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236AF" w14:textId="77777777" w:rsidR="004853C4" w:rsidRPr="004853C4" w:rsidRDefault="004853C4" w:rsidP="004853C4">
      <w:pPr>
        <w:spacing w:after="0" w:line="240" w:lineRule="auto"/>
        <w:rPr>
          <w:rFonts w:ascii="Times New Roman" w:eastAsia="Times New Roman" w:hAnsi="Times New Roman" w:cs="Times New Roman"/>
          <w:kern w:val="0"/>
          <w14:ligatures w14:val="none"/>
        </w:rPr>
      </w:pPr>
      <w:r w:rsidRPr="004853C4">
        <w:rPr>
          <w:rFonts w:ascii="Times New Roman" w:eastAsia="Times New Roman" w:hAnsi="Times New Roman" w:cs="Times New Roman"/>
          <w:noProof/>
          <w:kern w:val="0"/>
          <w14:ligatures w14:val="none"/>
        </w:rPr>
        <mc:AlternateContent>
          <mc:Choice Requires="wps">
            <w:drawing>
              <wp:inline distT="0" distB="0" distL="0" distR="0" wp14:anchorId="79B25870" wp14:editId="49F7B43A">
                <wp:extent cx="5731510" cy="1270"/>
                <wp:effectExtent l="0" t="31750" r="0" b="36830"/>
                <wp:docPr id="177324829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E2EA63"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238BFD" w14:textId="21FF88D2" w:rsidR="004853C4" w:rsidRPr="004853C4" w:rsidRDefault="004853C4" w:rsidP="004853C4">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853C4">
        <w:rPr>
          <w:rFonts w:ascii="Times New Roman" w:eastAsia="Times New Roman" w:hAnsi="Times New Roman" w:cs="Times New Roman"/>
          <w:b/>
          <w:bCs/>
          <w:kern w:val="36"/>
          <w:sz w:val="48"/>
          <w:szCs w:val="48"/>
          <w14:ligatures w14:val="none"/>
        </w:rPr>
        <w:t>Research Topic: Dementia in a Care Home</w:t>
      </w:r>
    </w:p>
    <w:p w14:paraId="0B75CF8F" w14:textId="57799434"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Introduction</w:t>
      </w:r>
    </w:p>
    <w:p w14:paraId="71D58A1A" w14:textId="062CD9E8"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This research looks at how dementia affects care in a care home. Dementia is an illness that affects memory, behaviour, mood, and communication. People with dementia often need extra support with daily tasks and staying safe. The aim of this research is to understand the challenges of caring for people with dementia and to find ways to improve their care.</w:t>
      </w:r>
    </w:p>
    <w:p w14:paraId="6FF1DB8D" w14:textId="6458B637"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Problem Statement</w:t>
      </w:r>
    </w:p>
    <w:p w14:paraId="5EE08412" w14:textId="50F84739"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Many care homes now have more residents living with dementia. This can make care harder because residents may become confused, upset, or forgetful. They may need more help with washing, eating, and moving around. They may also be at higher risk of falls or becoming distressed. Staff may find this difficult and may feel tired or stressed. If staff struggle, the quality of care may go down, and residents may not get the support they need.</w:t>
      </w:r>
    </w:p>
    <w:p w14:paraId="7DD9D1A7" w14:textId="4879F103"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Justification</w:t>
      </w:r>
    </w:p>
    <w:p w14:paraId="2999762E" w14:textId="24F8D3CE"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 xml:space="preserve">Researching dementia in care homes is important because more people are </w:t>
      </w:r>
      <w:bookmarkStart w:id="0" w:name="_Int_8SkMSDjb"/>
      <w:r w:rsidRPr="004853C4">
        <w:rPr>
          <w:rFonts w:ascii="Times New Roman" w:hAnsi="Times New Roman" w:cs="Times New Roman"/>
          <w:kern w:val="0"/>
          <w14:ligatures w14:val="none"/>
        </w:rPr>
        <w:t>being diagnosed</w:t>
      </w:r>
      <w:bookmarkEnd w:id="0"/>
      <w:r w:rsidRPr="004853C4">
        <w:rPr>
          <w:rFonts w:ascii="Times New Roman" w:hAnsi="Times New Roman" w:cs="Times New Roman"/>
          <w:kern w:val="0"/>
          <w14:ligatures w14:val="none"/>
        </w:rPr>
        <w:t xml:space="preserve"> every year. </w:t>
      </w:r>
      <w:r w:rsidR="005A1886" w:rsidRPr="004853C4">
        <w:rPr>
          <w:rFonts w:ascii="Times New Roman" w:hAnsi="Times New Roman" w:cs="Times New Roman"/>
          <w:kern w:val="0"/>
          <w14:ligatures w14:val="none"/>
        </w:rPr>
        <w:t>Loving care</w:t>
      </w:r>
      <w:r w:rsidRPr="004853C4">
        <w:rPr>
          <w:rFonts w:ascii="Times New Roman" w:hAnsi="Times New Roman" w:cs="Times New Roman"/>
          <w:kern w:val="0"/>
          <w14:ligatures w14:val="none"/>
        </w:rPr>
        <w:t xml:space="preserve"> depends on understanding dementia and knowing how to support residents properly. This research will help show what problems staff and residents face and what can </w:t>
      </w:r>
      <w:bookmarkStart w:id="1" w:name="_Int_U7LZQttE"/>
      <w:r w:rsidRPr="004853C4">
        <w:rPr>
          <w:rFonts w:ascii="Times New Roman" w:hAnsi="Times New Roman" w:cs="Times New Roman"/>
          <w:kern w:val="0"/>
          <w14:ligatures w14:val="none"/>
        </w:rPr>
        <w:t>be done</w:t>
      </w:r>
      <w:bookmarkEnd w:id="1"/>
      <w:r w:rsidRPr="004853C4">
        <w:rPr>
          <w:rFonts w:ascii="Times New Roman" w:hAnsi="Times New Roman" w:cs="Times New Roman"/>
          <w:kern w:val="0"/>
          <w14:ligatures w14:val="none"/>
        </w:rPr>
        <w:t xml:space="preserve"> to make care safer, kinder, and more person-centred.</w:t>
      </w:r>
    </w:p>
    <w:p w14:paraId="5B6069F5" w14:textId="225B8A56"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Information Sources and Justification</w:t>
      </w:r>
    </w:p>
    <w:p w14:paraId="1CCDD311" w14:textId="4195C922"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 xml:space="preserve">This research will use government reports, dementia charities, training guides, and simple research articles. These sources are trustworthy and provide useful information about dementia, care needs, and </w:t>
      </w:r>
      <w:r w:rsidR="00DE01A5" w:rsidRPr="004853C4">
        <w:rPr>
          <w:rFonts w:ascii="Times New Roman" w:hAnsi="Times New Roman" w:cs="Times New Roman"/>
          <w:kern w:val="0"/>
          <w14:ligatures w14:val="none"/>
        </w:rPr>
        <w:t>safe ways</w:t>
      </w:r>
      <w:r w:rsidRPr="004853C4">
        <w:rPr>
          <w:rFonts w:ascii="Times New Roman" w:hAnsi="Times New Roman" w:cs="Times New Roman"/>
          <w:kern w:val="0"/>
          <w14:ligatures w14:val="none"/>
        </w:rPr>
        <w:t xml:space="preserve"> of working in care homes. They </w:t>
      </w:r>
      <w:bookmarkStart w:id="2" w:name="_Int_iox2x6uj"/>
      <w:r w:rsidRPr="004853C4">
        <w:rPr>
          <w:rFonts w:ascii="Times New Roman" w:hAnsi="Times New Roman" w:cs="Times New Roman"/>
          <w:kern w:val="0"/>
          <w14:ligatures w14:val="none"/>
        </w:rPr>
        <w:t>are chosen</w:t>
      </w:r>
      <w:bookmarkEnd w:id="2"/>
      <w:r w:rsidRPr="004853C4">
        <w:rPr>
          <w:rFonts w:ascii="Times New Roman" w:hAnsi="Times New Roman" w:cs="Times New Roman"/>
          <w:kern w:val="0"/>
          <w14:ligatures w14:val="none"/>
        </w:rPr>
        <w:t xml:space="preserve"> because they relate directly to the topic and can help give </w:t>
      </w:r>
      <w:r w:rsidR="00DE01A5" w:rsidRPr="004853C4">
        <w:rPr>
          <w:rFonts w:ascii="Times New Roman" w:hAnsi="Times New Roman" w:cs="Times New Roman"/>
          <w:kern w:val="0"/>
          <w14:ligatures w14:val="none"/>
        </w:rPr>
        <w:t>correct</w:t>
      </w:r>
      <w:r w:rsidRPr="004853C4">
        <w:rPr>
          <w:rFonts w:ascii="Times New Roman" w:hAnsi="Times New Roman" w:cs="Times New Roman"/>
          <w:kern w:val="0"/>
          <w14:ligatures w14:val="none"/>
        </w:rPr>
        <w:t xml:space="preserve"> information.</w:t>
      </w:r>
    </w:p>
    <w:p w14:paraId="238CB7E6" w14:textId="55D25997" w:rsidR="004853C4" w:rsidRPr="004853C4" w:rsidRDefault="004853C4" w:rsidP="009214E7">
      <w:pPr>
        <w:spacing w:after="0" w:line="240" w:lineRule="auto"/>
        <w:rPr>
          <w:rFonts w:ascii="Times New Roman" w:eastAsia="Times New Roman" w:hAnsi="Times New Roman" w:cs="Times New Roman"/>
          <w:kern w:val="0"/>
          <w14:ligatures w14:val="none"/>
        </w:rPr>
      </w:pPr>
      <w:r w:rsidRPr="004853C4">
        <w:rPr>
          <w:rFonts w:ascii="Times New Roman" w:eastAsia="Times New Roman" w:hAnsi="Times New Roman" w:cs="Times New Roman"/>
          <w:noProof/>
          <w:kern w:val="0"/>
          <w14:ligatures w14:val="none"/>
        </w:rPr>
        <mc:AlternateContent>
          <mc:Choice Requires="wps">
            <w:drawing>
              <wp:inline distT="0" distB="0" distL="0" distR="0" wp14:anchorId="3EC9F25B" wp14:editId="64636C5E">
                <wp:extent cx="5731510" cy="1270"/>
                <wp:effectExtent l="0" t="31750" r="0" b="36830"/>
                <wp:docPr id="208691201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94C48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roofErr w:type="spellStart"/>
      <w:r w:rsidR="009214E7">
        <w:rPr>
          <w:rFonts w:ascii="Times New Roman" w:eastAsia="Times New Roman" w:hAnsi="Times New Roman" w:cs="Times New Roman"/>
          <w:kern w:val="0"/>
          <w14:ligatures w14:val="none"/>
        </w:rPr>
        <w:t>Res</w:t>
      </w:r>
      <w:r w:rsidR="00FB0D3A">
        <w:rPr>
          <w:rFonts w:ascii="Times New Roman" w:eastAsia="Times New Roman" w:hAnsi="Times New Roman" w:cs="Times New Roman"/>
          <w:kern w:val="0"/>
          <w14:ligatures w14:val="none"/>
        </w:rPr>
        <w:t>eacrch</w:t>
      </w:r>
      <w:proofErr w:type="spellEnd"/>
      <w:r w:rsidR="00FB0D3A">
        <w:rPr>
          <w:rFonts w:ascii="Times New Roman" w:eastAsia="Times New Roman" w:hAnsi="Times New Roman" w:cs="Times New Roman"/>
          <w:kern w:val="0"/>
          <w14:ligatures w14:val="none"/>
        </w:rPr>
        <w:t xml:space="preserve"> </w:t>
      </w:r>
      <w:r w:rsidRPr="004853C4">
        <w:rPr>
          <w:rFonts w:ascii="Times New Roman" w:eastAsia="Times New Roman" w:hAnsi="Times New Roman" w:cs="Times New Roman"/>
          <w:b/>
          <w:bCs/>
          <w:kern w:val="36"/>
          <w:sz w:val="48"/>
          <w:szCs w:val="48"/>
          <w14:ligatures w14:val="none"/>
        </w:rPr>
        <w:t xml:space="preserve"> </w:t>
      </w:r>
    </w:p>
    <w:p w14:paraId="6877C5F3" w14:textId="77777777"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Overview of Quantitative and Qualitative Research</w:t>
      </w:r>
    </w:p>
    <w:p w14:paraId="55F1DB7C" w14:textId="77777777" w:rsidR="004853C4" w:rsidRPr="004853C4" w:rsidRDefault="004853C4" w:rsidP="004853C4">
      <w:pPr>
        <w:numPr>
          <w:ilvl w:val="0"/>
          <w:numId w:val="1"/>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Quantitative research uses numbers and statistics. For example, counting how many falls happen or how many residents have dementia.</w:t>
      </w:r>
    </w:p>
    <w:p w14:paraId="0FCF3023" w14:textId="06F5BA82" w:rsidR="004853C4" w:rsidRPr="004853C4" w:rsidRDefault="004853C4" w:rsidP="004853C4">
      <w:pPr>
        <w:numPr>
          <w:ilvl w:val="0"/>
          <w:numId w:val="1"/>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Qualitative research uses people’s feelings, opinions, and experiences. For example, asking staff how they feel when supporting someone with dementia or asking families how they feel about the care.</w:t>
      </w:r>
      <w:r w:rsidR="00890C17">
        <w:rPr>
          <w:rFonts w:ascii="Times New Roman" w:hAnsi="Times New Roman" w:cs="Times New Roman"/>
          <w:kern w:val="0"/>
          <w14:ligatures w14:val="none"/>
        </w:rPr>
        <w:t>t</w:t>
      </w:r>
    </w:p>
    <w:p w14:paraId="4DA9E08E" w14:textId="3E06AC52"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 xml:space="preserve">What type of research </w:t>
      </w:r>
      <w:r w:rsidR="002521EB" w:rsidRPr="004853C4">
        <w:rPr>
          <w:rFonts w:ascii="Times New Roman" w:eastAsia="Times New Roman" w:hAnsi="Times New Roman" w:cs="Times New Roman"/>
          <w:b/>
          <w:bCs/>
          <w:kern w:val="0"/>
          <w:sz w:val="27"/>
          <w:szCs w:val="27"/>
          <w14:ligatures w14:val="none"/>
        </w:rPr>
        <w:t>method</w:t>
      </w:r>
      <w:r w:rsidRPr="004853C4">
        <w:rPr>
          <w:rFonts w:ascii="Times New Roman" w:eastAsia="Times New Roman" w:hAnsi="Times New Roman" w:cs="Times New Roman"/>
          <w:b/>
          <w:bCs/>
          <w:kern w:val="0"/>
          <w:sz w:val="27"/>
          <w:szCs w:val="27"/>
          <w14:ligatures w14:val="none"/>
        </w:rPr>
        <w:t xml:space="preserve"> will you use and why?</w:t>
      </w:r>
    </w:p>
    <w:p w14:paraId="091880D4"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A mixed-methods approach will be used.</w:t>
      </w:r>
    </w:p>
    <w:p w14:paraId="0C13054F" w14:textId="77777777" w:rsidR="004853C4" w:rsidRPr="004853C4" w:rsidRDefault="004853C4" w:rsidP="004853C4">
      <w:pPr>
        <w:numPr>
          <w:ilvl w:val="0"/>
          <w:numId w:val="2"/>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Quantitative data will show numbers, such as how often certain behaviours happen.</w:t>
      </w:r>
    </w:p>
    <w:p w14:paraId="5739691B" w14:textId="2B876A1D" w:rsidR="004853C4" w:rsidRPr="004853C4" w:rsidRDefault="004853C4" w:rsidP="004853C4">
      <w:pPr>
        <w:numPr>
          <w:ilvl w:val="0"/>
          <w:numId w:val="2"/>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lastRenderedPageBreak/>
        <w:t>Qualitative data will show how people feel and what challenges they face.</w:t>
      </w:r>
    </w:p>
    <w:p w14:paraId="508218BC"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Using both gives a full and clear understanding of the problem.</w:t>
      </w:r>
    </w:p>
    <w:p w14:paraId="29FBBBAA" w14:textId="77777777" w:rsidR="004853C4" w:rsidRPr="004853C4" w:rsidRDefault="004853C4" w:rsidP="004853C4">
      <w:pPr>
        <w:spacing w:after="0" w:line="240" w:lineRule="auto"/>
        <w:rPr>
          <w:rFonts w:ascii="Times New Roman" w:eastAsia="Times New Roman" w:hAnsi="Times New Roman" w:cs="Times New Roman"/>
          <w:kern w:val="0"/>
          <w14:ligatures w14:val="none"/>
        </w:rPr>
      </w:pPr>
      <w:r w:rsidRPr="004853C4">
        <w:rPr>
          <w:rFonts w:ascii="Times New Roman" w:eastAsia="Times New Roman" w:hAnsi="Times New Roman" w:cs="Times New Roman"/>
          <w:noProof/>
          <w:kern w:val="0"/>
          <w14:ligatures w14:val="none"/>
        </w:rPr>
        <mc:AlternateContent>
          <mc:Choice Requires="wps">
            <w:drawing>
              <wp:inline distT="0" distB="0" distL="0" distR="0" wp14:anchorId="55412DC9" wp14:editId="4086577A">
                <wp:extent cx="5731510" cy="1270"/>
                <wp:effectExtent l="0" t="31750" r="0" b="36830"/>
                <wp:docPr id="14326109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158DAF"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E606F6" w14:textId="31A225F4" w:rsidR="004853C4" w:rsidRPr="004853C4" w:rsidRDefault="004853C4" w:rsidP="004853C4">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853C4">
        <w:rPr>
          <w:rFonts w:ascii="Times New Roman" w:eastAsia="Times New Roman" w:hAnsi="Times New Roman" w:cs="Times New Roman"/>
          <w:b/>
          <w:bCs/>
          <w:kern w:val="36"/>
          <w:sz w:val="48"/>
          <w:szCs w:val="48"/>
          <w14:ligatures w14:val="none"/>
        </w:rPr>
        <w:t>Task 3: Data Collection</w:t>
      </w:r>
    </w:p>
    <w:p w14:paraId="42A5F398" w14:textId="77777777"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Overview of Primary and Secondary Data</w:t>
      </w:r>
    </w:p>
    <w:p w14:paraId="737EDB2B" w14:textId="64C01FF9" w:rsidR="004853C4" w:rsidRPr="004853C4" w:rsidRDefault="004853C4" w:rsidP="004853C4">
      <w:pPr>
        <w:numPr>
          <w:ilvl w:val="0"/>
          <w:numId w:val="3"/>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 xml:space="preserve">Primary data is </w:t>
      </w:r>
      <w:r w:rsidR="00C7354A" w:rsidRPr="004853C4">
        <w:rPr>
          <w:rFonts w:ascii="Times New Roman" w:hAnsi="Times New Roman" w:cs="Times New Roman"/>
          <w:kern w:val="0"/>
          <w14:ligatures w14:val="none"/>
        </w:rPr>
        <w:t>current information</w:t>
      </w:r>
      <w:r w:rsidRPr="004853C4">
        <w:rPr>
          <w:rFonts w:ascii="Times New Roman" w:hAnsi="Times New Roman" w:cs="Times New Roman"/>
          <w:kern w:val="0"/>
          <w14:ligatures w14:val="none"/>
        </w:rPr>
        <w:t xml:space="preserve"> collected by the researcher, for example through interviews, questionnaires, or watching how care is given.</w:t>
      </w:r>
    </w:p>
    <w:p w14:paraId="0CADAE76" w14:textId="437D2E14" w:rsidR="004853C4" w:rsidRPr="004853C4" w:rsidRDefault="004853C4" w:rsidP="004853C4">
      <w:pPr>
        <w:numPr>
          <w:ilvl w:val="0"/>
          <w:numId w:val="3"/>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Secondary data comes from information that already exists, such as websites, books, reports, and research studies.</w:t>
      </w:r>
    </w:p>
    <w:p w14:paraId="779D1879" w14:textId="26A9C448" w:rsidR="004853C4" w:rsidRPr="004853C4" w:rsidRDefault="004853C4" w:rsidP="004853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853C4">
        <w:rPr>
          <w:rFonts w:ascii="Times New Roman" w:eastAsia="Times New Roman" w:hAnsi="Times New Roman" w:cs="Times New Roman"/>
          <w:b/>
          <w:bCs/>
          <w:kern w:val="0"/>
          <w:sz w:val="27"/>
          <w:szCs w:val="27"/>
          <w14:ligatures w14:val="none"/>
        </w:rPr>
        <w:t>What form of data will be used and why?</w:t>
      </w:r>
    </w:p>
    <w:p w14:paraId="60C0DB0F"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This research will use both primary and secondary data.</w:t>
      </w:r>
    </w:p>
    <w:p w14:paraId="61A0A716" w14:textId="77777777" w:rsidR="004853C4" w:rsidRPr="004853C4" w:rsidRDefault="004853C4" w:rsidP="004853C4">
      <w:pPr>
        <w:numPr>
          <w:ilvl w:val="0"/>
          <w:numId w:val="4"/>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Primary data such as interviews or questionnaires can show real experiences from staff and families.</w:t>
      </w:r>
    </w:p>
    <w:p w14:paraId="3606B2BA" w14:textId="55C41D12" w:rsidR="004853C4" w:rsidRPr="004853C4" w:rsidRDefault="004853C4" w:rsidP="004853C4">
      <w:pPr>
        <w:numPr>
          <w:ilvl w:val="0"/>
          <w:numId w:val="4"/>
        </w:num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Secondary data helps understand the bigger picture, like national guidance or dementia research already available.</w:t>
      </w:r>
    </w:p>
    <w:p w14:paraId="3A0351E0"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Using both types of data makes the research stronger and more reliable.</w:t>
      </w:r>
    </w:p>
    <w:p w14:paraId="2C68E315" w14:textId="77777777" w:rsidR="004853C4" w:rsidRPr="004853C4" w:rsidRDefault="004853C4" w:rsidP="004853C4">
      <w:pPr>
        <w:spacing w:after="0" w:line="240" w:lineRule="auto"/>
        <w:rPr>
          <w:rFonts w:ascii="Times New Roman" w:eastAsia="Times New Roman" w:hAnsi="Times New Roman" w:cs="Times New Roman"/>
          <w:kern w:val="0"/>
          <w14:ligatures w14:val="none"/>
        </w:rPr>
      </w:pPr>
      <w:r w:rsidRPr="004853C4">
        <w:rPr>
          <w:rFonts w:ascii="Times New Roman" w:eastAsia="Times New Roman" w:hAnsi="Times New Roman" w:cs="Times New Roman"/>
          <w:noProof/>
          <w:kern w:val="0"/>
          <w14:ligatures w14:val="none"/>
        </w:rPr>
        <mc:AlternateContent>
          <mc:Choice Requires="wps">
            <w:drawing>
              <wp:inline distT="0" distB="0" distL="0" distR="0" wp14:anchorId="7CD6CCE4" wp14:editId="577F4468">
                <wp:extent cx="5731510" cy="1270"/>
                <wp:effectExtent l="0" t="31750" r="0" b="36830"/>
                <wp:docPr id="14190409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F6470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5B1E533" w14:textId="0AC0138C" w:rsidR="004853C4" w:rsidRPr="004853C4" w:rsidRDefault="004853C4" w:rsidP="004853C4">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853C4">
        <w:rPr>
          <w:rFonts w:ascii="Times New Roman" w:eastAsia="Times New Roman" w:hAnsi="Times New Roman" w:cs="Times New Roman"/>
          <w:b/>
          <w:bCs/>
          <w:kern w:val="36"/>
          <w:sz w:val="48"/>
          <w:szCs w:val="48"/>
          <w14:ligatures w14:val="none"/>
        </w:rPr>
        <w:t>Conclusion</w:t>
      </w:r>
    </w:p>
    <w:p w14:paraId="44B2DA13"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Dementia has a big effect on care in a care home. It can make daily care harder for staff and can affect the safety and wellbeing of residents. By looking at both numbers and personal experiences, this research will help show what needs to improve and how care for people with dementia can become better and more supportive.</w:t>
      </w:r>
    </w:p>
    <w:p w14:paraId="6785493A" w14:textId="1C8840DD" w:rsidR="004853C4" w:rsidRPr="004853C4" w:rsidRDefault="004853C4" w:rsidP="004853C4">
      <w:pPr>
        <w:spacing w:after="0" w:line="240" w:lineRule="auto"/>
        <w:rPr>
          <w:rFonts w:ascii="Times New Roman" w:eastAsia="Times New Roman" w:hAnsi="Times New Roman" w:cs="Times New Roman"/>
          <w:kern w:val="0"/>
          <w14:ligatures w14:val="none"/>
        </w:rPr>
      </w:pPr>
      <w:r w:rsidRPr="004853C4">
        <w:rPr>
          <w:rFonts w:ascii="Times New Roman" w:eastAsia="Times New Roman" w:hAnsi="Times New Roman" w:cs="Times New Roman"/>
          <w:noProof/>
          <w:kern w:val="0"/>
          <w14:ligatures w14:val="none"/>
        </w:rPr>
        <mc:AlternateContent>
          <mc:Choice Requires="wps">
            <w:drawing>
              <wp:inline distT="0" distB="0" distL="0" distR="0" wp14:anchorId="4870341B" wp14:editId="138BBFFC">
                <wp:extent cx="5731510" cy="1270"/>
                <wp:effectExtent l="0" t="31750" r="0" b="36830"/>
                <wp:docPr id="11919889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B59AF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r w:rsidRPr="004853C4">
        <w:rPr>
          <w:rFonts w:ascii="Times New Roman" w:eastAsia="Times New Roman" w:hAnsi="Times New Roman" w:cs="Times New Roman"/>
          <w:b/>
          <w:bCs/>
          <w:kern w:val="36"/>
          <w:sz w:val="48"/>
          <w:szCs w:val="48"/>
          <w14:ligatures w14:val="none"/>
        </w:rPr>
        <w:t>References</w:t>
      </w:r>
    </w:p>
    <w:p w14:paraId="7F5715E6"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p>
    <w:p w14:paraId="4AF024F8"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Alzheimer’s Society (2023). Dementia Information and Support.</w:t>
      </w:r>
    </w:p>
    <w:p w14:paraId="79C72711"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Department of Health and Social Care (2023). Dementia Care Guidelines.</w:t>
      </w:r>
    </w:p>
    <w:p w14:paraId="6832A35F" w14:textId="77777777" w:rsidR="004853C4" w:rsidRPr="004853C4" w:rsidRDefault="004853C4" w:rsidP="004853C4">
      <w:pPr>
        <w:spacing w:before="100" w:beforeAutospacing="1" w:after="100" w:afterAutospacing="1" w:line="240" w:lineRule="auto"/>
        <w:rPr>
          <w:rFonts w:ascii="Times New Roman" w:hAnsi="Times New Roman" w:cs="Times New Roman"/>
          <w:kern w:val="0"/>
          <w14:ligatures w14:val="none"/>
        </w:rPr>
      </w:pPr>
      <w:r w:rsidRPr="004853C4">
        <w:rPr>
          <w:rFonts w:ascii="Times New Roman" w:hAnsi="Times New Roman" w:cs="Times New Roman"/>
          <w:kern w:val="0"/>
          <w14:ligatures w14:val="none"/>
        </w:rPr>
        <w:t>NICE (2022). Dementia: Assessment, Management and Support</w:t>
      </w:r>
    </w:p>
    <w:p w14:paraId="37F1DFC9" w14:textId="77777777" w:rsidR="004853C4" w:rsidRDefault="004853C4"/>
    <w:sectPr w:rsidR="00485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8SkMSDjb" int2:invalidationBookmarkName="" int2:hashCode="7rrM9Qb8KMp7k4" int2:id="yn03Eis7">
      <int2:state int2:value="Rejected" int2:type="style"/>
    </int2:bookmark>
    <int2:bookmark int2:bookmarkName="_Int_iox2x6uj" int2:invalidationBookmarkName="" int2:hashCode="IBwoRhts3VjtQr" int2:id="ZJQAmxWV">
      <int2:state int2:value="Rejected" int2:type="style"/>
    </int2:bookmark>
    <int2:bookmark int2:bookmarkName="_Int_U7LZQttE" int2:invalidationBookmarkName="" int2:hashCode="t8xaJcwRNn16bh" int2:id="nZ8kg6Z8">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E7A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E172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71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907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861663">
    <w:abstractNumId w:val="3"/>
  </w:num>
  <w:num w:numId="2" w16cid:durableId="758673143">
    <w:abstractNumId w:val="0"/>
  </w:num>
  <w:num w:numId="3" w16cid:durableId="24840534">
    <w:abstractNumId w:val="2"/>
  </w:num>
  <w:num w:numId="4" w16cid:durableId="604076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C4"/>
    <w:rsid w:val="002521EB"/>
    <w:rsid w:val="004853C4"/>
    <w:rsid w:val="005A1886"/>
    <w:rsid w:val="00890C17"/>
    <w:rsid w:val="009214E7"/>
    <w:rsid w:val="00AE321D"/>
    <w:rsid w:val="00C7354A"/>
    <w:rsid w:val="00DE01A5"/>
    <w:rsid w:val="00FB0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953912"/>
  <w15:chartTrackingRefBased/>
  <w15:docId w15:val="{4D87CC00-FB4A-2F4F-BABB-A7B9082B6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3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53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C4"/>
    <w:rPr>
      <w:rFonts w:eastAsiaTheme="majorEastAsia" w:cstheme="majorBidi"/>
      <w:color w:val="272727" w:themeColor="text1" w:themeTint="D8"/>
    </w:rPr>
  </w:style>
  <w:style w:type="paragraph" w:styleId="Title">
    <w:name w:val="Title"/>
    <w:basedOn w:val="Normal"/>
    <w:next w:val="Normal"/>
    <w:link w:val="TitleChar"/>
    <w:uiPriority w:val="10"/>
    <w:qFormat/>
    <w:rsid w:val="00485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C4"/>
    <w:pPr>
      <w:spacing w:before="160"/>
      <w:jc w:val="center"/>
    </w:pPr>
    <w:rPr>
      <w:i/>
      <w:iCs/>
      <w:color w:val="404040" w:themeColor="text1" w:themeTint="BF"/>
    </w:rPr>
  </w:style>
  <w:style w:type="character" w:customStyle="1" w:styleId="QuoteChar">
    <w:name w:val="Quote Char"/>
    <w:basedOn w:val="DefaultParagraphFont"/>
    <w:link w:val="Quote"/>
    <w:uiPriority w:val="29"/>
    <w:rsid w:val="004853C4"/>
    <w:rPr>
      <w:i/>
      <w:iCs/>
      <w:color w:val="404040" w:themeColor="text1" w:themeTint="BF"/>
    </w:rPr>
  </w:style>
  <w:style w:type="paragraph" w:styleId="ListParagraph">
    <w:name w:val="List Paragraph"/>
    <w:basedOn w:val="Normal"/>
    <w:uiPriority w:val="34"/>
    <w:qFormat/>
    <w:rsid w:val="004853C4"/>
    <w:pPr>
      <w:ind w:left="720"/>
      <w:contextualSpacing/>
    </w:pPr>
  </w:style>
  <w:style w:type="character" w:styleId="IntenseEmphasis">
    <w:name w:val="Intense Emphasis"/>
    <w:basedOn w:val="DefaultParagraphFont"/>
    <w:uiPriority w:val="21"/>
    <w:qFormat/>
    <w:rsid w:val="004853C4"/>
    <w:rPr>
      <w:i/>
      <w:iCs/>
      <w:color w:val="0F4761" w:themeColor="accent1" w:themeShade="BF"/>
    </w:rPr>
  </w:style>
  <w:style w:type="paragraph" w:styleId="IntenseQuote">
    <w:name w:val="Intense Quote"/>
    <w:basedOn w:val="Normal"/>
    <w:next w:val="Normal"/>
    <w:link w:val="IntenseQuoteChar"/>
    <w:uiPriority w:val="30"/>
    <w:qFormat/>
    <w:rsid w:val="00485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C4"/>
    <w:rPr>
      <w:i/>
      <w:iCs/>
      <w:color w:val="0F4761" w:themeColor="accent1" w:themeShade="BF"/>
    </w:rPr>
  </w:style>
  <w:style w:type="character" w:styleId="IntenseReference">
    <w:name w:val="Intense Reference"/>
    <w:basedOn w:val="DefaultParagraphFont"/>
    <w:uiPriority w:val="32"/>
    <w:qFormat/>
    <w:rsid w:val="004853C4"/>
    <w:rPr>
      <w:b/>
      <w:bCs/>
      <w:smallCaps/>
      <w:color w:val="0F4761" w:themeColor="accent1" w:themeShade="BF"/>
      <w:spacing w:val="5"/>
    </w:rPr>
  </w:style>
  <w:style w:type="paragraph" w:customStyle="1" w:styleId="p1">
    <w:name w:val="p1"/>
    <w:basedOn w:val="Normal"/>
    <w:rsid w:val="004853C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853C4"/>
  </w:style>
  <w:style w:type="paragraph" w:customStyle="1" w:styleId="p2">
    <w:name w:val="p2"/>
    <w:basedOn w:val="Normal"/>
    <w:rsid w:val="004853C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853C4"/>
  </w:style>
  <w:style w:type="paragraph" w:customStyle="1" w:styleId="p3">
    <w:name w:val="p3"/>
    <w:basedOn w:val="Normal"/>
    <w:rsid w:val="004853C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85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3021</Characters>
  <Application>Microsoft Office Word</Application>
  <DocSecurity>0</DocSecurity>
  <Lines>25</Lines>
  <Paragraphs>7</Paragraphs>
  <ScaleCrop>false</ScaleCrop>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Muizel Rodrigues (2510706)</dc:creator>
  <cp:keywords/>
  <dc:description/>
  <cp:lastModifiedBy>Muizel Rodrigues (2510706)</cp:lastModifiedBy>
  <cp:revision>2</cp:revision>
  <dcterms:created xsi:type="dcterms:W3CDTF">2025-12-08T14:51:00Z</dcterms:created>
  <dcterms:modified xsi:type="dcterms:W3CDTF">2025-12-08T14:51:00Z</dcterms:modified>
</cp:coreProperties>
</file>