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B156B" w14:textId="77777777" w:rsidR="008C1C57" w:rsidRDefault="008C1C57" w:rsidP="008C1C57">
      <w:pPr>
        <w:spacing w:before="212"/>
        <w:jc w:val="center"/>
        <w:rPr>
          <w:rFonts w:asciiTheme="minorBidi" w:hAnsiTheme="minorBidi"/>
          <w:b/>
          <w:bCs/>
          <w:sz w:val="48"/>
          <w:szCs w:val="48"/>
        </w:rPr>
      </w:pPr>
      <w:r w:rsidRPr="00394489">
        <w:rPr>
          <w:rFonts w:ascii="Aptos" w:hAnsi="Aptos"/>
          <w:noProof/>
        </w:rPr>
        <w:drawing>
          <wp:inline distT="0" distB="0" distL="0" distR="0" wp14:anchorId="5D6D33B4" wp14:editId="41655F8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8315E19" w14:textId="08877BC3"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 xml:space="preserve">Digital Skills for Personal Development and Business Growth </w:t>
      </w:r>
    </w:p>
    <w:p w14:paraId="58F3AFB6" w14:textId="05D812AA"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 xml:space="preserve">Module Code: </w:t>
      </w:r>
      <w:r>
        <w:rPr>
          <w:rFonts w:asciiTheme="minorBidi" w:hAnsiTheme="minorBidi"/>
          <w:sz w:val="48"/>
          <w:szCs w:val="48"/>
        </w:rPr>
        <w:t>BMSW4008</w:t>
      </w:r>
    </w:p>
    <w:p w14:paraId="17A8AFAA" w14:textId="47F6722E"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Ass</w:t>
      </w:r>
      <w:r>
        <w:rPr>
          <w:rFonts w:asciiTheme="minorBidi" w:hAnsiTheme="minorBidi"/>
          <w:b/>
          <w:bCs/>
          <w:sz w:val="48"/>
          <w:szCs w:val="48"/>
        </w:rPr>
        <w:t>ignment Title</w:t>
      </w:r>
      <w:r w:rsidRPr="0040098D">
        <w:rPr>
          <w:rFonts w:asciiTheme="minorBidi" w:hAnsiTheme="minorBidi"/>
          <w:b/>
          <w:bCs/>
          <w:sz w:val="48"/>
          <w:szCs w:val="48"/>
        </w:rPr>
        <w:t xml:space="preserve">: </w:t>
      </w:r>
      <w:r>
        <w:rPr>
          <w:rFonts w:asciiTheme="minorBidi" w:hAnsiTheme="minorBidi"/>
          <w:sz w:val="48"/>
          <w:szCs w:val="48"/>
        </w:rPr>
        <w:t xml:space="preserve">Portfolio </w:t>
      </w:r>
    </w:p>
    <w:p w14:paraId="3D67B85E" w14:textId="513C2E4F" w:rsidR="008C1C57" w:rsidRPr="00732636" w:rsidRDefault="008C1C57" w:rsidP="008C1C57">
      <w:pPr>
        <w:spacing w:before="3"/>
        <w:rPr>
          <w:rFonts w:asciiTheme="minorBidi" w:hAnsiTheme="minorBidi"/>
          <w:bCs/>
          <w:sz w:val="48"/>
          <w:szCs w:val="48"/>
        </w:rPr>
      </w:pPr>
      <w:r w:rsidRPr="0040098D">
        <w:rPr>
          <w:rFonts w:asciiTheme="minorBidi" w:hAnsiTheme="minorBidi"/>
          <w:b/>
          <w:sz w:val="48"/>
          <w:szCs w:val="48"/>
        </w:rPr>
        <w:t>Student Name:</w:t>
      </w:r>
      <w:r w:rsidR="00732636">
        <w:rPr>
          <w:rFonts w:asciiTheme="minorBidi" w:hAnsiTheme="minorBidi"/>
          <w:b/>
          <w:sz w:val="48"/>
          <w:szCs w:val="48"/>
        </w:rPr>
        <w:t xml:space="preserve"> </w:t>
      </w:r>
      <w:r w:rsidR="000628A3">
        <w:rPr>
          <w:rFonts w:asciiTheme="minorBidi" w:hAnsiTheme="minorBidi"/>
          <w:bCs/>
          <w:sz w:val="48"/>
          <w:szCs w:val="48"/>
        </w:rPr>
        <w:t>Mohammad Sahel Wafa Atayee</w:t>
      </w:r>
    </w:p>
    <w:p w14:paraId="4F18BD0C" w14:textId="095A8828" w:rsidR="008C1C57" w:rsidRPr="00732636" w:rsidRDefault="008C1C57" w:rsidP="008C1C57">
      <w:pPr>
        <w:spacing w:before="3"/>
        <w:rPr>
          <w:rFonts w:asciiTheme="minorBidi" w:hAnsiTheme="minorBidi"/>
          <w:bCs/>
          <w:sz w:val="48"/>
          <w:szCs w:val="48"/>
        </w:rPr>
      </w:pPr>
      <w:r w:rsidRPr="0040098D">
        <w:rPr>
          <w:rFonts w:asciiTheme="minorBidi" w:hAnsiTheme="minorBidi"/>
          <w:b/>
          <w:sz w:val="48"/>
          <w:szCs w:val="48"/>
        </w:rPr>
        <w:t>Student Number:</w:t>
      </w:r>
      <w:r w:rsidR="00732636">
        <w:rPr>
          <w:rFonts w:asciiTheme="minorBidi" w:hAnsiTheme="minorBidi"/>
          <w:b/>
          <w:sz w:val="48"/>
          <w:szCs w:val="48"/>
        </w:rPr>
        <w:t xml:space="preserve"> </w:t>
      </w:r>
      <w:r w:rsidR="000628A3">
        <w:rPr>
          <w:rFonts w:asciiTheme="minorBidi" w:hAnsiTheme="minorBidi"/>
          <w:bCs/>
          <w:sz w:val="48"/>
          <w:szCs w:val="48"/>
        </w:rPr>
        <w:t>2523023</w:t>
      </w:r>
    </w:p>
    <w:p w14:paraId="03195978" w14:textId="23335C86" w:rsidR="008C1C57" w:rsidRDefault="008C1C57" w:rsidP="008C1C57">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000628A3">
        <w:rPr>
          <w:rFonts w:asciiTheme="minorBidi" w:hAnsiTheme="minorBidi"/>
          <w:bCs/>
          <w:sz w:val="48"/>
          <w:szCs w:val="48"/>
        </w:rPr>
        <w:t>Monday</w:t>
      </w:r>
      <w:r>
        <w:rPr>
          <w:rFonts w:asciiTheme="minorBidi" w:hAnsiTheme="minorBidi"/>
          <w:bCs/>
          <w:sz w:val="48"/>
          <w:szCs w:val="48"/>
        </w:rPr>
        <w:t xml:space="preserve"> </w:t>
      </w:r>
      <w:r w:rsidR="000628A3">
        <w:rPr>
          <w:rFonts w:asciiTheme="minorBidi" w:hAnsiTheme="minorBidi"/>
          <w:bCs/>
          <w:sz w:val="48"/>
          <w:szCs w:val="48"/>
        </w:rPr>
        <w:t>16</w:t>
      </w:r>
      <w:r w:rsidRPr="00496C83">
        <w:rPr>
          <w:rFonts w:asciiTheme="minorBidi" w:hAnsiTheme="minorBidi"/>
          <w:bCs/>
          <w:sz w:val="48"/>
          <w:szCs w:val="48"/>
          <w:vertAlign w:val="superscript"/>
        </w:rPr>
        <w:t>th</w:t>
      </w:r>
      <w:r>
        <w:rPr>
          <w:rFonts w:asciiTheme="minorBidi" w:hAnsiTheme="minorBidi"/>
          <w:bCs/>
          <w:sz w:val="48"/>
          <w:szCs w:val="48"/>
        </w:rPr>
        <w:t xml:space="preserve"> March </w:t>
      </w:r>
      <w:r w:rsidR="000628A3">
        <w:rPr>
          <w:rFonts w:asciiTheme="minorBidi" w:hAnsiTheme="minorBidi"/>
          <w:bCs/>
          <w:sz w:val="48"/>
          <w:szCs w:val="48"/>
        </w:rPr>
        <w:t>9:00am</w:t>
      </w:r>
      <w:r>
        <w:rPr>
          <w:rFonts w:asciiTheme="minorBidi" w:hAnsiTheme="minorBidi"/>
          <w:bCs/>
          <w:sz w:val="48"/>
          <w:szCs w:val="48"/>
        </w:rPr>
        <w:t xml:space="preserve"> 2026</w:t>
      </w:r>
      <w:r w:rsidR="000628A3">
        <w:rPr>
          <w:rFonts w:asciiTheme="minorBidi" w:hAnsiTheme="minorBidi"/>
          <w:bCs/>
          <w:sz w:val="48"/>
          <w:szCs w:val="48"/>
        </w:rPr>
        <w:t>.</w:t>
      </w:r>
    </w:p>
    <w:p w14:paraId="7E89F77A" w14:textId="77777777" w:rsidR="008C1C57" w:rsidRDefault="008C1C57" w:rsidP="008C1C57"/>
    <w:p w14:paraId="0DE80DF2" w14:textId="77777777" w:rsidR="008C1C57" w:rsidRDefault="008C1C57" w:rsidP="008C1C57"/>
    <w:p w14:paraId="1A6BA275" w14:textId="77777777" w:rsidR="008C1C57" w:rsidRDefault="008C1C57" w:rsidP="008C1C57"/>
    <w:p w14:paraId="2E44160E" w14:textId="77777777" w:rsidR="008C1C57" w:rsidRDefault="008C1C57" w:rsidP="008C1C57"/>
    <w:p w14:paraId="050EEFBB" w14:textId="77777777" w:rsidR="008C1C57" w:rsidRDefault="008C1C57" w:rsidP="008C1C57"/>
    <w:p w14:paraId="290F87D7" w14:textId="77777777" w:rsidR="008C1C57" w:rsidRDefault="008C1C57" w:rsidP="008C1C57"/>
    <w:p w14:paraId="53DB11B4" w14:textId="77777777" w:rsidR="008C1C57" w:rsidRDefault="008C1C57" w:rsidP="008C1C57"/>
    <w:p w14:paraId="164314FD" w14:textId="77777777" w:rsidR="008C1C57" w:rsidRDefault="008C1C57" w:rsidP="008C1C57"/>
    <w:p w14:paraId="2688E549" w14:textId="77777777" w:rsidR="008C1C57" w:rsidRDefault="008C1C57" w:rsidP="008C1C57"/>
    <w:p w14:paraId="6DC38EAF" w14:textId="77777777" w:rsidR="008C1C57" w:rsidRDefault="008C1C57" w:rsidP="008C1C57"/>
    <w:p w14:paraId="6CD0DDE9" w14:textId="77777777" w:rsidR="008C1C57" w:rsidRDefault="008C1C57" w:rsidP="008C1C57"/>
    <w:p w14:paraId="23DE1CEC" w14:textId="77777777" w:rsidR="008C1C57" w:rsidRPr="00496C83" w:rsidRDefault="008C1C57" w:rsidP="008C1C57">
      <w:pPr>
        <w:rPr>
          <w:b/>
          <w:bCs/>
          <w:sz w:val="28"/>
          <w:szCs w:val="28"/>
        </w:rPr>
      </w:pPr>
      <w:r w:rsidRPr="00496C83">
        <w:rPr>
          <w:b/>
          <w:bCs/>
          <w:sz w:val="28"/>
          <w:szCs w:val="28"/>
        </w:rPr>
        <w:t>AI Acknowledgement Statement:</w:t>
      </w:r>
    </w:p>
    <w:p w14:paraId="2751C495" w14:textId="77777777" w:rsidR="008C1C57" w:rsidRPr="00394489" w:rsidRDefault="008C1C57" w:rsidP="008C1C57">
      <w:pPr>
        <w:jc w:val="both"/>
        <w:rPr>
          <w:rFonts w:ascii="Aptos" w:hAnsi="Aptos"/>
        </w:rPr>
      </w:pPr>
      <w:r w:rsidRPr="00394489">
        <w:rPr>
          <w:rFonts w:ascii="Aptos" w:hAnsi="Aptos"/>
        </w:rPr>
        <w:t xml:space="preserve">I confirm that I have not presented any AI generated materials as my own work. </w:t>
      </w:r>
    </w:p>
    <w:p w14:paraId="06EF52B0" w14:textId="77777777" w:rsidR="008C1C57" w:rsidRPr="00394489" w:rsidRDefault="008C1C57" w:rsidP="008C1C57">
      <w:pPr>
        <w:jc w:val="both"/>
        <w:rPr>
          <w:rFonts w:ascii="Aptos" w:hAnsi="Aptos"/>
        </w:rPr>
      </w:pPr>
      <w:r w:rsidRPr="00394489">
        <w:rPr>
          <w:rFonts w:ascii="Aptos" w:hAnsi="Aptos"/>
        </w:rPr>
        <w:t>I confirm that I have copies of my drafts, notes, and other resources I used, which I may be asked to provide in evidence.</w:t>
      </w:r>
    </w:p>
    <w:p w14:paraId="70BAEE7C" w14:textId="77777777" w:rsidR="00021CFE" w:rsidRDefault="00021CFE"/>
    <w:p w14:paraId="0B1491F2" w14:textId="77777777" w:rsidR="008C1C57" w:rsidRDefault="008C1C57"/>
    <w:p w14:paraId="6E45DC67" w14:textId="77777777" w:rsidR="008C1C57" w:rsidRDefault="008C1C57" w:rsidP="008C1C57"/>
    <w:p w14:paraId="4F10E3AD" w14:textId="77777777" w:rsidR="00C50E7A" w:rsidRDefault="00C50E7A" w:rsidP="008C1C57"/>
    <w:p w14:paraId="25FE1222" w14:textId="77777777" w:rsidR="00C50E7A" w:rsidRDefault="00C50E7A" w:rsidP="008C1C57"/>
    <w:p w14:paraId="6CA4FF80" w14:textId="77777777" w:rsidR="00C50E7A" w:rsidRDefault="00C50E7A" w:rsidP="008C1C57"/>
    <w:p w14:paraId="1AE91EA9" w14:textId="77777777" w:rsidR="00C50E7A" w:rsidRDefault="00C50E7A" w:rsidP="008C1C57"/>
    <w:p w14:paraId="3DBFF9C6" w14:textId="77777777" w:rsidR="00C50E7A" w:rsidRDefault="00C50E7A" w:rsidP="008C1C57"/>
    <w:p w14:paraId="48BBD44A" w14:textId="77777777" w:rsidR="00C50E7A" w:rsidRDefault="00C50E7A" w:rsidP="008C1C57"/>
    <w:p w14:paraId="7116CA4B" w14:textId="77777777" w:rsidR="00C50E7A" w:rsidRDefault="00C50E7A" w:rsidP="008C1C57"/>
    <w:p w14:paraId="5EA2204D" w14:textId="77777777" w:rsidR="00C50E7A" w:rsidRDefault="00C50E7A" w:rsidP="008C1C57"/>
    <w:p w14:paraId="3E00C51A" w14:textId="77777777" w:rsidR="00AF5549" w:rsidRDefault="00AF5549" w:rsidP="008C1C57"/>
    <w:p w14:paraId="07FE03A3" w14:textId="77777777" w:rsidR="000628A3" w:rsidRDefault="000628A3" w:rsidP="008C1C57"/>
    <w:p w14:paraId="04E9000A" w14:textId="77777777" w:rsidR="000628A3" w:rsidRDefault="000628A3" w:rsidP="008C1C57"/>
    <w:p w14:paraId="69CDF593" w14:textId="77777777" w:rsidR="000628A3" w:rsidRDefault="000628A3" w:rsidP="008C1C57"/>
    <w:p w14:paraId="14F3FA31" w14:textId="77777777" w:rsidR="000628A3" w:rsidRDefault="000628A3" w:rsidP="008C1C57"/>
    <w:p w14:paraId="04F774E6" w14:textId="77777777" w:rsidR="000628A3" w:rsidRDefault="000628A3" w:rsidP="008C1C57"/>
    <w:p w14:paraId="1EBA34FE" w14:textId="77777777" w:rsidR="000628A3" w:rsidRDefault="000628A3" w:rsidP="008C1C57"/>
    <w:p w14:paraId="6EF74ACF" w14:textId="77777777" w:rsidR="000628A3" w:rsidRDefault="000628A3" w:rsidP="008C1C57"/>
    <w:p w14:paraId="7B3C5D48" w14:textId="77777777" w:rsidR="00754F5C" w:rsidRDefault="00754F5C">
      <w:pPr>
        <w:pStyle w:val="TOCHeading"/>
        <w:rPr>
          <w:rFonts w:asciiTheme="minorHAnsi" w:eastAsiaTheme="minorEastAsia" w:hAnsiTheme="minorHAnsi" w:cstheme="minorBidi"/>
          <w:color w:val="auto"/>
          <w:kern w:val="2"/>
          <w:sz w:val="24"/>
          <w:szCs w:val="24"/>
          <w:lang w:val="en-GB" w:eastAsia="zh-CN"/>
          <w14:ligatures w14:val="standardContextual"/>
        </w:rPr>
      </w:pPr>
    </w:p>
    <w:sdt>
      <w:sdtPr>
        <w:rPr>
          <w:rFonts w:asciiTheme="minorHAnsi" w:eastAsiaTheme="minorEastAsia" w:hAnsiTheme="minorHAnsi" w:cstheme="minorBidi"/>
          <w:color w:val="auto"/>
          <w:kern w:val="2"/>
          <w:sz w:val="24"/>
          <w:szCs w:val="24"/>
          <w:lang w:val="en-GB" w:eastAsia="zh-CN"/>
          <w14:ligatures w14:val="standardContextual"/>
        </w:rPr>
        <w:id w:val="118046404"/>
        <w:docPartObj>
          <w:docPartGallery w:val="Table of Contents"/>
          <w:docPartUnique/>
        </w:docPartObj>
      </w:sdtPr>
      <w:sdtEndPr>
        <w:rPr>
          <w:b/>
          <w:bCs/>
          <w:noProof/>
        </w:rPr>
      </w:sdtEndPr>
      <w:sdtContent>
        <w:p w14:paraId="4590D38E" w14:textId="327CDD23" w:rsidR="00C37DB7" w:rsidRPr="00022F9B" w:rsidRDefault="00C37DB7">
          <w:pPr>
            <w:pStyle w:val="TOCHeading"/>
            <w:rPr>
              <w:sz w:val="28"/>
              <w:szCs w:val="28"/>
            </w:rPr>
          </w:pPr>
          <w:r w:rsidRPr="00022F9B">
            <w:rPr>
              <w:sz w:val="28"/>
              <w:szCs w:val="28"/>
            </w:rPr>
            <w:t>Contents</w:t>
          </w:r>
        </w:p>
        <w:p w14:paraId="790FDC78" w14:textId="2A788F78" w:rsidR="002F5B1B" w:rsidRDefault="00C37DB7">
          <w:pPr>
            <w:pStyle w:val="TOC1"/>
            <w:tabs>
              <w:tab w:val="right" w:leader="dot" w:pos="9016"/>
            </w:tabs>
            <w:rPr>
              <w:noProof/>
            </w:rPr>
          </w:pPr>
          <w:r>
            <w:fldChar w:fldCharType="begin"/>
          </w:r>
          <w:r>
            <w:instrText xml:space="preserve"> TOC \o "1-3" \h \z \u </w:instrText>
          </w:r>
          <w:r>
            <w:fldChar w:fldCharType="separate"/>
          </w:r>
          <w:hyperlink w:anchor="_Toc223358009" w:history="1">
            <w:r w:rsidR="002F5B1B" w:rsidRPr="00311F7C">
              <w:rPr>
                <w:rStyle w:val="Hyperlink"/>
                <w:noProof/>
              </w:rPr>
              <w:t>Task 1: Assessment of Digital Skills</w:t>
            </w:r>
            <w:r w:rsidR="002F5B1B">
              <w:rPr>
                <w:noProof/>
                <w:webHidden/>
              </w:rPr>
              <w:tab/>
            </w:r>
            <w:r w:rsidR="002F5B1B">
              <w:rPr>
                <w:noProof/>
                <w:webHidden/>
              </w:rPr>
              <w:fldChar w:fldCharType="begin"/>
            </w:r>
            <w:r w:rsidR="002F5B1B">
              <w:rPr>
                <w:noProof/>
                <w:webHidden/>
              </w:rPr>
              <w:instrText xml:space="preserve"> PAGEREF _Toc223358009 \h </w:instrText>
            </w:r>
            <w:r w:rsidR="002F5B1B">
              <w:rPr>
                <w:noProof/>
                <w:webHidden/>
              </w:rPr>
            </w:r>
            <w:r w:rsidR="002F5B1B">
              <w:rPr>
                <w:noProof/>
                <w:webHidden/>
              </w:rPr>
              <w:fldChar w:fldCharType="separate"/>
            </w:r>
            <w:r w:rsidR="002F5B1B">
              <w:rPr>
                <w:noProof/>
                <w:webHidden/>
              </w:rPr>
              <w:t>4</w:t>
            </w:r>
            <w:r w:rsidR="002F5B1B">
              <w:rPr>
                <w:noProof/>
                <w:webHidden/>
              </w:rPr>
              <w:fldChar w:fldCharType="end"/>
            </w:r>
          </w:hyperlink>
        </w:p>
        <w:p w14:paraId="7089E565" w14:textId="44F6F9B4" w:rsidR="002F5B1B" w:rsidRDefault="002F5B1B">
          <w:pPr>
            <w:pStyle w:val="TOC2"/>
            <w:tabs>
              <w:tab w:val="right" w:leader="dot" w:pos="9016"/>
            </w:tabs>
            <w:rPr>
              <w:noProof/>
            </w:rPr>
          </w:pPr>
          <w:hyperlink w:anchor="_Toc223358010" w:history="1">
            <w:r w:rsidRPr="00311F7C">
              <w:rPr>
                <w:rStyle w:val="Hyperlink"/>
                <w:noProof/>
              </w:rPr>
              <w:t>Importance of Digital Skills</w:t>
            </w:r>
            <w:r>
              <w:rPr>
                <w:noProof/>
                <w:webHidden/>
              </w:rPr>
              <w:tab/>
            </w:r>
            <w:r>
              <w:rPr>
                <w:noProof/>
                <w:webHidden/>
              </w:rPr>
              <w:fldChar w:fldCharType="begin"/>
            </w:r>
            <w:r>
              <w:rPr>
                <w:noProof/>
                <w:webHidden/>
              </w:rPr>
              <w:instrText xml:space="preserve"> PAGEREF _Toc223358010 \h </w:instrText>
            </w:r>
            <w:r>
              <w:rPr>
                <w:noProof/>
                <w:webHidden/>
              </w:rPr>
            </w:r>
            <w:r>
              <w:rPr>
                <w:noProof/>
                <w:webHidden/>
              </w:rPr>
              <w:fldChar w:fldCharType="separate"/>
            </w:r>
            <w:r>
              <w:rPr>
                <w:noProof/>
                <w:webHidden/>
              </w:rPr>
              <w:t>4</w:t>
            </w:r>
            <w:r>
              <w:rPr>
                <w:noProof/>
                <w:webHidden/>
              </w:rPr>
              <w:fldChar w:fldCharType="end"/>
            </w:r>
          </w:hyperlink>
        </w:p>
        <w:p w14:paraId="753252FE" w14:textId="23F438BD" w:rsidR="002F5B1B" w:rsidRDefault="002F5B1B">
          <w:pPr>
            <w:pStyle w:val="TOC2"/>
            <w:tabs>
              <w:tab w:val="right" w:leader="dot" w:pos="9016"/>
            </w:tabs>
            <w:rPr>
              <w:noProof/>
            </w:rPr>
          </w:pPr>
          <w:hyperlink w:anchor="_Toc223358011" w:history="1">
            <w:r w:rsidRPr="00311F7C">
              <w:rPr>
                <w:rStyle w:val="Hyperlink"/>
                <w:noProof/>
              </w:rPr>
              <w:t>Overview of the JISC Digital Capability Tool</w:t>
            </w:r>
            <w:r>
              <w:rPr>
                <w:noProof/>
                <w:webHidden/>
              </w:rPr>
              <w:tab/>
            </w:r>
            <w:r>
              <w:rPr>
                <w:noProof/>
                <w:webHidden/>
              </w:rPr>
              <w:fldChar w:fldCharType="begin"/>
            </w:r>
            <w:r>
              <w:rPr>
                <w:noProof/>
                <w:webHidden/>
              </w:rPr>
              <w:instrText xml:space="preserve"> PAGEREF _Toc223358011 \h </w:instrText>
            </w:r>
            <w:r>
              <w:rPr>
                <w:noProof/>
                <w:webHidden/>
              </w:rPr>
            </w:r>
            <w:r>
              <w:rPr>
                <w:noProof/>
                <w:webHidden/>
              </w:rPr>
              <w:fldChar w:fldCharType="separate"/>
            </w:r>
            <w:r>
              <w:rPr>
                <w:noProof/>
                <w:webHidden/>
              </w:rPr>
              <w:t>4</w:t>
            </w:r>
            <w:r>
              <w:rPr>
                <w:noProof/>
                <w:webHidden/>
              </w:rPr>
              <w:fldChar w:fldCharType="end"/>
            </w:r>
          </w:hyperlink>
        </w:p>
        <w:p w14:paraId="26A6CB7E" w14:textId="729A7CD4" w:rsidR="002F5B1B" w:rsidRDefault="00C07F22">
          <w:pPr>
            <w:pStyle w:val="TOC2"/>
            <w:tabs>
              <w:tab w:val="right" w:leader="dot" w:pos="9016"/>
            </w:tabs>
            <w:rPr>
              <w:noProof/>
            </w:rPr>
          </w:pPr>
          <w:hyperlink w:anchor="_Toc223358012" w:history="1">
            <w:r>
              <w:rPr>
                <w:rStyle w:val="Hyperlink"/>
                <w:noProof/>
              </w:rPr>
              <w:t>Strenghts in Digital Skills</w:t>
            </w:r>
            <w:r w:rsidR="002F5B1B">
              <w:rPr>
                <w:noProof/>
                <w:webHidden/>
              </w:rPr>
              <w:tab/>
            </w:r>
            <w:r w:rsidR="00107A74">
              <w:rPr>
                <w:noProof/>
                <w:webHidden/>
              </w:rPr>
              <w:t>5</w:t>
            </w:r>
          </w:hyperlink>
        </w:p>
        <w:p w14:paraId="67D965EE" w14:textId="3947944A" w:rsidR="002F5B1B" w:rsidRDefault="002F5B1B">
          <w:pPr>
            <w:pStyle w:val="TOC2"/>
            <w:tabs>
              <w:tab w:val="right" w:leader="dot" w:pos="9016"/>
            </w:tabs>
            <w:rPr>
              <w:noProof/>
            </w:rPr>
          </w:pPr>
          <w:hyperlink w:anchor="_Toc223358013" w:history="1">
            <w:r w:rsidRPr="00311F7C">
              <w:rPr>
                <w:rStyle w:val="Hyperlink"/>
                <w:noProof/>
              </w:rPr>
              <w:t>Areas for Improvement</w:t>
            </w:r>
            <w:r>
              <w:rPr>
                <w:noProof/>
                <w:webHidden/>
              </w:rPr>
              <w:tab/>
            </w:r>
            <w:r w:rsidR="00C07F22">
              <w:rPr>
                <w:noProof/>
                <w:webHidden/>
              </w:rPr>
              <w:t>5</w:t>
            </w:r>
          </w:hyperlink>
        </w:p>
        <w:p w14:paraId="1A284E67" w14:textId="77FDC4FB" w:rsidR="002F5B1B" w:rsidRDefault="002F5B1B">
          <w:pPr>
            <w:pStyle w:val="TOC2"/>
            <w:tabs>
              <w:tab w:val="right" w:leader="dot" w:pos="9016"/>
            </w:tabs>
            <w:rPr>
              <w:noProof/>
            </w:rPr>
          </w:pPr>
          <w:hyperlink w:anchor="_Toc223358014" w:history="1">
            <w:r w:rsidRPr="00311F7C">
              <w:rPr>
                <w:rStyle w:val="Hyperlink"/>
                <w:noProof/>
              </w:rPr>
              <w:t>Action Plan Using SMART Goals</w:t>
            </w:r>
            <w:r>
              <w:rPr>
                <w:noProof/>
                <w:webHidden/>
              </w:rPr>
              <w:tab/>
            </w:r>
            <w:r>
              <w:rPr>
                <w:noProof/>
                <w:webHidden/>
              </w:rPr>
              <w:fldChar w:fldCharType="begin"/>
            </w:r>
            <w:r>
              <w:rPr>
                <w:noProof/>
                <w:webHidden/>
              </w:rPr>
              <w:instrText xml:space="preserve"> PAGEREF _Toc223358014 \h </w:instrText>
            </w:r>
            <w:r>
              <w:rPr>
                <w:noProof/>
                <w:webHidden/>
              </w:rPr>
            </w:r>
            <w:r>
              <w:rPr>
                <w:noProof/>
                <w:webHidden/>
              </w:rPr>
              <w:fldChar w:fldCharType="separate"/>
            </w:r>
            <w:r>
              <w:rPr>
                <w:noProof/>
                <w:webHidden/>
              </w:rPr>
              <w:t>6</w:t>
            </w:r>
            <w:r>
              <w:rPr>
                <w:noProof/>
                <w:webHidden/>
              </w:rPr>
              <w:fldChar w:fldCharType="end"/>
            </w:r>
          </w:hyperlink>
        </w:p>
        <w:p w14:paraId="17549153" w14:textId="2C45E4E7" w:rsidR="002F5B1B" w:rsidRDefault="002F5B1B">
          <w:pPr>
            <w:pStyle w:val="TOC2"/>
            <w:tabs>
              <w:tab w:val="right" w:leader="dot" w:pos="9016"/>
            </w:tabs>
            <w:rPr>
              <w:noProof/>
            </w:rPr>
          </w:pPr>
          <w:hyperlink w:anchor="_Toc223358015" w:history="1">
            <w:r w:rsidRPr="00311F7C">
              <w:rPr>
                <w:rStyle w:val="Hyperlink"/>
                <w:noProof/>
              </w:rPr>
              <w:t>Reflection and Conclusion</w:t>
            </w:r>
            <w:r>
              <w:rPr>
                <w:noProof/>
                <w:webHidden/>
              </w:rPr>
              <w:tab/>
            </w:r>
            <w:r w:rsidR="00C07F22">
              <w:rPr>
                <w:noProof/>
                <w:webHidden/>
              </w:rPr>
              <w:t>6</w:t>
            </w:r>
          </w:hyperlink>
        </w:p>
        <w:p w14:paraId="2257D0B5" w14:textId="63978DF9" w:rsidR="002F5B1B" w:rsidRDefault="002F5B1B">
          <w:pPr>
            <w:pStyle w:val="TOC2"/>
            <w:tabs>
              <w:tab w:val="right" w:leader="dot" w:pos="9016"/>
            </w:tabs>
            <w:rPr>
              <w:noProof/>
            </w:rPr>
          </w:pPr>
          <w:hyperlink w:anchor="_Toc223358016" w:history="1">
            <w:r w:rsidRPr="00311F7C">
              <w:rPr>
                <w:rStyle w:val="Hyperlink"/>
                <w:noProof/>
              </w:rPr>
              <w:t>References</w:t>
            </w:r>
            <w:r>
              <w:rPr>
                <w:noProof/>
                <w:webHidden/>
              </w:rPr>
              <w:tab/>
            </w:r>
            <w:r>
              <w:rPr>
                <w:noProof/>
                <w:webHidden/>
              </w:rPr>
              <w:fldChar w:fldCharType="begin"/>
            </w:r>
            <w:r>
              <w:rPr>
                <w:noProof/>
                <w:webHidden/>
              </w:rPr>
              <w:instrText xml:space="preserve"> PAGEREF _Toc223358016 \h </w:instrText>
            </w:r>
            <w:r>
              <w:rPr>
                <w:noProof/>
                <w:webHidden/>
              </w:rPr>
            </w:r>
            <w:r>
              <w:rPr>
                <w:noProof/>
                <w:webHidden/>
              </w:rPr>
              <w:fldChar w:fldCharType="separate"/>
            </w:r>
            <w:r>
              <w:rPr>
                <w:noProof/>
                <w:webHidden/>
              </w:rPr>
              <w:t>7</w:t>
            </w:r>
            <w:r>
              <w:rPr>
                <w:noProof/>
                <w:webHidden/>
              </w:rPr>
              <w:fldChar w:fldCharType="end"/>
            </w:r>
          </w:hyperlink>
        </w:p>
        <w:p w14:paraId="1DEE6208" w14:textId="77777777" w:rsidR="002F5B1B" w:rsidRDefault="002F5B1B">
          <w:pPr>
            <w:pStyle w:val="TOC1"/>
            <w:tabs>
              <w:tab w:val="right" w:leader="dot" w:pos="9016"/>
            </w:tabs>
            <w:rPr>
              <w:noProof/>
            </w:rPr>
          </w:pPr>
          <w:hyperlink w:anchor="_Toc223358017" w:history="1">
            <w:r w:rsidRPr="00311F7C">
              <w:rPr>
                <w:rStyle w:val="Hyperlink"/>
                <w:noProof/>
              </w:rPr>
              <w:t>Task 2: LinkedIn Learning Certificates - Office 365</w:t>
            </w:r>
            <w:r>
              <w:rPr>
                <w:noProof/>
                <w:webHidden/>
              </w:rPr>
              <w:tab/>
            </w:r>
            <w:r>
              <w:rPr>
                <w:noProof/>
                <w:webHidden/>
              </w:rPr>
              <w:fldChar w:fldCharType="begin"/>
            </w:r>
            <w:r>
              <w:rPr>
                <w:noProof/>
                <w:webHidden/>
              </w:rPr>
              <w:instrText xml:space="preserve"> PAGEREF _Toc223358017 \h </w:instrText>
            </w:r>
            <w:r>
              <w:rPr>
                <w:noProof/>
                <w:webHidden/>
              </w:rPr>
            </w:r>
            <w:r>
              <w:rPr>
                <w:noProof/>
                <w:webHidden/>
              </w:rPr>
              <w:fldChar w:fldCharType="separate"/>
            </w:r>
            <w:r>
              <w:rPr>
                <w:noProof/>
                <w:webHidden/>
              </w:rPr>
              <w:t>8</w:t>
            </w:r>
            <w:r>
              <w:rPr>
                <w:noProof/>
                <w:webHidden/>
              </w:rPr>
              <w:fldChar w:fldCharType="end"/>
            </w:r>
          </w:hyperlink>
        </w:p>
        <w:p w14:paraId="5D33A22C" w14:textId="0EB92910" w:rsidR="002F5B1B" w:rsidRDefault="00C07F22">
          <w:pPr>
            <w:pStyle w:val="TOC2"/>
            <w:tabs>
              <w:tab w:val="right" w:leader="dot" w:pos="9016"/>
            </w:tabs>
            <w:rPr>
              <w:noProof/>
            </w:rPr>
          </w:pPr>
          <w:hyperlink w:anchor="_Toc223358018" w:history="1">
            <w:r>
              <w:rPr>
                <w:rStyle w:val="Hyperlink"/>
                <w:noProof/>
              </w:rPr>
              <w:t>Excel</w:t>
            </w:r>
            <w:r w:rsidR="002F5B1B" w:rsidRPr="00311F7C">
              <w:rPr>
                <w:rStyle w:val="Hyperlink"/>
                <w:noProof/>
              </w:rPr>
              <w:t xml:space="preserve"> Essential Training (Microsoft 365)</w:t>
            </w:r>
            <w:r w:rsidR="002F5B1B">
              <w:rPr>
                <w:noProof/>
                <w:webHidden/>
              </w:rPr>
              <w:tab/>
            </w:r>
            <w:r w:rsidR="002F5B1B">
              <w:rPr>
                <w:noProof/>
                <w:webHidden/>
              </w:rPr>
              <w:fldChar w:fldCharType="begin"/>
            </w:r>
            <w:r w:rsidR="002F5B1B">
              <w:rPr>
                <w:noProof/>
                <w:webHidden/>
              </w:rPr>
              <w:instrText xml:space="preserve"> PAGEREF _Toc223358018 \h </w:instrText>
            </w:r>
            <w:r w:rsidR="002F5B1B">
              <w:rPr>
                <w:noProof/>
                <w:webHidden/>
              </w:rPr>
            </w:r>
            <w:r w:rsidR="002F5B1B">
              <w:rPr>
                <w:noProof/>
                <w:webHidden/>
              </w:rPr>
              <w:fldChar w:fldCharType="separate"/>
            </w:r>
            <w:r w:rsidR="002F5B1B">
              <w:rPr>
                <w:noProof/>
                <w:webHidden/>
              </w:rPr>
              <w:t>8</w:t>
            </w:r>
            <w:r w:rsidR="002F5B1B">
              <w:rPr>
                <w:noProof/>
                <w:webHidden/>
              </w:rPr>
              <w:fldChar w:fldCharType="end"/>
            </w:r>
          </w:hyperlink>
        </w:p>
        <w:p w14:paraId="20E166F3" w14:textId="3616BF85" w:rsidR="002F5B1B" w:rsidRDefault="0054613B">
          <w:pPr>
            <w:pStyle w:val="TOC2"/>
            <w:tabs>
              <w:tab w:val="right" w:leader="dot" w:pos="9016"/>
            </w:tabs>
            <w:rPr>
              <w:noProof/>
            </w:rPr>
          </w:pPr>
          <w:hyperlink w:anchor="_Toc223358019" w:history="1">
            <w:r>
              <w:rPr>
                <w:rStyle w:val="Hyperlink"/>
                <w:noProof/>
              </w:rPr>
              <w:t>PowerPoint</w:t>
            </w:r>
            <w:r w:rsidR="002F5B1B" w:rsidRPr="00311F7C">
              <w:rPr>
                <w:rStyle w:val="Hyperlink"/>
                <w:noProof/>
              </w:rPr>
              <w:t xml:space="preserve"> Essential Training (Microsoft 365)</w:t>
            </w:r>
            <w:r w:rsidR="002F5B1B">
              <w:rPr>
                <w:noProof/>
                <w:webHidden/>
              </w:rPr>
              <w:tab/>
            </w:r>
            <w:r>
              <w:rPr>
                <w:noProof/>
                <w:webHidden/>
              </w:rPr>
              <w:t>9</w:t>
            </w:r>
          </w:hyperlink>
        </w:p>
        <w:p w14:paraId="02374083" w14:textId="0C7E4F7B" w:rsidR="002F5B1B" w:rsidRDefault="0054613B">
          <w:pPr>
            <w:pStyle w:val="TOC2"/>
            <w:tabs>
              <w:tab w:val="right" w:leader="dot" w:pos="9016"/>
            </w:tabs>
            <w:rPr>
              <w:noProof/>
            </w:rPr>
          </w:pPr>
          <w:hyperlink w:anchor="_Toc223358020" w:history="1">
            <w:r>
              <w:rPr>
                <w:rStyle w:val="Hyperlink"/>
                <w:noProof/>
              </w:rPr>
              <w:t>Word</w:t>
            </w:r>
            <w:r w:rsidR="002F5B1B" w:rsidRPr="00311F7C">
              <w:rPr>
                <w:rStyle w:val="Hyperlink"/>
                <w:noProof/>
              </w:rPr>
              <w:t xml:space="preserve"> Essential Training (Microsoft 365)</w:t>
            </w:r>
            <w:r w:rsidR="002F5B1B">
              <w:rPr>
                <w:noProof/>
                <w:webHidden/>
              </w:rPr>
              <w:tab/>
            </w:r>
            <w:r>
              <w:rPr>
                <w:noProof/>
                <w:webHidden/>
              </w:rPr>
              <w:t>10</w:t>
            </w:r>
          </w:hyperlink>
        </w:p>
        <w:p w14:paraId="1CB298F7" w14:textId="6173D97D" w:rsidR="002F5B1B" w:rsidRDefault="0054613B">
          <w:pPr>
            <w:pStyle w:val="TOC2"/>
            <w:tabs>
              <w:tab w:val="right" w:leader="dot" w:pos="9016"/>
            </w:tabs>
            <w:rPr>
              <w:noProof/>
            </w:rPr>
          </w:pPr>
          <w:hyperlink w:anchor="_Toc223358021" w:history="1">
            <w:r>
              <w:rPr>
                <w:rStyle w:val="Hyperlink"/>
                <w:noProof/>
              </w:rPr>
              <w:t>Outlook</w:t>
            </w:r>
            <w:r w:rsidR="002F5B1B" w:rsidRPr="00311F7C">
              <w:rPr>
                <w:rStyle w:val="Hyperlink"/>
                <w:noProof/>
              </w:rPr>
              <w:t xml:space="preserve"> Essential Training (Microsoft 365)</w:t>
            </w:r>
            <w:r w:rsidR="002F5B1B">
              <w:rPr>
                <w:noProof/>
                <w:webHidden/>
              </w:rPr>
              <w:tab/>
            </w:r>
            <w:r>
              <w:rPr>
                <w:noProof/>
                <w:webHidden/>
              </w:rPr>
              <w:t>11</w:t>
            </w:r>
          </w:hyperlink>
        </w:p>
        <w:p w14:paraId="0AA2F821" w14:textId="3AC52306" w:rsidR="002F5B1B" w:rsidRDefault="002F5B1B">
          <w:pPr>
            <w:pStyle w:val="TOC1"/>
            <w:tabs>
              <w:tab w:val="right" w:leader="dot" w:pos="9016"/>
            </w:tabs>
            <w:rPr>
              <w:noProof/>
            </w:rPr>
          </w:pPr>
          <w:hyperlink w:anchor="_Toc223358022" w:history="1">
            <w:r w:rsidRPr="00311F7C">
              <w:rPr>
                <w:rStyle w:val="Hyperlink"/>
                <w:noProof/>
              </w:rPr>
              <w:t>Task 3: Relevance and Importance of Microsoft Excel</w:t>
            </w:r>
            <w:r>
              <w:rPr>
                <w:noProof/>
                <w:webHidden/>
              </w:rPr>
              <w:tab/>
            </w:r>
            <w:r w:rsidR="0054613B">
              <w:rPr>
                <w:noProof/>
                <w:webHidden/>
              </w:rPr>
              <w:t>11</w:t>
            </w:r>
          </w:hyperlink>
        </w:p>
        <w:p w14:paraId="2915BD8A" w14:textId="3EC9DE30" w:rsidR="002F5B1B" w:rsidRDefault="002F5B1B">
          <w:pPr>
            <w:pStyle w:val="TOC2"/>
            <w:tabs>
              <w:tab w:val="right" w:leader="dot" w:pos="9016"/>
            </w:tabs>
            <w:rPr>
              <w:noProof/>
            </w:rPr>
          </w:pPr>
          <w:hyperlink w:anchor="_Toc223358023" w:history="1">
            <w:r w:rsidRPr="00311F7C">
              <w:rPr>
                <w:rStyle w:val="Hyperlink"/>
                <w:noProof/>
              </w:rPr>
              <w:t>Introduction</w:t>
            </w:r>
            <w:r>
              <w:rPr>
                <w:noProof/>
                <w:webHidden/>
              </w:rPr>
              <w:tab/>
            </w:r>
            <w:r w:rsidR="0054613B">
              <w:rPr>
                <w:noProof/>
                <w:webHidden/>
              </w:rPr>
              <w:t>11</w:t>
            </w:r>
          </w:hyperlink>
        </w:p>
        <w:p w14:paraId="41D69433" w14:textId="4967CC22" w:rsidR="002F5B1B" w:rsidRDefault="0054613B">
          <w:pPr>
            <w:pStyle w:val="TOC3"/>
            <w:tabs>
              <w:tab w:val="right" w:leader="dot" w:pos="9016"/>
            </w:tabs>
            <w:rPr>
              <w:noProof/>
            </w:rPr>
          </w:pPr>
          <w:r>
            <w:t xml:space="preserve">Excel for </w:t>
          </w:r>
          <w:hyperlink w:anchor="_Toc223358025" w:history="1">
            <w:r w:rsidR="002F5B1B" w:rsidRPr="00311F7C">
              <w:rPr>
                <w:rStyle w:val="Hyperlink"/>
                <w:noProof/>
              </w:rPr>
              <w:t>Data Analysis</w:t>
            </w:r>
            <w:r w:rsidR="002F5B1B">
              <w:rPr>
                <w:noProof/>
                <w:webHidden/>
              </w:rPr>
              <w:tab/>
            </w:r>
            <w:r w:rsidR="002F5B1B">
              <w:rPr>
                <w:noProof/>
                <w:webHidden/>
              </w:rPr>
              <w:fldChar w:fldCharType="begin"/>
            </w:r>
            <w:r w:rsidR="002F5B1B">
              <w:rPr>
                <w:noProof/>
                <w:webHidden/>
              </w:rPr>
              <w:instrText xml:space="preserve"> PAGEREF _Toc223358025 \h </w:instrText>
            </w:r>
            <w:r w:rsidR="002F5B1B">
              <w:rPr>
                <w:noProof/>
                <w:webHidden/>
              </w:rPr>
            </w:r>
            <w:r w:rsidR="002F5B1B">
              <w:rPr>
                <w:noProof/>
                <w:webHidden/>
              </w:rPr>
              <w:fldChar w:fldCharType="separate"/>
            </w:r>
            <w:r w:rsidR="002F5B1B">
              <w:rPr>
                <w:noProof/>
                <w:webHidden/>
              </w:rPr>
              <w:t>1</w:t>
            </w:r>
            <w:r>
              <w:rPr>
                <w:noProof/>
                <w:webHidden/>
              </w:rPr>
              <w:t>1</w:t>
            </w:r>
            <w:r w:rsidR="002F5B1B">
              <w:rPr>
                <w:noProof/>
                <w:webHidden/>
              </w:rPr>
              <w:fldChar w:fldCharType="end"/>
            </w:r>
          </w:hyperlink>
        </w:p>
        <w:p w14:paraId="60003720" w14:textId="16E078D3" w:rsidR="002F5B1B" w:rsidRDefault="0054613B">
          <w:pPr>
            <w:pStyle w:val="TOC3"/>
            <w:tabs>
              <w:tab w:val="right" w:leader="dot" w:pos="9016"/>
            </w:tabs>
            <w:rPr>
              <w:noProof/>
            </w:rPr>
          </w:pPr>
          <w:r>
            <w:t xml:space="preserve">Excel for </w:t>
          </w:r>
          <w:hyperlink w:anchor="_Toc223358026" w:history="1">
            <w:r w:rsidR="002F5B1B" w:rsidRPr="00311F7C">
              <w:rPr>
                <w:rStyle w:val="Hyperlink"/>
                <w:noProof/>
              </w:rPr>
              <w:t>Budgeting</w:t>
            </w:r>
            <w:r w:rsidR="002F5B1B">
              <w:rPr>
                <w:noProof/>
                <w:webHidden/>
              </w:rPr>
              <w:tab/>
            </w:r>
            <w:r w:rsidR="002F5B1B">
              <w:rPr>
                <w:noProof/>
                <w:webHidden/>
              </w:rPr>
              <w:fldChar w:fldCharType="begin"/>
            </w:r>
            <w:r w:rsidR="002F5B1B">
              <w:rPr>
                <w:noProof/>
                <w:webHidden/>
              </w:rPr>
              <w:instrText xml:space="preserve"> PAGEREF _Toc223358026 \h </w:instrText>
            </w:r>
            <w:r w:rsidR="002F5B1B">
              <w:rPr>
                <w:noProof/>
                <w:webHidden/>
              </w:rPr>
            </w:r>
            <w:r w:rsidR="002F5B1B">
              <w:rPr>
                <w:noProof/>
                <w:webHidden/>
              </w:rPr>
              <w:fldChar w:fldCharType="separate"/>
            </w:r>
            <w:r w:rsidR="002F5B1B">
              <w:rPr>
                <w:noProof/>
                <w:webHidden/>
              </w:rPr>
              <w:t>1</w:t>
            </w:r>
            <w:r>
              <w:rPr>
                <w:noProof/>
                <w:webHidden/>
              </w:rPr>
              <w:t>2</w:t>
            </w:r>
            <w:r w:rsidR="002F5B1B">
              <w:rPr>
                <w:noProof/>
                <w:webHidden/>
              </w:rPr>
              <w:fldChar w:fldCharType="end"/>
            </w:r>
          </w:hyperlink>
        </w:p>
        <w:p w14:paraId="034FB539" w14:textId="02DA1741" w:rsidR="002F5B1B" w:rsidRDefault="00BE4EF5">
          <w:pPr>
            <w:pStyle w:val="TOC3"/>
            <w:tabs>
              <w:tab w:val="right" w:leader="dot" w:pos="9016"/>
            </w:tabs>
            <w:rPr>
              <w:noProof/>
            </w:rPr>
          </w:pPr>
          <w:hyperlink w:anchor="_Toc223358027" w:history="1">
            <w:r>
              <w:rPr>
                <w:rStyle w:val="Hyperlink"/>
                <w:noProof/>
              </w:rPr>
              <w:t>Excel for Reporting</w:t>
            </w:r>
            <w:r w:rsidR="002F5B1B">
              <w:rPr>
                <w:noProof/>
                <w:webHidden/>
              </w:rPr>
              <w:tab/>
            </w:r>
            <w:r w:rsidR="002F5B1B">
              <w:rPr>
                <w:noProof/>
                <w:webHidden/>
              </w:rPr>
              <w:fldChar w:fldCharType="begin"/>
            </w:r>
            <w:r w:rsidR="002F5B1B">
              <w:rPr>
                <w:noProof/>
                <w:webHidden/>
              </w:rPr>
              <w:instrText xml:space="preserve"> PAGEREF _Toc223358027 \h </w:instrText>
            </w:r>
            <w:r w:rsidR="002F5B1B">
              <w:rPr>
                <w:noProof/>
                <w:webHidden/>
              </w:rPr>
            </w:r>
            <w:r w:rsidR="002F5B1B">
              <w:rPr>
                <w:noProof/>
                <w:webHidden/>
              </w:rPr>
              <w:fldChar w:fldCharType="separate"/>
            </w:r>
            <w:r w:rsidR="002F5B1B">
              <w:rPr>
                <w:noProof/>
                <w:webHidden/>
              </w:rPr>
              <w:t>1</w:t>
            </w:r>
            <w:r>
              <w:rPr>
                <w:noProof/>
                <w:webHidden/>
              </w:rPr>
              <w:t>3</w:t>
            </w:r>
            <w:r w:rsidR="002F5B1B">
              <w:rPr>
                <w:noProof/>
                <w:webHidden/>
              </w:rPr>
              <w:fldChar w:fldCharType="end"/>
            </w:r>
          </w:hyperlink>
        </w:p>
        <w:p w14:paraId="23E80315" w14:textId="110DD5DB" w:rsidR="002F5B1B" w:rsidRDefault="00BE4EF5">
          <w:pPr>
            <w:pStyle w:val="TOC2"/>
            <w:tabs>
              <w:tab w:val="right" w:leader="dot" w:pos="9016"/>
            </w:tabs>
            <w:rPr>
              <w:noProof/>
            </w:rPr>
          </w:pPr>
          <w:hyperlink w:anchor="_Toc223358028" w:history="1">
            <w:r>
              <w:rPr>
                <w:rStyle w:val="Hyperlink"/>
                <w:noProof/>
              </w:rPr>
              <w:t>Excel for Decision-Making</w:t>
            </w:r>
            <w:r w:rsidR="002F5B1B">
              <w:rPr>
                <w:noProof/>
                <w:webHidden/>
              </w:rPr>
              <w:tab/>
            </w:r>
            <w:r w:rsidR="002F5B1B">
              <w:rPr>
                <w:noProof/>
                <w:webHidden/>
              </w:rPr>
              <w:fldChar w:fldCharType="begin"/>
            </w:r>
            <w:r w:rsidR="002F5B1B">
              <w:rPr>
                <w:noProof/>
                <w:webHidden/>
              </w:rPr>
              <w:instrText xml:space="preserve"> PAGEREF _Toc223358028 \h </w:instrText>
            </w:r>
            <w:r w:rsidR="002F5B1B">
              <w:rPr>
                <w:noProof/>
                <w:webHidden/>
              </w:rPr>
            </w:r>
            <w:r w:rsidR="002F5B1B">
              <w:rPr>
                <w:noProof/>
                <w:webHidden/>
              </w:rPr>
              <w:fldChar w:fldCharType="separate"/>
            </w:r>
            <w:r w:rsidR="002F5B1B">
              <w:rPr>
                <w:noProof/>
                <w:webHidden/>
              </w:rPr>
              <w:t>1</w:t>
            </w:r>
            <w:r>
              <w:rPr>
                <w:noProof/>
                <w:webHidden/>
              </w:rPr>
              <w:t>3</w:t>
            </w:r>
            <w:r w:rsidR="002F5B1B">
              <w:rPr>
                <w:noProof/>
                <w:webHidden/>
              </w:rPr>
              <w:fldChar w:fldCharType="end"/>
            </w:r>
          </w:hyperlink>
        </w:p>
        <w:p w14:paraId="16CAF907" w14:textId="6A69358D" w:rsidR="002F5B1B" w:rsidRDefault="001C7FD5">
          <w:pPr>
            <w:pStyle w:val="TOC2"/>
            <w:tabs>
              <w:tab w:val="right" w:leader="dot" w:pos="9016"/>
            </w:tabs>
            <w:rPr>
              <w:noProof/>
            </w:rPr>
          </w:pPr>
          <w:hyperlink w:anchor="_Toc223358029" w:history="1">
            <w:r>
              <w:rPr>
                <w:rStyle w:val="Hyperlink"/>
                <w:noProof/>
              </w:rPr>
              <w:t>Practical significa</w:t>
            </w:r>
            <w:r w:rsidR="001B198C">
              <w:rPr>
                <w:rStyle w:val="Hyperlink"/>
                <w:noProof/>
              </w:rPr>
              <w:t>nce</w:t>
            </w:r>
            <w:r>
              <w:rPr>
                <w:rStyle w:val="Hyperlink"/>
                <w:noProof/>
              </w:rPr>
              <w:t xml:space="preserve"> in Employment</w:t>
            </w:r>
            <w:r w:rsidR="001B198C">
              <w:rPr>
                <w:rStyle w:val="Hyperlink"/>
                <w:noProof/>
              </w:rPr>
              <w:t xml:space="preserve"> and Education,</w:t>
            </w:r>
            <w:r w:rsidR="002F5B1B" w:rsidRPr="00311F7C">
              <w:rPr>
                <w:rStyle w:val="Hyperlink"/>
                <w:noProof/>
              </w:rPr>
              <w:t xml:space="preserve"> Conclusion</w:t>
            </w:r>
            <w:r w:rsidR="002F5B1B">
              <w:rPr>
                <w:noProof/>
                <w:webHidden/>
              </w:rPr>
              <w:tab/>
            </w:r>
            <w:r w:rsidR="002F5B1B">
              <w:rPr>
                <w:noProof/>
                <w:webHidden/>
              </w:rPr>
              <w:fldChar w:fldCharType="begin"/>
            </w:r>
            <w:r w:rsidR="002F5B1B">
              <w:rPr>
                <w:noProof/>
                <w:webHidden/>
              </w:rPr>
              <w:instrText xml:space="preserve"> PAGEREF _Toc223358029 \h </w:instrText>
            </w:r>
            <w:r w:rsidR="002F5B1B">
              <w:rPr>
                <w:noProof/>
                <w:webHidden/>
              </w:rPr>
            </w:r>
            <w:r w:rsidR="002F5B1B">
              <w:rPr>
                <w:noProof/>
                <w:webHidden/>
              </w:rPr>
              <w:fldChar w:fldCharType="separate"/>
            </w:r>
            <w:r w:rsidR="002F5B1B">
              <w:rPr>
                <w:noProof/>
                <w:webHidden/>
              </w:rPr>
              <w:t>1</w:t>
            </w:r>
            <w:r w:rsidR="001B198C">
              <w:rPr>
                <w:noProof/>
                <w:webHidden/>
              </w:rPr>
              <w:t>4</w:t>
            </w:r>
            <w:r w:rsidR="002F5B1B">
              <w:rPr>
                <w:noProof/>
                <w:webHidden/>
              </w:rPr>
              <w:fldChar w:fldCharType="end"/>
            </w:r>
          </w:hyperlink>
        </w:p>
        <w:p w14:paraId="03C03519" w14:textId="4656789F" w:rsidR="002F5B1B" w:rsidRDefault="002F5B1B">
          <w:pPr>
            <w:pStyle w:val="TOC2"/>
            <w:tabs>
              <w:tab w:val="right" w:leader="dot" w:pos="9016"/>
            </w:tabs>
            <w:rPr>
              <w:noProof/>
            </w:rPr>
          </w:pPr>
          <w:hyperlink w:anchor="_Toc223358030" w:history="1">
            <w:r w:rsidRPr="00311F7C">
              <w:rPr>
                <w:rStyle w:val="Hyperlink"/>
                <w:noProof/>
              </w:rPr>
              <w:t>References</w:t>
            </w:r>
            <w:r>
              <w:rPr>
                <w:noProof/>
                <w:webHidden/>
              </w:rPr>
              <w:tab/>
            </w:r>
            <w:r>
              <w:rPr>
                <w:noProof/>
                <w:webHidden/>
              </w:rPr>
              <w:fldChar w:fldCharType="begin"/>
            </w:r>
            <w:r>
              <w:rPr>
                <w:noProof/>
                <w:webHidden/>
              </w:rPr>
              <w:instrText xml:space="preserve"> PAGEREF _Toc223358030 \h </w:instrText>
            </w:r>
            <w:r>
              <w:rPr>
                <w:noProof/>
                <w:webHidden/>
              </w:rPr>
            </w:r>
            <w:r>
              <w:rPr>
                <w:noProof/>
                <w:webHidden/>
              </w:rPr>
              <w:fldChar w:fldCharType="separate"/>
            </w:r>
            <w:r>
              <w:rPr>
                <w:noProof/>
                <w:webHidden/>
              </w:rPr>
              <w:t>1</w:t>
            </w:r>
            <w:r w:rsidR="001B198C">
              <w:rPr>
                <w:noProof/>
                <w:webHidden/>
              </w:rPr>
              <w:t>5</w:t>
            </w:r>
            <w:r>
              <w:rPr>
                <w:noProof/>
                <w:webHidden/>
              </w:rPr>
              <w:fldChar w:fldCharType="end"/>
            </w:r>
          </w:hyperlink>
        </w:p>
        <w:p w14:paraId="7FC1B25B" w14:textId="2356072E" w:rsidR="002F5B1B" w:rsidRDefault="002F5B1B">
          <w:pPr>
            <w:pStyle w:val="TOC1"/>
            <w:tabs>
              <w:tab w:val="right" w:leader="dot" w:pos="9016"/>
            </w:tabs>
            <w:rPr>
              <w:noProof/>
            </w:rPr>
          </w:pPr>
          <w:hyperlink w:anchor="_Toc223358031" w:history="1">
            <w:r w:rsidRPr="00311F7C">
              <w:rPr>
                <w:rStyle w:val="Hyperlink"/>
                <w:b/>
                <w:bCs/>
                <w:noProof/>
              </w:rPr>
              <w:t>Task 4:</w:t>
            </w:r>
            <w:r w:rsidR="001B198C">
              <w:rPr>
                <w:rStyle w:val="Hyperlink"/>
                <w:b/>
                <w:bCs/>
                <w:noProof/>
              </w:rPr>
              <w:t xml:space="preserve"> </w:t>
            </w:r>
            <w:r w:rsidR="001B198C" w:rsidRPr="001B198C">
              <w:rPr>
                <w:rStyle w:val="Hyperlink"/>
                <w:noProof/>
                <w:shd w:val="clear" w:color="auto" w:fill="0E2841" w:themeFill="text2"/>
              </w:rPr>
              <w:t>Presenation</w:t>
            </w:r>
            <w:r w:rsidR="001B198C">
              <w:rPr>
                <w:rStyle w:val="Hyperlink"/>
                <w:noProof/>
                <w:shd w:val="clear" w:color="auto" w:fill="0E2841" w:themeFill="text2"/>
              </w:rPr>
              <w:t xml:space="preserve"> 17 slides</w:t>
            </w:r>
            <w:r>
              <w:rPr>
                <w:noProof/>
                <w:webHidden/>
              </w:rPr>
              <w:tab/>
            </w:r>
            <w:r>
              <w:rPr>
                <w:noProof/>
                <w:webHidden/>
              </w:rPr>
              <w:fldChar w:fldCharType="begin"/>
            </w:r>
            <w:r>
              <w:rPr>
                <w:noProof/>
                <w:webHidden/>
              </w:rPr>
              <w:instrText xml:space="preserve"> PAGEREF _Toc223358031 \h </w:instrText>
            </w:r>
            <w:r>
              <w:rPr>
                <w:noProof/>
                <w:webHidden/>
              </w:rPr>
            </w:r>
            <w:r>
              <w:rPr>
                <w:noProof/>
                <w:webHidden/>
              </w:rPr>
              <w:fldChar w:fldCharType="separate"/>
            </w:r>
            <w:r>
              <w:rPr>
                <w:noProof/>
                <w:webHidden/>
              </w:rPr>
              <w:t>1</w:t>
            </w:r>
            <w:r w:rsidR="001B198C">
              <w:rPr>
                <w:noProof/>
                <w:webHidden/>
              </w:rPr>
              <w:t>6</w:t>
            </w:r>
            <w:r>
              <w:rPr>
                <w:noProof/>
                <w:webHidden/>
              </w:rPr>
              <w:fldChar w:fldCharType="end"/>
            </w:r>
          </w:hyperlink>
        </w:p>
        <w:p w14:paraId="04C57D0E" w14:textId="0E256BF0" w:rsidR="002F5B1B" w:rsidRDefault="002F5B1B" w:rsidP="001B198C">
          <w:pPr>
            <w:pStyle w:val="TOC1"/>
            <w:tabs>
              <w:tab w:val="right" w:leader="dot" w:pos="9016"/>
            </w:tabs>
            <w:rPr>
              <w:noProof/>
            </w:rPr>
          </w:pPr>
          <w:hyperlink w:anchor="_Toc223358032" w:history="1">
            <w:r>
              <w:rPr>
                <w:noProof/>
                <w:webHidden/>
              </w:rPr>
              <w:tab/>
            </w:r>
            <w:r w:rsidR="001B198C">
              <w:rPr>
                <w:noProof/>
                <w:webHidden/>
              </w:rPr>
              <w:t>2</w:t>
            </w:r>
            <w:r w:rsidR="006F44CA">
              <w:rPr>
                <w:noProof/>
                <w:webHidden/>
              </w:rPr>
              <w:t>3</w:t>
            </w:r>
          </w:hyperlink>
        </w:p>
        <w:p w14:paraId="0A651B7E" w14:textId="2226EBFB" w:rsidR="001C5F75" w:rsidRPr="001B198C" w:rsidRDefault="00C37DB7" w:rsidP="001B198C">
          <w:pPr>
            <w:rPr>
              <w:b/>
              <w:bCs/>
              <w:noProof/>
            </w:rPr>
          </w:pPr>
          <w:r>
            <w:rPr>
              <w:b/>
              <w:bCs/>
              <w:noProof/>
            </w:rPr>
            <w:fldChar w:fldCharType="end"/>
          </w:r>
        </w:p>
      </w:sdtContent>
    </w:sdt>
    <w:p w14:paraId="753C4D79" w14:textId="77777777" w:rsidR="008B7F3A" w:rsidRDefault="008B7F3A" w:rsidP="008B7F3A">
      <w:pPr>
        <w:pStyle w:val="Heading2"/>
      </w:pPr>
      <w:bookmarkStart w:id="0" w:name="_Toc223358010"/>
    </w:p>
    <w:p w14:paraId="14B1B2E9" w14:textId="77777777" w:rsidR="008B7F3A" w:rsidRPr="008B7F3A" w:rsidRDefault="008B7F3A" w:rsidP="008B7F3A"/>
    <w:p w14:paraId="61ADAB0D" w14:textId="27049106" w:rsidR="008B7F3A" w:rsidRPr="008B7F3A" w:rsidRDefault="00107A74" w:rsidP="008B7F3A">
      <w:pPr>
        <w:pStyle w:val="Heading2"/>
      </w:pPr>
      <w:r w:rsidRPr="00107A74">
        <w:lastRenderedPageBreak/>
        <w:t>Assessment of Digital Skills</w:t>
      </w:r>
    </w:p>
    <w:p w14:paraId="44F0F211" w14:textId="6E24AC67" w:rsidR="00E3663D" w:rsidRPr="00107A74" w:rsidRDefault="00E3663D" w:rsidP="001C5F75">
      <w:pPr>
        <w:pStyle w:val="Heading2"/>
        <w:rPr>
          <w:sz w:val="28"/>
          <w:szCs w:val="28"/>
        </w:rPr>
      </w:pPr>
      <w:r w:rsidRPr="00107A74">
        <w:rPr>
          <w:sz w:val="28"/>
          <w:szCs w:val="28"/>
        </w:rPr>
        <w:t>Importance of Digital Skills</w:t>
      </w:r>
      <w:bookmarkEnd w:id="0"/>
    </w:p>
    <w:p w14:paraId="7DDA0EDD" w14:textId="77777777" w:rsidR="000628A3" w:rsidRDefault="000628A3" w:rsidP="00022F9B">
      <w:pPr>
        <w:jc w:val="both"/>
      </w:pPr>
      <w:bookmarkStart w:id="1" w:name="_Toc223358011"/>
      <w:r w:rsidRPr="009C6417">
        <w:t>In the modern educational setting and professional life, digital skills are necessary since virtually all the processes of learning, communication, and professional activities are dependent on technology. Virtual learning environments, online libraries, collaborative tools and research databases are digital platforms that play a central role in the success of higher education</w:t>
      </w:r>
      <w:r>
        <w:t xml:space="preserve"> </w:t>
      </w:r>
      <w:r w:rsidRPr="00602466">
        <w:t>(Kovtoniuk et al., 2022).</w:t>
      </w:r>
      <w:r w:rsidRPr="009C6417">
        <w:t xml:space="preserve"> </w:t>
      </w:r>
      <w:r w:rsidRPr="00FD6450">
        <w:t>After university, employers are putting more and more demands on graduates to show digital confidence, flexibility and strategic use of technology. Thus, the assessment of my digital abilities with the help of the JISC Digital Discovery Tool has given me an insight into my strong and weak aspects.</w:t>
      </w:r>
    </w:p>
    <w:p w14:paraId="52CBEC4A" w14:textId="77777777" w:rsidR="00DE48A4" w:rsidRPr="00022F9B" w:rsidRDefault="00DE48A4" w:rsidP="00117A09">
      <w:pPr>
        <w:pStyle w:val="Heading2"/>
        <w:rPr>
          <w:sz w:val="28"/>
          <w:szCs w:val="28"/>
        </w:rPr>
      </w:pPr>
      <w:r w:rsidRPr="00022F9B">
        <w:rPr>
          <w:sz w:val="28"/>
          <w:szCs w:val="28"/>
        </w:rPr>
        <w:t>Overview of the JISC Digital Capability Tool</w:t>
      </w:r>
      <w:bookmarkEnd w:id="1"/>
    </w:p>
    <w:p w14:paraId="788E2DFF" w14:textId="77777777" w:rsidR="000628A3" w:rsidRDefault="000628A3" w:rsidP="00022F9B">
      <w:pPr>
        <w:spacing w:before="240" w:after="240"/>
        <w:jc w:val="both"/>
      </w:pPr>
      <w:bookmarkStart w:id="2" w:name="_Toc223358012"/>
      <w:r>
        <w:t>The outcomes of the JISC show that I am comparatively competent in such areas like digital collaboration and digital learning activities. My profile demonstrates the ability to be comfortable with online platforms and use them to communicate, share resources, and have academic discussions. I feel at ease working within online learning platforms, sending assignments through online platforms, and working with tools, like MS Teams, Google Classroom, and academic databases. Also, my scores indicate moderate power in digital communication, which means that I am able to effectively utilise email, messaging apps, and grouping tools in order to communicate with others and tutors.</w:t>
      </w:r>
    </w:p>
    <w:p w14:paraId="6122912E" w14:textId="7BBC53FD" w:rsidR="00FB3F16" w:rsidRDefault="00FB3F16" w:rsidP="000628A3">
      <w:pPr>
        <w:spacing w:before="240" w:after="240"/>
      </w:pPr>
      <w:r>
        <w:rPr>
          <w:noProof/>
        </w:rPr>
        <w:drawing>
          <wp:inline distT="0" distB="0" distL="0" distR="0" wp14:anchorId="02EF1862" wp14:editId="0B8A04DD">
            <wp:extent cx="5731510" cy="3123565"/>
            <wp:effectExtent l="0" t="0" r="2540" b="635"/>
            <wp:docPr id="3577705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10471" name="Picture 184971047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23565"/>
                    </a:xfrm>
                    <a:prstGeom prst="rect">
                      <a:avLst/>
                    </a:prstGeom>
                  </pic:spPr>
                </pic:pic>
              </a:graphicData>
            </a:graphic>
          </wp:inline>
        </w:drawing>
      </w:r>
    </w:p>
    <w:p w14:paraId="20D0968E" w14:textId="345D2F5B" w:rsidR="00022F9B" w:rsidRDefault="00501673" w:rsidP="00060B86">
      <w:pPr>
        <w:spacing w:before="240" w:after="240"/>
        <w:jc w:val="both"/>
      </w:pPr>
      <w:r>
        <w:t xml:space="preserve">Nevertheless, the evaluation also shows the areas of weakness, especially in digital creation and data literacy. In digital creation, my scores imply that I am not proficient in making multimedia content or professional editing and manipulation of digital content, </w:t>
      </w:r>
      <w:r>
        <w:lastRenderedPageBreak/>
        <w:t>as well as the ability to use specific software programs, but I can create simple documents and presentations</w:t>
      </w:r>
      <w:r w:rsidRPr="005B279C">
        <w:t xml:space="preserve">. Equally, my low score in data literacy means that I lack confidence </w:t>
      </w:r>
      <w:r w:rsidR="00FB3F16" w:rsidRPr="005B279C">
        <w:t>in regard to</w:t>
      </w:r>
      <w:r w:rsidRPr="005B279C">
        <w:t xml:space="preserve"> the analysis, interpretation and presentation of data using digital tools including spreadsheet, statistical software, or data visualisation tools. The significance of these findings is that digital creation as well as data literacy are well appreciated in scholarly studies and career setting (Nwagwu, 2024).</w:t>
      </w:r>
    </w:p>
    <w:bookmarkEnd w:id="2"/>
    <w:p w14:paraId="47C1918A" w14:textId="75355B36" w:rsidR="008C1C57" w:rsidRPr="00022F9B" w:rsidRDefault="00DE48A4" w:rsidP="00C37DB7">
      <w:pPr>
        <w:rPr>
          <w:b/>
          <w:bCs/>
          <w:sz w:val="28"/>
          <w:szCs w:val="28"/>
        </w:rPr>
      </w:pPr>
      <w:r w:rsidRPr="00022F9B">
        <w:rPr>
          <w:rStyle w:val="Heading2Char"/>
          <w:sz w:val="28"/>
          <w:szCs w:val="28"/>
        </w:rPr>
        <w:t>Strengths in Digital Skills</w:t>
      </w:r>
    </w:p>
    <w:p w14:paraId="276CF588" w14:textId="77777777" w:rsidR="00FB3F16" w:rsidRDefault="00FB3F16" w:rsidP="00022F9B">
      <w:pPr>
        <w:spacing w:before="240" w:after="240"/>
        <w:jc w:val="both"/>
      </w:pPr>
      <w:bookmarkStart w:id="3" w:name="_Toc223358013"/>
      <w:r w:rsidRPr="00FC06D7">
        <w:t>Digital cooperation is</w:t>
      </w:r>
      <w:r>
        <w:t xml:space="preserve"> one of my main strengths. I am used to group tasks where I help in collaborative work in the form of shared documents, web discussions, and structured planning of projects. I realise that I should always uphold professional online communication and apply online etiquette. This is my strength as my academic work is based on teamwork and interaction with peers in many ways. It further increases my employability as the contemporary workplaces are predominantly dependent on the use of collaborative digital instruments.</w:t>
      </w:r>
    </w:p>
    <w:p w14:paraId="1A141A88" w14:textId="77777777" w:rsidR="00FB3F16" w:rsidRDefault="00FB3F16" w:rsidP="00022F9B">
      <w:pPr>
        <w:spacing w:before="240" w:after="240"/>
        <w:jc w:val="both"/>
      </w:pPr>
      <w:r>
        <w:t xml:space="preserve">The other strength is digital learning engagement. I also extensively embrace the use of online materials like e-books, research journals, webinars, and videos as part of my efforts in learning about topics. I feel at ease in learning management systems and adjusting to blended or entirely online learning settings. This flexibility is especially essential during the modern systems of flexible education and globalisation of </w:t>
      </w:r>
      <w:r w:rsidRPr="00602466">
        <w:t>workforce (Whalley et al., 2021).</w:t>
      </w:r>
    </w:p>
    <w:p w14:paraId="0C5971C2" w14:textId="1D2C4F7F" w:rsidR="00F11754" w:rsidRPr="00022F9B" w:rsidRDefault="00F11754" w:rsidP="00FF024C">
      <w:pPr>
        <w:pStyle w:val="Heading2"/>
        <w:rPr>
          <w:sz w:val="28"/>
          <w:szCs w:val="28"/>
        </w:rPr>
      </w:pPr>
      <w:r w:rsidRPr="00022F9B">
        <w:rPr>
          <w:sz w:val="28"/>
          <w:szCs w:val="28"/>
        </w:rPr>
        <w:t>Areas for Improvement</w:t>
      </w:r>
      <w:bookmarkEnd w:id="3"/>
      <w:r w:rsidRPr="00022F9B">
        <w:rPr>
          <w:sz w:val="28"/>
          <w:szCs w:val="28"/>
        </w:rPr>
        <w:t xml:space="preserve"> </w:t>
      </w:r>
    </w:p>
    <w:p w14:paraId="5A158B02" w14:textId="77777777" w:rsidR="00FB3F16" w:rsidRDefault="00FB3F16" w:rsidP="00022F9B">
      <w:pPr>
        <w:spacing w:before="240" w:after="240"/>
        <w:jc w:val="both"/>
      </w:pPr>
      <w:bookmarkStart w:id="4" w:name="_Toc223358014"/>
      <w:r>
        <w:t xml:space="preserve">In spite of these strengths, I have weaknesses that should be improved in a structured way. This might limit my proficiency in the creation of high-quality presentation, infographics, or multimedia research products due to my incompetence in digital creation. This is an important asset in the competitive academic and professional environment where one has to develop engaging visual, and technically refined </w:t>
      </w:r>
      <w:r w:rsidRPr="00602466">
        <w:t>digital content (Tan et al., 2021).</w:t>
      </w:r>
      <w:r>
        <w:t xml:space="preserve"> Moreover, poor data literacy can have an impact on my capacity to develop quantitative research, critically interpret findings, and make data-</w:t>
      </w:r>
      <w:r w:rsidRPr="00602466">
        <w:t>driven arguments (Wolff et al., 2016).</w:t>
      </w:r>
    </w:p>
    <w:bookmarkEnd w:id="4"/>
    <w:p w14:paraId="33C90CAC" w14:textId="50230E81" w:rsidR="003B7D5F" w:rsidRDefault="003B7D5F" w:rsidP="00022F9B">
      <w:pPr>
        <w:spacing w:before="240" w:after="240"/>
        <w:jc w:val="both"/>
      </w:pPr>
      <w:r>
        <w:t>In order to deal with these weaknesses, I came up with a SMART action plan.</w:t>
      </w:r>
    </w:p>
    <w:p w14:paraId="1E28626F" w14:textId="77777777" w:rsidR="00107A74" w:rsidRDefault="00107A74" w:rsidP="003B7D5F">
      <w:pPr>
        <w:spacing w:before="240" w:after="240"/>
      </w:pPr>
    </w:p>
    <w:p w14:paraId="496A8E53" w14:textId="77777777" w:rsidR="008B7F3A" w:rsidRDefault="008B7F3A" w:rsidP="003B7D5F">
      <w:pPr>
        <w:spacing w:before="240" w:after="240"/>
      </w:pPr>
    </w:p>
    <w:p w14:paraId="31E9C2CF" w14:textId="77777777" w:rsidR="00060B86" w:rsidRDefault="00060B86" w:rsidP="003B7D5F">
      <w:pPr>
        <w:spacing w:before="240" w:after="240"/>
      </w:pPr>
    </w:p>
    <w:p w14:paraId="6F7FFC6A" w14:textId="2D5F3769" w:rsidR="003B7D5F" w:rsidRPr="00CB0005" w:rsidRDefault="00664983" w:rsidP="003B7D5F">
      <w:pPr>
        <w:pStyle w:val="Heading2"/>
        <w:rPr>
          <w:sz w:val="28"/>
          <w:szCs w:val="28"/>
        </w:rPr>
      </w:pPr>
      <w:r w:rsidRPr="00CB0005">
        <w:rPr>
          <w:sz w:val="28"/>
          <w:szCs w:val="28"/>
        </w:rPr>
        <w:lastRenderedPageBreak/>
        <w:t>Action Plan Using SMART Goals</w:t>
      </w:r>
    </w:p>
    <w:tbl>
      <w:tblPr>
        <w:tblStyle w:val="GridTable4-Accent1"/>
        <w:tblW w:w="0" w:type="auto"/>
        <w:tblLook w:val="04A0" w:firstRow="1" w:lastRow="0" w:firstColumn="1" w:lastColumn="0" w:noHBand="0" w:noVBand="1"/>
      </w:tblPr>
      <w:tblGrid>
        <w:gridCol w:w="1289"/>
        <w:gridCol w:w="1588"/>
        <w:gridCol w:w="1491"/>
        <w:gridCol w:w="1439"/>
        <w:gridCol w:w="1724"/>
        <w:gridCol w:w="1485"/>
      </w:tblGrid>
      <w:tr w:rsidR="00C85AEC" w14:paraId="38B0BBD2" w14:textId="77777777" w:rsidTr="00C85A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9" w:type="dxa"/>
          </w:tcPr>
          <w:p w14:paraId="62C8A589" w14:textId="77777777" w:rsidR="00C85AEC" w:rsidRPr="003E4E64" w:rsidRDefault="00C85AEC" w:rsidP="008F2B9F">
            <w:pPr>
              <w:jc w:val="center"/>
              <w:rPr>
                <w:color w:val="000000" w:themeColor="text1"/>
              </w:rPr>
            </w:pPr>
            <w:bookmarkStart w:id="5" w:name="_Toc223358015"/>
            <w:r w:rsidRPr="003E4E64">
              <w:rPr>
                <w:color w:val="000000" w:themeColor="text1"/>
              </w:rPr>
              <w:t>Goals</w:t>
            </w:r>
          </w:p>
        </w:tc>
        <w:tc>
          <w:tcPr>
            <w:tcW w:w="1588" w:type="dxa"/>
          </w:tcPr>
          <w:p w14:paraId="46836651" w14:textId="77777777" w:rsidR="00C85AEC" w:rsidRPr="003E4E64" w:rsidRDefault="00C85AEC" w:rsidP="008F2B9F">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3E4E64">
              <w:rPr>
                <w:color w:val="000000" w:themeColor="text1"/>
              </w:rPr>
              <w:t>Specific</w:t>
            </w:r>
          </w:p>
        </w:tc>
        <w:tc>
          <w:tcPr>
            <w:tcW w:w="1491" w:type="dxa"/>
          </w:tcPr>
          <w:p w14:paraId="39F8FA55" w14:textId="77777777" w:rsidR="00C85AEC" w:rsidRPr="003E4E64" w:rsidRDefault="00C85AEC" w:rsidP="008F2B9F">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3E4E64">
              <w:rPr>
                <w:color w:val="000000" w:themeColor="text1"/>
              </w:rPr>
              <w:t>Measurable</w:t>
            </w:r>
          </w:p>
        </w:tc>
        <w:tc>
          <w:tcPr>
            <w:tcW w:w="1439" w:type="dxa"/>
          </w:tcPr>
          <w:p w14:paraId="1FA85E9B" w14:textId="77777777" w:rsidR="00C85AEC" w:rsidRPr="003E4E64" w:rsidRDefault="00C85AEC" w:rsidP="008F2B9F">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3E4E64">
              <w:rPr>
                <w:color w:val="000000" w:themeColor="text1"/>
              </w:rPr>
              <w:t>Achievable</w:t>
            </w:r>
          </w:p>
        </w:tc>
        <w:tc>
          <w:tcPr>
            <w:tcW w:w="1724" w:type="dxa"/>
          </w:tcPr>
          <w:p w14:paraId="19421DFA" w14:textId="77777777" w:rsidR="00C85AEC" w:rsidRPr="003E4E64" w:rsidRDefault="00C85AEC" w:rsidP="008F2B9F">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3E4E64">
              <w:rPr>
                <w:color w:val="000000" w:themeColor="text1"/>
              </w:rPr>
              <w:t>Relevant</w:t>
            </w:r>
          </w:p>
        </w:tc>
        <w:tc>
          <w:tcPr>
            <w:tcW w:w="1485" w:type="dxa"/>
          </w:tcPr>
          <w:p w14:paraId="1884C61B" w14:textId="77777777" w:rsidR="00C85AEC" w:rsidRPr="003E4E64" w:rsidRDefault="00C85AEC" w:rsidP="008F2B9F">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3E4E64">
              <w:rPr>
                <w:color w:val="000000" w:themeColor="text1"/>
              </w:rPr>
              <w:t>Timely</w:t>
            </w:r>
          </w:p>
        </w:tc>
      </w:tr>
      <w:tr w:rsidR="00C85AEC" w14:paraId="43E9CDD8" w14:textId="77777777" w:rsidTr="00C85A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9" w:type="dxa"/>
          </w:tcPr>
          <w:p w14:paraId="6F224219" w14:textId="77777777" w:rsidR="00C85AEC" w:rsidRPr="003E4E64" w:rsidRDefault="00C85AEC" w:rsidP="008F2B9F">
            <w:pPr>
              <w:rPr>
                <w:b w:val="0"/>
              </w:rPr>
            </w:pPr>
            <w:r>
              <w:rPr>
                <w:rStyle w:val="Strong"/>
              </w:rPr>
              <w:t>Improve Digital Creation Skills</w:t>
            </w:r>
          </w:p>
        </w:tc>
        <w:tc>
          <w:tcPr>
            <w:tcW w:w="1588" w:type="dxa"/>
          </w:tcPr>
          <w:p w14:paraId="104EBEFB" w14:textId="77777777" w:rsidR="00C85AEC" w:rsidRDefault="00C85AEC" w:rsidP="008F2B9F">
            <w:pPr>
              <w:cnfStyle w:val="000000100000" w:firstRow="0" w:lastRow="0" w:firstColumn="0" w:lastColumn="0" w:oddVBand="0" w:evenVBand="0" w:oddHBand="1" w:evenHBand="0" w:firstRowFirstColumn="0" w:firstRowLastColumn="0" w:lastRowFirstColumn="0" w:lastRowLastColumn="0"/>
            </w:pPr>
            <w:r w:rsidRPr="003E4E64">
              <w:t>Master high-level skills in the development of professional presentations and multimedia materials with the help of such tools as Canva, PowerPoint advanced features, and entry-level video editing software.</w:t>
            </w:r>
          </w:p>
        </w:tc>
        <w:tc>
          <w:tcPr>
            <w:tcW w:w="1491" w:type="dxa"/>
          </w:tcPr>
          <w:p w14:paraId="38016D70" w14:textId="77777777" w:rsidR="00C85AEC" w:rsidRDefault="00C85AEC" w:rsidP="008F2B9F">
            <w:pPr>
              <w:cnfStyle w:val="000000100000" w:firstRow="0" w:lastRow="0" w:firstColumn="0" w:lastColumn="0" w:oddVBand="0" w:evenVBand="0" w:oddHBand="1" w:evenHBand="0" w:firstRowFirstColumn="0" w:firstRowLastColumn="0" w:lastRowFirstColumn="0" w:lastRowLastColumn="0"/>
            </w:pPr>
            <w:r w:rsidRPr="003E4E64">
              <w:t>Finish at least two online classes on the creation of digital content and create three quality digital products (e.g., presentation, infographic and a short video).</w:t>
            </w:r>
          </w:p>
        </w:tc>
        <w:tc>
          <w:tcPr>
            <w:tcW w:w="1439" w:type="dxa"/>
          </w:tcPr>
          <w:p w14:paraId="29D03BC1" w14:textId="77777777" w:rsidR="00C85AEC" w:rsidRDefault="00C85AEC" w:rsidP="008F2B9F">
            <w:pPr>
              <w:cnfStyle w:val="000000100000" w:firstRow="0" w:lastRow="0" w:firstColumn="0" w:lastColumn="0" w:oddVBand="0" w:evenVBand="0" w:oddHBand="1" w:evenHBand="0" w:firstRowFirstColumn="0" w:firstRowLastColumn="0" w:lastRowFirstColumn="0" w:lastRowLastColumn="0"/>
            </w:pPr>
            <w:r w:rsidRPr="003E4E64">
              <w:t>Spend 2 hours weekly on the planned practice and completing courses.</w:t>
            </w:r>
          </w:p>
        </w:tc>
        <w:tc>
          <w:tcPr>
            <w:tcW w:w="1724" w:type="dxa"/>
          </w:tcPr>
          <w:p w14:paraId="34911B54" w14:textId="77777777" w:rsidR="00C85AEC" w:rsidRDefault="00C85AEC" w:rsidP="008F2B9F">
            <w:pPr>
              <w:cnfStyle w:val="000000100000" w:firstRow="0" w:lastRow="0" w:firstColumn="0" w:lastColumn="0" w:oddVBand="0" w:evenVBand="0" w:oddHBand="1" w:evenHBand="0" w:firstRowFirstColumn="0" w:firstRowLastColumn="0" w:lastRowFirstColumn="0" w:lastRowLastColumn="0"/>
            </w:pPr>
            <w:r w:rsidRPr="003E4E64">
              <w:t>Helps improve the quality of academic presentation and professional communication in the future.</w:t>
            </w:r>
          </w:p>
        </w:tc>
        <w:tc>
          <w:tcPr>
            <w:tcW w:w="1485" w:type="dxa"/>
          </w:tcPr>
          <w:p w14:paraId="3DD2328B" w14:textId="77777777" w:rsidR="00C85AEC" w:rsidRDefault="00C85AEC" w:rsidP="008F2B9F">
            <w:pPr>
              <w:cnfStyle w:val="000000100000" w:firstRow="0" w:lastRow="0" w:firstColumn="0" w:lastColumn="0" w:oddVBand="0" w:evenVBand="0" w:oddHBand="1" w:evenHBand="0" w:firstRowFirstColumn="0" w:firstRowLastColumn="0" w:lastRowFirstColumn="0" w:lastRowLastColumn="0"/>
            </w:pPr>
            <w:r w:rsidRPr="003E4E64">
              <w:t>This is supposed to be achieved in the first 12 weeks.</w:t>
            </w:r>
          </w:p>
        </w:tc>
      </w:tr>
      <w:tr w:rsidR="00C85AEC" w14:paraId="00EFBC99" w14:textId="77777777" w:rsidTr="00C85AEC">
        <w:tc>
          <w:tcPr>
            <w:cnfStyle w:val="001000000000" w:firstRow="0" w:lastRow="0" w:firstColumn="1" w:lastColumn="0" w:oddVBand="0" w:evenVBand="0" w:oddHBand="0" w:evenHBand="0" w:firstRowFirstColumn="0" w:firstRowLastColumn="0" w:lastRowFirstColumn="0" w:lastRowLastColumn="0"/>
            <w:tcW w:w="1289" w:type="dxa"/>
          </w:tcPr>
          <w:p w14:paraId="7B8ABF04" w14:textId="77777777" w:rsidR="00C85AEC" w:rsidRPr="003E4E64" w:rsidRDefault="00C85AEC" w:rsidP="008F2B9F">
            <w:pPr>
              <w:rPr>
                <w:b w:val="0"/>
              </w:rPr>
            </w:pPr>
            <w:r>
              <w:rPr>
                <w:b w:val="0"/>
              </w:rPr>
              <w:t>Enhance Data Literacy</w:t>
            </w:r>
          </w:p>
        </w:tc>
        <w:tc>
          <w:tcPr>
            <w:tcW w:w="1588" w:type="dxa"/>
          </w:tcPr>
          <w:p w14:paraId="14CEFDB5" w14:textId="77777777" w:rsidR="00C85AEC" w:rsidRDefault="00C85AEC" w:rsidP="008F2B9F">
            <w:pPr>
              <w:cnfStyle w:val="000000000000" w:firstRow="0" w:lastRow="0" w:firstColumn="0" w:lastColumn="0" w:oddVBand="0" w:evenVBand="0" w:oddHBand="0" w:evenHBand="0" w:firstRowFirstColumn="0" w:firstRowLastColumn="0" w:lastRowFirstColumn="0" w:lastRowLastColumn="0"/>
            </w:pPr>
            <w:r w:rsidRPr="003E4E64">
              <w:t>Learn to use Excel to analyse data and learn some basic statistical functions.</w:t>
            </w:r>
          </w:p>
        </w:tc>
        <w:tc>
          <w:tcPr>
            <w:tcW w:w="1491" w:type="dxa"/>
          </w:tcPr>
          <w:p w14:paraId="63E7C8F7" w14:textId="77777777" w:rsidR="00C85AEC" w:rsidRDefault="00C85AEC" w:rsidP="008F2B9F">
            <w:pPr>
              <w:cnfStyle w:val="000000000000" w:firstRow="0" w:lastRow="0" w:firstColumn="0" w:lastColumn="0" w:oddVBand="0" w:evenVBand="0" w:oddHBand="0" w:evenHBand="0" w:firstRowFirstColumn="0" w:firstRowLastColumn="0" w:lastRowFirstColumn="0" w:lastRowLastColumn="0"/>
            </w:pPr>
            <w:r w:rsidRPr="003E4E64">
              <w:t>Have successfully completed one certified online course in Excel and been able to analyse at least two sample datasets on their own.</w:t>
            </w:r>
          </w:p>
        </w:tc>
        <w:tc>
          <w:tcPr>
            <w:tcW w:w="1439" w:type="dxa"/>
          </w:tcPr>
          <w:p w14:paraId="4E159F1F" w14:textId="77777777" w:rsidR="00C85AEC" w:rsidRDefault="00C85AEC" w:rsidP="008F2B9F">
            <w:pPr>
              <w:cnfStyle w:val="000000000000" w:firstRow="0" w:lastRow="0" w:firstColumn="0" w:lastColumn="0" w:oddVBand="0" w:evenVBand="0" w:oddHBand="0" w:evenHBand="0" w:firstRowFirstColumn="0" w:firstRowLastColumn="0" w:lastRowFirstColumn="0" w:lastRowLastColumn="0"/>
            </w:pPr>
            <w:r w:rsidRPr="003E4E64">
              <w:t>The practice of 2-3 hours a week with online tutorials and sample exercises are possible.</w:t>
            </w:r>
          </w:p>
        </w:tc>
        <w:tc>
          <w:tcPr>
            <w:tcW w:w="1724" w:type="dxa"/>
          </w:tcPr>
          <w:p w14:paraId="2E86379D" w14:textId="77777777" w:rsidR="00C85AEC" w:rsidRDefault="00C85AEC" w:rsidP="008F2B9F">
            <w:pPr>
              <w:cnfStyle w:val="000000000000" w:firstRow="0" w:lastRow="0" w:firstColumn="0" w:lastColumn="0" w:oddVBand="0" w:evenVBand="0" w:oddHBand="0" w:evenHBand="0" w:firstRowFirstColumn="0" w:firstRowLastColumn="0" w:lastRowFirstColumn="0" w:lastRowLastColumn="0"/>
            </w:pPr>
            <w:r w:rsidRPr="003E4E64">
              <w:t>Allows one to work on dissertation research, interpret data, and make evidence-based decisions in professional practice.</w:t>
            </w:r>
          </w:p>
        </w:tc>
        <w:tc>
          <w:tcPr>
            <w:tcW w:w="1485" w:type="dxa"/>
          </w:tcPr>
          <w:p w14:paraId="6E104338" w14:textId="77777777" w:rsidR="00C85AEC" w:rsidRDefault="00C85AEC" w:rsidP="008F2B9F">
            <w:pPr>
              <w:cnfStyle w:val="000000000000" w:firstRow="0" w:lastRow="0" w:firstColumn="0" w:lastColumn="0" w:oddVBand="0" w:evenVBand="0" w:oddHBand="0" w:evenHBand="0" w:firstRowFirstColumn="0" w:firstRowLastColumn="0" w:lastRowFirstColumn="0" w:lastRowLastColumn="0"/>
            </w:pPr>
            <w:r w:rsidRPr="003E4E64">
              <w:t>Within 3 months, make a measurably better intervention.</w:t>
            </w:r>
          </w:p>
        </w:tc>
      </w:tr>
    </w:tbl>
    <w:p w14:paraId="0822F9CD" w14:textId="731C91FC" w:rsidR="00C85AEC" w:rsidRPr="00CB0005" w:rsidRDefault="00C85AEC" w:rsidP="00C85AEC">
      <w:pPr>
        <w:pStyle w:val="Heading2"/>
        <w:rPr>
          <w:sz w:val="28"/>
          <w:szCs w:val="28"/>
        </w:rPr>
      </w:pPr>
      <w:r w:rsidRPr="00CB0005">
        <w:rPr>
          <w:sz w:val="28"/>
          <w:szCs w:val="28"/>
        </w:rPr>
        <w:t>Reflection and Conclusion</w:t>
      </w:r>
    </w:p>
    <w:p w14:paraId="0F445DC1" w14:textId="565F3969" w:rsidR="00C85AEC" w:rsidRDefault="00C85AEC" w:rsidP="00CB0005">
      <w:pPr>
        <w:jc w:val="both"/>
      </w:pPr>
      <w:r>
        <w:t>Besides official education, I will also request tutors to provide me with feedback on the work involving data or digital presentations to track progress. Monthly reflections will assist in determining improvement and additional gaps. My digital skills will help me a lot to improve my academic performance and career opportunity in the future. Good digital creation skills will enable me to make the presentation of research findings more professional and creative to bring more impact to the work. The increased data literacy will enhance my analytical skills, so that I will be able to process research evidence and make a sound decision. At the working place, the competencies will make me more confident, productive, and adaptable in technology-driven environments.</w:t>
      </w:r>
    </w:p>
    <w:bookmarkEnd w:id="5"/>
    <w:p w14:paraId="146537BD" w14:textId="1FEAB427" w:rsidR="00C85AEC" w:rsidRDefault="00C85AEC" w:rsidP="00C85AEC">
      <w:pPr>
        <w:pStyle w:val="Heading3"/>
      </w:pPr>
      <w:r w:rsidRPr="00602466">
        <w:lastRenderedPageBreak/>
        <w:t>Reference</w:t>
      </w:r>
      <w:r w:rsidR="00FC06D7">
        <w:t>s</w:t>
      </w:r>
    </w:p>
    <w:p w14:paraId="0A180842" w14:textId="77777777" w:rsidR="00C85AEC" w:rsidRPr="00587DD1" w:rsidRDefault="00C85AEC" w:rsidP="00C85AEC">
      <w:pPr>
        <w:spacing w:before="240" w:after="240"/>
        <w:rPr>
          <w:i/>
          <w:iCs/>
        </w:rPr>
      </w:pPr>
      <w:r w:rsidRPr="00570725">
        <w:t>Kovtoniuk, M.M., Kosovets, O.P., Soi</w:t>
      </w:r>
      <w:r>
        <w:t>a, O.M. and Tyutyun, L.L. (2022)</w:t>
      </w:r>
      <w:r w:rsidRPr="00570725">
        <w:t xml:space="preserve"> Virtual learning environments: major trends in the use of modern digital technologies in higher education institutions. </w:t>
      </w:r>
      <w:r w:rsidRPr="00570725">
        <w:rPr>
          <w:i/>
        </w:rPr>
        <w:t>Educational Technology Quarterly</w:t>
      </w:r>
      <w:r w:rsidRPr="00570725">
        <w:t>, 2022(3), pp.183-202.</w:t>
      </w:r>
      <w:r>
        <w:t xml:space="preserve"> </w:t>
      </w:r>
      <w:r w:rsidRPr="009B34C2">
        <w:rPr>
          <w:i/>
          <w:iCs/>
        </w:rPr>
        <w:t xml:space="preserve">Available at: </w:t>
      </w:r>
      <w:hyperlink r:id="rId10" w:history="1">
        <w:r w:rsidRPr="009B34C2">
          <w:rPr>
            <w:rStyle w:val="Hyperlink"/>
            <w:i/>
            <w:iCs/>
          </w:rPr>
          <w:t>https://doi.org/10.55056/etq.35</w:t>
        </w:r>
      </w:hyperlink>
    </w:p>
    <w:p w14:paraId="5701811A" w14:textId="77777777" w:rsidR="00C85AEC" w:rsidRPr="00F04D04" w:rsidRDefault="00C85AEC" w:rsidP="00C85AEC">
      <w:pPr>
        <w:rPr>
          <w:i/>
          <w:iCs/>
        </w:rPr>
      </w:pPr>
      <w:r>
        <w:t>Nwagwu, W.E. (2024)</w:t>
      </w:r>
      <w:r w:rsidRPr="00732AD9">
        <w:t xml:space="preserve"> Mapping the field of global research on data literacy: Key and emerging issues and the library connection. </w:t>
      </w:r>
      <w:r w:rsidRPr="00732AD9">
        <w:rPr>
          <w:i/>
        </w:rPr>
        <w:t>IFLA journal</w:t>
      </w:r>
      <w:r w:rsidRPr="00732AD9">
        <w:t>, 50(3), pp.491-510.</w:t>
      </w:r>
      <w:r>
        <w:t xml:space="preserve"> </w:t>
      </w:r>
      <w:r w:rsidRPr="00BD78C3">
        <w:rPr>
          <w:i/>
          <w:iCs/>
        </w:rPr>
        <w:t xml:space="preserve">Available at: </w:t>
      </w:r>
      <w:hyperlink r:id="rId11" w:history="1">
        <w:r w:rsidRPr="00BD78C3">
          <w:rPr>
            <w:rStyle w:val="Hyperlink"/>
            <w:i/>
            <w:iCs/>
          </w:rPr>
          <w:t>https://doi.org/10.1177/03400352241257669</w:t>
        </w:r>
      </w:hyperlink>
    </w:p>
    <w:p w14:paraId="6FC293F7" w14:textId="77777777" w:rsidR="00C85AEC" w:rsidRPr="00FD06F0" w:rsidRDefault="00C85AEC" w:rsidP="00C85AEC">
      <w:pPr>
        <w:spacing w:before="240" w:after="240"/>
      </w:pPr>
      <w:r w:rsidRPr="001E4153">
        <w:t>Whalley, B., France, D., Park, J., Ma</w:t>
      </w:r>
      <w:r>
        <w:t>uchline, A. and Welsh, K. (2021)</w:t>
      </w:r>
      <w:r w:rsidRPr="001E4153">
        <w:t xml:space="preserve"> Towards flexible personalized learning and the future educational system in the fourth industrial revolution in the wake of Covid-19.</w:t>
      </w:r>
      <w:r>
        <w:t xml:space="preserve"> </w:t>
      </w:r>
      <w:r w:rsidRPr="001E4153">
        <w:rPr>
          <w:i/>
        </w:rPr>
        <w:t>Higher Education Pedagogies</w:t>
      </w:r>
      <w:r w:rsidRPr="001E4153">
        <w:t>, 6(1), pp.79-99.</w:t>
      </w:r>
      <w:r>
        <w:t xml:space="preserve"> Available at: </w:t>
      </w:r>
      <w:hyperlink r:id="rId12" w:history="1">
        <w:r w:rsidRPr="00AF351B">
          <w:rPr>
            <w:rStyle w:val="Hyperlink"/>
          </w:rPr>
          <w:t>https://doi.org/10.1080/23752696.2021.1883458</w:t>
        </w:r>
      </w:hyperlink>
    </w:p>
    <w:p w14:paraId="16B35C8D" w14:textId="77777777" w:rsidR="00C85AEC" w:rsidRPr="00F04D04" w:rsidRDefault="00C85AEC" w:rsidP="00C85AEC">
      <w:pPr>
        <w:spacing w:before="240" w:after="240"/>
        <w:rPr>
          <w:i/>
          <w:iCs/>
        </w:rPr>
      </w:pPr>
      <w:r w:rsidRPr="00732AD9">
        <w:t>Tan, S.C., Chan, C., Bielaczyc, K., Ma, L., Scardamalia, M. and Ber</w:t>
      </w:r>
      <w:r>
        <w:t>eiter, C. (2021)</w:t>
      </w:r>
      <w:r w:rsidRPr="00732AD9">
        <w:t xml:space="preserve"> Knowledge building: Aligning education with needs for knowledge creation in the digital age. </w:t>
      </w:r>
      <w:r w:rsidRPr="00F04D04">
        <w:rPr>
          <w:i/>
          <w:iCs/>
        </w:rPr>
        <w:t xml:space="preserve">SPRINGER NATURE Link, 69(4), pp.2243-2266. Available at: </w:t>
      </w:r>
      <w:hyperlink r:id="rId13" w:history="1">
        <w:r w:rsidRPr="00F04D04">
          <w:rPr>
            <w:rStyle w:val="Hyperlink"/>
            <w:i/>
            <w:iCs/>
          </w:rPr>
          <w:t>https://doi.org/10.1007/s11423-020-09914-x</w:t>
        </w:r>
      </w:hyperlink>
    </w:p>
    <w:p w14:paraId="79F23D66" w14:textId="77777777" w:rsidR="00C85AEC" w:rsidRDefault="00C85AEC" w:rsidP="00C85AEC">
      <w:pPr>
        <w:spacing w:before="240" w:after="240"/>
      </w:pPr>
      <w:r w:rsidRPr="00CC6661">
        <w:t>Wolff, A., Gooch, D., Montaner, J.J.C., R</w:t>
      </w:r>
      <w:r>
        <w:t>ashid, U. and Kortuem, G. (2016)</w:t>
      </w:r>
      <w:r w:rsidRPr="00CC6661">
        <w:t xml:space="preserve"> Creating an understanding of data literacy for a data-driven society. </w:t>
      </w:r>
      <w:r w:rsidRPr="00CC6661">
        <w:rPr>
          <w:i/>
        </w:rPr>
        <w:t>The Journal of Community Informatics</w:t>
      </w:r>
      <w:r w:rsidRPr="00CC6661">
        <w:t>, 12(3).</w:t>
      </w:r>
      <w:r>
        <w:t xml:space="preserve"> Available at: </w:t>
      </w:r>
      <w:hyperlink r:id="rId14" w:history="1">
        <w:r w:rsidRPr="00AF351B">
          <w:rPr>
            <w:rStyle w:val="Hyperlink"/>
          </w:rPr>
          <w:t>https://doi.org/10.15353/joci.v12i3.3275</w:t>
        </w:r>
      </w:hyperlink>
    </w:p>
    <w:p w14:paraId="1663C870" w14:textId="77777777" w:rsidR="00C40531" w:rsidRDefault="00C40531" w:rsidP="00C40531"/>
    <w:p w14:paraId="184F9665" w14:textId="77777777" w:rsidR="00C85AEC" w:rsidRDefault="00C85AEC" w:rsidP="00C40531"/>
    <w:p w14:paraId="7EE5C28C" w14:textId="77777777" w:rsidR="00C85AEC" w:rsidRDefault="00C85AEC" w:rsidP="00C40531"/>
    <w:p w14:paraId="39FA1BA9" w14:textId="77777777" w:rsidR="00C85AEC" w:rsidRDefault="00C85AEC" w:rsidP="00C40531"/>
    <w:p w14:paraId="715B6070" w14:textId="77777777" w:rsidR="00C85AEC" w:rsidRDefault="00C85AEC" w:rsidP="00C40531"/>
    <w:p w14:paraId="58FC43B7" w14:textId="77777777" w:rsidR="00C85AEC" w:rsidRDefault="00C85AEC" w:rsidP="00C40531"/>
    <w:p w14:paraId="51B20D99" w14:textId="77777777" w:rsidR="00C85AEC" w:rsidRDefault="00C85AEC" w:rsidP="00C40531"/>
    <w:p w14:paraId="6D862B7F" w14:textId="77777777" w:rsidR="00C85AEC" w:rsidRDefault="00C85AEC" w:rsidP="00C40531"/>
    <w:p w14:paraId="147EE35E" w14:textId="77777777" w:rsidR="00C85AEC" w:rsidRDefault="00C85AEC" w:rsidP="00C40531"/>
    <w:p w14:paraId="7348C2A6" w14:textId="77777777" w:rsidR="00FC06D7" w:rsidRDefault="00FC06D7" w:rsidP="00C40531"/>
    <w:p w14:paraId="10016476" w14:textId="77777777" w:rsidR="00FC06D7" w:rsidRDefault="00FC06D7" w:rsidP="00C40531"/>
    <w:p w14:paraId="085FB93B" w14:textId="77777777" w:rsidR="00C85AEC" w:rsidRPr="00C40531" w:rsidRDefault="00C85AEC" w:rsidP="00C40531"/>
    <w:p w14:paraId="7DC1AE86" w14:textId="6044C2C9" w:rsidR="003042C4" w:rsidRPr="00CB0005" w:rsidRDefault="00347EA9" w:rsidP="00EC0B43">
      <w:pPr>
        <w:pStyle w:val="Heading1"/>
        <w:rPr>
          <w:sz w:val="28"/>
          <w:szCs w:val="28"/>
        </w:rPr>
      </w:pPr>
      <w:bookmarkStart w:id="6" w:name="_Toc223358017"/>
      <w:r w:rsidRPr="00CB0005">
        <w:rPr>
          <w:sz w:val="28"/>
          <w:szCs w:val="28"/>
        </w:rPr>
        <w:lastRenderedPageBreak/>
        <w:t xml:space="preserve">LinkedIn Learning Certificates </w:t>
      </w:r>
      <w:r w:rsidR="00EC0B43" w:rsidRPr="00CB0005">
        <w:rPr>
          <w:sz w:val="28"/>
          <w:szCs w:val="28"/>
        </w:rPr>
        <w:t xml:space="preserve">- </w:t>
      </w:r>
      <w:r w:rsidRPr="00CB0005">
        <w:rPr>
          <w:sz w:val="28"/>
          <w:szCs w:val="28"/>
        </w:rPr>
        <w:t>Office 365</w:t>
      </w:r>
      <w:bookmarkEnd w:id="6"/>
    </w:p>
    <w:p w14:paraId="30E07851" w14:textId="02432AE4" w:rsidR="00597C36" w:rsidRPr="00C37DB7" w:rsidRDefault="00C85AEC" w:rsidP="00C85AEC">
      <w:r>
        <w:t xml:space="preserve">Excel Essential Training Certificate </w:t>
      </w:r>
    </w:p>
    <w:p w14:paraId="686687F3" w14:textId="34F4B9FF" w:rsidR="00C85AEC" w:rsidRPr="00C96FF4" w:rsidRDefault="00C85AEC" w:rsidP="00C96FF4">
      <w:r w:rsidRPr="00E73FCB">
        <w:rPr>
          <w:b/>
          <w:bCs/>
          <w:noProof/>
        </w:rPr>
        <w:drawing>
          <wp:inline distT="0" distB="0" distL="0" distR="0" wp14:anchorId="701D68B3" wp14:editId="67269FCB">
            <wp:extent cx="5731510" cy="4437101"/>
            <wp:effectExtent l="0" t="0" r="2540" b="1905"/>
            <wp:docPr id="2059950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144459" name=""/>
                    <pic:cNvPicPr/>
                  </pic:nvPicPr>
                  <pic:blipFill>
                    <a:blip r:embed="rId15"/>
                    <a:stretch>
                      <a:fillRect/>
                    </a:stretch>
                  </pic:blipFill>
                  <pic:spPr>
                    <a:xfrm>
                      <a:off x="0" y="0"/>
                      <a:ext cx="5731510" cy="4437101"/>
                    </a:xfrm>
                    <a:prstGeom prst="rect">
                      <a:avLst/>
                    </a:prstGeom>
                  </pic:spPr>
                </pic:pic>
              </a:graphicData>
            </a:graphic>
          </wp:inline>
        </w:drawing>
      </w:r>
    </w:p>
    <w:p w14:paraId="407A52CA" w14:textId="079B6579" w:rsidR="00C85AEC" w:rsidRDefault="00C85AEC" w:rsidP="00C85AEC">
      <w:pPr>
        <w:rPr>
          <w:b/>
          <w:bCs/>
        </w:rPr>
      </w:pPr>
      <w:r w:rsidRPr="00CB0005">
        <w:lastRenderedPageBreak/>
        <w:t>PowerPoint Essential Training Certificate</w:t>
      </w:r>
      <w:r w:rsidR="00C96FF4" w:rsidRPr="00E73FCB">
        <w:rPr>
          <w:b/>
          <w:bCs/>
          <w:noProof/>
        </w:rPr>
        <w:drawing>
          <wp:inline distT="0" distB="0" distL="0" distR="0" wp14:anchorId="6F90848F" wp14:editId="4B6F6C98">
            <wp:extent cx="5731510" cy="4435185"/>
            <wp:effectExtent l="0" t="0" r="2540" b="3810"/>
            <wp:docPr id="1780919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919503" name=""/>
                    <pic:cNvPicPr/>
                  </pic:nvPicPr>
                  <pic:blipFill>
                    <a:blip r:embed="rId16"/>
                    <a:stretch>
                      <a:fillRect/>
                    </a:stretch>
                  </pic:blipFill>
                  <pic:spPr>
                    <a:xfrm>
                      <a:off x="0" y="0"/>
                      <a:ext cx="5731510" cy="4435185"/>
                    </a:xfrm>
                    <a:prstGeom prst="rect">
                      <a:avLst/>
                    </a:prstGeom>
                  </pic:spPr>
                </pic:pic>
              </a:graphicData>
            </a:graphic>
          </wp:inline>
        </w:drawing>
      </w:r>
    </w:p>
    <w:p w14:paraId="2FC6DD3C" w14:textId="325F6310" w:rsidR="00C85AEC" w:rsidRDefault="00C85AEC" w:rsidP="00C85AEC">
      <w:pPr>
        <w:rPr>
          <w:b/>
          <w:bCs/>
        </w:rPr>
      </w:pPr>
    </w:p>
    <w:p w14:paraId="7B221611" w14:textId="77777777" w:rsidR="00C85AEC" w:rsidRDefault="00C85AEC" w:rsidP="00C85AEC">
      <w:pPr>
        <w:rPr>
          <w:b/>
          <w:bCs/>
        </w:rPr>
      </w:pPr>
    </w:p>
    <w:p w14:paraId="65B5911F" w14:textId="77777777" w:rsidR="00C85AEC" w:rsidRDefault="00C85AEC" w:rsidP="00C85AEC">
      <w:pPr>
        <w:rPr>
          <w:b/>
          <w:bCs/>
        </w:rPr>
      </w:pPr>
    </w:p>
    <w:p w14:paraId="018D315A" w14:textId="77777777" w:rsidR="00C85AEC" w:rsidRDefault="00C85AEC" w:rsidP="00C85AEC">
      <w:pPr>
        <w:rPr>
          <w:b/>
          <w:bCs/>
        </w:rPr>
      </w:pPr>
    </w:p>
    <w:p w14:paraId="20AAEA11" w14:textId="77777777" w:rsidR="00C85AEC" w:rsidRDefault="00C85AEC" w:rsidP="00C85AEC">
      <w:pPr>
        <w:rPr>
          <w:b/>
          <w:bCs/>
        </w:rPr>
      </w:pPr>
    </w:p>
    <w:p w14:paraId="57E253A2" w14:textId="77777777" w:rsidR="00C85AEC" w:rsidRDefault="00C85AEC" w:rsidP="00C85AEC">
      <w:pPr>
        <w:rPr>
          <w:b/>
          <w:bCs/>
        </w:rPr>
      </w:pPr>
    </w:p>
    <w:p w14:paraId="20AF61CE" w14:textId="77777777" w:rsidR="00C85AEC" w:rsidRDefault="00C85AEC" w:rsidP="00C85AEC">
      <w:pPr>
        <w:rPr>
          <w:b/>
          <w:bCs/>
        </w:rPr>
      </w:pPr>
    </w:p>
    <w:p w14:paraId="0347E5DE" w14:textId="77777777" w:rsidR="00C85AEC" w:rsidRDefault="00C85AEC" w:rsidP="00C85AEC">
      <w:pPr>
        <w:rPr>
          <w:b/>
          <w:bCs/>
        </w:rPr>
      </w:pPr>
    </w:p>
    <w:p w14:paraId="784A3ACE" w14:textId="77777777" w:rsidR="00C85AEC" w:rsidRDefault="00C85AEC" w:rsidP="00C85AEC">
      <w:pPr>
        <w:rPr>
          <w:b/>
          <w:bCs/>
        </w:rPr>
      </w:pPr>
    </w:p>
    <w:p w14:paraId="52BEE3C7" w14:textId="77777777" w:rsidR="00C85AEC" w:rsidRDefault="00C85AEC" w:rsidP="00C85AEC">
      <w:pPr>
        <w:rPr>
          <w:b/>
          <w:bCs/>
        </w:rPr>
      </w:pPr>
    </w:p>
    <w:p w14:paraId="00352C47" w14:textId="77777777" w:rsidR="00C85AEC" w:rsidRDefault="00C85AEC" w:rsidP="00C85AEC">
      <w:pPr>
        <w:rPr>
          <w:b/>
          <w:bCs/>
        </w:rPr>
      </w:pPr>
    </w:p>
    <w:p w14:paraId="12F05140" w14:textId="77777777" w:rsidR="00C85AEC" w:rsidRDefault="00C85AEC" w:rsidP="00C85AEC">
      <w:pPr>
        <w:rPr>
          <w:b/>
          <w:bCs/>
        </w:rPr>
      </w:pPr>
    </w:p>
    <w:p w14:paraId="2869B33C" w14:textId="77777777" w:rsidR="00C85AEC" w:rsidRDefault="00C85AEC" w:rsidP="00C85AEC">
      <w:pPr>
        <w:rPr>
          <w:b/>
          <w:bCs/>
        </w:rPr>
      </w:pPr>
    </w:p>
    <w:p w14:paraId="7A0DC25E" w14:textId="77777777" w:rsidR="00C85AEC" w:rsidRPr="00CB0005" w:rsidRDefault="00C85AEC" w:rsidP="00C85AEC">
      <w:r w:rsidRPr="00CB0005">
        <w:lastRenderedPageBreak/>
        <w:t>Word Essential Training Certificate</w:t>
      </w:r>
    </w:p>
    <w:p w14:paraId="7CE67DB1" w14:textId="77777777" w:rsidR="00C85AEC" w:rsidRDefault="00C85AEC" w:rsidP="00C85AEC">
      <w:pPr>
        <w:rPr>
          <w:b/>
          <w:bCs/>
        </w:rPr>
      </w:pPr>
      <w:r w:rsidRPr="00E73FCB">
        <w:rPr>
          <w:b/>
          <w:bCs/>
          <w:noProof/>
        </w:rPr>
        <w:drawing>
          <wp:inline distT="0" distB="0" distL="0" distR="0" wp14:anchorId="78FCF33C" wp14:editId="1B0C40A8">
            <wp:extent cx="5943600" cy="4582795"/>
            <wp:effectExtent l="0" t="0" r="0" b="8255"/>
            <wp:docPr id="644503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503674" name=""/>
                    <pic:cNvPicPr/>
                  </pic:nvPicPr>
                  <pic:blipFill>
                    <a:blip r:embed="rId17"/>
                    <a:stretch>
                      <a:fillRect/>
                    </a:stretch>
                  </pic:blipFill>
                  <pic:spPr>
                    <a:xfrm>
                      <a:off x="0" y="0"/>
                      <a:ext cx="5943600" cy="4582795"/>
                    </a:xfrm>
                    <a:prstGeom prst="rect">
                      <a:avLst/>
                    </a:prstGeom>
                  </pic:spPr>
                </pic:pic>
              </a:graphicData>
            </a:graphic>
          </wp:inline>
        </w:drawing>
      </w:r>
    </w:p>
    <w:p w14:paraId="3170DEB8" w14:textId="77777777" w:rsidR="00C85AEC" w:rsidRDefault="00C85AEC" w:rsidP="00C85AEC">
      <w:pPr>
        <w:rPr>
          <w:b/>
          <w:bCs/>
        </w:rPr>
      </w:pPr>
    </w:p>
    <w:p w14:paraId="16093CD8" w14:textId="77777777" w:rsidR="00C96FF4" w:rsidRDefault="00C96FF4" w:rsidP="00C85AEC">
      <w:pPr>
        <w:rPr>
          <w:b/>
          <w:bCs/>
        </w:rPr>
      </w:pPr>
    </w:p>
    <w:p w14:paraId="152B28C8" w14:textId="77777777" w:rsidR="00C96FF4" w:rsidRDefault="00C96FF4" w:rsidP="00C85AEC">
      <w:pPr>
        <w:rPr>
          <w:b/>
          <w:bCs/>
        </w:rPr>
      </w:pPr>
    </w:p>
    <w:p w14:paraId="2314878F" w14:textId="77777777" w:rsidR="00C96FF4" w:rsidRDefault="00C96FF4" w:rsidP="00C85AEC">
      <w:pPr>
        <w:rPr>
          <w:b/>
          <w:bCs/>
        </w:rPr>
      </w:pPr>
    </w:p>
    <w:p w14:paraId="76BE7A66" w14:textId="77777777" w:rsidR="00C96FF4" w:rsidRDefault="00C96FF4" w:rsidP="00C85AEC">
      <w:pPr>
        <w:rPr>
          <w:b/>
          <w:bCs/>
        </w:rPr>
      </w:pPr>
    </w:p>
    <w:p w14:paraId="091241E2" w14:textId="77777777" w:rsidR="00C96FF4" w:rsidRDefault="00C96FF4" w:rsidP="00C85AEC">
      <w:pPr>
        <w:rPr>
          <w:b/>
          <w:bCs/>
        </w:rPr>
      </w:pPr>
    </w:p>
    <w:p w14:paraId="7BC9223D" w14:textId="77777777" w:rsidR="00C96FF4" w:rsidRDefault="00C96FF4" w:rsidP="00C85AEC">
      <w:pPr>
        <w:rPr>
          <w:b/>
          <w:bCs/>
        </w:rPr>
      </w:pPr>
    </w:p>
    <w:p w14:paraId="4658C091" w14:textId="77777777" w:rsidR="00C96FF4" w:rsidRDefault="00C96FF4" w:rsidP="00C85AEC">
      <w:pPr>
        <w:rPr>
          <w:b/>
          <w:bCs/>
        </w:rPr>
      </w:pPr>
    </w:p>
    <w:p w14:paraId="1A9597F0" w14:textId="77777777" w:rsidR="00C96FF4" w:rsidRDefault="00C96FF4" w:rsidP="00C85AEC">
      <w:pPr>
        <w:rPr>
          <w:b/>
          <w:bCs/>
        </w:rPr>
      </w:pPr>
    </w:p>
    <w:p w14:paraId="2F7FCB1A" w14:textId="77777777" w:rsidR="00C96FF4" w:rsidRDefault="00C96FF4" w:rsidP="00C85AEC">
      <w:pPr>
        <w:rPr>
          <w:b/>
          <w:bCs/>
        </w:rPr>
      </w:pPr>
    </w:p>
    <w:p w14:paraId="0366A318" w14:textId="77777777" w:rsidR="00C96FF4" w:rsidRDefault="00C96FF4" w:rsidP="00C85AEC">
      <w:pPr>
        <w:rPr>
          <w:b/>
          <w:bCs/>
        </w:rPr>
      </w:pPr>
    </w:p>
    <w:p w14:paraId="4A07FA47" w14:textId="77777777" w:rsidR="00C96FF4" w:rsidRDefault="00C96FF4" w:rsidP="00C85AEC">
      <w:pPr>
        <w:rPr>
          <w:b/>
          <w:bCs/>
        </w:rPr>
      </w:pPr>
    </w:p>
    <w:p w14:paraId="7BE80ACD" w14:textId="7CC761BD" w:rsidR="00C96FF4" w:rsidRPr="00D96979" w:rsidRDefault="00C96FF4" w:rsidP="00C96FF4">
      <w:r w:rsidRPr="00D96979">
        <w:lastRenderedPageBreak/>
        <w:t xml:space="preserve">Outlook Essential Training Certificate </w:t>
      </w:r>
    </w:p>
    <w:p w14:paraId="0C0F4B21" w14:textId="77777777" w:rsidR="00FC06D7" w:rsidRDefault="00C96FF4" w:rsidP="00FC06D7">
      <w:pPr>
        <w:pStyle w:val="Heading1"/>
        <w:rPr>
          <w:b/>
          <w:bCs/>
          <w:color w:val="auto"/>
          <w:sz w:val="32"/>
          <w:szCs w:val="32"/>
          <w:u w:val="single"/>
        </w:rPr>
      </w:pPr>
      <w:r w:rsidRPr="00E73FCB">
        <w:rPr>
          <w:b/>
          <w:bCs/>
          <w:noProof/>
        </w:rPr>
        <w:drawing>
          <wp:inline distT="0" distB="0" distL="0" distR="0" wp14:anchorId="1FC10D9D" wp14:editId="2476E6DB">
            <wp:extent cx="5731510" cy="4421713"/>
            <wp:effectExtent l="0" t="0" r="2540" b="0"/>
            <wp:docPr id="840490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490770" name=""/>
                    <pic:cNvPicPr/>
                  </pic:nvPicPr>
                  <pic:blipFill>
                    <a:blip r:embed="rId18"/>
                    <a:stretch>
                      <a:fillRect/>
                    </a:stretch>
                  </pic:blipFill>
                  <pic:spPr>
                    <a:xfrm>
                      <a:off x="0" y="0"/>
                      <a:ext cx="5731510" cy="4421713"/>
                    </a:xfrm>
                    <a:prstGeom prst="rect">
                      <a:avLst/>
                    </a:prstGeom>
                  </pic:spPr>
                </pic:pic>
              </a:graphicData>
            </a:graphic>
          </wp:inline>
        </w:drawing>
      </w:r>
      <w:bookmarkStart w:id="7" w:name="_Toc223358022"/>
    </w:p>
    <w:p w14:paraId="28BBA26D" w14:textId="44159C05" w:rsidR="00597C36" w:rsidRPr="00FC06D7" w:rsidRDefault="0047240D" w:rsidP="00FC06D7">
      <w:pPr>
        <w:pStyle w:val="Heading1"/>
        <w:rPr>
          <w:b/>
          <w:bCs/>
          <w:color w:val="auto"/>
          <w:sz w:val="32"/>
          <w:szCs w:val="32"/>
          <w:u w:val="single"/>
        </w:rPr>
      </w:pPr>
      <w:r w:rsidRPr="00FC06D7">
        <w:rPr>
          <w:sz w:val="32"/>
          <w:szCs w:val="32"/>
        </w:rPr>
        <w:t xml:space="preserve">Relevance </w:t>
      </w:r>
      <w:r w:rsidR="00EC0B43" w:rsidRPr="00FC06D7">
        <w:rPr>
          <w:sz w:val="32"/>
          <w:szCs w:val="32"/>
        </w:rPr>
        <w:t>and Importance of Microsoft Excel</w:t>
      </w:r>
      <w:bookmarkEnd w:id="7"/>
    </w:p>
    <w:p w14:paraId="17145A4C" w14:textId="77777777" w:rsidR="00236067" w:rsidRPr="00FC06D7" w:rsidRDefault="00236067" w:rsidP="00EC0B43">
      <w:pPr>
        <w:pStyle w:val="Heading2"/>
        <w:rPr>
          <w:sz w:val="28"/>
          <w:szCs w:val="28"/>
        </w:rPr>
      </w:pPr>
      <w:bookmarkStart w:id="8" w:name="_Toc223358023"/>
      <w:r w:rsidRPr="00FC06D7">
        <w:rPr>
          <w:sz w:val="28"/>
          <w:szCs w:val="28"/>
        </w:rPr>
        <w:t>Introduction</w:t>
      </w:r>
      <w:bookmarkEnd w:id="8"/>
    </w:p>
    <w:p w14:paraId="003D7923" w14:textId="77777777" w:rsidR="00381759" w:rsidRDefault="00381759" w:rsidP="00D96979">
      <w:pPr>
        <w:spacing w:before="240" w:after="240"/>
        <w:jc w:val="both"/>
      </w:pPr>
      <w:bookmarkStart w:id="9" w:name="_Toc223358024"/>
      <w:r w:rsidRPr="00607A0B">
        <w:t>It offers influential instruments of organising, analysis and presentation of data in an orderly and consequential manner</w:t>
      </w:r>
      <w:r>
        <w:t xml:space="preserve"> (</w:t>
      </w:r>
      <w:r w:rsidRPr="00F56304">
        <w:t>Guerrero</w:t>
      </w:r>
      <w:r>
        <w:t xml:space="preserve"> et al., 2019)</w:t>
      </w:r>
      <w:r w:rsidRPr="00607A0B">
        <w:t>. The skills of using Excel efficiently are regarded as a necessary digital skill in the modern world of data. Excel helps in efficiency, accuracy, and informed creation of choices from household budgets to intricate financial analysis in multinational organisations</w:t>
      </w:r>
      <w:r>
        <w:t xml:space="preserve"> (Akpan, </w:t>
      </w:r>
      <w:r w:rsidRPr="0014238E">
        <w:t>2024)</w:t>
      </w:r>
      <w:r w:rsidRPr="00607A0B">
        <w:t>. This essay examines the suitability and significance of Microsoft Excel which is used in the analysis of data, budgeting, reporting, and decision making by giving practical examples.</w:t>
      </w:r>
    </w:p>
    <w:p w14:paraId="41BB686C" w14:textId="77777777" w:rsidR="00381759" w:rsidRPr="00034F63" w:rsidRDefault="00381759" w:rsidP="00381759">
      <w:pPr>
        <w:pStyle w:val="Heading2"/>
        <w:spacing w:before="240" w:after="240"/>
        <w:rPr>
          <w:i/>
          <w:iCs/>
          <w:sz w:val="28"/>
          <w:szCs w:val="28"/>
        </w:rPr>
      </w:pPr>
      <w:bookmarkStart w:id="10" w:name="_Toc223358026"/>
      <w:bookmarkEnd w:id="9"/>
      <w:r w:rsidRPr="00034F63">
        <w:rPr>
          <w:iCs/>
          <w:sz w:val="28"/>
          <w:szCs w:val="28"/>
        </w:rPr>
        <w:t>Excel for Data Analysis</w:t>
      </w:r>
    </w:p>
    <w:p w14:paraId="4DA1DAD0" w14:textId="77777777" w:rsidR="00381759" w:rsidRDefault="00381759" w:rsidP="00D96979">
      <w:pPr>
        <w:spacing w:before="240" w:after="240"/>
        <w:jc w:val="both"/>
      </w:pPr>
      <w:r>
        <w:t xml:space="preserve">The first advantage of the Excel is its capability to analyse data. Excel enables users to format massive data into tables, use formulas to compute meaningful data using functions like SUM, AVERAGE, IF, VLOOKup, and </w:t>
      </w:r>
      <w:r w:rsidRPr="00CE20C4">
        <w:t>COUNTIF (Mount, 2024). As</w:t>
      </w:r>
      <w:r>
        <w:t xml:space="preserve"> an illustration, the monthly sales can be analysed by a business with formulas that can be </w:t>
      </w:r>
      <w:r>
        <w:lastRenderedPageBreak/>
        <w:t>used to determine the total revenue, trends, and business performances in different periods.</w:t>
      </w:r>
    </w:p>
    <w:p w14:paraId="555446C3" w14:textId="77777777" w:rsidR="00381759" w:rsidRDefault="00381759" w:rsidP="00D96979">
      <w:pPr>
        <w:spacing w:before="240" w:after="240"/>
        <w:jc w:val="both"/>
      </w:pPr>
      <w:r>
        <w:t xml:space="preserve">Pivot tables and charts are also among the tools provided in Excel and enable users to summarise more complicated data sets in a relatively short amount of </w:t>
      </w:r>
      <w:r w:rsidRPr="00CE20C4">
        <w:t>time (Jelen, 2021).</w:t>
      </w:r>
      <w:r>
        <w:t xml:space="preserve"> An example is that a retail manager can analyse the sales in terms of the products or region and time using PivotTables. It is simpler to find the products or areas that are performing well or areas that need to be improved. Moreover, the conditional formatting of Excel presents trends, anomalies or areas of interest and enhances the interpretation and understanding. Excel is commonly applied in academic studies in analysing survey data, calculating descriptive statistics and in the presentation of results in a graphical </w:t>
      </w:r>
      <w:r w:rsidRPr="00CE20C4">
        <w:t>manner (Verma, 2019).</w:t>
      </w:r>
      <w:r>
        <w:t xml:space="preserve"> These features allow Excel to be a core of qualitative and quantitative analysis.</w:t>
      </w:r>
    </w:p>
    <w:p w14:paraId="102550D4" w14:textId="77777777" w:rsidR="00381759" w:rsidRPr="00034F63" w:rsidRDefault="00381759" w:rsidP="00381759">
      <w:pPr>
        <w:pStyle w:val="Heading2"/>
        <w:spacing w:before="240" w:after="240"/>
        <w:rPr>
          <w:i/>
          <w:iCs/>
          <w:sz w:val="28"/>
          <w:szCs w:val="28"/>
        </w:rPr>
      </w:pPr>
      <w:r w:rsidRPr="00034F63">
        <w:rPr>
          <w:iCs/>
          <w:sz w:val="28"/>
          <w:szCs w:val="28"/>
        </w:rPr>
        <w:t>Excel for Budgeting</w:t>
      </w:r>
    </w:p>
    <w:p w14:paraId="01305062" w14:textId="7633711F" w:rsidR="00381759" w:rsidRPr="0032201F" w:rsidRDefault="00381759" w:rsidP="00D96979">
      <w:pPr>
        <w:spacing w:before="240" w:after="240"/>
        <w:jc w:val="both"/>
      </w:pPr>
      <w:r>
        <w:t>Excel is also useful in financial planning and budgeting (</w:t>
      </w:r>
      <w:r w:rsidRPr="00F56304">
        <w:t>Guerrero</w:t>
      </w:r>
      <w:r>
        <w:t xml:space="preserve"> et al., 2019)</w:t>
      </w:r>
      <w:r w:rsidRPr="00607A0B">
        <w:t>.</w:t>
      </w:r>
      <w:r>
        <w:t xml:space="preserve"> The spreadsheet prepared in this assignment will show how income and spending of an average family of four can be traced using excel in a duration of one year. Putting monthly income sources (wages, child benefits, etc.), and monthly expenses (rent, utilities, food, childcare, etc.), Excel is able to compute annual totals using formulas like:</w:t>
      </w:r>
      <w:r w:rsidR="00034F63">
        <w:t xml:space="preserve"> </w:t>
      </w:r>
      <w:r w:rsidRPr="00893EA6">
        <w:t>The =SUM</w:t>
      </w:r>
      <w:r w:rsidRPr="0032201F">
        <w:t xml:space="preserve"> function has been used to estimate total monthly revenue and total monthly expenditure. This enables the users to know instantly their net monthly and annual balance. </w:t>
      </w:r>
    </w:p>
    <w:p w14:paraId="0B325502" w14:textId="35887B66" w:rsidR="00381759" w:rsidRDefault="00381759" w:rsidP="00D96979">
      <w:pPr>
        <w:spacing w:before="240" w:after="240"/>
        <w:jc w:val="both"/>
      </w:pPr>
      <w:r w:rsidRPr="0032201F">
        <w:t>When spending is more than the income, it will indicate a deficit, which will require a corrective financial measure.</w:t>
      </w:r>
    </w:p>
    <w:p w14:paraId="0ED0008D" w14:textId="77777777" w:rsidR="00381759" w:rsidRDefault="00381759" w:rsidP="00381759">
      <w:pPr>
        <w:spacing w:before="240" w:after="240"/>
      </w:pPr>
      <w:r w:rsidRPr="00A81CC7">
        <w:t>Excel Spreadsheet</w:t>
      </w:r>
      <w:r>
        <w:t>:</w:t>
      </w:r>
    </w:p>
    <w:tbl>
      <w:tblPr>
        <w:tblW w:w="9640" w:type="dxa"/>
        <w:tblLook w:val="04A0" w:firstRow="1" w:lastRow="0" w:firstColumn="1" w:lastColumn="0" w:noHBand="0" w:noVBand="1"/>
      </w:tblPr>
      <w:tblGrid>
        <w:gridCol w:w="1560"/>
        <w:gridCol w:w="2000"/>
        <w:gridCol w:w="3580"/>
        <w:gridCol w:w="2500"/>
      </w:tblGrid>
      <w:tr w:rsidR="00686CDB" w:rsidRPr="00686CDB" w14:paraId="45163752" w14:textId="77777777" w:rsidTr="00686CDB">
        <w:trPr>
          <w:trHeight w:val="288"/>
        </w:trPr>
        <w:tc>
          <w:tcPr>
            <w:tcW w:w="1560" w:type="dxa"/>
            <w:tcBorders>
              <w:top w:val="single" w:sz="4" w:space="0" w:color="auto"/>
              <w:left w:val="single" w:sz="4" w:space="0" w:color="auto"/>
              <w:bottom w:val="single" w:sz="4" w:space="0" w:color="auto"/>
              <w:right w:val="single" w:sz="4" w:space="0" w:color="auto"/>
            </w:tcBorders>
            <w:noWrap/>
            <w:vAlign w:val="bottom"/>
            <w:hideMark/>
          </w:tcPr>
          <w:p w14:paraId="6144999D" w14:textId="77777777" w:rsidR="00686CDB" w:rsidRPr="00686CDB" w:rsidRDefault="00686CDB" w:rsidP="00686CD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686CDB">
              <w:rPr>
                <w:rFonts w:ascii="Aptos Narrow" w:eastAsia="Times New Roman" w:hAnsi="Aptos Narrow" w:cs="Times New Roman"/>
                <w:b/>
                <w:bCs/>
                <w:color w:val="000000"/>
                <w:kern w:val="0"/>
                <w:sz w:val="22"/>
                <w:szCs w:val="22"/>
                <w:lang w:eastAsia="en-GB"/>
                <w14:ligatures w14:val="none"/>
              </w:rPr>
              <w:t xml:space="preserve">Income </w:t>
            </w:r>
          </w:p>
        </w:tc>
        <w:tc>
          <w:tcPr>
            <w:tcW w:w="2000" w:type="dxa"/>
            <w:tcBorders>
              <w:top w:val="single" w:sz="4" w:space="0" w:color="auto"/>
              <w:left w:val="nil"/>
              <w:bottom w:val="single" w:sz="4" w:space="0" w:color="auto"/>
              <w:right w:val="single" w:sz="4" w:space="0" w:color="auto"/>
            </w:tcBorders>
            <w:noWrap/>
            <w:vAlign w:val="bottom"/>
            <w:hideMark/>
          </w:tcPr>
          <w:p w14:paraId="1FC614AC" w14:textId="77777777" w:rsidR="00686CDB" w:rsidRPr="00686CDB" w:rsidRDefault="00686CDB" w:rsidP="00686CD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686CDB">
              <w:rPr>
                <w:rFonts w:ascii="Aptos Narrow" w:eastAsia="Times New Roman" w:hAnsi="Aptos Narrow" w:cs="Times New Roman"/>
                <w:b/>
                <w:bCs/>
                <w:color w:val="000000"/>
                <w:kern w:val="0"/>
                <w:sz w:val="22"/>
                <w:szCs w:val="22"/>
                <w:lang w:eastAsia="en-GB"/>
                <w14:ligatures w14:val="none"/>
              </w:rPr>
              <w:t>Ammount Per Month</w:t>
            </w:r>
          </w:p>
        </w:tc>
        <w:tc>
          <w:tcPr>
            <w:tcW w:w="3580" w:type="dxa"/>
            <w:tcBorders>
              <w:top w:val="single" w:sz="4" w:space="0" w:color="auto"/>
              <w:left w:val="nil"/>
              <w:bottom w:val="single" w:sz="4" w:space="0" w:color="auto"/>
              <w:right w:val="single" w:sz="4" w:space="0" w:color="auto"/>
            </w:tcBorders>
            <w:noWrap/>
            <w:vAlign w:val="bottom"/>
            <w:hideMark/>
          </w:tcPr>
          <w:p w14:paraId="0D13DD49" w14:textId="77777777" w:rsidR="00686CDB" w:rsidRPr="00686CDB" w:rsidRDefault="00686CDB" w:rsidP="00686CD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686CDB">
              <w:rPr>
                <w:rFonts w:ascii="Aptos Narrow" w:eastAsia="Times New Roman" w:hAnsi="Aptos Narrow" w:cs="Times New Roman"/>
                <w:b/>
                <w:bCs/>
                <w:color w:val="000000"/>
                <w:kern w:val="0"/>
                <w:sz w:val="22"/>
                <w:szCs w:val="22"/>
                <w:lang w:eastAsia="en-GB"/>
                <w14:ligatures w14:val="none"/>
              </w:rPr>
              <w:t>Expenditure</w:t>
            </w:r>
          </w:p>
        </w:tc>
        <w:tc>
          <w:tcPr>
            <w:tcW w:w="2500" w:type="dxa"/>
            <w:tcBorders>
              <w:top w:val="single" w:sz="4" w:space="0" w:color="auto"/>
              <w:left w:val="nil"/>
              <w:bottom w:val="single" w:sz="4" w:space="0" w:color="auto"/>
              <w:right w:val="single" w:sz="4" w:space="0" w:color="auto"/>
            </w:tcBorders>
            <w:noWrap/>
            <w:vAlign w:val="bottom"/>
            <w:hideMark/>
          </w:tcPr>
          <w:p w14:paraId="4E1CE1FB" w14:textId="77777777" w:rsidR="00686CDB" w:rsidRPr="00686CDB" w:rsidRDefault="00686CDB" w:rsidP="00686CD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686CDB">
              <w:rPr>
                <w:rFonts w:ascii="Aptos Narrow" w:eastAsia="Times New Roman" w:hAnsi="Aptos Narrow" w:cs="Times New Roman"/>
                <w:b/>
                <w:bCs/>
                <w:color w:val="000000"/>
                <w:kern w:val="0"/>
                <w:sz w:val="22"/>
                <w:szCs w:val="22"/>
                <w:lang w:eastAsia="en-GB"/>
                <w14:ligatures w14:val="none"/>
              </w:rPr>
              <w:t>Ammount per Month</w:t>
            </w:r>
          </w:p>
        </w:tc>
      </w:tr>
      <w:tr w:rsidR="00686CDB" w:rsidRPr="00686CDB" w14:paraId="76EDED9C"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0055162A"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Wage 1</w:t>
            </w:r>
          </w:p>
        </w:tc>
        <w:tc>
          <w:tcPr>
            <w:tcW w:w="2000" w:type="dxa"/>
            <w:tcBorders>
              <w:top w:val="nil"/>
              <w:left w:val="nil"/>
              <w:bottom w:val="single" w:sz="4" w:space="0" w:color="auto"/>
              <w:right w:val="single" w:sz="4" w:space="0" w:color="auto"/>
            </w:tcBorders>
            <w:noWrap/>
            <w:vAlign w:val="bottom"/>
            <w:hideMark/>
          </w:tcPr>
          <w:p w14:paraId="5B4006C6"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1,500</w:t>
            </w:r>
          </w:p>
        </w:tc>
        <w:tc>
          <w:tcPr>
            <w:tcW w:w="3580" w:type="dxa"/>
            <w:tcBorders>
              <w:top w:val="nil"/>
              <w:left w:val="nil"/>
              <w:bottom w:val="single" w:sz="4" w:space="0" w:color="auto"/>
              <w:right w:val="single" w:sz="4" w:space="0" w:color="auto"/>
            </w:tcBorders>
            <w:noWrap/>
            <w:vAlign w:val="bottom"/>
            <w:hideMark/>
          </w:tcPr>
          <w:p w14:paraId="4250B8A4"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Rent</w:t>
            </w:r>
          </w:p>
        </w:tc>
        <w:tc>
          <w:tcPr>
            <w:tcW w:w="2500" w:type="dxa"/>
            <w:tcBorders>
              <w:top w:val="nil"/>
              <w:left w:val="nil"/>
              <w:bottom w:val="single" w:sz="4" w:space="0" w:color="auto"/>
              <w:right w:val="single" w:sz="4" w:space="0" w:color="auto"/>
            </w:tcBorders>
            <w:noWrap/>
            <w:vAlign w:val="bottom"/>
            <w:hideMark/>
          </w:tcPr>
          <w:p w14:paraId="2DC84438"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1,300</w:t>
            </w:r>
          </w:p>
        </w:tc>
      </w:tr>
      <w:tr w:rsidR="00686CDB" w:rsidRPr="00686CDB" w14:paraId="03600D6E"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20C16EA3"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xml:space="preserve">Wage 2 </w:t>
            </w:r>
          </w:p>
        </w:tc>
        <w:tc>
          <w:tcPr>
            <w:tcW w:w="2000" w:type="dxa"/>
            <w:tcBorders>
              <w:top w:val="nil"/>
              <w:left w:val="nil"/>
              <w:bottom w:val="single" w:sz="4" w:space="0" w:color="auto"/>
              <w:right w:val="single" w:sz="4" w:space="0" w:color="auto"/>
            </w:tcBorders>
            <w:noWrap/>
            <w:vAlign w:val="bottom"/>
            <w:hideMark/>
          </w:tcPr>
          <w:p w14:paraId="37BE2B85"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1000</w:t>
            </w:r>
          </w:p>
        </w:tc>
        <w:tc>
          <w:tcPr>
            <w:tcW w:w="3580" w:type="dxa"/>
            <w:tcBorders>
              <w:top w:val="nil"/>
              <w:left w:val="nil"/>
              <w:bottom w:val="single" w:sz="4" w:space="0" w:color="auto"/>
              <w:right w:val="single" w:sz="4" w:space="0" w:color="auto"/>
            </w:tcBorders>
            <w:noWrap/>
            <w:vAlign w:val="bottom"/>
            <w:hideMark/>
          </w:tcPr>
          <w:p w14:paraId="15987206"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Council Tax</w:t>
            </w:r>
          </w:p>
        </w:tc>
        <w:tc>
          <w:tcPr>
            <w:tcW w:w="2500" w:type="dxa"/>
            <w:tcBorders>
              <w:top w:val="nil"/>
              <w:left w:val="nil"/>
              <w:bottom w:val="single" w:sz="4" w:space="0" w:color="auto"/>
              <w:right w:val="single" w:sz="4" w:space="0" w:color="auto"/>
            </w:tcBorders>
            <w:noWrap/>
            <w:vAlign w:val="bottom"/>
            <w:hideMark/>
          </w:tcPr>
          <w:p w14:paraId="145B0874"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250</w:t>
            </w:r>
          </w:p>
        </w:tc>
      </w:tr>
      <w:tr w:rsidR="00686CDB" w:rsidRPr="00686CDB" w14:paraId="2726ED8A"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16EFECC9"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Trust Funds</w:t>
            </w:r>
          </w:p>
        </w:tc>
        <w:tc>
          <w:tcPr>
            <w:tcW w:w="2000" w:type="dxa"/>
            <w:tcBorders>
              <w:top w:val="nil"/>
              <w:left w:val="nil"/>
              <w:bottom w:val="single" w:sz="4" w:space="0" w:color="auto"/>
              <w:right w:val="single" w:sz="4" w:space="0" w:color="auto"/>
            </w:tcBorders>
            <w:noWrap/>
            <w:vAlign w:val="bottom"/>
            <w:hideMark/>
          </w:tcPr>
          <w:p w14:paraId="0D5B9ADD"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300</w:t>
            </w:r>
          </w:p>
        </w:tc>
        <w:tc>
          <w:tcPr>
            <w:tcW w:w="3580" w:type="dxa"/>
            <w:tcBorders>
              <w:top w:val="nil"/>
              <w:left w:val="nil"/>
              <w:bottom w:val="single" w:sz="4" w:space="0" w:color="auto"/>
              <w:right w:val="single" w:sz="4" w:space="0" w:color="auto"/>
            </w:tcBorders>
            <w:noWrap/>
            <w:vAlign w:val="bottom"/>
            <w:hideMark/>
          </w:tcPr>
          <w:p w14:paraId="0E50BA79"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Electric and Gas</w:t>
            </w:r>
          </w:p>
        </w:tc>
        <w:tc>
          <w:tcPr>
            <w:tcW w:w="2500" w:type="dxa"/>
            <w:tcBorders>
              <w:top w:val="nil"/>
              <w:left w:val="nil"/>
              <w:bottom w:val="single" w:sz="4" w:space="0" w:color="auto"/>
              <w:right w:val="single" w:sz="4" w:space="0" w:color="auto"/>
            </w:tcBorders>
            <w:noWrap/>
            <w:vAlign w:val="bottom"/>
            <w:hideMark/>
          </w:tcPr>
          <w:p w14:paraId="4A0E718C"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200</w:t>
            </w:r>
          </w:p>
        </w:tc>
      </w:tr>
      <w:tr w:rsidR="00686CDB" w:rsidRPr="00686CDB" w14:paraId="33E1A703"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1B738D45"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Universal Credit</w:t>
            </w:r>
          </w:p>
        </w:tc>
        <w:tc>
          <w:tcPr>
            <w:tcW w:w="2000" w:type="dxa"/>
            <w:tcBorders>
              <w:top w:val="nil"/>
              <w:left w:val="nil"/>
              <w:bottom w:val="single" w:sz="4" w:space="0" w:color="auto"/>
              <w:right w:val="single" w:sz="4" w:space="0" w:color="auto"/>
            </w:tcBorders>
            <w:noWrap/>
            <w:vAlign w:val="bottom"/>
            <w:hideMark/>
          </w:tcPr>
          <w:p w14:paraId="3AFF4424"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500</w:t>
            </w:r>
          </w:p>
        </w:tc>
        <w:tc>
          <w:tcPr>
            <w:tcW w:w="3580" w:type="dxa"/>
            <w:tcBorders>
              <w:top w:val="nil"/>
              <w:left w:val="nil"/>
              <w:bottom w:val="single" w:sz="4" w:space="0" w:color="auto"/>
              <w:right w:val="single" w:sz="4" w:space="0" w:color="auto"/>
            </w:tcBorders>
            <w:noWrap/>
            <w:vAlign w:val="bottom"/>
            <w:hideMark/>
          </w:tcPr>
          <w:p w14:paraId="6DE5FC21"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Water</w:t>
            </w:r>
          </w:p>
        </w:tc>
        <w:tc>
          <w:tcPr>
            <w:tcW w:w="2500" w:type="dxa"/>
            <w:tcBorders>
              <w:top w:val="nil"/>
              <w:left w:val="nil"/>
              <w:bottom w:val="single" w:sz="4" w:space="0" w:color="auto"/>
              <w:right w:val="single" w:sz="4" w:space="0" w:color="auto"/>
            </w:tcBorders>
            <w:noWrap/>
            <w:vAlign w:val="bottom"/>
            <w:hideMark/>
          </w:tcPr>
          <w:p w14:paraId="2B068323"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45</w:t>
            </w:r>
          </w:p>
        </w:tc>
      </w:tr>
      <w:tr w:rsidR="00686CDB" w:rsidRPr="00686CDB" w14:paraId="33786206"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72D0FB00"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Student Finance</w:t>
            </w:r>
          </w:p>
        </w:tc>
        <w:tc>
          <w:tcPr>
            <w:tcW w:w="2000" w:type="dxa"/>
            <w:tcBorders>
              <w:top w:val="nil"/>
              <w:left w:val="nil"/>
              <w:bottom w:val="single" w:sz="4" w:space="0" w:color="auto"/>
              <w:right w:val="single" w:sz="4" w:space="0" w:color="auto"/>
            </w:tcBorders>
            <w:noWrap/>
            <w:vAlign w:val="bottom"/>
            <w:hideMark/>
          </w:tcPr>
          <w:p w14:paraId="563A11D4"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2,000</w:t>
            </w:r>
          </w:p>
        </w:tc>
        <w:tc>
          <w:tcPr>
            <w:tcW w:w="3580" w:type="dxa"/>
            <w:tcBorders>
              <w:top w:val="nil"/>
              <w:left w:val="nil"/>
              <w:bottom w:val="single" w:sz="4" w:space="0" w:color="auto"/>
              <w:right w:val="single" w:sz="4" w:space="0" w:color="auto"/>
            </w:tcBorders>
            <w:noWrap/>
            <w:vAlign w:val="bottom"/>
            <w:hideMark/>
          </w:tcPr>
          <w:p w14:paraId="0CCAE256"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Food</w:t>
            </w:r>
          </w:p>
        </w:tc>
        <w:tc>
          <w:tcPr>
            <w:tcW w:w="2500" w:type="dxa"/>
            <w:tcBorders>
              <w:top w:val="nil"/>
              <w:left w:val="nil"/>
              <w:bottom w:val="single" w:sz="4" w:space="0" w:color="auto"/>
              <w:right w:val="single" w:sz="4" w:space="0" w:color="auto"/>
            </w:tcBorders>
            <w:noWrap/>
            <w:vAlign w:val="bottom"/>
            <w:hideMark/>
          </w:tcPr>
          <w:p w14:paraId="5E59BB6E"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700</w:t>
            </w:r>
          </w:p>
        </w:tc>
      </w:tr>
      <w:tr w:rsidR="00686CDB" w:rsidRPr="00686CDB" w14:paraId="725A204D"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2C554BB5"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Other</w:t>
            </w:r>
          </w:p>
        </w:tc>
        <w:tc>
          <w:tcPr>
            <w:tcW w:w="2000" w:type="dxa"/>
            <w:tcBorders>
              <w:top w:val="nil"/>
              <w:left w:val="nil"/>
              <w:bottom w:val="single" w:sz="4" w:space="0" w:color="auto"/>
              <w:right w:val="single" w:sz="4" w:space="0" w:color="auto"/>
            </w:tcBorders>
            <w:noWrap/>
            <w:vAlign w:val="bottom"/>
            <w:hideMark/>
          </w:tcPr>
          <w:p w14:paraId="5F463C30"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400</w:t>
            </w:r>
          </w:p>
        </w:tc>
        <w:tc>
          <w:tcPr>
            <w:tcW w:w="3580" w:type="dxa"/>
            <w:tcBorders>
              <w:top w:val="nil"/>
              <w:left w:val="nil"/>
              <w:bottom w:val="single" w:sz="4" w:space="0" w:color="auto"/>
              <w:right w:val="single" w:sz="4" w:space="0" w:color="auto"/>
            </w:tcBorders>
            <w:noWrap/>
            <w:vAlign w:val="bottom"/>
            <w:hideMark/>
          </w:tcPr>
          <w:p w14:paraId="247FEAAF"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Car insurance</w:t>
            </w:r>
          </w:p>
        </w:tc>
        <w:tc>
          <w:tcPr>
            <w:tcW w:w="2500" w:type="dxa"/>
            <w:tcBorders>
              <w:top w:val="nil"/>
              <w:left w:val="nil"/>
              <w:bottom w:val="single" w:sz="4" w:space="0" w:color="auto"/>
              <w:right w:val="single" w:sz="4" w:space="0" w:color="auto"/>
            </w:tcBorders>
            <w:noWrap/>
            <w:vAlign w:val="bottom"/>
            <w:hideMark/>
          </w:tcPr>
          <w:p w14:paraId="5A5B0EF8"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100</w:t>
            </w:r>
          </w:p>
        </w:tc>
      </w:tr>
      <w:tr w:rsidR="00686CDB" w:rsidRPr="00686CDB" w14:paraId="42840284"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06960C82"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w:t>
            </w:r>
          </w:p>
        </w:tc>
        <w:tc>
          <w:tcPr>
            <w:tcW w:w="2000" w:type="dxa"/>
            <w:tcBorders>
              <w:top w:val="nil"/>
              <w:left w:val="nil"/>
              <w:bottom w:val="single" w:sz="4" w:space="0" w:color="auto"/>
              <w:right w:val="single" w:sz="4" w:space="0" w:color="auto"/>
            </w:tcBorders>
            <w:noWrap/>
            <w:vAlign w:val="bottom"/>
            <w:hideMark/>
          </w:tcPr>
          <w:p w14:paraId="456A854F"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w:t>
            </w:r>
          </w:p>
        </w:tc>
        <w:tc>
          <w:tcPr>
            <w:tcW w:w="3580" w:type="dxa"/>
            <w:tcBorders>
              <w:top w:val="nil"/>
              <w:left w:val="nil"/>
              <w:bottom w:val="single" w:sz="4" w:space="0" w:color="auto"/>
              <w:right w:val="single" w:sz="4" w:space="0" w:color="auto"/>
            </w:tcBorders>
            <w:noWrap/>
            <w:vAlign w:val="bottom"/>
            <w:hideMark/>
          </w:tcPr>
          <w:p w14:paraId="2288F660"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Car tax</w:t>
            </w:r>
          </w:p>
        </w:tc>
        <w:tc>
          <w:tcPr>
            <w:tcW w:w="2500" w:type="dxa"/>
            <w:tcBorders>
              <w:top w:val="nil"/>
              <w:left w:val="nil"/>
              <w:bottom w:val="single" w:sz="4" w:space="0" w:color="auto"/>
              <w:right w:val="single" w:sz="4" w:space="0" w:color="auto"/>
            </w:tcBorders>
            <w:noWrap/>
            <w:vAlign w:val="bottom"/>
            <w:hideMark/>
          </w:tcPr>
          <w:p w14:paraId="7B609012"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18</w:t>
            </w:r>
          </w:p>
        </w:tc>
      </w:tr>
      <w:tr w:rsidR="00686CDB" w:rsidRPr="00686CDB" w14:paraId="258A1E0E"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5D616515"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w:t>
            </w:r>
          </w:p>
        </w:tc>
        <w:tc>
          <w:tcPr>
            <w:tcW w:w="2000" w:type="dxa"/>
            <w:tcBorders>
              <w:top w:val="nil"/>
              <w:left w:val="nil"/>
              <w:bottom w:val="single" w:sz="4" w:space="0" w:color="auto"/>
              <w:right w:val="single" w:sz="4" w:space="0" w:color="auto"/>
            </w:tcBorders>
            <w:noWrap/>
            <w:vAlign w:val="bottom"/>
            <w:hideMark/>
          </w:tcPr>
          <w:p w14:paraId="7C6FBC61"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w:t>
            </w:r>
          </w:p>
        </w:tc>
        <w:tc>
          <w:tcPr>
            <w:tcW w:w="3580" w:type="dxa"/>
            <w:tcBorders>
              <w:top w:val="nil"/>
              <w:left w:val="nil"/>
              <w:bottom w:val="single" w:sz="4" w:space="0" w:color="auto"/>
              <w:right w:val="single" w:sz="4" w:space="0" w:color="auto"/>
            </w:tcBorders>
            <w:noWrap/>
            <w:vAlign w:val="bottom"/>
            <w:hideMark/>
          </w:tcPr>
          <w:p w14:paraId="659AC8B3"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Fuel</w:t>
            </w:r>
          </w:p>
        </w:tc>
        <w:tc>
          <w:tcPr>
            <w:tcW w:w="2500" w:type="dxa"/>
            <w:tcBorders>
              <w:top w:val="nil"/>
              <w:left w:val="nil"/>
              <w:bottom w:val="single" w:sz="4" w:space="0" w:color="auto"/>
              <w:right w:val="single" w:sz="4" w:space="0" w:color="auto"/>
            </w:tcBorders>
            <w:noWrap/>
            <w:vAlign w:val="bottom"/>
            <w:hideMark/>
          </w:tcPr>
          <w:p w14:paraId="7E1277C8"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250</w:t>
            </w:r>
          </w:p>
        </w:tc>
      </w:tr>
      <w:tr w:rsidR="00686CDB" w:rsidRPr="00686CDB" w14:paraId="6BB059C5"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3EAFD63A"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w:t>
            </w:r>
          </w:p>
        </w:tc>
        <w:tc>
          <w:tcPr>
            <w:tcW w:w="2000" w:type="dxa"/>
            <w:tcBorders>
              <w:top w:val="nil"/>
              <w:left w:val="nil"/>
              <w:bottom w:val="single" w:sz="4" w:space="0" w:color="auto"/>
              <w:right w:val="single" w:sz="4" w:space="0" w:color="auto"/>
            </w:tcBorders>
            <w:noWrap/>
            <w:vAlign w:val="bottom"/>
            <w:hideMark/>
          </w:tcPr>
          <w:p w14:paraId="7ABA526C"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w:t>
            </w:r>
          </w:p>
        </w:tc>
        <w:tc>
          <w:tcPr>
            <w:tcW w:w="3580" w:type="dxa"/>
            <w:tcBorders>
              <w:top w:val="nil"/>
              <w:left w:val="nil"/>
              <w:bottom w:val="single" w:sz="4" w:space="0" w:color="auto"/>
              <w:right w:val="single" w:sz="4" w:space="0" w:color="auto"/>
            </w:tcBorders>
            <w:noWrap/>
            <w:vAlign w:val="bottom"/>
            <w:hideMark/>
          </w:tcPr>
          <w:p w14:paraId="58F8F3E4"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Children cots</w:t>
            </w:r>
          </w:p>
        </w:tc>
        <w:tc>
          <w:tcPr>
            <w:tcW w:w="2500" w:type="dxa"/>
            <w:tcBorders>
              <w:top w:val="nil"/>
              <w:left w:val="nil"/>
              <w:bottom w:val="single" w:sz="4" w:space="0" w:color="auto"/>
              <w:right w:val="single" w:sz="4" w:space="0" w:color="auto"/>
            </w:tcBorders>
            <w:noWrap/>
            <w:vAlign w:val="bottom"/>
            <w:hideMark/>
          </w:tcPr>
          <w:p w14:paraId="61B15901"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300</w:t>
            </w:r>
          </w:p>
        </w:tc>
      </w:tr>
      <w:tr w:rsidR="00686CDB" w:rsidRPr="00686CDB" w14:paraId="6F350761"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6770D5AC"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w:t>
            </w:r>
          </w:p>
        </w:tc>
        <w:tc>
          <w:tcPr>
            <w:tcW w:w="2000" w:type="dxa"/>
            <w:tcBorders>
              <w:top w:val="nil"/>
              <w:left w:val="nil"/>
              <w:bottom w:val="single" w:sz="4" w:space="0" w:color="auto"/>
              <w:right w:val="single" w:sz="4" w:space="0" w:color="auto"/>
            </w:tcBorders>
            <w:noWrap/>
            <w:vAlign w:val="bottom"/>
            <w:hideMark/>
          </w:tcPr>
          <w:p w14:paraId="6EC2121B"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w:t>
            </w:r>
          </w:p>
        </w:tc>
        <w:tc>
          <w:tcPr>
            <w:tcW w:w="3580" w:type="dxa"/>
            <w:tcBorders>
              <w:top w:val="nil"/>
              <w:left w:val="nil"/>
              <w:bottom w:val="single" w:sz="4" w:space="0" w:color="auto"/>
              <w:right w:val="single" w:sz="4" w:space="0" w:color="auto"/>
            </w:tcBorders>
            <w:noWrap/>
            <w:vAlign w:val="bottom"/>
            <w:hideMark/>
          </w:tcPr>
          <w:p w14:paraId="263D81DB"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loans</w:t>
            </w:r>
          </w:p>
        </w:tc>
        <w:tc>
          <w:tcPr>
            <w:tcW w:w="2500" w:type="dxa"/>
            <w:tcBorders>
              <w:top w:val="nil"/>
              <w:left w:val="nil"/>
              <w:bottom w:val="single" w:sz="4" w:space="0" w:color="auto"/>
              <w:right w:val="single" w:sz="4" w:space="0" w:color="auto"/>
            </w:tcBorders>
            <w:noWrap/>
            <w:vAlign w:val="bottom"/>
            <w:hideMark/>
          </w:tcPr>
          <w:p w14:paraId="20AB85B4"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50</w:t>
            </w:r>
          </w:p>
        </w:tc>
      </w:tr>
      <w:tr w:rsidR="00686CDB" w:rsidRPr="00686CDB" w14:paraId="14C584DA"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60690EE5"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w:t>
            </w:r>
          </w:p>
        </w:tc>
        <w:tc>
          <w:tcPr>
            <w:tcW w:w="2000" w:type="dxa"/>
            <w:tcBorders>
              <w:top w:val="nil"/>
              <w:left w:val="nil"/>
              <w:bottom w:val="single" w:sz="4" w:space="0" w:color="auto"/>
              <w:right w:val="single" w:sz="4" w:space="0" w:color="auto"/>
            </w:tcBorders>
            <w:noWrap/>
            <w:vAlign w:val="bottom"/>
            <w:hideMark/>
          </w:tcPr>
          <w:p w14:paraId="396D4E5E"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w:t>
            </w:r>
          </w:p>
        </w:tc>
        <w:tc>
          <w:tcPr>
            <w:tcW w:w="3580" w:type="dxa"/>
            <w:tcBorders>
              <w:top w:val="nil"/>
              <w:left w:val="nil"/>
              <w:bottom w:val="single" w:sz="4" w:space="0" w:color="auto"/>
              <w:right w:val="single" w:sz="4" w:space="0" w:color="auto"/>
            </w:tcBorders>
            <w:noWrap/>
            <w:vAlign w:val="bottom"/>
            <w:hideMark/>
          </w:tcPr>
          <w:p w14:paraId="31644A8F"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Other</w:t>
            </w:r>
          </w:p>
        </w:tc>
        <w:tc>
          <w:tcPr>
            <w:tcW w:w="2500" w:type="dxa"/>
            <w:tcBorders>
              <w:top w:val="nil"/>
              <w:left w:val="nil"/>
              <w:bottom w:val="single" w:sz="4" w:space="0" w:color="auto"/>
              <w:right w:val="single" w:sz="4" w:space="0" w:color="auto"/>
            </w:tcBorders>
            <w:noWrap/>
            <w:vAlign w:val="bottom"/>
            <w:hideMark/>
          </w:tcPr>
          <w:p w14:paraId="6F8D24B1"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200</w:t>
            </w:r>
          </w:p>
        </w:tc>
      </w:tr>
      <w:tr w:rsidR="00686CDB" w:rsidRPr="00686CDB" w14:paraId="28CDB4FD"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78865E0F" w14:textId="77777777" w:rsidR="00686CDB" w:rsidRPr="00686CDB" w:rsidRDefault="00686CDB" w:rsidP="00686CDB">
            <w:pPr>
              <w:spacing w:after="0" w:line="240" w:lineRule="auto"/>
              <w:rPr>
                <w:rFonts w:ascii="Aptos Narrow" w:eastAsia="Times New Roman" w:hAnsi="Aptos Narrow" w:cs="Times New Roman"/>
                <w:b/>
                <w:bCs/>
                <w:color w:val="000000"/>
                <w:kern w:val="0"/>
                <w:sz w:val="22"/>
                <w:szCs w:val="22"/>
                <w:lang w:eastAsia="en-GB"/>
                <w14:ligatures w14:val="none"/>
              </w:rPr>
            </w:pPr>
            <w:r w:rsidRPr="00686CDB">
              <w:rPr>
                <w:rFonts w:ascii="Aptos Narrow" w:eastAsia="Times New Roman" w:hAnsi="Aptos Narrow" w:cs="Times New Roman"/>
                <w:b/>
                <w:bCs/>
                <w:color w:val="000000"/>
                <w:kern w:val="0"/>
                <w:sz w:val="22"/>
                <w:szCs w:val="22"/>
                <w:lang w:eastAsia="en-GB"/>
                <w14:ligatures w14:val="none"/>
              </w:rPr>
              <w:t>Total</w:t>
            </w:r>
          </w:p>
        </w:tc>
        <w:tc>
          <w:tcPr>
            <w:tcW w:w="2000" w:type="dxa"/>
            <w:tcBorders>
              <w:top w:val="nil"/>
              <w:left w:val="nil"/>
              <w:bottom w:val="single" w:sz="4" w:space="0" w:color="auto"/>
              <w:right w:val="single" w:sz="4" w:space="0" w:color="auto"/>
            </w:tcBorders>
            <w:noWrap/>
            <w:vAlign w:val="bottom"/>
            <w:hideMark/>
          </w:tcPr>
          <w:p w14:paraId="55D34E7F" w14:textId="77777777" w:rsidR="00686CDB" w:rsidRPr="00686CDB" w:rsidRDefault="00686CDB" w:rsidP="00686CDB">
            <w:pPr>
              <w:spacing w:after="0" w:line="240" w:lineRule="auto"/>
              <w:jc w:val="center"/>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5,700</w:t>
            </w:r>
          </w:p>
        </w:tc>
        <w:tc>
          <w:tcPr>
            <w:tcW w:w="3580" w:type="dxa"/>
            <w:tcBorders>
              <w:top w:val="nil"/>
              <w:left w:val="nil"/>
              <w:bottom w:val="single" w:sz="4" w:space="0" w:color="auto"/>
              <w:right w:val="single" w:sz="4" w:space="0" w:color="auto"/>
            </w:tcBorders>
            <w:noWrap/>
            <w:vAlign w:val="bottom"/>
            <w:hideMark/>
          </w:tcPr>
          <w:p w14:paraId="26775174" w14:textId="77777777" w:rsidR="00686CDB" w:rsidRPr="00686CDB" w:rsidRDefault="00686CDB" w:rsidP="00686CDB">
            <w:pPr>
              <w:spacing w:after="0" w:line="240" w:lineRule="auto"/>
              <w:rPr>
                <w:rFonts w:ascii="Aptos Narrow" w:eastAsia="Times New Roman" w:hAnsi="Aptos Narrow" w:cs="Times New Roman"/>
                <w:b/>
                <w:bCs/>
                <w:color w:val="000000"/>
                <w:kern w:val="0"/>
                <w:sz w:val="22"/>
                <w:szCs w:val="22"/>
                <w:lang w:eastAsia="en-GB"/>
                <w14:ligatures w14:val="none"/>
              </w:rPr>
            </w:pPr>
            <w:r w:rsidRPr="00686CDB">
              <w:rPr>
                <w:rFonts w:ascii="Aptos Narrow" w:eastAsia="Times New Roman" w:hAnsi="Aptos Narrow" w:cs="Times New Roman"/>
                <w:b/>
                <w:bCs/>
                <w:color w:val="000000"/>
                <w:kern w:val="0"/>
                <w:sz w:val="22"/>
                <w:szCs w:val="22"/>
                <w:lang w:eastAsia="en-GB"/>
                <w14:ligatures w14:val="none"/>
              </w:rPr>
              <w:t>Total</w:t>
            </w:r>
          </w:p>
        </w:tc>
        <w:tc>
          <w:tcPr>
            <w:tcW w:w="2500" w:type="dxa"/>
            <w:tcBorders>
              <w:top w:val="nil"/>
              <w:left w:val="nil"/>
              <w:bottom w:val="single" w:sz="4" w:space="0" w:color="auto"/>
              <w:right w:val="single" w:sz="4" w:space="0" w:color="auto"/>
            </w:tcBorders>
            <w:noWrap/>
            <w:vAlign w:val="bottom"/>
            <w:hideMark/>
          </w:tcPr>
          <w:p w14:paraId="4A7C9785" w14:textId="77777777" w:rsidR="00686CDB" w:rsidRPr="00686CDB" w:rsidRDefault="00686CDB" w:rsidP="00686CDB">
            <w:pPr>
              <w:spacing w:after="0" w:line="240" w:lineRule="auto"/>
              <w:jc w:val="right"/>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3,413</w:t>
            </w:r>
          </w:p>
        </w:tc>
      </w:tr>
      <w:tr w:rsidR="00686CDB" w:rsidRPr="00686CDB" w14:paraId="7215FEA8" w14:textId="77777777" w:rsidTr="00686CDB">
        <w:trPr>
          <w:trHeight w:val="288"/>
        </w:trPr>
        <w:tc>
          <w:tcPr>
            <w:tcW w:w="1560" w:type="dxa"/>
            <w:tcBorders>
              <w:top w:val="nil"/>
              <w:left w:val="single" w:sz="4" w:space="0" w:color="auto"/>
              <w:bottom w:val="single" w:sz="4" w:space="0" w:color="auto"/>
              <w:right w:val="single" w:sz="4" w:space="0" w:color="auto"/>
            </w:tcBorders>
            <w:noWrap/>
            <w:vAlign w:val="bottom"/>
            <w:hideMark/>
          </w:tcPr>
          <w:p w14:paraId="76A5286C"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lastRenderedPageBreak/>
              <w:t> </w:t>
            </w:r>
          </w:p>
        </w:tc>
        <w:tc>
          <w:tcPr>
            <w:tcW w:w="2000" w:type="dxa"/>
            <w:tcBorders>
              <w:top w:val="nil"/>
              <w:left w:val="nil"/>
              <w:bottom w:val="single" w:sz="4" w:space="0" w:color="auto"/>
              <w:right w:val="single" w:sz="4" w:space="0" w:color="auto"/>
            </w:tcBorders>
            <w:noWrap/>
            <w:vAlign w:val="bottom"/>
            <w:hideMark/>
          </w:tcPr>
          <w:p w14:paraId="390CA142" w14:textId="77777777" w:rsidR="00686CDB" w:rsidRPr="00686CDB" w:rsidRDefault="00686CDB" w:rsidP="00686CDB">
            <w:pPr>
              <w:spacing w:after="0" w:line="240" w:lineRule="auto"/>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 </w:t>
            </w:r>
          </w:p>
        </w:tc>
        <w:tc>
          <w:tcPr>
            <w:tcW w:w="3580" w:type="dxa"/>
            <w:tcBorders>
              <w:top w:val="nil"/>
              <w:left w:val="nil"/>
              <w:bottom w:val="single" w:sz="4" w:space="0" w:color="auto"/>
              <w:right w:val="single" w:sz="4" w:space="0" w:color="auto"/>
            </w:tcBorders>
            <w:noWrap/>
            <w:vAlign w:val="bottom"/>
            <w:hideMark/>
          </w:tcPr>
          <w:p w14:paraId="34933BB7" w14:textId="77777777" w:rsidR="00686CDB" w:rsidRPr="00686CDB" w:rsidRDefault="00686CDB" w:rsidP="00686CDB">
            <w:pPr>
              <w:spacing w:after="0" w:line="240" w:lineRule="auto"/>
              <w:rPr>
                <w:rFonts w:ascii="Aptos Narrow" w:eastAsia="Times New Roman" w:hAnsi="Aptos Narrow" w:cs="Times New Roman"/>
                <w:b/>
                <w:bCs/>
                <w:color w:val="000000"/>
                <w:kern w:val="0"/>
                <w:sz w:val="22"/>
                <w:szCs w:val="22"/>
                <w:lang w:eastAsia="en-GB"/>
                <w14:ligatures w14:val="none"/>
              </w:rPr>
            </w:pPr>
            <w:r w:rsidRPr="00686CDB">
              <w:rPr>
                <w:rFonts w:ascii="Aptos Narrow" w:eastAsia="Times New Roman" w:hAnsi="Aptos Narrow" w:cs="Times New Roman"/>
                <w:b/>
                <w:bCs/>
                <w:color w:val="000000"/>
                <w:kern w:val="0"/>
                <w:sz w:val="22"/>
                <w:szCs w:val="22"/>
                <w:lang w:eastAsia="en-GB"/>
                <w14:ligatures w14:val="none"/>
              </w:rPr>
              <w:t>Disposable Income</w:t>
            </w:r>
          </w:p>
        </w:tc>
        <w:tc>
          <w:tcPr>
            <w:tcW w:w="2500" w:type="dxa"/>
            <w:tcBorders>
              <w:top w:val="nil"/>
              <w:left w:val="nil"/>
              <w:bottom w:val="single" w:sz="4" w:space="0" w:color="auto"/>
              <w:right w:val="single" w:sz="4" w:space="0" w:color="auto"/>
            </w:tcBorders>
            <w:noWrap/>
            <w:vAlign w:val="bottom"/>
            <w:hideMark/>
          </w:tcPr>
          <w:p w14:paraId="0F66B40D" w14:textId="77777777" w:rsidR="00686CDB" w:rsidRPr="00686CDB" w:rsidRDefault="00686CDB" w:rsidP="00686CDB">
            <w:pPr>
              <w:spacing w:after="0" w:line="240" w:lineRule="auto"/>
              <w:jc w:val="right"/>
              <w:rPr>
                <w:rFonts w:ascii="Aptos Narrow" w:eastAsia="Times New Roman" w:hAnsi="Aptos Narrow" w:cs="Times New Roman"/>
                <w:color w:val="000000"/>
                <w:kern w:val="0"/>
                <w:sz w:val="22"/>
                <w:szCs w:val="22"/>
                <w:lang w:eastAsia="en-GB"/>
                <w14:ligatures w14:val="none"/>
              </w:rPr>
            </w:pPr>
            <w:r w:rsidRPr="00686CDB">
              <w:rPr>
                <w:rFonts w:ascii="Aptos Narrow" w:eastAsia="Times New Roman" w:hAnsi="Aptos Narrow" w:cs="Times New Roman"/>
                <w:color w:val="000000"/>
                <w:kern w:val="0"/>
                <w:sz w:val="22"/>
                <w:szCs w:val="22"/>
                <w:lang w:eastAsia="en-GB"/>
                <w14:ligatures w14:val="none"/>
              </w:rPr>
              <w:t>2,287</w:t>
            </w:r>
          </w:p>
        </w:tc>
      </w:tr>
    </w:tbl>
    <w:p w14:paraId="546F2D83" w14:textId="665940A5" w:rsidR="00381759" w:rsidRDefault="00686CDB" w:rsidP="00686CDB">
      <w:pPr>
        <w:spacing w:before="240" w:after="240"/>
      </w:pPr>
      <w:r>
        <w:object w:dxaOrig="1520" w:dyaOrig="987" w14:anchorId="23ACC74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9" o:title=""/>
          </v:shape>
          <o:OLEObject Type="Embed" ProgID="Excel.Sheet.12" ShapeID="_x0000_i1025" DrawAspect="Icon" ObjectID="_1835118161" r:id="rId20"/>
        </w:object>
      </w:r>
    </w:p>
    <w:p w14:paraId="3B612CCE" w14:textId="2E87B982" w:rsidR="00686CDB" w:rsidRDefault="00686CDB" w:rsidP="00D96979">
      <w:pPr>
        <w:spacing w:before="240" w:after="240"/>
        <w:jc w:val="both"/>
      </w:pPr>
      <w:r>
        <w:t xml:space="preserve">Therefore, excel allows families and organisations to track the flow of cash, recognize unnecessary expenditure and save in a more efficient way. Excel budgeting helps to minimise errors in manual calculations and enables fast modification of the budget in case of change in circumstances like higher utility prices of more child care </w:t>
      </w:r>
      <w:r w:rsidRPr="00CE20C4">
        <w:t>expenses (Guerrero et al., 2019).</w:t>
      </w:r>
    </w:p>
    <w:p w14:paraId="418B6F44" w14:textId="77777777" w:rsidR="00686CDB" w:rsidRPr="00034F63" w:rsidRDefault="00686CDB" w:rsidP="00686CDB">
      <w:pPr>
        <w:pStyle w:val="Heading2"/>
        <w:spacing w:before="240" w:after="240"/>
        <w:rPr>
          <w:i/>
          <w:iCs/>
          <w:sz w:val="28"/>
          <w:szCs w:val="28"/>
        </w:rPr>
      </w:pPr>
      <w:bookmarkStart w:id="11" w:name="_Toc223358028"/>
      <w:bookmarkEnd w:id="10"/>
      <w:r w:rsidRPr="00034F63">
        <w:rPr>
          <w:iCs/>
          <w:sz w:val="28"/>
          <w:szCs w:val="28"/>
        </w:rPr>
        <w:t>Excel for Reporting</w:t>
      </w:r>
    </w:p>
    <w:p w14:paraId="4F787464" w14:textId="77777777" w:rsidR="00686CDB" w:rsidRDefault="00686CDB" w:rsidP="00D96979">
      <w:pPr>
        <w:spacing w:before="240" w:after="240"/>
        <w:jc w:val="both"/>
      </w:pPr>
      <w:r>
        <w:t xml:space="preserve">Reporting is another useful purpose of Excel. Company operations depend on precise and visually understandable reports to show the financial performance, effectiveness of operations, and the strategic performance. Excel gives a user the opportunity to convert raw data into professional reports in the form of charts, graphs and formatted </w:t>
      </w:r>
      <w:r w:rsidRPr="00CE20C4">
        <w:t>tables (Akpan, 2024).</w:t>
      </w:r>
    </w:p>
    <w:p w14:paraId="5B1604F5" w14:textId="77777777" w:rsidR="00686CDB" w:rsidRDefault="00686CDB" w:rsidP="00D96979">
      <w:pPr>
        <w:spacing w:before="240" w:after="240"/>
        <w:jc w:val="both"/>
      </w:pPr>
      <w:r>
        <w:t xml:space="preserve">To illustrate this, the family budget spreadsheet can be transformed into pie charts that indicate the distribution of the expenditure categories in percentages like housing, food, transport and childcare. This graphical description ensures that one can be able to see spending patterns at a glance. In the same manner, Excel dashboards are used by companies to report Key Performance Indicators (KPIs) to managers and stakeholders (Mount, </w:t>
      </w:r>
      <w:r w:rsidRPr="002F7B82">
        <w:t>2024)</w:t>
      </w:r>
      <w:r>
        <w:t>. The capability of Excel to sort, filter and organize the information will make the reports clear and easy to access. Such reporting functions are especially useful in management tasks, finance, and project management.</w:t>
      </w:r>
    </w:p>
    <w:p w14:paraId="588C4200" w14:textId="77777777" w:rsidR="00920E5F" w:rsidRPr="00034F63" w:rsidRDefault="00920E5F" w:rsidP="00920E5F">
      <w:pPr>
        <w:pStyle w:val="Heading2"/>
        <w:spacing w:before="240" w:after="240"/>
        <w:rPr>
          <w:i/>
          <w:iCs/>
          <w:sz w:val="28"/>
          <w:szCs w:val="28"/>
        </w:rPr>
      </w:pPr>
      <w:r w:rsidRPr="00034F63">
        <w:rPr>
          <w:iCs/>
          <w:sz w:val="28"/>
          <w:szCs w:val="28"/>
        </w:rPr>
        <w:t>Excel for Decision-Making</w:t>
      </w:r>
    </w:p>
    <w:p w14:paraId="17CCDB2F" w14:textId="77777777" w:rsidR="00920E5F" w:rsidRDefault="00920E5F" w:rsidP="00D96979">
      <w:pPr>
        <w:spacing w:before="240" w:after="240"/>
        <w:jc w:val="both"/>
      </w:pPr>
      <w:r>
        <w:t xml:space="preserve">Excel is effective in making decisions with sound accuracy and making the right choices, which are real-time and scenario analysis. The functions that can be used include: What-If Analysis, Goal Seek and Scenario Manager, which enable the user to test various financial results before deciding </w:t>
      </w:r>
      <w:r w:rsidRPr="00CE20C4">
        <w:t>(Mount, 2024).</w:t>
      </w:r>
    </w:p>
    <w:p w14:paraId="1DCCE57A" w14:textId="46EBC2A3" w:rsidR="00920E5F" w:rsidRDefault="00920E5F" w:rsidP="00D96979">
      <w:pPr>
        <w:spacing w:before="240" w:after="240"/>
        <w:jc w:val="both"/>
      </w:pPr>
      <w:r>
        <w:t xml:space="preserve">Considering an example, in the family budget spreadsheet, when the childcare costs are raised by 100/month, Excel automatically recalculates the net effects and changes the net balance. This will enable the families to know whether they should cut on other expenditures or earn more money. Likewise, companies are able to predict profits provided various pricing schemes or cost arrangements. The use of data-driven decision-making minimises the degree of uncertainty and increases confidence. Excel is useful in ensuring that there exists quantitative reasoning behind the decisions instead of being </w:t>
      </w:r>
      <w:r w:rsidRPr="00CE20C4">
        <w:lastRenderedPageBreak/>
        <w:t>presumptions (Al Maruf et al., 2022).</w:t>
      </w:r>
      <w:r>
        <w:t xml:space="preserve"> This improves accountability and strategy in the workplace.</w:t>
      </w:r>
    </w:p>
    <w:p w14:paraId="6D2BCEBC" w14:textId="77777777" w:rsidR="00920E5F" w:rsidRPr="00034F63" w:rsidRDefault="00920E5F" w:rsidP="00920E5F">
      <w:pPr>
        <w:pStyle w:val="Heading2"/>
        <w:spacing w:before="240" w:after="240"/>
        <w:rPr>
          <w:i/>
          <w:iCs/>
          <w:sz w:val="28"/>
          <w:szCs w:val="28"/>
        </w:rPr>
      </w:pPr>
      <w:bookmarkStart w:id="12" w:name="_Toc223358029"/>
      <w:bookmarkEnd w:id="11"/>
      <w:r w:rsidRPr="00034F63">
        <w:rPr>
          <w:iCs/>
          <w:sz w:val="28"/>
          <w:szCs w:val="28"/>
        </w:rPr>
        <w:t>Practical Significance in Employment and Education</w:t>
      </w:r>
    </w:p>
    <w:p w14:paraId="44A6F5E9" w14:textId="77777777" w:rsidR="00920E5F" w:rsidRDefault="00920E5F" w:rsidP="00D96979">
      <w:pPr>
        <w:spacing w:before="240" w:after="240"/>
        <w:jc w:val="both"/>
      </w:pPr>
      <w:r>
        <w:t xml:space="preserve">The area of expertise of Excel is in high demand in such industries as finance, health care, education, retail and government administration. Most employers have put Excel skills as a mandatory skill due to its productivity and efficiency. Students in higher learning institutions find applications in Excel when doing assignments related to statistics, financial modelling and research analysis. In addition, Excel can be used together with other Microsoft software like Word and </w:t>
      </w:r>
      <w:r w:rsidRPr="00CE20C4">
        <w:t>power points where data can be easily transferred into reports and presentations (Thiagarajan, 2023).</w:t>
      </w:r>
      <w:r>
        <w:t xml:space="preserve"> This integration helps to increase the level of professionalism and consistency of academic and business documents.</w:t>
      </w:r>
    </w:p>
    <w:p w14:paraId="1F7CE0A6" w14:textId="77777777" w:rsidR="00920E5F" w:rsidRPr="00FF2A69" w:rsidRDefault="00920E5F" w:rsidP="00920E5F">
      <w:pPr>
        <w:pStyle w:val="Heading2"/>
        <w:spacing w:before="240" w:after="240"/>
        <w:rPr>
          <w:i/>
          <w:iCs/>
          <w:sz w:val="28"/>
          <w:szCs w:val="28"/>
        </w:rPr>
      </w:pPr>
      <w:bookmarkStart w:id="13" w:name="_Toc223358030"/>
      <w:bookmarkEnd w:id="12"/>
      <w:r w:rsidRPr="00FF2A69">
        <w:rPr>
          <w:iCs/>
          <w:sz w:val="28"/>
          <w:szCs w:val="28"/>
        </w:rPr>
        <w:t>Conclusion</w:t>
      </w:r>
    </w:p>
    <w:p w14:paraId="14C3161A" w14:textId="77777777" w:rsidR="00920E5F" w:rsidRDefault="00920E5F" w:rsidP="00D96979">
      <w:pPr>
        <w:spacing w:before="240" w:after="240"/>
        <w:jc w:val="both"/>
      </w:pPr>
      <w:r>
        <w:t>In conclusion, Microsoft Excel is still one of the most topical and significant digital products in contemporary society. Its capacity to systematize information, make mathematical calculations, create reports and be useful in making decisions has made it essential in personal and professional life. The budget spreadsheet that I prepared as part of this assignment demonstrates how Excel can make financial management easy due to the use of automated formulas and presentation of data in a structured manner.</w:t>
      </w:r>
    </w:p>
    <w:p w14:paraId="4AFAA152" w14:textId="50E250D1" w:rsidR="00794FDD" w:rsidRDefault="00920E5F" w:rsidP="00D96979">
      <w:pPr>
        <w:spacing w:before="240" w:after="240"/>
        <w:jc w:val="both"/>
      </w:pPr>
      <w:r>
        <w:t>Excel is also very accurate, timesaving, and also gives informative findings, which aid in making the right decisions. Excel remains an important tool in academic life and career growth whether analysing business data, managing household funds, creating reports, or research. Not only can the mastery of Excel enhance digital competence, but also improve analytical thinking and financial literacy, which are also central to the contemporary competitive world.</w:t>
      </w:r>
    </w:p>
    <w:p w14:paraId="680C5594" w14:textId="77777777" w:rsidR="00FF2A69" w:rsidRDefault="00FF2A69" w:rsidP="00794FDD">
      <w:pPr>
        <w:spacing w:before="240" w:after="240"/>
      </w:pPr>
    </w:p>
    <w:p w14:paraId="78959A34" w14:textId="77777777" w:rsidR="00FF2A69" w:rsidRDefault="00FF2A69" w:rsidP="00794FDD">
      <w:pPr>
        <w:spacing w:before="240" w:after="240"/>
      </w:pPr>
    </w:p>
    <w:p w14:paraId="6644DCE0" w14:textId="77777777" w:rsidR="00FF2A69" w:rsidRDefault="00FF2A69" w:rsidP="00794FDD">
      <w:pPr>
        <w:spacing w:before="240" w:after="240"/>
      </w:pPr>
    </w:p>
    <w:p w14:paraId="0780F814" w14:textId="77777777" w:rsidR="00D96979" w:rsidRDefault="00D96979" w:rsidP="00794FDD">
      <w:pPr>
        <w:spacing w:before="240" w:after="240"/>
      </w:pPr>
    </w:p>
    <w:p w14:paraId="752499A7" w14:textId="77777777" w:rsidR="00D96979" w:rsidRDefault="00D96979" w:rsidP="00794FDD">
      <w:pPr>
        <w:spacing w:before="240" w:after="240"/>
      </w:pPr>
    </w:p>
    <w:bookmarkEnd w:id="13"/>
    <w:p w14:paraId="52EE20C4" w14:textId="77777777" w:rsidR="00920E5F" w:rsidRPr="00FF2A69" w:rsidRDefault="00920E5F" w:rsidP="00920E5F">
      <w:pPr>
        <w:pStyle w:val="Heading1"/>
        <w:rPr>
          <w:sz w:val="28"/>
          <w:szCs w:val="28"/>
        </w:rPr>
      </w:pPr>
      <w:r w:rsidRPr="00FF2A69">
        <w:rPr>
          <w:sz w:val="28"/>
          <w:szCs w:val="28"/>
        </w:rPr>
        <w:lastRenderedPageBreak/>
        <w:t>References</w:t>
      </w:r>
    </w:p>
    <w:p w14:paraId="6B7B6182" w14:textId="59C2040E" w:rsidR="00920E5F" w:rsidRPr="00AB3B76" w:rsidRDefault="00920E5F" w:rsidP="00920E5F">
      <w:pPr>
        <w:spacing w:before="240" w:after="240"/>
        <w:rPr>
          <w:i/>
          <w:iCs/>
        </w:rPr>
      </w:pPr>
      <w:r w:rsidRPr="00CE20C4">
        <w:t xml:space="preserve">Akpan, D.M. (2024) Excel: VLOOKUP, pivot tables and SQL. </w:t>
      </w:r>
      <w:r w:rsidRPr="00AB3B76">
        <w:t>In Future-Proof Accounting: Data and Technology Strategies (pp. 95-127).</w:t>
      </w:r>
      <w:r w:rsidRPr="00CE20C4">
        <w:t xml:space="preserve"> </w:t>
      </w:r>
      <w:r w:rsidRPr="00AB3B76">
        <w:rPr>
          <w:i/>
          <w:iCs/>
        </w:rPr>
        <w:t>Emerald Publishing Limite</w:t>
      </w:r>
      <w:r>
        <w:rPr>
          <w:i/>
          <w:iCs/>
        </w:rPr>
        <w:t xml:space="preserve">d, available at: </w:t>
      </w:r>
      <w:hyperlink r:id="rId21" w:history="1">
        <w:r w:rsidR="00794FDD" w:rsidRPr="00AF351B">
          <w:rPr>
            <w:rStyle w:val="Hyperlink"/>
          </w:rPr>
          <w:t>http://doi.org/10.1108/9781837978199</w:t>
        </w:r>
      </w:hyperlink>
    </w:p>
    <w:p w14:paraId="09300423" w14:textId="77777777" w:rsidR="00920E5F" w:rsidRPr="00CE20C4" w:rsidRDefault="00920E5F" w:rsidP="00920E5F">
      <w:pPr>
        <w:spacing w:before="240" w:after="240"/>
      </w:pPr>
      <w:r w:rsidRPr="00CE20C4">
        <w:t xml:space="preserve">Al Maruf, A., Paul, R., Imam, M.H. and Babar, Z. (2022) A Systematic Review of The Role Of SQL And Excel In Data-Driven Business Decision-Making For Aspiring Analysts. </w:t>
      </w:r>
      <w:r w:rsidRPr="00CE20C4">
        <w:rPr>
          <w:i/>
        </w:rPr>
        <w:t>American Journal of Scholarly Research and Innovation</w:t>
      </w:r>
      <w:r w:rsidRPr="00CE20C4">
        <w:t>, 1(01)</w:t>
      </w:r>
      <w:r>
        <w:t>,</w:t>
      </w:r>
      <w:r w:rsidRPr="00CE20C4">
        <w:t xml:space="preserve"> pp.249-269.</w:t>
      </w:r>
      <w:r>
        <w:t xml:space="preserve"> Available at: </w:t>
      </w:r>
      <w:hyperlink r:id="rId22" w:history="1">
        <w:r w:rsidRPr="00104836">
          <w:rPr>
            <w:rStyle w:val="Hyperlink"/>
          </w:rPr>
          <w:t>https://doi.org/10.63125/n142cg62</w:t>
        </w:r>
      </w:hyperlink>
    </w:p>
    <w:p w14:paraId="121B624C" w14:textId="77777777" w:rsidR="00920E5F" w:rsidRPr="00CE20C4" w:rsidRDefault="00920E5F" w:rsidP="00920E5F">
      <w:pPr>
        <w:spacing w:before="240" w:after="240"/>
      </w:pPr>
      <w:r w:rsidRPr="00CE20C4">
        <w:t xml:space="preserve">Guerrero, H., Guerrero, R. and Rauscher (2019) </w:t>
      </w:r>
      <w:r w:rsidRPr="00CE20C4">
        <w:rPr>
          <w:i/>
        </w:rPr>
        <w:t>Excel data analysis</w:t>
      </w:r>
      <w:r w:rsidRPr="00CE20C4">
        <w:t>. Springer International Publishing</w:t>
      </w:r>
      <w:r>
        <w:t xml:space="preserve">. Available at: </w:t>
      </w:r>
      <w:hyperlink r:id="rId23" w:history="1">
        <w:r w:rsidRPr="00AF351B">
          <w:rPr>
            <w:rStyle w:val="Hyperlink"/>
          </w:rPr>
          <w:t>https://educons.edu.rs/wp-content/uploads/2020/05/2019-Excel-Data-Analysis.pdf</w:t>
        </w:r>
      </w:hyperlink>
    </w:p>
    <w:p w14:paraId="3F96BE33" w14:textId="77777777" w:rsidR="00920E5F" w:rsidRPr="00CE20C4" w:rsidRDefault="00920E5F" w:rsidP="00920E5F">
      <w:pPr>
        <w:spacing w:before="240" w:after="240"/>
      </w:pPr>
      <w:r w:rsidRPr="00CE20C4">
        <w:t xml:space="preserve">Jelen, B. (2021) </w:t>
      </w:r>
      <w:r w:rsidRPr="00CE20C4">
        <w:rPr>
          <w:i/>
        </w:rPr>
        <w:t>Microsoft Excel Pivot Table Data Crunching</w:t>
      </w:r>
      <w:r w:rsidRPr="00CE20C4">
        <w:t xml:space="preserve"> (Office 2021 and Microsoft 365). </w:t>
      </w:r>
      <w:r w:rsidRPr="00D8007A">
        <w:rPr>
          <w:i/>
          <w:iCs/>
        </w:rPr>
        <w:t>Microsoft Press.</w:t>
      </w:r>
      <w:r>
        <w:t xml:space="preserve"> Available at: </w:t>
      </w:r>
      <w:hyperlink r:id="rId24" w:history="1">
        <w:r w:rsidRPr="00AF351B">
          <w:rPr>
            <w:rStyle w:val="Hyperlink"/>
          </w:rPr>
          <w:t>https://www.oreilly.com/library/view/microsoft-excel-pivot/9780137521821/pref04.xhtml</w:t>
        </w:r>
      </w:hyperlink>
    </w:p>
    <w:p w14:paraId="150B7409" w14:textId="77777777" w:rsidR="00920E5F" w:rsidRPr="00CE20C4" w:rsidRDefault="00920E5F" w:rsidP="00920E5F">
      <w:pPr>
        <w:spacing w:before="240" w:after="240"/>
      </w:pPr>
      <w:r w:rsidRPr="00CE20C4">
        <w:t xml:space="preserve">Mount, G. (2024) </w:t>
      </w:r>
      <w:r w:rsidRPr="00CE20C4">
        <w:rPr>
          <w:i/>
        </w:rPr>
        <w:t>Modern Data Analytics in Excel</w:t>
      </w:r>
      <w:r w:rsidRPr="00CE20C4">
        <w:t>.  O'Reilly Media, Inc.</w:t>
      </w:r>
      <w:r>
        <w:t xml:space="preserve"> Available at: </w:t>
      </w:r>
      <w:hyperlink r:id="rId25" w:history="1">
        <w:r w:rsidRPr="00AF351B">
          <w:rPr>
            <w:rStyle w:val="Hyperlink"/>
          </w:rPr>
          <w:t>https://www.oreilly.com/library/view/modern-data-analytics/9781098148812/</w:t>
        </w:r>
      </w:hyperlink>
    </w:p>
    <w:p w14:paraId="736F3803" w14:textId="77777777" w:rsidR="00920E5F" w:rsidRPr="00CE20C4" w:rsidRDefault="00920E5F" w:rsidP="00920E5F">
      <w:pPr>
        <w:spacing w:before="240" w:after="240"/>
      </w:pPr>
      <w:r w:rsidRPr="00CE20C4">
        <w:t xml:space="preserve">Thiagarajan, B. (2023) </w:t>
      </w:r>
      <w:r w:rsidRPr="00CE20C4">
        <w:rPr>
          <w:i/>
        </w:rPr>
        <w:t>Mastering Statistical Analysis with Excel.</w:t>
      </w:r>
      <w:r w:rsidRPr="00CE20C4">
        <w:t xml:space="preserve"> Otolaryngology online.</w:t>
      </w:r>
      <w:r>
        <w:t xml:space="preserve"> Available at: </w:t>
      </w:r>
      <w:hyperlink r:id="rId26" w:history="1">
        <w:r w:rsidRPr="00AF351B">
          <w:rPr>
            <w:rStyle w:val="Hyperlink"/>
          </w:rPr>
          <w:t>https://www.researchgate.net/profile/Balasubramanian-Thiagarajan/publication/370213954_Mastering_Statistical_Analysis_with_Excel/links/644601a2d749e4340e336d21/Mastering-Statistical-Analysis-with-Excel.pdf</w:t>
        </w:r>
      </w:hyperlink>
    </w:p>
    <w:p w14:paraId="0CC4B484" w14:textId="77777777" w:rsidR="00920E5F" w:rsidRDefault="00920E5F" w:rsidP="00920E5F">
      <w:pPr>
        <w:spacing w:before="240" w:after="240"/>
      </w:pPr>
      <w:r w:rsidRPr="00CE20C4">
        <w:t xml:space="preserve">Verma, J.P. (2019) </w:t>
      </w:r>
      <w:r w:rsidRPr="00CE20C4">
        <w:rPr>
          <w:i/>
        </w:rPr>
        <w:t>Statistics and research methods in psychology with excel</w:t>
      </w:r>
      <w:r w:rsidRPr="00CE20C4">
        <w:t xml:space="preserve"> (pp. 477-521). Singapore: Springer Singapore.</w:t>
      </w:r>
      <w:r>
        <w:t xml:space="preserve"> Available at: </w:t>
      </w:r>
      <w:hyperlink r:id="rId27" w:history="1">
        <w:r w:rsidRPr="00AF351B">
          <w:rPr>
            <w:rStyle w:val="Hyperlink"/>
          </w:rPr>
          <w:t>https://www.springerprofessional.de/en/statistics-and-research-methods-in-psychology-with-excel/17108248</w:t>
        </w:r>
      </w:hyperlink>
    </w:p>
    <w:p w14:paraId="35C3003D" w14:textId="77777777" w:rsidR="00920E5F" w:rsidRDefault="00920E5F" w:rsidP="00920E5F">
      <w:pPr>
        <w:spacing w:before="240" w:after="240"/>
      </w:pPr>
    </w:p>
    <w:p w14:paraId="629F9A42" w14:textId="77777777" w:rsidR="00920E5F" w:rsidRDefault="00920E5F" w:rsidP="00920E5F">
      <w:pPr>
        <w:spacing w:before="240" w:after="240"/>
      </w:pPr>
    </w:p>
    <w:p w14:paraId="14393B7D" w14:textId="77777777" w:rsidR="00FF2A69" w:rsidRDefault="00FF2A69" w:rsidP="00920E5F">
      <w:pPr>
        <w:spacing w:before="240" w:after="240"/>
      </w:pPr>
    </w:p>
    <w:p w14:paraId="4912809E" w14:textId="77777777" w:rsidR="00FF2A69" w:rsidRDefault="00FF2A69" w:rsidP="00920E5F">
      <w:pPr>
        <w:spacing w:before="240" w:after="240"/>
      </w:pPr>
    </w:p>
    <w:p w14:paraId="695A98A0" w14:textId="77777777" w:rsidR="00FF2A69" w:rsidRDefault="00FF2A69" w:rsidP="00920E5F">
      <w:pPr>
        <w:spacing w:before="240" w:after="240"/>
      </w:pPr>
    </w:p>
    <w:p w14:paraId="7593627B" w14:textId="77777777" w:rsidR="00FF2A69" w:rsidRDefault="00FF2A69" w:rsidP="00920E5F">
      <w:pPr>
        <w:spacing w:before="240" w:after="240"/>
      </w:pPr>
    </w:p>
    <w:p w14:paraId="49A9552F" w14:textId="77777777" w:rsidR="00FF2A69" w:rsidRDefault="00FF2A69" w:rsidP="00920E5F">
      <w:pPr>
        <w:spacing w:before="240" w:after="240"/>
      </w:pPr>
    </w:p>
    <w:p w14:paraId="5E7507BF" w14:textId="0035C9D0" w:rsidR="00794FDD" w:rsidRPr="00FF2A69" w:rsidRDefault="00794FDD" w:rsidP="00FF2A69">
      <w:pPr>
        <w:pStyle w:val="Heading1"/>
        <w:rPr>
          <w:sz w:val="28"/>
          <w:szCs w:val="28"/>
        </w:rPr>
      </w:pPr>
      <w:r w:rsidRPr="00FF2A69">
        <w:rPr>
          <w:sz w:val="28"/>
          <w:szCs w:val="28"/>
        </w:rPr>
        <w:lastRenderedPageBreak/>
        <w:t>Presentation</w:t>
      </w:r>
    </w:p>
    <w:p w14:paraId="7D47ED8B" w14:textId="38E9EC2C" w:rsidR="00920E5F" w:rsidRDefault="005B32CD" w:rsidP="00920E5F">
      <w:pPr>
        <w:spacing w:before="240" w:after="240"/>
      </w:pPr>
      <w:r>
        <w:rPr>
          <w:noProof/>
        </w:rPr>
        <w:drawing>
          <wp:inline distT="0" distB="0" distL="0" distR="0" wp14:anchorId="68C1E4F3" wp14:editId="2AAA99A4">
            <wp:extent cx="5731510" cy="3223895"/>
            <wp:effectExtent l="0" t="0" r="2540" b="0"/>
            <wp:docPr id="1991301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30146"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4881882" wp14:editId="160EEDF7">
            <wp:extent cx="5731510" cy="3223895"/>
            <wp:effectExtent l="0" t="0" r="2540" b="0"/>
            <wp:docPr id="3641122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1221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0759ECD" wp14:editId="40D2C401">
            <wp:extent cx="5731510" cy="3223895"/>
            <wp:effectExtent l="0" t="0" r="2540" b="0"/>
            <wp:docPr id="13244539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453986"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r w:rsidR="00895D54">
        <w:rPr>
          <w:noProof/>
        </w:rPr>
        <w:drawing>
          <wp:inline distT="0" distB="0" distL="0" distR="0" wp14:anchorId="7DA3F06F" wp14:editId="519AC0F9">
            <wp:extent cx="5731510" cy="3223895"/>
            <wp:effectExtent l="0" t="0" r="2540" b="0"/>
            <wp:docPr id="1640194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9413"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14BFD23" wp14:editId="0116140D">
            <wp:extent cx="5731510" cy="3223895"/>
            <wp:effectExtent l="0" t="0" r="2540" b="0"/>
            <wp:docPr id="1749322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32282"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6D77028" wp14:editId="3D871FF7">
            <wp:extent cx="5731510" cy="3223895"/>
            <wp:effectExtent l="0" t="0" r="2540" b="0"/>
            <wp:docPr id="18284059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405972"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B5D5DE8" wp14:editId="1BD94DA0">
            <wp:extent cx="5731510" cy="3223895"/>
            <wp:effectExtent l="0" t="0" r="2540" b="0"/>
            <wp:docPr id="2131519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51960"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A6421A5" wp14:editId="662ADDD8">
            <wp:extent cx="5731510" cy="3223895"/>
            <wp:effectExtent l="0" t="0" r="2540" b="0"/>
            <wp:docPr id="17471432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143270"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D5B7129" wp14:editId="1F80F7E3">
            <wp:extent cx="5731510" cy="3223895"/>
            <wp:effectExtent l="0" t="0" r="2540" b="0"/>
            <wp:docPr id="1757888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88818"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E0F6A36" wp14:editId="2507D223">
            <wp:extent cx="5731510" cy="3223895"/>
            <wp:effectExtent l="0" t="0" r="2540" b="0"/>
            <wp:docPr id="5341868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186869"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7287EFF" wp14:editId="41896111">
            <wp:extent cx="5731510" cy="3223895"/>
            <wp:effectExtent l="0" t="0" r="2540" b="0"/>
            <wp:docPr id="12697957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95704"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36711CC" wp14:editId="17933C23">
            <wp:extent cx="5731510" cy="3223895"/>
            <wp:effectExtent l="0" t="0" r="2540" b="0"/>
            <wp:docPr id="21229045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90457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E40F089" wp14:editId="4A15C4E1">
            <wp:extent cx="5731510" cy="3223895"/>
            <wp:effectExtent l="0" t="0" r="2540" b="0"/>
            <wp:docPr id="3470894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089469"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A6FA52B" wp14:editId="15E50E38">
            <wp:extent cx="5731510" cy="3223895"/>
            <wp:effectExtent l="0" t="0" r="2540" b="0"/>
            <wp:docPr id="20728489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848947"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5B4A799" wp14:editId="2F406BC5">
            <wp:extent cx="5731510" cy="3223895"/>
            <wp:effectExtent l="0" t="0" r="2540" b="0"/>
            <wp:docPr id="16932321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232120"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1DCB9E1" wp14:editId="2BF9E779">
            <wp:extent cx="5731510" cy="3223895"/>
            <wp:effectExtent l="0" t="0" r="2540" b="0"/>
            <wp:docPr id="17137763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76317"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sectPr w:rsidR="00920E5F">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097270" w14:textId="77777777" w:rsidR="00A65695" w:rsidRDefault="00A65695" w:rsidP="0027700E">
      <w:pPr>
        <w:spacing w:after="0" w:line="240" w:lineRule="auto"/>
      </w:pPr>
      <w:r>
        <w:separator/>
      </w:r>
    </w:p>
  </w:endnote>
  <w:endnote w:type="continuationSeparator" w:id="0">
    <w:p w14:paraId="5FA8FA9C" w14:textId="77777777" w:rsidR="00A65695" w:rsidRDefault="00A65695" w:rsidP="00277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003509"/>
      <w:docPartObj>
        <w:docPartGallery w:val="Page Numbers (Bottom of Page)"/>
        <w:docPartUnique/>
      </w:docPartObj>
    </w:sdtPr>
    <w:sdtEndPr>
      <w:rPr>
        <w:noProof/>
      </w:rPr>
    </w:sdtEndPr>
    <w:sdtContent>
      <w:p w14:paraId="095330D2" w14:textId="12F71B4C" w:rsidR="00107A74" w:rsidRDefault="00107A74">
        <w:pPr>
          <w:pStyle w:val="Footer"/>
        </w:pPr>
        <w:r>
          <w:fldChar w:fldCharType="begin"/>
        </w:r>
        <w:r>
          <w:instrText xml:space="preserve"> PAGE   \* MERGEFORMAT </w:instrText>
        </w:r>
        <w:r>
          <w:fldChar w:fldCharType="separate"/>
        </w:r>
        <w:r>
          <w:rPr>
            <w:noProof/>
          </w:rPr>
          <w:t>2</w:t>
        </w:r>
        <w:r>
          <w:rPr>
            <w:noProof/>
          </w:rPr>
          <w:fldChar w:fldCharType="end"/>
        </w:r>
      </w:p>
    </w:sdtContent>
  </w:sdt>
  <w:p w14:paraId="6052FCC5" w14:textId="77777777" w:rsidR="00107A74" w:rsidRDefault="00107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6F53C" w14:textId="77777777" w:rsidR="00A65695" w:rsidRDefault="00A65695" w:rsidP="0027700E">
      <w:pPr>
        <w:spacing w:after="0" w:line="240" w:lineRule="auto"/>
      </w:pPr>
      <w:r>
        <w:separator/>
      </w:r>
    </w:p>
  </w:footnote>
  <w:footnote w:type="continuationSeparator" w:id="0">
    <w:p w14:paraId="3C89748F" w14:textId="77777777" w:rsidR="00A65695" w:rsidRDefault="00A65695" w:rsidP="002770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E0588"/>
    <w:multiLevelType w:val="multilevel"/>
    <w:tmpl w:val="CA7A1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BA34A4"/>
    <w:multiLevelType w:val="hybridMultilevel"/>
    <w:tmpl w:val="56686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B0575"/>
    <w:multiLevelType w:val="hybridMultilevel"/>
    <w:tmpl w:val="2BCA6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0F4A18"/>
    <w:multiLevelType w:val="multilevel"/>
    <w:tmpl w:val="87E60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2A28F5"/>
    <w:multiLevelType w:val="hybridMultilevel"/>
    <w:tmpl w:val="C88C3FA6"/>
    <w:lvl w:ilvl="0" w:tplc="13A26BCC">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89E5FB0"/>
    <w:multiLevelType w:val="multilevel"/>
    <w:tmpl w:val="72A6B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8A725E"/>
    <w:multiLevelType w:val="hybridMultilevel"/>
    <w:tmpl w:val="88D02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3019793">
    <w:abstractNumId w:val="6"/>
  </w:num>
  <w:num w:numId="2" w16cid:durableId="1649549263">
    <w:abstractNumId w:val="4"/>
  </w:num>
  <w:num w:numId="3" w16cid:durableId="344480204">
    <w:abstractNumId w:val="3"/>
  </w:num>
  <w:num w:numId="4" w16cid:durableId="1999457617">
    <w:abstractNumId w:val="5"/>
  </w:num>
  <w:num w:numId="5" w16cid:durableId="305280070">
    <w:abstractNumId w:val="1"/>
  </w:num>
  <w:num w:numId="6" w16cid:durableId="2083329562">
    <w:abstractNumId w:val="0"/>
  </w:num>
  <w:num w:numId="7" w16cid:durableId="10543546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C57"/>
    <w:rsid w:val="00021CFE"/>
    <w:rsid w:val="00022F9B"/>
    <w:rsid w:val="00034F63"/>
    <w:rsid w:val="000529FA"/>
    <w:rsid w:val="00060B86"/>
    <w:rsid w:val="000628A3"/>
    <w:rsid w:val="00075FCA"/>
    <w:rsid w:val="000D2E71"/>
    <w:rsid w:val="000F11E0"/>
    <w:rsid w:val="000F54A5"/>
    <w:rsid w:val="00107A74"/>
    <w:rsid w:val="0011145A"/>
    <w:rsid w:val="00117A09"/>
    <w:rsid w:val="001A00E9"/>
    <w:rsid w:val="001B198C"/>
    <w:rsid w:val="001C5F75"/>
    <w:rsid w:val="001C7FD5"/>
    <w:rsid w:val="00236067"/>
    <w:rsid w:val="0024128D"/>
    <w:rsid w:val="00273D2A"/>
    <w:rsid w:val="0027700E"/>
    <w:rsid w:val="00292955"/>
    <w:rsid w:val="002A38D0"/>
    <w:rsid w:val="002A51A7"/>
    <w:rsid w:val="002B4E87"/>
    <w:rsid w:val="002C07C3"/>
    <w:rsid w:val="002F5B1B"/>
    <w:rsid w:val="003042C4"/>
    <w:rsid w:val="00311BBC"/>
    <w:rsid w:val="0032026B"/>
    <w:rsid w:val="00347EA9"/>
    <w:rsid w:val="003527DD"/>
    <w:rsid w:val="00353C1A"/>
    <w:rsid w:val="00374104"/>
    <w:rsid w:val="00381759"/>
    <w:rsid w:val="003B7D5F"/>
    <w:rsid w:val="003C26AF"/>
    <w:rsid w:val="003D1CD5"/>
    <w:rsid w:val="00431C10"/>
    <w:rsid w:val="004705B7"/>
    <w:rsid w:val="0047240D"/>
    <w:rsid w:val="00472F29"/>
    <w:rsid w:val="00491517"/>
    <w:rsid w:val="004F1522"/>
    <w:rsid w:val="0050024A"/>
    <w:rsid w:val="00501673"/>
    <w:rsid w:val="005215F5"/>
    <w:rsid w:val="0054613B"/>
    <w:rsid w:val="005936C4"/>
    <w:rsid w:val="00597C36"/>
    <w:rsid w:val="005B0926"/>
    <w:rsid w:val="005B32CD"/>
    <w:rsid w:val="005C7C3C"/>
    <w:rsid w:val="00606CEE"/>
    <w:rsid w:val="00615439"/>
    <w:rsid w:val="00633617"/>
    <w:rsid w:val="00636209"/>
    <w:rsid w:val="00645105"/>
    <w:rsid w:val="006533F2"/>
    <w:rsid w:val="00654496"/>
    <w:rsid w:val="00664983"/>
    <w:rsid w:val="00665C4B"/>
    <w:rsid w:val="00686CDB"/>
    <w:rsid w:val="006D5566"/>
    <w:rsid w:val="006E66C2"/>
    <w:rsid w:val="006E686A"/>
    <w:rsid w:val="006F44CA"/>
    <w:rsid w:val="00713560"/>
    <w:rsid w:val="00727A73"/>
    <w:rsid w:val="00732636"/>
    <w:rsid w:val="00754F5C"/>
    <w:rsid w:val="00794FDD"/>
    <w:rsid w:val="007B53F6"/>
    <w:rsid w:val="007D697E"/>
    <w:rsid w:val="007E68DB"/>
    <w:rsid w:val="007F6E39"/>
    <w:rsid w:val="008274FA"/>
    <w:rsid w:val="00835D33"/>
    <w:rsid w:val="00844D89"/>
    <w:rsid w:val="00891033"/>
    <w:rsid w:val="00895D54"/>
    <w:rsid w:val="008B7F3A"/>
    <w:rsid w:val="008C1BF0"/>
    <w:rsid w:val="008C1C57"/>
    <w:rsid w:val="008F4D7D"/>
    <w:rsid w:val="00912ECC"/>
    <w:rsid w:val="00920E5F"/>
    <w:rsid w:val="009814B6"/>
    <w:rsid w:val="009816B0"/>
    <w:rsid w:val="009932B4"/>
    <w:rsid w:val="009A41CE"/>
    <w:rsid w:val="009D20C9"/>
    <w:rsid w:val="009D5688"/>
    <w:rsid w:val="009E0C49"/>
    <w:rsid w:val="009E1532"/>
    <w:rsid w:val="009E79A0"/>
    <w:rsid w:val="00A24C7E"/>
    <w:rsid w:val="00A65695"/>
    <w:rsid w:val="00A70550"/>
    <w:rsid w:val="00AA1DE8"/>
    <w:rsid w:val="00AF5549"/>
    <w:rsid w:val="00B00DA3"/>
    <w:rsid w:val="00B0342A"/>
    <w:rsid w:val="00B12A40"/>
    <w:rsid w:val="00B3251E"/>
    <w:rsid w:val="00B80DB9"/>
    <w:rsid w:val="00BA192D"/>
    <w:rsid w:val="00BA34E0"/>
    <w:rsid w:val="00BC2F30"/>
    <w:rsid w:val="00BC655E"/>
    <w:rsid w:val="00BE1E27"/>
    <w:rsid w:val="00BE4415"/>
    <w:rsid w:val="00BE4EF5"/>
    <w:rsid w:val="00C07F22"/>
    <w:rsid w:val="00C2698F"/>
    <w:rsid w:val="00C37DB7"/>
    <w:rsid w:val="00C40531"/>
    <w:rsid w:val="00C4581B"/>
    <w:rsid w:val="00C50E7A"/>
    <w:rsid w:val="00C85AEC"/>
    <w:rsid w:val="00C96FF4"/>
    <w:rsid w:val="00CB0005"/>
    <w:rsid w:val="00D03F2A"/>
    <w:rsid w:val="00D96979"/>
    <w:rsid w:val="00DD533E"/>
    <w:rsid w:val="00DE48A4"/>
    <w:rsid w:val="00DE60F2"/>
    <w:rsid w:val="00E3663D"/>
    <w:rsid w:val="00E71BB2"/>
    <w:rsid w:val="00EC0B43"/>
    <w:rsid w:val="00EC36B0"/>
    <w:rsid w:val="00EF4C05"/>
    <w:rsid w:val="00F11754"/>
    <w:rsid w:val="00F13FED"/>
    <w:rsid w:val="00F65549"/>
    <w:rsid w:val="00FB3F16"/>
    <w:rsid w:val="00FB404E"/>
    <w:rsid w:val="00FC06D7"/>
    <w:rsid w:val="00FC3316"/>
    <w:rsid w:val="00FC3DD0"/>
    <w:rsid w:val="00FD09ED"/>
    <w:rsid w:val="00FE1FFE"/>
    <w:rsid w:val="00FF024C"/>
    <w:rsid w:val="00FF1361"/>
    <w:rsid w:val="00FF2A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23AE9B"/>
  <w15:chartTrackingRefBased/>
  <w15:docId w15:val="{694237D8-8222-46C6-BF8B-B3B3141A7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C57"/>
  </w:style>
  <w:style w:type="paragraph" w:styleId="Heading1">
    <w:name w:val="heading 1"/>
    <w:basedOn w:val="Normal"/>
    <w:next w:val="Normal"/>
    <w:link w:val="Heading1Char"/>
    <w:uiPriority w:val="9"/>
    <w:qFormat/>
    <w:rsid w:val="008C1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1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1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1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1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C57"/>
    <w:rPr>
      <w:rFonts w:eastAsiaTheme="majorEastAsia" w:cstheme="majorBidi"/>
      <w:color w:val="272727" w:themeColor="text1" w:themeTint="D8"/>
    </w:rPr>
  </w:style>
  <w:style w:type="paragraph" w:styleId="Title">
    <w:name w:val="Title"/>
    <w:basedOn w:val="Normal"/>
    <w:next w:val="Normal"/>
    <w:link w:val="TitleChar"/>
    <w:uiPriority w:val="10"/>
    <w:qFormat/>
    <w:rsid w:val="008C1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C57"/>
    <w:pPr>
      <w:spacing w:before="160"/>
      <w:jc w:val="center"/>
    </w:pPr>
    <w:rPr>
      <w:i/>
      <w:iCs/>
      <w:color w:val="404040" w:themeColor="text1" w:themeTint="BF"/>
    </w:rPr>
  </w:style>
  <w:style w:type="character" w:customStyle="1" w:styleId="QuoteChar">
    <w:name w:val="Quote Char"/>
    <w:basedOn w:val="DefaultParagraphFont"/>
    <w:link w:val="Quote"/>
    <w:uiPriority w:val="29"/>
    <w:rsid w:val="008C1C57"/>
    <w:rPr>
      <w:i/>
      <w:iCs/>
      <w:color w:val="404040" w:themeColor="text1" w:themeTint="BF"/>
    </w:rPr>
  </w:style>
  <w:style w:type="paragraph" w:styleId="ListParagraph">
    <w:name w:val="List Paragraph"/>
    <w:basedOn w:val="Normal"/>
    <w:uiPriority w:val="34"/>
    <w:qFormat/>
    <w:rsid w:val="008C1C57"/>
    <w:pPr>
      <w:ind w:left="720"/>
      <w:contextualSpacing/>
    </w:pPr>
  </w:style>
  <w:style w:type="character" w:styleId="IntenseEmphasis">
    <w:name w:val="Intense Emphasis"/>
    <w:basedOn w:val="DefaultParagraphFont"/>
    <w:uiPriority w:val="21"/>
    <w:qFormat/>
    <w:rsid w:val="008C1C57"/>
    <w:rPr>
      <w:i/>
      <w:iCs/>
      <w:color w:val="0F4761" w:themeColor="accent1" w:themeShade="BF"/>
    </w:rPr>
  </w:style>
  <w:style w:type="paragraph" w:styleId="IntenseQuote">
    <w:name w:val="Intense Quote"/>
    <w:basedOn w:val="Normal"/>
    <w:next w:val="Normal"/>
    <w:link w:val="IntenseQuoteChar"/>
    <w:uiPriority w:val="30"/>
    <w:qFormat/>
    <w:rsid w:val="008C1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C57"/>
    <w:rPr>
      <w:i/>
      <w:iCs/>
      <w:color w:val="0F4761" w:themeColor="accent1" w:themeShade="BF"/>
    </w:rPr>
  </w:style>
  <w:style w:type="character" w:styleId="IntenseReference">
    <w:name w:val="Intense Reference"/>
    <w:basedOn w:val="DefaultParagraphFont"/>
    <w:uiPriority w:val="32"/>
    <w:qFormat/>
    <w:rsid w:val="008C1C57"/>
    <w:rPr>
      <w:b/>
      <w:bCs/>
      <w:smallCaps/>
      <w:color w:val="0F4761" w:themeColor="accent1" w:themeShade="BF"/>
      <w:spacing w:val="5"/>
    </w:rPr>
  </w:style>
  <w:style w:type="paragraph" w:styleId="TOCHeading">
    <w:name w:val="TOC Heading"/>
    <w:basedOn w:val="Heading1"/>
    <w:next w:val="Normal"/>
    <w:uiPriority w:val="39"/>
    <w:unhideWhenUsed/>
    <w:qFormat/>
    <w:rsid w:val="008C1C5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C1C57"/>
    <w:pPr>
      <w:spacing w:after="100"/>
    </w:pPr>
  </w:style>
  <w:style w:type="paragraph" w:styleId="TOC2">
    <w:name w:val="toc 2"/>
    <w:basedOn w:val="Normal"/>
    <w:next w:val="Normal"/>
    <w:autoRedefine/>
    <w:uiPriority w:val="39"/>
    <w:unhideWhenUsed/>
    <w:rsid w:val="008C1C57"/>
    <w:pPr>
      <w:spacing w:after="100"/>
      <w:ind w:left="240"/>
    </w:pPr>
  </w:style>
  <w:style w:type="character" w:styleId="Hyperlink">
    <w:name w:val="Hyperlink"/>
    <w:basedOn w:val="DefaultParagraphFont"/>
    <w:uiPriority w:val="99"/>
    <w:unhideWhenUsed/>
    <w:rsid w:val="008C1C57"/>
    <w:rPr>
      <w:color w:val="467886" w:themeColor="hyperlink"/>
      <w:u w:val="single"/>
    </w:rPr>
  </w:style>
  <w:style w:type="paragraph" w:styleId="NormalWeb">
    <w:name w:val="Normal (Web)"/>
    <w:basedOn w:val="Normal"/>
    <w:uiPriority w:val="99"/>
    <w:semiHidden/>
    <w:unhideWhenUsed/>
    <w:rsid w:val="00472F29"/>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AF5549"/>
    <w:pPr>
      <w:spacing w:after="100"/>
      <w:ind w:left="480"/>
    </w:pPr>
  </w:style>
  <w:style w:type="paragraph" w:styleId="Header">
    <w:name w:val="header"/>
    <w:basedOn w:val="Normal"/>
    <w:link w:val="HeaderChar"/>
    <w:uiPriority w:val="99"/>
    <w:unhideWhenUsed/>
    <w:rsid w:val="00277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00E"/>
  </w:style>
  <w:style w:type="paragraph" w:styleId="Footer">
    <w:name w:val="footer"/>
    <w:basedOn w:val="Normal"/>
    <w:link w:val="FooterChar"/>
    <w:uiPriority w:val="99"/>
    <w:unhideWhenUsed/>
    <w:rsid w:val="00277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00E"/>
  </w:style>
  <w:style w:type="character" w:styleId="UnresolvedMention">
    <w:name w:val="Unresolved Mention"/>
    <w:basedOn w:val="DefaultParagraphFont"/>
    <w:uiPriority w:val="99"/>
    <w:semiHidden/>
    <w:unhideWhenUsed/>
    <w:rsid w:val="002B4E87"/>
    <w:rPr>
      <w:color w:val="605E5C"/>
      <w:shd w:val="clear" w:color="auto" w:fill="E1DFDD"/>
    </w:rPr>
  </w:style>
  <w:style w:type="character" w:styleId="Strong">
    <w:name w:val="Strong"/>
    <w:basedOn w:val="DefaultParagraphFont"/>
    <w:uiPriority w:val="22"/>
    <w:qFormat/>
    <w:rsid w:val="00C85AEC"/>
    <w:rPr>
      <w:b/>
      <w:bCs/>
    </w:rPr>
  </w:style>
  <w:style w:type="table" w:styleId="GridTable4-Accent1">
    <w:name w:val="Grid Table 4 Accent 1"/>
    <w:basedOn w:val="TableNormal"/>
    <w:uiPriority w:val="49"/>
    <w:rsid w:val="00C85AEC"/>
    <w:pPr>
      <w:spacing w:after="0" w:line="240" w:lineRule="auto"/>
    </w:pPr>
    <w:rPr>
      <w:rFonts w:eastAsiaTheme="minorHAnsi"/>
      <w:kern w:val="0"/>
      <w:sz w:val="22"/>
      <w:szCs w:val="22"/>
      <w:lang w:val="en-US" w:eastAsia="en-US"/>
      <w14:ligatures w14:val="none"/>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FollowedHyperlink">
    <w:name w:val="FollowedHyperlink"/>
    <w:basedOn w:val="DefaultParagraphFont"/>
    <w:uiPriority w:val="99"/>
    <w:semiHidden/>
    <w:unhideWhenUsed/>
    <w:rsid w:val="00C07F2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1423-020-09914-x" TargetMode="External"/><Relationship Id="rId18" Type="http://schemas.openxmlformats.org/officeDocument/2006/relationships/image" Target="media/image6.png"/><Relationship Id="rId26" Type="http://schemas.openxmlformats.org/officeDocument/2006/relationships/hyperlink" Target="https://www.researchgate.net/profile/Balasubramanian-Thiagarajan/publication/370213954_Mastering_Statistical_Analysis_with_Excel/links/644601a2d749e4340e336d21/Mastering-Statistical-Analysis-with-Excel.pdf" TargetMode="External"/><Relationship Id="rId39" Type="http://schemas.openxmlformats.org/officeDocument/2006/relationships/image" Target="media/image19.svg"/><Relationship Id="rId21" Type="http://schemas.openxmlformats.org/officeDocument/2006/relationships/hyperlink" Target="http://doi.org/10.1108/9781837978199" TargetMode="External"/><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image" Target="media/image27.svg"/><Relationship Id="rId50" Type="http://schemas.openxmlformats.org/officeDocument/2006/relationships/image" Target="media/image30.png"/><Relationship Id="rId55" Type="http://schemas.openxmlformats.org/officeDocument/2006/relationships/image" Target="media/image35.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9.svg"/><Relationship Id="rId11" Type="http://schemas.openxmlformats.org/officeDocument/2006/relationships/hyperlink" Target="https://doi.org/10.1177/03400352241257669" TargetMode="External"/><Relationship Id="rId24" Type="http://schemas.openxmlformats.org/officeDocument/2006/relationships/hyperlink" Target="https://www.oreilly.com/library/view/microsoft-excel-pivot/9780137521821/pref04.xhtml" TargetMode="External"/><Relationship Id="rId32" Type="http://schemas.openxmlformats.org/officeDocument/2006/relationships/image" Target="media/image12.png"/><Relationship Id="rId37" Type="http://schemas.openxmlformats.org/officeDocument/2006/relationships/image" Target="media/image17.svg"/><Relationship Id="rId40" Type="http://schemas.openxmlformats.org/officeDocument/2006/relationships/image" Target="media/image20.png"/><Relationship Id="rId45" Type="http://schemas.openxmlformats.org/officeDocument/2006/relationships/image" Target="media/image25.svg"/><Relationship Id="rId53" Type="http://schemas.openxmlformats.org/officeDocument/2006/relationships/image" Target="media/image33.svg"/><Relationship Id="rId58" Type="http://schemas.openxmlformats.org/officeDocument/2006/relationships/image" Target="media/image38.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7.emf"/><Relationship Id="rId14" Type="http://schemas.openxmlformats.org/officeDocument/2006/relationships/hyperlink" Target="https://doi.org/10.15353/joci.v12i3.3275" TargetMode="External"/><Relationship Id="rId22" Type="http://schemas.openxmlformats.org/officeDocument/2006/relationships/hyperlink" Target="https://doi.org/10.63125/n142cg62" TargetMode="External"/><Relationship Id="rId27" Type="http://schemas.openxmlformats.org/officeDocument/2006/relationships/hyperlink" Target="https://www.springerprofessional.de/en/statistics-and-research-methods-in-psychology-with-excel/17108248" TargetMode="External"/><Relationship Id="rId30" Type="http://schemas.openxmlformats.org/officeDocument/2006/relationships/image" Target="media/image10.png"/><Relationship Id="rId35" Type="http://schemas.openxmlformats.org/officeDocument/2006/relationships/image" Target="media/image15.svg"/><Relationship Id="rId43" Type="http://schemas.openxmlformats.org/officeDocument/2006/relationships/image" Target="media/image23.svg"/><Relationship Id="rId48" Type="http://schemas.openxmlformats.org/officeDocument/2006/relationships/image" Target="media/image28.png"/><Relationship Id="rId56" Type="http://schemas.openxmlformats.org/officeDocument/2006/relationships/image" Target="media/image36.png"/><Relationship Id="rId8" Type="http://schemas.openxmlformats.org/officeDocument/2006/relationships/image" Target="media/image1.png"/><Relationship Id="rId51" Type="http://schemas.openxmlformats.org/officeDocument/2006/relationships/image" Target="media/image31.svg"/><Relationship Id="rId3" Type="http://schemas.openxmlformats.org/officeDocument/2006/relationships/styles" Target="styles.xml"/><Relationship Id="rId12" Type="http://schemas.openxmlformats.org/officeDocument/2006/relationships/hyperlink" Target="https://doi.org/10.1080/23752696.2021.1883458" TargetMode="External"/><Relationship Id="rId17" Type="http://schemas.openxmlformats.org/officeDocument/2006/relationships/image" Target="media/image5.png"/><Relationship Id="rId25" Type="http://schemas.openxmlformats.org/officeDocument/2006/relationships/hyperlink" Target="https://www.oreilly.com/library/view/modern-data-analytics/9781098148812/" TargetMode="External"/><Relationship Id="rId33" Type="http://schemas.openxmlformats.org/officeDocument/2006/relationships/image" Target="media/image13.svg"/><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9.svg"/><Relationship Id="rId20" Type="http://schemas.openxmlformats.org/officeDocument/2006/relationships/package" Target="embeddings/Microsoft_Excel_Worksheet.xlsx"/><Relationship Id="rId41" Type="http://schemas.openxmlformats.org/officeDocument/2006/relationships/image" Target="media/image21.svg"/><Relationship Id="rId54" Type="http://schemas.openxmlformats.org/officeDocument/2006/relationships/image" Target="media/image34.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educons.edu.rs/wp-content/uploads/2020/05/2019-Excel-Data-Analysis.pdf" TargetMode="External"/><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svg"/><Relationship Id="rId57" Type="http://schemas.openxmlformats.org/officeDocument/2006/relationships/image" Target="media/image37.svg"/><Relationship Id="rId10" Type="http://schemas.openxmlformats.org/officeDocument/2006/relationships/hyperlink" Target="https://doi.org/10.55056/etq.35" TargetMode="External"/><Relationship Id="rId31" Type="http://schemas.openxmlformats.org/officeDocument/2006/relationships/image" Target="media/image11.sv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C7BEB-F7E9-4D3B-BDB1-300D73781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23</Pages>
  <Words>2991</Words>
  <Characters>17054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Mohammad Sahel Wafa Atayee (2523023)</cp:lastModifiedBy>
  <cp:revision>102</cp:revision>
  <dcterms:created xsi:type="dcterms:W3CDTF">2026-01-13T11:12:00Z</dcterms:created>
  <dcterms:modified xsi:type="dcterms:W3CDTF">2026-03-15T22:16:00Z</dcterms:modified>
</cp:coreProperties>
</file>