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1C665" w14:textId="77777777" w:rsidR="005C6E0B" w:rsidRDefault="005C6E0B" w:rsidP="00D44CBE">
      <w:pPr>
        <w:jc w:val="center"/>
        <w:rPr>
          <w:b/>
          <w:bCs/>
        </w:rPr>
      </w:pPr>
    </w:p>
    <w:p w14:paraId="72BDE02E" w14:textId="77777777" w:rsidR="005C6E0B" w:rsidRDefault="005C6E0B" w:rsidP="00D44CBE">
      <w:pPr>
        <w:jc w:val="center"/>
        <w:rPr>
          <w:b/>
          <w:bCs/>
        </w:rPr>
      </w:pPr>
    </w:p>
    <w:p w14:paraId="4B043356" w14:textId="77777777" w:rsidR="005C6E0B" w:rsidRDefault="005C6E0B" w:rsidP="00D44CBE">
      <w:pPr>
        <w:jc w:val="center"/>
        <w:rPr>
          <w:b/>
          <w:bCs/>
        </w:rPr>
      </w:pPr>
    </w:p>
    <w:p w14:paraId="55058D4C" w14:textId="77777777" w:rsidR="005C6E0B" w:rsidRDefault="005C6E0B" w:rsidP="00D44CBE">
      <w:pPr>
        <w:jc w:val="center"/>
        <w:rPr>
          <w:b/>
          <w:bCs/>
        </w:rPr>
      </w:pPr>
    </w:p>
    <w:p w14:paraId="0C4A2F60" w14:textId="7B325576" w:rsidR="00D44CBE" w:rsidRDefault="00F35BAE" w:rsidP="00D44CBE">
      <w:pPr>
        <w:jc w:val="center"/>
        <w:rPr>
          <w:b/>
          <w:bCs/>
        </w:rPr>
      </w:pPr>
      <w:r>
        <w:rPr>
          <w:b/>
          <w:bCs/>
        </w:rPr>
        <w:t xml:space="preserve">Assignment title: </w:t>
      </w:r>
      <w:r w:rsidRPr="00F35BAE">
        <w:rPr>
          <w:b/>
          <w:bCs/>
        </w:rPr>
        <w:t>Hotel Standards, Reputation Management and Service Culture</w:t>
      </w:r>
    </w:p>
    <w:p w14:paraId="0612EA10" w14:textId="1ED59FA7" w:rsidR="00F35BAE" w:rsidRDefault="00F35BAE" w:rsidP="00F35BAE">
      <w:pPr>
        <w:rPr>
          <w:b/>
          <w:bCs/>
        </w:rPr>
      </w:pPr>
      <w:r>
        <w:rPr>
          <w:b/>
          <w:bCs/>
        </w:rPr>
        <w:t xml:space="preserve">         Module name: Hospitality and Guest Services</w:t>
      </w:r>
    </w:p>
    <w:p w14:paraId="3102B6CB" w14:textId="5D5E0758" w:rsidR="00F35BAE" w:rsidRDefault="00F35BAE" w:rsidP="00F35BAE">
      <w:pPr>
        <w:rPr>
          <w:b/>
          <w:bCs/>
        </w:rPr>
      </w:pPr>
      <w:r>
        <w:rPr>
          <w:b/>
          <w:bCs/>
        </w:rPr>
        <w:t xml:space="preserve">         Module code: BMIH4003</w:t>
      </w:r>
    </w:p>
    <w:p w14:paraId="479EB0B6" w14:textId="2DAB5A4A" w:rsidR="00F35BAE" w:rsidRDefault="00F35BAE" w:rsidP="00F35BAE">
      <w:pPr>
        <w:rPr>
          <w:b/>
          <w:bCs/>
        </w:rPr>
      </w:pPr>
      <w:r>
        <w:rPr>
          <w:b/>
          <w:bCs/>
        </w:rPr>
        <w:t xml:space="preserve">         Student name: Marian Bogdan Staicu</w:t>
      </w:r>
    </w:p>
    <w:p w14:paraId="01CA1827" w14:textId="2D8B0137" w:rsidR="00F35BAE" w:rsidRDefault="00F35BAE" w:rsidP="00F35BAE">
      <w:pPr>
        <w:rPr>
          <w:b/>
          <w:bCs/>
        </w:rPr>
      </w:pPr>
      <w:r>
        <w:rPr>
          <w:b/>
          <w:bCs/>
        </w:rPr>
        <w:t xml:space="preserve">         Student ID: 2234128</w:t>
      </w:r>
    </w:p>
    <w:p w14:paraId="478FC984" w14:textId="686A1368" w:rsidR="00F35BAE" w:rsidRPr="00F35BAE" w:rsidRDefault="00F35BAE" w:rsidP="00F35BAE">
      <w:pPr>
        <w:rPr>
          <w:b/>
          <w:bCs/>
        </w:rPr>
      </w:pPr>
      <w:r>
        <w:rPr>
          <w:b/>
          <w:bCs/>
        </w:rPr>
        <w:t xml:space="preserve">         Lecturer: Charlotte Joyner</w:t>
      </w:r>
    </w:p>
    <w:p w14:paraId="1508333F" w14:textId="7A728E62" w:rsidR="00D44CBE" w:rsidRPr="005C6E0B" w:rsidRDefault="00F35BAE" w:rsidP="00F35BAE">
      <w:pPr>
        <w:rPr>
          <w:b/>
          <w:bCs/>
        </w:rPr>
      </w:pPr>
      <w:r>
        <w:rPr>
          <w:b/>
          <w:bCs/>
        </w:rPr>
        <w:t xml:space="preserve">         </w:t>
      </w:r>
      <w:r w:rsidRPr="00F35BAE">
        <w:rPr>
          <w:b/>
          <w:bCs/>
        </w:rPr>
        <w:t xml:space="preserve">Word </w:t>
      </w:r>
      <w:r>
        <w:rPr>
          <w:b/>
          <w:bCs/>
        </w:rPr>
        <w:t>c</w:t>
      </w:r>
      <w:r w:rsidRPr="00F35BAE">
        <w:rPr>
          <w:b/>
          <w:bCs/>
        </w:rPr>
        <w:t>ount</w:t>
      </w:r>
      <w:r>
        <w:t xml:space="preserve">: </w:t>
      </w:r>
      <w:r w:rsidR="005C6E0B">
        <w:rPr>
          <w:b/>
          <w:bCs/>
        </w:rPr>
        <w:t>16</w:t>
      </w:r>
      <w:r w:rsidR="00BC1F95">
        <w:rPr>
          <w:b/>
          <w:bCs/>
        </w:rPr>
        <w:t>37</w:t>
      </w:r>
      <w:r w:rsidR="005C6E0B">
        <w:rPr>
          <w:b/>
          <w:bCs/>
        </w:rPr>
        <w:t xml:space="preserve"> words</w:t>
      </w:r>
    </w:p>
    <w:p w14:paraId="76A2A24B" w14:textId="77777777" w:rsidR="00E9060B" w:rsidRDefault="00000000">
      <w:pPr>
        <w:jc w:val="left"/>
      </w:pPr>
      <w:r>
        <w:br w:type="page"/>
      </w:r>
    </w:p>
    <w:p w14:paraId="5839101B" w14:textId="77777777" w:rsidR="00E9060B" w:rsidRPr="001C0FFF" w:rsidRDefault="00000000" w:rsidP="001C0FFF">
      <w:pPr>
        <w:rPr>
          <w:rFonts w:ascii="Arial" w:hAnsi="Arial" w:cs="Arial"/>
          <w:b/>
          <w:bCs/>
        </w:rPr>
      </w:pPr>
      <w:r w:rsidRPr="001C0FFF">
        <w:rPr>
          <w:rFonts w:ascii="Arial" w:hAnsi="Arial" w:cs="Arial"/>
          <w:b/>
          <w:bCs/>
        </w:rPr>
        <w:lastRenderedPageBreak/>
        <w:t>Executive Summary</w:t>
      </w:r>
    </w:p>
    <w:p w14:paraId="202BB533" w14:textId="77777777" w:rsidR="002B761A" w:rsidRPr="00E9060B" w:rsidRDefault="00000000" w:rsidP="00E9060B">
      <w:pPr>
        <w:spacing w:line="360" w:lineRule="auto"/>
        <w:rPr>
          <w:rFonts w:ascii="Arial" w:hAnsi="Arial" w:cs="Arial"/>
        </w:rPr>
      </w:pPr>
      <w:r w:rsidRPr="00E9060B">
        <w:rPr>
          <w:rFonts w:ascii="Arial" w:hAnsi="Arial" w:cs="Arial"/>
        </w:rPr>
        <w:t xml:space="preserve">This paper focuses primarily on three significant sectors of the hotel industry. The first one is service culture, which is crucial to a hotel's success since it is centred on offering top-notch services to clients. The second element is hotel standards, which include the effectiveness of hotel operations and the quality of the services provided to guests. Reputation management, which is covered in the third section, focuses on how guests view the hotel and how that perception influences the hotel's overall profitability. </w:t>
      </w:r>
      <w:r w:rsidRPr="00E9060B">
        <w:rPr>
          <w:rFonts w:ascii="Arial" w:hAnsi="Arial" w:cs="Arial"/>
        </w:rPr>
        <w:br w:type="page"/>
      </w:r>
    </w:p>
    <w:sdt>
      <w:sdtPr>
        <w:rPr>
          <w:rFonts w:ascii="Times New Roman" w:eastAsiaTheme="minorHAnsi" w:hAnsi="Times New Roman" w:cstheme="minorBidi"/>
          <w:b w:val="0"/>
          <w:bCs w:val="0"/>
          <w:color w:val="auto"/>
          <w:sz w:val="24"/>
          <w:szCs w:val="22"/>
          <w:lang w:eastAsia="en-US"/>
        </w:rPr>
        <w:id w:val="-51318936"/>
        <w:docPartObj>
          <w:docPartGallery w:val="Table of Contents"/>
          <w:docPartUnique/>
        </w:docPartObj>
      </w:sdtPr>
      <w:sdtEndPr>
        <w:rPr>
          <w:noProof/>
        </w:rPr>
      </w:sdtEndPr>
      <w:sdtContent>
        <w:p w14:paraId="47D333C1" w14:textId="7D434229" w:rsidR="002B761A" w:rsidRDefault="001C0FFF">
          <w:pPr>
            <w:pStyle w:val="TOCHeading"/>
          </w:pPr>
          <w:r>
            <w:t>Table of contents:</w:t>
          </w:r>
        </w:p>
        <w:p w14:paraId="0C753EDF" w14:textId="77777777" w:rsidR="002B761A" w:rsidRDefault="00000000">
          <w:pPr>
            <w:pStyle w:val="TOC1"/>
            <w:tabs>
              <w:tab w:val="left" w:pos="440"/>
              <w:tab w:val="right" w:leader="dot" w:pos="9350"/>
            </w:tabs>
            <w:rPr>
              <w:noProof/>
            </w:rPr>
          </w:pPr>
          <w:r>
            <w:fldChar w:fldCharType="begin"/>
          </w:r>
          <w:r>
            <w:instrText xml:space="preserve"> TOC \o "1-3" \h \z \u </w:instrText>
          </w:r>
          <w:r>
            <w:fldChar w:fldCharType="separate"/>
          </w:r>
          <w:hyperlink w:anchor="_Toc137147285" w:history="1">
            <w:r w:rsidRPr="00F66869">
              <w:rPr>
                <w:rStyle w:val="Hyperlink"/>
                <w:noProof/>
                <w:lang w:val="en-GB"/>
              </w:rPr>
              <w:t>1</w:t>
            </w:r>
            <w:r>
              <w:rPr>
                <w:noProof/>
              </w:rPr>
              <w:tab/>
            </w:r>
            <w:r w:rsidRPr="00F66869">
              <w:rPr>
                <w:rStyle w:val="Hyperlink"/>
                <w:noProof/>
                <w:lang w:val="en-GB"/>
              </w:rPr>
              <w:t>Introduction</w:t>
            </w:r>
            <w:r>
              <w:rPr>
                <w:noProof/>
                <w:webHidden/>
              </w:rPr>
              <w:tab/>
            </w:r>
            <w:r>
              <w:rPr>
                <w:noProof/>
                <w:webHidden/>
              </w:rPr>
              <w:fldChar w:fldCharType="begin"/>
            </w:r>
            <w:r>
              <w:rPr>
                <w:noProof/>
                <w:webHidden/>
              </w:rPr>
              <w:instrText xml:space="preserve"> PAGEREF _Toc137147285 \h </w:instrText>
            </w:r>
            <w:r>
              <w:rPr>
                <w:noProof/>
                <w:webHidden/>
              </w:rPr>
            </w:r>
            <w:r>
              <w:rPr>
                <w:noProof/>
                <w:webHidden/>
              </w:rPr>
              <w:fldChar w:fldCharType="separate"/>
            </w:r>
            <w:r>
              <w:rPr>
                <w:noProof/>
                <w:webHidden/>
              </w:rPr>
              <w:t>3</w:t>
            </w:r>
            <w:r>
              <w:rPr>
                <w:noProof/>
                <w:webHidden/>
              </w:rPr>
              <w:fldChar w:fldCharType="end"/>
            </w:r>
          </w:hyperlink>
        </w:p>
        <w:p w14:paraId="08F996A1" w14:textId="77777777" w:rsidR="002B761A" w:rsidRDefault="00000000">
          <w:pPr>
            <w:pStyle w:val="TOC1"/>
            <w:tabs>
              <w:tab w:val="left" w:pos="440"/>
              <w:tab w:val="right" w:leader="dot" w:pos="9350"/>
            </w:tabs>
            <w:rPr>
              <w:noProof/>
            </w:rPr>
          </w:pPr>
          <w:hyperlink w:anchor="_Toc137147286" w:history="1">
            <w:r w:rsidRPr="00F66869">
              <w:rPr>
                <w:rStyle w:val="Hyperlink"/>
                <w:noProof/>
                <w:lang w:val="en-GB"/>
              </w:rPr>
              <w:t>2</w:t>
            </w:r>
            <w:r>
              <w:rPr>
                <w:noProof/>
              </w:rPr>
              <w:tab/>
            </w:r>
            <w:r w:rsidRPr="00F66869">
              <w:rPr>
                <w:rStyle w:val="Hyperlink"/>
                <w:noProof/>
                <w:lang w:val="en-GB"/>
              </w:rPr>
              <w:t>Hotel Standards</w:t>
            </w:r>
            <w:r>
              <w:rPr>
                <w:noProof/>
                <w:webHidden/>
              </w:rPr>
              <w:tab/>
            </w:r>
            <w:r>
              <w:rPr>
                <w:noProof/>
                <w:webHidden/>
              </w:rPr>
              <w:fldChar w:fldCharType="begin"/>
            </w:r>
            <w:r>
              <w:rPr>
                <w:noProof/>
                <w:webHidden/>
              </w:rPr>
              <w:instrText xml:space="preserve"> PAGEREF _Toc137147286 \h </w:instrText>
            </w:r>
            <w:r>
              <w:rPr>
                <w:noProof/>
                <w:webHidden/>
              </w:rPr>
            </w:r>
            <w:r>
              <w:rPr>
                <w:noProof/>
                <w:webHidden/>
              </w:rPr>
              <w:fldChar w:fldCharType="separate"/>
            </w:r>
            <w:r>
              <w:rPr>
                <w:noProof/>
                <w:webHidden/>
              </w:rPr>
              <w:t>3</w:t>
            </w:r>
            <w:r>
              <w:rPr>
                <w:noProof/>
                <w:webHidden/>
              </w:rPr>
              <w:fldChar w:fldCharType="end"/>
            </w:r>
          </w:hyperlink>
        </w:p>
        <w:p w14:paraId="6A145901" w14:textId="77777777" w:rsidR="002B761A" w:rsidRDefault="00000000">
          <w:pPr>
            <w:pStyle w:val="TOC1"/>
            <w:tabs>
              <w:tab w:val="left" w:pos="440"/>
              <w:tab w:val="right" w:leader="dot" w:pos="9350"/>
            </w:tabs>
            <w:rPr>
              <w:noProof/>
            </w:rPr>
          </w:pPr>
          <w:hyperlink w:anchor="_Toc137147287" w:history="1">
            <w:r w:rsidRPr="00F66869">
              <w:rPr>
                <w:rStyle w:val="Hyperlink"/>
                <w:noProof/>
                <w:lang w:val="en-GB"/>
              </w:rPr>
              <w:t>3</w:t>
            </w:r>
            <w:r>
              <w:rPr>
                <w:noProof/>
              </w:rPr>
              <w:tab/>
            </w:r>
            <w:r w:rsidRPr="00F66869">
              <w:rPr>
                <w:rStyle w:val="Hyperlink"/>
                <w:noProof/>
                <w:lang w:val="en-GB"/>
              </w:rPr>
              <w:t>Reputation Management</w:t>
            </w:r>
            <w:r>
              <w:rPr>
                <w:noProof/>
                <w:webHidden/>
              </w:rPr>
              <w:tab/>
            </w:r>
            <w:r>
              <w:rPr>
                <w:noProof/>
                <w:webHidden/>
              </w:rPr>
              <w:fldChar w:fldCharType="begin"/>
            </w:r>
            <w:r>
              <w:rPr>
                <w:noProof/>
                <w:webHidden/>
              </w:rPr>
              <w:instrText xml:space="preserve"> PAGEREF _Toc137147287 \h </w:instrText>
            </w:r>
            <w:r>
              <w:rPr>
                <w:noProof/>
                <w:webHidden/>
              </w:rPr>
            </w:r>
            <w:r>
              <w:rPr>
                <w:noProof/>
                <w:webHidden/>
              </w:rPr>
              <w:fldChar w:fldCharType="separate"/>
            </w:r>
            <w:r>
              <w:rPr>
                <w:noProof/>
                <w:webHidden/>
              </w:rPr>
              <w:t>4</w:t>
            </w:r>
            <w:r>
              <w:rPr>
                <w:noProof/>
                <w:webHidden/>
              </w:rPr>
              <w:fldChar w:fldCharType="end"/>
            </w:r>
          </w:hyperlink>
        </w:p>
        <w:p w14:paraId="29A7763F" w14:textId="77777777" w:rsidR="002B761A" w:rsidRDefault="00000000">
          <w:pPr>
            <w:pStyle w:val="TOC1"/>
            <w:tabs>
              <w:tab w:val="left" w:pos="440"/>
              <w:tab w:val="right" w:leader="dot" w:pos="9350"/>
            </w:tabs>
            <w:rPr>
              <w:noProof/>
            </w:rPr>
          </w:pPr>
          <w:hyperlink w:anchor="_Toc137147288" w:history="1">
            <w:r w:rsidRPr="00F66869">
              <w:rPr>
                <w:rStyle w:val="Hyperlink"/>
                <w:noProof/>
              </w:rPr>
              <w:t>4</w:t>
            </w:r>
            <w:r>
              <w:rPr>
                <w:noProof/>
              </w:rPr>
              <w:tab/>
            </w:r>
            <w:r w:rsidRPr="00F66869">
              <w:rPr>
                <w:rStyle w:val="Hyperlink"/>
                <w:noProof/>
              </w:rPr>
              <w:t>Service Culture</w:t>
            </w:r>
            <w:r>
              <w:rPr>
                <w:noProof/>
                <w:webHidden/>
              </w:rPr>
              <w:tab/>
            </w:r>
            <w:r>
              <w:rPr>
                <w:noProof/>
                <w:webHidden/>
              </w:rPr>
              <w:fldChar w:fldCharType="begin"/>
            </w:r>
            <w:r>
              <w:rPr>
                <w:noProof/>
                <w:webHidden/>
              </w:rPr>
              <w:instrText xml:space="preserve"> PAGEREF _Toc137147288 \h </w:instrText>
            </w:r>
            <w:r>
              <w:rPr>
                <w:noProof/>
                <w:webHidden/>
              </w:rPr>
            </w:r>
            <w:r>
              <w:rPr>
                <w:noProof/>
                <w:webHidden/>
              </w:rPr>
              <w:fldChar w:fldCharType="separate"/>
            </w:r>
            <w:r>
              <w:rPr>
                <w:noProof/>
                <w:webHidden/>
              </w:rPr>
              <w:t>5</w:t>
            </w:r>
            <w:r>
              <w:rPr>
                <w:noProof/>
                <w:webHidden/>
              </w:rPr>
              <w:fldChar w:fldCharType="end"/>
            </w:r>
          </w:hyperlink>
        </w:p>
        <w:p w14:paraId="18702488" w14:textId="77777777" w:rsidR="002B761A" w:rsidRDefault="00000000">
          <w:pPr>
            <w:pStyle w:val="TOC1"/>
            <w:tabs>
              <w:tab w:val="left" w:pos="440"/>
              <w:tab w:val="right" w:leader="dot" w:pos="9350"/>
            </w:tabs>
            <w:rPr>
              <w:noProof/>
            </w:rPr>
          </w:pPr>
          <w:hyperlink w:anchor="_Toc137147289" w:history="1">
            <w:r w:rsidRPr="00F66869">
              <w:rPr>
                <w:rStyle w:val="Hyperlink"/>
                <w:noProof/>
                <w:lang w:val="en-GB"/>
              </w:rPr>
              <w:t>5</w:t>
            </w:r>
            <w:r>
              <w:rPr>
                <w:noProof/>
              </w:rPr>
              <w:tab/>
            </w:r>
            <w:r w:rsidRPr="00F66869">
              <w:rPr>
                <w:rStyle w:val="Hyperlink"/>
                <w:noProof/>
                <w:lang w:val="en-GB"/>
              </w:rPr>
              <w:t>Recommendation</w:t>
            </w:r>
            <w:r>
              <w:rPr>
                <w:noProof/>
                <w:webHidden/>
              </w:rPr>
              <w:tab/>
            </w:r>
            <w:r>
              <w:rPr>
                <w:noProof/>
                <w:webHidden/>
              </w:rPr>
              <w:fldChar w:fldCharType="begin"/>
            </w:r>
            <w:r>
              <w:rPr>
                <w:noProof/>
                <w:webHidden/>
              </w:rPr>
              <w:instrText xml:space="preserve"> PAGEREF _Toc137147289 \h </w:instrText>
            </w:r>
            <w:r>
              <w:rPr>
                <w:noProof/>
                <w:webHidden/>
              </w:rPr>
            </w:r>
            <w:r>
              <w:rPr>
                <w:noProof/>
                <w:webHidden/>
              </w:rPr>
              <w:fldChar w:fldCharType="separate"/>
            </w:r>
            <w:r>
              <w:rPr>
                <w:noProof/>
                <w:webHidden/>
              </w:rPr>
              <w:t>5</w:t>
            </w:r>
            <w:r>
              <w:rPr>
                <w:noProof/>
                <w:webHidden/>
              </w:rPr>
              <w:fldChar w:fldCharType="end"/>
            </w:r>
          </w:hyperlink>
        </w:p>
        <w:p w14:paraId="2136407D" w14:textId="77777777" w:rsidR="002B761A" w:rsidRDefault="00000000">
          <w:pPr>
            <w:pStyle w:val="TOC1"/>
            <w:tabs>
              <w:tab w:val="left" w:pos="440"/>
              <w:tab w:val="right" w:leader="dot" w:pos="9350"/>
            </w:tabs>
            <w:rPr>
              <w:noProof/>
            </w:rPr>
          </w:pPr>
          <w:hyperlink w:anchor="_Toc137147290" w:history="1">
            <w:r w:rsidRPr="00F66869">
              <w:rPr>
                <w:rStyle w:val="Hyperlink"/>
                <w:noProof/>
                <w:lang w:val="en-GB"/>
              </w:rPr>
              <w:t>6</w:t>
            </w:r>
            <w:r>
              <w:rPr>
                <w:noProof/>
              </w:rPr>
              <w:tab/>
            </w:r>
            <w:r w:rsidRPr="00F66869">
              <w:rPr>
                <w:rStyle w:val="Hyperlink"/>
                <w:noProof/>
                <w:lang w:val="en-GB"/>
              </w:rPr>
              <w:t>Conclusion</w:t>
            </w:r>
            <w:r>
              <w:rPr>
                <w:noProof/>
                <w:webHidden/>
              </w:rPr>
              <w:tab/>
            </w:r>
            <w:r>
              <w:rPr>
                <w:noProof/>
                <w:webHidden/>
              </w:rPr>
              <w:fldChar w:fldCharType="begin"/>
            </w:r>
            <w:r>
              <w:rPr>
                <w:noProof/>
                <w:webHidden/>
              </w:rPr>
              <w:instrText xml:space="preserve"> PAGEREF _Toc137147290 \h </w:instrText>
            </w:r>
            <w:r>
              <w:rPr>
                <w:noProof/>
                <w:webHidden/>
              </w:rPr>
            </w:r>
            <w:r>
              <w:rPr>
                <w:noProof/>
                <w:webHidden/>
              </w:rPr>
              <w:fldChar w:fldCharType="separate"/>
            </w:r>
            <w:r>
              <w:rPr>
                <w:noProof/>
                <w:webHidden/>
              </w:rPr>
              <w:t>6</w:t>
            </w:r>
            <w:r>
              <w:rPr>
                <w:noProof/>
                <w:webHidden/>
              </w:rPr>
              <w:fldChar w:fldCharType="end"/>
            </w:r>
          </w:hyperlink>
        </w:p>
        <w:p w14:paraId="3954AF09" w14:textId="77777777" w:rsidR="002B761A" w:rsidRDefault="00000000">
          <w:pPr>
            <w:pStyle w:val="TOC1"/>
            <w:tabs>
              <w:tab w:val="left" w:pos="440"/>
              <w:tab w:val="right" w:leader="dot" w:pos="9350"/>
            </w:tabs>
            <w:rPr>
              <w:noProof/>
            </w:rPr>
          </w:pPr>
          <w:hyperlink w:anchor="_Toc137147291" w:history="1">
            <w:r w:rsidRPr="00F66869">
              <w:rPr>
                <w:rStyle w:val="Hyperlink"/>
                <w:noProof/>
              </w:rPr>
              <w:t>7</w:t>
            </w:r>
            <w:r>
              <w:rPr>
                <w:noProof/>
              </w:rPr>
              <w:tab/>
            </w:r>
            <w:r w:rsidRPr="00F66869">
              <w:rPr>
                <w:rStyle w:val="Hyperlink"/>
                <w:noProof/>
              </w:rPr>
              <w:t>References</w:t>
            </w:r>
            <w:r>
              <w:rPr>
                <w:noProof/>
                <w:webHidden/>
              </w:rPr>
              <w:tab/>
            </w:r>
            <w:r>
              <w:rPr>
                <w:noProof/>
                <w:webHidden/>
              </w:rPr>
              <w:fldChar w:fldCharType="begin"/>
            </w:r>
            <w:r>
              <w:rPr>
                <w:noProof/>
                <w:webHidden/>
              </w:rPr>
              <w:instrText xml:space="preserve"> PAGEREF _Toc137147291 \h </w:instrText>
            </w:r>
            <w:r>
              <w:rPr>
                <w:noProof/>
                <w:webHidden/>
              </w:rPr>
            </w:r>
            <w:r>
              <w:rPr>
                <w:noProof/>
                <w:webHidden/>
              </w:rPr>
              <w:fldChar w:fldCharType="separate"/>
            </w:r>
            <w:r>
              <w:rPr>
                <w:noProof/>
                <w:webHidden/>
              </w:rPr>
              <w:t>7</w:t>
            </w:r>
            <w:r>
              <w:rPr>
                <w:noProof/>
                <w:webHidden/>
              </w:rPr>
              <w:fldChar w:fldCharType="end"/>
            </w:r>
          </w:hyperlink>
        </w:p>
        <w:p w14:paraId="00CBCBE2" w14:textId="77777777" w:rsidR="002B761A" w:rsidRDefault="00000000">
          <w:r>
            <w:rPr>
              <w:b/>
              <w:bCs/>
              <w:noProof/>
            </w:rPr>
            <w:fldChar w:fldCharType="end"/>
          </w:r>
        </w:p>
      </w:sdtContent>
    </w:sdt>
    <w:p w14:paraId="255947E3" w14:textId="77777777" w:rsidR="002B761A" w:rsidRDefault="002B761A" w:rsidP="00D44CBE">
      <w:pPr>
        <w:jc w:val="center"/>
      </w:pPr>
    </w:p>
    <w:p w14:paraId="6D279E70" w14:textId="77777777" w:rsidR="002B761A" w:rsidRDefault="00000000">
      <w:pPr>
        <w:jc w:val="left"/>
        <w:rPr>
          <w:rFonts w:eastAsiaTheme="majorEastAsia" w:cstheme="majorBidi"/>
          <w:b/>
          <w:bCs/>
          <w:color w:val="000000" w:themeColor="text1"/>
          <w:sz w:val="28"/>
          <w:szCs w:val="28"/>
          <w:lang w:val="en-GB"/>
        </w:rPr>
      </w:pPr>
      <w:r>
        <w:rPr>
          <w:lang w:val="en-GB"/>
        </w:rPr>
        <w:br w:type="page"/>
      </w:r>
    </w:p>
    <w:p w14:paraId="23F62543" w14:textId="77777777" w:rsidR="00D44CBE" w:rsidRPr="00E9060B" w:rsidRDefault="00000000" w:rsidP="00E9060B">
      <w:pPr>
        <w:pStyle w:val="Heading1"/>
        <w:spacing w:line="360" w:lineRule="auto"/>
        <w:rPr>
          <w:rFonts w:ascii="Arial" w:hAnsi="Arial" w:cs="Arial"/>
          <w:lang w:val="en-GB"/>
        </w:rPr>
      </w:pPr>
      <w:bookmarkStart w:id="0" w:name="_Toc137147285"/>
      <w:r w:rsidRPr="00E9060B">
        <w:rPr>
          <w:rFonts w:ascii="Arial" w:hAnsi="Arial" w:cs="Arial"/>
          <w:lang w:val="en-GB"/>
        </w:rPr>
        <w:lastRenderedPageBreak/>
        <w:t>Introduction</w:t>
      </w:r>
      <w:bookmarkEnd w:id="0"/>
      <w:r w:rsidRPr="00E9060B">
        <w:rPr>
          <w:rFonts w:ascii="Arial" w:hAnsi="Arial" w:cs="Arial"/>
          <w:lang w:val="en-GB"/>
        </w:rPr>
        <w:t xml:space="preserve"> </w:t>
      </w:r>
    </w:p>
    <w:p w14:paraId="3500533B" w14:textId="77777777" w:rsidR="003A00C1" w:rsidRPr="00E9060B" w:rsidRDefault="00000000" w:rsidP="00E9060B">
      <w:pPr>
        <w:spacing w:line="360" w:lineRule="auto"/>
        <w:rPr>
          <w:rFonts w:ascii="Arial" w:hAnsi="Arial" w:cs="Arial"/>
          <w:lang w:val="en-GB"/>
        </w:rPr>
      </w:pPr>
      <w:r w:rsidRPr="00E9060B">
        <w:rPr>
          <w:rFonts w:ascii="Arial" w:hAnsi="Arial" w:cs="Arial"/>
          <w:lang w:val="en-GB"/>
        </w:rPr>
        <w:t>The hospitality field includes several different areas, including restaurants, housing facilities, vacation spots, theme parks, transportation services, event organising, and, most significantly, travel and tourist services</w:t>
      </w:r>
      <w:r w:rsidR="00C2742B" w:rsidRPr="00E9060B">
        <w:rPr>
          <w:rFonts w:ascii="Arial" w:hAnsi="Arial" w:cs="Arial"/>
          <w:lang w:val="en-GB"/>
        </w:rPr>
        <w:t xml:space="preserve"> (Mahmoud et al., 2021)</w:t>
      </w:r>
      <w:r w:rsidRPr="00E9060B">
        <w:rPr>
          <w:rFonts w:ascii="Arial" w:hAnsi="Arial" w:cs="Arial"/>
          <w:lang w:val="en-GB"/>
        </w:rPr>
        <w:t>. Providing friendly care to guests or travellers is what hospitality includes, and it has a prominent place in the tourist industry. In recent years, the competition in this industry has increased drastically, and each business wants to stay ahead. When developing strategies for services and activities connected to tourism, understanding the different aspects which lead to competitiveness is important. Within the hotel industry, three crucial factors—Service Culture, Hotel Standards, and Reputation Management- significantly influence the industry's success and client retention.</w:t>
      </w:r>
    </w:p>
    <w:p w14:paraId="6885DABE" w14:textId="77777777" w:rsidR="00E9060B" w:rsidRPr="00E9060B" w:rsidRDefault="00000000" w:rsidP="00E9060B">
      <w:pPr>
        <w:pStyle w:val="Heading1"/>
        <w:spacing w:line="360" w:lineRule="auto"/>
        <w:rPr>
          <w:rFonts w:ascii="Arial" w:hAnsi="Arial" w:cs="Arial"/>
          <w:lang w:val="en-GB"/>
        </w:rPr>
      </w:pPr>
      <w:r w:rsidRPr="00E9060B">
        <w:rPr>
          <w:rFonts w:ascii="Arial" w:hAnsi="Arial" w:cs="Arial"/>
          <w:lang w:val="en-GB"/>
        </w:rPr>
        <w:t xml:space="preserve">Main Findings </w:t>
      </w:r>
    </w:p>
    <w:p w14:paraId="7225A2D5" w14:textId="77777777" w:rsidR="00D44CBE" w:rsidRPr="00E9060B" w:rsidRDefault="00000000" w:rsidP="00E9060B">
      <w:pPr>
        <w:pStyle w:val="Heading2"/>
        <w:spacing w:line="360" w:lineRule="auto"/>
        <w:rPr>
          <w:rFonts w:ascii="Arial" w:hAnsi="Arial" w:cs="Arial"/>
        </w:rPr>
      </w:pPr>
      <w:bookmarkStart w:id="1" w:name="_Toc137147286"/>
      <w:r w:rsidRPr="00E9060B">
        <w:rPr>
          <w:rFonts w:ascii="Arial" w:hAnsi="Arial" w:cs="Arial"/>
        </w:rPr>
        <w:t xml:space="preserve">2.1. </w:t>
      </w:r>
      <w:r w:rsidR="003A00C1" w:rsidRPr="00E9060B">
        <w:rPr>
          <w:rFonts w:ascii="Arial" w:hAnsi="Arial" w:cs="Arial"/>
        </w:rPr>
        <w:t>Hotel Standards</w:t>
      </w:r>
      <w:bookmarkEnd w:id="1"/>
      <w:r w:rsidR="003A00C1" w:rsidRPr="00E9060B">
        <w:rPr>
          <w:rFonts w:ascii="Arial" w:hAnsi="Arial" w:cs="Arial"/>
        </w:rPr>
        <w:t xml:space="preserve"> </w:t>
      </w:r>
    </w:p>
    <w:p w14:paraId="28E4B03A" w14:textId="77777777" w:rsidR="003A00C1" w:rsidRPr="00E9060B" w:rsidRDefault="00000000" w:rsidP="00E9060B">
      <w:pPr>
        <w:spacing w:line="360" w:lineRule="auto"/>
        <w:rPr>
          <w:rFonts w:ascii="Arial" w:hAnsi="Arial" w:cs="Arial"/>
          <w:lang w:val="en-GB"/>
        </w:rPr>
      </w:pPr>
      <w:r w:rsidRPr="00E9060B">
        <w:rPr>
          <w:rFonts w:ascii="Arial" w:hAnsi="Arial" w:cs="Arial"/>
          <w:lang w:val="en-GB"/>
        </w:rPr>
        <w:t>Hotel standards include a high degree of efficiency in operation, design quality, and maintenance excellence. These standards cover the level of building workmanship, furniture, equipment, and finishes</w:t>
      </w:r>
      <w:r w:rsidR="002B761A" w:rsidRPr="00E9060B">
        <w:rPr>
          <w:rFonts w:ascii="Arial" w:hAnsi="Arial" w:cs="Arial"/>
          <w:lang w:val="en-GB"/>
        </w:rPr>
        <w:t xml:space="preserve"> (Rhee and Yang, 2015)</w:t>
      </w:r>
      <w:r w:rsidRPr="00E9060B">
        <w:rPr>
          <w:rFonts w:ascii="Arial" w:hAnsi="Arial" w:cs="Arial"/>
          <w:lang w:val="en-GB"/>
        </w:rPr>
        <w:t>. This uniformity is implemented through the use of brand identification and may be further strengthened by strategic design decisions, amenities, customer loyalty programmes, service offerings, and a variety of other strategies targeted at promoting a positive view of the brand. Standardisation may be a powerful tool for fostering customer loyalty and projecting professionalism when done correctly</w:t>
      </w:r>
      <w:r w:rsidR="002B761A" w:rsidRPr="00E9060B">
        <w:rPr>
          <w:rFonts w:ascii="Arial" w:hAnsi="Arial" w:cs="Arial"/>
          <w:lang w:val="en-GB"/>
        </w:rPr>
        <w:t xml:space="preserve"> (Lu et al., 2015)</w:t>
      </w:r>
      <w:r w:rsidRPr="00E9060B">
        <w:rPr>
          <w:rFonts w:ascii="Arial" w:hAnsi="Arial" w:cs="Arial"/>
          <w:lang w:val="en-GB"/>
        </w:rPr>
        <w:t>. People's perceptions and memories of their experiences at the hotel are ultimately influenced by the creation and observance of efficient procedures, the upkeep of high standards, and the reflection of the brand's essence.</w:t>
      </w:r>
    </w:p>
    <w:p w14:paraId="68497BCE" w14:textId="77777777" w:rsidR="003A00C1" w:rsidRPr="00E9060B" w:rsidRDefault="00000000" w:rsidP="00E9060B">
      <w:pPr>
        <w:spacing w:line="360" w:lineRule="auto"/>
        <w:rPr>
          <w:rFonts w:ascii="Arial" w:hAnsi="Arial" w:cs="Arial"/>
          <w:lang w:val="en-GB"/>
        </w:rPr>
      </w:pPr>
      <w:r w:rsidRPr="00E9060B">
        <w:rPr>
          <w:rFonts w:ascii="Arial" w:hAnsi="Arial" w:cs="Arial"/>
          <w:lang w:val="en-GB"/>
        </w:rPr>
        <w:t>The ability of a company to maintain constant alignment between its communication and its position in relation to its valued values and the core elements that constitute its essence is exemplified by brand consistency. In the area of brand consistency, hotels consistently work to enhance their reputation by taking proactive steps that closely examine the fundamental elements that make up the brand</w:t>
      </w:r>
      <w:r w:rsidR="00E9060B" w:rsidRPr="00E9060B">
        <w:rPr>
          <w:rFonts w:ascii="Arial" w:hAnsi="Arial" w:cs="Arial"/>
          <w:lang w:val="en-GB"/>
        </w:rPr>
        <w:t xml:space="preserve"> (</w:t>
      </w:r>
      <w:r w:rsidR="00E9060B" w:rsidRPr="00E9060B">
        <w:rPr>
          <w:rFonts w:ascii="Arial" w:hAnsi="Arial" w:cs="Arial"/>
        </w:rPr>
        <w:t xml:space="preserve">Mmutle and </w:t>
      </w:r>
      <w:r w:rsidR="00E9060B" w:rsidRPr="00E9060B">
        <w:rPr>
          <w:rFonts w:ascii="Arial" w:hAnsi="Arial" w:cs="Arial"/>
        </w:rPr>
        <w:lastRenderedPageBreak/>
        <w:t>Shonhe, 2017)</w:t>
      </w:r>
      <w:r w:rsidRPr="00E9060B">
        <w:rPr>
          <w:rFonts w:ascii="Arial" w:hAnsi="Arial" w:cs="Arial"/>
          <w:lang w:val="en-GB"/>
        </w:rPr>
        <w:t>. Consistency becomes a crucial element in the hostel industry for maintaining good services. The brand changes into something more solid and unified the more apparent the hotel patterns in communication and utilisation of these aspects are. Brand consistency is important because it plays such a crucial part in creating brand awareness. An unwavering devotion to a consistent brand identity fosters visitors' base trust and leaves an indelible, meaningful impact on them. Additionally, the likelihood of establishing a lasting connection with the target market increases when a brand demonstrates unshakable consistency since it makes understanding the brand idea easier.</w:t>
      </w:r>
    </w:p>
    <w:p w14:paraId="661F8CC3" w14:textId="77777777" w:rsidR="000740CC" w:rsidRPr="00E9060B" w:rsidRDefault="00000000" w:rsidP="00E9060B">
      <w:pPr>
        <w:spacing w:line="360" w:lineRule="auto"/>
        <w:rPr>
          <w:rFonts w:ascii="Arial" w:hAnsi="Arial" w:cs="Arial"/>
          <w:lang w:val="en-GB"/>
        </w:rPr>
      </w:pPr>
      <w:r w:rsidRPr="00E9060B">
        <w:rPr>
          <w:rFonts w:ascii="Arial" w:hAnsi="Arial" w:cs="Arial"/>
          <w:lang w:val="en-GB"/>
        </w:rPr>
        <w:t>Each hotel has a unique set of standards depending on its branding, pricing tactics, customer base, and geographic location. The standards for hotels change according to their categorisation and category, showing differences based on each brand's general objectives and unique value propositions. Standardisation arises as a critical factor in the chain hotel industry, calling for a uniform experience for visitors regardless of the location they select for their trip. For instance, the Ritz, a well-known hotel in London, is famous for its high standards, which place a premium on elegance, meticulous attention to detail, and outstanding customer service</w:t>
      </w:r>
      <w:r w:rsidR="002B761A" w:rsidRPr="00E9060B">
        <w:rPr>
          <w:rFonts w:ascii="Arial" w:hAnsi="Arial" w:cs="Arial"/>
          <w:lang w:val="en-GB"/>
        </w:rPr>
        <w:t xml:space="preserve"> (Toma and Gradinaru, 2018)</w:t>
      </w:r>
      <w:r w:rsidRPr="00E9060B">
        <w:rPr>
          <w:rFonts w:ascii="Arial" w:hAnsi="Arial" w:cs="Arial"/>
          <w:lang w:val="en-GB"/>
        </w:rPr>
        <w:t>. The Premier Inn, on the other hand, is well known for its standards, which centre around reasonable prices, comfortable rooms, and welcoming services</w:t>
      </w:r>
      <w:r w:rsidR="002B761A" w:rsidRPr="00E9060B">
        <w:rPr>
          <w:rFonts w:ascii="Arial" w:hAnsi="Arial" w:cs="Arial"/>
          <w:lang w:val="en-GB"/>
        </w:rPr>
        <w:t xml:space="preserve"> (</w:t>
      </w:r>
      <w:r w:rsidR="002B761A" w:rsidRPr="00E9060B">
        <w:rPr>
          <w:rFonts w:ascii="Arial" w:hAnsi="Arial" w:cs="Arial"/>
        </w:rPr>
        <w:t>Filimonau and Magklaropoulou, 2020)</w:t>
      </w:r>
      <w:r w:rsidRPr="00E9060B">
        <w:rPr>
          <w:rFonts w:ascii="Arial" w:hAnsi="Arial" w:cs="Arial"/>
          <w:lang w:val="en-GB"/>
        </w:rPr>
        <w:t>.</w:t>
      </w:r>
    </w:p>
    <w:p w14:paraId="63680980" w14:textId="77777777" w:rsidR="00D44CBE" w:rsidRPr="00E9060B" w:rsidRDefault="00000000" w:rsidP="00E9060B">
      <w:pPr>
        <w:pStyle w:val="Heading2"/>
        <w:spacing w:line="360" w:lineRule="auto"/>
        <w:rPr>
          <w:rFonts w:ascii="Arial" w:hAnsi="Arial" w:cs="Arial"/>
        </w:rPr>
      </w:pPr>
      <w:bookmarkStart w:id="2" w:name="_Toc137147287"/>
      <w:r w:rsidRPr="00E9060B">
        <w:rPr>
          <w:rFonts w:ascii="Arial" w:hAnsi="Arial" w:cs="Arial"/>
        </w:rPr>
        <w:t>2.2. R</w:t>
      </w:r>
      <w:r w:rsidR="000740CC" w:rsidRPr="00E9060B">
        <w:rPr>
          <w:rFonts w:ascii="Arial" w:hAnsi="Arial" w:cs="Arial"/>
        </w:rPr>
        <w:t>eputation Management</w:t>
      </w:r>
      <w:bookmarkEnd w:id="2"/>
      <w:r w:rsidR="000740CC" w:rsidRPr="00E9060B">
        <w:rPr>
          <w:rFonts w:ascii="Arial" w:hAnsi="Arial" w:cs="Arial"/>
        </w:rPr>
        <w:t xml:space="preserve"> </w:t>
      </w:r>
    </w:p>
    <w:p w14:paraId="29416C96" w14:textId="77777777" w:rsidR="000740CC" w:rsidRPr="00E9060B" w:rsidRDefault="00000000" w:rsidP="00E9060B">
      <w:pPr>
        <w:spacing w:line="360" w:lineRule="auto"/>
        <w:rPr>
          <w:rFonts w:ascii="Arial" w:hAnsi="Arial" w:cs="Arial"/>
          <w:lang w:val="en-GB"/>
        </w:rPr>
      </w:pPr>
      <w:r w:rsidRPr="00E9060B">
        <w:rPr>
          <w:rFonts w:ascii="Arial" w:hAnsi="Arial" w:cs="Arial"/>
          <w:lang w:val="en-GB"/>
        </w:rPr>
        <w:t>Reputation management entails exercising tactical power and influence over how the targeted market views a brand, which is performed by promptly responding to consumer feedback</w:t>
      </w:r>
      <w:r w:rsidR="002B761A" w:rsidRPr="00E9060B">
        <w:rPr>
          <w:rFonts w:ascii="Arial" w:hAnsi="Arial" w:cs="Arial"/>
          <w:lang w:val="en-GB"/>
        </w:rPr>
        <w:t xml:space="preserve"> (Pollak et al., 2019)</w:t>
      </w:r>
      <w:r w:rsidRPr="00E9060B">
        <w:rPr>
          <w:rFonts w:ascii="Arial" w:hAnsi="Arial" w:cs="Arial"/>
          <w:lang w:val="en-GB"/>
        </w:rPr>
        <w:t>. Hotels use a variety of techniques to maintain their reputation, including social media observation, evaluation of complaints from customer service teams, and use of electronic mail and chatbots</w:t>
      </w:r>
      <w:r w:rsidR="002B761A" w:rsidRPr="00E9060B">
        <w:rPr>
          <w:rFonts w:ascii="Arial" w:hAnsi="Arial" w:cs="Arial"/>
          <w:lang w:val="en-GB"/>
        </w:rPr>
        <w:t xml:space="preserve"> (Qoura and Khalifa, 2016)</w:t>
      </w:r>
      <w:r w:rsidRPr="00E9060B">
        <w:rPr>
          <w:rFonts w:ascii="Arial" w:hAnsi="Arial" w:cs="Arial"/>
          <w:lang w:val="en-GB"/>
        </w:rPr>
        <w:t xml:space="preserve">. Establishing a positive hotel reputation is crucial in a competitive hotel environment overflowing with different brands and options. Given the variety of venues consumers have for leaving feedback, it is essential to understand that reputation is delicate and vulnerable to harm. Happy visitors are frequently less likely to submit reviews, while </w:t>
      </w:r>
      <w:r w:rsidRPr="00E9060B">
        <w:rPr>
          <w:rFonts w:ascii="Arial" w:hAnsi="Arial" w:cs="Arial"/>
          <w:lang w:val="en-GB"/>
        </w:rPr>
        <w:lastRenderedPageBreak/>
        <w:t>individuals who have had a bad experience are more inclined to rapidly air their complaints on social media, in discussions, and in the feedback sections.</w:t>
      </w:r>
    </w:p>
    <w:p w14:paraId="4DEF7E59" w14:textId="77777777" w:rsidR="00D037F5" w:rsidRPr="00E9060B" w:rsidRDefault="00000000" w:rsidP="00E9060B">
      <w:pPr>
        <w:spacing w:line="360" w:lineRule="auto"/>
        <w:rPr>
          <w:rFonts w:ascii="Arial" w:hAnsi="Arial" w:cs="Arial"/>
          <w:lang w:val="en-GB"/>
        </w:rPr>
      </w:pPr>
      <w:r w:rsidRPr="00E9060B">
        <w:rPr>
          <w:rFonts w:ascii="Arial" w:hAnsi="Arial" w:cs="Arial"/>
          <w:lang w:val="en-GB"/>
        </w:rPr>
        <w:t>Effective hotel reputation management is necessary for the efficient management of hotels. This involves tracking and influencing how the business is seen online</w:t>
      </w:r>
      <w:r w:rsidR="00E9060B" w:rsidRPr="00E9060B">
        <w:rPr>
          <w:rFonts w:ascii="Arial" w:hAnsi="Arial" w:cs="Arial"/>
          <w:lang w:val="en-GB"/>
        </w:rPr>
        <w:t xml:space="preserve"> (Lai, 2019)</w:t>
      </w:r>
      <w:r w:rsidRPr="00E9060B">
        <w:rPr>
          <w:rFonts w:ascii="Arial" w:hAnsi="Arial" w:cs="Arial"/>
          <w:lang w:val="en-GB"/>
        </w:rPr>
        <w:t xml:space="preserve">. The ability for the hotel to express its own voice is made possible by the social media platforms' crucial role in graphically exhibiting the brand and building relationships with followers. Consistency becomes essential in developing and maintaining a network of organising professionals and the intended target audience in light of the abundance of material readily available across numerous social media channels. It is essential to choose an approach compatible with the hotel's image and apply this strategy across all channels. </w:t>
      </w:r>
    </w:p>
    <w:p w14:paraId="77CEFD96" w14:textId="77777777" w:rsidR="00394424" w:rsidRPr="00E9060B" w:rsidRDefault="00000000" w:rsidP="00E9060B">
      <w:pPr>
        <w:spacing w:line="360" w:lineRule="auto"/>
        <w:rPr>
          <w:rFonts w:ascii="Arial" w:hAnsi="Arial" w:cs="Arial"/>
          <w:lang w:val="en-GB"/>
        </w:rPr>
      </w:pPr>
      <w:r w:rsidRPr="00E9060B">
        <w:rPr>
          <w:rFonts w:ascii="Arial" w:hAnsi="Arial" w:cs="Arial"/>
          <w:lang w:val="en-GB"/>
        </w:rPr>
        <w:t>Additionally, social media platforms offer chances to build relationships with potential planners and visitors by using the strength of alluring images and interesting videos</w:t>
      </w:r>
      <w:r w:rsidR="00E9060B" w:rsidRPr="00E9060B">
        <w:rPr>
          <w:rFonts w:ascii="Arial" w:hAnsi="Arial" w:cs="Arial"/>
          <w:lang w:val="en-GB"/>
        </w:rPr>
        <w:t xml:space="preserve"> Anagnostopoulou, 2019)</w:t>
      </w:r>
      <w:r w:rsidRPr="00E9060B">
        <w:rPr>
          <w:rFonts w:ascii="Arial" w:hAnsi="Arial" w:cs="Arial"/>
          <w:lang w:val="en-GB"/>
        </w:rPr>
        <w:t>. A key factor in determining how guests are treated and how they view the hotel is providing personnel with thorough training programmes that concentrate on providing great client service, handling conflicts, and effective communication. For instance, the Dorchester Hotel in the UK actively uses social media channels for marketing and promotion (LaTour and Brant, 2022). It publishes captivating images and videos to draw visitors to the hotel. This tactic has shown to be one of the best for preserving the reputation of hotels.</w:t>
      </w:r>
    </w:p>
    <w:p w14:paraId="5AE35ADA" w14:textId="77777777" w:rsidR="00D037F5" w:rsidRPr="00E9060B" w:rsidRDefault="00000000" w:rsidP="00E9060B">
      <w:pPr>
        <w:spacing w:line="360" w:lineRule="auto"/>
        <w:rPr>
          <w:rFonts w:ascii="Arial" w:hAnsi="Arial" w:cs="Arial"/>
          <w:lang w:val="en-GB"/>
        </w:rPr>
      </w:pPr>
      <w:r w:rsidRPr="00E9060B">
        <w:rPr>
          <w:rFonts w:ascii="Arial" w:hAnsi="Arial" w:cs="Arial"/>
          <w:lang w:val="en-GB"/>
        </w:rPr>
        <w:t>The effective handling of customer reviews is of utmost importance to hotels as it directly affects their reputation and general success</w:t>
      </w:r>
      <w:r w:rsidR="00E9060B" w:rsidRPr="00E9060B">
        <w:rPr>
          <w:rFonts w:ascii="Arial" w:hAnsi="Arial" w:cs="Arial"/>
          <w:lang w:val="en-GB"/>
        </w:rPr>
        <w:t xml:space="preserve"> (Gonzalez et al., 2019)</w:t>
      </w:r>
      <w:r w:rsidRPr="00E9060B">
        <w:rPr>
          <w:rFonts w:ascii="Arial" w:hAnsi="Arial" w:cs="Arial"/>
          <w:lang w:val="en-GB"/>
        </w:rPr>
        <w:t>. Effective management of customer reviews increases website traffic and reservations and gives potential guests more confidence in their decision to stay at the hotel. Prioritising the collection of a bigger number of favourable internet reviews is a potential place to start if you want to improve the efficiency of the hotel industry.</w:t>
      </w:r>
    </w:p>
    <w:p w14:paraId="5F2144AB" w14:textId="77777777" w:rsidR="00D037F5" w:rsidRPr="00E9060B" w:rsidRDefault="00000000" w:rsidP="00E9060B">
      <w:pPr>
        <w:spacing w:line="360" w:lineRule="auto"/>
        <w:rPr>
          <w:rFonts w:ascii="Arial" w:hAnsi="Arial" w:cs="Arial"/>
          <w:lang w:val="en-GB"/>
        </w:rPr>
      </w:pPr>
      <w:r w:rsidRPr="00E9060B">
        <w:rPr>
          <w:rFonts w:ascii="Arial" w:hAnsi="Arial" w:cs="Arial"/>
          <w:lang w:val="en-GB"/>
        </w:rPr>
        <w:t xml:space="preserve">According to research, when a hotel gets bad ratings, it may lose a startling 22% of potential customers. When several negative reviews appear on different websites, the danger increases significantly and might result in a negative 70% reduction in hotel </w:t>
      </w:r>
      <w:r w:rsidRPr="00E9060B">
        <w:rPr>
          <w:rFonts w:ascii="Arial" w:hAnsi="Arial" w:cs="Arial"/>
          <w:lang w:val="en-GB"/>
        </w:rPr>
        <w:lastRenderedPageBreak/>
        <w:t>guests (Customer Alliance, 2022). The consequences for a hotel's internet image are clear since an overwhelming majority of unfavourable reviews can result in a considerable drop in reservations and, as a result, a loss of revenue. Such events undermine not just the hotel's reputation but also its profitability and guests' confidence in the institution.</w:t>
      </w:r>
    </w:p>
    <w:p w14:paraId="1A544E68" w14:textId="77777777" w:rsidR="00E07D43" w:rsidRPr="00E9060B" w:rsidRDefault="00000000" w:rsidP="00E9060B">
      <w:pPr>
        <w:pStyle w:val="Heading2"/>
        <w:spacing w:line="360" w:lineRule="auto"/>
        <w:rPr>
          <w:rFonts w:ascii="Arial" w:hAnsi="Arial" w:cs="Arial"/>
        </w:rPr>
      </w:pPr>
      <w:bookmarkStart w:id="3" w:name="_Toc137147288"/>
      <w:r w:rsidRPr="00E9060B">
        <w:rPr>
          <w:rFonts w:ascii="Arial" w:hAnsi="Arial" w:cs="Arial"/>
        </w:rPr>
        <w:t>2.3. Service Culture</w:t>
      </w:r>
      <w:bookmarkEnd w:id="3"/>
      <w:r w:rsidRPr="00E9060B">
        <w:rPr>
          <w:rFonts w:ascii="Arial" w:hAnsi="Arial" w:cs="Arial"/>
        </w:rPr>
        <w:t xml:space="preserve"> </w:t>
      </w:r>
    </w:p>
    <w:p w14:paraId="2F50B00B" w14:textId="77777777" w:rsidR="00E07D43" w:rsidRPr="00E9060B" w:rsidRDefault="00000000" w:rsidP="00E9060B">
      <w:pPr>
        <w:spacing w:line="360" w:lineRule="auto"/>
        <w:rPr>
          <w:rFonts w:ascii="Arial" w:hAnsi="Arial" w:cs="Arial"/>
          <w:lang w:val="en-GB"/>
        </w:rPr>
      </w:pPr>
      <w:r w:rsidRPr="00E9060B">
        <w:rPr>
          <w:rFonts w:ascii="Arial" w:hAnsi="Arial" w:cs="Arial"/>
          <w:lang w:val="en-GB"/>
        </w:rPr>
        <w:t>The development of an atmosphere in which staff members demonstrate a steadfast dedication to providing clients with great customer service is referred to as service culture</w:t>
      </w:r>
      <w:r w:rsidR="002B761A" w:rsidRPr="00E9060B">
        <w:rPr>
          <w:rFonts w:ascii="Arial" w:hAnsi="Arial" w:cs="Arial"/>
          <w:lang w:val="en-GB"/>
        </w:rPr>
        <w:t xml:space="preserve"> (Hussain et al., 2016)</w:t>
      </w:r>
      <w:r w:rsidRPr="00E9060B">
        <w:rPr>
          <w:rFonts w:ascii="Arial" w:hAnsi="Arial" w:cs="Arial"/>
          <w:lang w:val="en-GB"/>
        </w:rPr>
        <w:t>. To guarantee that customers who engage with a company's services are completely satisfied, the company must go above and beyond their duties. This works as a strong tool to distinguish the company's services in an increasingly competitive marketplace and demonstrate sophisticated commercial understanding</w:t>
      </w:r>
      <w:r w:rsidR="00E9060B" w:rsidRPr="00E9060B">
        <w:rPr>
          <w:rFonts w:ascii="Arial" w:hAnsi="Arial" w:cs="Arial"/>
          <w:lang w:val="en-GB"/>
        </w:rPr>
        <w:t xml:space="preserve"> (Chang and Ma, 2015)</w:t>
      </w:r>
      <w:r w:rsidRPr="00E9060B">
        <w:rPr>
          <w:rFonts w:ascii="Arial" w:hAnsi="Arial" w:cs="Arial"/>
          <w:lang w:val="en-GB"/>
        </w:rPr>
        <w:t>. Developing a service culture is important because it plays such a crucial part in enabling exceptional service. Customers are more likely to develop long relationships with the business and recommend it to others when they receive excellent customer service.</w:t>
      </w:r>
    </w:p>
    <w:p w14:paraId="457E5BAE" w14:textId="77777777" w:rsidR="004309BF" w:rsidRPr="00E9060B" w:rsidRDefault="00000000" w:rsidP="00E9060B">
      <w:pPr>
        <w:spacing w:line="360" w:lineRule="auto"/>
        <w:rPr>
          <w:rFonts w:ascii="Arial" w:hAnsi="Arial" w:cs="Arial"/>
          <w:lang w:val="en-GB"/>
        </w:rPr>
      </w:pPr>
      <w:r w:rsidRPr="00E9060B">
        <w:rPr>
          <w:rFonts w:ascii="Arial" w:hAnsi="Arial" w:cs="Arial"/>
          <w:lang w:val="en-GB"/>
        </w:rPr>
        <w:t>Within a company, the ideas of corporate culture and service culture are integrally interconnected, but they also have</w:t>
      </w:r>
      <w:r w:rsidR="00E9060B" w:rsidRPr="00E9060B">
        <w:rPr>
          <w:rFonts w:ascii="Arial" w:hAnsi="Arial" w:cs="Arial"/>
          <w:lang w:val="en-GB"/>
        </w:rPr>
        <w:t xml:space="preserve"> separate goals and priorities (Guiso et al., 2015). </w:t>
      </w:r>
      <w:r w:rsidRPr="00E9060B">
        <w:rPr>
          <w:rFonts w:ascii="Arial" w:hAnsi="Arial" w:cs="Arial"/>
          <w:lang w:val="en-GB"/>
        </w:rPr>
        <w:t>The overarching values, attitudes, and conduct that influence an organisation as a whole are referred to as its corporate culture. It provides direction for internal cooperation, decision-making, and employee exchanges. On the other hand, the provision of unmatched customer service and the achievement of guest happiness is given special priority in service cultures. It is centred on the beliefs, mannerisms, and attitudes that prioritise the requirements and expectations of the client. Service culture encourages staff to think about the client first, promoting attention to detail, empathy, and individualised service delivery.</w:t>
      </w:r>
    </w:p>
    <w:p w14:paraId="1B8FF935" w14:textId="19331922" w:rsidR="00D44CBE" w:rsidRPr="00E9060B" w:rsidRDefault="00000000" w:rsidP="00E9060B">
      <w:pPr>
        <w:pStyle w:val="Heading1"/>
        <w:spacing w:line="360" w:lineRule="auto"/>
        <w:rPr>
          <w:rFonts w:ascii="Arial" w:hAnsi="Arial" w:cs="Arial"/>
          <w:lang w:val="en-GB"/>
        </w:rPr>
      </w:pPr>
      <w:bookmarkStart w:id="4" w:name="_Toc137147289"/>
      <w:r w:rsidRPr="00E9060B">
        <w:rPr>
          <w:rFonts w:ascii="Arial" w:hAnsi="Arial" w:cs="Arial"/>
          <w:lang w:val="en-GB"/>
        </w:rPr>
        <w:t>Recommendation</w:t>
      </w:r>
      <w:bookmarkEnd w:id="4"/>
      <w:r w:rsidR="001C0FFF">
        <w:rPr>
          <w:rFonts w:ascii="Arial" w:hAnsi="Arial" w:cs="Arial"/>
          <w:lang w:val="en-GB"/>
        </w:rPr>
        <w:t>s</w:t>
      </w:r>
    </w:p>
    <w:p w14:paraId="7D58154E" w14:textId="381C745A" w:rsidR="004309BF" w:rsidRPr="00E9060B" w:rsidRDefault="00000000" w:rsidP="00E9060B">
      <w:pPr>
        <w:pStyle w:val="ListParagraph"/>
        <w:numPr>
          <w:ilvl w:val="0"/>
          <w:numId w:val="7"/>
        </w:numPr>
        <w:spacing w:line="360" w:lineRule="auto"/>
        <w:rPr>
          <w:rFonts w:ascii="Arial" w:hAnsi="Arial" w:cs="Arial"/>
          <w:lang w:val="en-GB"/>
        </w:rPr>
      </w:pPr>
      <w:r w:rsidRPr="00E9060B">
        <w:rPr>
          <w:rFonts w:ascii="Arial" w:hAnsi="Arial" w:cs="Arial"/>
          <w:lang w:val="en-GB"/>
        </w:rPr>
        <w:t xml:space="preserve">Build an effective service culture: </w:t>
      </w:r>
      <w:r w:rsidR="005C6E0B">
        <w:rPr>
          <w:rFonts w:ascii="Arial" w:hAnsi="Arial" w:cs="Arial"/>
          <w:lang w:val="en-GB"/>
        </w:rPr>
        <w:t>h</w:t>
      </w:r>
      <w:r w:rsidRPr="00E9060B">
        <w:rPr>
          <w:rFonts w:ascii="Arial" w:hAnsi="Arial" w:cs="Arial"/>
          <w:lang w:val="en-GB"/>
        </w:rPr>
        <w:t xml:space="preserve">otels must have a strong service culture to compete successfully and maintain an advantage over rivals. Establishing </w:t>
      </w:r>
      <w:r w:rsidRPr="00E9060B">
        <w:rPr>
          <w:rFonts w:ascii="Arial" w:hAnsi="Arial" w:cs="Arial"/>
          <w:lang w:val="en-GB"/>
        </w:rPr>
        <w:lastRenderedPageBreak/>
        <w:t>service standards and training workers about hotel offerings will help create a good customer service culture.</w:t>
      </w:r>
    </w:p>
    <w:p w14:paraId="3736543D" w14:textId="77777777" w:rsidR="00C2742B" w:rsidRPr="00E9060B" w:rsidRDefault="00000000" w:rsidP="00E9060B">
      <w:pPr>
        <w:pStyle w:val="ListParagraph"/>
        <w:numPr>
          <w:ilvl w:val="0"/>
          <w:numId w:val="7"/>
        </w:numPr>
        <w:spacing w:line="360" w:lineRule="auto"/>
        <w:rPr>
          <w:rFonts w:ascii="Arial" w:hAnsi="Arial" w:cs="Arial"/>
          <w:lang w:val="en-GB"/>
        </w:rPr>
      </w:pPr>
      <w:r w:rsidRPr="00E9060B">
        <w:rPr>
          <w:rFonts w:ascii="Arial" w:hAnsi="Arial" w:cs="Arial"/>
          <w:lang w:val="en-GB"/>
        </w:rPr>
        <w:t>Improve reputation management: For hotels that want to bring in more guests, it is essential to constantly boost their reputation. One of the most effective strategies is to use celebrities and influential individuals to promote the hotel's services on social media.</w:t>
      </w:r>
    </w:p>
    <w:p w14:paraId="3A4A6839" w14:textId="77777777" w:rsidR="00C2742B" w:rsidRPr="00E9060B" w:rsidRDefault="00000000" w:rsidP="00E9060B">
      <w:pPr>
        <w:pStyle w:val="ListParagraph"/>
        <w:numPr>
          <w:ilvl w:val="0"/>
          <w:numId w:val="7"/>
        </w:numPr>
        <w:spacing w:line="360" w:lineRule="auto"/>
        <w:rPr>
          <w:rFonts w:ascii="Arial" w:hAnsi="Arial" w:cs="Arial"/>
          <w:lang w:val="en-GB"/>
        </w:rPr>
      </w:pPr>
      <w:r w:rsidRPr="00E9060B">
        <w:rPr>
          <w:rFonts w:ascii="Arial" w:hAnsi="Arial" w:cs="Arial"/>
          <w:lang w:val="en-GB"/>
        </w:rPr>
        <w:t>Implement brand consistency: All interactions, such as those for interpersonal interaction, design, facilities, and guest service, should adhere to a consistent brand image. A united brand image is created through consistency, which also helps to develop trust.</w:t>
      </w:r>
    </w:p>
    <w:p w14:paraId="538D3829" w14:textId="77777777" w:rsidR="00D44CBE" w:rsidRPr="00E9060B" w:rsidRDefault="00000000" w:rsidP="00E9060B">
      <w:pPr>
        <w:pStyle w:val="Heading1"/>
        <w:spacing w:line="360" w:lineRule="auto"/>
        <w:rPr>
          <w:rFonts w:ascii="Arial" w:hAnsi="Arial" w:cs="Arial"/>
          <w:lang w:val="en-GB"/>
        </w:rPr>
      </w:pPr>
      <w:bookmarkStart w:id="5" w:name="_Toc137147290"/>
      <w:r w:rsidRPr="00E9060B">
        <w:rPr>
          <w:rFonts w:ascii="Arial" w:hAnsi="Arial" w:cs="Arial"/>
          <w:lang w:val="en-GB"/>
        </w:rPr>
        <w:t>Conclusion</w:t>
      </w:r>
      <w:bookmarkEnd w:id="5"/>
      <w:r w:rsidRPr="00E9060B">
        <w:rPr>
          <w:rFonts w:ascii="Arial" w:hAnsi="Arial" w:cs="Arial"/>
          <w:lang w:val="en-GB"/>
        </w:rPr>
        <w:t xml:space="preserve"> </w:t>
      </w:r>
    </w:p>
    <w:p w14:paraId="6BB0547C" w14:textId="77777777" w:rsidR="00C2742B" w:rsidRPr="00E9060B" w:rsidRDefault="00000000" w:rsidP="00E9060B">
      <w:pPr>
        <w:spacing w:line="360" w:lineRule="auto"/>
        <w:rPr>
          <w:rFonts w:ascii="Arial" w:hAnsi="Arial" w:cs="Arial"/>
          <w:lang w:val="en-GB"/>
        </w:rPr>
      </w:pPr>
      <w:r w:rsidRPr="00E9060B">
        <w:rPr>
          <w:rFonts w:ascii="Arial" w:hAnsi="Arial" w:cs="Arial"/>
          <w:lang w:val="en-GB"/>
        </w:rPr>
        <w:t xml:space="preserve">In conclusion, service culture, hotel standards, and reputation management are all necessary for hotels to remain competitive in the competitive field of hospitality. Hotels can set an enormous value on providing great client care and individualised interactions by building a strong service culture and integrating it with corporate culture. Continuously applying hotel standards promotes brand and visitor relationships and increases loyalty. Good reputation management makes Excellent online reputation maintenance possible, which includes proactively tracking and visitor feedback response. These suggestions, which are backed up by illustrations from the UK hospitality sector, offer insightful advice on how hotels may successfully traverse the difficulties and produce exceptional guest experiences. </w:t>
      </w:r>
    </w:p>
    <w:p w14:paraId="66A5FFD9" w14:textId="77777777" w:rsidR="00C2742B" w:rsidRPr="00E9060B" w:rsidRDefault="00C2742B" w:rsidP="00E9060B">
      <w:pPr>
        <w:spacing w:line="360" w:lineRule="auto"/>
        <w:ind w:left="360"/>
        <w:rPr>
          <w:rFonts w:ascii="Arial" w:hAnsi="Arial" w:cs="Arial"/>
          <w:lang w:val="en-GB"/>
        </w:rPr>
      </w:pPr>
    </w:p>
    <w:p w14:paraId="095509C4" w14:textId="77777777" w:rsidR="002B761A" w:rsidRPr="00E9060B" w:rsidRDefault="00000000" w:rsidP="00E9060B">
      <w:pPr>
        <w:spacing w:line="360" w:lineRule="auto"/>
        <w:rPr>
          <w:rFonts w:ascii="Arial" w:eastAsiaTheme="majorEastAsia" w:hAnsi="Arial" w:cs="Arial"/>
          <w:b/>
          <w:bCs/>
          <w:color w:val="000000" w:themeColor="text1"/>
          <w:sz w:val="28"/>
          <w:szCs w:val="28"/>
        </w:rPr>
      </w:pPr>
      <w:r w:rsidRPr="00E9060B">
        <w:rPr>
          <w:rFonts w:ascii="Arial" w:hAnsi="Arial" w:cs="Arial"/>
        </w:rPr>
        <w:br w:type="page"/>
      </w:r>
    </w:p>
    <w:p w14:paraId="1E646731" w14:textId="184E2C49" w:rsidR="00D44CBE" w:rsidRPr="00E9060B" w:rsidRDefault="00000000" w:rsidP="00E9060B">
      <w:pPr>
        <w:pStyle w:val="Heading1"/>
        <w:spacing w:line="360" w:lineRule="auto"/>
        <w:rPr>
          <w:rFonts w:ascii="Arial" w:hAnsi="Arial" w:cs="Arial"/>
        </w:rPr>
      </w:pPr>
      <w:bookmarkStart w:id="6" w:name="_Toc137147291"/>
      <w:r w:rsidRPr="00E9060B">
        <w:rPr>
          <w:rFonts w:ascii="Arial" w:hAnsi="Arial" w:cs="Arial"/>
        </w:rPr>
        <w:lastRenderedPageBreak/>
        <w:t>References</w:t>
      </w:r>
      <w:bookmarkEnd w:id="6"/>
      <w:r w:rsidR="001C0FFF">
        <w:rPr>
          <w:rFonts w:ascii="Arial" w:hAnsi="Arial" w:cs="Arial"/>
        </w:rPr>
        <w:t>:</w:t>
      </w:r>
    </w:p>
    <w:p w14:paraId="0CD7851E" w14:textId="77777777" w:rsidR="00D037F5"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LaTour, K.A. and Brant, A., 2022. Social Listening to Create Bespoke Customer Experiences: Best Practices for Hospitality Operators. </w:t>
      </w:r>
      <w:r w:rsidRPr="00E9060B">
        <w:rPr>
          <w:rFonts w:ascii="Arial" w:hAnsi="Arial" w:cs="Arial"/>
          <w:i/>
          <w:iCs/>
        </w:rPr>
        <w:t>Cornell Hospitality Quarterly</w:t>
      </w:r>
      <w:r w:rsidRPr="00E9060B">
        <w:rPr>
          <w:rFonts w:ascii="Arial" w:hAnsi="Arial" w:cs="Arial"/>
        </w:rPr>
        <w:t>, </w:t>
      </w:r>
      <w:r w:rsidRPr="00E9060B">
        <w:rPr>
          <w:rFonts w:ascii="Arial" w:hAnsi="Arial" w:cs="Arial"/>
          <w:i/>
          <w:iCs/>
        </w:rPr>
        <w:t>63</w:t>
      </w:r>
      <w:r w:rsidRPr="00E9060B">
        <w:rPr>
          <w:rFonts w:ascii="Arial" w:hAnsi="Arial" w:cs="Arial"/>
        </w:rPr>
        <w:t>(3), pp.320-333.</w:t>
      </w:r>
    </w:p>
    <w:p w14:paraId="431A79DC" w14:textId="77777777" w:rsidR="004309BF"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Customer Alliance. (2022). </w:t>
      </w:r>
      <w:r w:rsidRPr="00E9060B">
        <w:rPr>
          <w:rFonts w:ascii="Arial" w:hAnsi="Arial" w:cs="Arial"/>
          <w:i/>
          <w:iCs/>
        </w:rPr>
        <w:t>What is the cost of a negative review for your hotel?</w:t>
      </w:r>
      <w:r w:rsidRPr="00E9060B">
        <w:rPr>
          <w:rFonts w:ascii="Arial" w:hAnsi="Arial" w:cs="Arial"/>
        </w:rPr>
        <w:t> [online] Available at: https://www.customer-alliance.com/en/resources/article/cost-of-negative-review-for-hotels/.</w:t>
      </w:r>
    </w:p>
    <w:p w14:paraId="69C1BBF8" w14:textId="77777777" w:rsidR="004309BF"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Mahmoud, R., Al-Mkhadmeh, A.A. and Alananzeh, O.A., 2021. Exploring the relationship between human resources management practices in the hospitality sector and service innovation in Jordan: the mediating role of human capital. </w:t>
      </w:r>
      <w:r w:rsidRPr="00E9060B">
        <w:rPr>
          <w:rFonts w:ascii="Arial" w:hAnsi="Arial" w:cs="Arial"/>
          <w:i/>
          <w:iCs/>
        </w:rPr>
        <w:t>Geo Journal of Tourism and Geosites</w:t>
      </w:r>
      <w:r w:rsidRPr="00E9060B">
        <w:rPr>
          <w:rFonts w:ascii="Arial" w:hAnsi="Arial" w:cs="Arial"/>
        </w:rPr>
        <w:t>, </w:t>
      </w:r>
      <w:r w:rsidRPr="00E9060B">
        <w:rPr>
          <w:rFonts w:ascii="Arial" w:hAnsi="Arial" w:cs="Arial"/>
          <w:i/>
          <w:iCs/>
        </w:rPr>
        <w:t>35</w:t>
      </w:r>
      <w:r w:rsidRPr="00E9060B">
        <w:rPr>
          <w:rFonts w:ascii="Arial" w:hAnsi="Arial" w:cs="Arial"/>
        </w:rPr>
        <w:t>(2), pp.507-514.</w:t>
      </w:r>
    </w:p>
    <w:p w14:paraId="48550B22" w14:textId="77777777" w:rsidR="002B761A"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Toma, S.G. and Grădinaru, C., 2018. The marketing mix in a luxury hotel chain. </w:t>
      </w:r>
      <w:r w:rsidRPr="00E9060B">
        <w:rPr>
          <w:rFonts w:ascii="Arial" w:hAnsi="Arial" w:cs="Arial"/>
          <w:i/>
          <w:iCs/>
        </w:rPr>
        <w:t>The Journal Contemporary Economy</w:t>
      </w:r>
      <w:r w:rsidRPr="00E9060B">
        <w:rPr>
          <w:rFonts w:ascii="Arial" w:hAnsi="Arial" w:cs="Arial"/>
        </w:rPr>
        <w:t>, </w:t>
      </w:r>
      <w:r w:rsidRPr="00E9060B">
        <w:rPr>
          <w:rFonts w:ascii="Arial" w:hAnsi="Arial" w:cs="Arial"/>
          <w:i/>
          <w:iCs/>
        </w:rPr>
        <w:t>3</w:t>
      </w:r>
      <w:r w:rsidRPr="00E9060B">
        <w:rPr>
          <w:rFonts w:ascii="Arial" w:hAnsi="Arial" w:cs="Arial"/>
        </w:rPr>
        <w:t>(2), pp.105-111.</w:t>
      </w:r>
    </w:p>
    <w:p w14:paraId="019902BA" w14:textId="77777777" w:rsidR="002B761A"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Quora, O. and Khalifa, G.S., 2016. The impact of reputation management on hotel image among internal customers: The Case of Egyptian hotels. </w:t>
      </w:r>
      <w:r w:rsidRPr="00E9060B">
        <w:rPr>
          <w:rFonts w:ascii="Arial" w:hAnsi="Arial" w:cs="Arial"/>
          <w:i/>
          <w:iCs/>
        </w:rPr>
        <w:t>International Journal of Heritage, Tourism, and Hospitality</w:t>
      </w:r>
      <w:r w:rsidRPr="00E9060B">
        <w:rPr>
          <w:rFonts w:ascii="Arial" w:hAnsi="Arial" w:cs="Arial"/>
        </w:rPr>
        <w:t>, </w:t>
      </w:r>
      <w:r w:rsidRPr="00E9060B">
        <w:rPr>
          <w:rFonts w:ascii="Arial" w:hAnsi="Arial" w:cs="Arial"/>
          <w:i/>
          <w:iCs/>
        </w:rPr>
        <w:t>7</w:t>
      </w:r>
      <w:r w:rsidRPr="00E9060B">
        <w:rPr>
          <w:rFonts w:ascii="Arial" w:hAnsi="Arial" w:cs="Arial"/>
        </w:rPr>
        <w:t>(2), pp.261-274.</w:t>
      </w:r>
    </w:p>
    <w:p w14:paraId="660A5835" w14:textId="77777777" w:rsidR="002B761A"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Pollák, F., Dorčák, P. and Markovič, P., 2019. Reputation management. </w:t>
      </w:r>
      <w:r w:rsidRPr="00E9060B">
        <w:rPr>
          <w:rFonts w:ascii="Arial" w:hAnsi="Arial" w:cs="Arial"/>
          <w:i/>
          <w:iCs/>
        </w:rPr>
        <w:t>Promotion and Marketing Communications</w:t>
      </w:r>
      <w:r w:rsidRPr="00E9060B">
        <w:rPr>
          <w:rFonts w:ascii="Arial" w:hAnsi="Arial" w:cs="Arial"/>
        </w:rPr>
        <w:t>, pp.53-72.</w:t>
      </w:r>
    </w:p>
    <w:p w14:paraId="35E6E3C4" w14:textId="77777777" w:rsidR="002B761A"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Lu, C., Berchoux, C., Marek, M.W. and Chen, B., 2015. Service quality and customer satisfaction: qualitative research implications for luxury hotels. </w:t>
      </w:r>
      <w:r w:rsidRPr="00E9060B">
        <w:rPr>
          <w:rFonts w:ascii="Arial" w:hAnsi="Arial" w:cs="Arial"/>
          <w:i/>
          <w:iCs/>
        </w:rPr>
        <w:t>International Journal of Culture, Tourism and Hospitality Research</w:t>
      </w:r>
      <w:r w:rsidRPr="00E9060B">
        <w:rPr>
          <w:rFonts w:ascii="Arial" w:hAnsi="Arial" w:cs="Arial"/>
        </w:rPr>
        <w:t>, </w:t>
      </w:r>
      <w:r w:rsidRPr="00E9060B">
        <w:rPr>
          <w:rFonts w:ascii="Arial" w:hAnsi="Arial" w:cs="Arial"/>
          <w:i/>
          <w:iCs/>
        </w:rPr>
        <w:t>9</w:t>
      </w:r>
      <w:r w:rsidRPr="00E9060B">
        <w:rPr>
          <w:rFonts w:ascii="Arial" w:hAnsi="Arial" w:cs="Arial"/>
        </w:rPr>
        <w:t>(2), pp.168-182.</w:t>
      </w:r>
    </w:p>
    <w:p w14:paraId="75BC9477" w14:textId="77777777" w:rsidR="002B761A"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 xml:space="preserve">Rhee, H.T. and Yang, S.B., 2015. Does hotel attribute importance differ by the hotel? Focusing on hotel star classifications and customers' overall ratings. </w:t>
      </w:r>
      <w:r w:rsidRPr="00E9060B">
        <w:rPr>
          <w:rFonts w:ascii="Arial" w:hAnsi="Arial" w:cs="Arial"/>
          <w:i/>
          <w:iCs/>
        </w:rPr>
        <w:t>Computers in Human Behavior</w:t>
      </w:r>
      <w:r w:rsidRPr="00E9060B">
        <w:rPr>
          <w:rFonts w:ascii="Arial" w:hAnsi="Arial" w:cs="Arial"/>
        </w:rPr>
        <w:t>, </w:t>
      </w:r>
      <w:r w:rsidRPr="00E9060B">
        <w:rPr>
          <w:rFonts w:ascii="Arial" w:hAnsi="Arial" w:cs="Arial"/>
          <w:i/>
          <w:iCs/>
        </w:rPr>
        <w:t>50</w:t>
      </w:r>
      <w:r w:rsidRPr="00E9060B">
        <w:rPr>
          <w:rFonts w:ascii="Arial" w:hAnsi="Arial" w:cs="Arial"/>
        </w:rPr>
        <w:t>, pp.576-587.</w:t>
      </w:r>
    </w:p>
    <w:p w14:paraId="5E989742" w14:textId="77777777" w:rsidR="00E9060B"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Guiso, L., Sapienza, P. and Zingales, L., 2015. The value of corporate culture. </w:t>
      </w:r>
      <w:r w:rsidRPr="00E9060B">
        <w:rPr>
          <w:rFonts w:ascii="Arial" w:hAnsi="Arial" w:cs="Arial"/>
          <w:i/>
          <w:iCs/>
        </w:rPr>
        <w:t>Journal of Financial Economics</w:t>
      </w:r>
      <w:r w:rsidRPr="00E9060B">
        <w:rPr>
          <w:rFonts w:ascii="Arial" w:hAnsi="Arial" w:cs="Arial"/>
        </w:rPr>
        <w:t>, </w:t>
      </w:r>
      <w:r w:rsidRPr="00E9060B">
        <w:rPr>
          <w:rFonts w:ascii="Arial" w:hAnsi="Arial" w:cs="Arial"/>
          <w:i/>
          <w:iCs/>
        </w:rPr>
        <w:t>117</w:t>
      </w:r>
      <w:r w:rsidRPr="00E9060B">
        <w:rPr>
          <w:rFonts w:ascii="Arial" w:hAnsi="Arial" w:cs="Arial"/>
        </w:rPr>
        <w:t>(1), pp.60-76.Chang, H.P. and Ma, C.C., 2015. Managing the service brand value of the hotel industry in an emerging market. </w:t>
      </w:r>
      <w:r w:rsidRPr="00E9060B">
        <w:rPr>
          <w:rFonts w:ascii="Arial" w:hAnsi="Arial" w:cs="Arial"/>
          <w:i/>
          <w:iCs/>
        </w:rPr>
        <w:t>International Journal of Hospitality Management</w:t>
      </w:r>
      <w:r w:rsidRPr="00E9060B">
        <w:rPr>
          <w:rFonts w:ascii="Arial" w:hAnsi="Arial" w:cs="Arial"/>
        </w:rPr>
        <w:t>, </w:t>
      </w:r>
      <w:r w:rsidRPr="00E9060B">
        <w:rPr>
          <w:rFonts w:ascii="Arial" w:hAnsi="Arial" w:cs="Arial"/>
          <w:i/>
          <w:iCs/>
        </w:rPr>
        <w:t>47</w:t>
      </w:r>
      <w:r w:rsidRPr="00E9060B">
        <w:rPr>
          <w:rFonts w:ascii="Arial" w:hAnsi="Arial" w:cs="Arial"/>
        </w:rPr>
        <w:t>, pp.1-13.</w:t>
      </w:r>
    </w:p>
    <w:p w14:paraId="1EEFACE6" w14:textId="77777777" w:rsidR="00E9060B"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lastRenderedPageBreak/>
        <w:t xml:space="preserve">González-Rodríguez, M.R., Martín-Samper, R.C., Köseoglu, M.A. and Okumus, F., 2019. Hotels' corporate social responsibility practices, organisational culture, firm reputation, and performance. </w:t>
      </w:r>
      <w:r w:rsidRPr="00E9060B">
        <w:rPr>
          <w:rFonts w:ascii="Arial" w:hAnsi="Arial" w:cs="Arial"/>
          <w:i/>
          <w:iCs/>
        </w:rPr>
        <w:t>Journal of sustainable tourism</w:t>
      </w:r>
      <w:r w:rsidRPr="00E9060B">
        <w:rPr>
          <w:rFonts w:ascii="Arial" w:hAnsi="Arial" w:cs="Arial"/>
        </w:rPr>
        <w:t>, </w:t>
      </w:r>
      <w:r w:rsidRPr="00E9060B">
        <w:rPr>
          <w:rFonts w:ascii="Arial" w:hAnsi="Arial" w:cs="Arial"/>
          <w:i/>
          <w:iCs/>
        </w:rPr>
        <w:t>27</w:t>
      </w:r>
      <w:r w:rsidRPr="00E9060B">
        <w:rPr>
          <w:rFonts w:ascii="Arial" w:hAnsi="Arial" w:cs="Arial"/>
        </w:rPr>
        <w:t>(3), pp.398-419.</w:t>
      </w:r>
    </w:p>
    <w:p w14:paraId="6BC8B8F0" w14:textId="77777777" w:rsidR="00E9060B"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Lai, I.K.W., 2019. Hotel image and reputation on building customer loyalty: An empirical study in Macau. </w:t>
      </w:r>
      <w:r w:rsidRPr="00E9060B">
        <w:rPr>
          <w:rFonts w:ascii="Arial" w:hAnsi="Arial" w:cs="Arial"/>
          <w:i/>
          <w:iCs/>
        </w:rPr>
        <w:t>Journal of Hospitality and Tourism Management</w:t>
      </w:r>
      <w:r w:rsidRPr="00E9060B">
        <w:rPr>
          <w:rFonts w:ascii="Arial" w:hAnsi="Arial" w:cs="Arial"/>
        </w:rPr>
        <w:t>, </w:t>
      </w:r>
      <w:r w:rsidRPr="00E9060B">
        <w:rPr>
          <w:rFonts w:ascii="Arial" w:hAnsi="Arial" w:cs="Arial"/>
          <w:i/>
          <w:iCs/>
        </w:rPr>
        <w:t>38</w:t>
      </w:r>
      <w:r w:rsidRPr="00E9060B">
        <w:rPr>
          <w:rFonts w:ascii="Arial" w:hAnsi="Arial" w:cs="Arial"/>
        </w:rPr>
        <w:t>, pp.111-121.</w:t>
      </w:r>
    </w:p>
    <w:p w14:paraId="0E6BB0AC" w14:textId="77777777" w:rsidR="002B761A"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Filimonau, V. and Magklaropoulou, A., 2020. Exploring the viability of a new ‘pay-as-you-use’energy management model in budget hotels. </w:t>
      </w:r>
      <w:r w:rsidRPr="00E9060B">
        <w:rPr>
          <w:rFonts w:ascii="Arial" w:hAnsi="Arial" w:cs="Arial"/>
          <w:i/>
          <w:iCs/>
        </w:rPr>
        <w:t>International Journal of Hospitality Management</w:t>
      </w:r>
      <w:r w:rsidRPr="00E9060B">
        <w:rPr>
          <w:rFonts w:ascii="Arial" w:hAnsi="Arial" w:cs="Arial"/>
        </w:rPr>
        <w:t>, </w:t>
      </w:r>
      <w:r w:rsidRPr="00E9060B">
        <w:rPr>
          <w:rFonts w:ascii="Arial" w:hAnsi="Arial" w:cs="Arial"/>
          <w:i/>
          <w:iCs/>
        </w:rPr>
        <w:t>89</w:t>
      </w:r>
      <w:r w:rsidRPr="00E9060B">
        <w:rPr>
          <w:rFonts w:ascii="Arial" w:hAnsi="Arial" w:cs="Arial"/>
        </w:rPr>
        <w:t>, p.102538.</w:t>
      </w:r>
    </w:p>
    <w:p w14:paraId="54657619" w14:textId="77777777" w:rsidR="002B761A"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Hussain, K., Konar, R. and Ali, F., 2016. Measuring service innovation performance through team culture and knowledge sharing behaviour in hotel services: a PLS approach. </w:t>
      </w:r>
      <w:r w:rsidRPr="00E9060B">
        <w:rPr>
          <w:rFonts w:ascii="Arial" w:hAnsi="Arial" w:cs="Arial"/>
          <w:i/>
          <w:iCs/>
        </w:rPr>
        <w:t>Procedia-Social and Behavioral Sciences</w:t>
      </w:r>
      <w:r w:rsidRPr="00E9060B">
        <w:rPr>
          <w:rFonts w:ascii="Arial" w:hAnsi="Arial" w:cs="Arial"/>
        </w:rPr>
        <w:t>, </w:t>
      </w:r>
      <w:r w:rsidRPr="00E9060B">
        <w:rPr>
          <w:rFonts w:ascii="Arial" w:hAnsi="Arial" w:cs="Arial"/>
          <w:i/>
          <w:iCs/>
        </w:rPr>
        <w:t>224</w:t>
      </w:r>
      <w:r w:rsidRPr="00E9060B">
        <w:rPr>
          <w:rFonts w:ascii="Arial" w:hAnsi="Arial" w:cs="Arial"/>
        </w:rPr>
        <w:t>, pp.35-43.</w:t>
      </w:r>
    </w:p>
    <w:p w14:paraId="53707F16" w14:textId="77777777" w:rsidR="00E9060B"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Anagnostopoulou, S.C., Buhalis, D., Kountouri, I.L., Manousakis, E.G. and Tsekrekos, A.E., 2019. The impact of online reputation on hotel profitability. </w:t>
      </w:r>
      <w:r w:rsidRPr="00E9060B">
        <w:rPr>
          <w:rFonts w:ascii="Arial" w:hAnsi="Arial" w:cs="Arial"/>
          <w:i/>
          <w:iCs/>
        </w:rPr>
        <w:t>International Journal of Contemporary Hospitality Management</w:t>
      </w:r>
      <w:r w:rsidRPr="00E9060B">
        <w:rPr>
          <w:rFonts w:ascii="Arial" w:hAnsi="Arial" w:cs="Arial"/>
        </w:rPr>
        <w:t>, </w:t>
      </w:r>
      <w:r w:rsidRPr="00E9060B">
        <w:rPr>
          <w:rFonts w:ascii="Arial" w:hAnsi="Arial" w:cs="Arial"/>
          <w:i/>
          <w:iCs/>
        </w:rPr>
        <w:t>32</w:t>
      </w:r>
      <w:r w:rsidRPr="00E9060B">
        <w:rPr>
          <w:rFonts w:ascii="Arial" w:hAnsi="Arial" w:cs="Arial"/>
        </w:rPr>
        <w:t>(1), pp.20-39.</w:t>
      </w:r>
    </w:p>
    <w:p w14:paraId="1DC85F50" w14:textId="77777777" w:rsidR="00E9060B" w:rsidRPr="00E9060B" w:rsidRDefault="00000000" w:rsidP="00E9060B">
      <w:pPr>
        <w:pStyle w:val="ListParagraph"/>
        <w:numPr>
          <w:ilvl w:val="0"/>
          <w:numId w:val="8"/>
        </w:numPr>
        <w:spacing w:line="360" w:lineRule="auto"/>
        <w:rPr>
          <w:rFonts w:ascii="Arial" w:hAnsi="Arial" w:cs="Arial"/>
        </w:rPr>
      </w:pPr>
      <w:r w:rsidRPr="00E9060B">
        <w:rPr>
          <w:rFonts w:ascii="Arial" w:hAnsi="Arial" w:cs="Arial"/>
        </w:rPr>
        <w:t>Mmutle, T. and Shonhe, L., 2017. Customers’ perception of service quality and its impact on reputation in the hospitality industry. </w:t>
      </w:r>
      <w:r w:rsidRPr="00E9060B">
        <w:rPr>
          <w:rFonts w:ascii="Arial" w:hAnsi="Arial" w:cs="Arial"/>
          <w:i/>
          <w:iCs/>
        </w:rPr>
        <w:t>African Journal of Hospitality, Tourism and Leisure</w:t>
      </w:r>
      <w:r w:rsidRPr="00E9060B">
        <w:rPr>
          <w:rFonts w:ascii="Arial" w:hAnsi="Arial" w:cs="Arial"/>
        </w:rPr>
        <w:t>, </w:t>
      </w:r>
      <w:r w:rsidRPr="00E9060B">
        <w:rPr>
          <w:rFonts w:ascii="Arial" w:hAnsi="Arial" w:cs="Arial"/>
          <w:i/>
          <w:iCs/>
        </w:rPr>
        <w:t>6</w:t>
      </w:r>
      <w:r w:rsidRPr="00E9060B">
        <w:rPr>
          <w:rFonts w:ascii="Arial" w:hAnsi="Arial" w:cs="Arial"/>
        </w:rPr>
        <w:t>(3), pp.1-25.</w:t>
      </w:r>
    </w:p>
    <w:sectPr w:rsidR="00E9060B" w:rsidRPr="00E906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7017"/>
    <w:multiLevelType w:val="multilevel"/>
    <w:tmpl w:val="5FE661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35977BE"/>
    <w:multiLevelType w:val="hybridMultilevel"/>
    <w:tmpl w:val="503EDF46"/>
    <w:lvl w:ilvl="0" w:tplc="374484B0">
      <w:numFmt w:val="bullet"/>
      <w:lvlText w:val="-"/>
      <w:lvlJc w:val="left"/>
      <w:pPr>
        <w:ind w:left="720" w:hanging="360"/>
      </w:pPr>
      <w:rPr>
        <w:rFonts w:ascii="Calibri" w:eastAsiaTheme="minorEastAsia" w:hAnsi="Calibri" w:cstheme="minorBidi" w:hint="default"/>
      </w:rPr>
    </w:lvl>
    <w:lvl w:ilvl="1" w:tplc="C6FA1B42" w:tentative="1">
      <w:start w:val="1"/>
      <w:numFmt w:val="bullet"/>
      <w:lvlText w:val="o"/>
      <w:lvlJc w:val="left"/>
      <w:pPr>
        <w:ind w:left="1440" w:hanging="360"/>
      </w:pPr>
      <w:rPr>
        <w:rFonts w:ascii="Courier New" w:hAnsi="Courier New" w:cs="Courier New" w:hint="default"/>
      </w:rPr>
    </w:lvl>
    <w:lvl w:ilvl="2" w:tplc="1624B9B4" w:tentative="1">
      <w:start w:val="1"/>
      <w:numFmt w:val="bullet"/>
      <w:lvlText w:val=""/>
      <w:lvlJc w:val="left"/>
      <w:pPr>
        <w:ind w:left="2160" w:hanging="360"/>
      </w:pPr>
      <w:rPr>
        <w:rFonts w:ascii="Wingdings" w:hAnsi="Wingdings" w:hint="default"/>
      </w:rPr>
    </w:lvl>
    <w:lvl w:ilvl="3" w:tplc="E81070A6" w:tentative="1">
      <w:start w:val="1"/>
      <w:numFmt w:val="bullet"/>
      <w:lvlText w:val=""/>
      <w:lvlJc w:val="left"/>
      <w:pPr>
        <w:ind w:left="2880" w:hanging="360"/>
      </w:pPr>
      <w:rPr>
        <w:rFonts w:ascii="Symbol" w:hAnsi="Symbol" w:hint="default"/>
      </w:rPr>
    </w:lvl>
    <w:lvl w:ilvl="4" w:tplc="19A08B24" w:tentative="1">
      <w:start w:val="1"/>
      <w:numFmt w:val="bullet"/>
      <w:lvlText w:val="o"/>
      <w:lvlJc w:val="left"/>
      <w:pPr>
        <w:ind w:left="3600" w:hanging="360"/>
      </w:pPr>
      <w:rPr>
        <w:rFonts w:ascii="Courier New" w:hAnsi="Courier New" w:cs="Courier New" w:hint="default"/>
      </w:rPr>
    </w:lvl>
    <w:lvl w:ilvl="5" w:tplc="8C52CE0A" w:tentative="1">
      <w:start w:val="1"/>
      <w:numFmt w:val="bullet"/>
      <w:lvlText w:val=""/>
      <w:lvlJc w:val="left"/>
      <w:pPr>
        <w:ind w:left="4320" w:hanging="360"/>
      </w:pPr>
      <w:rPr>
        <w:rFonts w:ascii="Wingdings" w:hAnsi="Wingdings" w:hint="default"/>
      </w:rPr>
    </w:lvl>
    <w:lvl w:ilvl="6" w:tplc="12406640" w:tentative="1">
      <w:start w:val="1"/>
      <w:numFmt w:val="bullet"/>
      <w:lvlText w:val=""/>
      <w:lvlJc w:val="left"/>
      <w:pPr>
        <w:ind w:left="5040" w:hanging="360"/>
      </w:pPr>
      <w:rPr>
        <w:rFonts w:ascii="Symbol" w:hAnsi="Symbol" w:hint="default"/>
      </w:rPr>
    </w:lvl>
    <w:lvl w:ilvl="7" w:tplc="422CFDEA" w:tentative="1">
      <w:start w:val="1"/>
      <w:numFmt w:val="bullet"/>
      <w:lvlText w:val="o"/>
      <w:lvlJc w:val="left"/>
      <w:pPr>
        <w:ind w:left="5760" w:hanging="360"/>
      </w:pPr>
      <w:rPr>
        <w:rFonts w:ascii="Courier New" w:hAnsi="Courier New" w:cs="Courier New" w:hint="default"/>
      </w:rPr>
    </w:lvl>
    <w:lvl w:ilvl="8" w:tplc="A920D2B8" w:tentative="1">
      <w:start w:val="1"/>
      <w:numFmt w:val="bullet"/>
      <w:lvlText w:val=""/>
      <w:lvlJc w:val="left"/>
      <w:pPr>
        <w:ind w:left="6480" w:hanging="360"/>
      </w:pPr>
      <w:rPr>
        <w:rFonts w:ascii="Wingdings" w:hAnsi="Wingdings" w:hint="default"/>
      </w:rPr>
    </w:lvl>
  </w:abstractNum>
  <w:abstractNum w:abstractNumId="2" w15:restartNumberingAfterBreak="0">
    <w:nsid w:val="45BB5BF0"/>
    <w:multiLevelType w:val="multilevel"/>
    <w:tmpl w:val="14CAE83C"/>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9276E5F"/>
    <w:multiLevelType w:val="multilevel"/>
    <w:tmpl w:val="97E00F3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6AAE5C47"/>
    <w:multiLevelType w:val="hybridMultilevel"/>
    <w:tmpl w:val="C436D6F8"/>
    <w:lvl w:ilvl="0" w:tplc="AE3836B4">
      <w:start w:val="1"/>
      <w:numFmt w:val="decimal"/>
      <w:lvlText w:val="%1."/>
      <w:lvlJc w:val="left"/>
      <w:pPr>
        <w:ind w:left="720" w:hanging="360"/>
      </w:pPr>
    </w:lvl>
    <w:lvl w:ilvl="1" w:tplc="211CA2F6" w:tentative="1">
      <w:start w:val="1"/>
      <w:numFmt w:val="lowerLetter"/>
      <w:lvlText w:val="%2."/>
      <w:lvlJc w:val="left"/>
      <w:pPr>
        <w:ind w:left="1440" w:hanging="360"/>
      </w:pPr>
    </w:lvl>
    <w:lvl w:ilvl="2" w:tplc="1F206450" w:tentative="1">
      <w:start w:val="1"/>
      <w:numFmt w:val="lowerRoman"/>
      <w:lvlText w:val="%3."/>
      <w:lvlJc w:val="right"/>
      <w:pPr>
        <w:ind w:left="2160" w:hanging="180"/>
      </w:pPr>
    </w:lvl>
    <w:lvl w:ilvl="3" w:tplc="D20A4148" w:tentative="1">
      <w:start w:val="1"/>
      <w:numFmt w:val="decimal"/>
      <w:lvlText w:val="%4."/>
      <w:lvlJc w:val="left"/>
      <w:pPr>
        <w:ind w:left="2880" w:hanging="360"/>
      </w:pPr>
    </w:lvl>
    <w:lvl w:ilvl="4" w:tplc="BFB65AE2" w:tentative="1">
      <w:start w:val="1"/>
      <w:numFmt w:val="lowerLetter"/>
      <w:lvlText w:val="%5."/>
      <w:lvlJc w:val="left"/>
      <w:pPr>
        <w:ind w:left="3600" w:hanging="360"/>
      </w:pPr>
    </w:lvl>
    <w:lvl w:ilvl="5" w:tplc="219EFF4C" w:tentative="1">
      <w:start w:val="1"/>
      <w:numFmt w:val="lowerRoman"/>
      <w:lvlText w:val="%6."/>
      <w:lvlJc w:val="right"/>
      <w:pPr>
        <w:ind w:left="4320" w:hanging="180"/>
      </w:pPr>
    </w:lvl>
    <w:lvl w:ilvl="6" w:tplc="C6B46AFA" w:tentative="1">
      <w:start w:val="1"/>
      <w:numFmt w:val="decimal"/>
      <w:lvlText w:val="%7."/>
      <w:lvlJc w:val="left"/>
      <w:pPr>
        <w:ind w:left="5040" w:hanging="360"/>
      </w:pPr>
    </w:lvl>
    <w:lvl w:ilvl="7" w:tplc="84705406" w:tentative="1">
      <w:start w:val="1"/>
      <w:numFmt w:val="lowerLetter"/>
      <w:lvlText w:val="%8."/>
      <w:lvlJc w:val="left"/>
      <w:pPr>
        <w:ind w:left="5760" w:hanging="360"/>
      </w:pPr>
    </w:lvl>
    <w:lvl w:ilvl="8" w:tplc="047428C2" w:tentative="1">
      <w:start w:val="1"/>
      <w:numFmt w:val="lowerRoman"/>
      <w:lvlText w:val="%9."/>
      <w:lvlJc w:val="right"/>
      <w:pPr>
        <w:ind w:left="6480" w:hanging="180"/>
      </w:pPr>
    </w:lvl>
  </w:abstractNum>
  <w:num w:numId="1" w16cid:durableId="1221475585">
    <w:abstractNumId w:val="3"/>
  </w:num>
  <w:num w:numId="2" w16cid:durableId="1131098900">
    <w:abstractNumId w:val="3"/>
  </w:num>
  <w:num w:numId="3" w16cid:durableId="1629240290">
    <w:abstractNumId w:val="3"/>
  </w:num>
  <w:num w:numId="4" w16cid:durableId="352729326">
    <w:abstractNumId w:val="0"/>
  </w:num>
  <w:num w:numId="5" w16cid:durableId="133832810">
    <w:abstractNumId w:val="0"/>
  </w:num>
  <w:num w:numId="6" w16cid:durableId="89594658">
    <w:abstractNumId w:val="2"/>
  </w:num>
  <w:num w:numId="7" w16cid:durableId="1652639224">
    <w:abstractNumId w:val="1"/>
  </w:num>
  <w:num w:numId="8" w16cid:durableId="10894977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CBE"/>
    <w:rsid w:val="000740CC"/>
    <w:rsid w:val="001B74D3"/>
    <w:rsid w:val="001C0FFF"/>
    <w:rsid w:val="002062FD"/>
    <w:rsid w:val="002B761A"/>
    <w:rsid w:val="00394424"/>
    <w:rsid w:val="003A00C1"/>
    <w:rsid w:val="003D7D7B"/>
    <w:rsid w:val="004309BF"/>
    <w:rsid w:val="005C4C5B"/>
    <w:rsid w:val="005C6E0B"/>
    <w:rsid w:val="006845BB"/>
    <w:rsid w:val="006A174E"/>
    <w:rsid w:val="009B6E81"/>
    <w:rsid w:val="00BB06F6"/>
    <w:rsid w:val="00BC1F95"/>
    <w:rsid w:val="00BE54FF"/>
    <w:rsid w:val="00C2742B"/>
    <w:rsid w:val="00C714C6"/>
    <w:rsid w:val="00D037F5"/>
    <w:rsid w:val="00D44CBE"/>
    <w:rsid w:val="00E07D43"/>
    <w:rsid w:val="00E17365"/>
    <w:rsid w:val="00E9060B"/>
    <w:rsid w:val="00F35BAE"/>
    <w:rsid w:val="00F36D71"/>
    <w:rsid w:val="00F668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A144F"/>
  <w15:docId w15:val="{7FC506E6-35F5-463F-94BD-D5296555E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4FF"/>
    <w:pPr>
      <w:jc w:val="both"/>
    </w:pPr>
    <w:rPr>
      <w:rFonts w:ascii="Times New Roman" w:hAnsi="Times New Roman"/>
      <w:sz w:val="24"/>
    </w:rPr>
  </w:style>
  <w:style w:type="paragraph" w:styleId="Heading1">
    <w:name w:val="heading 1"/>
    <w:basedOn w:val="Normal"/>
    <w:next w:val="Normal"/>
    <w:link w:val="Heading1Char"/>
    <w:autoRedefine/>
    <w:uiPriority w:val="9"/>
    <w:qFormat/>
    <w:rsid w:val="00F36D71"/>
    <w:pPr>
      <w:keepNext/>
      <w:keepLines/>
      <w:numPr>
        <w:numId w:val="6"/>
      </w:numPr>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BB06F6"/>
    <w:pPr>
      <w:keepNext/>
      <w:keepLines/>
      <w:spacing w:before="40" w:after="0" w:line="480" w:lineRule="auto"/>
      <w:ind w:left="576" w:hanging="576"/>
      <w:outlineLvl w:val="1"/>
    </w:pPr>
    <w:rPr>
      <w:rFonts w:eastAsiaTheme="majorEastAsia" w:cstheme="majorBidi"/>
      <w:b/>
      <w:szCs w:val="26"/>
      <w:lang w:val="en-GB"/>
    </w:rPr>
  </w:style>
  <w:style w:type="paragraph" w:styleId="Heading3">
    <w:name w:val="heading 3"/>
    <w:basedOn w:val="Heading1"/>
    <w:next w:val="Normal"/>
    <w:link w:val="Heading3Char"/>
    <w:uiPriority w:val="9"/>
    <w:semiHidden/>
    <w:unhideWhenUsed/>
    <w:qFormat/>
    <w:rsid w:val="006845BB"/>
    <w:pPr>
      <w:numPr>
        <w:ilvl w:val="2"/>
      </w:numPr>
      <w:spacing w:before="200"/>
      <w:outlineLvl w:val="2"/>
    </w:pPr>
    <w:rPr>
      <w:b w:val="0"/>
      <w:b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5BB"/>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BB06F6"/>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semiHidden/>
    <w:rsid w:val="006845BB"/>
    <w:rPr>
      <w:rFonts w:ascii="Times New Roman" w:eastAsiaTheme="majorEastAsia" w:hAnsi="Times New Roman" w:cstheme="majorBidi"/>
      <w:color w:val="000000" w:themeColor="text1"/>
      <w:sz w:val="28"/>
      <w:szCs w:val="28"/>
    </w:rPr>
  </w:style>
  <w:style w:type="paragraph" w:styleId="Subtitle">
    <w:name w:val="Subtitle"/>
    <w:basedOn w:val="Normal"/>
    <w:next w:val="Normal"/>
    <w:link w:val="SubtitleChar"/>
    <w:uiPriority w:val="11"/>
    <w:qFormat/>
    <w:rsid w:val="006A174E"/>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6A174E"/>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C2742B"/>
    <w:pPr>
      <w:ind w:left="720"/>
      <w:contextualSpacing/>
    </w:pPr>
  </w:style>
  <w:style w:type="paragraph" w:styleId="TOCHeading">
    <w:name w:val="TOC Heading"/>
    <w:basedOn w:val="Heading1"/>
    <w:next w:val="Normal"/>
    <w:uiPriority w:val="39"/>
    <w:semiHidden/>
    <w:unhideWhenUsed/>
    <w:qFormat/>
    <w:rsid w:val="002B761A"/>
    <w:pPr>
      <w:numPr>
        <w:numId w:val="0"/>
      </w:numPr>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2B761A"/>
    <w:pPr>
      <w:spacing w:after="100"/>
    </w:pPr>
  </w:style>
  <w:style w:type="character" w:styleId="Hyperlink">
    <w:name w:val="Hyperlink"/>
    <w:basedOn w:val="DefaultParagraphFont"/>
    <w:uiPriority w:val="99"/>
    <w:unhideWhenUsed/>
    <w:rsid w:val="002B761A"/>
    <w:rPr>
      <w:color w:val="0000FF" w:themeColor="hyperlink"/>
      <w:u w:val="single"/>
    </w:rPr>
  </w:style>
  <w:style w:type="paragraph" w:styleId="BalloonText">
    <w:name w:val="Balloon Text"/>
    <w:basedOn w:val="Normal"/>
    <w:link w:val="BalloonTextChar"/>
    <w:uiPriority w:val="99"/>
    <w:semiHidden/>
    <w:unhideWhenUsed/>
    <w:rsid w:val="002B76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761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12BCFD-FCFC-42F0-9E45-81ACE4D65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2253</Words>
  <Characters>12844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YOGA</dc:creator>
  <cp:lastModifiedBy>bogdan london</cp:lastModifiedBy>
  <cp:revision>2</cp:revision>
  <dcterms:created xsi:type="dcterms:W3CDTF">2023-06-11T19:48:00Z</dcterms:created>
  <dcterms:modified xsi:type="dcterms:W3CDTF">2023-06-11T19:48:00Z</dcterms:modified>
</cp:coreProperties>
</file>