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commentsIds.xml" ContentType="application/vnd.openxmlformats-officedocument.wordprocessingml.commentsIds+xml"/>
  <Override PartName="/word/commentsExtended.xml" ContentType="application/vnd.openxmlformats-officedocument.wordprocessingml.commentsExtended+xml"/>
  <Override PartName="/word/people.xml" ContentType="application/vnd.openxmlformats-officedocument.wordprocessingml.people+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C6EF2FB" wp14:paraId="6D0656C1" wp14:textId="69A6A9B8">
      <w:pPr>
        <w:jc w:val="center"/>
      </w:pPr>
    </w:p>
    <w:p xmlns:wp14="http://schemas.microsoft.com/office/word/2010/wordml" w:rsidP="1C6EF2FB" wp14:paraId="3A5B3341" wp14:textId="1209C618">
      <w:pPr>
        <w:jc w:val="center"/>
      </w:pPr>
    </w:p>
    <w:p xmlns:wp14="http://schemas.microsoft.com/office/word/2010/wordml" w:rsidP="1C6EF2FB" wp14:paraId="3C3BAED0" wp14:textId="1B1168A3">
      <w:pPr>
        <w:jc w:val="center"/>
      </w:pPr>
    </w:p>
    <w:p xmlns:wp14="http://schemas.microsoft.com/office/word/2010/wordml" w:rsidP="1C6EF2FB" wp14:paraId="054EDE27" wp14:textId="6477A996">
      <w:pPr>
        <w:jc w:val="center"/>
      </w:pPr>
    </w:p>
    <w:p xmlns:wp14="http://schemas.microsoft.com/office/word/2010/wordml" w:rsidP="1C6EF2FB" wp14:paraId="52B7B9DD" wp14:textId="4B8D073B">
      <w:pPr>
        <w:jc w:val="center"/>
      </w:pPr>
    </w:p>
    <w:p xmlns:wp14="http://schemas.microsoft.com/office/word/2010/wordml" w:rsidP="1C6EF2FB" wp14:paraId="1808F743" wp14:textId="7BB6B31E">
      <w:pPr>
        <w:jc w:val="center"/>
      </w:pPr>
    </w:p>
    <w:p xmlns:wp14="http://schemas.microsoft.com/office/word/2010/wordml" w:rsidP="1C6EF2FB" wp14:paraId="2E1D5C16" wp14:textId="0F239511">
      <w:pPr>
        <w:jc w:val="center"/>
      </w:pPr>
    </w:p>
    <w:p xmlns:wp14="http://schemas.microsoft.com/office/word/2010/wordml" w:rsidP="1C6EF2FB" wp14:paraId="0D0C10CD" wp14:textId="6EB5F4CB">
      <w:pPr>
        <w:jc w:val="center"/>
      </w:pPr>
    </w:p>
    <w:p xmlns:wp14="http://schemas.microsoft.com/office/word/2010/wordml" w:rsidP="1C6EF2FB" wp14:paraId="19AFE057" wp14:textId="60173508">
      <w:pPr>
        <w:jc w:val="center"/>
      </w:pPr>
    </w:p>
    <w:p xmlns:wp14="http://schemas.microsoft.com/office/word/2010/wordml" w:rsidP="3DB9D3C5" wp14:paraId="74514764" wp14:textId="45EA25DA">
      <w:pPr>
        <w:jc w:val="center"/>
        <w:rPr>
          <w:rFonts w:ascii="Arial" w:hAnsi="Arial" w:eastAsia="Arial" w:cs="Arial"/>
          <w:sz w:val="40"/>
          <w:szCs w:val="40"/>
          <w:u w:val="single"/>
        </w:rPr>
      </w:pPr>
      <w:r w:rsidRPr="3DB9D3C5" w:rsidR="4150EA4C">
        <w:rPr>
          <w:rFonts w:ascii="Arial" w:hAnsi="Arial" w:eastAsia="Arial" w:cs="Arial"/>
          <w:sz w:val="40"/>
          <w:szCs w:val="40"/>
          <w:u w:val="single"/>
        </w:rPr>
        <w:t xml:space="preserve">Lauren </w:t>
      </w:r>
      <w:r w:rsidRPr="3DB9D3C5" w:rsidR="7D66E9B0">
        <w:rPr>
          <w:rFonts w:ascii="Arial" w:hAnsi="Arial" w:eastAsia="Arial" w:cs="Arial"/>
          <w:sz w:val="40"/>
          <w:szCs w:val="40"/>
          <w:u w:val="single"/>
        </w:rPr>
        <w:t>S</w:t>
      </w:r>
      <w:r w:rsidRPr="3DB9D3C5" w:rsidR="4150EA4C">
        <w:rPr>
          <w:rFonts w:ascii="Arial" w:hAnsi="Arial" w:eastAsia="Arial" w:cs="Arial"/>
          <w:sz w:val="40"/>
          <w:szCs w:val="40"/>
          <w:u w:val="single"/>
        </w:rPr>
        <w:t>pice</w:t>
      </w:r>
    </w:p>
    <w:p xmlns:wp14="http://schemas.microsoft.com/office/word/2010/wordml" w:rsidP="3DB9D3C5" wp14:paraId="587B237E" wp14:textId="436738CF">
      <w:pPr>
        <w:jc w:val="center"/>
        <w:rPr>
          <w:rFonts w:ascii="Arial" w:hAnsi="Arial" w:eastAsia="Arial" w:cs="Arial"/>
          <w:sz w:val="40"/>
          <w:szCs w:val="40"/>
          <w:u w:val="single"/>
        </w:rPr>
      </w:pPr>
      <w:r w:rsidRPr="3DB9D3C5" w:rsidR="4150EA4C">
        <w:rPr>
          <w:rFonts w:ascii="Arial" w:hAnsi="Arial" w:eastAsia="Arial" w:cs="Arial"/>
          <w:sz w:val="40"/>
          <w:szCs w:val="40"/>
          <w:u w:val="single"/>
        </w:rPr>
        <w:t>2405414</w:t>
      </w:r>
    </w:p>
    <w:p xmlns:wp14="http://schemas.microsoft.com/office/word/2010/wordml" w:rsidP="3DB9D3C5" wp14:paraId="0AB01BE3" wp14:textId="1EC51F7E">
      <w:pPr>
        <w:jc w:val="center"/>
        <w:rPr>
          <w:rFonts w:ascii="Arial" w:hAnsi="Arial" w:eastAsia="Arial" w:cs="Arial"/>
          <w:sz w:val="40"/>
          <w:szCs w:val="40"/>
          <w:u w:val="single"/>
        </w:rPr>
      </w:pPr>
      <w:r w:rsidRPr="3DB9D3C5" w:rsidR="4150EA4C">
        <w:rPr>
          <w:rFonts w:ascii="Arial" w:hAnsi="Arial" w:eastAsia="Arial" w:cs="Arial"/>
          <w:sz w:val="40"/>
          <w:szCs w:val="40"/>
          <w:u w:val="single"/>
        </w:rPr>
        <w:t>ECEY5010</w:t>
      </w:r>
    </w:p>
    <w:p xmlns:wp14="http://schemas.microsoft.com/office/word/2010/wordml" w:rsidP="3DB9D3C5" wp14:paraId="61845F2B" wp14:textId="5EB0A84D">
      <w:pPr>
        <w:jc w:val="center"/>
        <w:rPr>
          <w:rFonts w:ascii="Arial" w:hAnsi="Arial" w:eastAsia="Arial" w:cs="Arial"/>
          <w:sz w:val="40"/>
          <w:szCs w:val="40"/>
          <w:u w:val="single"/>
        </w:rPr>
      </w:pPr>
    </w:p>
    <w:p xmlns:wp14="http://schemas.microsoft.com/office/word/2010/wordml" w:rsidP="3DB9D3C5" wp14:paraId="6E830C09" wp14:textId="01DA358C">
      <w:pPr>
        <w:jc w:val="center"/>
        <w:rPr>
          <w:rFonts w:ascii="Arial" w:hAnsi="Arial" w:eastAsia="Arial" w:cs="Arial"/>
          <w:sz w:val="40"/>
          <w:szCs w:val="40"/>
          <w:u w:val="single"/>
        </w:rPr>
      </w:pPr>
      <w:r w:rsidRPr="3DB9D3C5" w:rsidR="4150EA4C">
        <w:rPr>
          <w:rFonts w:ascii="Arial" w:hAnsi="Arial" w:eastAsia="Arial" w:cs="Arial"/>
          <w:sz w:val="40"/>
          <w:szCs w:val="40"/>
          <w:u w:val="single"/>
        </w:rPr>
        <w:t>Research</w:t>
      </w:r>
      <w:r w:rsidRPr="3DB9D3C5" w:rsidR="427A6D1B">
        <w:rPr>
          <w:rFonts w:ascii="Arial" w:hAnsi="Arial" w:eastAsia="Arial" w:cs="Arial"/>
          <w:sz w:val="40"/>
          <w:szCs w:val="40"/>
          <w:u w:val="single"/>
        </w:rPr>
        <w:t xml:space="preserve"> </w:t>
      </w:r>
      <w:r w:rsidRPr="3DB9D3C5" w:rsidR="4150EA4C">
        <w:rPr>
          <w:rFonts w:ascii="Arial" w:hAnsi="Arial" w:eastAsia="Arial" w:cs="Arial"/>
          <w:sz w:val="40"/>
          <w:szCs w:val="40"/>
          <w:u w:val="single"/>
        </w:rPr>
        <w:t>for learning</w:t>
      </w:r>
    </w:p>
    <w:p xmlns:wp14="http://schemas.microsoft.com/office/word/2010/wordml" w:rsidP="3DB9D3C5" wp14:paraId="39FBD897" wp14:textId="743E0AD7">
      <w:pPr>
        <w:jc w:val="center"/>
        <w:rPr>
          <w:rFonts w:ascii="Arial" w:hAnsi="Arial" w:eastAsia="Arial" w:cs="Arial"/>
          <w:sz w:val="40"/>
          <w:szCs w:val="40"/>
        </w:rPr>
      </w:pPr>
    </w:p>
    <w:p xmlns:wp14="http://schemas.microsoft.com/office/word/2010/wordml" w:rsidP="3DB9D3C5" wp14:paraId="493F283B" wp14:textId="69F9B438">
      <w:pPr>
        <w:jc w:val="center"/>
        <w:rPr>
          <w:rFonts w:ascii="Arial" w:hAnsi="Arial" w:eastAsia="Arial" w:cs="Arial"/>
          <w:sz w:val="40"/>
          <w:szCs w:val="40"/>
        </w:rPr>
      </w:pPr>
    </w:p>
    <w:p xmlns:wp14="http://schemas.microsoft.com/office/word/2010/wordml" w:rsidP="3DB9D3C5" wp14:paraId="766D5130" wp14:textId="2C323C58">
      <w:pPr>
        <w:jc w:val="center"/>
        <w:rPr>
          <w:rFonts w:ascii="Arial" w:hAnsi="Arial" w:eastAsia="Arial" w:cs="Arial"/>
          <w:sz w:val="40"/>
          <w:szCs w:val="40"/>
        </w:rPr>
      </w:pPr>
    </w:p>
    <w:p xmlns:wp14="http://schemas.microsoft.com/office/word/2010/wordml" w:rsidP="1C6EF2FB" wp14:paraId="11865A07" wp14:textId="36B84CC2">
      <w:pPr>
        <w:jc w:val="center"/>
      </w:pPr>
    </w:p>
    <w:p xmlns:wp14="http://schemas.microsoft.com/office/word/2010/wordml" w:rsidP="1C6EF2FB" wp14:paraId="70FCA34E" wp14:textId="09EE0A35">
      <w:pPr>
        <w:jc w:val="center"/>
      </w:pPr>
      <w:r w:rsidR="72D6B388">
        <w:rPr/>
        <w:t>ai</w:t>
      </w:r>
    </w:p>
    <w:p xmlns:wp14="http://schemas.microsoft.com/office/word/2010/wordml" w:rsidP="1C6EF2FB" wp14:paraId="3F859BDF" wp14:textId="53380902">
      <w:pPr>
        <w:jc w:val="center"/>
      </w:pPr>
    </w:p>
    <w:p xmlns:wp14="http://schemas.microsoft.com/office/word/2010/wordml" w:rsidP="1C6EF2FB" wp14:paraId="07A8F19B" wp14:textId="3BF0F053">
      <w:pPr>
        <w:jc w:val="center"/>
      </w:pPr>
    </w:p>
    <w:p xmlns:wp14="http://schemas.microsoft.com/office/word/2010/wordml" w:rsidP="1C6EF2FB" wp14:paraId="4E7A4254" wp14:textId="3D8BA599">
      <w:pPr>
        <w:jc w:val="center"/>
      </w:pPr>
    </w:p>
    <w:p xmlns:wp14="http://schemas.microsoft.com/office/word/2010/wordml" w:rsidP="1C6EF2FB" wp14:paraId="07E59770" wp14:textId="5728D528">
      <w:pPr>
        <w:jc w:val="center"/>
      </w:pPr>
    </w:p>
    <w:p xmlns:wp14="http://schemas.microsoft.com/office/word/2010/wordml" w:rsidP="1C6EF2FB" wp14:paraId="541BEBF0" wp14:textId="66A540F9">
      <w:pPr>
        <w:jc w:val="center"/>
      </w:pPr>
    </w:p>
    <w:p xmlns:wp14="http://schemas.microsoft.com/office/word/2010/wordml" w:rsidP="1C6EF2FB" wp14:paraId="7D256A2F" wp14:textId="7E0E2F95">
      <w:pPr>
        <w:jc w:val="center"/>
      </w:pPr>
    </w:p>
    <w:p xmlns:wp14="http://schemas.microsoft.com/office/word/2010/wordml" w:rsidP="1C6EF2FB" wp14:paraId="0BBBB7A7" wp14:textId="023CD9E5">
      <w:pPr>
        <w:jc w:val="center"/>
      </w:pPr>
    </w:p>
    <w:p xmlns:wp14="http://schemas.microsoft.com/office/word/2010/wordml" w:rsidP="1C6EF2FB" wp14:paraId="4EEBA72C" wp14:textId="1EA52C3A">
      <w:pPr>
        <w:jc w:val="center"/>
      </w:pPr>
    </w:p>
    <w:p xmlns:wp14="http://schemas.microsoft.com/office/word/2010/wordml" w:rsidP="1C6EF2FB" wp14:paraId="00DBD28E" wp14:textId="710948D9">
      <w:pPr>
        <w:jc w:val="center"/>
      </w:pPr>
    </w:p>
    <w:p xmlns:wp14="http://schemas.microsoft.com/office/word/2010/wordml" w:rsidP="1C6EF2FB" wp14:paraId="06FBADAE" wp14:textId="3B8E0C2E">
      <w:pPr>
        <w:jc w:val="center"/>
      </w:pPr>
    </w:p>
    <w:p xmlns:wp14="http://schemas.microsoft.com/office/word/2010/wordml" w:rsidP="1C6EF2FB" wp14:paraId="6FA44F4C" wp14:textId="22A31BB4">
      <w:pPr>
        <w:jc w:val="center"/>
      </w:pPr>
    </w:p>
    <w:p xmlns:wp14="http://schemas.microsoft.com/office/word/2010/wordml" w:rsidP="1C6EF2FB" wp14:paraId="0F8F8CA2" wp14:textId="1D758ACA">
      <w:pPr>
        <w:jc w:val="center"/>
      </w:pPr>
    </w:p>
    <w:p xmlns:wp14="http://schemas.microsoft.com/office/word/2010/wordml" w:rsidP="3DB9D3C5" wp14:paraId="05D7F72B" wp14:textId="38A42CA9">
      <w:pPr>
        <w:jc w:val="center"/>
        <w:rPr>
          <w:rFonts w:ascii="Arial" w:hAnsi="Arial" w:eastAsia="Arial" w:cs="Arial"/>
          <w:b w:val="1"/>
          <w:bCs w:val="1"/>
          <w:sz w:val="32"/>
          <w:szCs w:val="32"/>
        </w:rPr>
      </w:pPr>
      <w:r w:rsidRPr="3DB9D3C5" w:rsidR="72D6B388">
        <w:rPr>
          <w:rFonts w:ascii="Arial" w:hAnsi="Arial" w:eastAsia="Arial" w:cs="Arial"/>
          <w:b w:val="1"/>
          <w:bCs w:val="1"/>
          <w:sz w:val="32"/>
          <w:szCs w:val="32"/>
        </w:rPr>
        <w:t>Contents</w:t>
      </w:r>
    </w:p>
    <w:p xmlns:wp14="http://schemas.microsoft.com/office/word/2010/wordml" w:rsidP="3DB9D3C5" wp14:paraId="45DFDA63" wp14:textId="56D36A15">
      <w:pPr>
        <w:jc w:val="center"/>
        <w:rPr>
          <w:rFonts w:ascii="Arial" w:hAnsi="Arial" w:eastAsia="Arial" w:cs="Arial"/>
          <w:b w:val="1"/>
          <w:bCs w:val="1"/>
          <w:sz w:val="32"/>
          <w:szCs w:val="32"/>
        </w:rPr>
      </w:pPr>
    </w:p>
    <w:p xmlns:wp14="http://schemas.microsoft.com/office/word/2010/wordml" w:rsidP="3DB9D3C5" wp14:paraId="5C1711BC" wp14:textId="1F6A8C1F">
      <w:pPr>
        <w:jc w:val="center"/>
        <w:rPr>
          <w:rFonts w:ascii="Arial" w:hAnsi="Arial" w:eastAsia="Arial" w:cs="Arial"/>
          <w:b w:val="1"/>
          <w:bCs w:val="1"/>
          <w:sz w:val="32"/>
          <w:szCs w:val="32"/>
        </w:rPr>
      </w:pPr>
    </w:p>
    <w:p xmlns:wp14="http://schemas.microsoft.com/office/word/2010/wordml" w:rsidP="3DB9D3C5" wp14:paraId="7A6F26B4" wp14:textId="3D120807">
      <w:pPr>
        <w:pStyle w:val="ListParagraph"/>
        <w:numPr>
          <w:ilvl w:val="0"/>
          <w:numId w:val="12"/>
        </w:numPr>
        <w:jc w:val="center"/>
        <w:rPr>
          <w:rFonts w:ascii="Arial" w:hAnsi="Arial" w:eastAsia="Arial" w:cs="Arial"/>
          <w:b w:val="1"/>
          <w:bCs w:val="1"/>
          <w:sz w:val="32"/>
          <w:szCs w:val="32"/>
        </w:rPr>
      </w:pPr>
      <w:r w:rsidRPr="3DB9D3C5" w:rsidR="016F007F">
        <w:rPr>
          <w:rFonts w:ascii="Arial" w:hAnsi="Arial" w:eastAsia="Arial" w:cs="Arial"/>
          <w:b w:val="1"/>
          <w:bCs w:val="1"/>
          <w:sz w:val="32"/>
          <w:szCs w:val="32"/>
        </w:rPr>
        <w:t>Literature Review pages – 3-5</w:t>
      </w:r>
    </w:p>
    <w:p xmlns:wp14="http://schemas.microsoft.com/office/word/2010/wordml" w:rsidP="3DB9D3C5" wp14:paraId="4CF45802" wp14:textId="75DFE458">
      <w:pPr>
        <w:pStyle w:val="ListParagraph"/>
        <w:numPr>
          <w:ilvl w:val="0"/>
          <w:numId w:val="12"/>
        </w:numPr>
        <w:jc w:val="center"/>
        <w:rPr>
          <w:rFonts w:ascii="Arial" w:hAnsi="Arial" w:eastAsia="Arial" w:cs="Arial"/>
          <w:b w:val="1"/>
          <w:bCs w:val="1"/>
          <w:sz w:val="32"/>
          <w:szCs w:val="32"/>
        </w:rPr>
      </w:pPr>
      <w:r w:rsidRPr="3DB9D3C5" w:rsidR="016F007F">
        <w:rPr>
          <w:rFonts w:ascii="Arial" w:hAnsi="Arial" w:eastAsia="Arial" w:cs="Arial"/>
          <w:b w:val="1"/>
          <w:bCs w:val="1"/>
          <w:sz w:val="32"/>
          <w:szCs w:val="32"/>
        </w:rPr>
        <w:t>Methodology  pages</w:t>
      </w:r>
      <w:r w:rsidRPr="3DB9D3C5" w:rsidR="2FD1D296">
        <w:rPr>
          <w:rFonts w:ascii="Arial" w:hAnsi="Arial" w:eastAsia="Arial" w:cs="Arial"/>
          <w:b w:val="1"/>
          <w:bCs w:val="1"/>
          <w:sz w:val="32"/>
          <w:szCs w:val="32"/>
        </w:rPr>
        <w:t xml:space="preserve"> – </w:t>
      </w:r>
      <w:r w:rsidRPr="3DB9D3C5" w:rsidR="016F007F">
        <w:rPr>
          <w:rFonts w:ascii="Arial" w:hAnsi="Arial" w:eastAsia="Arial" w:cs="Arial"/>
          <w:b w:val="1"/>
          <w:bCs w:val="1"/>
          <w:sz w:val="32"/>
          <w:szCs w:val="32"/>
        </w:rPr>
        <w:t>6</w:t>
      </w:r>
      <w:r w:rsidRPr="3DB9D3C5" w:rsidR="2FD1D296">
        <w:rPr>
          <w:rFonts w:ascii="Arial" w:hAnsi="Arial" w:eastAsia="Arial" w:cs="Arial"/>
          <w:b w:val="1"/>
          <w:bCs w:val="1"/>
          <w:sz w:val="32"/>
          <w:szCs w:val="32"/>
        </w:rPr>
        <w:t>- 11</w:t>
      </w:r>
    </w:p>
    <w:p xmlns:wp14="http://schemas.microsoft.com/office/word/2010/wordml" w:rsidP="3DB9D3C5" wp14:paraId="356C6901" wp14:noSpellErr="1" wp14:textId="0EFAAD8D">
      <w:pPr>
        <w:pStyle w:val="ListParagraph"/>
        <w:numPr>
          <w:ilvl w:val="0"/>
          <w:numId w:val="12"/>
        </w:numPr>
        <w:jc w:val="center"/>
        <w:rPr>
          <w:rFonts w:ascii="Arial" w:hAnsi="Arial" w:eastAsia="Arial" w:cs="Arial"/>
          <w:b w:val="1"/>
          <w:bCs w:val="1"/>
          <w:sz w:val="32"/>
          <w:szCs w:val="32"/>
        </w:rPr>
      </w:pPr>
      <w:r w:rsidRPr="39804B86" w:rsidR="016F007F">
        <w:rPr>
          <w:rFonts w:ascii="Arial" w:hAnsi="Arial" w:eastAsia="Arial" w:cs="Arial"/>
          <w:b w:val="1"/>
          <w:bCs w:val="1"/>
          <w:sz w:val="32"/>
          <w:szCs w:val="32"/>
        </w:rPr>
        <w:t>Ethics pages</w:t>
      </w:r>
      <w:r w:rsidRPr="39804B86" w:rsidR="591EA4EA">
        <w:rPr>
          <w:rFonts w:ascii="Arial" w:hAnsi="Arial" w:eastAsia="Arial" w:cs="Arial"/>
          <w:b w:val="1"/>
          <w:bCs w:val="1"/>
          <w:sz w:val="32"/>
          <w:szCs w:val="32"/>
        </w:rPr>
        <w:t xml:space="preserve"> – 1</w:t>
      </w:r>
      <w:r w:rsidRPr="39804B86" w:rsidR="25963B5F">
        <w:rPr>
          <w:rFonts w:ascii="Arial" w:hAnsi="Arial" w:eastAsia="Arial" w:cs="Arial"/>
          <w:b w:val="1"/>
          <w:bCs w:val="1"/>
          <w:sz w:val="32"/>
          <w:szCs w:val="32"/>
        </w:rPr>
        <w:t>2</w:t>
      </w:r>
      <w:r w:rsidRPr="39804B86" w:rsidR="591EA4EA">
        <w:rPr>
          <w:rFonts w:ascii="Arial" w:hAnsi="Arial" w:eastAsia="Arial" w:cs="Arial"/>
          <w:b w:val="1"/>
          <w:bCs w:val="1"/>
          <w:sz w:val="32"/>
          <w:szCs w:val="32"/>
        </w:rPr>
        <w:t>-1</w:t>
      </w:r>
      <w:r w:rsidRPr="39804B86" w:rsidR="72670D3F">
        <w:rPr>
          <w:rFonts w:ascii="Arial" w:hAnsi="Arial" w:eastAsia="Arial" w:cs="Arial"/>
          <w:b w:val="1"/>
          <w:bCs w:val="1"/>
          <w:sz w:val="32"/>
          <w:szCs w:val="32"/>
        </w:rPr>
        <w:t>6</w:t>
      </w:r>
    </w:p>
    <w:p xmlns:wp14="http://schemas.microsoft.com/office/word/2010/wordml" w:rsidP="3DB9D3C5" wp14:paraId="5A6DE5A3" wp14:noSpellErr="1" wp14:textId="1795E24D">
      <w:pPr>
        <w:pStyle w:val="ListParagraph"/>
        <w:numPr>
          <w:ilvl w:val="0"/>
          <w:numId w:val="12"/>
        </w:numPr>
        <w:jc w:val="center"/>
        <w:rPr>
          <w:rFonts w:ascii="Arial" w:hAnsi="Arial" w:eastAsia="Arial" w:cs="Arial"/>
          <w:b w:val="1"/>
          <w:bCs w:val="1"/>
          <w:sz w:val="32"/>
          <w:szCs w:val="32"/>
        </w:rPr>
      </w:pPr>
      <w:r w:rsidRPr="39804B86" w:rsidR="591EA4EA">
        <w:rPr>
          <w:rFonts w:ascii="Arial" w:hAnsi="Arial" w:eastAsia="Arial" w:cs="Arial"/>
          <w:b w:val="1"/>
          <w:bCs w:val="1"/>
          <w:sz w:val="32"/>
          <w:szCs w:val="32"/>
        </w:rPr>
        <w:t xml:space="preserve">References </w:t>
      </w:r>
      <w:r w:rsidRPr="39804B86" w:rsidR="591EA4EA">
        <w:rPr>
          <w:rFonts w:ascii="Arial" w:hAnsi="Arial" w:eastAsia="Arial" w:cs="Arial"/>
          <w:b w:val="1"/>
          <w:bCs w:val="1"/>
          <w:sz w:val="32"/>
          <w:szCs w:val="32"/>
        </w:rPr>
        <w:t>pages</w:t>
      </w:r>
      <w:r w:rsidRPr="39804B86" w:rsidR="7AD1CD55">
        <w:rPr>
          <w:rFonts w:ascii="Arial" w:hAnsi="Arial" w:eastAsia="Arial" w:cs="Arial"/>
          <w:b w:val="1"/>
          <w:bCs w:val="1"/>
          <w:sz w:val="32"/>
          <w:szCs w:val="32"/>
        </w:rPr>
        <w:t xml:space="preserve"> –</w:t>
      </w:r>
      <w:r w:rsidRPr="39804B86" w:rsidR="7C40581C">
        <w:rPr>
          <w:rFonts w:ascii="Arial" w:hAnsi="Arial" w:eastAsia="Arial" w:cs="Arial"/>
          <w:b w:val="1"/>
          <w:bCs w:val="1"/>
          <w:sz w:val="32"/>
          <w:szCs w:val="32"/>
        </w:rPr>
        <w:t>17-21</w:t>
      </w:r>
    </w:p>
    <w:p xmlns:wp14="http://schemas.microsoft.com/office/word/2010/wordml" w:rsidP="3DB9D3C5" wp14:paraId="2F1969E1" wp14:noSpellErr="1" wp14:textId="5697FD63">
      <w:pPr>
        <w:pStyle w:val="Normal"/>
        <w:jc w:val="center"/>
        <w:rPr>
          <w:rFonts w:ascii="Arial" w:hAnsi="Arial" w:eastAsia="Arial" w:cs="Arial"/>
          <w:b w:val="1"/>
          <w:bCs w:val="1"/>
          <w:sz w:val="32"/>
          <w:szCs w:val="32"/>
        </w:rPr>
      </w:pPr>
      <w:r w:rsidRPr="39804B86" w:rsidR="29F12466">
        <w:rPr>
          <w:rFonts w:ascii="Arial" w:hAnsi="Arial" w:eastAsia="Arial" w:cs="Arial"/>
          <w:b w:val="1"/>
          <w:bCs w:val="1"/>
          <w:sz w:val="32"/>
          <w:szCs w:val="32"/>
        </w:rPr>
        <w:t>Word count 3,72</w:t>
      </w:r>
      <w:r w:rsidRPr="39804B86" w:rsidR="04B1B633">
        <w:rPr>
          <w:rFonts w:ascii="Arial" w:hAnsi="Arial" w:eastAsia="Arial" w:cs="Arial"/>
          <w:b w:val="1"/>
          <w:bCs w:val="1"/>
          <w:sz w:val="32"/>
          <w:szCs w:val="32"/>
        </w:rPr>
        <w:t>7</w:t>
      </w:r>
    </w:p>
    <w:p xmlns:wp14="http://schemas.microsoft.com/office/word/2010/wordml" w:rsidP="3DB9D3C5" wp14:paraId="47D65EEE" wp14:textId="4D0340F1">
      <w:pPr>
        <w:pStyle w:val="Normal"/>
        <w:jc w:val="center"/>
        <w:rPr>
          <w:rFonts w:ascii="Arial" w:hAnsi="Arial" w:eastAsia="Arial" w:cs="Arial"/>
          <w:b w:val="1"/>
          <w:bCs w:val="1"/>
          <w:sz w:val="32"/>
          <w:szCs w:val="32"/>
        </w:rPr>
      </w:pPr>
    </w:p>
    <w:p xmlns:wp14="http://schemas.microsoft.com/office/word/2010/wordml" w:rsidP="3DB9D3C5" wp14:paraId="1F0B81A2" wp14:textId="09DEFEF7">
      <w:pPr>
        <w:shd w:val="clear" w:color="auto" w:fill="FFFFFF" w:themeFill="background1"/>
        <w:spacing w:before="0" w:beforeAutospacing="off" w:after="240" w:afterAutospacing="off"/>
        <w:jc w:val="left"/>
        <w:rPr>
          <w:rFonts w:ascii="Segoe UI" w:hAnsi="Segoe UI" w:eastAsia="Segoe UI" w:cs="Segoe UI"/>
          <w:b w:val="1"/>
          <w:bCs w:val="1"/>
          <w:i w:val="0"/>
          <w:iCs w:val="0"/>
          <w:caps w:val="0"/>
          <w:smallCaps w:val="0"/>
          <w:noProof w:val="0"/>
          <w:color w:val="1D2125"/>
          <w:sz w:val="22"/>
          <w:szCs w:val="22"/>
          <w:u w:val="single"/>
          <w:lang w:val="en-GB"/>
        </w:rPr>
      </w:pPr>
      <w:r w:rsidRPr="3DB9D3C5" w:rsidR="108F4388">
        <w:rPr>
          <w:rFonts w:ascii="Segoe UI" w:hAnsi="Segoe UI" w:eastAsia="Segoe UI" w:cs="Segoe UI"/>
          <w:b w:val="1"/>
          <w:bCs w:val="1"/>
          <w:i w:val="0"/>
          <w:iCs w:val="0"/>
          <w:caps w:val="0"/>
          <w:smallCaps w:val="0"/>
          <w:noProof w:val="0"/>
          <w:color w:val="1D2125"/>
          <w:sz w:val="22"/>
          <w:szCs w:val="22"/>
          <w:u w:val="single"/>
          <w:lang w:val="en-GB"/>
        </w:rPr>
        <w:t>I acknowledge the use of Ai using co</w:t>
      </w:r>
      <w:r w:rsidRPr="3DB9D3C5" w:rsidR="108F4388">
        <w:rPr>
          <w:rFonts w:ascii="Segoe UI" w:hAnsi="Segoe UI" w:eastAsia="Segoe UI" w:cs="Segoe UI"/>
          <w:b w:val="1"/>
          <w:bCs w:val="1"/>
          <w:i w:val="0"/>
          <w:iCs w:val="0"/>
          <w:caps w:val="0"/>
          <w:smallCaps w:val="0"/>
          <w:noProof w:val="0"/>
          <w:color w:val="1D2125"/>
          <w:sz w:val="22"/>
          <w:szCs w:val="22"/>
          <w:u w:val="single"/>
          <w:lang w:val="en-GB"/>
        </w:rPr>
        <w:t xml:space="preserve">pilot to help structure my </w:t>
      </w:r>
      <w:r w:rsidRPr="3DB9D3C5" w:rsidR="108F4388">
        <w:rPr>
          <w:rFonts w:ascii="Segoe UI" w:hAnsi="Segoe UI" w:eastAsia="Segoe UI" w:cs="Segoe UI"/>
          <w:b w:val="1"/>
          <w:bCs w:val="1"/>
          <w:i w:val="0"/>
          <w:iCs w:val="0"/>
          <w:caps w:val="0"/>
          <w:smallCaps w:val="0"/>
          <w:noProof w:val="0"/>
          <w:color w:val="1D2125"/>
          <w:sz w:val="22"/>
          <w:szCs w:val="22"/>
          <w:u w:val="single"/>
          <w:lang w:val="en-GB"/>
        </w:rPr>
        <w:t>methodology</w:t>
      </w:r>
      <w:r w:rsidRPr="3DB9D3C5" w:rsidR="108F4388">
        <w:rPr>
          <w:rFonts w:ascii="Segoe UI" w:hAnsi="Segoe UI" w:eastAsia="Segoe UI" w:cs="Segoe UI"/>
          <w:b w:val="1"/>
          <w:bCs w:val="1"/>
          <w:i w:val="0"/>
          <w:iCs w:val="0"/>
          <w:caps w:val="0"/>
          <w:smallCaps w:val="0"/>
          <w:noProof w:val="0"/>
          <w:color w:val="1D2125"/>
          <w:sz w:val="22"/>
          <w:szCs w:val="22"/>
          <w:u w:val="single"/>
          <w:lang w:val="en-GB"/>
        </w:rPr>
        <w:t xml:space="preserve"> as this was the hardest </w:t>
      </w:r>
      <w:r w:rsidRPr="3DB9D3C5" w:rsidR="108F4388">
        <w:rPr>
          <w:rFonts w:ascii="Segoe UI" w:hAnsi="Segoe UI" w:eastAsia="Segoe UI" w:cs="Segoe UI"/>
          <w:b w:val="1"/>
          <w:bCs w:val="1"/>
          <w:i w:val="0"/>
          <w:iCs w:val="0"/>
          <w:caps w:val="0"/>
          <w:smallCaps w:val="0"/>
          <w:noProof w:val="0"/>
          <w:color w:val="1D2125"/>
          <w:sz w:val="22"/>
          <w:szCs w:val="22"/>
          <w:u w:val="single"/>
          <w:lang w:val="en-GB"/>
        </w:rPr>
        <w:t>and also</w:t>
      </w:r>
      <w:r w:rsidRPr="3DB9D3C5" w:rsidR="108F4388">
        <w:rPr>
          <w:rFonts w:ascii="Segoe UI" w:hAnsi="Segoe UI" w:eastAsia="Segoe UI" w:cs="Segoe UI"/>
          <w:b w:val="1"/>
          <w:bCs w:val="1"/>
          <w:i w:val="0"/>
          <w:iCs w:val="0"/>
          <w:caps w:val="0"/>
          <w:smallCaps w:val="0"/>
          <w:noProof w:val="0"/>
          <w:color w:val="1D2125"/>
          <w:sz w:val="22"/>
          <w:szCs w:val="22"/>
          <w:u w:val="single"/>
          <w:lang w:val="en-GB"/>
        </w:rPr>
        <w:t xml:space="preserve"> used copilot to s</w:t>
      </w:r>
      <w:r w:rsidRPr="3DB9D3C5" w:rsidR="4D23D80A">
        <w:rPr>
          <w:rFonts w:ascii="Segoe UI" w:hAnsi="Segoe UI" w:eastAsia="Segoe UI" w:cs="Segoe UI"/>
          <w:b w:val="1"/>
          <w:bCs w:val="1"/>
          <w:i w:val="0"/>
          <w:iCs w:val="0"/>
          <w:caps w:val="0"/>
          <w:smallCaps w:val="0"/>
          <w:noProof w:val="0"/>
          <w:color w:val="1D2125"/>
          <w:sz w:val="22"/>
          <w:szCs w:val="22"/>
          <w:u w:val="single"/>
          <w:lang w:val="en-GB"/>
        </w:rPr>
        <w:t>implify words to help understand them clearly,</w:t>
      </w:r>
      <w:r w:rsidRPr="3DB9D3C5" w:rsidR="108F4388">
        <w:rPr>
          <w:rFonts w:ascii="Segoe UI" w:hAnsi="Segoe UI" w:eastAsia="Segoe UI" w:cs="Segoe UI"/>
          <w:b w:val="1"/>
          <w:bCs w:val="1"/>
          <w:i w:val="0"/>
          <w:iCs w:val="0"/>
          <w:caps w:val="0"/>
          <w:smallCaps w:val="0"/>
          <w:noProof w:val="0"/>
          <w:color w:val="1D2125"/>
          <w:sz w:val="22"/>
          <w:szCs w:val="22"/>
          <w:u w:val="single"/>
          <w:lang w:val="en-GB"/>
        </w:rPr>
        <w:t xml:space="preserve"> </w:t>
      </w:r>
    </w:p>
    <w:p xmlns:wp14="http://schemas.microsoft.com/office/word/2010/wordml" w:rsidP="3DB9D3C5" wp14:paraId="66C772B9" wp14:textId="5A931074">
      <w:pPr>
        <w:pStyle w:val="Normal"/>
        <w:shd w:val="clear" w:color="auto" w:fill="FFFFFF" w:themeFill="background1"/>
        <w:spacing w:before="0" w:beforeAutospacing="off" w:after="240" w:afterAutospacing="off"/>
        <w:jc w:val="left"/>
        <w:rPr>
          <w:b w:val="1"/>
          <w:bCs w:val="1"/>
          <w:u w:val="single"/>
        </w:rPr>
      </w:pPr>
    </w:p>
    <w:p xmlns:wp14="http://schemas.microsoft.com/office/word/2010/wordml" w:rsidP="3DB9D3C5" wp14:paraId="09FCE837" wp14:textId="356B0E58">
      <w:pPr>
        <w:shd w:val="clear" w:color="auto" w:fill="FFFFFF" w:themeFill="background1"/>
        <w:spacing w:before="0" w:beforeAutospacing="off" w:after="240" w:afterAutospacing="off"/>
        <w:jc w:val="left"/>
        <w:rPr>
          <w:rFonts w:ascii="Segoe UI" w:hAnsi="Segoe UI" w:eastAsia="Segoe UI" w:cs="Segoe UI"/>
          <w:b w:val="1"/>
          <w:bCs w:val="1"/>
          <w:i w:val="0"/>
          <w:iCs w:val="0"/>
          <w:caps w:val="0"/>
          <w:smallCaps w:val="0"/>
          <w:noProof w:val="0"/>
          <w:color w:val="1D2125"/>
          <w:sz w:val="22"/>
          <w:szCs w:val="22"/>
          <w:u w:val="single"/>
          <w:lang w:val="en-GB"/>
        </w:rPr>
      </w:pPr>
      <w:r w:rsidRPr="3DB9D3C5" w:rsidR="108F4388">
        <w:rPr>
          <w:rFonts w:ascii="Segoe UI" w:hAnsi="Segoe UI" w:eastAsia="Segoe UI" w:cs="Segoe UI"/>
          <w:b w:val="1"/>
          <w:bCs w:val="1"/>
          <w:i w:val="0"/>
          <w:iCs w:val="0"/>
          <w:caps w:val="0"/>
          <w:smallCaps w:val="0"/>
          <w:noProof w:val="0"/>
          <w:color w:val="1D2125"/>
          <w:sz w:val="22"/>
          <w:szCs w:val="22"/>
          <w:u w:val="single"/>
          <w:lang w:val="en-GB"/>
        </w:rPr>
        <w:t>I confirm I have copies of my drafts, notes, and other resources I used before, and after the use of AI tools which I may be asked to provide in</w:t>
      </w:r>
    </w:p>
    <w:p xmlns:wp14="http://schemas.microsoft.com/office/word/2010/wordml" w:rsidP="3DB9D3C5" wp14:paraId="55F7AD2F" wp14:textId="7CB37070">
      <w:pPr>
        <w:pStyle w:val="Normal"/>
        <w:jc w:val="center"/>
        <w:rPr>
          <w:rFonts w:ascii="Arial" w:hAnsi="Arial" w:eastAsia="Arial" w:cs="Arial"/>
          <w:b w:val="1"/>
          <w:bCs w:val="1"/>
          <w:sz w:val="32"/>
          <w:szCs w:val="32"/>
          <w:u w:val="single"/>
        </w:rPr>
      </w:pPr>
    </w:p>
    <w:p xmlns:wp14="http://schemas.microsoft.com/office/word/2010/wordml" w:rsidP="3DB9D3C5" wp14:paraId="6F231B0B" wp14:textId="2EF4228D">
      <w:pPr>
        <w:jc w:val="center"/>
        <w:rPr>
          <w:rFonts w:ascii="Arial" w:hAnsi="Arial" w:eastAsia="Arial" w:cs="Arial"/>
          <w:b w:val="1"/>
          <w:bCs w:val="1"/>
          <w:sz w:val="32"/>
          <w:szCs w:val="32"/>
          <w:u w:val="single"/>
        </w:rPr>
      </w:pPr>
    </w:p>
    <w:p xmlns:wp14="http://schemas.microsoft.com/office/word/2010/wordml" w:rsidP="3DB9D3C5" wp14:paraId="1ECF9A1C" wp14:textId="677CEDF2">
      <w:pPr>
        <w:jc w:val="center"/>
        <w:rPr>
          <w:rFonts w:ascii="Arial" w:hAnsi="Arial" w:eastAsia="Arial" w:cs="Arial"/>
          <w:b w:val="1"/>
          <w:bCs w:val="1"/>
          <w:sz w:val="32"/>
          <w:szCs w:val="32"/>
          <w:u w:val="single"/>
        </w:rPr>
      </w:pPr>
    </w:p>
    <w:p xmlns:wp14="http://schemas.microsoft.com/office/word/2010/wordml" w:rsidP="1C6EF2FB" wp14:paraId="70006901" wp14:textId="47EC28A4">
      <w:pPr>
        <w:jc w:val="center"/>
      </w:pPr>
    </w:p>
    <w:p xmlns:wp14="http://schemas.microsoft.com/office/word/2010/wordml" w:rsidP="1C6EF2FB" wp14:paraId="5B58DD24" wp14:textId="48129821">
      <w:pPr>
        <w:jc w:val="center"/>
      </w:pPr>
    </w:p>
    <w:p xmlns:wp14="http://schemas.microsoft.com/office/word/2010/wordml" w:rsidP="1C6EF2FB" wp14:paraId="491CFB84" wp14:textId="63BE8B89">
      <w:pPr>
        <w:jc w:val="center"/>
      </w:pPr>
    </w:p>
    <w:p xmlns:wp14="http://schemas.microsoft.com/office/word/2010/wordml" w:rsidP="1C6EF2FB" wp14:paraId="16D6BE77" wp14:textId="7FC1A808">
      <w:pPr>
        <w:jc w:val="center"/>
      </w:pPr>
    </w:p>
    <w:p xmlns:wp14="http://schemas.microsoft.com/office/word/2010/wordml" w:rsidP="1C6EF2FB" wp14:paraId="79ABB834" wp14:textId="5FAA04C9">
      <w:pPr>
        <w:jc w:val="center"/>
      </w:pPr>
    </w:p>
    <w:p xmlns:wp14="http://schemas.microsoft.com/office/word/2010/wordml" w:rsidP="1C6EF2FB" wp14:paraId="2AF83ECA" wp14:textId="5F3F3626">
      <w:pPr>
        <w:jc w:val="center"/>
      </w:pPr>
    </w:p>
    <w:p xmlns:wp14="http://schemas.microsoft.com/office/word/2010/wordml" w:rsidP="1C6EF2FB" wp14:paraId="1615D0C8" wp14:textId="152798FC">
      <w:pPr>
        <w:jc w:val="center"/>
      </w:pPr>
    </w:p>
    <w:p xmlns:wp14="http://schemas.microsoft.com/office/word/2010/wordml" w:rsidP="1C6EF2FB" wp14:paraId="484BFBD8" wp14:textId="3C7EF6A3">
      <w:pPr>
        <w:jc w:val="center"/>
      </w:pPr>
    </w:p>
    <w:p xmlns:wp14="http://schemas.microsoft.com/office/word/2010/wordml" w:rsidP="1C6EF2FB" wp14:paraId="4E23F2E7" wp14:textId="46676C59">
      <w:pPr>
        <w:jc w:val="center"/>
      </w:pPr>
    </w:p>
    <w:p xmlns:wp14="http://schemas.microsoft.com/office/word/2010/wordml" w:rsidP="1C6EF2FB" wp14:paraId="3EE24AAF" wp14:textId="58B0EBEF">
      <w:pPr>
        <w:jc w:val="center"/>
      </w:pPr>
    </w:p>
    <w:p xmlns:wp14="http://schemas.microsoft.com/office/word/2010/wordml" w:rsidP="1C6EF2FB" wp14:paraId="093B8421" wp14:textId="30ACE9B8">
      <w:pPr>
        <w:jc w:val="center"/>
      </w:pPr>
    </w:p>
    <w:p xmlns:wp14="http://schemas.microsoft.com/office/word/2010/wordml" w:rsidP="1C6EF2FB" wp14:paraId="4FF4FE92" wp14:textId="53963133">
      <w:pPr>
        <w:jc w:val="center"/>
      </w:pPr>
    </w:p>
    <w:p xmlns:wp14="http://schemas.microsoft.com/office/word/2010/wordml" w:rsidP="1C6EF2FB" wp14:paraId="5A582DB2" wp14:textId="70136617">
      <w:pPr>
        <w:jc w:val="center"/>
      </w:pPr>
    </w:p>
    <w:p xmlns:wp14="http://schemas.microsoft.com/office/word/2010/wordml" w:rsidP="1C6EF2FB" wp14:paraId="397EC3EA" wp14:textId="29169472">
      <w:pPr>
        <w:jc w:val="center"/>
      </w:pPr>
    </w:p>
    <w:p xmlns:wp14="http://schemas.microsoft.com/office/word/2010/wordml" w:rsidP="1C6EF2FB" wp14:paraId="7EDFE687" wp14:textId="5CADB7BB">
      <w:pPr>
        <w:jc w:val="center"/>
      </w:pPr>
    </w:p>
    <w:p xmlns:wp14="http://schemas.microsoft.com/office/word/2010/wordml" w:rsidP="1C6EF2FB" wp14:paraId="7E186FBF" wp14:textId="23DE39B8">
      <w:pPr>
        <w:jc w:val="center"/>
      </w:pPr>
    </w:p>
    <w:p xmlns:wp14="http://schemas.microsoft.com/office/word/2010/wordml" w:rsidP="39804B86" wp14:paraId="7B866B95" wp14:textId="5622E63B">
      <w:pPr>
        <w:spacing w:before="240" w:beforeAutospacing="off" w:after="240" w:afterAutospacing="off"/>
        <w:jc w:val="center"/>
        <w:rPr>
          <w:rFonts w:ascii="Aptos" w:hAnsi="Aptos" w:eastAsia="Aptos" w:cs="Aptos"/>
          <w:b w:val="1"/>
          <w:bCs w:val="1"/>
          <w:noProof w:val="0"/>
          <w:sz w:val="24"/>
          <w:szCs w:val="24"/>
          <w:u w:val="single"/>
          <w:lang w:val="en-GB"/>
        </w:rPr>
      </w:pPr>
      <w:r w:rsidRPr="39804B86" w:rsidR="2EC50936">
        <w:rPr>
          <w:rFonts w:ascii="Aptos" w:hAnsi="Aptos" w:eastAsia="Aptos" w:cs="Aptos"/>
          <w:b w:val="1"/>
          <w:bCs w:val="1"/>
          <w:noProof w:val="0"/>
          <w:sz w:val="24"/>
          <w:szCs w:val="24"/>
          <w:u w:val="single"/>
          <w:lang w:val="en-GB"/>
        </w:rPr>
        <w:t xml:space="preserve">Does screen time </w:t>
      </w:r>
      <w:r w:rsidRPr="39804B86" w:rsidR="2EC50936">
        <w:rPr>
          <w:rFonts w:ascii="Aptos" w:hAnsi="Aptos" w:eastAsia="Aptos" w:cs="Aptos"/>
          <w:b w:val="1"/>
          <w:bCs w:val="1"/>
          <w:noProof w:val="0"/>
          <w:sz w:val="24"/>
          <w:szCs w:val="24"/>
          <w:u w:val="single"/>
          <w:lang w:val="en-GB"/>
        </w:rPr>
        <w:t>impact</w:t>
      </w:r>
      <w:r w:rsidRPr="39804B86" w:rsidR="2EC50936">
        <w:rPr>
          <w:rFonts w:ascii="Aptos" w:hAnsi="Aptos" w:eastAsia="Aptos" w:cs="Aptos"/>
          <w:b w:val="1"/>
          <w:bCs w:val="1"/>
          <w:noProof w:val="0"/>
          <w:sz w:val="24"/>
          <w:szCs w:val="24"/>
          <w:u w:val="single"/>
          <w:lang w:val="en-GB"/>
        </w:rPr>
        <w:t xml:space="preserve"> a child's social development?</w:t>
      </w:r>
    </w:p>
    <w:p xmlns:wp14="http://schemas.microsoft.com/office/word/2010/wordml" w:rsidP="39804B86" wp14:paraId="253A105C" wp14:textId="53A50F10">
      <w:pPr>
        <w:spacing w:before="240" w:beforeAutospacing="off" w:after="240" w:afterAutospacing="off" w:line="360" w:lineRule="auto"/>
        <w:jc w:val="left"/>
        <w:rPr>
          <w:rFonts w:ascii="Arial" w:hAnsi="Arial" w:eastAsia="Arial" w:cs="Arial"/>
          <w:b w:val="1"/>
          <w:bCs w:val="1"/>
          <w:noProof w:val="0"/>
          <w:sz w:val="24"/>
          <w:szCs w:val="24"/>
          <w:u w:val="single"/>
          <w:lang w:val="en-GB"/>
        </w:rPr>
      </w:pPr>
      <w:r w:rsidRPr="39804B86" w:rsidR="2EC50936">
        <w:rPr>
          <w:rFonts w:ascii="Arial" w:hAnsi="Arial" w:eastAsia="Arial" w:cs="Arial"/>
          <w:b w:val="1"/>
          <w:bCs w:val="1"/>
          <w:noProof w:val="0"/>
          <w:sz w:val="24"/>
          <w:szCs w:val="24"/>
          <w:u w:val="single"/>
          <w:lang w:val="en-GB"/>
        </w:rPr>
        <w:t>Literature review</w:t>
      </w:r>
    </w:p>
    <w:p xmlns:wp14="http://schemas.microsoft.com/office/word/2010/wordml" w:rsidP="39804B86" wp14:paraId="7E0E0FE3" wp14:textId="271A547F">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 Research shows that uncontrolled screen time </w:t>
      </w:r>
      <w:r w:rsidRPr="39804B86" w:rsidR="2EC50936">
        <w:rPr>
          <w:rFonts w:ascii="Arial" w:hAnsi="Arial" w:eastAsia="Arial" w:cs="Arial"/>
          <w:noProof w:val="0"/>
          <w:sz w:val="24"/>
          <w:szCs w:val="24"/>
          <w:lang w:val="en-GB"/>
        </w:rPr>
        <w:t>impacts</w:t>
      </w:r>
      <w:r w:rsidRPr="39804B86" w:rsidR="2EC50936">
        <w:rPr>
          <w:rFonts w:ascii="Arial" w:hAnsi="Arial" w:eastAsia="Arial" w:cs="Arial"/>
          <w:noProof w:val="0"/>
          <w:sz w:val="24"/>
          <w:szCs w:val="24"/>
          <w:lang w:val="en-GB"/>
        </w:rPr>
        <w:t xml:space="preserve"> a child's social development, while there are positive benefits for their cognitive development. However, research has highlighted that excessive screen time can negatively </w:t>
      </w:r>
      <w:r w:rsidRPr="39804B86" w:rsidR="2EC50936">
        <w:rPr>
          <w:rFonts w:ascii="Arial" w:hAnsi="Arial" w:eastAsia="Arial" w:cs="Arial"/>
          <w:noProof w:val="0"/>
          <w:sz w:val="24"/>
          <w:szCs w:val="24"/>
          <w:lang w:val="en-GB"/>
        </w:rPr>
        <w:t>impact</w:t>
      </w:r>
      <w:r w:rsidRPr="39804B86" w:rsidR="2EC50936">
        <w:rPr>
          <w:rFonts w:ascii="Arial" w:hAnsi="Arial" w:eastAsia="Arial" w:cs="Arial"/>
          <w:noProof w:val="0"/>
          <w:sz w:val="24"/>
          <w:szCs w:val="24"/>
          <w:lang w:val="en-GB"/>
        </w:rPr>
        <w:t xml:space="preserve"> a child's social and academic achievement. Speech and language development is affected by screen time, as it reduces the amount and quality of interactions between children and adults. However, </w:t>
      </w:r>
      <w:r w:rsidRPr="39804B86" w:rsidR="2EC50936">
        <w:rPr>
          <w:rFonts w:ascii="Arial" w:hAnsi="Arial" w:eastAsia="Arial" w:cs="Arial"/>
          <w:noProof w:val="0"/>
          <w:sz w:val="24"/>
          <w:szCs w:val="24"/>
          <w:lang w:val="en-GB"/>
        </w:rPr>
        <w:t>appropriate screen</w:t>
      </w:r>
      <w:r w:rsidRPr="39804B86" w:rsidR="2EC50936">
        <w:rPr>
          <w:rFonts w:ascii="Arial" w:hAnsi="Arial" w:eastAsia="Arial" w:cs="Arial"/>
          <w:noProof w:val="0"/>
          <w:sz w:val="24"/>
          <w:szCs w:val="24"/>
          <w:lang w:val="en-GB"/>
        </w:rPr>
        <w:t xml:space="preserve"> content can have a beneficial impact on children's development when viewed together with an adult (</w:t>
      </w:r>
      <w:r w:rsidRPr="39804B86" w:rsidR="2EC50936">
        <w:rPr>
          <w:rFonts w:ascii="Arial" w:hAnsi="Arial" w:eastAsia="Arial" w:cs="Arial"/>
          <w:noProof w:val="0"/>
          <w:sz w:val="24"/>
          <w:szCs w:val="24"/>
          <w:lang w:val="en-GB"/>
        </w:rPr>
        <w:t>Panjeti</w:t>
      </w:r>
      <w:r w:rsidRPr="39804B86" w:rsidR="2EC50936">
        <w:rPr>
          <w:rFonts w:ascii="Arial" w:hAnsi="Arial" w:eastAsia="Arial" w:cs="Arial"/>
          <w:noProof w:val="0"/>
          <w:sz w:val="24"/>
          <w:szCs w:val="24"/>
          <w:lang w:val="en-GB"/>
        </w:rPr>
        <w:t xml:space="preserve">-Madan and Ranganathan, 2023) Numerous studies have shown the importance of interaction with humans, especially the amount and quality of communication between children and caregivers in language skills development. </w:t>
      </w:r>
      <w:r>
        <w:br/>
      </w:r>
      <w:r w:rsidRPr="39804B86" w:rsidR="2EC50936">
        <w:rPr>
          <w:rFonts w:ascii="Arial" w:hAnsi="Arial" w:eastAsia="Arial" w:cs="Arial"/>
          <w:noProof w:val="0"/>
          <w:sz w:val="24"/>
          <w:szCs w:val="24"/>
          <w:lang w:val="en-GB"/>
        </w:rPr>
        <w:t xml:space="preserve">There are increasing concerns that screen time reduces the amount and quality of communication between children and caregivers, </w:t>
      </w:r>
      <w:r w:rsidRPr="39804B86" w:rsidR="2EC50936">
        <w:rPr>
          <w:rFonts w:ascii="Arial" w:hAnsi="Arial" w:eastAsia="Arial" w:cs="Arial"/>
          <w:noProof w:val="0"/>
          <w:sz w:val="24"/>
          <w:szCs w:val="24"/>
          <w:lang w:val="en-GB"/>
        </w:rPr>
        <w:t>impacting</w:t>
      </w:r>
      <w:r w:rsidRPr="39804B86" w:rsidR="2EC50936">
        <w:rPr>
          <w:rFonts w:ascii="Arial" w:hAnsi="Arial" w:eastAsia="Arial" w:cs="Arial"/>
          <w:noProof w:val="0"/>
          <w:sz w:val="24"/>
          <w:szCs w:val="24"/>
          <w:lang w:val="en-GB"/>
        </w:rPr>
        <w:t xml:space="preserve"> the opportunities for children to practice and improve their language skills (</w:t>
      </w:r>
      <w:r w:rsidRPr="39804B86" w:rsidR="2EC50936">
        <w:rPr>
          <w:rFonts w:ascii="Arial" w:hAnsi="Arial" w:eastAsia="Arial" w:cs="Arial"/>
          <w:noProof w:val="0"/>
          <w:sz w:val="24"/>
          <w:szCs w:val="24"/>
          <w:lang w:val="en-GB"/>
        </w:rPr>
        <w:t>Muppalla</w:t>
      </w:r>
      <w:r w:rsidRPr="39804B86" w:rsidR="2EC50936">
        <w:rPr>
          <w:rFonts w:ascii="Arial" w:hAnsi="Arial" w:eastAsia="Arial" w:cs="Arial"/>
          <w:noProof w:val="0"/>
          <w:sz w:val="24"/>
          <w:szCs w:val="24"/>
          <w:lang w:val="en-GB"/>
        </w:rPr>
        <w:t xml:space="preserve"> </w:t>
      </w:r>
      <w:r w:rsidRPr="39804B86" w:rsidR="2EC50936">
        <w:rPr>
          <w:rFonts w:ascii="Arial" w:hAnsi="Arial" w:eastAsia="Arial" w:cs="Arial"/>
          <w:i w:val="1"/>
          <w:iCs w:val="1"/>
          <w:noProof w:val="0"/>
          <w:sz w:val="24"/>
          <w:szCs w:val="24"/>
          <w:lang w:val="en-GB"/>
        </w:rPr>
        <w:t>et a</w:t>
      </w:r>
      <w:r w:rsidRPr="39804B86" w:rsidR="2EC50936">
        <w:rPr>
          <w:rFonts w:ascii="Arial" w:hAnsi="Arial" w:eastAsia="Arial" w:cs="Arial"/>
          <w:noProof w:val="0"/>
          <w:sz w:val="24"/>
          <w:szCs w:val="24"/>
          <w:lang w:val="en-GB"/>
        </w:rPr>
        <w:t>l, 2023).</w:t>
      </w:r>
      <w:r>
        <w:br/>
      </w:r>
      <w:r w:rsidRPr="39804B86" w:rsidR="2EC50936">
        <w:rPr>
          <w:rFonts w:ascii="Arial" w:hAnsi="Arial" w:eastAsia="Arial" w:cs="Arial"/>
          <w:noProof w:val="0"/>
          <w:sz w:val="24"/>
          <w:szCs w:val="24"/>
          <w:lang w:val="en-GB"/>
        </w:rPr>
        <w:t xml:space="preserve"> The impact of screens on children under two years of age is that they can have difficulties </w:t>
      </w:r>
      <w:r w:rsidRPr="39804B86" w:rsidR="2EC50936">
        <w:rPr>
          <w:rFonts w:ascii="Arial" w:hAnsi="Arial" w:eastAsia="Arial" w:cs="Arial"/>
          <w:noProof w:val="0"/>
          <w:sz w:val="24"/>
          <w:szCs w:val="24"/>
          <w:lang w:val="en-GB"/>
        </w:rPr>
        <w:t>comprehending</w:t>
      </w:r>
      <w:r w:rsidRPr="39804B86" w:rsidR="2EC50936">
        <w:rPr>
          <w:rFonts w:ascii="Arial" w:hAnsi="Arial" w:eastAsia="Arial" w:cs="Arial"/>
          <w:noProof w:val="0"/>
          <w:sz w:val="24"/>
          <w:szCs w:val="24"/>
          <w:lang w:val="en-GB"/>
        </w:rPr>
        <w:t xml:space="preserve"> information from screens and need support from a caregiver to enhance their language skills (Bhutani </w:t>
      </w:r>
      <w:r w:rsidRPr="39804B86" w:rsidR="2EC50936">
        <w:rPr>
          <w:rFonts w:ascii="Arial" w:hAnsi="Arial" w:eastAsia="Arial" w:cs="Arial"/>
          <w:i w:val="1"/>
          <w:iCs w:val="1"/>
          <w:noProof w:val="0"/>
          <w:sz w:val="24"/>
          <w:szCs w:val="24"/>
          <w:lang w:val="en-GB"/>
        </w:rPr>
        <w:t>et a</w:t>
      </w:r>
      <w:r w:rsidRPr="39804B86" w:rsidR="2EC50936">
        <w:rPr>
          <w:rFonts w:ascii="Arial" w:hAnsi="Arial" w:eastAsia="Arial" w:cs="Arial"/>
          <w:noProof w:val="0"/>
          <w:sz w:val="24"/>
          <w:szCs w:val="24"/>
          <w:lang w:val="en-GB"/>
        </w:rPr>
        <w:t>l, 2024).</w:t>
      </w:r>
      <w:r>
        <w:br/>
      </w:r>
      <w:r w:rsidRPr="39804B86" w:rsidR="2EC50936">
        <w:rPr>
          <w:rFonts w:ascii="Arial" w:hAnsi="Arial" w:eastAsia="Arial" w:cs="Arial"/>
          <w:noProof w:val="0"/>
          <w:sz w:val="24"/>
          <w:szCs w:val="24"/>
          <w:lang w:val="en-GB"/>
        </w:rPr>
        <w:t xml:space="preserve"> Interactive materials, such as educational applications, can strengthen working memory, language development, and learning. However, exposure to adult-oriented content, violent or aggressive content, can negatively </w:t>
      </w:r>
      <w:r w:rsidRPr="39804B86" w:rsidR="2EC50936">
        <w:rPr>
          <w:rFonts w:ascii="Arial" w:hAnsi="Arial" w:eastAsia="Arial" w:cs="Arial"/>
          <w:noProof w:val="0"/>
          <w:sz w:val="24"/>
          <w:szCs w:val="24"/>
          <w:lang w:val="en-GB"/>
        </w:rPr>
        <w:t>impact</w:t>
      </w:r>
      <w:r w:rsidRPr="39804B86" w:rsidR="2EC50936">
        <w:rPr>
          <w:rFonts w:ascii="Arial" w:hAnsi="Arial" w:eastAsia="Arial" w:cs="Arial"/>
          <w:noProof w:val="0"/>
          <w:sz w:val="24"/>
          <w:szCs w:val="24"/>
          <w:lang w:val="en-GB"/>
        </w:rPr>
        <w:t xml:space="preserve"> executive functions, attention, language skills, empathy, and behaviour. Prosocial media content can contribute to socioemotional learning, but how well it works depends on the child's understanding and the parental mediation.</w:t>
      </w:r>
      <w:r>
        <w:br/>
      </w:r>
      <w:r w:rsidRPr="39804B86" w:rsidR="2EC50936">
        <w:rPr>
          <w:rFonts w:ascii="Arial" w:hAnsi="Arial" w:eastAsia="Arial" w:cs="Arial"/>
          <w:noProof w:val="0"/>
          <w:sz w:val="24"/>
          <w:szCs w:val="24"/>
          <w:lang w:val="en-GB"/>
        </w:rPr>
        <w:t xml:space="preserve"> Research has shown that the first five years of a child's life are crucial, highlighting the potential impact of screen media exposure on cognitive and socioemotional development during this period (Bhutani </w:t>
      </w:r>
      <w:r w:rsidRPr="39804B86" w:rsidR="2EC50936">
        <w:rPr>
          <w:rFonts w:ascii="Arial" w:hAnsi="Arial" w:eastAsia="Arial" w:cs="Arial"/>
          <w:i w:val="1"/>
          <w:iCs w:val="1"/>
          <w:noProof w:val="0"/>
          <w:sz w:val="24"/>
          <w:szCs w:val="24"/>
          <w:lang w:val="en-GB"/>
        </w:rPr>
        <w:t>et a</w:t>
      </w:r>
      <w:r w:rsidRPr="39804B86" w:rsidR="2EC50936">
        <w:rPr>
          <w:rFonts w:ascii="Arial" w:hAnsi="Arial" w:eastAsia="Arial" w:cs="Arial"/>
          <w:noProof w:val="0"/>
          <w:sz w:val="24"/>
          <w:szCs w:val="24"/>
          <w:lang w:val="en-GB"/>
        </w:rPr>
        <w:t xml:space="preserve">l, 2024). With 98% of households owning gadgets like tablets or phones, young children in this generation are growing up in households overflowing with different technologies. Since 2017, the average daily use of screens by children under 5 means they have an excessive amount of screen time of 48 minutes per day. </w:t>
      </w:r>
      <w:r>
        <w:br/>
      </w:r>
      <w:r w:rsidRPr="39804B86" w:rsidR="2EC50936">
        <w:rPr>
          <w:rFonts w:ascii="Arial" w:hAnsi="Arial" w:eastAsia="Arial" w:cs="Arial"/>
          <w:noProof w:val="0"/>
          <w:sz w:val="24"/>
          <w:szCs w:val="24"/>
          <w:lang w:val="en-GB"/>
        </w:rPr>
        <w:t xml:space="preserve">Doctors are now concerned about the impact on children's social and emotional cognitive development due to too much screen time (Denise A., 2021) On the other hand, Ma </w:t>
      </w:r>
      <w:r w:rsidRPr="39804B86" w:rsidR="2EC50936">
        <w:rPr>
          <w:rFonts w:ascii="Arial" w:hAnsi="Arial" w:eastAsia="Arial" w:cs="Arial"/>
          <w:i w:val="1"/>
          <w:iCs w:val="1"/>
          <w:noProof w:val="0"/>
          <w:sz w:val="24"/>
          <w:szCs w:val="24"/>
          <w:lang w:val="en-GB"/>
        </w:rPr>
        <w:t>et al</w:t>
      </w:r>
      <w:r w:rsidRPr="39804B86" w:rsidR="2EC50936">
        <w:rPr>
          <w:rFonts w:ascii="Arial" w:hAnsi="Arial" w:eastAsia="Arial" w:cs="Arial"/>
          <w:noProof w:val="0"/>
          <w:sz w:val="24"/>
          <w:szCs w:val="24"/>
          <w:lang w:val="en-GB"/>
        </w:rPr>
        <w:t>. (2022) suggest that screen media can be a useful tool for children to learn how to interact with others, as they can interact with characters on screen and imitate their behaviours. For example, children's television shows like Sesame Street who model every day social interactions, such as waiting for others to respond and having eye contact. Additionally, some educational apps are designed to teach children essential social skills, including communication and cooperation. Overall, screen media can provide children with opportunities to develop their social competence and learn how to interact with others.</w:t>
      </w:r>
    </w:p>
    <w:p xmlns:wp14="http://schemas.microsoft.com/office/word/2010/wordml" w:rsidP="39804B86" wp14:paraId="67A483C4" wp14:textId="6476D532">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Ahmer</w:t>
      </w:r>
      <w:r w:rsidRPr="39804B86" w:rsidR="2EC50936">
        <w:rPr>
          <w:rFonts w:ascii="Arial" w:hAnsi="Arial" w:eastAsia="Arial" w:cs="Arial"/>
          <w:i w:val="1"/>
          <w:iCs w:val="1"/>
          <w:noProof w:val="0"/>
          <w:sz w:val="24"/>
          <w:szCs w:val="24"/>
          <w:lang w:val="en-GB"/>
        </w:rPr>
        <w:t xml:space="preserve"> et al</w:t>
      </w:r>
      <w:r w:rsidRPr="39804B86" w:rsidR="2EC50936">
        <w:rPr>
          <w:rFonts w:ascii="Arial" w:hAnsi="Arial" w:eastAsia="Arial" w:cs="Arial"/>
          <w:noProof w:val="0"/>
          <w:sz w:val="24"/>
          <w:szCs w:val="24"/>
          <w:lang w:val="en-GB"/>
        </w:rPr>
        <w:t xml:space="preserve">. (2025) reviewed how screen time affects the social-emotional development of children under 5, highlighting it as an important focus. The research </w:t>
      </w:r>
      <w:r w:rsidRPr="39804B86" w:rsidR="2EC50936">
        <w:rPr>
          <w:rFonts w:ascii="Arial" w:hAnsi="Arial" w:eastAsia="Arial" w:cs="Arial"/>
          <w:noProof w:val="0"/>
          <w:sz w:val="24"/>
          <w:szCs w:val="24"/>
          <w:lang w:val="en-GB"/>
        </w:rPr>
        <w:t>demonstrates</w:t>
      </w:r>
      <w:r w:rsidRPr="39804B86" w:rsidR="2EC50936">
        <w:rPr>
          <w:rFonts w:ascii="Arial" w:hAnsi="Arial" w:eastAsia="Arial" w:cs="Arial"/>
          <w:noProof w:val="0"/>
          <w:sz w:val="24"/>
          <w:szCs w:val="24"/>
          <w:lang w:val="en-GB"/>
        </w:rPr>
        <w:t xml:space="preserve"> how screen time can be linked to lower social-emotional development (SED) in children. Twelve studies were carried out to look at the relationship between screen time and social-emotional development. The outcome of the studies found that children had social and behavioural problems throughout their primary years. It was shown that active screen time, such as iPads or phones, can improve receptive vocabulary. </w:t>
      </w:r>
      <w:r>
        <w:br/>
      </w:r>
      <w:r w:rsidRPr="39804B86" w:rsidR="2EC50936">
        <w:rPr>
          <w:rFonts w:ascii="Arial" w:hAnsi="Arial" w:eastAsia="Arial" w:cs="Arial"/>
          <w:noProof w:val="0"/>
          <w:sz w:val="24"/>
          <w:szCs w:val="24"/>
          <w:lang w:val="en-GB"/>
        </w:rPr>
        <w:t xml:space="preserve">This suggests both a positive impact as far as children's receptive vocabulary, whilst there was a negative impact on their social skills and behaviour (Ahmer et al, 2025) Cost </w:t>
      </w:r>
      <w:r w:rsidRPr="39804B86" w:rsidR="2EC50936">
        <w:rPr>
          <w:rFonts w:ascii="Arial" w:hAnsi="Arial" w:eastAsia="Arial" w:cs="Arial"/>
          <w:i w:val="1"/>
          <w:iCs w:val="1"/>
          <w:noProof w:val="0"/>
          <w:sz w:val="24"/>
          <w:szCs w:val="24"/>
          <w:lang w:val="en-GB"/>
        </w:rPr>
        <w:t>et al</w:t>
      </w:r>
      <w:r w:rsidRPr="39804B86" w:rsidR="2EC50936">
        <w:rPr>
          <w:rFonts w:ascii="Arial" w:hAnsi="Arial" w:eastAsia="Arial" w:cs="Arial"/>
          <w:noProof w:val="0"/>
          <w:sz w:val="24"/>
          <w:szCs w:val="24"/>
          <w:lang w:val="en-GB"/>
        </w:rPr>
        <w:t xml:space="preserve"> (2023) argue that screen time and socioemotional issues in children are linked to parental screen time habits, according to research of 867 Canadian parents of children 5 years of age. Six patterns of parent screen use were found in the study, from minimal use of handheld devices to </w:t>
      </w:r>
      <w:r w:rsidRPr="39804B86" w:rsidR="2EC50936">
        <w:rPr>
          <w:rFonts w:ascii="Arial" w:hAnsi="Arial" w:eastAsia="Arial" w:cs="Arial"/>
          <w:noProof w:val="0"/>
          <w:sz w:val="24"/>
          <w:szCs w:val="24"/>
          <w:lang w:val="en-GB"/>
        </w:rPr>
        <w:t>very high</w:t>
      </w:r>
      <w:r w:rsidRPr="39804B86" w:rsidR="2EC50936">
        <w:rPr>
          <w:rFonts w:ascii="Arial" w:hAnsi="Arial" w:eastAsia="Arial" w:cs="Arial"/>
          <w:noProof w:val="0"/>
          <w:sz w:val="24"/>
          <w:szCs w:val="24"/>
          <w:lang w:val="en-GB"/>
        </w:rPr>
        <w:t xml:space="preserve"> use of TV and handheld devices. Children with higher screen time are more likely to have parents who use screen time more </w:t>
      </w:r>
      <w:r w:rsidRPr="39804B86" w:rsidR="2EC50936">
        <w:rPr>
          <w:rFonts w:ascii="Arial" w:hAnsi="Arial" w:eastAsia="Arial" w:cs="Arial"/>
          <w:noProof w:val="0"/>
          <w:sz w:val="24"/>
          <w:szCs w:val="24"/>
          <w:lang w:val="en-GB"/>
        </w:rPr>
        <w:t>frequently</w:t>
      </w:r>
      <w:r w:rsidRPr="39804B86" w:rsidR="2EC50936">
        <w:rPr>
          <w:rFonts w:ascii="Arial" w:hAnsi="Arial" w:eastAsia="Arial" w:cs="Arial"/>
          <w:noProof w:val="0"/>
          <w:sz w:val="24"/>
          <w:szCs w:val="24"/>
          <w:lang w:val="en-GB"/>
        </w:rPr>
        <w:t xml:space="preserve"> and are more likely to experience socioemotional issues. </w:t>
      </w:r>
      <w:r>
        <w:br/>
      </w:r>
    </w:p>
    <w:p xmlns:wp14="http://schemas.microsoft.com/office/word/2010/wordml" w:rsidP="39804B86" wp14:paraId="2C6A7118" wp14:textId="1B2FFE97">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As screen time can affect all children, it can have a greater impact on children diagnosed with an autistic spectrum condition (ASC) who consistently struggle with connection development, nonverbal communication, and social reciprocity. The overuse of screens can reduce in-person interactions and strengthen social isolation; research </w:t>
      </w:r>
      <w:r w:rsidRPr="39804B86" w:rsidR="2EC50936">
        <w:rPr>
          <w:rFonts w:ascii="Arial" w:hAnsi="Arial" w:eastAsia="Arial" w:cs="Arial"/>
          <w:noProof w:val="0"/>
          <w:sz w:val="24"/>
          <w:szCs w:val="24"/>
          <w:lang w:val="en-GB"/>
        </w:rPr>
        <w:t>indicates</w:t>
      </w:r>
      <w:r w:rsidRPr="39804B86" w:rsidR="2EC50936">
        <w:rPr>
          <w:rFonts w:ascii="Arial" w:hAnsi="Arial" w:eastAsia="Arial" w:cs="Arial"/>
          <w:noProof w:val="0"/>
          <w:sz w:val="24"/>
          <w:szCs w:val="24"/>
          <w:lang w:val="en-GB"/>
        </w:rPr>
        <w:t xml:space="preserve"> that the younger generation who engage in passive screen activities for more than two hours a day can experience lower social interactions. Though screen time can help with social initiation, interactive digital technologies work best when combined with an adult mediation technique that encourages behaviour and social behaviours (Mushtaq, Tand Parveen, Z.2025).</w:t>
      </w:r>
    </w:p>
    <w:p xmlns:wp14="http://schemas.microsoft.com/office/word/2010/wordml" w:rsidP="39804B86" wp14:paraId="41B643CA" wp14:textId="02EEBC4B">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Children's literacy, language, and cognitive development can all benefit from screen time. According to Karani </w:t>
      </w:r>
      <w:r w:rsidRPr="39804B86" w:rsidR="2EC50936">
        <w:rPr>
          <w:rFonts w:ascii="Arial" w:hAnsi="Arial" w:eastAsia="Arial" w:cs="Arial"/>
          <w:i w:val="1"/>
          <w:iCs w:val="1"/>
          <w:noProof w:val="0"/>
          <w:sz w:val="24"/>
          <w:szCs w:val="24"/>
          <w:lang w:val="en-GB"/>
        </w:rPr>
        <w:t>et al</w:t>
      </w:r>
      <w:r w:rsidRPr="39804B86" w:rsidR="2EC50936">
        <w:rPr>
          <w:rFonts w:ascii="Arial" w:hAnsi="Arial" w:eastAsia="Arial" w:cs="Arial"/>
          <w:noProof w:val="0"/>
          <w:sz w:val="24"/>
          <w:szCs w:val="24"/>
          <w:lang w:val="en-GB"/>
        </w:rPr>
        <w:t xml:space="preserve"> (2022), when given enough repeated exposure, it can help children develop their language production and vocabulary as well as their problem-solving and word learning capabilities. Children under 22 months old can learn words in their natural surroundings, but they may not pick up new vocabulary from screen time. However, while some screen time does have its advantages, the negative outweighs these for children's learning and literacy (Karina</w:t>
      </w:r>
      <w:r w:rsidRPr="39804B86" w:rsidR="2EC50936">
        <w:rPr>
          <w:rFonts w:ascii="Arial" w:hAnsi="Arial" w:eastAsia="Arial" w:cs="Arial"/>
          <w:i w:val="1"/>
          <w:iCs w:val="1"/>
          <w:noProof w:val="0"/>
          <w:sz w:val="24"/>
          <w:szCs w:val="24"/>
          <w:lang w:val="en-GB"/>
        </w:rPr>
        <w:t xml:space="preserve"> et a</w:t>
      </w:r>
      <w:r w:rsidRPr="39804B86" w:rsidR="2EC50936">
        <w:rPr>
          <w:rFonts w:ascii="Arial" w:hAnsi="Arial" w:eastAsia="Arial" w:cs="Arial"/>
          <w:noProof w:val="0"/>
          <w:sz w:val="24"/>
          <w:szCs w:val="24"/>
          <w:lang w:val="en-GB"/>
        </w:rPr>
        <w:t xml:space="preserve">l, 2022). </w:t>
      </w:r>
    </w:p>
    <w:p xmlns:wp14="http://schemas.microsoft.com/office/word/2010/wordml" w:rsidP="39804B86" wp14:paraId="11EA6612" wp14:textId="4D1E417C">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b w:val="1"/>
          <w:bCs w:val="1"/>
          <w:noProof w:val="0"/>
          <w:sz w:val="24"/>
          <w:szCs w:val="24"/>
          <w:u w:val="single"/>
          <w:lang w:val="en-GB"/>
        </w:rPr>
        <w:t>Rationale</w:t>
      </w:r>
      <w:r w:rsidRPr="39804B86" w:rsidR="2EC50936">
        <w:rPr>
          <w:rFonts w:ascii="Arial" w:hAnsi="Arial" w:eastAsia="Arial" w:cs="Arial"/>
          <w:noProof w:val="0"/>
          <w:sz w:val="24"/>
          <w:szCs w:val="24"/>
          <w:lang w:val="en-GB"/>
        </w:rPr>
        <w:t xml:space="preserve"> </w:t>
      </w:r>
      <w:r>
        <w:br/>
      </w:r>
      <w:r w:rsidRPr="39804B86" w:rsidR="2EC50936">
        <w:rPr>
          <w:rFonts w:ascii="Arial" w:hAnsi="Arial" w:eastAsia="Arial" w:cs="Arial"/>
          <w:noProof w:val="0"/>
          <w:sz w:val="24"/>
          <w:szCs w:val="24"/>
          <w:lang w:val="en-GB"/>
        </w:rPr>
        <w:t>The above literature has led me to wonder if screen time impacts children's social development and how the behaviours can affect the relationship between the parents and caregivers.</w:t>
      </w:r>
    </w:p>
    <w:p xmlns:wp14="http://schemas.microsoft.com/office/word/2010/wordml" w:rsidP="39804B86" wp14:paraId="4062F8EC" wp14:textId="3C1DF9C7">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b w:val="1"/>
          <w:bCs w:val="1"/>
          <w:noProof w:val="0"/>
          <w:sz w:val="24"/>
          <w:szCs w:val="24"/>
          <w:u w:val="single"/>
          <w:lang w:val="en-GB"/>
        </w:rPr>
        <w:t>Methodology</w:t>
      </w:r>
      <w:r w:rsidRPr="39804B86" w:rsidR="2EC50936">
        <w:rPr>
          <w:rFonts w:ascii="Arial" w:hAnsi="Arial" w:eastAsia="Arial" w:cs="Arial"/>
          <w:noProof w:val="0"/>
          <w:sz w:val="24"/>
          <w:szCs w:val="24"/>
          <w:lang w:val="en-GB"/>
        </w:rPr>
        <w:t xml:space="preserve"> </w:t>
      </w:r>
      <w:r>
        <w:br/>
      </w:r>
      <w:r w:rsidRPr="39804B86" w:rsidR="2EC50936">
        <w:rPr>
          <w:rFonts w:ascii="Arial" w:hAnsi="Arial" w:eastAsia="Arial" w:cs="Arial"/>
          <w:noProof w:val="0"/>
          <w:sz w:val="24"/>
          <w:szCs w:val="24"/>
          <w:lang w:val="en-GB"/>
        </w:rPr>
        <w:t xml:space="preserve">This research utilises a paradigm of mixed methods of quantitative and qualitative techniques to study the effects of screen time on children's social development aged between 3 and 5 years old. </w:t>
      </w:r>
      <w:r>
        <w:br/>
      </w:r>
      <w:r w:rsidRPr="39804B86" w:rsidR="2EC50936">
        <w:rPr>
          <w:rFonts w:ascii="Arial" w:hAnsi="Arial" w:eastAsia="Arial" w:cs="Arial"/>
          <w:noProof w:val="0"/>
          <w:sz w:val="24"/>
          <w:szCs w:val="24"/>
          <w:lang w:val="en-GB"/>
        </w:rPr>
        <w:t xml:space="preserve">It will be using Quantitative and qualitative data and triangulation to combine the methods to strengthen the findings. </w:t>
      </w:r>
      <w:r>
        <w:br/>
      </w:r>
      <w:r w:rsidRPr="39804B86" w:rsidR="2EC50936">
        <w:rPr>
          <w:rFonts w:ascii="Arial" w:hAnsi="Arial" w:eastAsia="Arial" w:cs="Arial"/>
          <w:noProof w:val="0"/>
          <w:sz w:val="24"/>
          <w:szCs w:val="24"/>
          <w:lang w:val="en-GB"/>
        </w:rPr>
        <w:t xml:space="preserve">Participants; </w:t>
      </w:r>
      <w:r>
        <w:br/>
      </w:r>
      <w:r w:rsidRPr="39804B86" w:rsidR="2EC50936">
        <w:rPr>
          <w:rFonts w:ascii="Arial" w:hAnsi="Arial" w:eastAsia="Arial" w:cs="Arial"/>
          <w:noProof w:val="0"/>
          <w:sz w:val="24"/>
          <w:szCs w:val="24"/>
          <w:lang w:val="en-GB"/>
        </w:rPr>
        <w:t xml:space="preserve">This project will look at participants aged between 3 and 5 years old across different settings, such as school, nurseries, and at home, following gaining informed consent. </w:t>
      </w:r>
    </w:p>
    <w:p xmlns:wp14="http://schemas.microsoft.com/office/word/2010/wordml" w:rsidP="39804B86" wp14:paraId="028CF73D" wp14:textId="337ABB61">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b w:val="1"/>
          <w:bCs w:val="1"/>
          <w:noProof w:val="0"/>
          <w:sz w:val="24"/>
          <w:szCs w:val="24"/>
          <w:u w:val="single"/>
          <w:lang w:val="en-GB"/>
        </w:rPr>
        <w:t xml:space="preserve">Data Collection Methods </w:t>
      </w:r>
      <w:r>
        <w:br/>
      </w:r>
      <w:r w:rsidRPr="39804B86" w:rsidR="2EC50936">
        <w:rPr>
          <w:rFonts w:ascii="Arial" w:hAnsi="Arial" w:eastAsia="Arial" w:cs="Arial"/>
          <w:noProof w:val="0"/>
          <w:sz w:val="24"/>
          <w:szCs w:val="24"/>
          <w:lang w:val="en-GB"/>
        </w:rPr>
        <w:t xml:space="preserve">Hassan, M. (2024) states that Quantitative is numerical data where data can be counted. It collects data from questionnaires in an organised </w:t>
      </w:r>
      <w:r w:rsidRPr="39804B86" w:rsidR="2EC50936">
        <w:rPr>
          <w:rFonts w:ascii="Arial" w:hAnsi="Arial" w:eastAsia="Arial" w:cs="Arial"/>
          <w:noProof w:val="0"/>
          <w:sz w:val="24"/>
          <w:szCs w:val="24"/>
          <w:lang w:val="en-GB"/>
        </w:rPr>
        <w:t>way, and</w:t>
      </w:r>
      <w:r w:rsidRPr="39804B86" w:rsidR="2EC50936">
        <w:rPr>
          <w:rFonts w:ascii="Arial" w:hAnsi="Arial" w:eastAsia="Arial" w:cs="Arial"/>
          <w:noProof w:val="0"/>
          <w:sz w:val="24"/>
          <w:szCs w:val="24"/>
          <w:lang w:val="en-GB"/>
        </w:rPr>
        <w:t xml:space="preserve"> then compares the strategies and </w:t>
      </w:r>
      <w:r w:rsidRPr="39804B86" w:rsidR="2EC50936">
        <w:rPr>
          <w:rFonts w:ascii="Arial" w:hAnsi="Arial" w:eastAsia="Arial" w:cs="Arial"/>
          <w:noProof w:val="0"/>
          <w:sz w:val="24"/>
          <w:szCs w:val="24"/>
          <w:lang w:val="en-GB"/>
        </w:rPr>
        <w:t>analyzes</w:t>
      </w:r>
      <w:r w:rsidRPr="39804B86" w:rsidR="2EC50936">
        <w:rPr>
          <w:rFonts w:ascii="Arial" w:hAnsi="Arial" w:eastAsia="Arial" w:cs="Arial"/>
          <w:noProof w:val="0"/>
          <w:sz w:val="24"/>
          <w:szCs w:val="24"/>
          <w:lang w:val="en-GB"/>
        </w:rPr>
        <w:t xml:space="preserve"> the results. Questionnaires online can prompt more populations. This method uses questionnaires to find answers to the research questions. </w:t>
      </w:r>
      <w:r>
        <w:br/>
      </w:r>
      <w:r w:rsidRPr="39804B86" w:rsidR="2EC50936">
        <w:rPr>
          <w:rFonts w:ascii="Arial" w:hAnsi="Arial" w:eastAsia="Arial" w:cs="Arial"/>
          <w:noProof w:val="0"/>
          <w:sz w:val="24"/>
          <w:szCs w:val="24"/>
          <w:lang w:val="en-GB"/>
        </w:rPr>
        <w:t>T</w:t>
      </w:r>
      <w:r w:rsidRPr="39804B86" w:rsidR="2EC50936">
        <w:rPr>
          <w:rFonts w:ascii="Arial" w:hAnsi="Arial" w:eastAsia="Arial" w:cs="Arial"/>
          <w:noProof w:val="0"/>
          <w:sz w:val="24"/>
          <w:szCs w:val="24"/>
          <w:lang w:val="en-GB"/>
        </w:rPr>
        <w:t xml:space="preserve">his method uses online questionnaires that can be accessed by a lot of people due to the popularity of online and social media. The questionnaire will be focused on parents with children aged 3 –5 years, so the data could have a high intensity of screen time or low. This data will be analysed. The Qualitative data method supports the research as the researcher can </w:t>
      </w:r>
      <w:r w:rsidRPr="39804B86" w:rsidR="2EC50936">
        <w:rPr>
          <w:rFonts w:ascii="Arial" w:hAnsi="Arial" w:eastAsia="Arial" w:cs="Arial"/>
          <w:noProof w:val="0"/>
          <w:sz w:val="24"/>
          <w:szCs w:val="24"/>
          <w:lang w:val="en-GB"/>
        </w:rPr>
        <w:t>observe</w:t>
      </w:r>
      <w:r w:rsidRPr="39804B86" w:rsidR="2EC50936">
        <w:rPr>
          <w:rFonts w:ascii="Arial" w:hAnsi="Arial" w:eastAsia="Arial" w:cs="Arial"/>
          <w:noProof w:val="0"/>
          <w:sz w:val="24"/>
          <w:szCs w:val="24"/>
          <w:lang w:val="en-GB"/>
        </w:rPr>
        <w:t xml:space="preserve"> and record children's behaviours using daily logs (Salone,2024).</w:t>
      </w:r>
      <w:r>
        <w:br/>
      </w:r>
      <w:r w:rsidRPr="39804B86" w:rsidR="2EC50936">
        <w:rPr>
          <w:rFonts w:ascii="Arial" w:hAnsi="Arial" w:eastAsia="Arial" w:cs="Arial"/>
          <w:noProof w:val="0"/>
          <w:sz w:val="24"/>
          <w:szCs w:val="24"/>
          <w:lang w:val="en-GB"/>
        </w:rPr>
        <w:t>The daily logs/observational checklist will focus on the child's behaviours, such as whether they cooperate and engage with you, what their emotional responses and reactions to challenges are, etc.</w:t>
      </w:r>
    </w:p>
    <w:p xmlns:wp14="http://schemas.microsoft.com/office/word/2010/wordml" w:rsidP="39804B86" wp14:paraId="0DA8EF4B" wp14:textId="7D14BDD5">
      <w:pPr>
        <w:pStyle w:val="Normal"/>
        <w:spacing w:before="240" w:beforeAutospacing="off" w:after="240" w:afterAutospacing="off" w:line="360" w:lineRule="auto"/>
        <w:ind w:left="0"/>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Qualitative data is non-numerical data to find a more in-depth description of what you are researching. This project will use methods of interviews with teachers and early years practitioners, as well as parental observations of children, to find out how the children's behaviours are affected. The interviews will be carried out with teachers/nursery practitioners in one school and one nursery who have given consent. </w:t>
      </w:r>
      <w:r>
        <w:br/>
      </w:r>
      <w:r w:rsidRPr="39804B86" w:rsidR="2EC50936">
        <w:rPr>
          <w:rFonts w:ascii="Arial" w:hAnsi="Arial" w:eastAsia="Arial" w:cs="Arial"/>
          <w:noProof w:val="0"/>
          <w:sz w:val="24"/>
          <w:szCs w:val="24"/>
          <w:lang w:val="en-GB"/>
        </w:rPr>
        <w:t xml:space="preserve">These interviews will be semi-structured, with the following being an example of questions which may be asked: </w:t>
      </w:r>
      <w:r>
        <w:br/>
      </w:r>
      <w:r w:rsidRPr="39804B86" w:rsidR="2EC50936">
        <w:rPr>
          <w:rFonts w:ascii="Arial" w:hAnsi="Arial" w:eastAsia="Arial" w:cs="Arial"/>
          <w:noProof w:val="0"/>
          <w:sz w:val="24"/>
          <w:szCs w:val="24"/>
          <w:lang w:val="en-GB"/>
        </w:rPr>
        <w:t xml:space="preserve">Interview questions </w:t>
      </w:r>
    </w:p>
    <w:p xmlns:wp14="http://schemas.microsoft.com/office/word/2010/wordml" w:rsidP="39804B86" wp14:paraId="2C04331A" wp14:textId="47E0E1FB">
      <w:pPr>
        <w:pStyle w:val="ListParagraph"/>
        <w:numPr>
          <w:ilvl w:val="0"/>
          <w:numId w:val="17"/>
        </w:num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Do you teach 3-5-year-olds? </w:t>
      </w:r>
    </w:p>
    <w:p xmlns:wp14="http://schemas.microsoft.com/office/word/2010/wordml" w:rsidP="39804B86" wp14:paraId="4E80A198" wp14:textId="41F23463">
      <w:pPr>
        <w:pStyle w:val="ListParagraph"/>
        <w:numPr>
          <w:ilvl w:val="0"/>
          <w:numId w:val="17"/>
        </w:num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What devices are available in your classroom? </w:t>
      </w:r>
    </w:p>
    <w:p xmlns:wp14="http://schemas.microsoft.com/office/word/2010/wordml" w:rsidP="39804B86" wp14:paraId="52D7AF6D" wp14:textId="1FD70E9F">
      <w:pPr>
        <w:pStyle w:val="ListParagraph"/>
        <w:numPr>
          <w:ilvl w:val="0"/>
          <w:numId w:val="17"/>
        </w:numPr>
        <w:spacing w:before="240" w:beforeAutospacing="off" w:after="240" w:afterAutospacing="off" w:line="360" w:lineRule="auto"/>
        <w:jc w:val="left"/>
        <w:rPr>
          <w:rFonts w:ascii="Arial" w:hAnsi="Arial" w:eastAsia="Arial" w:cs="Arial"/>
          <w:noProof w:val="0"/>
          <w:sz w:val="24"/>
          <w:szCs w:val="24"/>
          <w:lang w:val="en-GB"/>
        </w:rPr>
      </w:pPr>
      <w:r w:rsidRPr="39804B86" w:rsidR="1CEAB5D6">
        <w:rPr>
          <w:rFonts w:ascii="Arial" w:hAnsi="Arial" w:eastAsia="Arial" w:cs="Arial"/>
          <w:noProof w:val="0"/>
          <w:sz w:val="24"/>
          <w:szCs w:val="24"/>
          <w:lang w:val="en-GB"/>
        </w:rPr>
        <w:t>W</w:t>
      </w:r>
      <w:r w:rsidRPr="39804B86" w:rsidR="3B76631A">
        <w:rPr>
          <w:rFonts w:ascii="Arial" w:hAnsi="Arial" w:eastAsia="Arial" w:cs="Arial"/>
          <w:noProof w:val="0"/>
          <w:sz w:val="24"/>
          <w:szCs w:val="24"/>
          <w:lang w:val="en-GB"/>
        </w:rPr>
        <w:t>h</w:t>
      </w:r>
      <w:r w:rsidRPr="39804B86" w:rsidR="2EC50936">
        <w:rPr>
          <w:rFonts w:ascii="Arial" w:hAnsi="Arial" w:eastAsia="Arial" w:cs="Arial"/>
          <w:noProof w:val="0"/>
          <w:sz w:val="24"/>
          <w:szCs w:val="24"/>
          <w:lang w:val="en-GB"/>
        </w:rPr>
        <w:t>at devices are used most?</w:t>
      </w:r>
    </w:p>
    <w:p xmlns:wp14="http://schemas.microsoft.com/office/word/2010/wordml" w:rsidP="39804B86" wp14:paraId="76341715" wp14:textId="417444BD">
      <w:pPr>
        <w:pStyle w:val="ListParagraph"/>
        <w:numPr>
          <w:ilvl w:val="0"/>
          <w:numId w:val="17"/>
        </w:num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 How long are they on the screens? </w:t>
      </w:r>
    </w:p>
    <w:p xmlns:wp14="http://schemas.microsoft.com/office/word/2010/wordml" w:rsidP="39804B86" wp14:paraId="7D3B1257" wp14:textId="624DC7FA">
      <w:pPr>
        <w:pStyle w:val="ListParagraph"/>
        <w:numPr>
          <w:ilvl w:val="0"/>
          <w:numId w:val="17"/>
        </w:num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Do you use educational apps? </w:t>
      </w:r>
    </w:p>
    <w:p xmlns:wp14="http://schemas.microsoft.com/office/word/2010/wordml" w:rsidP="39804B86" wp14:paraId="295EA6DC" wp14:textId="393CA287">
      <w:pPr>
        <w:pStyle w:val="ListParagraph"/>
        <w:numPr>
          <w:ilvl w:val="0"/>
          <w:numId w:val="17"/>
        </w:num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Do you interact with the children using the devices?</w:t>
      </w:r>
    </w:p>
    <w:p xmlns:wp14="http://schemas.microsoft.com/office/word/2010/wordml" w:rsidP="39804B86" wp14:paraId="71A83C7D" wp14:textId="17A2E3DA">
      <w:pPr>
        <w:pStyle w:val="ListParagraph"/>
        <w:numPr>
          <w:ilvl w:val="0"/>
          <w:numId w:val="17"/>
        </w:num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 Do you notice changes in children's behaviour when screen time finishes? </w:t>
      </w:r>
    </w:p>
    <w:p xmlns:wp14="http://schemas.microsoft.com/office/word/2010/wordml" w:rsidP="39804B86" wp14:paraId="32336303" wp14:textId="11B130E4">
      <w:pPr>
        <w:pStyle w:val="ListParagraph"/>
        <w:numPr>
          <w:ilvl w:val="0"/>
          <w:numId w:val="17"/>
        </w:num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Do you see any change in children's social skills when using devices while using educational apps? </w:t>
      </w:r>
      <w:r>
        <w:br/>
      </w:r>
    </w:p>
    <w:p xmlns:wp14="http://schemas.microsoft.com/office/word/2010/wordml" w:rsidP="39804B86" wp14:paraId="5576414F" wp14:textId="22392A13">
      <w:pPr>
        <w:pStyle w:val="Normal"/>
        <w:spacing w:before="240" w:beforeAutospacing="off" w:after="240" w:afterAutospacing="off" w:line="360" w:lineRule="auto"/>
        <w:ind w:left="0"/>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Observations will be carried out by the researcher in the selected School/nursery, conducted over an 8-week period with two sessions per week at </w:t>
      </w:r>
      <w:r w:rsidRPr="39804B86" w:rsidR="2EC50936">
        <w:rPr>
          <w:rFonts w:ascii="Arial" w:hAnsi="Arial" w:eastAsia="Arial" w:cs="Arial"/>
          <w:noProof w:val="0"/>
          <w:sz w:val="24"/>
          <w:szCs w:val="24"/>
          <w:lang w:val="en-GB"/>
        </w:rPr>
        <w:t>d</w:t>
      </w:r>
      <w:r w:rsidRPr="39804B86" w:rsidR="2EC50936">
        <w:rPr>
          <w:rFonts w:ascii="Arial" w:hAnsi="Arial" w:eastAsia="Arial" w:cs="Arial"/>
          <w:noProof w:val="0"/>
          <w:sz w:val="24"/>
          <w:szCs w:val="24"/>
          <w:lang w:val="en-GB"/>
        </w:rPr>
        <w:t>ifferent times</w:t>
      </w:r>
      <w:r w:rsidRPr="39804B86" w:rsidR="2EC50936">
        <w:rPr>
          <w:rFonts w:ascii="Arial" w:hAnsi="Arial" w:eastAsia="Arial" w:cs="Arial"/>
          <w:noProof w:val="0"/>
          <w:sz w:val="24"/>
          <w:szCs w:val="24"/>
          <w:lang w:val="en-GB"/>
        </w:rPr>
        <w:t>.</w:t>
      </w:r>
      <w:r w:rsidRPr="39804B86" w:rsidR="2EC50936">
        <w:rPr>
          <w:rFonts w:ascii="Arial" w:hAnsi="Arial" w:eastAsia="Arial" w:cs="Arial"/>
          <w:noProof w:val="0"/>
          <w:sz w:val="24"/>
          <w:szCs w:val="24"/>
          <w:lang w:val="en-GB"/>
        </w:rPr>
        <w:t xml:space="preserve"> Children will be randomly selected; therefore, the researcher must be vigilant not to disrupt children and watch from a distance (NSPCC,2023).</w:t>
      </w:r>
      <w:r>
        <w:br/>
      </w:r>
    </w:p>
    <w:p xmlns:wp14="http://schemas.microsoft.com/office/word/2010/wordml" w:rsidP="39804B86" wp14:paraId="09980E48" wp14:textId="7099D7F1">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 </w:t>
      </w:r>
      <w:r w:rsidRPr="39804B86" w:rsidR="2EC50936">
        <w:rPr>
          <w:rFonts w:ascii="Arial" w:hAnsi="Arial" w:eastAsia="Arial" w:cs="Arial"/>
          <w:b w:val="1"/>
          <w:bCs w:val="1"/>
          <w:noProof w:val="0"/>
          <w:sz w:val="24"/>
          <w:szCs w:val="24"/>
          <w:u w:val="single"/>
          <w:lang w:val="en-GB"/>
        </w:rPr>
        <w:t>Instruments</w:t>
      </w:r>
      <w:r w:rsidRPr="39804B86" w:rsidR="2EC50936">
        <w:rPr>
          <w:rFonts w:ascii="Arial" w:hAnsi="Arial" w:eastAsia="Arial" w:cs="Arial"/>
          <w:noProof w:val="0"/>
          <w:sz w:val="24"/>
          <w:szCs w:val="24"/>
          <w:lang w:val="en-GB"/>
        </w:rPr>
        <w:t xml:space="preserve"> </w:t>
      </w:r>
      <w:r>
        <w:br/>
      </w:r>
      <w:r w:rsidRPr="39804B86" w:rsidR="2EC50936">
        <w:rPr>
          <w:rFonts w:ascii="Arial" w:hAnsi="Arial" w:eastAsia="Arial" w:cs="Arial"/>
          <w:noProof w:val="0"/>
          <w:sz w:val="24"/>
          <w:szCs w:val="24"/>
          <w:lang w:val="en-GB"/>
        </w:rPr>
        <w:t xml:space="preserve">Information will be collected using structured questionnaires, which will be designed for use on social media platforms that are easily accessible to parents, based on general expectations such as those listed in Norfolk County Council's Early Years Behaviour. Norfolk County Council. (n.d.) </w:t>
      </w:r>
      <w:r>
        <w:br/>
      </w:r>
      <w:r w:rsidRPr="39804B86" w:rsidR="2EC50936">
        <w:rPr>
          <w:rFonts w:ascii="Arial" w:hAnsi="Arial" w:eastAsia="Arial" w:cs="Arial"/>
          <w:noProof w:val="0"/>
          <w:sz w:val="24"/>
          <w:szCs w:val="24"/>
          <w:lang w:val="en-GB"/>
        </w:rPr>
        <w:t>This will be in addition to some general standardised questions, such as;</w:t>
      </w:r>
    </w:p>
    <w:p xmlns:wp14="http://schemas.microsoft.com/office/word/2010/wordml" w:rsidP="39804B86" wp14:paraId="3C876116" wp14:textId="0672CAB2">
      <w:pPr>
        <w:pStyle w:val="ListParagraph"/>
        <w:numPr>
          <w:ilvl w:val="0"/>
          <w:numId w:val="18"/>
        </w:num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What devices are used regularly at home? </w:t>
      </w:r>
    </w:p>
    <w:p xmlns:wp14="http://schemas.microsoft.com/office/word/2010/wordml" w:rsidP="39804B86" wp14:paraId="3D1B9C3D" wp14:textId="15733975">
      <w:pPr>
        <w:pStyle w:val="ListParagraph"/>
        <w:numPr>
          <w:ilvl w:val="0"/>
          <w:numId w:val="18"/>
        </w:numPr>
        <w:spacing w:before="240" w:beforeAutospacing="off" w:after="240" w:afterAutospacing="off" w:line="360" w:lineRule="auto"/>
        <w:jc w:val="left"/>
        <w:rPr>
          <w:rFonts w:ascii="Arial" w:hAnsi="Arial" w:eastAsia="Arial" w:cs="Arial"/>
          <w:noProof w:val="0"/>
          <w:sz w:val="24"/>
          <w:szCs w:val="24"/>
          <w:lang w:val="en-GB"/>
        </w:rPr>
      </w:pPr>
    </w:p>
    <w:p xmlns:wp14="http://schemas.microsoft.com/office/word/2010/wordml" w:rsidP="39804B86" wp14:paraId="77BA5BC4" wp14:textId="4CCB45F9">
      <w:pPr>
        <w:pStyle w:val="ListParagraph"/>
        <w:numPr>
          <w:ilvl w:val="0"/>
          <w:numId w:val="18"/>
        </w:num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How long do your children use the screen? </w:t>
      </w:r>
    </w:p>
    <w:p xmlns:wp14="http://schemas.microsoft.com/office/word/2010/wordml" w:rsidP="39804B86" wp14:paraId="406691D5" wp14:textId="7F6DDB74">
      <w:pPr>
        <w:pStyle w:val="ListParagraph"/>
        <w:numPr>
          <w:ilvl w:val="0"/>
          <w:numId w:val="18"/>
        </w:num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What gender are your children? </w:t>
      </w:r>
    </w:p>
    <w:p xmlns:wp14="http://schemas.microsoft.com/office/word/2010/wordml" w:rsidP="39804B86" wp14:paraId="0A2EE86D" wp14:textId="5970B447">
      <w:pPr>
        <w:pStyle w:val="ListParagraph"/>
        <w:numPr>
          <w:ilvl w:val="0"/>
          <w:numId w:val="18"/>
        </w:num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Do you interact and communicate with your child whilst they are using a screen device? </w:t>
      </w:r>
    </w:p>
    <w:p xmlns:wp14="http://schemas.microsoft.com/office/word/2010/wordml" w:rsidP="39804B86" wp14:paraId="43DBD927" wp14:textId="20D01809">
      <w:pPr>
        <w:pStyle w:val="ListParagraph"/>
        <w:numPr>
          <w:ilvl w:val="0"/>
          <w:numId w:val="18"/>
        </w:num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How would you rate your interaction as poor/moderate/good?</w:t>
      </w:r>
    </w:p>
    <w:p xmlns:wp14="http://schemas.microsoft.com/office/word/2010/wordml" w:rsidP="39804B86" wp14:paraId="320C6C0B" wp14:textId="3F0403C9">
      <w:pPr>
        <w:pStyle w:val="ListParagraph"/>
        <w:numPr>
          <w:ilvl w:val="0"/>
          <w:numId w:val="18"/>
        </w:num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Do your child/children show social skills such as empathy, communication, and conflict management?</w:t>
      </w:r>
    </w:p>
    <w:p xmlns:wp14="http://schemas.microsoft.com/office/word/2010/wordml" w:rsidP="39804B86" wp14:paraId="19174B9B" wp14:textId="36ED8435">
      <w:pPr>
        <w:pStyle w:val="ListParagraph"/>
        <w:numPr>
          <w:ilvl w:val="0"/>
          <w:numId w:val="18"/>
        </w:num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 How cooperative are your children? </w:t>
      </w:r>
    </w:p>
    <w:p xmlns:wp14="http://schemas.microsoft.com/office/word/2010/wordml" w:rsidP="39804B86" wp14:paraId="23FA733D" wp14:textId="230E8022">
      <w:pPr>
        <w:pStyle w:val="ListParagraph"/>
        <w:numPr>
          <w:ilvl w:val="0"/>
          <w:numId w:val="18"/>
        </w:num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What devices are accessible for children in their own home? </w:t>
      </w:r>
    </w:p>
    <w:p xmlns:wp14="http://schemas.microsoft.com/office/word/2010/wordml" w:rsidP="39804B86" wp14:paraId="7F44D1DC" wp14:textId="41473B93">
      <w:pPr>
        <w:pStyle w:val="ListParagraph"/>
        <w:numPr>
          <w:ilvl w:val="0"/>
          <w:numId w:val="18"/>
        </w:num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What devices are used most? (Tick boxes or more than one)</w:t>
      </w:r>
      <w:r w:rsidRPr="39804B86" w:rsidR="7F06518A">
        <w:rPr>
          <w:rFonts w:ascii="Arial" w:hAnsi="Arial" w:eastAsia="Arial" w:cs="Arial"/>
          <w:noProof w:val="0"/>
          <w:sz w:val="24"/>
          <w:szCs w:val="24"/>
          <w:lang w:val="en-GB"/>
        </w:rPr>
        <w:t xml:space="preserve"> </w:t>
      </w:r>
      <w:r w:rsidRPr="39804B86" w:rsidR="2EC50936">
        <w:rPr>
          <w:rFonts w:ascii="Arial" w:hAnsi="Arial" w:eastAsia="Arial" w:cs="Arial"/>
          <w:noProof w:val="0"/>
          <w:sz w:val="24"/>
          <w:szCs w:val="24"/>
          <w:lang w:val="en-GB"/>
        </w:rPr>
        <w:t>tablet, TV, laptop, phone, game console.</w:t>
      </w:r>
    </w:p>
    <w:p xmlns:wp14="http://schemas.microsoft.com/office/word/2010/wordml" w:rsidP="39804B86" wp14:paraId="62708A82" wp14:textId="4BE5478D">
      <w:pPr>
        <w:pStyle w:val="ListParagraph"/>
        <w:numPr>
          <w:ilvl w:val="0"/>
          <w:numId w:val="18"/>
        </w:num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Do they use educational apps?</w:t>
      </w:r>
      <w:r>
        <w:br/>
      </w:r>
    </w:p>
    <w:p xmlns:wp14="http://schemas.microsoft.com/office/word/2010/wordml" w:rsidP="39804B86" wp14:paraId="3DE12998" wp14:textId="414977F3">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 To carry out this research, the correct tools will be needed, for example, a laptop, pen, paper, social media outlet, internet, and transport. Questionnaires will detail the purpose of the survey and check that participants have a child in the age range being researched. They will ask for consent, and no names will be </w:t>
      </w:r>
      <w:r w:rsidRPr="39804B86" w:rsidR="2EC50936">
        <w:rPr>
          <w:rFonts w:ascii="Arial" w:hAnsi="Arial" w:eastAsia="Arial" w:cs="Arial"/>
          <w:noProof w:val="0"/>
          <w:sz w:val="24"/>
          <w:szCs w:val="24"/>
          <w:lang w:val="en-GB"/>
        </w:rPr>
        <w:t>required</w:t>
      </w:r>
      <w:r w:rsidRPr="39804B86" w:rsidR="2EC50936">
        <w:rPr>
          <w:rFonts w:ascii="Arial" w:hAnsi="Arial" w:eastAsia="Arial" w:cs="Arial"/>
          <w:noProof w:val="0"/>
          <w:sz w:val="24"/>
          <w:szCs w:val="24"/>
          <w:lang w:val="en-GB"/>
        </w:rPr>
        <w:t xml:space="preserve"> to keep anonymity and confidentiality.</w:t>
      </w:r>
    </w:p>
    <w:p xmlns:wp14="http://schemas.microsoft.com/office/word/2010/wordml" w:rsidP="39804B86" wp14:noSpellErr="1" wp14:paraId="39C2ACDE" wp14:textId="291B20F4">
      <w:pPr>
        <w:pStyle w:val="Normal"/>
        <w:shd w:val="clear" w:color="auto" w:fill="FFFFFF" w:themeFill="background1"/>
        <w:bidi w:val="0"/>
        <w:spacing w:before="0" w:beforeAutospacing="off" w:after="300" w:afterAutospacing="off" w:line="360" w:lineRule="auto"/>
        <w:ind w:left="0"/>
        <w:jc w:val="left"/>
        <w:rPr>
          <w:rFonts w:ascii="Arial" w:hAnsi="Arial" w:eastAsia="Arial" w:cs="Arial"/>
          <w:b w:val="1"/>
          <w:bCs w:val="1"/>
          <w:noProof w:val="0"/>
          <w:color w:val="auto"/>
          <w:sz w:val="24"/>
          <w:szCs w:val="24"/>
          <w:u w:val="single"/>
          <w:lang w:val="en-GB"/>
        </w:rPr>
      </w:pPr>
      <w:r w:rsidRPr="39804B86" w:rsidR="6F622EA3">
        <w:rPr>
          <w:rFonts w:ascii="Arial" w:hAnsi="Arial" w:eastAsia="Arial" w:cs="Arial"/>
          <w:b w:val="1"/>
          <w:bCs w:val="1"/>
          <w:noProof w:val="0"/>
          <w:color w:val="auto"/>
          <w:sz w:val="24"/>
          <w:szCs w:val="24"/>
          <w:lang w:val="en-GB"/>
        </w:rPr>
        <w:t>Procedure/</w:t>
      </w:r>
      <w:r w:rsidRPr="39804B86" w:rsidR="6F622EA3">
        <w:rPr>
          <w:rFonts w:ascii="Arial" w:hAnsi="Arial" w:eastAsia="Arial" w:cs="Arial"/>
          <w:b w:val="1"/>
          <w:bCs w:val="1"/>
          <w:noProof w:val="0"/>
          <w:color w:val="auto"/>
          <w:sz w:val="24"/>
          <w:szCs w:val="24"/>
          <w:u w:val="single"/>
          <w:lang w:val="en-GB"/>
        </w:rPr>
        <w:t xml:space="preserve"> schedule</w:t>
      </w:r>
    </w:p>
    <w:p xmlns:wp14="http://schemas.microsoft.com/office/word/2010/wordml" w:rsidP="39804B86" wp14:noSpellErr="1" wp14:paraId="0F465075" wp14:textId="3AB941F3">
      <w:pPr>
        <w:spacing w:before="0" w:beforeAutospacing="off" w:after="160" w:afterAutospacing="off" w:line="360" w:lineRule="auto"/>
        <w:rPr>
          <w:rFonts w:ascii="Arial" w:hAnsi="Arial" w:eastAsia="Arial" w:cs="Arial"/>
          <w:b w:val="1"/>
          <w:bCs w:val="1"/>
          <w:noProof w:val="0"/>
          <w:color w:val="auto"/>
          <w:sz w:val="24"/>
          <w:szCs w:val="24"/>
          <w:lang w:val="en-GB"/>
        </w:rPr>
      </w:pPr>
      <w:r w:rsidRPr="39804B86" w:rsidR="6F622EA3">
        <w:rPr>
          <w:rFonts w:ascii="Arial" w:hAnsi="Arial" w:eastAsia="Arial" w:cs="Arial"/>
          <w:b w:val="1"/>
          <w:bCs w:val="1"/>
          <w:noProof w:val="0"/>
          <w:color w:val="auto"/>
          <w:sz w:val="24"/>
          <w:szCs w:val="24"/>
          <w:lang w:val="en-GB"/>
        </w:rPr>
        <w:t>Week 1;</w:t>
      </w:r>
    </w:p>
    <w:p xmlns:wp14="http://schemas.microsoft.com/office/word/2010/wordml" w:rsidP="39804B86" wp14:noSpellErr="1" wp14:paraId="432E09F6" wp14:textId="0B4157E2">
      <w:pPr>
        <w:spacing w:before="0" w:beforeAutospacing="off" w:after="160" w:afterAutospacing="off" w:line="360" w:lineRule="auto"/>
        <w:rPr>
          <w:rFonts w:ascii="Arial" w:hAnsi="Arial" w:eastAsia="Arial" w:cs="Arial"/>
          <w:noProof w:val="0"/>
          <w:color w:val="auto"/>
          <w:sz w:val="24"/>
          <w:szCs w:val="24"/>
          <w:lang w:val="en-GB"/>
        </w:rPr>
      </w:pPr>
      <w:r w:rsidRPr="39804B86" w:rsidR="6F622EA3">
        <w:rPr>
          <w:rFonts w:ascii="Arial" w:hAnsi="Arial" w:eastAsia="Arial" w:cs="Arial"/>
          <w:noProof w:val="0"/>
          <w:color w:val="auto"/>
          <w:sz w:val="24"/>
          <w:szCs w:val="24"/>
          <w:lang w:val="en-GB"/>
        </w:rPr>
        <w:t>Complete questionnaires ready for observations</w:t>
      </w:r>
    </w:p>
    <w:p xmlns:wp14="http://schemas.microsoft.com/office/word/2010/wordml" w:rsidP="39804B86" wp14:noSpellErr="1" wp14:paraId="45A2F87F" wp14:textId="04DE7074">
      <w:pPr>
        <w:spacing w:before="0" w:beforeAutospacing="off" w:after="160" w:afterAutospacing="off" w:line="360" w:lineRule="auto"/>
        <w:rPr>
          <w:rFonts w:ascii="Arial" w:hAnsi="Arial" w:eastAsia="Arial" w:cs="Arial"/>
          <w:noProof w:val="0"/>
          <w:color w:val="auto"/>
          <w:sz w:val="24"/>
          <w:szCs w:val="24"/>
          <w:lang w:val="en-GB"/>
        </w:rPr>
      </w:pPr>
      <w:r w:rsidRPr="39804B86" w:rsidR="6F622EA3">
        <w:rPr>
          <w:rFonts w:ascii="Arial" w:hAnsi="Arial" w:eastAsia="Arial" w:cs="Arial"/>
          <w:noProof w:val="0"/>
          <w:color w:val="auto"/>
          <w:sz w:val="24"/>
          <w:szCs w:val="24"/>
          <w:lang w:val="en-GB"/>
        </w:rPr>
        <w:t xml:space="preserve">Gain parental and ethical consent </w:t>
      </w:r>
    </w:p>
    <w:p xmlns:wp14="http://schemas.microsoft.com/office/word/2010/wordml" w:rsidP="39804B86" wp14:noSpellErr="1" wp14:paraId="0C13773E" wp14:textId="2D2CAE09">
      <w:pPr>
        <w:spacing w:before="0" w:beforeAutospacing="off" w:after="160" w:afterAutospacing="off" w:line="360" w:lineRule="auto"/>
        <w:rPr>
          <w:rFonts w:ascii="Arial" w:hAnsi="Arial" w:eastAsia="Arial" w:cs="Arial"/>
          <w:noProof w:val="0"/>
          <w:color w:val="auto"/>
          <w:sz w:val="24"/>
          <w:szCs w:val="24"/>
          <w:lang w:val="en-GB"/>
        </w:rPr>
      </w:pPr>
      <w:r w:rsidRPr="39804B86" w:rsidR="6F622EA3">
        <w:rPr>
          <w:rFonts w:ascii="Arial" w:hAnsi="Arial" w:eastAsia="Arial" w:cs="Arial"/>
          <w:noProof w:val="0"/>
          <w:color w:val="auto"/>
          <w:sz w:val="24"/>
          <w:szCs w:val="24"/>
          <w:lang w:val="en-GB"/>
        </w:rPr>
        <w:t>Coordinate with schools and nurseries to brief them on the project</w:t>
      </w:r>
    </w:p>
    <w:p xmlns:wp14="http://schemas.microsoft.com/office/word/2010/wordml" w:rsidP="39804B86" wp14:noSpellErr="1" wp14:paraId="7547CC24" wp14:textId="6B92F6B0">
      <w:pPr>
        <w:spacing w:before="0" w:beforeAutospacing="off" w:after="160" w:afterAutospacing="off" w:line="360" w:lineRule="auto"/>
        <w:rPr>
          <w:rFonts w:ascii="Arial" w:hAnsi="Arial" w:eastAsia="Arial" w:cs="Arial"/>
          <w:noProof w:val="0"/>
          <w:color w:val="auto"/>
          <w:sz w:val="24"/>
          <w:szCs w:val="24"/>
          <w:lang w:val="en-GB"/>
        </w:rPr>
      </w:pPr>
    </w:p>
    <w:p xmlns:wp14="http://schemas.microsoft.com/office/word/2010/wordml" w:rsidP="39804B86" wp14:noSpellErr="1" wp14:paraId="08E3BF3E" wp14:textId="172991A9">
      <w:pPr>
        <w:spacing w:before="0" w:beforeAutospacing="off" w:after="160" w:afterAutospacing="off" w:line="360" w:lineRule="auto"/>
        <w:rPr>
          <w:rFonts w:ascii="Arial" w:hAnsi="Arial" w:eastAsia="Arial" w:cs="Arial"/>
          <w:noProof w:val="0"/>
          <w:color w:val="auto"/>
          <w:sz w:val="24"/>
          <w:szCs w:val="24"/>
          <w:lang w:val="en-GB"/>
        </w:rPr>
      </w:pPr>
      <w:r w:rsidRPr="39804B86" w:rsidR="6F622EA3">
        <w:rPr>
          <w:rFonts w:ascii="Arial" w:hAnsi="Arial" w:eastAsia="Arial" w:cs="Arial"/>
          <w:b w:val="1"/>
          <w:bCs w:val="1"/>
          <w:noProof w:val="0"/>
          <w:color w:val="auto"/>
          <w:sz w:val="24"/>
          <w:szCs w:val="24"/>
          <w:lang w:val="en-GB"/>
        </w:rPr>
        <w:t xml:space="preserve">Week 2 – 9; </w:t>
      </w:r>
    </w:p>
    <w:p xmlns:wp14="http://schemas.microsoft.com/office/word/2010/wordml" w:rsidP="39804B86" wp14:noSpellErr="1" wp14:paraId="08EA1B60" wp14:textId="5984CA0B">
      <w:pPr>
        <w:spacing w:before="0" w:beforeAutospacing="off" w:after="160" w:afterAutospacing="off" w:line="360" w:lineRule="auto"/>
        <w:rPr>
          <w:rFonts w:ascii="Arial" w:hAnsi="Arial" w:eastAsia="Arial" w:cs="Arial"/>
          <w:noProof w:val="0"/>
          <w:color w:val="auto"/>
          <w:sz w:val="24"/>
          <w:szCs w:val="24"/>
          <w:lang w:val="en-GB"/>
        </w:rPr>
      </w:pPr>
      <w:r w:rsidRPr="39804B86" w:rsidR="6F622EA3">
        <w:rPr>
          <w:rFonts w:ascii="Arial" w:hAnsi="Arial" w:eastAsia="Arial" w:cs="Arial"/>
          <w:noProof w:val="0"/>
          <w:color w:val="auto"/>
          <w:sz w:val="24"/>
          <w:szCs w:val="24"/>
          <w:lang w:val="en-GB"/>
        </w:rPr>
        <w:t>Main observations of children during their normal play, of twice per week over an 8-week period.</w:t>
      </w:r>
    </w:p>
    <w:p xmlns:wp14="http://schemas.microsoft.com/office/word/2010/wordml" w:rsidP="39804B86" wp14:noSpellErr="1" wp14:paraId="55BD81EA" wp14:textId="0D34D61F">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GB"/>
        </w:rPr>
      </w:pPr>
      <w:r w:rsidRPr="39804B86" w:rsidR="6F622EA3">
        <w:rPr>
          <w:rFonts w:ascii="Arial" w:hAnsi="Arial" w:eastAsia="Arial" w:cs="Arial"/>
          <w:noProof w:val="0"/>
          <w:color w:val="auto"/>
          <w:sz w:val="24"/>
          <w:szCs w:val="24"/>
          <w:lang w:val="en-GB"/>
        </w:rPr>
        <w:t>Complete behaviour checklists</w:t>
      </w:r>
    </w:p>
    <w:p xmlns:wp14="http://schemas.microsoft.com/office/word/2010/wordml" w:rsidP="39804B86" wp14:noSpellErr="1" wp14:paraId="52541243" wp14:textId="79528093">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GB"/>
        </w:rPr>
      </w:pPr>
      <w:r w:rsidRPr="39804B86" w:rsidR="6F622EA3">
        <w:rPr>
          <w:rFonts w:ascii="Arial" w:hAnsi="Arial" w:eastAsia="Arial" w:cs="Arial"/>
          <w:noProof w:val="0"/>
          <w:color w:val="auto"/>
          <w:sz w:val="24"/>
          <w:szCs w:val="24"/>
          <w:lang w:val="en-GB"/>
        </w:rPr>
        <w:t>Collect daily screen time logs</w:t>
      </w:r>
    </w:p>
    <w:p xmlns:wp14="http://schemas.microsoft.com/office/word/2010/wordml" w:rsidP="39804B86" wp14:noSpellErr="1" wp14:paraId="28D92078" wp14:textId="3B8833AD">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GB"/>
        </w:rPr>
      </w:pPr>
    </w:p>
    <w:p xmlns:wp14="http://schemas.microsoft.com/office/word/2010/wordml" w:rsidP="39804B86" wp14:noSpellErr="1" wp14:paraId="6D88AF73" wp14:textId="39EDD44B">
      <w:pPr>
        <w:pStyle w:val="Normal"/>
        <w:suppressLineNumbers w:val="0"/>
        <w:bidi w:val="0"/>
        <w:spacing w:before="0" w:beforeAutospacing="off" w:after="160" w:afterAutospacing="off" w:line="360" w:lineRule="auto"/>
        <w:ind w:left="0" w:right="0"/>
        <w:jc w:val="left"/>
        <w:rPr>
          <w:rFonts w:ascii="Arial" w:hAnsi="Arial" w:eastAsia="Arial" w:cs="Arial"/>
          <w:b w:val="1"/>
          <w:bCs w:val="1"/>
          <w:noProof w:val="0"/>
          <w:color w:val="auto"/>
          <w:sz w:val="24"/>
          <w:szCs w:val="24"/>
          <w:lang w:val="en-GB"/>
        </w:rPr>
      </w:pPr>
      <w:r w:rsidRPr="39804B86" w:rsidR="6F622EA3">
        <w:rPr>
          <w:rFonts w:ascii="Arial" w:hAnsi="Arial" w:eastAsia="Arial" w:cs="Arial"/>
          <w:b w:val="1"/>
          <w:bCs w:val="1"/>
          <w:noProof w:val="0"/>
          <w:color w:val="auto"/>
          <w:sz w:val="24"/>
          <w:szCs w:val="24"/>
          <w:lang w:val="en-GB"/>
        </w:rPr>
        <w:t>Post observations week 8;</w:t>
      </w:r>
    </w:p>
    <w:p xmlns:wp14="http://schemas.microsoft.com/office/word/2010/wordml" w:rsidP="39804B86" wp14:noSpellErr="1" wp14:paraId="4972651F" wp14:textId="749E4E2F">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GB"/>
        </w:rPr>
      </w:pPr>
      <w:r w:rsidRPr="39804B86" w:rsidR="6F622EA3">
        <w:rPr>
          <w:rFonts w:ascii="Arial" w:hAnsi="Arial" w:eastAsia="Arial" w:cs="Arial"/>
          <w:noProof w:val="0"/>
          <w:color w:val="auto"/>
          <w:sz w:val="24"/>
          <w:szCs w:val="24"/>
          <w:lang w:val="en-GB"/>
        </w:rPr>
        <w:t>Bring together all data collected</w:t>
      </w:r>
    </w:p>
    <w:p xmlns:wp14="http://schemas.microsoft.com/office/word/2010/wordml" w:rsidP="39804B86" wp14:noSpellErr="1" wp14:paraId="031D09F0" wp14:textId="716437D7">
      <w:pPr>
        <w:pStyle w:val="Normal"/>
        <w:suppressLineNumbers w:val="0"/>
        <w:bidi w:val="0"/>
        <w:spacing w:before="0" w:beforeAutospacing="off" w:after="160" w:afterAutospacing="off" w:line="360" w:lineRule="auto"/>
        <w:ind w:left="0" w:right="0"/>
        <w:jc w:val="left"/>
        <w:rPr>
          <w:rFonts w:ascii="Arial" w:hAnsi="Arial" w:eastAsia="Arial" w:cs="Arial"/>
          <w:noProof w:val="0"/>
          <w:color w:val="auto"/>
          <w:sz w:val="24"/>
          <w:szCs w:val="24"/>
          <w:lang w:val="en-GB"/>
        </w:rPr>
      </w:pPr>
      <w:r w:rsidRPr="39804B86" w:rsidR="6F622EA3">
        <w:rPr>
          <w:rFonts w:ascii="Arial" w:hAnsi="Arial" w:eastAsia="Arial" w:cs="Arial"/>
          <w:noProof w:val="0"/>
          <w:color w:val="auto"/>
          <w:sz w:val="24"/>
          <w:szCs w:val="24"/>
          <w:lang w:val="en-GB"/>
        </w:rPr>
        <w:t>Begin to assess the quantitative and qualitative data</w:t>
      </w:r>
    </w:p>
    <w:p xmlns:wp14="http://schemas.microsoft.com/office/word/2010/wordml" w:rsidP="39804B86" wp14:paraId="48DCE02D" wp14:textId="49062A41">
      <w:pPr>
        <w:spacing w:before="240" w:beforeAutospacing="off" w:after="240" w:afterAutospacing="off" w:line="360" w:lineRule="auto"/>
        <w:jc w:val="left"/>
        <w:rPr>
          <w:rFonts w:ascii="Arial" w:hAnsi="Arial" w:eastAsia="Arial" w:cs="Arial"/>
          <w:noProof w:val="0"/>
          <w:sz w:val="24"/>
          <w:szCs w:val="24"/>
          <w:lang w:val="en-GB"/>
        </w:rPr>
      </w:pPr>
    </w:p>
    <w:p xmlns:wp14="http://schemas.microsoft.com/office/word/2010/wordml" w:rsidP="39804B86" wp14:paraId="38CC0398" wp14:textId="6EBB34C7">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b w:val="1"/>
          <w:bCs w:val="1"/>
          <w:noProof w:val="0"/>
          <w:sz w:val="24"/>
          <w:szCs w:val="24"/>
          <w:u w:val="single"/>
          <w:lang w:val="en-GB"/>
        </w:rPr>
        <w:t>Data analysis</w:t>
      </w:r>
    </w:p>
    <w:p xmlns:wp14="http://schemas.microsoft.com/office/word/2010/wordml" w:rsidP="39804B86" wp14:paraId="0D2791F8" wp14:textId="16779410">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 </w:t>
      </w:r>
      <w:r w:rsidRPr="39804B86" w:rsidR="0F644317">
        <w:rPr>
          <w:rFonts w:ascii="Arial" w:hAnsi="Arial" w:eastAsia="Arial" w:cs="Arial"/>
          <w:noProof w:val="0"/>
          <w:sz w:val="24"/>
          <w:szCs w:val="24"/>
          <w:lang w:val="en-GB"/>
        </w:rPr>
        <w:t>C</w:t>
      </w:r>
      <w:r w:rsidRPr="39804B86" w:rsidR="2EC50936">
        <w:rPr>
          <w:rFonts w:ascii="Arial" w:hAnsi="Arial" w:eastAsia="Arial" w:cs="Arial"/>
          <w:noProof w:val="0"/>
          <w:sz w:val="24"/>
          <w:szCs w:val="24"/>
          <w:lang w:val="en-GB"/>
        </w:rPr>
        <w:t xml:space="preserve">ollection </w:t>
      </w:r>
      <w:r w:rsidRPr="39804B86" w:rsidR="2EC50936">
        <w:rPr>
          <w:rFonts w:ascii="Arial" w:hAnsi="Arial" w:eastAsia="Arial" w:cs="Arial"/>
          <w:noProof w:val="0"/>
          <w:sz w:val="24"/>
          <w:szCs w:val="24"/>
          <w:lang w:val="en-GB"/>
        </w:rPr>
        <w:t>Taherdoost</w:t>
      </w:r>
      <w:r w:rsidRPr="39804B86" w:rsidR="2EC50936">
        <w:rPr>
          <w:rFonts w:ascii="Arial" w:hAnsi="Arial" w:eastAsia="Arial" w:cs="Arial"/>
          <w:noProof w:val="0"/>
          <w:sz w:val="24"/>
          <w:szCs w:val="24"/>
          <w:lang w:val="en-GB"/>
        </w:rPr>
        <w:t xml:space="preserve"> (2021) states that data collection is an important stage in research that gathers the data to answer the research question and to have a better insight into the topic. However, there are two types of data: primary data and secondary data. Primary data is collected by the researcher, such as observations, interviews, surveys, questionnaires, etc. Secondary data are published sources that another researcher has used. Hassan (2024) emphasises the importance of having efficient data to give valid outcomes. Researchers will need to understand the different methods to help structure the data collected. This project will carry out primary and secondary data, and the literature review will emphasise the research question "Does screen time impact children's social development?" by using secondary data, published resources, which help the researchers </w:t>
      </w:r>
      <w:r w:rsidRPr="39804B86" w:rsidR="2EC50936">
        <w:rPr>
          <w:rFonts w:ascii="Arial" w:hAnsi="Arial" w:eastAsia="Arial" w:cs="Arial"/>
          <w:noProof w:val="0"/>
          <w:sz w:val="24"/>
          <w:szCs w:val="24"/>
          <w:lang w:val="en-GB"/>
        </w:rPr>
        <w:t>determine</w:t>
      </w:r>
      <w:r w:rsidRPr="39804B86" w:rsidR="2EC50936">
        <w:rPr>
          <w:rFonts w:ascii="Arial" w:hAnsi="Arial" w:eastAsia="Arial" w:cs="Arial"/>
          <w:noProof w:val="0"/>
          <w:sz w:val="24"/>
          <w:szCs w:val="24"/>
          <w:lang w:val="en-GB"/>
        </w:rPr>
        <w:t xml:space="preserve"> what to do for the primary research. The project will use mixed methods to provide more reliable data. Hassan, M. (2024) notes that observations give real-time data. Interviews give more of an in-depth answer to questions, and questionnaires can be adaptable and open to more people. This data will give me </w:t>
      </w:r>
      <w:r w:rsidRPr="39804B86" w:rsidR="2EC50936">
        <w:rPr>
          <w:rFonts w:ascii="Arial" w:hAnsi="Arial" w:eastAsia="Arial" w:cs="Arial"/>
          <w:noProof w:val="0"/>
          <w:sz w:val="24"/>
          <w:szCs w:val="24"/>
          <w:lang w:val="en-GB"/>
        </w:rPr>
        <w:t>an accurate</w:t>
      </w:r>
      <w:r w:rsidRPr="39804B86" w:rsidR="2EC50936">
        <w:rPr>
          <w:rFonts w:ascii="Arial" w:hAnsi="Arial" w:eastAsia="Arial" w:cs="Arial"/>
          <w:noProof w:val="0"/>
          <w:sz w:val="24"/>
          <w:szCs w:val="24"/>
          <w:lang w:val="en-GB"/>
        </w:rPr>
        <w:t xml:space="preserve"> result answer the research question.</w:t>
      </w:r>
    </w:p>
    <w:p xmlns:wp14="http://schemas.microsoft.com/office/word/2010/wordml" w:rsidP="39804B86" wp14:paraId="6D75CA73" wp14:noSpellErr="1" wp14:textId="535455FC">
      <w:pPr>
        <w:spacing w:before="240" w:beforeAutospacing="off" w:after="240" w:afterAutospacing="off" w:line="360" w:lineRule="auto"/>
        <w:jc w:val="left"/>
        <w:rPr>
          <w:rFonts w:ascii="Arial" w:hAnsi="Arial" w:eastAsia="Arial" w:cs="Arial"/>
          <w:noProof w:val="0"/>
          <w:sz w:val="24"/>
          <w:szCs w:val="24"/>
          <w:lang w:val="en-GB"/>
        </w:rPr>
      </w:pPr>
      <w:r w:rsidRPr="3B123A16" w:rsidR="2EC50936">
        <w:rPr>
          <w:rFonts w:ascii="Arial" w:hAnsi="Arial" w:eastAsia="Arial" w:cs="Arial"/>
          <w:b w:val="1"/>
          <w:bCs w:val="1"/>
          <w:noProof w:val="0"/>
          <w:sz w:val="24"/>
          <w:szCs w:val="24"/>
          <w:u w:val="single"/>
          <w:lang w:val="en-GB"/>
        </w:rPr>
        <w:t xml:space="preserve"> Limitations </w:t>
      </w:r>
      <w:r>
        <w:br/>
      </w:r>
      <w:r w:rsidRPr="3B123A16" w:rsidR="2EC50936">
        <w:rPr>
          <w:rFonts w:ascii="Arial" w:hAnsi="Arial" w:eastAsia="Arial" w:cs="Arial"/>
          <w:noProof w:val="0"/>
          <w:sz w:val="24"/>
          <w:szCs w:val="24"/>
          <w:lang w:val="en-GB"/>
        </w:rPr>
        <w:t xml:space="preserve">When thinking about the negatives that can come out of this, it can still vary, as the project looks at screen time as a variable of devices; some parents/people could mean it's related to one device, however, this will also need to be stated in the project. Some children may not be able to have the right software or may be unable to have the equipment or the right </w:t>
      </w:r>
      <w:r w:rsidRPr="3B123A16" w:rsidR="2EC50936">
        <w:rPr>
          <w:rFonts w:ascii="Arial" w:hAnsi="Arial" w:eastAsia="Arial" w:cs="Arial"/>
          <w:noProof w:val="0"/>
          <w:sz w:val="24"/>
          <w:szCs w:val="24"/>
          <w:lang w:val="en-GB"/>
        </w:rPr>
        <w:t>resources.</w:t>
      </w:r>
      <w:r w:rsidRPr="3B123A16" w:rsidR="2EC50936">
        <w:rPr>
          <w:rFonts w:ascii="Arial" w:hAnsi="Arial" w:eastAsia="Arial" w:cs="Arial"/>
          <w:noProof w:val="0"/>
          <w:sz w:val="24"/>
          <w:szCs w:val="24"/>
          <w:lang w:val="en-GB"/>
        </w:rPr>
        <w:t xml:space="preserve"> Parents/guardians can often </w:t>
      </w:r>
      <w:r w:rsidRPr="3B123A16" w:rsidR="2EC50936">
        <w:rPr>
          <w:rFonts w:ascii="Arial" w:hAnsi="Arial" w:eastAsia="Arial" w:cs="Arial"/>
          <w:noProof w:val="0"/>
          <w:sz w:val="24"/>
          <w:szCs w:val="24"/>
          <w:lang w:val="en-GB"/>
        </w:rPr>
        <w:t>submit</w:t>
      </w:r>
      <w:r w:rsidRPr="3B123A16" w:rsidR="2EC50936">
        <w:rPr>
          <w:rFonts w:ascii="Arial" w:hAnsi="Arial" w:eastAsia="Arial" w:cs="Arial"/>
          <w:noProof w:val="0"/>
          <w:sz w:val="24"/>
          <w:szCs w:val="24"/>
          <w:lang w:val="en-GB"/>
        </w:rPr>
        <w:t xml:space="preserve"> unreliable information by not sharing </w:t>
      </w:r>
      <w:r w:rsidRPr="3B123A16" w:rsidR="2EC50936">
        <w:rPr>
          <w:rFonts w:ascii="Arial" w:hAnsi="Arial" w:eastAsia="Arial" w:cs="Arial"/>
          <w:noProof w:val="0"/>
          <w:sz w:val="24"/>
          <w:szCs w:val="24"/>
          <w:lang w:val="en-GB"/>
        </w:rPr>
        <w:t>accurate</w:t>
      </w:r>
      <w:r w:rsidRPr="3B123A16" w:rsidR="2EC50936">
        <w:rPr>
          <w:rFonts w:ascii="Arial" w:hAnsi="Arial" w:eastAsia="Arial" w:cs="Arial"/>
          <w:noProof w:val="0"/>
          <w:sz w:val="24"/>
          <w:szCs w:val="24"/>
          <w:lang w:val="en-GB"/>
        </w:rPr>
        <w:t xml:space="preserve"> information. Some people may not have the right software to do the questionnaire. Questionnaires do not help with behaviour but rather focus on the child's </w:t>
      </w:r>
      <w:r w:rsidRPr="3B123A16" w:rsidR="2EC50936">
        <w:rPr>
          <w:rFonts w:ascii="Arial" w:hAnsi="Arial" w:eastAsia="Arial" w:cs="Arial"/>
          <w:noProof w:val="0"/>
          <w:sz w:val="24"/>
          <w:szCs w:val="24"/>
          <w:lang w:val="en-GB"/>
        </w:rPr>
        <w:t>perception</w:t>
      </w:r>
      <w:r w:rsidRPr="3B123A16" w:rsidR="2EC50936">
        <w:rPr>
          <w:rFonts w:ascii="Arial" w:hAnsi="Arial" w:eastAsia="Arial" w:cs="Arial"/>
          <w:noProof w:val="0"/>
          <w:sz w:val="24"/>
          <w:szCs w:val="24"/>
          <w:lang w:val="en-GB"/>
        </w:rPr>
        <w:t>. Socioeconomics and ethnicity may influence young children's screen time and social development; therefore, the results may not be generalised and reflect the broader population.</w:t>
      </w:r>
    </w:p>
    <w:p xmlns:wp14="http://schemas.microsoft.com/office/word/2010/wordml" w:rsidP="39804B86" wp14:paraId="44373C37" wp14:textId="3427384A">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Triangulation is both methods combined; it evaluates both quantitative and qualitative </w:t>
      </w:r>
      <w:r w:rsidRPr="39804B86" w:rsidR="6D942734">
        <w:rPr>
          <w:rFonts w:ascii="Arial" w:hAnsi="Arial" w:eastAsia="Arial" w:cs="Arial"/>
          <w:noProof w:val="0"/>
          <w:sz w:val="24"/>
          <w:szCs w:val="24"/>
          <w:lang w:val="en-GB"/>
        </w:rPr>
        <w:t>together and</w:t>
      </w:r>
      <w:r w:rsidRPr="39804B86" w:rsidR="2EC50936">
        <w:rPr>
          <w:rFonts w:ascii="Arial" w:hAnsi="Arial" w:eastAsia="Arial" w:cs="Arial"/>
          <w:noProof w:val="0"/>
          <w:sz w:val="24"/>
          <w:szCs w:val="24"/>
          <w:lang w:val="en-GB"/>
        </w:rPr>
        <w:t xml:space="preserve"> evaluates the principle to make the combined methods. How was triangulation used in this research? By using different methods such as interviews, questionnaires, and observation, it focuses on all three methods to look at screen time and the behaviour of the child, to give you more data. The reason this method was used is to look at the different perspectives of the other two methods. It gives more reliable data, and it gives you what and when using questionnaires and interviews. /Observations.</w:t>
      </w:r>
    </w:p>
    <w:p xmlns:wp14="http://schemas.microsoft.com/office/word/2010/wordml" w:rsidP="39804B86" wp14:paraId="04F13A49" wp14:textId="3D272C7C">
      <w:pPr>
        <w:spacing w:before="240" w:beforeAutospacing="off" w:after="240" w:afterAutospacing="off" w:line="360" w:lineRule="auto"/>
        <w:jc w:val="left"/>
        <w:rPr>
          <w:rFonts w:ascii="Arial" w:hAnsi="Arial" w:eastAsia="Arial" w:cs="Arial"/>
          <w:b w:val="1"/>
          <w:bCs w:val="1"/>
          <w:noProof w:val="0"/>
          <w:sz w:val="24"/>
          <w:szCs w:val="24"/>
          <w:u w:val="single"/>
          <w:lang w:val="en-GB"/>
        </w:rPr>
      </w:pPr>
      <w:r w:rsidRPr="39804B86" w:rsidR="2EC50936">
        <w:rPr>
          <w:rFonts w:ascii="Arial" w:hAnsi="Arial" w:eastAsia="Arial" w:cs="Arial"/>
          <w:b w:val="1"/>
          <w:bCs w:val="1"/>
          <w:noProof w:val="0"/>
          <w:sz w:val="24"/>
          <w:szCs w:val="24"/>
          <w:u w:val="single"/>
          <w:lang w:val="en-GB"/>
        </w:rPr>
        <w:t>Analysing quantitatively and qualitatively</w:t>
      </w:r>
    </w:p>
    <w:p xmlns:wp14="http://schemas.microsoft.com/office/word/2010/wordml" w:rsidP="39804B86" wp14:paraId="65F664C8" wp14:textId="43E1C43C">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By collecting all the data from the questionnaire, </w:t>
      </w:r>
      <w:r w:rsidRPr="39804B86" w:rsidR="0BDADE3A">
        <w:rPr>
          <w:rFonts w:ascii="Arial" w:hAnsi="Arial" w:eastAsia="Arial" w:cs="Arial"/>
          <w:noProof w:val="0"/>
          <w:sz w:val="24"/>
          <w:szCs w:val="24"/>
          <w:lang w:val="en-GB"/>
        </w:rPr>
        <w:t>it will give the researcher</w:t>
      </w:r>
      <w:r w:rsidRPr="39804B86" w:rsidR="2EC50936">
        <w:rPr>
          <w:rFonts w:ascii="Arial" w:hAnsi="Arial" w:eastAsia="Arial" w:cs="Arial"/>
          <w:noProof w:val="0"/>
          <w:sz w:val="24"/>
          <w:szCs w:val="24"/>
          <w:lang w:val="en-GB"/>
        </w:rPr>
        <w:t xml:space="preserve"> numbers of how many children used screens, the age range, what screens were used, and if they used the screens for other purposes, such as educational apps. The data </w:t>
      </w:r>
      <w:r w:rsidRPr="39804B86" w:rsidR="57706127">
        <w:rPr>
          <w:rFonts w:ascii="Arial" w:hAnsi="Arial" w:eastAsia="Arial" w:cs="Arial"/>
          <w:noProof w:val="0"/>
          <w:sz w:val="24"/>
          <w:szCs w:val="24"/>
          <w:lang w:val="en-GB"/>
        </w:rPr>
        <w:t>will be</w:t>
      </w:r>
      <w:r w:rsidRPr="39804B86" w:rsidR="2EC50936">
        <w:rPr>
          <w:rFonts w:ascii="Arial" w:hAnsi="Arial" w:eastAsia="Arial" w:cs="Arial"/>
          <w:noProof w:val="0"/>
          <w:sz w:val="24"/>
          <w:szCs w:val="24"/>
          <w:lang w:val="en-GB"/>
        </w:rPr>
        <w:t xml:space="preserve"> made into a graph to see which was used more. The questionnaires were tick boxes, </w:t>
      </w:r>
      <w:r w:rsidRPr="39804B86" w:rsidR="23F29E23">
        <w:rPr>
          <w:rFonts w:ascii="Arial" w:hAnsi="Arial" w:eastAsia="Arial" w:cs="Arial"/>
          <w:noProof w:val="0"/>
          <w:sz w:val="24"/>
          <w:szCs w:val="24"/>
          <w:lang w:val="en-GB"/>
        </w:rPr>
        <w:t xml:space="preserve">less time </w:t>
      </w:r>
      <w:r w:rsidRPr="39804B86" w:rsidR="06CD6DC8">
        <w:rPr>
          <w:rFonts w:ascii="Arial" w:hAnsi="Arial" w:eastAsia="Arial" w:cs="Arial"/>
          <w:noProof w:val="0"/>
          <w:sz w:val="24"/>
          <w:szCs w:val="24"/>
          <w:lang w:val="en-GB"/>
        </w:rPr>
        <w:t>consuming</w:t>
      </w:r>
      <w:r w:rsidRPr="39804B86" w:rsidR="23F29E23">
        <w:rPr>
          <w:rFonts w:ascii="Arial" w:hAnsi="Arial" w:eastAsia="Arial" w:cs="Arial"/>
          <w:noProof w:val="0"/>
          <w:sz w:val="24"/>
          <w:szCs w:val="24"/>
          <w:lang w:val="en-GB"/>
        </w:rPr>
        <w:t xml:space="preserve"> for parents/caregivers</w:t>
      </w:r>
      <w:r w:rsidRPr="39804B86" w:rsidR="2EC50936">
        <w:rPr>
          <w:rFonts w:ascii="Arial" w:hAnsi="Arial" w:eastAsia="Arial" w:cs="Arial"/>
          <w:noProof w:val="0"/>
          <w:sz w:val="24"/>
          <w:szCs w:val="24"/>
          <w:lang w:val="en-GB"/>
        </w:rPr>
        <w:t xml:space="preserve">. </w:t>
      </w:r>
      <w:r w:rsidRPr="39804B86" w:rsidR="37FDF99F">
        <w:rPr>
          <w:rFonts w:ascii="Arial" w:hAnsi="Arial" w:eastAsia="Arial" w:cs="Arial"/>
          <w:noProof w:val="0"/>
          <w:sz w:val="24"/>
          <w:szCs w:val="24"/>
          <w:lang w:val="en-GB"/>
        </w:rPr>
        <w:t>This</w:t>
      </w:r>
      <w:r w:rsidRPr="39804B86" w:rsidR="2EC50936">
        <w:rPr>
          <w:rFonts w:ascii="Arial" w:hAnsi="Arial" w:eastAsia="Arial" w:cs="Arial"/>
          <w:noProof w:val="0"/>
          <w:sz w:val="24"/>
          <w:szCs w:val="24"/>
          <w:lang w:val="en-GB"/>
        </w:rPr>
        <w:t xml:space="preserve"> method</w:t>
      </w:r>
      <w:r w:rsidRPr="39804B86" w:rsidR="090E4E23">
        <w:rPr>
          <w:rFonts w:ascii="Arial" w:hAnsi="Arial" w:eastAsia="Arial" w:cs="Arial"/>
          <w:noProof w:val="0"/>
          <w:sz w:val="24"/>
          <w:szCs w:val="24"/>
          <w:lang w:val="en-GB"/>
        </w:rPr>
        <w:t xml:space="preserve"> can give the researcher </w:t>
      </w:r>
      <w:r w:rsidRPr="39804B86" w:rsidR="2EC50936">
        <w:rPr>
          <w:rFonts w:ascii="Arial" w:hAnsi="Arial" w:eastAsia="Arial" w:cs="Arial"/>
          <w:noProof w:val="0"/>
          <w:sz w:val="24"/>
          <w:szCs w:val="24"/>
          <w:lang w:val="en-GB"/>
        </w:rPr>
        <w:t xml:space="preserve">an insight into how much screens are </w:t>
      </w:r>
      <w:r w:rsidRPr="39804B86" w:rsidR="2EC50936">
        <w:rPr>
          <w:rFonts w:ascii="Arial" w:hAnsi="Arial" w:eastAsia="Arial" w:cs="Arial"/>
          <w:noProof w:val="0"/>
          <w:sz w:val="24"/>
          <w:szCs w:val="24"/>
          <w:lang w:val="en-GB"/>
        </w:rPr>
        <w:t>regularly used</w:t>
      </w:r>
      <w:r w:rsidRPr="39804B86" w:rsidR="2EC50936">
        <w:rPr>
          <w:rFonts w:ascii="Arial" w:hAnsi="Arial" w:eastAsia="Arial" w:cs="Arial"/>
          <w:noProof w:val="0"/>
          <w:sz w:val="24"/>
          <w:szCs w:val="24"/>
          <w:lang w:val="en-GB"/>
        </w:rPr>
        <w:t xml:space="preserve"> at home? </w:t>
      </w:r>
      <w:r>
        <w:br/>
      </w:r>
      <w:r w:rsidRPr="39804B86" w:rsidR="2EC50936">
        <w:rPr>
          <w:rFonts w:ascii="Arial" w:hAnsi="Arial" w:eastAsia="Arial" w:cs="Arial"/>
          <w:noProof w:val="0"/>
          <w:sz w:val="24"/>
          <w:szCs w:val="24"/>
          <w:lang w:val="en-GB"/>
        </w:rPr>
        <w:t xml:space="preserve">Quantitative is good to </w:t>
      </w:r>
      <w:r w:rsidRPr="39804B86" w:rsidR="53293EF2">
        <w:rPr>
          <w:rFonts w:ascii="Arial" w:hAnsi="Arial" w:eastAsia="Arial" w:cs="Arial"/>
          <w:noProof w:val="0"/>
          <w:sz w:val="24"/>
          <w:szCs w:val="24"/>
          <w:lang w:val="en-GB"/>
        </w:rPr>
        <w:t>compare but</w:t>
      </w:r>
      <w:r w:rsidRPr="39804B86" w:rsidR="2EC50936">
        <w:rPr>
          <w:rFonts w:ascii="Arial" w:hAnsi="Arial" w:eastAsia="Arial" w:cs="Arial"/>
          <w:noProof w:val="0"/>
          <w:sz w:val="24"/>
          <w:szCs w:val="24"/>
          <w:lang w:val="en-GB"/>
        </w:rPr>
        <w:t xml:space="preserve"> does not give you the full why. </w:t>
      </w:r>
      <w:r>
        <w:br/>
      </w:r>
      <w:r>
        <w:br/>
      </w:r>
      <w:r w:rsidRPr="39804B86" w:rsidR="2EC50936">
        <w:rPr>
          <w:rFonts w:ascii="Arial" w:hAnsi="Arial" w:eastAsia="Arial" w:cs="Arial"/>
          <w:noProof w:val="0"/>
          <w:sz w:val="24"/>
          <w:szCs w:val="24"/>
          <w:lang w:val="en-GB"/>
        </w:rPr>
        <w:t>Qualitative data</w:t>
      </w:r>
      <w:r w:rsidRPr="39804B86" w:rsidR="3787F04A">
        <w:rPr>
          <w:rFonts w:ascii="Arial" w:hAnsi="Arial" w:eastAsia="Arial" w:cs="Arial"/>
          <w:noProof w:val="0"/>
          <w:sz w:val="24"/>
          <w:szCs w:val="24"/>
          <w:lang w:val="en-GB"/>
        </w:rPr>
        <w:t xml:space="preserve"> will be used </w:t>
      </w:r>
      <w:r w:rsidRPr="39804B86" w:rsidR="3787F04A">
        <w:rPr>
          <w:rFonts w:ascii="Arial" w:hAnsi="Arial" w:eastAsia="Arial" w:cs="Arial"/>
          <w:noProof w:val="0"/>
          <w:sz w:val="24"/>
          <w:szCs w:val="24"/>
          <w:lang w:val="en-GB"/>
        </w:rPr>
        <w:t>i</w:t>
      </w:r>
      <w:r w:rsidRPr="39804B86" w:rsidR="3787F04A">
        <w:rPr>
          <w:rFonts w:ascii="Arial" w:hAnsi="Arial" w:eastAsia="Arial" w:cs="Arial"/>
          <w:noProof w:val="0"/>
          <w:sz w:val="24"/>
          <w:szCs w:val="24"/>
          <w:lang w:val="en-GB"/>
        </w:rPr>
        <w:t xml:space="preserve"> n this research due to </w:t>
      </w:r>
      <w:r w:rsidRPr="39804B86" w:rsidR="2EC50936">
        <w:rPr>
          <w:rFonts w:ascii="Arial" w:hAnsi="Arial" w:eastAsia="Arial" w:cs="Arial"/>
          <w:noProof w:val="0"/>
          <w:sz w:val="24"/>
          <w:szCs w:val="24"/>
          <w:lang w:val="en-GB"/>
        </w:rPr>
        <w:t xml:space="preserve">observations and interviews, which </w:t>
      </w:r>
      <w:r w:rsidRPr="39804B86" w:rsidR="79374720">
        <w:rPr>
          <w:rFonts w:ascii="Arial" w:hAnsi="Arial" w:eastAsia="Arial" w:cs="Arial"/>
          <w:noProof w:val="0"/>
          <w:sz w:val="24"/>
          <w:szCs w:val="24"/>
          <w:lang w:val="en-GB"/>
        </w:rPr>
        <w:t>will</w:t>
      </w:r>
      <w:r w:rsidRPr="39804B86" w:rsidR="2EC50936">
        <w:rPr>
          <w:rFonts w:ascii="Arial" w:hAnsi="Arial" w:eastAsia="Arial" w:cs="Arial"/>
          <w:noProof w:val="0"/>
          <w:sz w:val="24"/>
          <w:szCs w:val="24"/>
          <w:lang w:val="en-GB"/>
        </w:rPr>
        <w:t xml:space="preserve"> the research </w:t>
      </w:r>
      <w:r w:rsidRPr="39804B86" w:rsidR="2EC50936">
        <w:rPr>
          <w:rFonts w:ascii="Arial" w:hAnsi="Arial" w:eastAsia="Arial" w:cs="Arial"/>
          <w:noProof w:val="0"/>
          <w:sz w:val="24"/>
          <w:szCs w:val="24"/>
          <w:lang w:val="en-GB"/>
        </w:rPr>
        <w:t xml:space="preserve">a different </w:t>
      </w:r>
      <w:r w:rsidRPr="39804B86" w:rsidR="2F3D7A54">
        <w:rPr>
          <w:rFonts w:ascii="Arial" w:hAnsi="Arial" w:eastAsia="Arial" w:cs="Arial"/>
          <w:noProof w:val="0"/>
          <w:sz w:val="24"/>
          <w:szCs w:val="24"/>
          <w:lang w:val="en-GB"/>
        </w:rPr>
        <w:t>experience, by</w:t>
      </w:r>
      <w:r w:rsidRPr="39804B86" w:rsidR="2EC50936">
        <w:rPr>
          <w:rFonts w:ascii="Arial" w:hAnsi="Arial" w:eastAsia="Arial" w:cs="Arial"/>
          <w:noProof w:val="0"/>
          <w:sz w:val="24"/>
          <w:szCs w:val="24"/>
          <w:lang w:val="en-GB"/>
        </w:rPr>
        <w:t xml:space="preserve"> picking up different emotions, and getting a fuller picture. How interviews</w:t>
      </w:r>
      <w:r w:rsidRPr="39804B86" w:rsidR="26E402F4">
        <w:rPr>
          <w:rFonts w:ascii="Arial" w:hAnsi="Arial" w:eastAsia="Arial" w:cs="Arial"/>
          <w:noProof w:val="0"/>
          <w:sz w:val="24"/>
          <w:szCs w:val="24"/>
          <w:lang w:val="en-GB"/>
        </w:rPr>
        <w:t xml:space="preserve"> will be carried out with the participants </w:t>
      </w:r>
      <w:r w:rsidRPr="39804B86" w:rsidR="64315D44">
        <w:rPr>
          <w:rFonts w:ascii="Arial" w:hAnsi="Arial" w:eastAsia="Arial" w:cs="Arial"/>
          <w:noProof w:val="0"/>
          <w:sz w:val="24"/>
          <w:szCs w:val="24"/>
          <w:lang w:val="en-GB"/>
        </w:rPr>
        <w:t>is using</w:t>
      </w:r>
      <w:r w:rsidRPr="39804B86" w:rsidR="2EC50936">
        <w:rPr>
          <w:rFonts w:ascii="Arial" w:hAnsi="Arial" w:eastAsia="Arial" w:cs="Arial"/>
          <w:noProof w:val="0"/>
          <w:sz w:val="24"/>
          <w:szCs w:val="24"/>
          <w:lang w:val="en-GB"/>
        </w:rPr>
        <w:t xml:space="preserve"> open-ended questions, </w:t>
      </w:r>
      <w:r w:rsidRPr="39804B86" w:rsidR="4548797D">
        <w:rPr>
          <w:rFonts w:ascii="Arial" w:hAnsi="Arial" w:eastAsia="Arial" w:cs="Arial"/>
          <w:noProof w:val="0"/>
          <w:sz w:val="24"/>
          <w:szCs w:val="24"/>
          <w:lang w:val="en-GB"/>
        </w:rPr>
        <w:t>by</w:t>
      </w:r>
      <w:r w:rsidRPr="39804B86" w:rsidR="2EC50936">
        <w:rPr>
          <w:rFonts w:ascii="Arial" w:hAnsi="Arial" w:eastAsia="Arial" w:cs="Arial"/>
          <w:noProof w:val="0"/>
          <w:sz w:val="24"/>
          <w:szCs w:val="24"/>
          <w:lang w:val="en-GB"/>
        </w:rPr>
        <w:t xml:space="preserve"> watching the behaviour of the person or child. </w:t>
      </w:r>
      <w:r>
        <w:br/>
      </w:r>
      <w:r w:rsidRPr="39804B86" w:rsidR="2EC50936">
        <w:rPr>
          <w:rFonts w:ascii="Arial" w:hAnsi="Arial" w:eastAsia="Arial" w:cs="Arial"/>
          <w:noProof w:val="0"/>
          <w:sz w:val="24"/>
          <w:szCs w:val="24"/>
          <w:lang w:val="en-GB"/>
        </w:rPr>
        <w:t xml:space="preserve">Using qualitative data </w:t>
      </w:r>
      <w:r w:rsidRPr="39804B86" w:rsidR="07FD64B7">
        <w:rPr>
          <w:rFonts w:ascii="Arial" w:hAnsi="Arial" w:eastAsia="Arial" w:cs="Arial"/>
          <w:noProof w:val="0"/>
          <w:sz w:val="24"/>
          <w:szCs w:val="24"/>
          <w:lang w:val="en-GB"/>
        </w:rPr>
        <w:t>can give the</w:t>
      </w:r>
      <w:r w:rsidRPr="39804B86" w:rsidR="2EC50936">
        <w:rPr>
          <w:rFonts w:ascii="Arial" w:hAnsi="Arial" w:eastAsia="Arial" w:cs="Arial"/>
          <w:noProof w:val="0"/>
          <w:sz w:val="24"/>
          <w:szCs w:val="24"/>
          <w:lang w:val="en-GB"/>
        </w:rPr>
        <w:t xml:space="preserve"> researcher a better understanding of the feelings and experiences of the questions asked, and watching the actions of the person. </w:t>
      </w:r>
    </w:p>
    <w:p xmlns:wp14="http://schemas.microsoft.com/office/word/2010/wordml" w:rsidP="39804B86" wp14:paraId="7958163E" wp14:textId="671E5F8A">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As both methods w</w:t>
      </w:r>
      <w:r w:rsidRPr="39804B86" w:rsidR="4EDEF4B0">
        <w:rPr>
          <w:rFonts w:ascii="Arial" w:hAnsi="Arial" w:eastAsia="Arial" w:cs="Arial"/>
          <w:noProof w:val="0"/>
          <w:sz w:val="24"/>
          <w:szCs w:val="24"/>
          <w:lang w:val="en-GB"/>
        </w:rPr>
        <w:t>ill be</w:t>
      </w:r>
      <w:r w:rsidRPr="39804B86" w:rsidR="2EC50936">
        <w:rPr>
          <w:rFonts w:ascii="Arial" w:hAnsi="Arial" w:eastAsia="Arial" w:cs="Arial"/>
          <w:noProof w:val="0"/>
          <w:sz w:val="24"/>
          <w:szCs w:val="24"/>
          <w:lang w:val="en-GB"/>
        </w:rPr>
        <w:t xml:space="preserve"> used, it gives the whole as a reliable outcome.</w:t>
      </w:r>
    </w:p>
    <w:p xmlns:wp14="http://schemas.microsoft.com/office/word/2010/wordml" w:rsidP="39804B86" wp14:paraId="143996BE" wp14:textId="5B22494C">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 </w:t>
      </w:r>
      <w:r w:rsidRPr="39804B86" w:rsidR="2EC50936">
        <w:rPr>
          <w:rFonts w:ascii="Arial" w:hAnsi="Arial" w:eastAsia="Arial" w:cs="Arial"/>
          <w:b w:val="1"/>
          <w:bCs w:val="1"/>
          <w:noProof w:val="0"/>
          <w:sz w:val="24"/>
          <w:szCs w:val="24"/>
          <w:u w:val="single"/>
          <w:lang w:val="en-GB"/>
        </w:rPr>
        <w:t xml:space="preserve">Why did this research not choose children's interviews? </w:t>
      </w:r>
      <w:r>
        <w:br/>
      </w:r>
      <w:r w:rsidRPr="39804B86" w:rsidR="2EC50936">
        <w:rPr>
          <w:rFonts w:ascii="Arial" w:hAnsi="Arial" w:eastAsia="Arial" w:cs="Arial"/>
          <w:noProof w:val="0"/>
          <w:sz w:val="24"/>
          <w:szCs w:val="24"/>
          <w:lang w:val="en-GB"/>
        </w:rPr>
        <w:t>El-</w:t>
      </w:r>
      <w:r w:rsidRPr="39804B86" w:rsidR="2EC50936">
        <w:rPr>
          <w:rFonts w:ascii="Arial" w:hAnsi="Arial" w:eastAsia="Arial" w:cs="Arial"/>
          <w:noProof w:val="0"/>
          <w:sz w:val="24"/>
          <w:szCs w:val="24"/>
          <w:lang w:val="en-GB"/>
        </w:rPr>
        <w:t>Yousfi</w:t>
      </w:r>
      <w:r w:rsidRPr="39804B86" w:rsidR="2EC50936">
        <w:rPr>
          <w:rFonts w:ascii="Arial" w:hAnsi="Arial" w:eastAsia="Arial" w:cs="Arial"/>
          <w:noProof w:val="0"/>
          <w:sz w:val="24"/>
          <w:szCs w:val="24"/>
          <w:lang w:val="en-GB"/>
        </w:rPr>
        <w:t xml:space="preserve"> and Marshman (n.d.) state that having one method does not work for all children, as children between 3 and 5 years will be at </w:t>
      </w:r>
      <w:r w:rsidRPr="39804B86" w:rsidR="2EC50936">
        <w:rPr>
          <w:rFonts w:ascii="Arial" w:hAnsi="Arial" w:eastAsia="Arial" w:cs="Arial"/>
          <w:noProof w:val="0"/>
          <w:sz w:val="24"/>
          <w:szCs w:val="24"/>
          <w:lang w:val="en-GB"/>
        </w:rPr>
        <w:t>different stages</w:t>
      </w:r>
      <w:r w:rsidRPr="39804B86" w:rsidR="2EC50936">
        <w:rPr>
          <w:rFonts w:ascii="Arial" w:hAnsi="Arial" w:eastAsia="Arial" w:cs="Arial"/>
          <w:noProof w:val="0"/>
          <w:sz w:val="24"/>
          <w:szCs w:val="24"/>
          <w:lang w:val="en-GB"/>
        </w:rPr>
        <w:t xml:space="preserve"> and would need different methods for the researcher to communicate. All children have </w:t>
      </w:r>
      <w:r w:rsidRPr="39804B86" w:rsidR="2EC50936">
        <w:rPr>
          <w:rFonts w:ascii="Arial" w:hAnsi="Arial" w:eastAsia="Arial" w:cs="Arial"/>
          <w:noProof w:val="0"/>
          <w:sz w:val="24"/>
          <w:szCs w:val="24"/>
          <w:lang w:val="en-GB"/>
        </w:rPr>
        <w:t>different needs</w:t>
      </w:r>
      <w:r w:rsidRPr="39804B86" w:rsidR="2EC50936">
        <w:rPr>
          <w:rFonts w:ascii="Arial" w:hAnsi="Arial" w:eastAsia="Arial" w:cs="Arial"/>
          <w:noProof w:val="0"/>
          <w:sz w:val="24"/>
          <w:szCs w:val="24"/>
          <w:lang w:val="en-GB"/>
        </w:rPr>
        <w:t xml:space="preserve"> and abilities. This highlights that interviewing children may not </w:t>
      </w:r>
      <w:r w:rsidRPr="39804B86" w:rsidR="2EC50936">
        <w:rPr>
          <w:rFonts w:ascii="Arial" w:hAnsi="Arial" w:eastAsia="Arial" w:cs="Arial"/>
          <w:noProof w:val="0"/>
          <w:sz w:val="24"/>
          <w:szCs w:val="24"/>
          <w:lang w:val="en-GB"/>
        </w:rPr>
        <w:t>benefit</w:t>
      </w:r>
      <w:r w:rsidRPr="39804B86" w:rsidR="2EC50936">
        <w:rPr>
          <w:rFonts w:ascii="Arial" w:hAnsi="Arial" w:eastAsia="Arial" w:cs="Arial"/>
          <w:noProof w:val="0"/>
          <w:sz w:val="24"/>
          <w:szCs w:val="24"/>
          <w:lang w:val="en-GB"/>
        </w:rPr>
        <w:t xml:space="preserve"> the researcher in finding out the answers to what they are asking, and the information would not be reliable.</w:t>
      </w:r>
      <w:r>
        <w:br/>
      </w:r>
      <w:r w:rsidRPr="39804B86" w:rsidR="2EC50936">
        <w:rPr>
          <w:rFonts w:ascii="Arial" w:hAnsi="Arial" w:eastAsia="Arial" w:cs="Arial"/>
          <w:noProof w:val="0"/>
          <w:sz w:val="24"/>
          <w:szCs w:val="24"/>
          <w:lang w:val="en-GB"/>
        </w:rPr>
        <w:t xml:space="preserve"> As the Department for Education (</w:t>
      </w:r>
      <w:r w:rsidRPr="39804B86" w:rsidR="2EC50936">
        <w:rPr>
          <w:rFonts w:ascii="Arial" w:hAnsi="Arial" w:eastAsia="Arial" w:cs="Arial"/>
          <w:noProof w:val="0"/>
          <w:sz w:val="24"/>
          <w:szCs w:val="24"/>
          <w:lang w:val="en-GB"/>
        </w:rPr>
        <w:t>n.d</w:t>
      </w:r>
      <w:r w:rsidRPr="39804B86" w:rsidR="2EC50936">
        <w:rPr>
          <w:rFonts w:ascii="Arial" w:hAnsi="Arial" w:eastAsia="Arial" w:cs="Arial"/>
          <w:noProof w:val="0"/>
          <w:sz w:val="24"/>
          <w:szCs w:val="24"/>
          <w:lang w:val="en-GB"/>
        </w:rPr>
        <w:t xml:space="preserve">), states children have </w:t>
      </w:r>
      <w:r w:rsidRPr="39804B86" w:rsidR="2EC50936">
        <w:rPr>
          <w:rFonts w:ascii="Arial" w:hAnsi="Arial" w:eastAsia="Arial" w:cs="Arial"/>
          <w:noProof w:val="0"/>
          <w:sz w:val="24"/>
          <w:szCs w:val="24"/>
          <w:lang w:val="en-GB"/>
        </w:rPr>
        <w:t>different needs</w:t>
      </w:r>
      <w:r w:rsidRPr="39804B86" w:rsidR="2EC50936">
        <w:rPr>
          <w:rFonts w:ascii="Arial" w:hAnsi="Arial" w:eastAsia="Arial" w:cs="Arial"/>
          <w:noProof w:val="0"/>
          <w:sz w:val="24"/>
          <w:szCs w:val="24"/>
          <w:lang w:val="en-GB"/>
        </w:rPr>
        <w:t xml:space="preserve"> and abilities some children may be non- verbal and could need sign language to help the child understand. Some children may not understand the researcher's language, so this shows language barriers. Due to this, interviews with such young children were considered inappropriate.</w:t>
      </w:r>
      <w:r>
        <w:br/>
      </w:r>
      <w:r w:rsidRPr="39804B86" w:rsidR="2EC50936">
        <w:rPr>
          <w:rFonts w:ascii="Arial" w:hAnsi="Arial" w:eastAsia="Arial" w:cs="Arial"/>
          <w:noProof w:val="0"/>
          <w:sz w:val="24"/>
          <w:szCs w:val="24"/>
          <w:lang w:val="en-GB"/>
        </w:rPr>
        <w:t xml:space="preserve"> </w:t>
      </w:r>
      <w:r w:rsidRPr="39804B86" w:rsidR="2EC50936">
        <w:rPr>
          <w:rFonts w:ascii="Arial" w:hAnsi="Arial" w:eastAsia="Arial" w:cs="Arial"/>
          <w:b w:val="1"/>
          <w:bCs w:val="1"/>
          <w:noProof w:val="0"/>
          <w:sz w:val="24"/>
          <w:szCs w:val="24"/>
          <w:u w:val="single"/>
          <w:lang w:val="en-GB"/>
        </w:rPr>
        <w:t>Hypothesis</w:t>
      </w:r>
      <w:r w:rsidRPr="39804B86" w:rsidR="2EC50936">
        <w:rPr>
          <w:rFonts w:ascii="Arial" w:hAnsi="Arial" w:eastAsia="Arial" w:cs="Arial"/>
          <w:noProof w:val="0"/>
          <w:sz w:val="24"/>
          <w:szCs w:val="24"/>
          <w:lang w:val="en-GB"/>
        </w:rPr>
        <w:t xml:space="preserve"> </w:t>
      </w:r>
      <w:r>
        <w:br/>
      </w:r>
      <w:r w:rsidRPr="39804B86" w:rsidR="2EC50936">
        <w:rPr>
          <w:rFonts w:ascii="Arial" w:hAnsi="Arial" w:eastAsia="Arial" w:cs="Arial"/>
          <w:noProof w:val="0"/>
          <w:sz w:val="24"/>
          <w:szCs w:val="24"/>
          <w:lang w:val="en-GB"/>
        </w:rPr>
        <w:t>When used appropriately, screen time can have a positive impact on children's social and language development, especially when adults interact with children. However, excessive amounts of screen time are cause for concern and can lead to social-emotional issues.</w:t>
      </w:r>
    </w:p>
    <w:p xmlns:wp14="http://schemas.microsoft.com/office/word/2010/wordml" w:rsidP="39804B86" wp14:paraId="1F7B35BF" wp14:textId="5DD9E488">
      <w:pPr>
        <w:spacing w:before="240" w:beforeAutospacing="off" w:after="240" w:afterAutospacing="off" w:line="360" w:lineRule="auto"/>
        <w:jc w:val="left"/>
        <w:rPr>
          <w:rFonts w:ascii="Arial" w:hAnsi="Arial" w:eastAsia="Arial" w:cs="Arial"/>
          <w:noProof w:val="0"/>
          <w:sz w:val="24"/>
          <w:szCs w:val="24"/>
          <w:lang w:val="en-GB"/>
        </w:rPr>
      </w:pPr>
    </w:p>
    <w:p xmlns:wp14="http://schemas.microsoft.com/office/word/2010/wordml" w:rsidP="39804B86" wp14:paraId="6A2068C0" wp14:textId="1277BC5A">
      <w:pPr>
        <w:spacing w:before="240" w:beforeAutospacing="off" w:after="240" w:afterAutospacing="off" w:line="360" w:lineRule="auto"/>
        <w:jc w:val="left"/>
        <w:rPr>
          <w:rFonts w:ascii="Arial" w:hAnsi="Arial" w:eastAsia="Arial" w:cs="Arial"/>
          <w:noProof w:val="0"/>
          <w:sz w:val="24"/>
          <w:szCs w:val="24"/>
          <w:lang w:val="en-GB"/>
        </w:rPr>
      </w:pPr>
    </w:p>
    <w:p xmlns:wp14="http://schemas.microsoft.com/office/word/2010/wordml" w:rsidP="39804B86" wp14:paraId="403E50DA" wp14:textId="0CC392D2">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 </w:t>
      </w:r>
      <w:r w:rsidRPr="39804B86" w:rsidR="2EC50936">
        <w:rPr>
          <w:rFonts w:ascii="Arial" w:hAnsi="Arial" w:eastAsia="Arial" w:cs="Arial"/>
          <w:b w:val="1"/>
          <w:bCs w:val="1"/>
          <w:noProof w:val="0"/>
          <w:sz w:val="24"/>
          <w:szCs w:val="24"/>
          <w:u w:val="single"/>
          <w:lang w:val="en-GB"/>
        </w:rPr>
        <w:t xml:space="preserve">Ethics How to gain consent from participants, and you will know if they do not want to </w:t>
      </w:r>
      <w:r w:rsidRPr="39804B86" w:rsidR="2EC50936">
        <w:rPr>
          <w:rFonts w:ascii="Arial" w:hAnsi="Arial" w:eastAsia="Arial" w:cs="Arial"/>
          <w:b w:val="1"/>
          <w:bCs w:val="1"/>
          <w:noProof w:val="0"/>
          <w:sz w:val="24"/>
          <w:szCs w:val="24"/>
          <w:u w:val="single"/>
          <w:lang w:val="en-GB"/>
        </w:rPr>
        <w:t>participate</w:t>
      </w:r>
      <w:r w:rsidRPr="39804B86" w:rsidR="2EC50936">
        <w:rPr>
          <w:rFonts w:ascii="Arial" w:hAnsi="Arial" w:eastAsia="Arial" w:cs="Arial"/>
          <w:b w:val="1"/>
          <w:bCs w:val="1"/>
          <w:noProof w:val="0"/>
          <w:sz w:val="24"/>
          <w:szCs w:val="24"/>
          <w:u w:val="single"/>
          <w:lang w:val="en-GB"/>
        </w:rPr>
        <w:t>.</w:t>
      </w:r>
      <w:r w:rsidRPr="39804B86" w:rsidR="2EC50936">
        <w:rPr>
          <w:rFonts w:ascii="Arial" w:hAnsi="Arial" w:eastAsia="Arial" w:cs="Arial"/>
          <w:noProof w:val="0"/>
          <w:sz w:val="24"/>
          <w:szCs w:val="24"/>
          <w:lang w:val="en-GB"/>
        </w:rPr>
        <w:t xml:space="preserve"> </w:t>
      </w:r>
      <w:r>
        <w:br/>
      </w:r>
      <w:r w:rsidRPr="39804B86" w:rsidR="2EC50936">
        <w:rPr>
          <w:rFonts w:ascii="Arial" w:hAnsi="Arial" w:eastAsia="Arial" w:cs="Arial"/>
          <w:noProof w:val="0"/>
          <w:sz w:val="24"/>
          <w:szCs w:val="24"/>
          <w:lang w:val="en-GB"/>
        </w:rPr>
        <w:t xml:space="preserve">How to gain consent British Educational Research Association BERA, 2024) and UK Research and Innovation (2025) both highlight the significant importance of ethical consent before any research is carried out. Voluntary informed consent is ongoing throughout the research; this will give the participants the freedom to choose whether to </w:t>
      </w:r>
      <w:r w:rsidRPr="39804B86" w:rsidR="2EC50936">
        <w:rPr>
          <w:rFonts w:ascii="Arial" w:hAnsi="Arial" w:eastAsia="Arial" w:cs="Arial"/>
          <w:noProof w:val="0"/>
          <w:sz w:val="24"/>
          <w:szCs w:val="24"/>
          <w:lang w:val="en-GB"/>
        </w:rPr>
        <w:t>participate</w:t>
      </w:r>
      <w:r w:rsidRPr="39804B86" w:rsidR="2EC50936">
        <w:rPr>
          <w:rFonts w:ascii="Arial" w:hAnsi="Arial" w:eastAsia="Arial" w:cs="Arial"/>
          <w:noProof w:val="0"/>
          <w:sz w:val="24"/>
          <w:szCs w:val="24"/>
          <w:lang w:val="en-GB"/>
        </w:rPr>
        <w:t xml:space="preserve"> without being forced, and the right to withdraw at any time. Participants must be informed what the research is about, what it refers to for them, along with any risks or benefits, and how long the study will take. If the participant chooses to be anonymous, you can use the data; the personal details will be left out, such as names and numbers. Participants must be informed about the importance of how you use the data and the confidentiality, as researchers have shared their personal details, explaining that these will not be used in the study, just the questions answered. As all participants have the right to privacy, any data must be stored in a secure, password-protected file. It is essential that participants have the right to withdraw at any time, and no data will be used (Bhandari, 2024).</w:t>
      </w:r>
    </w:p>
    <w:p xmlns:wp14="http://schemas.microsoft.com/office/word/2010/wordml" w:rsidP="39804B86" wp14:paraId="456126C8" wp14:textId="2F2DCAD9">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The Department for Education (2024) states that when asking for informed consent, the researcher must be verbally clear and ensure it is clearly written down. A consent form will explain the details of the interview/observation, give the name of the researcher, and provide contact details. It provides a brief explanation of the topic they will be expected to talk about, if there are risks, and how the data will be used. Researchers must acknowledge and understand participants wishes by </w:t>
      </w:r>
      <w:r w:rsidRPr="39804B86" w:rsidR="2EC50936">
        <w:rPr>
          <w:rFonts w:ascii="Arial" w:hAnsi="Arial" w:eastAsia="Arial" w:cs="Arial"/>
          <w:noProof w:val="0"/>
          <w:sz w:val="24"/>
          <w:szCs w:val="24"/>
          <w:lang w:val="en-GB"/>
        </w:rPr>
        <w:t>observing</w:t>
      </w:r>
      <w:r w:rsidRPr="39804B86" w:rsidR="2EC50936">
        <w:rPr>
          <w:rFonts w:ascii="Arial" w:hAnsi="Arial" w:eastAsia="Arial" w:cs="Arial"/>
          <w:noProof w:val="0"/>
          <w:sz w:val="24"/>
          <w:szCs w:val="24"/>
          <w:lang w:val="en-GB"/>
        </w:rPr>
        <w:t xml:space="preserve"> their actions, look for visible cues why they could be avoiding questions or not interested, is the participant struggling to listen whilst having two children, or they do not have time and must be somewhere else. There could be a language barrier as to why the participants may not understand and respond (Department for Education,2024)</w:t>
      </w:r>
    </w:p>
    <w:p xmlns:wp14="http://schemas.microsoft.com/office/word/2010/wordml" w:rsidP="39804B86" wp14:paraId="7A98EFAC" wp14:textId="31E097B0">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b w:val="1"/>
          <w:bCs w:val="1"/>
          <w:noProof w:val="0"/>
          <w:sz w:val="24"/>
          <w:szCs w:val="24"/>
          <w:u w:val="single"/>
          <w:lang w:val="en-GB"/>
        </w:rPr>
        <w:t>Children under the age of 18</w:t>
      </w:r>
      <w:r w:rsidRPr="39804B86" w:rsidR="2EC50936">
        <w:rPr>
          <w:rFonts w:ascii="Arial" w:hAnsi="Arial" w:eastAsia="Arial" w:cs="Arial"/>
          <w:noProof w:val="0"/>
          <w:sz w:val="24"/>
          <w:szCs w:val="24"/>
          <w:lang w:val="en-GB"/>
        </w:rPr>
        <w:t xml:space="preserve"> </w:t>
      </w:r>
      <w:r>
        <w:br/>
      </w:r>
      <w:r w:rsidRPr="39804B86" w:rsidR="2EC50936">
        <w:rPr>
          <w:rFonts w:ascii="Arial" w:hAnsi="Arial" w:eastAsia="Arial" w:cs="Arial"/>
          <w:noProof w:val="0"/>
          <w:sz w:val="24"/>
          <w:szCs w:val="24"/>
          <w:lang w:val="en-GB"/>
        </w:rPr>
        <w:t>Researchers should gain informed consent from the parent or guardian of the child, no matter what the research is. If the researcher is attending any settings, such as schools, they must follow the specific school rules and procedures; however, using an opt-in process where parents can actively agree, and opt-out consent is only allowed for low-risk studies (Loughborough University, 2024)</w:t>
      </w:r>
    </w:p>
    <w:p xmlns:wp14="http://schemas.microsoft.com/office/word/2010/wordml" w:rsidP="39804B86" wp14:paraId="64AF3FB8" wp14:textId="5D2FBC65">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b w:val="1"/>
          <w:bCs w:val="1"/>
          <w:noProof w:val="0"/>
          <w:sz w:val="24"/>
          <w:szCs w:val="24"/>
          <w:u w:val="single"/>
          <w:lang w:val="en-GB"/>
        </w:rPr>
        <w:t xml:space="preserve">The rights of a child </w:t>
      </w:r>
      <w:r>
        <w:br/>
      </w:r>
      <w:r w:rsidRPr="39804B86" w:rsidR="2EC50936">
        <w:rPr>
          <w:rFonts w:ascii="Arial" w:hAnsi="Arial" w:eastAsia="Arial" w:cs="Arial"/>
          <w:noProof w:val="0"/>
          <w:sz w:val="24"/>
          <w:szCs w:val="24"/>
          <w:lang w:val="en-GB"/>
        </w:rPr>
        <w:t xml:space="preserve">The United Nations Convention on the Rights of the Child UNRCN, 1989) is an agreement to protect children's rights; all rights are equally important and cannot be taken away from the child. Article 8 respects children's rights to safeguard their identity, which includes the child's name, family, and nationality. It is the researcher's priority to </w:t>
      </w:r>
      <w:r w:rsidRPr="39804B86" w:rsidR="2EC50936">
        <w:rPr>
          <w:rFonts w:ascii="Arial" w:hAnsi="Arial" w:eastAsia="Arial" w:cs="Arial"/>
          <w:noProof w:val="0"/>
          <w:sz w:val="24"/>
          <w:szCs w:val="24"/>
          <w:lang w:val="en-GB"/>
        </w:rPr>
        <w:t>maintain</w:t>
      </w:r>
      <w:r w:rsidRPr="39804B86" w:rsidR="2EC50936">
        <w:rPr>
          <w:rFonts w:ascii="Arial" w:hAnsi="Arial" w:eastAsia="Arial" w:cs="Arial"/>
          <w:noProof w:val="0"/>
          <w:sz w:val="24"/>
          <w:szCs w:val="24"/>
          <w:lang w:val="en-GB"/>
        </w:rPr>
        <w:t xml:space="preserve"> anonymity. BERA (2024) promotes the vital role of ethical guidelines in education research. When children are involved, the guidelines emphasise the right to treat all individuals with dignity and respect. And ensuring participants are fully engaged ethically through the research process.</w:t>
      </w:r>
    </w:p>
    <w:p xmlns:wp14="http://schemas.microsoft.com/office/word/2010/wordml" w:rsidP="39804B86" wp14:paraId="119BA82A" wp14:textId="5CED545D">
      <w:pPr>
        <w:spacing w:before="240" w:beforeAutospacing="off" w:after="240" w:afterAutospacing="off" w:line="360" w:lineRule="auto"/>
        <w:jc w:val="left"/>
        <w:rPr>
          <w:rFonts w:ascii="Arial" w:hAnsi="Arial" w:eastAsia="Arial" w:cs="Arial"/>
          <w:b w:val="1"/>
          <w:bCs w:val="1"/>
          <w:noProof w:val="0"/>
          <w:sz w:val="24"/>
          <w:szCs w:val="24"/>
          <w:u w:val="single"/>
          <w:lang w:val="en-GB"/>
        </w:rPr>
      </w:pPr>
      <w:r w:rsidRPr="39804B86" w:rsidR="2EC50936">
        <w:rPr>
          <w:rFonts w:ascii="Arial" w:hAnsi="Arial" w:eastAsia="Arial" w:cs="Arial"/>
          <w:b w:val="1"/>
          <w:bCs w:val="1"/>
          <w:noProof w:val="0"/>
          <w:sz w:val="24"/>
          <w:szCs w:val="24"/>
          <w:u w:val="single"/>
          <w:lang w:val="en-GB"/>
        </w:rPr>
        <w:t xml:space="preserve"> </w:t>
      </w:r>
      <w:r w:rsidRPr="39804B86" w:rsidR="529DFD36">
        <w:rPr>
          <w:rFonts w:ascii="Arial" w:hAnsi="Arial" w:eastAsia="Arial" w:cs="Arial"/>
          <w:b w:val="1"/>
          <w:bCs w:val="1"/>
          <w:noProof w:val="0"/>
          <w:sz w:val="24"/>
          <w:szCs w:val="24"/>
          <w:u w:val="single"/>
          <w:lang w:val="en-GB"/>
        </w:rPr>
        <w:t>H</w:t>
      </w:r>
      <w:r w:rsidRPr="39804B86" w:rsidR="2EC50936">
        <w:rPr>
          <w:rFonts w:ascii="Arial" w:hAnsi="Arial" w:eastAsia="Arial" w:cs="Arial"/>
          <w:b w:val="1"/>
          <w:bCs w:val="1"/>
          <w:noProof w:val="0"/>
          <w:sz w:val="24"/>
          <w:szCs w:val="24"/>
          <w:u w:val="single"/>
          <w:lang w:val="en-GB"/>
        </w:rPr>
        <w:t xml:space="preserve">ow to make sure you </w:t>
      </w:r>
      <w:r w:rsidRPr="39804B86" w:rsidR="2EC50936">
        <w:rPr>
          <w:rFonts w:ascii="Arial" w:hAnsi="Arial" w:eastAsia="Arial" w:cs="Arial"/>
          <w:b w:val="1"/>
          <w:bCs w:val="1"/>
          <w:noProof w:val="0"/>
          <w:sz w:val="24"/>
          <w:szCs w:val="24"/>
          <w:u w:val="single"/>
          <w:lang w:val="en-GB"/>
        </w:rPr>
        <w:t>are able to</w:t>
      </w:r>
      <w:r w:rsidRPr="39804B86" w:rsidR="2EC50936">
        <w:rPr>
          <w:rFonts w:ascii="Arial" w:hAnsi="Arial" w:eastAsia="Arial" w:cs="Arial"/>
          <w:b w:val="1"/>
          <w:bCs w:val="1"/>
          <w:noProof w:val="0"/>
          <w:sz w:val="24"/>
          <w:szCs w:val="24"/>
          <w:u w:val="single"/>
          <w:lang w:val="en-GB"/>
        </w:rPr>
        <w:t xml:space="preserve"> protect confidentiality and anonymity (</w:t>
      </w:r>
      <w:r w:rsidRPr="39804B86" w:rsidR="2EC50936">
        <w:rPr>
          <w:rFonts w:ascii="Arial" w:hAnsi="Arial" w:eastAsia="Arial" w:cs="Arial"/>
          <w:b w:val="1"/>
          <w:bCs w:val="1"/>
          <w:noProof w:val="0"/>
          <w:sz w:val="24"/>
          <w:szCs w:val="24"/>
          <w:u w:val="single"/>
          <w:lang w:val="en-GB"/>
        </w:rPr>
        <w:t>gdpr</w:t>
      </w:r>
      <w:r w:rsidRPr="39804B86" w:rsidR="2EC50936">
        <w:rPr>
          <w:rFonts w:ascii="Arial" w:hAnsi="Arial" w:eastAsia="Arial" w:cs="Arial"/>
          <w:b w:val="1"/>
          <w:bCs w:val="1"/>
          <w:noProof w:val="0"/>
          <w:sz w:val="24"/>
          <w:szCs w:val="24"/>
          <w:u w:val="single"/>
          <w:lang w:val="en-GB"/>
        </w:rPr>
        <w:t xml:space="preserve">) general </w:t>
      </w:r>
    </w:p>
    <w:p xmlns:wp14="http://schemas.microsoft.com/office/word/2010/wordml" w:rsidP="39804B86" wp14:paraId="738034F9" wp14:textId="509D0EBE">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Confidentiality between the researcher and participants is a word of honour to keep the participants' details private; however, it is the researcher's commitment to use the anonymisation method to guarantee that the personal data of the child is removed from the form so it cannot be identified with the person it belongs to. University of Westminster (</w:t>
      </w:r>
      <w:r w:rsidRPr="39804B86" w:rsidR="2EC50936">
        <w:rPr>
          <w:rFonts w:ascii="Arial" w:hAnsi="Arial" w:eastAsia="Arial" w:cs="Arial"/>
          <w:noProof w:val="0"/>
          <w:sz w:val="24"/>
          <w:szCs w:val="24"/>
          <w:lang w:val="en-GB"/>
        </w:rPr>
        <w:t>n.d</w:t>
      </w:r>
      <w:r w:rsidRPr="39804B86" w:rsidR="2EC50936">
        <w:rPr>
          <w:rFonts w:ascii="Arial" w:hAnsi="Arial" w:eastAsia="Arial" w:cs="Arial"/>
          <w:noProof w:val="0"/>
          <w:sz w:val="24"/>
          <w:szCs w:val="24"/>
          <w:lang w:val="en-GB"/>
        </w:rPr>
        <w:t>)states researchers have no right in sharing any of the participants information if they have not gained consent to do so, this can break data protection laws.</w:t>
      </w:r>
    </w:p>
    <w:p xmlns:wp14="http://schemas.microsoft.com/office/word/2010/wordml" w:rsidP="39804B86" wp14:paraId="4FA07FBE" wp14:textId="35E8276A">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 Medical council research (date) stresses the importance of how some raw data can directly </w:t>
      </w:r>
      <w:r w:rsidRPr="39804B86" w:rsidR="2EC50936">
        <w:rPr>
          <w:rFonts w:ascii="Arial" w:hAnsi="Arial" w:eastAsia="Arial" w:cs="Arial"/>
          <w:noProof w:val="0"/>
          <w:sz w:val="24"/>
          <w:szCs w:val="24"/>
          <w:lang w:val="en-GB"/>
        </w:rPr>
        <w:t>identify</w:t>
      </w:r>
      <w:r w:rsidRPr="39804B86" w:rsidR="2EC50936">
        <w:rPr>
          <w:rFonts w:ascii="Arial" w:hAnsi="Arial" w:eastAsia="Arial" w:cs="Arial"/>
          <w:noProof w:val="0"/>
          <w:sz w:val="24"/>
          <w:szCs w:val="24"/>
          <w:lang w:val="en-GB"/>
        </w:rPr>
        <w:t xml:space="preserve"> individuals. If the researcher has used children a, b, c, and d in the questionnaires, interviews, and observations, this can avoid details being revealed, as the participants will be randomly selected. </w:t>
      </w:r>
      <w:r>
        <w:br/>
      </w:r>
      <w:r w:rsidRPr="39804B86" w:rsidR="2EC50936">
        <w:rPr>
          <w:rFonts w:ascii="Arial" w:hAnsi="Arial" w:eastAsia="Arial" w:cs="Arial"/>
          <w:noProof w:val="0"/>
          <w:sz w:val="24"/>
          <w:szCs w:val="24"/>
          <w:lang w:val="en-GB"/>
        </w:rPr>
        <w:t xml:space="preserve">There are guidelines in settings and schools that the researcher must follow to carry out the research. The University of Wales Trinity Saint David (UWTSD) (2025) states that researchers must be honest and respectful. Researchers will be given a clear framework of the policies and procedures to follow, and they must </w:t>
      </w:r>
      <w:r w:rsidRPr="39804B86" w:rsidR="2EC50936">
        <w:rPr>
          <w:rFonts w:ascii="Arial" w:hAnsi="Arial" w:eastAsia="Arial" w:cs="Arial"/>
          <w:noProof w:val="0"/>
          <w:sz w:val="24"/>
          <w:szCs w:val="24"/>
          <w:lang w:val="en-GB"/>
        </w:rPr>
        <w:t>maintain</w:t>
      </w:r>
      <w:r w:rsidRPr="39804B86" w:rsidR="2EC50936">
        <w:rPr>
          <w:rFonts w:ascii="Arial" w:hAnsi="Arial" w:eastAsia="Arial" w:cs="Arial"/>
          <w:noProof w:val="0"/>
          <w:sz w:val="24"/>
          <w:szCs w:val="24"/>
          <w:lang w:val="en-GB"/>
        </w:rPr>
        <w:t xml:space="preserve"> </w:t>
      </w:r>
      <w:r w:rsidRPr="39804B86" w:rsidR="2EC50936">
        <w:rPr>
          <w:rFonts w:ascii="Arial" w:hAnsi="Arial" w:eastAsia="Arial" w:cs="Arial"/>
          <w:noProof w:val="0"/>
          <w:sz w:val="24"/>
          <w:szCs w:val="24"/>
          <w:lang w:val="en-GB"/>
        </w:rPr>
        <w:t>high standards</w:t>
      </w:r>
      <w:r w:rsidRPr="39804B86" w:rsidR="2EC50936">
        <w:rPr>
          <w:rFonts w:ascii="Arial" w:hAnsi="Arial" w:eastAsia="Arial" w:cs="Arial"/>
          <w:noProof w:val="0"/>
          <w:sz w:val="24"/>
          <w:szCs w:val="24"/>
          <w:lang w:val="en-GB"/>
        </w:rPr>
        <w:t xml:space="preserve"> to prevent misconduct. If the researcher does not follow UWTSD ethical policies, this puts both the university and the researcher at risk. </w:t>
      </w:r>
      <w:r w:rsidRPr="39804B86" w:rsidR="2EC50936">
        <w:rPr>
          <w:rFonts w:ascii="Arial" w:hAnsi="Arial" w:eastAsia="Arial" w:cs="Arial"/>
          <w:noProof w:val="0"/>
          <w:sz w:val="24"/>
          <w:szCs w:val="24"/>
          <w:lang w:val="en-GB"/>
        </w:rPr>
        <w:t>Comply with</w:t>
      </w:r>
      <w:r w:rsidRPr="39804B86" w:rsidR="2EC50936">
        <w:rPr>
          <w:rFonts w:ascii="Arial" w:hAnsi="Arial" w:eastAsia="Arial" w:cs="Arial"/>
          <w:noProof w:val="0"/>
          <w:sz w:val="24"/>
          <w:szCs w:val="24"/>
          <w:lang w:val="en-GB"/>
        </w:rPr>
        <w:t xml:space="preserve"> data protection laws (GDPR) The </w:t>
      </w:r>
    </w:p>
    <w:p xmlns:wp14="http://schemas.microsoft.com/office/word/2010/wordml" w:rsidP="39804B86" wp14:paraId="523849AA" wp14:textId="23F3179C">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General Data Protection Act </w:t>
      </w:r>
      <w:r w:rsidRPr="39804B86" w:rsidR="2EC50936">
        <w:rPr>
          <w:rFonts w:ascii="Arial" w:hAnsi="Arial" w:eastAsia="Arial" w:cs="Arial"/>
          <w:noProof w:val="0"/>
          <w:sz w:val="24"/>
          <w:szCs w:val="24"/>
          <w:lang w:val="en-GB"/>
        </w:rPr>
        <w:t>( 2018</w:t>
      </w:r>
      <w:r w:rsidRPr="39804B86" w:rsidR="2EC50936">
        <w:rPr>
          <w:rFonts w:ascii="Arial" w:hAnsi="Arial" w:eastAsia="Arial" w:cs="Arial"/>
          <w:noProof w:val="0"/>
          <w:sz w:val="24"/>
          <w:szCs w:val="24"/>
          <w:lang w:val="en-GB"/>
        </w:rPr>
        <w:t xml:space="preserve">) provides legal protection for sensitive information and provides individuals with rights to their personal data to control what can be used. There are some exceptions; the participant has the right to know how their data is being used and what is being used. A participant can ask for their data to be erased. </w:t>
      </w:r>
    </w:p>
    <w:p xmlns:wp14="http://schemas.microsoft.com/office/word/2010/wordml" w:rsidP="39804B86" wp14:paraId="28985FCF" wp14:textId="6188EEC8">
      <w:pPr>
        <w:spacing w:before="240" w:beforeAutospacing="off" w:after="240" w:afterAutospacing="off" w:line="360" w:lineRule="auto"/>
        <w:jc w:val="left"/>
        <w:rPr>
          <w:rFonts w:ascii="Arial" w:hAnsi="Arial" w:eastAsia="Arial" w:cs="Arial"/>
          <w:noProof w:val="0"/>
          <w:color w:val="FF0000"/>
          <w:sz w:val="24"/>
          <w:szCs w:val="24"/>
          <w:lang w:val="en-GB"/>
        </w:rPr>
      </w:pPr>
      <w:r w:rsidRPr="39804B86" w:rsidR="2EC50936">
        <w:rPr>
          <w:rFonts w:ascii="Arial" w:hAnsi="Arial" w:eastAsia="Arial" w:cs="Arial"/>
          <w:noProof w:val="0"/>
          <w:sz w:val="24"/>
          <w:szCs w:val="24"/>
          <w:lang w:val="en-GB"/>
        </w:rPr>
        <w:t xml:space="preserve">There are enhanced legal protections for sensitive information, which provide protection for race, ethnic background, health, sex life, or orientation. It sets out how organisations are </w:t>
      </w:r>
      <w:r w:rsidRPr="39804B86" w:rsidR="2EC50936">
        <w:rPr>
          <w:rFonts w:ascii="Arial" w:hAnsi="Arial" w:eastAsia="Arial" w:cs="Arial"/>
          <w:noProof w:val="0"/>
          <w:sz w:val="24"/>
          <w:szCs w:val="24"/>
          <w:lang w:val="en-GB"/>
        </w:rPr>
        <w:t>required</w:t>
      </w:r>
      <w:r w:rsidRPr="39804B86" w:rsidR="2EC50936">
        <w:rPr>
          <w:rFonts w:ascii="Arial" w:hAnsi="Arial" w:eastAsia="Arial" w:cs="Arial"/>
          <w:noProof w:val="0"/>
          <w:sz w:val="24"/>
          <w:szCs w:val="24"/>
          <w:lang w:val="en-GB"/>
        </w:rPr>
        <w:t xml:space="preserve"> to handle personal data, </w:t>
      </w:r>
      <w:r w:rsidRPr="39804B86" w:rsidR="2EC50936">
        <w:rPr>
          <w:rFonts w:ascii="Arial" w:hAnsi="Arial" w:eastAsia="Arial" w:cs="Arial"/>
          <w:noProof w:val="0"/>
          <w:sz w:val="24"/>
          <w:szCs w:val="24"/>
          <w:lang w:val="en-GB"/>
        </w:rPr>
        <w:t>establishes</w:t>
      </w:r>
      <w:r w:rsidRPr="39804B86" w:rsidR="2EC50936">
        <w:rPr>
          <w:rFonts w:ascii="Arial" w:hAnsi="Arial" w:eastAsia="Arial" w:cs="Arial"/>
          <w:noProof w:val="0"/>
          <w:sz w:val="24"/>
          <w:szCs w:val="24"/>
          <w:lang w:val="en-GB"/>
        </w:rPr>
        <w:t xml:space="preserve"> the rights of individuals, and details actions taken for non-compliance</w:t>
      </w:r>
      <w:r w:rsidRPr="39804B86" w:rsidR="18EE9994">
        <w:rPr>
          <w:rFonts w:ascii="Arial" w:hAnsi="Arial" w:eastAsia="Arial" w:cs="Arial"/>
          <w:noProof w:val="0"/>
          <w:sz w:val="24"/>
          <w:szCs w:val="24"/>
          <w:lang w:val="en-GB"/>
        </w:rPr>
        <w:t xml:space="preserve"> (UK Goverment,2025).</w:t>
      </w:r>
    </w:p>
    <w:p xmlns:wp14="http://schemas.microsoft.com/office/word/2010/wordml" w:rsidP="39804B86" wp14:paraId="118562A4" wp14:textId="48497048">
      <w:pPr>
        <w:spacing w:before="240" w:beforeAutospacing="off" w:after="240" w:afterAutospacing="off" w:line="360" w:lineRule="auto"/>
        <w:jc w:val="left"/>
        <w:rPr>
          <w:rFonts w:ascii="Arial" w:hAnsi="Arial" w:eastAsia="Arial" w:cs="Arial"/>
          <w:noProof w:val="0"/>
          <w:sz w:val="24"/>
          <w:szCs w:val="24"/>
          <w:lang w:val="en-GB"/>
        </w:rPr>
      </w:pPr>
    </w:p>
    <w:p xmlns:wp14="http://schemas.microsoft.com/office/word/2010/wordml" w:rsidP="39804B86" wp14:paraId="31BA2728" wp14:textId="65ED8AD1">
      <w:pPr>
        <w:spacing w:before="240" w:beforeAutospacing="off" w:after="240" w:afterAutospacing="off" w:line="360" w:lineRule="auto"/>
        <w:jc w:val="left"/>
        <w:rPr>
          <w:rFonts w:ascii="Arial" w:hAnsi="Arial" w:eastAsia="Arial" w:cs="Arial"/>
          <w:b w:val="1"/>
          <w:bCs w:val="1"/>
          <w:noProof w:val="0"/>
          <w:sz w:val="24"/>
          <w:szCs w:val="24"/>
          <w:u w:val="single"/>
          <w:lang w:val="en-GB"/>
        </w:rPr>
      </w:pPr>
      <w:r w:rsidRPr="39804B86" w:rsidR="2EC50936">
        <w:rPr>
          <w:rFonts w:ascii="Arial" w:hAnsi="Arial" w:eastAsia="Arial" w:cs="Arial"/>
          <w:b w:val="1"/>
          <w:bCs w:val="1"/>
          <w:noProof w:val="0"/>
          <w:sz w:val="24"/>
          <w:szCs w:val="24"/>
          <w:u w:val="single"/>
          <w:lang w:val="en-GB"/>
        </w:rPr>
        <w:t xml:space="preserve"> How to reduce the risk? </w:t>
      </w:r>
    </w:p>
    <w:p xmlns:wp14="http://schemas.microsoft.com/office/word/2010/wordml" w:rsidP="39804B86" wp14:paraId="634AB460" wp14:textId="3B14C9C5">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Participant The University of Sunderland (2023) stresses the importance of the researcher's role in protecting participants' health and well-being and ensuring risks are not </w:t>
      </w:r>
      <w:r w:rsidRPr="39804B86" w:rsidR="2EC50936">
        <w:rPr>
          <w:rFonts w:ascii="Arial" w:hAnsi="Arial" w:eastAsia="Arial" w:cs="Arial"/>
          <w:noProof w:val="0"/>
          <w:sz w:val="24"/>
          <w:szCs w:val="24"/>
          <w:lang w:val="en-GB"/>
        </w:rPr>
        <w:t>encountered</w:t>
      </w:r>
      <w:r w:rsidRPr="39804B86" w:rsidR="2EC50936">
        <w:rPr>
          <w:rFonts w:ascii="Arial" w:hAnsi="Arial" w:eastAsia="Arial" w:cs="Arial"/>
          <w:noProof w:val="0"/>
          <w:sz w:val="24"/>
          <w:szCs w:val="24"/>
          <w:lang w:val="en-GB"/>
        </w:rPr>
        <w:t xml:space="preserve">. According to UWTSD (2025, to protect participants' rights and to minimise potential risks to participants' health and safety, these must be identified, discussed, and managed openly in part of informed consent (Department for Education, </w:t>
      </w:r>
      <w:r w:rsidRPr="39804B86" w:rsidR="2EC50936">
        <w:rPr>
          <w:rFonts w:ascii="Arial" w:hAnsi="Arial" w:eastAsia="Arial" w:cs="Arial"/>
          <w:noProof w:val="0"/>
          <w:sz w:val="24"/>
          <w:szCs w:val="24"/>
          <w:lang w:val="en-GB"/>
        </w:rPr>
        <w:t>n.d</w:t>
      </w:r>
      <w:r w:rsidRPr="39804B86" w:rsidR="2EC50936">
        <w:rPr>
          <w:rFonts w:ascii="Arial" w:hAnsi="Arial" w:eastAsia="Arial" w:cs="Arial"/>
          <w:noProof w:val="0"/>
          <w:sz w:val="24"/>
          <w:szCs w:val="24"/>
          <w:lang w:val="en-GB"/>
        </w:rPr>
        <w:t xml:space="preserve">).To safeguard all participants and the researcher by ensuring the safety, dignity, and rights through the research. The project will take steps to ensure the safety, distress, and emotions when working with vulnerable children and people with disabilities. It is important that the researcher is clear about the topic of the research and how the personal data will be handled </w:t>
      </w:r>
      <w:r w:rsidRPr="39804B86" w:rsidR="2EC50936">
        <w:rPr>
          <w:rFonts w:ascii="Arial" w:hAnsi="Arial" w:eastAsia="Arial" w:cs="Arial"/>
          <w:noProof w:val="0"/>
          <w:sz w:val="24"/>
          <w:szCs w:val="24"/>
          <w:lang w:val="en-GB"/>
        </w:rPr>
        <w:t>in accordance with</w:t>
      </w:r>
      <w:r w:rsidRPr="39804B86" w:rsidR="2EC50936">
        <w:rPr>
          <w:rFonts w:ascii="Arial" w:hAnsi="Arial" w:eastAsia="Arial" w:cs="Arial"/>
          <w:noProof w:val="0"/>
          <w:sz w:val="24"/>
          <w:szCs w:val="24"/>
          <w:lang w:val="en-GB"/>
        </w:rPr>
        <w:t xml:space="preserve"> the data protection </w:t>
      </w:r>
      <w:r w:rsidRPr="39804B86" w:rsidR="2EC50936">
        <w:rPr>
          <w:rFonts w:ascii="Arial" w:hAnsi="Arial" w:eastAsia="Arial" w:cs="Arial"/>
          <w:noProof w:val="0"/>
          <w:sz w:val="24"/>
          <w:szCs w:val="24"/>
          <w:lang w:val="en-GB"/>
        </w:rPr>
        <w:t>laws, unless</w:t>
      </w:r>
      <w:r w:rsidRPr="39804B86" w:rsidR="2EC50936">
        <w:rPr>
          <w:rFonts w:ascii="Arial" w:hAnsi="Arial" w:eastAsia="Arial" w:cs="Arial"/>
          <w:noProof w:val="0"/>
          <w:sz w:val="24"/>
          <w:szCs w:val="24"/>
          <w:lang w:val="en-GB"/>
        </w:rPr>
        <w:t xml:space="preserve"> there is an obligation. The researcher will carry out all mandatory training for safeguarding. If any concerns arise, they will be reported to the </w:t>
      </w:r>
      <w:r w:rsidRPr="39804B86" w:rsidR="2EC50936">
        <w:rPr>
          <w:rFonts w:ascii="Arial" w:hAnsi="Arial" w:eastAsia="Arial" w:cs="Arial"/>
          <w:noProof w:val="0"/>
          <w:sz w:val="24"/>
          <w:szCs w:val="24"/>
          <w:lang w:val="en-GB"/>
        </w:rPr>
        <w:t>appropriate authority</w:t>
      </w:r>
      <w:r w:rsidRPr="39804B86" w:rsidR="2EC50936">
        <w:rPr>
          <w:rFonts w:ascii="Arial" w:hAnsi="Arial" w:eastAsia="Arial" w:cs="Arial"/>
          <w:noProof w:val="0"/>
          <w:sz w:val="24"/>
          <w:szCs w:val="24"/>
          <w:lang w:val="en-GB"/>
        </w:rPr>
        <w:t>, following the right protocols (Department for Education,2024).</w:t>
      </w:r>
    </w:p>
    <w:p xmlns:wp14="http://schemas.microsoft.com/office/word/2010/wordml" w:rsidP="39804B86" wp14:paraId="5BFBB799" wp14:textId="46ED88F4">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b w:val="1"/>
          <w:bCs w:val="1"/>
          <w:noProof w:val="0"/>
          <w:sz w:val="24"/>
          <w:szCs w:val="24"/>
          <w:u w:val="single"/>
          <w:lang w:val="en-GB"/>
        </w:rPr>
        <w:t>The researcher</w:t>
      </w:r>
      <w:r w:rsidRPr="39804B86" w:rsidR="2EC50936">
        <w:rPr>
          <w:rFonts w:ascii="Arial" w:hAnsi="Arial" w:eastAsia="Arial" w:cs="Arial"/>
          <w:noProof w:val="0"/>
          <w:sz w:val="24"/>
          <w:szCs w:val="24"/>
          <w:lang w:val="en-GB"/>
        </w:rPr>
        <w:t xml:space="preserve"> </w:t>
      </w:r>
      <w:r>
        <w:br/>
      </w:r>
      <w:r w:rsidRPr="39804B86" w:rsidR="2EC50936">
        <w:rPr>
          <w:rFonts w:ascii="Arial" w:hAnsi="Arial" w:eastAsia="Arial" w:cs="Arial"/>
          <w:noProof w:val="0"/>
          <w:sz w:val="24"/>
          <w:szCs w:val="24"/>
          <w:lang w:val="en-GB"/>
        </w:rPr>
        <w:t xml:space="preserve">BERA (2024), reducing the risk of harm to researchers' physical and mental well-being is an ethical responsibility. The responsibility is shared between the employers, private settings, and the researchers themselves. Safety is the key part for researchers, and they must understand legal and moral responsibilities when in risky environments. Ofsted Ethical Research Policy (2025) highlights that to ensure the health and safety of the researcher, all projects must </w:t>
      </w:r>
      <w:r w:rsidRPr="39804B86" w:rsidR="2EC50936">
        <w:rPr>
          <w:rFonts w:ascii="Arial" w:hAnsi="Arial" w:eastAsia="Arial" w:cs="Arial"/>
          <w:noProof w:val="0"/>
          <w:sz w:val="24"/>
          <w:szCs w:val="24"/>
          <w:lang w:val="en-GB"/>
        </w:rPr>
        <w:t>identify</w:t>
      </w:r>
      <w:r w:rsidRPr="39804B86" w:rsidR="2EC50936">
        <w:rPr>
          <w:rFonts w:ascii="Arial" w:hAnsi="Arial" w:eastAsia="Arial" w:cs="Arial"/>
          <w:noProof w:val="0"/>
          <w:sz w:val="24"/>
          <w:szCs w:val="24"/>
          <w:lang w:val="en-GB"/>
        </w:rPr>
        <w:t xml:space="preserve"> and reduce the risks. To do this, the researcher must carry out assessments. It is vital that the researcher is aware of the safeguarding procedures and data protection laws.</w:t>
      </w:r>
    </w:p>
    <w:p xmlns:wp14="http://schemas.microsoft.com/office/word/2010/wordml" w:rsidP="39804B86" wp14:paraId="026CC73E" wp14:textId="119FFF57">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b w:val="1"/>
          <w:bCs w:val="1"/>
          <w:noProof w:val="0"/>
          <w:sz w:val="24"/>
          <w:szCs w:val="24"/>
          <w:u w:val="single"/>
          <w:lang w:val="en-GB"/>
        </w:rPr>
        <w:t>The university, when conducting your research project</w:t>
      </w:r>
      <w:r>
        <w:br/>
      </w:r>
      <w:r w:rsidRPr="39804B86" w:rsidR="2EC50936">
        <w:rPr>
          <w:rFonts w:ascii="Arial" w:hAnsi="Arial" w:eastAsia="Arial" w:cs="Arial"/>
          <w:b w:val="1"/>
          <w:bCs w:val="1"/>
          <w:noProof w:val="0"/>
          <w:sz w:val="24"/>
          <w:szCs w:val="24"/>
          <w:u w:val="single"/>
          <w:lang w:val="en-GB"/>
        </w:rPr>
        <w:t xml:space="preserve"> </w:t>
      </w:r>
      <w:r w:rsidRPr="39804B86" w:rsidR="2EC50936">
        <w:rPr>
          <w:rFonts w:ascii="Arial" w:hAnsi="Arial" w:eastAsia="Arial" w:cs="Arial"/>
          <w:noProof w:val="0"/>
          <w:sz w:val="24"/>
          <w:szCs w:val="24"/>
          <w:lang w:val="en-GB"/>
        </w:rPr>
        <w:t xml:space="preserve">At UWTSD (2025), there is a strong commitment to ethical conduct and data management. The university highlights the principles that all researchers must follow, and it will also define research misconduct in these principles. However, research data outlines the responsibilities for both the researcher and the institution when handling data. However, Barraclough and Foster (2023) state it is the university's responsibility to make sure the right policies, procedures, guidance, and training are in place to protect the university, the researcher, staff, and students. In addition to any safeguarding concerns, the university must report any issues to the funders following the terms. How to collect and store your data in line with guidelines and legislation When collecting data, it will be stored </w:t>
      </w:r>
      <w:r w:rsidRPr="39804B86" w:rsidR="2EC50936">
        <w:rPr>
          <w:rFonts w:ascii="Arial" w:hAnsi="Arial" w:eastAsia="Arial" w:cs="Arial"/>
          <w:noProof w:val="0"/>
          <w:sz w:val="24"/>
          <w:szCs w:val="24"/>
          <w:lang w:val="en-GB"/>
        </w:rPr>
        <w:t>in accordance with</w:t>
      </w:r>
      <w:r w:rsidRPr="39804B86" w:rsidR="2EC50936">
        <w:rPr>
          <w:rFonts w:ascii="Arial" w:hAnsi="Arial" w:eastAsia="Arial" w:cs="Arial"/>
          <w:noProof w:val="0"/>
          <w:sz w:val="24"/>
          <w:szCs w:val="24"/>
          <w:lang w:val="en-GB"/>
        </w:rPr>
        <w:t xml:space="preserve"> the UK GDPR and UK data protection legislation. Participants must consent and understand how their data will be used. The researcher should explain how the data will be stored under the right Data Protection Act (UK Research and Innovation, 2025).</w:t>
      </w:r>
    </w:p>
    <w:p xmlns:wp14="http://schemas.microsoft.com/office/word/2010/wordml" w:rsidP="39804B86" wp14:paraId="20BB0817" wp14:textId="18744FEF">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 GOV.UK (2018). Emphasise how Research data should be named and organised clearly, allowing for easy location and deletion of specific data if requested by a participant. Data will be stored using encrypted systems to avoid sensitive information being shared. Using a clear folder structure and file naming system can help keep personal data secure. If any participants withdraw, the researcher can easily </w:t>
      </w:r>
      <w:r w:rsidRPr="39804B86" w:rsidR="2EC50936">
        <w:rPr>
          <w:rFonts w:ascii="Arial" w:hAnsi="Arial" w:eastAsia="Arial" w:cs="Arial"/>
          <w:noProof w:val="0"/>
          <w:sz w:val="24"/>
          <w:szCs w:val="24"/>
          <w:lang w:val="en-GB"/>
        </w:rPr>
        <w:t>locate</w:t>
      </w:r>
      <w:r w:rsidRPr="39804B86" w:rsidR="2EC50936">
        <w:rPr>
          <w:rFonts w:ascii="Arial" w:hAnsi="Arial" w:eastAsia="Arial" w:cs="Arial"/>
          <w:noProof w:val="0"/>
          <w:sz w:val="24"/>
          <w:szCs w:val="24"/>
          <w:lang w:val="en-GB"/>
        </w:rPr>
        <w:t xml:space="preserve"> their data if needed. Data is regularly reviewed to ensure there is continued protection. When the data is no longer needed, by using the UK Data Protection Act 2018 and the university's policies, the data can be securely </w:t>
      </w:r>
      <w:r w:rsidRPr="39804B86" w:rsidR="2EC50936">
        <w:rPr>
          <w:rFonts w:ascii="Arial" w:hAnsi="Arial" w:eastAsia="Arial" w:cs="Arial"/>
          <w:noProof w:val="0"/>
          <w:sz w:val="24"/>
          <w:szCs w:val="24"/>
          <w:lang w:val="en-GB"/>
        </w:rPr>
        <w:t>deleted</w:t>
      </w:r>
      <w:r w:rsidRPr="39804B86" w:rsidR="2EC50936">
        <w:rPr>
          <w:rFonts w:ascii="Arial" w:hAnsi="Arial" w:eastAsia="Arial" w:cs="Arial"/>
          <w:noProof w:val="0"/>
          <w:sz w:val="24"/>
          <w:szCs w:val="24"/>
          <w:lang w:val="en-GB"/>
        </w:rPr>
        <w:t xml:space="preserve"> (Data Protection Act,2018).</w:t>
      </w:r>
    </w:p>
    <w:p xmlns:wp14="http://schemas.microsoft.com/office/word/2010/wordml" w:rsidP="39804B86" wp14:paraId="7BD03E46" wp14:textId="73B28ED4">
      <w:pPr>
        <w:spacing w:before="240" w:beforeAutospacing="off" w:after="240" w:afterAutospacing="off" w:line="360" w:lineRule="auto"/>
        <w:jc w:val="left"/>
        <w:rPr>
          <w:rFonts w:ascii="Arial" w:hAnsi="Arial" w:eastAsia="Arial" w:cs="Arial"/>
          <w:noProof w:val="0"/>
          <w:sz w:val="24"/>
          <w:szCs w:val="24"/>
          <w:lang w:val="en-GB"/>
        </w:rPr>
      </w:pPr>
    </w:p>
    <w:p xmlns:wp14="http://schemas.microsoft.com/office/word/2010/wordml" w:rsidP="39804B86" wp14:paraId="0B0EC846" wp14:textId="741A5E20">
      <w:pPr>
        <w:spacing w:before="240" w:beforeAutospacing="off" w:after="240" w:afterAutospacing="off" w:line="360" w:lineRule="auto"/>
        <w:jc w:val="left"/>
        <w:rPr>
          <w:rFonts w:ascii="Arial" w:hAnsi="Arial" w:eastAsia="Arial" w:cs="Arial"/>
          <w:b w:val="1"/>
          <w:bCs w:val="1"/>
          <w:noProof w:val="0"/>
          <w:sz w:val="24"/>
          <w:szCs w:val="24"/>
          <w:u w:val="single"/>
          <w:lang w:val="en-GB"/>
        </w:rPr>
      </w:pPr>
    </w:p>
    <w:p xmlns:wp14="http://schemas.microsoft.com/office/word/2010/wordml" w:rsidP="39804B86" wp14:paraId="0BD33224" wp14:textId="67906D56">
      <w:pPr>
        <w:spacing w:before="240" w:beforeAutospacing="off" w:after="240" w:afterAutospacing="off" w:line="360" w:lineRule="auto"/>
        <w:jc w:val="left"/>
        <w:rPr>
          <w:rFonts w:ascii="Arial" w:hAnsi="Arial" w:eastAsia="Arial" w:cs="Arial"/>
          <w:b w:val="1"/>
          <w:bCs w:val="1"/>
          <w:noProof w:val="0"/>
          <w:sz w:val="24"/>
          <w:szCs w:val="24"/>
          <w:u w:val="single"/>
          <w:lang w:val="en-GB"/>
        </w:rPr>
      </w:pPr>
    </w:p>
    <w:p xmlns:wp14="http://schemas.microsoft.com/office/word/2010/wordml" w:rsidP="39804B86" wp14:paraId="02E4DD1D" wp14:textId="5C9769D7">
      <w:pPr>
        <w:spacing w:before="240" w:beforeAutospacing="off" w:after="240" w:afterAutospacing="off" w:line="360" w:lineRule="auto"/>
        <w:jc w:val="left"/>
        <w:rPr>
          <w:rFonts w:ascii="Arial" w:hAnsi="Arial" w:eastAsia="Arial" w:cs="Arial"/>
          <w:b w:val="1"/>
          <w:bCs w:val="1"/>
          <w:noProof w:val="0"/>
          <w:sz w:val="24"/>
          <w:szCs w:val="24"/>
          <w:u w:val="single"/>
          <w:lang w:val="en-GB"/>
        </w:rPr>
      </w:pPr>
    </w:p>
    <w:p xmlns:wp14="http://schemas.microsoft.com/office/word/2010/wordml" w:rsidP="39804B86" wp14:paraId="00A39517" wp14:textId="162C2BFC">
      <w:pPr>
        <w:spacing w:before="240" w:beforeAutospacing="off" w:after="240" w:afterAutospacing="off" w:line="360" w:lineRule="auto"/>
        <w:jc w:val="left"/>
        <w:rPr>
          <w:rFonts w:ascii="Arial" w:hAnsi="Arial" w:eastAsia="Arial" w:cs="Arial"/>
          <w:b w:val="1"/>
          <w:bCs w:val="1"/>
          <w:noProof w:val="0"/>
          <w:sz w:val="24"/>
          <w:szCs w:val="24"/>
          <w:u w:val="single"/>
          <w:lang w:val="en-GB"/>
        </w:rPr>
      </w:pPr>
    </w:p>
    <w:p xmlns:wp14="http://schemas.microsoft.com/office/word/2010/wordml" w:rsidP="39804B86" wp14:paraId="39DCE968" wp14:textId="296D98B7">
      <w:pPr>
        <w:spacing w:before="240" w:beforeAutospacing="off" w:after="240" w:afterAutospacing="off" w:line="360" w:lineRule="auto"/>
        <w:jc w:val="left"/>
        <w:rPr>
          <w:rFonts w:ascii="Arial" w:hAnsi="Arial" w:eastAsia="Arial" w:cs="Arial"/>
          <w:b w:val="1"/>
          <w:bCs w:val="1"/>
          <w:noProof w:val="0"/>
          <w:sz w:val="24"/>
          <w:szCs w:val="24"/>
          <w:u w:val="single"/>
          <w:lang w:val="en-GB"/>
        </w:rPr>
      </w:pPr>
    </w:p>
    <w:p xmlns:wp14="http://schemas.microsoft.com/office/word/2010/wordml" w:rsidP="39804B86" wp14:paraId="2DB4780E" wp14:textId="65580D69">
      <w:pPr>
        <w:spacing w:before="240" w:beforeAutospacing="off" w:after="240" w:afterAutospacing="off" w:line="360" w:lineRule="auto"/>
        <w:jc w:val="left"/>
        <w:rPr>
          <w:rFonts w:ascii="Arial" w:hAnsi="Arial" w:eastAsia="Arial" w:cs="Arial"/>
          <w:b w:val="1"/>
          <w:bCs w:val="1"/>
          <w:noProof w:val="0"/>
          <w:sz w:val="24"/>
          <w:szCs w:val="24"/>
          <w:u w:val="single"/>
          <w:lang w:val="en-GB"/>
        </w:rPr>
      </w:pPr>
    </w:p>
    <w:p xmlns:wp14="http://schemas.microsoft.com/office/word/2010/wordml" w:rsidP="39804B86" wp14:paraId="69CCC7AF" wp14:textId="41A2368E">
      <w:pPr>
        <w:spacing w:before="240" w:beforeAutospacing="off" w:after="240" w:afterAutospacing="off" w:line="360" w:lineRule="auto"/>
        <w:jc w:val="left"/>
        <w:rPr>
          <w:rFonts w:ascii="Arial" w:hAnsi="Arial" w:eastAsia="Arial" w:cs="Arial"/>
          <w:b w:val="1"/>
          <w:bCs w:val="1"/>
          <w:noProof w:val="0"/>
          <w:sz w:val="24"/>
          <w:szCs w:val="24"/>
          <w:u w:val="single"/>
          <w:lang w:val="en-GB"/>
        </w:rPr>
      </w:pPr>
    </w:p>
    <w:p xmlns:wp14="http://schemas.microsoft.com/office/word/2010/wordml" w:rsidP="39804B86" wp14:paraId="65A3012F" wp14:textId="18F75506">
      <w:pPr>
        <w:spacing w:before="240" w:beforeAutospacing="off" w:after="240" w:afterAutospacing="off" w:line="360" w:lineRule="auto"/>
        <w:jc w:val="left"/>
        <w:rPr>
          <w:rFonts w:ascii="Arial" w:hAnsi="Arial" w:eastAsia="Arial" w:cs="Arial"/>
          <w:b w:val="1"/>
          <w:bCs w:val="1"/>
          <w:noProof w:val="0"/>
          <w:sz w:val="24"/>
          <w:szCs w:val="24"/>
          <w:u w:val="single"/>
          <w:lang w:val="en-GB"/>
        </w:rPr>
      </w:pPr>
    </w:p>
    <w:p xmlns:wp14="http://schemas.microsoft.com/office/word/2010/wordml" w:rsidP="39804B86" wp14:paraId="55B8A0BF" wp14:textId="4FF127F1">
      <w:pPr>
        <w:spacing w:before="240" w:beforeAutospacing="off" w:after="240" w:afterAutospacing="off" w:line="360" w:lineRule="auto"/>
        <w:jc w:val="left"/>
        <w:rPr>
          <w:rFonts w:ascii="Arial" w:hAnsi="Arial" w:eastAsia="Arial" w:cs="Arial"/>
          <w:b w:val="1"/>
          <w:bCs w:val="1"/>
          <w:noProof w:val="0"/>
          <w:sz w:val="24"/>
          <w:szCs w:val="24"/>
          <w:u w:val="single"/>
          <w:lang w:val="en-GB"/>
        </w:rPr>
      </w:pPr>
    </w:p>
    <w:p xmlns:wp14="http://schemas.microsoft.com/office/word/2010/wordml" w:rsidP="39804B86" wp14:paraId="673C01F7" wp14:textId="0353A1AD">
      <w:pPr>
        <w:spacing w:before="240" w:beforeAutospacing="off" w:after="240" w:afterAutospacing="off" w:line="360" w:lineRule="auto"/>
        <w:jc w:val="left"/>
        <w:rPr>
          <w:rFonts w:ascii="Arial" w:hAnsi="Arial" w:eastAsia="Arial" w:cs="Arial"/>
          <w:b w:val="1"/>
          <w:bCs w:val="1"/>
          <w:noProof w:val="0"/>
          <w:sz w:val="24"/>
          <w:szCs w:val="24"/>
          <w:u w:val="single"/>
          <w:lang w:val="en-GB"/>
        </w:rPr>
      </w:pPr>
    </w:p>
    <w:p xmlns:wp14="http://schemas.microsoft.com/office/word/2010/wordml" w:rsidP="39804B86" wp14:paraId="66D705AB" wp14:textId="1CD516A3">
      <w:pPr>
        <w:spacing w:before="240" w:beforeAutospacing="off" w:after="240" w:afterAutospacing="off" w:line="360" w:lineRule="auto"/>
        <w:jc w:val="left"/>
        <w:rPr>
          <w:rFonts w:ascii="Arial" w:hAnsi="Arial" w:eastAsia="Arial" w:cs="Arial"/>
          <w:b w:val="1"/>
          <w:bCs w:val="1"/>
          <w:noProof w:val="0"/>
          <w:sz w:val="24"/>
          <w:szCs w:val="24"/>
          <w:u w:val="single"/>
          <w:lang w:val="en-GB"/>
        </w:rPr>
      </w:pPr>
    </w:p>
    <w:p xmlns:wp14="http://schemas.microsoft.com/office/word/2010/wordml" w:rsidP="39804B86" wp14:paraId="3DB97461" wp14:textId="17FC48DE">
      <w:pPr>
        <w:spacing w:before="240" w:beforeAutospacing="off" w:after="240" w:afterAutospacing="off" w:line="360" w:lineRule="auto"/>
        <w:jc w:val="left"/>
        <w:rPr>
          <w:rFonts w:ascii="Arial" w:hAnsi="Arial" w:eastAsia="Arial" w:cs="Arial"/>
          <w:b w:val="1"/>
          <w:bCs w:val="1"/>
          <w:noProof w:val="0"/>
          <w:sz w:val="24"/>
          <w:szCs w:val="24"/>
          <w:u w:val="single"/>
          <w:lang w:val="en-GB"/>
        </w:rPr>
      </w:pPr>
      <w:r w:rsidRPr="39804B86" w:rsidR="5BE26779">
        <w:rPr>
          <w:rFonts w:ascii="Arial" w:hAnsi="Arial" w:eastAsia="Arial" w:cs="Arial"/>
          <w:b w:val="1"/>
          <w:bCs w:val="1"/>
          <w:noProof w:val="0"/>
          <w:sz w:val="24"/>
          <w:szCs w:val="24"/>
          <w:u w:val="single"/>
          <w:lang w:val="en-GB"/>
        </w:rPr>
        <w:t>References</w:t>
      </w:r>
    </w:p>
    <w:p xmlns:wp14="http://schemas.microsoft.com/office/word/2010/wordml" w:rsidP="39804B86" wp14:paraId="6C8F33A5" wp14:textId="4BD18B41">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Barraclough, </w:t>
      </w:r>
      <w:r w:rsidRPr="39804B86" w:rsidR="2EC50936">
        <w:rPr>
          <w:rFonts w:ascii="Arial" w:hAnsi="Arial" w:eastAsia="Arial" w:cs="Arial"/>
          <w:noProof w:val="0"/>
          <w:sz w:val="24"/>
          <w:szCs w:val="24"/>
          <w:lang w:val="en-GB"/>
        </w:rPr>
        <w:t>M.</w:t>
      </w:r>
      <w:r w:rsidRPr="39804B86" w:rsidR="2EC50936">
        <w:rPr>
          <w:rFonts w:ascii="Arial" w:hAnsi="Arial" w:eastAsia="Arial" w:cs="Arial"/>
          <w:noProof w:val="0"/>
          <w:sz w:val="24"/>
          <w:szCs w:val="24"/>
          <w:lang w:val="en-GB"/>
        </w:rPr>
        <w:t xml:space="preserve"> and Foster, D. (2023). </w:t>
      </w:r>
      <w:r w:rsidRPr="39804B86" w:rsidR="2EC50936">
        <w:rPr>
          <w:rFonts w:ascii="Arial" w:hAnsi="Arial" w:eastAsia="Arial" w:cs="Arial"/>
          <w:i w:val="1"/>
          <w:iCs w:val="1"/>
          <w:noProof w:val="0"/>
          <w:sz w:val="24"/>
          <w:szCs w:val="24"/>
          <w:lang w:val="en-GB"/>
        </w:rPr>
        <w:t>Safeguarding in Research and Innovation – Code of Practice</w:t>
      </w:r>
      <w:r w:rsidRPr="39804B86" w:rsidR="2EC50936">
        <w:rPr>
          <w:rFonts w:ascii="Arial" w:hAnsi="Arial" w:eastAsia="Arial" w:cs="Arial"/>
          <w:noProof w:val="0"/>
          <w:sz w:val="24"/>
          <w:szCs w:val="24"/>
          <w:lang w:val="en-GB"/>
        </w:rPr>
        <w:t xml:space="preserve">. Available at: </w:t>
      </w:r>
      <w:hyperlink r:id="R7cd17cda2f3e4f9a">
        <w:r w:rsidRPr="39804B86" w:rsidR="2EC50936">
          <w:rPr>
            <w:rStyle w:val="Hyperlink"/>
            <w:rFonts w:ascii="Arial" w:hAnsi="Arial" w:eastAsia="Arial" w:cs="Arial"/>
            <w:noProof w:val="0"/>
            <w:sz w:val="24"/>
            <w:szCs w:val="24"/>
            <w:lang w:val="en-GB"/>
          </w:rPr>
          <w:t>https://www.abdn.ac.uk/media/site/staffnet/documents/policy-zone-research-and-knowledge-exchange/Safeguarding-in-Research-Code-of-Practice.pdf</w:t>
        </w:r>
      </w:hyperlink>
      <w:r w:rsidRPr="39804B86" w:rsidR="2EC50936">
        <w:rPr>
          <w:rFonts w:ascii="Arial" w:hAnsi="Arial" w:eastAsia="Arial" w:cs="Arial"/>
          <w:noProof w:val="0"/>
          <w:sz w:val="24"/>
          <w:szCs w:val="24"/>
          <w:lang w:val="en-GB"/>
        </w:rPr>
        <w:t xml:space="preserve">. </w:t>
      </w:r>
    </w:p>
    <w:p xmlns:wp14="http://schemas.microsoft.com/office/word/2010/wordml" w:rsidP="39804B86" wp14:paraId="7E86332D" wp14:textId="2707E969">
      <w:pPr>
        <w:spacing w:before="240" w:beforeAutospacing="off" w:after="240" w:afterAutospacing="off" w:line="360" w:lineRule="auto"/>
        <w:jc w:val="left"/>
        <w:rPr>
          <w:rFonts w:ascii="Arial" w:hAnsi="Arial" w:eastAsia="Arial" w:cs="Arial"/>
          <w:noProof w:val="0"/>
          <w:sz w:val="24"/>
          <w:szCs w:val="24"/>
          <w:lang w:val="en-GB"/>
        </w:rPr>
      </w:pPr>
      <w:r w:rsidRPr="39804B86" w:rsidR="48170DD5">
        <w:rPr>
          <w:rFonts w:ascii="Arial" w:hAnsi="Arial" w:eastAsia="Arial" w:cs="Arial"/>
          <w:noProof w:val="0"/>
          <w:sz w:val="24"/>
          <w:szCs w:val="24"/>
          <w:lang w:val="en-GB"/>
        </w:rPr>
        <w:t>Accessed 20/10/2025</w:t>
      </w:r>
      <w:r>
        <w:br/>
      </w:r>
      <w:r>
        <w:br/>
      </w:r>
      <w:r w:rsidRPr="39804B86" w:rsidR="2EC50936">
        <w:rPr>
          <w:rFonts w:ascii="Arial" w:hAnsi="Arial" w:eastAsia="Arial" w:cs="Arial"/>
          <w:noProof w:val="0"/>
          <w:sz w:val="24"/>
          <w:szCs w:val="24"/>
          <w:lang w:val="en-GB"/>
        </w:rPr>
        <w:t xml:space="preserve">BERA (2024). </w:t>
      </w:r>
      <w:r w:rsidRPr="39804B86" w:rsidR="2EC50936">
        <w:rPr>
          <w:rFonts w:ascii="Arial" w:hAnsi="Arial" w:eastAsia="Arial" w:cs="Arial"/>
          <w:i w:val="1"/>
          <w:iCs w:val="1"/>
          <w:noProof w:val="0"/>
          <w:sz w:val="24"/>
          <w:szCs w:val="24"/>
          <w:lang w:val="en-GB"/>
        </w:rPr>
        <w:t>Ethical Guidelines for Educational Research,</w:t>
      </w:r>
      <w:r w:rsidRPr="39804B86" w:rsidR="2EC50936">
        <w:rPr>
          <w:rFonts w:ascii="Arial" w:hAnsi="Arial" w:eastAsia="Arial" w:cs="Arial"/>
          <w:noProof w:val="0"/>
          <w:sz w:val="24"/>
          <w:szCs w:val="24"/>
          <w:lang w:val="en-GB"/>
        </w:rPr>
        <w:t xml:space="preserve"> Fifth Edition (2024). [online] </w:t>
      </w:r>
      <w:hyperlink r:id="R3e27ff127284496b">
        <w:r w:rsidRPr="39804B86" w:rsidR="2EC50936">
          <w:rPr>
            <w:rStyle w:val="Hyperlink"/>
            <w:rFonts w:ascii="Arial" w:hAnsi="Arial" w:eastAsia="Arial" w:cs="Arial"/>
            <w:noProof w:val="0"/>
            <w:sz w:val="24"/>
            <w:szCs w:val="24"/>
            <w:lang w:val="en-GB"/>
          </w:rPr>
          <w:t>www.bera.ac.uk</w:t>
        </w:r>
      </w:hyperlink>
      <w:r w:rsidRPr="39804B86" w:rsidR="2EC50936">
        <w:rPr>
          <w:rFonts w:ascii="Arial" w:hAnsi="Arial" w:eastAsia="Arial" w:cs="Arial"/>
          <w:noProof w:val="0"/>
          <w:sz w:val="24"/>
          <w:szCs w:val="24"/>
          <w:lang w:val="en-GB"/>
        </w:rPr>
        <w:t xml:space="preserve">. </w:t>
      </w:r>
      <w:r w:rsidRPr="39804B86" w:rsidR="2EC50936">
        <w:rPr>
          <w:rFonts w:ascii="Arial" w:hAnsi="Arial" w:eastAsia="Arial" w:cs="Arial"/>
          <w:noProof w:val="0"/>
          <w:sz w:val="24"/>
          <w:szCs w:val="24"/>
          <w:lang w:val="en-GB"/>
        </w:rPr>
        <w:t xml:space="preserve">Available at: </w:t>
      </w:r>
      <w:hyperlink r:id="R42f28a9d662543f6">
        <w:r w:rsidRPr="39804B86" w:rsidR="2EC50936">
          <w:rPr>
            <w:rStyle w:val="Hyperlink"/>
            <w:rFonts w:ascii="Arial" w:hAnsi="Arial" w:eastAsia="Arial" w:cs="Arial"/>
            <w:noProof w:val="0"/>
            <w:sz w:val="24"/>
            <w:szCs w:val="24"/>
            <w:lang w:val="en-GB"/>
          </w:rPr>
          <w:t>https://www.bera.ac.uk/publication/ethical-guidelines-for-educational-research-fifth-edition-2024-online</w:t>
        </w:r>
      </w:hyperlink>
      <w:r w:rsidRPr="39804B86" w:rsidR="2EC50936">
        <w:rPr>
          <w:rFonts w:ascii="Arial" w:hAnsi="Arial" w:eastAsia="Arial" w:cs="Arial"/>
          <w:noProof w:val="0"/>
          <w:sz w:val="24"/>
          <w:szCs w:val="24"/>
          <w:lang w:val="en-GB"/>
        </w:rPr>
        <w:t>.</w:t>
      </w:r>
      <w:r w:rsidRPr="39804B86" w:rsidR="3A987101">
        <w:rPr>
          <w:rFonts w:ascii="Arial" w:hAnsi="Arial" w:eastAsia="Arial" w:cs="Arial"/>
          <w:noProof w:val="0"/>
          <w:sz w:val="24"/>
          <w:szCs w:val="24"/>
          <w:lang w:val="en-GB"/>
        </w:rPr>
        <w:t xml:space="preserve"> Accessed 12/10/2025</w:t>
      </w:r>
      <w:r>
        <w:br/>
      </w:r>
      <w:r>
        <w:br/>
      </w:r>
      <w:r w:rsidRPr="39804B86" w:rsidR="2EC50936">
        <w:rPr>
          <w:rFonts w:ascii="Arial" w:hAnsi="Arial" w:eastAsia="Arial" w:cs="Arial"/>
          <w:noProof w:val="0"/>
          <w:sz w:val="24"/>
          <w:szCs w:val="24"/>
          <w:lang w:val="en-GB"/>
        </w:rPr>
        <w:t xml:space="preserve"> BERA (2024).</w:t>
      </w:r>
      <w:r w:rsidRPr="39804B86" w:rsidR="2EC50936">
        <w:rPr>
          <w:rFonts w:ascii="Arial" w:hAnsi="Arial" w:eastAsia="Arial" w:cs="Arial"/>
          <w:i w:val="1"/>
          <w:iCs w:val="1"/>
          <w:noProof w:val="0"/>
          <w:sz w:val="24"/>
          <w:szCs w:val="24"/>
          <w:lang w:val="en-GB"/>
        </w:rPr>
        <w:t xml:space="preserve"> Ethical Guidelines for Educational Research</w:t>
      </w:r>
      <w:r w:rsidRPr="39804B86" w:rsidR="2EC50936">
        <w:rPr>
          <w:rFonts w:ascii="Arial" w:hAnsi="Arial" w:eastAsia="Arial" w:cs="Arial"/>
          <w:noProof w:val="0"/>
          <w:sz w:val="24"/>
          <w:szCs w:val="24"/>
          <w:lang w:val="en-GB"/>
        </w:rPr>
        <w:t xml:space="preserve">, Fifth Edition (2024). </w:t>
      </w:r>
      <w:hyperlink r:id="R7e96e950c739445a">
        <w:r w:rsidRPr="39804B86" w:rsidR="2EC50936">
          <w:rPr>
            <w:rStyle w:val="Hyperlink"/>
            <w:rFonts w:ascii="Arial" w:hAnsi="Arial" w:eastAsia="Arial" w:cs="Arial"/>
            <w:noProof w:val="0"/>
            <w:sz w:val="24"/>
            <w:szCs w:val="24"/>
            <w:lang w:val="en-GB"/>
          </w:rPr>
          <w:t>www.bera.ac.uk</w:t>
        </w:r>
      </w:hyperlink>
      <w:r w:rsidRPr="39804B86" w:rsidR="2EC50936">
        <w:rPr>
          <w:rFonts w:ascii="Arial" w:hAnsi="Arial" w:eastAsia="Arial" w:cs="Arial"/>
          <w:noProof w:val="0"/>
          <w:sz w:val="24"/>
          <w:szCs w:val="24"/>
          <w:lang w:val="en-GB"/>
        </w:rPr>
        <w:t xml:space="preserve">. </w:t>
      </w:r>
      <w:r w:rsidRPr="39804B86" w:rsidR="2EC50936">
        <w:rPr>
          <w:rFonts w:ascii="Arial" w:hAnsi="Arial" w:eastAsia="Arial" w:cs="Arial"/>
          <w:noProof w:val="0"/>
          <w:sz w:val="24"/>
          <w:szCs w:val="24"/>
          <w:lang w:val="en-GB"/>
        </w:rPr>
        <w:t xml:space="preserve">Available at: </w:t>
      </w:r>
      <w:hyperlink r:id="Re0d4527ee73d432a">
        <w:r w:rsidRPr="39804B86" w:rsidR="2EC50936">
          <w:rPr>
            <w:rStyle w:val="Hyperlink"/>
            <w:rFonts w:ascii="Arial" w:hAnsi="Arial" w:eastAsia="Arial" w:cs="Arial"/>
            <w:noProof w:val="0"/>
            <w:sz w:val="24"/>
            <w:szCs w:val="24"/>
            <w:lang w:val="en-GB"/>
          </w:rPr>
          <w:t>https://www.bera.ac.uk/publication/ethical-guidelines-for-educational-research-fifth-edition-2024-online</w:t>
        </w:r>
      </w:hyperlink>
      <w:r w:rsidRPr="39804B86" w:rsidR="2EC50936">
        <w:rPr>
          <w:rFonts w:ascii="Arial" w:hAnsi="Arial" w:eastAsia="Arial" w:cs="Arial"/>
          <w:noProof w:val="0"/>
          <w:sz w:val="24"/>
          <w:szCs w:val="24"/>
          <w:lang w:val="en-GB"/>
        </w:rPr>
        <w:t xml:space="preserve">. </w:t>
      </w:r>
      <w:r w:rsidRPr="39804B86" w:rsidR="6F36B0CB">
        <w:rPr>
          <w:rFonts w:ascii="Arial" w:hAnsi="Arial" w:eastAsia="Arial" w:cs="Arial"/>
          <w:noProof w:val="0"/>
          <w:sz w:val="24"/>
          <w:szCs w:val="24"/>
          <w:lang w:val="en-GB"/>
        </w:rPr>
        <w:t>Accessed 12/10/2025</w:t>
      </w:r>
      <w:r>
        <w:br/>
      </w:r>
      <w:r>
        <w:br/>
      </w:r>
      <w:r w:rsidRPr="39804B86" w:rsidR="2EC50936">
        <w:rPr>
          <w:rFonts w:ascii="Arial" w:hAnsi="Arial" w:eastAsia="Arial" w:cs="Arial"/>
          <w:noProof w:val="0"/>
          <w:sz w:val="24"/>
          <w:szCs w:val="24"/>
          <w:lang w:val="en-GB"/>
        </w:rPr>
        <w:t xml:space="preserve">Bhandari, P. (2024). </w:t>
      </w:r>
      <w:r w:rsidRPr="39804B86" w:rsidR="2EC50936">
        <w:rPr>
          <w:rFonts w:ascii="Arial" w:hAnsi="Arial" w:eastAsia="Arial" w:cs="Arial"/>
          <w:i w:val="1"/>
          <w:iCs w:val="1"/>
          <w:noProof w:val="0"/>
          <w:sz w:val="24"/>
          <w:szCs w:val="24"/>
          <w:lang w:val="en-GB"/>
        </w:rPr>
        <w:t>Ethical considerations in research | types &amp; examples</w:t>
      </w:r>
      <w:r w:rsidRPr="39804B86" w:rsidR="2EC50936">
        <w:rPr>
          <w:rFonts w:ascii="Arial" w:hAnsi="Arial" w:eastAsia="Arial" w:cs="Arial"/>
          <w:noProof w:val="0"/>
          <w:sz w:val="24"/>
          <w:szCs w:val="24"/>
          <w:lang w:val="en-GB"/>
        </w:rPr>
        <w:t xml:space="preserve">. Available at: </w:t>
      </w:r>
      <w:hyperlink r:id="Ra0a691a204d74ecb">
        <w:r w:rsidRPr="39804B86" w:rsidR="2EC50936">
          <w:rPr>
            <w:rStyle w:val="Hyperlink"/>
            <w:rFonts w:ascii="Arial" w:hAnsi="Arial" w:eastAsia="Arial" w:cs="Arial"/>
            <w:noProof w:val="0"/>
            <w:sz w:val="24"/>
            <w:szCs w:val="24"/>
            <w:lang w:val="en-GB"/>
          </w:rPr>
          <w:t>https://www.scribbr.com/methodology/research-ethics/</w:t>
        </w:r>
      </w:hyperlink>
      <w:r w:rsidRPr="39804B86" w:rsidR="2EC50936">
        <w:rPr>
          <w:rFonts w:ascii="Arial" w:hAnsi="Arial" w:eastAsia="Arial" w:cs="Arial"/>
          <w:noProof w:val="0"/>
          <w:sz w:val="24"/>
          <w:szCs w:val="24"/>
          <w:lang w:val="en-GB"/>
        </w:rPr>
        <w:t xml:space="preserve">. Available at 23/10/2025 </w:t>
      </w:r>
    </w:p>
    <w:p xmlns:wp14="http://schemas.microsoft.com/office/word/2010/wordml" w:rsidP="39804B86" wp14:paraId="1BCE8242" wp14:textId="17636B72">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Bhutani, P., Gupta, M., Bajaj, </w:t>
      </w:r>
      <w:r w:rsidRPr="39804B86" w:rsidR="7DDC8D31">
        <w:rPr>
          <w:rFonts w:ascii="Arial" w:hAnsi="Arial" w:eastAsia="Arial" w:cs="Arial"/>
          <w:noProof w:val="0"/>
          <w:sz w:val="24"/>
          <w:szCs w:val="24"/>
          <w:lang w:val="en-GB"/>
        </w:rPr>
        <w:t>G. (</w:t>
      </w:r>
      <w:r w:rsidRPr="39804B86" w:rsidR="2EC50936">
        <w:rPr>
          <w:rFonts w:ascii="Arial" w:hAnsi="Arial" w:eastAsia="Arial" w:cs="Arial"/>
          <w:noProof w:val="0"/>
          <w:sz w:val="24"/>
          <w:szCs w:val="24"/>
          <w:lang w:val="en-GB"/>
        </w:rPr>
        <w:t xml:space="preserve">2024). </w:t>
      </w:r>
      <w:r w:rsidRPr="39804B86" w:rsidR="2EC50936">
        <w:rPr>
          <w:rFonts w:ascii="Arial" w:hAnsi="Arial" w:eastAsia="Arial" w:cs="Arial"/>
          <w:i w:val="1"/>
          <w:iCs w:val="1"/>
          <w:noProof w:val="0"/>
          <w:sz w:val="24"/>
          <w:szCs w:val="24"/>
          <w:lang w:val="en-GB"/>
        </w:rPr>
        <w:t>Is the screen time duration affecting children's language development</w:t>
      </w:r>
      <w:r w:rsidRPr="39804B86" w:rsidR="2EC50936">
        <w:rPr>
          <w:rFonts w:ascii="Arial" w:hAnsi="Arial" w:eastAsia="Arial" w:cs="Arial"/>
          <w:i w:val="1"/>
          <w:iCs w:val="1"/>
          <w:noProof w:val="0"/>
          <w:sz w:val="24"/>
          <w:szCs w:val="24"/>
          <w:lang w:val="en-GB"/>
        </w:rPr>
        <w:t>?</w:t>
      </w:r>
      <w:r w:rsidRPr="39804B86" w:rsidR="2EC50936">
        <w:rPr>
          <w:rFonts w:ascii="Arial" w:hAnsi="Arial" w:eastAsia="Arial" w:cs="Arial"/>
          <w:noProof w:val="0"/>
          <w:sz w:val="24"/>
          <w:szCs w:val="24"/>
          <w:lang w:val="en-GB"/>
        </w:rPr>
        <w:t xml:space="preserve"> ,</w:t>
      </w:r>
      <w:r w:rsidRPr="39804B86" w:rsidR="2EC50936">
        <w:rPr>
          <w:rFonts w:ascii="Arial" w:hAnsi="Arial" w:eastAsia="Arial" w:cs="Arial"/>
          <w:noProof w:val="0"/>
          <w:sz w:val="24"/>
          <w:szCs w:val="24"/>
          <w:lang w:val="en-GB"/>
        </w:rPr>
        <w:t xml:space="preserve"> 25(25), pp.101457–101457. </w:t>
      </w:r>
      <w:r w:rsidRPr="39804B86" w:rsidR="2EC50936">
        <w:rPr>
          <w:rFonts w:ascii="Arial" w:hAnsi="Arial" w:eastAsia="Arial" w:cs="Arial"/>
          <w:noProof w:val="0"/>
          <w:sz w:val="24"/>
          <w:szCs w:val="24"/>
          <w:lang w:val="en-GB"/>
        </w:rPr>
        <w:t>doi</w:t>
      </w:r>
      <w:r w:rsidRPr="39804B86" w:rsidR="2EC50936">
        <w:rPr>
          <w:rFonts w:ascii="Arial" w:hAnsi="Arial" w:eastAsia="Arial" w:cs="Arial"/>
          <w:noProof w:val="0"/>
          <w:sz w:val="24"/>
          <w:szCs w:val="24"/>
          <w:lang w:val="en-GB"/>
        </w:rPr>
        <w:t>:</w:t>
      </w:r>
      <w:hyperlink r:id="R3eb949a088044b85">
        <w:r w:rsidRPr="39804B86" w:rsidR="2EC50936">
          <w:rPr>
            <w:rStyle w:val="Hyperlink"/>
            <w:rFonts w:ascii="Arial" w:hAnsi="Arial" w:eastAsia="Arial" w:cs="Arial"/>
            <w:noProof w:val="0"/>
            <w:sz w:val="24"/>
            <w:szCs w:val="24"/>
            <w:lang w:val="en-GB"/>
          </w:rPr>
          <w:t>https://doi.org/10.1016/j.cegh.2023.101457</w:t>
        </w:r>
      </w:hyperlink>
      <w:r w:rsidRPr="39804B86" w:rsidR="2EC50936">
        <w:rPr>
          <w:rFonts w:ascii="Arial" w:hAnsi="Arial" w:eastAsia="Arial" w:cs="Arial"/>
          <w:noProof w:val="0"/>
          <w:sz w:val="24"/>
          <w:szCs w:val="24"/>
          <w:lang w:val="en-GB"/>
        </w:rPr>
        <w:t>.</w:t>
      </w:r>
      <w:r w:rsidRPr="39804B86" w:rsidR="61E575C9">
        <w:rPr>
          <w:rFonts w:ascii="Arial" w:hAnsi="Arial" w:eastAsia="Arial" w:cs="Arial"/>
          <w:noProof w:val="0"/>
          <w:sz w:val="24"/>
          <w:szCs w:val="24"/>
          <w:lang w:val="en-GB"/>
        </w:rPr>
        <w:t xml:space="preserve"> </w:t>
      </w:r>
      <w:r w:rsidRPr="39804B86" w:rsidR="70A8E60D">
        <w:rPr>
          <w:rFonts w:ascii="Arial" w:hAnsi="Arial" w:eastAsia="Arial" w:cs="Arial"/>
          <w:noProof w:val="0"/>
          <w:sz w:val="24"/>
          <w:szCs w:val="24"/>
          <w:lang w:val="en-GB"/>
        </w:rPr>
        <w:t>A</w:t>
      </w:r>
      <w:r w:rsidRPr="39804B86" w:rsidR="61E575C9">
        <w:rPr>
          <w:rFonts w:ascii="Arial" w:hAnsi="Arial" w:eastAsia="Arial" w:cs="Arial"/>
          <w:noProof w:val="0"/>
          <w:sz w:val="24"/>
          <w:szCs w:val="24"/>
          <w:lang w:val="en-GB"/>
        </w:rPr>
        <w:t>ccessed</w:t>
      </w:r>
      <w:r w:rsidRPr="39804B86" w:rsidR="2EC50936">
        <w:rPr>
          <w:rFonts w:ascii="Arial" w:hAnsi="Arial" w:eastAsia="Arial" w:cs="Arial"/>
          <w:noProof w:val="0"/>
          <w:sz w:val="24"/>
          <w:szCs w:val="24"/>
          <w:lang w:val="en-GB"/>
        </w:rPr>
        <w:t xml:space="preserve"> </w:t>
      </w:r>
      <w:r w:rsidRPr="39804B86" w:rsidR="70A8E60D">
        <w:rPr>
          <w:rFonts w:ascii="Arial" w:hAnsi="Arial" w:eastAsia="Arial" w:cs="Arial"/>
          <w:noProof w:val="0"/>
          <w:sz w:val="24"/>
          <w:szCs w:val="24"/>
          <w:lang w:val="en-GB"/>
        </w:rPr>
        <w:t xml:space="preserve">14/10/2025 </w:t>
      </w:r>
      <w:r>
        <w:br/>
      </w:r>
      <w:r>
        <w:br/>
      </w:r>
      <w:r w:rsidRPr="39804B86" w:rsidR="2EC50936">
        <w:rPr>
          <w:rFonts w:ascii="Arial" w:hAnsi="Arial" w:eastAsia="Arial" w:cs="Arial"/>
          <w:noProof w:val="0"/>
          <w:sz w:val="24"/>
          <w:szCs w:val="24"/>
          <w:lang w:val="en-GB"/>
        </w:rPr>
        <w:t xml:space="preserve">Cost. KT, </w:t>
      </w:r>
      <w:r w:rsidRPr="39804B86" w:rsidR="2EC50936">
        <w:rPr>
          <w:rFonts w:ascii="Arial" w:hAnsi="Arial" w:eastAsia="Arial" w:cs="Arial"/>
          <w:noProof w:val="0"/>
          <w:sz w:val="24"/>
          <w:szCs w:val="24"/>
          <w:lang w:val="en-GB"/>
        </w:rPr>
        <w:t>Unternaehrer</w:t>
      </w:r>
      <w:r w:rsidRPr="39804B86" w:rsidR="2EC50936">
        <w:rPr>
          <w:rFonts w:ascii="Arial" w:hAnsi="Arial" w:eastAsia="Arial" w:cs="Arial"/>
          <w:noProof w:val="0"/>
          <w:sz w:val="24"/>
          <w:szCs w:val="24"/>
          <w:lang w:val="en-GB"/>
        </w:rPr>
        <w:t xml:space="preserve">. E, Tsujimoto K, (2023). </w:t>
      </w:r>
      <w:r w:rsidRPr="39804B86" w:rsidR="2EC50936">
        <w:rPr>
          <w:rFonts w:ascii="Arial" w:hAnsi="Arial" w:eastAsia="Arial" w:cs="Arial"/>
          <w:i w:val="1"/>
          <w:iCs w:val="1"/>
          <w:noProof w:val="0"/>
          <w:sz w:val="24"/>
          <w:szCs w:val="24"/>
          <w:lang w:val="en-GB"/>
        </w:rPr>
        <w:t>Patterns of parent screen use, child screen time, and child socio-emotional problems at 5 years. 3</w:t>
      </w:r>
      <w:r w:rsidRPr="39804B86" w:rsidR="2EC50936">
        <w:rPr>
          <w:rFonts w:ascii="Arial" w:hAnsi="Arial" w:eastAsia="Arial" w:cs="Arial"/>
          <w:noProof w:val="0"/>
          <w:sz w:val="24"/>
          <w:szCs w:val="24"/>
          <w:lang w:val="en-GB"/>
        </w:rPr>
        <w:t>5(7) e13246. doi:10.1111/jne.</w:t>
      </w:r>
      <w:r w:rsidRPr="39804B86" w:rsidR="2EC50936">
        <w:rPr>
          <w:rFonts w:ascii="Arial" w:hAnsi="Arial" w:eastAsia="Arial" w:cs="Arial"/>
          <w:noProof w:val="0"/>
          <w:sz w:val="24"/>
          <w:szCs w:val="24"/>
          <w:lang w:val="en-GB"/>
        </w:rPr>
        <w:t xml:space="preserve">13246 </w:t>
      </w:r>
      <w:r w:rsidRPr="39804B86" w:rsidR="2EC50936">
        <w:rPr>
          <w:rFonts w:ascii="Arial" w:hAnsi="Arial" w:eastAsia="Arial" w:cs="Arial"/>
          <w:noProof w:val="0"/>
          <w:sz w:val="24"/>
          <w:szCs w:val="24"/>
          <w:lang w:val="en-GB"/>
        </w:rPr>
        <w:t xml:space="preserve"> Available</w:t>
      </w:r>
      <w:r w:rsidRPr="39804B86" w:rsidR="2EC50936">
        <w:rPr>
          <w:rFonts w:ascii="Arial" w:hAnsi="Arial" w:eastAsia="Arial" w:cs="Arial"/>
          <w:noProof w:val="0"/>
          <w:sz w:val="24"/>
          <w:szCs w:val="24"/>
          <w:lang w:val="en-GB"/>
        </w:rPr>
        <w:t xml:space="preserve"> at: </w:t>
      </w:r>
      <w:hyperlink r:id="R6eb954d4cf8d4bd5">
        <w:r w:rsidRPr="39804B86" w:rsidR="2EC50936">
          <w:rPr>
            <w:rStyle w:val="Hyperlink"/>
            <w:rFonts w:ascii="Arial" w:hAnsi="Arial" w:eastAsia="Arial" w:cs="Arial"/>
            <w:noProof w:val="0"/>
            <w:sz w:val="24"/>
            <w:szCs w:val="24"/>
            <w:lang w:val="en-GB"/>
          </w:rPr>
          <w:t>https://www.legislation.gov.uk/ukpga/2018/12/contents/enacted</w:t>
        </w:r>
      </w:hyperlink>
      <w:r w:rsidRPr="39804B86" w:rsidR="2EC50936">
        <w:rPr>
          <w:rFonts w:ascii="Arial" w:hAnsi="Arial" w:eastAsia="Arial" w:cs="Arial"/>
          <w:noProof w:val="0"/>
          <w:sz w:val="24"/>
          <w:szCs w:val="24"/>
          <w:lang w:val="en-GB"/>
        </w:rPr>
        <w:t xml:space="preserve">. </w:t>
      </w:r>
      <w:r w:rsidRPr="39804B86" w:rsidR="68176F66">
        <w:rPr>
          <w:rFonts w:ascii="Arial" w:hAnsi="Arial" w:eastAsia="Arial" w:cs="Arial"/>
          <w:noProof w:val="0"/>
          <w:sz w:val="24"/>
          <w:szCs w:val="24"/>
          <w:lang w:val="en-GB"/>
        </w:rPr>
        <w:t>Accessed 20/10/2025</w:t>
      </w:r>
      <w:r>
        <w:br/>
      </w:r>
    </w:p>
    <w:p xmlns:wp14="http://schemas.microsoft.com/office/word/2010/wordml" w:rsidP="39804B86" wp14:paraId="279C8D43" wp14:textId="7B8A38BF">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Denise A., S. (2021). </w:t>
      </w:r>
      <w:r w:rsidRPr="39804B86" w:rsidR="2EC50936">
        <w:rPr>
          <w:rFonts w:ascii="Arial" w:hAnsi="Arial" w:eastAsia="Arial" w:cs="Arial"/>
          <w:i w:val="1"/>
          <w:iCs w:val="1"/>
          <w:noProof w:val="0"/>
          <w:sz w:val="24"/>
          <w:szCs w:val="24"/>
          <w:lang w:val="en-GB"/>
        </w:rPr>
        <w:t>Digital Screen Time: The Effects on Social and Emotional Development of Four and Five-Year-Old Children</w:t>
      </w:r>
      <w:r w:rsidRPr="39804B86" w:rsidR="2EC50936">
        <w:rPr>
          <w:rFonts w:ascii="Arial" w:hAnsi="Arial" w:eastAsia="Arial" w:cs="Arial"/>
          <w:noProof w:val="0"/>
          <w:sz w:val="24"/>
          <w:szCs w:val="24"/>
          <w:lang w:val="en-GB"/>
        </w:rPr>
        <w:t xml:space="preserve">. Available at: </w:t>
      </w:r>
      <w:hyperlink r:id="Rf6b7444db53946d6">
        <w:r w:rsidRPr="39804B86" w:rsidR="2EC50936">
          <w:rPr>
            <w:rStyle w:val="Hyperlink"/>
            <w:rFonts w:ascii="Arial" w:hAnsi="Arial" w:eastAsia="Arial" w:cs="Arial"/>
            <w:noProof w:val="0"/>
            <w:sz w:val="24"/>
            <w:szCs w:val="24"/>
            <w:lang w:val="en-GB"/>
          </w:rPr>
          <w:t>https://www.proquest.com/docview/2555357045?pq-origsite=gscholar&amp;fromopenview=true&amp;sourcetype=Dissertations%20&amp;%20Theses</w:t>
        </w:r>
      </w:hyperlink>
      <w:r w:rsidRPr="39804B86" w:rsidR="2EC50936">
        <w:rPr>
          <w:rFonts w:ascii="Arial" w:hAnsi="Arial" w:eastAsia="Arial" w:cs="Arial"/>
          <w:noProof w:val="0"/>
          <w:sz w:val="24"/>
          <w:szCs w:val="24"/>
          <w:lang w:val="en-GB"/>
        </w:rPr>
        <w:t xml:space="preserve">. </w:t>
      </w:r>
      <w:r w:rsidRPr="39804B86" w:rsidR="55F141C6">
        <w:rPr>
          <w:rFonts w:ascii="Arial" w:hAnsi="Arial" w:eastAsia="Arial" w:cs="Arial"/>
          <w:noProof w:val="0"/>
          <w:sz w:val="24"/>
          <w:szCs w:val="24"/>
          <w:lang w:val="en-GB"/>
        </w:rPr>
        <w:t>Accessed 19/10/2025</w:t>
      </w:r>
      <w:r>
        <w:br/>
      </w:r>
      <w:r w:rsidRPr="39804B86" w:rsidR="55F141C6">
        <w:rPr>
          <w:rFonts w:ascii="Arial" w:hAnsi="Arial" w:eastAsia="Arial" w:cs="Arial"/>
          <w:noProof w:val="0"/>
          <w:sz w:val="24"/>
          <w:szCs w:val="24"/>
          <w:lang w:val="en-GB"/>
        </w:rPr>
        <w:t xml:space="preserve"> </w:t>
      </w:r>
      <w:r w:rsidRPr="39804B86" w:rsidR="2EC50936">
        <w:rPr>
          <w:rFonts w:ascii="Arial" w:hAnsi="Arial" w:eastAsia="Arial" w:cs="Arial"/>
          <w:noProof w:val="0"/>
          <w:sz w:val="24"/>
          <w:szCs w:val="24"/>
          <w:lang w:val="en-GB"/>
        </w:rPr>
        <w:t xml:space="preserve">Department for Education (2024). </w:t>
      </w:r>
      <w:r w:rsidRPr="39804B86" w:rsidR="2EC50936">
        <w:rPr>
          <w:rFonts w:ascii="Arial" w:hAnsi="Arial" w:eastAsia="Arial" w:cs="Arial"/>
          <w:i w:val="1"/>
          <w:iCs w:val="1"/>
          <w:noProof w:val="0"/>
          <w:sz w:val="24"/>
          <w:szCs w:val="24"/>
          <w:lang w:val="en-GB"/>
        </w:rPr>
        <w:t>Gaining Informed Consent</w:t>
      </w:r>
      <w:r w:rsidRPr="39804B86" w:rsidR="2EC50936">
        <w:rPr>
          <w:rFonts w:ascii="Arial" w:hAnsi="Arial" w:eastAsia="Arial" w:cs="Arial"/>
          <w:noProof w:val="0"/>
          <w:sz w:val="24"/>
          <w:szCs w:val="24"/>
          <w:lang w:val="en-GB"/>
        </w:rPr>
        <w:t xml:space="preserve">. Available at: </w:t>
      </w:r>
      <w:hyperlink r:id="R3da97b2b2626402c">
        <w:r w:rsidRPr="39804B86" w:rsidR="2EC50936">
          <w:rPr>
            <w:rStyle w:val="Hyperlink"/>
            <w:rFonts w:ascii="Arial" w:hAnsi="Arial" w:eastAsia="Arial" w:cs="Arial"/>
            <w:noProof w:val="0"/>
            <w:sz w:val="24"/>
            <w:szCs w:val="24"/>
            <w:lang w:val="en-GB"/>
          </w:rPr>
          <w:t>https://user-research.education.gov.uk/guidance/ethics-and-safeguarding/gaining-informed-consent.References</w:t>
        </w:r>
      </w:hyperlink>
      <w:r w:rsidRPr="39804B86" w:rsidR="2EC50936">
        <w:rPr>
          <w:rFonts w:ascii="Arial" w:hAnsi="Arial" w:eastAsia="Arial" w:cs="Arial"/>
          <w:noProof w:val="0"/>
          <w:sz w:val="24"/>
          <w:szCs w:val="24"/>
          <w:lang w:val="en-GB"/>
        </w:rPr>
        <w:t xml:space="preserve">. Accessed 24/10/2025 </w:t>
      </w:r>
    </w:p>
    <w:p xmlns:wp14="http://schemas.microsoft.com/office/word/2010/wordml" w:rsidP="39804B86" wp14:paraId="5E5D2E17" wp14:textId="2016A88D">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Participant Safeguarding. Available at: </w:t>
      </w:r>
      <w:hyperlink r:id="Rb004e72604de45e6">
        <w:r w:rsidRPr="39804B86" w:rsidR="2EC50936">
          <w:rPr>
            <w:rStyle w:val="Hyperlink"/>
            <w:rFonts w:ascii="Arial" w:hAnsi="Arial" w:eastAsia="Arial" w:cs="Arial"/>
            <w:noProof w:val="0"/>
            <w:sz w:val="24"/>
            <w:szCs w:val="24"/>
            <w:lang w:val="en-GB"/>
          </w:rPr>
          <w:t>https://user-research.education.gov.uk/guidance/ethics-and-safeguarding/participant-safeguarding</w:t>
        </w:r>
      </w:hyperlink>
      <w:r w:rsidRPr="39804B86" w:rsidR="2EC50936">
        <w:rPr>
          <w:rFonts w:ascii="Arial" w:hAnsi="Arial" w:eastAsia="Arial" w:cs="Arial"/>
          <w:noProof w:val="0"/>
          <w:sz w:val="24"/>
          <w:szCs w:val="24"/>
          <w:lang w:val="en-GB"/>
        </w:rPr>
        <w:t xml:space="preserve">. Accessed 28/10/2025 </w:t>
      </w:r>
    </w:p>
    <w:p xmlns:wp14="http://schemas.microsoft.com/office/word/2010/wordml" w:rsidP="39804B86" wp14:paraId="434912B8" wp14:textId="60020411">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Early Years behaviour (N.D) </w:t>
      </w:r>
      <w:r w:rsidRPr="39804B86" w:rsidR="2EC50936">
        <w:rPr>
          <w:rFonts w:ascii="Arial" w:hAnsi="Arial" w:eastAsia="Arial" w:cs="Arial"/>
          <w:i w:val="1"/>
          <w:iCs w:val="1"/>
          <w:noProof w:val="0"/>
          <w:sz w:val="24"/>
          <w:szCs w:val="24"/>
          <w:lang w:val="en-GB"/>
        </w:rPr>
        <w:t xml:space="preserve">Understanding behaviour through the stages of development - Norfolk Schools and Learning Providers </w:t>
      </w:r>
      <w:r w:rsidRPr="39804B86" w:rsidR="2EC50936">
        <w:rPr>
          <w:rFonts w:ascii="Arial" w:hAnsi="Arial" w:eastAsia="Arial" w:cs="Arial"/>
          <w:noProof w:val="0"/>
          <w:sz w:val="24"/>
          <w:szCs w:val="24"/>
          <w:lang w:val="en-GB"/>
        </w:rPr>
        <w:t>- Norfolk County Council Accessed 15/10/2025 El-</w:t>
      </w:r>
      <w:r w:rsidRPr="39804B86" w:rsidR="2EC50936">
        <w:rPr>
          <w:rFonts w:ascii="Arial" w:hAnsi="Arial" w:eastAsia="Arial" w:cs="Arial"/>
          <w:noProof w:val="0"/>
          <w:sz w:val="24"/>
          <w:szCs w:val="24"/>
          <w:lang w:val="en-GB"/>
        </w:rPr>
        <w:t>Yousfi</w:t>
      </w:r>
      <w:r w:rsidRPr="39804B86" w:rsidR="2EC50936">
        <w:rPr>
          <w:rFonts w:ascii="Arial" w:hAnsi="Arial" w:eastAsia="Arial" w:cs="Arial"/>
          <w:noProof w:val="0"/>
          <w:sz w:val="24"/>
          <w:szCs w:val="24"/>
          <w:lang w:val="en-GB"/>
        </w:rPr>
        <w:t xml:space="preserve">, D.S. and Marshman, Z. (n.d.). Top tips for conducting qualitative research with young children. Available at: </w:t>
      </w:r>
      <w:hyperlink r:id="R4f27efb4321741ef">
        <w:r w:rsidRPr="39804B86" w:rsidR="2EC50936">
          <w:rPr>
            <w:rStyle w:val="Hyperlink"/>
            <w:rFonts w:ascii="Arial" w:hAnsi="Arial" w:eastAsia="Arial" w:cs="Arial"/>
            <w:noProof w:val="0"/>
            <w:sz w:val="24"/>
            <w:szCs w:val="24"/>
            <w:lang w:val="en-GB"/>
          </w:rPr>
          <w:t>https://www.bing.com/ck/a?!&amp;&amp;p=6c8530a868bdcb33f5f121f149346b74b2ef38493af6730f357d788a8735dff9JmltdHM9MTc2MTA5MTIwMA&amp;ptn=3&amp;ver=2&amp;hsh=4&amp;fclid=0e0c071f-7fe5-6df2-1117-12ab7e056c1a&amp;psq=reason+for+not+choosing+childrens+interviews+for+my+methodology&amp;u=a1aHR0cHM6Ly93d3cuc2hlZmZpZWxkLmFjLnVrL21lZGlhLzc3MTY2L2Rvd25sb2FkP2F0dGFjaG1lbnQ</w:t>
        </w:r>
      </w:hyperlink>
      <w:r w:rsidRPr="39804B86" w:rsidR="2EC50936">
        <w:rPr>
          <w:rFonts w:ascii="Arial" w:hAnsi="Arial" w:eastAsia="Arial" w:cs="Arial"/>
          <w:noProof w:val="0"/>
          <w:sz w:val="24"/>
          <w:szCs w:val="24"/>
          <w:lang w:val="en-GB"/>
        </w:rPr>
        <w:t xml:space="preserve"> [Accessed 22 2025]. </w:t>
      </w:r>
    </w:p>
    <w:p xmlns:wp14="http://schemas.microsoft.com/office/word/2010/wordml" w:rsidP="39804B86" wp14:paraId="59757D7E" wp14:textId="5284DDD5">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First five years (2018) </w:t>
      </w:r>
      <w:r w:rsidRPr="39804B86" w:rsidR="2EC50936">
        <w:rPr>
          <w:rFonts w:ascii="Arial" w:hAnsi="Arial" w:eastAsia="Arial" w:cs="Arial"/>
          <w:i w:val="1"/>
          <w:iCs w:val="1"/>
          <w:noProof w:val="0"/>
          <w:sz w:val="24"/>
          <w:szCs w:val="24"/>
          <w:lang w:val="en-GB"/>
        </w:rPr>
        <w:t>child development milestones</w:t>
      </w:r>
      <w:r w:rsidRPr="39804B86" w:rsidR="2EC50936">
        <w:rPr>
          <w:rFonts w:ascii="Arial" w:hAnsi="Arial" w:eastAsia="Arial" w:cs="Arial"/>
          <w:noProof w:val="0"/>
          <w:sz w:val="24"/>
          <w:szCs w:val="24"/>
          <w:lang w:val="en-GB"/>
        </w:rPr>
        <w:t xml:space="preserve">. Available at: Child development milestones 3 to 5 years | First Five Years (Accessed:22 October 2025). </w:t>
      </w:r>
      <w:r>
        <w:br/>
      </w:r>
      <w:r w:rsidRPr="39804B86" w:rsidR="2EC50936">
        <w:rPr>
          <w:rFonts w:ascii="Arial" w:hAnsi="Arial" w:eastAsia="Arial" w:cs="Arial"/>
          <w:noProof w:val="0"/>
          <w:sz w:val="24"/>
          <w:szCs w:val="24"/>
          <w:lang w:val="en-GB"/>
        </w:rPr>
        <w:t xml:space="preserve">Hassan, M. (2024) </w:t>
      </w:r>
      <w:r w:rsidRPr="39804B86" w:rsidR="2EC50936">
        <w:rPr>
          <w:rFonts w:ascii="Arial" w:hAnsi="Arial" w:eastAsia="Arial" w:cs="Arial"/>
          <w:i w:val="1"/>
          <w:iCs w:val="1"/>
          <w:noProof w:val="0"/>
          <w:sz w:val="24"/>
          <w:szCs w:val="24"/>
          <w:lang w:val="en-GB"/>
        </w:rPr>
        <w:t xml:space="preserve">Data collection-methods, </w:t>
      </w:r>
      <w:r w:rsidRPr="39804B86" w:rsidR="2EC50936">
        <w:rPr>
          <w:rFonts w:ascii="Arial" w:hAnsi="Arial" w:eastAsia="Arial" w:cs="Arial"/>
          <w:i w:val="1"/>
          <w:iCs w:val="1"/>
          <w:noProof w:val="0"/>
          <w:sz w:val="24"/>
          <w:szCs w:val="24"/>
          <w:lang w:val="en-GB"/>
        </w:rPr>
        <w:t>types</w:t>
      </w:r>
      <w:r w:rsidRPr="39804B86" w:rsidR="2EC50936">
        <w:rPr>
          <w:rFonts w:ascii="Arial" w:hAnsi="Arial" w:eastAsia="Arial" w:cs="Arial"/>
          <w:i w:val="1"/>
          <w:iCs w:val="1"/>
          <w:noProof w:val="0"/>
          <w:sz w:val="24"/>
          <w:szCs w:val="24"/>
          <w:lang w:val="en-GB"/>
        </w:rPr>
        <w:t xml:space="preserve"> and examples</w:t>
      </w:r>
      <w:r w:rsidRPr="39804B86" w:rsidR="2EC50936">
        <w:rPr>
          <w:rFonts w:ascii="Arial" w:hAnsi="Arial" w:eastAsia="Arial" w:cs="Arial"/>
          <w:noProof w:val="0"/>
          <w:sz w:val="24"/>
          <w:szCs w:val="24"/>
          <w:lang w:val="en-GB"/>
        </w:rPr>
        <w:t>. Available at: Data Collection – Methods, Types, and Examples - ResearchMethodology.org. accessed 21/10/2025</w:t>
      </w:r>
    </w:p>
    <w:p xmlns:wp14="http://schemas.microsoft.com/office/word/2010/wordml" w:rsidP="39804B86" wp14:paraId="48B0B16B" wp14:textId="443F22C4">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 Hassan, M. (2024).</w:t>
      </w:r>
      <w:r w:rsidRPr="39804B86" w:rsidR="2EC50936">
        <w:rPr>
          <w:rFonts w:ascii="Arial" w:hAnsi="Arial" w:eastAsia="Arial" w:cs="Arial"/>
          <w:i w:val="1"/>
          <w:iCs w:val="1"/>
          <w:noProof w:val="0"/>
          <w:sz w:val="24"/>
          <w:szCs w:val="24"/>
          <w:lang w:val="en-GB"/>
        </w:rPr>
        <w:t xml:space="preserve"> Quantitative research methods, types, and </w:t>
      </w:r>
      <w:r w:rsidRPr="39804B86" w:rsidR="19C11004">
        <w:rPr>
          <w:rFonts w:ascii="Arial" w:hAnsi="Arial" w:eastAsia="Arial" w:cs="Arial"/>
          <w:i w:val="1"/>
          <w:iCs w:val="1"/>
          <w:noProof w:val="0"/>
          <w:sz w:val="24"/>
          <w:szCs w:val="24"/>
          <w:lang w:val="en-GB"/>
        </w:rPr>
        <w:t>analysis. Available</w:t>
      </w:r>
      <w:r w:rsidRPr="39804B86" w:rsidR="2EC50936">
        <w:rPr>
          <w:rFonts w:ascii="Arial" w:hAnsi="Arial" w:eastAsia="Arial" w:cs="Arial"/>
          <w:noProof w:val="0"/>
          <w:sz w:val="24"/>
          <w:szCs w:val="24"/>
          <w:lang w:val="en-GB"/>
        </w:rPr>
        <w:t xml:space="preserve"> at: Quantitative Research - Methods, Types and Analysis (Accessed on 22/10/2025).</w:t>
      </w:r>
    </w:p>
    <w:p xmlns:wp14="http://schemas.microsoft.com/office/word/2010/wordml" w:rsidP="39804B86" wp14:paraId="34B4E269" wp14:textId="6A098A22">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 ‌Karani, N.F., Sher, J., and </w:t>
      </w:r>
      <w:r w:rsidRPr="39804B86" w:rsidR="2EC50936">
        <w:rPr>
          <w:rFonts w:ascii="Arial" w:hAnsi="Arial" w:eastAsia="Arial" w:cs="Arial"/>
          <w:noProof w:val="0"/>
          <w:sz w:val="24"/>
          <w:szCs w:val="24"/>
          <w:lang w:val="en-GB"/>
        </w:rPr>
        <w:t>Mophosho</w:t>
      </w:r>
      <w:r w:rsidRPr="39804B86" w:rsidR="2EC50936">
        <w:rPr>
          <w:rFonts w:ascii="Arial" w:hAnsi="Arial" w:eastAsia="Arial" w:cs="Arial"/>
          <w:noProof w:val="0"/>
          <w:sz w:val="24"/>
          <w:szCs w:val="24"/>
          <w:lang w:val="en-GB"/>
        </w:rPr>
        <w:t xml:space="preserve">, M. (2022). </w:t>
      </w:r>
      <w:r w:rsidRPr="39804B86" w:rsidR="2EC50936">
        <w:rPr>
          <w:rFonts w:ascii="Arial" w:hAnsi="Arial" w:eastAsia="Arial" w:cs="Arial"/>
          <w:i w:val="1"/>
          <w:iCs w:val="1"/>
          <w:noProof w:val="0"/>
          <w:sz w:val="24"/>
          <w:szCs w:val="24"/>
          <w:lang w:val="en-GB"/>
        </w:rPr>
        <w:t>The influence of screen time on children's language development: A scoping review</w:t>
      </w:r>
      <w:r w:rsidRPr="39804B86" w:rsidR="2EC50936">
        <w:rPr>
          <w:rFonts w:ascii="Arial" w:hAnsi="Arial" w:eastAsia="Arial" w:cs="Arial"/>
          <w:noProof w:val="0"/>
          <w:sz w:val="24"/>
          <w:szCs w:val="24"/>
          <w:lang w:val="en-GB"/>
        </w:rPr>
        <w:t xml:space="preserve">. South African Journal of Communication Disorders, 69(1), p.7. Available at: </w:t>
      </w:r>
      <w:hyperlink r:id="Re49bb5f317a344d3">
        <w:r w:rsidRPr="39804B86" w:rsidR="2EC50936">
          <w:rPr>
            <w:rStyle w:val="Hyperlink"/>
            <w:rFonts w:ascii="Arial" w:hAnsi="Arial" w:eastAsia="Arial" w:cs="Arial"/>
            <w:noProof w:val="0"/>
            <w:sz w:val="24"/>
            <w:szCs w:val="24"/>
            <w:lang w:val="en-GB"/>
          </w:rPr>
          <w:t>https://sajcd.org.za/index.php/sajcd/article/view/825</w:t>
        </w:r>
      </w:hyperlink>
      <w:r w:rsidRPr="39804B86" w:rsidR="2EC50936">
        <w:rPr>
          <w:rFonts w:ascii="Arial" w:hAnsi="Arial" w:eastAsia="Arial" w:cs="Arial"/>
          <w:noProof w:val="0"/>
          <w:sz w:val="24"/>
          <w:szCs w:val="24"/>
          <w:lang w:val="en-GB"/>
        </w:rPr>
        <w:t>. Accessed 20/10/2025</w:t>
      </w:r>
    </w:p>
    <w:p xmlns:wp14="http://schemas.microsoft.com/office/word/2010/wordml" w:rsidP="39804B86" wp14:paraId="2C8B87D6" wp14:textId="543DF789">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 Loughborough University (2024). </w:t>
      </w:r>
      <w:r w:rsidRPr="39804B86" w:rsidR="2EC50936">
        <w:rPr>
          <w:rFonts w:ascii="Arial" w:hAnsi="Arial" w:eastAsia="Arial" w:cs="Arial"/>
          <w:i w:val="1"/>
          <w:iCs w:val="1"/>
          <w:noProof w:val="0"/>
          <w:sz w:val="24"/>
          <w:szCs w:val="24"/>
          <w:lang w:val="en-GB"/>
        </w:rPr>
        <w:t>Research Ethics and Integrity</w:t>
      </w:r>
      <w:r w:rsidRPr="39804B86" w:rsidR="2EC50936">
        <w:rPr>
          <w:rFonts w:ascii="Arial" w:hAnsi="Arial" w:eastAsia="Arial" w:cs="Arial"/>
          <w:noProof w:val="0"/>
          <w:sz w:val="24"/>
          <w:szCs w:val="24"/>
          <w:lang w:val="en-GB"/>
        </w:rPr>
        <w:t xml:space="preserve">. Available at: </w:t>
      </w:r>
      <w:hyperlink r:id="R0e241cc072964184">
        <w:r w:rsidRPr="39804B86" w:rsidR="2EC50936">
          <w:rPr>
            <w:rStyle w:val="Hyperlink"/>
            <w:rFonts w:ascii="Arial" w:hAnsi="Arial" w:eastAsia="Arial" w:cs="Arial"/>
            <w:noProof w:val="0"/>
            <w:sz w:val="24"/>
            <w:szCs w:val="24"/>
            <w:lang w:val="en-GB"/>
          </w:rPr>
          <w:t>https://www.lboro.ac.uk/internal/research-ethics-integrity/research-ethics/guidance-investigators/informed_consent/</w:t>
        </w:r>
      </w:hyperlink>
      <w:r w:rsidRPr="39804B86" w:rsidR="2EC50936">
        <w:rPr>
          <w:rFonts w:ascii="Arial" w:hAnsi="Arial" w:eastAsia="Arial" w:cs="Arial"/>
          <w:noProof w:val="0"/>
          <w:sz w:val="24"/>
          <w:szCs w:val="24"/>
          <w:lang w:val="en-GB"/>
        </w:rPr>
        <w:t xml:space="preserve">. </w:t>
      </w:r>
    </w:p>
    <w:p xmlns:wp14="http://schemas.microsoft.com/office/word/2010/wordml" w:rsidP="39804B86" wp14:paraId="7BC211F5" wp14:textId="6E332F68">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Ma, S., Li, </w:t>
      </w:r>
      <w:r w:rsidRPr="39804B86" w:rsidR="2EC50936">
        <w:rPr>
          <w:rFonts w:ascii="Arial" w:hAnsi="Arial" w:eastAsia="Arial" w:cs="Arial"/>
          <w:noProof w:val="0"/>
          <w:sz w:val="24"/>
          <w:szCs w:val="24"/>
          <w:lang w:val="en-GB"/>
        </w:rPr>
        <w:t>J.</w:t>
      </w:r>
      <w:r w:rsidRPr="39804B86" w:rsidR="2EC50936">
        <w:rPr>
          <w:rFonts w:ascii="Arial" w:hAnsi="Arial" w:eastAsia="Arial" w:cs="Arial"/>
          <w:noProof w:val="0"/>
          <w:sz w:val="24"/>
          <w:szCs w:val="24"/>
          <w:lang w:val="en-GB"/>
        </w:rPr>
        <w:t xml:space="preserve"> and Chen, E. E. (2022)</w:t>
      </w:r>
      <w:r w:rsidRPr="39804B86" w:rsidR="2EC50936">
        <w:rPr>
          <w:rFonts w:ascii="Arial" w:hAnsi="Arial" w:eastAsia="Arial" w:cs="Arial"/>
          <w:i w:val="1"/>
          <w:iCs w:val="1"/>
          <w:noProof w:val="0"/>
          <w:sz w:val="24"/>
          <w:szCs w:val="24"/>
          <w:lang w:val="en-GB"/>
        </w:rPr>
        <w:t xml:space="preserve"> 'Does Screen Media Hurt Young Children's Social Development</w:t>
      </w:r>
      <w:r w:rsidRPr="39804B86" w:rsidR="2EC50936">
        <w:rPr>
          <w:rFonts w:ascii="Arial" w:hAnsi="Arial" w:eastAsia="Arial" w:cs="Arial"/>
          <w:noProof w:val="0"/>
          <w:sz w:val="24"/>
          <w:szCs w:val="24"/>
          <w:lang w:val="en-GB"/>
        </w:rPr>
        <w:t xml:space="preserve">? Early Education and Development, 35(1), pp. 10–25. </w:t>
      </w:r>
      <w:r w:rsidRPr="39804B86" w:rsidR="2EC50936">
        <w:rPr>
          <w:rFonts w:ascii="Arial" w:hAnsi="Arial" w:eastAsia="Arial" w:cs="Arial"/>
          <w:noProof w:val="0"/>
          <w:sz w:val="24"/>
          <w:szCs w:val="24"/>
          <w:lang w:val="en-GB"/>
        </w:rPr>
        <w:t>doi</w:t>
      </w:r>
      <w:r w:rsidRPr="39804B86" w:rsidR="2EC50936">
        <w:rPr>
          <w:rFonts w:ascii="Arial" w:hAnsi="Arial" w:eastAsia="Arial" w:cs="Arial"/>
          <w:noProof w:val="0"/>
          <w:sz w:val="24"/>
          <w:szCs w:val="24"/>
          <w:lang w:val="en-GB"/>
        </w:rPr>
        <w:t xml:space="preserve">: 10.1080/10409289.2022.2151401. </w:t>
      </w:r>
      <w:r w:rsidRPr="39804B86" w:rsidR="2EC50936">
        <w:rPr>
          <w:rFonts w:ascii="Arial" w:hAnsi="Arial" w:eastAsia="Arial" w:cs="Arial"/>
          <w:noProof w:val="0"/>
          <w:sz w:val="24"/>
          <w:szCs w:val="24"/>
          <w:lang w:val="en-GB"/>
        </w:rPr>
        <w:t xml:space="preserve">. Available at: </w:t>
      </w:r>
      <w:hyperlink r:id="Rd2d67c9ae87b4365">
        <w:r w:rsidRPr="39804B86" w:rsidR="2EC50936">
          <w:rPr>
            <w:rStyle w:val="Hyperlink"/>
            <w:rFonts w:ascii="Arial" w:hAnsi="Arial" w:eastAsia="Arial" w:cs="Arial"/>
            <w:noProof w:val="0"/>
            <w:sz w:val="24"/>
            <w:szCs w:val="24"/>
            <w:lang w:val="en-GB"/>
          </w:rPr>
          <w:t>https://www.ukri.org/wp-content/uploads/2021/11/MRC-291121-GDPR-Identifiability-Anonymisation-Pseudonymisation.pdf</w:t>
        </w:r>
      </w:hyperlink>
      <w:r w:rsidRPr="39804B86" w:rsidR="2EC50936">
        <w:rPr>
          <w:rFonts w:ascii="Arial" w:hAnsi="Arial" w:eastAsia="Arial" w:cs="Arial"/>
          <w:noProof w:val="0"/>
          <w:sz w:val="24"/>
          <w:szCs w:val="24"/>
          <w:lang w:val="en-GB"/>
        </w:rPr>
        <w:t xml:space="preserve">. Accessed 15/10/2025 </w:t>
      </w:r>
    </w:p>
    <w:p xmlns:wp14="http://schemas.microsoft.com/office/word/2010/wordml" w:rsidP="39804B86" wp14:paraId="3F897CAA" wp14:textId="481A2F1F">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Muppalla</w:t>
      </w:r>
      <w:r w:rsidRPr="39804B86" w:rsidR="2EC50936">
        <w:rPr>
          <w:rFonts w:ascii="Arial" w:hAnsi="Arial" w:eastAsia="Arial" w:cs="Arial"/>
          <w:noProof w:val="0"/>
          <w:sz w:val="24"/>
          <w:szCs w:val="24"/>
          <w:lang w:val="en-GB"/>
        </w:rPr>
        <w:t xml:space="preserve">, S.K., </w:t>
      </w:r>
      <w:r w:rsidRPr="39804B86" w:rsidR="2EC50936">
        <w:rPr>
          <w:rFonts w:ascii="Arial" w:hAnsi="Arial" w:eastAsia="Arial" w:cs="Arial"/>
          <w:noProof w:val="0"/>
          <w:sz w:val="24"/>
          <w:szCs w:val="24"/>
          <w:lang w:val="en-GB"/>
        </w:rPr>
        <w:t>Vuppalapati</w:t>
      </w:r>
      <w:r w:rsidRPr="39804B86" w:rsidR="2EC50936">
        <w:rPr>
          <w:rFonts w:ascii="Arial" w:hAnsi="Arial" w:eastAsia="Arial" w:cs="Arial"/>
          <w:noProof w:val="0"/>
          <w:sz w:val="24"/>
          <w:szCs w:val="24"/>
          <w:lang w:val="en-GB"/>
        </w:rPr>
        <w:t xml:space="preserve">, S., </w:t>
      </w:r>
      <w:r w:rsidRPr="39804B86" w:rsidR="2EC50936">
        <w:rPr>
          <w:rFonts w:ascii="Arial" w:hAnsi="Arial" w:eastAsia="Arial" w:cs="Arial"/>
          <w:noProof w:val="0"/>
          <w:sz w:val="24"/>
          <w:szCs w:val="24"/>
          <w:lang w:val="en-GB"/>
        </w:rPr>
        <w:t>Pulliahgaru</w:t>
      </w:r>
      <w:r w:rsidRPr="39804B86" w:rsidR="2EC50936">
        <w:rPr>
          <w:rFonts w:ascii="Arial" w:hAnsi="Arial" w:eastAsia="Arial" w:cs="Arial"/>
          <w:noProof w:val="0"/>
          <w:sz w:val="24"/>
          <w:szCs w:val="24"/>
          <w:lang w:val="en-GB"/>
        </w:rPr>
        <w:t xml:space="preserve">, A.R., and Sreenivasulu, H. (2023). </w:t>
      </w:r>
      <w:r w:rsidRPr="39804B86" w:rsidR="2EC50936">
        <w:rPr>
          <w:rFonts w:ascii="Arial" w:hAnsi="Arial" w:eastAsia="Arial" w:cs="Arial"/>
          <w:i w:val="1"/>
          <w:iCs w:val="1"/>
          <w:noProof w:val="0"/>
          <w:sz w:val="24"/>
          <w:szCs w:val="24"/>
          <w:lang w:val="en-GB"/>
        </w:rPr>
        <w:t xml:space="preserve">Effects of Excessive Screen Time on Child Development: Updated Review and Strategies for </w:t>
      </w:r>
      <w:r w:rsidRPr="39804B86" w:rsidR="2EC50936">
        <w:rPr>
          <w:rFonts w:ascii="Arial" w:hAnsi="Arial" w:eastAsia="Arial" w:cs="Arial"/>
          <w:i w:val="1"/>
          <w:iCs w:val="1"/>
          <w:noProof w:val="0"/>
          <w:sz w:val="24"/>
          <w:szCs w:val="24"/>
          <w:lang w:val="en-GB"/>
        </w:rPr>
        <w:t>Cureus</w:t>
      </w:r>
      <w:r w:rsidRPr="39804B86" w:rsidR="2EC50936">
        <w:rPr>
          <w:rFonts w:ascii="Arial" w:hAnsi="Arial" w:eastAsia="Arial" w:cs="Arial"/>
          <w:i w:val="1"/>
          <w:iCs w:val="1"/>
          <w:noProof w:val="0"/>
          <w:sz w:val="24"/>
          <w:szCs w:val="24"/>
          <w:lang w:val="en-GB"/>
        </w:rPr>
        <w:t>,</w:t>
      </w:r>
      <w:r w:rsidRPr="39804B86" w:rsidR="2EC50936">
        <w:rPr>
          <w:rFonts w:ascii="Arial" w:hAnsi="Arial" w:eastAsia="Arial" w:cs="Arial"/>
          <w:noProof w:val="0"/>
          <w:sz w:val="24"/>
          <w:szCs w:val="24"/>
          <w:lang w:val="en-GB"/>
        </w:rPr>
        <w:t xml:space="preserve"> 15(6), pp.1–5. </w:t>
      </w:r>
      <w:r w:rsidRPr="39804B86" w:rsidR="2EC50936">
        <w:rPr>
          <w:rFonts w:ascii="Arial" w:hAnsi="Arial" w:eastAsia="Arial" w:cs="Arial"/>
          <w:noProof w:val="0"/>
          <w:sz w:val="24"/>
          <w:szCs w:val="24"/>
          <w:lang w:val="en-GB"/>
        </w:rPr>
        <w:t>doi</w:t>
      </w:r>
      <w:r w:rsidRPr="39804B86" w:rsidR="2EC50936">
        <w:rPr>
          <w:rFonts w:ascii="Arial" w:hAnsi="Arial" w:eastAsia="Arial" w:cs="Arial"/>
          <w:noProof w:val="0"/>
          <w:sz w:val="24"/>
          <w:szCs w:val="24"/>
          <w:lang w:val="en-GB"/>
        </w:rPr>
        <w:t>:</w:t>
      </w:r>
      <w:hyperlink r:id="Rebf0b1631f6948fc">
        <w:r w:rsidRPr="39804B86" w:rsidR="2EC50936">
          <w:rPr>
            <w:rStyle w:val="Hyperlink"/>
            <w:rFonts w:ascii="Arial" w:hAnsi="Arial" w:eastAsia="Arial" w:cs="Arial"/>
            <w:noProof w:val="0"/>
            <w:sz w:val="24"/>
            <w:szCs w:val="24"/>
            <w:lang w:val="en-GB"/>
          </w:rPr>
          <w:t>https://doi.org/10.7759/cureus.40608</w:t>
        </w:r>
      </w:hyperlink>
      <w:r w:rsidRPr="39804B86" w:rsidR="2EC50936">
        <w:rPr>
          <w:rFonts w:ascii="Arial" w:hAnsi="Arial" w:eastAsia="Arial" w:cs="Arial"/>
          <w:noProof w:val="0"/>
          <w:sz w:val="24"/>
          <w:szCs w:val="24"/>
          <w:lang w:val="en-GB"/>
        </w:rPr>
        <w:t xml:space="preserve">. </w:t>
      </w:r>
      <w:r w:rsidRPr="39804B86" w:rsidR="5B1EABF2">
        <w:rPr>
          <w:rFonts w:ascii="Arial" w:hAnsi="Arial" w:eastAsia="Arial" w:cs="Arial"/>
          <w:noProof w:val="0"/>
          <w:sz w:val="24"/>
          <w:szCs w:val="24"/>
          <w:lang w:val="en-GB"/>
        </w:rPr>
        <w:t>Accessed 14/10/2025</w:t>
      </w:r>
    </w:p>
    <w:p xmlns:wp14="http://schemas.microsoft.com/office/word/2010/wordml" w:rsidP="39804B86" wp14:paraId="755FAA02" wp14:textId="73EAE667">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Mushtaq, T., and Parveen, Z. (2025). </w:t>
      </w:r>
      <w:r w:rsidRPr="39804B86" w:rsidR="2EC50936">
        <w:rPr>
          <w:rFonts w:ascii="Arial" w:hAnsi="Arial" w:eastAsia="Arial" w:cs="Arial"/>
          <w:i w:val="1"/>
          <w:iCs w:val="1"/>
          <w:noProof w:val="0"/>
          <w:sz w:val="24"/>
          <w:szCs w:val="24"/>
          <w:lang w:val="en-GB"/>
        </w:rPr>
        <w:t>The impact of screen time on social development of Children with autism spectrum disorder</w:t>
      </w:r>
      <w:r w:rsidRPr="39804B86" w:rsidR="2EC50936">
        <w:rPr>
          <w:rFonts w:ascii="Arial" w:hAnsi="Arial" w:eastAsia="Arial" w:cs="Arial"/>
          <w:noProof w:val="0"/>
          <w:sz w:val="24"/>
          <w:szCs w:val="24"/>
          <w:lang w:val="en-GB"/>
        </w:rPr>
        <w:t xml:space="preserve">. available at :(PDF) Journal of Media Horizons THE IMPACT OF SCREEN TIME ON SOCIAL DEVELOPMENT OF CHILDREN WITH AUTISM SPECTRUM </w:t>
      </w:r>
      <w:r w:rsidRPr="39804B86" w:rsidR="2EC50936">
        <w:rPr>
          <w:rFonts w:ascii="Arial" w:hAnsi="Arial" w:eastAsia="Arial" w:cs="Arial"/>
          <w:noProof w:val="0"/>
          <w:sz w:val="24"/>
          <w:szCs w:val="24"/>
          <w:lang w:val="en-GB"/>
        </w:rPr>
        <w:t>DISORDER</w:t>
      </w:r>
      <w:r w:rsidRPr="39804B86" w:rsidR="574DF239">
        <w:rPr>
          <w:rFonts w:ascii="Arial" w:hAnsi="Arial" w:eastAsia="Arial" w:cs="Arial"/>
          <w:noProof w:val="0"/>
          <w:sz w:val="24"/>
          <w:szCs w:val="24"/>
          <w:lang w:val="en-GB"/>
        </w:rPr>
        <w:t>.</w:t>
      </w:r>
      <w:r w:rsidRPr="39804B86" w:rsidR="66D28B7A">
        <w:rPr>
          <w:rFonts w:ascii="Arial" w:hAnsi="Arial" w:eastAsia="Arial" w:cs="Arial"/>
          <w:noProof w:val="0"/>
          <w:sz w:val="24"/>
          <w:szCs w:val="24"/>
          <w:lang w:val="en-GB"/>
        </w:rPr>
        <w:t xml:space="preserve"> accessed</w:t>
      </w:r>
      <w:r w:rsidRPr="39804B86" w:rsidR="66D28B7A">
        <w:rPr>
          <w:rFonts w:ascii="Arial" w:hAnsi="Arial" w:eastAsia="Arial" w:cs="Arial"/>
          <w:noProof w:val="0"/>
          <w:sz w:val="24"/>
          <w:szCs w:val="24"/>
          <w:lang w:val="en-GB"/>
        </w:rPr>
        <w:t xml:space="preserve"> 28/10/2025</w:t>
      </w:r>
    </w:p>
    <w:p xmlns:wp14="http://schemas.microsoft.com/office/word/2010/wordml" w:rsidP="39804B86" wp14:paraId="0820CD56" wp14:textId="24ED0E3B">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Norfolk County Council. (n.d.). </w:t>
      </w:r>
      <w:r w:rsidRPr="39804B86" w:rsidR="2EC50936">
        <w:rPr>
          <w:rFonts w:ascii="Arial" w:hAnsi="Arial" w:eastAsia="Arial" w:cs="Arial"/>
          <w:i w:val="1"/>
          <w:iCs w:val="1"/>
          <w:noProof w:val="0"/>
          <w:sz w:val="24"/>
          <w:szCs w:val="24"/>
          <w:lang w:val="en-GB"/>
        </w:rPr>
        <w:t>Understanding behaviour through the stages of development</w:t>
      </w:r>
      <w:r w:rsidRPr="39804B86" w:rsidR="2EC50936">
        <w:rPr>
          <w:rFonts w:ascii="Arial" w:hAnsi="Arial" w:eastAsia="Arial" w:cs="Arial"/>
          <w:noProof w:val="0"/>
          <w:sz w:val="24"/>
          <w:szCs w:val="24"/>
          <w:lang w:val="en-GB"/>
        </w:rPr>
        <w:t xml:space="preserve">. Available at: </w:t>
      </w:r>
      <w:hyperlink r:id="R59ddcd70d1724780">
        <w:r w:rsidRPr="39804B86" w:rsidR="2EC50936">
          <w:rPr>
            <w:rStyle w:val="Hyperlink"/>
            <w:rFonts w:ascii="Arial" w:hAnsi="Arial" w:eastAsia="Arial" w:cs="Arial"/>
            <w:noProof w:val="0"/>
            <w:sz w:val="24"/>
            <w:szCs w:val="24"/>
            <w:lang w:val="en-GB"/>
          </w:rPr>
          <w:t>https://www.schools.norfolk.gov.uk/30047</w:t>
        </w:r>
      </w:hyperlink>
      <w:r w:rsidRPr="39804B86" w:rsidR="2EC50936">
        <w:rPr>
          <w:rFonts w:ascii="Arial" w:hAnsi="Arial" w:eastAsia="Arial" w:cs="Arial"/>
          <w:noProof w:val="0"/>
          <w:sz w:val="24"/>
          <w:szCs w:val="24"/>
          <w:lang w:val="en-GB"/>
        </w:rPr>
        <w:t xml:space="preserve">. </w:t>
      </w:r>
      <w:r w:rsidRPr="39804B86" w:rsidR="5796B5A1">
        <w:rPr>
          <w:rFonts w:ascii="Arial" w:hAnsi="Arial" w:eastAsia="Arial" w:cs="Arial"/>
          <w:noProof w:val="0"/>
          <w:sz w:val="24"/>
          <w:szCs w:val="24"/>
          <w:lang w:val="en-GB"/>
        </w:rPr>
        <w:t>Accessed 30/10/2025</w:t>
      </w:r>
    </w:p>
    <w:p xmlns:wp14="http://schemas.microsoft.com/office/word/2010/wordml" w:rsidP="39804B86" wp14:paraId="0CE94E05" wp14:textId="7E58403A">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NSPCC (2023). </w:t>
      </w:r>
      <w:r w:rsidRPr="39804B86" w:rsidR="2EC50936">
        <w:rPr>
          <w:rFonts w:ascii="Arial" w:hAnsi="Arial" w:eastAsia="Arial" w:cs="Arial"/>
          <w:i w:val="1"/>
          <w:iCs w:val="1"/>
          <w:noProof w:val="0"/>
          <w:sz w:val="24"/>
          <w:szCs w:val="24"/>
          <w:lang w:val="en-GB"/>
        </w:rPr>
        <w:t>Research with children: Ethics, safety, and promoting inclusion.</w:t>
      </w:r>
      <w:r w:rsidRPr="39804B86" w:rsidR="2EC50936">
        <w:rPr>
          <w:rFonts w:ascii="Arial" w:hAnsi="Arial" w:eastAsia="Arial" w:cs="Arial"/>
          <w:noProof w:val="0"/>
          <w:sz w:val="24"/>
          <w:szCs w:val="24"/>
          <w:lang w:val="en-GB"/>
        </w:rPr>
        <w:t xml:space="preserve"> Available at: </w:t>
      </w:r>
      <w:hyperlink r:id="Rd2d1a2da67de4bf0">
        <w:r w:rsidRPr="39804B86" w:rsidR="2EC50936">
          <w:rPr>
            <w:rStyle w:val="Hyperlink"/>
            <w:rFonts w:ascii="Arial" w:hAnsi="Arial" w:eastAsia="Arial" w:cs="Arial"/>
            <w:noProof w:val="0"/>
            <w:sz w:val="24"/>
            <w:szCs w:val="24"/>
            <w:lang w:val="en-GB"/>
          </w:rPr>
          <w:t>https://learning.nspcc.org.uk/research-resources/briefings/research-with-children-ethics-safety-promoting-inclusion</w:t>
        </w:r>
      </w:hyperlink>
      <w:r w:rsidRPr="39804B86" w:rsidR="2EC50936">
        <w:rPr>
          <w:rFonts w:ascii="Arial" w:hAnsi="Arial" w:eastAsia="Arial" w:cs="Arial"/>
          <w:noProof w:val="0"/>
          <w:sz w:val="24"/>
          <w:szCs w:val="24"/>
          <w:lang w:val="en-GB"/>
        </w:rPr>
        <w:t xml:space="preserve">. Accessed 29/10/2025 </w:t>
      </w:r>
    </w:p>
    <w:p xmlns:wp14="http://schemas.microsoft.com/office/word/2010/wordml" w:rsidP="39804B86" wp14:paraId="54F71A1D" wp14:textId="1B8394D3">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Panjeti</w:t>
      </w:r>
      <w:r w:rsidRPr="39804B86" w:rsidR="2EC50936">
        <w:rPr>
          <w:rFonts w:ascii="Arial" w:hAnsi="Arial" w:eastAsia="Arial" w:cs="Arial"/>
          <w:noProof w:val="0"/>
          <w:sz w:val="24"/>
          <w:szCs w:val="24"/>
          <w:lang w:val="en-GB"/>
        </w:rPr>
        <w:t xml:space="preserve">-Madan, V.N. and Ranganathan, P. (2023). Impact of Screen Time on Children's Development: Cognitive, Language, Physical, and Social and Emotional Domains. 7(5), p.52. </w:t>
      </w:r>
      <w:r w:rsidRPr="39804B86" w:rsidR="2EC50936">
        <w:rPr>
          <w:rFonts w:ascii="Arial" w:hAnsi="Arial" w:eastAsia="Arial" w:cs="Arial"/>
          <w:noProof w:val="0"/>
          <w:sz w:val="24"/>
          <w:szCs w:val="24"/>
          <w:lang w:val="en-GB"/>
        </w:rPr>
        <w:t>doi</w:t>
      </w:r>
      <w:r w:rsidRPr="39804B86" w:rsidR="2EC50936">
        <w:rPr>
          <w:rFonts w:ascii="Arial" w:hAnsi="Arial" w:eastAsia="Arial" w:cs="Arial"/>
          <w:noProof w:val="0"/>
          <w:sz w:val="24"/>
          <w:szCs w:val="24"/>
          <w:lang w:val="en-GB"/>
        </w:rPr>
        <w:t>:</w:t>
      </w:r>
      <w:hyperlink r:id="R3dc4fb554f484a0c">
        <w:r w:rsidRPr="39804B86" w:rsidR="2EC50936">
          <w:rPr>
            <w:rStyle w:val="Hyperlink"/>
            <w:rFonts w:ascii="Arial" w:hAnsi="Arial" w:eastAsia="Arial" w:cs="Arial"/>
            <w:noProof w:val="0"/>
            <w:sz w:val="24"/>
            <w:szCs w:val="24"/>
            <w:lang w:val="en-GB"/>
          </w:rPr>
          <w:t>https://doi.org/10.3390/mti7050052</w:t>
        </w:r>
      </w:hyperlink>
      <w:r w:rsidRPr="39804B86" w:rsidR="2EC50936">
        <w:rPr>
          <w:rFonts w:ascii="Arial" w:hAnsi="Arial" w:eastAsia="Arial" w:cs="Arial"/>
          <w:noProof w:val="0"/>
          <w:sz w:val="24"/>
          <w:szCs w:val="24"/>
          <w:lang w:val="en-GB"/>
        </w:rPr>
        <w:t xml:space="preserve">. </w:t>
      </w:r>
      <w:r w:rsidRPr="39804B86" w:rsidR="28D8EA6B">
        <w:rPr>
          <w:rFonts w:ascii="Arial" w:hAnsi="Arial" w:eastAsia="Arial" w:cs="Arial"/>
          <w:noProof w:val="0"/>
          <w:sz w:val="24"/>
          <w:szCs w:val="24"/>
          <w:lang w:val="en-GB"/>
        </w:rPr>
        <w:t xml:space="preserve"> accessed 30/09/2025</w:t>
      </w:r>
    </w:p>
    <w:p xmlns:wp14="http://schemas.microsoft.com/office/word/2010/wordml" w:rsidP="39804B86" wp14:paraId="6FA53113" wp14:textId="410D6379">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Salone, S. (2024). </w:t>
      </w:r>
      <w:r w:rsidRPr="39804B86" w:rsidR="2EC50936">
        <w:rPr>
          <w:rFonts w:ascii="Arial" w:hAnsi="Arial" w:eastAsia="Arial" w:cs="Arial"/>
          <w:i w:val="1"/>
          <w:iCs w:val="1"/>
          <w:noProof w:val="0"/>
          <w:sz w:val="24"/>
          <w:szCs w:val="24"/>
          <w:lang w:val="en-GB"/>
        </w:rPr>
        <w:t>The Power of Observation in Early Childhood Development Research</w:t>
      </w:r>
      <w:r w:rsidRPr="39804B86" w:rsidR="2EC50936">
        <w:rPr>
          <w:rFonts w:ascii="Arial" w:hAnsi="Arial" w:eastAsia="Arial" w:cs="Arial"/>
          <w:noProof w:val="0"/>
          <w:sz w:val="24"/>
          <w:szCs w:val="24"/>
          <w:lang w:val="en-GB"/>
        </w:rPr>
        <w:t xml:space="preserve"> - Available at: </w:t>
      </w:r>
      <w:hyperlink r:id="R0ef91381eaae4d71">
        <w:r w:rsidRPr="39804B86" w:rsidR="2EC50936">
          <w:rPr>
            <w:rStyle w:val="Hyperlink"/>
            <w:rFonts w:ascii="Arial" w:hAnsi="Arial" w:eastAsia="Arial" w:cs="Arial"/>
            <w:noProof w:val="0"/>
            <w:sz w:val="24"/>
            <w:szCs w:val="24"/>
            <w:lang w:val="en-GB"/>
          </w:rPr>
          <w:t>https://ifdsl.org/the-power-of-observation-in-early-childhood-development-research/</w:t>
        </w:r>
      </w:hyperlink>
      <w:r w:rsidRPr="39804B86" w:rsidR="2EC50936">
        <w:rPr>
          <w:rFonts w:ascii="Arial" w:hAnsi="Arial" w:eastAsia="Arial" w:cs="Arial"/>
          <w:noProof w:val="0"/>
          <w:sz w:val="24"/>
          <w:szCs w:val="24"/>
          <w:lang w:val="en-GB"/>
        </w:rPr>
        <w:t xml:space="preserve"> [Accessed 29 Oct. 2025]. </w:t>
      </w:r>
    </w:p>
    <w:p xmlns:wp14="http://schemas.microsoft.com/office/word/2010/wordml" w:rsidP="39804B86" wp14:paraId="3D59A8AF" wp14:textId="59E10C45">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Taherdoost</w:t>
      </w:r>
      <w:r w:rsidRPr="39804B86" w:rsidR="2EC50936">
        <w:rPr>
          <w:rFonts w:ascii="Arial" w:hAnsi="Arial" w:eastAsia="Arial" w:cs="Arial"/>
          <w:noProof w:val="0"/>
          <w:sz w:val="24"/>
          <w:szCs w:val="24"/>
          <w:lang w:val="en-GB"/>
        </w:rPr>
        <w:t xml:space="preserve">, H. (2021). </w:t>
      </w:r>
      <w:r w:rsidRPr="39804B86" w:rsidR="2EC50936">
        <w:rPr>
          <w:rFonts w:ascii="Arial" w:hAnsi="Arial" w:eastAsia="Arial" w:cs="Arial"/>
          <w:i w:val="1"/>
          <w:iCs w:val="1"/>
          <w:noProof w:val="0"/>
          <w:sz w:val="24"/>
          <w:szCs w:val="24"/>
          <w:lang w:val="en-GB"/>
        </w:rPr>
        <w:t>Data Collection Methods and Tools for Research; a Step-by-Step Guide to Choose Data Collection Technique</w:t>
      </w:r>
      <w:r w:rsidRPr="39804B86" w:rsidR="2EC50936">
        <w:rPr>
          <w:rFonts w:ascii="Arial" w:hAnsi="Arial" w:eastAsia="Arial" w:cs="Arial"/>
          <w:noProof w:val="0"/>
          <w:sz w:val="24"/>
          <w:szCs w:val="24"/>
          <w:lang w:val="en-GB"/>
        </w:rPr>
        <w:t xml:space="preserve">. Available at: </w:t>
      </w:r>
      <w:hyperlink r:id="R52c035c44af14a16">
        <w:r w:rsidRPr="39804B86" w:rsidR="2EC50936">
          <w:rPr>
            <w:rStyle w:val="Hyperlink"/>
            <w:rFonts w:ascii="Arial" w:hAnsi="Arial" w:eastAsia="Arial" w:cs="Arial"/>
            <w:noProof w:val="0"/>
            <w:sz w:val="24"/>
            <w:szCs w:val="24"/>
            <w:lang w:val="en-GB"/>
          </w:rPr>
          <w:t>https://www.researchgate.net/publication/359596426_Data_Collection_Methods_and_Tools_for_Research_A_Step-by-Step_Guide_to_Choose_Data_Collection_Technique_for_Academic_and_Business_Research_Projects</w:t>
        </w:r>
      </w:hyperlink>
      <w:r w:rsidRPr="39804B86" w:rsidR="2EC50936">
        <w:rPr>
          <w:rFonts w:ascii="Arial" w:hAnsi="Arial" w:eastAsia="Arial" w:cs="Arial"/>
          <w:noProof w:val="0"/>
          <w:sz w:val="24"/>
          <w:szCs w:val="24"/>
          <w:lang w:val="en-GB"/>
        </w:rPr>
        <w:t xml:space="preserve">. Accessed 22/10/2025 </w:t>
      </w:r>
    </w:p>
    <w:p xmlns:wp14="http://schemas.microsoft.com/office/word/2010/wordml" w:rsidP="39804B86" wp14:paraId="06AF66B9" wp14:textId="06A5F46C">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UK research and innovation (2025) </w:t>
      </w:r>
      <w:r w:rsidRPr="39804B86" w:rsidR="2EC50936">
        <w:rPr>
          <w:rFonts w:ascii="Arial" w:hAnsi="Arial" w:eastAsia="Arial" w:cs="Arial"/>
          <w:i w:val="1"/>
          <w:iCs w:val="1"/>
          <w:noProof w:val="0"/>
          <w:sz w:val="24"/>
          <w:szCs w:val="24"/>
          <w:lang w:val="en-GB"/>
        </w:rPr>
        <w:t>What to expect as a research participant.</w:t>
      </w:r>
      <w:r w:rsidRPr="39804B86" w:rsidR="2EC50936">
        <w:rPr>
          <w:rFonts w:ascii="Arial" w:hAnsi="Arial" w:eastAsia="Arial" w:cs="Arial"/>
          <w:noProof w:val="0"/>
          <w:sz w:val="24"/>
          <w:szCs w:val="24"/>
          <w:lang w:val="en-GB"/>
        </w:rPr>
        <w:t xml:space="preserve"> Available at: </w:t>
      </w:r>
      <w:hyperlink r:id="R6692efad721e457d">
        <w:r w:rsidRPr="39804B86" w:rsidR="2EC50936">
          <w:rPr>
            <w:rStyle w:val="Hyperlink"/>
            <w:rFonts w:ascii="Arial" w:hAnsi="Arial" w:eastAsia="Arial" w:cs="Arial"/>
            <w:noProof w:val="0"/>
            <w:sz w:val="24"/>
            <w:szCs w:val="24"/>
            <w:lang w:val="en-GB"/>
          </w:rPr>
          <w:t>https://www.ukri.org/councils/esrc/guidance-for-applicants/research-ethics-guidance/what-to-expect-as-a-research-participant/</w:t>
        </w:r>
      </w:hyperlink>
      <w:r w:rsidRPr="39804B86" w:rsidR="2EC50936">
        <w:rPr>
          <w:rFonts w:ascii="Arial" w:hAnsi="Arial" w:eastAsia="Arial" w:cs="Arial"/>
          <w:noProof w:val="0"/>
          <w:sz w:val="24"/>
          <w:szCs w:val="24"/>
          <w:lang w:val="en-GB"/>
        </w:rPr>
        <w:t xml:space="preserve">. Accessed 27/10/2025 </w:t>
      </w:r>
    </w:p>
    <w:p xmlns:wp14="http://schemas.microsoft.com/office/word/2010/wordml" w:rsidP="39804B86" wp14:paraId="5BF1571B" wp14:textId="226854BA">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Uk Research and </w:t>
      </w:r>
      <w:r w:rsidRPr="39804B86" w:rsidR="2EC50936">
        <w:rPr>
          <w:rFonts w:ascii="Arial" w:hAnsi="Arial" w:eastAsia="Arial" w:cs="Arial"/>
          <w:noProof w:val="0"/>
          <w:sz w:val="24"/>
          <w:szCs w:val="24"/>
          <w:lang w:val="en-GB"/>
        </w:rPr>
        <w:t>Inovation</w:t>
      </w:r>
      <w:r w:rsidRPr="39804B86" w:rsidR="2EC50936">
        <w:rPr>
          <w:rFonts w:ascii="Arial" w:hAnsi="Arial" w:eastAsia="Arial" w:cs="Arial"/>
          <w:noProof w:val="0"/>
          <w:sz w:val="24"/>
          <w:szCs w:val="24"/>
          <w:lang w:val="en-GB"/>
        </w:rPr>
        <w:t xml:space="preserve"> (2025) </w:t>
      </w:r>
      <w:r w:rsidRPr="39804B86" w:rsidR="2EC50936">
        <w:rPr>
          <w:rFonts w:ascii="Arial" w:hAnsi="Arial" w:eastAsia="Arial" w:cs="Arial"/>
          <w:i w:val="1"/>
          <w:iCs w:val="1"/>
          <w:noProof w:val="0"/>
          <w:sz w:val="24"/>
          <w:szCs w:val="24"/>
          <w:lang w:val="en-GB"/>
        </w:rPr>
        <w:t>Developing UKRI's research data policy - UK Research and Innovation</w:t>
      </w:r>
      <w:r w:rsidRPr="39804B86" w:rsidR="2EC50936">
        <w:rPr>
          <w:rFonts w:ascii="Arial" w:hAnsi="Arial" w:eastAsia="Arial" w:cs="Arial"/>
          <w:noProof w:val="0"/>
          <w:sz w:val="24"/>
          <w:szCs w:val="24"/>
          <w:lang w:val="en-GB"/>
        </w:rPr>
        <w:t xml:space="preserve">. Available at: </w:t>
      </w:r>
      <w:hyperlink r:id="Rbae34978e52b4cee">
        <w:r w:rsidRPr="39804B86" w:rsidR="2EC50936">
          <w:rPr>
            <w:rStyle w:val="Hyperlink"/>
            <w:rFonts w:ascii="Arial" w:hAnsi="Arial" w:eastAsia="Arial" w:cs="Arial"/>
            <w:noProof w:val="0"/>
            <w:sz w:val="24"/>
            <w:szCs w:val="24"/>
            <w:lang w:val="en-GB"/>
          </w:rPr>
          <w:t>https://engagementhub.ukri.org/ukri-openresearch/developing-ukris-research-data-policy/</w:t>
        </w:r>
      </w:hyperlink>
      <w:r w:rsidRPr="39804B86" w:rsidR="2EC50936">
        <w:rPr>
          <w:rFonts w:ascii="Arial" w:hAnsi="Arial" w:eastAsia="Arial" w:cs="Arial"/>
          <w:noProof w:val="0"/>
          <w:sz w:val="24"/>
          <w:szCs w:val="24"/>
          <w:lang w:val="en-GB"/>
        </w:rPr>
        <w:t>. Accessed30/10/2025</w:t>
      </w:r>
    </w:p>
    <w:p xmlns:wp14="http://schemas.microsoft.com/office/word/2010/wordml" w:rsidP="39804B86" wp14:paraId="63C9AB66" wp14:textId="347F415C">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 UNICEF (1989).</w:t>
      </w:r>
      <w:r w:rsidRPr="39804B86" w:rsidR="2EC50936">
        <w:rPr>
          <w:rFonts w:ascii="Arial" w:hAnsi="Arial" w:eastAsia="Arial" w:cs="Arial"/>
          <w:i w:val="1"/>
          <w:iCs w:val="1"/>
          <w:noProof w:val="0"/>
          <w:sz w:val="24"/>
          <w:szCs w:val="24"/>
          <w:lang w:val="en-GB"/>
        </w:rPr>
        <w:t xml:space="preserve"> UN convention on the rights of the child (UNCRC</w:t>
      </w:r>
      <w:r w:rsidRPr="39804B86" w:rsidR="2EC50936">
        <w:rPr>
          <w:rFonts w:ascii="Arial" w:hAnsi="Arial" w:eastAsia="Arial" w:cs="Arial"/>
          <w:noProof w:val="0"/>
          <w:sz w:val="24"/>
          <w:szCs w:val="24"/>
          <w:lang w:val="en-GB"/>
        </w:rPr>
        <w:t xml:space="preserve">). Available at: </w:t>
      </w:r>
      <w:hyperlink r:id="Rb4905dc3ba2b41d4">
        <w:r w:rsidRPr="39804B86" w:rsidR="2EC50936">
          <w:rPr>
            <w:rStyle w:val="Hyperlink"/>
            <w:rFonts w:ascii="Arial" w:hAnsi="Arial" w:eastAsia="Arial" w:cs="Arial"/>
            <w:noProof w:val="0"/>
            <w:sz w:val="24"/>
            <w:szCs w:val="24"/>
            <w:lang w:val="en-GB"/>
          </w:rPr>
          <w:t>https://www.unicef.org.uk/what-we-do/un-convention-child-rights/</w:t>
        </w:r>
      </w:hyperlink>
      <w:r w:rsidRPr="39804B86" w:rsidR="2EC50936">
        <w:rPr>
          <w:rFonts w:ascii="Arial" w:hAnsi="Arial" w:eastAsia="Arial" w:cs="Arial"/>
          <w:noProof w:val="0"/>
          <w:sz w:val="24"/>
          <w:szCs w:val="24"/>
          <w:lang w:val="en-GB"/>
        </w:rPr>
        <w:t>.</w:t>
      </w:r>
      <w:r w:rsidRPr="39804B86" w:rsidR="44C21B4E">
        <w:rPr>
          <w:rFonts w:ascii="Arial" w:hAnsi="Arial" w:eastAsia="Arial" w:cs="Arial"/>
          <w:noProof w:val="0"/>
          <w:sz w:val="24"/>
          <w:szCs w:val="24"/>
          <w:lang w:val="en-GB"/>
        </w:rPr>
        <w:t xml:space="preserve"> Accessed 27/10/2025</w:t>
      </w:r>
    </w:p>
    <w:p xmlns:wp14="http://schemas.microsoft.com/office/word/2010/wordml" w:rsidP="39804B86" wp14:paraId="540B06BF" wp14:textId="65DC65BD">
      <w:pPr>
        <w:spacing w:before="0" w:beforeAutospacing="off" w:after="0" w:afterAutospacing="off"/>
        <w:jc w:val="left"/>
      </w:pPr>
      <w:r w:rsidRPr="39804B86" w:rsidR="6159227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UK Government (2025). </w:t>
      </w:r>
      <w:r w:rsidRPr="39804B86" w:rsidR="61592275">
        <w:rPr>
          <w:rFonts w:ascii="Calibri" w:hAnsi="Calibri" w:eastAsia="Calibri" w:cs="Calibri"/>
          <w:b w:val="0"/>
          <w:bCs w:val="0"/>
          <w:i w:val="1"/>
          <w:iCs w:val="1"/>
          <w:caps w:val="0"/>
          <w:smallCaps w:val="0"/>
          <w:noProof w:val="0"/>
          <w:color w:val="000000" w:themeColor="text1" w:themeTint="FF" w:themeShade="FF"/>
          <w:sz w:val="27"/>
          <w:szCs w:val="27"/>
          <w:lang w:val="en-GB"/>
        </w:rPr>
        <w:t>Data Protection Act</w:t>
      </w:r>
      <w:r w:rsidRPr="39804B86" w:rsidR="61592275">
        <w:rPr>
          <w:rFonts w:ascii="Calibri" w:hAnsi="Calibri" w:eastAsia="Calibri" w:cs="Calibri"/>
          <w:b w:val="0"/>
          <w:bCs w:val="0"/>
          <w:i w:val="0"/>
          <w:iCs w:val="0"/>
          <w:caps w:val="0"/>
          <w:smallCaps w:val="0"/>
          <w:noProof w:val="0"/>
          <w:color w:val="000000" w:themeColor="text1" w:themeTint="FF" w:themeShade="FF"/>
          <w:sz w:val="27"/>
          <w:szCs w:val="27"/>
          <w:lang w:val="en-GB"/>
        </w:rPr>
        <w:t xml:space="preserve">. [online] Gov.uk. Available at: </w:t>
      </w:r>
      <w:hyperlink r:id="R272bebc593f44772">
        <w:r w:rsidRPr="39804B86" w:rsidR="61592275">
          <w:rPr>
            <w:rStyle w:val="Hyperlink"/>
            <w:rFonts w:ascii="Calibri" w:hAnsi="Calibri" w:eastAsia="Calibri" w:cs="Calibri"/>
            <w:b w:val="0"/>
            <w:bCs w:val="0"/>
            <w:i w:val="0"/>
            <w:iCs w:val="0"/>
            <w:caps w:val="0"/>
            <w:smallCaps w:val="0"/>
            <w:noProof w:val="0"/>
            <w:sz w:val="27"/>
            <w:szCs w:val="27"/>
            <w:lang w:val="en-GB"/>
          </w:rPr>
          <w:t>https://www.gov.uk/data-protection</w:t>
        </w:r>
      </w:hyperlink>
      <w:r w:rsidRPr="39804B86" w:rsidR="61592275">
        <w:rPr>
          <w:rFonts w:ascii="Calibri" w:hAnsi="Calibri" w:eastAsia="Calibri" w:cs="Calibri"/>
          <w:b w:val="0"/>
          <w:bCs w:val="0"/>
          <w:i w:val="0"/>
          <w:iCs w:val="0"/>
          <w:caps w:val="0"/>
          <w:smallCaps w:val="0"/>
          <w:noProof w:val="0"/>
          <w:color w:val="000000" w:themeColor="text1" w:themeTint="FF" w:themeShade="FF"/>
          <w:sz w:val="27"/>
          <w:szCs w:val="27"/>
          <w:lang w:val="en-GB"/>
        </w:rPr>
        <w:t>. Accessed 31/10/2025</w:t>
      </w:r>
    </w:p>
    <w:p xmlns:wp14="http://schemas.microsoft.com/office/word/2010/wordml" w:rsidP="39804B86" wp14:paraId="5EDBD8D0" wp14:textId="76D61DBA">
      <w:pPr>
        <w:spacing w:before="240" w:beforeAutospacing="off" w:after="240" w:afterAutospacing="off"/>
        <w:jc w:val="left"/>
        <w:rPr>
          <w:rFonts w:ascii="Arial" w:hAnsi="Arial" w:eastAsia="Arial" w:cs="Arial"/>
          <w:noProof w:val="0"/>
          <w:sz w:val="24"/>
          <w:szCs w:val="24"/>
          <w:lang w:val="en-GB"/>
        </w:rPr>
      </w:pPr>
      <w:r w:rsidRPr="39804B86" w:rsidR="61592275">
        <w:rPr>
          <w:rFonts w:ascii="Calibri" w:hAnsi="Calibri" w:eastAsia="Calibri" w:cs="Calibri"/>
          <w:b w:val="0"/>
          <w:bCs w:val="0"/>
          <w:i w:val="0"/>
          <w:iCs w:val="0"/>
          <w:caps w:val="0"/>
          <w:smallCaps w:val="0"/>
          <w:noProof w:val="0"/>
          <w:color w:val="000000" w:themeColor="text1" w:themeTint="FF" w:themeShade="FF"/>
          <w:sz w:val="24"/>
          <w:szCs w:val="24"/>
          <w:lang w:val="en-GB"/>
        </w:rPr>
        <w:t>‌</w:t>
      </w:r>
      <w:r w:rsidRPr="39804B86" w:rsidR="2EC50936">
        <w:rPr>
          <w:rFonts w:ascii="Arial" w:hAnsi="Arial" w:eastAsia="Arial" w:cs="Arial"/>
          <w:noProof w:val="0"/>
          <w:sz w:val="24"/>
          <w:szCs w:val="24"/>
          <w:lang w:val="en-GB"/>
        </w:rPr>
        <w:t xml:space="preserve"> University of Sunderland (2023). </w:t>
      </w:r>
      <w:r w:rsidRPr="39804B86" w:rsidR="2EC50936">
        <w:rPr>
          <w:rFonts w:ascii="Arial" w:hAnsi="Arial" w:eastAsia="Arial" w:cs="Arial"/>
          <w:i w:val="1"/>
          <w:iCs w:val="1"/>
          <w:noProof w:val="0"/>
          <w:sz w:val="24"/>
          <w:szCs w:val="24"/>
          <w:lang w:val="en-GB"/>
        </w:rPr>
        <w:t>Participant and Researcher Safety and Well-Being.</w:t>
      </w:r>
      <w:r w:rsidRPr="39804B86" w:rsidR="2EC50936">
        <w:rPr>
          <w:rFonts w:ascii="Arial" w:hAnsi="Arial" w:eastAsia="Arial" w:cs="Arial"/>
          <w:noProof w:val="0"/>
          <w:sz w:val="24"/>
          <w:szCs w:val="24"/>
          <w:lang w:val="en-GB"/>
        </w:rPr>
        <w:t xml:space="preserve"> Available at: </w:t>
      </w:r>
      <w:hyperlink r:id="Rad6a9da3c981446a">
        <w:r w:rsidRPr="39804B86" w:rsidR="2EC50936">
          <w:rPr>
            <w:rStyle w:val="Hyperlink"/>
            <w:rFonts w:ascii="Arial" w:hAnsi="Arial" w:eastAsia="Arial" w:cs="Arial"/>
            <w:noProof w:val="0"/>
            <w:sz w:val="24"/>
            <w:szCs w:val="24"/>
            <w:lang w:val="en-GB"/>
          </w:rPr>
          <w:t>https://www.sunderland.ac.uk/more/research/research-governance-integrity/ethics/apply-ethical-review/participant-and-researcher-safety-and-well-being/</w:t>
        </w:r>
      </w:hyperlink>
      <w:r w:rsidRPr="39804B86" w:rsidR="2EC50936">
        <w:rPr>
          <w:rFonts w:ascii="Arial" w:hAnsi="Arial" w:eastAsia="Arial" w:cs="Arial"/>
          <w:noProof w:val="0"/>
          <w:sz w:val="24"/>
          <w:szCs w:val="24"/>
          <w:lang w:val="en-GB"/>
        </w:rPr>
        <w:t xml:space="preserve">. </w:t>
      </w:r>
      <w:r w:rsidRPr="39804B86" w:rsidR="7E825067">
        <w:rPr>
          <w:rFonts w:ascii="Arial" w:hAnsi="Arial" w:eastAsia="Arial" w:cs="Arial"/>
          <w:noProof w:val="0"/>
          <w:sz w:val="24"/>
          <w:szCs w:val="24"/>
          <w:lang w:val="en-GB"/>
        </w:rPr>
        <w:t>Accessed 26/10/2025</w:t>
      </w:r>
    </w:p>
    <w:p xmlns:wp14="http://schemas.microsoft.com/office/word/2010/wordml" w:rsidP="39804B86" wp14:paraId="2E18EC08" wp14:textId="4B999B01">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University of Westminster (n.d.). </w:t>
      </w:r>
      <w:r w:rsidRPr="39804B86" w:rsidR="2EC50936">
        <w:rPr>
          <w:rFonts w:ascii="Arial" w:hAnsi="Arial" w:eastAsia="Arial" w:cs="Arial"/>
          <w:i w:val="1"/>
          <w:iCs w:val="1"/>
          <w:noProof w:val="0"/>
          <w:sz w:val="24"/>
          <w:szCs w:val="24"/>
          <w:lang w:val="en-GB"/>
        </w:rPr>
        <w:t>Restricting access to data</w:t>
      </w:r>
      <w:r w:rsidRPr="39804B86" w:rsidR="2532807C">
        <w:rPr>
          <w:rFonts w:ascii="Arial" w:hAnsi="Arial" w:eastAsia="Arial" w:cs="Arial"/>
          <w:i w:val="1"/>
          <w:iCs w:val="1"/>
          <w:noProof w:val="0"/>
          <w:sz w:val="24"/>
          <w:szCs w:val="24"/>
          <w:lang w:val="en-GB"/>
        </w:rPr>
        <w:t>.</w:t>
      </w:r>
      <w:r w:rsidRPr="39804B86" w:rsidR="2EC50936">
        <w:rPr>
          <w:rFonts w:ascii="Arial" w:hAnsi="Arial" w:eastAsia="Arial" w:cs="Arial"/>
          <w:i w:val="1"/>
          <w:iCs w:val="1"/>
          <w:noProof w:val="0"/>
          <w:sz w:val="24"/>
          <w:szCs w:val="24"/>
          <w:lang w:val="en-GB"/>
        </w:rPr>
        <w:t xml:space="preserve"> </w:t>
      </w:r>
      <w:r w:rsidRPr="39804B86" w:rsidR="2EC50936">
        <w:rPr>
          <w:rFonts w:ascii="Arial" w:hAnsi="Arial" w:eastAsia="Arial" w:cs="Arial"/>
          <w:noProof w:val="0"/>
          <w:sz w:val="24"/>
          <w:szCs w:val="24"/>
          <w:lang w:val="en-GB"/>
        </w:rPr>
        <w:t xml:space="preserve">Available at: </w:t>
      </w:r>
      <w:hyperlink r:id="R595f3bcd2a60474c">
        <w:r w:rsidRPr="39804B86" w:rsidR="2EC50936">
          <w:rPr>
            <w:rStyle w:val="Hyperlink"/>
            <w:rFonts w:ascii="Arial" w:hAnsi="Arial" w:eastAsia="Arial" w:cs="Arial"/>
            <w:noProof w:val="0"/>
            <w:sz w:val="24"/>
            <w:szCs w:val="24"/>
            <w:lang w:val="en-GB"/>
          </w:rPr>
          <w:t>https://www.westminster.ac.uk/research/researcher-support/research-data/preserve-and-share-data/restricting-access-to-data</w:t>
        </w:r>
      </w:hyperlink>
      <w:r w:rsidRPr="39804B86" w:rsidR="2EC50936">
        <w:rPr>
          <w:rFonts w:ascii="Arial" w:hAnsi="Arial" w:eastAsia="Arial" w:cs="Arial"/>
          <w:noProof w:val="0"/>
          <w:sz w:val="24"/>
          <w:szCs w:val="24"/>
          <w:lang w:val="en-GB"/>
        </w:rPr>
        <w:t xml:space="preserve">. Accessed 15/10/2025 UWTSD (2022). </w:t>
      </w:r>
    </w:p>
    <w:p xmlns:wp14="http://schemas.microsoft.com/office/word/2010/wordml" w:rsidP="39804B86" wp14:paraId="54A91A8C" wp14:textId="4E0A2112">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Research Integrity and Ethics.</w:t>
      </w:r>
      <w:r w:rsidRPr="39804B86" w:rsidR="2EC50936">
        <w:rPr>
          <w:rFonts w:ascii="Arial" w:hAnsi="Arial" w:eastAsia="Arial" w:cs="Arial"/>
          <w:noProof w:val="0"/>
          <w:sz w:val="24"/>
          <w:szCs w:val="24"/>
          <w:lang w:val="en-GB"/>
        </w:rPr>
        <w:t xml:space="preserve"> Available at: </w:t>
      </w:r>
      <w:hyperlink r:id="R57cba5c528f84825">
        <w:r w:rsidRPr="39804B86" w:rsidR="2EC50936">
          <w:rPr>
            <w:rStyle w:val="Hyperlink"/>
            <w:rFonts w:ascii="Arial" w:hAnsi="Arial" w:eastAsia="Arial" w:cs="Arial"/>
            <w:noProof w:val="0"/>
            <w:sz w:val="24"/>
            <w:szCs w:val="24"/>
            <w:lang w:val="en-GB"/>
          </w:rPr>
          <w:t>https://www.uwtsd.ac.uk/research/research-integrity-and-ethics</w:t>
        </w:r>
      </w:hyperlink>
      <w:r w:rsidRPr="39804B86" w:rsidR="2EC50936">
        <w:rPr>
          <w:rFonts w:ascii="Arial" w:hAnsi="Arial" w:eastAsia="Arial" w:cs="Arial"/>
          <w:noProof w:val="0"/>
          <w:sz w:val="24"/>
          <w:szCs w:val="24"/>
          <w:lang w:val="en-GB"/>
        </w:rPr>
        <w:t xml:space="preserve">. Accessed 15/10/2025 UWTSD (2025). </w:t>
      </w:r>
    </w:p>
    <w:p xmlns:wp14="http://schemas.microsoft.com/office/word/2010/wordml" w:rsidP="39804B86" wp14:paraId="2CCC89D3" wp14:textId="1382376F">
      <w:pPr>
        <w:spacing w:before="240" w:beforeAutospacing="off" w:after="240" w:afterAutospacing="off" w:line="360" w:lineRule="auto"/>
        <w:jc w:val="left"/>
        <w:rPr>
          <w:rFonts w:ascii="Arial" w:hAnsi="Arial" w:eastAsia="Arial" w:cs="Arial"/>
          <w:noProof w:val="0"/>
          <w:sz w:val="24"/>
          <w:szCs w:val="24"/>
          <w:lang w:val="en-GB"/>
        </w:rPr>
      </w:pPr>
      <w:r w:rsidRPr="39804B86" w:rsidR="2EC50936">
        <w:rPr>
          <w:rFonts w:ascii="Arial" w:hAnsi="Arial" w:eastAsia="Arial" w:cs="Arial"/>
          <w:noProof w:val="0"/>
          <w:sz w:val="24"/>
          <w:szCs w:val="24"/>
          <w:lang w:val="en-GB"/>
        </w:rPr>
        <w:t xml:space="preserve">The University of Wales Trinity Saint David. Integrity and Ethics. Available at: </w:t>
      </w:r>
      <w:hyperlink r:id="R92580d4c2e2f4bf0">
        <w:r w:rsidRPr="39804B86" w:rsidR="2EC50936">
          <w:rPr>
            <w:rStyle w:val="Hyperlink"/>
            <w:rFonts w:ascii="Arial" w:hAnsi="Arial" w:eastAsia="Arial" w:cs="Arial"/>
            <w:noProof w:val="0"/>
            <w:sz w:val="24"/>
            <w:szCs w:val="24"/>
            <w:lang w:val="en-GB"/>
          </w:rPr>
          <w:t>https://www.uwtsd.ac.uk/research/research-integrity-and-ethics</w:t>
        </w:r>
      </w:hyperlink>
      <w:r w:rsidRPr="39804B86" w:rsidR="2EC50936">
        <w:rPr>
          <w:rFonts w:ascii="Arial" w:hAnsi="Arial" w:eastAsia="Arial" w:cs="Arial"/>
          <w:noProof w:val="0"/>
          <w:sz w:val="24"/>
          <w:szCs w:val="24"/>
          <w:lang w:val="en-GB"/>
        </w:rPr>
        <w:t>. Accessed 26/10/2025</w:t>
      </w:r>
    </w:p>
    <w:p xmlns:wp14="http://schemas.microsoft.com/office/word/2010/wordml" w:rsidP="1C6EF2FB" wp14:paraId="4027F5CE" wp14:textId="5C6CA7BC">
      <w:pPr>
        <w:jc w:val="center"/>
      </w:pPr>
    </w:p>
    <w:p xmlns:wp14="http://schemas.microsoft.com/office/word/2010/wordml" w:rsidP="1C6EF2FB" wp14:paraId="67026911" wp14:textId="0236FCB9">
      <w:pPr>
        <w:jc w:val="center"/>
      </w:pPr>
    </w:p>
    <w:p xmlns:wp14="http://schemas.microsoft.com/office/word/2010/wordml" w:rsidP="1C6EF2FB" wp14:paraId="77BAE143" wp14:textId="42AB96F9">
      <w:pPr>
        <w:jc w:val="center"/>
      </w:pPr>
    </w:p>
    <w:p xmlns:wp14="http://schemas.microsoft.com/office/word/2010/wordml" w:rsidP="1C6EF2FB" wp14:paraId="4A8A4191" wp14:textId="5093E11E">
      <w:pPr>
        <w:jc w:val="center"/>
      </w:pPr>
    </w:p>
    <w:p xmlns:wp14="http://schemas.microsoft.com/office/word/2010/wordml" w:rsidP="1C6EF2FB" wp14:paraId="4B671F60" wp14:textId="02DF3E77">
      <w:pPr>
        <w:jc w:val="center"/>
      </w:pPr>
    </w:p>
    <w:p w:rsidR="3DB9D3C5" w:rsidP="3DB9D3C5" w:rsidRDefault="3DB9D3C5" w14:paraId="6444F062" w14:textId="4E90E2F5">
      <w:pPr>
        <w:pStyle w:val="Normal"/>
        <w:spacing w:before="0" w:beforeAutospacing="off" w:after="160" w:afterAutospacing="off" w:line="360" w:lineRule="auto"/>
        <w:rPr>
          <w:rFonts w:ascii="Arial" w:hAnsi="Arial" w:eastAsia="Arial" w:cs="Arial"/>
          <w:noProof w:val="0"/>
          <w:color w:val="auto"/>
          <w:sz w:val="24"/>
          <w:szCs w:val="24"/>
          <w:lang w:val="en-GB"/>
        </w:rPr>
      </w:pPr>
    </w:p>
    <w:p w:rsidR="3DB9D3C5" w:rsidP="3DB9D3C5" w:rsidRDefault="3DB9D3C5" w14:paraId="6974A3FC" w14:textId="3BD005F7">
      <w:pPr>
        <w:pStyle w:val="Normal"/>
        <w:spacing w:before="0" w:beforeAutospacing="off" w:after="160" w:afterAutospacing="off" w:line="360" w:lineRule="auto"/>
        <w:rPr>
          <w:rFonts w:ascii="Arial" w:hAnsi="Arial" w:eastAsia="Arial" w:cs="Arial"/>
          <w:noProof w:val="0"/>
          <w:color w:val="auto"/>
          <w:sz w:val="24"/>
          <w:szCs w:val="24"/>
          <w:lang w:val="en-GB"/>
        </w:rPr>
      </w:pPr>
    </w:p>
    <w:p w:rsidR="3DB9D3C5" w:rsidP="3DB9D3C5" w:rsidRDefault="3DB9D3C5" w14:paraId="26A5FD4F" w14:textId="636A2643">
      <w:pPr>
        <w:pStyle w:val="Normal"/>
        <w:spacing w:before="0" w:beforeAutospacing="off" w:after="160" w:afterAutospacing="off" w:line="360" w:lineRule="auto"/>
        <w:rPr>
          <w:rFonts w:ascii="Arial" w:hAnsi="Arial" w:eastAsia="Arial" w:cs="Arial"/>
          <w:noProof w:val="0"/>
          <w:color w:val="auto"/>
          <w:sz w:val="24"/>
          <w:szCs w:val="24"/>
          <w:lang w:val="en-GB"/>
        </w:rPr>
      </w:pPr>
    </w:p>
    <w:p w:rsidR="3DB9D3C5" w:rsidP="3DB9D3C5" w:rsidRDefault="3DB9D3C5" w14:paraId="768E244E" w14:textId="46180B5C">
      <w:pPr>
        <w:pStyle w:val="Normal"/>
        <w:spacing w:before="0" w:beforeAutospacing="off" w:after="160" w:afterAutospacing="off" w:line="360" w:lineRule="auto"/>
        <w:rPr>
          <w:rFonts w:ascii="Arial" w:hAnsi="Arial" w:eastAsia="Arial" w:cs="Arial"/>
          <w:noProof w:val="0"/>
          <w:color w:val="auto"/>
          <w:sz w:val="24"/>
          <w:szCs w:val="24"/>
          <w:lang w:val="en-GB"/>
        </w:rPr>
      </w:pPr>
    </w:p>
    <w:p w:rsidR="03DA2BF3" w:rsidP="3DB9D3C5" w:rsidRDefault="03DA2BF3" w14:paraId="135746A1" w14:textId="048A3F84">
      <w:pPr>
        <w:pStyle w:val="Normal"/>
        <w:spacing w:before="0" w:beforeAutospacing="off" w:after="160" w:afterAutospacing="off" w:line="360" w:lineRule="auto"/>
        <w:rPr>
          <w:rFonts w:ascii="Arial" w:hAnsi="Arial" w:eastAsia="Arial" w:cs="Arial"/>
          <w:noProof w:val="0"/>
          <w:color w:val="auto"/>
          <w:sz w:val="24"/>
          <w:szCs w:val="24"/>
          <w:lang w:val="en-GB"/>
        </w:rPr>
      </w:pPr>
    </w:p>
    <w:p w:rsidR="39804B86" w:rsidP="39804B86" w:rsidRDefault="39804B86" w14:noSpellErr="1" w14:paraId="208F2EF4" w14:textId="5214D23A">
      <w:pPr>
        <w:pStyle w:val="Normal"/>
        <w:spacing w:before="0" w:beforeAutospacing="off" w:after="160" w:afterAutospacing="off" w:line="360" w:lineRule="auto"/>
        <w:rPr>
          <w:rFonts w:ascii="Arial" w:hAnsi="Arial" w:eastAsia="Arial" w:cs="Arial"/>
          <w:noProof w:val="0"/>
          <w:color w:val="auto"/>
          <w:sz w:val="24"/>
          <w:szCs w:val="24"/>
          <w:lang w:val="en-GB"/>
        </w:rPr>
      </w:pPr>
    </w:p>
    <w:p w:rsidR="39804B86" w:rsidP="39804B86" w:rsidRDefault="39804B86" w14:noSpellErr="1" w14:paraId="3E4CC6CC" w14:textId="5990BB74">
      <w:pPr>
        <w:pStyle w:val="Normal"/>
        <w:spacing w:before="0" w:beforeAutospacing="off" w:after="160" w:afterAutospacing="off" w:line="360" w:lineRule="auto"/>
        <w:rPr>
          <w:rFonts w:ascii="Arial" w:hAnsi="Arial" w:eastAsia="Arial" w:cs="Arial"/>
          <w:noProof w:val="0"/>
          <w:color w:val="auto"/>
          <w:sz w:val="24"/>
          <w:szCs w:val="24"/>
          <w:lang w:val="en-GB"/>
        </w:rPr>
      </w:pPr>
    </w:p>
    <w:sectPr>
      <w:pgSz w:w="11906" w:h="16838" w:orient="portrait"/>
      <w:pgMar w:top="1440" w:right="1440" w:bottom="1440" w:left="1440" w:header="720" w:footer="720" w:gutter="0"/>
      <w:cols w:space="720"/>
      <w:docGrid w:linePitch="360"/>
      <w:headerReference w:type="default" r:id="R5ae1ab1a504d4a2b"/>
      <w:footerReference w:type="default" r:id="Rc4a9aa53379743f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DB9D3C5" w:rsidTr="3DB9D3C5" w14:paraId="642636A3">
      <w:trPr>
        <w:trHeight w:val="300"/>
      </w:trPr>
      <w:tc>
        <w:tcPr>
          <w:tcW w:w="3005" w:type="dxa"/>
          <w:tcMar/>
        </w:tcPr>
        <w:p w:rsidR="3DB9D3C5" w:rsidP="3DB9D3C5" w:rsidRDefault="3DB9D3C5" w14:paraId="7E71DC22" w14:textId="64A657FE">
          <w:pPr>
            <w:pStyle w:val="Header"/>
            <w:bidi w:val="0"/>
            <w:ind w:left="-115"/>
            <w:jc w:val="left"/>
          </w:pPr>
        </w:p>
      </w:tc>
      <w:tc>
        <w:tcPr>
          <w:tcW w:w="3005" w:type="dxa"/>
          <w:tcMar/>
        </w:tcPr>
        <w:p w:rsidR="3DB9D3C5" w:rsidP="3DB9D3C5" w:rsidRDefault="3DB9D3C5" w14:paraId="2089C070" w14:textId="10A83388">
          <w:pPr>
            <w:pStyle w:val="Header"/>
            <w:bidi w:val="0"/>
            <w:jc w:val="center"/>
          </w:pPr>
        </w:p>
      </w:tc>
      <w:tc>
        <w:tcPr>
          <w:tcW w:w="3005" w:type="dxa"/>
          <w:tcMar/>
        </w:tcPr>
        <w:p w:rsidR="3DB9D3C5" w:rsidP="3DB9D3C5" w:rsidRDefault="3DB9D3C5" w14:paraId="649B354D" w14:textId="6A65D74F">
          <w:pPr>
            <w:pStyle w:val="Header"/>
            <w:bidi w:val="0"/>
            <w:ind w:right="-115"/>
            <w:jc w:val="right"/>
          </w:pPr>
          <w:r>
            <w:fldChar w:fldCharType="begin"/>
          </w:r>
          <w:r>
            <w:instrText xml:space="preserve">PAGE</w:instrText>
          </w:r>
          <w:r>
            <w:fldChar w:fldCharType="separate"/>
          </w:r>
          <w:r>
            <w:fldChar w:fldCharType="end"/>
          </w:r>
        </w:p>
      </w:tc>
    </w:tr>
  </w:tbl>
  <w:p w:rsidR="3DB9D3C5" w:rsidP="3DB9D3C5" w:rsidRDefault="3DB9D3C5" w14:paraId="5028FAD8" w14:textId="49FF5888">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DB9D3C5" w:rsidTr="3DB9D3C5" w14:paraId="4C7D87E0">
      <w:trPr>
        <w:trHeight w:val="300"/>
      </w:trPr>
      <w:tc>
        <w:tcPr>
          <w:tcW w:w="3005" w:type="dxa"/>
          <w:tcMar/>
        </w:tcPr>
        <w:p w:rsidR="3DB9D3C5" w:rsidP="3DB9D3C5" w:rsidRDefault="3DB9D3C5" w14:paraId="05B1DF0E" w14:textId="35748FDB">
          <w:pPr>
            <w:pStyle w:val="Header"/>
            <w:bidi w:val="0"/>
            <w:ind w:left="-115"/>
            <w:jc w:val="left"/>
          </w:pPr>
          <w:r w:rsidR="3DB9D3C5">
            <w:rPr/>
            <w:t>Lauren Spice 2405414</w:t>
          </w:r>
        </w:p>
      </w:tc>
      <w:tc>
        <w:tcPr>
          <w:tcW w:w="3005" w:type="dxa"/>
          <w:tcMar/>
        </w:tcPr>
        <w:p w:rsidR="3DB9D3C5" w:rsidP="3DB9D3C5" w:rsidRDefault="3DB9D3C5" w14:paraId="1DCBC19A" w14:textId="29B494E2">
          <w:pPr>
            <w:pStyle w:val="Header"/>
            <w:bidi w:val="0"/>
            <w:jc w:val="center"/>
          </w:pPr>
        </w:p>
      </w:tc>
      <w:tc>
        <w:tcPr>
          <w:tcW w:w="3005" w:type="dxa"/>
          <w:tcMar/>
        </w:tcPr>
        <w:p w:rsidR="3DB9D3C5" w:rsidP="3DB9D3C5" w:rsidRDefault="3DB9D3C5" w14:paraId="45C96D64" w14:textId="56DCE09D">
          <w:pPr>
            <w:pStyle w:val="Header"/>
            <w:bidi w:val="0"/>
            <w:ind w:right="-115"/>
            <w:jc w:val="right"/>
          </w:pPr>
        </w:p>
      </w:tc>
    </w:tr>
  </w:tbl>
  <w:p w:rsidR="3DB9D3C5" w:rsidP="3DB9D3C5" w:rsidRDefault="3DB9D3C5" w14:paraId="608DE015" w14:textId="3ED4B7C6">
    <w:pPr>
      <w:pStyle w:val="Header"/>
      <w:bidi w:val="0"/>
    </w:pPr>
  </w:p>
</w:hdr>
</file>

<file path=word/intelligence2.xml><?xml version="1.0" encoding="utf-8"?>
<int2:intelligence xmlns:int2="http://schemas.microsoft.com/office/intelligence/2020/intelligence">
  <int2:observations>
    <int2:textHash int2:hashCode="oY2ddsn/f+k+1m" int2:id="mTp6l6JE">
      <int2:state int2:type="spell" int2:value="Rejected"/>
    </int2:textHash>
    <int2:textHash int2:hashCode="t+Xol6gETukbsT" int2:id="7d3v3eE6">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8">
    <w:nsid w:val="71eb9f3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629eda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22bc6b6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746fa86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28303f7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400ad2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40c2042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f8b5b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9f039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282b9c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a600b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20ef8e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1be77d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60e45d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f7f62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f065b8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91a821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5a997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728E77A"/>
    <w:rsid w:val="000D1FDB"/>
    <w:rsid w:val="00184036"/>
    <w:rsid w:val="0019FA36"/>
    <w:rsid w:val="001CB340"/>
    <w:rsid w:val="003BF665"/>
    <w:rsid w:val="0045B5EB"/>
    <w:rsid w:val="00489C14"/>
    <w:rsid w:val="0055920A"/>
    <w:rsid w:val="005905CB"/>
    <w:rsid w:val="005A4B2B"/>
    <w:rsid w:val="006071F5"/>
    <w:rsid w:val="00609C1A"/>
    <w:rsid w:val="0073BB54"/>
    <w:rsid w:val="0080EB4A"/>
    <w:rsid w:val="0088E37B"/>
    <w:rsid w:val="00C8B366"/>
    <w:rsid w:val="00CBBC28"/>
    <w:rsid w:val="00DA6213"/>
    <w:rsid w:val="00E84449"/>
    <w:rsid w:val="00F03F10"/>
    <w:rsid w:val="0103E4B8"/>
    <w:rsid w:val="010D4CE5"/>
    <w:rsid w:val="01259C13"/>
    <w:rsid w:val="012F4515"/>
    <w:rsid w:val="014D5377"/>
    <w:rsid w:val="015A366C"/>
    <w:rsid w:val="015D6F24"/>
    <w:rsid w:val="015F0C0B"/>
    <w:rsid w:val="0168A1E4"/>
    <w:rsid w:val="016D30CB"/>
    <w:rsid w:val="016F007F"/>
    <w:rsid w:val="01751C3C"/>
    <w:rsid w:val="01872ED7"/>
    <w:rsid w:val="0187709F"/>
    <w:rsid w:val="018BD53F"/>
    <w:rsid w:val="01B47A05"/>
    <w:rsid w:val="01C77EE6"/>
    <w:rsid w:val="01C92DC3"/>
    <w:rsid w:val="01D1125F"/>
    <w:rsid w:val="01D23F60"/>
    <w:rsid w:val="01DABA86"/>
    <w:rsid w:val="01E6C2F8"/>
    <w:rsid w:val="01E886AC"/>
    <w:rsid w:val="01F6CDB9"/>
    <w:rsid w:val="01F8449A"/>
    <w:rsid w:val="01FA6302"/>
    <w:rsid w:val="0217CF6F"/>
    <w:rsid w:val="02532758"/>
    <w:rsid w:val="025FDA04"/>
    <w:rsid w:val="02653C03"/>
    <w:rsid w:val="02679FBC"/>
    <w:rsid w:val="02691710"/>
    <w:rsid w:val="02714645"/>
    <w:rsid w:val="02982672"/>
    <w:rsid w:val="02C1CF5A"/>
    <w:rsid w:val="02C2FAD6"/>
    <w:rsid w:val="02C9EA45"/>
    <w:rsid w:val="02CCB030"/>
    <w:rsid w:val="02DA71EC"/>
    <w:rsid w:val="02E0B8E2"/>
    <w:rsid w:val="02EC949D"/>
    <w:rsid w:val="02F60BBC"/>
    <w:rsid w:val="0301B2F3"/>
    <w:rsid w:val="030CBFDF"/>
    <w:rsid w:val="03116192"/>
    <w:rsid w:val="0322139F"/>
    <w:rsid w:val="0324F0EE"/>
    <w:rsid w:val="03250828"/>
    <w:rsid w:val="0325E399"/>
    <w:rsid w:val="032C21A3"/>
    <w:rsid w:val="032C82C6"/>
    <w:rsid w:val="033B2A59"/>
    <w:rsid w:val="035F0A5B"/>
    <w:rsid w:val="0360B953"/>
    <w:rsid w:val="0360C2B9"/>
    <w:rsid w:val="03795FBD"/>
    <w:rsid w:val="037CEC87"/>
    <w:rsid w:val="037EA7E8"/>
    <w:rsid w:val="038C5E9B"/>
    <w:rsid w:val="038CC8E6"/>
    <w:rsid w:val="038DBD8E"/>
    <w:rsid w:val="039A416E"/>
    <w:rsid w:val="03CDEAC0"/>
    <w:rsid w:val="03D7606E"/>
    <w:rsid w:val="03DA2BF3"/>
    <w:rsid w:val="03E2D62A"/>
    <w:rsid w:val="03E608C9"/>
    <w:rsid w:val="03ED6650"/>
    <w:rsid w:val="03FF25FE"/>
    <w:rsid w:val="04066328"/>
    <w:rsid w:val="0417B8C7"/>
    <w:rsid w:val="0418581D"/>
    <w:rsid w:val="041A14B8"/>
    <w:rsid w:val="041C44B1"/>
    <w:rsid w:val="0425C7D4"/>
    <w:rsid w:val="0437F00C"/>
    <w:rsid w:val="045C73F4"/>
    <w:rsid w:val="04612311"/>
    <w:rsid w:val="046EA0E2"/>
    <w:rsid w:val="04763ED9"/>
    <w:rsid w:val="04B106EB"/>
    <w:rsid w:val="04B1B633"/>
    <w:rsid w:val="04BB96D3"/>
    <w:rsid w:val="04C32D81"/>
    <w:rsid w:val="04C7114D"/>
    <w:rsid w:val="04CA497B"/>
    <w:rsid w:val="04E05A8A"/>
    <w:rsid w:val="04E08D78"/>
    <w:rsid w:val="04FA5A7D"/>
    <w:rsid w:val="0507A3C8"/>
    <w:rsid w:val="0507B45A"/>
    <w:rsid w:val="0507BD21"/>
    <w:rsid w:val="050C1495"/>
    <w:rsid w:val="050D6924"/>
    <w:rsid w:val="05132E95"/>
    <w:rsid w:val="051CCD1B"/>
    <w:rsid w:val="05222E42"/>
    <w:rsid w:val="053F69DE"/>
    <w:rsid w:val="053F802B"/>
    <w:rsid w:val="05472C28"/>
    <w:rsid w:val="056E73F6"/>
    <w:rsid w:val="0597E68F"/>
    <w:rsid w:val="059CF467"/>
    <w:rsid w:val="059E66AD"/>
    <w:rsid w:val="05AD0BEB"/>
    <w:rsid w:val="05B0FD02"/>
    <w:rsid w:val="05C8EC66"/>
    <w:rsid w:val="05CD3F94"/>
    <w:rsid w:val="05CD47BF"/>
    <w:rsid w:val="05E00060"/>
    <w:rsid w:val="05F4D72B"/>
    <w:rsid w:val="05F50A6A"/>
    <w:rsid w:val="05F9AD8F"/>
    <w:rsid w:val="05FEBCCF"/>
    <w:rsid w:val="06007686"/>
    <w:rsid w:val="060BFF68"/>
    <w:rsid w:val="061DFFCE"/>
    <w:rsid w:val="062496D7"/>
    <w:rsid w:val="062B13E9"/>
    <w:rsid w:val="062DD522"/>
    <w:rsid w:val="06337AC7"/>
    <w:rsid w:val="064AADD8"/>
    <w:rsid w:val="065606D7"/>
    <w:rsid w:val="0665A595"/>
    <w:rsid w:val="068835C9"/>
    <w:rsid w:val="069F6106"/>
    <w:rsid w:val="06B200BD"/>
    <w:rsid w:val="06BA1A0D"/>
    <w:rsid w:val="06CD6DC8"/>
    <w:rsid w:val="06CFD766"/>
    <w:rsid w:val="06D0CCE5"/>
    <w:rsid w:val="06D6E9A9"/>
    <w:rsid w:val="06DC20E9"/>
    <w:rsid w:val="06E54F91"/>
    <w:rsid w:val="06E5783C"/>
    <w:rsid w:val="06E70A6A"/>
    <w:rsid w:val="06E96282"/>
    <w:rsid w:val="06ED8E8E"/>
    <w:rsid w:val="06F08F8C"/>
    <w:rsid w:val="06F430AD"/>
    <w:rsid w:val="06F584E0"/>
    <w:rsid w:val="06FA0AB4"/>
    <w:rsid w:val="07083731"/>
    <w:rsid w:val="071C287D"/>
    <w:rsid w:val="071C925B"/>
    <w:rsid w:val="071F9CBD"/>
    <w:rsid w:val="072E035F"/>
    <w:rsid w:val="073469AC"/>
    <w:rsid w:val="07349022"/>
    <w:rsid w:val="073E812B"/>
    <w:rsid w:val="0755250D"/>
    <w:rsid w:val="075A2CC7"/>
    <w:rsid w:val="075FE281"/>
    <w:rsid w:val="076E0F53"/>
    <w:rsid w:val="0789FE99"/>
    <w:rsid w:val="078A2D86"/>
    <w:rsid w:val="07B1F83E"/>
    <w:rsid w:val="07B468D5"/>
    <w:rsid w:val="07B70DED"/>
    <w:rsid w:val="07BA8871"/>
    <w:rsid w:val="07CE6393"/>
    <w:rsid w:val="07D0CD72"/>
    <w:rsid w:val="07D5D7B7"/>
    <w:rsid w:val="07DF501C"/>
    <w:rsid w:val="07E07784"/>
    <w:rsid w:val="07E108A6"/>
    <w:rsid w:val="07FC9C18"/>
    <w:rsid w:val="07FD64B7"/>
    <w:rsid w:val="080AA34D"/>
    <w:rsid w:val="080BE031"/>
    <w:rsid w:val="0814FA90"/>
    <w:rsid w:val="08196917"/>
    <w:rsid w:val="0834195B"/>
    <w:rsid w:val="0838F73D"/>
    <w:rsid w:val="0841D78A"/>
    <w:rsid w:val="0843C65B"/>
    <w:rsid w:val="084FFF6B"/>
    <w:rsid w:val="0856FA0D"/>
    <w:rsid w:val="086549C1"/>
    <w:rsid w:val="08682BFA"/>
    <w:rsid w:val="08705291"/>
    <w:rsid w:val="087097AD"/>
    <w:rsid w:val="08798FB6"/>
    <w:rsid w:val="088A46CC"/>
    <w:rsid w:val="088F13B1"/>
    <w:rsid w:val="089AB2CE"/>
    <w:rsid w:val="08A034CD"/>
    <w:rsid w:val="08C5FC7C"/>
    <w:rsid w:val="08C85D72"/>
    <w:rsid w:val="08CB8E37"/>
    <w:rsid w:val="08D30BC6"/>
    <w:rsid w:val="08FC4458"/>
    <w:rsid w:val="08FEC500"/>
    <w:rsid w:val="09015914"/>
    <w:rsid w:val="09034CD0"/>
    <w:rsid w:val="090D571B"/>
    <w:rsid w:val="090E4E23"/>
    <w:rsid w:val="09197032"/>
    <w:rsid w:val="091AA708"/>
    <w:rsid w:val="0946CD5A"/>
    <w:rsid w:val="09650275"/>
    <w:rsid w:val="0973A63E"/>
    <w:rsid w:val="099954A6"/>
    <w:rsid w:val="09A2741D"/>
    <w:rsid w:val="09A82E75"/>
    <w:rsid w:val="09AA3012"/>
    <w:rsid w:val="09BA757F"/>
    <w:rsid w:val="09BFBD9F"/>
    <w:rsid w:val="09E3899C"/>
    <w:rsid w:val="09E7157F"/>
    <w:rsid w:val="09EA7504"/>
    <w:rsid w:val="0A08F251"/>
    <w:rsid w:val="0A133F1F"/>
    <w:rsid w:val="0A211684"/>
    <w:rsid w:val="0A2127DD"/>
    <w:rsid w:val="0A468E8C"/>
    <w:rsid w:val="0A567D78"/>
    <w:rsid w:val="0A56EC67"/>
    <w:rsid w:val="0A7CF67C"/>
    <w:rsid w:val="0A8899FB"/>
    <w:rsid w:val="0A895C75"/>
    <w:rsid w:val="0A8E57EE"/>
    <w:rsid w:val="0A9D544E"/>
    <w:rsid w:val="0AAA5854"/>
    <w:rsid w:val="0AAF2356"/>
    <w:rsid w:val="0AB4B0D7"/>
    <w:rsid w:val="0ACB7AE7"/>
    <w:rsid w:val="0ACC5D08"/>
    <w:rsid w:val="0ADF12D0"/>
    <w:rsid w:val="0AE03C04"/>
    <w:rsid w:val="0AE30AC2"/>
    <w:rsid w:val="0AE88C77"/>
    <w:rsid w:val="0AF18EDC"/>
    <w:rsid w:val="0AF4A954"/>
    <w:rsid w:val="0B0C9A59"/>
    <w:rsid w:val="0B15CBA3"/>
    <w:rsid w:val="0B18787A"/>
    <w:rsid w:val="0B22AA0D"/>
    <w:rsid w:val="0B27412C"/>
    <w:rsid w:val="0B2E82EB"/>
    <w:rsid w:val="0B2FE210"/>
    <w:rsid w:val="0B322E20"/>
    <w:rsid w:val="0B38D076"/>
    <w:rsid w:val="0B4ECFF4"/>
    <w:rsid w:val="0B541EA8"/>
    <w:rsid w:val="0B57F773"/>
    <w:rsid w:val="0B6F2977"/>
    <w:rsid w:val="0B7A6E04"/>
    <w:rsid w:val="0B7E2BA1"/>
    <w:rsid w:val="0B97F7AD"/>
    <w:rsid w:val="0BDADE3A"/>
    <w:rsid w:val="0BEE0A60"/>
    <w:rsid w:val="0C0B8172"/>
    <w:rsid w:val="0C1221D3"/>
    <w:rsid w:val="0C253589"/>
    <w:rsid w:val="0C275A32"/>
    <w:rsid w:val="0C3347B4"/>
    <w:rsid w:val="0C41086B"/>
    <w:rsid w:val="0C417B2C"/>
    <w:rsid w:val="0C43AB7E"/>
    <w:rsid w:val="0C5C8A3E"/>
    <w:rsid w:val="0C700569"/>
    <w:rsid w:val="0C711AF1"/>
    <w:rsid w:val="0C9D4E5E"/>
    <w:rsid w:val="0C9E6A8E"/>
    <w:rsid w:val="0CAD8F30"/>
    <w:rsid w:val="0CBC4C74"/>
    <w:rsid w:val="0CBF06D6"/>
    <w:rsid w:val="0CC4D855"/>
    <w:rsid w:val="0CF1E2C2"/>
    <w:rsid w:val="0CF86FC2"/>
    <w:rsid w:val="0D0DA826"/>
    <w:rsid w:val="0D1E56BB"/>
    <w:rsid w:val="0D212F33"/>
    <w:rsid w:val="0D2F2384"/>
    <w:rsid w:val="0D361EC1"/>
    <w:rsid w:val="0D3A5214"/>
    <w:rsid w:val="0D3E0843"/>
    <w:rsid w:val="0D63C529"/>
    <w:rsid w:val="0D6C1CC6"/>
    <w:rsid w:val="0D905C9C"/>
    <w:rsid w:val="0D92FE70"/>
    <w:rsid w:val="0DAF30A2"/>
    <w:rsid w:val="0DBD6E1F"/>
    <w:rsid w:val="0DD03425"/>
    <w:rsid w:val="0DE7AD00"/>
    <w:rsid w:val="0DE8804C"/>
    <w:rsid w:val="0E051A71"/>
    <w:rsid w:val="0E05E5AF"/>
    <w:rsid w:val="0E0A6E53"/>
    <w:rsid w:val="0E205C15"/>
    <w:rsid w:val="0E353A09"/>
    <w:rsid w:val="0E35FE93"/>
    <w:rsid w:val="0E3A3E4E"/>
    <w:rsid w:val="0E3FE1B8"/>
    <w:rsid w:val="0E448401"/>
    <w:rsid w:val="0E4AE707"/>
    <w:rsid w:val="0E4BA00C"/>
    <w:rsid w:val="0E4D4039"/>
    <w:rsid w:val="0E629CBD"/>
    <w:rsid w:val="0E65F57C"/>
    <w:rsid w:val="0E6A8C09"/>
    <w:rsid w:val="0E86AC80"/>
    <w:rsid w:val="0EBA6ED9"/>
    <w:rsid w:val="0ED362A2"/>
    <w:rsid w:val="0EDB2AB2"/>
    <w:rsid w:val="0EE725A1"/>
    <w:rsid w:val="0EF77312"/>
    <w:rsid w:val="0F1563D1"/>
    <w:rsid w:val="0F1699C7"/>
    <w:rsid w:val="0F289F8B"/>
    <w:rsid w:val="0F31808F"/>
    <w:rsid w:val="0F4A4D0A"/>
    <w:rsid w:val="0F5A44D1"/>
    <w:rsid w:val="0F5B5ED8"/>
    <w:rsid w:val="0F5DFD50"/>
    <w:rsid w:val="0F644317"/>
    <w:rsid w:val="0F701DA2"/>
    <w:rsid w:val="0F743B9E"/>
    <w:rsid w:val="0F7BAE28"/>
    <w:rsid w:val="0FA069F6"/>
    <w:rsid w:val="0FA521D5"/>
    <w:rsid w:val="0FBA579E"/>
    <w:rsid w:val="0FC76452"/>
    <w:rsid w:val="0FCCC6D2"/>
    <w:rsid w:val="0FD2CC36"/>
    <w:rsid w:val="0FD40350"/>
    <w:rsid w:val="0FE0BB4A"/>
    <w:rsid w:val="0FEC2C8F"/>
    <w:rsid w:val="100B7CA4"/>
    <w:rsid w:val="101364A8"/>
    <w:rsid w:val="103D2C37"/>
    <w:rsid w:val="104AE404"/>
    <w:rsid w:val="104AE7C8"/>
    <w:rsid w:val="104C7CDB"/>
    <w:rsid w:val="105B7ACC"/>
    <w:rsid w:val="105B7ACC"/>
    <w:rsid w:val="107323B0"/>
    <w:rsid w:val="1078301E"/>
    <w:rsid w:val="107D1F42"/>
    <w:rsid w:val="10841E16"/>
    <w:rsid w:val="108BBF12"/>
    <w:rsid w:val="108F4388"/>
    <w:rsid w:val="10919BFB"/>
    <w:rsid w:val="10944073"/>
    <w:rsid w:val="109F4205"/>
    <w:rsid w:val="10A66A0E"/>
    <w:rsid w:val="10AFD244"/>
    <w:rsid w:val="10B6F107"/>
    <w:rsid w:val="10C28175"/>
    <w:rsid w:val="10C9AEE4"/>
    <w:rsid w:val="10D068D3"/>
    <w:rsid w:val="10FDB94D"/>
    <w:rsid w:val="10FEECE0"/>
    <w:rsid w:val="110D7D01"/>
    <w:rsid w:val="110F8540"/>
    <w:rsid w:val="1110B41E"/>
    <w:rsid w:val="1114F864"/>
    <w:rsid w:val="1142E381"/>
    <w:rsid w:val="11444478"/>
    <w:rsid w:val="116991B6"/>
    <w:rsid w:val="116A7D5E"/>
    <w:rsid w:val="116EA99E"/>
    <w:rsid w:val="11777EED"/>
    <w:rsid w:val="119C89FC"/>
    <w:rsid w:val="11A857CD"/>
    <w:rsid w:val="11B58174"/>
    <w:rsid w:val="11BE60D7"/>
    <w:rsid w:val="11C96175"/>
    <w:rsid w:val="11C9F9CF"/>
    <w:rsid w:val="11CCCFE9"/>
    <w:rsid w:val="11DCE63E"/>
    <w:rsid w:val="11E88D12"/>
    <w:rsid w:val="11F85079"/>
    <w:rsid w:val="120D47BA"/>
    <w:rsid w:val="12139BB5"/>
    <w:rsid w:val="122D78EB"/>
    <w:rsid w:val="122E781C"/>
    <w:rsid w:val="122ED2BC"/>
    <w:rsid w:val="124A0986"/>
    <w:rsid w:val="125463EA"/>
    <w:rsid w:val="12595301"/>
    <w:rsid w:val="125C35AB"/>
    <w:rsid w:val="126B5A50"/>
    <w:rsid w:val="12852FB4"/>
    <w:rsid w:val="128B45EC"/>
    <w:rsid w:val="1290360D"/>
    <w:rsid w:val="129A0EEC"/>
    <w:rsid w:val="12AC73BF"/>
    <w:rsid w:val="12AEECAF"/>
    <w:rsid w:val="12B6A32E"/>
    <w:rsid w:val="12B9833A"/>
    <w:rsid w:val="12C05C5B"/>
    <w:rsid w:val="12C7BB87"/>
    <w:rsid w:val="12CB469D"/>
    <w:rsid w:val="12CCF3E6"/>
    <w:rsid w:val="12CD3B40"/>
    <w:rsid w:val="12D090AB"/>
    <w:rsid w:val="12D6BDF2"/>
    <w:rsid w:val="12D6FFB0"/>
    <w:rsid w:val="12E00A7A"/>
    <w:rsid w:val="12E87F60"/>
    <w:rsid w:val="12EA5F71"/>
    <w:rsid w:val="12EA9D64"/>
    <w:rsid w:val="12F6B64C"/>
    <w:rsid w:val="13032A30"/>
    <w:rsid w:val="1308D8AB"/>
    <w:rsid w:val="130E7C04"/>
    <w:rsid w:val="13120225"/>
    <w:rsid w:val="1314B797"/>
    <w:rsid w:val="131B95E7"/>
    <w:rsid w:val="1323C9AB"/>
    <w:rsid w:val="13296E3C"/>
    <w:rsid w:val="132BA6D4"/>
    <w:rsid w:val="133CEA14"/>
    <w:rsid w:val="1341F174"/>
    <w:rsid w:val="13520D1E"/>
    <w:rsid w:val="13540DC1"/>
    <w:rsid w:val="1364EECD"/>
    <w:rsid w:val="1398B48C"/>
    <w:rsid w:val="139BA2CC"/>
    <w:rsid w:val="13A19AF7"/>
    <w:rsid w:val="13C1DC49"/>
    <w:rsid w:val="13CB7279"/>
    <w:rsid w:val="13D07C09"/>
    <w:rsid w:val="13E8BC80"/>
    <w:rsid w:val="13F64BAB"/>
    <w:rsid w:val="13F985C9"/>
    <w:rsid w:val="13FEDBC7"/>
    <w:rsid w:val="1418C693"/>
    <w:rsid w:val="141A520C"/>
    <w:rsid w:val="1435E099"/>
    <w:rsid w:val="143C4BE3"/>
    <w:rsid w:val="144ABE11"/>
    <w:rsid w:val="144B1083"/>
    <w:rsid w:val="144E4B72"/>
    <w:rsid w:val="14633BB7"/>
    <w:rsid w:val="147138F3"/>
    <w:rsid w:val="1472D86D"/>
    <w:rsid w:val="149F4FBB"/>
    <w:rsid w:val="14AD2C64"/>
    <w:rsid w:val="14BFDC7F"/>
    <w:rsid w:val="14C237CA"/>
    <w:rsid w:val="14CE323C"/>
    <w:rsid w:val="14D0B650"/>
    <w:rsid w:val="14D1FC23"/>
    <w:rsid w:val="14D33518"/>
    <w:rsid w:val="14DA0688"/>
    <w:rsid w:val="14EF9E42"/>
    <w:rsid w:val="14F14E8E"/>
    <w:rsid w:val="151DEFFC"/>
    <w:rsid w:val="15273A0F"/>
    <w:rsid w:val="15373592"/>
    <w:rsid w:val="15433F3F"/>
    <w:rsid w:val="155D02A0"/>
    <w:rsid w:val="1560FA35"/>
    <w:rsid w:val="1579BDE7"/>
    <w:rsid w:val="157EF1B7"/>
    <w:rsid w:val="15A7A540"/>
    <w:rsid w:val="15A82066"/>
    <w:rsid w:val="15B061EE"/>
    <w:rsid w:val="15B3BF80"/>
    <w:rsid w:val="15B98F74"/>
    <w:rsid w:val="15BE142D"/>
    <w:rsid w:val="15C8BAD8"/>
    <w:rsid w:val="15CBE960"/>
    <w:rsid w:val="15DCECA1"/>
    <w:rsid w:val="15DE4F20"/>
    <w:rsid w:val="15F322E8"/>
    <w:rsid w:val="15FE5793"/>
    <w:rsid w:val="160E38CB"/>
    <w:rsid w:val="1612DDDA"/>
    <w:rsid w:val="1615134C"/>
    <w:rsid w:val="1621BC7A"/>
    <w:rsid w:val="16359480"/>
    <w:rsid w:val="1637CAA6"/>
    <w:rsid w:val="1638C7FA"/>
    <w:rsid w:val="1667FBB7"/>
    <w:rsid w:val="166D827D"/>
    <w:rsid w:val="167EFD9F"/>
    <w:rsid w:val="169281D4"/>
    <w:rsid w:val="16A12486"/>
    <w:rsid w:val="16A597BA"/>
    <w:rsid w:val="16AD9CA8"/>
    <w:rsid w:val="16B01BC9"/>
    <w:rsid w:val="16C0D77E"/>
    <w:rsid w:val="16E2EE53"/>
    <w:rsid w:val="16E9934C"/>
    <w:rsid w:val="16FC56C6"/>
    <w:rsid w:val="16FDE2B3"/>
    <w:rsid w:val="17101C27"/>
    <w:rsid w:val="171D1F27"/>
    <w:rsid w:val="17252BE2"/>
    <w:rsid w:val="1727D606"/>
    <w:rsid w:val="172880CE"/>
    <w:rsid w:val="172CDCA9"/>
    <w:rsid w:val="173AA8A6"/>
    <w:rsid w:val="1746E068"/>
    <w:rsid w:val="17499941"/>
    <w:rsid w:val="174AB908"/>
    <w:rsid w:val="17520998"/>
    <w:rsid w:val="1756FD87"/>
    <w:rsid w:val="175747DA"/>
    <w:rsid w:val="176315B6"/>
    <w:rsid w:val="17711502"/>
    <w:rsid w:val="17776955"/>
    <w:rsid w:val="1777E451"/>
    <w:rsid w:val="17867F03"/>
    <w:rsid w:val="178EF5AB"/>
    <w:rsid w:val="179004A6"/>
    <w:rsid w:val="17B1ACD8"/>
    <w:rsid w:val="17B87892"/>
    <w:rsid w:val="17D1769E"/>
    <w:rsid w:val="17F7495E"/>
    <w:rsid w:val="17F74FB7"/>
    <w:rsid w:val="180DCE1D"/>
    <w:rsid w:val="182E19D5"/>
    <w:rsid w:val="18360F5E"/>
    <w:rsid w:val="184BD45B"/>
    <w:rsid w:val="18545BF9"/>
    <w:rsid w:val="186386B6"/>
    <w:rsid w:val="18642F04"/>
    <w:rsid w:val="188ED322"/>
    <w:rsid w:val="188F3CD3"/>
    <w:rsid w:val="18936D4B"/>
    <w:rsid w:val="1894945E"/>
    <w:rsid w:val="18985DB1"/>
    <w:rsid w:val="18A61F27"/>
    <w:rsid w:val="18A930C8"/>
    <w:rsid w:val="18D49F08"/>
    <w:rsid w:val="18DB9267"/>
    <w:rsid w:val="18E32408"/>
    <w:rsid w:val="18E88AA8"/>
    <w:rsid w:val="18EE9994"/>
    <w:rsid w:val="1901D420"/>
    <w:rsid w:val="190DE2F1"/>
    <w:rsid w:val="19221D42"/>
    <w:rsid w:val="193ED3A8"/>
    <w:rsid w:val="19411195"/>
    <w:rsid w:val="1946B51B"/>
    <w:rsid w:val="194A3AF8"/>
    <w:rsid w:val="195647B2"/>
    <w:rsid w:val="1958A054"/>
    <w:rsid w:val="196D65DE"/>
    <w:rsid w:val="197A9259"/>
    <w:rsid w:val="1996D092"/>
    <w:rsid w:val="1996EA61"/>
    <w:rsid w:val="19AFF196"/>
    <w:rsid w:val="19B93183"/>
    <w:rsid w:val="19C11004"/>
    <w:rsid w:val="19C5D0C0"/>
    <w:rsid w:val="19D97605"/>
    <w:rsid w:val="19D9BBE4"/>
    <w:rsid w:val="19E2C712"/>
    <w:rsid w:val="19E97D1E"/>
    <w:rsid w:val="1A10037A"/>
    <w:rsid w:val="1A2BAF3B"/>
    <w:rsid w:val="1A408738"/>
    <w:rsid w:val="1A520E57"/>
    <w:rsid w:val="1A5865CD"/>
    <w:rsid w:val="1A610C8F"/>
    <w:rsid w:val="1A612543"/>
    <w:rsid w:val="1A647104"/>
    <w:rsid w:val="1A6603BC"/>
    <w:rsid w:val="1A7AB7EF"/>
    <w:rsid w:val="1A92C91C"/>
    <w:rsid w:val="1A9D5D49"/>
    <w:rsid w:val="1AA39942"/>
    <w:rsid w:val="1AAF9A59"/>
    <w:rsid w:val="1AD77719"/>
    <w:rsid w:val="1AE1CEA9"/>
    <w:rsid w:val="1B02EF90"/>
    <w:rsid w:val="1B0F50FD"/>
    <w:rsid w:val="1B3014C4"/>
    <w:rsid w:val="1B45B9EE"/>
    <w:rsid w:val="1B6F55E2"/>
    <w:rsid w:val="1B7D08A0"/>
    <w:rsid w:val="1B85378F"/>
    <w:rsid w:val="1B8AC90C"/>
    <w:rsid w:val="1B8CA486"/>
    <w:rsid w:val="1B968E33"/>
    <w:rsid w:val="1BA5CE3F"/>
    <w:rsid w:val="1BBCE042"/>
    <w:rsid w:val="1BC35459"/>
    <w:rsid w:val="1BCEBA51"/>
    <w:rsid w:val="1BD3F4C0"/>
    <w:rsid w:val="1BED885F"/>
    <w:rsid w:val="1BFFE670"/>
    <w:rsid w:val="1C08FF5A"/>
    <w:rsid w:val="1C0D9652"/>
    <w:rsid w:val="1C26A649"/>
    <w:rsid w:val="1C532C78"/>
    <w:rsid w:val="1C596F6D"/>
    <w:rsid w:val="1C5CFA0B"/>
    <w:rsid w:val="1C634E20"/>
    <w:rsid w:val="1C635127"/>
    <w:rsid w:val="1C6A1EA5"/>
    <w:rsid w:val="1C6A56D0"/>
    <w:rsid w:val="1C6CCAE2"/>
    <w:rsid w:val="1C6EF2FB"/>
    <w:rsid w:val="1C7836F8"/>
    <w:rsid w:val="1C86D589"/>
    <w:rsid w:val="1C8EB1D3"/>
    <w:rsid w:val="1C8EC4F9"/>
    <w:rsid w:val="1C9D12A2"/>
    <w:rsid w:val="1CA84D74"/>
    <w:rsid w:val="1CAA42B7"/>
    <w:rsid w:val="1CAC7417"/>
    <w:rsid w:val="1CAD72EE"/>
    <w:rsid w:val="1CC6FCC2"/>
    <w:rsid w:val="1CC7B9B3"/>
    <w:rsid w:val="1CD8BA3C"/>
    <w:rsid w:val="1CDB91D1"/>
    <w:rsid w:val="1CDD297D"/>
    <w:rsid w:val="1CE4FB36"/>
    <w:rsid w:val="1CEAB5D6"/>
    <w:rsid w:val="1CF6C1DF"/>
    <w:rsid w:val="1CF916C8"/>
    <w:rsid w:val="1CF95146"/>
    <w:rsid w:val="1CFE5475"/>
    <w:rsid w:val="1D21D0C1"/>
    <w:rsid w:val="1D2D86FA"/>
    <w:rsid w:val="1D35A273"/>
    <w:rsid w:val="1D38B8C7"/>
    <w:rsid w:val="1D65B4A8"/>
    <w:rsid w:val="1D69CC57"/>
    <w:rsid w:val="1D70A65B"/>
    <w:rsid w:val="1D761B50"/>
    <w:rsid w:val="1D7FB3BF"/>
    <w:rsid w:val="1D800B46"/>
    <w:rsid w:val="1D81DEA6"/>
    <w:rsid w:val="1D85E1C2"/>
    <w:rsid w:val="1D8E3141"/>
    <w:rsid w:val="1D8E385D"/>
    <w:rsid w:val="1DB7D4FC"/>
    <w:rsid w:val="1DB7FB8C"/>
    <w:rsid w:val="1DCB2358"/>
    <w:rsid w:val="1DD6C478"/>
    <w:rsid w:val="1DD9DD3A"/>
    <w:rsid w:val="1DEE990B"/>
    <w:rsid w:val="1E0AF169"/>
    <w:rsid w:val="1E20162A"/>
    <w:rsid w:val="1E2889BE"/>
    <w:rsid w:val="1E403E50"/>
    <w:rsid w:val="1E5927CF"/>
    <w:rsid w:val="1E6CE6C3"/>
    <w:rsid w:val="1E7254B1"/>
    <w:rsid w:val="1E7978D8"/>
    <w:rsid w:val="1E869AFE"/>
    <w:rsid w:val="1E874A76"/>
    <w:rsid w:val="1E8EF283"/>
    <w:rsid w:val="1E916AC2"/>
    <w:rsid w:val="1E939A00"/>
    <w:rsid w:val="1E9CD3EB"/>
    <w:rsid w:val="1E9D72AC"/>
    <w:rsid w:val="1EA9BF10"/>
    <w:rsid w:val="1EBAAFCF"/>
    <w:rsid w:val="1EC58789"/>
    <w:rsid w:val="1EE59C7F"/>
    <w:rsid w:val="1EEE8992"/>
    <w:rsid w:val="1EF324CC"/>
    <w:rsid w:val="1EF88166"/>
    <w:rsid w:val="1F371C9F"/>
    <w:rsid w:val="1F3AEE75"/>
    <w:rsid w:val="1F45400A"/>
    <w:rsid w:val="1F751E44"/>
    <w:rsid w:val="1F94B68F"/>
    <w:rsid w:val="1F9AAC28"/>
    <w:rsid w:val="1FA523DC"/>
    <w:rsid w:val="1FB44B6D"/>
    <w:rsid w:val="1FBA47C9"/>
    <w:rsid w:val="1FBD840C"/>
    <w:rsid w:val="1FC79862"/>
    <w:rsid w:val="1FCFFD37"/>
    <w:rsid w:val="1FD25E39"/>
    <w:rsid w:val="1FF40B2C"/>
    <w:rsid w:val="200C6613"/>
    <w:rsid w:val="2019CF37"/>
    <w:rsid w:val="201E2774"/>
    <w:rsid w:val="20207A8F"/>
    <w:rsid w:val="20221885"/>
    <w:rsid w:val="202B45CC"/>
    <w:rsid w:val="203569E0"/>
    <w:rsid w:val="20409B28"/>
    <w:rsid w:val="204939C1"/>
    <w:rsid w:val="20534911"/>
    <w:rsid w:val="2055E995"/>
    <w:rsid w:val="20583C38"/>
    <w:rsid w:val="205CEA14"/>
    <w:rsid w:val="20645A00"/>
    <w:rsid w:val="206F6647"/>
    <w:rsid w:val="207D604C"/>
    <w:rsid w:val="20804FA7"/>
    <w:rsid w:val="208BF731"/>
    <w:rsid w:val="208F23D7"/>
    <w:rsid w:val="20A415ED"/>
    <w:rsid w:val="20D2740C"/>
    <w:rsid w:val="20D2CA15"/>
    <w:rsid w:val="20EC2E95"/>
    <w:rsid w:val="20EF5138"/>
    <w:rsid w:val="20F8A8C9"/>
    <w:rsid w:val="2103405F"/>
    <w:rsid w:val="21091832"/>
    <w:rsid w:val="210D9718"/>
    <w:rsid w:val="21113BA6"/>
    <w:rsid w:val="212041D4"/>
    <w:rsid w:val="212824A4"/>
    <w:rsid w:val="212AEE20"/>
    <w:rsid w:val="21422A52"/>
    <w:rsid w:val="21483BAE"/>
    <w:rsid w:val="215959F9"/>
    <w:rsid w:val="215AC185"/>
    <w:rsid w:val="21761BE9"/>
    <w:rsid w:val="218BAD04"/>
    <w:rsid w:val="2192416F"/>
    <w:rsid w:val="219653E5"/>
    <w:rsid w:val="21AC695A"/>
    <w:rsid w:val="21AD472D"/>
    <w:rsid w:val="21C2EA76"/>
    <w:rsid w:val="21CB9020"/>
    <w:rsid w:val="21D27126"/>
    <w:rsid w:val="21E999A6"/>
    <w:rsid w:val="21EFEBBA"/>
    <w:rsid w:val="2216BAEB"/>
    <w:rsid w:val="2232BC98"/>
    <w:rsid w:val="224D20FB"/>
    <w:rsid w:val="224EE2E6"/>
    <w:rsid w:val="226F6C6C"/>
    <w:rsid w:val="2270C9AA"/>
    <w:rsid w:val="227308E7"/>
    <w:rsid w:val="2276AA07"/>
    <w:rsid w:val="228AEB8A"/>
    <w:rsid w:val="229B485B"/>
    <w:rsid w:val="229E7DA6"/>
    <w:rsid w:val="22A2D004"/>
    <w:rsid w:val="22A6672B"/>
    <w:rsid w:val="22A950C1"/>
    <w:rsid w:val="22ADDB15"/>
    <w:rsid w:val="22AE1135"/>
    <w:rsid w:val="22CD7D6F"/>
    <w:rsid w:val="22D53D44"/>
    <w:rsid w:val="22E4C21E"/>
    <w:rsid w:val="2313576B"/>
    <w:rsid w:val="2318E47B"/>
    <w:rsid w:val="2324FE05"/>
    <w:rsid w:val="234186DB"/>
    <w:rsid w:val="2377489D"/>
    <w:rsid w:val="23809081"/>
    <w:rsid w:val="238264C1"/>
    <w:rsid w:val="2399146D"/>
    <w:rsid w:val="239D01C1"/>
    <w:rsid w:val="23B87074"/>
    <w:rsid w:val="23BB2DAF"/>
    <w:rsid w:val="23BCD2D6"/>
    <w:rsid w:val="23CEA825"/>
    <w:rsid w:val="23D1F1B9"/>
    <w:rsid w:val="23D9D23C"/>
    <w:rsid w:val="23E2B147"/>
    <w:rsid w:val="23EF4FCF"/>
    <w:rsid w:val="23EFF9BA"/>
    <w:rsid w:val="23F29E23"/>
    <w:rsid w:val="23F69A7D"/>
    <w:rsid w:val="23FF2B24"/>
    <w:rsid w:val="24312D05"/>
    <w:rsid w:val="243247BD"/>
    <w:rsid w:val="24340F89"/>
    <w:rsid w:val="2434A082"/>
    <w:rsid w:val="24398996"/>
    <w:rsid w:val="24424D0D"/>
    <w:rsid w:val="245332B3"/>
    <w:rsid w:val="24719B2E"/>
    <w:rsid w:val="2487DB75"/>
    <w:rsid w:val="24AA5893"/>
    <w:rsid w:val="24CEA122"/>
    <w:rsid w:val="24E56132"/>
    <w:rsid w:val="24EF84B3"/>
    <w:rsid w:val="24F4FE46"/>
    <w:rsid w:val="2505B2A3"/>
    <w:rsid w:val="251D63A3"/>
    <w:rsid w:val="25226A2D"/>
    <w:rsid w:val="25291C73"/>
    <w:rsid w:val="252ADCB0"/>
    <w:rsid w:val="2532807C"/>
    <w:rsid w:val="25414632"/>
    <w:rsid w:val="2551012B"/>
    <w:rsid w:val="2576101C"/>
    <w:rsid w:val="2584D0B7"/>
    <w:rsid w:val="258B6892"/>
    <w:rsid w:val="258DDCD4"/>
    <w:rsid w:val="25963B5F"/>
    <w:rsid w:val="25A04F08"/>
    <w:rsid w:val="25AC5154"/>
    <w:rsid w:val="25ADED1D"/>
    <w:rsid w:val="25B8D370"/>
    <w:rsid w:val="25C2A6A3"/>
    <w:rsid w:val="25CC6A39"/>
    <w:rsid w:val="25D68A8C"/>
    <w:rsid w:val="25EADD8A"/>
    <w:rsid w:val="25EC291F"/>
    <w:rsid w:val="25ECAB15"/>
    <w:rsid w:val="25ECB5D2"/>
    <w:rsid w:val="25F33AFA"/>
    <w:rsid w:val="25F3A96F"/>
    <w:rsid w:val="25FCDECE"/>
    <w:rsid w:val="26151890"/>
    <w:rsid w:val="261981A4"/>
    <w:rsid w:val="261A123D"/>
    <w:rsid w:val="261E3FF1"/>
    <w:rsid w:val="261E620D"/>
    <w:rsid w:val="261F49B5"/>
    <w:rsid w:val="26373140"/>
    <w:rsid w:val="263AAFF9"/>
    <w:rsid w:val="263B9BA9"/>
    <w:rsid w:val="2641A6AA"/>
    <w:rsid w:val="264E89B4"/>
    <w:rsid w:val="26627A4E"/>
    <w:rsid w:val="26650FA7"/>
    <w:rsid w:val="26950972"/>
    <w:rsid w:val="269FCD2F"/>
    <w:rsid w:val="26A86977"/>
    <w:rsid w:val="26BCD4E1"/>
    <w:rsid w:val="26CC6459"/>
    <w:rsid w:val="26D0D264"/>
    <w:rsid w:val="26E402F4"/>
    <w:rsid w:val="26F31DD0"/>
    <w:rsid w:val="26F8FD23"/>
    <w:rsid w:val="270179AD"/>
    <w:rsid w:val="270748BC"/>
    <w:rsid w:val="27166FFA"/>
    <w:rsid w:val="27207CB6"/>
    <w:rsid w:val="272B3D6F"/>
    <w:rsid w:val="273E6859"/>
    <w:rsid w:val="274108B7"/>
    <w:rsid w:val="2751F04B"/>
    <w:rsid w:val="27613FDC"/>
    <w:rsid w:val="27697B2F"/>
    <w:rsid w:val="276E24D7"/>
    <w:rsid w:val="277BCD13"/>
    <w:rsid w:val="277BE64A"/>
    <w:rsid w:val="2780DBA6"/>
    <w:rsid w:val="278DBB5C"/>
    <w:rsid w:val="279329FD"/>
    <w:rsid w:val="2799F5E8"/>
    <w:rsid w:val="27A41754"/>
    <w:rsid w:val="27A4CABC"/>
    <w:rsid w:val="27A7F7DD"/>
    <w:rsid w:val="27AA3C2A"/>
    <w:rsid w:val="27B267EF"/>
    <w:rsid w:val="27D4B504"/>
    <w:rsid w:val="27E377CE"/>
    <w:rsid w:val="27EFE2B2"/>
    <w:rsid w:val="27F2E544"/>
    <w:rsid w:val="27F891A4"/>
    <w:rsid w:val="27FDB887"/>
    <w:rsid w:val="2813DC84"/>
    <w:rsid w:val="282E1536"/>
    <w:rsid w:val="282F6835"/>
    <w:rsid w:val="2832473C"/>
    <w:rsid w:val="284CB785"/>
    <w:rsid w:val="28556EC6"/>
    <w:rsid w:val="2855C370"/>
    <w:rsid w:val="285FE053"/>
    <w:rsid w:val="2879DDF0"/>
    <w:rsid w:val="288C1D75"/>
    <w:rsid w:val="28B90E5F"/>
    <w:rsid w:val="28BE521E"/>
    <w:rsid w:val="28D6080D"/>
    <w:rsid w:val="28D8EA6B"/>
    <w:rsid w:val="28EC0ECA"/>
    <w:rsid w:val="28F0F11E"/>
    <w:rsid w:val="28F7159F"/>
    <w:rsid w:val="28F7951D"/>
    <w:rsid w:val="290198B7"/>
    <w:rsid w:val="2911B45D"/>
    <w:rsid w:val="29239C8C"/>
    <w:rsid w:val="293673A1"/>
    <w:rsid w:val="293D56CF"/>
    <w:rsid w:val="29443376"/>
    <w:rsid w:val="294433C5"/>
    <w:rsid w:val="29762E2B"/>
    <w:rsid w:val="29A1907B"/>
    <w:rsid w:val="29A2D32A"/>
    <w:rsid w:val="29B3913A"/>
    <w:rsid w:val="29B39A66"/>
    <w:rsid w:val="29C10A85"/>
    <w:rsid w:val="29CDB72F"/>
    <w:rsid w:val="29DA9EE1"/>
    <w:rsid w:val="29F12466"/>
    <w:rsid w:val="2A073B6E"/>
    <w:rsid w:val="2A0831CA"/>
    <w:rsid w:val="2A0A3BB8"/>
    <w:rsid w:val="2A0C37C0"/>
    <w:rsid w:val="2A155FF7"/>
    <w:rsid w:val="2A2486E1"/>
    <w:rsid w:val="2A3327D7"/>
    <w:rsid w:val="2A413626"/>
    <w:rsid w:val="2A41F082"/>
    <w:rsid w:val="2A4484B0"/>
    <w:rsid w:val="2A46BDC2"/>
    <w:rsid w:val="2A5AFB41"/>
    <w:rsid w:val="2A65770B"/>
    <w:rsid w:val="2A6C86F9"/>
    <w:rsid w:val="2A6C8C1E"/>
    <w:rsid w:val="2A816C40"/>
    <w:rsid w:val="2A9FFDF1"/>
    <w:rsid w:val="2AAA0645"/>
    <w:rsid w:val="2AACEAEA"/>
    <w:rsid w:val="2AB213AB"/>
    <w:rsid w:val="2AB51E9B"/>
    <w:rsid w:val="2ABB6BFE"/>
    <w:rsid w:val="2AC4B551"/>
    <w:rsid w:val="2AE69B8A"/>
    <w:rsid w:val="2AEC8D11"/>
    <w:rsid w:val="2AF1EDD4"/>
    <w:rsid w:val="2B098F04"/>
    <w:rsid w:val="2B10AFBF"/>
    <w:rsid w:val="2B1CF981"/>
    <w:rsid w:val="2B237FCB"/>
    <w:rsid w:val="2B2D822D"/>
    <w:rsid w:val="2B2FC9ED"/>
    <w:rsid w:val="2B35FB69"/>
    <w:rsid w:val="2B421651"/>
    <w:rsid w:val="2B49CF80"/>
    <w:rsid w:val="2B4DA013"/>
    <w:rsid w:val="2B588FA3"/>
    <w:rsid w:val="2B58A0A4"/>
    <w:rsid w:val="2B5AE8FC"/>
    <w:rsid w:val="2B681C83"/>
    <w:rsid w:val="2B7D75D9"/>
    <w:rsid w:val="2B9DD6F1"/>
    <w:rsid w:val="2BABFCA8"/>
    <w:rsid w:val="2BC2B016"/>
    <w:rsid w:val="2BCB9338"/>
    <w:rsid w:val="2BE26EA7"/>
    <w:rsid w:val="2BE85CF5"/>
    <w:rsid w:val="2BFC61DB"/>
    <w:rsid w:val="2C07CDA4"/>
    <w:rsid w:val="2C345A0A"/>
    <w:rsid w:val="2C35FAAE"/>
    <w:rsid w:val="2C40299D"/>
    <w:rsid w:val="2C5B3C3A"/>
    <w:rsid w:val="2C6278BA"/>
    <w:rsid w:val="2C630B7D"/>
    <w:rsid w:val="2CA4984F"/>
    <w:rsid w:val="2CA83835"/>
    <w:rsid w:val="2CAE441D"/>
    <w:rsid w:val="2CB203B7"/>
    <w:rsid w:val="2CBBB3BF"/>
    <w:rsid w:val="2CBFC7A1"/>
    <w:rsid w:val="2CC87E52"/>
    <w:rsid w:val="2CD1AC2E"/>
    <w:rsid w:val="2CDAFBE9"/>
    <w:rsid w:val="2CDD79CF"/>
    <w:rsid w:val="2CE8B981"/>
    <w:rsid w:val="2CF19A20"/>
    <w:rsid w:val="2D27A516"/>
    <w:rsid w:val="2D28A9F4"/>
    <w:rsid w:val="2D3CD11E"/>
    <w:rsid w:val="2D3E1F65"/>
    <w:rsid w:val="2D5F7418"/>
    <w:rsid w:val="2D61E134"/>
    <w:rsid w:val="2D6B66E1"/>
    <w:rsid w:val="2D70FB84"/>
    <w:rsid w:val="2D79AD08"/>
    <w:rsid w:val="2D79C21E"/>
    <w:rsid w:val="2D7D1760"/>
    <w:rsid w:val="2D7EC35A"/>
    <w:rsid w:val="2D9143A7"/>
    <w:rsid w:val="2D981AA2"/>
    <w:rsid w:val="2D9A6D72"/>
    <w:rsid w:val="2DAAB856"/>
    <w:rsid w:val="2DB41EAE"/>
    <w:rsid w:val="2DC5B3CD"/>
    <w:rsid w:val="2DC79EFD"/>
    <w:rsid w:val="2DD0BA0C"/>
    <w:rsid w:val="2DD51B98"/>
    <w:rsid w:val="2DD9CD0F"/>
    <w:rsid w:val="2DDA203D"/>
    <w:rsid w:val="2DF463AA"/>
    <w:rsid w:val="2E06E9F0"/>
    <w:rsid w:val="2E14DE08"/>
    <w:rsid w:val="2E1F4AEB"/>
    <w:rsid w:val="2E358B2F"/>
    <w:rsid w:val="2E359934"/>
    <w:rsid w:val="2E44DC30"/>
    <w:rsid w:val="2E592FFB"/>
    <w:rsid w:val="2E64F478"/>
    <w:rsid w:val="2E69FE65"/>
    <w:rsid w:val="2E6C214A"/>
    <w:rsid w:val="2E75CD78"/>
    <w:rsid w:val="2E82E342"/>
    <w:rsid w:val="2E84EF23"/>
    <w:rsid w:val="2E99F880"/>
    <w:rsid w:val="2E9D7E4A"/>
    <w:rsid w:val="2EA0C547"/>
    <w:rsid w:val="2EA0F8C5"/>
    <w:rsid w:val="2EA92B35"/>
    <w:rsid w:val="2EB0AEB9"/>
    <w:rsid w:val="2EB187D9"/>
    <w:rsid w:val="2EB33850"/>
    <w:rsid w:val="2EB356F5"/>
    <w:rsid w:val="2EB93B0A"/>
    <w:rsid w:val="2EBF24AD"/>
    <w:rsid w:val="2EC268D2"/>
    <w:rsid w:val="2EC50936"/>
    <w:rsid w:val="2ED92B87"/>
    <w:rsid w:val="2EEAAC45"/>
    <w:rsid w:val="2EF37187"/>
    <w:rsid w:val="2EF47205"/>
    <w:rsid w:val="2EFA3D81"/>
    <w:rsid w:val="2EFA6244"/>
    <w:rsid w:val="2F02B5C6"/>
    <w:rsid w:val="2F03ED9C"/>
    <w:rsid w:val="2F07449A"/>
    <w:rsid w:val="2F0AD08F"/>
    <w:rsid w:val="2F38A976"/>
    <w:rsid w:val="2F39658E"/>
    <w:rsid w:val="2F3D7A54"/>
    <w:rsid w:val="2F534B16"/>
    <w:rsid w:val="2F5CF228"/>
    <w:rsid w:val="2F675185"/>
    <w:rsid w:val="2F6D0031"/>
    <w:rsid w:val="2F758E84"/>
    <w:rsid w:val="2F77C352"/>
    <w:rsid w:val="2F7D45F7"/>
    <w:rsid w:val="2F7F15B3"/>
    <w:rsid w:val="2F9223DF"/>
    <w:rsid w:val="2F99386B"/>
    <w:rsid w:val="2FA42C96"/>
    <w:rsid w:val="2FB5F516"/>
    <w:rsid w:val="2FC534AA"/>
    <w:rsid w:val="2FC87784"/>
    <w:rsid w:val="2FCF9B4A"/>
    <w:rsid w:val="2FD1D296"/>
    <w:rsid w:val="2FD752A9"/>
    <w:rsid w:val="2FE1CA25"/>
    <w:rsid w:val="2FE6147E"/>
    <w:rsid w:val="30026EB6"/>
    <w:rsid w:val="300C0A39"/>
    <w:rsid w:val="300EBCFB"/>
    <w:rsid w:val="300F15B9"/>
    <w:rsid w:val="301B4DB7"/>
    <w:rsid w:val="302D91BD"/>
    <w:rsid w:val="303C0B74"/>
    <w:rsid w:val="303FA789"/>
    <w:rsid w:val="304EF19A"/>
    <w:rsid w:val="30752B1A"/>
    <w:rsid w:val="307AB404"/>
    <w:rsid w:val="308E003D"/>
    <w:rsid w:val="30935367"/>
    <w:rsid w:val="3099DFA8"/>
    <w:rsid w:val="30A15617"/>
    <w:rsid w:val="30A2AF3D"/>
    <w:rsid w:val="30AC1EEB"/>
    <w:rsid w:val="30D57297"/>
    <w:rsid w:val="30EB9F57"/>
    <w:rsid w:val="30F313DE"/>
    <w:rsid w:val="310DFC48"/>
    <w:rsid w:val="311AD08D"/>
    <w:rsid w:val="312337ED"/>
    <w:rsid w:val="3130EBA1"/>
    <w:rsid w:val="314522BA"/>
    <w:rsid w:val="314AC1C2"/>
    <w:rsid w:val="31516712"/>
    <w:rsid w:val="31600E03"/>
    <w:rsid w:val="316363A9"/>
    <w:rsid w:val="31768F6E"/>
    <w:rsid w:val="31779323"/>
    <w:rsid w:val="317B1161"/>
    <w:rsid w:val="317C96A6"/>
    <w:rsid w:val="317ECA7E"/>
    <w:rsid w:val="31A3D8A4"/>
    <w:rsid w:val="31D0F9E3"/>
    <w:rsid w:val="31DC6423"/>
    <w:rsid w:val="31EF845F"/>
    <w:rsid w:val="32040781"/>
    <w:rsid w:val="320D9403"/>
    <w:rsid w:val="32268263"/>
    <w:rsid w:val="322DF7B0"/>
    <w:rsid w:val="322EFB8F"/>
    <w:rsid w:val="323BCE38"/>
    <w:rsid w:val="323DF884"/>
    <w:rsid w:val="3263AC87"/>
    <w:rsid w:val="326A4298"/>
    <w:rsid w:val="326B250C"/>
    <w:rsid w:val="327754A9"/>
    <w:rsid w:val="327B5C7B"/>
    <w:rsid w:val="3292DA01"/>
    <w:rsid w:val="329E1EB5"/>
    <w:rsid w:val="32A05805"/>
    <w:rsid w:val="32A9E999"/>
    <w:rsid w:val="32B9971F"/>
    <w:rsid w:val="32C805BA"/>
    <w:rsid w:val="32C93A15"/>
    <w:rsid w:val="32CF37D9"/>
    <w:rsid w:val="32CF7C39"/>
    <w:rsid w:val="33043F7D"/>
    <w:rsid w:val="33068663"/>
    <w:rsid w:val="33082CD4"/>
    <w:rsid w:val="330C8933"/>
    <w:rsid w:val="331775BA"/>
    <w:rsid w:val="33293F0A"/>
    <w:rsid w:val="33371FD2"/>
    <w:rsid w:val="333A3EA3"/>
    <w:rsid w:val="333B5BAF"/>
    <w:rsid w:val="33423C09"/>
    <w:rsid w:val="334D2E78"/>
    <w:rsid w:val="3361289A"/>
    <w:rsid w:val="33721AFD"/>
    <w:rsid w:val="33742A6E"/>
    <w:rsid w:val="3374BC42"/>
    <w:rsid w:val="337F556E"/>
    <w:rsid w:val="3382A509"/>
    <w:rsid w:val="33883B4D"/>
    <w:rsid w:val="339A32AF"/>
    <w:rsid w:val="33AF31BF"/>
    <w:rsid w:val="33BB57D4"/>
    <w:rsid w:val="33BCC442"/>
    <w:rsid w:val="33BE9B97"/>
    <w:rsid w:val="33C8CC71"/>
    <w:rsid w:val="33D7A57C"/>
    <w:rsid w:val="33E02075"/>
    <w:rsid w:val="33E859D8"/>
    <w:rsid w:val="33ED28CD"/>
    <w:rsid w:val="33ED4206"/>
    <w:rsid w:val="33F1CD0A"/>
    <w:rsid w:val="33F7EE95"/>
    <w:rsid w:val="33FA4133"/>
    <w:rsid w:val="340CA82F"/>
    <w:rsid w:val="340F71DB"/>
    <w:rsid w:val="3417E348"/>
    <w:rsid w:val="341ABBF9"/>
    <w:rsid w:val="3427416F"/>
    <w:rsid w:val="34277EF5"/>
    <w:rsid w:val="34568342"/>
    <w:rsid w:val="345765B0"/>
    <w:rsid w:val="3467AFC1"/>
    <w:rsid w:val="347197F1"/>
    <w:rsid w:val="347A03CA"/>
    <w:rsid w:val="3494D314"/>
    <w:rsid w:val="34B67514"/>
    <w:rsid w:val="34BA19A9"/>
    <w:rsid w:val="34CA290F"/>
    <w:rsid w:val="34D01E4D"/>
    <w:rsid w:val="34D4046C"/>
    <w:rsid w:val="34E63ECB"/>
    <w:rsid w:val="34EA9BB5"/>
    <w:rsid w:val="34F54785"/>
    <w:rsid w:val="34F9A730"/>
    <w:rsid w:val="34FB692C"/>
    <w:rsid w:val="35042AE6"/>
    <w:rsid w:val="3506723C"/>
    <w:rsid w:val="351B2DEC"/>
    <w:rsid w:val="35262E07"/>
    <w:rsid w:val="3528957F"/>
    <w:rsid w:val="3536EBCB"/>
    <w:rsid w:val="3564B943"/>
    <w:rsid w:val="359423A8"/>
    <w:rsid w:val="35992797"/>
    <w:rsid w:val="35A74EFF"/>
    <w:rsid w:val="35A7B3E4"/>
    <w:rsid w:val="35A7D238"/>
    <w:rsid w:val="35DBFFF2"/>
    <w:rsid w:val="35DDC6E4"/>
    <w:rsid w:val="35DEAFCF"/>
    <w:rsid w:val="35E37BDB"/>
    <w:rsid w:val="35FF2EDB"/>
    <w:rsid w:val="36002C13"/>
    <w:rsid w:val="360C8401"/>
    <w:rsid w:val="361B7142"/>
    <w:rsid w:val="3620845E"/>
    <w:rsid w:val="362D216A"/>
    <w:rsid w:val="36330A4D"/>
    <w:rsid w:val="36351AA7"/>
    <w:rsid w:val="36369D17"/>
    <w:rsid w:val="363BCC02"/>
    <w:rsid w:val="3643CDD2"/>
    <w:rsid w:val="364C90AF"/>
    <w:rsid w:val="365EEC3E"/>
    <w:rsid w:val="3665DC22"/>
    <w:rsid w:val="366874BF"/>
    <w:rsid w:val="366E4A80"/>
    <w:rsid w:val="367234C2"/>
    <w:rsid w:val="367A8246"/>
    <w:rsid w:val="367DA9FF"/>
    <w:rsid w:val="367EEB79"/>
    <w:rsid w:val="3694DEB6"/>
    <w:rsid w:val="36A06733"/>
    <w:rsid w:val="36AA022D"/>
    <w:rsid w:val="36AD54EE"/>
    <w:rsid w:val="36C449FD"/>
    <w:rsid w:val="36E3ADB0"/>
    <w:rsid w:val="3705AC5E"/>
    <w:rsid w:val="37080F6B"/>
    <w:rsid w:val="371AA726"/>
    <w:rsid w:val="371D743F"/>
    <w:rsid w:val="372F414C"/>
    <w:rsid w:val="373902A7"/>
    <w:rsid w:val="373CC0B3"/>
    <w:rsid w:val="3746D01B"/>
    <w:rsid w:val="3746F823"/>
    <w:rsid w:val="3755E335"/>
    <w:rsid w:val="375A0A19"/>
    <w:rsid w:val="375BB486"/>
    <w:rsid w:val="375F94DD"/>
    <w:rsid w:val="3764437E"/>
    <w:rsid w:val="377130B6"/>
    <w:rsid w:val="37779148"/>
    <w:rsid w:val="377F7264"/>
    <w:rsid w:val="3783653A"/>
    <w:rsid w:val="3787F04A"/>
    <w:rsid w:val="37959516"/>
    <w:rsid w:val="379D0AD3"/>
    <w:rsid w:val="37A080E3"/>
    <w:rsid w:val="37BE8272"/>
    <w:rsid w:val="37CD62C3"/>
    <w:rsid w:val="37CF781D"/>
    <w:rsid w:val="37DDA329"/>
    <w:rsid w:val="37FDF99F"/>
    <w:rsid w:val="37FFC9B4"/>
    <w:rsid w:val="3818D77E"/>
    <w:rsid w:val="38279360"/>
    <w:rsid w:val="382E513B"/>
    <w:rsid w:val="383026DC"/>
    <w:rsid w:val="38379375"/>
    <w:rsid w:val="3842B487"/>
    <w:rsid w:val="384A2BC2"/>
    <w:rsid w:val="386DDA92"/>
    <w:rsid w:val="38802839"/>
    <w:rsid w:val="388684FF"/>
    <w:rsid w:val="38898A73"/>
    <w:rsid w:val="388DED45"/>
    <w:rsid w:val="38BA9BA6"/>
    <w:rsid w:val="38CF3FE0"/>
    <w:rsid w:val="38DF0B69"/>
    <w:rsid w:val="38DFEFF0"/>
    <w:rsid w:val="38E9F07C"/>
    <w:rsid w:val="39061CA5"/>
    <w:rsid w:val="39112EE4"/>
    <w:rsid w:val="39123969"/>
    <w:rsid w:val="39185B64"/>
    <w:rsid w:val="391E5465"/>
    <w:rsid w:val="393413D0"/>
    <w:rsid w:val="394440E6"/>
    <w:rsid w:val="3947F4D2"/>
    <w:rsid w:val="396A780B"/>
    <w:rsid w:val="39749F1F"/>
    <w:rsid w:val="39804B86"/>
    <w:rsid w:val="398438D1"/>
    <w:rsid w:val="3990CC6E"/>
    <w:rsid w:val="399AC083"/>
    <w:rsid w:val="39A9CA57"/>
    <w:rsid w:val="39C4152E"/>
    <w:rsid w:val="39CD4479"/>
    <w:rsid w:val="39CE5350"/>
    <w:rsid w:val="39F9BB47"/>
    <w:rsid w:val="39FCE971"/>
    <w:rsid w:val="3A112EFE"/>
    <w:rsid w:val="3A22BD9F"/>
    <w:rsid w:val="3A314D17"/>
    <w:rsid w:val="3A3A9EE7"/>
    <w:rsid w:val="3A3E6930"/>
    <w:rsid w:val="3A431AF1"/>
    <w:rsid w:val="3A5D83B0"/>
    <w:rsid w:val="3A7C25C7"/>
    <w:rsid w:val="3A80F74E"/>
    <w:rsid w:val="3A85C8D9"/>
    <w:rsid w:val="3A874CE8"/>
    <w:rsid w:val="3A8EDC8F"/>
    <w:rsid w:val="3A902948"/>
    <w:rsid w:val="3A96107C"/>
    <w:rsid w:val="3A987101"/>
    <w:rsid w:val="3A99834E"/>
    <w:rsid w:val="3A9F66F0"/>
    <w:rsid w:val="3AB27641"/>
    <w:rsid w:val="3AD4B7A1"/>
    <w:rsid w:val="3AD7E981"/>
    <w:rsid w:val="3AD8EDE1"/>
    <w:rsid w:val="3AE036EC"/>
    <w:rsid w:val="3AF30068"/>
    <w:rsid w:val="3AF49A47"/>
    <w:rsid w:val="3AF79BBB"/>
    <w:rsid w:val="3AF905A9"/>
    <w:rsid w:val="3AFED181"/>
    <w:rsid w:val="3AFFD033"/>
    <w:rsid w:val="3B0460D9"/>
    <w:rsid w:val="3B10A1A6"/>
    <w:rsid w:val="3B11726F"/>
    <w:rsid w:val="3B123A16"/>
    <w:rsid w:val="3B13EDD1"/>
    <w:rsid w:val="3B1A7196"/>
    <w:rsid w:val="3B213C1A"/>
    <w:rsid w:val="3B38A8BD"/>
    <w:rsid w:val="3B47084D"/>
    <w:rsid w:val="3B559995"/>
    <w:rsid w:val="3B6A87DE"/>
    <w:rsid w:val="3B6C62C5"/>
    <w:rsid w:val="3B706806"/>
    <w:rsid w:val="3B76631A"/>
    <w:rsid w:val="3B8022CE"/>
    <w:rsid w:val="3B810D18"/>
    <w:rsid w:val="3B817ECC"/>
    <w:rsid w:val="3B8DA110"/>
    <w:rsid w:val="3B8DE2D5"/>
    <w:rsid w:val="3B9428A8"/>
    <w:rsid w:val="3B9CD797"/>
    <w:rsid w:val="3B9D4F54"/>
    <w:rsid w:val="3BA4E996"/>
    <w:rsid w:val="3BA65B87"/>
    <w:rsid w:val="3BA9A0F9"/>
    <w:rsid w:val="3BAFD931"/>
    <w:rsid w:val="3BB0D8B2"/>
    <w:rsid w:val="3BC9B04F"/>
    <w:rsid w:val="3BDAE6C4"/>
    <w:rsid w:val="3BE5B24E"/>
    <w:rsid w:val="3BF9E923"/>
    <w:rsid w:val="3BFA1B91"/>
    <w:rsid w:val="3C015E7B"/>
    <w:rsid w:val="3C100CD7"/>
    <w:rsid w:val="3C13A516"/>
    <w:rsid w:val="3C13EE41"/>
    <w:rsid w:val="3C1A7154"/>
    <w:rsid w:val="3C1CB72C"/>
    <w:rsid w:val="3C24814A"/>
    <w:rsid w:val="3C25A0AE"/>
    <w:rsid w:val="3C35431B"/>
    <w:rsid w:val="3C35B54E"/>
    <w:rsid w:val="3C3DFD0D"/>
    <w:rsid w:val="3C5A99D4"/>
    <w:rsid w:val="3C5D484B"/>
    <w:rsid w:val="3C6CFB9A"/>
    <w:rsid w:val="3C6E0701"/>
    <w:rsid w:val="3C7A412C"/>
    <w:rsid w:val="3C7B8943"/>
    <w:rsid w:val="3C840F63"/>
    <w:rsid w:val="3C91D1A6"/>
    <w:rsid w:val="3C9CC8AD"/>
    <w:rsid w:val="3CA02789"/>
    <w:rsid w:val="3CAEFCFD"/>
    <w:rsid w:val="3CDB9733"/>
    <w:rsid w:val="3CE12248"/>
    <w:rsid w:val="3CF524C3"/>
    <w:rsid w:val="3D110366"/>
    <w:rsid w:val="3D134ACD"/>
    <w:rsid w:val="3D1B520E"/>
    <w:rsid w:val="3D1FCADE"/>
    <w:rsid w:val="3D31FAC9"/>
    <w:rsid w:val="3D32BF00"/>
    <w:rsid w:val="3D3F323B"/>
    <w:rsid w:val="3D632848"/>
    <w:rsid w:val="3D792F64"/>
    <w:rsid w:val="3D7D63E3"/>
    <w:rsid w:val="3D89C106"/>
    <w:rsid w:val="3D9244AB"/>
    <w:rsid w:val="3D9EAED3"/>
    <w:rsid w:val="3DA86680"/>
    <w:rsid w:val="3DAD4784"/>
    <w:rsid w:val="3DB9D3C5"/>
    <w:rsid w:val="3DC3462A"/>
    <w:rsid w:val="3DC7F965"/>
    <w:rsid w:val="3DD13AC4"/>
    <w:rsid w:val="3DD40A88"/>
    <w:rsid w:val="3DDB3D07"/>
    <w:rsid w:val="3DEA1C01"/>
    <w:rsid w:val="3DFD4D01"/>
    <w:rsid w:val="3E1DFD90"/>
    <w:rsid w:val="3E275E0C"/>
    <w:rsid w:val="3E29F862"/>
    <w:rsid w:val="3E525332"/>
    <w:rsid w:val="3E55B52D"/>
    <w:rsid w:val="3E5A573E"/>
    <w:rsid w:val="3E68C3BA"/>
    <w:rsid w:val="3E738FBC"/>
    <w:rsid w:val="3E811CBD"/>
    <w:rsid w:val="3E850ACD"/>
    <w:rsid w:val="3E900BF2"/>
    <w:rsid w:val="3E9249F4"/>
    <w:rsid w:val="3E9B0698"/>
    <w:rsid w:val="3E9F1F13"/>
    <w:rsid w:val="3EB339F3"/>
    <w:rsid w:val="3ECC4FC5"/>
    <w:rsid w:val="3ED06E78"/>
    <w:rsid w:val="3ED2B1A5"/>
    <w:rsid w:val="3ED5E39A"/>
    <w:rsid w:val="3EDE3367"/>
    <w:rsid w:val="3EE8706C"/>
    <w:rsid w:val="3EF746ED"/>
    <w:rsid w:val="3F063BD5"/>
    <w:rsid w:val="3F102411"/>
    <w:rsid w:val="3F2D8D68"/>
    <w:rsid w:val="3F2F3DA0"/>
    <w:rsid w:val="3F382D02"/>
    <w:rsid w:val="3F4B6093"/>
    <w:rsid w:val="3F4D70D9"/>
    <w:rsid w:val="3F4E0A89"/>
    <w:rsid w:val="3F5AC47D"/>
    <w:rsid w:val="3F674863"/>
    <w:rsid w:val="3F753FD8"/>
    <w:rsid w:val="3F7BF739"/>
    <w:rsid w:val="3F7E4ED3"/>
    <w:rsid w:val="3F81B41A"/>
    <w:rsid w:val="3F838D41"/>
    <w:rsid w:val="3F905620"/>
    <w:rsid w:val="3FA0610F"/>
    <w:rsid w:val="3FAD7D45"/>
    <w:rsid w:val="3FB32C7D"/>
    <w:rsid w:val="3FB5104F"/>
    <w:rsid w:val="3FBECE99"/>
    <w:rsid w:val="3FC720E4"/>
    <w:rsid w:val="3FD1E919"/>
    <w:rsid w:val="3FECBBB0"/>
    <w:rsid w:val="3FFF6E75"/>
    <w:rsid w:val="400CE089"/>
    <w:rsid w:val="4024B911"/>
    <w:rsid w:val="404246DC"/>
    <w:rsid w:val="4042F40D"/>
    <w:rsid w:val="4045474D"/>
    <w:rsid w:val="40481705"/>
    <w:rsid w:val="405405CA"/>
    <w:rsid w:val="405B3F09"/>
    <w:rsid w:val="405FC759"/>
    <w:rsid w:val="40684627"/>
    <w:rsid w:val="406BAF41"/>
    <w:rsid w:val="406DDF91"/>
    <w:rsid w:val="409FEFE3"/>
    <w:rsid w:val="40AC4877"/>
    <w:rsid w:val="40ACEB3D"/>
    <w:rsid w:val="40AEB5DB"/>
    <w:rsid w:val="40BB0821"/>
    <w:rsid w:val="40BB2464"/>
    <w:rsid w:val="40C9AFA2"/>
    <w:rsid w:val="40CC1224"/>
    <w:rsid w:val="40D3FC89"/>
    <w:rsid w:val="40F2E3F6"/>
    <w:rsid w:val="40FD389E"/>
    <w:rsid w:val="4104580C"/>
    <w:rsid w:val="412839BE"/>
    <w:rsid w:val="412A32A5"/>
    <w:rsid w:val="4138AD45"/>
    <w:rsid w:val="413FE6C9"/>
    <w:rsid w:val="41419429"/>
    <w:rsid w:val="4146F2C3"/>
    <w:rsid w:val="415084CF"/>
    <w:rsid w:val="4150EA4C"/>
    <w:rsid w:val="41531DFF"/>
    <w:rsid w:val="415F6907"/>
    <w:rsid w:val="41604D70"/>
    <w:rsid w:val="4163B8DB"/>
    <w:rsid w:val="41777C48"/>
    <w:rsid w:val="4180D2B9"/>
    <w:rsid w:val="418A308A"/>
    <w:rsid w:val="41900F4D"/>
    <w:rsid w:val="41A32A69"/>
    <w:rsid w:val="41B65D96"/>
    <w:rsid w:val="41B95202"/>
    <w:rsid w:val="41C211BF"/>
    <w:rsid w:val="41DFDB68"/>
    <w:rsid w:val="41E549BF"/>
    <w:rsid w:val="41E83C92"/>
    <w:rsid w:val="41EEFB65"/>
    <w:rsid w:val="420676FD"/>
    <w:rsid w:val="420F077C"/>
    <w:rsid w:val="4233FEA6"/>
    <w:rsid w:val="4236097D"/>
    <w:rsid w:val="42397195"/>
    <w:rsid w:val="423AE366"/>
    <w:rsid w:val="42462D42"/>
    <w:rsid w:val="4255B7FE"/>
    <w:rsid w:val="4260CBD8"/>
    <w:rsid w:val="426D949E"/>
    <w:rsid w:val="42742F51"/>
    <w:rsid w:val="42779436"/>
    <w:rsid w:val="427A6D1B"/>
    <w:rsid w:val="42899F9D"/>
    <w:rsid w:val="428B3A0B"/>
    <w:rsid w:val="429D9D05"/>
    <w:rsid w:val="42A50757"/>
    <w:rsid w:val="42AD6DE5"/>
    <w:rsid w:val="42BCD144"/>
    <w:rsid w:val="42BCF09F"/>
    <w:rsid w:val="42C932A8"/>
    <w:rsid w:val="42CA5819"/>
    <w:rsid w:val="42D42838"/>
    <w:rsid w:val="42E8B3D8"/>
    <w:rsid w:val="42F6CDCD"/>
    <w:rsid w:val="42F70C7C"/>
    <w:rsid w:val="42F8797F"/>
    <w:rsid w:val="42FFA3A8"/>
    <w:rsid w:val="430CAB72"/>
    <w:rsid w:val="4318CE33"/>
    <w:rsid w:val="43261596"/>
    <w:rsid w:val="43304136"/>
    <w:rsid w:val="4345CB2A"/>
    <w:rsid w:val="4346B280"/>
    <w:rsid w:val="434A03CD"/>
    <w:rsid w:val="43559C96"/>
    <w:rsid w:val="4355C93B"/>
    <w:rsid w:val="435AC45B"/>
    <w:rsid w:val="435C138C"/>
    <w:rsid w:val="435F4A16"/>
    <w:rsid w:val="435F9800"/>
    <w:rsid w:val="436C8EC5"/>
    <w:rsid w:val="43A0D441"/>
    <w:rsid w:val="43D58DBD"/>
    <w:rsid w:val="43D9E6A9"/>
    <w:rsid w:val="43DD24D4"/>
    <w:rsid w:val="43E4C6B4"/>
    <w:rsid w:val="43EC18B3"/>
    <w:rsid w:val="43ED7A64"/>
    <w:rsid w:val="43FA6841"/>
    <w:rsid w:val="44109B19"/>
    <w:rsid w:val="44275E35"/>
    <w:rsid w:val="44281182"/>
    <w:rsid w:val="4428CB93"/>
    <w:rsid w:val="444EBA97"/>
    <w:rsid w:val="4462BFEB"/>
    <w:rsid w:val="446F6E77"/>
    <w:rsid w:val="4485CAFA"/>
    <w:rsid w:val="449A0709"/>
    <w:rsid w:val="449E3D0B"/>
    <w:rsid w:val="44A40305"/>
    <w:rsid w:val="44A974AB"/>
    <w:rsid w:val="44B1190A"/>
    <w:rsid w:val="44B89AC3"/>
    <w:rsid w:val="44BCD9A8"/>
    <w:rsid w:val="44C1930D"/>
    <w:rsid w:val="44C21B4E"/>
    <w:rsid w:val="44D06B72"/>
    <w:rsid w:val="44D24E11"/>
    <w:rsid w:val="44D24E11"/>
    <w:rsid w:val="44D29494"/>
    <w:rsid w:val="44DDD0CA"/>
    <w:rsid w:val="44EE0F42"/>
    <w:rsid w:val="44EE6428"/>
    <w:rsid w:val="44EF8EDC"/>
    <w:rsid w:val="44F11F4E"/>
    <w:rsid w:val="45097514"/>
    <w:rsid w:val="4519CF01"/>
    <w:rsid w:val="4520E916"/>
    <w:rsid w:val="45260D8E"/>
    <w:rsid w:val="45357DE0"/>
    <w:rsid w:val="4538E06D"/>
    <w:rsid w:val="4539B594"/>
    <w:rsid w:val="45468F27"/>
    <w:rsid w:val="4548797D"/>
    <w:rsid w:val="45503533"/>
    <w:rsid w:val="45611D6D"/>
    <w:rsid w:val="4561FE51"/>
    <w:rsid w:val="456E8AED"/>
    <w:rsid w:val="45719371"/>
    <w:rsid w:val="4573E1E8"/>
    <w:rsid w:val="4583070C"/>
    <w:rsid w:val="458B1F97"/>
    <w:rsid w:val="4592D263"/>
    <w:rsid w:val="45AAF730"/>
    <w:rsid w:val="45C1E298"/>
    <w:rsid w:val="45CD4F26"/>
    <w:rsid w:val="45DEEA86"/>
    <w:rsid w:val="45EE1F86"/>
    <w:rsid w:val="45F148B5"/>
    <w:rsid w:val="45F32040"/>
    <w:rsid w:val="45F4F443"/>
    <w:rsid w:val="45FB6B98"/>
    <w:rsid w:val="45FDA010"/>
    <w:rsid w:val="46046D1D"/>
    <w:rsid w:val="460664B3"/>
    <w:rsid w:val="461F355F"/>
    <w:rsid w:val="462FDB73"/>
    <w:rsid w:val="4630C0B1"/>
    <w:rsid w:val="4650AAF0"/>
    <w:rsid w:val="4651CAFF"/>
    <w:rsid w:val="46570F42"/>
    <w:rsid w:val="465D3992"/>
    <w:rsid w:val="466AF0C0"/>
    <w:rsid w:val="466F2E97"/>
    <w:rsid w:val="4670CC87"/>
    <w:rsid w:val="4681E5FA"/>
    <w:rsid w:val="46905C5B"/>
    <w:rsid w:val="4695AB12"/>
    <w:rsid w:val="46AFD65A"/>
    <w:rsid w:val="46DFBF82"/>
    <w:rsid w:val="46E39E17"/>
    <w:rsid w:val="46EEA690"/>
    <w:rsid w:val="46F82EFD"/>
    <w:rsid w:val="470DB838"/>
    <w:rsid w:val="471A1D64"/>
    <w:rsid w:val="473CFC30"/>
    <w:rsid w:val="474229F7"/>
    <w:rsid w:val="474EB6F1"/>
    <w:rsid w:val="4750FDCC"/>
    <w:rsid w:val="47533E60"/>
    <w:rsid w:val="475ACC0B"/>
    <w:rsid w:val="4763C708"/>
    <w:rsid w:val="476643A1"/>
    <w:rsid w:val="47665222"/>
    <w:rsid w:val="4766A6F7"/>
    <w:rsid w:val="47771B77"/>
    <w:rsid w:val="477877B2"/>
    <w:rsid w:val="477C9AEA"/>
    <w:rsid w:val="4781A4E5"/>
    <w:rsid w:val="4785C488"/>
    <w:rsid w:val="478DFC0D"/>
    <w:rsid w:val="47A277FB"/>
    <w:rsid w:val="47A5164B"/>
    <w:rsid w:val="47B4AE51"/>
    <w:rsid w:val="47B59BCA"/>
    <w:rsid w:val="47BF2C65"/>
    <w:rsid w:val="47C71EC4"/>
    <w:rsid w:val="47EA56E6"/>
    <w:rsid w:val="47F1CF94"/>
    <w:rsid w:val="47F3F0A5"/>
    <w:rsid w:val="47FA5B66"/>
    <w:rsid w:val="4800B738"/>
    <w:rsid w:val="480158D5"/>
    <w:rsid w:val="48170DD5"/>
    <w:rsid w:val="481F424E"/>
    <w:rsid w:val="481F5711"/>
    <w:rsid w:val="4826C8C8"/>
    <w:rsid w:val="482D34EB"/>
    <w:rsid w:val="4841482C"/>
    <w:rsid w:val="4847E42A"/>
    <w:rsid w:val="48534F9E"/>
    <w:rsid w:val="4862C781"/>
    <w:rsid w:val="4877F9A7"/>
    <w:rsid w:val="4887881F"/>
    <w:rsid w:val="48A36926"/>
    <w:rsid w:val="48B69EB2"/>
    <w:rsid w:val="48C6F810"/>
    <w:rsid w:val="48CCDDE2"/>
    <w:rsid w:val="48D9B9EA"/>
    <w:rsid w:val="48DEE75A"/>
    <w:rsid w:val="48DFC4CC"/>
    <w:rsid w:val="48EBA69B"/>
    <w:rsid w:val="4930BA04"/>
    <w:rsid w:val="493FEE29"/>
    <w:rsid w:val="4948F476"/>
    <w:rsid w:val="49561ACA"/>
    <w:rsid w:val="49623F9B"/>
    <w:rsid w:val="49775C74"/>
    <w:rsid w:val="497DB502"/>
    <w:rsid w:val="498AA2FE"/>
    <w:rsid w:val="498B5778"/>
    <w:rsid w:val="499CCBD1"/>
    <w:rsid w:val="499FFC88"/>
    <w:rsid w:val="49A7D87C"/>
    <w:rsid w:val="49CA8E48"/>
    <w:rsid w:val="49D2FE31"/>
    <w:rsid w:val="49E8BFFA"/>
    <w:rsid w:val="49E8EAD4"/>
    <w:rsid w:val="49FE1185"/>
    <w:rsid w:val="49FF8F74"/>
    <w:rsid w:val="4A26C3CA"/>
    <w:rsid w:val="4A2842AE"/>
    <w:rsid w:val="4A28D069"/>
    <w:rsid w:val="4A2D8F30"/>
    <w:rsid w:val="4A31B2FB"/>
    <w:rsid w:val="4A535086"/>
    <w:rsid w:val="4A54DD78"/>
    <w:rsid w:val="4A55C916"/>
    <w:rsid w:val="4A5D02C7"/>
    <w:rsid w:val="4A5E37F3"/>
    <w:rsid w:val="4A65FD6C"/>
    <w:rsid w:val="4A82FF40"/>
    <w:rsid w:val="4A83DE27"/>
    <w:rsid w:val="4A89BC7E"/>
    <w:rsid w:val="4A8CE936"/>
    <w:rsid w:val="4A8E7466"/>
    <w:rsid w:val="4AAA614B"/>
    <w:rsid w:val="4AABB297"/>
    <w:rsid w:val="4AB74ACE"/>
    <w:rsid w:val="4ABC9477"/>
    <w:rsid w:val="4ACA1BE9"/>
    <w:rsid w:val="4ACC33B6"/>
    <w:rsid w:val="4ADE2F7C"/>
    <w:rsid w:val="4AE25A50"/>
    <w:rsid w:val="4AF6E33B"/>
    <w:rsid w:val="4AF76B15"/>
    <w:rsid w:val="4AFA6653"/>
    <w:rsid w:val="4AFB8746"/>
    <w:rsid w:val="4B017C9F"/>
    <w:rsid w:val="4B3E10E3"/>
    <w:rsid w:val="4B407D68"/>
    <w:rsid w:val="4B426C28"/>
    <w:rsid w:val="4B42C378"/>
    <w:rsid w:val="4B48CB3D"/>
    <w:rsid w:val="4B5396C7"/>
    <w:rsid w:val="4B572A6E"/>
    <w:rsid w:val="4B609BB2"/>
    <w:rsid w:val="4B71A8BF"/>
    <w:rsid w:val="4B775542"/>
    <w:rsid w:val="4BB8626B"/>
    <w:rsid w:val="4BBEEF38"/>
    <w:rsid w:val="4BC76D3E"/>
    <w:rsid w:val="4BCE5E8A"/>
    <w:rsid w:val="4BD7693F"/>
    <w:rsid w:val="4C00A124"/>
    <w:rsid w:val="4C0D638E"/>
    <w:rsid w:val="4C124EC7"/>
    <w:rsid w:val="4C31A3C1"/>
    <w:rsid w:val="4C4D0178"/>
    <w:rsid w:val="4C53BF15"/>
    <w:rsid w:val="4C662872"/>
    <w:rsid w:val="4C804775"/>
    <w:rsid w:val="4C87623B"/>
    <w:rsid w:val="4C89406F"/>
    <w:rsid w:val="4C9BC096"/>
    <w:rsid w:val="4CADFC3A"/>
    <w:rsid w:val="4CB3A665"/>
    <w:rsid w:val="4CC42F87"/>
    <w:rsid w:val="4CDDFB1C"/>
    <w:rsid w:val="4CDE16D6"/>
    <w:rsid w:val="4CE21FAF"/>
    <w:rsid w:val="4CF25E0A"/>
    <w:rsid w:val="4CF94A53"/>
    <w:rsid w:val="4D0B95C7"/>
    <w:rsid w:val="4D23D80A"/>
    <w:rsid w:val="4D257607"/>
    <w:rsid w:val="4D2980BD"/>
    <w:rsid w:val="4D32BB93"/>
    <w:rsid w:val="4D38AD15"/>
    <w:rsid w:val="4D3A5A18"/>
    <w:rsid w:val="4D481712"/>
    <w:rsid w:val="4D57A175"/>
    <w:rsid w:val="4D62D7A2"/>
    <w:rsid w:val="4D6B5DA6"/>
    <w:rsid w:val="4D7C51A3"/>
    <w:rsid w:val="4DCB952B"/>
    <w:rsid w:val="4DD38266"/>
    <w:rsid w:val="4DDA0F2B"/>
    <w:rsid w:val="4DECD195"/>
    <w:rsid w:val="4DF0D4BE"/>
    <w:rsid w:val="4DF962D9"/>
    <w:rsid w:val="4E06270E"/>
    <w:rsid w:val="4E2ABCA2"/>
    <w:rsid w:val="4E2B40CE"/>
    <w:rsid w:val="4E372A95"/>
    <w:rsid w:val="4E46723F"/>
    <w:rsid w:val="4E46A7C7"/>
    <w:rsid w:val="4E4975D4"/>
    <w:rsid w:val="4E4AFD4A"/>
    <w:rsid w:val="4E4B2AF6"/>
    <w:rsid w:val="4E505C02"/>
    <w:rsid w:val="4E52E5AC"/>
    <w:rsid w:val="4E57B703"/>
    <w:rsid w:val="4E625FE5"/>
    <w:rsid w:val="4E672242"/>
    <w:rsid w:val="4E794607"/>
    <w:rsid w:val="4E7C7992"/>
    <w:rsid w:val="4E8083FE"/>
    <w:rsid w:val="4E88F730"/>
    <w:rsid w:val="4E902D33"/>
    <w:rsid w:val="4E9110D9"/>
    <w:rsid w:val="4E916E54"/>
    <w:rsid w:val="4E928783"/>
    <w:rsid w:val="4E99CE38"/>
    <w:rsid w:val="4EB49690"/>
    <w:rsid w:val="4EBA4F64"/>
    <w:rsid w:val="4ECCBB92"/>
    <w:rsid w:val="4ED03DF6"/>
    <w:rsid w:val="4ED5B31C"/>
    <w:rsid w:val="4ED758DF"/>
    <w:rsid w:val="4EDEF4B0"/>
    <w:rsid w:val="4EE13374"/>
    <w:rsid w:val="4EE194F1"/>
    <w:rsid w:val="4EF29540"/>
    <w:rsid w:val="4EF5664B"/>
    <w:rsid w:val="4F17179A"/>
    <w:rsid w:val="4F22E3E1"/>
    <w:rsid w:val="4F27F924"/>
    <w:rsid w:val="4F29B327"/>
    <w:rsid w:val="4F2CE0DC"/>
    <w:rsid w:val="4F34BCE9"/>
    <w:rsid w:val="4F4F0C69"/>
    <w:rsid w:val="4F534918"/>
    <w:rsid w:val="4F5BD96B"/>
    <w:rsid w:val="4F643F5A"/>
    <w:rsid w:val="4F666CEA"/>
    <w:rsid w:val="4F702056"/>
    <w:rsid w:val="4F793430"/>
    <w:rsid w:val="4FB2AFE0"/>
    <w:rsid w:val="4FB3993A"/>
    <w:rsid w:val="4FB63C62"/>
    <w:rsid w:val="4FC1119C"/>
    <w:rsid w:val="4FC84A5A"/>
    <w:rsid w:val="4FCEB2CA"/>
    <w:rsid w:val="4FD06224"/>
    <w:rsid w:val="4FD38CC2"/>
    <w:rsid w:val="4FD557C4"/>
    <w:rsid w:val="4FE0A7F7"/>
    <w:rsid w:val="4FE16406"/>
    <w:rsid w:val="4FED6216"/>
    <w:rsid w:val="4FFCE00D"/>
    <w:rsid w:val="5004357F"/>
    <w:rsid w:val="50056902"/>
    <w:rsid w:val="500BB400"/>
    <w:rsid w:val="502245BE"/>
    <w:rsid w:val="50231BC7"/>
    <w:rsid w:val="5034FE1E"/>
    <w:rsid w:val="503E2897"/>
    <w:rsid w:val="50458156"/>
    <w:rsid w:val="50543F2D"/>
    <w:rsid w:val="5071407A"/>
    <w:rsid w:val="5077A820"/>
    <w:rsid w:val="507AEF53"/>
    <w:rsid w:val="507F28E5"/>
    <w:rsid w:val="508064E1"/>
    <w:rsid w:val="509944CF"/>
    <w:rsid w:val="50A57C5A"/>
    <w:rsid w:val="50A596E9"/>
    <w:rsid w:val="50AF1061"/>
    <w:rsid w:val="50BD81AF"/>
    <w:rsid w:val="50DA46B6"/>
    <w:rsid w:val="50E3F55A"/>
    <w:rsid w:val="50FB88B4"/>
    <w:rsid w:val="5106894E"/>
    <w:rsid w:val="5115CE38"/>
    <w:rsid w:val="51241F9F"/>
    <w:rsid w:val="51244986"/>
    <w:rsid w:val="512ABA38"/>
    <w:rsid w:val="51340E8B"/>
    <w:rsid w:val="515178C5"/>
    <w:rsid w:val="5161D8DD"/>
    <w:rsid w:val="5173D600"/>
    <w:rsid w:val="517E70F8"/>
    <w:rsid w:val="5183800F"/>
    <w:rsid w:val="519153C7"/>
    <w:rsid w:val="51A00F18"/>
    <w:rsid w:val="51A26868"/>
    <w:rsid w:val="51AF57CB"/>
    <w:rsid w:val="51B74F99"/>
    <w:rsid w:val="51BC9531"/>
    <w:rsid w:val="51C716EF"/>
    <w:rsid w:val="5208B602"/>
    <w:rsid w:val="520E5808"/>
    <w:rsid w:val="522E503B"/>
    <w:rsid w:val="52306273"/>
    <w:rsid w:val="5237E1B0"/>
    <w:rsid w:val="525781FA"/>
    <w:rsid w:val="5262C821"/>
    <w:rsid w:val="5268214F"/>
    <w:rsid w:val="526AFCF3"/>
    <w:rsid w:val="529CF684"/>
    <w:rsid w:val="529DFD36"/>
    <w:rsid w:val="52A1369B"/>
    <w:rsid w:val="52A4599E"/>
    <w:rsid w:val="52A802C3"/>
    <w:rsid w:val="52AA31C1"/>
    <w:rsid w:val="52B48E52"/>
    <w:rsid w:val="52B96A46"/>
    <w:rsid w:val="52BBD13D"/>
    <w:rsid w:val="52C1ABDA"/>
    <w:rsid w:val="52C388EF"/>
    <w:rsid w:val="52C6CF9D"/>
    <w:rsid w:val="52D52756"/>
    <w:rsid w:val="52D61826"/>
    <w:rsid w:val="52E8C915"/>
    <w:rsid w:val="52F9D954"/>
    <w:rsid w:val="52FC2A69"/>
    <w:rsid w:val="52FDE36F"/>
    <w:rsid w:val="5300F878"/>
    <w:rsid w:val="530C4C08"/>
    <w:rsid w:val="53293EF2"/>
    <w:rsid w:val="5337A338"/>
    <w:rsid w:val="53465DAE"/>
    <w:rsid w:val="53517612"/>
    <w:rsid w:val="535FBA06"/>
    <w:rsid w:val="5360D5CA"/>
    <w:rsid w:val="537C8E3B"/>
    <w:rsid w:val="537E4CCB"/>
    <w:rsid w:val="53919CD7"/>
    <w:rsid w:val="539D8F6E"/>
    <w:rsid w:val="539F360B"/>
    <w:rsid w:val="53A1CD01"/>
    <w:rsid w:val="53A3BA2E"/>
    <w:rsid w:val="53A884D8"/>
    <w:rsid w:val="53AD1467"/>
    <w:rsid w:val="53B294D8"/>
    <w:rsid w:val="53D76BB8"/>
    <w:rsid w:val="53D80822"/>
    <w:rsid w:val="53DF0F79"/>
    <w:rsid w:val="53EC4635"/>
    <w:rsid w:val="53F4846E"/>
    <w:rsid w:val="540A5C72"/>
    <w:rsid w:val="5425266E"/>
    <w:rsid w:val="545D0509"/>
    <w:rsid w:val="546083BA"/>
    <w:rsid w:val="546151BB"/>
    <w:rsid w:val="546DD0E6"/>
    <w:rsid w:val="54771818"/>
    <w:rsid w:val="547B9002"/>
    <w:rsid w:val="54915013"/>
    <w:rsid w:val="5497F914"/>
    <w:rsid w:val="54A4064A"/>
    <w:rsid w:val="54AA6BCA"/>
    <w:rsid w:val="54B4E7B5"/>
    <w:rsid w:val="54B60813"/>
    <w:rsid w:val="54B7BFC0"/>
    <w:rsid w:val="54BAE0A6"/>
    <w:rsid w:val="54BE1B55"/>
    <w:rsid w:val="54BEE8E4"/>
    <w:rsid w:val="54C0AA14"/>
    <w:rsid w:val="54CF3B1F"/>
    <w:rsid w:val="54D4DE4C"/>
    <w:rsid w:val="54DD2801"/>
    <w:rsid w:val="54DFC45B"/>
    <w:rsid w:val="54E96FE8"/>
    <w:rsid w:val="54EF6723"/>
    <w:rsid w:val="54F3FC1B"/>
    <w:rsid w:val="550A2E40"/>
    <w:rsid w:val="55199035"/>
    <w:rsid w:val="551FA58B"/>
    <w:rsid w:val="553BC02B"/>
    <w:rsid w:val="5540E4B2"/>
    <w:rsid w:val="55635266"/>
    <w:rsid w:val="556D2475"/>
    <w:rsid w:val="557598C5"/>
    <w:rsid w:val="557D16DD"/>
    <w:rsid w:val="55827727"/>
    <w:rsid w:val="5589493B"/>
    <w:rsid w:val="558A216F"/>
    <w:rsid w:val="558C2298"/>
    <w:rsid w:val="558E1E7F"/>
    <w:rsid w:val="5595E9A4"/>
    <w:rsid w:val="559FE84B"/>
    <w:rsid w:val="55C274D3"/>
    <w:rsid w:val="55C925D8"/>
    <w:rsid w:val="55CD7634"/>
    <w:rsid w:val="55D3DE80"/>
    <w:rsid w:val="55E56C33"/>
    <w:rsid w:val="55EC8628"/>
    <w:rsid w:val="55F141C6"/>
    <w:rsid w:val="55FCD3E5"/>
    <w:rsid w:val="55FEBE7A"/>
    <w:rsid w:val="562D19DF"/>
    <w:rsid w:val="562EAD9F"/>
    <w:rsid w:val="562F725D"/>
    <w:rsid w:val="563824DC"/>
    <w:rsid w:val="5638F7A8"/>
    <w:rsid w:val="564C7267"/>
    <w:rsid w:val="5668C62A"/>
    <w:rsid w:val="5674571D"/>
    <w:rsid w:val="56745746"/>
    <w:rsid w:val="567F5B8B"/>
    <w:rsid w:val="56930FA9"/>
    <w:rsid w:val="56A828D8"/>
    <w:rsid w:val="56B7D576"/>
    <w:rsid w:val="56D57E46"/>
    <w:rsid w:val="56F3A25B"/>
    <w:rsid w:val="572044FD"/>
    <w:rsid w:val="572400CC"/>
    <w:rsid w:val="57280B9C"/>
    <w:rsid w:val="5728E77A"/>
    <w:rsid w:val="5729379E"/>
    <w:rsid w:val="572C3352"/>
    <w:rsid w:val="572E10A8"/>
    <w:rsid w:val="5738337C"/>
    <w:rsid w:val="574DF239"/>
    <w:rsid w:val="57509882"/>
    <w:rsid w:val="5752837C"/>
    <w:rsid w:val="57679D4E"/>
    <w:rsid w:val="576D5D4F"/>
    <w:rsid w:val="57706127"/>
    <w:rsid w:val="5770DC95"/>
    <w:rsid w:val="57776936"/>
    <w:rsid w:val="5796B5A1"/>
    <w:rsid w:val="5799A1D0"/>
    <w:rsid w:val="57AC0357"/>
    <w:rsid w:val="57B0B88F"/>
    <w:rsid w:val="57C5FC4C"/>
    <w:rsid w:val="57CFBD83"/>
    <w:rsid w:val="57E50E91"/>
    <w:rsid w:val="57F5E351"/>
    <w:rsid w:val="5801DD8E"/>
    <w:rsid w:val="581CE4E5"/>
    <w:rsid w:val="58258C5E"/>
    <w:rsid w:val="5826BFBB"/>
    <w:rsid w:val="58521D11"/>
    <w:rsid w:val="58599788"/>
    <w:rsid w:val="58775DD9"/>
    <w:rsid w:val="587F60B6"/>
    <w:rsid w:val="5885DBEB"/>
    <w:rsid w:val="58890ABF"/>
    <w:rsid w:val="588C4F7E"/>
    <w:rsid w:val="588EB0BE"/>
    <w:rsid w:val="5891E79F"/>
    <w:rsid w:val="5894A0B6"/>
    <w:rsid w:val="58B2D666"/>
    <w:rsid w:val="58B2D666"/>
    <w:rsid w:val="58D1B7F2"/>
    <w:rsid w:val="58D62FD6"/>
    <w:rsid w:val="58DBF6F6"/>
    <w:rsid w:val="58E51006"/>
    <w:rsid w:val="58EEE057"/>
    <w:rsid w:val="58FD28DE"/>
    <w:rsid w:val="59034C85"/>
    <w:rsid w:val="590BB15D"/>
    <w:rsid w:val="590E4C15"/>
    <w:rsid w:val="591EA4EA"/>
    <w:rsid w:val="591F5F95"/>
    <w:rsid w:val="591F7BC6"/>
    <w:rsid w:val="5923F041"/>
    <w:rsid w:val="59277568"/>
    <w:rsid w:val="59355F25"/>
    <w:rsid w:val="5942C9F6"/>
    <w:rsid w:val="594504BC"/>
    <w:rsid w:val="5948BE09"/>
    <w:rsid w:val="595EAF9F"/>
    <w:rsid w:val="59648BC9"/>
    <w:rsid w:val="596524EB"/>
    <w:rsid w:val="596B3EF9"/>
    <w:rsid w:val="597610DD"/>
    <w:rsid w:val="59963492"/>
    <w:rsid w:val="59A46931"/>
    <w:rsid w:val="59A7AD23"/>
    <w:rsid w:val="59AE9F17"/>
    <w:rsid w:val="59B32B76"/>
    <w:rsid w:val="59C1C4CC"/>
    <w:rsid w:val="59CD386A"/>
    <w:rsid w:val="59D2EC1E"/>
    <w:rsid w:val="59D5C49A"/>
    <w:rsid w:val="59E0024E"/>
    <w:rsid w:val="5A01227F"/>
    <w:rsid w:val="5A10A613"/>
    <w:rsid w:val="5A1B6301"/>
    <w:rsid w:val="5A1CC162"/>
    <w:rsid w:val="5A1FABB0"/>
    <w:rsid w:val="5A2C2BBD"/>
    <w:rsid w:val="5A3B20D2"/>
    <w:rsid w:val="5A402748"/>
    <w:rsid w:val="5A47524A"/>
    <w:rsid w:val="5A4F9E7A"/>
    <w:rsid w:val="5A505011"/>
    <w:rsid w:val="5A5407E1"/>
    <w:rsid w:val="5A54F7C7"/>
    <w:rsid w:val="5A630AF3"/>
    <w:rsid w:val="5A684A51"/>
    <w:rsid w:val="5A6EADEB"/>
    <w:rsid w:val="5A81DA5B"/>
    <w:rsid w:val="5A8B95B2"/>
    <w:rsid w:val="5A91622B"/>
    <w:rsid w:val="5A94D5AB"/>
    <w:rsid w:val="5A9D1C41"/>
    <w:rsid w:val="5AA3584B"/>
    <w:rsid w:val="5AACB134"/>
    <w:rsid w:val="5ABA7C10"/>
    <w:rsid w:val="5AC13AC4"/>
    <w:rsid w:val="5AD30255"/>
    <w:rsid w:val="5AD5EDBB"/>
    <w:rsid w:val="5ADB86B1"/>
    <w:rsid w:val="5AEB3657"/>
    <w:rsid w:val="5AF01B2F"/>
    <w:rsid w:val="5AF1B9A2"/>
    <w:rsid w:val="5AF3FF8D"/>
    <w:rsid w:val="5B099960"/>
    <w:rsid w:val="5B1A6939"/>
    <w:rsid w:val="5B1EABF2"/>
    <w:rsid w:val="5B20F14D"/>
    <w:rsid w:val="5B21A1C3"/>
    <w:rsid w:val="5B2545EF"/>
    <w:rsid w:val="5B2877C5"/>
    <w:rsid w:val="5B30B740"/>
    <w:rsid w:val="5B40D67B"/>
    <w:rsid w:val="5B5027B2"/>
    <w:rsid w:val="5B519334"/>
    <w:rsid w:val="5B642836"/>
    <w:rsid w:val="5B6A1499"/>
    <w:rsid w:val="5B773FC6"/>
    <w:rsid w:val="5B795D86"/>
    <w:rsid w:val="5B87B4AC"/>
    <w:rsid w:val="5B8ECC90"/>
    <w:rsid w:val="5B9A85B1"/>
    <w:rsid w:val="5B9ED680"/>
    <w:rsid w:val="5BA392CB"/>
    <w:rsid w:val="5BA51347"/>
    <w:rsid w:val="5BAA3119"/>
    <w:rsid w:val="5BAE2C64"/>
    <w:rsid w:val="5BB90F88"/>
    <w:rsid w:val="5BB91743"/>
    <w:rsid w:val="5BE26779"/>
    <w:rsid w:val="5BE5D742"/>
    <w:rsid w:val="5C00EA03"/>
    <w:rsid w:val="5C27EB14"/>
    <w:rsid w:val="5C362DFA"/>
    <w:rsid w:val="5C47A4A5"/>
    <w:rsid w:val="5C4C5AD9"/>
    <w:rsid w:val="5C68A606"/>
    <w:rsid w:val="5C859E00"/>
    <w:rsid w:val="5CA58FC6"/>
    <w:rsid w:val="5CAA0651"/>
    <w:rsid w:val="5CB20D50"/>
    <w:rsid w:val="5CB2EF5A"/>
    <w:rsid w:val="5CC22485"/>
    <w:rsid w:val="5CC4E059"/>
    <w:rsid w:val="5CCC6EE8"/>
    <w:rsid w:val="5CEE128F"/>
    <w:rsid w:val="5D39868D"/>
    <w:rsid w:val="5D40B522"/>
    <w:rsid w:val="5D4CC2F8"/>
    <w:rsid w:val="5D5DA2A7"/>
    <w:rsid w:val="5D6A0C35"/>
    <w:rsid w:val="5DA124EC"/>
    <w:rsid w:val="5DAF1731"/>
    <w:rsid w:val="5DC10581"/>
    <w:rsid w:val="5DDB8695"/>
    <w:rsid w:val="5DDEC4CB"/>
    <w:rsid w:val="5DE913D3"/>
    <w:rsid w:val="5DF90F32"/>
    <w:rsid w:val="5E26B932"/>
    <w:rsid w:val="5E3141AC"/>
    <w:rsid w:val="5E33B105"/>
    <w:rsid w:val="5E35A0FB"/>
    <w:rsid w:val="5E3EC00D"/>
    <w:rsid w:val="5E3F73CF"/>
    <w:rsid w:val="5E3F7AB0"/>
    <w:rsid w:val="5E5DE6BC"/>
    <w:rsid w:val="5E814FA2"/>
    <w:rsid w:val="5E8BD038"/>
    <w:rsid w:val="5E8D84B6"/>
    <w:rsid w:val="5E8E2582"/>
    <w:rsid w:val="5E992BF9"/>
    <w:rsid w:val="5EA0A05A"/>
    <w:rsid w:val="5EA57874"/>
    <w:rsid w:val="5ECC1A44"/>
    <w:rsid w:val="5ED309F5"/>
    <w:rsid w:val="5EDB8DD9"/>
    <w:rsid w:val="5EED773C"/>
    <w:rsid w:val="5EFE3649"/>
    <w:rsid w:val="5EFF8C09"/>
    <w:rsid w:val="5F07A486"/>
    <w:rsid w:val="5F157F64"/>
    <w:rsid w:val="5F1D5104"/>
    <w:rsid w:val="5F28BFF9"/>
    <w:rsid w:val="5F39CFDE"/>
    <w:rsid w:val="5F52C9F5"/>
    <w:rsid w:val="5F56FBB8"/>
    <w:rsid w:val="5F59512E"/>
    <w:rsid w:val="5F5CEEEA"/>
    <w:rsid w:val="5F6A52F1"/>
    <w:rsid w:val="5F6FFC98"/>
    <w:rsid w:val="5F784F4E"/>
    <w:rsid w:val="5F80221D"/>
    <w:rsid w:val="5F8C66FC"/>
    <w:rsid w:val="5F8E886F"/>
    <w:rsid w:val="5FA49467"/>
    <w:rsid w:val="5FA53858"/>
    <w:rsid w:val="5FAA03B7"/>
    <w:rsid w:val="5FABEFFE"/>
    <w:rsid w:val="5FCC92C3"/>
    <w:rsid w:val="5FD85048"/>
    <w:rsid w:val="5FEC611D"/>
    <w:rsid w:val="5FEF3DC7"/>
    <w:rsid w:val="5FFAE03F"/>
    <w:rsid w:val="6004176C"/>
    <w:rsid w:val="600B5943"/>
    <w:rsid w:val="60273A35"/>
    <w:rsid w:val="603013F1"/>
    <w:rsid w:val="6034DFB2"/>
    <w:rsid w:val="60487127"/>
    <w:rsid w:val="60495EF3"/>
    <w:rsid w:val="605788B8"/>
    <w:rsid w:val="60578FE9"/>
    <w:rsid w:val="606722E1"/>
    <w:rsid w:val="60688468"/>
    <w:rsid w:val="608B81B7"/>
    <w:rsid w:val="608D8A71"/>
    <w:rsid w:val="6091C2DB"/>
    <w:rsid w:val="60BD2725"/>
    <w:rsid w:val="60C21A64"/>
    <w:rsid w:val="60D97B88"/>
    <w:rsid w:val="60E456CF"/>
    <w:rsid w:val="60E5F8B1"/>
    <w:rsid w:val="60E80DC8"/>
    <w:rsid w:val="60FEFD0B"/>
    <w:rsid w:val="6101BF40"/>
    <w:rsid w:val="610C124C"/>
    <w:rsid w:val="611316C9"/>
    <w:rsid w:val="613FD2BA"/>
    <w:rsid w:val="6140B4FA"/>
    <w:rsid w:val="615175D4"/>
    <w:rsid w:val="61592275"/>
    <w:rsid w:val="6166B51B"/>
    <w:rsid w:val="61773187"/>
    <w:rsid w:val="617CB097"/>
    <w:rsid w:val="618742E1"/>
    <w:rsid w:val="61920A83"/>
    <w:rsid w:val="6199A5E9"/>
    <w:rsid w:val="619A185F"/>
    <w:rsid w:val="619BCC5C"/>
    <w:rsid w:val="61AAFD98"/>
    <w:rsid w:val="61B4E0E7"/>
    <w:rsid w:val="61CE7611"/>
    <w:rsid w:val="61CFA1E0"/>
    <w:rsid w:val="61DFA919"/>
    <w:rsid w:val="61E4DDF8"/>
    <w:rsid w:val="61E575C9"/>
    <w:rsid w:val="61EBFCF6"/>
    <w:rsid w:val="61ED6060"/>
    <w:rsid w:val="621D3B62"/>
    <w:rsid w:val="621DEBEA"/>
    <w:rsid w:val="6229C46F"/>
    <w:rsid w:val="622A875D"/>
    <w:rsid w:val="622F36F3"/>
    <w:rsid w:val="62478EA1"/>
    <w:rsid w:val="6247DD81"/>
    <w:rsid w:val="624A80AF"/>
    <w:rsid w:val="626A55EF"/>
    <w:rsid w:val="62706575"/>
    <w:rsid w:val="62736B18"/>
    <w:rsid w:val="6277238E"/>
    <w:rsid w:val="6286126B"/>
    <w:rsid w:val="62975C09"/>
    <w:rsid w:val="62C2419B"/>
    <w:rsid w:val="62C36690"/>
    <w:rsid w:val="62D6E472"/>
    <w:rsid w:val="62DCE853"/>
    <w:rsid w:val="62DCFB76"/>
    <w:rsid w:val="62F9FE52"/>
    <w:rsid w:val="62FB37B4"/>
    <w:rsid w:val="630AE3EA"/>
    <w:rsid w:val="631B61BF"/>
    <w:rsid w:val="6326731C"/>
    <w:rsid w:val="633B75CC"/>
    <w:rsid w:val="633BA9D7"/>
    <w:rsid w:val="6342A439"/>
    <w:rsid w:val="634AD0B2"/>
    <w:rsid w:val="6357CDE6"/>
    <w:rsid w:val="6372F674"/>
    <w:rsid w:val="63813DCA"/>
    <w:rsid w:val="63859C90"/>
    <w:rsid w:val="638A89F6"/>
    <w:rsid w:val="63A223C7"/>
    <w:rsid w:val="63CA6F30"/>
    <w:rsid w:val="63CD427C"/>
    <w:rsid w:val="63D8907D"/>
    <w:rsid w:val="63F037D1"/>
    <w:rsid w:val="63FDAED8"/>
    <w:rsid w:val="6408C39D"/>
    <w:rsid w:val="640CD67E"/>
    <w:rsid w:val="64105175"/>
    <w:rsid w:val="6413E99A"/>
    <w:rsid w:val="64287C73"/>
    <w:rsid w:val="642C09A4"/>
    <w:rsid w:val="64313BDD"/>
    <w:rsid w:val="64315D44"/>
    <w:rsid w:val="6433AC99"/>
    <w:rsid w:val="64356695"/>
    <w:rsid w:val="6438EEEA"/>
    <w:rsid w:val="643AB36F"/>
    <w:rsid w:val="64472E25"/>
    <w:rsid w:val="644BC92A"/>
    <w:rsid w:val="64583A6D"/>
    <w:rsid w:val="645AE4D1"/>
    <w:rsid w:val="645CD656"/>
    <w:rsid w:val="646044C4"/>
    <w:rsid w:val="6465FA36"/>
    <w:rsid w:val="6467CC0F"/>
    <w:rsid w:val="6478A207"/>
    <w:rsid w:val="647F3842"/>
    <w:rsid w:val="64824CC4"/>
    <w:rsid w:val="64884E7C"/>
    <w:rsid w:val="648D187F"/>
    <w:rsid w:val="64905D97"/>
    <w:rsid w:val="64A5CF81"/>
    <w:rsid w:val="64CD3A7E"/>
    <w:rsid w:val="64CD6F4F"/>
    <w:rsid w:val="64F0D25D"/>
    <w:rsid w:val="64F6AE1F"/>
    <w:rsid w:val="65007462"/>
    <w:rsid w:val="6518BD59"/>
    <w:rsid w:val="651E9DCD"/>
    <w:rsid w:val="65285D0C"/>
    <w:rsid w:val="652FB0DD"/>
    <w:rsid w:val="6532FB80"/>
    <w:rsid w:val="65542FAA"/>
    <w:rsid w:val="656173D0"/>
    <w:rsid w:val="65690D6C"/>
    <w:rsid w:val="656C0D1B"/>
    <w:rsid w:val="657CB635"/>
    <w:rsid w:val="6581561E"/>
    <w:rsid w:val="6583540F"/>
    <w:rsid w:val="658AF0F7"/>
    <w:rsid w:val="65909115"/>
    <w:rsid w:val="6591F2C9"/>
    <w:rsid w:val="6599C6DB"/>
    <w:rsid w:val="659CB28F"/>
    <w:rsid w:val="65A000D7"/>
    <w:rsid w:val="65A0B50D"/>
    <w:rsid w:val="65A0C6E3"/>
    <w:rsid w:val="65A457E3"/>
    <w:rsid w:val="65B2BFF2"/>
    <w:rsid w:val="65B8DDAC"/>
    <w:rsid w:val="65B9496E"/>
    <w:rsid w:val="65BCF9FE"/>
    <w:rsid w:val="65C3C5C6"/>
    <w:rsid w:val="65C75B46"/>
    <w:rsid w:val="65CD3E89"/>
    <w:rsid w:val="65D8E75E"/>
    <w:rsid w:val="65DAB66E"/>
    <w:rsid w:val="65E9B78D"/>
    <w:rsid w:val="65F2FA84"/>
    <w:rsid w:val="65F66B36"/>
    <w:rsid w:val="65FDBC09"/>
    <w:rsid w:val="6610B334"/>
    <w:rsid w:val="662055FC"/>
    <w:rsid w:val="66266F3F"/>
    <w:rsid w:val="662D8D6B"/>
    <w:rsid w:val="6634676F"/>
    <w:rsid w:val="66394E5F"/>
    <w:rsid w:val="663A520F"/>
    <w:rsid w:val="6656971C"/>
    <w:rsid w:val="667153AC"/>
    <w:rsid w:val="66834D87"/>
    <w:rsid w:val="668D35EE"/>
    <w:rsid w:val="66A221BD"/>
    <w:rsid w:val="66B095BC"/>
    <w:rsid w:val="66B283AD"/>
    <w:rsid w:val="66C17AB5"/>
    <w:rsid w:val="66CFA2B6"/>
    <w:rsid w:val="66D28B7A"/>
    <w:rsid w:val="66D505C3"/>
    <w:rsid w:val="66E367A2"/>
    <w:rsid w:val="66EED076"/>
    <w:rsid w:val="66F65282"/>
    <w:rsid w:val="6701C40A"/>
    <w:rsid w:val="6701CC46"/>
    <w:rsid w:val="6702C6BA"/>
    <w:rsid w:val="670CAA49"/>
    <w:rsid w:val="671487E9"/>
    <w:rsid w:val="67265367"/>
    <w:rsid w:val="67284931"/>
    <w:rsid w:val="67484EF9"/>
    <w:rsid w:val="674FB365"/>
    <w:rsid w:val="67589621"/>
    <w:rsid w:val="676490A1"/>
    <w:rsid w:val="676E456E"/>
    <w:rsid w:val="67703E6F"/>
    <w:rsid w:val="677E83C9"/>
    <w:rsid w:val="67847E60"/>
    <w:rsid w:val="679D267C"/>
    <w:rsid w:val="679D5932"/>
    <w:rsid w:val="679E28C5"/>
    <w:rsid w:val="67A2CECB"/>
    <w:rsid w:val="67A37F91"/>
    <w:rsid w:val="67E0EBD3"/>
    <w:rsid w:val="67E7C518"/>
    <w:rsid w:val="67F0F6C9"/>
    <w:rsid w:val="67FB3128"/>
    <w:rsid w:val="680F9EC0"/>
    <w:rsid w:val="68176F66"/>
    <w:rsid w:val="68198B94"/>
    <w:rsid w:val="6823B552"/>
    <w:rsid w:val="68286C28"/>
    <w:rsid w:val="6828DDF0"/>
    <w:rsid w:val="68298F19"/>
    <w:rsid w:val="6832E38F"/>
    <w:rsid w:val="68373015"/>
    <w:rsid w:val="68438052"/>
    <w:rsid w:val="6853843F"/>
    <w:rsid w:val="68601C56"/>
    <w:rsid w:val="686EF351"/>
    <w:rsid w:val="68745D12"/>
    <w:rsid w:val="68B0C68B"/>
    <w:rsid w:val="68C98FF3"/>
    <w:rsid w:val="68CA50BE"/>
    <w:rsid w:val="68E2A94D"/>
    <w:rsid w:val="68E95A6E"/>
    <w:rsid w:val="68ECC860"/>
    <w:rsid w:val="68EF35DD"/>
    <w:rsid w:val="68F5EDC8"/>
    <w:rsid w:val="68F7320A"/>
    <w:rsid w:val="68FE3C74"/>
    <w:rsid w:val="690375EA"/>
    <w:rsid w:val="6914A14E"/>
    <w:rsid w:val="6939215B"/>
    <w:rsid w:val="694064F3"/>
    <w:rsid w:val="6945E905"/>
    <w:rsid w:val="694A572B"/>
    <w:rsid w:val="6952C33D"/>
    <w:rsid w:val="69588FD6"/>
    <w:rsid w:val="69604C5E"/>
    <w:rsid w:val="69798171"/>
    <w:rsid w:val="69928C1F"/>
    <w:rsid w:val="69A10086"/>
    <w:rsid w:val="69A205D3"/>
    <w:rsid w:val="69CE39EF"/>
    <w:rsid w:val="69D81539"/>
    <w:rsid w:val="69DD3FC5"/>
    <w:rsid w:val="69F38552"/>
    <w:rsid w:val="69FDD232"/>
    <w:rsid w:val="6A020533"/>
    <w:rsid w:val="6A0C8836"/>
    <w:rsid w:val="6A0DBC68"/>
    <w:rsid w:val="6A1B1194"/>
    <w:rsid w:val="6A1BB913"/>
    <w:rsid w:val="6A1F82DE"/>
    <w:rsid w:val="6A28395A"/>
    <w:rsid w:val="6A2FB998"/>
    <w:rsid w:val="6A36F69D"/>
    <w:rsid w:val="6A404A99"/>
    <w:rsid w:val="6A4647DD"/>
    <w:rsid w:val="6A47787B"/>
    <w:rsid w:val="6A47BA69"/>
    <w:rsid w:val="6A4F60E8"/>
    <w:rsid w:val="6A57F34F"/>
    <w:rsid w:val="6A594DCE"/>
    <w:rsid w:val="6A6285AA"/>
    <w:rsid w:val="6A64AD0E"/>
    <w:rsid w:val="6A6E79FC"/>
    <w:rsid w:val="6A75AF00"/>
    <w:rsid w:val="6A7B25E5"/>
    <w:rsid w:val="6A7F518D"/>
    <w:rsid w:val="6A81880B"/>
    <w:rsid w:val="6A8734B0"/>
    <w:rsid w:val="6A9C9799"/>
    <w:rsid w:val="6A9E44B9"/>
    <w:rsid w:val="6AA0F0FB"/>
    <w:rsid w:val="6AA751F2"/>
    <w:rsid w:val="6AA85908"/>
    <w:rsid w:val="6AAC2093"/>
    <w:rsid w:val="6AB6965C"/>
    <w:rsid w:val="6AB833E9"/>
    <w:rsid w:val="6ABC064F"/>
    <w:rsid w:val="6AC0D284"/>
    <w:rsid w:val="6ADAB4BD"/>
    <w:rsid w:val="6ADB15A7"/>
    <w:rsid w:val="6ADBF3A1"/>
    <w:rsid w:val="6ADD61F0"/>
    <w:rsid w:val="6ADE9F69"/>
    <w:rsid w:val="6AE959F2"/>
    <w:rsid w:val="6AEF4201"/>
    <w:rsid w:val="6AFD82AE"/>
    <w:rsid w:val="6AFDF4F3"/>
    <w:rsid w:val="6B3A2E1D"/>
    <w:rsid w:val="6B437E53"/>
    <w:rsid w:val="6B4DC72F"/>
    <w:rsid w:val="6B5857F4"/>
    <w:rsid w:val="6B6AE429"/>
    <w:rsid w:val="6B6EBC04"/>
    <w:rsid w:val="6B8021F1"/>
    <w:rsid w:val="6B911F3D"/>
    <w:rsid w:val="6B93A7F2"/>
    <w:rsid w:val="6BA69D2F"/>
    <w:rsid w:val="6BA92BE1"/>
    <w:rsid w:val="6BAE5E11"/>
    <w:rsid w:val="6BB4C0B1"/>
    <w:rsid w:val="6BB6C1EC"/>
    <w:rsid w:val="6BBBFD31"/>
    <w:rsid w:val="6BCC2935"/>
    <w:rsid w:val="6BD03146"/>
    <w:rsid w:val="6BD5D099"/>
    <w:rsid w:val="6BE2D111"/>
    <w:rsid w:val="6BF7728E"/>
    <w:rsid w:val="6C101D70"/>
    <w:rsid w:val="6C235185"/>
    <w:rsid w:val="6C24D26C"/>
    <w:rsid w:val="6C3699D5"/>
    <w:rsid w:val="6C406002"/>
    <w:rsid w:val="6C558278"/>
    <w:rsid w:val="6C67EE1E"/>
    <w:rsid w:val="6C786097"/>
    <w:rsid w:val="6C84251C"/>
    <w:rsid w:val="6C884835"/>
    <w:rsid w:val="6C8FBF05"/>
    <w:rsid w:val="6C911BF9"/>
    <w:rsid w:val="6C9E0299"/>
    <w:rsid w:val="6C9E3E5A"/>
    <w:rsid w:val="6CA6D88E"/>
    <w:rsid w:val="6CB461AE"/>
    <w:rsid w:val="6CD1C702"/>
    <w:rsid w:val="6CD811B7"/>
    <w:rsid w:val="6CDDD471"/>
    <w:rsid w:val="6CDE0B9A"/>
    <w:rsid w:val="6CDF6FD3"/>
    <w:rsid w:val="6CE0256F"/>
    <w:rsid w:val="6CE7960B"/>
    <w:rsid w:val="6CE9C279"/>
    <w:rsid w:val="6CEA4D7A"/>
    <w:rsid w:val="6CF9DA7D"/>
    <w:rsid w:val="6D056B89"/>
    <w:rsid w:val="6D0B1CFF"/>
    <w:rsid w:val="6D259F40"/>
    <w:rsid w:val="6D38FE2C"/>
    <w:rsid w:val="6D42274E"/>
    <w:rsid w:val="6D573D0E"/>
    <w:rsid w:val="6D76D218"/>
    <w:rsid w:val="6D825B96"/>
    <w:rsid w:val="6D8FCD40"/>
    <w:rsid w:val="6D942734"/>
    <w:rsid w:val="6DA0C14C"/>
    <w:rsid w:val="6DA3A57E"/>
    <w:rsid w:val="6DB92667"/>
    <w:rsid w:val="6DBCCD70"/>
    <w:rsid w:val="6DC06499"/>
    <w:rsid w:val="6DD73E9E"/>
    <w:rsid w:val="6DD9DA89"/>
    <w:rsid w:val="6DE48881"/>
    <w:rsid w:val="6DE866A7"/>
    <w:rsid w:val="6DF3D2B0"/>
    <w:rsid w:val="6DF67012"/>
    <w:rsid w:val="6DFA3F91"/>
    <w:rsid w:val="6E06D9E2"/>
    <w:rsid w:val="6E0FBC1C"/>
    <w:rsid w:val="6E1EED7C"/>
    <w:rsid w:val="6E279F06"/>
    <w:rsid w:val="6E559164"/>
    <w:rsid w:val="6E57090A"/>
    <w:rsid w:val="6E5A3ED6"/>
    <w:rsid w:val="6E5CD89F"/>
    <w:rsid w:val="6E6105B1"/>
    <w:rsid w:val="6E71E115"/>
    <w:rsid w:val="6E769B8F"/>
    <w:rsid w:val="6E7FDE19"/>
    <w:rsid w:val="6E99BE06"/>
    <w:rsid w:val="6EA83AE1"/>
    <w:rsid w:val="6EB23ABB"/>
    <w:rsid w:val="6EBD55A8"/>
    <w:rsid w:val="6EC274D7"/>
    <w:rsid w:val="6EC6704C"/>
    <w:rsid w:val="6ECB8F85"/>
    <w:rsid w:val="6ED0B7C0"/>
    <w:rsid w:val="6ED4B81D"/>
    <w:rsid w:val="6EE84C16"/>
    <w:rsid w:val="6EFBD3B9"/>
    <w:rsid w:val="6EFBD3B9"/>
    <w:rsid w:val="6EFCEC50"/>
    <w:rsid w:val="6F36B0CB"/>
    <w:rsid w:val="6F433E52"/>
    <w:rsid w:val="6F4A886C"/>
    <w:rsid w:val="6F50B171"/>
    <w:rsid w:val="6F5A758E"/>
    <w:rsid w:val="6F622EA3"/>
    <w:rsid w:val="6F62D588"/>
    <w:rsid w:val="6F64AA0C"/>
    <w:rsid w:val="6F707FAC"/>
    <w:rsid w:val="6F71CA7A"/>
    <w:rsid w:val="6F7F78B7"/>
    <w:rsid w:val="6F99CBC3"/>
    <w:rsid w:val="6F9DEE4A"/>
    <w:rsid w:val="6FA3E25E"/>
    <w:rsid w:val="6FAF682A"/>
    <w:rsid w:val="6FB22B2A"/>
    <w:rsid w:val="6FC58D1D"/>
    <w:rsid w:val="6FCEBE3D"/>
    <w:rsid w:val="6FD5A706"/>
    <w:rsid w:val="6FE9602B"/>
    <w:rsid w:val="6FFC1CBE"/>
    <w:rsid w:val="70307917"/>
    <w:rsid w:val="7036645A"/>
    <w:rsid w:val="703A4122"/>
    <w:rsid w:val="703E09B0"/>
    <w:rsid w:val="705058CF"/>
    <w:rsid w:val="7060172D"/>
    <w:rsid w:val="7060C70F"/>
    <w:rsid w:val="70A8E60D"/>
    <w:rsid w:val="70AE5C7B"/>
    <w:rsid w:val="70B78745"/>
    <w:rsid w:val="70C10DEF"/>
    <w:rsid w:val="70D7038A"/>
    <w:rsid w:val="70D7E185"/>
    <w:rsid w:val="70D90665"/>
    <w:rsid w:val="70E9DBEA"/>
    <w:rsid w:val="70F6C113"/>
    <w:rsid w:val="70FC29A7"/>
    <w:rsid w:val="7100E349"/>
    <w:rsid w:val="71040B1B"/>
    <w:rsid w:val="7104890C"/>
    <w:rsid w:val="71083F0F"/>
    <w:rsid w:val="710ECFC9"/>
    <w:rsid w:val="71113109"/>
    <w:rsid w:val="711438EB"/>
    <w:rsid w:val="711BDF3A"/>
    <w:rsid w:val="712A3DF6"/>
    <w:rsid w:val="712FD1FC"/>
    <w:rsid w:val="71384B33"/>
    <w:rsid w:val="71409777"/>
    <w:rsid w:val="7144B916"/>
    <w:rsid w:val="71558886"/>
    <w:rsid w:val="7157A58C"/>
    <w:rsid w:val="71678890"/>
    <w:rsid w:val="716EC0C6"/>
    <w:rsid w:val="717850D0"/>
    <w:rsid w:val="717C3411"/>
    <w:rsid w:val="719C9BEB"/>
    <w:rsid w:val="71A417E3"/>
    <w:rsid w:val="71A95069"/>
    <w:rsid w:val="71AC60C6"/>
    <w:rsid w:val="71AE0AC7"/>
    <w:rsid w:val="71C7D22C"/>
    <w:rsid w:val="71E2DFDC"/>
    <w:rsid w:val="71E51FA3"/>
    <w:rsid w:val="71EFA565"/>
    <w:rsid w:val="71F83D59"/>
    <w:rsid w:val="71FCF110"/>
    <w:rsid w:val="720533C1"/>
    <w:rsid w:val="7214C15A"/>
    <w:rsid w:val="7219F6CB"/>
    <w:rsid w:val="721AFBEB"/>
    <w:rsid w:val="724BB163"/>
    <w:rsid w:val="724E9C12"/>
    <w:rsid w:val="725DA6A3"/>
    <w:rsid w:val="725DB3B9"/>
    <w:rsid w:val="72670174"/>
    <w:rsid w:val="72670D3F"/>
    <w:rsid w:val="7267DBD1"/>
    <w:rsid w:val="72710386"/>
    <w:rsid w:val="727BB521"/>
    <w:rsid w:val="7283EB14"/>
    <w:rsid w:val="72A8059D"/>
    <w:rsid w:val="72AFFBA9"/>
    <w:rsid w:val="72D6B388"/>
    <w:rsid w:val="72DB4C73"/>
    <w:rsid w:val="72F95375"/>
    <w:rsid w:val="731CED1D"/>
    <w:rsid w:val="73223ECE"/>
    <w:rsid w:val="7327BD3C"/>
    <w:rsid w:val="7339DB22"/>
    <w:rsid w:val="733ED6F7"/>
    <w:rsid w:val="733FC12C"/>
    <w:rsid w:val="737AB0C3"/>
    <w:rsid w:val="738AEED3"/>
    <w:rsid w:val="738C1E74"/>
    <w:rsid w:val="73CAAC08"/>
    <w:rsid w:val="73CDF8A1"/>
    <w:rsid w:val="73D06F53"/>
    <w:rsid w:val="73D2BEFC"/>
    <w:rsid w:val="73D36338"/>
    <w:rsid w:val="73D56AB1"/>
    <w:rsid w:val="73D9395A"/>
    <w:rsid w:val="73E05CC4"/>
    <w:rsid w:val="73E27E48"/>
    <w:rsid w:val="73E888B5"/>
    <w:rsid w:val="73F4BC54"/>
    <w:rsid w:val="73F550E9"/>
    <w:rsid w:val="73F7ED29"/>
    <w:rsid w:val="740D13DD"/>
    <w:rsid w:val="74237622"/>
    <w:rsid w:val="743553E2"/>
    <w:rsid w:val="74372EC8"/>
    <w:rsid w:val="745880AE"/>
    <w:rsid w:val="745A2B30"/>
    <w:rsid w:val="745D7030"/>
    <w:rsid w:val="7478CC1A"/>
    <w:rsid w:val="747CFAF5"/>
    <w:rsid w:val="74862B45"/>
    <w:rsid w:val="74BF5562"/>
    <w:rsid w:val="74C06DEA"/>
    <w:rsid w:val="74E2675A"/>
    <w:rsid w:val="74FD19BB"/>
    <w:rsid w:val="751349A9"/>
    <w:rsid w:val="751A054F"/>
    <w:rsid w:val="754A1271"/>
    <w:rsid w:val="754CA802"/>
    <w:rsid w:val="754CC572"/>
    <w:rsid w:val="7550F9DE"/>
    <w:rsid w:val="7554530F"/>
    <w:rsid w:val="755A0461"/>
    <w:rsid w:val="755BFF97"/>
    <w:rsid w:val="7561A6A0"/>
    <w:rsid w:val="75775C94"/>
    <w:rsid w:val="757A112A"/>
    <w:rsid w:val="7590E364"/>
    <w:rsid w:val="759D71AA"/>
    <w:rsid w:val="75A0F71D"/>
    <w:rsid w:val="75A17D7E"/>
    <w:rsid w:val="75C37EA2"/>
    <w:rsid w:val="75D18947"/>
    <w:rsid w:val="75D18E46"/>
    <w:rsid w:val="75D9C7B1"/>
    <w:rsid w:val="75DAF4BA"/>
    <w:rsid w:val="75E59D8D"/>
    <w:rsid w:val="75EC49C5"/>
    <w:rsid w:val="75ED9075"/>
    <w:rsid w:val="75F96621"/>
    <w:rsid w:val="7608366D"/>
    <w:rsid w:val="760AA062"/>
    <w:rsid w:val="76110AFD"/>
    <w:rsid w:val="762308FE"/>
    <w:rsid w:val="7633CDBA"/>
    <w:rsid w:val="76368D7A"/>
    <w:rsid w:val="763DA826"/>
    <w:rsid w:val="764BB4E6"/>
    <w:rsid w:val="764D3847"/>
    <w:rsid w:val="764FB602"/>
    <w:rsid w:val="765615EB"/>
    <w:rsid w:val="766EF3E3"/>
    <w:rsid w:val="767814EE"/>
    <w:rsid w:val="767A58EE"/>
    <w:rsid w:val="767B027E"/>
    <w:rsid w:val="767F3C6E"/>
    <w:rsid w:val="76839BA3"/>
    <w:rsid w:val="76877CF3"/>
    <w:rsid w:val="76A619F4"/>
    <w:rsid w:val="76A770C4"/>
    <w:rsid w:val="76C11437"/>
    <w:rsid w:val="76C1DFFD"/>
    <w:rsid w:val="76C34C3B"/>
    <w:rsid w:val="76CEC5C7"/>
    <w:rsid w:val="76D08241"/>
    <w:rsid w:val="76E22489"/>
    <w:rsid w:val="76EB2441"/>
    <w:rsid w:val="76EDEC35"/>
    <w:rsid w:val="77025BE8"/>
    <w:rsid w:val="7710FA62"/>
    <w:rsid w:val="771A2F3C"/>
    <w:rsid w:val="771DE9B0"/>
    <w:rsid w:val="7727408A"/>
    <w:rsid w:val="77293A91"/>
    <w:rsid w:val="773B3DDD"/>
    <w:rsid w:val="773C38F4"/>
    <w:rsid w:val="774E5711"/>
    <w:rsid w:val="774E82AD"/>
    <w:rsid w:val="7751F1C5"/>
    <w:rsid w:val="77773711"/>
    <w:rsid w:val="77A14C27"/>
    <w:rsid w:val="77B6DC86"/>
    <w:rsid w:val="77B82B67"/>
    <w:rsid w:val="77C297CE"/>
    <w:rsid w:val="77D01AB0"/>
    <w:rsid w:val="77D7ACC5"/>
    <w:rsid w:val="77DE8274"/>
    <w:rsid w:val="77E8F684"/>
    <w:rsid w:val="77F596BA"/>
    <w:rsid w:val="77FF804D"/>
    <w:rsid w:val="7804A967"/>
    <w:rsid w:val="780C6CE1"/>
    <w:rsid w:val="781134ED"/>
    <w:rsid w:val="78114888"/>
    <w:rsid w:val="7815D6DE"/>
    <w:rsid w:val="7827D12A"/>
    <w:rsid w:val="78281E46"/>
    <w:rsid w:val="78335F3D"/>
    <w:rsid w:val="7838C2A8"/>
    <w:rsid w:val="783EC405"/>
    <w:rsid w:val="7845388A"/>
    <w:rsid w:val="784ACB1D"/>
    <w:rsid w:val="787060CD"/>
    <w:rsid w:val="7872ACAB"/>
    <w:rsid w:val="78806DCA"/>
    <w:rsid w:val="7882A13F"/>
    <w:rsid w:val="7899A52A"/>
    <w:rsid w:val="789D58AF"/>
    <w:rsid w:val="78A269DE"/>
    <w:rsid w:val="78AC4B22"/>
    <w:rsid w:val="78B07339"/>
    <w:rsid w:val="78C4C04D"/>
    <w:rsid w:val="78CC5B59"/>
    <w:rsid w:val="78DC6BC9"/>
    <w:rsid w:val="78E817CD"/>
    <w:rsid w:val="78FFD656"/>
    <w:rsid w:val="79309BCB"/>
    <w:rsid w:val="79374720"/>
    <w:rsid w:val="79422B6E"/>
    <w:rsid w:val="7943F8C1"/>
    <w:rsid w:val="794DBDC6"/>
    <w:rsid w:val="79584AF8"/>
    <w:rsid w:val="79617DB9"/>
    <w:rsid w:val="796C8D2C"/>
    <w:rsid w:val="797EB6C9"/>
    <w:rsid w:val="798C5A18"/>
    <w:rsid w:val="7998FC14"/>
    <w:rsid w:val="79A3A892"/>
    <w:rsid w:val="79A83E7C"/>
    <w:rsid w:val="79A9E331"/>
    <w:rsid w:val="79B924B8"/>
    <w:rsid w:val="79CD914E"/>
    <w:rsid w:val="79D53507"/>
    <w:rsid w:val="79D8B238"/>
    <w:rsid w:val="79E85398"/>
    <w:rsid w:val="79FB557D"/>
    <w:rsid w:val="7A034C1C"/>
    <w:rsid w:val="7A0F1641"/>
    <w:rsid w:val="7A246907"/>
    <w:rsid w:val="7A25C754"/>
    <w:rsid w:val="7A27F391"/>
    <w:rsid w:val="7A32643C"/>
    <w:rsid w:val="7A40001C"/>
    <w:rsid w:val="7A52283E"/>
    <w:rsid w:val="7A55076A"/>
    <w:rsid w:val="7A574414"/>
    <w:rsid w:val="7A6C6465"/>
    <w:rsid w:val="7A897394"/>
    <w:rsid w:val="7A982C99"/>
    <w:rsid w:val="7A995A4D"/>
    <w:rsid w:val="7AAF0196"/>
    <w:rsid w:val="7AB34D33"/>
    <w:rsid w:val="7AB780A4"/>
    <w:rsid w:val="7AC1482B"/>
    <w:rsid w:val="7AC30370"/>
    <w:rsid w:val="7AC616E9"/>
    <w:rsid w:val="7AC96592"/>
    <w:rsid w:val="7AD1CD55"/>
    <w:rsid w:val="7AD211BD"/>
    <w:rsid w:val="7AD6B799"/>
    <w:rsid w:val="7ADA4672"/>
    <w:rsid w:val="7AE5EA4D"/>
    <w:rsid w:val="7AE8ED47"/>
    <w:rsid w:val="7AF541E2"/>
    <w:rsid w:val="7AF55A96"/>
    <w:rsid w:val="7B0B3978"/>
    <w:rsid w:val="7B0B6486"/>
    <w:rsid w:val="7B1D3FB0"/>
    <w:rsid w:val="7B236E15"/>
    <w:rsid w:val="7B28751F"/>
    <w:rsid w:val="7B2EAD7B"/>
    <w:rsid w:val="7B31DCA1"/>
    <w:rsid w:val="7B437CBE"/>
    <w:rsid w:val="7B43ECA4"/>
    <w:rsid w:val="7B50128E"/>
    <w:rsid w:val="7B578225"/>
    <w:rsid w:val="7B632BC1"/>
    <w:rsid w:val="7B672106"/>
    <w:rsid w:val="7B723C25"/>
    <w:rsid w:val="7B7A84A2"/>
    <w:rsid w:val="7B7B7657"/>
    <w:rsid w:val="7B984ABB"/>
    <w:rsid w:val="7BACC630"/>
    <w:rsid w:val="7BDAB1D8"/>
    <w:rsid w:val="7BE3BED7"/>
    <w:rsid w:val="7BEE6889"/>
    <w:rsid w:val="7C07A28D"/>
    <w:rsid w:val="7C117FE1"/>
    <w:rsid w:val="7C1716A4"/>
    <w:rsid w:val="7C1C66B7"/>
    <w:rsid w:val="7C1C9DA0"/>
    <w:rsid w:val="7C27F8D7"/>
    <w:rsid w:val="7C33BF09"/>
    <w:rsid w:val="7C40533D"/>
    <w:rsid w:val="7C40581C"/>
    <w:rsid w:val="7C71C977"/>
    <w:rsid w:val="7C74CECE"/>
    <w:rsid w:val="7C776295"/>
    <w:rsid w:val="7C932767"/>
    <w:rsid w:val="7CB6654E"/>
    <w:rsid w:val="7CB839DF"/>
    <w:rsid w:val="7CB861B0"/>
    <w:rsid w:val="7CC4C884"/>
    <w:rsid w:val="7CC89380"/>
    <w:rsid w:val="7CD73891"/>
    <w:rsid w:val="7CE024FC"/>
    <w:rsid w:val="7CE78881"/>
    <w:rsid w:val="7CF55B52"/>
    <w:rsid w:val="7CF6C05F"/>
    <w:rsid w:val="7CF88F66"/>
    <w:rsid w:val="7CFEB480"/>
    <w:rsid w:val="7D118A0D"/>
    <w:rsid w:val="7D317FE2"/>
    <w:rsid w:val="7D34B49E"/>
    <w:rsid w:val="7D38A8EB"/>
    <w:rsid w:val="7D3EFD07"/>
    <w:rsid w:val="7D417161"/>
    <w:rsid w:val="7D4E585C"/>
    <w:rsid w:val="7D66E9B0"/>
    <w:rsid w:val="7D865E4D"/>
    <w:rsid w:val="7D8C2E49"/>
    <w:rsid w:val="7D8E4385"/>
    <w:rsid w:val="7D9EDBC3"/>
    <w:rsid w:val="7DB858FE"/>
    <w:rsid w:val="7DB8B877"/>
    <w:rsid w:val="7DD0EB08"/>
    <w:rsid w:val="7DDA53F0"/>
    <w:rsid w:val="7DDC8D31"/>
    <w:rsid w:val="7DE034E7"/>
    <w:rsid w:val="7DE37D93"/>
    <w:rsid w:val="7DEDA564"/>
    <w:rsid w:val="7E0245F1"/>
    <w:rsid w:val="7E1ECD5E"/>
    <w:rsid w:val="7E2A82B3"/>
    <w:rsid w:val="7E2F1B4C"/>
    <w:rsid w:val="7E3391FE"/>
    <w:rsid w:val="7E384B3C"/>
    <w:rsid w:val="7E39EB13"/>
    <w:rsid w:val="7E423E23"/>
    <w:rsid w:val="7E423E23"/>
    <w:rsid w:val="7E5755ED"/>
    <w:rsid w:val="7E6EEB5D"/>
    <w:rsid w:val="7E825067"/>
    <w:rsid w:val="7E8404E6"/>
    <w:rsid w:val="7E8A5B5C"/>
    <w:rsid w:val="7E900860"/>
    <w:rsid w:val="7E906279"/>
    <w:rsid w:val="7E931F3B"/>
    <w:rsid w:val="7E9A862A"/>
    <w:rsid w:val="7E9F8037"/>
    <w:rsid w:val="7EB7F56D"/>
    <w:rsid w:val="7EC3E015"/>
    <w:rsid w:val="7EC9EEA0"/>
    <w:rsid w:val="7EE4D331"/>
    <w:rsid w:val="7EECFE6F"/>
    <w:rsid w:val="7EED553A"/>
    <w:rsid w:val="7EEE5831"/>
    <w:rsid w:val="7EEFA22F"/>
    <w:rsid w:val="7EFBB1AD"/>
    <w:rsid w:val="7EFF9E32"/>
    <w:rsid w:val="7F06518A"/>
    <w:rsid w:val="7F0B9BB9"/>
    <w:rsid w:val="7F1A64DF"/>
    <w:rsid w:val="7F1E5221"/>
    <w:rsid w:val="7F294505"/>
    <w:rsid w:val="7F341F37"/>
    <w:rsid w:val="7F407B3C"/>
    <w:rsid w:val="7F459CAE"/>
    <w:rsid w:val="7F5488A8"/>
    <w:rsid w:val="7F56F972"/>
    <w:rsid w:val="7F6D787B"/>
    <w:rsid w:val="7F77C676"/>
    <w:rsid w:val="7F7B160A"/>
    <w:rsid w:val="7F80DF8C"/>
    <w:rsid w:val="7F8AA960"/>
    <w:rsid w:val="7F8E8F00"/>
    <w:rsid w:val="7F949D07"/>
    <w:rsid w:val="7F9C559D"/>
    <w:rsid w:val="7F9DB4C4"/>
    <w:rsid w:val="7FA787B6"/>
    <w:rsid w:val="7FAD46BB"/>
    <w:rsid w:val="7FBC83D6"/>
    <w:rsid w:val="7FC48700"/>
    <w:rsid w:val="7FD72C85"/>
    <w:rsid w:val="7FDD8C91"/>
    <w:rsid w:val="7FEE11F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28E77A"/>
  <w15:chartTrackingRefBased/>
  <w15:docId w15:val="{B8D5EF01-31DE-42EA-A1E1-07A1C94A542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51A00F18"/>
    <w:rPr>
      <w:color w:val="467886"/>
      <w:u w:val="single"/>
    </w:rPr>
  </w:style>
  <w:style w:type="paragraph" w:styleId="ListParagraph">
    <w:uiPriority w:val="34"/>
    <w:name w:val="List Paragraph"/>
    <w:basedOn w:val="Normal"/>
    <w:qFormat/>
    <w:rsid w:val="1C6EF2FB"/>
    <w:pPr>
      <w:spacing/>
      <w:ind w:left="720"/>
      <w:contextualSpacing/>
    </w:pPr>
  </w:style>
  <w:style w:type="paragraph" w:styleId="Heading3">
    <w:uiPriority w:val="9"/>
    <w:name w:val="heading 3"/>
    <w:basedOn w:val="Normal"/>
    <w:next w:val="Normal"/>
    <w:unhideWhenUsed/>
    <w:qFormat/>
    <w:rsid w:val="3DB9D3C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Header">
    <w:uiPriority w:val="99"/>
    <w:name w:val="header"/>
    <w:basedOn w:val="Normal"/>
    <w:unhideWhenUsed/>
    <w:rsid w:val="3DB9D3C5"/>
    <w:pPr>
      <w:tabs>
        <w:tab w:val="center" w:leader="none" w:pos="4680"/>
        <w:tab w:val="right" w:leader="none" w:pos="9360"/>
      </w:tabs>
      <w:spacing w:after="0" w:line="240" w:lineRule="auto"/>
    </w:pPr>
  </w:style>
  <w:style w:type="paragraph" w:styleId="Footer">
    <w:uiPriority w:val="99"/>
    <w:name w:val="footer"/>
    <w:basedOn w:val="Normal"/>
    <w:unhideWhenUsed/>
    <w:rsid w:val="3DB9D3C5"/>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dbb80cae479a4820" /><Relationship Type="http://schemas.openxmlformats.org/officeDocument/2006/relationships/numbering" Target="/word/numbering.xml" Id="Rb25f0405861749f0" /><Relationship Type="http://schemas.microsoft.com/office/2016/09/relationships/commentsIds" Target="/word/commentsIds.xml" Id="Rf10a5bc15eb244d8" /><Relationship Type="http://schemas.microsoft.com/office/2011/relationships/commentsExtended" Target="/word/commentsExtended.xml" Id="Re3d7fef258884c02" /><Relationship Type="http://schemas.microsoft.com/office/2011/relationships/people" Target="/word/people.xml" Id="R18e3e182ac724c70" /><Relationship Type="http://schemas.openxmlformats.org/officeDocument/2006/relationships/header" Target="/word/header.xml" Id="R5ae1ab1a504d4a2b" /><Relationship Type="http://schemas.openxmlformats.org/officeDocument/2006/relationships/footer" Target="/word/footer.xml" Id="Rc4a9aa53379743fc" /><Relationship Type="http://schemas.openxmlformats.org/officeDocument/2006/relationships/hyperlink" Target="https://www.abdn.ac.uk/media/site/staffnet/documents/policy-zone-research-and-knowledge-exchange/Safeguarding-in-Research-Code-of-Practice.pdf" TargetMode="External" Id="R7cd17cda2f3e4f9a" /><Relationship Type="http://schemas.openxmlformats.org/officeDocument/2006/relationships/hyperlink" Target="http://www.bera.ac.uk/" TargetMode="External" Id="R3e27ff127284496b" /><Relationship Type="http://schemas.openxmlformats.org/officeDocument/2006/relationships/hyperlink" Target="https://www.bera.ac.uk/publication/ethical-guidelines-for-educational-research-fifth-edition-2024-online" TargetMode="External" Id="R42f28a9d662543f6" /><Relationship Type="http://schemas.openxmlformats.org/officeDocument/2006/relationships/hyperlink" Target="http://www.bera.ac.uk/" TargetMode="External" Id="R7e96e950c739445a" /><Relationship Type="http://schemas.openxmlformats.org/officeDocument/2006/relationships/hyperlink" Target="https://www.bera.ac.uk/publication/ethical-guidelines-for-educational-research-fifth-edition-2024-online" TargetMode="External" Id="Re0d4527ee73d432a" /><Relationship Type="http://schemas.openxmlformats.org/officeDocument/2006/relationships/hyperlink" Target="https://www.scribbr.com/methodology/research-ethics/" TargetMode="External" Id="Ra0a691a204d74ecb" /><Relationship Type="http://schemas.openxmlformats.org/officeDocument/2006/relationships/hyperlink" Target="https://doi.org/10.1016/j.cegh.2023.101457" TargetMode="External" Id="R3eb949a088044b85" /><Relationship Type="http://schemas.openxmlformats.org/officeDocument/2006/relationships/hyperlink" Target="https://www.legislation.gov.uk/ukpga/2018/12/contents/enacted" TargetMode="External" Id="R6eb954d4cf8d4bd5" /><Relationship Type="http://schemas.openxmlformats.org/officeDocument/2006/relationships/hyperlink" Target="https://www.proquest.com/docview/2555357045?pq-origsite=gscholar&amp;fromopenview=true&amp;sourcetype=Dissertations%20&amp;%20Theses" TargetMode="External" Id="Rf6b7444db53946d6" /><Relationship Type="http://schemas.openxmlformats.org/officeDocument/2006/relationships/hyperlink" Target="https://user-research.education.gov.uk/guidance/ethics-and-safeguarding/gaining-informed-consent.References" TargetMode="External" Id="R3da97b2b2626402c" /><Relationship Type="http://schemas.openxmlformats.org/officeDocument/2006/relationships/hyperlink" Target="https://user-research.education.gov.uk/guidance/ethics-and-safeguarding/participant-safeguarding" TargetMode="External" Id="Rb004e72604de45e6" /><Relationship Type="http://schemas.openxmlformats.org/officeDocument/2006/relationships/hyperlink" Target="https://www.bing.com/ck/a?!&amp;&amp;p=6c8530a868bdcb33f5f121f149346b74b2ef38493af6730f357d788a8735dff9JmltdHM9MTc2MTA5MTIwMA&amp;ptn=3&amp;ver=2&amp;hsh=4&amp;fclid=0e0c071f-7fe5-6df2-1117-12ab7e056c1a&amp;psq=reason+for+not+choosing+childrens+interviews+for+my+methodology&amp;u=a1aHR0cHM6Ly93d3cuc2hlZmZpZWxkLmFjLnVrL21lZGlhLzc3MTY2L2Rvd25sb2FkP2F0dGFjaG1lbnQ" TargetMode="External" Id="R4f27efb4321741ef" /><Relationship Type="http://schemas.openxmlformats.org/officeDocument/2006/relationships/hyperlink" Target="https://sajcd.org.za/index.php/sajcd/article/view/825" TargetMode="External" Id="Re49bb5f317a344d3" /><Relationship Type="http://schemas.openxmlformats.org/officeDocument/2006/relationships/hyperlink" Target="https://www.lboro.ac.uk/internal/research-ethics-integrity/research-ethics/guidance-investigators/informed_consent/" TargetMode="External" Id="R0e241cc072964184" /><Relationship Type="http://schemas.openxmlformats.org/officeDocument/2006/relationships/hyperlink" Target="https://www.ukri.org/wp-content/uploads/2021/11/MRC-291121-GDPR-Identifiability-Anonymisation-Pseudonymisation.pdf" TargetMode="External" Id="Rd2d67c9ae87b4365" /><Relationship Type="http://schemas.openxmlformats.org/officeDocument/2006/relationships/hyperlink" Target="https://doi.org/10.7759/cureus.40608" TargetMode="External" Id="Rebf0b1631f6948fc" /><Relationship Type="http://schemas.openxmlformats.org/officeDocument/2006/relationships/hyperlink" Target="https://www.schools.norfolk.gov.uk/30047" TargetMode="External" Id="R59ddcd70d1724780" /><Relationship Type="http://schemas.openxmlformats.org/officeDocument/2006/relationships/hyperlink" Target="https://learning.nspcc.org.uk/research-resources/briefings/research-with-children-ethics-safety-promoting-inclusion" TargetMode="External" Id="Rd2d1a2da67de4bf0" /><Relationship Type="http://schemas.openxmlformats.org/officeDocument/2006/relationships/hyperlink" Target="https://doi.org/10.3390/mti7050052" TargetMode="External" Id="R3dc4fb554f484a0c" /><Relationship Type="http://schemas.openxmlformats.org/officeDocument/2006/relationships/hyperlink" Target="https://ifdsl.org/the-power-of-observation-in-early-childhood-development-research/" TargetMode="External" Id="R0ef91381eaae4d71" /><Relationship Type="http://schemas.openxmlformats.org/officeDocument/2006/relationships/hyperlink" Target="https://www.researchgate.net/publication/359596426_Data_Collection_Methods_and_Tools_for_Research_A_Step-by-Step_Guide_to_Choose_Data_Collection_Technique_for_Academic_and_Business_Research_Projects" TargetMode="External" Id="R52c035c44af14a16" /><Relationship Type="http://schemas.openxmlformats.org/officeDocument/2006/relationships/hyperlink" Target="https://www.ukri.org/councils/esrc/guidance-for-applicants/research-ethics-guidance/what-to-expect-as-a-research-participant/" TargetMode="External" Id="R6692efad721e457d" /><Relationship Type="http://schemas.openxmlformats.org/officeDocument/2006/relationships/hyperlink" Target="https://engagementhub.ukri.org/ukri-openresearch/developing-ukris-research-data-policy/" TargetMode="External" Id="Rbae34978e52b4cee" /><Relationship Type="http://schemas.openxmlformats.org/officeDocument/2006/relationships/hyperlink" Target="https://www.unicef.org.uk/what-we-do/un-convention-child-rights/" TargetMode="External" Id="Rb4905dc3ba2b41d4" /><Relationship Type="http://schemas.openxmlformats.org/officeDocument/2006/relationships/hyperlink" Target="https://www.gov.uk/data-protection" TargetMode="External" Id="R272bebc593f44772" /><Relationship Type="http://schemas.openxmlformats.org/officeDocument/2006/relationships/hyperlink" Target="https://www.sunderland.ac.uk/more/research/research-governance-integrity/ethics/apply-ethical-review/participant-and-researcher-safety-and-well-being/" TargetMode="External" Id="Rad6a9da3c981446a" /><Relationship Type="http://schemas.openxmlformats.org/officeDocument/2006/relationships/hyperlink" Target="https://www.westminster.ac.uk/research/researcher-support/research-data/preserve-and-share-data/restricting-access-to-data" TargetMode="External" Id="R595f3bcd2a60474c" /><Relationship Type="http://schemas.openxmlformats.org/officeDocument/2006/relationships/hyperlink" Target="https://www.uwtsd.ac.uk/research/research-integrity-and-ethics" TargetMode="External" Id="R57cba5c528f84825" /><Relationship Type="http://schemas.openxmlformats.org/officeDocument/2006/relationships/hyperlink" Target="https://www.uwtsd.ac.uk/research/research-integrity-and-ethics" TargetMode="External" Id="R92580d4c2e2f4bf0"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Lauren Spice (2405414)</dc:creator>
  <keywords/>
  <dc:description/>
  <lastModifiedBy>Lauren Spice (2405414)</lastModifiedBy>
  <revision>10</revision>
  <dcterms:created xsi:type="dcterms:W3CDTF">2025-10-01T12:57:20.2208526Z</dcterms:created>
  <dcterms:modified xsi:type="dcterms:W3CDTF">2025-10-31T16:45:16.7300374Z</dcterms:modified>
</coreProperties>
</file>