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A929BF" w:rsidRDefault="00DD58A3" w14:paraId="7DA6CB7F" w14:textId="695793C3">
      <w:r>
        <w:rPr>
          <w:noProof/>
        </w:rPr>
        <w:drawing>
          <wp:inline distT="0" distB="0" distL="0" distR="0" wp14:anchorId="5FCC8ECF" wp14:editId="076C7A77">
            <wp:extent cx="2394080" cy="1617980"/>
            <wp:effectExtent l="0" t="0" r="6350" b="1270"/>
            <wp:docPr id="658101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101894" name="Picture 658101894"/>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97940" cy="1620589"/>
                    </a:xfrm>
                    <a:prstGeom prst="rect">
                      <a:avLst/>
                    </a:prstGeom>
                  </pic:spPr>
                </pic:pic>
              </a:graphicData>
            </a:graphic>
          </wp:inline>
        </w:drawing>
      </w:r>
    </w:p>
    <w:p w:rsidRPr="005113DB" w:rsidR="00DD58A3" w:rsidP="005113DB" w:rsidRDefault="00DD58A3" w14:paraId="1027A7BE" w14:textId="720FE8B8">
      <w:pPr>
        <w:jc w:val="center"/>
        <w:rPr>
          <w:rFonts w:ascii="Times New Roman" w:hAnsi="Times New Roman" w:cs="Times New Roman"/>
          <w:b/>
          <w:bCs/>
          <w:sz w:val="32"/>
          <w:szCs w:val="32"/>
        </w:rPr>
      </w:pPr>
      <w:r w:rsidRPr="005113DB">
        <w:rPr>
          <w:rFonts w:ascii="Times New Roman" w:hAnsi="Times New Roman" w:cs="Times New Roman"/>
          <w:b/>
          <w:bCs/>
          <w:sz w:val="32"/>
          <w:szCs w:val="32"/>
        </w:rPr>
        <w:t>STUDENT NAME:</w:t>
      </w:r>
      <w:r w:rsidRPr="005113DB" w:rsidR="005113DB">
        <w:rPr>
          <w:rFonts w:ascii="Times New Roman" w:hAnsi="Times New Roman" w:cs="Times New Roman"/>
          <w:b/>
          <w:bCs/>
          <w:sz w:val="32"/>
          <w:szCs w:val="32"/>
        </w:rPr>
        <w:t xml:space="preserve"> RODICA ION</w:t>
      </w:r>
    </w:p>
    <w:p w:rsidRPr="005113DB" w:rsidR="00DD58A3" w:rsidP="005113DB" w:rsidRDefault="00DD58A3" w14:paraId="74AB147F" w14:textId="6D9F8C6E">
      <w:pPr>
        <w:jc w:val="center"/>
        <w:rPr>
          <w:rFonts w:ascii="Times New Roman" w:hAnsi="Times New Roman" w:cs="Times New Roman"/>
          <w:b w:val="1"/>
          <w:bCs w:val="1"/>
          <w:sz w:val="32"/>
          <w:szCs w:val="32"/>
        </w:rPr>
      </w:pPr>
      <w:r w:rsidRPr="35A7E44B" w:rsidR="00DD58A3">
        <w:rPr>
          <w:rFonts w:ascii="Times New Roman" w:hAnsi="Times New Roman" w:cs="Times New Roman"/>
          <w:b w:val="1"/>
          <w:bCs w:val="1"/>
          <w:sz w:val="32"/>
          <w:szCs w:val="32"/>
        </w:rPr>
        <w:t>STUDENT ID:</w:t>
      </w:r>
      <w:r w:rsidRPr="35A7E44B" w:rsidR="005113DB">
        <w:rPr>
          <w:rFonts w:ascii="Times New Roman" w:hAnsi="Times New Roman" w:cs="Times New Roman"/>
          <w:b w:val="1"/>
          <w:bCs w:val="1"/>
          <w:sz w:val="32"/>
          <w:szCs w:val="32"/>
        </w:rPr>
        <w:t xml:space="preserve"> </w:t>
      </w:r>
      <w:r w:rsidRPr="35A7E44B" w:rsidR="2C73496B">
        <w:rPr>
          <w:rFonts w:ascii="Times New Roman" w:hAnsi="Times New Roman" w:cs="Times New Roman"/>
          <w:b w:val="1"/>
          <w:bCs w:val="1"/>
          <w:sz w:val="32"/>
          <w:szCs w:val="32"/>
        </w:rPr>
        <w:t>2414562</w:t>
      </w:r>
    </w:p>
    <w:p w:rsidRPr="005113DB" w:rsidR="00DD58A3" w:rsidP="005113DB" w:rsidRDefault="00DD58A3" w14:paraId="4ADF0D3D" w14:textId="7A82FA79">
      <w:pPr>
        <w:jc w:val="center"/>
      </w:pPr>
      <w:r w:rsidRPr="35A7E44B" w:rsidR="00DD58A3">
        <w:rPr>
          <w:rFonts w:ascii="Times New Roman" w:hAnsi="Times New Roman" w:cs="Times New Roman"/>
          <w:b w:val="1"/>
          <w:bCs w:val="1"/>
          <w:sz w:val="32"/>
          <w:szCs w:val="32"/>
        </w:rPr>
        <w:t>MODULE CODE:</w:t>
      </w:r>
      <w:r w:rsidRPr="35A7E44B" w:rsidR="005113DB">
        <w:rPr>
          <w:rFonts w:ascii="Times New Roman" w:hAnsi="Times New Roman" w:cs="Times New Roman"/>
          <w:b w:val="1"/>
          <w:bCs w:val="1"/>
          <w:sz w:val="32"/>
          <w:szCs w:val="32"/>
        </w:rPr>
        <w:t xml:space="preserve"> LCLM5006</w:t>
      </w:r>
    </w:p>
    <w:p w:rsidR="6D7F89F8" w:rsidP="35A7E44B" w:rsidRDefault="6D7F89F8" w14:paraId="4D19B608" w14:textId="7F59152E">
      <w:pPr>
        <w:jc w:val="center"/>
      </w:pPr>
      <w:r w:rsidRPr="35A7E44B" w:rsidR="6D7F89F8">
        <w:rPr>
          <w:rFonts w:ascii="Times New Roman" w:hAnsi="Times New Roman" w:cs="Times New Roman"/>
          <w:b w:val="1"/>
          <w:bCs w:val="1"/>
          <w:sz w:val="32"/>
          <w:szCs w:val="32"/>
        </w:rPr>
        <w:t>LECTURER:</w:t>
      </w:r>
      <w:r w:rsidRPr="35A7E44B" w:rsidR="0A3361DA">
        <w:rPr>
          <w:rFonts w:ascii="Times New Roman" w:hAnsi="Times New Roman" w:cs="Times New Roman"/>
          <w:b w:val="1"/>
          <w:bCs w:val="1"/>
          <w:sz w:val="32"/>
          <w:szCs w:val="32"/>
        </w:rPr>
        <w:t xml:space="preserve"> </w:t>
      </w:r>
      <w:r w:rsidRPr="35A7E44B" w:rsidR="6D7F89F8">
        <w:rPr>
          <w:rFonts w:ascii="Times New Roman" w:hAnsi="Times New Roman" w:cs="Times New Roman"/>
          <w:b w:val="1"/>
          <w:bCs w:val="1"/>
          <w:sz w:val="32"/>
          <w:szCs w:val="32"/>
        </w:rPr>
        <w:t>ABDALLAH</w:t>
      </w:r>
      <w:r w:rsidRPr="35A7E44B" w:rsidR="6D7F89F8">
        <w:rPr>
          <w:rFonts w:ascii="Times New Roman" w:hAnsi="Times New Roman" w:cs="Times New Roman"/>
          <w:b w:val="1"/>
          <w:bCs w:val="1"/>
          <w:sz w:val="32"/>
          <w:szCs w:val="32"/>
        </w:rPr>
        <w:t xml:space="preserve"> NASER</w:t>
      </w:r>
    </w:p>
    <w:p w:rsidRPr="005113DB" w:rsidR="00DD58A3" w:rsidP="005113DB" w:rsidRDefault="00DD58A3" w14:paraId="4AE8AD0E" w14:textId="77777777">
      <w:pPr>
        <w:jc w:val="center"/>
        <w:rPr>
          <w:rFonts w:ascii="Times New Roman" w:hAnsi="Times New Roman" w:cs="Times New Roman"/>
          <w:b/>
          <w:bCs/>
          <w:sz w:val="32"/>
          <w:szCs w:val="32"/>
        </w:rPr>
      </w:pPr>
    </w:p>
    <w:p w:rsidR="00DD58A3" w:rsidRDefault="00DD58A3" w14:paraId="54E17E86" w14:textId="77777777"/>
    <w:p w:rsidR="00DD58A3" w:rsidRDefault="00DD58A3" w14:paraId="7D6E421A" w14:textId="77777777"/>
    <w:p w:rsidR="00DD58A3" w:rsidRDefault="00DD58A3" w14:paraId="11ACBF67" w14:textId="77777777"/>
    <w:p w:rsidR="00DD58A3" w:rsidRDefault="00DD58A3" w14:paraId="0ABCA384" w14:textId="77777777"/>
    <w:p w:rsidR="00DD58A3" w:rsidRDefault="00DD58A3" w14:paraId="178AD88A" w14:textId="77777777"/>
    <w:p w:rsidR="00DD58A3" w:rsidRDefault="00DD58A3" w14:paraId="14678D56" w14:textId="77777777"/>
    <w:p w:rsidR="00DD58A3" w:rsidRDefault="00DD58A3" w14:paraId="6B5814ED" w14:textId="77777777"/>
    <w:p w:rsidR="00DD58A3" w:rsidRDefault="00DD58A3" w14:paraId="69504E52" w14:textId="77777777"/>
    <w:p w:rsidR="00DD58A3" w:rsidRDefault="00DD58A3" w14:paraId="5FBC065E" w14:textId="77777777"/>
    <w:p w:rsidR="00DD58A3" w:rsidRDefault="00DD58A3" w14:paraId="697E5954" w14:textId="77777777"/>
    <w:p w:rsidR="00DD58A3" w:rsidRDefault="00DD58A3" w14:paraId="4092BB2F" w14:textId="77777777"/>
    <w:p w:rsidR="00DD58A3" w:rsidRDefault="00DD58A3" w14:paraId="6F7D4116" w14:textId="77777777"/>
    <w:p w:rsidR="00DD58A3" w:rsidRDefault="00DD58A3" w14:paraId="59587A78" w14:textId="77777777"/>
    <w:p w:rsidR="00DD58A3" w:rsidRDefault="00DD58A3" w14:paraId="08E5AE93" w14:textId="77777777"/>
    <w:p w:rsidR="00DD58A3" w:rsidRDefault="00DD58A3" w14:paraId="00308286" w14:textId="77777777"/>
    <w:p w:rsidR="00DD58A3" w:rsidRDefault="00DD58A3" w14:paraId="47990BC2" w14:textId="77777777"/>
    <w:p w:rsidR="00DD58A3" w:rsidRDefault="00DD58A3" w14:paraId="19A4AB1F" w14:textId="77777777"/>
    <w:sdt>
      <w:sdtPr>
        <w:id w:val="1528835420"/>
        <w:docPartObj>
          <w:docPartGallery w:val="Table of Contents"/>
          <w:docPartUnique/>
        </w:docPartObj>
        <w:rPr>
          <w:rFonts w:ascii="Aptos" w:hAnsi="Aptos" w:eastAsia="Aptos" w:cs="" w:asciiTheme="minorAscii" w:hAnsiTheme="minorAscii" w:eastAsiaTheme="minorAscii" w:cstheme="minorBidi"/>
          <w:color w:val="auto"/>
          <w:kern w:val="2"/>
          <w:sz w:val="24"/>
          <w:szCs w:val="24"/>
          <w:lang w:eastAsia="en-US"/>
          <w14:ligatures w14:val="standardContextual"/>
        </w:rPr>
      </w:sdtPr>
      <w:sdtEndPr>
        <w:rPr>
          <w:rFonts w:ascii="Aptos" w:hAnsi="Aptos" w:eastAsia="Aptos" w:cs="" w:asciiTheme="minorAscii" w:hAnsiTheme="minorAscii" w:eastAsiaTheme="minorAscii" w:cstheme="minorBidi"/>
          <w:b w:val="1"/>
          <w:bCs w:val="1"/>
          <w:color w:val="auto"/>
          <w:sz w:val="24"/>
          <w:szCs w:val="24"/>
          <w:lang w:eastAsia="en-US"/>
        </w:rPr>
      </w:sdtEndPr>
      <w:sdtContent>
        <w:p w:rsidR="005113DB" w:rsidRDefault="005113DB" w14:paraId="1A87F5FE" w14:textId="1F80DC4E">
          <w:pPr>
            <w:pStyle w:val="Titlucuprins"/>
          </w:pPr>
          <w:r>
            <w:t>Table of Contents</w:t>
          </w:r>
        </w:p>
        <w:p w:rsidR="005113DB" w:rsidRDefault="005113DB" w14:paraId="594B12FC" w14:textId="5DE22AE6">
          <w:pPr>
            <w:pStyle w:val="Cuprins1"/>
            <w:tabs>
              <w:tab w:val="right" w:leader="dot" w:pos="9016"/>
            </w:tabs>
            <w:rPr>
              <w:noProof/>
            </w:rPr>
          </w:pPr>
          <w:r>
            <w:fldChar w:fldCharType="begin"/>
          </w:r>
          <w:r>
            <w:instrText xml:space="preserve"> TOC \o "1-3" \h \z \u </w:instrText>
          </w:r>
          <w:r>
            <w:fldChar w:fldCharType="separate"/>
          </w:r>
          <w:hyperlink w:history="1" w:anchor="_Toc232839129">
            <w:r w:rsidRPr="00A739EE">
              <w:rPr>
                <w:rStyle w:val="Hyperlink"/>
                <w:noProof/>
              </w:rPr>
              <w:t>Introduction</w:t>
            </w:r>
            <w:r>
              <w:rPr>
                <w:noProof/>
                <w:webHidden/>
              </w:rPr>
              <w:tab/>
            </w:r>
            <w:r>
              <w:rPr>
                <w:noProof/>
                <w:webHidden/>
              </w:rPr>
              <w:fldChar w:fldCharType="begin"/>
            </w:r>
            <w:r>
              <w:rPr>
                <w:noProof/>
                <w:webHidden/>
              </w:rPr>
              <w:instrText xml:space="preserve"> PAGEREF _Toc232839129 \h </w:instrText>
            </w:r>
            <w:r>
              <w:rPr>
                <w:noProof/>
                <w:webHidden/>
              </w:rPr>
            </w:r>
            <w:r>
              <w:rPr>
                <w:noProof/>
                <w:webHidden/>
              </w:rPr>
              <w:fldChar w:fldCharType="separate"/>
            </w:r>
            <w:r>
              <w:rPr>
                <w:noProof/>
                <w:webHidden/>
              </w:rPr>
              <w:t>3</w:t>
            </w:r>
            <w:r>
              <w:rPr>
                <w:noProof/>
                <w:webHidden/>
              </w:rPr>
              <w:fldChar w:fldCharType="end"/>
            </w:r>
          </w:hyperlink>
        </w:p>
        <w:p w:rsidR="005113DB" w:rsidRDefault="005113DB" w14:paraId="3024243D" w14:textId="07E1701E">
          <w:pPr>
            <w:pStyle w:val="Cuprins1"/>
            <w:tabs>
              <w:tab w:val="right" w:leader="dot" w:pos="9016"/>
            </w:tabs>
            <w:rPr>
              <w:noProof/>
            </w:rPr>
          </w:pPr>
          <w:hyperlink w:history="1" w:anchor="_Toc232839130">
            <w:r w:rsidRPr="00A739EE">
              <w:rPr>
                <w:rStyle w:val="Hyperlink"/>
                <w:noProof/>
              </w:rPr>
              <w:t>Task 1: Emotional Intelligence in the Workplace</w:t>
            </w:r>
            <w:r>
              <w:rPr>
                <w:noProof/>
                <w:webHidden/>
              </w:rPr>
              <w:tab/>
            </w:r>
            <w:r>
              <w:rPr>
                <w:noProof/>
                <w:webHidden/>
              </w:rPr>
              <w:fldChar w:fldCharType="begin"/>
            </w:r>
            <w:r>
              <w:rPr>
                <w:noProof/>
                <w:webHidden/>
              </w:rPr>
              <w:instrText xml:space="preserve"> PAGEREF _Toc232839130 \h </w:instrText>
            </w:r>
            <w:r>
              <w:rPr>
                <w:noProof/>
                <w:webHidden/>
              </w:rPr>
            </w:r>
            <w:r>
              <w:rPr>
                <w:noProof/>
                <w:webHidden/>
              </w:rPr>
              <w:fldChar w:fldCharType="separate"/>
            </w:r>
            <w:r>
              <w:rPr>
                <w:noProof/>
                <w:webHidden/>
              </w:rPr>
              <w:t>4</w:t>
            </w:r>
            <w:r>
              <w:rPr>
                <w:noProof/>
                <w:webHidden/>
              </w:rPr>
              <w:fldChar w:fldCharType="end"/>
            </w:r>
          </w:hyperlink>
        </w:p>
        <w:p w:rsidR="005113DB" w:rsidP="005113DB" w:rsidRDefault="005113DB" w14:paraId="758F1811" w14:textId="2B694637">
          <w:pPr>
            <w:pStyle w:val="Cuprins2"/>
            <w:tabs>
              <w:tab w:val="right" w:leader="dot" w:pos="9016"/>
            </w:tabs>
            <w:ind w:left="0"/>
            <w:rPr>
              <w:noProof/>
            </w:rPr>
          </w:pPr>
          <w:hyperlink w:history="1" w:anchor="_Toc232839131">
            <w:r w:rsidRPr="00A739EE">
              <w:rPr>
                <w:rStyle w:val="Hyperlink"/>
                <w:noProof/>
              </w:rPr>
              <w:t>Self-Awareness and Workplace Performance</w:t>
            </w:r>
            <w:r>
              <w:rPr>
                <w:noProof/>
                <w:webHidden/>
              </w:rPr>
              <w:tab/>
            </w:r>
            <w:r>
              <w:rPr>
                <w:noProof/>
                <w:webHidden/>
              </w:rPr>
              <w:fldChar w:fldCharType="begin"/>
            </w:r>
            <w:r>
              <w:rPr>
                <w:noProof/>
                <w:webHidden/>
              </w:rPr>
              <w:instrText xml:space="preserve"> PAGEREF _Toc232839131 \h </w:instrText>
            </w:r>
            <w:r>
              <w:rPr>
                <w:noProof/>
                <w:webHidden/>
              </w:rPr>
            </w:r>
            <w:r>
              <w:rPr>
                <w:noProof/>
                <w:webHidden/>
              </w:rPr>
              <w:fldChar w:fldCharType="separate"/>
            </w:r>
            <w:r>
              <w:rPr>
                <w:noProof/>
                <w:webHidden/>
              </w:rPr>
              <w:t>5</w:t>
            </w:r>
            <w:r>
              <w:rPr>
                <w:noProof/>
                <w:webHidden/>
              </w:rPr>
              <w:fldChar w:fldCharType="end"/>
            </w:r>
          </w:hyperlink>
        </w:p>
        <w:p w:rsidR="005113DB" w:rsidP="005113DB" w:rsidRDefault="005113DB" w14:paraId="0D9B3133" w14:textId="1990323E">
          <w:pPr>
            <w:pStyle w:val="Cuprins3"/>
            <w:tabs>
              <w:tab w:val="right" w:leader="dot" w:pos="9016"/>
            </w:tabs>
            <w:ind w:left="0"/>
            <w:rPr>
              <w:noProof/>
            </w:rPr>
          </w:pPr>
          <w:hyperlink w:history="1" w:anchor="_Toc232839132">
            <w:r w:rsidRPr="00A739EE">
              <w:rPr>
                <w:rStyle w:val="Hyperlink"/>
                <w:noProof/>
              </w:rPr>
              <w:t>Self-Regulation and Conflict Management</w:t>
            </w:r>
            <w:r>
              <w:rPr>
                <w:noProof/>
                <w:webHidden/>
              </w:rPr>
              <w:tab/>
            </w:r>
            <w:r>
              <w:rPr>
                <w:noProof/>
                <w:webHidden/>
              </w:rPr>
              <w:fldChar w:fldCharType="begin"/>
            </w:r>
            <w:r>
              <w:rPr>
                <w:noProof/>
                <w:webHidden/>
              </w:rPr>
              <w:instrText xml:space="preserve"> PAGEREF _Toc232839132 \h </w:instrText>
            </w:r>
            <w:r>
              <w:rPr>
                <w:noProof/>
                <w:webHidden/>
              </w:rPr>
            </w:r>
            <w:r>
              <w:rPr>
                <w:noProof/>
                <w:webHidden/>
              </w:rPr>
              <w:fldChar w:fldCharType="separate"/>
            </w:r>
            <w:r>
              <w:rPr>
                <w:noProof/>
                <w:webHidden/>
              </w:rPr>
              <w:t>6</w:t>
            </w:r>
            <w:r>
              <w:rPr>
                <w:noProof/>
                <w:webHidden/>
              </w:rPr>
              <w:fldChar w:fldCharType="end"/>
            </w:r>
          </w:hyperlink>
        </w:p>
        <w:p w:rsidR="005113DB" w:rsidP="005113DB" w:rsidRDefault="005113DB" w14:paraId="15BB3018" w14:textId="0CBC8FB5">
          <w:pPr>
            <w:pStyle w:val="Cuprins3"/>
            <w:tabs>
              <w:tab w:val="right" w:leader="dot" w:pos="9016"/>
            </w:tabs>
            <w:ind w:left="0"/>
            <w:rPr>
              <w:noProof/>
            </w:rPr>
          </w:pPr>
          <w:hyperlink w:history="1" w:anchor="_Toc232839133">
            <w:r w:rsidRPr="00A739EE">
              <w:rPr>
                <w:rStyle w:val="Hyperlink"/>
                <w:noProof/>
              </w:rPr>
              <w:t>Empathy and Effective Communication</w:t>
            </w:r>
            <w:r>
              <w:rPr>
                <w:noProof/>
                <w:webHidden/>
              </w:rPr>
              <w:tab/>
            </w:r>
            <w:r>
              <w:rPr>
                <w:noProof/>
                <w:webHidden/>
              </w:rPr>
              <w:fldChar w:fldCharType="begin"/>
            </w:r>
            <w:r>
              <w:rPr>
                <w:noProof/>
                <w:webHidden/>
              </w:rPr>
              <w:instrText xml:space="preserve"> PAGEREF _Toc232839133 \h </w:instrText>
            </w:r>
            <w:r>
              <w:rPr>
                <w:noProof/>
                <w:webHidden/>
              </w:rPr>
            </w:r>
            <w:r>
              <w:rPr>
                <w:noProof/>
                <w:webHidden/>
              </w:rPr>
              <w:fldChar w:fldCharType="separate"/>
            </w:r>
            <w:r>
              <w:rPr>
                <w:noProof/>
                <w:webHidden/>
              </w:rPr>
              <w:t>6</w:t>
            </w:r>
            <w:r>
              <w:rPr>
                <w:noProof/>
                <w:webHidden/>
              </w:rPr>
              <w:fldChar w:fldCharType="end"/>
            </w:r>
          </w:hyperlink>
        </w:p>
        <w:p w:rsidR="005113DB" w:rsidP="005113DB" w:rsidRDefault="005113DB" w14:paraId="4930D5E5" w14:textId="4B95138A">
          <w:pPr>
            <w:pStyle w:val="Cuprins2"/>
            <w:tabs>
              <w:tab w:val="right" w:leader="dot" w:pos="9016"/>
            </w:tabs>
            <w:ind w:left="0"/>
            <w:rPr>
              <w:noProof/>
            </w:rPr>
          </w:pPr>
          <w:hyperlink w:history="1" w:anchor="_Toc232839134">
            <w:r w:rsidRPr="00A739EE">
              <w:rPr>
                <w:rStyle w:val="Hyperlink"/>
                <w:noProof/>
              </w:rPr>
              <w:t>Emotional Intelligence and Leadership Effectiveness</w:t>
            </w:r>
            <w:r>
              <w:rPr>
                <w:noProof/>
                <w:webHidden/>
              </w:rPr>
              <w:tab/>
            </w:r>
            <w:r>
              <w:rPr>
                <w:noProof/>
                <w:webHidden/>
              </w:rPr>
              <w:fldChar w:fldCharType="begin"/>
            </w:r>
            <w:r>
              <w:rPr>
                <w:noProof/>
                <w:webHidden/>
              </w:rPr>
              <w:instrText xml:space="preserve"> PAGEREF _Toc232839134 \h </w:instrText>
            </w:r>
            <w:r>
              <w:rPr>
                <w:noProof/>
                <w:webHidden/>
              </w:rPr>
            </w:r>
            <w:r>
              <w:rPr>
                <w:noProof/>
                <w:webHidden/>
              </w:rPr>
              <w:fldChar w:fldCharType="separate"/>
            </w:r>
            <w:r>
              <w:rPr>
                <w:noProof/>
                <w:webHidden/>
              </w:rPr>
              <w:t>7</w:t>
            </w:r>
            <w:r>
              <w:rPr>
                <w:noProof/>
                <w:webHidden/>
              </w:rPr>
              <w:fldChar w:fldCharType="end"/>
            </w:r>
          </w:hyperlink>
        </w:p>
        <w:p w:rsidR="005113DB" w:rsidP="005113DB" w:rsidRDefault="005113DB" w14:paraId="718A8F79" w14:textId="070F5A84">
          <w:pPr>
            <w:pStyle w:val="Cuprins2"/>
            <w:tabs>
              <w:tab w:val="right" w:leader="dot" w:pos="9016"/>
            </w:tabs>
            <w:ind w:left="0"/>
            <w:rPr>
              <w:noProof/>
            </w:rPr>
          </w:pPr>
          <w:hyperlink w:history="1" w:anchor="_Toc232839135">
            <w:r w:rsidRPr="00A739EE">
              <w:rPr>
                <w:rStyle w:val="Hyperlink"/>
                <w:noProof/>
              </w:rPr>
              <w:t>Emotional Intelligence and Decision-Making</w:t>
            </w:r>
            <w:r>
              <w:rPr>
                <w:noProof/>
                <w:webHidden/>
              </w:rPr>
              <w:tab/>
            </w:r>
            <w:r>
              <w:rPr>
                <w:noProof/>
                <w:webHidden/>
              </w:rPr>
              <w:fldChar w:fldCharType="begin"/>
            </w:r>
            <w:r>
              <w:rPr>
                <w:noProof/>
                <w:webHidden/>
              </w:rPr>
              <w:instrText xml:space="preserve"> PAGEREF _Toc232839135 \h </w:instrText>
            </w:r>
            <w:r>
              <w:rPr>
                <w:noProof/>
                <w:webHidden/>
              </w:rPr>
            </w:r>
            <w:r>
              <w:rPr>
                <w:noProof/>
                <w:webHidden/>
              </w:rPr>
              <w:fldChar w:fldCharType="separate"/>
            </w:r>
            <w:r>
              <w:rPr>
                <w:noProof/>
                <w:webHidden/>
              </w:rPr>
              <w:t>8</w:t>
            </w:r>
            <w:r>
              <w:rPr>
                <w:noProof/>
                <w:webHidden/>
              </w:rPr>
              <w:fldChar w:fldCharType="end"/>
            </w:r>
          </w:hyperlink>
        </w:p>
        <w:p w:rsidR="005113DB" w:rsidP="005113DB" w:rsidRDefault="005113DB" w14:paraId="6BAF1AA0" w14:textId="50E7ACE5">
          <w:pPr>
            <w:pStyle w:val="Cuprins2"/>
            <w:tabs>
              <w:tab w:val="right" w:leader="dot" w:pos="9016"/>
            </w:tabs>
            <w:ind w:left="0"/>
            <w:rPr>
              <w:noProof/>
            </w:rPr>
          </w:pPr>
          <w:hyperlink w:history="1" w:anchor="_Toc232839136">
            <w:r w:rsidRPr="00A739EE">
              <w:rPr>
                <w:rStyle w:val="Hyperlink"/>
                <w:noProof/>
              </w:rPr>
              <w:t>Emotional Intelligence, Well-Being and Organisational Success</w:t>
            </w:r>
            <w:r>
              <w:rPr>
                <w:noProof/>
                <w:webHidden/>
              </w:rPr>
              <w:tab/>
            </w:r>
            <w:r>
              <w:rPr>
                <w:noProof/>
                <w:webHidden/>
              </w:rPr>
              <w:fldChar w:fldCharType="begin"/>
            </w:r>
            <w:r>
              <w:rPr>
                <w:noProof/>
                <w:webHidden/>
              </w:rPr>
              <w:instrText xml:space="preserve"> PAGEREF _Toc232839136 \h </w:instrText>
            </w:r>
            <w:r>
              <w:rPr>
                <w:noProof/>
                <w:webHidden/>
              </w:rPr>
            </w:r>
            <w:r>
              <w:rPr>
                <w:noProof/>
                <w:webHidden/>
              </w:rPr>
              <w:fldChar w:fldCharType="separate"/>
            </w:r>
            <w:r>
              <w:rPr>
                <w:noProof/>
                <w:webHidden/>
              </w:rPr>
              <w:t>9</w:t>
            </w:r>
            <w:r>
              <w:rPr>
                <w:noProof/>
                <w:webHidden/>
              </w:rPr>
              <w:fldChar w:fldCharType="end"/>
            </w:r>
          </w:hyperlink>
        </w:p>
        <w:p w:rsidR="005113DB" w:rsidP="005113DB" w:rsidRDefault="005113DB" w14:paraId="379D6E20" w14:textId="62FB46F8">
          <w:pPr>
            <w:pStyle w:val="Cuprins2"/>
            <w:tabs>
              <w:tab w:val="right" w:leader="dot" w:pos="9016"/>
            </w:tabs>
            <w:ind w:left="0"/>
            <w:rPr>
              <w:noProof/>
            </w:rPr>
          </w:pPr>
          <w:hyperlink w:history="1" w:anchor="_Toc232839137">
            <w:r w:rsidRPr="00A739EE">
              <w:rPr>
                <w:rStyle w:val="Hyperlink"/>
                <w:noProof/>
              </w:rPr>
              <w:t>Task 2: Managing a Multigenerational Workforce</w:t>
            </w:r>
            <w:r>
              <w:rPr>
                <w:noProof/>
                <w:webHidden/>
              </w:rPr>
              <w:tab/>
            </w:r>
            <w:r>
              <w:rPr>
                <w:noProof/>
                <w:webHidden/>
              </w:rPr>
              <w:fldChar w:fldCharType="begin"/>
            </w:r>
            <w:r>
              <w:rPr>
                <w:noProof/>
                <w:webHidden/>
              </w:rPr>
              <w:instrText xml:space="preserve"> PAGEREF _Toc232839137 \h </w:instrText>
            </w:r>
            <w:r>
              <w:rPr>
                <w:noProof/>
                <w:webHidden/>
              </w:rPr>
            </w:r>
            <w:r>
              <w:rPr>
                <w:noProof/>
                <w:webHidden/>
              </w:rPr>
              <w:fldChar w:fldCharType="separate"/>
            </w:r>
            <w:r>
              <w:rPr>
                <w:noProof/>
                <w:webHidden/>
              </w:rPr>
              <w:t>9</w:t>
            </w:r>
            <w:r>
              <w:rPr>
                <w:noProof/>
                <w:webHidden/>
              </w:rPr>
              <w:fldChar w:fldCharType="end"/>
            </w:r>
          </w:hyperlink>
        </w:p>
        <w:p w:rsidR="005113DB" w:rsidP="005113DB" w:rsidRDefault="005113DB" w14:paraId="2D96A129" w14:textId="5E411E6C">
          <w:pPr>
            <w:pStyle w:val="Cuprins2"/>
            <w:tabs>
              <w:tab w:val="right" w:leader="dot" w:pos="9016"/>
            </w:tabs>
            <w:ind w:left="0"/>
            <w:rPr>
              <w:noProof/>
            </w:rPr>
          </w:pPr>
          <w:hyperlink w:history="1" w:anchor="_Toc232839138">
            <w:r w:rsidRPr="00A739EE">
              <w:rPr>
                <w:rStyle w:val="Hyperlink"/>
                <w:noProof/>
              </w:rPr>
              <w:t>Generation X Characteristics and Workplace Expectations</w:t>
            </w:r>
            <w:r>
              <w:rPr>
                <w:noProof/>
                <w:webHidden/>
              </w:rPr>
              <w:tab/>
            </w:r>
            <w:r>
              <w:rPr>
                <w:noProof/>
                <w:webHidden/>
              </w:rPr>
              <w:fldChar w:fldCharType="begin"/>
            </w:r>
            <w:r>
              <w:rPr>
                <w:noProof/>
                <w:webHidden/>
              </w:rPr>
              <w:instrText xml:space="preserve"> PAGEREF _Toc232839138 \h </w:instrText>
            </w:r>
            <w:r>
              <w:rPr>
                <w:noProof/>
                <w:webHidden/>
              </w:rPr>
            </w:r>
            <w:r>
              <w:rPr>
                <w:noProof/>
                <w:webHidden/>
              </w:rPr>
              <w:fldChar w:fldCharType="separate"/>
            </w:r>
            <w:r>
              <w:rPr>
                <w:noProof/>
                <w:webHidden/>
              </w:rPr>
              <w:t>10</w:t>
            </w:r>
            <w:r>
              <w:rPr>
                <w:noProof/>
                <w:webHidden/>
              </w:rPr>
              <w:fldChar w:fldCharType="end"/>
            </w:r>
          </w:hyperlink>
        </w:p>
        <w:p w:rsidR="005113DB" w:rsidP="005113DB" w:rsidRDefault="005113DB" w14:paraId="06B16C14" w14:textId="3EDE8809">
          <w:pPr>
            <w:pStyle w:val="Cuprins2"/>
            <w:tabs>
              <w:tab w:val="right" w:leader="dot" w:pos="9016"/>
            </w:tabs>
            <w:ind w:left="0"/>
            <w:rPr>
              <w:noProof/>
            </w:rPr>
          </w:pPr>
          <w:hyperlink w:history="1" w:anchor="_Toc232839139">
            <w:r w:rsidRPr="00A739EE">
              <w:rPr>
                <w:rStyle w:val="Hyperlink"/>
                <w:noProof/>
              </w:rPr>
              <w:t>Generation Z Characteristics and Workplace Expectations</w:t>
            </w:r>
            <w:r>
              <w:rPr>
                <w:noProof/>
                <w:webHidden/>
              </w:rPr>
              <w:tab/>
            </w:r>
            <w:r>
              <w:rPr>
                <w:noProof/>
                <w:webHidden/>
              </w:rPr>
              <w:fldChar w:fldCharType="begin"/>
            </w:r>
            <w:r>
              <w:rPr>
                <w:noProof/>
                <w:webHidden/>
              </w:rPr>
              <w:instrText xml:space="preserve"> PAGEREF _Toc232839139 \h </w:instrText>
            </w:r>
            <w:r>
              <w:rPr>
                <w:noProof/>
                <w:webHidden/>
              </w:rPr>
            </w:r>
            <w:r>
              <w:rPr>
                <w:noProof/>
                <w:webHidden/>
              </w:rPr>
              <w:fldChar w:fldCharType="separate"/>
            </w:r>
            <w:r>
              <w:rPr>
                <w:noProof/>
                <w:webHidden/>
              </w:rPr>
              <w:t>10</w:t>
            </w:r>
            <w:r>
              <w:rPr>
                <w:noProof/>
                <w:webHidden/>
              </w:rPr>
              <w:fldChar w:fldCharType="end"/>
            </w:r>
          </w:hyperlink>
        </w:p>
        <w:p w:rsidR="005113DB" w:rsidP="005113DB" w:rsidRDefault="005113DB" w14:paraId="5F8BE7FF" w14:textId="272389EC">
          <w:pPr>
            <w:pStyle w:val="Cuprins2"/>
            <w:tabs>
              <w:tab w:val="right" w:leader="dot" w:pos="9016"/>
            </w:tabs>
            <w:ind w:left="0"/>
            <w:rPr>
              <w:noProof/>
            </w:rPr>
          </w:pPr>
          <w:hyperlink w:history="1" w:anchor="_Toc232839140">
            <w:r w:rsidRPr="00A739EE">
              <w:rPr>
                <w:rStyle w:val="Hyperlink"/>
                <w:noProof/>
              </w:rPr>
              <w:t>Generational Differences and Organisational Effectiveness</w:t>
            </w:r>
            <w:r>
              <w:rPr>
                <w:noProof/>
                <w:webHidden/>
              </w:rPr>
              <w:tab/>
            </w:r>
            <w:r>
              <w:rPr>
                <w:noProof/>
                <w:webHidden/>
              </w:rPr>
              <w:fldChar w:fldCharType="begin"/>
            </w:r>
            <w:r>
              <w:rPr>
                <w:noProof/>
                <w:webHidden/>
              </w:rPr>
              <w:instrText xml:space="preserve"> PAGEREF _Toc232839140 \h </w:instrText>
            </w:r>
            <w:r>
              <w:rPr>
                <w:noProof/>
                <w:webHidden/>
              </w:rPr>
            </w:r>
            <w:r>
              <w:rPr>
                <w:noProof/>
                <w:webHidden/>
              </w:rPr>
              <w:fldChar w:fldCharType="separate"/>
            </w:r>
            <w:r>
              <w:rPr>
                <w:noProof/>
                <w:webHidden/>
              </w:rPr>
              <w:t>11</w:t>
            </w:r>
            <w:r>
              <w:rPr>
                <w:noProof/>
                <w:webHidden/>
              </w:rPr>
              <w:fldChar w:fldCharType="end"/>
            </w:r>
          </w:hyperlink>
        </w:p>
        <w:p w:rsidR="005113DB" w:rsidP="005113DB" w:rsidRDefault="005113DB" w14:paraId="15500C56" w14:textId="4E614D2A">
          <w:pPr>
            <w:pStyle w:val="Cuprins2"/>
            <w:tabs>
              <w:tab w:val="right" w:leader="dot" w:pos="9016"/>
            </w:tabs>
            <w:ind w:left="0"/>
            <w:rPr>
              <w:noProof/>
            </w:rPr>
          </w:pPr>
          <w:hyperlink w:history="1" w:anchor="_Toc232839141">
            <w:r w:rsidRPr="00A739EE">
              <w:rPr>
                <w:rStyle w:val="Hyperlink"/>
                <w:noProof/>
              </w:rPr>
              <w:t>The Role of Emotional Intelligence and Mindfulness in Managing Generational Diversity</w:t>
            </w:r>
            <w:r>
              <w:rPr>
                <w:noProof/>
                <w:webHidden/>
              </w:rPr>
              <w:tab/>
            </w:r>
            <w:r>
              <w:rPr>
                <w:noProof/>
                <w:webHidden/>
              </w:rPr>
              <w:fldChar w:fldCharType="begin"/>
            </w:r>
            <w:r>
              <w:rPr>
                <w:noProof/>
                <w:webHidden/>
              </w:rPr>
              <w:instrText xml:space="preserve"> PAGEREF _Toc232839141 \h </w:instrText>
            </w:r>
            <w:r>
              <w:rPr>
                <w:noProof/>
                <w:webHidden/>
              </w:rPr>
            </w:r>
            <w:r>
              <w:rPr>
                <w:noProof/>
                <w:webHidden/>
              </w:rPr>
              <w:fldChar w:fldCharType="separate"/>
            </w:r>
            <w:r>
              <w:rPr>
                <w:noProof/>
                <w:webHidden/>
              </w:rPr>
              <w:t>11</w:t>
            </w:r>
            <w:r>
              <w:rPr>
                <w:noProof/>
                <w:webHidden/>
              </w:rPr>
              <w:fldChar w:fldCharType="end"/>
            </w:r>
          </w:hyperlink>
        </w:p>
        <w:p w:rsidR="005113DB" w:rsidP="005113DB" w:rsidRDefault="005113DB" w14:paraId="3AF60BE5" w14:textId="1D6AE39E">
          <w:pPr>
            <w:pStyle w:val="Cuprins2"/>
            <w:tabs>
              <w:tab w:val="right" w:leader="dot" w:pos="9016"/>
            </w:tabs>
            <w:ind w:left="0"/>
            <w:rPr>
              <w:noProof/>
            </w:rPr>
          </w:pPr>
          <w:hyperlink w:history="1" w:anchor="_Toc232839142">
            <w:r w:rsidRPr="00A739EE">
              <w:rPr>
                <w:rStyle w:val="Hyperlink"/>
                <w:noProof/>
              </w:rPr>
              <w:t>Conclusion</w:t>
            </w:r>
            <w:r>
              <w:rPr>
                <w:noProof/>
                <w:webHidden/>
              </w:rPr>
              <w:tab/>
            </w:r>
            <w:r>
              <w:rPr>
                <w:noProof/>
                <w:webHidden/>
              </w:rPr>
              <w:fldChar w:fldCharType="begin"/>
            </w:r>
            <w:r>
              <w:rPr>
                <w:noProof/>
                <w:webHidden/>
              </w:rPr>
              <w:instrText xml:space="preserve"> PAGEREF _Toc232839142 \h </w:instrText>
            </w:r>
            <w:r>
              <w:rPr>
                <w:noProof/>
                <w:webHidden/>
              </w:rPr>
            </w:r>
            <w:r>
              <w:rPr>
                <w:noProof/>
                <w:webHidden/>
              </w:rPr>
              <w:fldChar w:fldCharType="separate"/>
            </w:r>
            <w:r>
              <w:rPr>
                <w:noProof/>
                <w:webHidden/>
              </w:rPr>
              <w:t>12</w:t>
            </w:r>
            <w:r>
              <w:rPr>
                <w:noProof/>
                <w:webHidden/>
              </w:rPr>
              <w:fldChar w:fldCharType="end"/>
            </w:r>
          </w:hyperlink>
        </w:p>
        <w:p w:rsidR="005113DB" w:rsidP="005113DB" w:rsidRDefault="005113DB" w14:paraId="0C332311" w14:textId="3DACB819">
          <w:pPr>
            <w:pStyle w:val="Cuprins2"/>
            <w:tabs>
              <w:tab w:val="right" w:leader="dot" w:pos="9016"/>
            </w:tabs>
            <w:ind w:left="0"/>
            <w:rPr>
              <w:noProof/>
            </w:rPr>
          </w:pPr>
          <w:hyperlink w:history="1" w:anchor="_Toc232839143">
            <w:r w:rsidRPr="00A739EE">
              <w:rPr>
                <w:rStyle w:val="Hyperlink"/>
                <w:noProof/>
              </w:rPr>
              <w:t>References (Harvard Style)</w:t>
            </w:r>
            <w:r>
              <w:rPr>
                <w:noProof/>
                <w:webHidden/>
              </w:rPr>
              <w:tab/>
            </w:r>
            <w:r>
              <w:rPr>
                <w:noProof/>
                <w:webHidden/>
              </w:rPr>
              <w:fldChar w:fldCharType="begin"/>
            </w:r>
            <w:r>
              <w:rPr>
                <w:noProof/>
                <w:webHidden/>
              </w:rPr>
              <w:instrText xml:space="preserve"> PAGEREF _Toc232839143 \h </w:instrText>
            </w:r>
            <w:r>
              <w:rPr>
                <w:noProof/>
                <w:webHidden/>
              </w:rPr>
            </w:r>
            <w:r>
              <w:rPr>
                <w:noProof/>
                <w:webHidden/>
              </w:rPr>
              <w:fldChar w:fldCharType="separate"/>
            </w:r>
            <w:r>
              <w:rPr>
                <w:noProof/>
                <w:webHidden/>
              </w:rPr>
              <w:t>13</w:t>
            </w:r>
            <w:r>
              <w:rPr>
                <w:noProof/>
                <w:webHidden/>
              </w:rPr>
              <w:fldChar w:fldCharType="end"/>
            </w:r>
          </w:hyperlink>
        </w:p>
        <w:p w:rsidR="005113DB" w:rsidRDefault="005113DB" w14:paraId="6CF4E0EB" w14:textId="261F72B9">
          <w:r>
            <w:rPr>
              <w:b/>
              <w:bCs/>
            </w:rPr>
            <w:fldChar w:fldCharType="end"/>
          </w:r>
        </w:p>
      </w:sdtContent>
    </w:sdt>
    <w:p w:rsidR="00DD58A3" w:rsidRDefault="00DD58A3" w14:paraId="4DB05817" w14:textId="77777777"/>
    <w:p w:rsidR="00DD58A3" w:rsidRDefault="00DD58A3" w14:paraId="338CC5A6" w14:textId="77777777"/>
    <w:p w:rsidR="00DD58A3" w:rsidRDefault="00DD58A3" w14:paraId="706F493D" w14:textId="77777777"/>
    <w:p w:rsidR="00DD58A3" w:rsidRDefault="00DD58A3" w14:paraId="1EBB34E3" w14:textId="77777777"/>
    <w:p w:rsidR="00DD58A3" w:rsidRDefault="00DD58A3" w14:paraId="0FE3997F" w14:textId="77777777"/>
    <w:p w:rsidR="00DD58A3" w:rsidRDefault="00DD58A3" w14:paraId="56D888E4" w14:textId="77777777"/>
    <w:p w:rsidR="00DD58A3" w:rsidRDefault="00DD58A3" w14:paraId="7D79888B" w14:textId="77777777"/>
    <w:p w:rsidR="00DD58A3" w:rsidRDefault="00DD58A3" w14:paraId="32082D6A" w14:textId="77777777"/>
    <w:p w:rsidR="00DD58A3" w:rsidRDefault="00DD58A3" w14:paraId="79FBFAEF" w14:textId="77777777"/>
    <w:p w:rsidR="00DD58A3" w:rsidRDefault="00DD58A3" w14:paraId="0C6A75A0" w14:textId="77777777"/>
    <w:p w:rsidR="00DD58A3" w:rsidRDefault="00DD58A3" w14:paraId="0C40F9F0" w14:textId="77777777"/>
    <w:p w:rsidR="00DD58A3" w:rsidRDefault="00DD58A3" w14:paraId="1652671E" w14:textId="77777777"/>
    <w:p w:rsidR="00DD58A3" w:rsidP="00E91609" w:rsidRDefault="00DD58A3" w14:paraId="4E5E43EE" w14:textId="77777777">
      <w:pPr>
        <w:jc w:val="center"/>
        <w:rPr>
          <w:rFonts w:ascii="Times New Roman" w:hAnsi="Times New Roman" w:cs="Times New Roman"/>
          <w:b/>
          <w:bCs/>
          <w:i/>
          <w:iCs/>
          <w:sz w:val="28"/>
          <w:szCs w:val="28"/>
        </w:rPr>
      </w:pPr>
      <w:r w:rsidRPr="00E91609">
        <w:rPr>
          <w:rFonts w:ascii="Times New Roman" w:hAnsi="Times New Roman" w:cs="Times New Roman"/>
          <w:b/>
          <w:bCs/>
          <w:i/>
          <w:iCs/>
          <w:sz w:val="28"/>
          <w:szCs w:val="28"/>
        </w:rPr>
        <w:t>Emotional Intelligence and Mindfulness in Contemporary Organisations: Enhancing Employee Performance and Managing a Multigenerational Workforce</w:t>
      </w:r>
    </w:p>
    <w:p w:rsidRPr="00E91609" w:rsidR="00E91609" w:rsidP="00E91609" w:rsidRDefault="00E91609" w14:paraId="6C3B6531" w14:textId="77777777">
      <w:pPr>
        <w:jc w:val="center"/>
        <w:rPr>
          <w:rFonts w:ascii="Times New Roman" w:hAnsi="Times New Roman" w:cs="Times New Roman"/>
          <w:b/>
          <w:bCs/>
          <w:i/>
          <w:iCs/>
          <w:sz w:val="28"/>
          <w:szCs w:val="28"/>
        </w:rPr>
      </w:pPr>
    </w:p>
    <w:p w:rsidR="00DD58A3" w:rsidP="004F3381" w:rsidRDefault="00DD58A3" w14:paraId="1160E472" w14:textId="77777777">
      <w:pPr>
        <w:pStyle w:val="Titlu1"/>
      </w:pPr>
      <w:bookmarkStart w:name="_Toc232839129" w:id="0"/>
      <w:r w:rsidRPr="004F3381">
        <w:t>Introduction</w:t>
      </w:r>
      <w:bookmarkEnd w:id="0"/>
    </w:p>
    <w:p w:rsidRPr="005113DB" w:rsidR="005113DB" w:rsidP="005113DB" w:rsidRDefault="005113DB" w14:paraId="431118CB" w14:textId="7FF0A32E">
      <w:r>
        <w:rPr>
          <w:noProof/>
        </w:rPr>
        <w:drawing>
          <wp:inline distT="0" distB="0" distL="0" distR="0" wp14:anchorId="0CFA3C37" wp14:editId="38963A67">
            <wp:extent cx="2331085" cy="1828763"/>
            <wp:effectExtent l="0" t="0" r="0" b="635"/>
            <wp:docPr id="18942689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40772" cy="1836362"/>
                    </a:xfrm>
                    <a:prstGeom prst="rect">
                      <a:avLst/>
                    </a:prstGeom>
                    <a:noFill/>
                    <a:ln>
                      <a:noFill/>
                    </a:ln>
                  </pic:spPr>
                </pic:pic>
              </a:graphicData>
            </a:graphic>
          </wp:inline>
        </w:drawing>
      </w:r>
    </w:p>
    <w:p w:rsidRPr="005113DB" w:rsidR="00E91609" w:rsidP="004F3381" w:rsidRDefault="005113DB" w14:paraId="21840D6D" w14:textId="29D3E49D">
      <w:pPr>
        <w:spacing w:line="360" w:lineRule="auto"/>
        <w:jc w:val="both"/>
        <w:rPr>
          <w:rFonts w:ascii="Arial" w:hAnsi="Arial" w:cs="Arial"/>
        </w:rPr>
      </w:pPr>
      <w:r>
        <w:rPr>
          <w:rFonts w:ascii="Arial" w:hAnsi="Arial" w:cs="Arial"/>
        </w:rPr>
        <w:t>(Source: created by the author)</w:t>
      </w:r>
    </w:p>
    <w:p w:rsidRPr="004F3381" w:rsidR="00E91609" w:rsidP="004F3381" w:rsidRDefault="00E91609" w14:paraId="7DC6DDFF" w14:textId="72C708A5">
      <w:pPr>
        <w:spacing w:line="360" w:lineRule="auto"/>
        <w:jc w:val="both"/>
        <w:rPr>
          <w:rFonts w:ascii="Arial" w:hAnsi="Arial" w:cs="Arial"/>
        </w:rPr>
      </w:pPr>
      <w:r w:rsidRPr="35A7E44B" w:rsidR="00E91609">
        <w:rPr>
          <w:rFonts w:ascii="Arial" w:hAnsi="Arial" w:cs="Arial"/>
        </w:rPr>
        <w:t>Organi</w:t>
      </w:r>
      <w:r w:rsidRPr="35A7E44B" w:rsidR="0D61EE21">
        <w:rPr>
          <w:rFonts w:ascii="Arial" w:hAnsi="Arial" w:cs="Arial"/>
        </w:rPr>
        <w:t>s</w:t>
      </w:r>
      <w:r w:rsidRPr="35A7E44B" w:rsidR="00E91609">
        <w:rPr>
          <w:rFonts w:ascii="Arial" w:hAnsi="Arial" w:cs="Arial"/>
        </w:rPr>
        <w:t xml:space="preserve">ations currently work in a complex and diverse working environment, characterised by rapid change. Increasingly, traditional definitions of intelligence and technical competence are becoming poor predictors of workplace success </w:t>
      </w:r>
      <w:r w:rsidRPr="35A7E44B" w:rsidR="004F3381">
        <w:rPr>
          <w:rFonts w:ascii="Arial" w:hAnsi="Arial" w:cs="Arial"/>
        </w:rPr>
        <w:t>because of</w:t>
      </w:r>
      <w:r w:rsidRPr="35A7E44B" w:rsidR="00E91609">
        <w:rPr>
          <w:rFonts w:ascii="Arial" w:hAnsi="Arial" w:cs="Arial"/>
        </w:rPr>
        <w:t xml:space="preserve"> changing technologies, globalisation, and the changing nature of people at work. Today’s organisations are adopting emotional intelligence (EI) and mindful awareness as essential competencies which can affect employee performance, leadership, workplace </w:t>
      </w:r>
      <w:r w:rsidRPr="35A7E44B" w:rsidR="00E91609">
        <w:rPr>
          <w:rFonts w:ascii="Arial" w:hAnsi="Arial" w:cs="Arial"/>
        </w:rPr>
        <w:t>wellbeing</w:t>
      </w:r>
      <w:r w:rsidRPr="35A7E44B" w:rsidR="00E91609">
        <w:rPr>
          <w:rFonts w:ascii="Arial" w:hAnsi="Arial" w:cs="Arial"/>
        </w:rPr>
        <w:t xml:space="preserve"> and organisational sustainability. Emotional intelligence involves our capacity to perceive, understand, </w:t>
      </w:r>
      <w:r w:rsidRPr="35A7E44B" w:rsidR="00E91609">
        <w:rPr>
          <w:rFonts w:ascii="Arial" w:hAnsi="Arial" w:cs="Arial"/>
        </w:rPr>
        <w:t>manage</w:t>
      </w:r>
      <w:r w:rsidRPr="35A7E44B" w:rsidR="00E91609">
        <w:rPr>
          <w:rFonts w:ascii="Arial" w:hAnsi="Arial" w:cs="Arial"/>
        </w:rPr>
        <w:t xml:space="preserve"> and </w:t>
      </w:r>
      <w:r w:rsidRPr="35A7E44B" w:rsidR="00E91609">
        <w:rPr>
          <w:rFonts w:ascii="Arial" w:hAnsi="Arial" w:cs="Arial"/>
        </w:rPr>
        <w:t>utili</w:t>
      </w:r>
      <w:r w:rsidRPr="35A7E44B" w:rsidR="0B081DB8">
        <w:rPr>
          <w:rFonts w:ascii="Arial" w:hAnsi="Arial" w:cs="Arial"/>
        </w:rPr>
        <w:t>s</w:t>
      </w:r>
      <w:r w:rsidRPr="35A7E44B" w:rsidR="00E91609">
        <w:rPr>
          <w:rFonts w:ascii="Arial" w:hAnsi="Arial" w:cs="Arial"/>
        </w:rPr>
        <w:t>e</w:t>
      </w:r>
      <w:r w:rsidRPr="35A7E44B" w:rsidR="00E91609">
        <w:rPr>
          <w:rFonts w:ascii="Arial" w:hAnsi="Arial" w:cs="Arial"/>
        </w:rPr>
        <w:t xml:space="preserve"> emotions in ourselves and in others (Mayer, Salovey and Caruso, 2004) Mindfulness refers to the ability to make conscious, judicious choice that is based only on experience.</w:t>
      </w:r>
    </w:p>
    <w:p w:rsidRPr="004F3381" w:rsidR="00E91609" w:rsidP="004F3381" w:rsidRDefault="00E91609" w14:paraId="513F76EC" w14:textId="77777777">
      <w:pPr>
        <w:spacing w:line="360" w:lineRule="auto"/>
        <w:jc w:val="both"/>
        <w:rPr>
          <w:rFonts w:ascii="Arial" w:hAnsi="Arial" w:cs="Arial"/>
        </w:rPr>
      </w:pPr>
      <w:r w:rsidRPr="004F3381">
        <w:rPr>
          <w:rFonts w:ascii="Arial" w:hAnsi="Arial" w:cs="Arial"/>
        </w:rPr>
        <w:t>A recent study suggests that employees who are emotionally intelligent and mindful communicate better, interact effectively, make better decision and manage organisational challenges well (Goleman, 2017). Besides, with the proliferation of multi-generational workforce in organisations, where the different generations have different expectation, communication style and workplace value, these skills will get even better.</w:t>
      </w:r>
    </w:p>
    <w:p w:rsidRPr="004F3381" w:rsidR="00DD58A3" w:rsidP="004F3381" w:rsidRDefault="00E91609" w14:paraId="3C32F02E" w14:textId="4BD2CB9C">
      <w:pPr>
        <w:spacing w:line="360" w:lineRule="auto"/>
        <w:jc w:val="both"/>
        <w:rPr>
          <w:rFonts w:ascii="Arial" w:hAnsi="Arial" w:cs="Arial"/>
        </w:rPr>
      </w:pPr>
      <w:r w:rsidRPr="35A7E44B" w:rsidR="00E91609">
        <w:rPr>
          <w:rFonts w:ascii="Arial" w:hAnsi="Arial" w:cs="Arial"/>
        </w:rPr>
        <w:t xml:space="preserve">The report will focus on the impact of emotional intelligence on workplace performance and how the emotional intelligence and mindfulness competencies can </w:t>
      </w:r>
      <w:r w:rsidRPr="35A7E44B" w:rsidR="00E91609">
        <w:rPr>
          <w:rFonts w:ascii="Arial" w:hAnsi="Arial" w:cs="Arial"/>
        </w:rPr>
        <w:t>assist</w:t>
      </w:r>
      <w:r w:rsidRPr="35A7E44B" w:rsidR="00E91609">
        <w:rPr>
          <w:rFonts w:ascii="Arial" w:hAnsi="Arial" w:cs="Arial"/>
        </w:rPr>
        <w:t xml:space="preserve"> in managing the Generation X, Generation Y and Gen Z of the contemporary organi</w:t>
      </w:r>
      <w:r w:rsidRPr="35A7E44B" w:rsidR="72A2F036">
        <w:rPr>
          <w:rFonts w:ascii="Arial" w:hAnsi="Arial" w:cs="Arial"/>
        </w:rPr>
        <w:t>s</w:t>
      </w:r>
      <w:r w:rsidRPr="35A7E44B" w:rsidR="00E91609">
        <w:rPr>
          <w:rFonts w:ascii="Arial" w:hAnsi="Arial" w:cs="Arial"/>
        </w:rPr>
        <w:t>ations.</w:t>
      </w:r>
    </w:p>
    <w:p w:rsidRPr="004F3381" w:rsidR="00E91609" w:rsidP="004F3381" w:rsidRDefault="00E91609" w14:paraId="72066AAB" w14:textId="77777777">
      <w:pPr>
        <w:spacing w:line="360" w:lineRule="auto"/>
        <w:jc w:val="both"/>
        <w:rPr>
          <w:rFonts w:ascii="Arial" w:hAnsi="Arial" w:cs="Arial"/>
        </w:rPr>
      </w:pPr>
    </w:p>
    <w:p w:rsidRPr="004F3381" w:rsidR="00E91609" w:rsidP="004F3381" w:rsidRDefault="00E91609" w14:paraId="0AA0192F" w14:textId="77777777">
      <w:pPr>
        <w:spacing w:line="360" w:lineRule="auto"/>
        <w:jc w:val="both"/>
        <w:rPr>
          <w:rFonts w:ascii="Arial" w:hAnsi="Arial" w:cs="Arial"/>
        </w:rPr>
      </w:pPr>
    </w:p>
    <w:p w:rsidRPr="004F3381" w:rsidR="00DD58A3" w:rsidP="004F3381" w:rsidRDefault="00DD58A3" w14:paraId="32EE3947" w14:textId="77777777">
      <w:pPr>
        <w:spacing w:line="360" w:lineRule="auto"/>
        <w:jc w:val="both"/>
        <w:rPr>
          <w:rFonts w:ascii="Arial" w:hAnsi="Arial" w:cs="Arial"/>
        </w:rPr>
      </w:pPr>
    </w:p>
    <w:p w:rsidRPr="004F3381" w:rsidR="00DD58A3" w:rsidP="004F3381" w:rsidRDefault="00DD58A3" w14:paraId="3969F694" w14:textId="77777777">
      <w:pPr>
        <w:pStyle w:val="Titlu1"/>
      </w:pPr>
      <w:bookmarkStart w:name="_Toc232839130" w:id="1"/>
      <w:r w:rsidRPr="004F3381">
        <w:t>Task 1: Emotional Intelligence in the Workplace</w:t>
      </w:r>
      <w:bookmarkEnd w:id="1"/>
    </w:p>
    <w:p w:rsidRPr="004F3381" w:rsidR="00DD58A3" w:rsidP="004F3381" w:rsidRDefault="00DD58A3" w14:paraId="312569E0" w14:textId="77777777">
      <w:pPr>
        <w:spacing w:line="360" w:lineRule="auto"/>
        <w:jc w:val="both"/>
        <w:rPr>
          <w:rFonts w:ascii="Arial" w:hAnsi="Arial" w:cs="Arial"/>
          <w:b/>
          <w:bCs/>
        </w:rPr>
      </w:pPr>
      <w:r w:rsidRPr="004F3381">
        <w:rPr>
          <w:rFonts w:ascii="Arial" w:hAnsi="Arial" w:cs="Arial"/>
          <w:b/>
          <w:bCs/>
        </w:rPr>
        <w:t>Understanding Emotional Intelligence</w:t>
      </w:r>
    </w:p>
    <w:p w:rsidRPr="004F3381" w:rsidR="009E1C94" w:rsidP="004F3381" w:rsidRDefault="009E1C94" w14:paraId="0F161CC1" w14:textId="4B15E15C">
      <w:pPr>
        <w:spacing w:line="360" w:lineRule="auto"/>
        <w:jc w:val="both"/>
        <w:rPr>
          <w:rFonts w:ascii="Arial" w:hAnsi="Arial" w:cs="Arial"/>
        </w:rPr>
      </w:pPr>
      <w:r w:rsidRPr="35A7E44B" w:rsidR="009E1C94">
        <w:rPr>
          <w:rFonts w:ascii="Arial" w:hAnsi="Arial" w:cs="Arial"/>
        </w:rPr>
        <w:t xml:space="preserve">In the 1990s, emotional intelligence </w:t>
      </w:r>
      <w:r w:rsidRPr="35A7E44B" w:rsidR="009E1C94">
        <w:rPr>
          <w:rFonts w:ascii="Arial" w:hAnsi="Arial" w:cs="Arial"/>
        </w:rPr>
        <w:t>emerged</w:t>
      </w:r>
      <w:r w:rsidRPr="35A7E44B" w:rsidR="009E1C94">
        <w:rPr>
          <w:rFonts w:ascii="Arial" w:hAnsi="Arial" w:cs="Arial"/>
        </w:rPr>
        <w:t xml:space="preserve"> as an essential field of organisational research. According to researchers, IQ alone is not sufficient to work. The IQ is a matter of recognizing what you know to think about. Using mental processes to understand and use knowledge is called Cognitive Abilities. Most IQ researchers conceptualised this definition. Emotional intelligence refers to the ability to recogni</w:t>
      </w:r>
      <w:r w:rsidRPr="35A7E44B" w:rsidR="466C0F63">
        <w:rPr>
          <w:rFonts w:ascii="Arial" w:hAnsi="Arial" w:cs="Arial"/>
        </w:rPr>
        <w:t>s</w:t>
      </w:r>
      <w:r w:rsidRPr="35A7E44B" w:rsidR="009E1C94">
        <w:rPr>
          <w:rFonts w:ascii="Arial" w:hAnsi="Arial" w:cs="Arial"/>
        </w:rPr>
        <w:t xml:space="preserve">e and </w:t>
      </w:r>
      <w:r w:rsidRPr="35A7E44B" w:rsidR="009E1C94">
        <w:rPr>
          <w:rFonts w:ascii="Arial" w:hAnsi="Arial" w:cs="Arial"/>
        </w:rPr>
        <w:t>manage</w:t>
      </w:r>
      <w:r w:rsidRPr="35A7E44B" w:rsidR="009E1C94">
        <w:rPr>
          <w:rFonts w:ascii="Arial" w:hAnsi="Arial" w:cs="Arial"/>
        </w:rPr>
        <w:t xml:space="preserve"> emotions effectively.  Different viewpoints were proposed by researchers on EI. These concepts help us understand emotional intelligence in different work settings and environments.</w:t>
      </w:r>
    </w:p>
    <w:p w:rsidRPr="004F3381" w:rsidR="009E1C94" w:rsidP="004F3381" w:rsidRDefault="009E1C94" w14:paraId="7B8321B6" w14:textId="7A3E6643">
      <w:pPr>
        <w:spacing w:line="360" w:lineRule="auto"/>
        <w:jc w:val="both"/>
        <w:rPr>
          <w:rFonts w:ascii="Arial" w:hAnsi="Arial" w:cs="Arial"/>
        </w:rPr>
      </w:pPr>
      <w:r w:rsidRPr="004F3381">
        <w:rPr>
          <w:rFonts w:ascii="Arial" w:hAnsi="Arial" w:cs="Arial"/>
        </w:rPr>
        <w:t xml:space="preserve">Mayer and Salovey created the Ability Model of Emotional Intelligence in 1997. Emotional intelligence is viewed as a specific type of intelligence. Emotional intelligence, they said, means four-related abilities. Abilities make up the component of the model. The initial branch relates to the perception of feelings. The second branch uses feelings to help people think. Understanding feelings is a third branch. The fourth branch entails managing feelings. Mayer and Salovey </w:t>
      </w:r>
      <w:r w:rsidRPr="004F3381" w:rsidR="004F3381">
        <w:rPr>
          <w:rFonts w:ascii="Arial" w:hAnsi="Arial" w:cs="Arial"/>
        </w:rPr>
        <w:t>analyse</w:t>
      </w:r>
      <w:r w:rsidRPr="004F3381">
        <w:rPr>
          <w:rFonts w:ascii="Arial" w:hAnsi="Arial" w:cs="Arial"/>
        </w:rPr>
        <w:t xml:space="preserve"> emotional intelligence as an actual ability, not a personality </w:t>
      </w:r>
      <w:r w:rsidRPr="004F3381" w:rsidR="004F3381">
        <w:rPr>
          <w:rFonts w:ascii="Arial" w:hAnsi="Arial" w:cs="Arial"/>
        </w:rPr>
        <w:t>trait</w:t>
      </w:r>
      <w:r w:rsidR="004F3381">
        <w:rPr>
          <w:rFonts w:ascii="Arial" w:hAnsi="Arial" w:cs="Arial"/>
        </w:rPr>
        <w:t xml:space="preserve"> (</w:t>
      </w:r>
      <w:r w:rsidRPr="004F3381" w:rsidR="004F3381">
        <w:rPr>
          <w:rFonts w:ascii="Arial" w:hAnsi="Arial" w:cs="Arial"/>
        </w:rPr>
        <w:t>Goleman,</w:t>
      </w:r>
      <w:r w:rsidR="004F3381">
        <w:rPr>
          <w:rFonts w:ascii="Arial" w:hAnsi="Arial" w:cs="Arial"/>
        </w:rPr>
        <w:t xml:space="preserve"> </w:t>
      </w:r>
      <w:r w:rsidRPr="004F3381">
        <w:rPr>
          <w:rFonts w:ascii="Arial" w:hAnsi="Arial" w:cs="Arial"/>
        </w:rPr>
        <w:t>1998) has been influenced by earlier readings regarding psychotherapy and personality theories. He came up with five major emotional intelligence frameworks. The qualities are self-awareness, self-regulation, motivation, empathy, and social skills.</w:t>
      </w:r>
    </w:p>
    <w:p w:rsidRPr="004F3381" w:rsidR="009E1C94" w:rsidP="004F3381" w:rsidRDefault="009E1C94" w14:paraId="218914FF" w14:textId="550B810D">
      <w:pPr>
        <w:spacing w:line="360" w:lineRule="auto"/>
        <w:jc w:val="both"/>
        <w:rPr>
          <w:rFonts w:ascii="Arial" w:hAnsi="Arial" w:cs="Arial"/>
        </w:rPr>
      </w:pPr>
      <w:r w:rsidRPr="004F3381">
        <w:rPr>
          <w:rFonts w:ascii="Arial" w:hAnsi="Arial" w:cs="Arial"/>
        </w:rPr>
        <w:t xml:space="preserve">Critics maintain that EI is still too broad and nebulous to measure reliably; its predictive validity beyond existing personality measures is also questioned. </w:t>
      </w:r>
    </w:p>
    <w:p w:rsidRPr="004F3381" w:rsidR="009E1C94" w:rsidP="004F3381" w:rsidRDefault="009E1C94" w14:paraId="240F6A46" w14:textId="77777777">
      <w:pPr>
        <w:spacing w:line="360" w:lineRule="auto"/>
        <w:jc w:val="both"/>
        <w:rPr>
          <w:rFonts w:ascii="Arial" w:hAnsi="Arial" w:cs="Arial"/>
        </w:rPr>
      </w:pPr>
    </w:p>
    <w:p w:rsidRPr="004F3381" w:rsidR="00DD58A3" w:rsidP="004F3381" w:rsidRDefault="00DD58A3" w14:paraId="7E741713" w14:textId="5AEF186E">
      <w:pPr>
        <w:pStyle w:val="Titlu2"/>
      </w:pPr>
      <w:bookmarkStart w:name="_Toc232839131" w:id="2"/>
      <w:r w:rsidRPr="004F3381">
        <w:t>Self-Awareness and Workplace Performance</w:t>
      </w:r>
      <w:bookmarkEnd w:id="2"/>
    </w:p>
    <w:p w:rsidRPr="004F3381" w:rsidR="009E1C94" w:rsidP="004F3381" w:rsidRDefault="009E1C94" w14:paraId="57B886DD" w14:textId="24CF3DC7">
      <w:pPr>
        <w:spacing w:line="360" w:lineRule="auto"/>
        <w:jc w:val="both"/>
        <w:rPr>
          <w:rFonts w:ascii="Arial" w:hAnsi="Arial" w:cs="Arial"/>
        </w:rPr>
      </w:pPr>
      <w:r w:rsidRPr="004F3381">
        <w:rPr>
          <w:rFonts w:ascii="Arial" w:hAnsi="Arial" w:cs="Arial"/>
        </w:rPr>
        <w:t xml:space="preserve">Self-awareness is the foundation of emotional intelligence. It is significant for personal effectiveness and professional effectiveness. According to </w:t>
      </w:r>
      <w:r w:rsidR="004F3381">
        <w:rPr>
          <w:rFonts w:ascii="Arial" w:hAnsi="Arial" w:cs="Arial"/>
        </w:rPr>
        <w:t>(</w:t>
      </w:r>
      <w:r w:rsidRPr="004F3381">
        <w:rPr>
          <w:rFonts w:ascii="Arial" w:hAnsi="Arial" w:cs="Arial"/>
        </w:rPr>
        <w:t>Daniel Goleman</w:t>
      </w:r>
      <w:r w:rsidR="004F3381">
        <w:rPr>
          <w:rFonts w:ascii="Arial" w:hAnsi="Arial" w:cs="Arial"/>
        </w:rPr>
        <w:t xml:space="preserve">, </w:t>
      </w:r>
      <w:r w:rsidRPr="004F3381">
        <w:rPr>
          <w:rFonts w:ascii="Arial" w:hAnsi="Arial" w:cs="Arial"/>
        </w:rPr>
        <w:t xml:space="preserve">1998), self-awareness refers to the capacity to acknowledge and comprehend one’s moods, feelings, strengths, weaknesses, values and drives.   Self-aware people believe that their behaviours and actions result from processes the mind engages in automatically. They know how their own emotions can impact the engagement of the others in a situation. By being aware of their inner world, they can manage their responses better. Moreover, such employees make appropriate decisions and interact more smartly with their co-workers. When employees have a high degree of self-awareness, they are more attuned to the influence of their emotions. As a result, employees respond to </w:t>
      </w:r>
      <w:r w:rsidRPr="004F3381" w:rsidR="004F3381">
        <w:rPr>
          <w:rFonts w:ascii="Arial" w:hAnsi="Arial" w:cs="Arial"/>
        </w:rPr>
        <w:t>workplace</w:t>
      </w:r>
      <w:r w:rsidRPr="004F3381">
        <w:rPr>
          <w:rFonts w:ascii="Arial" w:hAnsi="Arial" w:cs="Arial"/>
        </w:rPr>
        <w:t xml:space="preserve"> situations rationally and logically rather than emotionally and impulsively. Self-awareness is an important characteristic for effective workplace employees. By spotting such situations employees can act beforehand to control their feelings before it hampers their work. Emotional burnout can be avoided while building a culture of resilience and power through sustained performances. Also, such employees can easily learn in these situations and grow professionally.</w:t>
      </w:r>
    </w:p>
    <w:p w:rsidRPr="004F3381" w:rsidR="009E1C94" w:rsidP="004F3381" w:rsidRDefault="009E1C94" w14:paraId="66CD9878" w14:textId="09A22CAC">
      <w:pPr>
        <w:spacing w:line="360" w:lineRule="auto"/>
        <w:jc w:val="both"/>
        <w:rPr>
          <w:rFonts w:ascii="Arial" w:hAnsi="Arial" w:cs="Arial"/>
        </w:rPr>
      </w:pPr>
      <w:r w:rsidRPr="004F3381">
        <w:rPr>
          <w:rFonts w:ascii="Arial" w:hAnsi="Arial" w:cs="Arial"/>
        </w:rPr>
        <w:t>Emotional Intelligence can be defined as the ability of a person to manage, understand and control his or her own emotions and to listen to other people’s emotions and react to them positively. Being emotionally intelligent is essential for workplace personnel as it helps them conquer stress, communicate well, solve problems and work well with others.  Emotional intelligence is now one of the key competencies that many organizations want in their employees.</w:t>
      </w:r>
    </w:p>
    <w:p w:rsidRPr="004F3381" w:rsidR="009E1C94" w:rsidP="004F3381" w:rsidRDefault="009E1C94" w14:paraId="760299E9" w14:textId="1306DEE8">
      <w:pPr>
        <w:spacing w:line="360" w:lineRule="auto"/>
        <w:jc w:val="both"/>
        <w:rPr>
          <w:rFonts w:ascii="Arial" w:hAnsi="Arial" w:cs="Arial"/>
        </w:rPr>
      </w:pPr>
      <w:r w:rsidRPr="004F3381">
        <w:rPr>
          <w:rFonts w:ascii="Arial" w:hAnsi="Arial" w:cs="Arial"/>
        </w:rPr>
        <w:t>Emotional intelligence is essential in the workplace as it creates a better work environment for employees. A person with high EI can adjust to different situations and personalities. Therefore, they can have better relations with colleagues and clients. Furthermore, individuals who control their anger are experienced negotiators who solve disputes without any bias. People with high EI can read and respond to emotions. Their supportiveness and empathy are richer, which helps build better relationships.</w:t>
      </w:r>
    </w:p>
    <w:p w:rsidRPr="004F3381" w:rsidR="00217651" w:rsidP="004F3381" w:rsidRDefault="009E1C94" w14:paraId="0B653394" w14:textId="334B6B0A">
      <w:pPr>
        <w:spacing w:line="360" w:lineRule="auto"/>
        <w:jc w:val="both"/>
        <w:rPr>
          <w:rFonts w:ascii="Arial" w:hAnsi="Arial" w:cs="Arial"/>
        </w:rPr>
      </w:pPr>
      <w:r w:rsidRPr="004F3381">
        <w:rPr>
          <w:rFonts w:ascii="Arial" w:hAnsi="Arial" w:cs="Arial"/>
        </w:rPr>
        <w:t xml:space="preserve">Using emotional intelligence in a workplace makes employees more self-aware and better at understanding their strengths and weaknesses.  As a result, they </w:t>
      </w:r>
      <w:r w:rsidRPr="004F3381" w:rsidR="004F3381">
        <w:rPr>
          <w:rFonts w:ascii="Arial" w:hAnsi="Arial" w:cs="Arial"/>
        </w:rPr>
        <w:t>can</w:t>
      </w:r>
      <w:r w:rsidRPr="004F3381">
        <w:rPr>
          <w:rFonts w:ascii="Arial" w:hAnsi="Arial" w:cs="Arial"/>
        </w:rPr>
        <w:t xml:space="preserve"> leverage strengths effectively to achieve organisational objectives and can approach others for further training, mentoring or feedback for enhancing the effectiveness of the.</w:t>
      </w:r>
    </w:p>
    <w:p w:rsidRPr="004F3381" w:rsidR="009E1C94" w:rsidP="004F3381" w:rsidRDefault="009E1C94" w14:paraId="1A2B87D6" w14:textId="77777777">
      <w:pPr>
        <w:spacing w:line="360" w:lineRule="auto"/>
        <w:jc w:val="both"/>
        <w:rPr>
          <w:rFonts w:ascii="Arial" w:hAnsi="Arial" w:cs="Arial"/>
          <w:b/>
          <w:bCs/>
        </w:rPr>
      </w:pPr>
    </w:p>
    <w:p w:rsidRPr="004F3381" w:rsidR="00DD58A3" w:rsidP="004F3381" w:rsidRDefault="00DD58A3" w14:paraId="37847DD9" w14:textId="500C855D">
      <w:pPr>
        <w:pStyle w:val="Titlu3"/>
      </w:pPr>
      <w:bookmarkStart w:name="_Toc232839132" w:id="3"/>
      <w:r w:rsidRPr="004F3381">
        <w:t>Self-Regulation and Conflict Management</w:t>
      </w:r>
      <w:bookmarkEnd w:id="3"/>
    </w:p>
    <w:p w:rsidRPr="004F3381" w:rsidR="009E1C94" w:rsidP="004F3381" w:rsidRDefault="009E1C94" w14:paraId="034EE177" w14:textId="77777777">
      <w:pPr>
        <w:spacing w:line="360" w:lineRule="auto"/>
        <w:jc w:val="both"/>
        <w:rPr>
          <w:rFonts w:ascii="Arial" w:hAnsi="Arial" w:cs="Arial"/>
        </w:rPr>
      </w:pPr>
      <w:r w:rsidRPr="004F3381">
        <w:rPr>
          <w:rFonts w:ascii="Arial" w:hAnsi="Arial" w:cs="Arial"/>
        </w:rPr>
        <w:t>Self-regulation is our ability to control our emotional reactions, to think before acting and to hold on our impulses (Goleman, 1998) In this day and age, people find themselves in situations where there’s pressure to meet a deadline, undergo an organisational change or deal with conflict with a co-worker. A self-regulated person can be calm in such situations and can give his response instead of reacting to them.</w:t>
      </w:r>
    </w:p>
    <w:p w:rsidRPr="004F3381" w:rsidR="009E1C94" w:rsidP="004F3381" w:rsidRDefault="009E1C94" w14:paraId="042C48C8" w14:textId="77777777">
      <w:pPr>
        <w:spacing w:line="360" w:lineRule="auto"/>
        <w:jc w:val="both"/>
        <w:rPr>
          <w:rFonts w:ascii="Arial" w:hAnsi="Arial" w:cs="Arial"/>
        </w:rPr>
      </w:pPr>
      <w:r w:rsidRPr="004F3381">
        <w:rPr>
          <w:rFonts w:ascii="Arial" w:hAnsi="Arial" w:cs="Arial"/>
        </w:rPr>
        <w:t xml:space="preserve">Management of any conflict is largely dependent on the emotional management of the conflicting parties. Disputes at work can arise about anything and tend to escalate when the other person becomes defensive. A person with a high emotional quotient can identify the triggers and keep the conversation professional even at a tough time. By remaining neutral in conflicts, I work towards an outcome that is fair and satisfying for all involved parties. </w:t>
      </w:r>
    </w:p>
    <w:p w:rsidRPr="004F3381" w:rsidR="009E1C94" w:rsidP="004F3381" w:rsidRDefault="009E1C94" w14:paraId="7C59F4C5" w14:textId="5DD3A09E">
      <w:pPr>
        <w:spacing w:line="360" w:lineRule="auto"/>
        <w:jc w:val="both"/>
        <w:rPr>
          <w:rFonts w:ascii="Arial" w:hAnsi="Arial" w:cs="Arial"/>
        </w:rPr>
      </w:pPr>
      <w:r w:rsidRPr="004F3381">
        <w:rPr>
          <w:rFonts w:ascii="Arial" w:hAnsi="Arial" w:cs="Arial"/>
        </w:rPr>
        <w:t>Looking at the critical perspective we get to see that too much regulation of emotions may suppress expressions that are genuine leading to less creativity and openness.</w:t>
      </w:r>
    </w:p>
    <w:p w:rsidRPr="004F3381" w:rsidR="009E1C94" w:rsidP="004F3381" w:rsidRDefault="009E1C94" w14:paraId="2E73A0E4" w14:textId="77777777">
      <w:pPr>
        <w:spacing w:line="360" w:lineRule="auto"/>
        <w:jc w:val="both"/>
        <w:rPr>
          <w:rFonts w:ascii="Arial" w:hAnsi="Arial" w:cs="Arial"/>
        </w:rPr>
      </w:pPr>
    </w:p>
    <w:p w:rsidRPr="004F3381" w:rsidR="009E1C94" w:rsidP="004F3381" w:rsidRDefault="009E1C94" w14:paraId="289989E0" w14:textId="77777777">
      <w:pPr>
        <w:spacing w:line="360" w:lineRule="auto"/>
        <w:jc w:val="both"/>
        <w:rPr>
          <w:rFonts w:ascii="Arial" w:hAnsi="Arial" w:cs="Arial"/>
        </w:rPr>
      </w:pPr>
    </w:p>
    <w:p w:rsidRPr="004F3381" w:rsidR="00DD58A3" w:rsidP="004F3381" w:rsidRDefault="00DD58A3" w14:paraId="237531FF" w14:textId="005FF581">
      <w:pPr>
        <w:pStyle w:val="Titlu3"/>
      </w:pPr>
      <w:bookmarkStart w:name="_Toc232839133" w:id="4"/>
      <w:r w:rsidRPr="004F3381">
        <w:t>Empathy and Effective Communication</w:t>
      </w:r>
      <w:bookmarkEnd w:id="4"/>
    </w:p>
    <w:p w:rsidRPr="004F3381" w:rsidR="009E1C94" w:rsidP="004F3381" w:rsidRDefault="009E1C94" w14:paraId="016C3B40" w14:textId="4884F336">
      <w:pPr>
        <w:spacing w:line="360" w:lineRule="auto"/>
        <w:jc w:val="both"/>
        <w:rPr>
          <w:rFonts w:ascii="Arial" w:hAnsi="Arial" w:cs="Arial"/>
        </w:rPr>
      </w:pPr>
      <w:r w:rsidRPr="004F3381">
        <w:rPr>
          <w:rFonts w:ascii="Arial" w:hAnsi="Arial" w:cs="Arial"/>
        </w:rPr>
        <w:t xml:space="preserve">The most significant dimension of emotional intelligence is empathy. It means, as </w:t>
      </w:r>
      <w:r w:rsidR="004F3381">
        <w:rPr>
          <w:rFonts w:ascii="Arial" w:hAnsi="Arial" w:cs="Arial"/>
        </w:rPr>
        <w:t>(</w:t>
      </w:r>
      <w:r w:rsidRPr="004F3381" w:rsidR="004F3381">
        <w:rPr>
          <w:rFonts w:ascii="Arial" w:hAnsi="Arial" w:cs="Arial"/>
        </w:rPr>
        <w:t>Goleman,</w:t>
      </w:r>
      <w:r w:rsidR="004F3381">
        <w:rPr>
          <w:rFonts w:ascii="Arial" w:hAnsi="Arial" w:cs="Arial"/>
        </w:rPr>
        <w:t xml:space="preserve"> </w:t>
      </w:r>
      <w:r w:rsidRPr="004F3381">
        <w:rPr>
          <w:rFonts w:ascii="Arial" w:hAnsi="Arial" w:cs="Arial"/>
        </w:rPr>
        <w:t>1998) notes, to be aware of and appreciate other people’s emotions, views and experiences. When good employees are empathetic, they communicate better because they think of how their message will be received by their co-workers, customers and others.</w:t>
      </w:r>
    </w:p>
    <w:p w:rsidRPr="004F3381" w:rsidR="009E1C94" w:rsidP="004F3381" w:rsidRDefault="009E1C94" w14:paraId="3029BFF2" w14:textId="77777777">
      <w:pPr>
        <w:spacing w:line="360" w:lineRule="auto"/>
        <w:jc w:val="both"/>
        <w:rPr>
          <w:rFonts w:ascii="Arial" w:hAnsi="Arial" w:cs="Arial"/>
        </w:rPr>
      </w:pPr>
      <w:r w:rsidRPr="004F3381">
        <w:rPr>
          <w:rFonts w:ascii="Arial" w:hAnsi="Arial" w:cs="Arial"/>
        </w:rPr>
        <w:t>The way organisations communicate with each other impacts their efficiency. Bad communication can cause misunderstandings, problems between people and lower output. The empathy that workers exude shows that they listen closely, ask questions to understand better, and respond logically.</w:t>
      </w:r>
    </w:p>
    <w:p w:rsidRPr="004F3381" w:rsidR="009E1C94" w:rsidP="004F3381" w:rsidRDefault="009E1C94" w14:paraId="4CB57B82" w14:textId="1BF49346">
      <w:pPr>
        <w:spacing w:line="360" w:lineRule="auto"/>
        <w:jc w:val="both"/>
        <w:rPr>
          <w:rFonts w:ascii="Arial" w:hAnsi="Arial" w:cs="Arial"/>
        </w:rPr>
      </w:pPr>
      <w:r w:rsidRPr="004F3381">
        <w:rPr>
          <w:rFonts w:ascii="Arial" w:hAnsi="Arial" w:cs="Arial"/>
        </w:rPr>
        <w:t>Being considerate and empathetic forms an essential part of diversity and inclusion at the workplace.  For diversity in the workplace, employees should appreciate the various backgrounds, values and perspectives Employees with emotional intelligence are able to engage with dissension respectfully, and in a helpful way.</w:t>
      </w:r>
    </w:p>
    <w:p w:rsidRPr="004F3381" w:rsidR="009E1C94" w:rsidP="004F3381" w:rsidRDefault="009E1C94" w14:paraId="05BBA776" w14:textId="77777777">
      <w:pPr>
        <w:spacing w:line="360" w:lineRule="auto"/>
        <w:jc w:val="both"/>
        <w:rPr>
          <w:rFonts w:ascii="Arial" w:hAnsi="Arial" w:cs="Arial"/>
        </w:rPr>
      </w:pPr>
      <w:r w:rsidRPr="004F3381">
        <w:rPr>
          <w:rFonts w:ascii="Arial" w:hAnsi="Arial" w:cs="Arial"/>
        </w:rPr>
        <w:t>Practice mindful and kind speech. Practicing mindfulness helps to enhance active listening and breaks automated judgment patterns. This makes employees more aware during the conversations and respond better to the emotional requirements of fellow colleagues.</w:t>
      </w:r>
    </w:p>
    <w:p w:rsidRPr="004F3381" w:rsidR="00DD58A3" w:rsidP="004F3381" w:rsidRDefault="00DD58A3" w14:paraId="7A48296F" w14:textId="3FDC692D">
      <w:pPr>
        <w:pStyle w:val="Titlu2"/>
      </w:pPr>
      <w:bookmarkStart w:name="_Toc232839134" w:id="5"/>
      <w:r w:rsidRPr="004F3381">
        <w:t>Emotional Intelligence and Leadership Effectiveness</w:t>
      </w:r>
      <w:bookmarkEnd w:id="5"/>
    </w:p>
    <w:p w:rsidRPr="004F3381" w:rsidR="009E1C94" w:rsidP="004F3381" w:rsidRDefault="009E1C94" w14:paraId="14AE21C5" w14:textId="7DCA4018">
      <w:pPr>
        <w:spacing w:line="360" w:lineRule="auto"/>
        <w:jc w:val="both"/>
        <w:rPr>
          <w:rFonts w:ascii="Arial" w:hAnsi="Arial" w:cs="Arial"/>
        </w:rPr>
      </w:pPr>
      <w:r w:rsidRPr="004F3381">
        <w:rPr>
          <w:rFonts w:ascii="Arial" w:hAnsi="Arial" w:cs="Arial"/>
        </w:rPr>
        <w:t xml:space="preserve">Over the years, there are known claims which connect ethics to emotional intelligence. However, there is a lack of concrete evidence. Without evidence, we cannot assert that those with emotional intelligence are morally superior or more ethical than their counterparts. Emotional intelligence is a person’s ability to identify emotions within oneself and others and manage them properly. Furthermore, studies explain that emotionally intelligent people also have high cognitive intelligence.  Thus, we can infer that probably cognitive intelligence and ethics have some connection and not emotional intelligence. </w:t>
      </w:r>
    </w:p>
    <w:p w:rsidRPr="004F3381" w:rsidR="009E1C94" w:rsidP="004F3381" w:rsidRDefault="009E1C94" w14:paraId="61E945A2" w14:textId="0B3EA846">
      <w:pPr>
        <w:spacing w:line="360" w:lineRule="auto"/>
        <w:jc w:val="both"/>
        <w:rPr>
          <w:rFonts w:ascii="Arial" w:hAnsi="Arial" w:cs="Arial"/>
        </w:rPr>
      </w:pPr>
      <w:r w:rsidRPr="004F3381">
        <w:rPr>
          <w:rFonts w:ascii="Arial" w:hAnsi="Arial" w:cs="Arial"/>
        </w:rPr>
        <w:t xml:space="preserve">Although we have noted differences between emotional intelligence and ethics, both can still be used by the same person to influence the people around them. In the workplace of Emotional Intelligence, there are many examples of how a person uses his emotionally intelligent capabilities to make others act unethically.  Likewise, we see cases where unethical individuals use their emotional intelligence skills to hamper people in making immoral choices. </w:t>
      </w:r>
    </w:p>
    <w:p w:rsidRPr="004F3381" w:rsidR="009E1C94" w:rsidP="004F3381" w:rsidRDefault="009E1C94" w14:paraId="60B76FDD" w14:textId="679E588B">
      <w:pPr>
        <w:spacing w:line="360" w:lineRule="auto"/>
        <w:jc w:val="both"/>
        <w:rPr>
          <w:rFonts w:ascii="Arial" w:hAnsi="Arial" w:cs="Arial"/>
        </w:rPr>
      </w:pPr>
      <w:r w:rsidRPr="004F3381">
        <w:rPr>
          <w:rFonts w:ascii="Arial" w:hAnsi="Arial" w:cs="Arial"/>
        </w:rPr>
        <w:t xml:space="preserve">Transformational leaders are leaders who create and manage change (Bass &amp; Riggio, 2006). They accomplish this through an attractive view, encouraging intelligence, and individual attention. In addition, EI helps transformational leaders to understand and communicate the needs of employees more effectively, which elicits these behaviours. </w:t>
      </w:r>
      <w:r w:rsidRPr="004F3381" w:rsidR="004F3381">
        <w:rPr>
          <w:rFonts w:ascii="Arial" w:hAnsi="Arial" w:cs="Arial"/>
        </w:rPr>
        <w:t>Furthermore, EI</w:t>
      </w:r>
      <w:r w:rsidRPr="004F3381">
        <w:rPr>
          <w:rFonts w:ascii="Arial" w:hAnsi="Arial" w:cs="Arial"/>
        </w:rPr>
        <w:t xml:space="preserve"> assists leaders in establishing trust and building personal relationships with employees. A transformational leader enhances employee learning, job satisfaction, and commitment through emotional bonding. You can't view emotional intelligence as the only route to effective leadership. Along with EI, strategic thinking, decision-making, knowledge of industry and organisational context may lead to leadership effectiveness. To elaborate on this statement, let’s take an example. A leader who possesses high levels of emotional Intelligence will struggle to lead, if he/she </w:t>
      </w:r>
      <w:r w:rsidRPr="004F3381" w:rsidR="004F3381">
        <w:rPr>
          <w:rFonts w:ascii="Arial" w:hAnsi="Arial" w:cs="Arial"/>
        </w:rPr>
        <w:t>lacks</w:t>
      </w:r>
      <w:r w:rsidRPr="004F3381">
        <w:rPr>
          <w:rFonts w:ascii="Arial" w:hAnsi="Arial" w:cs="Arial"/>
        </w:rPr>
        <w:t xml:space="preserve"> the technical skills. Different workplaces will require different leadership styles.  Therefore, having a high EI does not guarantee success. Above all, leaders can utilize EI as a useful asset to succeed. Nonetheless, a leader who is emotionally intelligent must have organisation-relevant technical and strategic competences.</w:t>
      </w:r>
    </w:p>
    <w:p w:rsidRPr="004F3381" w:rsidR="00DD58A3" w:rsidP="004F3381" w:rsidRDefault="00DD58A3" w14:paraId="2B295D2C" w14:textId="0E4DFB89">
      <w:pPr>
        <w:pStyle w:val="Titlu2"/>
      </w:pPr>
      <w:bookmarkStart w:name="_Toc232839135" w:id="6"/>
      <w:r w:rsidRPr="004F3381">
        <w:t>Emotional Intelligence and Decision-Making</w:t>
      </w:r>
      <w:bookmarkEnd w:id="6"/>
    </w:p>
    <w:p w:rsidRPr="004F3381" w:rsidR="00C16A3B" w:rsidP="004F3381" w:rsidRDefault="00C16A3B" w14:paraId="7BDD5F0D" w14:textId="77777777">
      <w:pPr>
        <w:spacing w:line="360" w:lineRule="auto"/>
        <w:jc w:val="both"/>
        <w:rPr>
          <w:rFonts w:ascii="Arial" w:hAnsi="Arial" w:cs="Arial"/>
        </w:rPr>
      </w:pPr>
      <w:r w:rsidRPr="004F3381">
        <w:rPr>
          <w:rFonts w:ascii="Arial" w:hAnsi="Arial" w:cs="Arial"/>
        </w:rPr>
        <w:t>Emotional intelligence also affects another important function of the organisation, decision-making. According to many earlier management theories, decision making was seen as purely rational. More recent research has put forth the idea that emotions are now seen as part of the assessment of Damasio risk, opportunity and outcome.</w:t>
      </w:r>
    </w:p>
    <w:p w:rsidRPr="004F3381" w:rsidR="00C16A3B" w:rsidP="004F3381" w:rsidRDefault="00C16A3B" w14:paraId="769466F0" w14:textId="77777777">
      <w:pPr>
        <w:spacing w:line="360" w:lineRule="auto"/>
        <w:jc w:val="both"/>
        <w:rPr>
          <w:rFonts w:ascii="Arial" w:hAnsi="Arial" w:cs="Arial"/>
        </w:rPr>
      </w:pPr>
      <w:r w:rsidRPr="004F3381">
        <w:rPr>
          <w:rFonts w:ascii="Arial" w:hAnsi="Arial" w:cs="Arial"/>
        </w:rPr>
        <w:t>An employee with elevated emotional intelligence is better able to identify emotional influences without these influences affecting judgment. By recognizing emotions as well as relying on logic, people make better balanced decisions than others.</w:t>
      </w:r>
    </w:p>
    <w:p w:rsidRPr="004F3381" w:rsidR="00C16A3B" w:rsidP="004F3381" w:rsidRDefault="00C16A3B" w14:paraId="363DF0B6" w14:textId="643AD775">
      <w:pPr>
        <w:spacing w:line="360" w:lineRule="auto"/>
        <w:jc w:val="both"/>
        <w:rPr>
          <w:rFonts w:ascii="Arial" w:hAnsi="Arial" w:cs="Arial"/>
        </w:rPr>
      </w:pPr>
      <w:r w:rsidRPr="004F3381">
        <w:rPr>
          <w:rFonts w:ascii="Arial" w:hAnsi="Arial" w:cs="Arial"/>
        </w:rPr>
        <w:t xml:space="preserve">Mindfulness can help us make better decisions as it decreases bias and enhances reflection. Mindful employees look at different sides before </w:t>
      </w:r>
      <w:r w:rsidRPr="004F3381" w:rsidR="004F3381">
        <w:rPr>
          <w:rFonts w:ascii="Arial" w:hAnsi="Arial" w:cs="Arial"/>
        </w:rPr>
        <w:t>concluding</w:t>
      </w:r>
      <w:r w:rsidRPr="004F3381">
        <w:rPr>
          <w:rFonts w:ascii="Arial" w:hAnsi="Arial" w:cs="Arial"/>
        </w:rPr>
        <w:t xml:space="preserve"> rather than reacting. It enhances the quality of decision-making, especially in uncertainty and stress.</w:t>
      </w:r>
    </w:p>
    <w:p w:rsidRPr="004F3381" w:rsidR="00C16A3B" w:rsidP="004F3381" w:rsidRDefault="00C16A3B" w14:paraId="5B05687B" w14:textId="3EECBD20">
      <w:pPr>
        <w:spacing w:line="360" w:lineRule="auto"/>
        <w:jc w:val="both"/>
        <w:rPr>
          <w:rFonts w:ascii="Arial" w:hAnsi="Arial" w:cs="Arial"/>
        </w:rPr>
      </w:pPr>
      <w:r w:rsidRPr="35A7E44B" w:rsidR="00C16A3B">
        <w:rPr>
          <w:rFonts w:ascii="Arial" w:hAnsi="Arial" w:cs="Arial"/>
        </w:rPr>
        <w:t xml:space="preserve">An individual with a high Emotional Quotient shall be able to better </w:t>
      </w:r>
      <w:r w:rsidRPr="35A7E44B" w:rsidR="00C16A3B">
        <w:rPr>
          <w:rFonts w:ascii="Arial" w:hAnsi="Arial" w:cs="Arial"/>
        </w:rPr>
        <w:t>anticipate</w:t>
      </w:r>
      <w:r w:rsidRPr="35A7E44B" w:rsidR="00C16A3B">
        <w:rPr>
          <w:rFonts w:ascii="Arial" w:hAnsi="Arial" w:cs="Arial"/>
        </w:rPr>
        <w:t xml:space="preserve"> the impacts of the organi</w:t>
      </w:r>
      <w:r w:rsidRPr="35A7E44B" w:rsidR="66AA7BD8">
        <w:rPr>
          <w:rFonts w:ascii="Arial" w:hAnsi="Arial" w:cs="Arial"/>
        </w:rPr>
        <w:t>s</w:t>
      </w:r>
      <w:r w:rsidRPr="35A7E44B" w:rsidR="00C16A3B">
        <w:rPr>
          <w:rFonts w:ascii="Arial" w:hAnsi="Arial" w:cs="Arial"/>
        </w:rPr>
        <w:t xml:space="preserve">ational decision on the stakeholders. </w:t>
      </w:r>
    </w:p>
    <w:p w:rsidRPr="004F3381" w:rsidR="00C16A3B" w:rsidP="004F3381" w:rsidRDefault="00C16A3B" w14:paraId="5753308F" w14:textId="77777777">
      <w:pPr>
        <w:spacing w:line="360" w:lineRule="auto"/>
        <w:jc w:val="both"/>
        <w:rPr>
          <w:rFonts w:ascii="Arial" w:hAnsi="Arial" w:cs="Arial"/>
        </w:rPr>
      </w:pPr>
    </w:p>
    <w:p w:rsidRPr="004F3381" w:rsidR="00C16A3B" w:rsidP="004F3381" w:rsidRDefault="00C16A3B" w14:paraId="58652C7E" w14:textId="77777777">
      <w:pPr>
        <w:spacing w:line="360" w:lineRule="auto"/>
        <w:jc w:val="both"/>
        <w:rPr>
          <w:rFonts w:ascii="Arial" w:hAnsi="Arial" w:cs="Arial"/>
        </w:rPr>
      </w:pPr>
    </w:p>
    <w:p w:rsidRPr="004F3381" w:rsidR="00C16A3B" w:rsidP="004F3381" w:rsidRDefault="00C16A3B" w14:paraId="1A781B44" w14:textId="77777777">
      <w:pPr>
        <w:spacing w:line="360" w:lineRule="auto"/>
        <w:jc w:val="both"/>
        <w:rPr>
          <w:rFonts w:ascii="Arial" w:hAnsi="Arial" w:cs="Arial"/>
        </w:rPr>
      </w:pPr>
    </w:p>
    <w:p w:rsidRPr="004F3381" w:rsidR="00C16A3B" w:rsidP="004F3381" w:rsidRDefault="00C16A3B" w14:paraId="7569AFFD" w14:textId="77777777">
      <w:pPr>
        <w:spacing w:line="360" w:lineRule="auto"/>
        <w:jc w:val="both"/>
        <w:rPr>
          <w:rFonts w:ascii="Arial" w:hAnsi="Arial" w:cs="Arial"/>
        </w:rPr>
      </w:pPr>
    </w:p>
    <w:p w:rsidRPr="004F3381" w:rsidR="00C16A3B" w:rsidP="004F3381" w:rsidRDefault="00C16A3B" w14:paraId="4E5AA2AB" w14:textId="77777777">
      <w:pPr>
        <w:spacing w:line="360" w:lineRule="auto"/>
        <w:jc w:val="both"/>
        <w:rPr>
          <w:rFonts w:ascii="Arial" w:hAnsi="Arial" w:cs="Arial"/>
        </w:rPr>
      </w:pPr>
    </w:p>
    <w:p w:rsidRPr="004F3381" w:rsidR="00C16A3B" w:rsidP="004F3381" w:rsidRDefault="00C16A3B" w14:paraId="7D463A9E" w14:textId="77777777">
      <w:pPr>
        <w:spacing w:line="360" w:lineRule="auto"/>
        <w:jc w:val="both"/>
        <w:rPr>
          <w:rFonts w:ascii="Arial" w:hAnsi="Arial" w:cs="Arial"/>
        </w:rPr>
      </w:pPr>
    </w:p>
    <w:p w:rsidRPr="004F3381" w:rsidR="00DD58A3" w:rsidP="004F3381" w:rsidRDefault="00DD58A3" w14:paraId="048A9A26" w14:textId="4C365270">
      <w:pPr>
        <w:pStyle w:val="Titlu2"/>
      </w:pPr>
      <w:bookmarkStart w:name="_Toc232839136" w:id="7"/>
      <w:r w:rsidRPr="004F3381">
        <w:t>Emotional Intelligence, Well-Being and Organisational Success</w:t>
      </w:r>
      <w:bookmarkEnd w:id="7"/>
    </w:p>
    <w:p w:rsidRPr="004F3381" w:rsidR="00C16A3B" w:rsidP="004F3381" w:rsidRDefault="00C16A3B" w14:paraId="0713C2DA" w14:textId="77777777">
      <w:pPr>
        <w:spacing w:line="360" w:lineRule="auto"/>
        <w:jc w:val="both"/>
        <w:rPr>
          <w:rFonts w:ascii="Arial" w:hAnsi="Arial" w:cs="Arial"/>
        </w:rPr>
      </w:pPr>
      <w:r w:rsidRPr="004F3381">
        <w:rPr>
          <w:rFonts w:ascii="Arial" w:hAnsi="Arial" w:cs="Arial"/>
        </w:rPr>
        <w:t>Employee well-being has become a strategic priority in modern organisations. High stress levels at work can cause absenteeism, burnout and poor performance. In the workplace, emotional intelligence gives workers important tips to combat stress.</w:t>
      </w:r>
    </w:p>
    <w:p w:rsidRPr="004F3381" w:rsidR="00C16A3B" w:rsidP="004F3381" w:rsidRDefault="00C16A3B" w14:paraId="1C26CEC8" w14:textId="77777777">
      <w:pPr>
        <w:spacing w:line="360" w:lineRule="auto"/>
        <w:jc w:val="both"/>
        <w:rPr>
          <w:rFonts w:ascii="Arial" w:hAnsi="Arial" w:cs="Arial"/>
        </w:rPr>
      </w:pPr>
      <w:r w:rsidRPr="004F3381">
        <w:rPr>
          <w:rFonts w:ascii="Arial" w:hAnsi="Arial" w:cs="Arial"/>
        </w:rPr>
        <w:t>Researchers have found that employees with higher levels of emotional intelligence experience less stress, better interpersonal relationships and greater satisfaction at work (Schutte et al., 2007).  In addition, intimidating and strengthening the resilience are an improvement that mindfulness interventions bring about.</w:t>
      </w:r>
    </w:p>
    <w:p w:rsidRPr="004F3381" w:rsidR="00C16A3B" w:rsidP="004F3381" w:rsidRDefault="00C16A3B" w14:paraId="17D7A13B" w14:textId="52FB45D5">
      <w:pPr>
        <w:spacing w:line="360" w:lineRule="auto"/>
        <w:jc w:val="both"/>
        <w:rPr>
          <w:rFonts w:ascii="Arial" w:hAnsi="Arial" w:cs="Arial"/>
        </w:rPr>
      </w:pPr>
      <w:r w:rsidRPr="004F3381">
        <w:rPr>
          <w:rFonts w:ascii="Arial" w:hAnsi="Arial" w:cs="Arial"/>
        </w:rPr>
        <w:t>At a macrosystem level, emotions translate into policy, purpose and workplace culture. Employees are more likely to engage when they feel understood, respected and psychologically safe in the workplace, according to a study.</w:t>
      </w:r>
    </w:p>
    <w:p w:rsidRPr="004F3381" w:rsidR="00C16A3B" w:rsidP="004F3381" w:rsidRDefault="00C16A3B" w14:paraId="5DC95A69" w14:textId="3455E5B7">
      <w:pPr>
        <w:spacing w:line="360" w:lineRule="auto"/>
        <w:jc w:val="both"/>
        <w:rPr>
          <w:rFonts w:ascii="Arial" w:hAnsi="Arial" w:cs="Arial"/>
        </w:rPr>
      </w:pPr>
      <w:r w:rsidRPr="35A7E44B" w:rsidR="00C16A3B">
        <w:rPr>
          <w:rFonts w:ascii="Arial" w:hAnsi="Arial" w:cs="Arial"/>
        </w:rPr>
        <w:t>As a result, organi</w:t>
      </w:r>
      <w:r w:rsidRPr="35A7E44B" w:rsidR="7154BF4B">
        <w:rPr>
          <w:rFonts w:ascii="Arial" w:hAnsi="Arial" w:cs="Arial"/>
        </w:rPr>
        <w:t>s</w:t>
      </w:r>
      <w:r w:rsidRPr="35A7E44B" w:rsidR="00C16A3B">
        <w:rPr>
          <w:rFonts w:ascii="Arial" w:hAnsi="Arial" w:cs="Arial"/>
        </w:rPr>
        <w:t>ations are using emotional intelligence tests in hiring, leadership training, and talent management. The idea that emotional competencies predict effectiveness at the workplace is catching up with companies.</w:t>
      </w:r>
    </w:p>
    <w:p w:rsidRPr="004F3381" w:rsidR="00DD58A3" w:rsidP="004F3381" w:rsidRDefault="00DD58A3" w14:paraId="36D3DEC7" w14:textId="2EA07C32">
      <w:pPr>
        <w:pStyle w:val="Titlu2"/>
      </w:pPr>
      <w:bookmarkStart w:name="_Toc232839137" w:id="8"/>
      <w:r w:rsidRPr="004F3381">
        <w:t>Task 2: Managing a Multigenerational Workforce</w:t>
      </w:r>
      <w:bookmarkEnd w:id="8"/>
    </w:p>
    <w:p w:rsidRPr="004F3381" w:rsidR="00DD58A3" w:rsidP="004F3381" w:rsidRDefault="00DD58A3" w14:paraId="791650A1" w14:textId="77777777">
      <w:pPr>
        <w:spacing w:line="360" w:lineRule="auto"/>
        <w:jc w:val="both"/>
        <w:rPr>
          <w:rFonts w:ascii="Arial" w:hAnsi="Arial" w:cs="Arial"/>
          <w:b/>
          <w:bCs/>
        </w:rPr>
      </w:pPr>
      <w:r w:rsidRPr="004F3381">
        <w:rPr>
          <w:rFonts w:ascii="Arial" w:hAnsi="Arial" w:cs="Arial"/>
          <w:b/>
          <w:bCs/>
        </w:rPr>
        <w:t>Understanding Generational Diversity</w:t>
      </w:r>
    </w:p>
    <w:p w:rsidRPr="004F3381" w:rsidR="00C16A3B" w:rsidP="004F3381" w:rsidRDefault="00C16A3B" w14:paraId="7BBA5DB1" w14:textId="77777777">
      <w:pPr>
        <w:spacing w:line="360" w:lineRule="auto"/>
        <w:jc w:val="both"/>
        <w:rPr>
          <w:rFonts w:ascii="Arial" w:hAnsi="Arial" w:cs="Arial"/>
        </w:rPr>
      </w:pPr>
      <w:r w:rsidRPr="004F3381">
        <w:rPr>
          <w:rFonts w:ascii="Arial" w:hAnsi="Arial" w:cs="Arial"/>
        </w:rPr>
        <w:t>People from different generations are employed by organisations. The differences between workers of different age groups are referred to as workplace generational diversity. And while generational diversity may add unique perspectives, experiences and skills to your workplace, it can also bring communication, motivation, and workplace challenges with it.</w:t>
      </w:r>
    </w:p>
    <w:p w:rsidRPr="004F3381" w:rsidR="00C16A3B" w:rsidP="004F3381" w:rsidRDefault="00C16A3B" w14:paraId="37A94371" w14:textId="77777777">
      <w:pPr>
        <w:spacing w:line="360" w:lineRule="auto"/>
        <w:jc w:val="both"/>
        <w:rPr>
          <w:rFonts w:ascii="Arial" w:hAnsi="Arial" w:cs="Arial"/>
        </w:rPr>
      </w:pPr>
      <w:r w:rsidRPr="004F3381">
        <w:rPr>
          <w:rFonts w:ascii="Arial" w:hAnsi="Arial" w:cs="Arial"/>
        </w:rPr>
        <w:t>Generation X refers to those who were born from the year 1965 to 1980. Generation Y or the Millennials are the people born from the year 1981 to 1996. Finally, comes the Generation Z or the Gen Z who are born from the year 1997 onwards (Twenge, 2017).</w:t>
      </w:r>
    </w:p>
    <w:p w:rsidRPr="004F3381" w:rsidR="00C16A3B" w:rsidP="004F3381" w:rsidRDefault="00C16A3B" w14:paraId="0F79F469" w14:textId="67A9BA03">
      <w:pPr>
        <w:spacing w:line="360" w:lineRule="auto"/>
        <w:jc w:val="both"/>
        <w:rPr>
          <w:rFonts w:ascii="Arial" w:hAnsi="Arial" w:cs="Arial"/>
        </w:rPr>
      </w:pPr>
      <w:r w:rsidRPr="004F3381">
        <w:rPr>
          <w:rFonts w:ascii="Arial" w:hAnsi="Arial" w:cs="Arial"/>
        </w:rPr>
        <w:t>The labels for generations are not intended to be hard and fast rules that dictate how individual people will behave. They can, however, be useful aids to understanding what is going on in the workplace.</w:t>
      </w:r>
    </w:p>
    <w:p w:rsidRPr="004F3381" w:rsidR="00DD58A3" w:rsidP="004F3381" w:rsidRDefault="00DD58A3" w14:paraId="53D50ADB" w14:textId="05725D82">
      <w:pPr>
        <w:pStyle w:val="Titlu2"/>
      </w:pPr>
      <w:bookmarkStart w:name="_Toc232839138" w:id="9"/>
      <w:r w:rsidRPr="004F3381">
        <w:t>Generation X Characteristics and Workplace Expectations</w:t>
      </w:r>
      <w:bookmarkEnd w:id="9"/>
    </w:p>
    <w:p w:rsidRPr="004F3381" w:rsidR="00C16A3B" w:rsidP="004F3381" w:rsidRDefault="00C16A3B" w14:paraId="1B9E9C7A" w14:textId="4AE8529F">
      <w:pPr>
        <w:spacing w:line="360" w:lineRule="auto"/>
        <w:jc w:val="both"/>
        <w:rPr>
          <w:rFonts w:ascii="Arial" w:hAnsi="Arial" w:cs="Arial"/>
        </w:rPr>
      </w:pPr>
      <w:r w:rsidRPr="004F3381">
        <w:rPr>
          <w:rFonts w:ascii="Arial" w:hAnsi="Arial" w:cs="Arial"/>
        </w:rPr>
        <w:t xml:space="preserve">Generation X employees are independent, adaptable, and practical in </w:t>
      </w:r>
      <w:r w:rsidRPr="004F3381" w:rsidR="004F3381">
        <w:rPr>
          <w:rFonts w:ascii="Arial" w:hAnsi="Arial" w:cs="Arial"/>
        </w:rPr>
        <w:t>demeanour</w:t>
      </w:r>
      <w:r w:rsidRPr="004F3381">
        <w:rPr>
          <w:rFonts w:ascii="Arial" w:hAnsi="Arial" w:cs="Arial"/>
        </w:rPr>
        <w:t xml:space="preserve">. These professionals have experienced significant changes in the economy and technology over their careers. They value job security, independence, and work-life balance. Generation X employees </w:t>
      </w:r>
      <w:r w:rsidRPr="004F3381" w:rsidR="004F3381">
        <w:rPr>
          <w:rFonts w:ascii="Arial" w:hAnsi="Arial" w:cs="Arial"/>
        </w:rPr>
        <w:t>have</w:t>
      </w:r>
      <w:r w:rsidRPr="004F3381">
        <w:rPr>
          <w:rFonts w:ascii="Arial" w:hAnsi="Arial" w:cs="Arial"/>
        </w:rPr>
        <w:t xml:space="preserve"> attained middle or senior management posts in organizations. As they have experience and knowledge of the organisation, they can contribute to decision-making. Generation X employees appreciate in-person </w:t>
      </w:r>
      <w:r w:rsidRPr="004F3381" w:rsidR="004F3381">
        <w:rPr>
          <w:rFonts w:ascii="Arial" w:hAnsi="Arial" w:cs="Arial"/>
        </w:rPr>
        <w:t>communication but</w:t>
      </w:r>
      <w:r w:rsidRPr="004F3381">
        <w:rPr>
          <w:rFonts w:ascii="Arial" w:hAnsi="Arial" w:cs="Arial"/>
        </w:rPr>
        <w:t xml:space="preserve"> also prefer to use email and other electronic messaging systems to communicate. Managers should allow Generation X to have autonomy, trust, and ownership; however, micromanagement will demotivate them. </w:t>
      </w:r>
      <w:r w:rsidRPr="004F3381" w:rsidR="00DD58A3">
        <w:rPr>
          <w:rFonts w:ascii="Arial" w:hAnsi="Arial" w:cs="Arial"/>
        </w:rPr>
        <w:t>Generation Y (Millennials) Characteristics and Workplace Expectations</w:t>
      </w:r>
      <w:r w:rsidRPr="004F3381" w:rsidR="004F3381">
        <w:rPr>
          <w:rFonts w:ascii="Arial" w:hAnsi="Arial" w:cs="Arial"/>
        </w:rPr>
        <w:t xml:space="preserve"> </w:t>
      </w:r>
      <w:r w:rsidRPr="004F3381">
        <w:rPr>
          <w:rFonts w:ascii="Arial" w:hAnsi="Arial" w:cs="Arial"/>
        </w:rPr>
        <w:t>A significant share of the workforce today is made up of millennials (Ng, Schweitzer and. Lyons, 2010). Contrary to some prior research, we find limited support for the idea that this cohort exhibits.</w:t>
      </w:r>
    </w:p>
    <w:p w:rsidRPr="004F3381" w:rsidR="00C16A3B" w:rsidP="004F3381" w:rsidRDefault="00C16A3B" w14:paraId="2EE5AA32" w14:textId="77777777">
      <w:pPr>
        <w:spacing w:line="360" w:lineRule="auto"/>
        <w:jc w:val="both"/>
        <w:rPr>
          <w:rFonts w:ascii="Arial" w:hAnsi="Arial" w:cs="Arial"/>
          <w:b/>
          <w:bCs/>
        </w:rPr>
      </w:pPr>
      <w:r w:rsidRPr="004F3381">
        <w:rPr>
          <w:rFonts w:ascii="Arial" w:hAnsi="Arial" w:cs="Arial"/>
          <w:b/>
          <w:bCs/>
        </w:rPr>
        <w:t>Possession values, which differ markedly from older generations.</w:t>
      </w:r>
    </w:p>
    <w:p w:rsidRPr="004F3381" w:rsidR="00C16A3B" w:rsidP="004F3381" w:rsidRDefault="00C16A3B" w14:paraId="3BBF0AA5" w14:textId="77777777">
      <w:pPr>
        <w:spacing w:line="360" w:lineRule="auto"/>
        <w:jc w:val="both"/>
        <w:rPr>
          <w:rFonts w:ascii="Arial" w:hAnsi="Arial" w:cs="Arial"/>
        </w:rPr>
      </w:pPr>
      <w:r w:rsidRPr="004F3381">
        <w:rPr>
          <w:rFonts w:ascii="Arial" w:hAnsi="Arial" w:cs="Arial"/>
        </w:rPr>
        <w:t>Indeed, some evidence indicates that Millennials value non-financial ones at least as much as the financials.</w:t>
      </w:r>
    </w:p>
    <w:p w:rsidRPr="004F3381" w:rsidR="00C16A3B" w:rsidP="004F3381" w:rsidRDefault="00C16A3B" w14:paraId="2B08248C" w14:textId="77777777">
      <w:pPr>
        <w:spacing w:line="360" w:lineRule="auto"/>
        <w:jc w:val="both"/>
        <w:rPr>
          <w:rFonts w:ascii="Arial" w:hAnsi="Arial" w:cs="Arial"/>
        </w:rPr>
      </w:pPr>
      <w:r w:rsidRPr="004F3381">
        <w:rPr>
          <w:rFonts w:ascii="Arial" w:hAnsi="Arial" w:cs="Arial"/>
        </w:rPr>
        <w:t>For instance, engaging work and opportunities to cultivate career-enhancing capabilities.</w:t>
      </w:r>
    </w:p>
    <w:p w:rsidRPr="004F3381" w:rsidR="00C16A3B" w:rsidP="004F3381" w:rsidRDefault="00C16A3B" w14:paraId="782D0FFA" w14:textId="364CF791">
      <w:pPr>
        <w:spacing w:line="360" w:lineRule="auto"/>
        <w:jc w:val="both"/>
        <w:rPr>
          <w:rFonts w:ascii="Arial" w:hAnsi="Arial" w:cs="Arial"/>
        </w:rPr>
      </w:pPr>
      <w:r w:rsidRPr="35A7E44B" w:rsidR="00C16A3B">
        <w:rPr>
          <w:rFonts w:ascii="Arial" w:hAnsi="Arial" w:cs="Arial"/>
        </w:rPr>
        <w:t>At the same time, there is no evidence that this cohort is particularly committed to universalistic messages emphasi</w:t>
      </w:r>
      <w:r w:rsidRPr="35A7E44B" w:rsidR="444D7C6B">
        <w:rPr>
          <w:rFonts w:ascii="Arial" w:hAnsi="Arial" w:cs="Arial"/>
        </w:rPr>
        <w:t>s</w:t>
      </w:r>
      <w:r w:rsidRPr="35A7E44B" w:rsidR="00C16A3B">
        <w:rPr>
          <w:rFonts w:ascii="Arial" w:hAnsi="Arial" w:cs="Arial"/>
        </w:rPr>
        <w:t>ing importance.</w:t>
      </w:r>
      <w:r w:rsidRPr="35A7E44B" w:rsidR="004F3381">
        <w:rPr>
          <w:rFonts w:ascii="Arial" w:hAnsi="Arial" w:cs="Arial"/>
        </w:rPr>
        <w:t xml:space="preserve"> </w:t>
      </w:r>
      <w:r w:rsidRPr="35A7E44B" w:rsidR="00C16A3B">
        <w:rPr>
          <w:rFonts w:ascii="Arial" w:hAnsi="Arial" w:cs="Arial"/>
        </w:rPr>
        <w:t>Related to business conduct that supports society or the environment.</w:t>
      </w:r>
      <w:r w:rsidRPr="35A7E44B" w:rsidR="004F3381">
        <w:rPr>
          <w:rFonts w:ascii="Arial" w:hAnsi="Arial" w:cs="Arial"/>
        </w:rPr>
        <w:t xml:space="preserve"> </w:t>
      </w:r>
      <w:r w:rsidRPr="35A7E44B" w:rsidR="00C16A3B">
        <w:rPr>
          <w:rFonts w:ascii="Arial" w:hAnsi="Arial" w:cs="Arial"/>
        </w:rPr>
        <w:t>Millennials are typically characteri</w:t>
      </w:r>
      <w:r w:rsidRPr="35A7E44B" w:rsidR="5C24843F">
        <w:rPr>
          <w:rFonts w:ascii="Arial" w:hAnsi="Arial" w:cs="Arial"/>
        </w:rPr>
        <w:t>s</w:t>
      </w:r>
      <w:r w:rsidRPr="35A7E44B" w:rsidR="00C16A3B">
        <w:rPr>
          <w:rFonts w:ascii="Arial" w:hAnsi="Arial" w:cs="Arial"/>
        </w:rPr>
        <w:t xml:space="preserve">ed by having stronger technology </w:t>
      </w:r>
      <w:r w:rsidRPr="35A7E44B" w:rsidR="004F3381">
        <w:rPr>
          <w:rFonts w:ascii="Arial" w:hAnsi="Arial" w:cs="Arial"/>
        </w:rPr>
        <w:t>skills and</w:t>
      </w:r>
      <w:r w:rsidRPr="35A7E44B" w:rsidR="00C16A3B">
        <w:rPr>
          <w:rFonts w:ascii="Arial" w:hAnsi="Arial" w:cs="Arial"/>
        </w:rPr>
        <w:t xml:space="preserve"> being comfortable working in online collaborative environments.</w:t>
      </w:r>
      <w:r w:rsidRPr="35A7E44B" w:rsidR="004F3381">
        <w:rPr>
          <w:rFonts w:ascii="Arial" w:hAnsi="Arial" w:cs="Arial"/>
        </w:rPr>
        <w:t xml:space="preserve"> </w:t>
      </w:r>
      <w:r w:rsidRPr="35A7E44B" w:rsidR="00C16A3B">
        <w:rPr>
          <w:rFonts w:ascii="Arial" w:hAnsi="Arial" w:cs="Arial"/>
        </w:rPr>
        <w:t>The Study does not suggest that Millennials are a monolithic or particularly cohesive generational cohort.</w:t>
      </w:r>
    </w:p>
    <w:p w:rsidRPr="004F3381" w:rsidR="00DD58A3" w:rsidP="004F3381" w:rsidRDefault="00DD58A3" w14:paraId="72F64CCF" w14:textId="4AE27587">
      <w:pPr>
        <w:pStyle w:val="Titlu2"/>
      </w:pPr>
      <w:bookmarkStart w:name="_Toc232839139" w:id="10"/>
      <w:r w:rsidRPr="004F3381">
        <w:t>Generation Z Characteristics and Workplace Expectations</w:t>
      </w:r>
      <w:bookmarkEnd w:id="10"/>
    </w:p>
    <w:p w:rsidRPr="004F3381" w:rsidR="00C16A3B" w:rsidP="004F3381" w:rsidRDefault="00C16A3B" w14:paraId="10F41A82" w14:textId="23727146">
      <w:pPr>
        <w:spacing w:line="360" w:lineRule="auto"/>
        <w:jc w:val="both"/>
        <w:rPr>
          <w:rFonts w:ascii="Arial" w:hAnsi="Arial" w:cs="Arial"/>
        </w:rPr>
      </w:pPr>
      <w:r w:rsidRPr="1F4AADBC" w:rsidR="00C16A3B">
        <w:rPr>
          <w:rFonts w:ascii="Arial" w:hAnsi="Arial" w:cs="Arial"/>
        </w:rPr>
        <w:t xml:space="preserve">Digital natives describe Generation Z employees. This cohort has grown up in a world dominated by smartphones, social media, and a perpetually on internet. As such, they </w:t>
      </w:r>
      <w:r w:rsidRPr="1F4AADBC" w:rsidR="00C16A3B">
        <w:rPr>
          <w:rFonts w:ascii="Arial" w:hAnsi="Arial" w:cs="Arial"/>
        </w:rPr>
        <w:t>possess</w:t>
      </w:r>
      <w:r w:rsidRPr="1F4AADBC" w:rsidR="00C16A3B">
        <w:rPr>
          <w:rFonts w:ascii="Arial" w:hAnsi="Arial" w:cs="Arial"/>
        </w:rPr>
        <w:t xml:space="preserve"> great technological agility and </w:t>
      </w:r>
      <w:r w:rsidRPr="1F4AADBC" w:rsidR="00C16A3B">
        <w:rPr>
          <w:rFonts w:ascii="Arial" w:hAnsi="Arial" w:cs="Arial"/>
        </w:rPr>
        <w:t>generally expect</w:t>
      </w:r>
      <w:r w:rsidRPr="1F4AADBC" w:rsidR="00C16A3B">
        <w:rPr>
          <w:rFonts w:ascii="Arial" w:hAnsi="Arial" w:cs="Arial"/>
        </w:rPr>
        <w:t xml:space="preserve"> digital congruence in day-to-day work processes. According to research findings of Schroth, 2019 Generation Z prioriti</w:t>
      </w:r>
      <w:r w:rsidRPr="1F4AADBC" w:rsidR="1CE000F9">
        <w:rPr>
          <w:rFonts w:ascii="Arial" w:hAnsi="Arial" w:cs="Arial"/>
        </w:rPr>
        <w:t>s</w:t>
      </w:r>
      <w:r w:rsidRPr="1F4AADBC" w:rsidR="00C16A3B">
        <w:rPr>
          <w:rFonts w:ascii="Arial" w:hAnsi="Arial" w:cs="Arial"/>
        </w:rPr>
        <w:t>es diversity and inclusion</w:t>
      </w:r>
      <w:r w:rsidRPr="1F4AADBC" w:rsidR="00C16A3B">
        <w:rPr>
          <w:rFonts w:ascii="Arial" w:hAnsi="Arial" w:cs="Arial"/>
        </w:rPr>
        <w:t xml:space="preserve">.  </w:t>
      </w:r>
      <w:r w:rsidRPr="1F4AADBC" w:rsidR="00C16A3B">
        <w:rPr>
          <w:rFonts w:ascii="Arial" w:hAnsi="Arial" w:cs="Arial"/>
        </w:rPr>
        <w:t>Additionally, this group usually seeks employers whose values align with their own.</w:t>
      </w:r>
    </w:p>
    <w:p w:rsidRPr="004F3381" w:rsidR="00C16A3B" w:rsidP="004F3381" w:rsidRDefault="00C16A3B" w14:paraId="0ADFE0A3" w14:textId="68BFB0E9">
      <w:pPr>
        <w:spacing w:line="360" w:lineRule="auto"/>
        <w:jc w:val="both"/>
        <w:rPr>
          <w:rFonts w:ascii="Arial" w:hAnsi="Arial" w:cs="Arial"/>
        </w:rPr>
      </w:pPr>
      <w:r w:rsidRPr="1F4AADBC" w:rsidR="00C16A3B">
        <w:rPr>
          <w:rFonts w:ascii="Arial" w:hAnsi="Arial" w:cs="Arial"/>
        </w:rPr>
        <w:t xml:space="preserve">Generation Z Workers Tend </w:t>
      </w:r>
      <w:r w:rsidRPr="1F4AADBC" w:rsidR="310478E7">
        <w:rPr>
          <w:rFonts w:ascii="Arial" w:hAnsi="Arial" w:cs="Arial"/>
        </w:rPr>
        <w:t>t</w:t>
      </w:r>
      <w:r w:rsidRPr="1F4AADBC" w:rsidR="00C16A3B">
        <w:rPr>
          <w:rFonts w:ascii="Arial" w:hAnsi="Arial" w:cs="Arial"/>
        </w:rPr>
        <w:t xml:space="preserve">o </w:t>
      </w:r>
      <w:r w:rsidRPr="1F4AADBC" w:rsidR="004F3381">
        <w:rPr>
          <w:rFonts w:ascii="Arial" w:hAnsi="Arial" w:cs="Arial"/>
        </w:rPr>
        <w:t>Show More</w:t>
      </w:r>
      <w:r w:rsidRPr="1F4AADBC" w:rsidR="00C16A3B">
        <w:rPr>
          <w:rFonts w:ascii="Arial" w:hAnsi="Arial" w:cs="Arial"/>
        </w:rPr>
        <w:t xml:space="preserve"> Anxiety </w:t>
      </w:r>
      <w:r w:rsidRPr="1F4AADBC" w:rsidR="48FF08B6">
        <w:rPr>
          <w:rFonts w:ascii="Arial" w:hAnsi="Arial" w:cs="Arial"/>
        </w:rPr>
        <w:t>a</w:t>
      </w:r>
      <w:r w:rsidRPr="1F4AADBC" w:rsidR="00C16A3B">
        <w:rPr>
          <w:rFonts w:ascii="Arial" w:hAnsi="Arial" w:cs="Arial"/>
        </w:rPr>
        <w:t xml:space="preserve">nd Uncertainty </w:t>
      </w:r>
      <w:r w:rsidRPr="1F4AADBC" w:rsidR="705A93E0">
        <w:rPr>
          <w:rFonts w:ascii="Arial" w:hAnsi="Arial" w:cs="Arial"/>
        </w:rPr>
        <w:t>a</w:t>
      </w:r>
      <w:r w:rsidRPr="1F4AADBC" w:rsidR="00C16A3B">
        <w:rPr>
          <w:rFonts w:ascii="Arial" w:hAnsi="Arial" w:cs="Arial"/>
        </w:rPr>
        <w:t>t</w:t>
      </w:r>
      <w:r w:rsidRPr="1F4AADBC" w:rsidR="00C16A3B">
        <w:rPr>
          <w:rFonts w:ascii="Arial" w:hAnsi="Arial" w:cs="Arial"/>
        </w:rPr>
        <w:t xml:space="preserve"> Work.  Because of past global economic and political situations, many in this group are less psychologically stable. Managers need to ensure to provide frequent clarity and psychological and developmental support. Emotionally intelligent leadership is particularly important when managing Generation Z employees as they value transparency, feedback, and reassurance about the emotions of workplace relationships.</w:t>
      </w:r>
    </w:p>
    <w:p w:rsidRPr="004F3381" w:rsidR="00C16A3B" w:rsidP="004F3381" w:rsidRDefault="00C16A3B" w14:paraId="7FF29681" w14:textId="77777777">
      <w:pPr>
        <w:spacing w:line="360" w:lineRule="auto"/>
        <w:jc w:val="both"/>
        <w:rPr>
          <w:rFonts w:ascii="Arial" w:hAnsi="Arial" w:cs="Arial"/>
        </w:rPr>
      </w:pPr>
    </w:p>
    <w:p w:rsidRPr="004F3381" w:rsidR="00C16A3B" w:rsidP="004F3381" w:rsidRDefault="00C16A3B" w14:paraId="3BBBB840" w14:textId="77777777">
      <w:pPr>
        <w:spacing w:line="360" w:lineRule="auto"/>
        <w:jc w:val="both"/>
        <w:rPr>
          <w:rFonts w:ascii="Arial" w:hAnsi="Arial" w:cs="Arial"/>
        </w:rPr>
      </w:pPr>
    </w:p>
    <w:p w:rsidRPr="004F3381" w:rsidR="00DD58A3" w:rsidP="004F3381" w:rsidRDefault="00DD58A3" w14:paraId="0045F4C4" w14:textId="284219AE">
      <w:pPr>
        <w:pStyle w:val="Titlu2"/>
      </w:pPr>
      <w:bookmarkStart w:name="_Toc232839140" w:id="11"/>
      <w:r w:rsidRPr="004F3381">
        <w:t>Generational Differences and Organisational Effectiveness</w:t>
      </w:r>
      <w:bookmarkEnd w:id="11"/>
    </w:p>
    <w:p w:rsidRPr="004F3381" w:rsidR="004F3381" w:rsidP="004F3381" w:rsidRDefault="004F3381" w14:paraId="0839A934" w14:textId="4F30F1A5">
      <w:pPr>
        <w:spacing w:line="360" w:lineRule="auto"/>
        <w:jc w:val="both"/>
        <w:rPr>
          <w:rFonts w:ascii="Arial" w:hAnsi="Arial" w:cs="Arial"/>
        </w:rPr>
      </w:pPr>
      <w:r w:rsidRPr="35A7E44B" w:rsidR="004F3381">
        <w:rPr>
          <w:rFonts w:ascii="Arial" w:hAnsi="Arial" w:cs="Arial"/>
        </w:rPr>
        <w:t>Differences in communication styles, technology preferences, and motivation may threaten organi</w:t>
      </w:r>
      <w:r w:rsidRPr="35A7E44B" w:rsidR="2E248A0D">
        <w:rPr>
          <w:rFonts w:ascii="Arial" w:hAnsi="Arial" w:cs="Arial"/>
        </w:rPr>
        <w:t>s</w:t>
      </w:r>
      <w:r w:rsidRPr="35A7E44B" w:rsidR="004F3381">
        <w:rPr>
          <w:rFonts w:ascii="Arial" w:hAnsi="Arial" w:cs="Arial"/>
        </w:rPr>
        <w:t xml:space="preserve">ational effectiveness. When an employee </w:t>
      </w:r>
      <w:r w:rsidRPr="35A7E44B" w:rsidR="004F3381">
        <w:rPr>
          <w:rFonts w:ascii="Arial" w:hAnsi="Arial" w:cs="Arial"/>
        </w:rPr>
        <w:t>demonstrates</w:t>
      </w:r>
      <w:r w:rsidRPr="35A7E44B" w:rsidR="004F3381">
        <w:rPr>
          <w:rFonts w:ascii="Arial" w:hAnsi="Arial" w:cs="Arial"/>
        </w:rPr>
        <w:t xml:space="preserve"> a certain behaviour, others are more likely to make judgments based on generational bias rather than on them as people. For example, employees from Generation X prefer formal messaging channels to make their work requests, while Generation Z favours instant messaging platforms. In the same way, motivational actions effective for one generation may fail on another generation. The discrepancies can reduce cooperation and lead to tensions at the workplace.</w:t>
      </w:r>
    </w:p>
    <w:p w:rsidRPr="004F3381" w:rsidR="004F3381" w:rsidP="004F3381" w:rsidRDefault="004F3381" w14:paraId="115CE508" w14:textId="33CB179C">
      <w:pPr>
        <w:spacing w:line="360" w:lineRule="auto"/>
        <w:jc w:val="both"/>
        <w:rPr>
          <w:rFonts w:ascii="Arial" w:hAnsi="Arial" w:cs="Arial"/>
        </w:rPr>
      </w:pPr>
      <w:r w:rsidRPr="004F3381">
        <w:rPr>
          <w:rFonts w:ascii="Arial" w:hAnsi="Arial" w:cs="Arial"/>
        </w:rPr>
        <w:t xml:space="preserve">But effective management of generational diversity can enhance creativity, innovation, and knowledge creation in the organisation. Consequently, rather than zeroing in unused their differences, organisations need to draw strength from one generation and use that adapt the other to skilling up. </w:t>
      </w:r>
    </w:p>
    <w:p w:rsidRPr="004F3381" w:rsidR="00DD58A3" w:rsidP="004F3381" w:rsidRDefault="00DD58A3" w14:paraId="14D9E417" w14:textId="1BCC8D7E">
      <w:pPr>
        <w:pStyle w:val="Titlu2"/>
      </w:pPr>
      <w:bookmarkStart w:name="_Toc232839141" w:id="12"/>
      <w:r w:rsidRPr="004F3381">
        <w:t>The Role of Emotional Intelligence and Mindfulness in Managing Generational Diversity</w:t>
      </w:r>
      <w:bookmarkEnd w:id="12"/>
    </w:p>
    <w:p w:rsidRPr="004F3381" w:rsidR="004F3381" w:rsidP="004F3381" w:rsidRDefault="004F3381" w14:paraId="5CF4E5E8" w14:textId="77777777">
      <w:pPr>
        <w:spacing w:line="360" w:lineRule="auto"/>
        <w:jc w:val="both"/>
        <w:rPr>
          <w:rFonts w:ascii="Arial" w:hAnsi="Arial" w:cs="Arial"/>
        </w:rPr>
      </w:pPr>
      <w:r w:rsidRPr="004F3381">
        <w:rPr>
          <w:rFonts w:ascii="Arial" w:hAnsi="Arial" w:cs="Arial"/>
        </w:rPr>
        <w:t>Another essential skill required for managers is emotional intelligence. The ability to monitor feelings allows employees to excel in all professions.</w:t>
      </w:r>
    </w:p>
    <w:p w:rsidRPr="004F3381" w:rsidR="004F3381" w:rsidP="004F3381" w:rsidRDefault="004F3381" w14:paraId="331BF390" w14:textId="362EC638">
      <w:pPr>
        <w:spacing w:line="360" w:lineRule="auto"/>
        <w:jc w:val="both"/>
        <w:rPr>
          <w:rFonts w:ascii="Arial" w:hAnsi="Arial" w:cs="Arial"/>
        </w:rPr>
      </w:pPr>
      <w:r w:rsidRPr="004F3381">
        <w:rPr>
          <w:rFonts w:ascii="Arial" w:hAnsi="Arial" w:cs="Arial"/>
        </w:rPr>
        <w:t xml:space="preserve"> Teaching, healthcare, counselling, sales, and telemarketer professionals need to have emotional intelligence for instance. This skill is an essential and important skill to help manage us workers effectively that leaders and managers should gain and improve in.</w:t>
      </w:r>
    </w:p>
    <w:p w:rsidRPr="004F3381" w:rsidR="004F3381" w:rsidP="004F3381" w:rsidRDefault="004F3381" w14:paraId="1FD4B249" w14:textId="5CA4B7DF">
      <w:pPr>
        <w:spacing w:line="360" w:lineRule="auto"/>
        <w:jc w:val="both"/>
        <w:rPr>
          <w:rFonts w:ascii="Arial" w:hAnsi="Arial" w:cs="Arial"/>
        </w:rPr>
      </w:pPr>
      <w:r w:rsidRPr="004F3381">
        <w:rPr>
          <w:rFonts w:ascii="Arial" w:hAnsi="Arial" w:cs="Arial"/>
        </w:rPr>
        <w:t>Managers develop self-awareness with emotional intelligence. Consequently, sensitive leaders will be aware of how their personal bias on generational inequality is likely to shape the way they lead.</w:t>
      </w:r>
    </w:p>
    <w:p w:rsidRPr="004F3381" w:rsidR="004F3381" w:rsidP="004F3381" w:rsidRDefault="004F3381" w14:paraId="4CB7AF85" w14:textId="43D4FAC2">
      <w:pPr>
        <w:spacing w:line="360" w:lineRule="auto"/>
        <w:jc w:val="both"/>
        <w:rPr>
          <w:rFonts w:ascii="Arial" w:hAnsi="Arial" w:cs="Arial"/>
        </w:rPr>
      </w:pPr>
      <w:r w:rsidRPr="004F3381">
        <w:rPr>
          <w:rFonts w:ascii="Arial" w:hAnsi="Arial" w:cs="Arial"/>
        </w:rPr>
        <w:t>In addition, empathy helps managers understand what these employees are facing as well. As a result, they will communicate through various styles depending on the needs of employees, not their assumptions.</w:t>
      </w:r>
    </w:p>
    <w:p w:rsidRPr="004F3381" w:rsidR="00DD58A3" w:rsidP="004F3381" w:rsidRDefault="004F3381" w14:paraId="064C2A3F" w14:textId="53E3C456">
      <w:pPr>
        <w:spacing w:line="360" w:lineRule="auto"/>
        <w:jc w:val="both"/>
        <w:rPr>
          <w:rFonts w:ascii="Arial" w:hAnsi="Arial" w:cs="Arial"/>
        </w:rPr>
      </w:pPr>
      <w:r w:rsidRPr="004F3381">
        <w:rPr>
          <w:rFonts w:ascii="Arial" w:hAnsi="Arial" w:cs="Arial"/>
        </w:rPr>
        <w:t>Mindfulness and Emotional Intelligence. Essentially, effective managers will actively listen to what their employees want to say, involve employees in decision making, and resolve conflict through conversation. Accordingly, mindfulness works very well in complimenting emotional intelligence. When you practice mindfulness, you learn to take conscious control of your thoughts and actions.</w:t>
      </w:r>
      <w:r>
        <w:rPr>
          <w:rFonts w:ascii="Arial" w:hAnsi="Arial" w:cs="Arial"/>
        </w:rPr>
        <w:t xml:space="preserve"> </w:t>
      </w:r>
      <w:r w:rsidRPr="004F3381">
        <w:rPr>
          <w:rFonts w:ascii="Arial" w:hAnsi="Arial" w:cs="Arial"/>
        </w:rPr>
        <w:t>For example, a mindful leader will not get triggered or react defensively when someone points out their flaws or has a difference of opinion.</w:t>
      </w:r>
    </w:p>
    <w:p w:rsidRPr="004F3381" w:rsidR="004F3381" w:rsidP="004F3381" w:rsidRDefault="004F3381" w14:paraId="4771D19D" w14:textId="77777777">
      <w:pPr>
        <w:spacing w:line="360" w:lineRule="auto"/>
        <w:jc w:val="both"/>
        <w:rPr>
          <w:rFonts w:ascii="Arial" w:hAnsi="Arial" w:cs="Arial"/>
        </w:rPr>
      </w:pPr>
    </w:p>
    <w:p w:rsidRPr="004F3381" w:rsidR="00DD58A3" w:rsidP="004F3381" w:rsidRDefault="00DD58A3" w14:paraId="18F08AF0" w14:textId="77777777">
      <w:pPr>
        <w:pStyle w:val="Titlu2"/>
      </w:pPr>
      <w:bookmarkStart w:name="_Toc232839142" w:id="13"/>
      <w:r w:rsidRPr="004F3381">
        <w:t>Conclusion</w:t>
      </w:r>
      <w:bookmarkEnd w:id="13"/>
    </w:p>
    <w:p w:rsidRPr="004F3381" w:rsidR="004F3381" w:rsidP="004F3381" w:rsidRDefault="004F3381" w14:paraId="12BAAB4A" w14:textId="0BC98ABB">
      <w:pPr>
        <w:spacing w:line="360" w:lineRule="auto"/>
        <w:jc w:val="both"/>
        <w:rPr>
          <w:rFonts w:ascii="Arial" w:hAnsi="Arial" w:cs="Arial"/>
        </w:rPr>
      </w:pPr>
      <w:r w:rsidRPr="35A7E44B" w:rsidR="004F3381">
        <w:rPr>
          <w:rFonts w:ascii="Arial" w:hAnsi="Arial" w:cs="Arial"/>
        </w:rPr>
        <w:t>Recently, emotional intelligence and mindfulness have come to be viewed as essential competencies in organi</w:t>
      </w:r>
      <w:r w:rsidRPr="35A7E44B" w:rsidR="231666A9">
        <w:rPr>
          <w:rFonts w:ascii="Arial" w:hAnsi="Arial" w:cs="Arial"/>
        </w:rPr>
        <w:t>s</w:t>
      </w:r>
      <w:r w:rsidRPr="35A7E44B" w:rsidR="004F3381">
        <w:rPr>
          <w:rFonts w:ascii="Arial" w:hAnsi="Arial" w:cs="Arial"/>
        </w:rPr>
        <w:t xml:space="preserve">ations. Emotions play </w:t>
      </w:r>
      <w:r w:rsidRPr="35A7E44B" w:rsidR="004F3381">
        <w:rPr>
          <w:rFonts w:ascii="Arial" w:hAnsi="Arial" w:cs="Arial"/>
        </w:rPr>
        <w:t>an important role</w:t>
      </w:r>
      <w:r w:rsidRPr="35A7E44B" w:rsidR="004F3381">
        <w:rPr>
          <w:rFonts w:ascii="Arial" w:hAnsi="Arial" w:cs="Arial"/>
        </w:rPr>
        <w:t xml:space="preserve"> in workplaces, while emotional intelligence helps employees perform much better as emotional intelligence increases the level of self-understanding and recognition. It allows workers to manage moods and feelings effectively and stay efficient. Moreover, it </w:t>
      </w:r>
      <w:r w:rsidRPr="35A7E44B" w:rsidR="004F3381">
        <w:rPr>
          <w:rFonts w:ascii="Arial" w:hAnsi="Arial" w:cs="Arial"/>
        </w:rPr>
        <w:t>remains</w:t>
      </w:r>
      <w:r w:rsidRPr="35A7E44B" w:rsidR="004F3381">
        <w:rPr>
          <w:rFonts w:ascii="Arial" w:hAnsi="Arial" w:cs="Arial"/>
        </w:rPr>
        <w:t xml:space="preserve"> productive under stress. One benefit of empathy is that it allows you to put yourself in others’ shoes. In addition, working out regularly can also enhance communication skills, </w:t>
      </w:r>
      <w:r w:rsidRPr="35A7E44B" w:rsidR="004F3381">
        <w:rPr>
          <w:rFonts w:ascii="Arial" w:hAnsi="Arial" w:cs="Arial"/>
        </w:rPr>
        <w:t>leadership</w:t>
      </w:r>
      <w:r w:rsidRPr="35A7E44B" w:rsidR="004F3381">
        <w:rPr>
          <w:rFonts w:ascii="Arial" w:hAnsi="Arial" w:cs="Arial"/>
        </w:rPr>
        <w:t xml:space="preserve"> and decision-making abilities. There is considerable evidence for the usefulness of emotional intelligence despite some debate over exactly what it refers to.</w:t>
      </w:r>
    </w:p>
    <w:p w:rsidRPr="004F3381" w:rsidR="00217651" w:rsidP="004F3381" w:rsidRDefault="004F3381" w14:paraId="1B5B0013" w14:textId="5240283A">
      <w:pPr>
        <w:spacing w:line="360" w:lineRule="auto"/>
        <w:jc w:val="both"/>
        <w:rPr>
          <w:rFonts w:ascii="Arial" w:hAnsi="Arial" w:cs="Arial"/>
        </w:rPr>
      </w:pPr>
      <w:r w:rsidRPr="004F3381">
        <w:rPr>
          <w:rFonts w:ascii="Arial" w:hAnsi="Arial" w:cs="Arial"/>
        </w:rPr>
        <w:t xml:space="preserve">Emotional intelligence refers to the capacity to regulate and enhance emotional capabilities in oneself and others. Evidence of emotional intelligence is a term seen in psychology literature.  It is also acknowledged by expert theorist-practitioners and academic communities. </w:t>
      </w:r>
    </w:p>
    <w:p w:rsidR="004F3381" w:rsidP="004F3381" w:rsidRDefault="004F3381" w14:paraId="02CBE09E" w14:textId="77777777">
      <w:pPr>
        <w:spacing w:line="360" w:lineRule="auto"/>
        <w:jc w:val="both"/>
        <w:rPr>
          <w:rFonts w:ascii="Arial" w:hAnsi="Arial" w:cs="Arial"/>
        </w:rPr>
      </w:pPr>
    </w:p>
    <w:p w:rsidR="00340938" w:rsidP="004F3381" w:rsidRDefault="00340938" w14:paraId="62BD770E" w14:textId="77777777">
      <w:pPr>
        <w:spacing w:line="360" w:lineRule="auto"/>
        <w:jc w:val="both"/>
        <w:rPr>
          <w:rFonts w:ascii="Arial" w:hAnsi="Arial" w:cs="Arial"/>
        </w:rPr>
      </w:pPr>
    </w:p>
    <w:p w:rsidRPr="00340938" w:rsidR="00340938" w:rsidP="00340938" w:rsidRDefault="00340938" w14:paraId="7F61508B" w14:textId="77777777">
      <w:pPr>
        <w:spacing w:line="360" w:lineRule="auto"/>
        <w:jc w:val="both"/>
        <w:rPr>
          <w:rFonts w:ascii="Arial" w:hAnsi="Arial" w:cs="Arial"/>
          <w:b/>
          <w:bCs/>
        </w:rPr>
      </w:pPr>
      <w:r w:rsidRPr="00340938">
        <w:rPr>
          <w:rFonts w:ascii="Arial" w:hAnsi="Arial" w:cs="Arial"/>
          <w:b/>
          <w:bCs/>
        </w:rPr>
        <w:t>Recommendations</w:t>
      </w:r>
    </w:p>
    <w:p w:rsidRPr="00340938" w:rsidR="00340938" w:rsidP="00340938" w:rsidRDefault="00340938" w14:paraId="535BE91E" w14:textId="77777777">
      <w:pPr>
        <w:spacing w:line="360" w:lineRule="auto"/>
        <w:jc w:val="both"/>
        <w:rPr>
          <w:rFonts w:ascii="Arial" w:hAnsi="Arial" w:cs="Arial"/>
        </w:rPr>
      </w:pPr>
    </w:p>
    <w:p w:rsidRPr="00340938" w:rsidR="00340938" w:rsidP="00340938" w:rsidRDefault="00340938" w14:paraId="0AE6973D" w14:textId="68E5895B">
      <w:pPr>
        <w:spacing w:line="360" w:lineRule="auto"/>
        <w:jc w:val="both"/>
        <w:rPr>
          <w:rFonts w:ascii="Arial" w:hAnsi="Arial" w:cs="Arial"/>
        </w:rPr>
      </w:pPr>
      <w:r w:rsidRPr="00340938">
        <w:rPr>
          <w:rFonts w:ascii="Arial" w:hAnsi="Arial" w:cs="Arial"/>
        </w:rPr>
        <w:t xml:space="preserve">To enhance their organisation performance, organisations must inculcate EI and mindfulness in leadership development, employee training and human resource management practices. In other words, organisations should implement EI training exercises to strengthen such self-awareness, self-regulation, empathy, and communication skills to manage better workplace challenges. In the same way, this is the responsibility of organisations to take the initiative in designing mindfulness training programmes. </w:t>
      </w:r>
    </w:p>
    <w:p w:rsidRPr="00340938" w:rsidR="00340938" w:rsidP="00340938" w:rsidRDefault="00340938" w14:paraId="4B44BAE1" w14:textId="3F872F7F">
      <w:pPr>
        <w:spacing w:line="360" w:lineRule="auto"/>
        <w:jc w:val="both"/>
        <w:rPr>
          <w:rFonts w:ascii="Arial" w:hAnsi="Arial" w:cs="Arial"/>
        </w:rPr>
      </w:pPr>
      <w:r w:rsidRPr="35A7E44B" w:rsidR="00340938">
        <w:rPr>
          <w:rFonts w:ascii="Arial" w:hAnsi="Arial" w:cs="Arial"/>
        </w:rPr>
        <w:t>Stress management workshops can be held, management retreat meditation sessions can be organised, mindfulness exercises or reflective journaling etc. can be encouraged. For organi</w:t>
      </w:r>
      <w:r w:rsidRPr="35A7E44B" w:rsidR="23B690B0">
        <w:rPr>
          <w:rFonts w:ascii="Arial" w:hAnsi="Arial" w:cs="Arial"/>
        </w:rPr>
        <w:t>s</w:t>
      </w:r>
      <w:r w:rsidRPr="35A7E44B" w:rsidR="00340938">
        <w:rPr>
          <w:rFonts w:ascii="Arial" w:hAnsi="Arial" w:cs="Arial"/>
        </w:rPr>
        <w:t xml:space="preserve">ations to fully appreciate the diverse needs and expectations of multigenerational employees, integrating an inclusive management approach is </w:t>
      </w:r>
      <w:r w:rsidRPr="35A7E44B" w:rsidR="00340938">
        <w:rPr>
          <w:rFonts w:ascii="Arial" w:hAnsi="Arial" w:cs="Arial"/>
        </w:rPr>
        <w:t>a must</w:t>
      </w:r>
      <w:r w:rsidRPr="35A7E44B" w:rsidR="00340938">
        <w:rPr>
          <w:rFonts w:ascii="Arial" w:hAnsi="Arial" w:cs="Arial"/>
        </w:rPr>
        <w:t>. Speciali</w:t>
      </w:r>
      <w:r w:rsidRPr="35A7E44B" w:rsidR="72396C2B">
        <w:rPr>
          <w:rFonts w:ascii="Arial" w:hAnsi="Arial" w:cs="Arial"/>
        </w:rPr>
        <w:t>s</w:t>
      </w:r>
      <w:r w:rsidRPr="35A7E44B" w:rsidR="00340938">
        <w:rPr>
          <w:rFonts w:ascii="Arial" w:hAnsi="Arial" w:cs="Arial"/>
        </w:rPr>
        <w:t xml:space="preserve">ed training must be offered to managers on managing generational diversity. This boosts managers’ ability to adapt communication styles, provide the right feedback and </w:t>
      </w:r>
      <w:r w:rsidRPr="35A7E44B" w:rsidR="00340938">
        <w:rPr>
          <w:rFonts w:ascii="Arial" w:hAnsi="Arial" w:cs="Arial"/>
        </w:rPr>
        <w:t>facilitate</w:t>
      </w:r>
      <w:r w:rsidRPr="35A7E44B" w:rsidR="00340938">
        <w:rPr>
          <w:rFonts w:ascii="Arial" w:hAnsi="Arial" w:cs="Arial"/>
        </w:rPr>
        <w:t xml:space="preserve"> collaboration between generations.</w:t>
      </w:r>
    </w:p>
    <w:p w:rsidRPr="004F3381" w:rsidR="004F3381" w:rsidP="00340938" w:rsidRDefault="00340938" w14:paraId="2BDC233E" w14:textId="26C21AAA">
      <w:pPr>
        <w:spacing w:line="360" w:lineRule="auto"/>
        <w:jc w:val="both"/>
        <w:rPr>
          <w:rFonts w:ascii="Arial" w:hAnsi="Arial" w:cs="Arial"/>
        </w:rPr>
      </w:pPr>
      <w:r w:rsidRPr="00340938">
        <w:rPr>
          <w:rFonts w:ascii="Arial" w:hAnsi="Arial" w:cs="Arial"/>
        </w:rPr>
        <w:t>Programs for mentorship can be encouraged that allow the older worker to share their knowledge with the youth. Recruitment and other processes should consider emotional intelligence (EI) competencies of employees. Ultimately, we must assess the impact of EI and mindfulness practices through employee feedback, engagement surveys and other measures. Evidence and research-based practices will contribute to a supportive organisational culture, promoting employee satisfaction, productivity and success for the organisation.</w:t>
      </w:r>
    </w:p>
    <w:p w:rsidRPr="004F3381" w:rsidR="004F3381" w:rsidP="004F3381" w:rsidRDefault="004F3381" w14:paraId="4AFBF52F" w14:textId="77777777">
      <w:pPr>
        <w:spacing w:line="360" w:lineRule="auto"/>
        <w:jc w:val="both"/>
        <w:rPr>
          <w:rFonts w:ascii="Arial" w:hAnsi="Arial" w:cs="Arial"/>
        </w:rPr>
      </w:pPr>
    </w:p>
    <w:p w:rsidRPr="004F3381" w:rsidR="004F3381" w:rsidP="004F3381" w:rsidRDefault="004F3381" w14:paraId="16D032D5" w14:textId="77777777">
      <w:pPr>
        <w:spacing w:line="360" w:lineRule="auto"/>
        <w:jc w:val="both"/>
        <w:rPr>
          <w:rFonts w:ascii="Arial" w:hAnsi="Arial" w:cs="Arial"/>
        </w:rPr>
      </w:pPr>
    </w:p>
    <w:p w:rsidRPr="004F3381" w:rsidR="004F3381" w:rsidP="004F3381" w:rsidRDefault="004F3381" w14:paraId="0A431CAD" w14:textId="77777777">
      <w:pPr>
        <w:spacing w:line="360" w:lineRule="auto"/>
        <w:jc w:val="both"/>
        <w:rPr>
          <w:rFonts w:ascii="Arial" w:hAnsi="Arial" w:cs="Arial"/>
        </w:rPr>
      </w:pPr>
    </w:p>
    <w:p w:rsidRPr="004F3381" w:rsidR="004F3381" w:rsidP="004F3381" w:rsidRDefault="004F3381" w14:paraId="341008E0" w14:textId="77777777">
      <w:pPr>
        <w:spacing w:line="360" w:lineRule="auto"/>
        <w:jc w:val="both"/>
        <w:rPr>
          <w:rFonts w:ascii="Arial" w:hAnsi="Arial" w:cs="Arial"/>
        </w:rPr>
      </w:pPr>
    </w:p>
    <w:p w:rsidR="00217651" w:rsidP="004F3381" w:rsidRDefault="00217651" w14:paraId="03296ACD" w14:textId="77777777">
      <w:pPr>
        <w:spacing w:line="360" w:lineRule="auto"/>
        <w:jc w:val="both"/>
        <w:rPr>
          <w:rFonts w:ascii="Arial" w:hAnsi="Arial" w:cs="Arial"/>
        </w:rPr>
      </w:pPr>
    </w:p>
    <w:p w:rsidRPr="004F3381" w:rsidR="004F3381" w:rsidP="004F3381" w:rsidRDefault="004F3381" w14:paraId="06B5C7AB" w14:textId="77777777">
      <w:pPr>
        <w:spacing w:line="360" w:lineRule="auto"/>
        <w:jc w:val="both"/>
        <w:rPr>
          <w:rFonts w:ascii="Arial" w:hAnsi="Arial" w:cs="Arial"/>
        </w:rPr>
      </w:pPr>
    </w:p>
    <w:p w:rsidRPr="004F3381" w:rsidR="00217651" w:rsidP="004F3381" w:rsidRDefault="00217651" w14:paraId="0CA9D065" w14:textId="77777777">
      <w:pPr>
        <w:spacing w:line="360" w:lineRule="auto"/>
        <w:jc w:val="both"/>
        <w:rPr>
          <w:rFonts w:ascii="Arial" w:hAnsi="Arial" w:cs="Arial"/>
        </w:rPr>
      </w:pPr>
    </w:p>
    <w:p w:rsidRPr="004F3381" w:rsidR="00217651" w:rsidP="004F3381" w:rsidRDefault="00217651" w14:paraId="316E56AF" w14:textId="17FB1596">
      <w:pPr>
        <w:pStyle w:val="Titlu2"/>
        <w:jc w:val="center"/>
      </w:pPr>
      <w:bookmarkStart w:name="_Toc232839143" w:id="14"/>
      <w:r w:rsidR="00217651">
        <w:rPr/>
        <w:t>References</w:t>
      </w:r>
      <w:bookmarkEnd w:id="14"/>
    </w:p>
    <w:p w:rsidRPr="004F3381" w:rsidR="00217651" w:rsidP="004F3381" w:rsidRDefault="00217651" w14:paraId="71003B29" w14:textId="77777777">
      <w:pPr>
        <w:spacing w:line="360" w:lineRule="auto"/>
        <w:jc w:val="both"/>
        <w:rPr>
          <w:rFonts w:ascii="Arial" w:hAnsi="Arial" w:cs="Arial"/>
        </w:rPr>
      </w:pPr>
      <w:r w:rsidRPr="004F3381">
        <w:rPr>
          <w:rFonts w:ascii="Arial" w:hAnsi="Arial" w:cs="Arial"/>
        </w:rPr>
        <w:t xml:space="preserve">Bar-On, R. (2006) ‘The Bar-On model of emotional-social intelligence (ESI)’, </w:t>
      </w:r>
      <w:r w:rsidRPr="004F3381">
        <w:rPr>
          <w:rFonts w:ascii="Arial" w:hAnsi="Arial" w:cs="Arial"/>
          <w:i/>
          <w:iCs/>
        </w:rPr>
        <w:t>Psicothema</w:t>
      </w:r>
      <w:r w:rsidRPr="004F3381">
        <w:rPr>
          <w:rFonts w:ascii="Arial" w:hAnsi="Arial" w:cs="Arial"/>
        </w:rPr>
        <w:t>, 18(Suppl.), pp. 13–25.</w:t>
      </w:r>
    </w:p>
    <w:p w:rsidRPr="004F3381" w:rsidR="00217651" w:rsidP="004F3381" w:rsidRDefault="00217651" w14:paraId="30EA7E98" w14:textId="77777777">
      <w:pPr>
        <w:spacing w:line="360" w:lineRule="auto"/>
        <w:jc w:val="both"/>
        <w:rPr>
          <w:rFonts w:ascii="Arial" w:hAnsi="Arial" w:cs="Arial"/>
        </w:rPr>
      </w:pPr>
      <w:r w:rsidRPr="004F3381">
        <w:rPr>
          <w:rFonts w:ascii="Arial" w:hAnsi="Arial" w:cs="Arial"/>
        </w:rPr>
        <w:t xml:space="preserve">Bass, B.M. and Riggio, R.E. (2006) </w:t>
      </w:r>
      <w:r w:rsidRPr="004F3381">
        <w:rPr>
          <w:rFonts w:ascii="Arial" w:hAnsi="Arial" w:cs="Arial"/>
          <w:i/>
          <w:iCs/>
        </w:rPr>
        <w:t>Transformational Leadership</w:t>
      </w:r>
      <w:r w:rsidRPr="004F3381">
        <w:rPr>
          <w:rFonts w:ascii="Arial" w:hAnsi="Arial" w:cs="Arial"/>
        </w:rPr>
        <w:t>. 2nd edn. Mahwah, NJ: Lawrence Erlbaum Associates.</w:t>
      </w:r>
    </w:p>
    <w:p w:rsidRPr="004F3381" w:rsidR="00217651" w:rsidP="004F3381" w:rsidRDefault="00217651" w14:paraId="2F0759DF" w14:textId="77777777">
      <w:pPr>
        <w:spacing w:line="360" w:lineRule="auto"/>
        <w:jc w:val="both"/>
        <w:rPr>
          <w:rFonts w:ascii="Arial" w:hAnsi="Arial" w:cs="Arial"/>
        </w:rPr>
      </w:pPr>
      <w:r w:rsidRPr="004F3381">
        <w:rPr>
          <w:rFonts w:ascii="Arial" w:hAnsi="Arial" w:cs="Arial"/>
        </w:rPr>
        <w:t xml:space="preserve">Cherniss, C. (2010) </w:t>
      </w:r>
      <w:r w:rsidRPr="004F3381">
        <w:rPr>
          <w:rFonts w:ascii="Arial" w:hAnsi="Arial" w:cs="Arial"/>
          <w:i/>
          <w:iCs/>
        </w:rPr>
        <w:t>Emotional Intelligence: Toward Clarification of a Concept</w:t>
      </w:r>
      <w:r w:rsidRPr="004F3381">
        <w:rPr>
          <w:rFonts w:ascii="Arial" w:hAnsi="Arial" w:cs="Arial"/>
        </w:rPr>
        <w:t>. Industrial and Organizational Psychology, 3(2), pp. 110–126.</w:t>
      </w:r>
    </w:p>
    <w:p w:rsidRPr="004F3381" w:rsidR="00217651" w:rsidP="004F3381" w:rsidRDefault="00217651" w14:paraId="480F92E2" w14:textId="77777777">
      <w:pPr>
        <w:spacing w:line="360" w:lineRule="auto"/>
        <w:jc w:val="both"/>
        <w:rPr>
          <w:rFonts w:ascii="Arial" w:hAnsi="Arial" w:cs="Arial"/>
        </w:rPr>
      </w:pPr>
      <w:r w:rsidRPr="004F3381">
        <w:rPr>
          <w:rFonts w:ascii="Arial" w:hAnsi="Arial" w:cs="Arial"/>
        </w:rPr>
        <w:t xml:space="preserve">Damasio, A.R. (1994) </w:t>
      </w:r>
      <w:r w:rsidRPr="004F3381">
        <w:rPr>
          <w:rFonts w:ascii="Arial" w:hAnsi="Arial" w:cs="Arial"/>
          <w:i/>
          <w:iCs/>
        </w:rPr>
        <w:t>Descartes' Error: Emotion, Reason and the Human Brain</w:t>
      </w:r>
      <w:r w:rsidRPr="004F3381">
        <w:rPr>
          <w:rFonts w:ascii="Arial" w:hAnsi="Arial" w:cs="Arial"/>
        </w:rPr>
        <w:t>. New York: Putnam.</w:t>
      </w:r>
    </w:p>
    <w:p w:rsidRPr="004F3381" w:rsidR="00217651" w:rsidP="004F3381" w:rsidRDefault="00217651" w14:paraId="1882BDE6" w14:textId="77777777">
      <w:pPr>
        <w:spacing w:line="360" w:lineRule="auto"/>
        <w:jc w:val="both"/>
        <w:rPr>
          <w:rFonts w:ascii="Arial" w:hAnsi="Arial" w:cs="Arial"/>
        </w:rPr>
      </w:pPr>
      <w:r w:rsidRPr="004F3381">
        <w:rPr>
          <w:rFonts w:ascii="Arial" w:hAnsi="Arial" w:cs="Arial"/>
        </w:rPr>
        <w:t xml:space="preserve">Goleman, D. (1998) </w:t>
      </w:r>
      <w:r w:rsidRPr="004F3381">
        <w:rPr>
          <w:rFonts w:ascii="Arial" w:hAnsi="Arial" w:cs="Arial"/>
          <w:i/>
          <w:iCs/>
        </w:rPr>
        <w:t>Working with Emotional Intelligence</w:t>
      </w:r>
      <w:r w:rsidRPr="004F3381">
        <w:rPr>
          <w:rFonts w:ascii="Arial" w:hAnsi="Arial" w:cs="Arial"/>
        </w:rPr>
        <w:t>. New York: Bantam Books.</w:t>
      </w:r>
    </w:p>
    <w:p w:rsidRPr="004F3381" w:rsidR="00217651" w:rsidP="004F3381" w:rsidRDefault="00217651" w14:paraId="6ABBD334" w14:textId="77777777">
      <w:pPr>
        <w:spacing w:line="360" w:lineRule="auto"/>
        <w:jc w:val="both"/>
        <w:rPr>
          <w:rFonts w:ascii="Arial" w:hAnsi="Arial" w:cs="Arial"/>
        </w:rPr>
      </w:pPr>
      <w:r w:rsidRPr="004F3381">
        <w:rPr>
          <w:rFonts w:ascii="Arial" w:hAnsi="Arial" w:cs="Arial"/>
        </w:rPr>
        <w:t xml:space="preserve">Goleman, D. (2017) </w:t>
      </w:r>
      <w:r w:rsidRPr="004F3381">
        <w:rPr>
          <w:rFonts w:ascii="Arial" w:hAnsi="Arial" w:cs="Arial"/>
          <w:i/>
          <w:iCs/>
        </w:rPr>
        <w:t>Leadership: The Power of Emotional Intelligence</w:t>
      </w:r>
      <w:r w:rsidRPr="004F3381">
        <w:rPr>
          <w:rFonts w:ascii="Arial" w:hAnsi="Arial" w:cs="Arial"/>
        </w:rPr>
        <w:t>. Northampton, MA: More Than Sound.</w:t>
      </w:r>
    </w:p>
    <w:p w:rsidRPr="004F3381" w:rsidR="00217651" w:rsidP="004F3381" w:rsidRDefault="00217651" w14:paraId="42A26A00" w14:textId="77777777">
      <w:pPr>
        <w:spacing w:line="360" w:lineRule="auto"/>
        <w:jc w:val="both"/>
        <w:rPr>
          <w:rFonts w:ascii="Arial" w:hAnsi="Arial" w:cs="Arial"/>
        </w:rPr>
      </w:pPr>
      <w:r w:rsidRPr="004F3381">
        <w:rPr>
          <w:rFonts w:ascii="Arial" w:hAnsi="Arial" w:cs="Arial"/>
        </w:rPr>
        <w:t xml:space="preserve">Hülsheger, U.R., Alberts, H.J.E.M., Feinholdt, A. and Lang, J.W.B. (2013) ‘Benefits of mindfulness at work: The role of mindfulness in emotion regulation, emotional exhaustion and job satisfaction’, </w:t>
      </w:r>
      <w:r w:rsidRPr="004F3381">
        <w:rPr>
          <w:rFonts w:ascii="Arial" w:hAnsi="Arial" w:cs="Arial"/>
          <w:i/>
          <w:iCs/>
        </w:rPr>
        <w:t>Journal of Applied Psychology</w:t>
      </w:r>
      <w:r w:rsidRPr="004F3381">
        <w:rPr>
          <w:rFonts w:ascii="Arial" w:hAnsi="Arial" w:cs="Arial"/>
        </w:rPr>
        <w:t>, 98(2), pp. 310–325.</w:t>
      </w:r>
    </w:p>
    <w:p w:rsidRPr="004F3381" w:rsidR="00217651" w:rsidP="004F3381" w:rsidRDefault="00217651" w14:paraId="6BC9625B" w14:textId="77777777">
      <w:pPr>
        <w:spacing w:line="360" w:lineRule="auto"/>
        <w:jc w:val="both"/>
        <w:rPr>
          <w:rFonts w:ascii="Arial" w:hAnsi="Arial" w:cs="Arial"/>
        </w:rPr>
      </w:pPr>
      <w:r w:rsidRPr="004F3381">
        <w:rPr>
          <w:rFonts w:ascii="Arial" w:hAnsi="Arial" w:cs="Arial"/>
        </w:rPr>
        <w:t xml:space="preserve">Kabat-Zinn, J. (2003) ‘Mindfulness-based interventions in context: Past, present, and future’, </w:t>
      </w:r>
      <w:r w:rsidRPr="004F3381">
        <w:rPr>
          <w:rFonts w:ascii="Arial" w:hAnsi="Arial" w:cs="Arial"/>
          <w:i/>
          <w:iCs/>
        </w:rPr>
        <w:t>Clinical Psychology: Science and Practice</w:t>
      </w:r>
      <w:r w:rsidRPr="004F3381">
        <w:rPr>
          <w:rFonts w:ascii="Arial" w:hAnsi="Arial" w:cs="Arial"/>
        </w:rPr>
        <w:t>, 10(2), pp. 144–156.</w:t>
      </w:r>
    </w:p>
    <w:p w:rsidRPr="004F3381" w:rsidR="00217651" w:rsidP="004F3381" w:rsidRDefault="00217651" w14:paraId="27CF2D87" w14:textId="77777777">
      <w:pPr>
        <w:spacing w:line="360" w:lineRule="auto"/>
        <w:jc w:val="both"/>
        <w:rPr>
          <w:rFonts w:ascii="Arial" w:hAnsi="Arial" w:cs="Arial"/>
        </w:rPr>
      </w:pPr>
      <w:r w:rsidRPr="004F3381">
        <w:rPr>
          <w:rFonts w:ascii="Arial" w:hAnsi="Arial" w:cs="Arial"/>
        </w:rPr>
        <w:t xml:space="preserve">Landy, F.J. (2005) ‘Some historical and scientific issues related to research on emotional intelligence’, </w:t>
      </w:r>
      <w:r w:rsidRPr="004F3381">
        <w:rPr>
          <w:rFonts w:ascii="Arial" w:hAnsi="Arial" w:cs="Arial"/>
          <w:i/>
          <w:iCs/>
        </w:rPr>
        <w:t>Journal of Organizational Behavior</w:t>
      </w:r>
      <w:r w:rsidRPr="004F3381">
        <w:rPr>
          <w:rFonts w:ascii="Arial" w:hAnsi="Arial" w:cs="Arial"/>
        </w:rPr>
        <w:t>, 26(4), pp. 411–424.</w:t>
      </w:r>
    </w:p>
    <w:p w:rsidRPr="004F3381" w:rsidR="00217651" w:rsidP="004F3381" w:rsidRDefault="00217651" w14:paraId="5212603F" w14:textId="77777777">
      <w:pPr>
        <w:spacing w:line="360" w:lineRule="auto"/>
        <w:jc w:val="both"/>
        <w:rPr>
          <w:rFonts w:ascii="Arial" w:hAnsi="Arial" w:cs="Arial"/>
        </w:rPr>
      </w:pPr>
      <w:r w:rsidRPr="004F3381">
        <w:rPr>
          <w:rFonts w:ascii="Arial" w:hAnsi="Arial" w:cs="Arial"/>
        </w:rPr>
        <w:t xml:space="preserve">Mayer, J.D. and Salovey, P. (1997) ‘What is emotional intelligence?’, in Salovey, P. and Sluyter, D.J. (eds.) </w:t>
      </w:r>
      <w:r w:rsidRPr="004F3381">
        <w:rPr>
          <w:rFonts w:ascii="Arial" w:hAnsi="Arial" w:cs="Arial"/>
          <w:i/>
          <w:iCs/>
        </w:rPr>
        <w:t>Emotional Development and Emotional Intelligence: Educational Implications</w:t>
      </w:r>
      <w:r w:rsidRPr="004F3381">
        <w:rPr>
          <w:rFonts w:ascii="Arial" w:hAnsi="Arial" w:cs="Arial"/>
        </w:rPr>
        <w:t>. New York: Basic Books, pp. 3–31.</w:t>
      </w:r>
    </w:p>
    <w:p w:rsidRPr="004F3381" w:rsidR="00217651" w:rsidP="004F3381" w:rsidRDefault="00217651" w14:paraId="26032050" w14:textId="77777777">
      <w:pPr>
        <w:spacing w:line="360" w:lineRule="auto"/>
        <w:jc w:val="both"/>
        <w:rPr>
          <w:rFonts w:ascii="Arial" w:hAnsi="Arial" w:cs="Arial"/>
        </w:rPr>
      </w:pPr>
      <w:r w:rsidRPr="004F3381">
        <w:rPr>
          <w:rFonts w:ascii="Arial" w:hAnsi="Arial" w:cs="Arial"/>
        </w:rPr>
        <w:t xml:space="preserve">Mayer, J.D., Salovey, P. and Caruso, D.R. (2004) ‘Emotional intelligence: Theory, findings and implications’, </w:t>
      </w:r>
      <w:r w:rsidRPr="004F3381">
        <w:rPr>
          <w:rFonts w:ascii="Arial" w:hAnsi="Arial" w:cs="Arial"/>
          <w:i/>
          <w:iCs/>
        </w:rPr>
        <w:t>Psychological Inquiry</w:t>
      </w:r>
      <w:r w:rsidRPr="004F3381">
        <w:rPr>
          <w:rFonts w:ascii="Arial" w:hAnsi="Arial" w:cs="Arial"/>
        </w:rPr>
        <w:t>, 15(3), pp. 197–215.</w:t>
      </w:r>
    </w:p>
    <w:p w:rsidRPr="004F3381" w:rsidR="00217651" w:rsidP="004F3381" w:rsidRDefault="00217651" w14:paraId="60FB6537" w14:textId="77777777">
      <w:pPr>
        <w:spacing w:line="360" w:lineRule="auto"/>
        <w:jc w:val="both"/>
        <w:rPr>
          <w:rFonts w:ascii="Arial" w:hAnsi="Arial" w:cs="Arial"/>
        </w:rPr>
      </w:pPr>
      <w:r w:rsidRPr="004F3381">
        <w:rPr>
          <w:rFonts w:ascii="Arial" w:hAnsi="Arial" w:cs="Arial"/>
        </w:rPr>
        <w:t xml:space="preserve">Ng, E.S.W., Schweitzer, L. and Lyons, S.T. (2010) ‘New generation, great expectations: A field study of the Millennial generation’, </w:t>
      </w:r>
      <w:r w:rsidRPr="004F3381">
        <w:rPr>
          <w:rFonts w:ascii="Arial" w:hAnsi="Arial" w:cs="Arial"/>
          <w:i/>
          <w:iCs/>
        </w:rPr>
        <w:t>Journal of Business and Psychology</w:t>
      </w:r>
      <w:r w:rsidRPr="004F3381">
        <w:rPr>
          <w:rFonts w:ascii="Arial" w:hAnsi="Arial" w:cs="Arial"/>
        </w:rPr>
        <w:t>, 25(2), pp. 281–292.</w:t>
      </w:r>
    </w:p>
    <w:p w:rsidRPr="004F3381" w:rsidR="00217651" w:rsidP="004F3381" w:rsidRDefault="00217651" w14:paraId="2766EC1D" w14:textId="77777777">
      <w:pPr>
        <w:spacing w:line="360" w:lineRule="auto"/>
        <w:jc w:val="both"/>
        <w:rPr>
          <w:rFonts w:ascii="Arial" w:hAnsi="Arial" w:cs="Arial"/>
        </w:rPr>
      </w:pPr>
      <w:r w:rsidRPr="004F3381">
        <w:rPr>
          <w:rFonts w:ascii="Arial" w:hAnsi="Arial" w:cs="Arial"/>
        </w:rPr>
        <w:t xml:space="preserve">Schroth, H. (2019) ‘Are you ready for Gen Z in the workplace?’, </w:t>
      </w:r>
      <w:r w:rsidRPr="004F3381">
        <w:rPr>
          <w:rFonts w:ascii="Arial" w:hAnsi="Arial" w:cs="Arial"/>
          <w:i/>
          <w:iCs/>
        </w:rPr>
        <w:t>California Management Review</w:t>
      </w:r>
      <w:r w:rsidRPr="004F3381">
        <w:rPr>
          <w:rFonts w:ascii="Arial" w:hAnsi="Arial" w:cs="Arial"/>
        </w:rPr>
        <w:t>, 61(3), pp. 5–18.</w:t>
      </w:r>
    </w:p>
    <w:p w:rsidRPr="004F3381" w:rsidR="00217651" w:rsidP="004F3381" w:rsidRDefault="00217651" w14:paraId="327CD50D" w14:textId="77777777">
      <w:pPr>
        <w:spacing w:line="360" w:lineRule="auto"/>
        <w:jc w:val="both"/>
        <w:rPr>
          <w:rFonts w:ascii="Arial" w:hAnsi="Arial" w:cs="Arial"/>
        </w:rPr>
      </w:pPr>
      <w:r w:rsidRPr="004F3381">
        <w:rPr>
          <w:rFonts w:ascii="Arial" w:hAnsi="Arial" w:cs="Arial"/>
        </w:rPr>
        <w:t xml:space="preserve">Schutte, N.S., Malouff, J.M. and Thorsteinsson, E.B. (2007) ‘A meta-analytic investigation of the relationship between emotional intelligence and health’, </w:t>
      </w:r>
      <w:r w:rsidRPr="004F3381">
        <w:rPr>
          <w:rFonts w:ascii="Arial" w:hAnsi="Arial" w:cs="Arial"/>
          <w:i/>
          <w:iCs/>
        </w:rPr>
        <w:t>Personality and Individual Differences</w:t>
      </w:r>
      <w:r w:rsidRPr="004F3381">
        <w:rPr>
          <w:rFonts w:ascii="Arial" w:hAnsi="Arial" w:cs="Arial"/>
        </w:rPr>
        <w:t>, 42(6), pp. 921–933.</w:t>
      </w:r>
    </w:p>
    <w:p w:rsidRPr="004F3381" w:rsidR="00217651" w:rsidP="004F3381" w:rsidRDefault="00217651" w14:paraId="7A061641" w14:textId="77777777">
      <w:pPr>
        <w:spacing w:line="360" w:lineRule="auto"/>
        <w:jc w:val="both"/>
        <w:rPr>
          <w:rFonts w:ascii="Arial" w:hAnsi="Arial" w:cs="Arial"/>
        </w:rPr>
      </w:pPr>
      <w:r w:rsidRPr="004F3381">
        <w:rPr>
          <w:rFonts w:ascii="Arial" w:hAnsi="Arial" w:cs="Arial"/>
        </w:rPr>
        <w:t xml:space="preserve">Twenge, J.M. (2017) </w:t>
      </w:r>
      <w:r w:rsidRPr="004F3381">
        <w:rPr>
          <w:rFonts w:ascii="Arial" w:hAnsi="Arial" w:cs="Arial"/>
          <w:i/>
          <w:iCs/>
        </w:rPr>
        <w:t>iGen: Why Today's Super-Connected Kids Are Growing Up Less Rebellious, More Tolerant, Less Happy—and Completely Unprepared for Adulthood</w:t>
      </w:r>
      <w:r w:rsidRPr="004F3381">
        <w:rPr>
          <w:rFonts w:ascii="Arial" w:hAnsi="Arial" w:cs="Arial"/>
        </w:rPr>
        <w:t>. New York: Atria Books.</w:t>
      </w:r>
    </w:p>
    <w:p w:rsidRPr="004F3381" w:rsidR="00217651" w:rsidP="004F3381" w:rsidRDefault="00217651" w14:paraId="5690C734" w14:textId="77777777">
      <w:pPr>
        <w:spacing w:line="360" w:lineRule="auto"/>
        <w:jc w:val="both"/>
        <w:rPr>
          <w:rFonts w:ascii="Arial" w:hAnsi="Arial" w:cs="Arial"/>
        </w:rPr>
      </w:pPr>
      <w:r w:rsidRPr="004F3381">
        <w:rPr>
          <w:rFonts w:ascii="Arial" w:hAnsi="Arial" w:cs="Arial"/>
        </w:rPr>
        <w:t xml:space="preserve">Wolever, R.Q., Bobinet, K.J., McCabe, K., Mackenzie, E.R., Fekete, E., Kusnick, C.A. and Baime, M. (2012) ‘Effective and viable mindfulness program for worksite stress reduction and wellness’, </w:t>
      </w:r>
      <w:r w:rsidRPr="004F3381">
        <w:rPr>
          <w:rFonts w:ascii="Arial" w:hAnsi="Arial" w:cs="Arial"/>
          <w:i/>
          <w:iCs/>
        </w:rPr>
        <w:t>Journal of Occupational Health Psychology</w:t>
      </w:r>
      <w:r w:rsidRPr="004F3381">
        <w:rPr>
          <w:rFonts w:ascii="Arial" w:hAnsi="Arial" w:cs="Arial"/>
        </w:rPr>
        <w:t>, 17(2), pp. 246–258.</w:t>
      </w:r>
    </w:p>
    <w:p w:rsidRPr="004F3381" w:rsidR="00217651" w:rsidP="004F3381" w:rsidRDefault="00217651" w14:paraId="0B36FF05" w14:textId="77777777">
      <w:pPr>
        <w:spacing w:line="360" w:lineRule="auto"/>
        <w:jc w:val="both"/>
        <w:rPr>
          <w:rFonts w:ascii="Arial" w:hAnsi="Arial" w:cs="Arial"/>
        </w:rPr>
      </w:pPr>
      <w:r w:rsidRPr="004F3381">
        <w:rPr>
          <w:rFonts w:ascii="Arial" w:hAnsi="Arial" w:cs="Arial"/>
        </w:rPr>
        <w:t xml:space="preserve">Yukl, G. (2013) </w:t>
      </w:r>
      <w:r w:rsidRPr="004F3381">
        <w:rPr>
          <w:rFonts w:ascii="Arial" w:hAnsi="Arial" w:cs="Arial"/>
          <w:i/>
          <w:iCs/>
        </w:rPr>
        <w:t>Leadership in Organizations</w:t>
      </w:r>
      <w:r w:rsidRPr="004F3381">
        <w:rPr>
          <w:rFonts w:ascii="Arial" w:hAnsi="Arial" w:cs="Arial"/>
        </w:rPr>
        <w:t>. 8th edn. Harlow: Pearson Education.</w:t>
      </w:r>
    </w:p>
    <w:p w:rsidRPr="004F3381" w:rsidR="00217651" w:rsidP="004F3381" w:rsidRDefault="00217651" w14:paraId="57E21039" w14:textId="77777777">
      <w:pPr>
        <w:spacing w:line="360" w:lineRule="auto"/>
        <w:jc w:val="both"/>
        <w:rPr>
          <w:rFonts w:ascii="Arial" w:hAnsi="Arial" w:cs="Arial"/>
        </w:rPr>
      </w:pPr>
      <w:r w:rsidRPr="004F3381">
        <w:rPr>
          <w:rFonts w:ascii="Arial" w:hAnsi="Arial" w:cs="Arial"/>
        </w:rPr>
        <w:t xml:space="preserve">Zacher, H., Rudolph, C.W. and Foschi, R. (2020) ‘Individual differences and changes in subjective wellbeing during the early stages of the COVID-19 pandemic’, </w:t>
      </w:r>
      <w:r w:rsidRPr="004F3381">
        <w:rPr>
          <w:rFonts w:ascii="Arial" w:hAnsi="Arial" w:cs="Arial"/>
          <w:i/>
          <w:iCs/>
        </w:rPr>
        <w:t>American Psychologist</w:t>
      </w:r>
      <w:r w:rsidRPr="004F3381">
        <w:rPr>
          <w:rFonts w:ascii="Arial" w:hAnsi="Arial" w:cs="Arial"/>
        </w:rPr>
        <w:t>, 75(6), pp. 856–867.</w:t>
      </w:r>
    </w:p>
    <w:p w:rsidRPr="004F3381" w:rsidR="00217651" w:rsidP="004F3381" w:rsidRDefault="00217651" w14:paraId="142C0491" w14:textId="77777777">
      <w:pPr>
        <w:spacing w:line="360" w:lineRule="auto"/>
        <w:jc w:val="both"/>
        <w:rPr>
          <w:rFonts w:ascii="Arial" w:hAnsi="Arial" w:cs="Arial"/>
        </w:rPr>
      </w:pPr>
    </w:p>
    <w:sectPr w:rsidRPr="004F3381" w:rsidR="00217651">
      <w:head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697C64" w:rsidP="00DD58A3" w:rsidRDefault="00697C64" w14:paraId="12C3B4F4" w14:textId="77777777">
      <w:pPr>
        <w:spacing w:after="0" w:line="240" w:lineRule="auto"/>
      </w:pPr>
      <w:r>
        <w:separator/>
      </w:r>
    </w:p>
  </w:endnote>
  <w:endnote w:type="continuationSeparator" w:id="0">
    <w:p w:rsidR="00697C64" w:rsidP="00DD58A3" w:rsidRDefault="00697C64" w14:paraId="50BACBA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697C64" w:rsidP="00DD58A3" w:rsidRDefault="00697C64" w14:paraId="647D2AF1" w14:textId="77777777">
      <w:pPr>
        <w:spacing w:after="0" w:line="240" w:lineRule="auto"/>
      </w:pPr>
      <w:r>
        <w:separator/>
      </w:r>
    </w:p>
  </w:footnote>
  <w:footnote w:type="continuationSeparator" w:id="0">
    <w:p w:rsidR="00697C64" w:rsidP="00DD58A3" w:rsidRDefault="00697C64" w14:paraId="68135DC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76369477"/>
      <w:docPartObj>
        <w:docPartGallery w:val="Page Numbers (Top of Page)"/>
        <w:docPartUnique/>
      </w:docPartObj>
    </w:sdtPr>
    <w:sdtEndPr/>
    <w:sdtContent>
      <w:p w:rsidR="00DD58A3" w:rsidRDefault="00DD58A3" w14:paraId="13440337" w14:textId="2364C7ED">
        <w:pPr>
          <w:pStyle w:val="Antet"/>
          <w:jc w:val="right"/>
        </w:pPr>
        <w:r>
          <w:fldChar w:fldCharType="begin"/>
        </w:r>
        <w:r>
          <w:instrText>PAGE   \* MERGEFORMAT</w:instrText>
        </w:r>
        <w:r>
          <w:fldChar w:fldCharType="separate"/>
        </w:r>
        <w:r>
          <w:t>2</w:t>
        </w:r>
        <w:r>
          <w:fldChar w:fldCharType="end"/>
        </w:r>
      </w:p>
    </w:sdtContent>
  </w:sdt>
  <w:p w:rsidR="00DD58A3" w:rsidRDefault="00DD58A3" w14:paraId="14BD3F16" w14:textId="77777777">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movePersonalInformation/>
  <w:removeDateAndTime/>
  <w:revisionView w:inkAnnotations="0"/>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8A3"/>
    <w:rsid w:val="00217651"/>
    <w:rsid w:val="00340938"/>
    <w:rsid w:val="004F3381"/>
    <w:rsid w:val="005113DB"/>
    <w:rsid w:val="00596D66"/>
    <w:rsid w:val="00697BA0"/>
    <w:rsid w:val="00697C64"/>
    <w:rsid w:val="008B7A41"/>
    <w:rsid w:val="00951857"/>
    <w:rsid w:val="009E1C94"/>
    <w:rsid w:val="00A12C36"/>
    <w:rsid w:val="00A929BF"/>
    <w:rsid w:val="00B93191"/>
    <w:rsid w:val="00C16A3B"/>
    <w:rsid w:val="00DD58A3"/>
    <w:rsid w:val="00E91609"/>
    <w:rsid w:val="0A3361DA"/>
    <w:rsid w:val="0B081DB8"/>
    <w:rsid w:val="0C912D4C"/>
    <w:rsid w:val="0CD85364"/>
    <w:rsid w:val="0D61EE21"/>
    <w:rsid w:val="0DBC0BA9"/>
    <w:rsid w:val="0F32510B"/>
    <w:rsid w:val="0FC31D76"/>
    <w:rsid w:val="1CE000F9"/>
    <w:rsid w:val="1F4AADBC"/>
    <w:rsid w:val="231666A9"/>
    <w:rsid w:val="23B690B0"/>
    <w:rsid w:val="26AA4C09"/>
    <w:rsid w:val="281ADD51"/>
    <w:rsid w:val="2C4DB43B"/>
    <w:rsid w:val="2C73496B"/>
    <w:rsid w:val="2D352232"/>
    <w:rsid w:val="2E248A0D"/>
    <w:rsid w:val="310478E7"/>
    <w:rsid w:val="316E5E28"/>
    <w:rsid w:val="35A7E44B"/>
    <w:rsid w:val="3A4AF677"/>
    <w:rsid w:val="3F1FE4D5"/>
    <w:rsid w:val="444D7C6B"/>
    <w:rsid w:val="466C0F63"/>
    <w:rsid w:val="48144673"/>
    <w:rsid w:val="48FF08B6"/>
    <w:rsid w:val="5C24843F"/>
    <w:rsid w:val="66AA7BD8"/>
    <w:rsid w:val="6D7F89F8"/>
    <w:rsid w:val="705A93E0"/>
    <w:rsid w:val="7154BF4B"/>
    <w:rsid w:val="72396C2B"/>
    <w:rsid w:val="72A2F036"/>
    <w:rsid w:val="76691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27F2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929BF"/>
  </w:style>
  <w:style w:type="paragraph" w:styleId="Titlu1">
    <w:name w:val="heading 1"/>
    <w:basedOn w:val="Normal"/>
    <w:next w:val="Normal"/>
    <w:link w:val="Titlu1Caracter"/>
    <w:uiPriority w:val="9"/>
    <w:qFormat/>
    <w:rsid w:val="00A929B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A929B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character" w:styleId="Titlu1Caracter" w:customStyle="1">
    <w:name w:val="Titlu 1 Caracter"/>
    <w:basedOn w:val="Fontdeparagrafimplicit"/>
    <w:link w:val="Titlu1"/>
    <w:uiPriority w:val="9"/>
    <w:rsid w:val="00A929BF"/>
    <w:rPr>
      <w:rFonts w:asciiTheme="majorHAnsi" w:hAnsiTheme="majorHAnsi" w:eastAsiaTheme="majorEastAsia" w:cstheme="majorBidi"/>
      <w:color w:val="0F4761" w:themeColor="accent1" w:themeShade="BF"/>
      <w:sz w:val="40"/>
      <w:szCs w:val="40"/>
    </w:rPr>
  </w:style>
  <w:style w:type="character" w:styleId="Titlu2Caracter" w:customStyle="1">
    <w:name w:val="Titlu 2 Caracter"/>
    <w:basedOn w:val="Fontdeparagrafimplicit"/>
    <w:link w:val="Titlu2"/>
    <w:uiPriority w:val="9"/>
    <w:rsid w:val="00A929BF"/>
    <w:rPr>
      <w:rFonts w:asciiTheme="majorHAnsi" w:hAnsiTheme="majorHAnsi" w:eastAsiaTheme="majorEastAsia" w:cstheme="majorBidi"/>
      <w:color w:val="0F4761" w:themeColor="accent1" w:themeShade="BF"/>
      <w:sz w:val="32"/>
      <w:szCs w:val="32"/>
    </w:rPr>
  </w:style>
  <w:style w:type="character" w:styleId="Titlu3Caracter" w:customStyle="1">
    <w:name w:val="Titlu 3 Caracter"/>
    <w:basedOn w:val="Fontdeparagrafimplicit"/>
    <w:link w:val="Titlu3"/>
    <w:uiPriority w:val="9"/>
    <w:rsid w:val="00A929BF"/>
    <w:rPr>
      <w:rFonts w:eastAsiaTheme="majorEastAsia" w:cstheme="majorBidi"/>
      <w:color w:val="0F4761" w:themeColor="accent1" w:themeShade="BF"/>
      <w:sz w:val="28"/>
      <w:szCs w:val="28"/>
    </w:rPr>
  </w:style>
  <w:style w:type="character" w:styleId="Titlu4Caracter" w:customStyle="1">
    <w:name w:val="Titlu 4 Caracter"/>
    <w:basedOn w:val="Fontdeparagrafimplicit"/>
    <w:link w:val="Titlu4"/>
    <w:uiPriority w:val="9"/>
    <w:semiHidden/>
    <w:rsid w:val="00A929BF"/>
    <w:rPr>
      <w:rFonts w:eastAsiaTheme="majorEastAsia" w:cstheme="majorBidi"/>
      <w:i/>
      <w:iCs/>
      <w:color w:val="0F4761" w:themeColor="accent1" w:themeShade="BF"/>
    </w:rPr>
  </w:style>
  <w:style w:type="character" w:styleId="Titlu5Caracter" w:customStyle="1">
    <w:name w:val="Titlu 5 Caracter"/>
    <w:basedOn w:val="Fontdeparagrafimplicit"/>
    <w:link w:val="Titlu5"/>
    <w:uiPriority w:val="9"/>
    <w:semiHidden/>
    <w:rsid w:val="00A929BF"/>
    <w:rPr>
      <w:rFonts w:eastAsiaTheme="majorEastAsia" w:cstheme="majorBidi"/>
      <w:color w:val="0F4761" w:themeColor="accent1" w:themeShade="BF"/>
    </w:rPr>
  </w:style>
  <w:style w:type="character" w:styleId="Titlu6Caracter" w:customStyle="1">
    <w:name w:val="Titlu 6 Caracter"/>
    <w:basedOn w:val="Fontdeparagrafimplicit"/>
    <w:link w:val="Titlu6"/>
    <w:uiPriority w:val="9"/>
    <w:semiHidden/>
    <w:rsid w:val="00A929BF"/>
    <w:rPr>
      <w:rFonts w:eastAsiaTheme="majorEastAsia" w:cstheme="majorBidi"/>
      <w:i/>
      <w:iCs/>
      <w:color w:val="595959" w:themeColor="text1" w:themeTint="A6"/>
    </w:rPr>
  </w:style>
  <w:style w:type="character" w:styleId="Titlu7Caracter" w:customStyle="1">
    <w:name w:val="Titlu 7 Caracter"/>
    <w:basedOn w:val="Fontdeparagrafimplicit"/>
    <w:link w:val="Titlu7"/>
    <w:uiPriority w:val="9"/>
    <w:semiHidden/>
    <w:rsid w:val="00A929BF"/>
    <w:rPr>
      <w:rFonts w:eastAsiaTheme="majorEastAsia" w:cstheme="majorBidi"/>
      <w:color w:val="595959" w:themeColor="text1" w:themeTint="A6"/>
    </w:rPr>
  </w:style>
  <w:style w:type="character" w:styleId="Titlu8Caracter" w:customStyle="1">
    <w:name w:val="Titlu 8 Caracter"/>
    <w:basedOn w:val="Fontdeparagrafimplicit"/>
    <w:link w:val="Titlu8"/>
    <w:uiPriority w:val="9"/>
    <w:semiHidden/>
    <w:rsid w:val="00A929BF"/>
    <w:rPr>
      <w:rFonts w:eastAsiaTheme="majorEastAsia" w:cstheme="majorBidi"/>
      <w:i/>
      <w:iCs/>
      <w:color w:val="272727" w:themeColor="text1" w:themeTint="D8"/>
    </w:rPr>
  </w:style>
  <w:style w:type="character" w:styleId="Titlu9Caracter" w:customStyle="1">
    <w:name w:val="Titlu 9 Caracter"/>
    <w:basedOn w:val="Fontdeparagrafimplicit"/>
    <w:link w:val="Titlu9"/>
    <w:uiPriority w:val="9"/>
    <w:semiHidden/>
    <w:rsid w:val="00A929BF"/>
    <w:rPr>
      <w:rFonts w:eastAsiaTheme="majorEastAsia" w:cstheme="majorBidi"/>
      <w:color w:val="272727" w:themeColor="text1" w:themeTint="D8"/>
    </w:rPr>
  </w:style>
  <w:style w:type="paragraph" w:styleId="Titlu">
    <w:name w:val="Title"/>
    <w:basedOn w:val="Normal"/>
    <w:next w:val="Normal"/>
    <w:link w:val="TitluCaracter"/>
    <w:uiPriority w:val="10"/>
    <w:qFormat/>
    <w:rsid w:val="00A929BF"/>
    <w:pPr>
      <w:spacing w:after="80" w:line="240" w:lineRule="auto"/>
      <w:contextualSpacing/>
    </w:pPr>
    <w:rPr>
      <w:rFonts w:asciiTheme="majorHAnsi" w:hAnsiTheme="majorHAnsi" w:eastAsiaTheme="majorEastAsia" w:cstheme="majorBidi"/>
      <w:spacing w:val="-10"/>
      <w:kern w:val="28"/>
      <w:sz w:val="56"/>
      <w:szCs w:val="56"/>
    </w:rPr>
  </w:style>
  <w:style w:type="character" w:styleId="TitluCaracter" w:customStyle="1">
    <w:name w:val="Titlu Caracter"/>
    <w:basedOn w:val="Fontdeparagrafimplicit"/>
    <w:link w:val="Titlu"/>
    <w:uiPriority w:val="10"/>
    <w:rsid w:val="00A929BF"/>
    <w:rPr>
      <w:rFonts w:asciiTheme="majorHAnsi" w:hAnsiTheme="majorHAnsi" w:eastAsiaTheme="majorEastAsia" w:cstheme="majorBidi"/>
      <w:spacing w:val="-10"/>
      <w:kern w:val="28"/>
      <w:sz w:val="56"/>
      <w:szCs w:val="56"/>
    </w:rPr>
  </w:style>
  <w:style w:type="paragraph" w:styleId="Subtitlu">
    <w:name w:val="Subtitle"/>
    <w:basedOn w:val="Normal"/>
    <w:next w:val="Normal"/>
    <w:link w:val="SubtitluCaracter"/>
    <w:uiPriority w:val="11"/>
    <w:qFormat/>
    <w:rsid w:val="00A929BF"/>
    <w:pPr>
      <w:numPr>
        <w:ilvl w:val="1"/>
      </w:numPr>
    </w:pPr>
    <w:rPr>
      <w:rFonts w:eastAsiaTheme="majorEastAsia" w:cstheme="majorBidi"/>
      <w:color w:val="595959" w:themeColor="text1" w:themeTint="A6"/>
      <w:spacing w:val="15"/>
      <w:sz w:val="28"/>
      <w:szCs w:val="28"/>
    </w:rPr>
  </w:style>
  <w:style w:type="character" w:styleId="SubtitluCaracter" w:customStyle="1">
    <w:name w:val="Subtitlu Caracter"/>
    <w:basedOn w:val="Fontdeparagrafimplicit"/>
    <w:link w:val="Subtitlu"/>
    <w:uiPriority w:val="11"/>
    <w:rsid w:val="00A929BF"/>
    <w:rPr>
      <w:rFonts w:eastAsiaTheme="majorEastAsia" w:cstheme="majorBidi"/>
      <w:color w:val="595959" w:themeColor="text1" w:themeTint="A6"/>
      <w:spacing w:val="15"/>
      <w:sz w:val="28"/>
      <w:szCs w:val="28"/>
    </w:rPr>
  </w:style>
  <w:style w:type="paragraph" w:styleId="Listparagraf">
    <w:name w:val="List Paragraph"/>
    <w:basedOn w:val="Normal"/>
    <w:uiPriority w:val="34"/>
    <w:qFormat/>
    <w:rsid w:val="00A929BF"/>
    <w:pPr>
      <w:ind w:left="720"/>
      <w:contextualSpacing/>
    </w:pPr>
  </w:style>
  <w:style w:type="paragraph" w:styleId="Citat">
    <w:name w:val="Quote"/>
    <w:basedOn w:val="Normal"/>
    <w:next w:val="Normal"/>
    <w:link w:val="CitatCaracter"/>
    <w:uiPriority w:val="29"/>
    <w:qFormat/>
    <w:rsid w:val="00A929BF"/>
    <w:pPr>
      <w:spacing w:before="160"/>
      <w:jc w:val="center"/>
    </w:pPr>
    <w:rPr>
      <w:i/>
      <w:iCs/>
      <w:color w:val="404040" w:themeColor="text1" w:themeTint="BF"/>
    </w:rPr>
  </w:style>
  <w:style w:type="character" w:styleId="CitatCaracter" w:customStyle="1">
    <w:name w:val="Citat Caracter"/>
    <w:basedOn w:val="Fontdeparagrafimplicit"/>
    <w:link w:val="Citat"/>
    <w:uiPriority w:val="29"/>
    <w:rsid w:val="00A929BF"/>
    <w:rPr>
      <w:i/>
      <w:iCs/>
      <w:color w:val="404040" w:themeColor="text1" w:themeTint="BF"/>
    </w:rPr>
  </w:style>
  <w:style w:type="paragraph" w:styleId="Citatintens">
    <w:name w:val="Intense Quote"/>
    <w:basedOn w:val="Normal"/>
    <w:next w:val="Normal"/>
    <w:link w:val="CitatintensCaracter"/>
    <w:uiPriority w:val="30"/>
    <w:qFormat/>
    <w:rsid w:val="00A929B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CitatintensCaracter" w:customStyle="1">
    <w:name w:val="Citat intens Caracter"/>
    <w:basedOn w:val="Fontdeparagrafimplicit"/>
    <w:link w:val="Citatintens"/>
    <w:uiPriority w:val="30"/>
    <w:rsid w:val="00A929BF"/>
    <w:rPr>
      <w:i/>
      <w:iCs/>
      <w:color w:val="0F4761" w:themeColor="accent1" w:themeShade="BF"/>
    </w:rPr>
  </w:style>
  <w:style w:type="character" w:styleId="Accentuareintens">
    <w:name w:val="Intense Emphasis"/>
    <w:basedOn w:val="Fontdeparagrafimplicit"/>
    <w:uiPriority w:val="21"/>
    <w:qFormat/>
    <w:rsid w:val="00A929BF"/>
    <w:rPr>
      <w:i/>
      <w:iCs/>
      <w:color w:val="0F4761" w:themeColor="accent1" w:themeShade="BF"/>
    </w:rPr>
  </w:style>
  <w:style w:type="character" w:styleId="Referireintens">
    <w:name w:val="Intense Reference"/>
    <w:basedOn w:val="Fontdeparagrafimplicit"/>
    <w:uiPriority w:val="32"/>
    <w:qFormat/>
    <w:rsid w:val="00A929BF"/>
    <w:rPr>
      <w:b/>
      <w:bCs/>
      <w:smallCaps/>
      <w:color w:val="0F4761" w:themeColor="accent1" w:themeShade="BF"/>
      <w:spacing w:val="5"/>
    </w:rPr>
  </w:style>
  <w:style w:type="paragraph" w:styleId="Antet">
    <w:name w:val="header"/>
    <w:basedOn w:val="Normal"/>
    <w:link w:val="AntetCaracter"/>
    <w:uiPriority w:val="99"/>
    <w:unhideWhenUsed/>
    <w:rsid w:val="00DD58A3"/>
    <w:pPr>
      <w:tabs>
        <w:tab w:val="center" w:pos="4513"/>
        <w:tab w:val="right" w:pos="9026"/>
      </w:tabs>
      <w:spacing w:after="0" w:line="240" w:lineRule="auto"/>
    </w:pPr>
  </w:style>
  <w:style w:type="character" w:styleId="AntetCaracter" w:customStyle="1">
    <w:name w:val="Antet Caracter"/>
    <w:basedOn w:val="Fontdeparagrafimplicit"/>
    <w:link w:val="Antet"/>
    <w:uiPriority w:val="99"/>
    <w:rsid w:val="00DD58A3"/>
  </w:style>
  <w:style w:type="paragraph" w:styleId="Subsol">
    <w:name w:val="footer"/>
    <w:basedOn w:val="Normal"/>
    <w:link w:val="SubsolCaracter"/>
    <w:uiPriority w:val="99"/>
    <w:unhideWhenUsed/>
    <w:rsid w:val="00DD58A3"/>
    <w:pPr>
      <w:tabs>
        <w:tab w:val="center" w:pos="4513"/>
        <w:tab w:val="right" w:pos="9026"/>
      </w:tabs>
      <w:spacing w:after="0" w:line="240" w:lineRule="auto"/>
    </w:pPr>
  </w:style>
  <w:style w:type="character" w:styleId="SubsolCaracter" w:customStyle="1">
    <w:name w:val="Subsol Caracter"/>
    <w:basedOn w:val="Fontdeparagrafimplicit"/>
    <w:link w:val="Subsol"/>
    <w:uiPriority w:val="99"/>
    <w:rsid w:val="00DD58A3"/>
  </w:style>
  <w:style w:type="paragraph" w:styleId="Titlucuprins">
    <w:name w:val="TOC Heading"/>
    <w:basedOn w:val="Titlu1"/>
    <w:next w:val="Normal"/>
    <w:uiPriority w:val="39"/>
    <w:unhideWhenUsed/>
    <w:qFormat/>
    <w:rsid w:val="005113DB"/>
    <w:pPr>
      <w:spacing w:before="240" w:after="0" w:line="259" w:lineRule="auto"/>
      <w:outlineLvl w:val="9"/>
    </w:pPr>
    <w:rPr>
      <w:kern w:val="0"/>
      <w:sz w:val="32"/>
      <w:szCs w:val="32"/>
      <w:lang w:eastAsia="en-GB"/>
      <w14:ligatures w14:val="none"/>
    </w:rPr>
  </w:style>
  <w:style w:type="paragraph" w:styleId="Cuprins1">
    <w:name w:val="toc 1"/>
    <w:basedOn w:val="Normal"/>
    <w:next w:val="Normal"/>
    <w:autoRedefine/>
    <w:uiPriority w:val="39"/>
    <w:unhideWhenUsed/>
    <w:rsid w:val="005113DB"/>
    <w:pPr>
      <w:spacing w:after="100"/>
    </w:pPr>
  </w:style>
  <w:style w:type="paragraph" w:styleId="Cuprins2">
    <w:name w:val="toc 2"/>
    <w:basedOn w:val="Normal"/>
    <w:next w:val="Normal"/>
    <w:autoRedefine/>
    <w:uiPriority w:val="39"/>
    <w:unhideWhenUsed/>
    <w:rsid w:val="005113DB"/>
    <w:pPr>
      <w:spacing w:after="100"/>
      <w:ind w:left="240"/>
    </w:pPr>
  </w:style>
  <w:style w:type="paragraph" w:styleId="Cuprins3">
    <w:name w:val="toc 3"/>
    <w:basedOn w:val="Normal"/>
    <w:next w:val="Normal"/>
    <w:autoRedefine/>
    <w:uiPriority w:val="39"/>
    <w:unhideWhenUsed/>
    <w:rsid w:val="005113DB"/>
    <w:pPr>
      <w:spacing w:after="100"/>
      <w:ind w:left="480"/>
    </w:pPr>
  </w:style>
  <w:style w:type="character" w:styleId="Hyperlink">
    <w:name w:val="Hyperlink"/>
    <w:basedOn w:val="Fontdeparagrafimplicit"/>
    <w:uiPriority w:val="99"/>
    <w:unhideWhenUsed/>
    <w:rsid w:val="005113D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44905D-360F-483D-B6E8-DE1877FF8B45}">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Rodica Ion (2414562)</lastModifiedBy>
  <revision>3</revision>
  <dcterms:created xsi:type="dcterms:W3CDTF">2026-07-17T16:30:00.0000000Z</dcterms:created>
  <dcterms:modified xsi:type="dcterms:W3CDTF">2026-07-17T16:59:24.4929367Z</dcterms:modified>
</coreProperties>
</file>