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B6117" w14:textId="5D9CB7DC" w:rsidR="000A62EC" w:rsidRDefault="000A62EC">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noProof/>
          <w:sz w:val="40"/>
          <w:szCs w:val="40"/>
        </w:rPr>
        <w:drawing>
          <wp:anchor distT="19050" distB="19050" distL="19050" distR="19050" simplePos="0" relativeHeight="251658240" behindDoc="0" locked="0" layoutInCell="1" hidden="0" allowOverlap="1" wp14:anchorId="7887D5E5" wp14:editId="56571C67">
            <wp:simplePos x="0" y="0"/>
            <wp:positionH relativeFrom="margin">
              <wp:align>center</wp:align>
            </wp:positionH>
            <wp:positionV relativeFrom="page">
              <wp:posOffset>1044575</wp:posOffset>
            </wp:positionV>
            <wp:extent cx="2212340" cy="870585"/>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12340" cy="870585"/>
                    </a:xfrm>
                    <a:prstGeom prst="rect">
                      <a:avLst/>
                    </a:prstGeom>
                    <a:ln/>
                  </pic:spPr>
                </pic:pic>
              </a:graphicData>
            </a:graphic>
            <wp14:sizeRelH relativeFrom="margin">
              <wp14:pctWidth>0</wp14:pctWidth>
            </wp14:sizeRelH>
            <wp14:sizeRelV relativeFrom="margin">
              <wp14:pctHeight>0</wp14:pctHeight>
            </wp14:sizeRelV>
          </wp:anchor>
        </w:drawing>
      </w:r>
    </w:p>
    <w:p w14:paraId="5DF44058" w14:textId="77777777" w:rsidR="000A62EC" w:rsidRDefault="000A62EC">
      <w:pPr>
        <w:widowControl w:val="0"/>
        <w:spacing w:before="200" w:after="200" w:line="360" w:lineRule="auto"/>
        <w:ind w:left="160"/>
        <w:jc w:val="center"/>
        <w:rPr>
          <w:rFonts w:ascii="Calibri" w:eastAsia="Calibri" w:hAnsi="Calibri" w:cs="Calibri"/>
          <w:b/>
          <w:bCs/>
          <w:sz w:val="40"/>
          <w:szCs w:val="40"/>
        </w:rPr>
      </w:pPr>
    </w:p>
    <w:p w14:paraId="52091339" w14:textId="51DE70DD" w:rsidR="00990359" w:rsidRDefault="00521BEA">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MODULE CODE: LCLM 4001</w:t>
      </w:r>
    </w:p>
    <w:p w14:paraId="41334301" w14:textId="1ECE5849" w:rsidR="00990359" w:rsidRDefault="00C40256">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MODULE: ACADEMIC SKILLS</w:t>
      </w:r>
    </w:p>
    <w:p w14:paraId="669E5A46" w14:textId="6ADAA24E" w:rsidR="00990359" w:rsidRDefault="00582C13">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ASSIGNMENT TITLE: TASK 3 - REFLECTIVE WRITING TASK</w:t>
      </w:r>
    </w:p>
    <w:p w14:paraId="63FA1242" w14:textId="77777777" w:rsidR="00990359" w:rsidRDefault="00990359">
      <w:pPr>
        <w:widowControl w:val="0"/>
        <w:spacing w:before="200" w:after="200" w:line="360" w:lineRule="auto"/>
        <w:ind w:left="160"/>
        <w:jc w:val="center"/>
        <w:rPr>
          <w:rFonts w:ascii="Calibri" w:eastAsia="Calibri" w:hAnsi="Calibri" w:cs="Calibri"/>
          <w:b/>
          <w:bCs/>
          <w:sz w:val="40"/>
          <w:szCs w:val="40"/>
        </w:rPr>
      </w:pPr>
    </w:p>
    <w:p w14:paraId="4C7A92A8" w14:textId="77777777" w:rsidR="00990359" w:rsidRDefault="00990359">
      <w:pPr>
        <w:widowControl w:val="0"/>
        <w:spacing w:before="200" w:after="200" w:line="360" w:lineRule="auto"/>
        <w:ind w:left="160"/>
        <w:jc w:val="center"/>
        <w:rPr>
          <w:rFonts w:ascii="Calibri" w:eastAsia="Calibri" w:hAnsi="Calibri" w:cs="Calibri"/>
          <w:b/>
          <w:bCs/>
          <w:sz w:val="40"/>
          <w:szCs w:val="40"/>
        </w:rPr>
      </w:pPr>
    </w:p>
    <w:p w14:paraId="15591286" w14:textId="77777777" w:rsidR="00990359" w:rsidRDefault="00990359">
      <w:pPr>
        <w:widowControl w:val="0"/>
        <w:spacing w:before="200" w:after="200" w:line="360" w:lineRule="auto"/>
        <w:ind w:left="160"/>
        <w:jc w:val="center"/>
        <w:rPr>
          <w:rFonts w:ascii="Calibri" w:eastAsia="Calibri" w:hAnsi="Calibri" w:cs="Calibri"/>
          <w:b/>
          <w:bCs/>
          <w:sz w:val="40"/>
          <w:szCs w:val="40"/>
        </w:rPr>
      </w:pPr>
    </w:p>
    <w:p w14:paraId="152849D7" w14:textId="27BA38F2" w:rsidR="00990359" w:rsidRDefault="00000000">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STUDENT NAME:</w:t>
      </w:r>
      <w:r w:rsidR="004E2B24">
        <w:rPr>
          <w:rFonts w:ascii="Calibri" w:eastAsia="Calibri" w:hAnsi="Calibri" w:cs="Calibri"/>
          <w:b/>
          <w:bCs/>
          <w:sz w:val="40"/>
          <w:szCs w:val="40"/>
        </w:rPr>
        <w:t xml:space="preserve"> Vasilica – Ionel </w:t>
      </w:r>
      <w:proofErr w:type="spellStart"/>
      <w:r w:rsidR="004E2B24">
        <w:rPr>
          <w:rFonts w:ascii="Calibri" w:eastAsia="Calibri" w:hAnsi="Calibri" w:cs="Calibri"/>
          <w:b/>
          <w:bCs/>
          <w:sz w:val="40"/>
          <w:szCs w:val="40"/>
        </w:rPr>
        <w:t>Ilioi</w:t>
      </w:r>
      <w:proofErr w:type="spellEnd"/>
    </w:p>
    <w:p w14:paraId="45A5888F" w14:textId="32B43AC4" w:rsidR="00990359" w:rsidRDefault="00000000">
      <w:pPr>
        <w:widowControl w:val="0"/>
        <w:spacing w:before="200" w:after="200" w:line="360" w:lineRule="auto"/>
        <w:ind w:left="160"/>
        <w:jc w:val="center"/>
        <w:rPr>
          <w:rFonts w:ascii="Calibri" w:eastAsia="Calibri" w:hAnsi="Calibri" w:cs="Calibri"/>
          <w:b/>
          <w:bCs/>
          <w:sz w:val="40"/>
          <w:szCs w:val="40"/>
        </w:rPr>
      </w:pPr>
      <w:r>
        <w:rPr>
          <w:rFonts w:ascii="Calibri" w:eastAsia="Calibri" w:hAnsi="Calibri" w:cs="Calibri"/>
          <w:b/>
          <w:bCs/>
          <w:sz w:val="40"/>
          <w:szCs w:val="40"/>
        </w:rPr>
        <w:t>STUDENT ID:</w:t>
      </w:r>
      <w:r w:rsidR="004E2B24">
        <w:rPr>
          <w:rFonts w:ascii="Calibri" w:eastAsia="Calibri" w:hAnsi="Calibri" w:cs="Calibri"/>
          <w:b/>
          <w:bCs/>
          <w:sz w:val="40"/>
          <w:szCs w:val="40"/>
        </w:rPr>
        <w:t xml:space="preserve"> 2529577</w:t>
      </w:r>
    </w:p>
    <w:p w14:paraId="7A74AC6A" w14:textId="77777777" w:rsidR="00990359" w:rsidRDefault="00000000">
      <w:pPr>
        <w:widowControl w:val="0"/>
        <w:spacing w:before="200" w:after="200" w:line="360" w:lineRule="auto"/>
        <w:ind w:left="160"/>
        <w:rPr>
          <w:rFonts w:ascii="Calibri" w:eastAsia="Calibri" w:hAnsi="Calibri" w:cs="Calibri"/>
          <w:b/>
          <w:bCs/>
          <w:sz w:val="40"/>
          <w:szCs w:val="40"/>
        </w:rPr>
      </w:pPr>
      <w:r>
        <w:br w:type="page"/>
      </w:r>
    </w:p>
    <w:sdt>
      <w:sdtPr>
        <w:id w:val="-1875499728"/>
        <w:docPartObj>
          <w:docPartGallery w:val="Table of Contents"/>
          <w:docPartUnique/>
        </w:docPartObj>
      </w:sdtPr>
      <w:sdtContent>
        <w:p w14:paraId="69074FDF" w14:textId="77777777" w:rsidR="00990359" w:rsidRDefault="00990359">
          <w:pPr>
            <w:widowControl w:val="0"/>
            <w:tabs>
              <w:tab w:val="right" w:leader="dot" w:pos="9360"/>
            </w:tabs>
            <w:spacing w:before="60" w:after="200" w:line="360" w:lineRule="auto"/>
            <w:jc w:val="center"/>
            <w:rPr>
              <w:rFonts w:ascii="Calibri" w:eastAsia="Calibri" w:hAnsi="Calibri" w:cs="Calibri"/>
              <w:b/>
              <w:bCs/>
              <w:sz w:val="28"/>
              <w:szCs w:val="28"/>
            </w:rPr>
          </w:pPr>
          <w:r>
            <w:fldChar w:fldCharType="begin"/>
          </w:r>
          <w:r w:rsidR="00000000">
            <w:instrText xml:space="preserve"> TOC \h \u \z \t "Heading 1,1,Heading 2,2,Heading 3,3,Heading 4,4,Heading 5,5,Heading 6,6,"</w:instrText>
          </w:r>
          <w:r>
            <w:fldChar w:fldCharType="separate"/>
          </w:r>
          <w:r w:rsidR="00000000">
            <w:rPr>
              <w:rFonts w:ascii="Calibri" w:eastAsia="Calibri" w:hAnsi="Calibri" w:cs="Calibri"/>
              <w:b/>
              <w:bCs/>
              <w:sz w:val="28"/>
              <w:szCs w:val="28"/>
            </w:rPr>
            <w:t>Table of Contents</w:t>
          </w:r>
        </w:p>
        <w:p w14:paraId="58901778"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x7vub8pqg8et">
            <w:r>
              <w:rPr>
                <w:rFonts w:ascii="Calibri" w:eastAsia="Calibri" w:hAnsi="Calibri" w:cs="Calibri"/>
                <w:color w:val="000000"/>
                <w:sz w:val="24"/>
                <w:szCs w:val="24"/>
              </w:rPr>
              <w:t>Introduction</w:t>
            </w:r>
            <w:r>
              <w:rPr>
                <w:rFonts w:ascii="Calibri" w:eastAsia="Calibri" w:hAnsi="Calibri" w:cs="Calibri"/>
                <w:color w:val="000000"/>
                <w:sz w:val="24"/>
                <w:szCs w:val="24"/>
              </w:rPr>
              <w:tab/>
            </w:r>
          </w:hyperlink>
          <w:r>
            <w:fldChar w:fldCharType="begin"/>
          </w:r>
          <w:r>
            <w:instrText xml:space="preserve"> PAGEREF _heading=h.x7vub8pqg8et \h </w:instrText>
          </w:r>
          <w:r>
            <w:fldChar w:fldCharType="separate"/>
          </w:r>
          <w:r>
            <w:rPr>
              <w:rFonts w:ascii="Calibri" w:eastAsia="Calibri" w:hAnsi="Calibri" w:cs="Calibri"/>
              <w:sz w:val="24"/>
              <w:szCs w:val="24"/>
            </w:rPr>
            <w:t>1</w:t>
          </w:r>
          <w:r>
            <w:fldChar w:fldCharType="end"/>
          </w:r>
        </w:p>
        <w:p w14:paraId="2AE1414B"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1obzoggctvh2">
            <w:r>
              <w:rPr>
                <w:rFonts w:ascii="Calibri" w:eastAsia="Calibri" w:hAnsi="Calibri" w:cs="Calibri"/>
                <w:color w:val="000000"/>
                <w:sz w:val="24"/>
                <w:szCs w:val="24"/>
              </w:rPr>
              <w:t>Description</w:t>
            </w:r>
            <w:r>
              <w:rPr>
                <w:rFonts w:ascii="Calibri" w:eastAsia="Calibri" w:hAnsi="Calibri" w:cs="Calibri"/>
                <w:color w:val="000000"/>
                <w:sz w:val="24"/>
                <w:szCs w:val="24"/>
              </w:rPr>
              <w:tab/>
            </w:r>
          </w:hyperlink>
          <w:r>
            <w:fldChar w:fldCharType="begin"/>
          </w:r>
          <w:r>
            <w:instrText xml:space="preserve"> PAGEREF _heading=h.1obzoggctvh2 \h </w:instrText>
          </w:r>
          <w:r>
            <w:fldChar w:fldCharType="separate"/>
          </w:r>
          <w:r>
            <w:rPr>
              <w:rFonts w:ascii="Calibri" w:eastAsia="Calibri" w:hAnsi="Calibri" w:cs="Calibri"/>
              <w:sz w:val="24"/>
              <w:szCs w:val="24"/>
            </w:rPr>
            <w:t>1</w:t>
          </w:r>
          <w:r>
            <w:fldChar w:fldCharType="end"/>
          </w:r>
        </w:p>
        <w:p w14:paraId="1E92A6E6"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uttzhnrbkjf0">
            <w:r>
              <w:rPr>
                <w:rFonts w:ascii="Calibri" w:eastAsia="Calibri" w:hAnsi="Calibri" w:cs="Calibri"/>
                <w:color w:val="000000"/>
                <w:sz w:val="24"/>
                <w:szCs w:val="24"/>
              </w:rPr>
              <w:t>Feelings</w:t>
            </w:r>
            <w:r>
              <w:rPr>
                <w:rFonts w:ascii="Calibri" w:eastAsia="Calibri" w:hAnsi="Calibri" w:cs="Calibri"/>
                <w:color w:val="000000"/>
                <w:sz w:val="24"/>
                <w:szCs w:val="24"/>
              </w:rPr>
              <w:tab/>
            </w:r>
          </w:hyperlink>
          <w:r>
            <w:fldChar w:fldCharType="begin"/>
          </w:r>
          <w:r>
            <w:instrText xml:space="preserve"> PAGEREF _heading=h.uttzhnrbkjf0 \h </w:instrText>
          </w:r>
          <w:r>
            <w:fldChar w:fldCharType="separate"/>
          </w:r>
          <w:r>
            <w:rPr>
              <w:rFonts w:ascii="Calibri" w:eastAsia="Calibri" w:hAnsi="Calibri" w:cs="Calibri"/>
              <w:sz w:val="24"/>
              <w:szCs w:val="24"/>
            </w:rPr>
            <w:t>2</w:t>
          </w:r>
          <w:r>
            <w:fldChar w:fldCharType="end"/>
          </w:r>
        </w:p>
        <w:p w14:paraId="7B19986C"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l8jmvvy0yn22">
            <w:r>
              <w:rPr>
                <w:rFonts w:ascii="Calibri" w:eastAsia="Calibri" w:hAnsi="Calibri" w:cs="Calibri"/>
                <w:color w:val="000000"/>
                <w:sz w:val="24"/>
                <w:szCs w:val="24"/>
              </w:rPr>
              <w:t>Evaluation</w:t>
            </w:r>
            <w:r>
              <w:rPr>
                <w:rFonts w:ascii="Calibri" w:eastAsia="Calibri" w:hAnsi="Calibri" w:cs="Calibri"/>
                <w:color w:val="000000"/>
                <w:sz w:val="24"/>
                <w:szCs w:val="24"/>
              </w:rPr>
              <w:tab/>
            </w:r>
          </w:hyperlink>
          <w:r>
            <w:fldChar w:fldCharType="begin"/>
          </w:r>
          <w:r>
            <w:instrText xml:space="preserve"> PAGEREF _heading=h.l8jmvvy0yn22 \h </w:instrText>
          </w:r>
          <w:r>
            <w:fldChar w:fldCharType="separate"/>
          </w:r>
          <w:r>
            <w:rPr>
              <w:rFonts w:ascii="Calibri" w:eastAsia="Calibri" w:hAnsi="Calibri" w:cs="Calibri"/>
              <w:sz w:val="24"/>
              <w:szCs w:val="24"/>
            </w:rPr>
            <w:t>2</w:t>
          </w:r>
          <w:r>
            <w:fldChar w:fldCharType="end"/>
          </w:r>
        </w:p>
        <w:p w14:paraId="1FF96365"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o5a8b6rrn4fj">
            <w:r>
              <w:rPr>
                <w:rFonts w:ascii="Calibri" w:eastAsia="Calibri" w:hAnsi="Calibri" w:cs="Calibri"/>
                <w:color w:val="000000"/>
                <w:sz w:val="24"/>
                <w:szCs w:val="24"/>
              </w:rPr>
              <w:t>Analysis</w:t>
            </w:r>
            <w:r>
              <w:rPr>
                <w:rFonts w:ascii="Calibri" w:eastAsia="Calibri" w:hAnsi="Calibri" w:cs="Calibri"/>
                <w:color w:val="000000"/>
                <w:sz w:val="24"/>
                <w:szCs w:val="24"/>
              </w:rPr>
              <w:tab/>
            </w:r>
          </w:hyperlink>
          <w:r>
            <w:fldChar w:fldCharType="begin"/>
          </w:r>
          <w:r>
            <w:instrText xml:space="preserve"> PAGEREF _heading=h.o5a8b6rrn4fj \h </w:instrText>
          </w:r>
          <w:r>
            <w:fldChar w:fldCharType="separate"/>
          </w:r>
          <w:r>
            <w:rPr>
              <w:rFonts w:ascii="Calibri" w:eastAsia="Calibri" w:hAnsi="Calibri" w:cs="Calibri"/>
              <w:sz w:val="24"/>
              <w:szCs w:val="24"/>
            </w:rPr>
            <w:t>2</w:t>
          </w:r>
          <w:r>
            <w:fldChar w:fldCharType="end"/>
          </w:r>
        </w:p>
        <w:p w14:paraId="3D66CC6B"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b1mggycfcvhb">
            <w:r>
              <w:rPr>
                <w:rFonts w:ascii="Calibri" w:eastAsia="Calibri" w:hAnsi="Calibri" w:cs="Calibri"/>
                <w:color w:val="000000"/>
                <w:sz w:val="24"/>
                <w:szCs w:val="24"/>
              </w:rPr>
              <w:t>Conclusion</w:t>
            </w:r>
            <w:r>
              <w:rPr>
                <w:rFonts w:ascii="Calibri" w:eastAsia="Calibri" w:hAnsi="Calibri" w:cs="Calibri"/>
                <w:color w:val="000000"/>
                <w:sz w:val="24"/>
                <w:szCs w:val="24"/>
              </w:rPr>
              <w:tab/>
            </w:r>
          </w:hyperlink>
          <w:r>
            <w:fldChar w:fldCharType="begin"/>
          </w:r>
          <w:r>
            <w:instrText xml:space="preserve"> PAGEREF _heading=h.b1mggycfcvhb \h </w:instrText>
          </w:r>
          <w:r>
            <w:fldChar w:fldCharType="separate"/>
          </w:r>
          <w:r>
            <w:rPr>
              <w:rFonts w:ascii="Calibri" w:eastAsia="Calibri" w:hAnsi="Calibri" w:cs="Calibri"/>
              <w:sz w:val="24"/>
              <w:szCs w:val="24"/>
            </w:rPr>
            <w:t>3</w:t>
          </w:r>
          <w:r>
            <w:fldChar w:fldCharType="end"/>
          </w:r>
        </w:p>
        <w:p w14:paraId="2BBCFD96"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f7686bno3f4w">
            <w:r>
              <w:rPr>
                <w:rFonts w:ascii="Calibri" w:eastAsia="Calibri" w:hAnsi="Calibri" w:cs="Calibri"/>
                <w:color w:val="000000"/>
                <w:sz w:val="24"/>
                <w:szCs w:val="24"/>
              </w:rPr>
              <w:t>Action Plan</w:t>
            </w:r>
            <w:r>
              <w:rPr>
                <w:rFonts w:ascii="Calibri" w:eastAsia="Calibri" w:hAnsi="Calibri" w:cs="Calibri"/>
                <w:color w:val="000000"/>
                <w:sz w:val="24"/>
                <w:szCs w:val="24"/>
              </w:rPr>
              <w:tab/>
            </w:r>
          </w:hyperlink>
          <w:r>
            <w:fldChar w:fldCharType="begin"/>
          </w:r>
          <w:r>
            <w:instrText xml:space="preserve"> PAGEREF _heading=h.f7686bno3f4w \h </w:instrText>
          </w:r>
          <w:r>
            <w:fldChar w:fldCharType="separate"/>
          </w:r>
          <w:r>
            <w:rPr>
              <w:rFonts w:ascii="Calibri" w:eastAsia="Calibri" w:hAnsi="Calibri" w:cs="Calibri"/>
              <w:sz w:val="24"/>
              <w:szCs w:val="24"/>
            </w:rPr>
            <w:t>3</w:t>
          </w:r>
          <w:r>
            <w:fldChar w:fldCharType="end"/>
          </w:r>
        </w:p>
        <w:p w14:paraId="0C593FBB"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3soy946qc45y">
            <w:r>
              <w:rPr>
                <w:rFonts w:ascii="Calibri" w:eastAsia="Calibri" w:hAnsi="Calibri" w:cs="Calibri"/>
                <w:color w:val="000000"/>
                <w:sz w:val="24"/>
                <w:szCs w:val="24"/>
              </w:rPr>
              <w:t>Conclusion</w:t>
            </w:r>
            <w:r>
              <w:rPr>
                <w:rFonts w:ascii="Calibri" w:eastAsia="Calibri" w:hAnsi="Calibri" w:cs="Calibri"/>
                <w:color w:val="000000"/>
                <w:sz w:val="24"/>
                <w:szCs w:val="24"/>
              </w:rPr>
              <w:tab/>
            </w:r>
          </w:hyperlink>
          <w:r>
            <w:fldChar w:fldCharType="begin"/>
          </w:r>
          <w:r>
            <w:instrText xml:space="preserve"> PAGEREF _heading=h.3soy946qc45y \h </w:instrText>
          </w:r>
          <w:r>
            <w:fldChar w:fldCharType="separate"/>
          </w:r>
          <w:r>
            <w:rPr>
              <w:rFonts w:ascii="Calibri" w:eastAsia="Calibri" w:hAnsi="Calibri" w:cs="Calibri"/>
              <w:sz w:val="24"/>
              <w:szCs w:val="24"/>
            </w:rPr>
            <w:t>4</w:t>
          </w:r>
          <w:r>
            <w:fldChar w:fldCharType="end"/>
          </w:r>
        </w:p>
        <w:p w14:paraId="56EEB369" w14:textId="77777777" w:rsidR="00990359" w:rsidRDefault="00990359">
          <w:pPr>
            <w:widowControl w:val="0"/>
            <w:tabs>
              <w:tab w:val="right" w:leader="dot" w:pos="9360"/>
            </w:tabs>
            <w:spacing w:before="60" w:after="200" w:line="360" w:lineRule="auto"/>
            <w:jc w:val="both"/>
            <w:rPr>
              <w:rFonts w:ascii="Calibri" w:eastAsia="Calibri" w:hAnsi="Calibri" w:cs="Calibri"/>
              <w:color w:val="000000"/>
              <w:sz w:val="24"/>
              <w:szCs w:val="24"/>
            </w:rPr>
          </w:pPr>
          <w:hyperlink w:anchor="_heading=h.lzkzz2t0uxsh">
            <w:r>
              <w:rPr>
                <w:rFonts w:ascii="Calibri" w:eastAsia="Calibri" w:hAnsi="Calibri" w:cs="Calibri"/>
                <w:color w:val="000000"/>
                <w:sz w:val="24"/>
                <w:szCs w:val="24"/>
              </w:rPr>
              <w:t>References</w:t>
            </w:r>
            <w:r>
              <w:rPr>
                <w:rFonts w:ascii="Calibri" w:eastAsia="Calibri" w:hAnsi="Calibri" w:cs="Calibri"/>
                <w:color w:val="000000"/>
                <w:sz w:val="24"/>
                <w:szCs w:val="24"/>
              </w:rPr>
              <w:tab/>
            </w:r>
          </w:hyperlink>
          <w:r>
            <w:fldChar w:fldCharType="begin"/>
          </w:r>
          <w:r>
            <w:instrText xml:space="preserve"> PAGEREF _heading=h.lzkzz2t0uxsh \h </w:instrText>
          </w:r>
          <w:r>
            <w:fldChar w:fldCharType="separate"/>
          </w:r>
          <w:r>
            <w:rPr>
              <w:rFonts w:ascii="Calibri" w:eastAsia="Calibri" w:hAnsi="Calibri" w:cs="Calibri"/>
              <w:sz w:val="24"/>
              <w:szCs w:val="24"/>
            </w:rPr>
            <w:t>5</w:t>
          </w:r>
          <w:r>
            <w:fldChar w:fldCharType="end"/>
          </w:r>
          <w:r>
            <w:fldChar w:fldCharType="end"/>
          </w:r>
        </w:p>
      </w:sdtContent>
    </w:sdt>
    <w:p w14:paraId="1E65B21E" w14:textId="77777777" w:rsidR="00990359" w:rsidRDefault="00000000">
      <w:pPr>
        <w:pStyle w:val="Heading1"/>
      </w:pPr>
      <w:bookmarkStart w:id="0" w:name="_heading=h.gmn1r1blyzmj" w:colFirst="0" w:colLast="0"/>
      <w:bookmarkEnd w:id="0"/>
      <w:r>
        <w:br w:type="page"/>
      </w:r>
    </w:p>
    <w:p w14:paraId="3E6EDCC0" w14:textId="77777777" w:rsidR="00990359" w:rsidRDefault="00000000">
      <w:pPr>
        <w:pStyle w:val="Heading1"/>
      </w:pPr>
      <w:bookmarkStart w:id="1" w:name="_heading=h.x7vub8pqg8et" w:colFirst="0" w:colLast="0"/>
      <w:bookmarkEnd w:id="1"/>
      <w:r>
        <w:lastRenderedPageBreak/>
        <w:t xml:space="preserve">Introduction </w:t>
      </w:r>
    </w:p>
    <w:p w14:paraId="3E177FE7" w14:textId="21D96C59"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This reflection discusses my overall learning experience in the Academic Skills module. In order to critically examine my academic development, I will employ Reflective Cycle as a framework by Gibbs. This model offers a straightforward process consisting of six stages, which include factual description of the event and my initial feelings, evaluation and analysis, and conclusion with a plan of future action (Orsino, Soto-Faundez and Taha, 2025). Through the systematic review of my experiences using the following stages, namely, the Task 1 academic skills quiz, the Task 2 practical application exercise, and the formative feedback provided, I will attempt to pinpoint the defining turning points that have defined my underlying competencies in higher education.</w:t>
      </w:r>
    </w:p>
    <w:p w14:paraId="269285B4" w14:textId="77777777" w:rsidR="00990359" w:rsidRDefault="00000000">
      <w:pPr>
        <w:pStyle w:val="Heading1"/>
      </w:pPr>
      <w:bookmarkStart w:id="2" w:name="_heading=h.1obzoggctvh2" w:colFirst="0" w:colLast="0"/>
      <w:bookmarkEnd w:id="2"/>
      <w:r>
        <w:t xml:space="preserve">Description </w:t>
      </w:r>
    </w:p>
    <w:p w14:paraId="5E201A7D" w14:textId="77777777"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I participated in various activities in the course of this module that aimed at developing necessary university-level skills. Before this reflection, the evaluation had two major parts. Task 1 was a 45-minute in-class quiz, which was used to test my theoretical knowledge regarding time management, note-taking, and referencing. Next, I had to do Task 2, a 90-minute practical activity during which I used these ideas in practice taking notes on a brief text and practising paraphrasing (Rossi, 2022). In the run-up to these tasks, I was attending weekly class activities that placed much emphasis on academic conventions and Harvard referencing. I have just obtained my provisional grades and written feedback of both assignments.</w:t>
      </w:r>
    </w:p>
    <w:p w14:paraId="10A50DEC" w14:textId="77777777" w:rsidR="00990359" w:rsidRDefault="00000000">
      <w:pPr>
        <w:pStyle w:val="Heading1"/>
      </w:pPr>
      <w:bookmarkStart w:id="3" w:name="_heading=h.uttzhnrbkjf0" w:colFirst="0" w:colLast="0"/>
      <w:bookmarkEnd w:id="3"/>
      <w:r>
        <w:t xml:space="preserve">Feelings </w:t>
      </w:r>
    </w:p>
    <w:p w14:paraId="2713C86A" w14:textId="77777777"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The first impression I had regarding the rigid demands of academic writing was rather fearful. Going to Task 1, a time limit of 45 minutes provided a certain level of stress, as I was afraid of forgetting which referencing format I needed to use in the given time conditions. When covering the class activities on Harvard referencing, I was slightly confused by the level of attention to detail that is paid to commas, italics, and publication dates (Reeves, 2025). Nonetheless, my feeling of confidence grew as I kept practising paraphrasing in class. When I got my tentative feedback on the first two tasks, I felt anxious but was relieved and motivated because I knew that my attempts to master these multifaceted academic conventions were indeed bearing fruit.</w:t>
      </w:r>
    </w:p>
    <w:p w14:paraId="3CFC4E65" w14:textId="77777777" w:rsidR="00990359" w:rsidRDefault="00000000">
      <w:pPr>
        <w:pStyle w:val="Heading1"/>
      </w:pPr>
      <w:bookmarkStart w:id="4" w:name="_heading=h.l8jmvvy0yn22" w:colFirst="0" w:colLast="0"/>
      <w:bookmarkEnd w:id="4"/>
      <w:r>
        <w:lastRenderedPageBreak/>
        <w:t>Evaluation</w:t>
      </w:r>
    </w:p>
    <w:p w14:paraId="365841E6" w14:textId="77777777"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Assessing my work, it is possible to note the obvious positive results and the significant difficulties. My main strength was my work on Task 2; I was very well structured in taking notes, and I was able to control my time, finishing the task way before the 90-minute mark. The systematic nature of my approach made me find my way through the text. On the other hand, my bad experience revolved around the complexity of academic writing. First, I was having problems with paraphrasing without unwillingly repeating the original sentence structure of the author and my referencing formatting was extremely inconsistent in my early class draft, which demonstrated a lapse in my background knowledge of academic integrity. (Peters et al., 2025).</w:t>
      </w:r>
    </w:p>
    <w:p w14:paraId="72E4D9C9" w14:textId="77777777" w:rsidR="00990359" w:rsidRDefault="00000000">
      <w:pPr>
        <w:pStyle w:val="Heading1"/>
      </w:pPr>
      <w:bookmarkStart w:id="5" w:name="_heading=h.o5a8b6rrn4fj" w:colFirst="0" w:colLast="0"/>
      <w:bookmarkEnd w:id="5"/>
      <w:r>
        <w:t xml:space="preserve">Analysis </w:t>
      </w:r>
    </w:p>
    <w:p w14:paraId="5083EDED" w14:textId="7D3AE9F0"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 xml:space="preserve">To make sense of these experiences it is necessary to look at the principles behind academic discourse. I understood that my initial challenges in paraphrasing were related to the absence of attentive reading and critical understanding. I was not internalising the central </w:t>
      </w:r>
      <w:r w:rsidR="008D78DE">
        <w:rPr>
          <w:rFonts w:ascii="Calibri" w:eastAsia="Calibri" w:hAnsi="Calibri" w:cs="Calibri"/>
          <w:color w:val="1F1F1F"/>
          <w:sz w:val="24"/>
          <w:szCs w:val="24"/>
        </w:rPr>
        <w:t>ideas but</w:t>
      </w:r>
      <w:r>
        <w:rPr>
          <w:rFonts w:ascii="Calibri" w:eastAsia="Calibri" w:hAnsi="Calibri" w:cs="Calibri"/>
          <w:color w:val="1F1F1F"/>
          <w:sz w:val="24"/>
          <w:szCs w:val="24"/>
        </w:rPr>
        <w:t xml:space="preserve"> simply trying to replace synonyms. According to McNamara</w:t>
      </w:r>
      <w:r>
        <w:rPr>
          <w:rFonts w:ascii="Calibri" w:eastAsia="Calibri" w:hAnsi="Calibri" w:cs="Calibri"/>
          <w:i/>
          <w:iCs/>
          <w:color w:val="1F1F1F"/>
          <w:sz w:val="24"/>
          <w:szCs w:val="24"/>
        </w:rPr>
        <w:t xml:space="preserve"> et al.</w:t>
      </w:r>
      <w:r>
        <w:rPr>
          <w:rFonts w:ascii="Calibri" w:eastAsia="Calibri" w:hAnsi="Calibri" w:cs="Calibri"/>
          <w:color w:val="1F1F1F"/>
          <w:sz w:val="24"/>
          <w:szCs w:val="24"/>
        </w:rPr>
        <w:t xml:space="preserve"> (2023), the art of paraphrasing involves a perfect understanding of the original text, to be able to recreate the argument using one's own words. In implementing this idea in the course of the discussions in the classes, I was taught that I need to read the texts more than once before I tried to summarise them at all and this technique significantly improved my approach towards Task 2. In addition, my early disappointment with Harvard referencing pointed to the lack of understanding of its purpose. I saw it as a repressive kind of rules and not as a crucial academic resource. Johnson (2025) stresses that regular citing should be not only about the desirability to avoid academic malpractice, but also about the ability to build the credibility and allow readers to follow the intellectual path of the research. This understanding changed my attitude, as I was not treating academic integrity as the focus of my attitude, but the process of compliance, and this made me realise why my formatting was so much emphasised on in my feedback.</w:t>
      </w:r>
    </w:p>
    <w:p w14:paraId="704B8B51" w14:textId="77777777" w:rsidR="00990359" w:rsidRDefault="00000000">
      <w:pPr>
        <w:pStyle w:val="Heading1"/>
      </w:pPr>
      <w:bookmarkStart w:id="6" w:name="_heading=h.b1mggycfcvhb" w:colFirst="0" w:colLast="0"/>
      <w:bookmarkEnd w:id="6"/>
      <w:r>
        <w:lastRenderedPageBreak/>
        <w:t xml:space="preserve">Conclusion </w:t>
      </w:r>
    </w:p>
    <w:p w14:paraId="1D2C83AF" w14:textId="77777777"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In retrospect, I ought to have been more active in doing the practice quizzes and reading materials prior to Task 1 to ease my anxiety in performance. Finally, this module has had a significant influence on my academic and personal growth as it has provided me with the most essential skills, namely, critical reading, time management, and a deep respect towards academic honesty. These core competencies have enabled me to approach future tasks with a more organised and critical approach.</w:t>
      </w:r>
    </w:p>
    <w:p w14:paraId="4FC4A1B9" w14:textId="77777777" w:rsidR="00990359" w:rsidRDefault="00000000">
      <w:pPr>
        <w:pStyle w:val="Heading1"/>
      </w:pPr>
      <w:bookmarkStart w:id="7" w:name="_heading=h.f7686bno3f4w" w:colFirst="0" w:colLast="0"/>
      <w:bookmarkEnd w:id="7"/>
      <w:r>
        <w:t>Action Plan</w:t>
      </w:r>
    </w:p>
    <w:p w14:paraId="457D052E" w14:textId="77777777" w:rsidR="00990359" w:rsidRDefault="00000000">
      <w:pPr>
        <w:spacing w:before="200" w:after="200" w:line="360" w:lineRule="auto"/>
        <w:jc w:val="both"/>
        <w:rPr>
          <w:rFonts w:ascii="Calibri" w:eastAsia="Calibri" w:hAnsi="Calibri" w:cs="Calibri"/>
          <w:color w:val="1F1F1F"/>
          <w:sz w:val="24"/>
          <w:szCs w:val="24"/>
        </w:rPr>
      </w:pPr>
      <w:r>
        <w:rPr>
          <w:rFonts w:ascii="Calibri" w:eastAsia="Calibri" w:hAnsi="Calibri" w:cs="Calibri"/>
          <w:color w:val="1F1F1F"/>
          <w:sz w:val="24"/>
          <w:szCs w:val="24"/>
        </w:rPr>
        <w:t>Going forward, I have developed a certain plan to utilise this knowledge in my future education. To prevent the recurrence of my past failures to meet academic formatting, I will take the initiative and dedicate an additional 24 hours before submitting any assignment or paper to go through my Harvard references and ensure in-text citations match my bibliography (Johnson, 2025). Also, I would still utilise the active note-taking techniques that I perfected in Task 2, namely the approach of summarising paragraphs in the form of bullet points without referring to the source text itself. This will make sure that I am not caught up in plagiarising essays and reports. Lastly, to overcome test anxiety, I will simulate exam environments in my independent study sessions, where I will have strict timekeepers when completing practice tasks (Still, 2023). These specific measures will protect my academic integrity and keep my written communication in higher education clear and more professional.</w:t>
      </w:r>
    </w:p>
    <w:p w14:paraId="683CA0C8" w14:textId="77777777" w:rsidR="00990359" w:rsidRDefault="00000000">
      <w:pPr>
        <w:pStyle w:val="Heading1"/>
      </w:pPr>
      <w:bookmarkStart w:id="8" w:name="_heading=h.3soy946qc45y" w:colFirst="0" w:colLast="0"/>
      <w:bookmarkEnd w:id="8"/>
      <w:r>
        <w:t>Conclusion</w:t>
      </w:r>
    </w:p>
    <w:p w14:paraId="51D27E6F" w14:textId="1216E303" w:rsidR="00990359" w:rsidRPr="0051026C" w:rsidRDefault="00000000">
      <w:pPr>
        <w:spacing w:before="200" w:after="200" w:line="360" w:lineRule="auto"/>
        <w:jc w:val="both"/>
        <w:rPr>
          <w:rFonts w:ascii="Calibri" w:eastAsia="Calibri" w:hAnsi="Calibri" w:cs="Calibri"/>
          <w:sz w:val="24"/>
          <w:szCs w:val="24"/>
        </w:rPr>
      </w:pPr>
      <w:r>
        <w:rPr>
          <w:rFonts w:ascii="Calibri" w:eastAsia="Calibri" w:hAnsi="Calibri" w:cs="Calibri"/>
          <w:color w:val="1F1F1F"/>
          <w:sz w:val="24"/>
          <w:szCs w:val="24"/>
        </w:rPr>
        <w:t>Therefore, the Academic Skills module has been a groundbreaking experience, which changed my outlook towards the challenges of fear to the ability to cope. Overcoming the obstacles of limited time quizzes and the real-world writing tasks, I have cemented my knowledge of the key university conventions. Having now honed the art of refining my paraphrasing skills and having a strict method of citing what I read, I am now well equipped to tackle my further academic life with integrity, confidence and a well organised critical thinking ability.</w:t>
      </w:r>
      <w:r>
        <w:br w:type="page"/>
      </w:r>
    </w:p>
    <w:p w14:paraId="13494011" w14:textId="77777777" w:rsidR="00990359" w:rsidRDefault="00000000">
      <w:pPr>
        <w:pStyle w:val="Heading1"/>
      </w:pPr>
      <w:bookmarkStart w:id="9" w:name="_heading=h.lzkzz2t0uxsh" w:colFirst="0" w:colLast="0"/>
      <w:bookmarkEnd w:id="9"/>
      <w:r>
        <w:lastRenderedPageBreak/>
        <w:t>References</w:t>
      </w:r>
    </w:p>
    <w:p w14:paraId="3FACF688"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Johnson, S., (2025). Academic integrity, citation, quotation and referencing. The Psychology of Effective Studying: How to Succeed in Your Degree, p.99.</w:t>
      </w:r>
    </w:p>
    <w:p w14:paraId="697AA0BC"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McNamara, D.S., Newton, N., Christhilf, K., McCarthy, K.S., Magliano, J.P. and Allen, L.K., (2023). Anchoring your bridge: The importance of paraphrasing to inference making in self-explanations. Discourse Processes, 60(4-5), pp.337-362.</w:t>
      </w:r>
    </w:p>
    <w:p w14:paraId="20754AA1"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Orsini, C., Soto‐Faúndez, N. and Taha, M.H., (2025). Structured Approaches to Reflection: Models and Applications for Clinical Educators' Professional Development. European Journal of Dental Education.</w:t>
      </w:r>
    </w:p>
    <w:p w14:paraId="4EBCBF68"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Peters, M., Boies, T., Vincent, F. and Beauchemin-Roy, S., (2025). References, Paraphrases and Quotations: Essentials for Writing a Non-plagiarized Text. Journal of Academic Writing, 15(S1), pp.1-22.</w:t>
      </w:r>
    </w:p>
    <w:p w14:paraId="3A07C61C"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Reeves, S., (2025). Writing Skills for University: From Day 1 to Dissertation. SAGE Publications Limited.</w:t>
      </w:r>
    </w:p>
    <w:p w14:paraId="5747E508"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Rossi, S.L., (2022). Revisioning paraphrasing instruction. In Academic integrity in Canada: An enduring and essential challenge (pp. 411-429). Cham: Springer International Publishing.</w:t>
      </w:r>
    </w:p>
    <w:p w14:paraId="7C2A3AF8" w14:textId="77777777" w:rsidR="000D5730" w:rsidRDefault="000D5730">
      <w:pPr>
        <w:spacing w:before="200" w:after="200" w:line="360" w:lineRule="auto"/>
        <w:jc w:val="both"/>
        <w:rPr>
          <w:rFonts w:ascii="Calibri" w:eastAsia="Calibri" w:hAnsi="Calibri" w:cs="Calibri"/>
          <w:color w:val="222222"/>
          <w:sz w:val="24"/>
          <w:szCs w:val="24"/>
          <w:highlight w:val="white"/>
        </w:rPr>
      </w:pPr>
      <w:r>
        <w:rPr>
          <w:rFonts w:ascii="Calibri" w:eastAsia="Calibri" w:hAnsi="Calibri" w:cs="Calibri"/>
          <w:color w:val="222222"/>
          <w:sz w:val="24"/>
          <w:szCs w:val="24"/>
          <w:highlight w:val="white"/>
        </w:rPr>
        <w:t>Still, K., (2023). Test-Enhanced Learning: A practical guide to improving academic outcomes for all students. Crown House Publishing Ltd.</w:t>
      </w:r>
    </w:p>
    <w:p w14:paraId="13C7F17C" w14:textId="77777777" w:rsidR="00990359" w:rsidRDefault="00990359"/>
    <w:sectPr w:rsidR="00990359" w:rsidSect="008D78DE">
      <w:headerReference w:type="default" r:id="rId8"/>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28B36" w14:textId="77777777" w:rsidR="00E06D70" w:rsidRDefault="00E06D70">
      <w:pPr>
        <w:spacing w:line="240" w:lineRule="auto"/>
      </w:pPr>
      <w:r>
        <w:separator/>
      </w:r>
    </w:p>
  </w:endnote>
  <w:endnote w:type="continuationSeparator" w:id="0">
    <w:p w14:paraId="7A705F03" w14:textId="77777777" w:rsidR="00E06D70" w:rsidRDefault="00E06D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21EB767-6B1E-4DE6-86CB-81C71A4BA55D}"/>
    <w:embedBold r:id="rId2" w:fontKey="{9285A22A-54C5-4BAE-AA35-0AEBD3809F86}"/>
    <w:embedItalic r:id="rId3" w:fontKey="{B68C247F-8292-4342-86F3-71D9FDF32116}"/>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CA0E79D8-494F-46D7-8C5C-1B05520415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E894D" w14:textId="77777777" w:rsidR="00990359" w:rsidRDefault="00000000">
    <w:pPr>
      <w:jc w:val="right"/>
      <w:rPr>
        <w:rFonts w:ascii="Calibri" w:eastAsia="Calibri" w:hAnsi="Calibri" w:cs="Calibri"/>
        <w:sz w:val="24"/>
        <w:szCs w:val="24"/>
      </w:rPr>
    </w:pPr>
    <w:r>
      <w:rPr>
        <w:rFonts w:ascii="Calibri" w:eastAsia="Calibri" w:hAnsi="Calibri" w:cs="Calibri"/>
        <w:sz w:val="24"/>
        <w:szCs w:val="24"/>
      </w:rPr>
      <w:fldChar w:fldCharType="begin"/>
    </w:r>
    <w:r>
      <w:rPr>
        <w:rFonts w:ascii="Calibri" w:eastAsia="Calibri" w:hAnsi="Calibri" w:cs="Calibri"/>
        <w:sz w:val="24"/>
        <w:szCs w:val="24"/>
      </w:rPr>
      <w:instrText>PAGE</w:instrText>
    </w:r>
    <w:r>
      <w:rPr>
        <w:rFonts w:ascii="Calibri" w:eastAsia="Calibri" w:hAnsi="Calibri" w:cs="Calibri"/>
        <w:sz w:val="24"/>
        <w:szCs w:val="24"/>
      </w:rPr>
      <w:fldChar w:fldCharType="separate"/>
    </w:r>
    <w:r w:rsidR="000D5730">
      <w:rPr>
        <w:rFonts w:ascii="Calibri" w:eastAsia="Calibri" w:hAnsi="Calibri" w:cs="Calibri"/>
        <w:noProof/>
        <w:sz w:val="24"/>
        <w:szCs w:val="24"/>
      </w:rPr>
      <w:t>1</w:t>
    </w:r>
    <w:r>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0289" w14:textId="77777777" w:rsidR="00990359" w:rsidRDefault="0099035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97AE3" w14:textId="77777777" w:rsidR="00E06D70" w:rsidRDefault="00E06D70">
      <w:pPr>
        <w:spacing w:line="240" w:lineRule="auto"/>
      </w:pPr>
      <w:r>
        <w:separator/>
      </w:r>
    </w:p>
  </w:footnote>
  <w:footnote w:type="continuationSeparator" w:id="0">
    <w:p w14:paraId="37CCA642" w14:textId="77777777" w:rsidR="00E06D70" w:rsidRDefault="00E06D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1852F" w14:textId="77777777" w:rsidR="00990359" w:rsidRDefault="0099035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359"/>
    <w:rsid w:val="00010E97"/>
    <w:rsid w:val="000A62EC"/>
    <w:rsid w:val="000D5730"/>
    <w:rsid w:val="00395574"/>
    <w:rsid w:val="004D7E3B"/>
    <w:rsid w:val="004E2B24"/>
    <w:rsid w:val="0051026C"/>
    <w:rsid w:val="00521BEA"/>
    <w:rsid w:val="00582C13"/>
    <w:rsid w:val="006647D3"/>
    <w:rsid w:val="008D78DE"/>
    <w:rsid w:val="00990359"/>
    <w:rsid w:val="00BA6D6F"/>
    <w:rsid w:val="00C40256"/>
    <w:rsid w:val="00E06D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9BEA"/>
  <w15:docId w15:val="{788457A5-4837-40CD-8143-AF2AA0E26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Calibri" w:eastAsia="Calibri" w:hAnsi="Calibri" w:cs="Calibri"/>
      <w:b/>
      <w:bCs/>
      <w:color w:val="1F1F1F"/>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fQpA9cu8jTQuP3PePDw7CqD/w==">CgMxLjAyDmguZ21uMXIxYmx5em1qMg5oLng3dnViOHBxZzhldDIOaC4xb2J6b2dnY3R2aDIyDmgudXR0emhucmJramYwMg5oLmw4am12dnkweW4yMjIOaC5vNWE4YjZycm40ZmoyDmguYjFtZ2d5Y2ZjdmhiMg5oLmY3Njg2Ym5vM2Y0dzIOaC4zc295OTQ2cWM0NXkyDmgubHprenoydDB1eHNoOAByITFpcXZfS2k0c3k5VzQxdnZmbzJwVzhvc2ZpWjRVTzFJYQ==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1331</Words>
  <Characters>7592</Characters>
  <Application>Microsoft Office Word</Application>
  <DocSecurity>0</DocSecurity>
  <Lines>63</Lines>
  <Paragraphs>17</Paragraphs>
  <ScaleCrop>false</ScaleCrop>
  <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chiculita</cp:lastModifiedBy>
  <cp:revision>2</cp:revision>
  <dcterms:created xsi:type="dcterms:W3CDTF">2026-04-10T10:51:00Z</dcterms:created>
  <dcterms:modified xsi:type="dcterms:W3CDTF">2026-04-10T10:51:00Z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e39cfd2a-02ab-4fb9-aa6f-955288bb30e0</vt:lpwstr>
  </property>
</Properties>
</file>