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3D41" w:rsidRDefault="00EE7F51">
      <w:r>
        <w:rPr>
          <w:noProof/>
          <w:lang w:eastAsia="en-GB"/>
        </w:rPr>
        <w:drawing>
          <wp:inline distT="0" distB="0" distL="0" distR="0" wp14:anchorId="31862AF0" wp14:editId="032A0BD6">
            <wp:extent cx="5629275" cy="1866900"/>
            <wp:effectExtent l="0" t="0" r="9525" b="0"/>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9275" cy="1866900"/>
                    </a:xfrm>
                    <a:prstGeom prst="rect">
                      <a:avLst/>
                    </a:prstGeom>
                    <a:noFill/>
                    <a:ln>
                      <a:noFill/>
                    </a:ln>
                  </pic:spPr>
                </pic:pic>
              </a:graphicData>
            </a:graphic>
          </wp:inline>
        </w:drawing>
      </w:r>
    </w:p>
    <w:p w:rsidR="00EE7F51" w:rsidRDefault="00EE7F51"/>
    <w:p w:rsidR="00EE7F51" w:rsidRDefault="00EE7F51"/>
    <w:p w:rsidR="00EE7F51" w:rsidRDefault="00EE7F51"/>
    <w:p w:rsidR="00EE7F51" w:rsidRDefault="00EE7F51"/>
    <w:p w:rsidR="00EE7F51" w:rsidRDefault="00EE7F51"/>
    <w:p w:rsidR="00EE7F51" w:rsidRDefault="00EE7F51"/>
    <w:p w:rsidR="00EE7F51" w:rsidRDefault="00EE7F51"/>
    <w:p w:rsidR="00EE7F51" w:rsidRDefault="00EE7F51"/>
    <w:p w:rsidR="00EE7F51" w:rsidRDefault="00EE7F51" w:rsidP="00EE7F51">
      <w:pPr>
        <w:jc w:val="center"/>
        <w:rPr>
          <w:rFonts w:ascii="Arial" w:hAnsi="Arial" w:cs="Arial"/>
          <w:sz w:val="72"/>
          <w:szCs w:val="24"/>
        </w:rPr>
      </w:pPr>
      <w:r w:rsidRPr="00EE7F51">
        <w:rPr>
          <w:rFonts w:ascii="Arial" w:hAnsi="Arial" w:cs="Arial"/>
          <w:sz w:val="72"/>
          <w:szCs w:val="24"/>
        </w:rPr>
        <w:t>Critical evaluation of a public-sector organisation</w:t>
      </w:r>
    </w:p>
    <w:p w:rsidR="00EE7F51" w:rsidRDefault="00EE7F51" w:rsidP="00EE7F51">
      <w:pPr>
        <w:jc w:val="center"/>
        <w:rPr>
          <w:rFonts w:ascii="Arial" w:hAnsi="Arial" w:cs="Arial"/>
          <w:sz w:val="52"/>
          <w:szCs w:val="24"/>
        </w:rPr>
      </w:pPr>
    </w:p>
    <w:p w:rsidR="00EE7F51" w:rsidRDefault="00EE7F51" w:rsidP="00EE7F51">
      <w:pPr>
        <w:jc w:val="center"/>
        <w:rPr>
          <w:rFonts w:ascii="Arial" w:hAnsi="Arial" w:cs="Arial"/>
          <w:sz w:val="52"/>
          <w:szCs w:val="24"/>
        </w:rPr>
      </w:pPr>
    </w:p>
    <w:p w:rsidR="00EE7F51" w:rsidRDefault="00EE7F51" w:rsidP="00EE7F51">
      <w:pPr>
        <w:jc w:val="center"/>
        <w:rPr>
          <w:rFonts w:ascii="Arial" w:hAnsi="Arial" w:cs="Arial"/>
          <w:sz w:val="52"/>
          <w:szCs w:val="24"/>
        </w:rPr>
      </w:pPr>
    </w:p>
    <w:p w:rsidR="00EE7F51" w:rsidRPr="00EE7F51" w:rsidRDefault="00EE7F51" w:rsidP="00EE7F51">
      <w:pPr>
        <w:jc w:val="center"/>
        <w:rPr>
          <w:rFonts w:ascii="Arial" w:hAnsi="Arial" w:cs="Arial"/>
          <w:sz w:val="52"/>
          <w:szCs w:val="24"/>
        </w:rPr>
      </w:pPr>
      <w:r w:rsidRPr="00EE7F51">
        <w:rPr>
          <w:rFonts w:ascii="Arial" w:hAnsi="Arial" w:cs="Arial"/>
          <w:sz w:val="52"/>
          <w:szCs w:val="24"/>
        </w:rPr>
        <w:t>Joshua Jones</w:t>
      </w:r>
    </w:p>
    <w:p w:rsidR="00EE7F51" w:rsidRPr="00EE7F51" w:rsidRDefault="00EE7F51" w:rsidP="00EE7F51">
      <w:pPr>
        <w:jc w:val="center"/>
        <w:rPr>
          <w:rFonts w:ascii="Arial" w:hAnsi="Arial" w:cs="Arial"/>
          <w:sz w:val="52"/>
          <w:szCs w:val="24"/>
        </w:rPr>
      </w:pPr>
      <w:r w:rsidRPr="00EE7F51">
        <w:rPr>
          <w:rFonts w:ascii="Arial" w:hAnsi="Arial" w:cs="Arial"/>
          <w:sz w:val="52"/>
          <w:szCs w:val="24"/>
        </w:rPr>
        <w:t>P146335</w:t>
      </w:r>
    </w:p>
    <w:p w:rsidR="00EE7F51" w:rsidRDefault="00EE7F51" w:rsidP="00EE7F51">
      <w:pPr>
        <w:jc w:val="center"/>
        <w:rPr>
          <w:rFonts w:ascii="Arial" w:hAnsi="Arial" w:cs="Arial"/>
          <w:sz w:val="52"/>
          <w:szCs w:val="24"/>
        </w:rPr>
      </w:pPr>
      <w:r w:rsidRPr="00EE7F51">
        <w:rPr>
          <w:rFonts w:ascii="Arial" w:hAnsi="Arial" w:cs="Arial"/>
          <w:sz w:val="52"/>
          <w:szCs w:val="24"/>
        </w:rPr>
        <w:t>Mike Durke 04/05/2018</w:t>
      </w:r>
    </w:p>
    <w:p w:rsidR="00EE7F51" w:rsidRDefault="00EE7F51" w:rsidP="006856B4">
      <w:pPr>
        <w:pStyle w:val="Heading1"/>
        <w:spacing w:line="480" w:lineRule="auto"/>
        <w:rPr>
          <w:rFonts w:ascii="Arial" w:hAnsi="Arial" w:cs="Arial"/>
        </w:rPr>
      </w:pPr>
      <w:r>
        <w:rPr>
          <w:rFonts w:ascii="Arial" w:hAnsi="Arial" w:cs="Arial"/>
        </w:rPr>
        <w:lastRenderedPageBreak/>
        <w:t>Summary</w:t>
      </w:r>
    </w:p>
    <w:p w:rsidR="00EE7F51" w:rsidRPr="006856B4" w:rsidRDefault="006856B4" w:rsidP="006856B4">
      <w:pPr>
        <w:spacing w:line="480" w:lineRule="auto"/>
        <w:jc w:val="both"/>
        <w:rPr>
          <w:rFonts w:ascii="Arial" w:eastAsia="Calibri" w:hAnsi="Arial" w:cs="Arial"/>
          <w:sz w:val="24"/>
        </w:rPr>
      </w:pPr>
      <w:r>
        <w:rPr>
          <w:rFonts w:ascii="Arial" w:eastAsia="Calibri" w:hAnsi="Arial" w:cs="Arial"/>
          <w:sz w:val="24"/>
        </w:rPr>
        <w:t>This report shows the strategic management and position of the police force. From foot patrols to the culture of the police force. Looking into the different motivators of their objectives such as financial aspects and non-financial aspects. Also, this report evaluates the strengths, weaknesses, opportunities and threats to the police force and how they may try to work through or eliminate any weaknesses and threats or exploit their strengths and opportunities to be as beneficial to the force as possible.</w:t>
      </w:r>
    </w:p>
    <w:p w:rsidR="00EE7F51" w:rsidRDefault="00EE7F51" w:rsidP="008D3333">
      <w:pPr>
        <w:pStyle w:val="Heading1"/>
        <w:spacing w:line="480" w:lineRule="auto"/>
        <w:jc w:val="both"/>
        <w:rPr>
          <w:rFonts w:ascii="Arial" w:hAnsi="Arial" w:cs="Arial"/>
        </w:rPr>
      </w:pPr>
      <w:r>
        <w:rPr>
          <w:rFonts w:ascii="Arial" w:hAnsi="Arial" w:cs="Arial"/>
        </w:rPr>
        <w:t>Introduction</w:t>
      </w:r>
    </w:p>
    <w:p w:rsidR="008D3333" w:rsidRDefault="008D3333" w:rsidP="008D3333">
      <w:pPr>
        <w:spacing w:line="480" w:lineRule="auto"/>
        <w:jc w:val="both"/>
        <w:rPr>
          <w:rFonts w:ascii="Arial" w:hAnsi="Arial" w:cs="Arial"/>
          <w:sz w:val="24"/>
        </w:rPr>
      </w:pPr>
      <w:r>
        <w:rPr>
          <w:rFonts w:ascii="Arial" w:hAnsi="Arial" w:cs="Arial"/>
          <w:sz w:val="24"/>
        </w:rPr>
        <w:t xml:space="preserve">This report has been created </w:t>
      </w:r>
      <w:r w:rsidR="00AC54E9">
        <w:rPr>
          <w:rFonts w:ascii="Arial" w:hAnsi="Arial" w:cs="Arial"/>
          <w:sz w:val="24"/>
        </w:rPr>
        <w:t>to</w:t>
      </w:r>
      <w:r>
        <w:rPr>
          <w:rFonts w:ascii="Arial" w:hAnsi="Arial" w:cs="Arial"/>
          <w:sz w:val="24"/>
        </w:rPr>
        <w:t xml:space="preserve"> examine the strategic management </w:t>
      </w:r>
      <w:r w:rsidR="00AC54E9">
        <w:rPr>
          <w:rFonts w:ascii="Arial" w:hAnsi="Arial" w:cs="Arial"/>
          <w:sz w:val="24"/>
        </w:rPr>
        <w:t xml:space="preserve">and position </w:t>
      </w:r>
      <w:r>
        <w:rPr>
          <w:rFonts w:ascii="Arial" w:hAnsi="Arial" w:cs="Arial"/>
          <w:sz w:val="24"/>
        </w:rPr>
        <w:t xml:space="preserve">of the police force. </w:t>
      </w:r>
      <w:r w:rsidR="00AC54E9">
        <w:rPr>
          <w:rFonts w:ascii="Arial" w:hAnsi="Arial" w:cs="Arial"/>
          <w:sz w:val="24"/>
        </w:rPr>
        <w:t>To discover whether the police force have a strategic plan that is being followed and is proving to be successful or seems that it will be successful in the future.</w:t>
      </w:r>
    </w:p>
    <w:p w:rsidR="00AC54E9" w:rsidRDefault="00AC54E9" w:rsidP="008D3333">
      <w:pPr>
        <w:spacing w:line="480" w:lineRule="auto"/>
        <w:jc w:val="both"/>
        <w:rPr>
          <w:rFonts w:ascii="Arial" w:hAnsi="Arial" w:cs="Arial"/>
          <w:sz w:val="24"/>
        </w:rPr>
      </w:pPr>
      <w:r>
        <w:rPr>
          <w:rFonts w:ascii="Arial" w:hAnsi="Arial" w:cs="Arial"/>
          <w:sz w:val="24"/>
        </w:rPr>
        <w:t xml:space="preserve">Strategy has been defined as ‘a clear sense of an organizations objectives and a sense of how it will achieve these objectives’ </w:t>
      </w:r>
      <w:sdt>
        <w:sdtPr>
          <w:rPr>
            <w:rFonts w:ascii="Arial" w:hAnsi="Arial" w:cs="Arial"/>
            <w:sz w:val="24"/>
          </w:rPr>
          <w:id w:val="2047025083"/>
          <w:citation/>
        </w:sdtPr>
        <w:sdtEndPr/>
        <w:sdtContent>
          <w:r>
            <w:rPr>
              <w:rFonts w:ascii="Arial" w:hAnsi="Arial" w:cs="Arial"/>
              <w:sz w:val="24"/>
            </w:rPr>
            <w:fldChar w:fldCharType="begin"/>
          </w:r>
          <w:r>
            <w:rPr>
              <w:rFonts w:ascii="Arial" w:hAnsi="Arial" w:cs="Arial"/>
              <w:sz w:val="24"/>
            </w:rPr>
            <w:instrText xml:space="preserve"> CITATION Pau09 \l 2057 </w:instrText>
          </w:r>
          <w:r>
            <w:rPr>
              <w:rFonts w:ascii="Arial" w:hAnsi="Arial" w:cs="Arial"/>
              <w:sz w:val="24"/>
            </w:rPr>
            <w:fldChar w:fldCharType="separate"/>
          </w:r>
          <w:r w:rsidR="004709BC" w:rsidRPr="004709BC">
            <w:rPr>
              <w:rFonts w:ascii="Arial" w:hAnsi="Arial" w:cs="Arial"/>
              <w:noProof/>
              <w:sz w:val="24"/>
            </w:rPr>
            <w:t>(Dobson, et al., 2009)</w:t>
          </w:r>
          <w:r>
            <w:rPr>
              <w:rFonts w:ascii="Arial" w:hAnsi="Arial" w:cs="Arial"/>
              <w:sz w:val="24"/>
            </w:rPr>
            <w:fldChar w:fldCharType="end"/>
          </w:r>
        </w:sdtContent>
      </w:sdt>
      <w:r>
        <w:rPr>
          <w:rFonts w:ascii="Arial" w:hAnsi="Arial" w:cs="Arial"/>
          <w:sz w:val="24"/>
        </w:rPr>
        <w:t>.</w:t>
      </w:r>
    </w:p>
    <w:p w:rsidR="00AC54E9" w:rsidRDefault="00AC54E9" w:rsidP="008D3333">
      <w:pPr>
        <w:spacing w:line="480" w:lineRule="auto"/>
        <w:jc w:val="both"/>
        <w:rPr>
          <w:rFonts w:ascii="Arial" w:hAnsi="Arial" w:cs="Arial"/>
          <w:sz w:val="24"/>
        </w:rPr>
      </w:pPr>
      <w:r>
        <w:rPr>
          <w:rFonts w:ascii="Arial" w:hAnsi="Arial" w:cs="Arial"/>
          <w:sz w:val="24"/>
        </w:rPr>
        <w:t xml:space="preserve">Strategic objectives are objectives that usually are to be achieved over ‘medium to long term’ these objectives can be either ‘financial’ or ‘non-financial’, for example with the police force financial would be to be able to possibly budget better in order to purchase better quality equipment or non-financial could be to decrease crime rates by a small percentage </w:t>
      </w:r>
      <w:sdt>
        <w:sdtPr>
          <w:rPr>
            <w:rFonts w:ascii="Arial" w:hAnsi="Arial" w:cs="Arial"/>
            <w:sz w:val="24"/>
          </w:rPr>
          <w:id w:val="-2144037305"/>
          <w:citation/>
        </w:sdtPr>
        <w:sdtEndPr/>
        <w:sdtContent>
          <w:r>
            <w:rPr>
              <w:rFonts w:ascii="Arial" w:hAnsi="Arial" w:cs="Arial"/>
              <w:sz w:val="24"/>
            </w:rPr>
            <w:fldChar w:fldCharType="begin"/>
          </w:r>
          <w:r>
            <w:rPr>
              <w:rFonts w:ascii="Arial" w:hAnsi="Arial" w:cs="Arial"/>
              <w:sz w:val="24"/>
            </w:rPr>
            <w:instrText xml:space="preserve"> CITATION Phi03 \l 2057 </w:instrText>
          </w:r>
          <w:r>
            <w:rPr>
              <w:rFonts w:ascii="Arial" w:hAnsi="Arial" w:cs="Arial"/>
              <w:sz w:val="24"/>
            </w:rPr>
            <w:fldChar w:fldCharType="separate"/>
          </w:r>
          <w:r w:rsidR="004709BC" w:rsidRPr="004709BC">
            <w:rPr>
              <w:rFonts w:ascii="Arial" w:hAnsi="Arial" w:cs="Arial"/>
              <w:noProof/>
              <w:sz w:val="24"/>
            </w:rPr>
            <w:t>(Sadler, 2003)</w:t>
          </w:r>
          <w:r>
            <w:rPr>
              <w:rFonts w:ascii="Arial" w:hAnsi="Arial" w:cs="Arial"/>
              <w:sz w:val="24"/>
            </w:rPr>
            <w:fldChar w:fldCharType="end"/>
          </w:r>
        </w:sdtContent>
      </w:sdt>
      <w:r>
        <w:rPr>
          <w:rFonts w:ascii="Arial" w:hAnsi="Arial" w:cs="Arial"/>
          <w:sz w:val="24"/>
        </w:rPr>
        <w:t>.</w:t>
      </w:r>
    </w:p>
    <w:p w:rsidR="00AC54E9" w:rsidRDefault="00AC54E9" w:rsidP="008D3333">
      <w:pPr>
        <w:spacing w:line="480" w:lineRule="auto"/>
        <w:jc w:val="both"/>
        <w:rPr>
          <w:rFonts w:ascii="Arial" w:hAnsi="Arial" w:cs="Arial"/>
          <w:sz w:val="24"/>
        </w:rPr>
      </w:pPr>
      <w:r>
        <w:rPr>
          <w:rFonts w:ascii="Arial" w:hAnsi="Arial" w:cs="Arial"/>
          <w:sz w:val="24"/>
        </w:rPr>
        <w:t xml:space="preserve">Strategic management ‘is fundamentally about setting the underpinning aims of an organisation, choosing the most appropriate goals towards those aims and fulfilling both over time’ </w:t>
      </w:r>
      <w:sdt>
        <w:sdtPr>
          <w:rPr>
            <w:rFonts w:ascii="Arial" w:hAnsi="Arial" w:cs="Arial"/>
            <w:sz w:val="24"/>
          </w:rPr>
          <w:id w:val="-369691508"/>
          <w:citation/>
        </w:sdtPr>
        <w:sdtEndPr/>
        <w:sdtContent>
          <w:r>
            <w:rPr>
              <w:rFonts w:ascii="Arial" w:hAnsi="Arial" w:cs="Arial"/>
              <w:sz w:val="24"/>
            </w:rPr>
            <w:fldChar w:fldCharType="begin"/>
          </w:r>
          <w:r>
            <w:rPr>
              <w:rFonts w:ascii="Arial" w:hAnsi="Arial" w:cs="Arial"/>
              <w:sz w:val="24"/>
            </w:rPr>
            <w:instrText xml:space="preserve"> CITATION Ger03 \l 2057 </w:instrText>
          </w:r>
          <w:r>
            <w:rPr>
              <w:rFonts w:ascii="Arial" w:hAnsi="Arial" w:cs="Arial"/>
              <w:sz w:val="24"/>
            </w:rPr>
            <w:fldChar w:fldCharType="separate"/>
          </w:r>
          <w:r w:rsidR="004709BC" w:rsidRPr="004709BC">
            <w:rPr>
              <w:rFonts w:ascii="Arial" w:hAnsi="Arial" w:cs="Arial"/>
              <w:noProof/>
              <w:sz w:val="24"/>
            </w:rPr>
            <w:t>(Cole, 2003)</w:t>
          </w:r>
          <w:r>
            <w:rPr>
              <w:rFonts w:ascii="Arial" w:hAnsi="Arial" w:cs="Arial"/>
              <w:sz w:val="24"/>
            </w:rPr>
            <w:fldChar w:fldCharType="end"/>
          </w:r>
        </w:sdtContent>
      </w:sdt>
      <w:r>
        <w:rPr>
          <w:rFonts w:ascii="Arial" w:hAnsi="Arial" w:cs="Arial"/>
          <w:sz w:val="24"/>
        </w:rPr>
        <w:t>.</w:t>
      </w:r>
    </w:p>
    <w:p w:rsidR="00AC54E9" w:rsidRDefault="00AC54E9" w:rsidP="008D3333">
      <w:pPr>
        <w:spacing w:line="480" w:lineRule="auto"/>
        <w:jc w:val="both"/>
        <w:rPr>
          <w:rFonts w:ascii="Arial" w:hAnsi="Arial" w:cs="Arial"/>
          <w:sz w:val="24"/>
        </w:rPr>
      </w:pPr>
      <w:r>
        <w:rPr>
          <w:rFonts w:ascii="Arial" w:hAnsi="Arial" w:cs="Arial"/>
          <w:sz w:val="24"/>
        </w:rPr>
        <w:lastRenderedPageBreak/>
        <w:t xml:space="preserve">This report will examine the police force through a SWOT analysis which </w:t>
      </w:r>
      <w:r w:rsidR="00FD546E">
        <w:rPr>
          <w:rFonts w:ascii="Arial" w:hAnsi="Arial" w:cs="Arial"/>
          <w:sz w:val="24"/>
        </w:rPr>
        <w:t>is an acronym for</w:t>
      </w:r>
      <w:r>
        <w:rPr>
          <w:rFonts w:ascii="Arial" w:hAnsi="Arial" w:cs="Arial"/>
          <w:sz w:val="24"/>
        </w:rPr>
        <w:t xml:space="preserve"> Strengths, Weaknesses, Opportunities and Threats. Through this analysis the report will be able to find out if the police force will still be relevant or needed in the future </w:t>
      </w:r>
      <w:r w:rsidR="0003436C">
        <w:rPr>
          <w:rFonts w:ascii="Arial" w:hAnsi="Arial" w:cs="Arial"/>
          <w:sz w:val="24"/>
        </w:rPr>
        <w:t>and</w:t>
      </w:r>
      <w:r>
        <w:rPr>
          <w:rFonts w:ascii="Arial" w:hAnsi="Arial" w:cs="Arial"/>
          <w:sz w:val="24"/>
        </w:rPr>
        <w:t xml:space="preserve"> to look at statistics of the successes and failures of the police force.</w:t>
      </w:r>
    </w:p>
    <w:p w:rsidR="009A6D0B" w:rsidRDefault="009A6D0B" w:rsidP="009A6D0B">
      <w:pPr>
        <w:spacing w:line="480" w:lineRule="auto"/>
        <w:jc w:val="both"/>
        <w:rPr>
          <w:rFonts w:ascii="Arial" w:hAnsi="Arial" w:cs="Arial"/>
          <w:sz w:val="24"/>
        </w:rPr>
      </w:pPr>
      <w:r>
        <w:rPr>
          <w:rFonts w:ascii="Arial" w:hAnsi="Arial" w:cs="Arial"/>
          <w:sz w:val="24"/>
        </w:rPr>
        <w:t xml:space="preserve">The police force was first established in the 1800s, the ‘metropolitan police’ was created as ‘a local force with a uniform that was deliberately different from the military and a mission that focused on prevention of crime’ instead of repressing of disorder </w:t>
      </w:r>
      <w:sdt>
        <w:sdtPr>
          <w:rPr>
            <w:rFonts w:ascii="Arial" w:hAnsi="Arial" w:cs="Arial"/>
            <w:sz w:val="24"/>
          </w:rPr>
          <w:id w:val="121430419"/>
          <w:citation/>
        </w:sdtPr>
        <w:sdtEndPr/>
        <w:sdtContent>
          <w:r>
            <w:rPr>
              <w:rFonts w:ascii="Arial" w:hAnsi="Arial" w:cs="Arial"/>
              <w:sz w:val="24"/>
            </w:rPr>
            <w:fldChar w:fldCharType="begin"/>
          </w:r>
          <w:r>
            <w:rPr>
              <w:rFonts w:ascii="Arial" w:hAnsi="Arial" w:cs="Arial"/>
              <w:sz w:val="24"/>
            </w:rPr>
            <w:instrText xml:space="preserve"> CITATION Pet12 \l 2057 </w:instrText>
          </w:r>
          <w:r>
            <w:rPr>
              <w:rFonts w:ascii="Arial" w:hAnsi="Arial" w:cs="Arial"/>
              <w:sz w:val="24"/>
            </w:rPr>
            <w:fldChar w:fldCharType="separate"/>
          </w:r>
          <w:r w:rsidR="004709BC" w:rsidRPr="004709BC">
            <w:rPr>
              <w:rFonts w:ascii="Arial" w:hAnsi="Arial" w:cs="Arial"/>
              <w:noProof/>
              <w:sz w:val="24"/>
            </w:rPr>
            <w:t>(Neyroud, 2012)</w:t>
          </w:r>
          <w:r>
            <w:rPr>
              <w:rFonts w:ascii="Arial" w:hAnsi="Arial" w:cs="Arial"/>
              <w:sz w:val="24"/>
            </w:rPr>
            <w:fldChar w:fldCharType="end"/>
          </w:r>
        </w:sdtContent>
      </w:sdt>
      <w:r>
        <w:rPr>
          <w:rFonts w:ascii="Arial" w:hAnsi="Arial" w:cs="Arial"/>
          <w:sz w:val="24"/>
        </w:rPr>
        <w:t xml:space="preserve">. This became the basic civilian model for all ‘UK forces on the mainland and the principal influence on the development of East Coast US policing in the 1840s </w:t>
      </w:r>
      <w:sdt>
        <w:sdtPr>
          <w:rPr>
            <w:rFonts w:ascii="Arial" w:hAnsi="Arial" w:cs="Arial"/>
            <w:sz w:val="24"/>
          </w:rPr>
          <w:id w:val="1836724223"/>
          <w:citation/>
        </w:sdtPr>
        <w:sdtEndPr/>
        <w:sdtContent>
          <w:r>
            <w:rPr>
              <w:rFonts w:ascii="Arial" w:hAnsi="Arial" w:cs="Arial"/>
              <w:sz w:val="24"/>
            </w:rPr>
            <w:fldChar w:fldCharType="begin"/>
          </w:r>
          <w:r>
            <w:rPr>
              <w:rFonts w:ascii="Arial" w:hAnsi="Arial" w:cs="Arial"/>
              <w:sz w:val="24"/>
            </w:rPr>
            <w:instrText xml:space="preserve"> CITATION Pet12 \l 2057 </w:instrText>
          </w:r>
          <w:r>
            <w:rPr>
              <w:rFonts w:ascii="Arial" w:hAnsi="Arial" w:cs="Arial"/>
              <w:sz w:val="24"/>
            </w:rPr>
            <w:fldChar w:fldCharType="separate"/>
          </w:r>
          <w:r w:rsidR="004709BC" w:rsidRPr="004709BC">
            <w:rPr>
              <w:rFonts w:ascii="Arial" w:hAnsi="Arial" w:cs="Arial"/>
              <w:noProof/>
              <w:sz w:val="24"/>
            </w:rPr>
            <w:t>(Neyroud, 2012)</w:t>
          </w:r>
          <w:r>
            <w:rPr>
              <w:rFonts w:ascii="Arial" w:hAnsi="Arial" w:cs="Arial"/>
              <w:sz w:val="24"/>
            </w:rPr>
            <w:fldChar w:fldCharType="end"/>
          </w:r>
        </w:sdtContent>
      </w:sdt>
      <w:r>
        <w:rPr>
          <w:rFonts w:ascii="Arial" w:hAnsi="Arial" w:cs="Arial"/>
          <w:sz w:val="24"/>
        </w:rPr>
        <w:t xml:space="preserve">. Prior to </w:t>
      </w:r>
      <w:r w:rsidR="00D227DB">
        <w:rPr>
          <w:rFonts w:ascii="Arial" w:hAnsi="Arial" w:cs="Arial"/>
          <w:sz w:val="24"/>
        </w:rPr>
        <w:t xml:space="preserve">the </w:t>
      </w:r>
      <w:r>
        <w:rPr>
          <w:rFonts w:ascii="Arial" w:hAnsi="Arial" w:cs="Arial"/>
          <w:sz w:val="24"/>
        </w:rPr>
        <w:t xml:space="preserve">creation of this police force citizens were expected to be ‘responsible for law enforcement’ in their communities and </w:t>
      </w:r>
      <w:r w:rsidR="006856B4">
        <w:rPr>
          <w:rFonts w:ascii="Arial" w:hAnsi="Arial" w:cs="Arial"/>
          <w:sz w:val="24"/>
        </w:rPr>
        <w:t>this</w:t>
      </w:r>
      <w:r>
        <w:rPr>
          <w:rFonts w:ascii="Arial" w:hAnsi="Arial" w:cs="Arial"/>
          <w:sz w:val="24"/>
        </w:rPr>
        <w:t xml:space="preserve"> was also referred to as ‘kin police’ where people ‘were responsible for watching out for their relatives or kin’ </w:t>
      </w:r>
      <w:sdt>
        <w:sdtPr>
          <w:rPr>
            <w:rFonts w:ascii="Arial" w:hAnsi="Arial" w:cs="Arial"/>
            <w:sz w:val="24"/>
          </w:rPr>
          <w:id w:val="-477606454"/>
          <w:citation/>
        </w:sdtPr>
        <w:sdtEndPr/>
        <w:sdtContent>
          <w:r>
            <w:rPr>
              <w:rFonts w:ascii="Arial" w:hAnsi="Arial" w:cs="Arial"/>
              <w:sz w:val="24"/>
            </w:rPr>
            <w:fldChar w:fldCharType="begin"/>
          </w:r>
          <w:r>
            <w:rPr>
              <w:rFonts w:ascii="Arial" w:hAnsi="Arial" w:cs="Arial"/>
              <w:sz w:val="24"/>
            </w:rPr>
            <w:instrText xml:space="preserve"> CITATION Sag17 \l 2057 </w:instrText>
          </w:r>
          <w:r>
            <w:rPr>
              <w:rFonts w:ascii="Arial" w:hAnsi="Arial" w:cs="Arial"/>
              <w:sz w:val="24"/>
            </w:rPr>
            <w:fldChar w:fldCharType="separate"/>
          </w:r>
          <w:r w:rsidR="004709BC" w:rsidRPr="004709BC">
            <w:rPr>
              <w:rFonts w:ascii="Arial" w:hAnsi="Arial" w:cs="Arial"/>
              <w:noProof/>
              <w:sz w:val="24"/>
            </w:rPr>
            <w:t>(Sage Publications, 2017)</w:t>
          </w:r>
          <w:r>
            <w:rPr>
              <w:rFonts w:ascii="Arial" w:hAnsi="Arial" w:cs="Arial"/>
              <w:sz w:val="24"/>
            </w:rPr>
            <w:fldChar w:fldCharType="end"/>
          </w:r>
        </w:sdtContent>
      </w:sdt>
      <w:r>
        <w:rPr>
          <w:rFonts w:ascii="Arial" w:hAnsi="Arial" w:cs="Arial"/>
          <w:sz w:val="24"/>
        </w:rPr>
        <w:t>.</w:t>
      </w:r>
    </w:p>
    <w:p w:rsidR="009A6D0B" w:rsidRDefault="009A6D0B" w:rsidP="009A6D0B">
      <w:pPr>
        <w:spacing w:line="480" w:lineRule="auto"/>
        <w:jc w:val="both"/>
        <w:rPr>
          <w:rFonts w:ascii="Arial" w:hAnsi="Arial" w:cs="Arial"/>
          <w:sz w:val="24"/>
        </w:rPr>
      </w:pPr>
      <w:r>
        <w:rPr>
          <w:rFonts w:ascii="Arial" w:hAnsi="Arial" w:cs="Arial"/>
          <w:sz w:val="24"/>
        </w:rPr>
        <w:t xml:space="preserve">The police force currently advertises their new job opportunities as a job that reduces crime and ‘the fear of crime’ whilst also promoting ‘confidence among local people that the police understand and are prepared to deal with issues that matter most to them’ and making ‘a difference to the local community’ </w:t>
      </w:r>
      <w:sdt>
        <w:sdtPr>
          <w:rPr>
            <w:rFonts w:ascii="Arial" w:hAnsi="Arial" w:cs="Arial"/>
            <w:sz w:val="24"/>
          </w:rPr>
          <w:id w:val="-399440456"/>
          <w:citation/>
        </w:sdtPr>
        <w:sdtEndPr/>
        <w:sdtContent>
          <w:r>
            <w:rPr>
              <w:rFonts w:ascii="Arial" w:hAnsi="Arial" w:cs="Arial"/>
              <w:sz w:val="24"/>
            </w:rPr>
            <w:fldChar w:fldCharType="begin"/>
          </w:r>
          <w:r>
            <w:rPr>
              <w:rFonts w:ascii="Arial" w:hAnsi="Arial" w:cs="Arial"/>
              <w:sz w:val="24"/>
            </w:rPr>
            <w:instrText xml:space="preserve"> CITATION Col18 \l 2057 </w:instrText>
          </w:r>
          <w:r>
            <w:rPr>
              <w:rFonts w:ascii="Arial" w:hAnsi="Arial" w:cs="Arial"/>
              <w:sz w:val="24"/>
            </w:rPr>
            <w:fldChar w:fldCharType="separate"/>
          </w:r>
          <w:r w:rsidR="004709BC" w:rsidRPr="004709BC">
            <w:rPr>
              <w:rFonts w:ascii="Arial" w:hAnsi="Arial" w:cs="Arial"/>
              <w:noProof/>
              <w:sz w:val="24"/>
            </w:rPr>
            <w:t>(College of Policing, 2018)</w:t>
          </w:r>
          <w:r>
            <w:rPr>
              <w:rFonts w:ascii="Arial" w:hAnsi="Arial" w:cs="Arial"/>
              <w:sz w:val="24"/>
            </w:rPr>
            <w:fldChar w:fldCharType="end"/>
          </w:r>
        </w:sdtContent>
      </w:sdt>
      <w:r>
        <w:rPr>
          <w:rFonts w:ascii="Arial" w:hAnsi="Arial" w:cs="Arial"/>
          <w:sz w:val="24"/>
        </w:rPr>
        <w:t>.</w:t>
      </w:r>
    </w:p>
    <w:p w:rsidR="009A6D0B" w:rsidRDefault="009A6D0B" w:rsidP="009A6D0B">
      <w:pPr>
        <w:spacing w:line="480" w:lineRule="auto"/>
        <w:jc w:val="both"/>
        <w:rPr>
          <w:rFonts w:ascii="Arial" w:hAnsi="Arial" w:cs="Arial"/>
          <w:sz w:val="24"/>
        </w:rPr>
      </w:pPr>
      <w:r>
        <w:rPr>
          <w:rFonts w:ascii="Arial" w:hAnsi="Arial" w:cs="Arial"/>
          <w:sz w:val="24"/>
        </w:rPr>
        <w:t xml:space="preserve">In the future it is stated that new police officers must have been educated to a ‘degree level from 2020’ in both England and Wales, this was released by the College of Policing </w:t>
      </w:r>
      <w:sdt>
        <w:sdtPr>
          <w:rPr>
            <w:rFonts w:ascii="Arial" w:hAnsi="Arial" w:cs="Arial"/>
            <w:sz w:val="24"/>
          </w:rPr>
          <w:id w:val="509494915"/>
          <w:citation/>
        </w:sdtPr>
        <w:sdtEndPr/>
        <w:sdtContent>
          <w:r>
            <w:rPr>
              <w:rFonts w:ascii="Arial" w:hAnsi="Arial" w:cs="Arial"/>
              <w:sz w:val="24"/>
            </w:rPr>
            <w:fldChar w:fldCharType="begin"/>
          </w:r>
          <w:r>
            <w:rPr>
              <w:rFonts w:ascii="Arial" w:hAnsi="Arial" w:cs="Arial"/>
              <w:sz w:val="24"/>
            </w:rPr>
            <w:instrText xml:space="preserve"> CITATION BBC16 \l 2057 </w:instrText>
          </w:r>
          <w:r>
            <w:rPr>
              <w:rFonts w:ascii="Arial" w:hAnsi="Arial" w:cs="Arial"/>
              <w:sz w:val="24"/>
            </w:rPr>
            <w:fldChar w:fldCharType="separate"/>
          </w:r>
          <w:r w:rsidR="004709BC" w:rsidRPr="004709BC">
            <w:rPr>
              <w:rFonts w:ascii="Arial" w:hAnsi="Arial" w:cs="Arial"/>
              <w:noProof/>
              <w:sz w:val="24"/>
            </w:rPr>
            <w:t>(BBC News, 2016)</w:t>
          </w:r>
          <w:r>
            <w:rPr>
              <w:rFonts w:ascii="Arial" w:hAnsi="Arial" w:cs="Arial"/>
              <w:sz w:val="24"/>
            </w:rPr>
            <w:fldChar w:fldCharType="end"/>
          </w:r>
        </w:sdtContent>
      </w:sdt>
      <w:r>
        <w:rPr>
          <w:rFonts w:ascii="Arial" w:hAnsi="Arial" w:cs="Arial"/>
          <w:sz w:val="24"/>
        </w:rPr>
        <w:t xml:space="preserve">. This is for police officers to be able to meet the new needs of the ever-changing crimes being committed </w:t>
      </w:r>
      <w:sdt>
        <w:sdtPr>
          <w:rPr>
            <w:rFonts w:ascii="Arial" w:hAnsi="Arial" w:cs="Arial"/>
            <w:sz w:val="24"/>
          </w:rPr>
          <w:id w:val="585047036"/>
          <w:citation/>
        </w:sdtPr>
        <w:sdtEndPr/>
        <w:sdtContent>
          <w:r>
            <w:rPr>
              <w:rFonts w:ascii="Arial" w:hAnsi="Arial" w:cs="Arial"/>
              <w:sz w:val="24"/>
            </w:rPr>
            <w:fldChar w:fldCharType="begin"/>
          </w:r>
          <w:r>
            <w:rPr>
              <w:rFonts w:ascii="Arial" w:hAnsi="Arial" w:cs="Arial"/>
              <w:sz w:val="24"/>
            </w:rPr>
            <w:instrText xml:space="preserve"> CITATION BBC16 \l 2057 </w:instrText>
          </w:r>
          <w:r>
            <w:rPr>
              <w:rFonts w:ascii="Arial" w:hAnsi="Arial" w:cs="Arial"/>
              <w:sz w:val="24"/>
            </w:rPr>
            <w:fldChar w:fldCharType="separate"/>
          </w:r>
          <w:r w:rsidR="004709BC" w:rsidRPr="004709BC">
            <w:rPr>
              <w:rFonts w:ascii="Arial" w:hAnsi="Arial" w:cs="Arial"/>
              <w:noProof/>
              <w:sz w:val="24"/>
            </w:rPr>
            <w:t>(BBC News, 2016)</w:t>
          </w:r>
          <w:r>
            <w:rPr>
              <w:rFonts w:ascii="Arial" w:hAnsi="Arial" w:cs="Arial"/>
              <w:sz w:val="24"/>
            </w:rPr>
            <w:fldChar w:fldCharType="end"/>
          </w:r>
        </w:sdtContent>
      </w:sdt>
      <w:r>
        <w:rPr>
          <w:rFonts w:ascii="Arial" w:hAnsi="Arial" w:cs="Arial"/>
          <w:sz w:val="24"/>
        </w:rPr>
        <w:t>.</w:t>
      </w:r>
    </w:p>
    <w:p w:rsidR="009A6D0B" w:rsidRDefault="009A6D0B" w:rsidP="009A6D0B">
      <w:pPr>
        <w:spacing w:line="480" w:lineRule="auto"/>
        <w:jc w:val="both"/>
        <w:rPr>
          <w:rFonts w:ascii="Arial" w:hAnsi="Arial" w:cs="Arial"/>
          <w:sz w:val="24"/>
        </w:rPr>
      </w:pPr>
      <w:r>
        <w:rPr>
          <w:rFonts w:ascii="Arial" w:hAnsi="Arial" w:cs="Arial"/>
          <w:sz w:val="24"/>
        </w:rPr>
        <w:t xml:space="preserve">The College of Policing published a strategic plan online which all police forces in England and Wales are to follow, this includes aspects such as their legal framework, establishing partners and stakeholders, evaluating risks to individuals of the </w:t>
      </w:r>
      <w:r>
        <w:rPr>
          <w:rFonts w:ascii="Arial" w:hAnsi="Arial" w:cs="Arial"/>
          <w:sz w:val="24"/>
        </w:rPr>
        <w:lastRenderedPageBreak/>
        <w:t xml:space="preserve">community and many other aspects of aims and values the police force must follow </w:t>
      </w:r>
      <w:sdt>
        <w:sdtPr>
          <w:rPr>
            <w:rFonts w:ascii="Arial" w:hAnsi="Arial" w:cs="Arial"/>
            <w:sz w:val="24"/>
          </w:rPr>
          <w:id w:val="-1223523858"/>
          <w:citation/>
        </w:sdtPr>
        <w:sdtEndPr/>
        <w:sdtContent>
          <w:r>
            <w:rPr>
              <w:rFonts w:ascii="Arial" w:hAnsi="Arial" w:cs="Arial"/>
              <w:sz w:val="24"/>
            </w:rPr>
            <w:fldChar w:fldCharType="begin"/>
          </w:r>
          <w:r>
            <w:rPr>
              <w:rFonts w:ascii="Arial" w:hAnsi="Arial" w:cs="Arial"/>
              <w:sz w:val="24"/>
            </w:rPr>
            <w:instrText xml:space="preserve"> CITATION Col17 \l 2057 </w:instrText>
          </w:r>
          <w:r>
            <w:rPr>
              <w:rFonts w:ascii="Arial" w:hAnsi="Arial" w:cs="Arial"/>
              <w:sz w:val="24"/>
            </w:rPr>
            <w:fldChar w:fldCharType="separate"/>
          </w:r>
          <w:r w:rsidR="004709BC" w:rsidRPr="004709BC">
            <w:rPr>
              <w:rFonts w:ascii="Arial" w:hAnsi="Arial" w:cs="Arial"/>
              <w:noProof/>
              <w:sz w:val="24"/>
            </w:rPr>
            <w:t>(Policing, 2017)</w:t>
          </w:r>
          <w:r>
            <w:rPr>
              <w:rFonts w:ascii="Arial" w:hAnsi="Arial" w:cs="Arial"/>
              <w:sz w:val="24"/>
            </w:rPr>
            <w:fldChar w:fldCharType="end"/>
          </w:r>
        </w:sdtContent>
      </w:sdt>
      <w:r>
        <w:rPr>
          <w:rFonts w:ascii="Arial" w:hAnsi="Arial" w:cs="Arial"/>
          <w:sz w:val="24"/>
        </w:rPr>
        <w:t xml:space="preserve">. This plan gives a very clear view of the objective of the police force and could help officers to be more successful at reducing the crime rates. </w:t>
      </w:r>
    </w:p>
    <w:p w:rsidR="00EE7F51" w:rsidRDefault="00EE7F51" w:rsidP="000E3315">
      <w:pPr>
        <w:pStyle w:val="Heading1"/>
        <w:spacing w:line="480" w:lineRule="auto"/>
        <w:jc w:val="both"/>
        <w:rPr>
          <w:rFonts w:ascii="Arial" w:hAnsi="Arial" w:cs="Arial"/>
        </w:rPr>
      </w:pPr>
      <w:r>
        <w:rPr>
          <w:rFonts w:ascii="Arial" w:hAnsi="Arial" w:cs="Arial"/>
        </w:rPr>
        <w:t>Main Body</w:t>
      </w:r>
    </w:p>
    <w:p w:rsidR="009B0C54" w:rsidRDefault="000B2663" w:rsidP="001A1626">
      <w:pPr>
        <w:spacing w:line="480" w:lineRule="auto"/>
        <w:rPr>
          <w:rFonts w:ascii="Arial" w:hAnsi="Arial" w:cs="Arial"/>
          <w:sz w:val="24"/>
        </w:rPr>
      </w:pPr>
      <w:r>
        <w:rPr>
          <w:rFonts w:ascii="Arial" w:hAnsi="Arial" w:cs="Arial"/>
          <w:sz w:val="24"/>
        </w:rPr>
        <w:t xml:space="preserve">A report </w:t>
      </w:r>
      <w:r w:rsidRPr="001A1626">
        <w:rPr>
          <w:rFonts w:ascii="Arial" w:hAnsi="Arial" w:cs="Arial"/>
          <w:sz w:val="24"/>
          <w:szCs w:val="24"/>
        </w:rPr>
        <w:t>by</w:t>
      </w:r>
      <w:r w:rsidR="001A1626" w:rsidRPr="001A1626">
        <w:rPr>
          <w:rFonts w:ascii="Arial" w:hAnsi="Arial" w:cs="Arial"/>
          <w:sz w:val="24"/>
          <w:szCs w:val="24"/>
        </w:rPr>
        <w:t xml:space="preserve"> George L. Kelling and Mark H. Moore</w:t>
      </w:r>
      <w:r w:rsidR="00C35332">
        <w:rPr>
          <w:rFonts w:ascii="Arial" w:hAnsi="Arial" w:cs="Arial"/>
          <w:sz w:val="24"/>
          <w:szCs w:val="24"/>
        </w:rPr>
        <w:t xml:space="preserve"> (1988)</w:t>
      </w:r>
      <w:r>
        <w:rPr>
          <w:rFonts w:ascii="Arial" w:hAnsi="Arial" w:cs="Arial"/>
          <w:sz w:val="24"/>
        </w:rPr>
        <w:t xml:space="preserve"> examined the organizational </w:t>
      </w:r>
      <w:r w:rsidR="004116DC">
        <w:rPr>
          <w:rFonts w:ascii="Arial" w:hAnsi="Arial" w:cs="Arial"/>
          <w:sz w:val="24"/>
        </w:rPr>
        <w:t xml:space="preserve">strategy of the police force from past to present and future. They found that police forces had tried to organise in the form of teams, however, this wasn’t very successful due to ‘tactical decisions being made’ by ‘lower levels of the organization’ and that the ‘wants and needs came to team members directly from citizens’ </w:t>
      </w:r>
      <w:sdt>
        <w:sdtPr>
          <w:rPr>
            <w:rFonts w:ascii="Arial" w:hAnsi="Arial" w:cs="Arial"/>
            <w:sz w:val="24"/>
          </w:rPr>
          <w:id w:val="1366565781"/>
          <w:citation/>
        </w:sdtPr>
        <w:sdtEndPr/>
        <w:sdtContent>
          <w:r w:rsidR="001A1626">
            <w:rPr>
              <w:rFonts w:ascii="Arial" w:hAnsi="Arial" w:cs="Arial"/>
              <w:sz w:val="24"/>
            </w:rPr>
            <w:fldChar w:fldCharType="begin"/>
          </w:r>
          <w:r w:rsidR="001A1626">
            <w:rPr>
              <w:rFonts w:ascii="Arial" w:hAnsi="Arial" w:cs="Arial"/>
              <w:sz w:val="24"/>
            </w:rPr>
            <w:instrText xml:space="preserve"> CITATION Geo88 \l 2057 </w:instrText>
          </w:r>
          <w:r w:rsidR="001A1626">
            <w:rPr>
              <w:rFonts w:ascii="Arial" w:hAnsi="Arial" w:cs="Arial"/>
              <w:sz w:val="24"/>
            </w:rPr>
            <w:fldChar w:fldCharType="separate"/>
          </w:r>
          <w:r w:rsidR="004709BC" w:rsidRPr="004709BC">
            <w:rPr>
              <w:rFonts w:ascii="Arial" w:hAnsi="Arial" w:cs="Arial"/>
              <w:noProof/>
              <w:sz w:val="24"/>
            </w:rPr>
            <w:t>(Kelling &amp; Moore, 1988)</w:t>
          </w:r>
          <w:r w:rsidR="001A1626">
            <w:rPr>
              <w:rFonts w:ascii="Arial" w:hAnsi="Arial" w:cs="Arial"/>
              <w:sz w:val="24"/>
            </w:rPr>
            <w:fldChar w:fldCharType="end"/>
          </w:r>
        </w:sdtContent>
      </w:sdt>
      <w:r w:rsidR="004116DC">
        <w:rPr>
          <w:rFonts w:ascii="Arial" w:hAnsi="Arial" w:cs="Arial"/>
          <w:sz w:val="24"/>
        </w:rPr>
        <w:t xml:space="preserve">. Also, this report </w:t>
      </w:r>
      <w:r w:rsidR="006856B4">
        <w:rPr>
          <w:rFonts w:ascii="Arial" w:hAnsi="Arial" w:cs="Arial"/>
          <w:sz w:val="24"/>
        </w:rPr>
        <w:t xml:space="preserve">by George L. Kelling and Mark H. Moore (1988) </w:t>
      </w:r>
      <w:r w:rsidR="004116DC">
        <w:rPr>
          <w:rFonts w:ascii="Arial" w:hAnsi="Arial" w:cs="Arial"/>
          <w:sz w:val="24"/>
        </w:rPr>
        <w:t xml:space="preserve">examines how police forces implemented and still do implement foot patrols, however, this isn’t </w:t>
      </w:r>
      <w:r w:rsidR="001A1626">
        <w:rPr>
          <w:rFonts w:ascii="Arial" w:hAnsi="Arial" w:cs="Arial"/>
          <w:sz w:val="24"/>
        </w:rPr>
        <w:t>extremely</w:t>
      </w:r>
      <w:r w:rsidR="004116DC">
        <w:rPr>
          <w:rFonts w:ascii="Arial" w:hAnsi="Arial" w:cs="Arial"/>
          <w:sz w:val="24"/>
        </w:rPr>
        <w:t xml:space="preserve"> effective and is mostly done in order to keep ‘citizens and politicians’ happy as they demand ‘the development of different policing styles’ </w:t>
      </w:r>
      <w:sdt>
        <w:sdtPr>
          <w:rPr>
            <w:rFonts w:ascii="Arial" w:hAnsi="Arial" w:cs="Arial"/>
            <w:sz w:val="24"/>
          </w:rPr>
          <w:id w:val="106707416"/>
          <w:citation/>
        </w:sdtPr>
        <w:sdtEndPr/>
        <w:sdtContent>
          <w:r w:rsidR="001A1626">
            <w:rPr>
              <w:rFonts w:ascii="Arial" w:hAnsi="Arial" w:cs="Arial"/>
              <w:sz w:val="24"/>
            </w:rPr>
            <w:fldChar w:fldCharType="begin"/>
          </w:r>
          <w:r w:rsidR="001A1626">
            <w:rPr>
              <w:rFonts w:ascii="Arial" w:hAnsi="Arial" w:cs="Arial"/>
              <w:sz w:val="24"/>
            </w:rPr>
            <w:instrText xml:space="preserve"> CITATION Geo88 \l 2057 </w:instrText>
          </w:r>
          <w:r w:rsidR="001A1626">
            <w:rPr>
              <w:rFonts w:ascii="Arial" w:hAnsi="Arial" w:cs="Arial"/>
              <w:sz w:val="24"/>
            </w:rPr>
            <w:fldChar w:fldCharType="separate"/>
          </w:r>
          <w:r w:rsidR="004709BC" w:rsidRPr="004709BC">
            <w:rPr>
              <w:rFonts w:ascii="Arial" w:hAnsi="Arial" w:cs="Arial"/>
              <w:noProof/>
              <w:sz w:val="24"/>
            </w:rPr>
            <w:t>(Kelling &amp; Moore, 1988)</w:t>
          </w:r>
          <w:r w:rsidR="001A1626">
            <w:rPr>
              <w:rFonts w:ascii="Arial" w:hAnsi="Arial" w:cs="Arial"/>
              <w:sz w:val="24"/>
            </w:rPr>
            <w:fldChar w:fldCharType="end"/>
          </w:r>
        </w:sdtContent>
      </w:sdt>
      <w:r w:rsidR="004116DC">
        <w:rPr>
          <w:rFonts w:ascii="Arial" w:hAnsi="Arial" w:cs="Arial"/>
          <w:sz w:val="24"/>
        </w:rPr>
        <w:t>. This report also mentions that organizational theory had been developed from the history of policing to the present day and that it is adjusting to new nee</w:t>
      </w:r>
      <w:r w:rsidR="001A1626">
        <w:rPr>
          <w:rFonts w:ascii="Arial" w:hAnsi="Arial" w:cs="Arial"/>
          <w:sz w:val="24"/>
        </w:rPr>
        <w:t xml:space="preserve">ds of society and the new risks but that the risks to ‘the community and the profession of policing’ aren’t as ‘great as attempting to maintain a strategy that faltered on its own terms during the 1960s and 1970s’ </w:t>
      </w:r>
      <w:sdt>
        <w:sdtPr>
          <w:rPr>
            <w:rFonts w:ascii="Arial" w:hAnsi="Arial" w:cs="Arial"/>
            <w:sz w:val="24"/>
          </w:rPr>
          <w:id w:val="1776281241"/>
          <w:citation/>
        </w:sdtPr>
        <w:sdtEndPr/>
        <w:sdtContent>
          <w:r w:rsidR="001A1626">
            <w:rPr>
              <w:rFonts w:ascii="Arial" w:hAnsi="Arial" w:cs="Arial"/>
              <w:sz w:val="24"/>
            </w:rPr>
            <w:fldChar w:fldCharType="begin"/>
          </w:r>
          <w:r w:rsidR="001A1626">
            <w:rPr>
              <w:rFonts w:ascii="Arial" w:hAnsi="Arial" w:cs="Arial"/>
              <w:sz w:val="24"/>
            </w:rPr>
            <w:instrText xml:space="preserve"> CITATION Geo88 \l 2057 </w:instrText>
          </w:r>
          <w:r w:rsidR="001A1626">
            <w:rPr>
              <w:rFonts w:ascii="Arial" w:hAnsi="Arial" w:cs="Arial"/>
              <w:sz w:val="24"/>
            </w:rPr>
            <w:fldChar w:fldCharType="separate"/>
          </w:r>
          <w:r w:rsidR="004709BC" w:rsidRPr="004709BC">
            <w:rPr>
              <w:rFonts w:ascii="Arial" w:hAnsi="Arial" w:cs="Arial"/>
              <w:noProof/>
              <w:sz w:val="24"/>
            </w:rPr>
            <w:t>(Kelling &amp; Moore, 1988)</w:t>
          </w:r>
          <w:r w:rsidR="001A1626">
            <w:rPr>
              <w:rFonts w:ascii="Arial" w:hAnsi="Arial" w:cs="Arial"/>
              <w:sz w:val="24"/>
            </w:rPr>
            <w:fldChar w:fldCharType="end"/>
          </w:r>
        </w:sdtContent>
      </w:sdt>
      <w:r w:rsidR="009B0C54">
        <w:rPr>
          <w:rFonts w:ascii="Arial" w:hAnsi="Arial" w:cs="Arial"/>
          <w:sz w:val="24"/>
        </w:rPr>
        <w:t>.</w:t>
      </w:r>
    </w:p>
    <w:p w:rsidR="00FE4882" w:rsidRDefault="009B0C54" w:rsidP="00AA12E7">
      <w:pPr>
        <w:spacing w:line="480" w:lineRule="auto"/>
        <w:rPr>
          <w:rFonts w:ascii="Arial" w:eastAsia="Times New Roman" w:hAnsi="Arial" w:cs="Arial"/>
          <w:color w:val="000000"/>
          <w:sz w:val="24"/>
          <w:szCs w:val="24"/>
          <w:lang w:eastAsia="en-GB"/>
        </w:rPr>
      </w:pPr>
      <w:r w:rsidRPr="009B0C54">
        <w:rPr>
          <w:rFonts w:ascii="Arial" w:hAnsi="Arial" w:cs="Arial"/>
          <w:sz w:val="24"/>
          <w:szCs w:val="24"/>
        </w:rPr>
        <w:t xml:space="preserve">Another report created by </w:t>
      </w:r>
      <w:r w:rsidRPr="009B0C54">
        <w:rPr>
          <w:rFonts w:ascii="Arial" w:eastAsia="Times New Roman" w:hAnsi="Arial" w:cs="Arial"/>
          <w:color w:val="000000"/>
          <w:sz w:val="24"/>
          <w:szCs w:val="24"/>
          <w:lang w:eastAsia="en-GB"/>
        </w:rPr>
        <w:t>K J Peak</w:t>
      </w:r>
      <w:r>
        <w:rPr>
          <w:rFonts w:ascii="Arial" w:eastAsia="Times New Roman" w:hAnsi="Arial" w:cs="Arial"/>
          <w:color w:val="000000"/>
          <w:sz w:val="24"/>
          <w:szCs w:val="24"/>
          <w:lang w:eastAsia="en-GB"/>
        </w:rPr>
        <w:t xml:space="preserve"> and</w:t>
      </w:r>
      <w:r w:rsidRPr="009B0C54">
        <w:rPr>
          <w:rFonts w:ascii="Arial" w:eastAsia="Times New Roman" w:hAnsi="Arial" w:cs="Arial"/>
          <w:color w:val="000000"/>
          <w:sz w:val="24"/>
          <w:szCs w:val="24"/>
          <w:lang w:eastAsia="en-GB"/>
        </w:rPr>
        <w:t xml:space="preserve"> R W Glensor</w:t>
      </w:r>
      <w:r>
        <w:rPr>
          <w:rFonts w:ascii="Arial" w:eastAsia="Times New Roman" w:hAnsi="Arial" w:cs="Arial"/>
          <w:color w:val="000000"/>
          <w:sz w:val="24"/>
          <w:szCs w:val="24"/>
          <w:lang w:eastAsia="en-GB"/>
        </w:rPr>
        <w:t xml:space="preserve"> </w:t>
      </w:r>
      <w:r w:rsidR="00C35332">
        <w:rPr>
          <w:rFonts w:ascii="Arial" w:eastAsia="Times New Roman" w:hAnsi="Arial" w:cs="Arial"/>
          <w:color w:val="000000"/>
          <w:sz w:val="24"/>
          <w:szCs w:val="24"/>
          <w:lang w:eastAsia="en-GB"/>
        </w:rPr>
        <w:t xml:space="preserve">(1996) </w:t>
      </w:r>
      <w:r>
        <w:rPr>
          <w:rFonts w:ascii="Arial" w:eastAsia="Times New Roman" w:hAnsi="Arial" w:cs="Arial"/>
          <w:color w:val="000000"/>
          <w:sz w:val="24"/>
          <w:szCs w:val="24"/>
          <w:lang w:eastAsia="en-GB"/>
        </w:rPr>
        <w:t xml:space="preserve">examined the ‘evolution of policing’ and put emphasis ‘on police problem-solving in minority communities’ whilst exploring changing demographics such as ‘elderly victimization or community deterioration’ </w:t>
      </w:r>
      <w:sdt>
        <w:sdtPr>
          <w:rPr>
            <w:rFonts w:ascii="Arial" w:eastAsia="Times New Roman" w:hAnsi="Arial" w:cs="Arial"/>
            <w:color w:val="000000"/>
            <w:sz w:val="24"/>
            <w:szCs w:val="24"/>
            <w:lang w:eastAsia="en-GB"/>
          </w:rPr>
          <w:id w:val="-2119443022"/>
          <w:citation/>
        </w:sdtPr>
        <w:sdtEndPr/>
        <w:sdtContent>
          <w:r>
            <w:rPr>
              <w:rFonts w:ascii="Arial" w:eastAsia="Times New Roman" w:hAnsi="Arial" w:cs="Arial"/>
              <w:color w:val="000000"/>
              <w:sz w:val="24"/>
              <w:szCs w:val="24"/>
              <w:lang w:eastAsia="en-GB"/>
            </w:rPr>
            <w:fldChar w:fldCharType="begin"/>
          </w:r>
          <w:r>
            <w:rPr>
              <w:rFonts w:ascii="Arial" w:eastAsia="Times New Roman" w:hAnsi="Arial" w:cs="Arial"/>
              <w:color w:val="000000"/>
              <w:sz w:val="24"/>
              <w:szCs w:val="24"/>
              <w:lang w:eastAsia="en-GB"/>
            </w:rPr>
            <w:instrText xml:space="preserve"> CITATION KJP96 \l 2057 </w:instrText>
          </w:r>
          <w:r>
            <w:rPr>
              <w:rFonts w:ascii="Arial" w:eastAsia="Times New Roman" w:hAnsi="Arial" w:cs="Arial"/>
              <w:color w:val="000000"/>
              <w:sz w:val="24"/>
              <w:szCs w:val="24"/>
              <w:lang w:eastAsia="en-GB"/>
            </w:rPr>
            <w:fldChar w:fldCharType="separate"/>
          </w:r>
          <w:r w:rsidR="004709BC" w:rsidRPr="004709BC">
            <w:rPr>
              <w:rFonts w:ascii="Arial" w:eastAsia="Times New Roman" w:hAnsi="Arial" w:cs="Arial"/>
              <w:noProof/>
              <w:color w:val="000000"/>
              <w:sz w:val="24"/>
              <w:szCs w:val="24"/>
              <w:lang w:eastAsia="en-GB"/>
            </w:rPr>
            <w:t>(Peak &amp; Glensor, 1996)</w:t>
          </w:r>
          <w:r>
            <w:rPr>
              <w:rFonts w:ascii="Arial" w:eastAsia="Times New Roman" w:hAnsi="Arial" w:cs="Arial"/>
              <w:color w:val="000000"/>
              <w:sz w:val="24"/>
              <w:szCs w:val="24"/>
              <w:lang w:eastAsia="en-GB"/>
            </w:rPr>
            <w:fldChar w:fldCharType="end"/>
          </w:r>
        </w:sdtContent>
      </w:sdt>
      <w:r w:rsidR="00AA12E7">
        <w:rPr>
          <w:rFonts w:ascii="Arial" w:eastAsia="Times New Roman" w:hAnsi="Arial" w:cs="Arial"/>
          <w:color w:val="000000"/>
          <w:sz w:val="24"/>
          <w:szCs w:val="24"/>
          <w:lang w:eastAsia="en-GB"/>
        </w:rPr>
        <w:t xml:space="preserve">. This report discovered that different strategies need to be implied for different aspects of policing such as specific crime issues for </w:t>
      </w:r>
      <w:r w:rsidR="00AA12E7">
        <w:rPr>
          <w:rFonts w:ascii="Arial" w:eastAsia="Times New Roman" w:hAnsi="Arial" w:cs="Arial"/>
          <w:color w:val="000000"/>
          <w:sz w:val="24"/>
          <w:szCs w:val="24"/>
          <w:lang w:eastAsia="en-GB"/>
        </w:rPr>
        <w:lastRenderedPageBreak/>
        <w:t xml:space="preserve">example, drug abuse, domestic violence and gangs </w:t>
      </w:r>
      <w:sdt>
        <w:sdtPr>
          <w:rPr>
            <w:rFonts w:ascii="Arial" w:eastAsia="Times New Roman" w:hAnsi="Arial" w:cs="Arial"/>
            <w:color w:val="000000"/>
            <w:sz w:val="24"/>
            <w:szCs w:val="24"/>
            <w:lang w:eastAsia="en-GB"/>
          </w:rPr>
          <w:id w:val="-1211111723"/>
          <w:citation/>
        </w:sdtPr>
        <w:sdtEndPr/>
        <w:sdtContent>
          <w:r w:rsidR="00AA12E7">
            <w:rPr>
              <w:rFonts w:ascii="Arial" w:eastAsia="Times New Roman" w:hAnsi="Arial" w:cs="Arial"/>
              <w:color w:val="000000"/>
              <w:sz w:val="24"/>
              <w:szCs w:val="24"/>
              <w:lang w:eastAsia="en-GB"/>
            </w:rPr>
            <w:fldChar w:fldCharType="begin"/>
          </w:r>
          <w:r w:rsidR="00AA12E7">
            <w:rPr>
              <w:rFonts w:ascii="Arial" w:eastAsia="Times New Roman" w:hAnsi="Arial" w:cs="Arial"/>
              <w:color w:val="000000"/>
              <w:sz w:val="24"/>
              <w:szCs w:val="24"/>
              <w:lang w:eastAsia="en-GB"/>
            </w:rPr>
            <w:instrText xml:space="preserve"> CITATION KJP96 \l 2057 </w:instrText>
          </w:r>
          <w:r w:rsidR="00AA12E7">
            <w:rPr>
              <w:rFonts w:ascii="Arial" w:eastAsia="Times New Roman" w:hAnsi="Arial" w:cs="Arial"/>
              <w:color w:val="000000"/>
              <w:sz w:val="24"/>
              <w:szCs w:val="24"/>
              <w:lang w:eastAsia="en-GB"/>
            </w:rPr>
            <w:fldChar w:fldCharType="separate"/>
          </w:r>
          <w:r w:rsidR="004709BC" w:rsidRPr="004709BC">
            <w:rPr>
              <w:rFonts w:ascii="Arial" w:eastAsia="Times New Roman" w:hAnsi="Arial" w:cs="Arial"/>
              <w:noProof/>
              <w:color w:val="000000"/>
              <w:sz w:val="24"/>
              <w:szCs w:val="24"/>
              <w:lang w:eastAsia="en-GB"/>
            </w:rPr>
            <w:t>(Peak &amp; Glensor, 1996)</w:t>
          </w:r>
          <w:r w:rsidR="00AA12E7">
            <w:rPr>
              <w:rFonts w:ascii="Arial" w:eastAsia="Times New Roman" w:hAnsi="Arial" w:cs="Arial"/>
              <w:color w:val="000000"/>
              <w:sz w:val="24"/>
              <w:szCs w:val="24"/>
              <w:lang w:eastAsia="en-GB"/>
            </w:rPr>
            <w:fldChar w:fldCharType="end"/>
          </w:r>
        </w:sdtContent>
      </w:sdt>
      <w:r w:rsidR="00AA12E7">
        <w:rPr>
          <w:rFonts w:ascii="Arial" w:eastAsia="Times New Roman" w:hAnsi="Arial" w:cs="Arial"/>
          <w:color w:val="000000"/>
          <w:sz w:val="24"/>
          <w:szCs w:val="24"/>
          <w:lang w:eastAsia="en-GB"/>
        </w:rPr>
        <w:t xml:space="preserve">. Identifying that police </w:t>
      </w:r>
      <w:r w:rsidR="00060993">
        <w:rPr>
          <w:rFonts w:ascii="Arial" w:eastAsia="Times New Roman" w:hAnsi="Arial" w:cs="Arial"/>
          <w:color w:val="000000"/>
          <w:sz w:val="24"/>
          <w:szCs w:val="24"/>
          <w:lang w:eastAsia="en-GB"/>
        </w:rPr>
        <w:t>must</w:t>
      </w:r>
      <w:r w:rsidR="00AA12E7">
        <w:rPr>
          <w:rFonts w:ascii="Arial" w:eastAsia="Times New Roman" w:hAnsi="Arial" w:cs="Arial"/>
          <w:color w:val="000000"/>
          <w:sz w:val="24"/>
          <w:szCs w:val="24"/>
          <w:lang w:eastAsia="en-GB"/>
        </w:rPr>
        <w:t xml:space="preserve"> be able to problem solve in these situations to decide on the right strategies for each individual situation, showing the ability to be able to adapt strategy. The report explains how the police forces have ‘attempted new strategies to reform and improve the effectiveness, efficiency and equity of their organizations’ whilst they also realise that theirs ‘efforts are affected by local politics, economics, traditions and other factors’ </w:t>
      </w:r>
      <w:sdt>
        <w:sdtPr>
          <w:rPr>
            <w:rFonts w:ascii="Arial" w:eastAsia="Times New Roman" w:hAnsi="Arial" w:cs="Arial"/>
            <w:color w:val="000000"/>
            <w:sz w:val="24"/>
            <w:szCs w:val="24"/>
            <w:lang w:eastAsia="en-GB"/>
          </w:rPr>
          <w:id w:val="-118610888"/>
          <w:citation/>
        </w:sdtPr>
        <w:sdtEndPr/>
        <w:sdtContent>
          <w:r w:rsidR="00AA12E7">
            <w:rPr>
              <w:rFonts w:ascii="Arial" w:eastAsia="Times New Roman" w:hAnsi="Arial" w:cs="Arial"/>
              <w:color w:val="000000"/>
              <w:sz w:val="24"/>
              <w:szCs w:val="24"/>
              <w:lang w:eastAsia="en-GB"/>
            </w:rPr>
            <w:fldChar w:fldCharType="begin"/>
          </w:r>
          <w:r w:rsidR="00AA12E7">
            <w:rPr>
              <w:rFonts w:ascii="Arial" w:eastAsia="Times New Roman" w:hAnsi="Arial" w:cs="Arial"/>
              <w:color w:val="000000"/>
              <w:sz w:val="24"/>
              <w:szCs w:val="24"/>
              <w:lang w:eastAsia="en-GB"/>
            </w:rPr>
            <w:instrText xml:space="preserve"> CITATION KJP96 \l 2057 </w:instrText>
          </w:r>
          <w:r w:rsidR="00AA12E7">
            <w:rPr>
              <w:rFonts w:ascii="Arial" w:eastAsia="Times New Roman" w:hAnsi="Arial" w:cs="Arial"/>
              <w:color w:val="000000"/>
              <w:sz w:val="24"/>
              <w:szCs w:val="24"/>
              <w:lang w:eastAsia="en-GB"/>
            </w:rPr>
            <w:fldChar w:fldCharType="separate"/>
          </w:r>
          <w:r w:rsidR="004709BC" w:rsidRPr="004709BC">
            <w:rPr>
              <w:rFonts w:ascii="Arial" w:eastAsia="Times New Roman" w:hAnsi="Arial" w:cs="Arial"/>
              <w:noProof/>
              <w:color w:val="000000"/>
              <w:sz w:val="24"/>
              <w:szCs w:val="24"/>
              <w:lang w:eastAsia="en-GB"/>
            </w:rPr>
            <w:t>(Peak &amp; Glensor, 1996)</w:t>
          </w:r>
          <w:r w:rsidR="00AA12E7">
            <w:rPr>
              <w:rFonts w:ascii="Arial" w:eastAsia="Times New Roman" w:hAnsi="Arial" w:cs="Arial"/>
              <w:color w:val="000000"/>
              <w:sz w:val="24"/>
              <w:szCs w:val="24"/>
              <w:lang w:eastAsia="en-GB"/>
            </w:rPr>
            <w:fldChar w:fldCharType="end"/>
          </w:r>
        </w:sdtContent>
      </w:sdt>
      <w:r w:rsidR="00AA12E7">
        <w:rPr>
          <w:rFonts w:ascii="Arial" w:eastAsia="Times New Roman" w:hAnsi="Arial" w:cs="Arial"/>
          <w:color w:val="000000"/>
          <w:sz w:val="24"/>
          <w:szCs w:val="24"/>
          <w:lang w:eastAsia="en-GB"/>
        </w:rPr>
        <w:t xml:space="preserve">. This means not only will a police force have to alter their strategy for different </w:t>
      </w:r>
      <w:r w:rsidR="00FE4882">
        <w:rPr>
          <w:rFonts w:ascii="Arial" w:eastAsia="Times New Roman" w:hAnsi="Arial" w:cs="Arial"/>
          <w:color w:val="000000"/>
          <w:sz w:val="24"/>
          <w:szCs w:val="24"/>
          <w:lang w:eastAsia="en-GB"/>
        </w:rPr>
        <w:t>situations,</w:t>
      </w:r>
      <w:r w:rsidR="00AA12E7">
        <w:rPr>
          <w:rFonts w:ascii="Arial" w:eastAsia="Times New Roman" w:hAnsi="Arial" w:cs="Arial"/>
          <w:color w:val="000000"/>
          <w:sz w:val="24"/>
          <w:szCs w:val="24"/>
          <w:lang w:eastAsia="en-GB"/>
        </w:rPr>
        <w:t xml:space="preserve"> but they also need to consider all the other external factors that will allow them to decide on their strategies.</w:t>
      </w:r>
    </w:p>
    <w:p w:rsidR="005A09ED" w:rsidRPr="005A09ED" w:rsidRDefault="005A09ED" w:rsidP="005A09ED">
      <w:pPr>
        <w:pStyle w:val="Quote"/>
        <w:spacing w:line="480" w:lineRule="auto"/>
        <w:rPr>
          <w:rFonts w:ascii="Arial" w:eastAsia="Times New Roman" w:hAnsi="Arial" w:cs="Arial"/>
          <w:color w:val="000000"/>
          <w:sz w:val="32"/>
          <w:szCs w:val="24"/>
          <w:lang w:eastAsia="en-GB"/>
        </w:rPr>
      </w:pPr>
      <w:r w:rsidRPr="005A09ED">
        <w:rPr>
          <w:rFonts w:ascii="Arial" w:hAnsi="Arial" w:cs="Arial"/>
          <w:sz w:val="24"/>
        </w:rPr>
        <w:t xml:space="preserve">‘Culture consists of the derivatives of experience, </w:t>
      </w:r>
      <w:r w:rsidR="004709BC" w:rsidRPr="005A09ED">
        <w:rPr>
          <w:rFonts w:ascii="Arial" w:hAnsi="Arial" w:cs="Arial"/>
          <w:sz w:val="24"/>
        </w:rPr>
        <w:t>organized</w:t>
      </w:r>
      <w:r w:rsidRPr="005A09ED">
        <w:rPr>
          <w:rFonts w:ascii="Arial" w:hAnsi="Arial" w:cs="Arial"/>
          <w:sz w:val="24"/>
        </w:rPr>
        <w:t>, learned or created by the individuals of a population, including those images or encodements and their interpretations (meanings) transmitted from past generations, from contemporaries, or formed by individuals themselves.’ T.Schwartz 1992; Cited by Helen Spencer-Oatey</w:t>
      </w:r>
    </w:p>
    <w:p w:rsidR="00FE4882" w:rsidRDefault="00FE2568" w:rsidP="00AA12E7">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Janet Chan (1996</w:t>
      </w:r>
      <w:r w:rsidR="005A09ED">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00FE4882">
        <w:rPr>
          <w:rFonts w:ascii="Arial" w:eastAsia="Times New Roman" w:hAnsi="Arial" w:cs="Arial"/>
          <w:color w:val="000000"/>
          <w:sz w:val="24"/>
          <w:szCs w:val="24"/>
          <w:lang w:eastAsia="en-GB"/>
        </w:rPr>
        <w:t xml:space="preserve">investigated the affect that police culture has had on the ability to reform the police force, showing that if police culture is </w:t>
      </w:r>
      <w:r>
        <w:rPr>
          <w:rFonts w:ascii="Arial" w:eastAsia="Times New Roman" w:hAnsi="Arial" w:cs="Arial"/>
          <w:color w:val="000000"/>
          <w:sz w:val="24"/>
          <w:szCs w:val="24"/>
          <w:lang w:eastAsia="en-GB"/>
        </w:rPr>
        <w:t xml:space="preserve">recognised for ‘its interpretive and creative aspects, as well as the legal and political context of police work’ that the police force will be able to better organise and create new strategies for themselves </w:t>
      </w:r>
      <w:sdt>
        <w:sdtPr>
          <w:rPr>
            <w:rFonts w:ascii="Arial" w:eastAsia="Times New Roman" w:hAnsi="Arial" w:cs="Arial"/>
            <w:color w:val="000000"/>
            <w:sz w:val="24"/>
            <w:szCs w:val="24"/>
            <w:lang w:eastAsia="en-GB"/>
          </w:rPr>
          <w:id w:val="1791710090"/>
          <w:citation/>
        </w:sdtPr>
        <w:sdtEndPr/>
        <w:sdtContent>
          <w:r>
            <w:rPr>
              <w:rFonts w:ascii="Arial" w:eastAsia="Times New Roman" w:hAnsi="Arial" w:cs="Arial"/>
              <w:color w:val="000000"/>
              <w:sz w:val="24"/>
              <w:szCs w:val="24"/>
              <w:lang w:eastAsia="en-GB"/>
            </w:rPr>
            <w:fldChar w:fldCharType="begin"/>
          </w:r>
          <w:r>
            <w:rPr>
              <w:rFonts w:ascii="Arial" w:eastAsia="Times New Roman" w:hAnsi="Arial" w:cs="Arial"/>
              <w:color w:val="000000"/>
              <w:sz w:val="24"/>
              <w:szCs w:val="24"/>
              <w:lang w:eastAsia="en-GB"/>
            </w:rPr>
            <w:instrText xml:space="preserve"> CITATION Jan96 \l 2057 </w:instrText>
          </w:r>
          <w:r>
            <w:rPr>
              <w:rFonts w:ascii="Arial" w:eastAsia="Times New Roman" w:hAnsi="Arial" w:cs="Arial"/>
              <w:color w:val="000000"/>
              <w:sz w:val="24"/>
              <w:szCs w:val="24"/>
              <w:lang w:eastAsia="en-GB"/>
            </w:rPr>
            <w:fldChar w:fldCharType="separate"/>
          </w:r>
          <w:r w:rsidR="004709BC" w:rsidRPr="004709BC">
            <w:rPr>
              <w:rFonts w:ascii="Arial" w:eastAsia="Times New Roman" w:hAnsi="Arial" w:cs="Arial"/>
              <w:noProof/>
              <w:color w:val="000000"/>
              <w:sz w:val="24"/>
              <w:szCs w:val="24"/>
              <w:lang w:eastAsia="en-GB"/>
            </w:rPr>
            <w:t>(Chan, 1996)</w:t>
          </w:r>
          <w:r>
            <w:rPr>
              <w:rFonts w:ascii="Arial" w:eastAsia="Times New Roman" w:hAnsi="Arial" w:cs="Arial"/>
              <w:color w:val="000000"/>
              <w:sz w:val="24"/>
              <w:szCs w:val="24"/>
              <w:lang w:eastAsia="en-GB"/>
            </w:rPr>
            <w:fldChar w:fldCharType="end"/>
          </w:r>
        </w:sdtContent>
      </w:sdt>
      <w:r>
        <w:rPr>
          <w:rFonts w:ascii="Arial" w:eastAsia="Times New Roman" w:hAnsi="Arial" w:cs="Arial"/>
          <w:color w:val="000000"/>
          <w:sz w:val="24"/>
          <w:szCs w:val="24"/>
          <w:lang w:eastAsia="en-GB"/>
        </w:rPr>
        <w:t>.</w:t>
      </w:r>
    </w:p>
    <w:p w:rsidR="00FE4882" w:rsidRDefault="007F6B8A" w:rsidP="00C3533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New public management is a theory that </w:t>
      </w:r>
      <w:r w:rsidR="000B306B">
        <w:rPr>
          <w:rFonts w:ascii="Arial" w:eastAsia="Times New Roman" w:hAnsi="Arial" w:cs="Arial"/>
          <w:color w:val="000000"/>
          <w:sz w:val="24"/>
          <w:szCs w:val="24"/>
          <w:lang w:eastAsia="en-GB"/>
        </w:rPr>
        <w:t xml:space="preserve">shows the changes in ‘how the public sector is to be governed’ </w:t>
      </w:r>
      <w:sdt>
        <w:sdtPr>
          <w:rPr>
            <w:rFonts w:ascii="Arial" w:eastAsia="Times New Roman" w:hAnsi="Arial" w:cs="Arial"/>
            <w:color w:val="000000"/>
            <w:sz w:val="24"/>
            <w:szCs w:val="24"/>
            <w:lang w:eastAsia="en-GB"/>
          </w:rPr>
          <w:id w:val="1890759837"/>
          <w:citation/>
        </w:sdtPr>
        <w:sdtEndPr/>
        <w:sdtContent>
          <w:r w:rsidR="000B306B">
            <w:rPr>
              <w:rFonts w:ascii="Arial" w:eastAsia="Times New Roman" w:hAnsi="Arial" w:cs="Arial"/>
              <w:color w:val="000000"/>
              <w:sz w:val="24"/>
              <w:szCs w:val="24"/>
              <w:lang w:eastAsia="en-GB"/>
            </w:rPr>
            <w:fldChar w:fldCharType="begin"/>
          </w:r>
          <w:r w:rsidR="000B306B">
            <w:rPr>
              <w:rFonts w:ascii="Arial" w:eastAsia="Times New Roman" w:hAnsi="Arial" w:cs="Arial"/>
              <w:color w:val="000000"/>
              <w:sz w:val="24"/>
              <w:szCs w:val="24"/>
              <w:lang w:eastAsia="en-GB"/>
            </w:rPr>
            <w:instrText xml:space="preserve"> CITATION Jan02 \l 2057 </w:instrText>
          </w:r>
          <w:r w:rsidR="000B306B">
            <w:rPr>
              <w:rFonts w:ascii="Arial" w:eastAsia="Times New Roman" w:hAnsi="Arial" w:cs="Arial"/>
              <w:color w:val="000000"/>
              <w:sz w:val="24"/>
              <w:szCs w:val="24"/>
              <w:lang w:eastAsia="en-GB"/>
            </w:rPr>
            <w:fldChar w:fldCharType="separate"/>
          </w:r>
          <w:r w:rsidR="004709BC" w:rsidRPr="004709BC">
            <w:rPr>
              <w:rFonts w:ascii="Arial" w:eastAsia="Times New Roman" w:hAnsi="Arial" w:cs="Arial"/>
              <w:noProof/>
              <w:color w:val="000000"/>
              <w:sz w:val="24"/>
              <w:szCs w:val="24"/>
              <w:lang w:eastAsia="en-GB"/>
            </w:rPr>
            <w:t>(Lane, 2002)</w:t>
          </w:r>
          <w:r w:rsidR="000B306B">
            <w:rPr>
              <w:rFonts w:ascii="Arial" w:eastAsia="Times New Roman" w:hAnsi="Arial" w:cs="Arial"/>
              <w:color w:val="000000"/>
              <w:sz w:val="24"/>
              <w:szCs w:val="24"/>
              <w:lang w:eastAsia="en-GB"/>
            </w:rPr>
            <w:fldChar w:fldCharType="end"/>
          </w:r>
        </w:sdtContent>
      </w:sdt>
      <w:r w:rsidR="000B306B">
        <w:rPr>
          <w:rFonts w:ascii="Arial" w:eastAsia="Times New Roman" w:hAnsi="Arial" w:cs="Arial"/>
          <w:color w:val="000000"/>
          <w:sz w:val="24"/>
          <w:szCs w:val="24"/>
          <w:lang w:eastAsia="en-GB"/>
        </w:rPr>
        <w:t>.</w:t>
      </w:r>
      <w:r w:rsidR="0039448C">
        <w:rPr>
          <w:rFonts w:ascii="Arial" w:eastAsia="Times New Roman" w:hAnsi="Arial" w:cs="Arial"/>
          <w:color w:val="000000"/>
          <w:sz w:val="24"/>
          <w:szCs w:val="24"/>
          <w:lang w:eastAsia="en-GB"/>
        </w:rPr>
        <w:t xml:space="preserve"> </w:t>
      </w:r>
      <w:r w:rsidR="00C35332">
        <w:rPr>
          <w:rFonts w:ascii="Arial" w:eastAsia="Times New Roman" w:hAnsi="Arial" w:cs="Arial"/>
          <w:color w:val="000000"/>
          <w:sz w:val="24"/>
          <w:szCs w:val="24"/>
          <w:lang w:eastAsia="en-GB"/>
        </w:rPr>
        <w:t>Zahirul Hoque (1988)</w:t>
      </w:r>
      <w:r w:rsidR="005A09ED">
        <w:rPr>
          <w:rFonts w:ascii="Arial" w:eastAsia="Times New Roman" w:hAnsi="Arial" w:cs="Arial"/>
          <w:color w:val="000000"/>
          <w:sz w:val="24"/>
          <w:szCs w:val="24"/>
          <w:lang w:eastAsia="en-GB"/>
        </w:rPr>
        <w:t xml:space="preserve"> </w:t>
      </w:r>
      <w:r w:rsidR="00C35332">
        <w:rPr>
          <w:rFonts w:ascii="Arial" w:eastAsia="Times New Roman" w:hAnsi="Arial" w:cs="Arial"/>
          <w:color w:val="000000"/>
          <w:sz w:val="24"/>
          <w:szCs w:val="24"/>
          <w:lang w:eastAsia="en-GB"/>
        </w:rPr>
        <w:t xml:space="preserve">found that in Australia there is a ‘considerable rise of “new public management”’ within the police force, </w:t>
      </w:r>
      <w:r w:rsidR="00C35332">
        <w:rPr>
          <w:rFonts w:ascii="Arial" w:eastAsia="Times New Roman" w:hAnsi="Arial" w:cs="Arial"/>
          <w:color w:val="000000"/>
          <w:sz w:val="24"/>
          <w:szCs w:val="24"/>
          <w:lang w:eastAsia="en-GB"/>
        </w:rPr>
        <w:lastRenderedPageBreak/>
        <w:t xml:space="preserve">showing clearly that the ‘reforms in the police service had a dual purpose – legitimizing the police service’ to citizens whilst encouraging ‘efficiencies of resource use’ </w:t>
      </w:r>
      <w:sdt>
        <w:sdtPr>
          <w:rPr>
            <w:rFonts w:ascii="Arial" w:eastAsia="Times New Roman" w:hAnsi="Arial" w:cs="Arial"/>
            <w:color w:val="000000"/>
            <w:sz w:val="24"/>
            <w:szCs w:val="24"/>
            <w:lang w:eastAsia="en-GB"/>
          </w:rPr>
          <w:id w:val="-471522481"/>
          <w:citation/>
        </w:sdtPr>
        <w:sdtEndPr/>
        <w:sdtContent>
          <w:r w:rsidR="00C35332">
            <w:rPr>
              <w:rFonts w:ascii="Arial" w:eastAsia="Times New Roman" w:hAnsi="Arial" w:cs="Arial"/>
              <w:color w:val="000000"/>
              <w:sz w:val="24"/>
              <w:szCs w:val="24"/>
              <w:lang w:eastAsia="en-GB"/>
            </w:rPr>
            <w:fldChar w:fldCharType="begin"/>
          </w:r>
          <w:r w:rsidR="00C35332">
            <w:rPr>
              <w:rFonts w:ascii="Arial" w:eastAsia="Times New Roman" w:hAnsi="Arial" w:cs="Arial"/>
              <w:color w:val="000000"/>
              <w:sz w:val="24"/>
              <w:szCs w:val="24"/>
              <w:lang w:eastAsia="en-GB"/>
            </w:rPr>
            <w:instrText xml:space="preserve"> CITATION Zah88 \l 2057 </w:instrText>
          </w:r>
          <w:r w:rsidR="00C35332">
            <w:rPr>
              <w:rFonts w:ascii="Arial" w:eastAsia="Times New Roman" w:hAnsi="Arial" w:cs="Arial"/>
              <w:color w:val="000000"/>
              <w:sz w:val="24"/>
              <w:szCs w:val="24"/>
              <w:lang w:eastAsia="en-GB"/>
            </w:rPr>
            <w:fldChar w:fldCharType="separate"/>
          </w:r>
          <w:r w:rsidR="004709BC" w:rsidRPr="004709BC">
            <w:rPr>
              <w:rFonts w:ascii="Arial" w:eastAsia="Times New Roman" w:hAnsi="Arial" w:cs="Arial"/>
              <w:noProof/>
              <w:color w:val="000000"/>
              <w:sz w:val="24"/>
              <w:szCs w:val="24"/>
              <w:lang w:eastAsia="en-GB"/>
            </w:rPr>
            <w:t>(Hoque, 1988)</w:t>
          </w:r>
          <w:r w:rsidR="00C35332">
            <w:rPr>
              <w:rFonts w:ascii="Arial" w:eastAsia="Times New Roman" w:hAnsi="Arial" w:cs="Arial"/>
              <w:color w:val="000000"/>
              <w:sz w:val="24"/>
              <w:szCs w:val="24"/>
              <w:lang w:eastAsia="en-GB"/>
            </w:rPr>
            <w:fldChar w:fldCharType="end"/>
          </w:r>
        </w:sdtContent>
      </w:sdt>
      <w:r w:rsidR="00C35332">
        <w:rPr>
          <w:rFonts w:ascii="Arial" w:eastAsia="Times New Roman" w:hAnsi="Arial" w:cs="Arial"/>
          <w:color w:val="000000"/>
          <w:sz w:val="24"/>
          <w:szCs w:val="24"/>
          <w:lang w:eastAsia="en-GB"/>
        </w:rPr>
        <w:t>.</w:t>
      </w:r>
    </w:p>
    <w:p w:rsidR="007F6B8A" w:rsidRDefault="007F6B8A" w:rsidP="00C3533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This new public management and an ‘introduction of competition in public service delivery’ has managed to have an effect on ‘introducing new actors in to the mix’ by regularly ‘placing contracts between local elected councillors’ and citizens that are affected by council services </w:t>
      </w:r>
      <w:sdt>
        <w:sdtPr>
          <w:rPr>
            <w:rFonts w:ascii="Arial" w:eastAsia="Times New Roman" w:hAnsi="Arial" w:cs="Arial"/>
            <w:color w:val="000000"/>
            <w:sz w:val="24"/>
            <w:szCs w:val="24"/>
            <w:lang w:eastAsia="en-GB"/>
          </w:rPr>
          <w:id w:val="990749824"/>
          <w:citation/>
        </w:sdtPr>
        <w:sdtEndPr/>
        <w:sdtContent>
          <w:r>
            <w:rPr>
              <w:rFonts w:ascii="Arial" w:eastAsia="Times New Roman" w:hAnsi="Arial" w:cs="Arial"/>
              <w:color w:val="000000"/>
              <w:sz w:val="24"/>
              <w:szCs w:val="24"/>
              <w:lang w:eastAsia="en-GB"/>
            </w:rPr>
            <w:fldChar w:fldCharType="begin"/>
          </w:r>
          <w:r>
            <w:rPr>
              <w:rFonts w:ascii="Arial" w:eastAsia="Times New Roman" w:hAnsi="Arial" w:cs="Arial"/>
              <w:color w:val="000000"/>
              <w:sz w:val="24"/>
              <w:szCs w:val="24"/>
              <w:lang w:eastAsia="en-GB"/>
            </w:rPr>
            <w:instrText xml:space="preserve"> CITATION Pub18 \l 2057 </w:instrText>
          </w:r>
          <w:r>
            <w:rPr>
              <w:rFonts w:ascii="Arial" w:eastAsia="Times New Roman" w:hAnsi="Arial" w:cs="Arial"/>
              <w:color w:val="000000"/>
              <w:sz w:val="24"/>
              <w:szCs w:val="24"/>
              <w:lang w:eastAsia="en-GB"/>
            </w:rPr>
            <w:fldChar w:fldCharType="separate"/>
          </w:r>
          <w:r w:rsidR="004709BC" w:rsidRPr="004709BC">
            <w:rPr>
              <w:rFonts w:ascii="Arial" w:eastAsia="Times New Roman" w:hAnsi="Arial" w:cs="Arial"/>
              <w:noProof/>
              <w:color w:val="000000"/>
              <w:sz w:val="24"/>
              <w:szCs w:val="24"/>
              <w:lang w:eastAsia="en-GB"/>
            </w:rPr>
            <w:t>(Public Sector Executive, 2018)</w:t>
          </w:r>
          <w:r>
            <w:rPr>
              <w:rFonts w:ascii="Arial" w:eastAsia="Times New Roman" w:hAnsi="Arial" w:cs="Arial"/>
              <w:color w:val="000000"/>
              <w:sz w:val="24"/>
              <w:szCs w:val="24"/>
              <w:lang w:eastAsia="en-GB"/>
            </w:rPr>
            <w:fldChar w:fldCharType="end"/>
          </w:r>
        </w:sdtContent>
      </w:sdt>
      <w:r>
        <w:rPr>
          <w:rFonts w:ascii="Arial" w:eastAsia="Times New Roman" w:hAnsi="Arial" w:cs="Arial"/>
          <w:color w:val="000000"/>
          <w:sz w:val="24"/>
          <w:szCs w:val="24"/>
          <w:lang w:eastAsia="en-GB"/>
        </w:rPr>
        <w:t>.</w:t>
      </w:r>
    </w:p>
    <w:p w:rsidR="007F6B8A" w:rsidRDefault="001D3886" w:rsidP="00C3533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Relating to new public management is public governance theory which </w:t>
      </w:r>
      <w:r w:rsidR="0039448C">
        <w:rPr>
          <w:rFonts w:ascii="Arial" w:eastAsia="Times New Roman" w:hAnsi="Arial" w:cs="Arial"/>
          <w:color w:val="000000"/>
          <w:sz w:val="24"/>
          <w:szCs w:val="24"/>
          <w:lang w:eastAsia="en-GB"/>
        </w:rPr>
        <w:t>refers to the</w:t>
      </w:r>
      <w:r>
        <w:rPr>
          <w:rFonts w:ascii="Arial" w:eastAsia="Times New Roman" w:hAnsi="Arial" w:cs="Arial"/>
          <w:color w:val="000000"/>
          <w:sz w:val="24"/>
          <w:szCs w:val="24"/>
          <w:lang w:eastAsia="en-GB"/>
        </w:rPr>
        <w:t xml:space="preserve"> ‘theories about how government can get things done’ consider</w:t>
      </w:r>
      <w:r w:rsidR="0039448C">
        <w:rPr>
          <w:rFonts w:ascii="Arial" w:eastAsia="Times New Roman" w:hAnsi="Arial" w:cs="Arial"/>
          <w:color w:val="000000"/>
          <w:sz w:val="24"/>
          <w:szCs w:val="24"/>
          <w:lang w:eastAsia="en-GB"/>
        </w:rPr>
        <w:t>ing</w:t>
      </w:r>
      <w:r>
        <w:rPr>
          <w:rFonts w:ascii="Arial" w:eastAsia="Times New Roman" w:hAnsi="Arial" w:cs="Arial"/>
          <w:color w:val="000000"/>
          <w:sz w:val="24"/>
          <w:szCs w:val="24"/>
          <w:lang w:eastAsia="en-GB"/>
        </w:rPr>
        <w:t xml:space="preserve"> aspects such as arrangements of ‘provision of services in a society’ </w:t>
      </w:r>
      <w:sdt>
        <w:sdtPr>
          <w:rPr>
            <w:rFonts w:ascii="Arial" w:eastAsia="Times New Roman" w:hAnsi="Arial" w:cs="Arial"/>
            <w:color w:val="000000"/>
            <w:sz w:val="24"/>
            <w:szCs w:val="24"/>
            <w:lang w:eastAsia="en-GB"/>
          </w:rPr>
          <w:id w:val="-2208296"/>
          <w:citation/>
        </w:sdtPr>
        <w:sdtEndPr/>
        <w:sdtContent>
          <w:r>
            <w:rPr>
              <w:rFonts w:ascii="Arial" w:eastAsia="Times New Roman" w:hAnsi="Arial" w:cs="Arial"/>
              <w:color w:val="000000"/>
              <w:sz w:val="24"/>
              <w:szCs w:val="24"/>
              <w:lang w:eastAsia="en-GB"/>
            </w:rPr>
            <w:fldChar w:fldCharType="begin"/>
          </w:r>
          <w:r>
            <w:rPr>
              <w:rFonts w:ascii="Arial" w:eastAsia="Times New Roman" w:hAnsi="Arial" w:cs="Arial"/>
              <w:color w:val="000000"/>
              <w:sz w:val="24"/>
              <w:szCs w:val="24"/>
              <w:lang w:eastAsia="en-GB"/>
            </w:rPr>
            <w:instrText xml:space="preserve"> CITATION Jan02 \l 2057 </w:instrText>
          </w:r>
          <w:r>
            <w:rPr>
              <w:rFonts w:ascii="Arial" w:eastAsia="Times New Roman" w:hAnsi="Arial" w:cs="Arial"/>
              <w:color w:val="000000"/>
              <w:sz w:val="24"/>
              <w:szCs w:val="24"/>
              <w:lang w:eastAsia="en-GB"/>
            </w:rPr>
            <w:fldChar w:fldCharType="separate"/>
          </w:r>
          <w:r w:rsidR="004709BC" w:rsidRPr="004709BC">
            <w:rPr>
              <w:rFonts w:ascii="Arial" w:eastAsia="Times New Roman" w:hAnsi="Arial" w:cs="Arial"/>
              <w:noProof/>
              <w:color w:val="000000"/>
              <w:sz w:val="24"/>
              <w:szCs w:val="24"/>
              <w:lang w:eastAsia="en-GB"/>
            </w:rPr>
            <w:t>(Lane, 2002)</w:t>
          </w:r>
          <w:r>
            <w:rPr>
              <w:rFonts w:ascii="Arial" w:eastAsia="Times New Roman" w:hAnsi="Arial" w:cs="Arial"/>
              <w:color w:val="000000"/>
              <w:sz w:val="24"/>
              <w:szCs w:val="24"/>
              <w:lang w:eastAsia="en-GB"/>
            </w:rPr>
            <w:fldChar w:fldCharType="end"/>
          </w:r>
        </w:sdtContent>
      </w:sdt>
      <w:r>
        <w:rPr>
          <w:rFonts w:ascii="Arial" w:eastAsia="Times New Roman" w:hAnsi="Arial" w:cs="Arial"/>
          <w:color w:val="000000"/>
          <w:sz w:val="24"/>
          <w:szCs w:val="24"/>
          <w:lang w:eastAsia="en-GB"/>
        </w:rPr>
        <w:t xml:space="preserve">. This theory </w:t>
      </w:r>
      <w:r w:rsidR="0039448C">
        <w:rPr>
          <w:rFonts w:ascii="Arial" w:eastAsia="Times New Roman" w:hAnsi="Arial" w:cs="Arial"/>
          <w:color w:val="000000"/>
          <w:sz w:val="24"/>
          <w:szCs w:val="24"/>
          <w:lang w:eastAsia="en-GB"/>
        </w:rPr>
        <w:t>investigates</w:t>
      </w:r>
      <w:r>
        <w:rPr>
          <w:rFonts w:ascii="Arial" w:eastAsia="Times New Roman" w:hAnsi="Arial" w:cs="Arial"/>
          <w:color w:val="000000"/>
          <w:sz w:val="24"/>
          <w:szCs w:val="24"/>
          <w:lang w:eastAsia="en-GB"/>
        </w:rPr>
        <w:t xml:space="preserve"> aspects such as budgets and financial needs of services whilst also meeting public regulation and productivity </w:t>
      </w:r>
      <w:sdt>
        <w:sdtPr>
          <w:rPr>
            <w:rFonts w:ascii="Arial" w:eastAsia="Times New Roman" w:hAnsi="Arial" w:cs="Arial"/>
            <w:color w:val="000000"/>
            <w:sz w:val="24"/>
            <w:szCs w:val="24"/>
            <w:lang w:eastAsia="en-GB"/>
          </w:rPr>
          <w:id w:val="-1855175768"/>
          <w:citation/>
        </w:sdtPr>
        <w:sdtEndPr/>
        <w:sdtContent>
          <w:r>
            <w:rPr>
              <w:rFonts w:ascii="Arial" w:eastAsia="Times New Roman" w:hAnsi="Arial" w:cs="Arial"/>
              <w:color w:val="000000"/>
              <w:sz w:val="24"/>
              <w:szCs w:val="24"/>
              <w:lang w:eastAsia="en-GB"/>
            </w:rPr>
            <w:fldChar w:fldCharType="begin"/>
          </w:r>
          <w:r>
            <w:rPr>
              <w:rFonts w:ascii="Arial" w:eastAsia="Times New Roman" w:hAnsi="Arial" w:cs="Arial"/>
              <w:color w:val="000000"/>
              <w:sz w:val="24"/>
              <w:szCs w:val="24"/>
              <w:lang w:eastAsia="en-GB"/>
            </w:rPr>
            <w:instrText xml:space="preserve"> CITATION Jan02 \l 2057 </w:instrText>
          </w:r>
          <w:r>
            <w:rPr>
              <w:rFonts w:ascii="Arial" w:eastAsia="Times New Roman" w:hAnsi="Arial" w:cs="Arial"/>
              <w:color w:val="000000"/>
              <w:sz w:val="24"/>
              <w:szCs w:val="24"/>
              <w:lang w:eastAsia="en-GB"/>
            </w:rPr>
            <w:fldChar w:fldCharType="separate"/>
          </w:r>
          <w:r w:rsidR="004709BC" w:rsidRPr="004709BC">
            <w:rPr>
              <w:rFonts w:ascii="Arial" w:eastAsia="Times New Roman" w:hAnsi="Arial" w:cs="Arial"/>
              <w:noProof/>
              <w:color w:val="000000"/>
              <w:sz w:val="24"/>
              <w:szCs w:val="24"/>
              <w:lang w:eastAsia="en-GB"/>
            </w:rPr>
            <w:t>(Lane, 2002)</w:t>
          </w:r>
          <w:r>
            <w:rPr>
              <w:rFonts w:ascii="Arial" w:eastAsia="Times New Roman" w:hAnsi="Arial" w:cs="Arial"/>
              <w:color w:val="000000"/>
              <w:sz w:val="24"/>
              <w:szCs w:val="24"/>
              <w:lang w:eastAsia="en-GB"/>
            </w:rPr>
            <w:fldChar w:fldCharType="end"/>
          </w:r>
        </w:sdtContent>
      </w:sdt>
      <w:r>
        <w:rPr>
          <w:rFonts w:ascii="Arial" w:eastAsia="Times New Roman" w:hAnsi="Arial" w:cs="Arial"/>
          <w:color w:val="000000"/>
          <w:sz w:val="24"/>
          <w:szCs w:val="24"/>
          <w:lang w:eastAsia="en-GB"/>
        </w:rPr>
        <w:t>.</w:t>
      </w:r>
    </w:p>
    <w:p w:rsidR="00B06370" w:rsidRDefault="00FE21C5" w:rsidP="00C3533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Anot</w:t>
      </w:r>
      <w:r w:rsidR="005F23B8">
        <w:rPr>
          <w:rFonts w:ascii="Arial" w:eastAsia="Times New Roman" w:hAnsi="Arial" w:cs="Arial"/>
          <w:color w:val="000000"/>
          <w:sz w:val="24"/>
          <w:szCs w:val="24"/>
          <w:lang w:eastAsia="en-GB"/>
        </w:rPr>
        <w:t>her research study, conducted by Jerry Ratcliffe (2006)</w:t>
      </w:r>
      <w:r>
        <w:rPr>
          <w:rFonts w:ascii="Arial" w:eastAsia="Times New Roman" w:hAnsi="Arial" w:cs="Arial"/>
          <w:color w:val="000000"/>
          <w:sz w:val="24"/>
          <w:szCs w:val="24"/>
          <w:lang w:eastAsia="en-GB"/>
        </w:rPr>
        <w:t xml:space="preserve"> has shown that police forces are creating more ‘intelligence-driven policing strategies’ and that this is becoming more obvious as police forces are releasing ‘mission statements’ </w:t>
      </w:r>
      <w:sdt>
        <w:sdtPr>
          <w:rPr>
            <w:rFonts w:ascii="Arial" w:eastAsia="Times New Roman" w:hAnsi="Arial" w:cs="Arial"/>
            <w:color w:val="000000"/>
            <w:sz w:val="24"/>
            <w:szCs w:val="24"/>
            <w:lang w:eastAsia="en-GB"/>
          </w:rPr>
          <w:id w:val="-1780176753"/>
          <w:citation/>
        </w:sdtPr>
        <w:sdtEndPr/>
        <w:sdtContent>
          <w:r w:rsidR="005F23B8">
            <w:rPr>
              <w:rFonts w:ascii="Arial" w:eastAsia="Times New Roman" w:hAnsi="Arial" w:cs="Arial"/>
              <w:color w:val="000000"/>
              <w:sz w:val="24"/>
              <w:szCs w:val="24"/>
              <w:lang w:eastAsia="en-GB"/>
            </w:rPr>
            <w:fldChar w:fldCharType="begin"/>
          </w:r>
          <w:r w:rsidR="005F23B8">
            <w:rPr>
              <w:rFonts w:ascii="Arial" w:eastAsia="Times New Roman" w:hAnsi="Arial" w:cs="Arial"/>
              <w:color w:val="000000"/>
              <w:sz w:val="24"/>
              <w:szCs w:val="24"/>
              <w:lang w:eastAsia="en-GB"/>
            </w:rPr>
            <w:instrText xml:space="preserve"> CITATION Rat06 \l 2057 </w:instrText>
          </w:r>
          <w:r w:rsidR="005F23B8">
            <w:rPr>
              <w:rFonts w:ascii="Arial" w:eastAsia="Times New Roman" w:hAnsi="Arial" w:cs="Arial"/>
              <w:color w:val="000000"/>
              <w:sz w:val="24"/>
              <w:szCs w:val="24"/>
              <w:lang w:eastAsia="en-GB"/>
            </w:rPr>
            <w:fldChar w:fldCharType="separate"/>
          </w:r>
          <w:r w:rsidR="004709BC" w:rsidRPr="004709BC">
            <w:rPr>
              <w:rFonts w:ascii="Arial" w:eastAsia="Times New Roman" w:hAnsi="Arial" w:cs="Arial"/>
              <w:noProof/>
              <w:color w:val="000000"/>
              <w:sz w:val="24"/>
              <w:szCs w:val="24"/>
              <w:lang w:eastAsia="en-GB"/>
            </w:rPr>
            <w:t>(Ratcliffe, 2006)</w:t>
          </w:r>
          <w:r w:rsidR="005F23B8">
            <w:rPr>
              <w:rFonts w:ascii="Arial" w:eastAsia="Times New Roman" w:hAnsi="Arial" w:cs="Arial"/>
              <w:color w:val="000000"/>
              <w:sz w:val="24"/>
              <w:szCs w:val="24"/>
              <w:lang w:eastAsia="en-GB"/>
            </w:rPr>
            <w:fldChar w:fldCharType="end"/>
          </w:r>
        </w:sdtContent>
      </w:sdt>
      <w:r>
        <w:rPr>
          <w:rFonts w:ascii="Arial" w:eastAsia="Times New Roman" w:hAnsi="Arial" w:cs="Arial"/>
          <w:color w:val="000000"/>
          <w:sz w:val="24"/>
          <w:szCs w:val="24"/>
          <w:lang w:eastAsia="en-GB"/>
        </w:rPr>
        <w:t xml:space="preserve">. This kind of strategy puts focus onto a </w:t>
      </w:r>
      <w:r w:rsidR="00370C50">
        <w:rPr>
          <w:rFonts w:ascii="Arial" w:eastAsia="Times New Roman" w:hAnsi="Arial" w:cs="Arial"/>
          <w:color w:val="000000"/>
          <w:sz w:val="24"/>
          <w:szCs w:val="24"/>
          <w:lang w:eastAsia="en-GB"/>
        </w:rPr>
        <w:t>three-stage</w:t>
      </w:r>
      <w:r>
        <w:rPr>
          <w:rFonts w:ascii="Arial" w:eastAsia="Times New Roman" w:hAnsi="Arial" w:cs="Arial"/>
          <w:color w:val="000000"/>
          <w:sz w:val="24"/>
          <w:szCs w:val="24"/>
          <w:lang w:eastAsia="en-GB"/>
        </w:rPr>
        <w:t xml:space="preserve"> process which is:</w:t>
      </w:r>
    </w:p>
    <w:p w:rsidR="00FE21C5" w:rsidRDefault="00FE21C5" w:rsidP="00FE21C5">
      <w:pPr>
        <w:pStyle w:val="ListParagraph"/>
        <w:numPr>
          <w:ilvl w:val="0"/>
          <w:numId w:val="4"/>
        </w:numPr>
        <w:spacing w:line="480" w:lineRule="auto"/>
        <w:rPr>
          <w:rFonts w:ascii="Arial" w:hAnsi="Arial" w:cs="Arial"/>
          <w:color w:val="000000"/>
          <w:sz w:val="24"/>
          <w:szCs w:val="24"/>
        </w:rPr>
      </w:pPr>
      <w:r>
        <w:rPr>
          <w:rFonts w:ascii="Arial" w:hAnsi="Arial" w:cs="Arial"/>
          <w:color w:val="000000"/>
          <w:sz w:val="24"/>
          <w:szCs w:val="24"/>
        </w:rPr>
        <w:t>Law enforcement is interpreting the criminal environment</w:t>
      </w:r>
    </w:p>
    <w:p w:rsidR="00FE21C5" w:rsidRDefault="00FE21C5" w:rsidP="00FE21C5">
      <w:pPr>
        <w:pStyle w:val="ListParagraph"/>
        <w:numPr>
          <w:ilvl w:val="0"/>
          <w:numId w:val="4"/>
        </w:numPr>
        <w:spacing w:line="480" w:lineRule="auto"/>
        <w:rPr>
          <w:rFonts w:ascii="Arial" w:hAnsi="Arial" w:cs="Arial"/>
          <w:color w:val="000000"/>
          <w:sz w:val="24"/>
          <w:szCs w:val="24"/>
        </w:rPr>
      </w:pPr>
      <w:r>
        <w:rPr>
          <w:rFonts w:ascii="Arial" w:hAnsi="Arial" w:cs="Arial"/>
          <w:color w:val="000000"/>
          <w:sz w:val="24"/>
          <w:szCs w:val="24"/>
        </w:rPr>
        <w:t>Influencing decision-makers</w:t>
      </w:r>
    </w:p>
    <w:p w:rsidR="00FE21C5" w:rsidRDefault="00FE21C5" w:rsidP="00FE21C5">
      <w:pPr>
        <w:pStyle w:val="ListParagraph"/>
        <w:numPr>
          <w:ilvl w:val="0"/>
          <w:numId w:val="4"/>
        </w:numPr>
        <w:spacing w:line="480" w:lineRule="auto"/>
        <w:rPr>
          <w:rFonts w:ascii="Arial" w:hAnsi="Arial" w:cs="Arial"/>
          <w:color w:val="000000"/>
          <w:sz w:val="24"/>
          <w:szCs w:val="24"/>
        </w:rPr>
      </w:pPr>
      <w:r>
        <w:rPr>
          <w:rFonts w:ascii="Arial" w:hAnsi="Arial" w:cs="Arial"/>
          <w:color w:val="000000"/>
          <w:sz w:val="24"/>
          <w:szCs w:val="24"/>
        </w:rPr>
        <w:t>The decision-makers impact on the criminal environment</w:t>
      </w:r>
    </w:p>
    <w:p w:rsidR="001D3886" w:rsidRDefault="00FE21C5" w:rsidP="00C35332">
      <w:pPr>
        <w:spacing w:line="480" w:lineRule="auto"/>
        <w:rPr>
          <w:rFonts w:ascii="Arial" w:hAnsi="Arial" w:cs="Arial"/>
          <w:color w:val="000000"/>
          <w:sz w:val="24"/>
          <w:szCs w:val="24"/>
        </w:rPr>
      </w:pPr>
      <w:r>
        <w:rPr>
          <w:rFonts w:ascii="Arial" w:hAnsi="Arial" w:cs="Arial"/>
          <w:color w:val="000000"/>
          <w:sz w:val="24"/>
          <w:szCs w:val="24"/>
        </w:rPr>
        <w:t>However,</w:t>
      </w:r>
      <w:r w:rsidR="0039448C">
        <w:rPr>
          <w:rFonts w:ascii="Arial" w:hAnsi="Arial" w:cs="Arial"/>
          <w:color w:val="000000"/>
          <w:sz w:val="24"/>
          <w:szCs w:val="24"/>
        </w:rPr>
        <w:t xml:space="preserve"> in</w:t>
      </w:r>
      <w:r>
        <w:rPr>
          <w:rFonts w:ascii="Arial" w:hAnsi="Arial" w:cs="Arial"/>
          <w:color w:val="000000"/>
          <w:sz w:val="24"/>
          <w:szCs w:val="24"/>
        </w:rPr>
        <w:t xml:space="preserve"> the research conducted by Jerry Ratcliffe (2006) with 50 interviews being conducted it was found that there were ‘difficulties identifying a clear decision-making structure’ and also there was a ‘lack of understanding of intelligence-led policing at the leadership levels of the organization’ </w:t>
      </w:r>
      <w:sdt>
        <w:sdtPr>
          <w:rPr>
            <w:rFonts w:ascii="Arial" w:hAnsi="Arial" w:cs="Arial"/>
            <w:color w:val="000000"/>
            <w:sz w:val="24"/>
            <w:szCs w:val="24"/>
          </w:rPr>
          <w:id w:val="1161736907"/>
          <w:citation/>
        </w:sdtPr>
        <w:sdtEndPr/>
        <w:sdtContent>
          <w:r>
            <w:rPr>
              <w:rFonts w:ascii="Arial" w:hAnsi="Arial" w:cs="Arial"/>
              <w:color w:val="000000"/>
              <w:sz w:val="24"/>
              <w:szCs w:val="24"/>
            </w:rPr>
            <w:fldChar w:fldCharType="begin"/>
          </w:r>
          <w:r>
            <w:rPr>
              <w:rFonts w:ascii="Arial" w:hAnsi="Arial" w:cs="Arial"/>
              <w:color w:val="000000"/>
              <w:sz w:val="24"/>
              <w:szCs w:val="24"/>
            </w:rPr>
            <w:instrText xml:space="preserve"> CITATION Rat06 \l 2057 </w:instrText>
          </w:r>
          <w:r>
            <w:rPr>
              <w:rFonts w:ascii="Arial" w:hAnsi="Arial" w:cs="Arial"/>
              <w:color w:val="000000"/>
              <w:sz w:val="24"/>
              <w:szCs w:val="24"/>
            </w:rPr>
            <w:fldChar w:fldCharType="separate"/>
          </w:r>
          <w:r w:rsidR="004709BC" w:rsidRPr="004709BC">
            <w:rPr>
              <w:rFonts w:ascii="Arial" w:hAnsi="Arial" w:cs="Arial"/>
              <w:noProof/>
              <w:color w:val="000000"/>
              <w:sz w:val="24"/>
              <w:szCs w:val="24"/>
            </w:rPr>
            <w:t>(Ratcliffe, 2006)</w:t>
          </w:r>
          <w:r>
            <w:rPr>
              <w:rFonts w:ascii="Arial" w:hAnsi="Arial" w:cs="Arial"/>
              <w:color w:val="000000"/>
              <w:sz w:val="24"/>
              <w:szCs w:val="24"/>
            </w:rPr>
            <w:fldChar w:fldCharType="end"/>
          </w:r>
        </w:sdtContent>
      </w:sdt>
      <w:r>
        <w:rPr>
          <w:rFonts w:ascii="Arial" w:hAnsi="Arial" w:cs="Arial"/>
          <w:color w:val="000000"/>
          <w:sz w:val="24"/>
          <w:szCs w:val="24"/>
        </w:rPr>
        <w:t xml:space="preserve">. Therefore, </w:t>
      </w:r>
      <w:r>
        <w:rPr>
          <w:rFonts w:ascii="Arial" w:hAnsi="Arial" w:cs="Arial"/>
          <w:color w:val="000000"/>
          <w:sz w:val="24"/>
          <w:szCs w:val="24"/>
        </w:rPr>
        <w:lastRenderedPageBreak/>
        <w:t xml:space="preserve">although there is evidence that this strategy is being used more often it is also evident that there is a lack of training and understanding of the theory which could mean that the ‘use and application’ of this theory may ‘have a negative effect on the ability of the organization to positively impact on the criminal environment’ </w:t>
      </w:r>
      <w:sdt>
        <w:sdtPr>
          <w:rPr>
            <w:rFonts w:ascii="Arial" w:hAnsi="Arial" w:cs="Arial"/>
            <w:color w:val="000000"/>
            <w:sz w:val="24"/>
            <w:szCs w:val="24"/>
          </w:rPr>
          <w:id w:val="68928899"/>
          <w:citation/>
        </w:sdtPr>
        <w:sdtEndPr/>
        <w:sdtContent>
          <w:r>
            <w:rPr>
              <w:rFonts w:ascii="Arial" w:hAnsi="Arial" w:cs="Arial"/>
              <w:color w:val="000000"/>
              <w:sz w:val="24"/>
              <w:szCs w:val="24"/>
            </w:rPr>
            <w:fldChar w:fldCharType="begin"/>
          </w:r>
          <w:r>
            <w:rPr>
              <w:rFonts w:ascii="Arial" w:hAnsi="Arial" w:cs="Arial"/>
              <w:color w:val="000000"/>
              <w:sz w:val="24"/>
              <w:szCs w:val="24"/>
            </w:rPr>
            <w:instrText xml:space="preserve"> CITATION Rat06 \l 2057 </w:instrText>
          </w:r>
          <w:r>
            <w:rPr>
              <w:rFonts w:ascii="Arial" w:hAnsi="Arial" w:cs="Arial"/>
              <w:color w:val="000000"/>
              <w:sz w:val="24"/>
              <w:szCs w:val="24"/>
            </w:rPr>
            <w:fldChar w:fldCharType="separate"/>
          </w:r>
          <w:r w:rsidR="004709BC" w:rsidRPr="004709BC">
            <w:rPr>
              <w:rFonts w:ascii="Arial" w:hAnsi="Arial" w:cs="Arial"/>
              <w:noProof/>
              <w:color w:val="000000"/>
              <w:sz w:val="24"/>
              <w:szCs w:val="24"/>
            </w:rPr>
            <w:t>(Ratcliffe, 2006)</w:t>
          </w:r>
          <w:r>
            <w:rPr>
              <w:rFonts w:ascii="Arial" w:hAnsi="Arial" w:cs="Arial"/>
              <w:color w:val="000000"/>
              <w:sz w:val="24"/>
              <w:szCs w:val="24"/>
            </w:rPr>
            <w:fldChar w:fldCharType="end"/>
          </w:r>
        </w:sdtContent>
      </w:sdt>
      <w:r>
        <w:rPr>
          <w:rFonts w:ascii="Arial" w:hAnsi="Arial" w:cs="Arial"/>
          <w:color w:val="000000"/>
          <w:sz w:val="24"/>
          <w:szCs w:val="24"/>
        </w:rPr>
        <w:t>.</w:t>
      </w:r>
    </w:p>
    <w:p w:rsidR="00F1010E" w:rsidRDefault="00F1010E" w:rsidP="00C35332">
      <w:pPr>
        <w:spacing w:line="480" w:lineRule="auto"/>
        <w:rPr>
          <w:rFonts w:ascii="Arial" w:hAnsi="Arial" w:cs="Arial"/>
          <w:color w:val="000000"/>
          <w:sz w:val="24"/>
          <w:szCs w:val="24"/>
        </w:rPr>
      </w:pPr>
      <w:r>
        <w:rPr>
          <w:rFonts w:ascii="Arial" w:hAnsi="Arial" w:cs="Arial"/>
          <w:color w:val="000000"/>
          <w:sz w:val="24"/>
          <w:szCs w:val="24"/>
        </w:rPr>
        <w:t xml:space="preserve">Overall, more attention is being paid to the management of the police force due to the ever changing challenges and context of policing, with ‘several factors’ contributing to ‘the need for a better understanding of the role and contribution of the police services in the wider criminological settings’ </w:t>
      </w:r>
      <w:sdt>
        <w:sdtPr>
          <w:rPr>
            <w:rFonts w:ascii="Arial" w:hAnsi="Arial" w:cs="Arial"/>
            <w:color w:val="000000"/>
            <w:sz w:val="24"/>
            <w:szCs w:val="24"/>
          </w:rPr>
          <w:id w:val="358932000"/>
          <w:citation/>
        </w:sdtPr>
        <w:sdtEndPr/>
        <w:sdtContent>
          <w:r>
            <w:rPr>
              <w:rFonts w:ascii="Arial" w:hAnsi="Arial" w:cs="Arial"/>
              <w:color w:val="000000"/>
              <w:sz w:val="24"/>
              <w:szCs w:val="24"/>
            </w:rPr>
            <w:fldChar w:fldCharType="begin"/>
          </w:r>
          <w:r>
            <w:rPr>
              <w:rFonts w:ascii="Arial" w:hAnsi="Arial" w:cs="Arial"/>
              <w:color w:val="000000"/>
              <w:sz w:val="24"/>
              <w:szCs w:val="24"/>
            </w:rPr>
            <w:instrText xml:space="preserve">CITATION Par15 \p 3-4 \l 2057 </w:instrText>
          </w:r>
          <w:r>
            <w:rPr>
              <w:rFonts w:ascii="Arial" w:hAnsi="Arial" w:cs="Arial"/>
              <w:color w:val="000000"/>
              <w:sz w:val="24"/>
              <w:szCs w:val="24"/>
            </w:rPr>
            <w:fldChar w:fldCharType="separate"/>
          </w:r>
          <w:r w:rsidR="004709BC" w:rsidRPr="004709BC">
            <w:rPr>
              <w:rFonts w:ascii="Arial" w:hAnsi="Arial" w:cs="Arial"/>
              <w:noProof/>
              <w:color w:val="000000"/>
              <w:sz w:val="24"/>
              <w:szCs w:val="24"/>
            </w:rPr>
            <w:t>(Wankhade &amp; Weir, 2015, pp. 3-4)</w:t>
          </w:r>
          <w:r>
            <w:rPr>
              <w:rFonts w:ascii="Arial" w:hAnsi="Arial" w:cs="Arial"/>
              <w:color w:val="000000"/>
              <w:sz w:val="24"/>
              <w:szCs w:val="24"/>
            </w:rPr>
            <w:fldChar w:fldCharType="end"/>
          </w:r>
        </w:sdtContent>
      </w:sdt>
      <w:r>
        <w:rPr>
          <w:rFonts w:ascii="Arial" w:hAnsi="Arial" w:cs="Arial"/>
          <w:color w:val="000000"/>
          <w:sz w:val="24"/>
          <w:szCs w:val="24"/>
        </w:rPr>
        <w:t xml:space="preserve">. Also, the pressure on the budgets available to the police force along with the ‘deteriorating global security climate and the growing numbers of cyber-crime cases coupled with lower public confidence and low staff morale is likely to add’ even more pressures to the police service </w:t>
      </w:r>
      <w:sdt>
        <w:sdtPr>
          <w:rPr>
            <w:rFonts w:ascii="Arial" w:hAnsi="Arial" w:cs="Arial"/>
            <w:color w:val="000000"/>
            <w:sz w:val="24"/>
            <w:szCs w:val="24"/>
          </w:rPr>
          <w:id w:val="-350884279"/>
          <w:citation/>
        </w:sdtPr>
        <w:sdtEndPr/>
        <w:sdtContent>
          <w:r>
            <w:rPr>
              <w:rFonts w:ascii="Arial" w:hAnsi="Arial" w:cs="Arial"/>
              <w:color w:val="000000"/>
              <w:sz w:val="24"/>
              <w:szCs w:val="24"/>
            </w:rPr>
            <w:fldChar w:fldCharType="begin"/>
          </w:r>
          <w:r>
            <w:rPr>
              <w:rFonts w:ascii="Arial" w:hAnsi="Arial" w:cs="Arial"/>
              <w:color w:val="000000"/>
              <w:sz w:val="24"/>
              <w:szCs w:val="24"/>
            </w:rPr>
            <w:instrText xml:space="preserve">CITATION Par15 \p 3-4 \l 2057 </w:instrText>
          </w:r>
          <w:r>
            <w:rPr>
              <w:rFonts w:ascii="Arial" w:hAnsi="Arial" w:cs="Arial"/>
              <w:color w:val="000000"/>
              <w:sz w:val="24"/>
              <w:szCs w:val="24"/>
            </w:rPr>
            <w:fldChar w:fldCharType="separate"/>
          </w:r>
          <w:r w:rsidR="004709BC" w:rsidRPr="004709BC">
            <w:rPr>
              <w:rFonts w:ascii="Arial" w:hAnsi="Arial" w:cs="Arial"/>
              <w:noProof/>
              <w:color w:val="000000"/>
              <w:sz w:val="24"/>
              <w:szCs w:val="24"/>
            </w:rPr>
            <w:t>(Wankhade &amp; Weir, 2015, pp. 3-4)</w:t>
          </w:r>
          <w:r>
            <w:rPr>
              <w:rFonts w:ascii="Arial" w:hAnsi="Arial" w:cs="Arial"/>
              <w:color w:val="000000"/>
              <w:sz w:val="24"/>
              <w:szCs w:val="24"/>
            </w:rPr>
            <w:fldChar w:fldCharType="end"/>
          </w:r>
        </w:sdtContent>
      </w:sdt>
      <w:r>
        <w:rPr>
          <w:rFonts w:ascii="Arial" w:hAnsi="Arial" w:cs="Arial"/>
          <w:color w:val="000000"/>
          <w:sz w:val="24"/>
          <w:szCs w:val="24"/>
        </w:rPr>
        <w:t>.</w:t>
      </w:r>
    </w:p>
    <w:p w:rsidR="00DD2A21" w:rsidRDefault="00060993" w:rsidP="00DD2A21">
      <w:pPr>
        <w:spacing w:line="480" w:lineRule="auto"/>
        <w:rPr>
          <w:rFonts w:ascii="Arial" w:hAnsi="Arial" w:cs="Arial"/>
          <w:color w:val="000000"/>
          <w:sz w:val="24"/>
          <w:szCs w:val="24"/>
        </w:rPr>
      </w:pPr>
      <w:r>
        <w:rPr>
          <w:rFonts w:ascii="Arial" w:hAnsi="Arial" w:cs="Arial"/>
          <w:color w:val="000000"/>
          <w:sz w:val="24"/>
          <w:szCs w:val="24"/>
        </w:rPr>
        <w:t xml:space="preserve">Looking at all the research found above gives an idea of the current strengths, weaknesses, opportunities and threats to the police force. Firstly, </w:t>
      </w:r>
      <w:r w:rsidR="00DD2A21">
        <w:rPr>
          <w:rFonts w:ascii="Arial" w:hAnsi="Arial" w:cs="Arial"/>
          <w:color w:val="000000"/>
          <w:sz w:val="24"/>
          <w:szCs w:val="24"/>
        </w:rPr>
        <w:t>the</w:t>
      </w:r>
      <w:r>
        <w:rPr>
          <w:rFonts w:ascii="Arial" w:hAnsi="Arial" w:cs="Arial"/>
          <w:color w:val="000000"/>
          <w:sz w:val="24"/>
          <w:szCs w:val="24"/>
        </w:rPr>
        <w:t xml:space="preserve"> police force </w:t>
      </w:r>
      <w:r w:rsidR="00DD2A21">
        <w:rPr>
          <w:rFonts w:ascii="Arial" w:hAnsi="Arial" w:cs="Arial"/>
          <w:color w:val="000000"/>
          <w:sz w:val="24"/>
          <w:szCs w:val="24"/>
        </w:rPr>
        <w:t>has</w:t>
      </w:r>
      <w:r>
        <w:rPr>
          <w:rFonts w:ascii="Arial" w:hAnsi="Arial" w:cs="Arial"/>
          <w:color w:val="000000"/>
          <w:sz w:val="24"/>
          <w:szCs w:val="24"/>
        </w:rPr>
        <w:t xml:space="preserve"> on</w:t>
      </w:r>
      <w:r w:rsidR="00DD2A21">
        <w:rPr>
          <w:rFonts w:ascii="Arial" w:hAnsi="Arial" w:cs="Arial"/>
          <w:color w:val="000000"/>
          <w:sz w:val="24"/>
          <w:szCs w:val="24"/>
        </w:rPr>
        <w:t>e</w:t>
      </w:r>
      <w:r>
        <w:rPr>
          <w:rFonts w:ascii="Arial" w:hAnsi="Arial" w:cs="Arial"/>
          <w:color w:val="000000"/>
          <w:sz w:val="24"/>
          <w:szCs w:val="24"/>
        </w:rPr>
        <w:t xml:space="preserve"> main strength which is the ability to adapt their strategy to fit different situations. Their main weakness financially is that they implement other strategies such as foot patrols which are costly and aren’t effective to stopping crime. However, this is a strength to the non-financial side of policing as it makes citizens in the community feel they are safer.</w:t>
      </w:r>
      <w:r w:rsidR="00DD2A21">
        <w:rPr>
          <w:rFonts w:ascii="Arial" w:hAnsi="Arial" w:cs="Arial"/>
          <w:color w:val="000000"/>
          <w:sz w:val="24"/>
          <w:szCs w:val="24"/>
        </w:rPr>
        <w:t xml:space="preserve"> One opportunity for the police force in the United Kingdom would be to follow in the footsteps of Australia by implementing new public management to better utilise their resources and be able to get more from the limited police budget. The main threat to the police force would be the budget they are given, as they are very limited, and this budget has experienced more cuts recently meaning the force may be less capable of reducing the crime rate and consequently </w:t>
      </w:r>
      <w:r w:rsidR="00DD2A21">
        <w:rPr>
          <w:rFonts w:ascii="Arial" w:hAnsi="Arial" w:cs="Arial"/>
          <w:color w:val="000000"/>
          <w:sz w:val="24"/>
          <w:szCs w:val="24"/>
        </w:rPr>
        <w:lastRenderedPageBreak/>
        <w:t>the crime rate could increase. As Dodd (2017) state</w:t>
      </w:r>
      <w:r w:rsidR="005E7FBB">
        <w:rPr>
          <w:rFonts w:ascii="Arial" w:hAnsi="Arial" w:cs="Arial"/>
          <w:color w:val="000000"/>
          <w:sz w:val="24"/>
          <w:szCs w:val="24"/>
        </w:rPr>
        <w:t>s</w:t>
      </w:r>
      <w:r w:rsidR="00DD2A21">
        <w:rPr>
          <w:rFonts w:ascii="Arial" w:hAnsi="Arial" w:cs="Arial"/>
          <w:color w:val="000000"/>
          <w:sz w:val="24"/>
          <w:szCs w:val="24"/>
        </w:rPr>
        <w:t xml:space="preserve"> the police force will be receiving £700m less ‘a year to fight crime in the coming years, and fewer officers too, despite forces already being under significant stress’ </w:t>
      </w:r>
      <w:sdt>
        <w:sdtPr>
          <w:rPr>
            <w:rFonts w:ascii="Arial" w:hAnsi="Arial" w:cs="Arial"/>
            <w:color w:val="000000"/>
            <w:sz w:val="24"/>
            <w:szCs w:val="24"/>
          </w:rPr>
          <w:id w:val="342518305"/>
          <w:citation/>
        </w:sdtPr>
        <w:sdtContent>
          <w:r w:rsidR="00DD2A21">
            <w:rPr>
              <w:rFonts w:ascii="Arial" w:hAnsi="Arial" w:cs="Arial"/>
              <w:color w:val="000000"/>
              <w:sz w:val="24"/>
              <w:szCs w:val="24"/>
            </w:rPr>
            <w:fldChar w:fldCharType="begin"/>
          </w:r>
          <w:r w:rsidR="00DD2A21">
            <w:rPr>
              <w:rFonts w:ascii="Arial" w:hAnsi="Arial" w:cs="Arial"/>
              <w:color w:val="000000"/>
              <w:sz w:val="24"/>
              <w:szCs w:val="24"/>
            </w:rPr>
            <w:instrText xml:space="preserve"> CITATION Vik172 \l 2057 </w:instrText>
          </w:r>
          <w:r w:rsidR="00DD2A21">
            <w:rPr>
              <w:rFonts w:ascii="Arial" w:hAnsi="Arial" w:cs="Arial"/>
              <w:color w:val="000000"/>
              <w:sz w:val="24"/>
              <w:szCs w:val="24"/>
            </w:rPr>
            <w:fldChar w:fldCharType="separate"/>
          </w:r>
          <w:r w:rsidR="004709BC" w:rsidRPr="004709BC">
            <w:rPr>
              <w:rFonts w:ascii="Arial" w:hAnsi="Arial" w:cs="Arial"/>
              <w:noProof/>
              <w:color w:val="000000"/>
              <w:sz w:val="24"/>
              <w:szCs w:val="24"/>
            </w:rPr>
            <w:t>(Dodd, 2017)</w:t>
          </w:r>
          <w:r w:rsidR="00DD2A21">
            <w:rPr>
              <w:rFonts w:ascii="Arial" w:hAnsi="Arial" w:cs="Arial"/>
              <w:color w:val="000000"/>
              <w:sz w:val="24"/>
              <w:szCs w:val="24"/>
            </w:rPr>
            <w:fldChar w:fldCharType="end"/>
          </w:r>
        </w:sdtContent>
      </w:sdt>
      <w:r w:rsidR="00DD2A21">
        <w:rPr>
          <w:rFonts w:ascii="Arial" w:hAnsi="Arial" w:cs="Arial"/>
          <w:color w:val="000000"/>
          <w:sz w:val="24"/>
          <w:szCs w:val="24"/>
        </w:rPr>
        <w:t>.</w:t>
      </w:r>
    </w:p>
    <w:p w:rsidR="00880B40" w:rsidRDefault="00880B40" w:rsidP="00880B40">
      <w:pPr>
        <w:pStyle w:val="Heading2"/>
        <w:spacing w:line="480" w:lineRule="auto"/>
        <w:rPr>
          <w:rFonts w:ascii="Arial" w:hAnsi="Arial" w:cs="Arial"/>
        </w:rPr>
      </w:pPr>
      <w:r>
        <w:rPr>
          <w:rFonts w:ascii="Arial" w:hAnsi="Arial" w:cs="Arial"/>
        </w:rPr>
        <w:t>Discussion</w:t>
      </w:r>
    </w:p>
    <w:p w:rsidR="00880B40" w:rsidRDefault="00880B40" w:rsidP="00880B40">
      <w:pPr>
        <w:spacing w:line="480" w:lineRule="auto"/>
        <w:rPr>
          <w:rFonts w:ascii="Arial" w:hAnsi="Arial" w:cs="Arial"/>
          <w:sz w:val="24"/>
        </w:rPr>
      </w:pPr>
      <w:r>
        <w:rPr>
          <w:rFonts w:ascii="Arial" w:hAnsi="Arial" w:cs="Arial"/>
          <w:sz w:val="24"/>
        </w:rPr>
        <w:t xml:space="preserve">After analysing and interpreting the results of the research above it is clear the police force </w:t>
      </w:r>
      <w:r w:rsidR="005E7FBB">
        <w:rPr>
          <w:rFonts w:ascii="Arial" w:hAnsi="Arial" w:cs="Arial"/>
          <w:sz w:val="24"/>
        </w:rPr>
        <w:t>has</w:t>
      </w:r>
      <w:r>
        <w:rPr>
          <w:rFonts w:ascii="Arial" w:hAnsi="Arial" w:cs="Arial"/>
          <w:sz w:val="24"/>
        </w:rPr>
        <w:t xml:space="preserve"> numerous issues and faults in some of the strategic management plans, however, there are some strategies the police force </w:t>
      </w:r>
      <w:r w:rsidR="004709BC">
        <w:rPr>
          <w:rFonts w:ascii="Arial" w:hAnsi="Arial" w:cs="Arial"/>
          <w:sz w:val="24"/>
        </w:rPr>
        <w:t>has</w:t>
      </w:r>
      <w:bookmarkStart w:id="0" w:name="_GoBack"/>
      <w:bookmarkEnd w:id="0"/>
      <w:r>
        <w:rPr>
          <w:rFonts w:ascii="Arial" w:hAnsi="Arial" w:cs="Arial"/>
          <w:sz w:val="24"/>
        </w:rPr>
        <w:t xml:space="preserve"> implemented that have worked and work well in the situations </w:t>
      </w:r>
      <w:r w:rsidR="005E7FBB">
        <w:rPr>
          <w:rFonts w:ascii="Arial" w:hAnsi="Arial" w:cs="Arial"/>
          <w:sz w:val="24"/>
        </w:rPr>
        <w:t xml:space="preserve">in which </w:t>
      </w:r>
      <w:r>
        <w:rPr>
          <w:rFonts w:ascii="Arial" w:hAnsi="Arial" w:cs="Arial"/>
          <w:sz w:val="24"/>
        </w:rPr>
        <w:t xml:space="preserve">they are used. </w:t>
      </w:r>
    </w:p>
    <w:p w:rsidR="00822AC9" w:rsidRDefault="00880B40" w:rsidP="00C35332">
      <w:pPr>
        <w:spacing w:line="480" w:lineRule="auto"/>
        <w:rPr>
          <w:rFonts w:ascii="Arial" w:hAnsi="Arial" w:cs="Arial"/>
          <w:sz w:val="24"/>
        </w:rPr>
      </w:pPr>
      <w:r w:rsidRPr="00880B40">
        <w:rPr>
          <w:rFonts w:ascii="Arial" w:hAnsi="Arial" w:cs="Arial"/>
          <w:sz w:val="24"/>
        </w:rPr>
        <w:t xml:space="preserve">Firstly, it was found that organising individuals into teams was not very successful due to the risk that important and tactical decisions are being made by potentially low levelled individuals of the force. This was not successful as it was just implementing the wants not only the needs of the citizens directly, what may be wanted by one citizen may not generally be needed and the police budget may not be able to afford to fulfil the want as they </w:t>
      </w:r>
      <w:r w:rsidR="005B40FD" w:rsidRPr="00880B40">
        <w:rPr>
          <w:rFonts w:ascii="Arial" w:hAnsi="Arial" w:cs="Arial"/>
          <w:sz w:val="24"/>
        </w:rPr>
        <w:t>must</w:t>
      </w:r>
      <w:r w:rsidRPr="00880B40">
        <w:rPr>
          <w:rFonts w:ascii="Arial" w:hAnsi="Arial" w:cs="Arial"/>
          <w:sz w:val="24"/>
        </w:rPr>
        <w:t xml:space="preserve"> focus on what the communities need. However, the police force </w:t>
      </w:r>
      <w:r w:rsidR="005B40FD" w:rsidRPr="00880B40">
        <w:rPr>
          <w:rFonts w:ascii="Arial" w:hAnsi="Arial" w:cs="Arial"/>
          <w:sz w:val="24"/>
        </w:rPr>
        <w:t>does</w:t>
      </w:r>
      <w:r w:rsidRPr="00880B40">
        <w:rPr>
          <w:rFonts w:ascii="Arial" w:hAnsi="Arial" w:cs="Arial"/>
          <w:sz w:val="24"/>
        </w:rPr>
        <w:t xml:space="preserve"> still have foot patrols in teams, although this </w:t>
      </w:r>
      <w:r w:rsidR="00F25A6D" w:rsidRPr="00880B40">
        <w:rPr>
          <w:rFonts w:ascii="Arial" w:hAnsi="Arial" w:cs="Arial"/>
          <w:sz w:val="24"/>
        </w:rPr>
        <w:t>isn’t</w:t>
      </w:r>
      <w:r w:rsidRPr="00880B40">
        <w:rPr>
          <w:rFonts w:ascii="Arial" w:hAnsi="Arial" w:cs="Arial"/>
          <w:sz w:val="24"/>
        </w:rPr>
        <w:t xml:space="preserve"> effective it is mostly done </w:t>
      </w:r>
      <w:r w:rsidR="005B40FD" w:rsidRPr="00880B40">
        <w:rPr>
          <w:rFonts w:ascii="Arial" w:hAnsi="Arial" w:cs="Arial"/>
          <w:sz w:val="24"/>
        </w:rPr>
        <w:t>to</w:t>
      </w:r>
      <w:r w:rsidRPr="00880B40">
        <w:rPr>
          <w:rFonts w:ascii="Arial" w:hAnsi="Arial" w:cs="Arial"/>
          <w:sz w:val="24"/>
        </w:rPr>
        <w:t xml:space="preserve"> keep the citizens and politicians happy as they are demanding such different policing styles to be used. Therefore, this financially </w:t>
      </w:r>
      <w:r w:rsidR="00F25A6D" w:rsidRPr="00880B40">
        <w:rPr>
          <w:rFonts w:ascii="Arial" w:hAnsi="Arial" w:cs="Arial"/>
          <w:sz w:val="24"/>
        </w:rPr>
        <w:t>isn’t</w:t>
      </w:r>
      <w:r w:rsidRPr="00880B40">
        <w:rPr>
          <w:rFonts w:ascii="Arial" w:hAnsi="Arial" w:cs="Arial"/>
          <w:sz w:val="24"/>
        </w:rPr>
        <w:t xml:space="preserve"> successful due to the extra cost of the police </w:t>
      </w:r>
      <w:r w:rsidR="005B40FD" w:rsidRPr="00880B40">
        <w:rPr>
          <w:rFonts w:ascii="Arial" w:hAnsi="Arial" w:cs="Arial"/>
          <w:sz w:val="24"/>
        </w:rPr>
        <w:t>officer’s</w:t>
      </w:r>
      <w:r w:rsidRPr="00880B40">
        <w:rPr>
          <w:rFonts w:ascii="Arial" w:hAnsi="Arial" w:cs="Arial"/>
          <w:sz w:val="24"/>
        </w:rPr>
        <w:t xml:space="preserve"> wages that could be spent elsewhere. On the other </w:t>
      </w:r>
      <w:r w:rsidR="005B40FD" w:rsidRPr="00880B40">
        <w:rPr>
          <w:rFonts w:ascii="Arial" w:hAnsi="Arial" w:cs="Arial"/>
          <w:sz w:val="24"/>
        </w:rPr>
        <w:t>hand,</w:t>
      </w:r>
      <w:r w:rsidRPr="00880B40">
        <w:rPr>
          <w:rFonts w:ascii="Arial" w:hAnsi="Arial" w:cs="Arial"/>
          <w:sz w:val="24"/>
        </w:rPr>
        <w:t xml:space="preserve"> it is beneficial in a non-financial way as citizens feel safer even if it </w:t>
      </w:r>
      <w:r w:rsidR="00F25A6D" w:rsidRPr="00880B40">
        <w:rPr>
          <w:rFonts w:ascii="Arial" w:hAnsi="Arial" w:cs="Arial"/>
          <w:sz w:val="24"/>
        </w:rPr>
        <w:t>isn’t</w:t>
      </w:r>
      <w:r w:rsidRPr="00880B40">
        <w:rPr>
          <w:rFonts w:ascii="Arial" w:hAnsi="Arial" w:cs="Arial"/>
          <w:sz w:val="24"/>
        </w:rPr>
        <w:t xml:space="preserve"> effective and politicians like it as it makes the politician look</w:t>
      </w:r>
      <w:r w:rsidR="00CD44D8">
        <w:rPr>
          <w:rFonts w:ascii="Arial" w:hAnsi="Arial" w:cs="Arial"/>
          <w:sz w:val="24"/>
        </w:rPr>
        <w:t xml:space="preserve"> as if they are</w:t>
      </w:r>
      <w:r w:rsidRPr="00880B40">
        <w:rPr>
          <w:rFonts w:ascii="Arial" w:hAnsi="Arial" w:cs="Arial"/>
          <w:sz w:val="24"/>
        </w:rPr>
        <w:t xml:space="preserve"> keeping the local community safe.</w:t>
      </w:r>
    </w:p>
    <w:p w:rsidR="00F1010E" w:rsidRDefault="00880B40" w:rsidP="00C35332">
      <w:pPr>
        <w:spacing w:line="480" w:lineRule="auto"/>
        <w:rPr>
          <w:rFonts w:ascii="Arial" w:eastAsia="Times New Roman" w:hAnsi="Arial" w:cs="Arial"/>
          <w:color w:val="000000"/>
          <w:sz w:val="24"/>
          <w:szCs w:val="24"/>
          <w:lang w:eastAsia="en-GB"/>
        </w:rPr>
      </w:pPr>
      <w:r w:rsidRPr="00880B40">
        <w:rPr>
          <w:rFonts w:ascii="Arial" w:eastAsia="Times New Roman" w:hAnsi="Arial" w:cs="Arial"/>
          <w:color w:val="000000"/>
          <w:sz w:val="24"/>
          <w:szCs w:val="24"/>
          <w:lang w:eastAsia="en-GB"/>
        </w:rPr>
        <w:t xml:space="preserve">Another finding of the research supports the demand for different management styles to be used as research by K J Peak and R W Glensor (1996) found that the police have put emphasis on being able to problem solve in minority communities by </w:t>
      </w:r>
      <w:r w:rsidRPr="00880B40">
        <w:rPr>
          <w:rFonts w:ascii="Arial" w:eastAsia="Times New Roman" w:hAnsi="Arial" w:cs="Arial"/>
          <w:color w:val="000000"/>
          <w:sz w:val="24"/>
          <w:szCs w:val="24"/>
          <w:lang w:eastAsia="en-GB"/>
        </w:rPr>
        <w:lastRenderedPageBreak/>
        <w:t xml:space="preserve">evolving policing and using different strategies to approach different situations such as when approaching elderly victims or domestic violence victims compared with drug abuse. These differing situations benefit from different strategies being used, however, the negative affect of this is that the police officers need to be able to judge what the best strategy </w:t>
      </w:r>
      <w:r w:rsidR="00CD44D8" w:rsidRPr="00880B40">
        <w:rPr>
          <w:rFonts w:ascii="Arial" w:eastAsia="Times New Roman" w:hAnsi="Arial" w:cs="Arial"/>
          <w:color w:val="000000"/>
          <w:sz w:val="24"/>
          <w:szCs w:val="24"/>
          <w:lang w:eastAsia="en-GB"/>
        </w:rPr>
        <w:t>is;</w:t>
      </w:r>
      <w:r w:rsidRPr="00880B40">
        <w:rPr>
          <w:rFonts w:ascii="Arial" w:eastAsia="Times New Roman" w:hAnsi="Arial" w:cs="Arial"/>
          <w:color w:val="000000"/>
          <w:sz w:val="24"/>
          <w:szCs w:val="24"/>
          <w:lang w:eastAsia="en-GB"/>
        </w:rPr>
        <w:t xml:space="preserve"> </w:t>
      </w:r>
      <w:r w:rsidR="004709BC" w:rsidRPr="00880B40">
        <w:rPr>
          <w:rFonts w:ascii="Arial" w:eastAsia="Times New Roman" w:hAnsi="Arial" w:cs="Arial"/>
          <w:color w:val="000000"/>
          <w:sz w:val="24"/>
          <w:szCs w:val="24"/>
          <w:lang w:eastAsia="en-GB"/>
        </w:rPr>
        <w:t>therefore,</w:t>
      </w:r>
      <w:r w:rsidRPr="00880B40">
        <w:rPr>
          <w:rFonts w:ascii="Arial" w:eastAsia="Times New Roman" w:hAnsi="Arial" w:cs="Arial"/>
          <w:color w:val="000000"/>
          <w:sz w:val="24"/>
          <w:szCs w:val="24"/>
          <w:lang w:eastAsia="en-GB"/>
        </w:rPr>
        <w:t xml:space="preserve"> they need good </w:t>
      </w:r>
      <w:r w:rsidR="004709BC" w:rsidRPr="00880B40">
        <w:rPr>
          <w:rFonts w:ascii="Arial" w:eastAsia="Times New Roman" w:hAnsi="Arial" w:cs="Arial"/>
          <w:color w:val="000000"/>
          <w:sz w:val="24"/>
          <w:szCs w:val="24"/>
          <w:lang w:eastAsia="en-GB"/>
        </w:rPr>
        <w:t>problem-solving</w:t>
      </w:r>
      <w:r w:rsidRPr="00880B40">
        <w:rPr>
          <w:rFonts w:ascii="Arial" w:eastAsia="Times New Roman" w:hAnsi="Arial" w:cs="Arial"/>
          <w:color w:val="000000"/>
          <w:sz w:val="24"/>
          <w:szCs w:val="24"/>
          <w:lang w:eastAsia="en-GB"/>
        </w:rPr>
        <w:t xml:space="preserve"> skills.</w:t>
      </w:r>
    </w:p>
    <w:p w:rsidR="00880B40" w:rsidRDefault="00880B40" w:rsidP="00C35332">
      <w:pPr>
        <w:spacing w:line="480" w:lineRule="auto"/>
        <w:rPr>
          <w:rFonts w:ascii="Arial" w:eastAsia="Times New Roman" w:hAnsi="Arial" w:cs="Arial"/>
          <w:color w:val="000000"/>
          <w:sz w:val="24"/>
          <w:szCs w:val="24"/>
          <w:lang w:eastAsia="en-GB"/>
        </w:rPr>
      </w:pPr>
      <w:r w:rsidRPr="00880B40">
        <w:rPr>
          <w:rFonts w:ascii="Arial" w:eastAsia="Times New Roman" w:hAnsi="Arial" w:cs="Arial"/>
          <w:color w:val="000000"/>
          <w:sz w:val="24"/>
          <w:szCs w:val="24"/>
          <w:lang w:eastAsia="en-GB"/>
        </w:rPr>
        <w:t>However, although the police force identified that by using different and new strategies they can reform and improve the effectiveness, efficiency and equity of their organizations, on the other hand the service realises that their efforts will be affected by local politics, economics, traditions and other factors. This could be very time consuming for the police force as they need to have time to be able to alter their strategy for each different situation whilst at the same time considering all the external factors that will allow them to decide on their strategies.</w:t>
      </w:r>
    </w:p>
    <w:p w:rsidR="00880B40" w:rsidRDefault="00880B40" w:rsidP="00C35332">
      <w:pPr>
        <w:spacing w:line="480" w:lineRule="auto"/>
        <w:rPr>
          <w:rFonts w:ascii="Arial" w:eastAsia="Times New Roman" w:hAnsi="Arial" w:cs="Arial"/>
          <w:color w:val="000000"/>
          <w:sz w:val="24"/>
          <w:szCs w:val="24"/>
          <w:lang w:eastAsia="en-GB"/>
        </w:rPr>
      </w:pPr>
      <w:r w:rsidRPr="00880B40">
        <w:rPr>
          <w:rFonts w:ascii="Arial" w:eastAsia="Times New Roman" w:hAnsi="Arial" w:cs="Arial"/>
          <w:color w:val="000000"/>
          <w:sz w:val="24"/>
          <w:szCs w:val="24"/>
          <w:lang w:eastAsia="en-GB"/>
        </w:rPr>
        <w:t xml:space="preserve">The research has also found that the police culture can </w:t>
      </w:r>
      <w:r w:rsidR="00FB393F" w:rsidRPr="00880B40">
        <w:rPr>
          <w:rFonts w:ascii="Arial" w:eastAsia="Times New Roman" w:hAnsi="Arial" w:cs="Arial"/>
          <w:color w:val="000000"/>
          <w:sz w:val="24"/>
          <w:szCs w:val="24"/>
          <w:lang w:eastAsia="en-GB"/>
        </w:rPr>
        <w:t>influence</w:t>
      </w:r>
      <w:r w:rsidRPr="00880B40">
        <w:rPr>
          <w:rFonts w:ascii="Arial" w:eastAsia="Times New Roman" w:hAnsi="Arial" w:cs="Arial"/>
          <w:color w:val="000000"/>
          <w:sz w:val="24"/>
          <w:szCs w:val="24"/>
          <w:lang w:eastAsia="en-GB"/>
        </w:rPr>
        <w:t xml:space="preserve"> the abi</w:t>
      </w:r>
      <w:r w:rsidR="00FB393F">
        <w:rPr>
          <w:rFonts w:ascii="Arial" w:eastAsia="Times New Roman" w:hAnsi="Arial" w:cs="Arial"/>
          <w:color w:val="000000"/>
          <w:sz w:val="24"/>
          <w:szCs w:val="24"/>
          <w:lang w:eastAsia="en-GB"/>
        </w:rPr>
        <w:t>lity to reform the police force. I</w:t>
      </w:r>
      <w:r w:rsidRPr="00880B40">
        <w:rPr>
          <w:rFonts w:ascii="Arial" w:eastAsia="Times New Roman" w:hAnsi="Arial" w:cs="Arial"/>
          <w:color w:val="000000"/>
          <w:sz w:val="24"/>
          <w:szCs w:val="24"/>
          <w:lang w:eastAsia="en-GB"/>
        </w:rPr>
        <w:t xml:space="preserve">f culture within the force is recognised for being creative and interpretive whilst also being legal and political context of police </w:t>
      </w:r>
      <w:r w:rsidR="00FB393F" w:rsidRPr="00880B40">
        <w:rPr>
          <w:rFonts w:ascii="Arial" w:eastAsia="Times New Roman" w:hAnsi="Arial" w:cs="Arial"/>
          <w:color w:val="000000"/>
          <w:sz w:val="24"/>
          <w:szCs w:val="24"/>
          <w:lang w:eastAsia="en-GB"/>
        </w:rPr>
        <w:t>work,</w:t>
      </w:r>
      <w:r w:rsidRPr="00880B40">
        <w:rPr>
          <w:rFonts w:ascii="Arial" w:eastAsia="Times New Roman" w:hAnsi="Arial" w:cs="Arial"/>
          <w:color w:val="000000"/>
          <w:sz w:val="24"/>
          <w:szCs w:val="24"/>
          <w:lang w:eastAsia="en-GB"/>
        </w:rPr>
        <w:t xml:space="preserve"> then the force will be able to better organise and create newer strategies for themselves.</w:t>
      </w:r>
    </w:p>
    <w:p w:rsidR="00880B40" w:rsidRDefault="00880B40" w:rsidP="00C35332">
      <w:pPr>
        <w:spacing w:line="480" w:lineRule="auto"/>
        <w:rPr>
          <w:rFonts w:ascii="Arial" w:eastAsia="Times New Roman" w:hAnsi="Arial" w:cs="Arial"/>
          <w:color w:val="000000"/>
          <w:sz w:val="24"/>
          <w:szCs w:val="24"/>
          <w:lang w:eastAsia="en-GB"/>
        </w:rPr>
      </w:pPr>
      <w:r w:rsidRPr="00880B40">
        <w:rPr>
          <w:rFonts w:ascii="Arial" w:eastAsia="Times New Roman" w:hAnsi="Arial" w:cs="Arial"/>
          <w:color w:val="000000"/>
          <w:sz w:val="24"/>
          <w:szCs w:val="24"/>
          <w:lang w:eastAsia="en-GB"/>
        </w:rPr>
        <w:t xml:space="preserve">In other countries it has been found that there has been a rise of new public management in the police force by legitimizing the police service and becoming more efficient with resource use at the same time. This is beneficial to the police force as if they </w:t>
      </w:r>
      <w:r w:rsidR="00FB393F" w:rsidRPr="00880B40">
        <w:rPr>
          <w:rFonts w:ascii="Arial" w:eastAsia="Times New Roman" w:hAnsi="Arial" w:cs="Arial"/>
          <w:color w:val="000000"/>
          <w:sz w:val="24"/>
          <w:szCs w:val="24"/>
          <w:lang w:eastAsia="en-GB"/>
        </w:rPr>
        <w:t>can</w:t>
      </w:r>
      <w:r w:rsidRPr="00880B40">
        <w:rPr>
          <w:rFonts w:ascii="Arial" w:eastAsia="Times New Roman" w:hAnsi="Arial" w:cs="Arial"/>
          <w:color w:val="000000"/>
          <w:sz w:val="24"/>
          <w:szCs w:val="24"/>
          <w:lang w:eastAsia="en-GB"/>
        </w:rPr>
        <w:t xml:space="preserve"> use their resources more efficiently then they may be able to afford to spread their budget to more areas and add more resources to their services, such as being able to update technology or being able to have more staff working at one given time. This new public management has also been placing contracts between local elected councillors and the citizens that are affected by </w:t>
      </w:r>
      <w:r w:rsidRPr="00880B40">
        <w:rPr>
          <w:rFonts w:ascii="Arial" w:eastAsia="Times New Roman" w:hAnsi="Arial" w:cs="Arial"/>
          <w:color w:val="000000"/>
          <w:sz w:val="24"/>
          <w:szCs w:val="24"/>
          <w:lang w:eastAsia="en-GB"/>
        </w:rPr>
        <w:lastRenderedPageBreak/>
        <w:t>council services, this is a positive way of management as this is an example of using resources more efficient</w:t>
      </w:r>
      <w:r w:rsidR="00FB393F">
        <w:rPr>
          <w:rFonts w:ascii="Arial" w:eastAsia="Times New Roman" w:hAnsi="Arial" w:cs="Arial"/>
          <w:color w:val="000000"/>
          <w:sz w:val="24"/>
          <w:szCs w:val="24"/>
          <w:lang w:eastAsia="en-GB"/>
        </w:rPr>
        <w:t>,</w:t>
      </w:r>
      <w:r w:rsidRPr="00880B40">
        <w:rPr>
          <w:rFonts w:ascii="Arial" w:eastAsia="Times New Roman" w:hAnsi="Arial" w:cs="Arial"/>
          <w:color w:val="000000"/>
          <w:sz w:val="24"/>
          <w:szCs w:val="24"/>
          <w:lang w:eastAsia="en-GB"/>
        </w:rPr>
        <w:t xml:space="preserve"> by using the local elected councillors help the police force may not need as many police officers on at one time or they may not need as many foot patrols and this will save money from the budget to be spent elsewhere.</w:t>
      </w:r>
    </w:p>
    <w:p w:rsidR="00F25A6D" w:rsidRDefault="00F25A6D" w:rsidP="00C35332">
      <w:pPr>
        <w:spacing w:line="480" w:lineRule="auto"/>
        <w:rPr>
          <w:rFonts w:ascii="Arial" w:eastAsia="Times New Roman" w:hAnsi="Arial" w:cs="Arial"/>
          <w:color w:val="000000"/>
          <w:sz w:val="24"/>
          <w:szCs w:val="24"/>
          <w:lang w:eastAsia="en-GB"/>
        </w:rPr>
      </w:pPr>
      <w:r w:rsidRPr="00F25A6D">
        <w:rPr>
          <w:rFonts w:ascii="Arial" w:eastAsia="Times New Roman" w:hAnsi="Arial" w:cs="Arial"/>
          <w:color w:val="000000"/>
          <w:sz w:val="24"/>
          <w:szCs w:val="24"/>
          <w:lang w:eastAsia="en-GB"/>
        </w:rPr>
        <w:t>Another strategy that has been used in the police force is more intelligence-driven policing strategies through a three stage process, however, although this is a three stage process it has proved to be difficult to use as 50 interviews showed that it was difficult to be able to identify a clear decision making structure and there was also a lack of understanding of the whole process. Therefore, although there may be evidence showing this strategy has become popular this may not necessarily be a positive way forward as it is proving to be too difficult to use in the day to day running’s of the police force.</w:t>
      </w:r>
    </w:p>
    <w:p w:rsidR="00F25A6D" w:rsidRDefault="00F25A6D" w:rsidP="00C3533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Therefore, the best way forward for policing management strategy seems to be to be by using a mix of different strategies. As this has shown the highest amount of benefits such as benefitting citizens by ensuring they feel safe and politicians to show they are looking after the local community by having foot patrols regularly. Although this may not have any financial benefits it shows non-financial benefits by citizens actively seeing police officers around their community showing if they need them in emergency that they are there.</w:t>
      </w:r>
    </w:p>
    <w:p w:rsidR="00F1010E" w:rsidRDefault="00F25A6D" w:rsidP="00C35332">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This mix of strategies also benefits any victims or criminals as police officers can adapt how they operate in different situations by adapting their strategies to best fit the situation they are facing.</w:t>
      </w:r>
    </w:p>
    <w:p w:rsidR="00EE7F51" w:rsidRPr="00822AC9" w:rsidRDefault="00EE7F51" w:rsidP="00822AC9">
      <w:pPr>
        <w:pStyle w:val="Heading1"/>
        <w:spacing w:line="480" w:lineRule="auto"/>
        <w:rPr>
          <w:rFonts w:ascii="Arial" w:hAnsi="Arial" w:cs="Arial"/>
        </w:rPr>
      </w:pPr>
      <w:r w:rsidRPr="00822AC9">
        <w:rPr>
          <w:rFonts w:ascii="Arial" w:hAnsi="Arial" w:cs="Arial"/>
        </w:rPr>
        <w:lastRenderedPageBreak/>
        <w:t>Conclusion</w:t>
      </w:r>
    </w:p>
    <w:p w:rsidR="00822AC9" w:rsidRDefault="00822AC9" w:rsidP="00822AC9">
      <w:pPr>
        <w:spacing w:line="480" w:lineRule="auto"/>
        <w:rPr>
          <w:rFonts w:ascii="Arial" w:hAnsi="Arial" w:cs="Arial"/>
          <w:sz w:val="24"/>
        </w:rPr>
      </w:pPr>
      <w:r w:rsidRPr="00822AC9">
        <w:rPr>
          <w:rFonts w:ascii="Arial" w:hAnsi="Arial" w:cs="Arial"/>
          <w:sz w:val="24"/>
        </w:rPr>
        <w:t>To conclude, strategic management requires the setting of aims of an organisation and choosing the most appropriate goals towards these aims</w:t>
      </w:r>
      <w:r>
        <w:rPr>
          <w:rFonts w:ascii="Arial" w:hAnsi="Arial" w:cs="Arial"/>
          <w:sz w:val="24"/>
        </w:rPr>
        <w:t xml:space="preserve">, whether these are financial or non-financial. </w:t>
      </w:r>
      <w:r w:rsidRPr="00822AC9">
        <w:rPr>
          <w:rFonts w:ascii="Arial" w:hAnsi="Arial" w:cs="Arial"/>
          <w:sz w:val="24"/>
        </w:rPr>
        <w:t xml:space="preserve">The police force </w:t>
      </w:r>
      <w:r w:rsidR="004709BC" w:rsidRPr="00822AC9">
        <w:rPr>
          <w:rFonts w:ascii="Arial" w:hAnsi="Arial" w:cs="Arial"/>
          <w:sz w:val="24"/>
        </w:rPr>
        <w:t>has</w:t>
      </w:r>
      <w:r w:rsidRPr="00822AC9">
        <w:rPr>
          <w:rFonts w:ascii="Arial" w:hAnsi="Arial" w:cs="Arial"/>
          <w:sz w:val="24"/>
        </w:rPr>
        <w:t xml:space="preserve"> set these aims in different ways such as from 2020 new police officers must have been educated to a degree level </w:t>
      </w:r>
      <w:r w:rsidR="004709BC" w:rsidRPr="00822AC9">
        <w:rPr>
          <w:rFonts w:ascii="Arial" w:hAnsi="Arial" w:cs="Arial"/>
          <w:sz w:val="24"/>
        </w:rPr>
        <w:t>to</w:t>
      </w:r>
      <w:r w:rsidRPr="00822AC9">
        <w:rPr>
          <w:rFonts w:ascii="Arial" w:hAnsi="Arial" w:cs="Arial"/>
          <w:sz w:val="24"/>
        </w:rPr>
        <w:t xml:space="preserve"> be able to meet the needs of the ever-changing crimes that are being committed</w:t>
      </w:r>
      <w:r>
        <w:rPr>
          <w:rFonts w:ascii="Arial" w:hAnsi="Arial" w:cs="Arial"/>
          <w:sz w:val="24"/>
        </w:rPr>
        <w:t>.</w:t>
      </w:r>
    </w:p>
    <w:p w:rsidR="00A6519B" w:rsidRPr="00A6519B" w:rsidRDefault="00A6519B" w:rsidP="00A6519B">
      <w:pPr>
        <w:spacing w:line="480" w:lineRule="auto"/>
        <w:rPr>
          <w:rFonts w:ascii="Arial" w:hAnsi="Arial" w:cs="Arial"/>
          <w:sz w:val="24"/>
        </w:rPr>
      </w:pPr>
      <w:r w:rsidRPr="00A6519B">
        <w:rPr>
          <w:rFonts w:ascii="Arial" w:hAnsi="Arial" w:cs="Arial"/>
          <w:sz w:val="24"/>
        </w:rPr>
        <w:t xml:space="preserve">In conclusion the police force </w:t>
      </w:r>
      <w:r w:rsidR="004709BC" w:rsidRPr="00A6519B">
        <w:rPr>
          <w:rFonts w:ascii="Arial" w:hAnsi="Arial" w:cs="Arial"/>
          <w:sz w:val="24"/>
        </w:rPr>
        <w:t>has</w:t>
      </w:r>
      <w:r w:rsidRPr="00A6519B">
        <w:rPr>
          <w:rFonts w:ascii="Arial" w:hAnsi="Arial" w:cs="Arial"/>
          <w:sz w:val="24"/>
        </w:rPr>
        <w:t xml:space="preserve"> tried a range of different strategies </w:t>
      </w:r>
      <w:r w:rsidR="004709BC" w:rsidRPr="00A6519B">
        <w:rPr>
          <w:rFonts w:ascii="Arial" w:hAnsi="Arial" w:cs="Arial"/>
          <w:sz w:val="24"/>
        </w:rPr>
        <w:t>to</w:t>
      </w:r>
      <w:r w:rsidRPr="00A6519B">
        <w:rPr>
          <w:rFonts w:ascii="Arial" w:hAnsi="Arial" w:cs="Arial"/>
          <w:sz w:val="24"/>
        </w:rPr>
        <w:t xml:space="preserve"> decide on the best one. The force found that organising in the form of </w:t>
      </w:r>
      <w:r w:rsidR="004709BC" w:rsidRPr="00A6519B">
        <w:rPr>
          <w:rFonts w:ascii="Arial" w:hAnsi="Arial" w:cs="Arial"/>
          <w:sz w:val="24"/>
        </w:rPr>
        <w:t>teams</w:t>
      </w:r>
      <w:r w:rsidRPr="00A6519B">
        <w:rPr>
          <w:rFonts w:ascii="Arial" w:hAnsi="Arial" w:cs="Arial"/>
          <w:sz w:val="24"/>
        </w:rPr>
        <w:t xml:space="preserve"> wasn’t that successful due to the tactical decisions that were being made by the lower levels of the organization. This meant that the wants and needs were also coming from team members directly from citizens which can be biased and unreasonable. Therefore, although the police force will still operate in patrols this is mostly for the image and to make the public feel safe rather than to be effective. </w:t>
      </w:r>
    </w:p>
    <w:p w:rsidR="00A6519B" w:rsidRPr="00A6519B" w:rsidRDefault="00A6519B" w:rsidP="00A6519B">
      <w:pPr>
        <w:spacing w:line="480" w:lineRule="auto"/>
        <w:rPr>
          <w:rFonts w:ascii="Arial" w:hAnsi="Arial" w:cs="Arial"/>
          <w:sz w:val="24"/>
        </w:rPr>
      </w:pPr>
      <w:r w:rsidRPr="00A6519B">
        <w:rPr>
          <w:rFonts w:ascii="Arial" w:hAnsi="Arial" w:cs="Arial"/>
          <w:sz w:val="24"/>
        </w:rPr>
        <w:t>This report has also found that when dealing with different aspects of policing and crimes that different strategies need to be applied, such as when dealing with domestic violence or gangs, these two situations need different styles of management. This means that the police officers must be able to problem solve with these issues and decide on the right strategy for each one individually.</w:t>
      </w:r>
    </w:p>
    <w:p w:rsidR="00A6519B" w:rsidRDefault="00A6519B" w:rsidP="00A6519B">
      <w:pPr>
        <w:spacing w:line="480" w:lineRule="auto"/>
        <w:rPr>
          <w:rFonts w:ascii="Arial" w:hAnsi="Arial" w:cs="Arial"/>
          <w:sz w:val="24"/>
        </w:rPr>
      </w:pPr>
      <w:r w:rsidRPr="00A6519B">
        <w:rPr>
          <w:rFonts w:ascii="Arial" w:hAnsi="Arial" w:cs="Arial"/>
          <w:sz w:val="24"/>
        </w:rPr>
        <w:t xml:space="preserve">In </w:t>
      </w:r>
      <w:r w:rsidR="004709BC" w:rsidRPr="00A6519B">
        <w:rPr>
          <w:rFonts w:ascii="Arial" w:hAnsi="Arial" w:cs="Arial"/>
          <w:sz w:val="24"/>
        </w:rPr>
        <w:t>general,</w:t>
      </w:r>
      <w:r w:rsidRPr="00A6519B">
        <w:rPr>
          <w:rFonts w:ascii="Arial" w:hAnsi="Arial" w:cs="Arial"/>
          <w:sz w:val="24"/>
        </w:rPr>
        <w:t xml:space="preserve"> it was also found that the police culture can have an impact upon the whole force showing that it needs to be recognised </w:t>
      </w:r>
      <w:r w:rsidR="004709BC" w:rsidRPr="00A6519B">
        <w:rPr>
          <w:rFonts w:ascii="Arial" w:hAnsi="Arial" w:cs="Arial"/>
          <w:sz w:val="24"/>
        </w:rPr>
        <w:t>to</w:t>
      </w:r>
      <w:r w:rsidRPr="00A6519B">
        <w:rPr>
          <w:rFonts w:ascii="Arial" w:hAnsi="Arial" w:cs="Arial"/>
          <w:sz w:val="24"/>
        </w:rPr>
        <w:t xml:space="preserve"> better organise and create improvements to old strategies and new strategies.</w:t>
      </w:r>
    </w:p>
    <w:p w:rsidR="00A4686A" w:rsidRDefault="00A4686A" w:rsidP="00A6519B">
      <w:pPr>
        <w:spacing w:line="480" w:lineRule="auto"/>
        <w:rPr>
          <w:rFonts w:ascii="Arial" w:hAnsi="Arial" w:cs="Arial"/>
          <w:sz w:val="24"/>
        </w:rPr>
      </w:pPr>
      <w:r w:rsidRPr="00A4686A">
        <w:rPr>
          <w:rFonts w:ascii="Arial" w:hAnsi="Arial" w:cs="Arial"/>
          <w:sz w:val="24"/>
        </w:rPr>
        <w:t xml:space="preserve">To conclude, new public management can also be a beneficial factor to look at when organising the force. This allows the use of competition in the service and can create contracts between local elected councillors and the citizens that are affected by </w:t>
      </w:r>
      <w:r w:rsidRPr="00A4686A">
        <w:rPr>
          <w:rFonts w:ascii="Arial" w:hAnsi="Arial" w:cs="Arial"/>
          <w:sz w:val="24"/>
        </w:rPr>
        <w:lastRenderedPageBreak/>
        <w:t xml:space="preserve">these council services. Public governance theory </w:t>
      </w:r>
      <w:r w:rsidR="004709BC" w:rsidRPr="00A4686A">
        <w:rPr>
          <w:rFonts w:ascii="Arial" w:hAnsi="Arial" w:cs="Arial"/>
          <w:sz w:val="24"/>
        </w:rPr>
        <w:t>investigates</w:t>
      </w:r>
      <w:r w:rsidRPr="00A4686A">
        <w:rPr>
          <w:rFonts w:ascii="Arial" w:hAnsi="Arial" w:cs="Arial"/>
          <w:sz w:val="24"/>
        </w:rPr>
        <w:t xml:space="preserve"> the aspects of budgets and financial needs of services whilst meeting the public regulation and productivity.</w:t>
      </w:r>
    </w:p>
    <w:p w:rsidR="00DF12FC" w:rsidRDefault="00DF12FC" w:rsidP="00A6519B">
      <w:pPr>
        <w:spacing w:line="480" w:lineRule="auto"/>
        <w:rPr>
          <w:rFonts w:ascii="Arial" w:hAnsi="Arial" w:cs="Arial"/>
          <w:sz w:val="24"/>
        </w:rPr>
      </w:pPr>
      <w:r w:rsidRPr="00DF12FC">
        <w:rPr>
          <w:rFonts w:ascii="Arial" w:hAnsi="Arial" w:cs="Arial"/>
          <w:sz w:val="24"/>
        </w:rPr>
        <w:t xml:space="preserve">This report also concluded that police forces are creating and implementing more intelligence-driven policing strategies, creating mission statements has become very popular. However, there can be difficulties in identifying a clear </w:t>
      </w:r>
      <w:r w:rsidR="004709BC" w:rsidRPr="00DF12FC">
        <w:rPr>
          <w:rFonts w:ascii="Arial" w:hAnsi="Arial" w:cs="Arial"/>
          <w:sz w:val="24"/>
        </w:rPr>
        <w:t>decision-making</w:t>
      </w:r>
      <w:r w:rsidRPr="00DF12FC">
        <w:rPr>
          <w:rFonts w:ascii="Arial" w:hAnsi="Arial" w:cs="Arial"/>
          <w:sz w:val="24"/>
        </w:rPr>
        <w:t xml:space="preserve"> structure and there can be a lack of u</w:t>
      </w:r>
      <w:r w:rsidR="002F75B8">
        <w:rPr>
          <w:rFonts w:ascii="Arial" w:hAnsi="Arial" w:cs="Arial"/>
          <w:sz w:val="24"/>
        </w:rPr>
        <w:t>nderstanding of intelligence-led</w:t>
      </w:r>
      <w:r w:rsidRPr="00DF12FC">
        <w:rPr>
          <w:rFonts w:ascii="Arial" w:hAnsi="Arial" w:cs="Arial"/>
          <w:sz w:val="24"/>
        </w:rPr>
        <w:t xml:space="preserve"> policing at the leadership levels of the organization. Therefore, there may be large amounts of evidence to support this type of strategy being used more often but there is an equally large amount of evidence showing the difficulties in implementing this strategy.</w:t>
      </w:r>
    </w:p>
    <w:p w:rsidR="004709BC" w:rsidRDefault="004709BC" w:rsidP="00A6519B">
      <w:pPr>
        <w:spacing w:line="480" w:lineRule="auto"/>
        <w:rPr>
          <w:rFonts w:ascii="Arial" w:hAnsi="Arial" w:cs="Arial"/>
          <w:sz w:val="24"/>
        </w:rPr>
      </w:pPr>
    </w:p>
    <w:p w:rsidR="004709BC" w:rsidRDefault="004709BC" w:rsidP="00A6519B">
      <w:pPr>
        <w:spacing w:line="480" w:lineRule="auto"/>
        <w:rPr>
          <w:rFonts w:ascii="Arial" w:hAnsi="Arial" w:cs="Arial"/>
          <w:sz w:val="24"/>
        </w:rPr>
      </w:pPr>
    </w:p>
    <w:p w:rsidR="004709BC" w:rsidRDefault="004709BC" w:rsidP="00A6519B">
      <w:pPr>
        <w:spacing w:line="480" w:lineRule="auto"/>
        <w:rPr>
          <w:rFonts w:ascii="Arial" w:hAnsi="Arial" w:cs="Arial"/>
          <w:sz w:val="24"/>
        </w:rPr>
      </w:pPr>
    </w:p>
    <w:p w:rsidR="004709BC" w:rsidRDefault="004709BC" w:rsidP="00A6519B">
      <w:pPr>
        <w:spacing w:line="480" w:lineRule="auto"/>
        <w:rPr>
          <w:rFonts w:ascii="Arial" w:hAnsi="Arial" w:cs="Arial"/>
          <w:sz w:val="24"/>
        </w:rPr>
      </w:pPr>
    </w:p>
    <w:p w:rsidR="004709BC" w:rsidRDefault="004709BC" w:rsidP="00A6519B">
      <w:pPr>
        <w:spacing w:line="480" w:lineRule="auto"/>
        <w:rPr>
          <w:rFonts w:ascii="Arial" w:hAnsi="Arial" w:cs="Arial"/>
          <w:sz w:val="24"/>
        </w:rPr>
      </w:pPr>
    </w:p>
    <w:p w:rsidR="004709BC" w:rsidRDefault="004709BC" w:rsidP="00A6519B">
      <w:pPr>
        <w:spacing w:line="480" w:lineRule="auto"/>
        <w:rPr>
          <w:rFonts w:ascii="Arial" w:hAnsi="Arial" w:cs="Arial"/>
          <w:sz w:val="24"/>
        </w:rPr>
      </w:pPr>
    </w:p>
    <w:p w:rsidR="004709BC" w:rsidRDefault="004709BC" w:rsidP="00A6519B">
      <w:pPr>
        <w:spacing w:line="480" w:lineRule="auto"/>
        <w:rPr>
          <w:rFonts w:ascii="Arial" w:hAnsi="Arial" w:cs="Arial"/>
          <w:sz w:val="24"/>
        </w:rPr>
      </w:pPr>
    </w:p>
    <w:p w:rsidR="004709BC" w:rsidRDefault="004709BC" w:rsidP="00A6519B">
      <w:pPr>
        <w:spacing w:line="480" w:lineRule="auto"/>
        <w:rPr>
          <w:rFonts w:ascii="Arial" w:hAnsi="Arial" w:cs="Arial"/>
          <w:sz w:val="24"/>
        </w:rPr>
      </w:pPr>
    </w:p>
    <w:p w:rsidR="004709BC" w:rsidRDefault="004709BC" w:rsidP="00A6519B">
      <w:pPr>
        <w:spacing w:line="480" w:lineRule="auto"/>
        <w:rPr>
          <w:rFonts w:ascii="Arial" w:hAnsi="Arial" w:cs="Arial"/>
          <w:sz w:val="24"/>
        </w:rPr>
      </w:pPr>
    </w:p>
    <w:p w:rsidR="005A09ED" w:rsidRDefault="005A09ED" w:rsidP="00EE7F51"/>
    <w:sdt>
      <w:sdtPr>
        <w:rPr>
          <w:rFonts w:asciiTheme="minorHAnsi" w:eastAsiaTheme="minorHAnsi" w:hAnsiTheme="minorHAnsi" w:cstheme="minorBidi"/>
          <w:color w:val="auto"/>
          <w:sz w:val="22"/>
          <w:szCs w:val="22"/>
        </w:rPr>
        <w:id w:val="1370111805"/>
        <w:docPartObj>
          <w:docPartGallery w:val="Bibliographies"/>
          <w:docPartUnique/>
        </w:docPartObj>
      </w:sdtPr>
      <w:sdtEndPr>
        <w:rPr>
          <w:rFonts w:ascii="Arial" w:hAnsi="Arial" w:cs="Arial"/>
        </w:rPr>
      </w:sdtEndPr>
      <w:sdtContent>
        <w:p w:rsidR="005A09ED" w:rsidRPr="004709BC" w:rsidRDefault="005A09ED" w:rsidP="004709BC">
          <w:pPr>
            <w:pStyle w:val="Heading1"/>
            <w:spacing w:line="480" w:lineRule="auto"/>
            <w:jc w:val="both"/>
            <w:rPr>
              <w:rFonts w:ascii="Arial" w:hAnsi="Arial" w:cs="Arial"/>
            </w:rPr>
          </w:pPr>
          <w:r w:rsidRPr="004709BC">
            <w:rPr>
              <w:rFonts w:ascii="Arial" w:hAnsi="Arial" w:cs="Arial"/>
            </w:rPr>
            <w:t>Bibliography</w:t>
          </w:r>
        </w:p>
        <w:sdt>
          <w:sdtPr>
            <w:rPr>
              <w:rFonts w:ascii="Arial" w:hAnsi="Arial" w:cs="Arial"/>
            </w:rPr>
            <w:id w:val="111145805"/>
            <w:bibliography/>
          </w:sdtPr>
          <w:sdtEndPr/>
          <w:sdtContent>
            <w:p w:rsidR="004709BC" w:rsidRPr="004709BC" w:rsidRDefault="005A09ED" w:rsidP="004709BC">
              <w:pPr>
                <w:pStyle w:val="Bibliography"/>
                <w:spacing w:line="480" w:lineRule="auto"/>
                <w:jc w:val="both"/>
                <w:rPr>
                  <w:rFonts w:ascii="Arial" w:hAnsi="Arial" w:cs="Arial"/>
                  <w:noProof/>
                  <w:sz w:val="24"/>
                  <w:szCs w:val="24"/>
                </w:rPr>
              </w:pPr>
              <w:r w:rsidRPr="004709BC">
                <w:rPr>
                  <w:rFonts w:ascii="Arial" w:hAnsi="Arial" w:cs="Arial"/>
                </w:rPr>
                <w:fldChar w:fldCharType="begin"/>
              </w:r>
              <w:r w:rsidRPr="004709BC">
                <w:rPr>
                  <w:rFonts w:ascii="Arial" w:hAnsi="Arial" w:cs="Arial"/>
                </w:rPr>
                <w:instrText xml:space="preserve"> BIBLIOGRAPHY </w:instrText>
              </w:r>
              <w:r w:rsidRPr="004709BC">
                <w:rPr>
                  <w:rFonts w:ascii="Arial" w:hAnsi="Arial" w:cs="Arial"/>
                </w:rPr>
                <w:fldChar w:fldCharType="separate"/>
              </w:r>
              <w:r w:rsidR="004709BC" w:rsidRPr="004709BC">
                <w:rPr>
                  <w:rFonts w:ascii="Arial" w:hAnsi="Arial" w:cs="Arial"/>
                  <w:noProof/>
                </w:rPr>
                <w:t xml:space="preserve">BBC News, 2016. All new police officers in England and Wales to have degrees. </w:t>
              </w:r>
              <w:r w:rsidR="004709BC" w:rsidRPr="004709BC">
                <w:rPr>
                  <w:rFonts w:ascii="Arial" w:hAnsi="Arial" w:cs="Arial"/>
                  <w:i/>
                  <w:iCs/>
                  <w:noProof/>
                </w:rPr>
                <w:t>BBC News</w:t>
              </w:r>
              <w:r w:rsidR="004709BC" w:rsidRPr="004709BC">
                <w:rPr>
                  <w:rFonts w:ascii="Arial" w:hAnsi="Arial" w:cs="Arial"/>
                  <w:noProof/>
                </w:rPr>
                <w:t xml:space="preserve">, 15 December. </w:t>
              </w:r>
            </w:p>
            <w:p w:rsidR="004709BC" w:rsidRPr="004709BC" w:rsidRDefault="004709BC" w:rsidP="004709BC">
              <w:pPr>
                <w:pStyle w:val="Bibliography"/>
                <w:spacing w:line="480" w:lineRule="auto"/>
                <w:jc w:val="both"/>
                <w:rPr>
                  <w:rFonts w:ascii="Arial" w:hAnsi="Arial" w:cs="Arial"/>
                  <w:noProof/>
                </w:rPr>
              </w:pPr>
              <w:r w:rsidRPr="004709BC">
                <w:rPr>
                  <w:rFonts w:ascii="Arial" w:hAnsi="Arial" w:cs="Arial"/>
                  <w:noProof/>
                </w:rPr>
                <w:t xml:space="preserve">Chan, J., 1996. Changing Police Culture. </w:t>
              </w:r>
              <w:r w:rsidRPr="004709BC">
                <w:rPr>
                  <w:rFonts w:ascii="Arial" w:hAnsi="Arial" w:cs="Arial"/>
                  <w:i/>
                  <w:iCs/>
                  <w:noProof/>
                </w:rPr>
                <w:t xml:space="preserve">The British Journal of Criminology, </w:t>
              </w:r>
              <w:r w:rsidRPr="004709BC">
                <w:rPr>
                  <w:rFonts w:ascii="Arial" w:hAnsi="Arial" w:cs="Arial"/>
                  <w:noProof/>
                </w:rPr>
                <w:t>36(1), pp. 109-134.</w:t>
              </w:r>
            </w:p>
            <w:p w:rsidR="004709BC" w:rsidRPr="004709BC" w:rsidRDefault="004709BC" w:rsidP="004709BC">
              <w:pPr>
                <w:pStyle w:val="Bibliography"/>
                <w:spacing w:line="480" w:lineRule="auto"/>
                <w:jc w:val="both"/>
                <w:rPr>
                  <w:rFonts w:ascii="Arial" w:hAnsi="Arial" w:cs="Arial"/>
                  <w:noProof/>
                </w:rPr>
              </w:pPr>
              <w:r w:rsidRPr="004709BC">
                <w:rPr>
                  <w:rFonts w:ascii="Arial" w:hAnsi="Arial" w:cs="Arial"/>
                  <w:noProof/>
                </w:rPr>
                <w:t>Cole, G. A., 2003. Strategic Management. In: Andover: Cengage Learning EMEA, p. 3.</w:t>
              </w:r>
            </w:p>
            <w:p w:rsidR="004709BC" w:rsidRPr="004709BC" w:rsidRDefault="004709BC" w:rsidP="004709BC">
              <w:pPr>
                <w:pStyle w:val="Bibliography"/>
                <w:spacing w:line="480" w:lineRule="auto"/>
                <w:jc w:val="both"/>
                <w:rPr>
                  <w:rFonts w:ascii="Arial" w:hAnsi="Arial" w:cs="Arial"/>
                  <w:noProof/>
                </w:rPr>
              </w:pPr>
              <w:r w:rsidRPr="004709BC">
                <w:rPr>
                  <w:rFonts w:ascii="Arial" w:hAnsi="Arial" w:cs="Arial"/>
                  <w:noProof/>
                </w:rPr>
                <w:t xml:space="preserve">College of Policing, 2018. </w:t>
              </w:r>
              <w:r w:rsidRPr="004709BC">
                <w:rPr>
                  <w:rFonts w:ascii="Arial" w:hAnsi="Arial" w:cs="Arial"/>
                  <w:i/>
                  <w:iCs/>
                  <w:noProof/>
                </w:rPr>
                <w:t xml:space="preserve">Police officer. </w:t>
              </w:r>
              <w:r w:rsidRPr="004709BC">
                <w:rPr>
                  <w:rFonts w:ascii="Arial" w:hAnsi="Arial" w:cs="Arial"/>
                  <w:noProof/>
                </w:rPr>
                <w:t xml:space="preserve">[Online] </w:t>
              </w:r>
              <w:r w:rsidRPr="004709BC">
                <w:rPr>
                  <w:rFonts w:ascii="Arial" w:hAnsi="Arial" w:cs="Arial"/>
                  <w:noProof/>
                </w:rPr>
                <w:br/>
                <w:t xml:space="preserve">Available at: </w:t>
              </w:r>
              <w:r w:rsidRPr="004709BC">
                <w:rPr>
                  <w:rFonts w:ascii="Arial" w:hAnsi="Arial" w:cs="Arial"/>
                  <w:noProof/>
                  <w:u w:val="single"/>
                </w:rPr>
                <w:t>http://recruit.college.police.uk/Officer/Pages/default.aspx</w:t>
              </w:r>
              <w:r w:rsidRPr="004709BC">
                <w:rPr>
                  <w:rFonts w:ascii="Arial" w:hAnsi="Arial" w:cs="Arial"/>
                  <w:noProof/>
                </w:rPr>
                <w:br/>
                <w:t>[Accessed 16 April 2018].</w:t>
              </w:r>
            </w:p>
            <w:p w:rsidR="004709BC" w:rsidRPr="004709BC" w:rsidRDefault="004709BC" w:rsidP="004709BC">
              <w:pPr>
                <w:pStyle w:val="Bibliography"/>
                <w:spacing w:line="480" w:lineRule="auto"/>
                <w:jc w:val="both"/>
                <w:rPr>
                  <w:rFonts w:ascii="Arial" w:hAnsi="Arial" w:cs="Arial"/>
                  <w:noProof/>
                </w:rPr>
              </w:pPr>
              <w:r w:rsidRPr="004709BC">
                <w:rPr>
                  <w:rFonts w:ascii="Arial" w:hAnsi="Arial" w:cs="Arial"/>
                  <w:noProof/>
                </w:rPr>
                <w:t>Dobson, P. W., Starkley, K. &amp; Richards, J., 2009. Strategic Management: Issues and Cases. In: New Jersey: John Wiley and Sons, p. 1.</w:t>
              </w:r>
            </w:p>
            <w:p w:rsidR="004709BC" w:rsidRPr="004709BC" w:rsidRDefault="004709BC" w:rsidP="004709BC">
              <w:pPr>
                <w:pStyle w:val="Bibliography"/>
                <w:spacing w:line="480" w:lineRule="auto"/>
                <w:jc w:val="both"/>
                <w:rPr>
                  <w:rFonts w:ascii="Arial" w:hAnsi="Arial" w:cs="Arial"/>
                  <w:noProof/>
                </w:rPr>
              </w:pPr>
              <w:r w:rsidRPr="004709BC">
                <w:rPr>
                  <w:rFonts w:ascii="Arial" w:hAnsi="Arial" w:cs="Arial"/>
                  <w:noProof/>
                </w:rPr>
                <w:t xml:space="preserve">Dodd, V., 2017. Britain's police budgets to lose £700m by 2020, amid rising crime. </w:t>
              </w:r>
              <w:r w:rsidRPr="004709BC">
                <w:rPr>
                  <w:rFonts w:ascii="Arial" w:hAnsi="Arial" w:cs="Arial"/>
                  <w:i/>
                  <w:iCs/>
                  <w:noProof/>
                </w:rPr>
                <w:t>The Guardian</w:t>
              </w:r>
              <w:r w:rsidRPr="004709BC">
                <w:rPr>
                  <w:rFonts w:ascii="Arial" w:hAnsi="Arial" w:cs="Arial"/>
                  <w:noProof/>
                </w:rPr>
                <w:t xml:space="preserve">, 9 November. </w:t>
              </w:r>
            </w:p>
            <w:p w:rsidR="004709BC" w:rsidRPr="004709BC" w:rsidRDefault="004709BC" w:rsidP="004709BC">
              <w:pPr>
                <w:pStyle w:val="Bibliography"/>
                <w:spacing w:line="480" w:lineRule="auto"/>
                <w:jc w:val="both"/>
                <w:rPr>
                  <w:rFonts w:ascii="Arial" w:hAnsi="Arial" w:cs="Arial"/>
                  <w:noProof/>
                </w:rPr>
              </w:pPr>
              <w:r w:rsidRPr="004709BC">
                <w:rPr>
                  <w:rFonts w:ascii="Arial" w:hAnsi="Arial" w:cs="Arial"/>
                  <w:noProof/>
                </w:rPr>
                <w:t xml:space="preserve">Hoque, Z., 1988. Policing the police service: A case study of the rise of “new public management” within an Australian police service. </w:t>
              </w:r>
              <w:r w:rsidRPr="004709BC">
                <w:rPr>
                  <w:rFonts w:ascii="Arial" w:hAnsi="Arial" w:cs="Arial"/>
                  <w:i/>
                  <w:iCs/>
                  <w:noProof/>
                </w:rPr>
                <w:t xml:space="preserve">Accounting, Auditing &amp; Accountability Journal, </w:t>
              </w:r>
              <w:r w:rsidRPr="004709BC">
                <w:rPr>
                  <w:rFonts w:ascii="Arial" w:hAnsi="Arial" w:cs="Arial"/>
                  <w:noProof/>
                </w:rPr>
                <w:t>17(1).</w:t>
              </w:r>
            </w:p>
            <w:p w:rsidR="004709BC" w:rsidRPr="004709BC" w:rsidRDefault="004709BC" w:rsidP="004709BC">
              <w:pPr>
                <w:pStyle w:val="Bibliography"/>
                <w:spacing w:line="480" w:lineRule="auto"/>
                <w:jc w:val="both"/>
                <w:rPr>
                  <w:rFonts w:ascii="Arial" w:hAnsi="Arial" w:cs="Arial"/>
                  <w:noProof/>
                </w:rPr>
              </w:pPr>
              <w:r w:rsidRPr="004709BC">
                <w:rPr>
                  <w:rFonts w:ascii="Arial" w:hAnsi="Arial" w:cs="Arial"/>
                  <w:noProof/>
                </w:rPr>
                <w:t xml:space="preserve">Kelling, G. L. &amp; Moore, M. H., 1988. </w:t>
              </w:r>
              <w:r w:rsidRPr="004709BC">
                <w:rPr>
                  <w:rFonts w:ascii="Arial" w:hAnsi="Arial" w:cs="Arial"/>
                  <w:i/>
                  <w:iCs/>
                  <w:noProof/>
                </w:rPr>
                <w:t xml:space="preserve">The Evolving Strategy of Policing, </w:t>
              </w:r>
              <w:r w:rsidRPr="004709BC">
                <w:rPr>
                  <w:rFonts w:ascii="Arial" w:hAnsi="Arial" w:cs="Arial"/>
                  <w:noProof/>
                </w:rPr>
                <w:t>s.l.: National Institute of Justice .</w:t>
              </w:r>
            </w:p>
            <w:p w:rsidR="004709BC" w:rsidRPr="004709BC" w:rsidRDefault="004709BC" w:rsidP="004709BC">
              <w:pPr>
                <w:pStyle w:val="Bibliography"/>
                <w:spacing w:line="480" w:lineRule="auto"/>
                <w:jc w:val="both"/>
                <w:rPr>
                  <w:rFonts w:ascii="Arial" w:hAnsi="Arial" w:cs="Arial"/>
                  <w:noProof/>
                </w:rPr>
              </w:pPr>
              <w:r w:rsidRPr="004709BC">
                <w:rPr>
                  <w:rFonts w:ascii="Arial" w:hAnsi="Arial" w:cs="Arial"/>
                  <w:noProof/>
                </w:rPr>
                <w:t>Lane, J.-E., 2002. New Public Management: An Introduction. In: London: Routledge.</w:t>
              </w:r>
            </w:p>
            <w:p w:rsidR="004709BC" w:rsidRPr="004709BC" w:rsidRDefault="004709BC" w:rsidP="004709BC">
              <w:pPr>
                <w:pStyle w:val="Bibliography"/>
                <w:spacing w:line="480" w:lineRule="auto"/>
                <w:jc w:val="both"/>
                <w:rPr>
                  <w:rFonts w:ascii="Arial" w:hAnsi="Arial" w:cs="Arial"/>
                  <w:noProof/>
                </w:rPr>
              </w:pPr>
              <w:r w:rsidRPr="004709BC">
                <w:rPr>
                  <w:rFonts w:ascii="Arial" w:hAnsi="Arial" w:cs="Arial"/>
                  <w:noProof/>
                </w:rPr>
                <w:t xml:space="preserve">Neyroud, P., 2012. </w:t>
              </w:r>
              <w:r w:rsidRPr="004709BC">
                <w:rPr>
                  <w:rFonts w:ascii="Arial" w:hAnsi="Arial" w:cs="Arial"/>
                  <w:i/>
                  <w:iCs/>
                  <w:noProof/>
                </w:rPr>
                <w:t xml:space="preserve">History of Police. </w:t>
              </w:r>
              <w:r w:rsidRPr="004709BC">
                <w:rPr>
                  <w:rFonts w:ascii="Arial" w:hAnsi="Arial" w:cs="Arial"/>
                  <w:noProof/>
                </w:rPr>
                <w:t>Oxford: Oxford Bibliographies.</w:t>
              </w:r>
            </w:p>
            <w:p w:rsidR="004709BC" w:rsidRPr="004709BC" w:rsidRDefault="004709BC" w:rsidP="004709BC">
              <w:pPr>
                <w:pStyle w:val="Bibliography"/>
                <w:spacing w:line="480" w:lineRule="auto"/>
                <w:jc w:val="both"/>
                <w:rPr>
                  <w:rFonts w:ascii="Arial" w:hAnsi="Arial" w:cs="Arial"/>
                  <w:noProof/>
                </w:rPr>
              </w:pPr>
              <w:r w:rsidRPr="004709BC">
                <w:rPr>
                  <w:rFonts w:ascii="Arial" w:hAnsi="Arial" w:cs="Arial"/>
                  <w:noProof/>
                </w:rPr>
                <w:t xml:space="preserve">Peak, K. J. &amp; Glensor, R. W., 1996. </w:t>
              </w:r>
              <w:r w:rsidRPr="004709BC">
                <w:rPr>
                  <w:rFonts w:ascii="Arial" w:hAnsi="Arial" w:cs="Arial"/>
                  <w:i/>
                  <w:iCs/>
                  <w:noProof/>
                </w:rPr>
                <w:t xml:space="preserve">Community Policing and Problem Solving: Strategies and Practices, </w:t>
              </w:r>
              <w:r w:rsidRPr="004709BC">
                <w:rPr>
                  <w:rFonts w:ascii="Arial" w:hAnsi="Arial" w:cs="Arial"/>
                  <w:noProof/>
                </w:rPr>
                <w:t>s.l.: NCJRS.</w:t>
              </w:r>
            </w:p>
            <w:p w:rsidR="004709BC" w:rsidRPr="004709BC" w:rsidRDefault="004709BC" w:rsidP="004709BC">
              <w:pPr>
                <w:pStyle w:val="Bibliography"/>
                <w:spacing w:line="480" w:lineRule="auto"/>
                <w:jc w:val="both"/>
                <w:rPr>
                  <w:rFonts w:ascii="Arial" w:hAnsi="Arial" w:cs="Arial"/>
                  <w:noProof/>
                </w:rPr>
              </w:pPr>
              <w:r w:rsidRPr="004709BC">
                <w:rPr>
                  <w:rFonts w:ascii="Arial" w:hAnsi="Arial" w:cs="Arial"/>
                  <w:noProof/>
                </w:rPr>
                <w:t xml:space="preserve">Policing, C. o., 2017. </w:t>
              </w:r>
              <w:r w:rsidRPr="004709BC">
                <w:rPr>
                  <w:rFonts w:ascii="Arial" w:hAnsi="Arial" w:cs="Arial"/>
                  <w:i/>
                  <w:iCs/>
                  <w:noProof/>
                </w:rPr>
                <w:t xml:space="preserve">Operations: Strategic Planning. </w:t>
              </w:r>
              <w:r w:rsidRPr="004709BC">
                <w:rPr>
                  <w:rFonts w:ascii="Arial" w:hAnsi="Arial" w:cs="Arial"/>
                  <w:noProof/>
                </w:rPr>
                <w:t xml:space="preserve">[Online] </w:t>
              </w:r>
              <w:r w:rsidRPr="004709BC">
                <w:rPr>
                  <w:rFonts w:ascii="Arial" w:hAnsi="Arial" w:cs="Arial"/>
                  <w:noProof/>
                </w:rPr>
                <w:br/>
                <w:t xml:space="preserve">Available at: </w:t>
              </w:r>
              <w:r w:rsidRPr="004709BC">
                <w:rPr>
                  <w:rFonts w:ascii="Arial" w:hAnsi="Arial" w:cs="Arial"/>
                  <w:noProof/>
                  <w:u w:val="single"/>
                </w:rPr>
                <w:t>https://www.app.college.police.uk/app-content/operations/operational-</w:t>
              </w:r>
              <w:r w:rsidRPr="004709BC">
                <w:rPr>
                  <w:rFonts w:ascii="Arial" w:hAnsi="Arial" w:cs="Arial"/>
                  <w:noProof/>
                  <w:u w:val="single"/>
                </w:rPr>
                <w:lastRenderedPageBreak/>
                <w:t>planning/strategic-planning/</w:t>
              </w:r>
              <w:r w:rsidRPr="004709BC">
                <w:rPr>
                  <w:rFonts w:ascii="Arial" w:hAnsi="Arial" w:cs="Arial"/>
                  <w:noProof/>
                </w:rPr>
                <w:br/>
                <w:t>[Accessed 16 April 2018].</w:t>
              </w:r>
            </w:p>
            <w:p w:rsidR="004709BC" w:rsidRPr="004709BC" w:rsidRDefault="004709BC" w:rsidP="004709BC">
              <w:pPr>
                <w:pStyle w:val="Bibliography"/>
                <w:spacing w:line="480" w:lineRule="auto"/>
                <w:jc w:val="both"/>
                <w:rPr>
                  <w:rFonts w:ascii="Arial" w:hAnsi="Arial" w:cs="Arial"/>
                  <w:noProof/>
                </w:rPr>
              </w:pPr>
              <w:r w:rsidRPr="004709BC">
                <w:rPr>
                  <w:rFonts w:ascii="Arial" w:hAnsi="Arial" w:cs="Arial"/>
                  <w:noProof/>
                </w:rPr>
                <w:t xml:space="preserve">Public Sector Executive, 2018. Public service accountability: bringing order to chaos?. </w:t>
              </w:r>
              <w:r w:rsidRPr="004709BC">
                <w:rPr>
                  <w:rFonts w:ascii="Arial" w:hAnsi="Arial" w:cs="Arial"/>
                  <w:i/>
                  <w:iCs/>
                  <w:noProof/>
                </w:rPr>
                <w:t>Public Sector Executive</w:t>
              </w:r>
              <w:r w:rsidRPr="004709BC">
                <w:rPr>
                  <w:rFonts w:ascii="Arial" w:hAnsi="Arial" w:cs="Arial"/>
                  <w:noProof/>
                </w:rPr>
                <w:t xml:space="preserve">, 4 April. </w:t>
              </w:r>
            </w:p>
            <w:p w:rsidR="004709BC" w:rsidRPr="004709BC" w:rsidRDefault="004709BC" w:rsidP="004709BC">
              <w:pPr>
                <w:pStyle w:val="Bibliography"/>
                <w:spacing w:line="480" w:lineRule="auto"/>
                <w:jc w:val="both"/>
                <w:rPr>
                  <w:rFonts w:ascii="Arial" w:hAnsi="Arial" w:cs="Arial"/>
                  <w:noProof/>
                </w:rPr>
              </w:pPr>
              <w:r w:rsidRPr="004709BC">
                <w:rPr>
                  <w:rFonts w:ascii="Arial" w:hAnsi="Arial" w:cs="Arial"/>
                  <w:noProof/>
                </w:rPr>
                <w:t xml:space="preserve">Ratcliffe, J., 2006. The Effectiveness of Police Intelligence Management: A New Zealand Case Study. </w:t>
              </w:r>
              <w:r w:rsidRPr="004709BC">
                <w:rPr>
                  <w:rFonts w:ascii="Arial" w:hAnsi="Arial" w:cs="Arial"/>
                  <w:i/>
                  <w:iCs/>
                  <w:noProof/>
                </w:rPr>
                <w:t xml:space="preserve">Police Practice and Research , </w:t>
              </w:r>
              <w:r w:rsidRPr="004709BC">
                <w:rPr>
                  <w:rFonts w:ascii="Arial" w:hAnsi="Arial" w:cs="Arial"/>
                  <w:noProof/>
                </w:rPr>
                <w:t>6(5), pp. 453-451.</w:t>
              </w:r>
            </w:p>
            <w:p w:rsidR="004709BC" w:rsidRPr="004709BC" w:rsidRDefault="004709BC" w:rsidP="004709BC">
              <w:pPr>
                <w:pStyle w:val="Bibliography"/>
                <w:spacing w:line="480" w:lineRule="auto"/>
                <w:jc w:val="both"/>
                <w:rPr>
                  <w:rFonts w:ascii="Arial" w:hAnsi="Arial" w:cs="Arial"/>
                  <w:noProof/>
                </w:rPr>
              </w:pPr>
              <w:r w:rsidRPr="004709BC">
                <w:rPr>
                  <w:rFonts w:ascii="Arial" w:hAnsi="Arial" w:cs="Arial"/>
                  <w:noProof/>
                </w:rPr>
                <w:t>Sadler, P., 2003. Strategic Management. In: London: Kogan Page Publishers, p. 11.</w:t>
              </w:r>
            </w:p>
            <w:p w:rsidR="004709BC" w:rsidRPr="004709BC" w:rsidRDefault="004709BC" w:rsidP="004709BC">
              <w:pPr>
                <w:pStyle w:val="Bibliography"/>
                <w:spacing w:line="480" w:lineRule="auto"/>
                <w:jc w:val="both"/>
                <w:rPr>
                  <w:rFonts w:ascii="Arial" w:hAnsi="Arial" w:cs="Arial"/>
                  <w:noProof/>
                </w:rPr>
              </w:pPr>
              <w:r w:rsidRPr="004709BC">
                <w:rPr>
                  <w:rFonts w:ascii="Arial" w:hAnsi="Arial" w:cs="Arial"/>
                  <w:noProof/>
                </w:rPr>
                <w:t>Sage Publications, 2017. The history of the police. In: California: Sage.</w:t>
              </w:r>
            </w:p>
            <w:p w:rsidR="004709BC" w:rsidRPr="004709BC" w:rsidRDefault="004709BC" w:rsidP="004709BC">
              <w:pPr>
                <w:pStyle w:val="Bibliography"/>
                <w:spacing w:line="480" w:lineRule="auto"/>
                <w:jc w:val="both"/>
                <w:rPr>
                  <w:rFonts w:ascii="Arial" w:hAnsi="Arial" w:cs="Arial"/>
                  <w:noProof/>
                </w:rPr>
              </w:pPr>
              <w:r w:rsidRPr="004709BC">
                <w:rPr>
                  <w:rFonts w:ascii="Arial" w:hAnsi="Arial" w:cs="Arial"/>
                  <w:noProof/>
                </w:rPr>
                <w:t xml:space="preserve">Spencer-Oatey, H., 2012. What is Culture?. </w:t>
              </w:r>
              <w:r w:rsidRPr="004709BC">
                <w:rPr>
                  <w:rFonts w:ascii="Arial" w:hAnsi="Arial" w:cs="Arial"/>
                  <w:i/>
                  <w:iCs/>
                  <w:noProof/>
                </w:rPr>
                <w:t>GlobalPAD Core Concepts.</w:t>
              </w:r>
            </w:p>
            <w:p w:rsidR="004709BC" w:rsidRPr="004709BC" w:rsidRDefault="004709BC" w:rsidP="004709BC">
              <w:pPr>
                <w:pStyle w:val="Bibliography"/>
                <w:spacing w:line="480" w:lineRule="auto"/>
                <w:jc w:val="both"/>
                <w:rPr>
                  <w:rFonts w:ascii="Arial" w:hAnsi="Arial" w:cs="Arial"/>
                  <w:noProof/>
                </w:rPr>
              </w:pPr>
              <w:r w:rsidRPr="004709BC">
                <w:rPr>
                  <w:rFonts w:ascii="Arial" w:hAnsi="Arial" w:cs="Arial"/>
                  <w:noProof/>
                </w:rPr>
                <w:t>Wankhade, P. &amp; Weir, D., 2015. Police Services: Leadership and Management Perspectives. In: Berlin: Springer, pp. 3-4.</w:t>
              </w:r>
            </w:p>
            <w:p w:rsidR="005A09ED" w:rsidRPr="004709BC" w:rsidRDefault="005A09ED" w:rsidP="004709BC">
              <w:pPr>
                <w:spacing w:line="480" w:lineRule="auto"/>
                <w:jc w:val="both"/>
                <w:rPr>
                  <w:rFonts w:ascii="Arial" w:hAnsi="Arial" w:cs="Arial"/>
                </w:rPr>
              </w:pPr>
              <w:r w:rsidRPr="004709BC">
                <w:rPr>
                  <w:rFonts w:ascii="Arial" w:hAnsi="Arial" w:cs="Arial"/>
                  <w:b/>
                  <w:bCs/>
                  <w:noProof/>
                </w:rPr>
                <w:fldChar w:fldCharType="end"/>
              </w:r>
            </w:p>
          </w:sdtContent>
        </w:sdt>
      </w:sdtContent>
    </w:sdt>
    <w:p w:rsidR="005A09ED" w:rsidRPr="004709BC" w:rsidRDefault="005A09ED" w:rsidP="004709BC">
      <w:pPr>
        <w:spacing w:line="480" w:lineRule="auto"/>
        <w:jc w:val="both"/>
        <w:rPr>
          <w:rFonts w:ascii="Arial" w:hAnsi="Arial" w:cs="Arial"/>
        </w:rPr>
      </w:pPr>
    </w:p>
    <w:sectPr w:rsidR="005A09ED" w:rsidRPr="004709B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4A8E" w:rsidRDefault="000F4A8E" w:rsidP="00EE7F51">
      <w:pPr>
        <w:spacing w:after="0" w:line="240" w:lineRule="auto"/>
      </w:pPr>
      <w:r>
        <w:separator/>
      </w:r>
    </w:p>
  </w:endnote>
  <w:endnote w:type="continuationSeparator" w:id="0">
    <w:p w:rsidR="000F4A8E" w:rsidRDefault="000F4A8E" w:rsidP="00EE7F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4A8E" w:rsidRDefault="000F4A8E" w:rsidP="00EE7F51">
      <w:pPr>
        <w:spacing w:after="0" w:line="240" w:lineRule="auto"/>
      </w:pPr>
      <w:r>
        <w:separator/>
      </w:r>
    </w:p>
  </w:footnote>
  <w:footnote w:type="continuationSeparator" w:id="0">
    <w:p w:rsidR="000F4A8E" w:rsidRDefault="000F4A8E" w:rsidP="00EE7F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DE50F9"/>
    <w:multiLevelType w:val="hybridMultilevel"/>
    <w:tmpl w:val="499672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8A92C55"/>
    <w:multiLevelType w:val="hybridMultilevel"/>
    <w:tmpl w:val="5EEE38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691A99"/>
    <w:multiLevelType w:val="hybridMultilevel"/>
    <w:tmpl w:val="3AC0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D55EEA"/>
    <w:multiLevelType w:val="hybridMultilevel"/>
    <w:tmpl w:val="21646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7F51"/>
    <w:rsid w:val="0003436C"/>
    <w:rsid w:val="00060993"/>
    <w:rsid w:val="00077031"/>
    <w:rsid w:val="000B2663"/>
    <w:rsid w:val="000B306B"/>
    <w:rsid w:val="000E3315"/>
    <w:rsid w:val="000F4A8E"/>
    <w:rsid w:val="001A1626"/>
    <w:rsid w:val="001D3886"/>
    <w:rsid w:val="002D3ADF"/>
    <w:rsid w:val="002F75B8"/>
    <w:rsid w:val="00370C50"/>
    <w:rsid w:val="0039448C"/>
    <w:rsid w:val="004116DC"/>
    <w:rsid w:val="00457F15"/>
    <w:rsid w:val="004709BC"/>
    <w:rsid w:val="00560DA3"/>
    <w:rsid w:val="005A09ED"/>
    <w:rsid w:val="005B1BAE"/>
    <w:rsid w:val="005B40FD"/>
    <w:rsid w:val="005E7FBB"/>
    <w:rsid w:val="005F23B8"/>
    <w:rsid w:val="006856B4"/>
    <w:rsid w:val="006F6784"/>
    <w:rsid w:val="00764983"/>
    <w:rsid w:val="007F6B8A"/>
    <w:rsid w:val="00822AC9"/>
    <w:rsid w:val="00880B40"/>
    <w:rsid w:val="008D3333"/>
    <w:rsid w:val="00962252"/>
    <w:rsid w:val="00963D41"/>
    <w:rsid w:val="009A6D0B"/>
    <w:rsid w:val="009B0C54"/>
    <w:rsid w:val="009F7396"/>
    <w:rsid w:val="00A4686A"/>
    <w:rsid w:val="00A63F7F"/>
    <w:rsid w:val="00A6519B"/>
    <w:rsid w:val="00AA12E7"/>
    <w:rsid w:val="00AC54E9"/>
    <w:rsid w:val="00AD6C53"/>
    <w:rsid w:val="00B06370"/>
    <w:rsid w:val="00B46B97"/>
    <w:rsid w:val="00C35332"/>
    <w:rsid w:val="00CD44D8"/>
    <w:rsid w:val="00D227DB"/>
    <w:rsid w:val="00DA6D10"/>
    <w:rsid w:val="00DD2A21"/>
    <w:rsid w:val="00DF12FC"/>
    <w:rsid w:val="00E2337C"/>
    <w:rsid w:val="00E85E99"/>
    <w:rsid w:val="00EA333D"/>
    <w:rsid w:val="00EE70AE"/>
    <w:rsid w:val="00EE7F51"/>
    <w:rsid w:val="00F1010E"/>
    <w:rsid w:val="00F25A6D"/>
    <w:rsid w:val="00FB393F"/>
    <w:rsid w:val="00FB4E44"/>
    <w:rsid w:val="00FD546E"/>
    <w:rsid w:val="00FE21C5"/>
    <w:rsid w:val="00FE2568"/>
    <w:rsid w:val="00FE4322"/>
    <w:rsid w:val="00FE4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483D7"/>
  <w15:chartTrackingRefBased/>
  <w15:docId w15:val="{0B2CC658-C70C-4919-A182-332FD99F5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F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0B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7F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F51"/>
  </w:style>
  <w:style w:type="paragraph" w:styleId="Footer">
    <w:name w:val="footer"/>
    <w:basedOn w:val="Normal"/>
    <w:link w:val="FooterChar"/>
    <w:uiPriority w:val="99"/>
    <w:unhideWhenUsed/>
    <w:rsid w:val="00EE7F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F51"/>
  </w:style>
  <w:style w:type="character" w:customStyle="1" w:styleId="Heading1Char">
    <w:name w:val="Heading 1 Char"/>
    <w:basedOn w:val="DefaultParagraphFont"/>
    <w:link w:val="Heading1"/>
    <w:uiPriority w:val="9"/>
    <w:rsid w:val="00EE7F5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E3315"/>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story-bodyintroduction">
    <w:name w:val="story-body__introduction"/>
    <w:basedOn w:val="Normal"/>
    <w:rsid w:val="000E33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0E33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9B0C54"/>
  </w:style>
  <w:style w:type="paragraph" w:styleId="Quote">
    <w:name w:val="Quote"/>
    <w:basedOn w:val="Normal"/>
    <w:next w:val="Normal"/>
    <w:link w:val="QuoteChar"/>
    <w:uiPriority w:val="29"/>
    <w:qFormat/>
    <w:rsid w:val="005A09E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A09ED"/>
    <w:rPr>
      <w:i/>
      <w:iCs/>
      <w:color w:val="404040" w:themeColor="text1" w:themeTint="BF"/>
    </w:rPr>
  </w:style>
  <w:style w:type="paragraph" w:styleId="Bibliography">
    <w:name w:val="Bibliography"/>
    <w:basedOn w:val="Normal"/>
    <w:next w:val="Normal"/>
    <w:uiPriority w:val="37"/>
    <w:unhideWhenUsed/>
    <w:rsid w:val="005A09ED"/>
  </w:style>
  <w:style w:type="character" w:customStyle="1" w:styleId="Heading2Char">
    <w:name w:val="Heading 2 Char"/>
    <w:basedOn w:val="DefaultParagraphFont"/>
    <w:link w:val="Heading2"/>
    <w:uiPriority w:val="9"/>
    <w:rsid w:val="00880B4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DD2A2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274145">
      <w:bodyDiv w:val="1"/>
      <w:marLeft w:val="0"/>
      <w:marRight w:val="0"/>
      <w:marTop w:val="0"/>
      <w:marBottom w:val="0"/>
      <w:divBdr>
        <w:top w:val="none" w:sz="0" w:space="0" w:color="auto"/>
        <w:left w:val="none" w:sz="0" w:space="0" w:color="auto"/>
        <w:bottom w:val="none" w:sz="0" w:space="0" w:color="auto"/>
        <w:right w:val="none" w:sz="0" w:space="0" w:color="auto"/>
      </w:divBdr>
    </w:div>
    <w:div w:id="101851222">
      <w:bodyDiv w:val="1"/>
      <w:marLeft w:val="0"/>
      <w:marRight w:val="0"/>
      <w:marTop w:val="0"/>
      <w:marBottom w:val="0"/>
      <w:divBdr>
        <w:top w:val="none" w:sz="0" w:space="0" w:color="auto"/>
        <w:left w:val="none" w:sz="0" w:space="0" w:color="auto"/>
        <w:bottom w:val="none" w:sz="0" w:space="0" w:color="auto"/>
        <w:right w:val="none" w:sz="0" w:space="0" w:color="auto"/>
      </w:divBdr>
    </w:div>
    <w:div w:id="113868119">
      <w:bodyDiv w:val="1"/>
      <w:marLeft w:val="0"/>
      <w:marRight w:val="0"/>
      <w:marTop w:val="0"/>
      <w:marBottom w:val="0"/>
      <w:divBdr>
        <w:top w:val="none" w:sz="0" w:space="0" w:color="auto"/>
        <w:left w:val="none" w:sz="0" w:space="0" w:color="auto"/>
        <w:bottom w:val="none" w:sz="0" w:space="0" w:color="auto"/>
        <w:right w:val="none" w:sz="0" w:space="0" w:color="auto"/>
      </w:divBdr>
    </w:div>
    <w:div w:id="128788066">
      <w:bodyDiv w:val="1"/>
      <w:marLeft w:val="0"/>
      <w:marRight w:val="0"/>
      <w:marTop w:val="0"/>
      <w:marBottom w:val="0"/>
      <w:divBdr>
        <w:top w:val="none" w:sz="0" w:space="0" w:color="auto"/>
        <w:left w:val="none" w:sz="0" w:space="0" w:color="auto"/>
        <w:bottom w:val="none" w:sz="0" w:space="0" w:color="auto"/>
        <w:right w:val="none" w:sz="0" w:space="0" w:color="auto"/>
      </w:divBdr>
    </w:div>
    <w:div w:id="136806104">
      <w:bodyDiv w:val="1"/>
      <w:marLeft w:val="0"/>
      <w:marRight w:val="0"/>
      <w:marTop w:val="0"/>
      <w:marBottom w:val="0"/>
      <w:divBdr>
        <w:top w:val="none" w:sz="0" w:space="0" w:color="auto"/>
        <w:left w:val="none" w:sz="0" w:space="0" w:color="auto"/>
        <w:bottom w:val="none" w:sz="0" w:space="0" w:color="auto"/>
        <w:right w:val="none" w:sz="0" w:space="0" w:color="auto"/>
      </w:divBdr>
    </w:div>
    <w:div w:id="215048063">
      <w:bodyDiv w:val="1"/>
      <w:marLeft w:val="0"/>
      <w:marRight w:val="0"/>
      <w:marTop w:val="0"/>
      <w:marBottom w:val="0"/>
      <w:divBdr>
        <w:top w:val="none" w:sz="0" w:space="0" w:color="auto"/>
        <w:left w:val="none" w:sz="0" w:space="0" w:color="auto"/>
        <w:bottom w:val="none" w:sz="0" w:space="0" w:color="auto"/>
        <w:right w:val="none" w:sz="0" w:space="0" w:color="auto"/>
      </w:divBdr>
    </w:div>
    <w:div w:id="241918659">
      <w:bodyDiv w:val="1"/>
      <w:marLeft w:val="0"/>
      <w:marRight w:val="0"/>
      <w:marTop w:val="0"/>
      <w:marBottom w:val="0"/>
      <w:divBdr>
        <w:top w:val="none" w:sz="0" w:space="0" w:color="auto"/>
        <w:left w:val="none" w:sz="0" w:space="0" w:color="auto"/>
        <w:bottom w:val="none" w:sz="0" w:space="0" w:color="auto"/>
        <w:right w:val="none" w:sz="0" w:space="0" w:color="auto"/>
      </w:divBdr>
    </w:div>
    <w:div w:id="245387723">
      <w:bodyDiv w:val="1"/>
      <w:marLeft w:val="0"/>
      <w:marRight w:val="0"/>
      <w:marTop w:val="0"/>
      <w:marBottom w:val="0"/>
      <w:divBdr>
        <w:top w:val="none" w:sz="0" w:space="0" w:color="auto"/>
        <w:left w:val="none" w:sz="0" w:space="0" w:color="auto"/>
        <w:bottom w:val="none" w:sz="0" w:space="0" w:color="auto"/>
        <w:right w:val="none" w:sz="0" w:space="0" w:color="auto"/>
      </w:divBdr>
    </w:div>
    <w:div w:id="256599491">
      <w:bodyDiv w:val="1"/>
      <w:marLeft w:val="0"/>
      <w:marRight w:val="0"/>
      <w:marTop w:val="0"/>
      <w:marBottom w:val="0"/>
      <w:divBdr>
        <w:top w:val="none" w:sz="0" w:space="0" w:color="auto"/>
        <w:left w:val="none" w:sz="0" w:space="0" w:color="auto"/>
        <w:bottom w:val="none" w:sz="0" w:space="0" w:color="auto"/>
        <w:right w:val="none" w:sz="0" w:space="0" w:color="auto"/>
      </w:divBdr>
    </w:div>
    <w:div w:id="259141183">
      <w:bodyDiv w:val="1"/>
      <w:marLeft w:val="0"/>
      <w:marRight w:val="0"/>
      <w:marTop w:val="0"/>
      <w:marBottom w:val="0"/>
      <w:divBdr>
        <w:top w:val="none" w:sz="0" w:space="0" w:color="auto"/>
        <w:left w:val="none" w:sz="0" w:space="0" w:color="auto"/>
        <w:bottom w:val="none" w:sz="0" w:space="0" w:color="auto"/>
        <w:right w:val="none" w:sz="0" w:space="0" w:color="auto"/>
      </w:divBdr>
    </w:div>
    <w:div w:id="263421313">
      <w:bodyDiv w:val="1"/>
      <w:marLeft w:val="0"/>
      <w:marRight w:val="0"/>
      <w:marTop w:val="0"/>
      <w:marBottom w:val="0"/>
      <w:divBdr>
        <w:top w:val="none" w:sz="0" w:space="0" w:color="auto"/>
        <w:left w:val="none" w:sz="0" w:space="0" w:color="auto"/>
        <w:bottom w:val="none" w:sz="0" w:space="0" w:color="auto"/>
        <w:right w:val="none" w:sz="0" w:space="0" w:color="auto"/>
      </w:divBdr>
    </w:div>
    <w:div w:id="263615039">
      <w:bodyDiv w:val="1"/>
      <w:marLeft w:val="0"/>
      <w:marRight w:val="0"/>
      <w:marTop w:val="0"/>
      <w:marBottom w:val="0"/>
      <w:divBdr>
        <w:top w:val="none" w:sz="0" w:space="0" w:color="auto"/>
        <w:left w:val="none" w:sz="0" w:space="0" w:color="auto"/>
        <w:bottom w:val="none" w:sz="0" w:space="0" w:color="auto"/>
        <w:right w:val="none" w:sz="0" w:space="0" w:color="auto"/>
      </w:divBdr>
    </w:div>
    <w:div w:id="264845932">
      <w:bodyDiv w:val="1"/>
      <w:marLeft w:val="0"/>
      <w:marRight w:val="0"/>
      <w:marTop w:val="0"/>
      <w:marBottom w:val="0"/>
      <w:divBdr>
        <w:top w:val="none" w:sz="0" w:space="0" w:color="auto"/>
        <w:left w:val="none" w:sz="0" w:space="0" w:color="auto"/>
        <w:bottom w:val="none" w:sz="0" w:space="0" w:color="auto"/>
        <w:right w:val="none" w:sz="0" w:space="0" w:color="auto"/>
      </w:divBdr>
    </w:div>
    <w:div w:id="273944672">
      <w:bodyDiv w:val="1"/>
      <w:marLeft w:val="0"/>
      <w:marRight w:val="0"/>
      <w:marTop w:val="0"/>
      <w:marBottom w:val="0"/>
      <w:divBdr>
        <w:top w:val="none" w:sz="0" w:space="0" w:color="auto"/>
        <w:left w:val="none" w:sz="0" w:space="0" w:color="auto"/>
        <w:bottom w:val="none" w:sz="0" w:space="0" w:color="auto"/>
        <w:right w:val="none" w:sz="0" w:space="0" w:color="auto"/>
      </w:divBdr>
    </w:div>
    <w:div w:id="280114476">
      <w:bodyDiv w:val="1"/>
      <w:marLeft w:val="0"/>
      <w:marRight w:val="0"/>
      <w:marTop w:val="0"/>
      <w:marBottom w:val="0"/>
      <w:divBdr>
        <w:top w:val="none" w:sz="0" w:space="0" w:color="auto"/>
        <w:left w:val="none" w:sz="0" w:space="0" w:color="auto"/>
        <w:bottom w:val="none" w:sz="0" w:space="0" w:color="auto"/>
        <w:right w:val="none" w:sz="0" w:space="0" w:color="auto"/>
      </w:divBdr>
    </w:div>
    <w:div w:id="281545284">
      <w:bodyDiv w:val="1"/>
      <w:marLeft w:val="0"/>
      <w:marRight w:val="0"/>
      <w:marTop w:val="0"/>
      <w:marBottom w:val="0"/>
      <w:divBdr>
        <w:top w:val="none" w:sz="0" w:space="0" w:color="auto"/>
        <w:left w:val="none" w:sz="0" w:space="0" w:color="auto"/>
        <w:bottom w:val="none" w:sz="0" w:space="0" w:color="auto"/>
        <w:right w:val="none" w:sz="0" w:space="0" w:color="auto"/>
      </w:divBdr>
    </w:div>
    <w:div w:id="295337481">
      <w:bodyDiv w:val="1"/>
      <w:marLeft w:val="0"/>
      <w:marRight w:val="0"/>
      <w:marTop w:val="0"/>
      <w:marBottom w:val="0"/>
      <w:divBdr>
        <w:top w:val="none" w:sz="0" w:space="0" w:color="auto"/>
        <w:left w:val="none" w:sz="0" w:space="0" w:color="auto"/>
        <w:bottom w:val="none" w:sz="0" w:space="0" w:color="auto"/>
        <w:right w:val="none" w:sz="0" w:space="0" w:color="auto"/>
      </w:divBdr>
    </w:div>
    <w:div w:id="296840120">
      <w:bodyDiv w:val="1"/>
      <w:marLeft w:val="0"/>
      <w:marRight w:val="0"/>
      <w:marTop w:val="0"/>
      <w:marBottom w:val="0"/>
      <w:divBdr>
        <w:top w:val="none" w:sz="0" w:space="0" w:color="auto"/>
        <w:left w:val="none" w:sz="0" w:space="0" w:color="auto"/>
        <w:bottom w:val="none" w:sz="0" w:space="0" w:color="auto"/>
        <w:right w:val="none" w:sz="0" w:space="0" w:color="auto"/>
      </w:divBdr>
    </w:div>
    <w:div w:id="299000378">
      <w:bodyDiv w:val="1"/>
      <w:marLeft w:val="0"/>
      <w:marRight w:val="0"/>
      <w:marTop w:val="0"/>
      <w:marBottom w:val="0"/>
      <w:divBdr>
        <w:top w:val="none" w:sz="0" w:space="0" w:color="auto"/>
        <w:left w:val="none" w:sz="0" w:space="0" w:color="auto"/>
        <w:bottom w:val="none" w:sz="0" w:space="0" w:color="auto"/>
        <w:right w:val="none" w:sz="0" w:space="0" w:color="auto"/>
      </w:divBdr>
    </w:div>
    <w:div w:id="300305967">
      <w:bodyDiv w:val="1"/>
      <w:marLeft w:val="0"/>
      <w:marRight w:val="0"/>
      <w:marTop w:val="0"/>
      <w:marBottom w:val="0"/>
      <w:divBdr>
        <w:top w:val="none" w:sz="0" w:space="0" w:color="auto"/>
        <w:left w:val="none" w:sz="0" w:space="0" w:color="auto"/>
        <w:bottom w:val="none" w:sz="0" w:space="0" w:color="auto"/>
        <w:right w:val="none" w:sz="0" w:space="0" w:color="auto"/>
      </w:divBdr>
    </w:div>
    <w:div w:id="310838081">
      <w:bodyDiv w:val="1"/>
      <w:marLeft w:val="0"/>
      <w:marRight w:val="0"/>
      <w:marTop w:val="0"/>
      <w:marBottom w:val="0"/>
      <w:divBdr>
        <w:top w:val="none" w:sz="0" w:space="0" w:color="auto"/>
        <w:left w:val="none" w:sz="0" w:space="0" w:color="auto"/>
        <w:bottom w:val="none" w:sz="0" w:space="0" w:color="auto"/>
        <w:right w:val="none" w:sz="0" w:space="0" w:color="auto"/>
      </w:divBdr>
    </w:div>
    <w:div w:id="346828303">
      <w:bodyDiv w:val="1"/>
      <w:marLeft w:val="0"/>
      <w:marRight w:val="0"/>
      <w:marTop w:val="0"/>
      <w:marBottom w:val="0"/>
      <w:divBdr>
        <w:top w:val="none" w:sz="0" w:space="0" w:color="auto"/>
        <w:left w:val="none" w:sz="0" w:space="0" w:color="auto"/>
        <w:bottom w:val="none" w:sz="0" w:space="0" w:color="auto"/>
        <w:right w:val="none" w:sz="0" w:space="0" w:color="auto"/>
      </w:divBdr>
    </w:div>
    <w:div w:id="392386117">
      <w:bodyDiv w:val="1"/>
      <w:marLeft w:val="0"/>
      <w:marRight w:val="0"/>
      <w:marTop w:val="0"/>
      <w:marBottom w:val="0"/>
      <w:divBdr>
        <w:top w:val="none" w:sz="0" w:space="0" w:color="auto"/>
        <w:left w:val="none" w:sz="0" w:space="0" w:color="auto"/>
        <w:bottom w:val="none" w:sz="0" w:space="0" w:color="auto"/>
        <w:right w:val="none" w:sz="0" w:space="0" w:color="auto"/>
      </w:divBdr>
    </w:div>
    <w:div w:id="421030123">
      <w:bodyDiv w:val="1"/>
      <w:marLeft w:val="0"/>
      <w:marRight w:val="0"/>
      <w:marTop w:val="0"/>
      <w:marBottom w:val="0"/>
      <w:divBdr>
        <w:top w:val="none" w:sz="0" w:space="0" w:color="auto"/>
        <w:left w:val="none" w:sz="0" w:space="0" w:color="auto"/>
        <w:bottom w:val="none" w:sz="0" w:space="0" w:color="auto"/>
        <w:right w:val="none" w:sz="0" w:space="0" w:color="auto"/>
      </w:divBdr>
    </w:div>
    <w:div w:id="426385630">
      <w:bodyDiv w:val="1"/>
      <w:marLeft w:val="0"/>
      <w:marRight w:val="0"/>
      <w:marTop w:val="0"/>
      <w:marBottom w:val="0"/>
      <w:divBdr>
        <w:top w:val="none" w:sz="0" w:space="0" w:color="auto"/>
        <w:left w:val="none" w:sz="0" w:space="0" w:color="auto"/>
        <w:bottom w:val="none" w:sz="0" w:space="0" w:color="auto"/>
        <w:right w:val="none" w:sz="0" w:space="0" w:color="auto"/>
      </w:divBdr>
    </w:div>
    <w:div w:id="430585506">
      <w:bodyDiv w:val="1"/>
      <w:marLeft w:val="0"/>
      <w:marRight w:val="0"/>
      <w:marTop w:val="0"/>
      <w:marBottom w:val="0"/>
      <w:divBdr>
        <w:top w:val="none" w:sz="0" w:space="0" w:color="auto"/>
        <w:left w:val="none" w:sz="0" w:space="0" w:color="auto"/>
        <w:bottom w:val="none" w:sz="0" w:space="0" w:color="auto"/>
        <w:right w:val="none" w:sz="0" w:space="0" w:color="auto"/>
      </w:divBdr>
    </w:div>
    <w:div w:id="446312847">
      <w:bodyDiv w:val="1"/>
      <w:marLeft w:val="0"/>
      <w:marRight w:val="0"/>
      <w:marTop w:val="0"/>
      <w:marBottom w:val="0"/>
      <w:divBdr>
        <w:top w:val="none" w:sz="0" w:space="0" w:color="auto"/>
        <w:left w:val="none" w:sz="0" w:space="0" w:color="auto"/>
        <w:bottom w:val="none" w:sz="0" w:space="0" w:color="auto"/>
        <w:right w:val="none" w:sz="0" w:space="0" w:color="auto"/>
      </w:divBdr>
    </w:div>
    <w:div w:id="449714296">
      <w:bodyDiv w:val="1"/>
      <w:marLeft w:val="0"/>
      <w:marRight w:val="0"/>
      <w:marTop w:val="0"/>
      <w:marBottom w:val="0"/>
      <w:divBdr>
        <w:top w:val="none" w:sz="0" w:space="0" w:color="auto"/>
        <w:left w:val="none" w:sz="0" w:space="0" w:color="auto"/>
        <w:bottom w:val="none" w:sz="0" w:space="0" w:color="auto"/>
        <w:right w:val="none" w:sz="0" w:space="0" w:color="auto"/>
      </w:divBdr>
    </w:div>
    <w:div w:id="458185075">
      <w:bodyDiv w:val="1"/>
      <w:marLeft w:val="0"/>
      <w:marRight w:val="0"/>
      <w:marTop w:val="0"/>
      <w:marBottom w:val="0"/>
      <w:divBdr>
        <w:top w:val="none" w:sz="0" w:space="0" w:color="auto"/>
        <w:left w:val="none" w:sz="0" w:space="0" w:color="auto"/>
        <w:bottom w:val="none" w:sz="0" w:space="0" w:color="auto"/>
        <w:right w:val="none" w:sz="0" w:space="0" w:color="auto"/>
      </w:divBdr>
    </w:div>
    <w:div w:id="462506637">
      <w:bodyDiv w:val="1"/>
      <w:marLeft w:val="0"/>
      <w:marRight w:val="0"/>
      <w:marTop w:val="0"/>
      <w:marBottom w:val="0"/>
      <w:divBdr>
        <w:top w:val="none" w:sz="0" w:space="0" w:color="auto"/>
        <w:left w:val="none" w:sz="0" w:space="0" w:color="auto"/>
        <w:bottom w:val="none" w:sz="0" w:space="0" w:color="auto"/>
        <w:right w:val="none" w:sz="0" w:space="0" w:color="auto"/>
      </w:divBdr>
    </w:div>
    <w:div w:id="482087074">
      <w:bodyDiv w:val="1"/>
      <w:marLeft w:val="0"/>
      <w:marRight w:val="0"/>
      <w:marTop w:val="0"/>
      <w:marBottom w:val="0"/>
      <w:divBdr>
        <w:top w:val="none" w:sz="0" w:space="0" w:color="auto"/>
        <w:left w:val="none" w:sz="0" w:space="0" w:color="auto"/>
        <w:bottom w:val="none" w:sz="0" w:space="0" w:color="auto"/>
        <w:right w:val="none" w:sz="0" w:space="0" w:color="auto"/>
      </w:divBdr>
    </w:div>
    <w:div w:id="482091558">
      <w:bodyDiv w:val="1"/>
      <w:marLeft w:val="0"/>
      <w:marRight w:val="0"/>
      <w:marTop w:val="0"/>
      <w:marBottom w:val="0"/>
      <w:divBdr>
        <w:top w:val="none" w:sz="0" w:space="0" w:color="auto"/>
        <w:left w:val="none" w:sz="0" w:space="0" w:color="auto"/>
        <w:bottom w:val="none" w:sz="0" w:space="0" w:color="auto"/>
        <w:right w:val="none" w:sz="0" w:space="0" w:color="auto"/>
      </w:divBdr>
    </w:div>
    <w:div w:id="512838701">
      <w:bodyDiv w:val="1"/>
      <w:marLeft w:val="0"/>
      <w:marRight w:val="0"/>
      <w:marTop w:val="0"/>
      <w:marBottom w:val="0"/>
      <w:divBdr>
        <w:top w:val="none" w:sz="0" w:space="0" w:color="auto"/>
        <w:left w:val="none" w:sz="0" w:space="0" w:color="auto"/>
        <w:bottom w:val="none" w:sz="0" w:space="0" w:color="auto"/>
        <w:right w:val="none" w:sz="0" w:space="0" w:color="auto"/>
      </w:divBdr>
    </w:div>
    <w:div w:id="524095732">
      <w:bodyDiv w:val="1"/>
      <w:marLeft w:val="0"/>
      <w:marRight w:val="0"/>
      <w:marTop w:val="0"/>
      <w:marBottom w:val="0"/>
      <w:divBdr>
        <w:top w:val="none" w:sz="0" w:space="0" w:color="auto"/>
        <w:left w:val="none" w:sz="0" w:space="0" w:color="auto"/>
        <w:bottom w:val="none" w:sz="0" w:space="0" w:color="auto"/>
        <w:right w:val="none" w:sz="0" w:space="0" w:color="auto"/>
      </w:divBdr>
    </w:div>
    <w:div w:id="533424777">
      <w:bodyDiv w:val="1"/>
      <w:marLeft w:val="0"/>
      <w:marRight w:val="0"/>
      <w:marTop w:val="0"/>
      <w:marBottom w:val="0"/>
      <w:divBdr>
        <w:top w:val="none" w:sz="0" w:space="0" w:color="auto"/>
        <w:left w:val="none" w:sz="0" w:space="0" w:color="auto"/>
        <w:bottom w:val="none" w:sz="0" w:space="0" w:color="auto"/>
        <w:right w:val="none" w:sz="0" w:space="0" w:color="auto"/>
      </w:divBdr>
    </w:div>
    <w:div w:id="535777120">
      <w:bodyDiv w:val="1"/>
      <w:marLeft w:val="0"/>
      <w:marRight w:val="0"/>
      <w:marTop w:val="0"/>
      <w:marBottom w:val="0"/>
      <w:divBdr>
        <w:top w:val="none" w:sz="0" w:space="0" w:color="auto"/>
        <w:left w:val="none" w:sz="0" w:space="0" w:color="auto"/>
        <w:bottom w:val="none" w:sz="0" w:space="0" w:color="auto"/>
        <w:right w:val="none" w:sz="0" w:space="0" w:color="auto"/>
      </w:divBdr>
    </w:div>
    <w:div w:id="538472366">
      <w:bodyDiv w:val="1"/>
      <w:marLeft w:val="0"/>
      <w:marRight w:val="0"/>
      <w:marTop w:val="0"/>
      <w:marBottom w:val="0"/>
      <w:divBdr>
        <w:top w:val="none" w:sz="0" w:space="0" w:color="auto"/>
        <w:left w:val="none" w:sz="0" w:space="0" w:color="auto"/>
        <w:bottom w:val="none" w:sz="0" w:space="0" w:color="auto"/>
        <w:right w:val="none" w:sz="0" w:space="0" w:color="auto"/>
      </w:divBdr>
    </w:div>
    <w:div w:id="538932169">
      <w:bodyDiv w:val="1"/>
      <w:marLeft w:val="0"/>
      <w:marRight w:val="0"/>
      <w:marTop w:val="0"/>
      <w:marBottom w:val="0"/>
      <w:divBdr>
        <w:top w:val="none" w:sz="0" w:space="0" w:color="auto"/>
        <w:left w:val="none" w:sz="0" w:space="0" w:color="auto"/>
        <w:bottom w:val="none" w:sz="0" w:space="0" w:color="auto"/>
        <w:right w:val="none" w:sz="0" w:space="0" w:color="auto"/>
      </w:divBdr>
    </w:div>
    <w:div w:id="546377021">
      <w:bodyDiv w:val="1"/>
      <w:marLeft w:val="0"/>
      <w:marRight w:val="0"/>
      <w:marTop w:val="0"/>
      <w:marBottom w:val="0"/>
      <w:divBdr>
        <w:top w:val="none" w:sz="0" w:space="0" w:color="auto"/>
        <w:left w:val="none" w:sz="0" w:space="0" w:color="auto"/>
        <w:bottom w:val="none" w:sz="0" w:space="0" w:color="auto"/>
        <w:right w:val="none" w:sz="0" w:space="0" w:color="auto"/>
      </w:divBdr>
    </w:div>
    <w:div w:id="566843341">
      <w:bodyDiv w:val="1"/>
      <w:marLeft w:val="0"/>
      <w:marRight w:val="0"/>
      <w:marTop w:val="0"/>
      <w:marBottom w:val="0"/>
      <w:divBdr>
        <w:top w:val="none" w:sz="0" w:space="0" w:color="auto"/>
        <w:left w:val="none" w:sz="0" w:space="0" w:color="auto"/>
        <w:bottom w:val="none" w:sz="0" w:space="0" w:color="auto"/>
        <w:right w:val="none" w:sz="0" w:space="0" w:color="auto"/>
      </w:divBdr>
    </w:div>
    <w:div w:id="570426229">
      <w:bodyDiv w:val="1"/>
      <w:marLeft w:val="0"/>
      <w:marRight w:val="0"/>
      <w:marTop w:val="0"/>
      <w:marBottom w:val="0"/>
      <w:divBdr>
        <w:top w:val="none" w:sz="0" w:space="0" w:color="auto"/>
        <w:left w:val="none" w:sz="0" w:space="0" w:color="auto"/>
        <w:bottom w:val="none" w:sz="0" w:space="0" w:color="auto"/>
        <w:right w:val="none" w:sz="0" w:space="0" w:color="auto"/>
      </w:divBdr>
    </w:div>
    <w:div w:id="581258944">
      <w:bodyDiv w:val="1"/>
      <w:marLeft w:val="0"/>
      <w:marRight w:val="0"/>
      <w:marTop w:val="0"/>
      <w:marBottom w:val="0"/>
      <w:divBdr>
        <w:top w:val="none" w:sz="0" w:space="0" w:color="auto"/>
        <w:left w:val="none" w:sz="0" w:space="0" w:color="auto"/>
        <w:bottom w:val="none" w:sz="0" w:space="0" w:color="auto"/>
        <w:right w:val="none" w:sz="0" w:space="0" w:color="auto"/>
      </w:divBdr>
    </w:div>
    <w:div w:id="582301097">
      <w:bodyDiv w:val="1"/>
      <w:marLeft w:val="0"/>
      <w:marRight w:val="0"/>
      <w:marTop w:val="0"/>
      <w:marBottom w:val="0"/>
      <w:divBdr>
        <w:top w:val="none" w:sz="0" w:space="0" w:color="auto"/>
        <w:left w:val="none" w:sz="0" w:space="0" w:color="auto"/>
        <w:bottom w:val="none" w:sz="0" w:space="0" w:color="auto"/>
        <w:right w:val="none" w:sz="0" w:space="0" w:color="auto"/>
      </w:divBdr>
    </w:div>
    <w:div w:id="589856634">
      <w:bodyDiv w:val="1"/>
      <w:marLeft w:val="0"/>
      <w:marRight w:val="0"/>
      <w:marTop w:val="0"/>
      <w:marBottom w:val="0"/>
      <w:divBdr>
        <w:top w:val="none" w:sz="0" w:space="0" w:color="auto"/>
        <w:left w:val="none" w:sz="0" w:space="0" w:color="auto"/>
        <w:bottom w:val="none" w:sz="0" w:space="0" w:color="auto"/>
        <w:right w:val="none" w:sz="0" w:space="0" w:color="auto"/>
      </w:divBdr>
    </w:div>
    <w:div w:id="609896663">
      <w:bodyDiv w:val="1"/>
      <w:marLeft w:val="0"/>
      <w:marRight w:val="0"/>
      <w:marTop w:val="0"/>
      <w:marBottom w:val="0"/>
      <w:divBdr>
        <w:top w:val="none" w:sz="0" w:space="0" w:color="auto"/>
        <w:left w:val="none" w:sz="0" w:space="0" w:color="auto"/>
        <w:bottom w:val="none" w:sz="0" w:space="0" w:color="auto"/>
        <w:right w:val="none" w:sz="0" w:space="0" w:color="auto"/>
      </w:divBdr>
    </w:div>
    <w:div w:id="644821479">
      <w:bodyDiv w:val="1"/>
      <w:marLeft w:val="0"/>
      <w:marRight w:val="0"/>
      <w:marTop w:val="0"/>
      <w:marBottom w:val="0"/>
      <w:divBdr>
        <w:top w:val="none" w:sz="0" w:space="0" w:color="auto"/>
        <w:left w:val="none" w:sz="0" w:space="0" w:color="auto"/>
        <w:bottom w:val="none" w:sz="0" w:space="0" w:color="auto"/>
        <w:right w:val="none" w:sz="0" w:space="0" w:color="auto"/>
      </w:divBdr>
    </w:div>
    <w:div w:id="645402021">
      <w:bodyDiv w:val="1"/>
      <w:marLeft w:val="0"/>
      <w:marRight w:val="0"/>
      <w:marTop w:val="0"/>
      <w:marBottom w:val="0"/>
      <w:divBdr>
        <w:top w:val="none" w:sz="0" w:space="0" w:color="auto"/>
        <w:left w:val="none" w:sz="0" w:space="0" w:color="auto"/>
        <w:bottom w:val="none" w:sz="0" w:space="0" w:color="auto"/>
        <w:right w:val="none" w:sz="0" w:space="0" w:color="auto"/>
      </w:divBdr>
    </w:div>
    <w:div w:id="654453347">
      <w:bodyDiv w:val="1"/>
      <w:marLeft w:val="0"/>
      <w:marRight w:val="0"/>
      <w:marTop w:val="0"/>
      <w:marBottom w:val="0"/>
      <w:divBdr>
        <w:top w:val="none" w:sz="0" w:space="0" w:color="auto"/>
        <w:left w:val="none" w:sz="0" w:space="0" w:color="auto"/>
        <w:bottom w:val="none" w:sz="0" w:space="0" w:color="auto"/>
        <w:right w:val="none" w:sz="0" w:space="0" w:color="auto"/>
      </w:divBdr>
    </w:div>
    <w:div w:id="657656353">
      <w:bodyDiv w:val="1"/>
      <w:marLeft w:val="0"/>
      <w:marRight w:val="0"/>
      <w:marTop w:val="0"/>
      <w:marBottom w:val="0"/>
      <w:divBdr>
        <w:top w:val="none" w:sz="0" w:space="0" w:color="auto"/>
        <w:left w:val="none" w:sz="0" w:space="0" w:color="auto"/>
        <w:bottom w:val="none" w:sz="0" w:space="0" w:color="auto"/>
        <w:right w:val="none" w:sz="0" w:space="0" w:color="auto"/>
      </w:divBdr>
    </w:div>
    <w:div w:id="698311991">
      <w:bodyDiv w:val="1"/>
      <w:marLeft w:val="0"/>
      <w:marRight w:val="0"/>
      <w:marTop w:val="0"/>
      <w:marBottom w:val="0"/>
      <w:divBdr>
        <w:top w:val="none" w:sz="0" w:space="0" w:color="auto"/>
        <w:left w:val="none" w:sz="0" w:space="0" w:color="auto"/>
        <w:bottom w:val="none" w:sz="0" w:space="0" w:color="auto"/>
        <w:right w:val="none" w:sz="0" w:space="0" w:color="auto"/>
      </w:divBdr>
    </w:div>
    <w:div w:id="705257069">
      <w:bodyDiv w:val="1"/>
      <w:marLeft w:val="0"/>
      <w:marRight w:val="0"/>
      <w:marTop w:val="0"/>
      <w:marBottom w:val="0"/>
      <w:divBdr>
        <w:top w:val="none" w:sz="0" w:space="0" w:color="auto"/>
        <w:left w:val="none" w:sz="0" w:space="0" w:color="auto"/>
        <w:bottom w:val="none" w:sz="0" w:space="0" w:color="auto"/>
        <w:right w:val="none" w:sz="0" w:space="0" w:color="auto"/>
      </w:divBdr>
    </w:div>
    <w:div w:id="726875160">
      <w:bodyDiv w:val="1"/>
      <w:marLeft w:val="0"/>
      <w:marRight w:val="0"/>
      <w:marTop w:val="0"/>
      <w:marBottom w:val="0"/>
      <w:divBdr>
        <w:top w:val="none" w:sz="0" w:space="0" w:color="auto"/>
        <w:left w:val="none" w:sz="0" w:space="0" w:color="auto"/>
        <w:bottom w:val="none" w:sz="0" w:space="0" w:color="auto"/>
        <w:right w:val="none" w:sz="0" w:space="0" w:color="auto"/>
      </w:divBdr>
    </w:div>
    <w:div w:id="736976630">
      <w:bodyDiv w:val="1"/>
      <w:marLeft w:val="0"/>
      <w:marRight w:val="0"/>
      <w:marTop w:val="0"/>
      <w:marBottom w:val="0"/>
      <w:divBdr>
        <w:top w:val="none" w:sz="0" w:space="0" w:color="auto"/>
        <w:left w:val="none" w:sz="0" w:space="0" w:color="auto"/>
        <w:bottom w:val="none" w:sz="0" w:space="0" w:color="auto"/>
        <w:right w:val="none" w:sz="0" w:space="0" w:color="auto"/>
      </w:divBdr>
    </w:div>
    <w:div w:id="741954589">
      <w:bodyDiv w:val="1"/>
      <w:marLeft w:val="0"/>
      <w:marRight w:val="0"/>
      <w:marTop w:val="0"/>
      <w:marBottom w:val="0"/>
      <w:divBdr>
        <w:top w:val="none" w:sz="0" w:space="0" w:color="auto"/>
        <w:left w:val="none" w:sz="0" w:space="0" w:color="auto"/>
        <w:bottom w:val="none" w:sz="0" w:space="0" w:color="auto"/>
        <w:right w:val="none" w:sz="0" w:space="0" w:color="auto"/>
      </w:divBdr>
    </w:div>
    <w:div w:id="756832346">
      <w:bodyDiv w:val="1"/>
      <w:marLeft w:val="0"/>
      <w:marRight w:val="0"/>
      <w:marTop w:val="0"/>
      <w:marBottom w:val="0"/>
      <w:divBdr>
        <w:top w:val="none" w:sz="0" w:space="0" w:color="auto"/>
        <w:left w:val="none" w:sz="0" w:space="0" w:color="auto"/>
        <w:bottom w:val="none" w:sz="0" w:space="0" w:color="auto"/>
        <w:right w:val="none" w:sz="0" w:space="0" w:color="auto"/>
      </w:divBdr>
    </w:div>
    <w:div w:id="768741035">
      <w:bodyDiv w:val="1"/>
      <w:marLeft w:val="0"/>
      <w:marRight w:val="0"/>
      <w:marTop w:val="0"/>
      <w:marBottom w:val="0"/>
      <w:divBdr>
        <w:top w:val="none" w:sz="0" w:space="0" w:color="auto"/>
        <w:left w:val="none" w:sz="0" w:space="0" w:color="auto"/>
        <w:bottom w:val="none" w:sz="0" w:space="0" w:color="auto"/>
        <w:right w:val="none" w:sz="0" w:space="0" w:color="auto"/>
      </w:divBdr>
    </w:div>
    <w:div w:id="772742966">
      <w:bodyDiv w:val="1"/>
      <w:marLeft w:val="0"/>
      <w:marRight w:val="0"/>
      <w:marTop w:val="0"/>
      <w:marBottom w:val="0"/>
      <w:divBdr>
        <w:top w:val="none" w:sz="0" w:space="0" w:color="auto"/>
        <w:left w:val="none" w:sz="0" w:space="0" w:color="auto"/>
        <w:bottom w:val="none" w:sz="0" w:space="0" w:color="auto"/>
        <w:right w:val="none" w:sz="0" w:space="0" w:color="auto"/>
      </w:divBdr>
    </w:div>
    <w:div w:id="779570001">
      <w:bodyDiv w:val="1"/>
      <w:marLeft w:val="0"/>
      <w:marRight w:val="0"/>
      <w:marTop w:val="0"/>
      <w:marBottom w:val="0"/>
      <w:divBdr>
        <w:top w:val="none" w:sz="0" w:space="0" w:color="auto"/>
        <w:left w:val="none" w:sz="0" w:space="0" w:color="auto"/>
        <w:bottom w:val="none" w:sz="0" w:space="0" w:color="auto"/>
        <w:right w:val="none" w:sz="0" w:space="0" w:color="auto"/>
      </w:divBdr>
    </w:div>
    <w:div w:id="783765741">
      <w:bodyDiv w:val="1"/>
      <w:marLeft w:val="0"/>
      <w:marRight w:val="0"/>
      <w:marTop w:val="0"/>
      <w:marBottom w:val="0"/>
      <w:divBdr>
        <w:top w:val="none" w:sz="0" w:space="0" w:color="auto"/>
        <w:left w:val="none" w:sz="0" w:space="0" w:color="auto"/>
        <w:bottom w:val="none" w:sz="0" w:space="0" w:color="auto"/>
        <w:right w:val="none" w:sz="0" w:space="0" w:color="auto"/>
      </w:divBdr>
    </w:div>
    <w:div w:id="800615818">
      <w:bodyDiv w:val="1"/>
      <w:marLeft w:val="0"/>
      <w:marRight w:val="0"/>
      <w:marTop w:val="0"/>
      <w:marBottom w:val="0"/>
      <w:divBdr>
        <w:top w:val="none" w:sz="0" w:space="0" w:color="auto"/>
        <w:left w:val="none" w:sz="0" w:space="0" w:color="auto"/>
        <w:bottom w:val="none" w:sz="0" w:space="0" w:color="auto"/>
        <w:right w:val="none" w:sz="0" w:space="0" w:color="auto"/>
      </w:divBdr>
    </w:div>
    <w:div w:id="823735831">
      <w:bodyDiv w:val="1"/>
      <w:marLeft w:val="0"/>
      <w:marRight w:val="0"/>
      <w:marTop w:val="0"/>
      <w:marBottom w:val="0"/>
      <w:divBdr>
        <w:top w:val="none" w:sz="0" w:space="0" w:color="auto"/>
        <w:left w:val="none" w:sz="0" w:space="0" w:color="auto"/>
        <w:bottom w:val="none" w:sz="0" w:space="0" w:color="auto"/>
        <w:right w:val="none" w:sz="0" w:space="0" w:color="auto"/>
      </w:divBdr>
    </w:div>
    <w:div w:id="830869282">
      <w:bodyDiv w:val="1"/>
      <w:marLeft w:val="0"/>
      <w:marRight w:val="0"/>
      <w:marTop w:val="0"/>
      <w:marBottom w:val="0"/>
      <w:divBdr>
        <w:top w:val="none" w:sz="0" w:space="0" w:color="auto"/>
        <w:left w:val="none" w:sz="0" w:space="0" w:color="auto"/>
        <w:bottom w:val="none" w:sz="0" w:space="0" w:color="auto"/>
        <w:right w:val="none" w:sz="0" w:space="0" w:color="auto"/>
      </w:divBdr>
    </w:div>
    <w:div w:id="836075496">
      <w:bodyDiv w:val="1"/>
      <w:marLeft w:val="0"/>
      <w:marRight w:val="0"/>
      <w:marTop w:val="0"/>
      <w:marBottom w:val="0"/>
      <w:divBdr>
        <w:top w:val="none" w:sz="0" w:space="0" w:color="auto"/>
        <w:left w:val="none" w:sz="0" w:space="0" w:color="auto"/>
        <w:bottom w:val="none" w:sz="0" w:space="0" w:color="auto"/>
        <w:right w:val="none" w:sz="0" w:space="0" w:color="auto"/>
      </w:divBdr>
    </w:div>
    <w:div w:id="848982842">
      <w:bodyDiv w:val="1"/>
      <w:marLeft w:val="0"/>
      <w:marRight w:val="0"/>
      <w:marTop w:val="0"/>
      <w:marBottom w:val="0"/>
      <w:divBdr>
        <w:top w:val="none" w:sz="0" w:space="0" w:color="auto"/>
        <w:left w:val="none" w:sz="0" w:space="0" w:color="auto"/>
        <w:bottom w:val="none" w:sz="0" w:space="0" w:color="auto"/>
        <w:right w:val="none" w:sz="0" w:space="0" w:color="auto"/>
      </w:divBdr>
    </w:div>
    <w:div w:id="852256619">
      <w:bodyDiv w:val="1"/>
      <w:marLeft w:val="0"/>
      <w:marRight w:val="0"/>
      <w:marTop w:val="0"/>
      <w:marBottom w:val="0"/>
      <w:divBdr>
        <w:top w:val="none" w:sz="0" w:space="0" w:color="auto"/>
        <w:left w:val="none" w:sz="0" w:space="0" w:color="auto"/>
        <w:bottom w:val="none" w:sz="0" w:space="0" w:color="auto"/>
        <w:right w:val="none" w:sz="0" w:space="0" w:color="auto"/>
      </w:divBdr>
    </w:div>
    <w:div w:id="862867180">
      <w:bodyDiv w:val="1"/>
      <w:marLeft w:val="0"/>
      <w:marRight w:val="0"/>
      <w:marTop w:val="0"/>
      <w:marBottom w:val="0"/>
      <w:divBdr>
        <w:top w:val="none" w:sz="0" w:space="0" w:color="auto"/>
        <w:left w:val="none" w:sz="0" w:space="0" w:color="auto"/>
        <w:bottom w:val="none" w:sz="0" w:space="0" w:color="auto"/>
        <w:right w:val="none" w:sz="0" w:space="0" w:color="auto"/>
      </w:divBdr>
    </w:div>
    <w:div w:id="886406349">
      <w:bodyDiv w:val="1"/>
      <w:marLeft w:val="0"/>
      <w:marRight w:val="0"/>
      <w:marTop w:val="0"/>
      <w:marBottom w:val="0"/>
      <w:divBdr>
        <w:top w:val="none" w:sz="0" w:space="0" w:color="auto"/>
        <w:left w:val="none" w:sz="0" w:space="0" w:color="auto"/>
        <w:bottom w:val="none" w:sz="0" w:space="0" w:color="auto"/>
        <w:right w:val="none" w:sz="0" w:space="0" w:color="auto"/>
      </w:divBdr>
    </w:div>
    <w:div w:id="888760308">
      <w:bodyDiv w:val="1"/>
      <w:marLeft w:val="0"/>
      <w:marRight w:val="0"/>
      <w:marTop w:val="0"/>
      <w:marBottom w:val="0"/>
      <w:divBdr>
        <w:top w:val="none" w:sz="0" w:space="0" w:color="auto"/>
        <w:left w:val="none" w:sz="0" w:space="0" w:color="auto"/>
        <w:bottom w:val="none" w:sz="0" w:space="0" w:color="auto"/>
        <w:right w:val="none" w:sz="0" w:space="0" w:color="auto"/>
      </w:divBdr>
    </w:div>
    <w:div w:id="896009777">
      <w:bodyDiv w:val="1"/>
      <w:marLeft w:val="0"/>
      <w:marRight w:val="0"/>
      <w:marTop w:val="0"/>
      <w:marBottom w:val="0"/>
      <w:divBdr>
        <w:top w:val="none" w:sz="0" w:space="0" w:color="auto"/>
        <w:left w:val="none" w:sz="0" w:space="0" w:color="auto"/>
        <w:bottom w:val="none" w:sz="0" w:space="0" w:color="auto"/>
        <w:right w:val="none" w:sz="0" w:space="0" w:color="auto"/>
      </w:divBdr>
    </w:div>
    <w:div w:id="922493851">
      <w:bodyDiv w:val="1"/>
      <w:marLeft w:val="0"/>
      <w:marRight w:val="0"/>
      <w:marTop w:val="0"/>
      <w:marBottom w:val="0"/>
      <w:divBdr>
        <w:top w:val="none" w:sz="0" w:space="0" w:color="auto"/>
        <w:left w:val="none" w:sz="0" w:space="0" w:color="auto"/>
        <w:bottom w:val="none" w:sz="0" w:space="0" w:color="auto"/>
        <w:right w:val="none" w:sz="0" w:space="0" w:color="auto"/>
      </w:divBdr>
    </w:div>
    <w:div w:id="939604516">
      <w:bodyDiv w:val="1"/>
      <w:marLeft w:val="0"/>
      <w:marRight w:val="0"/>
      <w:marTop w:val="0"/>
      <w:marBottom w:val="0"/>
      <w:divBdr>
        <w:top w:val="none" w:sz="0" w:space="0" w:color="auto"/>
        <w:left w:val="none" w:sz="0" w:space="0" w:color="auto"/>
        <w:bottom w:val="none" w:sz="0" w:space="0" w:color="auto"/>
        <w:right w:val="none" w:sz="0" w:space="0" w:color="auto"/>
      </w:divBdr>
    </w:div>
    <w:div w:id="943611385">
      <w:bodyDiv w:val="1"/>
      <w:marLeft w:val="0"/>
      <w:marRight w:val="0"/>
      <w:marTop w:val="0"/>
      <w:marBottom w:val="0"/>
      <w:divBdr>
        <w:top w:val="none" w:sz="0" w:space="0" w:color="auto"/>
        <w:left w:val="none" w:sz="0" w:space="0" w:color="auto"/>
        <w:bottom w:val="none" w:sz="0" w:space="0" w:color="auto"/>
        <w:right w:val="none" w:sz="0" w:space="0" w:color="auto"/>
      </w:divBdr>
    </w:div>
    <w:div w:id="963190937">
      <w:bodyDiv w:val="1"/>
      <w:marLeft w:val="0"/>
      <w:marRight w:val="0"/>
      <w:marTop w:val="0"/>
      <w:marBottom w:val="0"/>
      <w:divBdr>
        <w:top w:val="none" w:sz="0" w:space="0" w:color="auto"/>
        <w:left w:val="none" w:sz="0" w:space="0" w:color="auto"/>
        <w:bottom w:val="none" w:sz="0" w:space="0" w:color="auto"/>
        <w:right w:val="none" w:sz="0" w:space="0" w:color="auto"/>
      </w:divBdr>
    </w:div>
    <w:div w:id="979699089">
      <w:bodyDiv w:val="1"/>
      <w:marLeft w:val="0"/>
      <w:marRight w:val="0"/>
      <w:marTop w:val="0"/>
      <w:marBottom w:val="0"/>
      <w:divBdr>
        <w:top w:val="none" w:sz="0" w:space="0" w:color="auto"/>
        <w:left w:val="none" w:sz="0" w:space="0" w:color="auto"/>
        <w:bottom w:val="none" w:sz="0" w:space="0" w:color="auto"/>
        <w:right w:val="none" w:sz="0" w:space="0" w:color="auto"/>
      </w:divBdr>
    </w:div>
    <w:div w:id="991375308">
      <w:bodyDiv w:val="1"/>
      <w:marLeft w:val="0"/>
      <w:marRight w:val="0"/>
      <w:marTop w:val="0"/>
      <w:marBottom w:val="0"/>
      <w:divBdr>
        <w:top w:val="none" w:sz="0" w:space="0" w:color="auto"/>
        <w:left w:val="none" w:sz="0" w:space="0" w:color="auto"/>
        <w:bottom w:val="none" w:sz="0" w:space="0" w:color="auto"/>
        <w:right w:val="none" w:sz="0" w:space="0" w:color="auto"/>
      </w:divBdr>
    </w:div>
    <w:div w:id="995306693">
      <w:bodyDiv w:val="1"/>
      <w:marLeft w:val="0"/>
      <w:marRight w:val="0"/>
      <w:marTop w:val="0"/>
      <w:marBottom w:val="0"/>
      <w:divBdr>
        <w:top w:val="none" w:sz="0" w:space="0" w:color="auto"/>
        <w:left w:val="none" w:sz="0" w:space="0" w:color="auto"/>
        <w:bottom w:val="none" w:sz="0" w:space="0" w:color="auto"/>
        <w:right w:val="none" w:sz="0" w:space="0" w:color="auto"/>
      </w:divBdr>
    </w:div>
    <w:div w:id="1040401657">
      <w:bodyDiv w:val="1"/>
      <w:marLeft w:val="0"/>
      <w:marRight w:val="0"/>
      <w:marTop w:val="0"/>
      <w:marBottom w:val="0"/>
      <w:divBdr>
        <w:top w:val="none" w:sz="0" w:space="0" w:color="auto"/>
        <w:left w:val="none" w:sz="0" w:space="0" w:color="auto"/>
        <w:bottom w:val="none" w:sz="0" w:space="0" w:color="auto"/>
        <w:right w:val="none" w:sz="0" w:space="0" w:color="auto"/>
      </w:divBdr>
    </w:div>
    <w:div w:id="1063680618">
      <w:bodyDiv w:val="1"/>
      <w:marLeft w:val="0"/>
      <w:marRight w:val="0"/>
      <w:marTop w:val="0"/>
      <w:marBottom w:val="0"/>
      <w:divBdr>
        <w:top w:val="none" w:sz="0" w:space="0" w:color="auto"/>
        <w:left w:val="none" w:sz="0" w:space="0" w:color="auto"/>
        <w:bottom w:val="none" w:sz="0" w:space="0" w:color="auto"/>
        <w:right w:val="none" w:sz="0" w:space="0" w:color="auto"/>
      </w:divBdr>
    </w:div>
    <w:div w:id="1098872054">
      <w:bodyDiv w:val="1"/>
      <w:marLeft w:val="0"/>
      <w:marRight w:val="0"/>
      <w:marTop w:val="0"/>
      <w:marBottom w:val="0"/>
      <w:divBdr>
        <w:top w:val="none" w:sz="0" w:space="0" w:color="auto"/>
        <w:left w:val="none" w:sz="0" w:space="0" w:color="auto"/>
        <w:bottom w:val="none" w:sz="0" w:space="0" w:color="auto"/>
        <w:right w:val="none" w:sz="0" w:space="0" w:color="auto"/>
      </w:divBdr>
    </w:div>
    <w:div w:id="1120995317">
      <w:bodyDiv w:val="1"/>
      <w:marLeft w:val="0"/>
      <w:marRight w:val="0"/>
      <w:marTop w:val="0"/>
      <w:marBottom w:val="0"/>
      <w:divBdr>
        <w:top w:val="none" w:sz="0" w:space="0" w:color="auto"/>
        <w:left w:val="none" w:sz="0" w:space="0" w:color="auto"/>
        <w:bottom w:val="none" w:sz="0" w:space="0" w:color="auto"/>
        <w:right w:val="none" w:sz="0" w:space="0" w:color="auto"/>
      </w:divBdr>
    </w:div>
    <w:div w:id="1132480145">
      <w:bodyDiv w:val="1"/>
      <w:marLeft w:val="0"/>
      <w:marRight w:val="0"/>
      <w:marTop w:val="0"/>
      <w:marBottom w:val="0"/>
      <w:divBdr>
        <w:top w:val="none" w:sz="0" w:space="0" w:color="auto"/>
        <w:left w:val="none" w:sz="0" w:space="0" w:color="auto"/>
        <w:bottom w:val="none" w:sz="0" w:space="0" w:color="auto"/>
        <w:right w:val="none" w:sz="0" w:space="0" w:color="auto"/>
      </w:divBdr>
    </w:div>
    <w:div w:id="1141535863">
      <w:bodyDiv w:val="1"/>
      <w:marLeft w:val="0"/>
      <w:marRight w:val="0"/>
      <w:marTop w:val="0"/>
      <w:marBottom w:val="0"/>
      <w:divBdr>
        <w:top w:val="none" w:sz="0" w:space="0" w:color="auto"/>
        <w:left w:val="none" w:sz="0" w:space="0" w:color="auto"/>
        <w:bottom w:val="none" w:sz="0" w:space="0" w:color="auto"/>
        <w:right w:val="none" w:sz="0" w:space="0" w:color="auto"/>
      </w:divBdr>
    </w:div>
    <w:div w:id="1145313018">
      <w:bodyDiv w:val="1"/>
      <w:marLeft w:val="0"/>
      <w:marRight w:val="0"/>
      <w:marTop w:val="0"/>
      <w:marBottom w:val="0"/>
      <w:divBdr>
        <w:top w:val="none" w:sz="0" w:space="0" w:color="auto"/>
        <w:left w:val="none" w:sz="0" w:space="0" w:color="auto"/>
        <w:bottom w:val="none" w:sz="0" w:space="0" w:color="auto"/>
        <w:right w:val="none" w:sz="0" w:space="0" w:color="auto"/>
      </w:divBdr>
    </w:div>
    <w:div w:id="1151096387">
      <w:bodyDiv w:val="1"/>
      <w:marLeft w:val="0"/>
      <w:marRight w:val="0"/>
      <w:marTop w:val="0"/>
      <w:marBottom w:val="0"/>
      <w:divBdr>
        <w:top w:val="none" w:sz="0" w:space="0" w:color="auto"/>
        <w:left w:val="none" w:sz="0" w:space="0" w:color="auto"/>
        <w:bottom w:val="none" w:sz="0" w:space="0" w:color="auto"/>
        <w:right w:val="none" w:sz="0" w:space="0" w:color="auto"/>
      </w:divBdr>
    </w:div>
    <w:div w:id="1168982027">
      <w:bodyDiv w:val="1"/>
      <w:marLeft w:val="0"/>
      <w:marRight w:val="0"/>
      <w:marTop w:val="0"/>
      <w:marBottom w:val="0"/>
      <w:divBdr>
        <w:top w:val="none" w:sz="0" w:space="0" w:color="auto"/>
        <w:left w:val="none" w:sz="0" w:space="0" w:color="auto"/>
        <w:bottom w:val="none" w:sz="0" w:space="0" w:color="auto"/>
        <w:right w:val="none" w:sz="0" w:space="0" w:color="auto"/>
      </w:divBdr>
    </w:div>
    <w:div w:id="1170605855">
      <w:bodyDiv w:val="1"/>
      <w:marLeft w:val="0"/>
      <w:marRight w:val="0"/>
      <w:marTop w:val="0"/>
      <w:marBottom w:val="0"/>
      <w:divBdr>
        <w:top w:val="none" w:sz="0" w:space="0" w:color="auto"/>
        <w:left w:val="none" w:sz="0" w:space="0" w:color="auto"/>
        <w:bottom w:val="none" w:sz="0" w:space="0" w:color="auto"/>
        <w:right w:val="none" w:sz="0" w:space="0" w:color="auto"/>
      </w:divBdr>
    </w:div>
    <w:div w:id="1199204465">
      <w:bodyDiv w:val="1"/>
      <w:marLeft w:val="0"/>
      <w:marRight w:val="0"/>
      <w:marTop w:val="0"/>
      <w:marBottom w:val="0"/>
      <w:divBdr>
        <w:top w:val="none" w:sz="0" w:space="0" w:color="auto"/>
        <w:left w:val="none" w:sz="0" w:space="0" w:color="auto"/>
        <w:bottom w:val="none" w:sz="0" w:space="0" w:color="auto"/>
        <w:right w:val="none" w:sz="0" w:space="0" w:color="auto"/>
      </w:divBdr>
    </w:div>
    <w:div w:id="1216086756">
      <w:bodyDiv w:val="1"/>
      <w:marLeft w:val="0"/>
      <w:marRight w:val="0"/>
      <w:marTop w:val="0"/>
      <w:marBottom w:val="0"/>
      <w:divBdr>
        <w:top w:val="none" w:sz="0" w:space="0" w:color="auto"/>
        <w:left w:val="none" w:sz="0" w:space="0" w:color="auto"/>
        <w:bottom w:val="none" w:sz="0" w:space="0" w:color="auto"/>
        <w:right w:val="none" w:sz="0" w:space="0" w:color="auto"/>
      </w:divBdr>
    </w:div>
    <w:div w:id="1243103349">
      <w:bodyDiv w:val="1"/>
      <w:marLeft w:val="0"/>
      <w:marRight w:val="0"/>
      <w:marTop w:val="0"/>
      <w:marBottom w:val="0"/>
      <w:divBdr>
        <w:top w:val="none" w:sz="0" w:space="0" w:color="auto"/>
        <w:left w:val="none" w:sz="0" w:space="0" w:color="auto"/>
        <w:bottom w:val="none" w:sz="0" w:space="0" w:color="auto"/>
        <w:right w:val="none" w:sz="0" w:space="0" w:color="auto"/>
      </w:divBdr>
    </w:div>
    <w:div w:id="1279725718">
      <w:bodyDiv w:val="1"/>
      <w:marLeft w:val="0"/>
      <w:marRight w:val="0"/>
      <w:marTop w:val="0"/>
      <w:marBottom w:val="0"/>
      <w:divBdr>
        <w:top w:val="none" w:sz="0" w:space="0" w:color="auto"/>
        <w:left w:val="none" w:sz="0" w:space="0" w:color="auto"/>
        <w:bottom w:val="none" w:sz="0" w:space="0" w:color="auto"/>
        <w:right w:val="none" w:sz="0" w:space="0" w:color="auto"/>
      </w:divBdr>
    </w:div>
    <w:div w:id="1287276555">
      <w:bodyDiv w:val="1"/>
      <w:marLeft w:val="0"/>
      <w:marRight w:val="0"/>
      <w:marTop w:val="0"/>
      <w:marBottom w:val="0"/>
      <w:divBdr>
        <w:top w:val="none" w:sz="0" w:space="0" w:color="auto"/>
        <w:left w:val="none" w:sz="0" w:space="0" w:color="auto"/>
        <w:bottom w:val="none" w:sz="0" w:space="0" w:color="auto"/>
        <w:right w:val="none" w:sz="0" w:space="0" w:color="auto"/>
      </w:divBdr>
    </w:div>
    <w:div w:id="1308323257">
      <w:bodyDiv w:val="1"/>
      <w:marLeft w:val="0"/>
      <w:marRight w:val="0"/>
      <w:marTop w:val="0"/>
      <w:marBottom w:val="0"/>
      <w:divBdr>
        <w:top w:val="none" w:sz="0" w:space="0" w:color="auto"/>
        <w:left w:val="none" w:sz="0" w:space="0" w:color="auto"/>
        <w:bottom w:val="none" w:sz="0" w:space="0" w:color="auto"/>
        <w:right w:val="none" w:sz="0" w:space="0" w:color="auto"/>
      </w:divBdr>
    </w:div>
    <w:div w:id="1318457682">
      <w:bodyDiv w:val="1"/>
      <w:marLeft w:val="0"/>
      <w:marRight w:val="0"/>
      <w:marTop w:val="0"/>
      <w:marBottom w:val="0"/>
      <w:divBdr>
        <w:top w:val="none" w:sz="0" w:space="0" w:color="auto"/>
        <w:left w:val="none" w:sz="0" w:space="0" w:color="auto"/>
        <w:bottom w:val="none" w:sz="0" w:space="0" w:color="auto"/>
        <w:right w:val="none" w:sz="0" w:space="0" w:color="auto"/>
      </w:divBdr>
    </w:div>
    <w:div w:id="1320381378">
      <w:bodyDiv w:val="1"/>
      <w:marLeft w:val="0"/>
      <w:marRight w:val="0"/>
      <w:marTop w:val="0"/>
      <w:marBottom w:val="0"/>
      <w:divBdr>
        <w:top w:val="none" w:sz="0" w:space="0" w:color="auto"/>
        <w:left w:val="none" w:sz="0" w:space="0" w:color="auto"/>
        <w:bottom w:val="none" w:sz="0" w:space="0" w:color="auto"/>
        <w:right w:val="none" w:sz="0" w:space="0" w:color="auto"/>
      </w:divBdr>
    </w:div>
    <w:div w:id="1325745656">
      <w:bodyDiv w:val="1"/>
      <w:marLeft w:val="0"/>
      <w:marRight w:val="0"/>
      <w:marTop w:val="0"/>
      <w:marBottom w:val="0"/>
      <w:divBdr>
        <w:top w:val="none" w:sz="0" w:space="0" w:color="auto"/>
        <w:left w:val="none" w:sz="0" w:space="0" w:color="auto"/>
        <w:bottom w:val="none" w:sz="0" w:space="0" w:color="auto"/>
        <w:right w:val="none" w:sz="0" w:space="0" w:color="auto"/>
      </w:divBdr>
    </w:div>
    <w:div w:id="1330987991">
      <w:bodyDiv w:val="1"/>
      <w:marLeft w:val="0"/>
      <w:marRight w:val="0"/>
      <w:marTop w:val="0"/>
      <w:marBottom w:val="0"/>
      <w:divBdr>
        <w:top w:val="none" w:sz="0" w:space="0" w:color="auto"/>
        <w:left w:val="none" w:sz="0" w:space="0" w:color="auto"/>
        <w:bottom w:val="none" w:sz="0" w:space="0" w:color="auto"/>
        <w:right w:val="none" w:sz="0" w:space="0" w:color="auto"/>
      </w:divBdr>
    </w:div>
    <w:div w:id="1333490111">
      <w:bodyDiv w:val="1"/>
      <w:marLeft w:val="0"/>
      <w:marRight w:val="0"/>
      <w:marTop w:val="0"/>
      <w:marBottom w:val="0"/>
      <w:divBdr>
        <w:top w:val="none" w:sz="0" w:space="0" w:color="auto"/>
        <w:left w:val="none" w:sz="0" w:space="0" w:color="auto"/>
        <w:bottom w:val="none" w:sz="0" w:space="0" w:color="auto"/>
        <w:right w:val="none" w:sz="0" w:space="0" w:color="auto"/>
      </w:divBdr>
    </w:div>
    <w:div w:id="1334260323">
      <w:bodyDiv w:val="1"/>
      <w:marLeft w:val="0"/>
      <w:marRight w:val="0"/>
      <w:marTop w:val="0"/>
      <w:marBottom w:val="0"/>
      <w:divBdr>
        <w:top w:val="none" w:sz="0" w:space="0" w:color="auto"/>
        <w:left w:val="none" w:sz="0" w:space="0" w:color="auto"/>
        <w:bottom w:val="none" w:sz="0" w:space="0" w:color="auto"/>
        <w:right w:val="none" w:sz="0" w:space="0" w:color="auto"/>
      </w:divBdr>
    </w:div>
    <w:div w:id="1342588293">
      <w:bodyDiv w:val="1"/>
      <w:marLeft w:val="0"/>
      <w:marRight w:val="0"/>
      <w:marTop w:val="0"/>
      <w:marBottom w:val="0"/>
      <w:divBdr>
        <w:top w:val="none" w:sz="0" w:space="0" w:color="auto"/>
        <w:left w:val="none" w:sz="0" w:space="0" w:color="auto"/>
        <w:bottom w:val="none" w:sz="0" w:space="0" w:color="auto"/>
        <w:right w:val="none" w:sz="0" w:space="0" w:color="auto"/>
      </w:divBdr>
    </w:div>
    <w:div w:id="1355963415">
      <w:bodyDiv w:val="1"/>
      <w:marLeft w:val="0"/>
      <w:marRight w:val="0"/>
      <w:marTop w:val="0"/>
      <w:marBottom w:val="0"/>
      <w:divBdr>
        <w:top w:val="none" w:sz="0" w:space="0" w:color="auto"/>
        <w:left w:val="none" w:sz="0" w:space="0" w:color="auto"/>
        <w:bottom w:val="none" w:sz="0" w:space="0" w:color="auto"/>
        <w:right w:val="none" w:sz="0" w:space="0" w:color="auto"/>
      </w:divBdr>
    </w:div>
    <w:div w:id="1379402054">
      <w:bodyDiv w:val="1"/>
      <w:marLeft w:val="0"/>
      <w:marRight w:val="0"/>
      <w:marTop w:val="0"/>
      <w:marBottom w:val="0"/>
      <w:divBdr>
        <w:top w:val="none" w:sz="0" w:space="0" w:color="auto"/>
        <w:left w:val="none" w:sz="0" w:space="0" w:color="auto"/>
        <w:bottom w:val="none" w:sz="0" w:space="0" w:color="auto"/>
        <w:right w:val="none" w:sz="0" w:space="0" w:color="auto"/>
      </w:divBdr>
    </w:div>
    <w:div w:id="1385640366">
      <w:bodyDiv w:val="1"/>
      <w:marLeft w:val="0"/>
      <w:marRight w:val="0"/>
      <w:marTop w:val="0"/>
      <w:marBottom w:val="0"/>
      <w:divBdr>
        <w:top w:val="none" w:sz="0" w:space="0" w:color="auto"/>
        <w:left w:val="none" w:sz="0" w:space="0" w:color="auto"/>
        <w:bottom w:val="none" w:sz="0" w:space="0" w:color="auto"/>
        <w:right w:val="none" w:sz="0" w:space="0" w:color="auto"/>
      </w:divBdr>
    </w:div>
    <w:div w:id="1421756552">
      <w:bodyDiv w:val="1"/>
      <w:marLeft w:val="0"/>
      <w:marRight w:val="0"/>
      <w:marTop w:val="0"/>
      <w:marBottom w:val="0"/>
      <w:divBdr>
        <w:top w:val="none" w:sz="0" w:space="0" w:color="auto"/>
        <w:left w:val="none" w:sz="0" w:space="0" w:color="auto"/>
        <w:bottom w:val="none" w:sz="0" w:space="0" w:color="auto"/>
        <w:right w:val="none" w:sz="0" w:space="0" w:color="auto"/>
      </w:divBdr>
    </w:div>
    <w:div w:id="1430929006">
      <w:bodyDiv w:val="1"/>
      <w:marLeft w:val="0"/>
      <w:marRight w:val="0"/>
      <w:marTop w:val="0"/>
      <w:marBottom w:val="0"/>
      <w:divBdr>
        <w:top w:val="none" w:sz="0" w:space="0" w:color="auto"/>
        <w:left w:val="none" w:sz="0" w:space="0" w:color="auto"/>
        <w:bottom w:val="none" w:sz="0" w:space="0" w:color="auto"/>
        <w:right w:val="none" w:sz="0" w:space="0" w:color="auto"/>
      </w:divBdr>
    </w:div>
    <w:div w:id="1452281135">
      <w:bodyDiv w:val="1"/>
      <w:marLeft w:val="0"/>
      <w:marRight w:val="0"/>
      <w:marTop w:val="0"/>
      <w:marBottom w:val="0"/>
      <w:divBdr>
        <w:top w:val="none" w:sz="0" w:space="0" w:color="auto"/>
        <w:left w:val="none" w:sz="0" w:space="0" w:color="auto"/>
        <w:bottom w:val="none" w:sz="0" w:space="0" w:color="auto"/>
        <w:right w:val="none" w:sz="0" w:space="0" w:color="auto"/>
      </w:divBdr>
    </w:div>
    <w:div w:id="1456868154">
      <w:bodyDiv w:val="1"/>
      <w:marLeft w:val="0"/>
      <w:marRight w:val="0"/>
      <w:marTop w:val="0"/>
      <w:marBottom w:val="0"/>
      <w:divBdr>
        <w:top w:val="none" w:sz="0" w:space="0" w:color="auto"/>
        <w:left w:val="none" w:sz="0" w:space="0" w:color="auto"/>
        <w:bottom w:val="none" w:sz="0" w:space="0" w:color="auto"/>
        <w:right w:val="none" w:sz="0" w:space="0" w:color="auto"/>
      </w:divBdr>
    </w:div>
    <w:div w:id="1467159851">
      <w:bodyDiv w:val="1"/>
      <w:marLeft w:val="0"/>
      <w:marRight w:val="0"/>
      <w:marTop w:val="0"/>
      <w:marBottom w:val="0"/>
      <w:divBdr>
        <w:top w:val="none" w:sz="0" w:space="0" w:color="auto"/>
        <w:left w:val="none" w:sz="0" w:space="0" w:color="auto"/>
        <w:bottom w:val="none" w:sz="0" w:space="0" w:color="auto"/>
        <w:right w:val="none" w:sz="0" w:space="0" w:color="auto"/>
      </w:divBdr>
    </w:div>
    <w:div w:id="1471093583">
      <w:bodyDiv w:val="1"/>
      <w:marLeft w:val="0"/>
      <w:marRight w:val="0"/>
      <w:marTop w:val="0"/>
      <w:marBottom w:val="0"/>
      <w:divBdr>
        <w:top w:val="none" w:sz="0" w:space="0" w:color="auto"/>
        <w:left w:val="none" w:sz="0" w:space="0" w:color="auto"/>
        <w:bottom w:val="none" w:sz="0" w:space="0" w:color="auto"/>
        <w:right w:val="none" w:sz="0" w:space="0" w:color="auto"/>
      </w:divBdr>
    </w:div>
    <w:div w:id="1477601560">
      <w:bodyDiv w:val="1"/>
      <w:marLeft w:val="0"/>
      <w:marRight w:val="0"/>
      <w:marTop w:val="0"/>
      <w:marBottom w:val="0"/>
      <w:divBdr>
        <w:top w:val="none" w:sz="0" w:space="0" w:color="auto"/>
        <w:left w:val="none" w:sz="0" w:space="0" w:color="auto"/>
        <w:bottom w:val="none" w:sz="0" w:space="0" w:color="auto"/>
        <w:right w:val="none" w:sz="0" w:space="0" w:color="auto"/>
      </w:divBdr>
    </w:div>
    <w:div w:id="1494376031">
      <w:bodyDiv w:val="1"/>
      <w:marLeft w:val="0"/>
      <w:marRight w:val="0"/>
      <w:marTop w:val="0"/>
      <w:marBottom w:val="0"/>
      <w:divBdr>
        <w:top w:val="none" w:sz="0" w:space="0" w:color="auto"/>
        <w:left w:val="none" w:sz="0" w:space="0" w:color="auto"/>
        <w:bottom w:val="none" w:sz="0" w:space="0" w:color="auto"/>
        <w:right w:val="none" w:sz="0" w:space="0" w:color="auto"/>
      </w:divBdr>
    </w:div>
    <w:div w:id="1506017541">
      <w:bodyDiv w:val="1"/>
      <w:marLeft w:val="0"/>
      <w:marRight w:val="0"/>
      <w:marTop w:val="0"/>
      <w:marBottom w:val="0"/>
      <w:divBdr>
        <w:top w:val="none" w:sz="0" w:space="0" w:color="auto"/>
        <w:left w:val="none" w:sz="0" w:space="0" w:color="auto"/>
        <w:bottom w:val="none" w:sz="0" w:space="0" w:color="auto"/>
        <w:right w:val="none" w:sz="0" w:space="0" w:color="auto"/>
      </w:divBdr>
    </w:div>
    <w:div w:id="1525632070">
      <w:bodyDiv w:val="1"/>
      <w:marLeft w:val="0"/>
      <w:marRight w:val="0"/>
      <w:marTop w:val="0"/>
      <w:marBottom w:val="0"/>
      <w:divBdr>
        <w:top w:val="none" w:sz="0" w:space="0" w:color="auto"/>
        <w:left w:val="none" w:sz="0" w:space="0" w:color="auto"/>
        <w:bottom w:val="none" w:sz="0" w:space="0" w:color="auto"/>
        <w:right w:val="none" w:sz="0" w:space="0" w:color="auto"/>
      </w:divBdr>
    </w:div>
    <w:div w:id="1542285094">
      <w:bodyDiv w:val="1"/>
      <w:marLeft w:val="0"/>
      <w:marRight w:val="0"/>
      <w:marTop w:val="0"/>
      <w:marBottom w:val="0"/>
      <w:divBdr>
        <w:top w:val="none" w:sz="0" w:space="0" w:color="auto"/>
        <w:left w:val="none" w:sz="0" w:space="0" w:color="auto"/>
        <w:bottom w:val="none" w:sz="0" w:space="0" w:color="auto"/>
        <w:right w:val="none" w:sz="0" w:space="0" w:color="auto"/>
      </w:divBdr>
    </w:div>
    <w:div w:id="1546914513">
      <w:bodyDiv w:val="1"/>
      <w:marLeft w:val="0"/>
      <w:marRight w:val="0"/>
      <w:marTop w:val="0"/>
      <w:marBottom w:val="0"/>
      <w:divBdr>
        <w:top w:val="none" w:sz="0" w:space="0" w:color="auto"/>
        <w:left w:val="none" w:sz="0" w:space="0" w:color="auto"/>
        <w:bottom w:val="none" w:sz="0" w:space="0" w:color="auto"/>
        <w:right w:val="none" w:sz="0" w:space="0" w:color="auto"/>
      </w:divBdr>
    </w:div>
    <w:div w:id="1593583213">
      <w:bodyDiv w:val="1"/>
      <w:marLeft w:val="0"/>
      <w:marRight w:val="0"/>
      <w:marTop w:val="0"/>
      <w:marBottom w:val="0"/>
      <w:divBdr>
        <w:top w:val="none" w:sz="0" w:space="0" w:color="auto"/>
        <w:left w:val="none" w:sz="0" w:space="0" w:color="auto"/>
        <w:bottom w:val="none" w:sz="0" w:space="0" w:color="auto"/>
        <w:right w:val="none" w:sz="0" w:space="0" w:color="auto"/>
      </w:divBdr>
    </w:div>
    <w:div w:id="1597404520">
      <w:bodyDiv w:val="1"/>
      <w:marLeft w:val="0"/>
      <w:marRight w:val="0"/>
      <w:marTop w:val="0"/>
      <w:marBottom w:val="0"/>
      <w:divBdr>
        <w:top w:val="none" w:sz="0" w:space="0" w:color="auto"/>
        <w:left w:val="none" w:sz="0" w:space="0" w:color="auto"/>
        <w:bottom w:val="none" w:sz="0" w:space="0" w:color="auto"/>
        <w:right w:val="none" w:sz="0" w:space="0" w:color="auto"/>
      </w:divBdr>
    </w:div>
    <w:div w:id="1607158157">
      <w:bodyDiv w:val="1"/>
      <w:marLeft w:val="0"/>
      <w:marRight w:val="0"/>
      <w:marTop w:val="0"/>
      <w:marBottom w:val="0"/>
      <w:divBdr>
        <w:top w:val="none" w:sz="0" w:space="0" w:color="auto"/>
        <w:left w:val="none" w:sz="0" w:space="0" w:color="auto"/>
        <w:bottom w:val="none" w:sz="0" w:space="0" w:color="auto"/>
        <w:right w:val="none" w:sz="0" w:space="0" w:color="auto"/>
      </w:divBdr>
    </w:div>
    <w:div w:id="1622881154">
      <w:bodyDiv w:val="1"/>
      <w:marLeft w:val="0"/>
      <w:marRight w:val="0"/>
      <w:marTop w:val="0"/>
      <w:marBottom w:val="0"/>
      <w:divBdr>
        <w:top w:val="none" w:sz="0" w:space="0" w:color="auto"/>
        <w:left w:val="none" w:sz="0" w:space="0" w:color="auto"/>
        <w:bottom w:val="none" w:sz="0" w:space="0" w:color="auto"/>
        <w:right w:val="none" w:sz="0" w:space="0" w:color="auto"/>
      </w:divBdr>
    </w:div>
    <w:div w:id="1640067662">
      <w:bodyDiv w:val="1"/>
      <w:marLeft w:val="0"/>
      <w:marRight w:val="0"/>
      <w:marTop w:val="0"/>
      <w:marBottom w:val="0"/>
      <w:divBdr>
        <w:top w:val="none" w:sz="0" w:space="0" w:color="auto"/>
        <w:left w:val="none" w:sz="0" w:space="0" w:color="auto"/>
        <w:bottom w:val="none" w:sz="0" w:space="0" w:color="auto"/>
        <w:right w:val="none" w:sz="0" w:space="0" w:color="auto"/>
      </w:divBdr>
    </w:div>
    <w:div w:id="1654410431">
      <w:bodyDiv w:val="1"/>
      <w:marLeft w:val="0"/>
      <w:marRight w:val="0"/>
      <w:marTop w:val="0"/>
      <w:marBottom w:val="0"/>
      <w:divBdr>
        <w:top w:val="none" w:sz="0" w:space="0" w:color="auto"/>
        <w:left w:val="none" w:sz="0" w:space="0" w:color="auto"/>
        <w:bottom w:val="none" w:sz="0" w:space="0" w:color="auto"/>
        <w:right w:val="none" w:sz="0" w:space="0" w:color="auto"/>
      </w:divBdr>
    </w:div>
    <w:div w:id="1655523671">
      <w:bodyDiv w:val="1"/>
      <w:marLeft w:val="0"/>
      <w:marRight w:val="0"/>
      <w:marTop w:val="0"/>
      <w:marBottom w:val="0"/>
      <w:divBdr>
        <w:top w:val="none" w:sz="0" w:space="0" w:color="auto"/>
        <w:left w:val="none" w:sz="0" w:space="0" w:color="auto"/>
        <w:bottom w:val="none" w:sz="0" w:space="0" w:color="auto"/>
        <w:right w:val="none" w:sz="0" w:space="0" w:color="auto"/>
      </w:divBdr>
    </w:div>
    <w:div w:id="1661541259">
      <w:bodyDiv w:val="1"/>
      <w:marLeft w:val="0"/>
      <w:marRight w:val="0"/>
      <w:marTop w:val="0"/>
      <w:marBottom w:val="0"/>
      <w:divBdr>
        <w:top w:val="none" w:sz="0" w:space="0" w:color="auto"/>
        <w:left w:val="none" w:sz="0" w:space="0" w:color="auto"/>
        <w:bottom w:val="none" w:sz="0" w:space="0" w:color="auto"/>
        <w:right w:val="none" w:sz="0" w:space="0" w:color="auto"/>
      </w:divBdr>
    </w:div>
    <w:div w:id="1667246074">
      <w:bodyDiv w:val="1"/>
      <w:marLeft w:val="0"/>
      <w:marRight w:val="0"/>
      <w:marTop w:val="0"/>
      <w:marBottom w:val="0"/>
      <w:divBdr>
        <w:top w:val="none" w:sz="0" w:space="0" w:color="auto"/>
        <w:left w:val="none" w:sz="0" w:space="0" w:color="auto"/>
        <w:bottom w:val="none" w:sz="0" w:space="0" w:color="auto"/>
        <w:right w:val="none" w:sz="0" w:space="0" w:color="auto"/>
      </w:divBdr>
    </w:div>
    <w:div w:id="1683049287">
      <w:bodyDiv w:val="1"/>
      <w:marLeft w:val="0"/>
      <w:marRight w:val="0"/>
      <w:marTop w:val="0"/>
      <w:marBottom w:val="0"/>
      <w:divBdr>
        <w:top w:val="none" w:sz="0" w:space="0" w:color="auto"/>
        <w:left w:val="none" w:sz="0" w:space="0" w:color="auto"/>
        <w:bottom w:val="none" w:sz="0" w:space="0" w:color="auto"/>
        <w:right w:val="none" w:sz="0" w:space="0" w:color="auto"/>
      </w:divBdr>
    </w:div>
    <w:div w:id="1695300582">
      <w:bodyDiv w:val="1"/>
      <w:marLeft w:val="0"/>
      <w:marRight w:val="0"/>
      <w:marTop w:val="0"/>
      <w:marBottom w:val="0"/>
      <w:divBdr>
        <w:top w:val="none" w:sz="0" w:space="0" w:color="auto"/>
        <w:left w:val="none" w:sz="0" w:space="0" w:color="auto"/>
        <w:bottom w:val="none" w:sz="0" w:space="0" w:color="auto"/>
        <w:right w:val="none" w:sz="0" w:space="0" w:color="auto"/>
      </w:divBdr>
    </w:div>
    <w:div w:id="1697854154">
      <w:bodyDiv w:val="1"/>
      <w:marLeft w:val="0"/>
      <w:marRight w:val="0"/>
      <w:marTop w:val="0"/>
      <w:marBottom w:val="0"/>
      <w:divBdr>
        <w:top w:val="none" w:sz="0" w:space="0" w:color="auto"/>
        <w:left w:val="none" w:sz="0" w:space="0" w:color="auto"/>
        <w:bottom w:val="none" w:sz="0" w:space="0" w:color="auto"/>
        <w:right w:val="none" w:sz="0" w:space="0" w:color="auto"/>
      </w:divBdr>
    </w:div>
    <w:div w:id="1704667812">
      <w:bodyDiv w:val="1"/>
      <w:marLeft w:val="0"/>
      <w:marRight w:val="0"/>
      <w:marTop w:val="0"/>
      <w:marBottom w:val="0"/>
      <w:divBdr>
        <w:top w:val="none" w:sz="0" w:space="0" w:color="auto"/>
        <w:left w:val="none" w:sz="0" w:space="0" w:color="auto"/>
        <w:bottom w:val="none" w:sz="0" w:space="0" w:color="auto"/>
        <w:right w:val="none" w:sz="0" w:space="0" w:color="auto"/>
      </w:divBdr>
    </w:div>
    <w:div w:id="1717391714">
      <w:bodyDiv w:val="1"/>
      <w:marLeft w:val="0"/>
      <w:marRight w:val="0"/>
      <w:marTop w:val="0"/>
      <w:marBottom w:val="0"/>
      <w:divBdr>
        <w:top w:val="none" w:sz="0" w:space="0" w:color="auto"/>
        <w:left w:val="none" w:sz="0" w:space="0" w:color="auto"/>
        <w:bottom w:val="none" w:sz="0" w:space="0" w:color="auto"/>
        <w:right w:val="none" w:sz="0" w:space="0" w:color="auto"/>
      </w:divBdr>
    </w:div>
    <w:div w:id="1730614776">
      <w:bodyDiv w:val="1"/>
      <w:marLeft w:val="0"/>
      <w:marRight w:val="0"/>
      <w:marTop w:val="0"/>
      <w:marBottom w:val="0"/>
      <w:divBdr>
        <w:top w:val="none" w:sz="0" w:space="0" w:color="auto"/>
        <w:left w:val="none" w:sz="0" w:space="0" w:color="auto"/>
        <w:bottom w:val="none" w:sz="0" w:space="0" w:color="auto"/>
        <w:right w:val="none" w:sz="0" w:space="0" w:color="auto"/>
      </w:divBdr>
    </w:div>
    <w:div w:id="1733850328">
      <w:bodyDiv w:val="1"/>
      <w:marLeft w:val="0"/>
      <w:marRight w:val="0"/>
      <w:marTop w:val="0"/>
      <w:marBottom w:val="0"/>
      <w:divBdr>
        <w:top w:val="none" w:sz="0" w:space="0" w:color="auto"/>
        <w:left w:val="none" w:sz="0" w:space="0" w:color="auto"/>
        <w:bottom w:val="none" w:sz="0" w:space="0" w:color="auto"/>
        <w:right w:val="none" w:sz="0" w:space="0" w:color="auto"/>
      </w:divBdr>
    </w:div>
    <w:div w:id="1736277677">
      <w:bodyDiv w:val="1"/>
      <w:marLeft w:val="0"/>
      <w:marRight w:val="0"/>
      <w:marTop w:val="0"/>
      <w:marBottom w:val="0"/>
      <w:divBdr>
        <w:top w:val="none" w:sz="0" w:space="0" w:color="auto"/>
        <w:left w:val="none" w:sz="0" w:space="0" w:color="auto"/>
        <w:bottom w:val="none" w:sz="0" w:space="0" w:color="auto"/>
        <w:right w:val="none" w:sz="0" w:space="0" w:color="auto"/>
      </w:divBdr>
    </w:div>
    <w:div w:id="1751000336">
      <w:bodyDiv w:val="1"/>
      <w:marLeft w:val="0"/>
      <w:marRight w:val="0"/>
      <w:marTop w:val="0"/>
      <w:marBottom w:val="0"/>
      <w:divBdr>
        <w:top w:val="none" w:sz="0" w:space="0" w:color="auto"/>
        <w:left w:val="none" w:sz="0" w:space="0" w:color="auto"/>
        <w:bottom w:val="none" w:sz="0" w:space="0" w:color="auto"/>
        <w:right w:val="none" w:sz="0" w:space="0" w:color="auto"/>
      </w:divBdr>
    </w:div>
    <w:div w:id="1752464000">
      <w:bodyDiv w:val="1"/>
      <w:marLeft w:val="0"/>
      <w:marRight w:val="0"/>
      <w:marTop w:val="0"/>
      <w:marBottom w:val="0"/>
      <w:divBdr>
        <w:top w:val="none" w:sz="0" w:space="0" w:color="auto"/>
        <w:left w:val="none" w:sz="0" w:space="0" w:color="auto"/>
        <w:bottom w:val="none" w:sz="0" w:space="0" w:color="auto"/>
        <w:right w:val="none" w:sz="0" w:space="0" w:color="auto"/>
      </w:divBdr>
    </w:div>
    <w:div w:id="1762599904">
      <w:bodyDiv w:val="1"/>
      <w:marLeft w:val="0"/>
      <w:marRight w:val="0"/>
      <w:marTop w:val="0"/>
      <w:marBottom w:val="0"/>
      <w:divBdr>
        <w:top w:val="none" w:sz="0" w:space="0" w:color="auto"/>
        <w:left w:val="none" w:sz="0" w:space="0" w:color="auto"/>
        <w:bottom w:val="none" w:sz="0" w:space="0" w:color="auto"/>
        <w:right w:val="none" w:sz="0" w:space="0" w:color="auto"/>
      </w:divBdr>
    </w:div>
    <w:div w:id="1782993834">
      <w:bodyDiv w:val="1"/>
      <w:marLeft w:val="0"/>
      <w:marRight w:val="0"/>
      <w:marTop w:val="0"/>
      <w:marBottom w:val="0"/>
      <w:divBdr>
        <w:top w:val="none" w:sz="0" w:space="0" w:color="auto"/>
        <w:left w:val="none" w:sz="0" w:space="0" w:color="auto"/>
        <w:bottom w:val="none" w:sz="0" w:space="0" w:color="auto"/>
        <w:right w:val="none" w:sz="0" w:space="0" w:color="auto"/>
      </w:divBdr>
    </w:div>
    <w:div w:id="1792162163">
      <w:bodyDiv w:val="1"/>
      <w:marLeft w:val="0"/>
      <w:marRight w:val="0"/>
      <w:marTop w:val="0"/>
      <w:marBottom w:val="0"/>
      <w:divBdr>
        <w:top w:val="none" w:sz="0" w:space="0" w:color="auto"/>
        <w:left w:val="none" w:sz="0" w:space="0" w:color="auto"/>
        <w:bottom w:val="none" w:sz="0" w:space="0" w:color="auto"/>
        <w:right w:val="none" w:sz="0" w:space="0" w:color="auto"/>
      </w:divBdr>
    </w:div>
    <w:div w:id="1794638301">
      <w:bodyDiv w:val="1"/>
      <w:marLeft w:val="0"/>
      <w:marRight w:val="0"/>
      <w:marTop w:val="0"/>
      <w:marBottom w:val="0"/>
      <w:divBdr>
        <w:top w:val="none" w:sz="0" w:space="0" w:color="auto"/>
        <w:left w:val="none" w:sz="0" w:space="0" w:color="auto"/>
        <w:bottom w:val="none" w:sz="0" w:space="0" w:color="auto"/>
        <w:right w:val="none" w:sz="0" w:space="0" w:color="auto"/>
      </w:divBdr>
    </w:div>
    <w:div w:id="1798596546">
      <w:bodyDiv w:val="1"/>
      <w:marLeft w:val="0"/>
      <w:marRight w:val="0"/>
      <w:marTop w:val="0"/>
      <w:marBottom w:val="0"/>
      <w:divBdr>
        <w:top w:val="none" w:sz="0" w:space="0" w:color="auto"/>
        <w:left w:val="none" w:sz="0" w:space="0" w:color="auto"/>
        <w:bottom w:val="none" w:sz="0" w:space="0" w:color="auto"/>
        <w:right w:val="none" w:sz="0" w:space="0" w:color="auto"/>
      </w:divBdr>
    </w:div>
    <w:div w:id="1820921474">
      <w:bodyDiv w:val="1"/>
      <w:marLeft w:val="0"/>
      <w:marRight w:val="0"/>
      <w:marTop w:val="0"/>
      <w:marBottom w:val="0"/>
      <w:divBdr>
        <w:top w:val="none" w:sz="0" w:space="0" w:color="auto"/>
        <w:left w:val="none" w:sz="0" w:space="0" w:color="auto"/>
        <w:bottom w:val="none" w:sz="0" w:space="0" w:color="auto"/>
        <w:right w:val="none" w:sz="0" w:space="0" w:color="auto"/>
      </w:divBdr>
    </w:div>
    <w:div w:id="1822425479">
      <w:bodyDiv w:val="1"/>
      <w:marLeft w:val="0"/>
      <w:marRight w:val="0"/>
      <w:marTop w:val="0"/>
      <w:marBottom w:val="0"/>
      <w:divBdr>
        <w:top w:val="none" w:sz="0" w:space="0" w:color="auto"/>
        <w:left w:val="none" w:sz="0" w:space="0" w:color="auto"/>
        <w:bottom w:val="none" w:sz="0" w:space="0" w:color="auto"/>
        <w:right w:val="none" w:sz="0" w:space="0" w:color="auto"/>
      </w:divBdr>
    </w:div>
    <w:div w:id="1830897646">
      <w:bodyDiv w:val="1"/>
      <w:marLeft w:val="0"/>
      <w:marRight w:val="0"/>
      <w:marTop w:val="0"/>
      <w:marBottom w:val="0"/>
      <w:divBdr>
        <w:top w:val="none" w:sz="0" w:space="0" w:color="auto"/>
        <w:left w:val="none" w:sz="0" w:space="0" w:color="auto"/>
        <w:bottom w:val="none" w:sz="0" w:space="0" w:color="auto"/>
        <w:right w:val="none" w:sz="0" w:space="0" w:color="auto"/>
      </w:divBdr>
    </w:div>
    <w:div w:id="1845589335">
      <w:bodyDiv w:val="1"/>
      <w:marLeft w:val="0"/>
      <w:marRight w:val="0"/>
      <w:marTop w:val="0"/>
      <w:marBottom w:val="0"/>
      <w:divBdr>
        <w:top w:val="none" w:sz="0" w:space="0" w:color="auto"/>
        <w:left w:val="none" w:sz="0" w:space="0" w:color="auto"/>
        <w:bottom w:val="none" w:sz="0" w:space="0" w:color="auto"/>
        <w:right w:val="none" w:sz="0" w:space="0" w:color="auto"/>
      </w:divBdr>
    </w:div>
    <w:div w:id="1847356696">
      <w:bodyDiv w:val="1"/>
      <w:marLeft w:val="0"/>
      <w:marRight w:val="0"/>
      <w:marTop w:val="0"/>
      <w:marBottom w:val="0"/>
      <w:divBdr>
        <w:top w:val="none" w:sz="0" w:space="0" w:color="auto"/>
        <w:left w:val="none" w:sz="0" w:space="0" w:color="auto"/>
        <w:bottom w:val="none" w:sz="0" w:space="0" w:color="auto"/>
        <w:right w:val="none" w:sz="0" w:space="0" w:color="auto"/>
      </w:divBdr>
    </w:div>
    <w:div w:id="1855918408">
      <w:bodyDiv w:val="1"/>
      <w:marLeft w:val="0"/>
      <w:marRight w:val="0"/>
      <w:marTop w:val="0"/>
      <w:marBottom w:val="0"/>
      <w:divBdr>
        <w:top w:val="none" w:sz="0" w:space="0" w:color="auto"/>
        <w:left w:val="none" w:sz="0" w:space="0" w:color="auto"/>
        <w:bottom w:val="none" w:sz="0" w:space="0" w:color="auto"/>
        <w:right w:val="none" w:sz="0" w:space="0" w:color="auto"/>
      </w:divBdr>
    </w:div>
    <w:div w:id="1864518778">
      <w:bodyDiv w:val="1"/>
      <w:marLeft w:val="0"/>
      <w:marRight w:val="0"/>
      <w:marTop w:val="0"/>
      <w:marBottom w:val="0"/>
      <w:divBdr>
        <w:top w:val="none" w:sz="0" w:space="0" w:color="auto"/>
        <w:left w:val="none" w:sz="0" w:space="0" w:color="auto"/>
        <w:bottom w:val="none" w:sz="0" w:space="0" w:color="auto"/>
        <w:right w:val="none" w:sz="0" w:space="0" w:color="auto"/>
      </w:divBdr>
    </w:div>
    <w:div w:id="1866938053">
      <w:bodyDiv w:val="1"/>
      <w:marLeft w:val="0"/>
      <w:marRight w:val="0"/>
      <w:marTop w:val="0"/>
      <w:marBottom w:val="0"/>
      <w:divBdr>
        <w:top w:val="none" w:sz="0" w:space="0" w:color="auto"/>
        <w:left w:val="none" w:sz="0" w:space="0" w:color="auto"/>
        <w:bottom w:val="none" w:sz="0" w:space="0" w:color="auto"/>
        <w:right w:val="none" w:sz="0" w:space="0" w:color="auto"/>
      </w:divBdr>
    </w:div>
    <w:div w:id="1871646518">
      <w:bodyDiv w:val="1"/>
      <w:marLeft w:val="0"/>
      <w:marRight w:val="0"/>
      <w:marTop w:val="0"/>
      <w:marBottom w:val="0"/>
      <w:divBdr>
        <w:top w:val="none" w:sz="0" w:space="0" w:color="auto"/>
        <w:left w:val="none" w:sz="0" w:space="0" w:color="auto"/>
        <w:bottom w:val="none" w:sz="0" w:space="0" w:color="auto"/>
        <w:right w:val="none" w:sz="0" w:space="0" w:color="auto"/>
      </w:divBdr>
    </w:div>
    <w:div w:id="1881503995">
      <w:bodyDiv w:val="1"/>
      <w:marLeft w:val="0"/>
      <w:marRight w:val="0"/>
      <w:marTop w:val="0"/>
      <w:marBottom w:val="0"/>
      <w:divBdr>
        <w:top w:val="none" w:sz="0" w:space="0" w:color="auto"/>
        <w:left w:val="none" w:sz="0" w:space="0" w:color="auto"/>
        <w:bottom w:val="none" w:sz="0" w:space="0" w:color="auto"/>
        <w:right w:val="none" w:sz="0" w:space="0" w:color="auto"/>
      </w:divBdr>
    </w:div>
    <w:div w:id="1902474039">
      <w:bodyDiv w:val="1"/>
      <w:marLeft w:val="0"/>
      <w:marRight w:val="0"/>
      <w:marTop w:val="0"/>
      <w:marBottom w:val="0"/>
      <w:divBdr>
        <w:top w:val="none" w:sz="0" w:space="0" w:color="auto"/>
        <w:left w:val="none" w:sz="0" w:space="0" w:color="auto"/>
        <w:bottom w:val="none" w:sz="0" w:space="0" w:color="auto"/>
        <w:right w:val="none" w:sz="0" w:space="0" w:color="auto"/>
      </w:divBdr>
    </w:div>
    <w:div w:id="1907498221">
      <w:bodyDiv w:val="1"/>
      <w:marLeft w:val="0"/>
      <w:marRight w:val="0"/>
      <w:marTop w:val="0"/>
      <w:marBottom w:val="0"/>
      <w:divBdr>
        <w:top w:val="none" w:sz="0" w:space="0" w:color="auto"/>
        <w:left w:val="none" w:sz="0" w:space="0" w:color="auto"/>
        <w:bottom w:val="none" w:sz="0" w:space="0" w:color="auto"/>
        <w:right w:val="none" w:sz="0" w:space="0" w:color="auto"/>
      </w:divBdr>
    </w:div>
    <w:div w:id="1911765607">
      <w:bodyDiv w:val="1"/>
      <w:marLeft w:val="0"/>
      <w:marRight w:val="0"/>
      <w:marTop w:val="0"/>
      <w:marBottom w:val="0"/>
      <w:divBdr>
        <w:top w:val="none" w:sz="0" w:space="0" w:color="auto"/>
        <w:left w:val="none" w:sz="0" w:space="0" w:color="auto"/>
        <w:bottom w:val="none" w:sz="0" w:space="0" w:color="auto"/>
        <w:right w:val="none" w:sz="0" w:space="0" w:color="auto"/>
      </w:divBdr>
    </w:div>
    <w:div w:id="1920552085">
      <w:bodyDiv w:val="1"/>
      <w:marLeft w:val="0"/>
      <w:marRight w:val="0"/>
      <w:marTop w:val="0"/>
      <w:marBottom w:val="0"/>
      <w:divBdr>
        <w:top w:val="none" w:sz="0" w:space="0" w:color="auto"/>
        <w:left w:val="none" w:sz="0" w:space="0" w:color="auto"/>
        <w:bottom w:val="none" w:sz="0" w:space="0" w:color="auto"/>
        <w:right w:val="none" w:sz="0" w:space="0" w:color="auto"/>
      </w:divBdr>
    </w:div>
    <w:div w:id="1929263395">
      <w:bodyDiv w:val="1"/>
      <w:marLeft w:val="0"/>
      <w:marRight w:val="0"/>
      <w:marTop w:val="0"/>
      <w:marBottom w:val="0"/>
      <w:divBdr>
        <w:top w:val="none" w:sz="0" w:space="0" w:color="auto"/>
        <w:left w:val="none" w:sz="0" w:space="0" w:color="auto"/>
        <w:bottom w:val="none" w:sz="0" w:space="0" w:color="auto"/>
        <w:right w:val="none" w:sz="0" w:space="0" w:color="auto"/>
      </w:divBdr>
    </w:div>
    <w:div w:id="1946882057">
      <w:bodyDiv w:val="1"/>
      <w:marLeft w:val="0"/>
      <w:marRight w:val="0"/>
      <w:marTop w:val="0"/>
      <w:marBottom w:val="0"/>
      <w:divBdr>
        <w:top w:val="none" w:sz="0" w:space="0" w:color="auto"/>
        <w:left w:val="none" w:sz="0" w:space="0" w:color="auto"/>
        <w:bottom w:val="none" w:sz="0" w:space="0" w:color="auto"/>
        <w:right w:val="none" w:sz="0" w:space="0" w:color="auto"/>
      </w:divBdr>
    </w:div>
    <w:div w:id="1957833741">
      <w:bodyDiv w:val="1"/>
      <w:marLeft w:val="0"/>
      <w:marRight w:val="0"/>
      <w:marTop w:val="0"/>
      <w:marBottom w:val="0"/>
      <w:divBdr>
        <w:top w:val="none" w:sz="0" w:space="0" w:color="auto"/>
        <w:left w:val="none" w:sz="0" w:space="0" w:color="auto"/>
        <w:bottom w:val="none" w:sz="0" w:space="0" w:color="auto"/>
        <w:right w:val="none" w:sz="0" w:space="0" w:color="auto"/>
      </w:divBdr>
    </w:div>
    <w:div w:id="1962228487">
      <w:bodyDiv w:val="1"/>
      <w:marLeft w:val="0"/>
      <w:marRight w:val="0"/>
      <w:marTop w:val="0"/>
      <w:marBottom w:val="0"/>
      <w:divBdr>
        <w:top w:val="none" w:sz="0" w:space="0" w:color="auto"/>
        <w:left w:val="none" w:sz="0" w:space="0" w:color="auto"/>
        <w:bottom w:val="none" w:sz="0" w:space="0" w:color="auto"/>
        <w:right w:val="none" w:sz="0" w:space="0" w:color="auto"/>
      </w:divBdr>
    </w:div>
    <w:div w:id="1972783533">
      <w:bodyDiv w:val="1"/>
      <w:marLeft w:val="0"/>
      <w:marRight w:val="0"/>
      <w:marTop w:val="0"/>
      <w:marBottom w:val="0"/>
      <w:divBdr>
        <w:top w:val="none" w:sz="0" w:space="0" w:color="auto"/>
        <w:left w:val="none" w:sz="0" w:space="0" w:color="auto"/>
        <w:bottom w:val="none" w:sz="0" w:space="0" w:color="auto"/>
        <w:right w:val="none" w:sz="0" w:space="0" w:color="auto"/>
      </w:divBdr>
    </w:div>
    <w:div w:id="1987780302">
      <w:bodyDiv w:val="1"/>
      <w:marLeft w:val="0"/>
      <w:marRight w:val="0"/>
      <w:marTop w:val="0"/>
      <w:marBottom w:val="0"/>
      <w:divBdr>
        <w:top w:val="none" w:sz="0" w:space="0" w:color="auto"/>
        <w:left w:val="none" w:sz="0" w:space="0" w:color="auto"/>
        <w:bottom w:val="none" w:sz="0" w:space="0" w:color="auto"/>
        <w:right w:val="none" w:sz="0" w:space="0" w:color="auto"/>
      </w:divBdr>
    </w:div>
    <w:div w:id="1988388565">
      <w:bodyDiv w:val="1"/>
      <w:marLeft w:val="0"/>
      <w:marRight w:val="0"/>
      <w:marTop w:val="0"/>
      <w:marBottom w:val="0"/>
      <w:divBdr>
        <w:top w:val="none" w:sz="0" w:space="0" w:color="auto"/>
        <w:left w:val="none" w:sz="0" w:space="0" w:color="auto"/>
        <w:bottom w:val="none" w:sz="0" w:space="0" w:color="auto"/>
        <w:right w:val="none" w:sz="0" w:space="0" w:color="auto"/>
      </w:divBdr>
    </w:div>
    <w:div w:id="1995445463">
      <w:bodyDiv w:val="1"/>
      <w:marLeft w:val="0"/>
      <w:marRight w:val="0"/>
      <w:marTop w:val="0"/>
      <w:marBottom w:val="0"/>
      <w:divBdr>
        <w:top w:val="none" w:sz="0" w:space="0" w:color="auto"/>
        <w:left w:val="none" w:sz="0" w:space="0" w:color="auto"/>
        <w:bottom w:val="none" w:sz="0" w:space="0" w:color="auto"/>
        <w:right w:val="none" w:sz="0" w:space="0" w:color="auto"/>
      </w:divBdr>
    </w:div>
    <w:div w:id="2001078687">
      <w:bodyDiv w:val="1"/>
      <w:marLeft w:val="0"/>
      <w:marRight w:val="0"/>
      <w:marTop w:val="0"/>
      <w:marBottom w:val="0"/>
      <w:divBdr>
        <w:top w:val="none" w:sz="0" w:space="0" w:color="auto"/>
        <w:left w:val="none" w:sz="0" w:space="0" w:color="auto"/>
        <w:bottom w:val="none" w:sz="0" w:space="0" w:color="auto"/>
        <w:right w:val="none" w:sz="0" w:space="0" w:color="auto"/>
      </w:divBdr>
    </w:div>
    <w:div w:id="2016760833">
      <w:bodyDiv w:val="1"/>
      <w:marLeft w:val="0"/>
      <w:marRight w:val="0"/>
      <w:marTop w:val="0"/>
      <w:marBottom w:val="0"/>
      <w:divBdr>
        <w:top w:val="none" w:sz="0" w:space="0" w:color="auto"/>
        <w:left w:val="none" w:sz="0" w:space="0" w:color="auto"/>
        <w:bottom w:val="none" w:sz="0" w:space="0" w:color="auto"/>
        <w:right w:val="none" w:sz="0" w:space="0" w:color="auto"/>
      </w:divBdr>
    </w:div>
    <w:div w:id="2027126079">
      <w:bodyDiv w:val="1"/>
      <w:marLeft w:val="0"/>
      <w:marRight w:val="0"/>
      <w:marTop w:val="0"/>
      <w:marBottom w:val="0"/>
      <w:divBdr>
        <w:top w:val="none" w:sz="0" w:space="0" w:color="auto"/>
        <w:left w:val="none" w:sz="0" w:space="0" w:color="auto"/>
        <w:bottom w:val="none" w:sz="0" w:space="0" w:color="auto"/>
        <w:right w:val="none" w:sz="0" w:space="0" w:color="auto"/>
      </w:divBdr>
    </w:div>
    <w:div w:id="2037267446">
      <w:bodyDiv w:val="1"/>
      <w:marLeft w:val="0"/>
      <w:marRight w:val="0"/>
      <w:marTop w:val="0"/>
      <w:marBottom w:val="0"/>
      <w:divBdr>
        <w:top w:val="none" w:sz="0" w:space="0" w:color="auto"/>
        <w:left w:val="none" w:sz="0" w:space="0" w:color="auto"/>
        <w:bottom w:val="none" w:sz="0" w:space="0" w:color="auto"/>
        <w:right w:val="none" w:sz="0" w:space="0" w:color="auto"/>
      </w:divBdr>
    </w:div>
    <w:div w:id="2042393445">
      <w:bodyDiv w:val="1"/>
      <w:marLeft w:val="0"/>
      <w:marRight w:val="0"/>
      <w:marTop w:val="0"/>
      <w:marBottom w:val="0"/>
      <w:divBdr>
        <w:top w:val="none" w:sz="0" w:space="0" w:color="auto"/>
        <w:left w:val="none" w:sz="0" w:space="0" w:color="auto"/>
        <w:bottom w:val="none" w:sz="0" w:space="0" w:color="auto"/>
        <w:right w:val="none" w:sz="0" w:space="0" w:color="auto"/>
      </w:divBdr>
    </w:div>
    <w:div w:id="2067988885">
      <w:bodyDiv w:val="1"/>
      <w:marLeft w:val="0"/>
      <w:marRight w:val="0"/>
      <w:marTop w:val="0"/>
      <w:marBottom w:val="0"/>
      <w:divBdr>
        <w:top w:val="none" w:sz="0" w:space="0" w:color="auto"/>
        <w:left w:val="none" w:sz="0" w:space="0" w:color="auto"/>
        <w:bottom w:val="none" w:sz="0" w:space="0" w:color="auto"/>
        <w:right w:val="none" w:sz="0" w:space="0" w:color="auto"/>
      </w:divBdr>
    </w:div>
    <w:div w:id="2083138404">
      <w:bodyDiv w:val="1"/>
      <w:marLeft w:val="0"/>
      <w:marRight w:val="0"/>
      <w:marTop w:val="0"/>
      <w:marBottom w:val="0"/>
      <w:divBdr>
        <w:top w:val="none" w:sz="0" w:space="0" w:color="auto"/>
        <w:left w:val="none" w:sz="0" w:space="0" w:color="auto"/>
        <w:bottom w:val="none" w:sz="0" w:space="0" w:color="auto"/>
        <w:right w:val="none" w:sz="0" w:space="0" w:color="auto"/>
      </w:divBdr>
    </w:div>
    <w:div w:id="2093354661">
      <w:bodyDiv w:val="1"/>
      <w:marLeft w:val="0"/>
      <w:marRight w:val="0"/>
      <w:marTop w:val="0"/>
      <w:marBottom w:val="0"/>
      <w:divBdr>
        <w:top w:val="none" w:sz="0" w:space="0" w:color="auto"/>
        <w:left w:val="none" w:sz="0" w:space="0" w:color="auto"/>
        <w:bottom w:val="none" w:sz="0" w:space="0" w:color="auto"/>
        <w:right w:val="none" w:sz="0" w:space="0" w:color="auto"/>
      </w:divBdr>
    </w:div>
    <w:div w:id="2094206535">
      <w:bodyDiv w:val="1"/>
      <w:marLeft w:val="0"/>
      <w:marRight w:val="0"/>
      <w:marTop w:val="0"/>
      <w:marBottom w:val="0"/>
      <w:divBdr>
        <w:top w:val="none" w:sz="0" w:space="0" w:color="auto"/>
        <w:left w:val="none" w:sz="0" w:space="0" w:color="auto"/>
        <w:bottom w:val="none" w:sz="0" w:space="0" w:color="auto"/>
        <w:right w:val="none" w:sz="0" w:space="0" w:color="auto"/>
      </w:divBdr>
    </w:div>
    <w:div w:id="2097290310">
      <w:bodyDiv w:val="1"/>
      <w:marLeft w:val="0"/>
      <w:marRight w:val="0"/>
      <w:marTop w:val="0"/>
      <w:marBottom w:val="0"/>
      <w:divBdr>
        <w:top w:val="none" w:sz="0" w:space="0" w:color="auto"/>
        <w:left w:val="none" w:sz="0" w:space="0" w:color="auto"/>
        <w:bottom w:val="none" w:sz="0" w:space="0" w:color="auto"/>
        <w:right w:val="none" w:sz="0" w:space="0" w:color="auto"/>
      </w:divBdr>
    </w:div>
    <w:div w:id="2109345095">
      <w:bodyDiv w:val="1"/>
      <w:marLeft w:val="0"/>
      <w:marRight w:val="0"/>
      <w:marTop w:val="0"/>
      <w:marBottom w:val="0"/>
      <w:divBdr>
        <w:top w:val="none" w:sz="0" w:space="0" w:color="auto"/>
        <w:left w:val="none" w:sz="0" w:space="0" w:color="auto"/>
        <w:bottom w:val="none" w:sz="0" w:space="0" w:color="auto"/>
        <w:right w:val="none" w:sz="0" w:space="0" w:color="auto"/>
      </w:divBdr>
    </w:div>
    <w:div w:id="2114670671">
      <w:bodyDiv w:val="1"/>
      <w:marLeft w:val="0"/>
      <w:marRight w:val="0"/>
      <w:marTop w:val="0"/>
      <w:marBottom w:val="0"/>
      <w:divBdr>
        <w:top w:val="none" w:sz="0" w:space="0" w:color="auto"/>
        <w:left w:val="none" w:sz="0" w:space="0" w:color="auto"/>
        <w:bottom w:val="none" w:sz="0" w:space="0" w:color="auto"/>
        <w:right w:val="none" w:sz="0" w:space="0" w:color="auto"/>
      </w:divBdr>
    </w:div>
    <w:div w:id="2133399565">
      <w:bodyDiv w:val="1"/>
      <w:marLeft w:val="0"/>
      <w:marRight w:val="0"/>
      <w:marTop w:val="0"/>
      <w:marBottom w:val="0"/>
      <w:divBdr>
        <w:top w:val="none" w:sz="0" w:space="0" w:color="auto"/>
        <w:left w:val="none" w:sz="0" w:space="0" w:color="auto"/>
        <w:bottom w:val="none" w:sz="0" w:space="0" w:color="auto"/>
        <w:right w:val="none" w:sz="0" w:space="0" w:color="auto"/>
      </w:divBdr>
    </w:div>
    <w:div w:id="2135246431">
      <w:bodyDiv w:val="1"/>
      <w:marLeft w:val="0"/>
      <w:marRight w:val="0"/>
      <w:marTop w:val="0"/>
      <w:marBottom w:val="0"/>
      <w:divBdr>
        <w:top w:val="none" w:sz="0" w:space="0" w:color="auto"/>
        <w:left w:val="none" w:sz="0" w:space="0" w:color="auto"/>
        <w:bottom w:val="none" w:sz="0" w:space="0" w:color="auto"/>
        <w:right w:val="none" w:sz="0" w:space="0" w:color="auto"/>
      </w:divBdr>
    </w:div>
    <w:div w:id="2137870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BBC16</b:Tag>
    <b:SourceType>ArticleInAPeriodical</b:SourceType>
    <b:Guid>{FA26C387-8886-4624-8E39-EA2EF1EAF425}</b:Guid>
    <b:Title>All new police officers in England and Wales to have degrees</b:Title>
    <b:Year>2016</b:Year>
    <b:Author>
      <b:Author>
        <b:Corporate>BBC News</b:Corporate>
      </b:Author>
    </b:Author>
    <b:PeriodicalTitle>BBC News</b:PeriodicalTitle>
    <b:Month>December</b:Month>
    <b:Day>15</b:Day>
    <b:RefOrder>7</b:RefOrder>
  </b:Source>
  <b:Source>
    <b:Tag>Col18</b:Tag>
    <b:SourceType>InternetSite</b:SourceType>
    <b:Guid>{33EC325A-5200-4356-A2CF-02F7529883D4}</b:Guid>
    <b:Title>Police officer</b:Title>
    <b:Year>2018</b:Year>
    <b:Author>
      <b:Author>
        <b:Corporate>College of Policing</b:Corporate>
      </b:Author>
    </b:Author>
    <b:YearAccessed>2018</b:YearAccessed>
    <b:MonthAccessed>April</b:MonthAccessed>
    <b:DayAccessed>16</b:DayAccessed>
    <b:URL>http://recruit.college.police.uk/Officer/Pages/default.aspx</b:URL>
    <b:RefOrder>6</b:RefOrder>
  </b:Source>
  <b:Source>
    <b:Tag>Pet12</b:Tag>
    <b:SourceType>Book</b:SourceType>
    <b:Guid>{B5D41988-9ED3-4C60-8729-522C2FA93574}</b:Guid>
    <b:Title>History of Police</b:Title>
    <b:Year>2012</b:Year>
    <b:Author>
      <b:Author>
        <b:NameList>
          <b:Person>
            <b:Last>Neyroud</b:Last>
            <b:First>Peter</b:First>
          </b:Person>
        </b:NameList>
      </b:Author>
    </b:Author>
    <b:City>Oxford</b:City>
    <b:Publisher>Oxford Bibliographies</b:Publisher>
    <b:RefOrder>4</b:RefOrder>
  </b:Source>
  <b:Source>
    <b:Tag>Sag17</b:Tag>
    <b:SourceType>BookSection</b:SourceType>
    <b:Guid>{CB6ED7E1-899A-4F0E-8F37-D7E3CDAA5484}</b:Guid>
    <b:Title>The history of the police</b:Title>
    <b:Year>2017</b:Year>
    <b:City>California</b:City>
    <b:Publisher>Sage</b:Publisher>
    <b:Author>
      <b:Author>
        <b:Corporate>Sage Publications</b:Corporate>
      </b:Author>
    </b:Author>
    <b:RefOrder>5</b:RefOrder>
  </b:Source>
  <b:Source>
    <b:Tag>Col17</b:Tag>
    <b:SourceType>InternetSite</b:SourceType>
    <b:Guid>{427417C4-1D47-4BAA-BC6C-E7826E189B0A}</b:Guid>
    <b:Title>Operations: Strategic Planning</b:Title>
    <b:Year>2017</b:Year>
    <b:Author>
      <b:Author>
        <b:NameList>
          <b:Person>
            <b:Last>Policing</b:Last>
            <b:First>College</b:First>
            <b:Middle>of</b:Middle>
          </b:Person>
        </b:NameList>
      </b:Author>
    </b:Author>
    <b:YearAccessed>2018</b:YearAccessed>
    <b:MonthAccessed>April</b:MonthAccessed>
    <b:DayAccessed>16</b:DayAccessed>
    <b:URL>https://www.app.college.police.uk/app-content/operations/operational-planning/strategic-planning/</b:URL>
    <b:RefOrder>8</b:RefOrder>
  </b:Source>
  <b:Source>
    <b:Tag>Phi03</b:Tag>
    <b:SourceType>BookSection</b:SourceType>
    <b:Guid>{F7BD9A5D-1D93-4AC9-8F59-036EB095633E}</b:Guid>
    <b:Title>Strategic Management</b:Title>
    <b:Year>2003</b:Year>
    <b:Author>
      <b:Author>
        <b:NameList>
          <b:Person>
            <b:Last>Sadler</b:Last>
            <b:First>Philip</b:First>
          </b:Person>
        </b:NameList>
      </b:Author>
    </b:Author>
    <b:Pages>11</b:Pages>
    <b:City>London</b:City>
    <b:Publisher>Kogan Page Publishers</b:Publisher>
    <b:RefOrder>2</b:RefOrder>
  </b:Source>
  <b:Source>
    <b:Tag>Pau09</b:Tag>
    <b:SourceType>BookSection</b:SourceType>
    <b:Guid>{3CB9E9C6-8BB4-4E47-964A-254DF72DE0DD}</b:Guid>
    <b:Author>
      <b:Author>
        <b:NameList>
          <b:Person>
            <b:Last>Dobson</b:Last>
            <b:First>Paul</b:First>
            <b:Middle>W</b:Middle>
          </b:Person>
          <b:Person>
            <b:Last>Starkley</b:Last>
            <b:First>Ken</b:First>
          </b:Person>
          <b:Person>
            <b:Last>Richards</b:Last>
            <b:First>John</b:First>
          </b:Person>
        </b:NameList>
      </b:Author>
    </b:Author>
    <b:Title>Strategic Management: Issues and Cases</b:Title>
    <b:Year>2009</b:Year>
    <b:Pages>1</b:Pages>
    <b:City>New Jersey</b:City>
    <b:Publisher>John Wiley and Sons</b:Publisher>
    <b:RefOrder>1</b:RefOrder>
  </b:Source>
  <b:Source>
    <b:Tag>Ger03</b:Tag>
    <b:SourceType>BookSection</b:SourceType>
    <b:Guid>{A324F40E-9445-417E-95B1-F0A648F324BC}</b:Guid>
    <b:Author>
      <b:Author>
        <b:NameList>
          <b:Person>
            <b:Last>Cole</b:Last>
            <b:First>Gerald</b:First>
            <b:Middle>A</b:Middle>
          </b:Person>
        </b:NameList>
      </b:Author>
    </b:Author>
    <b:Title>Strategic Management</b:Title>
    <b:Year>2003</b:Year>
    <b:Pages>3</b:Pages>
    <b:City>Andover</b:City>
    <b:Publisher>Cengage Learning EMEA</b:Publisher>
    <b:RefOrder>3</b:RefOrder>
  </b:Source>
  <b:Source>
    <b:Tag>Geo88</b:Tag>
    <b:SourceType>Report</b:SourceType>
    <b:Guid>{60EC472E-D1B6-4DB6-97CC-494F0944022B}</b:Guid>
    <b:Title>The Evolving Strategy of Policing</b:Title>
    <b:Year>1988</b:Year>
    <b:Publisher>National Institute of Justice </b:Publisher>
    <b:Author>
      <b:Author>
        <b:NameList>
          <b:Person>
            <b:Last>Kelling</b:Last>
            <b:First>George</b:First>
            <b:Middle>L.</b:Middle>
          </b:Person>
          <b:Person>
            <b:Last>Moore</b:Last>
            <b:First>Mark</b:First>
            <b:Middle>H.</b:Middle>
          </b:Person>
        </b:NameList>
      </b:Author>
    </b:Author>
    <b:RefOrder>9</b:RefOrder>
  </b:Source>
  <b:Source>
    <b:Tag>KJP96</b:Tag>
    <b:SourceType>Report</b:SourceType>
    <b:Guid>{232157BB-2758-40B4-8B37-BB0FFBE107A1}</b:Guid>
    <b:Author>
      <b:Author>
        <b:NameList>
          <b:Person>
            <b:Last>Peak</b:Last>
            <b:First>K</b:First>
            <b:Middle>J</b:Middle>
          </b:Person>
          <b:Person>
            <b:Last>Glensor</b:Last>
            <b:First>R</b:First>
            <b:Middle>W</b:Middle>
          </b:Person>
        </b:NameList>
      </b:Author>
    </b:Author>
    <b:Title>Community Policing and Problem Solving: Strategies and Practices</b:Title>
    <b:Year>1996</b:Year>
    <b:Publisher>NCJRS</b:Publisher>
    <b:RefOrder>10</b:RefOrder>
  </b:Source>
  <b:Source>
    <b:Tag>Jan96</b:Tag>
    <b:SourceType>JournalArticle</b:SourceType>
    <b:Guid>{F8B4CE8D-BDC6-4FCD-8FDB-62AAFBA80308}</b:Guid>
    <b:Title>Changing Police Culture</b:Title>
    <b:Year>1996</b:Year>
    <b:Author>
      <b:Author>
        <b:NameList>
          <b:Person>
            <b:Last>Chan</b:Last>
            <b:First>Janet</b:First>
          </b:Person>
        </b:NameList>
      </b:Author>
    </b:Author>
    <b:JournalName>The British Journal of Criminology</b:JournalName>
    <b:Pages>109-134</b:Pages>
    <b:Volume>36</b:Volume>
    <b:Issue>1</b:Issue>
    <b:RefOrder>11</b:RefOrder>
  </b:Source>
  <b:Source>
    <b:Tag>Hel12</b:Tag>
    <b:SourceType>JournalArticle</b:SourceType>
    <b:Guid>{CC017C72-6940-46D7-9214-8932F1A64F2D}</b:Guid>
    <b:Author>
      <b:Author>
        <b:NameList>
          <b:Person>
            <b:Last>Spencer-Oatey</b:Last>
            <b:First>Helen</b:First>
          </b:Person>
        </b:NameList>
      </b:Author>
    </b:Author>
    <b:Title>What is Culture?</b:Title>
    <b:JournalName>GlobalPAD Core Concepts</b:JournalName>
    <b:Year>2012</b:Year>
    <b:RefOrder>18</b:RefOrder>
  </b:Source>
  <b:Source>
    <b:Tag>Zah88</b:Tag>
    <b:SourceType>JournalArticle</b:SourceType>
    <b:Guid>{92A89603-8E96-4230-BAF0-DBBEB9982933}</b:Guid>
    <b:Author>
      <b:Author>
        <b:NameList>
          <b:Person>
            <b:Last>Hoque</b:Last>
            <b:First>Zahirul</b:First>
          </b:Person>
        </b:NameList>
      </b:Author>
    </b:Author>
    <b:Title>Policing the police service: A case study of the rise of “new public management” within an Australian police service</b:Title>
    <b:JournalName>Accounting, Auditing &amp; Accountability Journal</b:JournalName>
    <b:Year>1988</b:Year>
    <b:Volume>17</b:Volume>
    <b:Issue>1</b:Issue>
    <b:RefOrder>13</b:RefOrder>
  </b:Source>
  <b:Source>
    <b:Tag>Pub18</b:Tag>
    <b:SourceType>ArticleInAPeriodical</b:SourceType>
    <b:Guid>{73C7F4F5-5EAB-4584-9BE1-DF24257559F6}</b:Guid>
    <b:Author>
      <b:Author>
        <b:Corporate>Public Sector Executive</b:Corporate>
      </b:Author>
    </b:Author>
    <b:Title>Public service accountability: bringing order to chaos?</b:Title>
    <b:Year>2018</b:Year>
    <b:PeriodicalTitle>Public Sector Executive</b:PeriodicalTitle>
    <b:Month>April</b:Month>
    <b:Day>4</b:Day>
    <b:RefOrder>14</b:RefOrder>
  </b:Source>
  <b:Source>
    <b:Tag>Jan02</b:Tag>
    <b:SourceType>BookSection</b:SourceType>
    <b:Guid>{76EEEBC6-B382-431B-9310-91098FE9CF34}</b:Guid>
    <b:Title>New Public Management: An Introduction</b:Title>
    <b:Year>2002</b:Year>
    <b:Author>
      <b:Author>
        <b:NameList>
          <b:Person>
            <b:Last>Lane</b:Last>
            <b:First>Jan-Erik</b:First>
          </b:Person>
        </b:NameList>
      </b:Author>
    </b:Author>
    <b:City>London</b:City>
    <b:Publisher>Routledge</b:Publisher>
    <b:RefOrder>12</b:RefOrder>
  </b:Source>
  <b:Source>
    <b:Tag>Rat06</b:Tag>
    <b:SourceType>JournalArticle</b:SourceType>
    <b:Guid>{20836F4D-47E1-4DF5-B762-33FA1AE37E79}</b:Guid>
    <b:Author>
      <b:Author>
        <b:NameList>
          <b:Person>
            <b:Last>Ratcliffe</b:Last>
            <b:First>Jerry</b:First>
          </b:Person>
        </b:NameList>
      </b:Author>
    </b:Author>
    <b:Title>The Effectiveness of Police Intelligence Management: A New Zealand Case Study</b:Title>
    <b:Year>2006</b:Year>
    <b:Pages>453-451</b:Pages>
    <b:JournalName>Police Practice and Research </b:JournalName>
    <b:Volume>6</b:Volume>
    <b:Issue>5</b:Issue>
    <b:RefOrder>15</b:RefOrder>
  </b:Source>
  <b:Source>
    <b:Tag>Par15</b:Tag>
    <b:SourceType>BookSection</b:SourceType>
    <b:Guid>{CF134851-6918-4A61-B329-473CB0607DE6}</b:Guid>
    <b:Title>Police Services: Leadership and Management Perspectives</b:Title>
    <b:Year>2015</b:Year>
    <b:City>Berlin</b:City>
    <b:Publisher>Springer</b:Publisher>
    <b:Author>
      <b:Author>
        <b:NameList>
          <b:Person>
            <b:Last>Wankhade</b:Last>
            <b:First>Paresh</b:First>
          </b:Person>
          <b:Person>
            <b:Last>Weir</b:Last>
            <b:First>David</b:First>
          </b:Person>
        </b:NameList>
      </b:Author>
    </b:Author>
    <b:Pages>3-4</b:Pages>
    <b:RefOrder>16</b:RefOrder>
  </b:Source>
  <b:Source>
    <b:Tag>Vik172</b:Tag>
    <b:SourceType>ArticleInAPeriodical</b:SourceType>
    <b:Guid>{69AA69D2-EEFF-4B2C-BF04-4A8CAF714624}</b:Guid>
    <b:Title>Britain's police budgets to lose £700m by 2020, amid rising crime</b:Title>
    <b:Year>2017</b:Year>
    <b:Author>
      <b:Author>
        <b:NameList>
          <b:Person>
            <b:Last>Dodd</b:Last>
            <b:First>Vikram</b:First>
          </b:Person>
        </b:NameList>
      </b:Author>
    </b:Author>
    <b:PeriodicalTitle>The Guardian</b:PeriodicalTitle>
    <b:Month>November</b:Month>
    <b:Day>9</b:Day>
    <b:RefOrder>17</b:RefOrder>
  </b:Source>
</b:Sources>
</file>

<file path=customXml/itemProps1.xml><?xml version="1.0" encoding="utf-8"?>
<ds:datastoreItem xmlns:ds="http://schemas.openxmlformats.org/officeDocument/2006/customXml" ds:itemID="{335A665C-BA6B-4989-B88B-54B520D83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3268</Words>
  <Characters>18631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kirsten</dc:creator>
  <cp:keywords/>
  <dc:description/>
  <cp:lastModifiedBy>kirsten</cp:lastModifiedBy>
  <cp:revision>2</cp:revision>
  <dcterms:created xsi:type="dcterms:W3CDTF">2018-05-03T22:16:00Z</dcterms:created>
  <dcterms:modified xsi:type="dcterms:W3CDTF">2018-05-03T22:16:00Z</dcterms:modified>
</cp:coreProperties>
</file>