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19E3C" w14:textId="28B9DF8F" w:rsidR="0088119A" w:rsidRDefault="00D47DC1" w:rsidP="2E74F7FA">
      <w:pPr>
        <w:jc w:val="center"/>
        <w:rPr>
          <w:rFonts w:ascii="Times New Roman" w:hAnsi="Times New Roman"/>
          <w:b/>
          <w:bCs/>
          <w:sz w:val="32"/>
          <w:szCs w:val="32"/>
        </w:rPr>
      </w:pPr>
      <w:r>
        <w:rPr>
          <w:noProof/>
        </w:rPr>
        <w:drawing>
          <wp:inline distT="0" distB="0" distL="0" distR="0" wp14:anchorId="7DC23D86" wp14:editId="05D8F550">
            <wp:extent cx="2642028" cy="92392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2642028" cy="923925"/>
                    </a:xfrm>
                    <a:prstGeom prst="rect">
                      <a:avLst/>
                    </a:prstGeom>
                  </pic:spPr>
                </pic:pic>
              </a:graphicData>
            </a:graphic>
          </wp:inline>
        </w:drawing>
      </w:r>
    </w:p>
    <w:p w14:paraId="4E2BB06C" w14:textId="59BB8F91" w:rsidR="0088119A" w:rsidRDefault="0088119A" w:rsidP="0088119A">
      <w:pPr>
        <w:jc w:val="center"/>
        <w:rPr>
          <w:rFonts w:ascii="Times New Roman" w:hAnsi="Times New Roman"/>
          <w:b/>
          <w:sz w:val="32"/>
          <w:szCs w:val="32"/>
        </w:rPr>
      </w:pPr>
    </w:p>
    <w:p w14:paraId="0B7F899E" w14:textId="77777777" w:rsidR="005C0E62" w:rsidRDefault="005C0E62" w:rsidP="0088119A">
      <w:pPr>
        <w:jc w:val="center"/>
        <w:rPr>
          <w:rFonts w:ascii="Times New Roman" w:hAnsi="Times New Roman"/>
          <w:b/>
          <w:sz w:val="32"/>
          <w:szCs w:val="32"/>
        </w:rPr>
      </w:pPr>
    </w:p>
    <w:p w14:paraId="026F87F7" w14:textId="0BBFAE81" w:rsidR="007E4BD9" w:rsidRDefault="007E4BD9" w:rsidP="0088119A">
      <w:pPr>
        <w:jc w:val="center"/>
        <w:rPr>
          <w:rFonts w:ascii="Times New Roman" w:hAnsi="Times New Roman"/>
          <w:b/>
          <w:i/>
          <w:color w:val="FF0000"/>
          <w:sz w:val="40"/>
          <w:szCs w:val="40"/>
        </w:rPr>
      </w:pPr>
    </w:p>
    <w:p w14:paraId="0FBB848D" w14:textId="73330356" w:rsidR="00C20DD1" w:rsidRDefault="00CA6140" w:rsidP="0088119A">
      <w:pPr>
        <w:jc w:val="center"/>
        <w:rPr>
          <w:rFonts w:ascii="Times New Roman" w:hAnsi="Times New Roman"/>
          <w:b/>
          <w:sz w:val="40"/>
          <w:szCs w:val="40"/>
        </w:rPr>
      </w:pPr>
      <w:r>
        <w:rPr>
          <w:rFonts w:ascii="Times New Roman" w:hAnsi="Times New Roman"/>
          <w:b/>
          <w:sz w:val="40"/>
          <w:szCs w:val="40"/>
        </w:rPr>
        <w:t xml:space="preserve">Monitor and improve </w:t>
      </w:r>
      <w:r w:rsidR="00C20DD1">
        <w:rPr>
          <w:rFonts w:ascii="Times New Roman" w:hAnsi="Times New Roman"/>
          <w:b/>
          <w:sz w:val="40"/>
          <w:szCs w:val="40"/>
        </w:rPr>
        <w:t xml:space="preserve">the allocation </w:t>
      </w:r>
      <w:r w:rsidR="001B5AC5" w:rsidRPr="001B5AC5">
        <w:rPr>
          <w:rFonts w:ascii="Times New Roman" w:hAnsi="Times New Roman"/>
          <w:b/>
          <w:sz w:val="40"/>
          <w:szCs w:val="40"/>
        </w:rPr>
        <w:t>mechanism</w:t>
      </w:r>
      <w:r w:rsidR="001B5AC5">
        <w:rPr>
          <w:rFonts w:ascii="Times New Roman" w:hAnsi="Times New Roman"/>
          <w:b/>
          <w:sz w:val="40"/>
          <w:szCs w:val="40"/>
        </w:rPr>
        <w:t xml:space="preserve"> </w:t>
      </w:r>
      <w:r w:rsidR="00C20DD1">
        <w:rPr>
          <w:rFonts w:ascii="Times New Roman" w:hAnsi="Times New Roman"/>
          <w:b/>
          <w:sz w:val="40"/>
          <w:szCs w:val="40"/>
        </w:rPr>
        <w:t xml:space="preserve">of NHS numbers </w:t>
      </w:r>
      <w:r w:rsidR="00AB7F2B">
        <w:rPr>
          <w:rFonts w:ascii="Times New Roman" w:hAnsi="Times New Roman"/>
          <w:b/>
          <w:sz w:val="40"/>
          <w:szCs w:val="40"/>
        </w:rPr>
        <w:t xml:space="preserve">on healthcare records within the Welsh </w:t>
      </w:r>
      <w:r w:rsidR="00AF71F2">
        <w:rPr>
          <w:rFonts w:ascii="Times New Roman" w:hAnsi="Times New Roman"/>
          <w:b/>
          <w:sz w:val="40"/>
          <w:szCs w:val="40"/>
        </w:rPr>
        <w:t>Prison</w:t>
      </w:r>
      <w:r w:rsidR="00D04FAD">
        <w:rPr>
          <w:rFonts w:ascii="Times New Roman" w:hAnsi="Times New Roman"/>
          <w:b/>
          <w:sz w:val="40"/>
          <w:szCs w:val="40"/>
        </w:rPr>
        <w:t xml:space="preserve"> estate</w:t>
      </w:r>
      <w:r w:rsidR="00AB7F2B">
        <w:rPr>
          <w:rFonts w:ascii="Times New Roman" w:hAnsi="Times New Roman"/>
          <w:b/>
          <w:sz w:val="40"/>
          <w:szCs w:val="40"/>
        </w:rPr>
        <w:t xml:space="preserve"> </w:t>
      </w:r>
      <w:r w:rsidR="003A355C">
        <w:rPr>
          <w:rFonts w:ascii="Times New Roman" w:hAnsi="Times New Roman"/>
          <w:b/>
          <w:sz w:val="40"/>
          <w:szCs w:val="40"/>
        </w:rPr>
        <w:t>using Business Intelligence processes</w:t>
      </w:r>
    </w:p>
    <w:p w14:paraId="45BE475E" w14:textId="2FC4B73E" w:rsidR="00F16FD7" w:rsidRPr="00AB4EB1" w:rsidRDefault="00F16FD7" w:rsidP="001B5AC5">
      <w:pPr>
        <w:rPr>
          <w:rFonts w:ascii="Times New Roman" w:hAnsi="Times New Roman"/>
          <w:b/>
          <w:sz w:val="40"/>
          <w:szCs w:val="40"/>
        </w:rPr>
      </w:pPr>
    </w:p>
    <w:p w14:paraId="4D0501D2" w14:textId="1ACF912F" w:rsidR="00F16FD7" w:rsidRPr="00AB4EB1" w:rsidRDefault="00F16FD7" w:rsidP="00F16FD7">
      <w:pPr>
        <w:jc w:val="center"/>
        <w:rPr>
          <w:rFonts w:ascii="Times New Roman" w:hAnsi="Times New Roman"/>
          <w:b/>
          <w:sz w:val="40"/>
          <w:szCs w:val="40"/>
        </w:rPr>
      </w:pPr>
    </w:p>
    <w:p w14:paraId="28016CE7" w14:textId="77777777" w:rsidR="005C0E62" w:rsidRPr="00AB4EB1" w:rsidRDefault="005C0E62" w:rsidP="00F16FD7">
      <w:pPr>
        <w:jc w:val="center"/>
        <w:rPr>
          <w:rFonts w:ascii="Times New Roman" w:hAnsi="Times New Roman"/>
          <w:b/>
          <w:sz w:val="40"/>
          <w:szCs w:val="40"/>
        </w:rPr>
      </w:pPr>
    </w:p>
    <w:p w14:paraId="11E2B1F4" w14:textId="157F3AF2" w:rsidR="00F16FD7" w:rsidRPr="00AB4EB1" w:rsidRDefault="00F16FD7" w:rsidP="00F16FD7">
      <w:pPr>
        <w:jc w:val="center"/>
        <w:rPr>
          <w:rFonts w:ascii="Times New Roman" w:hAnsi="Times New Roman"/>
          <w:b/>
          <w:sz w:val="40"/>
          <w:szCs w:val="40"/>
        </w:rPr>
      </w:pPr>
      <w:r w:rsidRPr="00AB4EB1">
        <w:rPr>
          <w:rFonts w:ascii="Times New Roman" w:hAnsi="Times New Roman"/>
          <w:b/>
          <w:sz w:val="40"/>
          <w:szCs w:val="40"/>
        </w:rPr>
        <w:t>ACCA6020</w:t>
      </w:r>
    </w:p>
    <w:p w14:paraId="40D18BA6" w14:textId="2D28BD7A" w:rsidR="00F16FD7" w:rsidRPr="00AB4EB1" w:rsidRDefault="00F16FD7" w:rsidP="00F16FD7">
      <w:pPr>
        <w:jc w:val="center"/>
        <w:rPr>
          <w:rFonts w:ascii="Times New Roman" w:hAnsi="Times New Roman"/>
          <w:b/>
          <w:sz w:val="40"/>
          <w:szCs w:val="40"/>
        </w:rPr>
      </w:pPr>
      <w:r w:rsidRPr="00AB4EB1">
        <w:rPr>
          <w:rFonts w:ascii="Times New Roman" w:hAnsi="Times New Roman"/>
          <w:b/>
          <w:sz w:val="40"/>
          <w:szCs w:val="40"/>
        </w:rPr>
        <w:t xml:space="preserve">Independent Project </w:t>
      </w:r>
    </w:p>
    <w:p w14:paraId="0EF9CE9C" w14:textId="0FCF89C6" w:rsidR="00A222A8" w:rsidRPr="00AB4EB1" w:rsidRDefault="00A222A8" w:rsidP="00F16FD7">
      <w:pPr>
        <w:jc w:val="center"/>
        <w:rPr>
          <w:rFonts w:ascii="Times New Roman" w:hAnsi="Times New Roman"/>
          <w:b/>
          <w:sz w:val="40"/>
          <w:szCs w:val="40"/>
        </w:rPr>
      </w:pPr>
    </w:p>
    <w:p w14:paraId="27E517D2" w14:textId="77777777" w:rsidR="005C0E62" w:rsidRPr="00AB4EB1" w:rsidRDefault="005C0E62" w:rsidP="00F16FD7">
      <w:pPr>
        <w:jc w:val="center"/>
        <w:rPr>
          <w:rFonts w:ascii="Times New Roman" w:hAnsi="Times New Roman"/>
          <w:b/>
          <w:sz w:val="40"/>
          <w:szCs w:val="40"/>
        </w:rPr>
      </w:pPr>
    </w:p>
    <w:p w14:paraId="4A058B6C" w14:textId="448E4015" w:rsidR="005C0E62" w:rsidRPr="00AB4EB1" w:rsidRDefault="005C0E62" w:rsidP="005C0E62">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 xml:space="preserve">Author- </w:t>
      </w:r>
      <w:r w:rsidR="00A222A8" w:rsidRPr="00AB4EB1">
        <w:rPr>
          <w:rFonts w:ascii="Times New Roman" w:hAnsi="Times New Roman"/>
          <w:color w:val="000000" w:themeColor="text1"/>
          <w:sz w:val="28"/>
          <w:szCs w:val="28"/>
        </w:rPr>
        <w:t>Jessica Marfell</w:t>
      </w:r>
    </w:p>
    <w:p w14:paraId="15294F00" w14:textId="618407FF" w:rsidR="005C0E62" w:rsidRPr="00AB4EB1" w:rsidRDefault="005C0E62" w:rsidP="00A222A8">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Student ID- 1809781</w:t>
      </w:r>
    </w:p>
    <w:p w14:paraId="2D0D2BA9" w14:textId="77777777" w:rsidR="00A222A8" w:rsidRPr="00AB4EB1" w:rsidRDefault="00A222A8" w:rsidP="00A222A8">
      <w:pPr>
        <w:jc w:val="center"/>
        <w:rPr>
          <w:rFonts w:ascii="Times New Roman" w:hAnsi="Times New Roman"/>
          <w:color w:val="000000" w:themeColor="text1"/>
          <w:sz w:val="28"/>
          <w:szCs w:val="28"/>
        </w:rPr>
      </w:pPr>
    </w:p>
    <w:p w14:paraId="6D50B65A" w14:textId="6E5FB9C4" w:rsidR="00A222A8" w:rsidRPr="00AB4EB1" w:rsidRDefault="00A222A8" w:rsidP="00A222A8">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 xml:space="preserve">Supervisor: </w:t>
      </w:r>
      <w:r w:rsidR="00400975">
        <w:rPr>
          <w:rFonts w:ascii="Times New Roman" w:hAnsi="Times New Roman"/>
          <w:color w:val="000000" w:themeColor="text1"/>
          <w:sz w:val="28"/>
          <w:szCs w:val="28"/>
        </w:rPr>
        <w:t xml:space="preserve">Dr </w:t>
      </w:r>
      <w:r w:rsidR="00D90716">
        <w:rPr>
          <w:rFonts w:ascii="Times New Roman" w:hAnsi="Times New Roman"/>
          <w:color w:val="000000" w:themeColor="text1"/>
          <w:sz w:val="28"/>
          <w:szCs w:val="28"/>
        </w:rPr>
        <w:t xml:space="preserve">Terry </w:t>
      </w:r>
      <w:r w:rsidR="002F2644">
        <w:rPr>
          <w:rFonts w:ascii="Times New Roman" w:hAnsi="Times New Roman"/>
          <w:color w:val="000000" w:themeColor="text1"/>
          <w:sz w:val="28"/>
          <w:szCs w:val="28"/>
        </w:rPr>
        <w:t>Walcott</w:t>
      </w:r>
      <w:r w:rsidR="00D55891">
        <w:rPr>
          <w:rFonts w:ascii="Times New Roman" w:hAnsi="Times New Roman"/>
          <w:color w:val="000000" w:themeColor="text1"/>
          <w:sz w:val="28"/>
          <w:szCs w:val="28"/>
        </w:rPr>
        <w:t xml:space="preserve"> </w:t>
      </w:r>
    </w:p>
    <w:p w14:paraId="4C70913B" w14:textId="5B135D17" w:rsidR="00A222A8" w:rsidRPr="00AB4EB1" w:rsidRDefault="00A222A8" w:rsidP="00A222A8">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 xml:space="preserve">Second Marker: </w:t>
      </w:r>
      <w:r w:rsidR="001E0F03">
        <w:rPr>
          <w:rFonts w:ascii="Times New Roman" w:hAnsi="Times New Roman"/>
          <w:color w:val="000000" w:themeColor="text1"/>
          <w:sz w:val="28"/>
          <w:szCs w:val="28"/>
        </w:rPr>
        <w:t>Gaynor Thomas</w:t>
      </w:r>
    </w:p>
    <w:p w14:paraId="34305C09" w14:textId="77777777" w:rsidR="00A222A8" w:rsidRPr="00AB4EB1" w:rsidRDefault="00A222A8" w:rsidP="00F16FD7">
      <w:pPr>
        <w:jc w:val="center"/>
        <w:rPr>
          <w:rFonts w:ascii="Times New Roman" w:hAnsi="Times New Roman"/>
          <w:b/>
          <w:sz w:val="28"/>
          <w:szCs w:val="28"/>
        </w:rPr>
      </w:pPr>
    </w:p>
    <w:p w14:paraId="724ED2CC" w14:textId="62BDEE05" w:rsidR="00B653E0" w:rsidRPr="00AB4EB1" w:rsidRDefault="00B653E0" w:rsidP="00B653E0">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Project submitted as part of the requirements for the award of BSc (Hons) Computing (</w:t>
      </w:r>
      <w:r w:rsidR="00F56070" w:rsidRPr="00AB4EB1">
        <w:rPr>
          <w:rFonts w:ascii="Times New Roman" w:hAnsi="Times New Roman"/>
          <w:color w:val="000000" w:themeColor="text1"/>
          <w:sz w:val="28"/>
          <w:szCs w:val="28"/>
        </w:rPr>
        <w:t>Data and Information Systems</w:t>
      </w:r>
      <w:r w:rsidRPr="00AB4EB1">
        <w:rPr>
          <w:rFonts w:ascii="Times New Roman" w:hAnsi="Times New Roman"/>
          <w:color w:val="000000" w:themeColor="text1"/>
          <w:sz w:val="28"/>
          <w:szCs w:val="28"/>
        </w:rPr>
        <w:t>)</w:t>
      </w:r>
    </w:p>
    <w:p w14:paraId="28B6940D" w14:textId="77777777" w:rsidR="00F16FD7" w:rsidRPr="00AB4EB1" w:rsidRDefault="00F16FD7" w:rsidP="0088119A">
      <w:pPr>
        <w:jc w:val="center"/>
        <w:rPr>
          <w:rFonts w:ascii="Times New Roman" w:hAnsi="Times New Roman"/>
          <w:color w:val="000000" w:themeColor="text1"/>
          <w:sz w:val="28"/>
          <w:szCs w:val="28"/>
        </w:rPr>
      </w:pPr>
    </w:p>
    <w:p w14:paraId="481F79F9" w14:textId="77777777" w:rsidR="00A11E5B" w:rsidRPr="00AB4EB1" w:rsidRDefault="00A11E5B" w:rsidP="005C0E62">
      <w:pPr>
        <w:jc w:val="center"/>
        <w:rPr>
          <w:rFonts w:ascii="Times New Roman" w:hAnsi="Times New Roman"/>
          <w:color w:val="000000" w:themeColor="text1"/>
          <w:sz w:val="28"/>
          <w:szCs w:val="28"/>
        </w:rPr>
      </w:pPr>
    </w:p>
    <w:p w14:paraId="01D599A4" w14:textId="232084DA" w:rsidR="005C0E62" w:rsidRPr="00AB4EB1" w:rsidRDefault="005C0E62" w:rsidP="005C0E62">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Dat</w:t>
      </w:r>
      <w:r w:rsidRPr="00EF7F04">
        <w:rPr>
          <w:rFonts w:ascii="Times New Roman" w:hAnsi="Times New Roman"/>
          <w:color w:val="000000" w:themeColor="text1"/>
          <w:sz w:val="28"/>
          <w:szCs w:val="28"/>
        </w:rPr>
        <w:t xml:space="preserve">e: </w:t>
      </w:r>
      <w:r w:rsidR="00344184">
        <w:rPr>
          <w:rFonts w:ascii="Times New Roman" w:hAnsi="Times New Roman"/>
          <w:color w:val="000000" w:themeColor="text1"/>
          <w:sz w:val="28"/>
          <w:szCs w:val="28"/>
        </w:rPr>
        <w:t>26</w:t>
      </w:r>
      <w:r w:rsidR="00EF7F04">
        <w:rPr>
          <w:rFonts w:ascii="Times New Roman" w:hAnsi="Times New Roman"/>
          <w:color w:val="000000" w:themeColor="text1"/>
          <w:sz w:val="28"/>
          <w:szCs w:val="28"/>
        </w:rPr>
        <w:t>/07/2022</w:t>
      </w:r>
    </w:p>
    <w:p w14:paraId="672A6659" w14:textId="77777777" w:rsidR="00F374DB" w:rsidRPr="00AB4EB1" w:rsidRDefault="00F374DB" w:rsidP="00F374DB">
      <w:pPr>
        <w:rPr>
          <w:rFonts w:ascii="Times New Roman" w:hAnsi="Times New Roman"/>
          <w:sz w:val="28"/>
          <w:szCs w:val="28"/>
        </w:rPr>
      </w:pPr>
    </w:p>
    <w:p w14:paraId="0A37501D" w14:textId="77777777" w:rsidR="00F374DB" w:rsidRPr="00AB4EB1" w:rsidRDefault="00F374DB" w:rsidP="00F374DB">
      <w:pPr>
        <w:rPr>
          <w:rFonts w:ascii="Times New Roman" w:hAnsi="Times New Roman"/>
          <w:sz w:val="40"/>
          <w:szCs w:val="40"/>
        </w:rPr>
      </w:pPr>
    </w:p>
    <w:p w14:paraId="72A3D3EC" w14:textId="18F46594" w:rsidR="00F374DB" w:rsidRDefault="00F374DB" w:rsidP="00F374DB">
      <w:pPr>
        <w:rPr>
          <w:rFonts w:ascii="Times New Roman" w:hAnsi="Times New Roman"/>
          <w:sz w:val="28"/>
        </w:rPr>
      </w:pPr>
    </w:p>
    <w:p w14:paraId="72E98AF8" w14:textId="77777777" w:rsidR="00BF2670" w:rsidRPr="00AB4EB1" w:rsidRDefault="00BF2670" w:rsidP="00F374DB">
      <w:pPr>
        <w:rPr>
          <w:rFonts w:ascii="Times New Roman" w:hAnsi="Times New Roman"/>
          <w:sz w:val="28"/>
        </w:rPr>
      </w:pPr>
    </w:p>
    <w:p w14:paraId="0D0B940D" w14:textId="77777777" w:rsidR="00F374DB" w:rsidRPr="00AB4EB1" w:rsidRDefault="00F374DB" w:rsidP="00F374DB">
      <w:pPr>
        <w:rPr>
          <w:rFonts w:ascii="Times New Roman" w:hAnsi="Times New Roman"/>
          <w:sz w:val="28"/>
        </w:rPr>
      </w:pPr>
    </w:p>
    <w:p w14:paraId="60061E4C" w14:textId="05DC01D8" w:rsidR="00F374DB" w:rsidRPr="00AB4EB1" w:rsidRDefault="00F374DB" w:rsidP="00F374DB">
      <w:pPr>
        <w:rPr>
          <w:rFonts w:ascii="Times New Roman" w:hAnsi="Times New Roman"/>
          <w:sz w:val="28"/>
        </w:rPr>
      </w:pPr>
    </w:p>
    <w:p w14:paraId="643F6E6B" w14:textId="707BEC7D" w:rsidR="002674F8" w:rsidRPr="00AB4EB1" w:rsidRDefault="002674F8" w:rsidP="00F374DB">
      <w:pPr>
        <w:rPr>
          <w:rFonts w:ascii="Times New Roman" w:hAnsi="Times New Roman"/>
          <w:sz w:val="28"/>
        </w:rPr>
      </w:pPr>
    </w:p>
    <w:p w14:paraId="5D2C6DA5" w14:textId="409CED1D" w:rsidR="002674F8" w:rsidRDefault="002674F8" w:rsidP="003D4DF6">
      <w:pPr>
        <w:jc w:val="left"/>
        <w:rPr>
          <w:rFonts w:ascii="Times New Roman" w:hAnsi="Times New Roman"/>
          <w:b/>
          <w:sz w:val="32"/>
          <w:szCs w:val="32"/>
        </w:rPr>
      </w:pPr>
      <w:r w:rsidRPr="003D4DF6">
        <w:rPr>
          <w:rFonts w:ascii="Times New Roman" w:hAnsi="Times New Roman"/>
          <w:b/>
          <w:sz w:val="32"/>
          <w:szCs w:val="32"/>
        </w:rPr>
        <w:lastRenderedPageBreak/>
        <w:t>A</w:t>
      </w:r>
      <w:r w:rsidR="00F719FE">
        <w:rPr>
          <w:rFonts w:ascii="Times New Roman" w:hAnsi="Times New Roman"/>
          <w:b/>
          <w:sz w:val="32"/>
          <w:szCs w:val="32"/>
        </w:rPr>
        <w:t>BSRACT</w:t>
      </w:r>
      <w:r w:rsidRPr="003D4DF6">
        <w:rPr>
          <w:rFonts w:ascii="Times New Roman" w:hAnsi="Times New Roman"/>
          <w:b/>
          <w:sz w:val="32"/>
          <w:szCs w:val="32"/>
        </w:rPr>
        <w:t xml:space="preserve"> </w:t>
      </w:r>
    </w:p>
    <w:p w14:paraId="109791D5" w14:textId="77777777" w:rsidR="00307CA8" w:rsidRDefault="00307CA8" w:rsidP="003D4DF6">
      <w:pPr>
        <w:jc w:val="left"/>
        <w:rPr>
          <w:rFonts w:ascii="Times New Roman" w:hAnsi="Times New Roman"/>
          <w:b/>
          <w:sz w:val="32"/>
          <w:szCs w:val="32"/>
        </w:rPr>
      </w:pPr>
    </w:p>
    <w:p w14:paraId="360DDE2B" w14:textId="1AE11806" w:rsidR="00307CA8" w:rsidRDefault="00D93C6C" w:rsidP="003D4DF6">
      <w:pPr>
        <w:jc w:val="left"/>
        <w:rPr>
          <w:rFonts w:ascii="Times New Roman" w:hAnsi="Times New Roman"/>
          <w:bCs/>
          <w:szCs w:val="20"/>
        </w:rPr>
      </w:pPr>
      <w:r w:rsidRPr="00307CA8">
        <w:rPr>
          <w:rFonts w:ascii="Times New Roman" w:hAnsi="Times New Roman"/>
          <w:bCs/>
          <w:szCs w:val="20"/>
        </w:rPr>
        <w:t xml:space="preserve">The following project details the steps undertaken to develop a reporting mechanism that displays patients within the six Welsh </w:t>
      </w:r>
      <w:r w:rsidR="00AF71F2">
        <w:rPr>
          <w:rFonts w:ascii="Times New Roman" w:hAnsi="Times New Roman"/>
          <w:bCs/>
          <w:szCs w:val="20"/>
        </w:rPr>
        <w:t>Prison</w:t>
      </w:r>
      <w:r w:rsidRPr="00307CA8">
        <w:rPr>
          <w:rFonts w:ascii="Times New Roman" w:hAnsi="Times New Roman"/>
          <w:bCs/>
          <w:szCs w:val="20"/>
        </w:rPr>
        <w:t>s without NHS numbers allocated to their clinical records. The aim is to promote and introduce a Business Intelligence</w:t>
      </w:r>
      <w:r w:rsidR="00307CA8">
        <w:rPr>
          <w:rFonts w:ascii="Times New Roman" w:hAnsi="Times New Roman"/>
          <w:bCs/>
          <w:szCs w:val="20"/>
        </w:rPr>
        <w:t xml:space="preserve"> (BI) </w:t>
      </w:r>
      <w:r w:rsidRPr="00307CA8">
        <w:rPr>
          <w:rFonts w:ascii="Times New Roman" w:hAnsi="Times New Roman"/>
          <w:bCs/>
          <w:szCs w:val="20"/>
        </w:rPr>
        <w:t xml:space="preserve">process for </w:t>
      </w:r>
      <w:r w:rsidR="00A95BF4">
        <w:rPr>
          <w:rFonts w:ascii="Times New Roman" w:hAnsi="Times New Roman"/>
          <w:bCs/>
          <w:szCs w:val="20"/>
        </w:rPr>
        <w:t>Clinicians</w:t>
      </w:r>
      <w:r w:rsidRPr="00307CA8">
        <w:rPr>
          <w:rFonts w:ascii="Times New Roman" w:hAnsi="Times New Roman"/>
          <w:bCs/>
          <w:szCs w:val="20"/>
        </w:rPr>
        <w:t xml:space="preserve"> to access that highlights a list of p</w:t>
      </w:r>
      <w:r w:rsidR="00307CA8" w:rsidRPr="00307CA8">
        <w:rPr>
          <w:rFonts w:ascii="Times New Roman" w:hAnsi="Times New Roman"/>
          <w:bCs/>
          <w:szCs w:val="20"/>
        </w:rPr>
        <w:t>atients</w:t>
      </w:r>
      <w:r w:rsidRPr="00307CA8">
        <w:rPr>
          <w:rFonts w:ascii="Times New Roman" w:hAnsi="Times New Roman"/>
          <w:bCs/>
          <w:szCs w:val="20"/>
        </w:rPr>
        <w:t xml:space="preserve"> that need </w:t>
      </w:r>
      <w:r w:rsidR="00307CA8">
        <w:rPr>
          <w:rFonts w:ascii="Times New Roman" w:hAnsi="Times New Roman"/>
          <w:bCs/>
          <w:szCs w:val="20"/>
        </w:rPr>
        <w:t xml:space="preserve">NHS numbers allocated to their </w:t>
      </w:r>
      <w:r w:rsidR="00AF71F2">
        <w:rPr>
          <w:rFonts w:ascii="Times New Roman" w:hAnsi="Times New Roman"/>
          <w:bCs/>
          <w:szCs w:val="20"/>
        </w:rPr>
        <w:t>Prison</w:t>
      </w:r>
      <w:r w:rsidR="00307CA8">
        <w:rPr>
          <w:rFonts w:ascii="Times New Roman" w:hAnsi="Times New Roman"/>
          <w:bCs/>
          <w:szCs w:val="20"/>
        </w:rPr>
        <w:t xml:space="preserve"> Healthcare record. The report will research the suitable BI processes and the associated risks in accordance to missing NHS numbers. </w:t>
      </w:r>
    </w:p>
    <w:p w14:paraId="1A68B771" w14:textId="77777777" w:rsidR="00307CA8" w:rsidRDefault="00307CA8" w:rsidP="003D4DF6">
      <w:pPr>
        <w:jc w:val="left"/>
        <w:rPr>
          <w:rFonts w:ascii="Times New Roman" w:hAnsi="Times New Roman"/>
          <w:bCs/>
          <w:szCs w:val="20"/>
        </w:rPr>
      </w:pPr>
    </w:p>
    <w:p w14:paraId="246BAB2B" w14:textId="79F022E9" w:rsidR="004B62E9" w:rsidRDefault="00307CA8" w:rsidP="003D4DF6">
      <w:pPr>
        <w:jc w:val="left"/>
        <w:rPr>
          <w:rFonts w:ascii="Times New Roman" w:hAnsi="Times New Roman"/>
          <w:bCs/>
          <w:szCs w:val="20"/>
        </w:rPr>
      </w:pPr>
      <w:r>
        <w:rPr>
          <w:rFonts w:ascii="Times New Roman" w:hAnsi="Times New Roman"/>
          <w:bCs/>
          <w:szCs w:val="20"/>
        </w:rPr>
        <w:t xml:space="preserve">A range of literature and research methods have been utilised to ensure an in-depth knowledge of what BI is and how it can be used within a </w:t>
      </w:r>
      <w:r w:rsidR="00AF71F2">
        <w:rPr>
          <w:rFonts w:ascii="Times New Roman" w:hAnsi="Times New Roman"/>
          <w:bCs/>
          <w:szCs w:val="20"/>
        </w:rPr>
        <w:t>Prison</w:t>
      </w:r>
      <w:r>
        <w:rPr>
          <w:rFonts w:ascii="Times New Roman" w:hAnsi="Times New Roman"/>
          <w:bCs/>
          <w:szCs w:val="20"/>
        </w:rPr>
        <w:t xml:space="preserve"> estate. </w:t>
      </w:r>
      <w:r w:rsidR="00F56588">
        <w:rPr>
          <w:rFonts w:ascii="Times New Roman" w:hAnsi="Times New Roman"/>
          <w:bCs/>
          <w:szCs w:val="20"/>
        </w:rPr>
        <w:t xml:space="preserve">Government legislation, </w:t>
      </w:r>
      <w:r w:rsidR="00080E65">
        <w:rPr>
          <w:rFonts w:ascii="Times New Roman" w:hAnsi="Times New Roman"/>
          <w:bCs/>
          <w:szCs w:val="20"/>
        </w:rPr>
        <w:t>frameworks</w:t>
      </w:r>
      <w:r w:rsidR="00D154F5">
        <w:rPr>
          <w:rFonts w:ascii="Times New Roman" w:hAnsi="Times New Roman"/>
          <w:bCs/>
          <w:szCs w:val="20"/>
        </w:rPr>
        <w:t xml:space="preserve"> and journals </w:t>
      </w:r>
      <w:r w:rsidR="000D79DF">
        <w:rPr>
          <w:rFonts w:ascii="Times New Roman" w:hAnsi="Times New Roman"/>
          <w:bCs/>
          <w:szCs w:val="20"/>
        </w:rPr>
        <w:t>are reference</w:t>
      </w:r>
      <w:r w:rsidR="00AE3A82">
        <w:rPr>
          <w:rFonts w:ascii="Times New Roman" w:hAnsi="Times New Roman"/>
          <w:bCs/>
          <w:szCs w:val="20"/>
        </w:rPr>
        <w:t>d</w:t>
      </w:r>
      <w:r w:rsidR="000D79DF">
        <w:rPr>
          <w:rFonts w:ascii="Times New Roman" w:hAnsi="Times New Roman"/>
          <w:bCs/>
          <w:szCs w:val="20"/>
        </w:rPr>
        <w:t xml:space="preserve"> throughout. The use of NHS documents </w:t>
      </w:r>
      <w:r w:rsidR="00644F56">
        <w:rPr>
          <w:rFonts w:ascii="Times New Roman" w:hAnsi="Times New Roman"/>
          <w:bCs/>
          <w:szCs w:val="20"/>
        </w:rPr>
        <w:t>has</w:t>
      </w:r>
      <w:r w:rsidR="000D79DF">
        <w:rPr>
          <w:rFonts w:ascii="Times New Roman" w:hAnsi="Times New Roman"/>
          <w:bCs/>
          <w:szCs w:val="20"/>
        </w:rPr>
        <w:t xml:space="preserve"> also contributed to the development of the project and </w:t>
      </w:r>
      <w:r w:rsidR="00080E65">
        <w:rPr>
          <w:rFonts w:ascii="Times New Roman" w:hAnsi="Times New Roman"/>
          <w:bCs/>
          <w:szCs w:val="20"/>
        </w:rPr>
        <w:t>academic</w:t>
      </w:r>
      <w:r w:rsidR="00884195">
        <w:rPr>
          <w:rFonts w:ascii="Times New Roman" w:hAnsi="Times New Roman"/>
          <w:bCs/>
          <w:szCs w:val="20"/>
        </w:rPr>
        <w:t xml:space="preserve"> sources have been used to support </w:t>
      </w:r>
      <w:r w:rsidR="00080E65">
        <w:rPr>
          <w:rFonts w:ascii="Times New Roman" w:hAnsi="Times New Roman"/>
          <w:bCs/>
          <w:szCs w:val="20"/>
        </w:rPr>
        <w:t xml:space="preserve">project theories. </w:t>
      </w:r>
    </w:p>
    <w:p w14:paraId="785E8A4C" w14:textId="77777777" w:rsidR="004B62E9" w:rsidRDefault="004B62E9" w:rsidP="003D4DF6">
      <w:pPr>
        <w:jc w:val="left"/>
        <w:rPr>
          <w:rFonts w:ascii="Times New Roman" w:hAnsi="Times New Roman"/>
          <w:bCs/>
          <w:szCs w:val="20"/>
        </w:rPr>
      </w:pPr>
    </w:p>
    <w:p w14:paraId="5294B3D0" w14:textId="0569A349" w:rsidR="004B62E9" w:rsidRDefault="008C0B45" w:rsidP="003D4DF6">
      <w:pPr>
        <w:jc w:val="left"/>
        <w:rPr>
          <w:rFonts w:ascii="Times New Roman" w:hAnsi="Times New Roman"/>
          <w:bCs/>
          <w:szCs w:val="20"/>
        </w:rPr>
      </w:pPr>
      <w:r>
        <w:rPr>
          <w:rFonts w:ascii="Times New Roman" w:hAnsi="Times New Roman"/>
          <w:bCs/>
          <w:szCs w:val="20"/>
        </w:rPr>
        <w:t>Research has been conducted on the most ap</w:t>
      </w:r>
      <w:r w:rsidR="00837553">
        <w:rPr>
          <w:rFonts w:ascii="Times New Roman" w:hAnsi="Times New Roman"/>
          <w:bCs/>
          <w:szCs w:val="20"/>
        </w:rPr>
        <w:t xml:space="preserve">propriate </w:t>
      </w:r>
      <w:r>
        <w:rPr>
          <w:rFonts w:ascii="Times New Roman" w:hAnsi="Times New Roman"/>
          <w:bCs/>
          <w:szCs w:val="20"/>
        </w:rPr>
        <w:t xml:space="preserve">methodology to use which include PRINCE2, ITIL, </w:t>
      </w:r>
      <w:r w:rsidR="00066BF9">
        <w:rPr>
          <w:rFonts w:ascii="Times New Roman" w:hAnsi="Times New Roman"/>
          <w:bCs/>
          <w:szCs w:val="20"/>
        </w:rPr>
        <w:t>A</w:t>
      </w:r>
      <w:r w:rsidR="00837553">
        <w:rPr>
          <w:rFonts w:ascii="Times New Roman" w:hAnsi="Times New Roman"/>
          <w:bCs/>
          <w:szCs w:val="20"/>
        </w:rPr>
        <w:t>gile</w:t>
      </w:r>
      <w:r w:rsidR="00066BF9">
        <w:rPr>
          <w:rFonts w:ascii="Times New Roman" w:hAnsi="Times New Roman"/>
          <w:bCs/>
          <w:szCs w:val="20"/>
        </w:rPr>
        <w:t xml:space="preserve"> and Waterfall methodologies. Literature research and </w:t>
      </w:r>
      <w:r w:rsidR="00837553">
        <w:rPr>
          <w:rFonts w:ascii="Times New Roman" w:hAnsi="Times New Roman"/>
          <w:bCs/>
          <w:szCs w:val="20"/>
        </w:rPr>
        <w:t xml:space="preserve">the project aim, and objectives have been used to compare certain methodologies to take forward an Agile approach. </w:t>
      </w:r>
    </w:p>
    <w:p w14:paraId="1E8B6D45" w14:textId="77777777" w:rsidR="00837553" w:rsidRDefault="00837553" w:rsidP="003D4DF6">
      <w:pPr>
        <w:jc w:val="left"/>
        <w:rPr>
          <w:rFonts w:ascii="Times New Roman" w:hAnsi="Times New Roman"/>
          <w:bCs/>
          <w:szCs w:val="20"/>
        </w:rPr>
      </w:pPr>
    </w:p>
    <w:p w14:paraId="0FF3E106" w14:textId="4E2886EA" w:rsidR="00307CA8" w:rsidRDefault="007D491B" w:rsidP="003D4DF6">
      <w:pPr>
        <w:jc w:val="left"/>
        <w:rPr>
          <w:rFonts w:ascii="Times New Roman" w:hAnsi="Times New Roman"/>
          <w:bCs/>
          <w:szCs w:val="20"/>
        </w:rPr>
      </w:pPr>
      <w:r>
        <w:rPr>
          <w:rFonts w:ascii="Times New Roman" w:hAnsi="Times New Roman"/>
          <w:bCs/>
          <w:szCs w:val="20"/>
        </w:rPr>
        <w:t xml:space="preserve">Saunders’s Research Onion has been used to guide the </w:t>
      </w:r>
      <w:r w:rsidR="00B651FD">
        <w:rPr>
          <w:rFonts w:ascii="Times New Roman" w:hAnsi="Times New Roman"/>
          <w:bCs/>
          <w:szCs w:val="20"/>
        </w:rPr>
        <w:t>data analysis w</w:t>
      </w:r>
      <w:r w:rsidR="00B83AAC">
        <w:rPr>
          <w:rFonts w:ascii="Times New Roman" w:hAnsi="Times New Roman"/>
          <w:bCs/>
          <w:szCs w:val="20"/>
        </w:rPr>
        <w:t xml:space="preserve">ith </w:t>
      </w:r>
      <w:r w:rsidR="00B651FD">
        <w:rPr>
          <w:rFonts w:ascii="Times New Roman" w:hAnsi="Times New Roman"/>
          <w:bCs/>
          <w:szCs w:val="20"/>
        </w:rPr>
        <w:t xml:space="preserve">a </w:t>
      </w:r>
      <w:r w:rsidR="003F1F54">
        <w:rPr>
          <w:rFonts w:ascii="Times New Roman" w:hAnsi="Times New Roman"/>
          <w:bCs/>
          <w:szCs w:val="20"/>
        </w:rPr>
        <w:t>variety</w:t>
      </w:r>
      <w:r w:rsidR="00B651FD">
        <w:rPr>
          <w:rFonts w:ascii="Times New Roman" w:hAnsi="Times New Roman"/>
          <w:bCs/>
          <w:szCs w:val="20"/>
        </w:rPr>
        <w:t xml:space="preserve"> of research methods used in order to identify the </w:t>
      </w:r>
      <w:r w:rsidR="00543035">
        <w:rPr>
          <w:rFonts w:ascii="Times New Roman" w:hAnsi="Times New Roman"/>
          <w:bCs/>
          <w:szCs w:val="20"/>
        </w:rPr>
        <w:t>users</w:t>
      </w:r>
      <w:r w:rsidR="00C24C27">
        <w:rPr>
          <w:rFonts w:ascii="Times New Roman" w:hAnsi="Times New Roman"/>
          <w:bCs/>
          <w:szCs w:val="20"/>
        </w:rPr>
        <w:t>’</w:t>
      </w:r>
      <w:r w:rsidR="00B651FD">
        <w:rPr>
          <w:rFonts w:ascii="Times New Roman" w:hAnsi="Times New Roman"/>
          <w:bCs/>
          <w:szCs w:val="20"/>
        </w:rPr>
        <w:t xml:space="preserve"> requirements. </w:t>
      </w:r>
      <w:r w:rsidR="0024176C">
        <w:rPr>
          <w:rFonts w:ascii="Times New Roman" w:hAnsi="Times New Roman"/>
          <w:bCs/>
          <w:szCs w:val="20"/>
        </w:rPr>
        <w:t xml:space="preserve">These requirements have been detailed and a MoSCoW approach has been </w:t>
      </w:r>
      <w:r w:rsidR="003F1F54">
        <w:rPr>
          <w:rFonts w:ascii="Times New Roman" w:hAnsi="Times New Roman"/>
          <w:bCs/>
          <w:szCs w:val="20"/>
        </w:rPr>
        <w:t xml:space="preserve">taken on the project scope and initial development. </w:t>
      </w:r>
    </w:p>
    <w:p w14:paraId="3FD77818" w14:textId="77777777" w:rsidR="003F1F54" w:rsidRDefault="003F1F54" w:rsidP="003D4DF6">
      <w:pPr>
        <w:jc w:val="left"/>
        <w:rPr>
          <w:rFonts w:ascii="Times New Roman" w:hAnsi="Times New Roman"/>
          <w:bCs/>
          <w:szCs w:val="20"/>
        </w:rPr>
      </w:pPr>
    </w:p>
    <w:p w14:paraId="19F5B959" w14:textId="5D1711ED" w:rsidR="003F1F54" w:rsidRDefault="003F1F54" w:rsidP="003D4DF6">
      <w:pPr>
        <w:jc w:val="left"/>
        <w:rPr>
          <w:rFonts w:ascii="Times New Roman" w:hAnsi="Times New Roman"/>
          <w:bCs/>
          <w:szCs w:val="20"/>
        </w:rPr>
      </w:pPr>
      <w:r>
        <w:rPr>
          <w:rFonts w:ascii="Times New Roman" w:hAnsi="Times New Roman"/>
          <w:bCs/>
          <w:szCs w:val="20"/>
        </w:rPr>
        <w:t xml:space="preserve">The incremental development of the </w:t>
      </w:r>
      <w:r w:rsidR="00AF71F2">
        <w:rPr>
          <w:rFonts w:ascii="Times New Roman" w:hAnsi="Times New Roman"/>
          <w:bCs/>
          <w:szCs w:val="20"/>
        </w:rPr>
        <w:t>Prison</w:t>
      </w:r>
      <w:r>
        <w:rPr>
          <w:rFonts w:ascii="Times New Roman" w:hAnsi="Times New Roman"/>
          <w:bCs/>
          <w:szCs w:val="20"/>
        </w:rPr>
        <w:t xml:space="preserve"> dashboard firstly compares two different BI tools</w:t>
      </w:r>
      <w:r w:rsidR="00D90F94">
        <w:rPr>
          <w:rFonts w:ascii="Times New Roman" w:hAnsi="Times New Roman"/>
          <w:bCs/>
          <w:szCs w:val="20"/>
        </w:rPr>
        <w:t xml:space="preserve"> (Tableau and </w:t>
      </w:r>
      <w:r w:rsidR="00AE3A82">
        <w:rPr>
          <w:rFonts w:ascii="Times New Roman" w:hAnsi="Times New Roman"/>
          <w:bCs/>
          <w:szCs w:val="20"/>
        </w:rPr>
        <w:t xml:space="preserve">Microsoft </w:t>
      </w:r>
      <w:r w:rsidR="00D90F94">
        <w:rPr>
          <w:rFonts w:ascii="Times New Roman" w:hAnsi="Times New Roman"/>
          <w:bCs/>
          <w:szCs w:val="20"/>
        </w:rPr>
        <w:t>Power</w:t>
      </w:r>
      <w:r w:rsidR="006260D2">
        <w:rPr>
          <w:rFonts w:ascii="Times New Roman" w:hAnsi="Times New Roman"/>
          <w:bCs/>
          <w:szCs w:val="20"/>
        </w:rPr>
        <w:t>B</w:t>
      </w:r>
      <w:r w:rsidR="00D90F94">
        <w:rPr>
          <w:rFonts w:ascii="Times New Roman" w:hAnsi="Times New Roman"/>
          <w:bCs/>
          <w:szCs w:val="20"/>
        </w:rPr>
        <w:t>I</w:t>
      </w:r>
      <w:r w:rsidR="006260D2">
        <w:rPr>
          <w:rFonts w:ascii="Times New Roman" w:hAnsi="Times New Roman"/>
          <w:bCs/>
          <w:szCs w:val="20"/>
        </w:rPr>
        <w:t xml:space="preserve"> ) and</w:t>
      </w:r>
      <w:r w:rsidR="00A237C9">
        <w:rPr>
          <w:rFonts w:ascii="Times New Roman" w:hAnsi="Times New Roman"/>
          <w:bCs/>
          <w:szCs w:val="20"/>
        </w:rPr>
        <w:t xml:space="preserve"> is presented to </w:t>
      </w:r>
      <w:r w:rsidR="00644F56">
        <w:rPr>
          <w:rFonts w:ascii="Times New Roman" w:hAnsi="Times New Roman"/>
          <w:bCs/>
          <w:szCs w:val="20"/>
        </w:rPr>
        <w:t>users</w:t>
      </w:r>
      <w:r w:rsidR="00A237C9">
        <w:rPr>
          <w:rFonts w:ascii="Times New Roman" w:hAnsi="Times New Roman"/>
          <w:bCs/>
          <w:szCs w:val="20"/>
        </w:rPr>
        <w:t xml:space="preserve"> at a </w:t>
      </w:r>
      <w:r w:rsidR="00AE3A82">
        <w:rPr>
          <w:rFonts w:ascii="Times New Roman" w:hAnsi="Times New Roman"/>
          <w:bCs/>
          <w:szCs w:val="20"/>
        </w:rPr>
        <w:t>Clinical Reference Group (CRG)</w:t>
      </w:r>
      <w:r w:rsidR="00A237C9">
        <w:rPr>
          <w:rFonts w:ascii="Times New Roman" w:hAnsi="Times New Roman"/>
          <w:bCs/>
          <w:szCs w:val="20"/>
        </w:rPr>
        <w:t xml:space="preserve"> meeting. Thereafter the approved BI tool, PowerBI is used to develop and implement the dashboard to all </w:t>
      </w:r>
      <w:r w:rsidR="00AF71F2">
        <w:rPr>
          <w:rFonts w:ascii="Times New Roman" w:hAnsi="Times New Roman"/>
          <w:bCs/>
          <w:szCs w:val="20"/>
        </w:rPr>
        <w:t>Prison</w:t>
      </w:r>
      <w:r w:rsidR="00A237C9">
        <w:rPr>
          <w:rFonts w:ascii="Times New Roman" w:hAnsi="Times New Roman"/>
          <w:bCs/>
          <w:szCs w:val="20"/>
        </w:rPr>
        <w:t xml:space="preserve">s. </w:t>
      </w:r>
    </w:p>
    <w:p w14:paraId="76BA2A4A" w14:textId="77777777" w:rsidR="00D61575" w:rsidRDefault="00D61575" w:rsidP="003D4DF6">
      <w:pPr>
        <w:jc w:val="left"/>
        <w:rPr>
          <w:rFonts w:ascii="Times New Roman" w:hAnsi="Times New Roman"/>
          <w:bCs/>
          <w:szCs w:val="20"/>
        </w:rPr>
      </w:pPr>
    </w:p>
    <w:p w14:paraId="05563385" w14:textId="6F58CA09" w:rsidR="00D61575" w:rsidRDefault="00D61575" w:rsidP="003D4DF6">
      <w:pPr>
        <w:jc w:val="left"/>
        <w:rPr>
          <w:rFonts w:ascii="Times New Roman" w:hAnsi="Times New Roman"/>
          <w:bCs/>
          <w:szCs w:val="20"/>
        </w:rPr>
      </w:pPr>
      <w:r>
        <w:rPr>
          <w:rFonts w:ascii="Times New Roman" w:hAnsi="Times New Roman"/>
          <w:bCs/>
          <w:szCs w:val="20"/>
        </w:rPr>
        <w:t xml:space="preserve">The project is found to see considerable improvements on the allocation of patients with NHS numbers at all </w:t>
      </w:r>
      <w:r w:rsidR="00AF71F2">
        <w:rPr>
          <w:rFonts w:ascii="Times New Roman" w:hAnsi="Times New Roman"/>
          <w:bCs/>
          <w:szCs w:val="20"/>
        </w:rPr>
        <w:t>Prison</w:t>
      </w:r>
      <w:r>
        <w:rPr>
          <w:rFonts w:ascii="Times New Roman" w:hAnsi="Times New Roman"/>
          <w:bCs/>
          <w:szCs w:val="20"/>
        </w:rPr>
        <w:t xml:space="preserve"> locations after sharing the BI dashboard. </w:t>
      </w:r>
      <w:r w:rsidR="00E9002A">
        <w:rPr>
          <w:rFonts w:ascii="Times New Roman" w:hAnsi="Times New Roman"/>
          <w:bCs/>
          <w:szCs w:val="20"/>
        </w:rPr>
        <w:t xml:space="preserve">Improvements are seen over a </w:t>
      </w:r>
      <w:r w:rsidR="00090A7E">
        <w:rPr>
          <w:rFonts w:ascii="Times New Roman" w:hAnsi="Times New Roman"/>
          <w:bCs/>
          <w:szCs w:val="20"/>
        </w:rPr>
        <w:t>three-month</w:t>
      </w:r>
      <w:r w:rsidR="00E9002A">
        <w:rPr>
          <w:rFonts w:ascii="Times New Roman" w:hAnsi="Times New Roman"/>
          <w:bCs/>
          <w:szCs w:val="20"/>
        </w:rPr>
        <w:t xml:space="preserve"> period with data trends identified. </w:t>
      </w:r>
    </w:p>
    <w:p w14:paraId="1CFAE8B7" w14:textId="77777777" w:rsidR="00E9002A" w:rsidRDefault="00E9002A" w:rsidP="003D4DF6">
      <w:pPr>
        <w:jc w:val="left"/>
        <w:rPr>
          <w:rFonts w:ascii="Times New Roman" w:hAnsi="Times New Roman"/>
          <w:bCs/>
          <w:szCs w:val="20"/>
        </w:rPr>
      </w:pPr>
    </w:p>
    <w:p w14:paraId="06787338" w14:textId="6EF86E04" w:rsidR="00E9002A" w:rsidRDefault="00E9002A" w:rsidP="003D4DF6">
      <w:pPr>
        <w:jc w:val="left"/>
        <w:rPr>
          <w:rFonts w:ascii="Times New Roman" w:hAnsi="Times New Roman"/>
        </w:rPr>
      </w:pPr>
      <w:r w:rsidRPr="21C53F79">
        <w:rPr>
          <w:rFonts w:ascii="Times New Roman" w:hAnsi="Times New Roman"/>
        </w:rPr>
        <w:t xml:space="preserve">The project concludes </w:t>
      </w:r>
      <w:r w:rsidR="00DC0C91" w:rsidRPr="21C53F79">
        <w:rPr>
          <w:rFonts w:ascii="Times New Roman" w:hAnsi="Times New Roman"/>
        </w:rPr>
        <w:t xml:space="preserve">by </w:t>
      </w:r>
      <w:r w:rsidR="00090A7E" w:rsidRPr="21C53F79">
        <w:rPr>
          <w:rFonts w:ascii="Times New Roman" w:hAnsi="Times New Roman"/>
        </w:rPr>
        <w:t>achieving</w:t>
      </w:r>
      <w:r w:rsidR="00DC0C91" w:rsidRPr="21C53F79">
        <w:rPr>
          <w:rFonts w:ascii="Times New Roman" w:hAnsi="Times New Roman"/>
        </w:rPr>
        <w:t xml:space="preserve"> </w:t>
      </w:r>
      <w:r w:rsidR="00090A7E" w:rsidRPr="21C53F79">
        <w:rPr>
          <w:rFonts w:ascii="Times New Roman" w:hAnsi="Times New Roman"/>
        </w:rPr>
        <w:t>its</w:t>
      </w:r>
      <w:r w:rsidR="00DC0C91" w:rsidRPr="21C53F79">
        <w:rPr>
          <w:rFonts w:ascii="Times New Roman" w:hAnsi="Times New Roman"/>
        </w:rPr>
        <w:t xml:space="preserve"> aim and objectives </w:t>
      </w:r>
      <w:r w:rsidR="00A8450C" w:rsidRPr="21C53F79">
        <w:rPr>
          <w:rFonts w:ascii="Times New Roman" w:hAnsi="Times New Roman"/>
        </w:rPr>
        <w:t xml:space="preserve">although </w:t>
      </w:r>
      <w:bookmarkStart w:id="0" w:name="_Int_gLy719Aa"/>
      <w:r w:rsidR="068542D8" w:rsidRPr="765A7F9F">
        <w:rPr>
          <w:rFonts w:ascii="Times New Roman" w:hAnsi="Times New Roman"/>
        </w:rPr>
        <w:t>a number of</w:t>
      </w:r>
      <w:bookmarkEnd w:id="0"/>
      <w:r w:rsidR="00A8450C" w:rsidRPr="21C53F79">
        <w:rPr>
          <w:rFonts w:ascii="Times New Roman" w:hAnsi="Times New Roman"/>
        </w:rPr>
        <w:t xml:space="preserve"> recommendations are noted for the next </w:t>
      </w:r>
      <w:r w:rsidR="00344184" w:rsidRPr="21C53F79">
        <w:rPr>
          <w:rFonts w:ascii="Times New Roman" w:hAnsi="Times New Roman"/>
        </w:rPr>
        <w:t>step</w:t>
      </w:r>
      <w:r w:rsidR="00344184">
        <w:rPr>
          <w:rFonts w:ascii="Times New Roman" w:hAnsi="Times New Roman"/>
        </w:rPr>
        <w:t>s</w:t>
      </w:r>
      <w:r w:rsidR="00A8450C" w:rsidRPr="21C53F79">
        <w:rPr>
          <w:rFonts w:ascii="Times New Roman" w:hAnsi="Times New Roman"/>
        </w:rPr>
        <w:t xml:space="preserve"> to promote system integration and </w:t>
      </w:r>
      <w:r w:rsidR="00090A7E" w:rsidRPr="21C53F79">
        <w:rPr>
          <w:rFonts w:ascii="Times New Roman" w:hAnsi="Times New Roman"/>
        </w:rPr>
        <w:t xml:space="preserve">widen the scope to other data quality factors within the </w:t>
      </w:r>
      <w:r w:rsidR="00AF71F2">
        <w:rPr>
          <w:rFonts w:ascii="Times New Roman" w:hAnsi="Times New Roman"/>
        </w:rPr>
        <w:t>Prison</w:t>
      </w:r>
      <w:r w:rsidR="00090A7E" w:rsidRPr="21C53F79">
        <w:rPr>
          <w:rFonts w:ascii="Times New Roman" w:hAnsi="Times New Roman"/>
        </w:rPr>
        <w:t xml:space="preserve">. </w:t>
      </w:r>
    </w:p>
    <w:p w14:paraId="1EF058EC" w14:textId="0C17CD64" w:rsidR="00D93C6C" w:rsidRPr="00BA3260" w:rsidRDefault="00D93C6C" w:rsidP="003D4DF6">
      <w:pPr>
        <w:jc w:val="left"/>
        <w:rPr>
          <w:rFonts w:ascii="Times New Roman" w:hAnsi="Times New Roman"/>
          <w:bCs/>
          <w:szCs w:val="20"/>
        </w:rPr>
      </w:pPr>
    </w:p>
    <w:p w14:paraId="59F7A8AF" w14:textId="77777777" w:rsidR="008027DC" w:rsidRDefault="008027DC" w:rsidP="003D4DF6">
      <w:pPr>
        <w:jc w:val="left"/>
        <w:rPr>
          <w:rFonts w:ascii="Times New Roman" w:hAnsi="Times New Roman"/>
          <w:bCs/>
          <w:szCs w:val="20"/>
        </w:rPr>
      </w:pPr>
    </w:p>
    <w:p w14:paraId="446B31F2" w14:textId="5F67F28B" w:rsidR="00BA3260" w:rsidRDefault="00BA3260" w:rsidP="003D4DF6">
      <w:pPr>
        <w:jc w:val="left"/>
        <w:rPr>
          <w:rFonts w:ascii="Times New Roman" w:hAnsi="Times New Roman"/>
          <w:bCs/>
          <w:szCs w:val="20"/>
        </w:rPr>
      </w:pPr>
    </w:p>
    <w:p w14:paraId="31D0B256" w14:textId="2E56600A" w:rsidR="00BA3260" w:rsidRDefault="00BA3260" w:rsidP="003D4DF6">
      <w:pPr>
        <w:jc w:val="left"/>
        <w:rPr>
          <w:rFonts w:ascii="Times New Roman" w:hAnsi="Times New Roman"/>
          <w:bCs/>
          <w:szCs w:val="20"/>
        </w:rPr>
      </w:pPr>
    </w:p>
    <w:p w14:paraId="5E1EDBD8" w14:textId="60E4D47E" w:rsidR="006570BA" w:rsidRDefault="006570BA" w:rsidP="00F374DB">
      <w:pPr>
        <w:rPr>
          <w:rFonts w:ascii="Times New Roman" w:hAnsi="Times New Roman"/>
          <w:bCs/>
          <w:szCs w:val="20"/>
        </w:rPr>
      </w:pPr>
    </w:p>
    <w:p w14:paraId="198F8B6B" w14:textId="77777777" w:rsidR="006260D2" w:rsidRDefault="006260D2" w:rsidP="00F374DB">
      <w:pPr>
        <w:rPr>
          <w:rFonts w:ascii="Times New Roman" w:hAnsi="Times New Roman"/>
          <w:bCs/>
          <w:szCs w:val="20"/>
        </w:rPr>
      </w:pPr>
    </w:p>
    <w:p w14:paraId="77D421DD" w14:textId="77777777" w:rsidR="006260D2" w:rsidRDefault="006260D2" w:rsidP="00F374DB">
      <w:pPr>
        <w:rPr>
          <w:rFonts w:ascii="Times New Roman" w:hAnsi="Times New Roman"/>
          <w:bCs/>
          <w:szCs w:val="20"/>
        </w:rPr>
      </w:pPr>
    </w:p>
    <w:p w14:paraId="24509B62" w14:textId="77777777" w:rsidR="006260D2" w:rsidRDefault="006260D2" w:rsidP="00F374DB">
      <w:pPr>
        <w:rPr>
          <w:rFonts w:ascii="Times New Roman" w:hAnsi="Times New Roman"/>
          <w:sz w:val="24"/>
        </w:rPr>
      </w:pPr>
    </w:p>
    <w:p w14:paraId="03C5C49C" w14:textId="77777777" w:rsidR="006260D2" w:rsidRDefault="006260D2" w:rsidP="00F374DB">
      <w:pPr>
        <w:rPr>
          <w:rFonts w:ascii="Times New Roman" w:hAnsi="Times New Roman"/>
          <w:sz w:val="24"/>
        </w:rPr>
      </w:pPr>
    </w:p>
    <w:p w14:paraId="0509D806" w14:textId="77777777" w:rsidR="006260D2" w:rsidRDefault="006260D2" w:rsidP="00F374DB">
      <w:pPr>
        <w:rPr>
          <w:rFonts w:ascii="Times New Roman" w:hAnsi="Times New Roman"/>
          <w:sz w:val="24"/>
        </w:rPr>
      </w:pPr>
    </w:p>
    <w:p w14:paraId="5757F0AC" w14:textId="77777777" w:rsidR="006260D2" w:rsidRPr="00AB4EB1" w:rsidRDefault="006260D2" w:rsidP="00F374DB">
      <w:pPr>
        <w:rPr>
          <w:rFonts w:ascii="Times New Roman" w:hAnsi="Times New Roman"/>
          <w:sz w:val="24"/>
        </w:rPr>
      </w:pPr>
    </w:p>
    <w:p w14:paraId="45B8DC9C" w14:textId="5FF429A8" w:rsidR="006570BA" w:rsidRPr="00AB4EB1" w:rsidRDefault="006570BA" w:rsidP="00F374DB">
      <w:pPr>
        <w:rPr>
          <w:rFonts w:ascii="Times New Roman" w:hAnsi="Times New Roman"/>
          <w:sz w:val="24"/>
        </w:rPr>
      </w:pPr>
    </w:p>
    <w:p w14:paraId="34EEFBD5" w14:textId="4F3FE023" w:rsidR="006570BA" w:rsidRPr="00AB4EB1" w:rsidRDefault="006570BA" w:rsidP="00F374DB">
      <w:pPr>
        <w:rPr>
          <w:rFonts w:ascii="Times New Roman" w:hAnsi="Times New Roman"/>
          <w:sz w:val="24"/>
        </w:rPr>
      </w:pPr>
    </w:p>
    <w:p w14:paraId="60867CAC" w14:textId="2269CA26" w:rsidR="006570BA" w:rsidRPr="00AB4EB1" w:rsidRDefault="006570BA" w:rsidP="00F374DB">
      <w:pPr>
        <w:rPr>
          <w:rFonts w:ascii="Times New Roman" w:hAnsi="Times New Roman"/>
          <w:sz w:val="24"/>
        </w:rPr>
      </w:pPr>
    </w:p>
    <w:p w14:paraId="4F7CCA5A" w14:textId="016BC188" w:rsidR="006570BA" w:rsidRPr="00AB4EB1" w:rsidRDefault="006570BA" w:rsidP="00F374DB">
      <w:pPr>
        <w:rPr>
          <w:rFonts w:ascii="Times New Roman" w:hAnsi="Times New Roman"/>
          <w:sz w:val="24"/>
        </w:rPr>
      </w:pPr>
    </w:p>
    <w:p w14:paraId="1DEC21ED" w14:textId="06DE3853" w:rsidR="006570BA" w:rsidRPr="00AB4EB1" w:rsidRDefault="006570BA" w:rsidP="00F374DB">
      <w:pPr>
        <w:rPr>
          <w:rFonts w:ascii="Times New Roman" w:hAnsi="Times New Roman"/>
          <w:sz w:val="24"/>
        </w:rPr>
      </w:pPr>
    </w:p>
    <w:p w14:paraId="1623821D" w14:textId="6B4345F9" w:rsidR="006570BA" w:rsidRPr="00AB4EB1" w:rsidRDefault="006570BA" w:rsidP="00F374DB">
      <w:pPr>
        <w:rPr>
          <w:rFonts w:ascii="Times New Roman" w:hAnsi="Times New Roman"/>
          <w:sz w:val="24"/>
        </w:rPr>
      </w:pPr>
    </w:p>
    <w:p w14:paraId="0EE042D4" w14:textId="4C708752" w:rsidR="006570BA" w:rsidRPr="00AB4EB1" w:rsidRDefault="006570BA" w:rsidP="00F374DB">
      <w:pPr>
        <w:rPr>
          <w:rFonts w:ascii="Times New Roman" w:hAnsi="Times New Roman"/>
          <w:sz w:val="24"/>
        </w:rPr>
      </w:pPr>
    </w:p>
    <w:p w14:paraId="1404397F" w14:textId="011E7569" w:rsidR="006570BA" w:rsidRPr="00AB4EB1" w:rsidRDefault="006570BA" w:rsidP="00F374DB">
      <w:pPr>
        <w:rPr>
          <w:rFonts w:ascii="Times New Roman" w:hAnsi="Times New Roman"/>
          <w:sz w:val="24"/>
        </w:rPr>
      </w:pPr>
    </w:p>
    <w:p w14:paraId="088B006F" w14:textId="579C5A25" w:rsidR="006570BA" w:rsidRPr="00AB4EB1" w:rsidRDefault="006570BA" w:rsidP="00F374DB">
      <w:pPr>
        <w:rPr>
          <w:rFonts w:ascii="Times New Roman" w:hAnsi="Times New Roman"/>
          <w:sz w:val="24"/>
        </w:rPr>
      </w:pPr>
    </w:p>
    <w:p w14:paraId="243B2F26" w14:textId="0D8C7D9B" w:rsidR="006570BA" w:rsidRPr="00AB4EB1" w:rsidRDefault="006570BA" w:rsidP="00F374DB">
      <w:pPr>
        <w:rPr>
          <w:rFonts w:ascii="Times New Roman" w:hAnsi="Times New Roman"/>
          <w:sz w:val="24"/>
        </w:rPr>
      </w:pPr>
    </w:p>
    <w:p w14:paraId="61BB4AA5" w14:textId="692B83A4" w:rsidR="006570BA" w:rsidRDefault="006570BA" w:rsidP="00F374DB">
      <w:pPr>
        <w:rPr>
          <w:rFonts w:ascii="Times New Roman" w:hAnsi="Times New Roman"/>
          <w:sz w:val="24"/>
        </w:rPr>
      </w:pPr>
    </w:p>
    <w:p w14:paraId="6836F95B" w14:textId="77777777" w:rsidR="008D1CF5" w:rsidRDefault="008D1CF5" w:rsidP="00F374DB">
      <w:pPr>
        <w:rPr>
          <w:rFonts w:ascii="Times New Roman" w:hAnsi="Times New Roman"/>
          <w:sz w:val="24"/>
        </w:rPr>
      </w:pPr>
    </w:p>
    <w:p w14:paraId="1523CC07" w14:textId="77777777" w:rsidR="008D1CF5" w:rsidRDefault="008D1CF5" w:rsidP="00F374DB">
      <w:pPr>
        <w:rPr>
          <w:rFonts w:ascii="Times New Roman" w:hAnsi="Times New Roman"/>
          <w:sz w:val="24"/>
        </w:rPr>
      </w:pPr>
    </w:p>
    <w:p w14:paraId="344EFCF9" w14:textId="7C279DA9" w:rsidR="008D1CF5" w:rsidRDefault="008D1CF5" w:rsidP="00F374DB">
      <w:pPr>
        <w:rPr>
          <w:rFonts w:ascii="Times New Roman" w:hAnsi="Times New Roman"/>
          <w:sz w:val="24"/>
        </w:rPr>
      </w:pPr>
      <w:r w:rsidRPr="008D1CF5">
        <w:rPr>
          <w:rFonts w:ascii="Times New Roman" w:hAnsi="Times New Roman"/>
          <w:b/>
          <w:sz w:val="32"/>
          <w:szCs w:val="32"/>
        </w:rPr>
        <w:lastRenderedPageBreak/>
        <w:t>D</w:t>
      </w:r>
      <w:r w:rsidR="00F719FE">
        <w:rPr>
          <w:rFonts w:ascii="Times New Roman" w:hAnsi="Times New Roman"/>
          <w:b/>
          <w:sz w:val="32"/>
          <w:szCs w:val="32"/>
        </w:rPr>
        <w:t>ECLARATION</w:t>
      </w:r>
      <w:r w:rsidRPr="008D1CF5">
        <w:rPr>
          <w:rFonts w:ascii="Times New Roman" w:hAnsi="Times New Roman"/>
          <w:b/>
          <w:sz w:val="32"/>
          <w:szCs w:val="32"/>
        </w:rPr>
        <w:t xml:space="preserve"> </w:t>
      </w:r>
    </w:p>
    <w:p w14:paraId="1DBE34F5" w14:textId="77777777" w:rsidR="008D1CF5" w:rsidRDefault="008D1CF5" w:rsidP="00F374DB">
      <w:pPr>
        <w:rPr>
          <w:rFonts w:ascii="Times New Roman" w:hAnsi="Times New Roman"/>
          <w:sz w:val="24"/>
        </w:rPr>
      </w:pPr>
    </w:p>
    <w:p w14:paraId="6912E21B" w14:textId="77777777" w:rsidR="008D1CF5" w:rsidRDefault="008D1CF5" w:rsidP="00F374DB">
      <w:pPr>
        <w:rPr>
          <w:rFonts w:ascii="Times New Roman" w:hAnsi="Times New Roman"/>
          <w:sz w:val="24"/>
        </w:rPr>
      </w:pPr>
    </w:p>
    <w:p w14:paraId="2406241A" w14:textId="10C329C3" w:rsidR="00BC1BB6" w:rsidRPr="00B35BCD" w:rsidRDefault="009C5AF0" w:rsidP="00BC1BB6">
      <w:pPr>
        <w:rPr>
          <w:rFonts w:ascii="Times New Roman" w:hAnsi="Times New Roman"/>
          <w:szCs w:val="20"/>
        </w:rPr>
      </w:pPr>
      <w:r w:rsidRPr="00B35BCD">
        <w:rPr>
          <w:rFonts w:ascii="Times New Roman" w:hAnsi="Times New Roman"/>
          <w:szCs w:val="20"/>
        </w:rPr>
        <w:t>I</w:t>
      </w:r>
      <w:r w:rsidR="00344184">
        <w:rPr>
          <w:rFonts w:ascii="Times New Roman" w:hAnsi="Times New Roman"/>
          <w:szCs w:val="20"/>
        </w:rPr>
        <w:t>,</w:t>
      </w:r>
      <w:r w:rsidRPr="00B35BCD">
        <w:rPr>
          <w:rFonts w:ascii="Times New Roman" w:hAnsi="Times New Roman"/>
          <w:szCs w:val="20"/>
        </w:rPr>
        <w:t xml:space="preserve"> </w:t>
      </w:r>
      <w:r w:rsidR="00D41B7E">
        <w:rPr>
          <w:rFonts w:ascii="Times New Roman" w:hAnsi="Times New Roman"/>
          <w:szCs w:val="20"/>
        </w:rPr>
        <w:t>Jessica Marfell</w:t>
      </w:r>
      <w:r w:rsidR="00344184">
        <w:rPr>
          <w:rFonts w:ascii="Times New Roman" w:hAnsi="Times New Roman"/>
          <w:szCs w:val="20"/>
        </w:rPr>
        <w:t>,</w:t>
      </w:r>
      <w:r w:rsidR="00D41B7E">
        <w:rPr>
          <w:rFonts w:ascii="Times New Roman" w:hAnsi="Times New Roman"/>
          <w:szCs w:val="20"/>
        </w:rPr>
        <w:t xml:space="preserve"> </w:t>
      </w:r>
      <w:r w:rsidRPr="00B35BCD">
        <w:rPr>
          <w:rFonts w:ascii="Times New Roman" w:hAnsi="Times New Roman"/>
          <w:szCs w:val="20"/>
        </w:rPr>
        <w:t xml:space="preserve">declare that </w:t>
      </w:r>
      <w:r w:rsidR="00F759CC" w:rsidRPr="00F759CC">
        <w:rPr>
          <w:rFonts w:ascii="Times New Roman" w:hAnsi="Times New Roman"/>
          <w:szCs w:val="20"/>
        </w:rPr>
        <w:t xml:space="preserve">I am the sole author of this Project; that all references cited have been consulted; that I have conducted all work of which this is a record, and that the finished work lies within the prescribed word limits. </w:t>
      </w:r>
      <w:r w:rsidR="00BC1BB6" w:rsidRPr="00B35BCD">
        <w:rPr>
          <w:rFonts w:ascii="Times New Roman" w:hAnsi="Times New Roman"/>
          <w:szCs w:val="20"/>
        </w:rPr>
        <w:t xml:space="preserve">The work presented is entirely my own, unless referenced in chapter </w:t>
      </w:r>
      <w:hyperlink w:anchor="_Acronyms" w:history="1">
        <w:r w:rsidR="00BC1BB6" w:rsidRPr="00B35BCD">
          <w:rPr>
            <w:rStyle w:val="Hyperlink"/>
            <w:rFonts w:ascii="Times New Roman" w:hAnsi="Times New Roman"/>
            <w:noProof w:val="0"/>
            <w:szCs w:val="20"/>
          </w:rPr>
          <w:t>9</w:t>
        </w:r>
      </w:hyperlink>
      <w:r w:rsidR="00BC1BB6" w:rsidRPr="00B35BCD">
        <w:rPr>
          <w:rFonts w:ascii="Times New Roman" w:hAnsi="Times New Roman"/>
          <w:szCs w:val="20"/>
        </w:rPr>
        <w:t xml:space="preserve">. </w:t>
      </w:r>
    </w:p>
    <w:p w14:paraId="1CE8A5D1" w14:textId="7FB9C175" w:rsidR="00F759CC" w:rsidRDefault="00F759CC" w:rsidP="00F374DB">
      <w:pPr>
        <w:rPr>
          <w:rFonts w:ascii="Times New Roman" w:hAnsi="Times New Roman"/>
          <w:szCs w:val="20"/>
        </w:rPr>
      </w:pPr>
    </w:p>
    <w:p w14:paraId="4CC7F5E4" w14:textId="06EEF7A6" w:rsidR="00BC1BB6" w:rsidRDefault="005C1BF1" w:rsidP="00F374DB">
      <w:pPr>
        <w:rPr>
          <w:rFonts w:ascii="Times New Roman" w:hAnsi="Times New Roman"/>
          <w:szCs w:val="20"/>
        </w:rPr>
      </w:pPr>
      <w:r w:rsidRPr="005C1BF1">
        <w:rPr>
          <w:rFonts w:ascii="Times New Roman" w:hAnsi="Times New Roman"/>
          <w:szCs w:val="20"/>
        </w:rPr>
        <w:t>This work has not previously been accepted as part of any other degree submission.</w:t>
      </w:r>
    </w:p>
    <w:p w14:paraId="02D832DB" w14:textId="3601D971" w:rsidR="00CC4B7A" w:rsidRDefault="00A73935" w:rsidP="00F374DB">
      <w:pPr>
        <w:rPr>
          <w:rFonts w:ascii="Times New Roman" w:hAnsi="Times New Roman"/>
          <w:sz w:val="24"/>
        </w:rPr>
      </w:pPr>
      <w:r w:rsidRPr="00B35BCD">
        <w:rPr>
          <w:rFonts w:ascii="Times New Roman" w:hAnsi="Times New Roman"/>
          <w:szCs w:val="20"/>
        </w:rPr>
        <w:t>Signed:</w:t>
      </w:r>
      <w:r>
        <w:rPr>
          <w:rFonts w:ascii="Times New Roman" w:hAnsi="Times New Roman"/>
          <w:sz w:val="24"/>
        </w:rPr>
        <w:t xml:space="preserve"> </w:t>
      </w:r>
      <w:r w:rsidR="008E522A" w:rsidRPr="008E522A">
        <w:rPr>
          <w:rFonts w:ascii="French Script MT" w:hAnsi="French Script MT"/>
          <w:sz w:val="48"/>
          <w:szCs w:val="48"/>
        </w:rPr>
        <w:t>J.Marfell</w:t>
      </w:r>
    </w:p>
    <w:p w14:paraId="191FBB28" w14:textId="77777777" w:rsidR="00A73935" w:rsidRDefault="00A73935" w:rsidP="00F374DB">
      <w:pPr>
        <w:rPr>
          <w:rFonts w:ascii="Times New Roman" w:hAnsi="Times New Roman"/>
          <w:sz w:val="24"/>
        </w:rPr>
      </w:pPr>
    </w:p>
    <w:p w14:paraId="64C389CF" w14:textId="3DDD2C46" w:rsidR="00A73935" w:rsidRPr="00B35BCD" w:rsidRDefault="00A73935" w:rsidP="00F374DB">
      <w:pPr>
        <w:rPr>
          <w:rFonts w:ascii="Times New Roman" w:hAnsi="Times New Roman"/>
          <w:szCs w:val="20"/>
        </w:rPr>
      </w:pPr>
      <w:r w:rsidRPr="00B35BCD">
        <w:rPr>
          <w:rFonts w:ascii="Times New Roman" w:hAnsi="Times New Roman"/>
          <w:szCs w:val="20"/>
        </w:rPr>
        <w:t>Printed Name: Jessica Marfell</w:t>
      </w:r>
    </w:p>
    <w:p w14:paraId="17B3C5DB" w14:textId="77777777" w:rsidR="00A73935" w:rsidRPr="00B35BCD" w:rsidRDefault="00A73935" w:rsidP="00F374DB">
      <w:pPr>
        <w:rPr>
          <w:rFonts w:ascii="Times New Roman" w:hAnsi="Times New Roman"/>
          <w:szCs w:val="20"/>
        </w:rPr>
      </w:pPr>
    </w:p>
    <w:p w14:paraId="3A48780C" w14:textId="77777777" w:rsidR="00DB2D60" w:rsidRPr="00DB2D60" w:rsidRDefault="008E522A" w:rsidP="00DB2D60">
      <w:pPr>
        <w:rPr>
          <w:rFonts w:ascii="Times New Roman" w:hAnsi="Times New Roman"/>
          <w:szCs w:val="20"/>
        </w:rPr>
      </w:pPr>
      <w:r w:rsidRPr="00B35BCD">
        <w:rPr>
          <w:rFonts w:ascii="Times New Roman" w:hAnsi="Times New Roman"/>
          <w:szCs w:val="20"/>
        </w:rPr>
        <w:t xml:space="preserve">Degree: </w:t>
      </w:r>
      <w:r w:rsidR="00DB2D60" w:rsidRPr="00DB2D60">
        <w:rPr>
          <w:rFonts w:ascii="Times New Roman" w:hAnsi="Times New Roman"/>
          <w:szCs w:val="20"/>
        </w:rPr>
        <w:t>BSc (Hons) Computing (Data and Information Systems)</w:t>
      </w:r>
    </w:p>
    <w:p w14:paraId="5C4E91DE" w14:textId="093235A9" w:rsidR="008E522A" w:rsidRPr="00B35BCD" w:rsidRDefault="008E522A" w:rsidP="00F374DB">
      <w:pPr>
        <w:rPr>
          <w:rFonts w:ascii="Times New Roman" w:hAnsi="Times New Roman"/>
          <w:szCs w:val="20"/>
        </w:rPr>
      </w:pPr>
    </w:p>
    <w:p w14:paraId="4490322E" w14:textId="77A24055" w:rsidR="008E522A" w:rsidRPr="00B35BCD" w:rsidRDefault="008E522A" w:rsidP="00F374DB">
      <w:pPr>
        <w:rPr>
          <w:rFonts w:ascii="Times New Roman" w:hAnsi="Times New Roman"/>
          <w:szCs w:val="20"/>
        </w:rPr>
      </w:pPr>
      <w:r w:rsidRPr="00B35BCD">
        <w:rPr>
          <w:rFonts w:ascii="Times New Roman" w:hAnsi="Times New Roman"/>
          <w:szCs w:val="20"/>
        </w:rPr>
        <w:t>University: University Wales Trinity St David</w:t>
      </w:r>
    </w:p>
    <w:p w14:paraId="19F75DF5" w14:textId="77777777" w:rsidR="008E522A" w:rsidRPr="00B35BCD" w:rsidRDefault="008E522A" w:rsidP="00F374DB">
      <w:pPr>
        <w:rPr>
          <w:rFonts w:ascii="Times New Roman" w:hAnsi="Times New Roman"/>
          <w:szCs w:val="20"/>
        </w:rPr>
      </w:pPr>
    </w:p>
    <w:p w14:paraId="0DFA3147" w14:textId="4426DC7B" w:rsidR="00A73935" w:rsidRPr="00B35BCD" w:rsidRDefault="00A73935" w:rsidP="00F374DB">
      <w:pPr>
        <w:rPr>
          <w:rFonts w:ascii="Times New Roman" w:hAnsi="Times New Roman"/>
          <w:szCs w:val="20"/>
        </w:rPr>
      </w:pPr>
      <w:r w:rsidRPr="00B35BCD">
        <w:rPr>
          <w:rFonts w:ascii="Times New Roman" w:hAnsi="Times New Roman"/>
          <w:szCs w:val="20"/>
        </w:rPr>
        <w:t>Student Number</w:t>
      </w:r>
      <w:r w:rsidR="008E522A" w:rsidRPr="00B35BCD">
        <w:rPr>
          <w:rFonts w:ascii="Times New Roman" w:hAnsi="Times New Roman"/>
          <w:szCs w:val="20"/>
        </w:rPr>
        <w:t>:</w:t>
      </w:r>
      <w:r w:rsidR="0024502B">
        <w:rPr>
          <w:rFonts w:ascii="Times New Roman" w:hAnsi="Times New Roman"/>
          <w:szCs w:val="20"/>
        </w:rPr>
        <w:t xml:space="preserve"> </w:t>
      </w:r>
      <w:r w:rsidR="008E522A" w:rsidRPr="00B35BCD">
        <w:rPr>
          <w:rFonts w:ascii="Times New Roman" w:hAnsi="Times New Roman"/>
          <w:szCs w:val="20"/>
        </w:rPr>
        <w:t>1809781</w:t>
      </w:r>
    </w:p>
    <w:p w14:paraId="5AA9A9F6" w14:textId="77777777" w:rsidR="00A73935" w:rsidRPr="00B35BCD" w:rsidRDefault="00A73935" w:rsidP="00F374DB">
      <w:pPr>
        <w:rPr>
          <w:rFonts w:ascii="Times New Roman" w:hAnsi="Times New Roman"/>
          <w:szCs w:val="20"/>
        </w:rPr>
      </w:pPr>
    </w:p>
    <w:p w14:paraId="663A640F" w14:textId="63025F1A" w:rsidR="00A73935" w:rsidRPr="00B35BCD" w:rsidRDefault="00A73935" w:rsidP="00F374DB">
      <w:pPr>
        <w:rPr>
          <w:rFonts w:ascii="Times New Roman" w:hAnsi="Times New Roman"/>
          <w:szCs w:val="20"/>
        </w:rPr>
      </w:pPr>
      <w:r w:rsidRPr="00B35BCD">
        <w:rPr>
          <w:rFonts w:ascii="Times New Roman" w:hAnsi="Times New Roman"/>
          <w:szCs w:val="20"/>
        </w:rPr>
        <w:t xml:space="preserve">Date: </w:t>
      </w:r>
      <w:r w:rsidR="00344184">
        <w:rPr>
          <w:rFonts w:ascii="Times New Roman" w:hAnsi="Times New Roman"/>
          <w:szCs w:val="20"/>
        </w:rPr>
        <w:t>26</w:t>
      </w:r>
      <w:r w:rsidR="0024502B">
        <w:rPr>
          <w:rFonts w:ascii="Times New Roman" w:hAnsi="Times New Roman"/>
          <w:szCs w:val="20"/>
        </w:rPr>
        <w:t>/07</w:t>
      </w:r>
      <w:r w:rsidRPr="00B35BCD">
        <w:rPr>
          <w:rFonts w:ascii="Times New Roman" w:hAnsi="Times New Roman"/>
          <w:szCs w:val="20"/>
        </w:rPr>
        <w:t>/2022</w:t>
      </w:r>
    </w:p>
    <w:p w14:paraId="160393D2" w14:textId="77777777" w:rsidR="008D1CF5" w:rsidRPr="00B35BCD" w:rsidRDefault="008D1CF5" w:rsidP="00F374DB">
      <w:pPr>
        <w:rPr>
          <w:rFonts w:ascii="Times New Roman" w:hAnsi="Times New Roman"/>
          <w:szCs w:val="20"/>
        </w:rPr>
      </w:pPr>
    </w:p>
    <w:p w14:paraId="22631593" w14:textId="77777777" w:rsidR="008D1CF5" w:rsidRPr="00B35BCD" w:rsidRDefault="008D1CF5" w:rsidP="00F374DB">
      <w:pPr>
        <w:rPr>
          <w:rFonts w:ascii="Times New Roman" w:hAnsi="Times New Roman"/>
          <w:szCs w:val="20"/>
        </w:rPr>
      </w:pPr>
    </w:p>
    <w:p w14:paraId="731011BD" w14:textId="77777777" w:rsidR="008D1CF5" w:rsidRDefault="008D1CF5" w:rsidP="00F374DB">
      <w:pPr>
        <w:rPr>
          <w:rFonts w:ascii="Times New Roman" w:hAnsi="Times New Roman"/>
          <w:sz w:val="24"/>
        </w:rPr>
      </w:pPr>
    </w:p>
    <w:p w14:paraId="7DC67B9E" w14:textId="77777777" w:rsidR="008D1CF5" w:rsidRDefault="008D1CF5" w:rsidP="00F374DB">
      <w:pPr>
        <w:rPr>
          <w:rFonts w:ascii="Times New Roman" w:hAnsi="Times New Roman"/>
          <w:sz w:val="24"/>
        </w:rPr>
      </w:pPr>
    </w:p>
    <w:p w14:paraId="78DB657A" w14:textId="77777777" w:rsidR="008D1CF5" w:rsidRDefault="008D1CF5" w:rsidP="00F374DB">
      <w:pPr>
        <w:rPr>
          <w:rFonts w:ascii="Times New Roman" w:hAnsi="Times New Roman"/>
          <w:sz w:val="24"/>
        </w:rPr>
      </w:pPr>
    </w:p>
    <w:p w14:paraId="53D8F1CD" w14:textId="77777777" w:rsidR="008D1CF5" w:rsidRDefault="008D1CF5" w:rsidP="00F374DB">
      <w:pPr>
        <w:rPr>
          <w:rFonts w:ascii="Times New Roman" w:hAnsi="Times New Roman"/>
          <w:sz w:val="24"/>
        </w:rPr>
      </w:pPr>
    </w:p>
    <w:p w14:paraId="418D1E35" w14:textId="77777777" w:rsidR="008D1CF5" w:rsidRDefault="008D1CF5" w:rsidP="00F374DB">
      <w:pPr>
        <w:rPr>
          <w:rFonts w:ascii="Times New Roman" w:hAnsi="Times New Roman"/>
          <w:sz w:val="24"/>
        </w:rPr>
      </w:pPr>
    </w:p>
    <w:p w14:paraId="0F5CA6C9" w14:textId="77777777" w:rsidR="008D1CF5" w:rsidRDefault="008D1CF5" w:rsidP="00F374DB">
      <w:pPr>
        <w:rPr>
          <w:rFonts w:ascii="Times New Roman" w:hAnsi="Times New Roman"/>
          <w:sz w:val="24"/>
        </w:rPr>
      </w:pPr>
    </w:p>
    <w:p w14:paraId="23D628F1" w14:textId="77777777" w:rsidR="008D1CF5" w:rsidRDefault="008D1CF5" w:rsidP="00F374DB">
      <w:pPr>
        <w:rPr>
          <w:rFonts w:ascii="Times New Roman" w:hAnsi="Times New Roman"/>
          <w:sz w:val="24"/>
        </w:rPr>
      </w:pPr>
    </w:p>
    <w:p w14:paraId="54B34E3A" w14:textId="77777777" w:rsidR="008D1CF5" w:rsidRDefault="008D1CF5" w:rsidP="00F374DB">
      <w:pPr>
        <w:rPr>
          <w:rFonts w:ascii="Times New Roman" w:hAnsi="Times New Roman"/>
          <w:sz w:val="24"/>
        </w:rPr>
      </w:pPr>
    </w:p>
    <w:p w14:paraId="39640ABB" w14:textId="77777777" w:rsidR="008D1CF5" w:rsidRDefault="008D1CF5" w:rsidP="00F374DB">
      <w:pPr>
        <w:rPr>
          <w:rFonts w:ascii="Times New Roman" w:hAnsi="Times New Roman"/>
          <w:sz w:val="24"/>
        </w:rPr>
      </w:pPr>
    </w:p>
    <w:p w14:paraId="677F0377" w14:textId="77777777" w:rsidR="008D1CF5" w:rsidRDefault="008D1CF5" w:rsidP="00F374DB">
      <w:pPr>
        <w:rPr>
          <w:rFonts w:ascii="Times New Roman" w:hAnsi="Times New Roman"/>
          <w:sz w:val="24"/>
        </w:rPr>
      </w:pPr>
    </w:p>
    <w:p w14:paraId="4D7D7465" w14:textId="77777777" w:rsidR="008D1CF5" w:rsidRDefault="008D1CF5" w:rsidP="00F374DB">
      <w:pPr>
        <w:rPr>
          <w:rFonts w:ascii="Times New Roman" w:hAnsi="Times New Roman"/>
          <w:sz w:val="24"/>
        </w:rPr>
      </w:pPr>
    </w:p>
    <w:p w14:paraId="1BC6EAE0" w14:textId="77777777" w:rsidR="008D1CF5" w:rsidRDefault="008D1CF5" w:rsidP="00F374DB">
      <w:pPr>
        <w:rPr>
          <w:rFonts w:ascii="Times New Roman" w:hAnsi="Times New Roman"/>
          <w:sz w:val="24"/>
        </w:rPr>
      </w:pPr>
    </w:p>
    <w:p w14:paraId="1D5978F3" w14:textId="77777777" w:rsidR="008D1CF5" w:rsidRDefault="008D1CF5" w:rsidP="00F374DB">
      <w:pPr>
        <w:rPr>
          <w:rFonts w:ascii="Times New Roman" w:hAnsi="Times New Roman"/>
          <w:sz w:val="24"/>
        </w:rPr>
      </w:pPr>
    </w:p>
    <w:p w14:paraId="6A28DC20" w14:textId="77777777" w:rsidR="008D1CF5" w:rsidRDefault="008D1CF5" w:rsidP="00F374DB">
      <w:pPr>
        <w:rPr>
          <w:rFonts w:ascii="Times New Roman" w:hAnsi="Times New Roman"/>
          <w:sz w:val="24"/>
        </w:rPr>
      </w:pPr>
    </w:p>
    <w:p w14:paraId="38AB86B6" w14:textId="77777777" w:rsidR="008D1CF5" w:rsidRDefault="008D1CF5" w:rsidP="00F374DB">
      <w:pPr>
        <w:rPr>
          <w:rFonts w:ascii="Times New Roman" w:hAnsi="Times New Roman"/>
          <w:sz w:val="24"/>
        </w:rPr>
      </w:pPr>
    </w:p>
    <w:p w14:paraId="0826FF9C" w14:textId="77777777" w:rsidR="008D1CF5" w:rsidRDefault="008D1CF5" w:rsidP="00F374DB">
      <w:pPr>
        <w:rPr>
          <w:rFonts w:ascii="Times New Roman" w:hAnsi="Times New Roman"/>
          <w:sz w:val="24"/>
        </w:rPr>
      </w:pPr>
    </w:p>
    <w:p w14:paraId="4593ACA1" w14:textId="77777777" w:rsidR="008D1CF5" w:rsidRDefault="008D1CF5" w:rsidP="00F374DB">
      <w:pPr>
        <w:rPr>
          <w:rFonts w:ascii="Times New Roman" w:hAnsi="Times New Roman"/>
          <w:sz w:val="24"/>
        </w:rPr>
      </w:pPr>
    </w:p>
    <w:p w14:paraId="7083BB52" w14:textId="77777777" w:rsidR="008D1CF5" w:rsidRDefault="008D1CF5" w:rsidP="00F374DB">
      <w:pPr>
        <w:rPr>
          <w:rFonts w:ascii="Times New Roman" w:hAnsi="Times New Roman"/>
          <w:sz w:val="24"/>
        </w:rPr>
      </w:pPr>
    </w:p>
    <w:p w14:paraId="51817C59" w14:textId="77777777" w:rsidR="008D1CF5" w:rsidRDefault="008D1CF5" w:rsidP="00F374DB">
      <w:pPr>
        <w:rPr>
          <w:rFonts w:ascii="Times New Roman" w:hAnsi="Times New Roman"/>
          <w:sz w:val="24"/>
        </w:rPr>
      </w:pPr>
    </w:p>
    <w:p w14:paraId="70F07FD4" w14:textId="77777777" w:rsidR="008D1CF5" w:rsidRDefault="008D1CF5" w:rsidP="00F374DB">
      <w:pPr>
        <w:rPr>
          <w:rFonts w:ascii="Times New Roman" w:hAnsi="Times New Roman"/>
          <w:sz w:val="24"/>
        </w:rPr>
      </w:pPr>
    </w:p>
    <w:p w14:paraId="23C9A015" w14:textId="77777777" w:rsidR="006A7D3E" w:rsidRDefault="006A7D3E" w:rsidP="00F374DB">
      <w:pPr>
        <w:rPr>
          <w:rFonts w:ascii="Times New Roman" w:hAnsi="Times New Roman"/>
          <w:sz w:val="24"/>
        </w:rPr>
      </w:pPr>
    </w:p>
    <w:p w14:paraId="1AD46207" w14:textId="77777777" w:rsidR="008D1CF5" w:rsidRDefault="008D1CF5" w:rsidP="00F374DB">
      <w:pPr>
        <w:rPr>
          <w:rFonts w:ascii="Times New Roman" w:hAnsi="Times New Roman"/>
          <w:sz w:val="24"/>
        </w:rPr>
      </w:pPr>
    </w:p>
    <w:p w14:paraId="767BCE68" w14:textId="77777777" w:rsidR="008D1CF5" w:rsidRDefault="008D1CF5" w:rsidP="00F374DB">
      <w:pPr>
        <w:rPr>
          <w:rFonts w:ascii="Times New Roman" w:hAnsi="Times New Roman"/>
          <w:sz w:val="24"/>
        </w:rPr>
      </w:pPr>
    </w:p>
    <w:p w14:paraId="4FFDF6C0" w14:textId="77777777" w:rsidR="008D1CF5" w:rsidRDefault="008D1CF5" w:rsidP="00F374DB">
      <w:pPr>
        <w:rPr>
          <w:rFonts w:ascii="Times New Roman" w:hAnsi="Times New Roman"/>
          <w:sz w:val="24"/>
        </w:rPr>
      </w:pPr>
    </w:p>
    <w:p w14:paraId="7BFA9161" w14:textId="77777777" w:rsidR="008D1CF5" w:rsidRDefault="008D1CF5" w:rsidP="00F374DB">
      <w:pPr>
        <w:rPr>
          <w:rFonts w:ascii="Times New Roman" w:hAnsi="Times New Roman"/>
          <w:sz w:val="24"/>
        </w:rPr>
      </w:pPr>
    </w:p>
    <w:p w14:paraId="0F0F3549" w14:textId="77777777" w:rsidR="008D1CF5" w:rsidRDefault="008D1CF5" w:rsidP="00F374DB">
      <w:pPr>
        <w:rPr>
          <w:rFonts w:ascii="Times New Roman" w:hAnsi="Times New Roman"/>
          <w:sz w:val="24"/>
        </w:rPr>
      </w:pPr>
    </w:p>
    <w:p w14:paraId="5DEE5A2B" w14:textId="048552BE" w:rsidR="006570BA" w:rsidRDefault="006570BA" w:rsidP="00F374DB">
      <w:pPr>
        <w:rPr>
          <w:rFonts w:ascii="Times New Roman" w:hAnsi="Times New Roman"/>
          <w:sz w:val="24"/>
        </w:rPr>
      </w:pPr>
    </w:p>
    <w:p w14:paraId="28EE69C6" w14:textId="77777777" w:rsidR="00F719FE" w:rsidRDefault="00F719FE" w:rsidP="00F374DB">
      <w:pPr>
        <w:rPr>
          <w:rFonts w:ascii="Times New Roman" w:hAnsi="Times New Roman"/>
          <w:sz w:val="24"/>
        </w:rPr>
      </w:pPr>
    </w:p>
    <w:p w14:paraId="09C4063D" w14:textId="77777777" w:rsidR="00BF2670" w:rsidRPr="00AB4EB1" w:rsidRDefault="00BF2670" w:rsidP="00F374DB">
      <w:pPr>
        <w:rPr>
          <w:rFonts w:ascii="Times New Roman" w:hAnsi="Times New Roman"/>
          <w:sz w:val="24"/>
        </w:rPr>
      </w:pPr>
    </w:p>
    <w:p w14:paraId="2FC4C7EA" w14:textId="77777777" w:rsidR="006570BA" w:rsidRPr="00AB4EB1" w:rsidRDefault="006570BA" w:rsidP="00F374DB">
      <w:pPr>
        <w:rPr>
          <w:rFonts w:ascii="Times New Roman" w:hAnsi="Times New Roman"/>
          <w:sz w:val="24"/>
        </w:rPr>
      </w:pPr>
    </w:p>
    <w:p w14:paraId="0FB421F3" w14:textId="77777777" w:rsidR="00407100" w:rsidRPr="00AB4EB1" w:rsidRDefault="00407100" w:rsidP="00F374DB">
      <w:pPr>
        <w:rPr>
          <w:rFonts w:ascii="Times New Roman" w:hAnsi="Times New Roman"/>
          <w:sz w:val="24"/>
        </w:rPr>
      </w:pPr>
    </w:p>
    <w:p w14:paraId="6EFD7460" w14:textId="48B873F4" w:rsidR="00F374DB" w:rsidRDefault="00F374DB" w:rsidP="00F374DB">
      <w:pPr>
        <w:spacing w:after="120"/>
        <w:rPr>
          <w:rFonts w:ascii="Times New Roman" w:hAnsi="Times New Roman"/>
          <w:b/>
          <w:sz w:val="32"/>
          <w:szCs w:val="32"/>
        </w:rPr>
      </w:pPr>
      <w:r w:rsidRPr="006A7D3E">
        <w:rPr>
          <w:rFonts w:ascii="Times New Roman" w:hAnsi="Times New Roman"/>
          <w:b/>
          <w:sz w:val="32"/>
          <w:szCs w:val="32"/>
        </w:rPr>
        <w:t xml:space="preserve"> TABLE OF CONTENTS</w:t>
      </w:r>
    </w:p>
    <w:p w14:paraId="07B6470B" w14:textId="77777777" w:rsidR="00DA492A" w:rsidRPr="006A7D3E" w:rsidRDefault="00DA492A" w:rsidP="00F374DB">
      <w:pPr>
        <w:spacing w:after="120"/>
        <w:rPr>
          <w:rFonts w:ascii="Times New Roman" w:hAnsi="Times New Roman"/>
          <w:b/>
          <w:sz w:val="32"/>
          <w:szCs w:val="32"/>
        </w:rPr>
      </w:pPr>
    </w:p>
    <w:p w14:paraId="5781FDA5" w14:textId="357CE9E2" w:rsidR="00543035" w:rsidRDefault="00F374DB">
      <w:pPr>
        <w:pStyle w:val="TOC1"/>
        <w:rPr>
          <w:rFonts w:asciiTheme="minorHAnsi" w:eastAsiaTheme="minorEastAsia" w:hAnsiTheme="minorHAnsi" w:cstheme="minorBidi"/>
          <w:b w:val="0"/>
          <w:bCs w:val="0"/>
          <w:caps w:val="0"/>
          <w:noProof/>
          <w:sz w:val="22"/>
          <w:szCs w:val="22"/>
          <w:lang w:val="en-GB" w:eastAsia="en-GB"/>
        </w:rPr>
      </w:pPr>
      <w:r w:rsidRPr="00AB4EB1">
        <w:rPr>
          <w:rFonts w:ascii="Times New Roman" w:hAnsi="Times New Roman"/>
          <w:sz w:val="24"/>
          <w:szCs w:val="24"/>
        </w:rPr>
        <w:fldChar w:fldCharType="begin"/>
      </w:r>
      <w:r w:rsidRPr="00AB4EB1">
        <w:rPr>
          <w:rFonts w:ascii="Times New Roman" w:hAnsi="Times New Roman"/>
          <w:sz w:val="24"/>
          <w:szCs w:val="24"/>
        </w:rPr>
        <w:instrText xml:space="preserve"> TOC \o "1-3" \h \z \u </w:instrText>
      </w:r>
      <w:r w:rsidRPr="00AB4EB1">
        <w:rPr>
          <w:rFonts w:ascii="Times New Roman" w:hAnsi="Times New Roman"/>
          <w:sz w:val="24"/>
          <w:szCs w:val="24"/>
        </w:rPr>
        <w:fldChar w:fldCharType="separate"/>
      </w:r>
      <w:hyperlink w:anchor="_Toc109737079" w:history="1">
        <w:r w:rsidR="00543035" w:rsidRPr="00C442A9">
          <w:rPr>
            <w:rStyle w:val="Hyperlink"/>
            <w:rFonts w:ascii="Times New Roman" w:hAnsi="Times New Roman"/>
            <w:lang w:eastAsia="en-GB"/>
          </w:rPr>
          <w:t>1</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lang w:eastAsia="en-GB"/>
          </w:rPr>
          <w:t>Introduction</w:t>
        </w:r>
        <w:r w:rsidR="00543035">
          <w:rPr>
            <w:noProof/>
            <w:webHidden/>
          </w:rPr>
          <w:tab/>
        </w:r>
        <w:r w:rsidR="00543035">
          <w:rPr>
            <w:noProof/>
            <w:webHidden/>
          </w:rPr>
          <w:fldChar w:fldCharType="begin"/>
        </w:r>
        <w:r w:rsidR="00543035">
          <w:rPr>
            <w:noProof/>
            <w:webHidden/>
          </w:rPr>
          <w:instrText xml:space="preserve"> PAGEREF _Toc109737079 \h </w:instrText>
        </w:r>
        <w:r w:rsidR="00543035">
          <w:rPr>
            <w:noProof/>
            <w:webHidden/>
          </w:rPr>
        </w:r>
        <w:r w:rsidR="00543035">
          <w:rPr>
            <w:noProof/>
            <w:webHidden/>
          </w:rPr>
          <w:fldChar w:fldCharType="separate"/>
        </w:r>
        <w:r w:rsidR="00543035">
          <w:rPr>
            <w:noProof/>
            <w:webHidden/>
          </w:rPr>
          <w:t>11</w:t>
        </w:r>
        <w:r w:rsidR="00543035">
          <w:rPr>
            <w:noProof/>
            <w:webHidden/>
          </w:rPr>
          <w:fldChar w:fldCharType="end"/>
        </w:r>
      </w:hyperlink>
    </w:p>
    <w:p w14:paraId="30EC94D5" w14:textId="65FCBC83" w:rsidR="00543035" w:rsidRDefault="005E788C">
      <w:pPr>
        <w:pStyle w:val="TOC2"/>
        <w:rPr>
          <w:rFonts w:asciiTheme="minorHAnsi" w:eastAsiaTheme="minorEastAsia" w:hAnsiTheme="minorHAnsi" w:cstheme="minorBidi"/>
          <w:noProof/>
          <w:sz w:val="22"/>
          <w:szCs w:val="22"/>
          <w:lang w:val="en-GB" w:eastAsia="en-GB"/>
        </w:rPr>
      </w:pPr>
      <w:hyperlink w:anchor="_Toc109737080" w:history="1">
        <w:r w:rsidR="00543035" w:rsidRPr="00C442A9">
          <w:rPr>
            <w:rStyle w:val="Hyperlink"/>
            <w:rFonts w:ascii="Times New Roman" w:hAnsi="Times New Roman"/>
            <w:lang w:eastAsia="en-GB"/>
          </w:rPr>
          <w:t>1.1</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lang w:eastAsia="en-GB"/>
          </w:rPr>
          <w:t>Background</w:t>
        </w:r>
        <w:r w:rsidR="00543035">
          <w:rPr>
            <w:noProof/>
            <w:webHidden/>
          </w:rPr>
          <w:tab/>
        </w:r>
        <w:r w:rsidR="00543035">
          <w:rPr>
            <w:noProof/>
            <w:webHidden/>
          </w:rPr>
          <w:fldChar w:fldCharType="begin"/>
        </w:r>
        <w:r w:rsidR="00543035">
          <w:rPr>
            <w:noProof/>
            <w:webHidden/>
          </w:rPr>
          <w:instrText xml:space="preserve"> PAGEREF _Toc109737080 \h </w:instrText>
        </w:r>
        <w:r w:rsidR="00543035">
          <w:rPr>
            <w:noProof/>
            <w:webHidden/>
          </w:rPr>
        </w:r>
        <w:r w:rsidR="00543035">
          <w:rPr>
            <w:noProof/>
            <w:webHidden/>
          </w:rPr>
          <w:fldChar w:fldCharType="separate"/>
        </w:r>
        <w:r w:rsidR="00543035">
          <w:rPr>
            <w:noProof/>
            <w:webHidden/>
          </w:rPr>
          <w:t>11</w:t>
        </w:r>
        <w:r w:rsidR="00543035">
          <w:rPr>
            <w:noProof/>
            <w:webHidden/>
          </w:rPr>
          <w:fldChar w:fldCharType="end"/>
        </w:r>
      </w:hyperlink>
    </w:p>
    <w:p w14:paraId="7F168CD0" w14:textId="55F97FA5" w:rsidR="00543035" w:rsidRDefault="005E788C">
      <w:pPr>
        <w:pStyle w:val="TOC2"/>
        <w:rPr>
          <w:rFonts w:asciiTheme="minorHAnsi" w:eastAsiaTheme="minorEastAsia" w:hAnsiTheme="minorHAnsi" w:cstheme="minorBidi"/>
          <w:noProof/>
          <w:sz w:val="22"/>
          <w:szCs w:val="22"/>
          <w:lang w:val="en-GB" w:eastAsia="en-GB"/>
        </w:rPr>
      </w:pPr>
      <w:hyperlink w:anchor="_Toc109737081" w:history="1">
        <w:r w:rsidR="00543035" w:rsidRPr="00C442A9">
          <w:rPr>
            <w:rStyle w:val="Hyperlink"/>
            <w:rFonts w:ascii="Times New Roman" w:hAnsi="Times New Roman"/>
            <w:lang w:eastAsia="en-GB"/>
          </w:rPr>
          <w:t>1.2</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lang w:eastAsia="en-GB"/>
          </w:rPr>
          <w:t>Risks</w:t>
        </w:r>
        <w:r w:rsidR="00543035">
          <w:rPr>
            <w:noProof/>
            <w:webHidden/>
          </w:rPr>
          <w:tab/>
        </w:r>
        <w:r w:rsidR="00543035">
          <w:rPr>
            <w:noProof/>
            <w:webHidden/>
          </w:rPr>
          <w:fldChar w:fldCharType="begin"/>
        </w:r>
        <w:r w:rsidR="00543035">
          <w:rPr>
            <w:noProof/>
            <w:webHidden/>
          </w:rPr>
          <w:instrText xml:space="preserve"> PAGEREF _Toc109737081 \h </w:instrText>
        </w:r>
        <w:r w:rsidR="00543035">
          <w:rPr>
            <w:noProof/>
            <w:webHidden/>
          </w:rPr>
        </w:r>
        <w:r w:rsidR="00543035">
          <w:rPr>
            <w:noProof/>
            <w:webHidden/>
          </w:rPr>
          <w:fldChar w:fldCharType="separate"/>
        </w:r>
        <w:r w:rsidR="00543035">
          <w:rPr>
            <w:noProof/>
            <w:webHidden/>
          </w:rPr>
          <w:t>12</w:t>
        </w:r>
        <w:r w:rsidR="00543035">
          <w:rPr>
            <w:noProof/>
            <w:webHidden/>
          </w:rPr>
          <w:fldChar w:fldCharType="end"/>
        </w:r>
      </w:hyperlink>
    </w:p>
    <w:p w14:paraId="1F24F4CF" w14:textId="3A3BABCA" w:rsidR="00543035" w:rsidRDefault="005E788C">
      <w:pPr>
        <w:pStyle w:val="TOC2"/>
        <w:rPr>
          <w:rFonts w:asciiTheme="minorHAnsi" w:eastAsiaTheme="minorEastAsia" w:hAnsiTheme="minorHAnsi" w:cstheme="minorBidi"/>
          <w:noProof/>
          <w:sz w:val="22"/>
          <w:szCs w:val="22"/>
          <w:lang w:val="en-GB" w:eastAsia="en-GB"/>
        </w:rPr>
      </w:pPr>
      <w:hyperlink w:anchor="_Toc109737082" w:history="1">
        <w:r w:rsidR="00543035" w:rsidRPr="00C442A9">
          <w:rPr>
            <w:rStyle w:val="Hyperlink"/>
            <w:rFonts w:ascii="Times New Roman" w:hAnsi="Times New Roman"/>
            <w:lang w:eastAsia="en-GB"/>
          </w:rPr>
          <w:t>1.3</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lang w:eastAsia="en-GB"/>
          </w:rPr>
          <w:t>Project Approach</w:t>
        </w:r>
        <w:r w:rsidR="00543035">
          <w:rPr>
            <w:noProof/>
            <w:webHidden/>
          </w:rPr>
          <w:tab/>
        </w:r>
        <w:r w:rsidR="00543035">
          <w:rPr>
            <w:noProof/>
            <w:webHidden/>
          </w:rPr>
          <w:fldChar w:fldCharType="begin"/>
        </w:r>
        <w:r w:rsidR="00543035">
          <w:rPr>
            <w:noProof/>
            <w:webHidden/>
          </w:rPr>
          <w:instrText xml:space="preserve"> PAGEREF _Toc109737082 \h </w:instrText>
        </w:r>
        <w:r w:rsidR="00543035">
          <w:rPr>
            <w:noProof/>
            <w:webHidden/>
          </w:rPr>
        </w:r>
        <w:r w:rsidR="00543035">
          <w:rPr>
            <w:noProof/>
            <w:webHidden/>
          </w:rPr>
          <w:fldChar w:fldCharType="separate"/>
        </w:r>
        <w:r w:rsidR="00543035">
          <w:rPr>
            <w:noProof/>
            <w:webHidden/>
          </w:rPr>
          <w:t>13</w:t>
        </w:r>
        <w:r w:rsidR="00543035">
          <w:rPr>
            <w:noProof/>
            <w:webHidden/>
          </w:rPr>
          <w:fldChar w:fldCharType="end"/>
        </w:r>
      </w:hyperlink>
    </w:p>
    <w:p w14:paraId="67D07CBE" w14:textId="7B7BA506" w:rsidR="00543035" w:rsidRDefault="005E788C">
      <w:pPr>
        <w:pStyle w:val="TOC1"/>
        <w:rPr>
          <w:rFonts w:asciiTheme="minorHAnsi" w:eastAsiaTheme="minorEastAsia" w:hAnsiTheme="minorHAnsi" w:cstheme="minorBidi"/>
          <w:b w:val="0"/>
          <w:bCs w:val="0"/>
          <w:caps w:val="0"/>
          <w:noProof/>
          <w:sz w:val="22"/>
          <w:szCs w:val="22"/>
          <w:lang w:val="en-GB" w:eastAsia="en-GB"/>
        </w:rPr>
      </w:pPr>
      <w:hyperlink w:anchor="_Toc109737083" w:history="1">
        <w:r w:rsidR="00543035" w:rsidRPr="00C442A9">
          <w:rPr>
            <w:rStyle w:val="Hyperlink"/>
            <w:rFonts w:ascii="Times New Roman" w:hAnsi="Times New Roman"/>
            <w:lang w:eastAsia="en-GB"/>
          </w:rPr>
          <w:t>2</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lang w:eastAsia="en-GB"/>
          </w:rPr>
          <w:t>Research and Review of Literature</w:t>
        </w:r>
        <w:r w:rsidR="00543035">
          <w:rPr>
            <w:noProof/>
            <w:webHidden/>
          </w:rPr>
          <w:tab/>
        </w:r>
        <w:r w:rsidR="00543035">
          <w:rPr>
            <w:noProof/>
            <w:webHidden/>
          </w:rPr>
          <w:fldChar w:fldCharType="begin"/>
        </w:r>
        <w:r w:rsidR="00543035">
          <w:rPr>
            <w:noProof/>
            <w:webHidden/>
          </w:rPr>
          <w:instrText xml:space="preserve"> PAGEREF _Toc109737083 \h </w:instrText>
        </w:r>
        <w:r w:rsidR="00543035">
          <w:rPr>
            <w:noProof/>
            <w:webHidden/>
          </w:rPr>
        </w:r>
        <w:r w:rsidR="00543035">
          <w:rPr>
            <w:noProof/>
            <w:webHidden/>
          </w:rPr>
          <w:fldChar w:fldCharType="separate"/>
        </w:r>
        <w:r w:rsidR="00543035">
          <w:rPr>
            <w:noProof/>
            <w:webHidden/>
          </w:rPr>
          <w:t>14</w:t>
        </w:r>
        <w:r w:rsidR="00543035">
          <w:rPr>
            <w:noProof/>
            <w:webHidden/>
          </w:rPr>
          <w:fldChar w:fldCharType="end"/>
        </w:r>
      </w:hyperlink>
    </w:p>
    <w:p w14:paraId="444E732B" w14:textId="274858E7" w:rsidR="00543035" w:rsidRDefault="005E788C">
      <w:pPr>
        <w:pStyle w:val="TOC2"/>
        <w:rPr>
          <w:rFonts w:asciiTheme="minorHAnsi" w:eastAsiaTheme="minorEastAsia" w:hAnsiTheme="minorHAnsi" w:cstheme="minorBidi"/>
          <w:noProof/>
          <w:sz w:val="22"/>
          <w:szCs w:val="22"/>
          <w:lang w:val="en-GB" w:eastAsia="en-GB"/>
        </w:rPr>
      </w:pPr>
      <w:hyperlink w:anchor="_Toc109737084" w:history="1">
        <w:r w:rsidR="00543035" w:rsidRPr="00C442A9">
          <w:rPr>
            <w:rStyle w:val="Hyperlink"/>
            <w:rFonts w:ascii="Times New Roman" w:hAnsi="Times New Roman"/>
          </w:rPr>
          <w:t>2.1</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History of Business Intelligence</w:t>
        </w:r>
        <w:r w:rsidR="00543035">
          <w:rPr>
            <w:noProof/>
            <w:webHidden/>
          </w:rPr>
          <w:tab/>
        </w:r>
        <w:r w:rsidR="00543035">
          <w:rPr>
            <w:noProof/>
            <w:webHidden/>
          </w:rPr>
          <w:fldChar w:fldCharType="begin"/>
        </w:r>
        <w:r w:rsidR="00543035">
          <w:rPr>
            <w:noProof/>
            <w:webHidden/>
          </w:rPr>
          <w:instrText xml:space="preserve"> PAGEREF _Toc109737084 \h </w:instrText>
        </w:r>
        <w:r w:rsidR="00543035">
          <w:rPr>
            <w:noProof/>
            <w:webHidden/>
          </w:rPr>
        </w:r>
        <w:r w:rsidR="00543035">
          <w:rPr>
            <w:noProof/>
            <w:webHidden/>
          </w:rPr>
          <w:fldChar w:fldCharType="separate"/>
        </w:r>
        <w:r w:rsidR="00543035">
          <w:rPr>
            <w:noProof/>
            <w:webHidden/>
          </w:rPr>
          <w:t>14</w:t>
        </w:r>
        <w:r w:rsidR="00543035">
          <w:rPr>
            <w:noProof/>
            <w:webHidden/>
          </w:rPr>
          <w:fldChar w:fldCharType="end"/>
        </w:r>
      </w:hyperlink>
    </w:p>
    <w:p w14:paraId="10A512EA" w14:textId="73E617C6" w:rsidR="00543035" w:rsidRDefault="005E788C">
      <w:pPr>
        <w:pStyle w:val="TOC2"/>
        <w:rPr>
          <w:rFonts w:asciiTheme="minorHAnsi" w:eastAsiaTheme="minorEastAsia" w:hAnsiTheme="minorHAnsi" w:cstheme="minorBidi"/>
          <w:noProof/>
          <w:sz w:val="22"/>
          <w:szCs w:val="22"/>
          <w:lang w:val="en-GB" w:eastAsia="en-GB"/>
        </w:rPr>
      </w:pPr>
      <w:hyperlink w:anchor="_Toc109737085" w:history="1">
        <w:r w:rsidR="00543035" w:rsidRPr="00C442A9">
          <w:rPr>
            <w:rStyle w:val="Hyperlink"/>
            <w:rFonts w:ascii="Times New Roman" w:hAnsi="Times New Roman"/>
          </w:rPr>
          <w:t>2.2</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Available tools to support Business Intelligence</w:t>
        </w:r>
        <w:r w:rsidR="00543035">
          <w:rPr>
            <w:noProof/>
            <w:webHidden/>
          </w:rPr>
          <w:tab/>
        </w:r>
        <w:r w:rsidR="00543035">
          <w:rPr>
            <w:noProof/>
            <w:webHidden/>
          </w:rPr>
          <w:fldChar w:fldCharType="begin"/>
        </w:r>
        <w:r w:rsidR="00543035">
          <w:rPr>
            <w:noProof/>
            <w:webHidden/>
          </w:rPr>
          <w:instrText xml:space="preserve"> PAGEREF _Toc109737085 \h </w:instrText>
        </w:r>
        <w:r w:rsidR="00543035">
          <w:rPr>
            <w:noProof/>
            <w:webHidden/>
          </w:rPr>
        </w:r>
        <w:r w:rsidR="00543035">
          <w:rPr>
            <w:noProof/>
            <w:webHidden/>
          </w:rPr>
          <w:fldChar w:fldCharType="separate"/>
        </w:r>
        <w:r w:rsidR="00543035">
          <w:rPr>
            <w:noProof/>
            <w:webHidden/>
          </w:rPr>
          <w:t>16</w:t>
        </w:r>
        <w:r w:rsidR="00543035">
          <w:rPr>
            <w:noProof/>
            <w:webHidden/>
          </w:rPr>
          <w:fldChar w:fldCharType="end"/>
        </w:r>
      </w:hyperlink>
    </w:p>
    <w:p w14:paraId="27D349C4" w14:textId="7717D5F4"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086" w:history="1">
        <w:r w:rsidR="00543035" w:rsidRPr="00C442A9">
          <w:rPr>
            <w:rStyle w:val="Hyperlink"/>
            <w:rFonts w:ascii="Times New Roman" w:hAnsi="Times New Roman"/>
          </w:rPr>
          <w:t>2.2.1</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Microsoft PowerBI</w:t>
        </w:r>
        <w:r w:rsidR="00543035">
          <w:rPr>
            <w:noProof/>
            <w:webHidden/>
          </w:rPr>
          <w:tab/>
        </w:r>
        <w:r w:rsidR="00543035">
          <w:rPr>
            <w:noProof/>
            <w:webHidden/>
          </w:rPr>
          <w:fldChar w:fldCharType="begin"/>
        </w:r>
        <w:r w:rsidR="00543035">
          <w:rPr>
            <w:noProof/>
            <w:webHidden/>
          </w:rPr>
          <w:instrText xml:space="preserve"> PAGEREF _Toc109737086 \h </w:instrText>
        </w:r>
        <w:r w:rsidR="00543035">
          <w:rPr>
            <w:noProof/>
            <w:webHidden/>
          </w:rPr>
        </w:r>
        <w:r w:rsidR="00543035">
          <w:rPr>
            <w:noProof/>
            <w:webHidden/>
          </w:rPr>
          <w:fldChar w:fldCharType="separate"/>
        </w:r>
        <w:r w:rsidR="00543035">
          <w:rPr>
            <w:noProof/>
            <w:webHidden/>
          </w:rPr>
          <w:t>16</w:t>
        </w:r>
        <w:r w:rsidR="00543035">
          <w:rPr>
            <w:noProof/>
            <w:webHidden/>
          </w:rPr>
          <w:fldChar w:fldCharType="end"/>
        </w:r>
      </w:hyperlink>
    </w:p>
    <w:p w14:paraId="6FC1A4DD" w14:textId="2897645F"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087" w:history="1">
        <w:r w:rsidR="00543035" w:rsidRPr="00C442A9">
          <w:rPr>
            <w:rStyle w:val="Hyperlink"/>
            <w:rFonts w:ascii="Times New Roman" w:hAnsi="Times New Roman"/>
          </w:rPr>
          <w:t>2.2.2</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Tableau</w:t>
        </w:r>
        <w:r w:rsidR="00543035">
          <w:rPr>
            <w:noProof/>
            <w:webHidden/>
          </w:rPr>
          <w:tab/>
        </w:r>
        <w:r w:rsidR="00543035">
          <w:rPr>
            <w:noProof/>
            <w:webHidden/>
          </w:rPr>
          <w:fldChar w:fldCharType="begin"/>
        </w:r>
        <w:r w:rsidR="00543035">
          <w:rPr>
            <w:noProof/>
            <w:webHidden/>
          </w:rPr>
          <w:instrText xml:space="preserve"> PAGEREF _Toc109737087 \h </w:instrText>
        </w:r>
        <w:r w:rsidR="00543035">
          <w:rPr>
            <w:noProof/>
            <w:webHidden/>
          </w:rPr>
        </w:r>
        <w:r w:rsidR="00543035">
          <w:rPr>
            <w:noProof/>
            <w:webHidden/>
          </w:rPr>
          <w:fldChar w:fldCharType="separate"/>
        </w:r>
        <w:r w:rsidR="00543035">
          <w:rPr>
            <w:noProof/>
            <w:webHidden/>
          </w:rPr>
          <w:t>18</w:t>
        </w:r>
        <w:r w:rsidR="00543035">
          <w:rPr>
            <w:noProof/>
            <w:webHidden/>
          </w:rPr>
          <w:fldChar w:fldCharType="end"/>
        </w:r>
      </w:hyperlink>
    </w:p>
    <w:p w14:paraId="72DEA91E" w14:textId="56183B82"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088" w:history="1">
        <w:r w:rsidR="00543035" w:rsidRPr="00C442A9">
          <w:rPr>
            <w:rStyle w:val="Hyperlink"/>
            <w:rFonts w:ascii="Times New Roman" w:hAnsi="Times New Roman"/>
          </w:rPr>
          <w:t>2.2.3</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Microsoft Excel</w:t>
        </w:r>
        <w:r w:rsidR="00543035">
          <w:rPr>
            <w:noProof/>
            <w:webHidden/>
          </w:rPr>
          <w:tab/>
        </w:r>
        <w:r w:rsidR="00543035">
          <w:rPr>
            <w:noProof/>
            <w:webHidden/>
          </w:rPr>
          <w:fldChar w:fldCharType="begin"/>
        </w:r>
        <w:r w:rsidR="00543035">
          <w:rPr>
            <w:noProof/>
            <w:webHidden/>
          </w:rPr>
          <w:instrText xml:space="preserve"> PAGEREF _Toc109737088 \h </w:instrText>
        </w:r>
        <w:r w:rsidR="00543035">
          <w:rPr>
            <w:noProof/>
            <w:webHidden/>
          </w:rPr>
        </w:r>
        <w:r w:rsidR="00543035">
          <w:rPr>
            <w:noProof/>
            <w:webHidden/>
          </w:rPr>
          <w:fldChar w:fldCharType="separate"/>
        </w:r>
        <w:r w:rsidR="00543035">
          <w:rPr>
            <w:noProof/>
            <w:webHidden/>
          </w:rPr>
          <w:t>19</w:t>
        </w:r>
        <w:r w:rsidR="00543035">
          <w:rPr>
            <w:noProof/>
            <w:webHidden/>
          </w:rPr>
          <w:fldChar w:fldCharType="end"/>
        </w:r>
      </w:hyperlink>
    </w:p>
    <w:p w14:paraId="630AE765" w14:textId="0818A327"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089" w:history="1">
        <w:r w:rsidR="00543035" w:rsidRPr="00C442A9">
          <w:rPr>
            <w:rStyle w:val="Hyperlink"/>
            <w:rFonts w:ascii="Times New Roman" w:hAnsi="Times New Roman"/>
          </w:rPr>
          <w:t>2.2.4</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Comparisons Of Available Tools</w:t>
        </w:r>
        <w:r w:rsidR="00543035">
          <w:rPr>
            <w:noProof/>
            <w:webHidden/>
          </w:rPr>
          <w:tab/>
        </w:r>
        <w:r w:rsidR="00543035">
          <w:rPr>
            <w:noProof/>
            <w:webHidden/>
          </w:rPr>
          <w:fldChar w:fldCharType="begin"/>
        </w:r>
        <w:r w:rsidR="00543035">
          <w:rPr>
            <w:noProof/>
            <w:webHidden/>
          </w:rPr>
          <w:instrText xml:space="preserve"> PAGEREF _Toc109737089 \h </w:instrText>
        </w:r>
        <w:r w:rsidR="00543035">
          <w:rPr>
            <w:noProof/>
            <w:webHidden/>
          </w:rPr>
        </w:r>
        <w:r w:rsidR="00543035">
          <w:rPr>
            <w:noProof/>
            <w:webHidden/>
          </w:rPr>
          <w:fldChar w:fldCharType="separate"/>
        </w:r>
        <w:r w:rsidR="00543035">
          <w:rPr>
            <w:noProof/>
            <w:webHidden/>
          </w:rPr>
          <w:t>20</w:t>
        </w:r>
        <w:r w:rsidR="00543035">
          <w:rPr>
            <w:noProof/>
            <w:webHidden/>
          </w:rPr>
          <w:fldChar w:fldCharType="end"/>
        </w:r>
      </w:hyperlink>
    </w:p>
    <w:p w14:paraId="345C0581" w14:textId="56EB71C6" w:rsidR="00543035" w:rsidRDefault="005E788C">
      <w:pPr>
        <w:pStyle w:val="TOC2"/>
        <w:rPr>
          <w:rFonts w:asciiTheme="minorHAnsi" w:eastAsiaTheme="minorEastAsia" w:hAnsiTheme="minorHAnsi" w:cstheme="minorBidi"/>
          <w:noProof/>
          <w:sz w:val="22"/>
          <w:szCs w:val="22"/>
          <w:lang w:val="en-GB" w:eastAsia="en-GB"/>
        </w:rPr>
      </w:pPr>
      <w:hyperlink w:anchor="_Toc109737090" w:history="1">
        <w:r w:rsidR="00543035" w:rsidRPr="00C442A9">
          <w:rPr>
            <w:rStyle w:val="Hyperlink"/>
            <w:rFonts w:ascii="Times New Roman" w:hAnsi="Times New Roman"/>
          </w:rPr>
          <w:t>2.3</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Use of Business Intelligence and Data Visualisation within the NHS</w:t>
        </w:r>
        <w:r w:rsidR="00543035">
          <w:rPr>
            <w:noProof/>
            <w:webHidden/>
          </w:rPr>
          <w:tab/>
        </w:r>
        <w:r w:rsidR="00543035">
          <w:rPr>
            <w:noProof/>
            <w:webHidden/>
          </w:rPr>
          <w:fldChar w:fldCharType="begin"/>
        </w:r>
        <w:r w:rsidR="00543035">
          <w:rPr>
            <w:noProof/>
            <w:webHidden/>
          </w:rPr>
          <w:instrText xml:space="preserve"> PAGEREF _Toc109737090 \h </w:instrText>
        </w:r>
        <w:r w:rsidR="00543035">
          <w:rPr>
            <w:noProof/>
            <w:webHidden/>
          </w:rPr>
        </w:r>
        <w:r w:rsidR="00543035">
          <w:rPr>
            <w:noProof/>
            <w:webHidden/>
          </w:rPr>
          <w:fldChar w:fldCharType="separate"/>
        </w:r>
        <w:r w:rsidR="00543035">
          <w:rPr>
            <w:noProof/>
            <w:webHidden/>
          </w:rPr>
          <w:t>20</w:t>
        </w:r>
        <w:r w:rsidR="00543035">
          <w:rPr>
            <w:noProof/>
            <w:webHidden/>
          </w:rPr>
          <w:fldChar w:fldCharType="end"/>
        </w:r>
      </w:hyperlink>
    </w:p>
    <w:p w14:paraId="494BEA59" w14:textId="029D23B9" w:rsidR="00543035" w:rsidRDefault="005E788C">
      <w:pPr>
        <w:pStyle w:val="TOC2"/>
        <w:rPr>
          <w:rFonts w:asciiTheme="minorHAnsi" w:eastAsiaTheme="minorEastAsia" w:hAnsiTheme="minorHAnsi" w:cstheme="minorBidi"/>
          <w:noProof/>
          <w:sz w:val="22"/>
          <w:szCs w:val="22"/>
          <w:lang w:val="en-GB" w:eastAsia="en-GB"/>
        </w:rPr>
      </w:pPr>
      <w:hyperlink w:anchor="_Toc109737091" w:history="1">
        <w:r w:rsidR="00543035" w:rsidRPr="00C442A9">
          <w:rPr>
            <w:rStyle w:val="Hyperlink"/>
            <w:rFonts w:ascii="Times New Roman" w:hAnsi="Times New Roman"/>
          </w:rPr>
          <w:t>2.4</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Appropriate Business Intelligence tools and the Welsh Prisons</w:t>
        </w:r>
        <w:r w:rsidR="00543035">
          <w:rPr>
            <w:noProof/>
            <w:webHidden/>
          </w:rPr>
          <w:tab/>
        </w:r>
        <w:r w:rsidR="00543035">
          <w:rPr>
            <w:noProof/>
            <w:webHidden/>
          </w:rPr>
          <w:fldChar w:fldCharType="begin"/>
        </w:r>
        <w:r w:rsidR="00543035">
          <w:rPr>
            <w:noProof/>
            <w:webHidden/>
          </w:rPr>
          <w:instrText xml:space="preserve"> PAGEREF _Toc109737091 \h </w:instrText>
        </w:r>
        <w:r w:rsidR="00543035">
          <w:rPr>
            <w:noProof/>
            <w:webHidden/>
          </w:rPr>
        </w:r>
        <w:r w:rsidR="00543035">
          <w:rPr>
            <w:noProof/>
            <w:webHidden/>
          </w:rPr>
          <w:fldChar w:fldCharType="separate"/>
        </w:r>
        <w:r w:rsidR="00543035">
          <w:rPr>
            <w:noProof/>
            <w:webHidden/>
          </w:rPr>
          <w:t>21</w:t>
        </w:r>
        <w:r w:rsidR="00543035">
          <w:rPr>
            <w:noProof/>
            <w:webHidden/>
          </w:rPr>
          <w:fldChar w:fldCharType="end"/>
        </w:r>
      </w:hyperlink>
    </w:p>
    <w:p w14:paraId="006A32ED" w14:textId="63707C2C" w:rsidR="00543035" w:rsidRDefault="005E788C">
      <w:pPr>
        <w:pStyle w:val="TOC2"/>
        <w:rPr>
          <w:rFonts w:asciiTheme="minorHAnsi" w:eastAsiaTheme="minorEastAsia" w:hAnsiTheme="minorHAnsi" w:cstheme="minorBidi"/>
          <w:noProof/>
          <w:sz w:val="22"/>
          <w:szCs w:val="22"/>
          <w:lang w:val="en-GB" w:eastAsia="en-GB"/>
        </w:rPr>
      </w:pPr>
      <w:hyperlink w:anchor="_Toc109737092" w:history="1">
        <w:r w:rsidR="00543035" w:rsidRPr="00C442A9">
          <w:rPr>
            <w:rStyle w:val="Hyperlink"/>
            <w:rFonts w:ascii="Times New Roman" w:hAnsi="Times New Roman"/>
          </w:rPr>
          <w:t>2.5</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Summary</w:t>
        </w:r>
        <w:r w:rsidR="00543035">
          <w:rPr>
            <w:noProof/>
            <w:webHidden/>
          </w:rPr>
          <w:tab/>
        </w:r>
        <w:r w:rsidR="00543035">
          <w:rPr>
            <w:noProof/>
            <w:webHidden/>
          </w:rPr>
          <w:fldChar w:fldCharType="begin"/>
        </w:r>
        <w:r w:rsidR="00543035">
          <w:rPr>
            <w:noProof/>
            <w:webHidden/>
          </w:rPr>
          <w:instrText xml:space="preserve"> PAGEREF _Toc109737092 \h </w:instrText>
        </w:r>
        <w:r w:rsidR="00543035">
          <w:rPr>
            <w:noProof/>
            <w:webHidden/>
          </w:rPr>
        </w:r>
        <w:r w:rsidR="00543035">
          <w:rPr>
            <w:noProof/>
            <w:webHidden/>
          </w:rPr>
          <w:fldChar w:fldCharType="separate"/>
        </w:r>
        <w:r w:rsidR="00543035">
          <w:rPr>
            <w:noProof/>
            <w:webHidden/>
          </w:rPr>
          <w:t>23</w:t>
        </w:r>
        <w:r w:rsidR="00543035">
          <w:rPr>
            <w:noProof/>
            <w:webHidden/>
          </w:rPr>
          <w:fldChar w:fldCharType="end"/>
        </w:r>
      </w:hyperlink>
    </w:p>
    <w:p w14:paraId="0530525E" w14:textId="3DC8D555" w:rsidR="00543035" w:rsidRDefault="005E788C">
      <w:pPr>
        <w:pStyle w:val="TOC1"/>
        <w:rPr>
          <w:rFonts w:asciiTheme="minorHAnsi" w:eastAsiaTheme="minorEastAsia" w:hAnsiTheme="minorHAnsi" w:cstheme="minorBidi"/>
          <w:b w:val="0"/>
          <w:bCs w:val="0"/>
          <w:caps w:val="0"/>
          <w:noProof/>
          <w:sz w:val="22"/>
          <w:szCs w:val="22"/>
          <w:lang w:val="en-GB" w:eastAsia="en-GB"/>
        </w:rPr>
      </w:pPr>
      <w:hyperlink w:anchor="_Toc109737093" w:history="1">
        <w:r w:rsidR="00543035" w:rsidRPr="00C442A9">
          <w:rPr>
            <w:rStyle w:val="Hyperlink"/>
            <w:rFonts w:ascii="Times New Roman" w:hAnsi="Times New Roman"/>
            <w:lang w:eastAsia="en-GB"/>
          </w:rPr>
          <w:t>3</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lang w:eastAsia="en-GB"/>
          </w:rPr>
          <w:t>Research Methodology</w:t>
        </w:r>
        <w:r w:rsidR="00543035">
          <w:rPr>
            <w:noProof/>
            <w:webHidden/>
          </w:rPr>
          <w:tab/>
        </w:r>
        <w:r w:rsidR="00543035">
          <w:rPr>
            <w:noProof/>
            <w:webHidden/>
          </w:rPr>
          <w:fldChar w:fldCharType="begin"/>
        </w:r>
        <w:r w:rsidR="00543035">
          <w:rPr>
            <w:noProof/>
            <w:webHidden/>
          </w:rPr>
          <w:instrText xml:space="preserve"> PAGEREF _Toc109737093 \h </w:instrText>
        </w:r>
        <w:r w:rsidR="00543035">
          <w:rPr>
            <w:noProof/>
            <w:webHidden/>
          </w:rPr>
        </w:r>
        <w:r w:rsidR="00543035">
          <w:rPr>
            <w:noProof/>
            <w:webHidden/>
          </w:rPr>
          <w:fldChar w:fldCharType="separate"/>
        </w:r>
        <w:r w:rsidR="00543035">
          <w:rPr>
            <w:noProof/>
            <w:webHidden/>
          </w:rPr>
          <w:t>24</w:t>
        </w:r>
        <w:r w:rsidR="00543035">
          <w:rPr>
            <w:noProof/>
            <w:webHidden/>
          </w:rPr>
          <w:fldChar w:fldCharType="end"/>
        </w:r>
      </w:hyperlink>
    </w:p>
    <w:p w14:paraId="29D49055" w14:textId="06CB7790" w:rsidR="00543035" w:rsidRDefault="005E788C">
      <w:pPr>
        <w:pStyle w:val="TOC2"/>
        <w:rPr>
          <w:rFonts w:asciiTheme="minorHAnsi" w:eastAsiaTheme="minorEastAsia" w:hAnsiTheme="minorHAnsi" w:cstheme="minorBidi"/>
          <w:noProof/>
          <w:sz w:val="22"/>
          <w:szCs w:val="22"/>
          <w:lang w:val="en-GB" w:eastAsia="en-GB"/>
        </w:rPr>
      </w:pPr>
      <w:hyperlink w:anchor="_Toc109737094" w:history="1">
        <w:r w:rsidR="00543035" w:rsidRPr="00C442A9">
          <w:rPr>
            <w:rStyle w:val="Hyperlink"/>
            <w:rFonts w:ascii="Times New Roman" w:hAnsi="Times New Roman"/>
            <w:lang w:eastAsia="en-GB"/>
          </w:rPr>
          <w:t>3.1</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lang w:eastAsia="en-GB"/>
          </w:rPr>
          <w:t>PRINCE2</w:t>
        </w:r>
        <w:r w:rsidR="00543035">
          <w:rPr>
            <w:noProof/>
            <w:webHidden/>
          </w:rPr>
          <w:tab/>
        </w:r>
        <w:r w:rsidR="00543035">
          <w:rPr>
            <w:noProof/>
            <w:webHidden/>
          </w:rPr>
          <w:fldChar w:fldCharType="begin"/>
        </w:r>
        <w:r w:rsidR="00543035">
          <w:rPr>
            <w:noProof/>
            <w:webHidden/>
          </w:rPr>
          <w:instrText xml:space="preserve"> PAGEREF _Toc109737094 \h </w:instrText>
        </w:r>
        <w:r w:rsidR="00543035">
          <w:rPr>
            <w:noProof/>
            <w:webHidden/>
          </w:rPr>
        </w:r>
        <w:r w:rsidR="00543035">
          <w:rPr>
            <w:noProof/>
            <w:webHidden/>
          </w:rPr>
          <w:fldChar w:fldCharType="separate"/>
        </w:r>
        <w:r w:rsidR="00543035">
          <w:rPr>
            <w:noProof/>
            <w:webHidden/>
          </w:rPr>
          <w:t>25</w:t>
        </w:r>
        <w:r w:rsidR="00543035">
          <w:rPr>
            <w:noProof/>
            <w:webHidden/>
          </w:rPr>
          <w:fldChar w:fldCharType="end"/>
        </w:r>
      </w:hyperlink>
    </w:p>
    <w:p w14:paraId="5AB1C3FC" w14:textId="0AE87489" w:rsidR="00543035" w:rsidRDefault="005E788C">
      <w:pPr>
        <w:pStyle w:val="TOC2"/>
        <w:rPr>
          <w:rFonts w:asciiTheme="minorHAnsi" w:eastAsiaTheme="minorEastAsia" w:hAnsiTheme="minorHAnsi" w:cstheme="minorBidi"/>
          <w:noProof/>
          <w:sz w:val="22"/>
          <w:szCs w:val="22"/>
          <w:lang w:val="en-GB" w:eastAsia="en-GB"/>
        </w:rPr>
      </w:pPr>
      <w:hyperlink w:anchor="_Toc109737095" w:history="1">
        <w:r w:rsidR="00543035" w:rsidRPr="00C442A9">
          <w:rPr>
            <w:rStyle w:val="Hyperlink"/>
            <w:rFonts w:ascii="Times New Roman" w:hAnsi="Times New Roman"/>
            <w:lang w:eastAsia="en-GB"/>
          </w:rPr>
          <w:t>3.2</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lang w:eastAsia="en-GB"/>
          </w:rPr>
          <w:t>ITIL</w:t>
        </w:r>
        <w:r w:rsidR="00543035">
          <w:rPr>
            <w:noProof/>
            <w:webHidden/>
          </w:rPr>
          <w:tab/>
        </w:r>
        <w:r w:rsidR="00543035">
          <w:rPr>
            <w:noProof/>
            <w:webHidden/>
          </w:rPr>
          <w:fldChar w:fldCharType="begin"/>
        </w:r>
        <w:r w:rsidR="00543035">
          <w:rPr>
            <w:noProof/>
            <w:webHidden/>
          </w:rPr>
          <w:instrText xml:space="preserve"> PAGEREF _Toc109737095 \h </w:instrText>
        </w:r>
        <w:r w:rsidR="00543035">
          <w:rPr>
            <w:noProof/>
            <w:webHidden/>
          </w:rPr>
        </w:r>
        <w:r w:rsidR="00543035">
          <w:rPr>
            <w:noProof/>
            <w:webHidden/>
          </w:rPr>
          <w:fldChar w:fldCharType="separate"/>
        </w:r>
        <w:r w:rsidR="00543035">
          <w:rPr>
            <w:noProof/>
            <w:webHidden/>
          </w:rPr>
          <w:t>25</w:t>
        </w:r>
        <w:r w:rsidR="00543035">
          <w:rPr>
            <w:noProof/>
            <w:webHidden/>
          </w:rPr>
          <w:fldChar w:fldCharType="end"/>
        </w:r>
      </w:hyperlink>
    </w:p>
    <w:p w14:paraId="70B87073" w14:textId="178E5AEB" w:rsidR="00543035" w:rsidRDefault="005E788C">
      <w:pPr>
        <w:pStyle w:val="TOC2"/>
        <w:rPr>
          <w:rFonts w:asciiTheme="minorHAnsi" w:eastAsiaTheme="minorEastAsia" w:hAnsiTheme="minorHAnsi" w:cstheme="minorBidi"/>
          <w:noProof/>
          <w:sz w:val="22"/>
          <w:szCs w:val="22"/>
          <w:lang w:val="en-GB" w:eastAsia="en-GB"/>
        </w:rPr>
      </w:pPr>
      <w:hyperlink w:anchor="_Toc109737096" w:history="1">
        <w:r w:rsidR="00543035" w:rsidRPr="00C442A9">
          <w:rPr>
            <w:rStyle w:val="Hyperlink"/>
            <w:rFonts w:ascii="Times New Roman" w:hAnsi="Times New Roman"/>
            <w:lang w:eastAsia="en-GB"/>
          </w:rPr>
          <w:t>3.3</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lang w:eastAsia="en-GB"/>
          </w:rPr>
          <w:t>Waterfall</w:t>
        </w:r>
        <w:r w:rsidR="00543035">
          <w:rPr>
            <w:noProof/>
            <w:webHidden/>
          </w:rPr>
          <w:tab/>
        </w:r>
        <w:r w:rsidR="00543035">
          <w:rPr>
            <w:noProof/>
            <w:webHidden/>
          </w:rPr>
          <w:fldChar w:fldCharType="begin"/>
        </w:r>
        <w:r w:rsidR="00543035">
          <w:rPr>
            <w:noProof/>
            <w:webHidden/>
          </w:rPr>
          <w:instrText xml:space="preserve"> PAGEREF _Toc109737096 \h </w:instrText>
        </w:r>
        <w:r w:rsidR="00543035">
          <w:rPr>
            <w:noProof/>
            <w:webHidden/>
          </w:rPr>
        </w:r>
        <w:r w:rsidR="00543035">
          <w:rPr>
            <w:noProof/>
            <w:webHidden/>
          </w:rPr>
          <w:fldChar w:fldCharType="separate"/>
        </w:r>
        <w:r w:rsidR="00543035">
          <w:rPr>
            <w:noProof/>
            <w:webHidden/>
          </w:rPr>
          <w:t>26</w:t>
        </w:r>
        <w:r w:rsidR="00543035">
          <w:rPr>
            <w:noProof/>
            <w:webHidden/>
          </w:rPr>
          <w:fldChar w:fldCharType="end"/>
        </w:r>
      </w:hyperlink>
    </w:p>
    <w:p w14:paraId="6EBEE276" w14:textId="4874E86C" w:rsidR="00543035" w:rsidRDefault="005E788C">
      <w:pPr>
        <w:pStyle w:val="TOC2"/>
        <w:rPr>
          <w:rFonts w:asciiTheme="minorHAnsi" w:eastAsiaTheme="minorEastAsia" w:hAnsiTheme="minorHAnsi" w:cstheme="minorBidi"/>
          <w:noProof/>
          <w:sz w:val="22"/>
          <w:szCs w:val="22"/>
          <w:lang w:val="en-GB" w:eastAsia="en-GB"/>
        </w:rPr>
      </w:pPr>
      <w:hyperlink w:anchor="_Toc109737097" w:history="1">
        <w:r w:rsidR="00543035" w:rsidRPr="00C442A9">
          <w:rPr>
            <w:rStyle w:val="Hyperlink"/>
            <w:rFonts w:ascii="Times New Roman" w:hAnsi="Times New Roman"/>
            <w:lang w:eastAsia="en-GB"/>
          </w:rPr>
          <w:t>3.4</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lang w:eastAsia="en-GB"/>
          </w:rPr>
          <w:t>Agile</w:t>
        </w:r>
        <w:r w:rsidR="00543035">
          <w:rPr>
            <w:noProof/>
            <w:webHidden/>
          </w:rPr>
          <w:tab/>
        </w:r>
        <w:r w:rsidR="00543035">
          <w:rPr>
            <w:noProof/>
            <w:webHidden/>
          </w:rPr>
          <w:fldChar w:fldCharType="begin"/>
        </w:r>
        <w:r w:rsidR="00543035">
          <w:rPr>
            <w:noProof/>
            <w:webHidden/>
          </w:rPr>
          <w:instrText xml:space="preserve"> PAGEREF _Toc109737097 \h </w:instrText>
        </w:r>
        <w:r w:rsidR="00543035">
          <w:rPr>
            <w:noProof/>
            <w:webHidden/>
          </w:rPr>
        </w:r>
        <w:r w:rsidR="00543035">
          <w:rPr>
            <w:noProof/>
            <w:webHidden/>
          </w:rPr>
          <w:fldChar w:fldCharType="separate"/>
        </w:r>
        <w:r w:rsidR="00543035">
          <w:rPr>
            <w:noProof/>
            <w:webHidden/>
          </w:rPr>
          <w:t>27</w:t>
        </w:r>
        <w:r w:rsidR="00543035">
          <w:rPr>
            <w:noProof/>
            <w:webHidden/>
          </w:rPr>
          <w:fldChar w:fldCharType="end"/>
        </w:r>
      </w:hyperlink>
    </w:p>
    <w:p w14:paraId="2C02BE48" w14:textId="05C95CE0" w:rsidR="00543035" w:rsidRDefault="005E788C">
      <w:pPr>
        <w:pStyle w:val="TOC2"/>
        <w:rPr>
          <w:rFonts w:asciiTheme="minorHAnsi" w:eastAsiaTheme="minorEastAsia" w:hAnsiTheme="minorHAnsi" w:cstheme="minorBidi"/>
          <w:noProof/>
          <w:sz w:val="22"/>
          <w:szCs w:val="22"/>
          <w:lang w:val="en-GB" w:eastAsia="en-GB"/>
        </w:rPr>
      </w:pPr>
      <w:hyperlink w:anchor="_Toc109737098" w:history="1">
        <w:r w:rsidR="00543035" w:rsidRPr="00C442A9">
          <w:rPr>
            <w:rStyle w:val="Hyperlink"/>
            <w:rFonts w:ascii="Times New Roman" w:hAnsi="Times New Roman"/>
          </w:rPr>
          <w:t>3.5</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Development Methodology Comparisons</w:t>
        </w:r>
        <w:r w:rsidR="00543035">
          <w:rPr>
            <w:noProof/>
            <w:webHidden/>
          </w:rPr>
          <w:tab/>
        </w:r>
        <w:r w:rsidR="00543035">
          <w:rPr>
            <w:noProof/>
            <w:webHidden/>
          </w:rPr>
          <w:fldChar w:fldCharType="begin"/>
        </w:r>
        <w:r w:rsidR="00543035">
          <w:rPr>
            <w:noProof/>
            <w:webHidden/>
          </w:rPr>
          <w:instrText xml:space="preserve"> PAGEREF _Toc109737098 \h </w:instrText>
        </w:r>
        <w:r w:rsidR="00543035">
          <w:rPr>
            <w:noProof/>
            <w:webHidden/>
          </w:rPr>
        </w:r>
        <w:r w:rsidR="00543035">
          <w:rPr>
            <w:noProof/>
            <w:webHidden/>
          </w:rPr>
          <w:fldChar w:fldCharType="separate"/>
        </w:r>
        <w:r w:rsidR="00543035">
          <w:rPr>
            <w:noProof/>
            <w:webHidden/>
          </w:rPr>
          <w:t>27</w:t>
        </w:r>
        <w:r w:rsidR="00543035">
          <w:rPr>
            <w:noProof/>
            <w:webHidden/>
          </w:rPr>
          <w:fldChar w:fldCharType="end"/>
        </w:r>
      </w:hyperlink>
    </w:p>
    <w:p w14:paraId="004A9BEA" w14:textId="0534F542" w:rsidR="00543035" w:rsidRDefault="005E788C">
      <w:pPr>
        <w:pStyle w:val="TOC2"/>
        <w:rPr>
          <w:rFonts w:asciiTheme="minorHAnsi" w:eastAsiaTheme="minorEastAsia" w:hAnsiTheme="minorHAnsi" w:cstheme="minorBidi"/>
          <w:noProof/>
          <w:sz w:val="22"/>
          <w:szCs w:val="22"/>
          <w:lang w:val="en-GB" w:eastAsia="en-GB"/>
        </w:rPr>
      </w:pPr>
      <w:hyperlink w:anchor="_Toc109737099" w:history="1">
        <w:r w:rsidR="00543035" w:rsidRPr="00C442A9">
          <w:rPr>
            <w:rStyle w:val="Hyperlink"/>
            <w:rFonts w:ascii="Times New Roman" w:hAnsi="Times New Roman"/>
          </w:rPr>
          <w:t>3.6</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Supporting Processes</w:t>
        </w:r>
        <w:r w:rsidR="00543035">
          <w:rPr>
            <w:noProof/>
            <w:webHidden/>
          </w:rPr>
          <w:tab/>
        </w:r>
        <w:r w:rsidR="00543035">
          <w:rPr>
            <w:noProof/>
            <w:webHidden/>
          </w:rPr>
          <w:fldChar w:fldCharType="begin"/>
        </w:r>
        <w:r w:rsidR="00543035">
          <w:rPr>
            <w:noProof/>
            <w:webHidden/>
          </w:rPr>
          <w:instrText xml:space="preserve"> PAGEREF _Toc109737099 \h </w:instrText>
        </w:r>
        <w:r w:rsidR="00543035">
          <w:rPr>
            <w:noProof/>
            <w:webHidden/>
          </w:rPr>
        </w:r>
        <w:r w:rsidR="00543035">
          <w:rPr>
            <w:noProof/>
            <w:webHidden/>
          </w:rPr>
          <w:fldChar w:fldCharType="separate"/>
        </w:r>
        <w:r w:rsidR="00543035">
          <w:rPr>
            <w:noProof/>
            <w:webHidden/>
          </w:rPr>
          <w:t>28</w:t>
        </w:r>
        <w:r w:rsidR="00543035">
          <w:rPr>
            <w:noProof/>
            <w:webHidden/>
          </w:rPr>
          <w:fldChar w:fldCharType="end"/>
        </w:r>
      </w:hyperlink>
    </w:p>
    <w:p w14:paraId="494C059F" w14:textId="7081CE61" w:rsidR="00543035" w:rsidRDefault="005E788C">
      <w:pPr>
        <w:pStyle w:val="TOC2"/>
        <w:rPr>
          <w:rFonts w:asciiTheme="minorHAnsi" w:eastAsiaTheme="minorEastAsia" w:hAnsiTheme="minorHAnsi" w:cstheme="minorBidi"/>
          <w:noProof/>
          <w:sz w:val="22"/>
          <w:szCs w:val="22"/>
          <w:lang w:val="en-GB" w:eastAsia="en-GB"/>
        </w:rPr>
      </w:pPr>
      <w:hyperlink w:anchor="_Toc109737100" w:history="1">
        <w:r w:rsidR="00543035" w:rsidRPr="00C442A9">
          <w:rPr>
            <w:rStyle w:val="Hyperlink"/>
            <w:rFonts w:ascii="Times New Roman" w:hAnsi="Times New Roman"/>
          </w:rPr>
          <w:t>3.7</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Summary</w:t>
        </w:r>
        <w:r w:rsidR="00543035">
          <w:rPr>
            <w:noProof/>
            <w:webHidden/>
          </w:rPr>
          <w:tab/>
        </w:r>
        <w:r w:rsidR="00543035">
          <w:rPr>
            <w:noProof/>
            <w:webHidden/>
          </w:rPr>
          <w:fldChar w:fldCharType="begin"/>
        </w:r>
        <w:r w:rsidR="00543035">
          <w:rPr>
            <w:noProof/>
            <w:webHidden/>
          </w:rPr>
          <w:instrText xml:space="preserve"> PAGEREF _Toc109737100 \h </w:instrText>
        </w:r>
        <w:r w:rsidR="00543035">
          <w:rPr>
            <w:noProof/>
            <w:webHidden/>
          </w:rPr>
        </w:r>
        <w:r w:rsidR="00543035">
          <w:rPr>
            <w:noProof/>
            <w:webHidden/>
          </w:rPr>
          <w:fldChar w:fldCharType="separate"/>
        </w:r>
        <w:r w:rsidR="00543035">
          <w:rPr>
            <w:noProof/>
            <w:webHidden/>
          </w:rPr>
          <w:t>29</w:t>
        </w:r>
        <w:r w:rsidR="00543035">
          <w:rPr>
            <w:noProof/>
            <w:webHidden/>
          </w:rPr>
          <w:fldChar w:fldCharType="end"/>
        </w:r>
      </w:hyperlink>
    </w:p>
    <w:p w14:paraId="048085A6" w14:textId="07973352" w:rsidR="00543035" w:rsidRDefault="005E788C">
      <w:pPr>
        <w:pStyle w:val="TOC1"/>
        <w:rPr>
          <w:rFonts w:asciiTheme="minorHAnsi" w:eastAsiaTheme="minorEastAsia" w:hAnsiTheme="minorHAnsi" w:cstheme="minorBidi"/>
          <w:b w:val="0"/>
          <w:bCs w:val="0"/>
          <w:caps w:val="0"/>
          <w:noProof/>
          <w:sz w:val="22"/>
          <w:szCs w:val="22"/>
          <w:lang w:val="en-GB" w:eastAsia="en-GB"/>
        </w:rPr>
      </w:pPr>
      <w:hyperlink w:anchor="_Toc109737101" w:history="1">
        <w:r w:rsidR="00543035" w:rsidRPr="00C442A9">
          <w:rPr>
            <w:rStyle w:val="Hyperlink"/>
            <w:rFonts w:ascii="Times New Roman" w:hAnsi="Times New Roman"/>
          </w:rPr>
          <w:t>4</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rPr>
          <w:t>DESIGN &amp; IMPLEMENTATION</w:t>
        </w:r>
        <w:r w:rsidR="00543035">
          <w:rPr>
            <w:noProof/>
            <w:webHidden/>
          </w:rPr>
          <w:tab/>
        </w:r>
        <w:r w:rsidR="00543035">
          <w:rPr>
            <w:noProof/>
            <w:webHidden/>
          </w:rPr>
          <w:fldChar w:fldCharType="begin"/>
        </w:r>
        <w:r w:rsidR="00543035">
          <w:rPr>
            <w:noProof/>
            <w:webHidden/>
          </w:rPr>
          <w:instrText xml:space="preserve"> PAGEREF _Toc109737101 \h </w:instrText>
        </w:r>
        <w:r w:rsidR="00543035">
          <w:rPr>
            <w:noProof/>
            <w:webHidden/>
          </w:rPr>
        </w:r>
        <w:r w:rsidR="00543035">
          <w:rPr>
            <w:noProof/>
            <w:webHidden/>
          </w:rPr>
          <w:fldChar w:fldCharType="separate"/>
        </w:r>
        <w:r w:rsidR="00543035">
          <w:rPr>
            <w:noProof/>
            <w:webHidden/>
          </w:rPr>
          <w:t>30</w:t>
        </w:r>
        <w:r w:rsidR="00543035">
          <w:rPr>
            <w:noProof/>
            <w:webHidden/>
          </w:rPr>
          <w:fldChar w:fldCharType="end"/>
        </w:r>
      </w:hyperlink>
    </w:p>
    <w:p w14:paraId="5193EDD9" w14:textId="7D88EB42" w:rsidR="00543035" w:rsidRDefault="005E788C">
      <w:pPr>
        <w:pStyle w:val="TOC2"/>
        <w:rPr>
          <w:rFonts w:asciiTheme="minorHAnsi" w:eastAsiaTheme="minorEastAsia" w:hAnsiTheme="minorHAnsi" w:cstheme="minorBidi"/>
          <w:noProof/>
          <w:sz w:val="22"/>
          <w:szCs w:val="22"/>
          <w:lang w:val="en-GB" w:eastAsia="en-GB"/>
        </w:rPr>
      </w:pPr>
      <w:hyperlink w:anchor="_Toc109737102" w:history="1">
        <w:r w:rsidR="00543035" w:rsidRPr="00C442A9">
          <w:rPr>
            <w:rStyle w:val="Hyperlink"/>
            <w:rFonts w:ascii="Times New Roman" w:hAnsi="Times New Roman"/>
          </w:rPr>
          <w:t>4.1</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Requirements Gathering</w:t>
        </w:r>
        <w:r w:rsidR="00543035">
          <w:rPr>
            <w:noProof/>
            <w:webHidden/>
          </w:rPr>
          <w:tab/>
        </w:r>
        <w:r w:rsidR="00543035">
          <w:rPr>
            <w:noProof/>
            <w:webHidden/>
          </w:rPr>
          <w:fldChar w:fldCharType="begin"/>
        </w:r>
        <w:r w:rsidR="00543035">
          <w:rPr>
            <w:noProof/>
            <w:webHidden/>
          </w:rPr>
          <w:instrText xml:space="preserve"> PAGEREF _Toc109737102 \h </w:instrText>
        </w:r>
        <w:r w:rsidR="00543035">
          <w:rPr>
            <w:noProof/>
            <w:webHidden/>
          </w:rPr>
        </w:r>
        <w:r w:rsidR="00543035">
          <w:rPr>
            <w:noProof/>
            <w:webHidden/>
          </w:rPr>
          <w:fldChar w:fldCharType="separate"/>
        </w:r>
        <w:r w:rsidR="00543035">
          <w:rPr>
            <w:noProof/>
            <w:webHidden/>
          </w:rPr>
          <w:t>30</w:t>
        </w:r>
        <w:r w:rsidR="00543035">
          <w:rPr>
            <w:noProof/>
            <w:webHidden/>
          </w:rPr>
          <w:fldChar w:fldCharType="end"/>
        </w:r>
      </w:hyperlink>
    </w:p>
    <w:p w14:paraId="33186EAE" w14:textId="0AC5867C"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03" w:history="1">
        <w:r w:rsidR="00543035" w:rsidRPr="00C442A9">
          <w:rPr>
            <w:rStyle w:val="Hyperlink"/>
            <w:rFonts w:ascii="Times New Roman" w:hAnsi="Times New Roman"/>
          </w:rPr>
          <w:t>4.1.1</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Survey</w:t>
        </w:r>
        <w:r w:rsidR="00543035">
          <w:rPr>
            <w:noProof/>
            <w:webHidden/>
          </w:rPr>
          <w:tab/>
        </w:r>
        <w:r w:rsidR="00543035">
          <w:rPr>
            <w:noProof/>
            <w:webHidden/>
          </w:rPr>
          <w:fldChar w:fldCharType="begin"/>
        </w:r>
        <w:r w:rsidR="00543035">
          <w:rPr>
            <w:noProof/>
            <w:webHidden/>
          </w:rPr>
          <w:instrText xml:space="preserve"> PAGEREF _Toc109737103 \h </w:instrText>
        </w:r>
        <w:r w:rsidR="00543035">
          <w:rPr>
            <w:noProof/>
            <w:webHidden/>
          </w:rPr>
        </w:r>
        <w:r w:rsidR="00543035">
          <w:rPr>
            <w:noProof/>
            <w:webHidden/>
          </w:rPr>
          <w:fldChar w:fldCharType="separate"/>
        </w:r>
        <w:r w:rsidR="00543035">
          <w:rPr>
            <w:noProof/>
            <w:webHidden/>
          </w:rPr>
          <w:t>31</w:t>
        </w:r>
        <w:r w:rsidR="00543035">
          <w:rPr>
            <w:noProof/>
            <w:webHidden/>
          </w:rPr>
          <w:fldChar w:fldCharType="end"/>
        </w:r>
      </w:hyperlink>
    </w:p>
    <w:p w14:paraId="4B5AE2AD" w14:textId="3BDEE20B"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04" w:history="1">
        <w:r w:rsidR="00543035" w:rsidRPr="00C442A9">
          <w:rPr>
            <w:rStyle w:val="Hyperlink"/>
            <w:rFonts w:ascii="Times New Roman" w:hAnsi="Times New Roman"/>
          </w:rPr>
          <w:t>4.1.2</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Observations</w:t>
        </w:r>
        <w:r w:rsidR="00543035">
          <w:rPr>
            <w:noProof/>
            <w:webHidden/>
          </w:rPr>
          <w:tab/>
        </w:r>
        <w:r w:rsidR="00543035">
          <w:rPr>
            <w:noProof/>
            <w:webHidden/>
          </w:rPr>
          <w:fldChar w:fldCharType="begin"/>
        </w:r>
        <w:r w:rsidR="00543035">
          <w:rPr>
            <w:noProof/>
            <w:webHidden/>
          </w:rPr>
          <w:instrText xml:space="preserve"> PAGEREF _Toc109737104 \h </w:instrText>
        </w:r>
        <w:r w:rsidR="00543035">
          <w:rPr>
            <w:noProof/>
            <w:webHidden/>
          </w:rPr>
        </w:r>
        <w:r w:rsidR="00543035">
          <w:rPr>
            <w:noProof/>
            <w:webHidden/>
          </w:rPr>
          <w:fldChar w:fldCharType="separate"/>
        </w:r>
        <w:r w:rsidR="00543035">
          <w:rPr>
            <w:noProof/>
            <w:webHidden/>
          </w:rPr>
          <w:t>35</w:t>
        </w:r>
        <w:r w:rsidR="00543035">
          <w:rPr>
            <w:noProof/>
            <w:webHidden/>
          </w:rPr>
          <w:fldChar w:fldCharType="end"/>
        </w:r>
      </w:hyperlink>
    </w:p>
    <w:p w14:paraId="78B6DC0A" w14:textId="223029BC"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05" w:history="1">
        <w:r w:rsidR="00543035" w:rsidRPr="00C442A9">
          <w:rPr>
            <w:rStyle w:val="Hyperlink"/>
            <w:rFonts w:ascii="Times New Roman" w:hAnsi="Times New Roman"/>
          </w:rPr>
          <w:t>4.1.3</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Questionnaires</w:t>
        </w:r>
        <w:r w:rsidR="00543035">
          <w:rPr>
            <w:noProof/>
            <w:webHidden/>
          </w:rPr>
          <w:tab/>
        </w:r>
        <w:r w:rsidR="00543035">
          <w:rPr>
            <w:noProof/>
            <w:webHidden/>
          </w:rPr>
          <w:fldChar w:fldCharType="begin"/>
        </w:r>
        <w:r w:rsidR="00543035">
          <w:rPr>
            <w:noProof/>
            <w:webHidden/>
          </w:rPr>
          <w:instrText xml:space="preserve"> PAGEREF _Toc109737105 \h </w:instrText>
        </w:r>
        <w:r w:rsidR="00543035">
          <w:rPr>
            <w:noProof/>
            <w:webHidden/>
          </w:rPr>
        </w:r>
        <w:r w:rsidR="00543035">
          <w:rPr>
            <w:noProof/>
            <w:webHidden/>
          </w:rPr>
          <w:fldChar w:fldCharType="separate"/>
        </w:r>
        <w:r w:rsidR="00543035">
          <w:rPr>
            <w:noProof/>
            <w:webHidden/>
          </w:rPr>
          <w:t>35</w:t>
        </w:r>
        <w:r w:rsidR="00543035">
          <w:rPr>
            <w:noProof/>
            <w:webHidden/>
          </w:rPr>
          <w:fldChar w:fldCharType="end"/>
        </w:r>
      </w:hyperlink>
    </w:p>
    <w:p w14:paraId="1A2459A1" w14:textId="3A8909C4"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06" w:history="1">
        <w:r w:rsidR="00543035" w:rsidRPr="00C442A9">
          <w:rPr>
            <w:rStyle w:val="Hyperlink"/>
            <w:rFonts w:ascii="Times New Roman" w:hAnsi="Times New Roman"/>
          </w:rPr>
          <w:t>4.1.4</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Outcome of Research Gathering</w:t>
        </w:r>
        <w:r w:rsidR="00543035">
          <w:rPr>
            <w:noProof/>
            <w:webHidden/>
          </w:rPr>
          <w:tab/>
        </w:r>
        <w:r w:rsidR="00543035">
          <w:rPr>
            <w:noProof/>
            <w:webHidden/>
          </w:rPr>
          <w:fldChar w:fldCharType="begin"/>
        </w:r>
        <w:r w:rsidR="00543035">
          <w:rPr>
            <w:noProof/>
            <w:webHidden/>
          </w:rPr>
          <w:instrText xml:space="preserve"> PAGEREF _Toc109737106 \h </w:instrText>
        </w:r>
        <w:r w:rsidR="00543035">
          <w:rPr>
            <w:noProof/>
            <w:webHidden/>
          </w:rPr>
        </w:r>
        <w:r w:rsidR="00543035">
          <w:rPr>
            <w:noProof/>
            <w:webHidden/>
          </w:rPr>
          <w:fldChar w:fldCharType="separate"/>
        </w:r>
        <w:r w:rsidR="00543035">
          <w:rPr>
            <w:noProof/>
            <w:webHidden/>
          </w:rPr>
          <w:t>36</w:t>
        </w:r>
        <w:r w:rsidR="00543035">
          <w:rPr>
            <w:noProof/>
            <w:webHidden/>
          </w:rPr>
          <w:fldChar w:fldCharType="end"/>
        </w:r>
      </w:hyperlink>
    </w:p>
    <w:p w14:paraId="7F8F41D6" w14:textId="7ED833E9" w:rsidR="00543035" w:rsidRDefault="005E788C">
      <w:pPr>
        <w:pStyle w:val="TOC2"/>
        <w:rPr>
          <w:rFonts w:asciiTheme="minorHAnsi" w:eastAsiaTheme="minorEastAsia" w:hAnsiTheme="minorHAnsi" w:cstheme="minorBidi"/>
          <w:noProof/>
          <w:sz w:val="22"/>
          <w:szCs w:val="22"/>
          <w:lang w:val="en-GB" w:eastAsia="en-GB"/>
        </w:rPr>
      </w:pPr>
      <w:hyperlink w:anchor="_Toc109737107" w:history="1">
        <w:r w:rsidR="00543035" w:rsidRPr="00C442A9">
          <w:rPr>
            <w:rStyle w:val="Hyperlink"/>
            <w:rFonts w:ascii="Times New Roman" w:hAnsi="Times New Roman"/>
          </w:rPr>
          <w:t>4.2</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Scope</w:t>
        </w:r>
        <w:r w:rsidR="00543035">
          <w:rPr>
            <w:noProof/>
            <w:webHidden/>
          </w:rPr>
          <w:tab/>
        </w:r>
        <w:r w:rsidR="00543035">
          <w:rPr>
            <w:noProof/>
            <w:webHidden/>
          </w:rPr>
          <w:fldChar w:fldCharType="begin"/>
        </w:r>
        <w:r w:rsidR="00543035">
          <w:rPr>
            <w:noProof/>
            <w:webHidden/>
          </w:rPr>
          <w:instrText xml:space="preserve"> PAGEREF _Toc109737107 \h </w:instrText>
        </w:r>
        <w:r w:rsidR="00543035">
          <w:rPr>
            <w:noProof/>
            <w:webHidden/>
          </w:rPr>
        </w:r>
        <w:r w:rsidR="00543035">
          <w:rPr>
            <w:noProof/>
            <w:webHidden/>
          </w:rPr>
          <w:fldChar w:fldCharType="separate"/>
        </w:r>
        <w:r w:rsidR="00543035">
          <w:rPr>
            <w:noProof/>
            <w:webHidden/>
          </w:rPr>
          <w:t>37</w:t>
        </w:r>
        <w:r w:rsidR="00543035">
          <w:rPr>
            <w:noProof/>
            <w:webHidden/>
          </w:rPr>
          <w:fldChar w:fldCharType="end"/>
        </w:r>
      </w:hyperlink>
    </w:p>
    <w:p w14:paraId="35DDB278" w14:textId="5E12ABF4" w:rsidR="00543035" w:rsidRDefault="005E788C">
      <w:pPr>
        <w:pStyle w:val="TOC2"/>
        <w:rPr>
          <w:rFonts w:asciiTheme="minorHAnsi" w:eastAsiaTheme="minorEastAsia" w:hAnsiTheme="minorHAnsi" w:cstheme="minorBidi"/>
          <w:noProof/>
          <w:sz w:val="22"/>
          <w:szCs w:val="22"/>
          <w:lang w:val="en-GB" w:eastAsia="en-GB"/>
        </w:rPr>
      </w:pPr>
      <w:hyperlink w:anchor="_Toc109737108" w:history="1">
        <w:r w:rsidR="00543035" w:rsidRPr="00C442A9">
          <w:rPr>
            <w:rStyle w:val="Hyperlink"/>
            <w:rFonts w:ascii="Times New Roman" w:hAnsi="Times New Roman"/>
          </w:rPr>
          <w:t>4.3</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Phase 1 Project Development</w:t>
        </w:r>
        <w:r w:rsidR="00543035">
          <w:rPr>
            <w:noProof/>
            <w:webHidden/>
          </w:rPr>
          <w:tab/>
        </w:r>
        <w:r w:rsidR="00543035">
          <w:rPr>
            <w:noProof/>
            <w:webHidden/>
          </w:rPr>
          <w:fldChar w:fldCharType="begin"/>
        </w:r>
        <w:r w:rsidR="00543035">
          <w:rPr>
            <w:noProof/>
            <w:webHidden/>
          </w:rPr>
          <w:instrText xml:space="preserve"> PAGEREF _Toc109737108 \h </w:instrText>
        </w:r>
        <w:r w:rsidR="00543035">
          <w:rPr>
            <w:noProof/>
            <w:webHidden/>
          </w:rPr>
        </w:r>
        <w:r w:rsidR="00543035">
          <w:rPr>
            <w:noProof/>
            <w:webHidden/>
          </w:rPr>
          <w:fldChar w:fldCharType="separate"/>
        </w:r>
        <w:r w:rsidR="00543035">
          <w:rPr>
            <w:noProof/>
            <w:webHidden/>
          </w:rPr>
          <w:t>37</w:t>
        </w:r>
        <w:r w:rsidR="00543035">
          <w:rPr>
            <w:noProof/>
            <w:webHidden/>
          </w:rPr>
          <w:fldChar w:fldCharType="end"/>
        </w:r>
      </w:hyperlink>
    </w:p>
    <w:p w14:paraId="151465A9" w14:textId="5875A0E8"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09" w:history="1">
        <w:r w:rsidR="00543035" w:rsidRPr="00C442A9">
          <w:rPr>
            <w:rStyle w:val="Hyperlink"/>
            <w:rFonts w:ascii="Times New Roman" w:hAnsi="Times New Roman"/>
            <w:lang w:eastAsia="en-GB"/>
          </w:rPr>
          <w:t>4.3.1</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lang w:eastAsia="en-GB"/>
          </w:rPr>
          <w:t>SystmOne data gathering</w:t>
        </w:r>
        <w:r w:rsidR="00543035">
          <w:rPr>
            <w:noProof/>
            <w:webHidden/>
          </w:rPr>
          <w:tab/>
        </w:r>
        <w:r w:rsidR="00543035">
          <w:rPr>
            <w:noProof/>
            <w:webHidden/>
          </w:rPr>
          <w:fldChar w:fldCharType="begin"/>
        </w:r>
        <w:r w:rsidR="00543035">
          <w:rPr>
            <w:noProof/>
            <w:webHidden/>
          </w:rPr>
          <w:instrText xml:space="preserve"> PAGEREF _Toc109737109 \h </w:instrText>
        </w:r>
        <w:r w:rsidR="00543035">
          <w:rPr>
            <w:noProof/>
            <w:webHidden/>
          </w:rPr>
        </w:r>
        <w:r w:rsidR="00543035">
          <w:rPr>
            <w:noProof/>
            <w:webHidden/>
          </w:rPr>
          <w:fldChar w:fldCharType="separate"/>
        </w:r>
        <w:r w:rsidR="00543035">
          <w:rPr>
            <w:noProof/>
            <w:webHidden/>
          </w:rPr>
          <w:t>39</w:t>
        </w:r>
        <w:r w:rsidR="00543035">
          <w:rPr>
            <w:noProof/>
            <w:webHidden/>
          </w:rPr>
          <w:fldChar w:fldCharType="end"/>
        </w:r>
      </w:hyperlink>
    </w:p>
    <w:p w14:paraId="4A8CC37C" w14:textId="0791440F"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10" w:history="1">
        <w:r w:rsidR="00543035" w:rsidRPr="00C442A9">
          <w:rPr>
            <w:rStyle w:val="Hyperlink"/>
            <w:rFonts w:ascii="Times New Roman" w:hAnsi="Times New Roman"/>
          </w:rPr>
          <w:t>4.3.2</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Tableau</w:t>
        </w:r>
        <w:r w:rsidR="00543035">
          <w:rPr>
            <w:noProof/>
            <w:webHidden/>
          </w:rPr>
          <w:tab/>
        </w:r>
        <w:r w:rsidR="00543035">
          <w:rPr>
            <w:noProof/>
            <w:webHidden/>
          </w:rPr>
          <w:fldChar w:fldCharType="begin"/>
        </w:r>
        <w:r w:rsidR="00543035">
          <w:rPr>
            <w:noProof/>
            <w:webHidden/>
          </w:rPr>
          <w:instrText xml:space="preserve"> PAGEREF _Toc109737110 \h </w:instrText>
        </w:r>
        <w:r w:rsidR="00543035">
          <w:rPr>
            <w:noProof/>
            <w:webHidden/>
          </w:rPr>
        </w:r>
        <w:r w:rsidR="00543035">
          <w:rPr>
            <w:noProof/>
            <w:webHidden/>
          </w:rPr>
          <w:fldChar w:fldCharType="separate"/>
        </w:r>
        <w:r w:rsidR="00543035">
          <w:rPr>
            <w:noProof/>
            <w:webHidden/>
          </w:rPr>
          <w:t>42</w:t>
        </w:r>
        <w:r w:rsidR="00543035">
          <w:rPr>
            <w:noProof/>
            <w:webHidden/>
          </w:rPr>
          <w:fldChar w:fldCharType="end"/>
        </w:r>
      </w:hyperlink>
    </w:p>
    <w:p w14:paraId="153443A4" w14:textId="425C97E6"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11" w:history="1">
        <w:r w:rsidR="00543035" w:rsidRPr="00C442A9">
          <w:rPr>
            <w:rStyle w:val="Hyperlink"/>
            <w:rFonts w:ascii="Times New Roman" w:hAnsi="Times New Roman"/>
          </w:rPr>
          <w:t>4.3.3</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PowerBI</w:t>
        </w:r>
        <w:r w:rsidR="00543035">
          <w:rPr>
            <w:noProof/>
            <w:webHidden/>
          </w:rPr>
          <w:tab/>
        </w:r>
        <w:r w:rsidR="00543035">
          <w:rPr>
            <w:noProof/>
            <w:webHidden/>
          </w:rPr>
          <w:fldChar w:fldCharType="begin"/>
        </w:r>
        <w:r w:rsidR="00543035">
          <w:rPr>
            <w:noProof/>
            <w:webHidden/>
          </w:rPr>
          <w:instrText xml:space="preserve"> PAGEREF _Toc109737111 \h </w:instrText>
        </w:r>
        <w:r w:rsidR="00543035">
          <w:rPr>
            <w:noProof/>
            <w:webHidden/>
          </w:rPr>
        </w:r>
        <w:r w:rsidR="00543035">
          <w:rPr>
            <w:noProof/>
            <w:webHidden/>
          </w:rPr>
          <w:fldChar w:fldCharType="separate"/>
        </w:r>
        <w:r w:rsidR="00543035">
          <w:rPr>
            <w:noProof/>
            <w:webHidden/>
          </w:rPr>
          <w:t>45</w:t>
        </w:r>
        <w:r w:rsidR="00543035">
          <w:rPr>
            <w:noProof/>
            <w:webHidden/>
          </w:rPr>
          <w:fldChar w:fldCharType="end"/>
        </w:r>
      </w:hyperlink>
    </w:p>
    <w:p w14:paraId="1113AB05" w14:textId="23B84987"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12" w:history="1">
        <w:r w:rsidR="00543035" w:rsidRPr="00C442A9">
          <w:rPr>
            <w:rStyle w:val="Hyperlink"/>
            <w:rFonts w:ascii="Times New Roman" w:hAnsi="Times New Roman"/>
          </w:rPr>
          <w:t>4.3.4</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Phase 1 feedback</w:t>
        </w:r>
        <w:r w:rsidR="00543035">
          <w:rPr>
            <w:noProof/>
            <w:webHidden/>
          </w:rPr>
          <w:tab/>
        </w:r>
        <w:r w:rsidR="00543035">
          <w:rPr>
            <w:noProof/>
            <w:webHidden/>
          </w:rPr>
          <w:fldChar w:fldCharType="begin"/>
        </w:r>
        <w:r w:rsidR="00543035">
          <w:rPr>
            <w:noProof/>
            <w:webHidden/>
          </w:rPr>
          <w:instrText xml:space="preserve"> PAGEREF _Toc109737112 \h </w:instrText>
        </w:r>
        <w:r w:rsidR="00543035">
          <w:rPr>
            <w:noProof/>
            <w:webHidden/>
          </w:rPr>
        </w:r>
        <w:r w:rsidR="00543035">
          <w:rPr>
            <w:noProof/>
            <w:webHidden/>
          </w:rPr>
          <w:fldChar w:fldCharType="separate"/>
        </w:r>
        <w:r w:rsidR="00543035">
          <w:rPr>
            <w:noProof/>
            <w:webHidden/>
          </w:rPr>
          <w:t>47</w:t>
        </w:r>
        <w:r w:rsidR="00543035">
          <w:rPr>
            <w:noProof/>
            <w:webHidden/>
          </w:rPr>
          <w:fldChar w:fldCharType="end"/>
        </w:r>
      </w:hyperlink>
    </w:p>
    <w:p w14:paraId="3A949A63" w14:textId="472DE0DE" w:rsidR="00543035" w:rsidRDefault="005E788C">
      <w:pPr>
        <w:pStyle w:val="TOC2"/>
        <w:rPr>
          <w:rFonts w:asciiTheme="minorHAnsi" w:eastAsiaTheme="minorEastAsia" w:hAnsiTheme="minorHAnsi" w:cstheme="minorBidi"/>
          <w:noProof/>
          <w:sz w:val="22"/>
          <w:szCs w:val="22"/>
          <w:lang w:val="en-GB" w:eastAsia="en-GB"/>
        </w:rPr>
      </w:pPr>
      <w:hyperlink w:anchor="_Toc109737113" w:history="1">
        <w:r w:rsidR="00543035" w:rsidRPr="00C442A9">
          <w:rPr>
            <w:rStyle w:val="Hyperlink"/>
            <w:rFonts w:ascii="Times New Roman" w:hAnsi="Times New Roman"/>
          </w:rPr>
          <w:t>4.4</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Phase 2 Project Development</w:t>
        </w:r>
        <w:r w:rsidR="00543035">
          <w:rPr>
            <w:noProof/>
            <w:webHidden/>
          </w:rPr>
          <w:tab/>
        </w:r>
        <w:r w:rsidR="00543035">
          <w:rPr>
            <w:noProof/>
            <w:webHidden/>
          </w:rPr>
          <w:fldChar w:fldCharType="begin"/>
        </w:r>
        <w:r w:rsidR="00543035">
          <w:rPr>
            <w:noProof/>
            <w:webHidden/>
          </w:rPr>
          <w:instrText xml:space="preserve"> PAGEREF _Toc109737113 \h </w:instrText>
        </w:r>
        <w:r w:rsidR="00543035">
          <w:rPr>
            <w:noProof/>
            <w:webHidden/>
          </w:rPr>
        </w:r>
        <w:r w:rsidR="00543035">
          <w:rPr>
            <w:noProof/>
            <w:webHidden/>
          </w:rPr>
          <w:fldChar w:fldCharType="separate"/>
        </w:r>
        <w:r w:rsidR="00543035">
          <w:rPr>
            <w:noProof/>
            <w:webHidden/>
          </w:rPr>
          <w:t>48</w:t>
        </w:r>
        <w:r w:rsidR="00543035">
          <w:rPr>
            <w:noProof/>
            <w:webHidden/>
          </w:rPr>
          <w:fldChar w:fldCharType="end"/>
        </w:r>
      </w:hyperlink>
    </w:p>
    <w:p w14:paraId="71F38AF3" w14:textId="38C29DAD"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14" w:history="1">
        <w:r w:rsidR="00543035" w:rsidRPr="00C442A9">
          <w:rPr>
            <w:rStyle w:val="Hyperlink"/>
            <w:rFonts w:ascii="Times New Roman" w:hAnsi="Times New Roman"/>
          </w:rPr>
          <w:t>4.4.1</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SystmOne Data Gathering</w:t>
        </w:r>
        <w:r w:rsidR="00543035">
          <w:rPr>
            <w:noProof/>
            <w:webHidden/>
          </w:rPr>
          <w:tab/>
        </w:r>
        <w:r w:rsidR="00543035">
          <w:rPr>
            <w:noProof/>
            <w:webHidden/>
          </w:rPr>
          <w:fldChar w:fldCharType="begin"/>
        </w:r>
        <w:r w:rsidR="00543035">
          <w:rPr>
            <w:noProof/>
            <w:webHidden/>
          </w:rPr>
          <w:instrText xml:space="preserve"> PAGEREF _Toc109737114 \h </w:instrText>
        </w:r>
        <w:r w:rsidR="00543035">
          <w:rPr>
            <w:noProof/>
            <w:webHidden/>
          </w:rPr>
        </w:r>
        <w:r w:rsidR="00543035">
          <w:rPr>
            <w:noProof/>
            <w:webHidden/>
          </w:rPr>
          <w:fldChar w:fldCharType="separate"/>
        </w:r>
        <w:r w:rsidR="00543035">
          <w:rPr>
            <w:noProof/>
            <w:webHidden/>
          </w:rPr>
          <w:t>48</w:t>
        </w:r>
        <w:r w:rsidR="00543035">
          <w:rPr>
            <w:noProof/>
            <w:webHidden/>
          </w:rPr>
          <w:fldChar w:fldCharType="end"/>
        </w:r>
      </w:hyperlink>
    </w:p>
    <w:p w14:paraId="272674F4" w14:textId="5738CE49" w:rsidR="00543035" w:rsidRDefault="005E788C">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15" w:history="1">
        <w:r w:rsidR="00543035" w:rsidRPr="00C442A9">
          <w:rPr>
            <w:rStyle w:val="Hyperlink"/>
            <w:rFonts w:ascii="Times New Roman" w:hAnsi="Times New Roman"/>
          </w:rPr>
          <w:t>4.4.2</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PowerBI</w:t>
        </w:r>
        <w:r w:rsidR="00543035">
          <w:rPr>
            <w:noProof/>
            <w:webHidden/>
          </w:rPr>
          <w:tab/>
        </w:r>
        <w:r w:rsidR="00543035">
          <w:rPr>
            <w:noProof/>
            <w:webHidden/>
          </w:rPr>
          <w:fldChar w:fldCharType="begin"/>
        </w:r>
        <w:r w:rsidR="00543035">
          <w:rPr>
            <w:noProof/>
            <w:webHidden/>
          </w:rPr>
          <w:instrText xml:space="preserve"> PAGEREF _Toc109737115 \h </w:instrText>
        </w:r>
        <w:r w:rsidR="00543035">
          <w:rPr>
            <w:noProof/>
            <w:webHidden/>
          </w:rPr>
        </w:r>
        <w:r w:rsidR="00543035">
          <w:rPr>
            <w:noProof/>
            <w:webHidden/>
          </w:rPr>
          <w:fldChar w:fldCharType="separate"/>
        </w:r>
        <w:r w:rsidR="00543035">
          <w:rPr>
            <w:noProof/>
            <w:webHidden/>
          </w:rPr>
          <w:t>49</w:t>
        </w:r>
        <w:r w:rsidR="00543035">
          <w:rPr>
            <w:noProof/>
            <w:webHidden/>
          </w:rPr>
          <w:fldChar w:fldCharType="end"/>
        </w:r>
      </w:hyperlink>
    </w:p>
    <w:p w14:paraId="0961850B" w14:textId="704B1D27" w:rsidR="00543035" w:rsidRDefault="005E788C">
      <w:pPr>
        <w:pStyle w:val="TOC2"/>
        <w:rPr>
          <w:rFonts w:asciiTheme="minorHAnsi" w:eastAsiaTheme="minorEastAsia" w:hAnsiTheme="minorHAnsi" w:cstheme="minorBidi"/>
          <w:noProof/>
          <w:sz w:val="22"/>
          <w:szCs w:val="22"/>
          <w:lang w:val="en-GB" w:eastAsia="en-GB"/>
        </w:rPr>
      </w:pPr>
      <w:hyperlink w:anchor="_Toc109737116" w:history="1">
        <w:r w:rsidR="00543035" w:rsidRPr="00C442A9">
          <w:rPr>
            <w:rStyle w:val="Hyperlink"/>
            <w:rFonts w:ascii="Times New Roman" w:hAnsi="Times New Roman"/>
          </w:rPr>
          <w:t>4.5</w:t>
        </w:r>
        <w:r w:rsidR="00543035">
          <w:rPr>
            <w:rFonts w:asciiTheme="minorHAnsi" w:eastAsiaTheme="minorEastAsia" w:hAnsiTheme="minorHAnsi" w:cstheme="minorBidi"/>
            <w:noProof/>
            <w:sz w:val="22"/>
            <w:szCs w:val="22"/>
            <w:lang w:val="en-GB" w:eastAsia="en-GB"/>
          </w:rPr>
          <w:tab/>
        </w:r>
        <w:r w:rsidR="00543035" w:rsidRPr="00C442A9">
          <w:rPr>
            <w:rStyle w:val="Hyperlink"/>
            <w:rFonts w:ascii="Times New Roman" w:hAnsi="Times New Roman"/>
          </w:rPr>
          <w:t>Implementation</w:t>
        </w:r>
        <w:r w:rsidR="00543035">
          <w:rPr>
            <w:noProof/>
            <w:webHidden/>
          </w:rPr>
          <w:tab/>
        </w:r>
        <w:r w:rsidR="00543035">
          <w:rPr>
            <w:noProof/>
            <w:webHidden/>
          </w:rPr>
          <w:fldChar w:fldCharType="begin"/>
        </w:r>
        <w:r w:rsidR="00543035">
          <w:rPr>
            <w:noProof/>
            <w:webHidden/>
          </w:rPr>
          <w:instrText xml:space="preserve"> PAGEREF _Toc109737116 \h </w:instrText>
        </w:r>
        <w:r w:rsidR="00543035">
          <w:rPr>
            <w:noProof/>
            <w:webHidden/>
          </w:rPr>
        </w:r>
        <w:r w:rsidR="00543035">
          <w:rPr>
            <w:noProof/>
            <w:webHidden/>
          </w:rPr>
          <w:fldChar w:fldCharType="separate"/>
        </w:r>
        <w:r w:rsidR="00543035">
          <w:rPr>
            <w:noProof/>
            <w:webHidden/>
          </w:rPr>
          <w:t>52</w:t>
        </w:r>
        <w:r w:rsidR="00543035">
          <w:rPr>
            <w:noProof/>
            <w:webHidden/>
          </w:rPr>
          <w:fldChar w:fldCharType="end"/>
        </w:r>
      </w:hyperlink>
    </w:p>
    <w:p w14:paraId="7D39A6A6" w14:textId="52350436" w:rsidR="00543035" w:rsidRDefault="005E788C">
      <w:pPr>
        <w:pStyle w:val="TOC1"/>
        <w:rPr>
          <w:rFonts w:asciiTheme="minorHAnsi" w:eastAsiaTheme="minorEastAsia" w:hAnsiTheme="minorHAnsi" w:cstheme="minorBidi"/>
          <w:b w:val="0"/>
          <w:bCs w:val="0"/>
          <w:caps w:val="0"/>
          <w:noProof/>
          <w:sz w:val="22"/>
          <w:szCs w:val="22"/>
          <w:lang w:val="en-GB" w:eastAsia="en-GB"/>
        </w:rPr>
      </w:pPr>
      <w:hyperlink w:anchor="_Toc109737117" w:history="1">
        <w:r w:rsidR="00543035" w:rsidRPr="00C442A9">
          <w:rPr>
            <w:rStyle w:val="Hyperlink"/>
            <w:rFonts w:ascii="Times New Roman" w:hAnsi="Times New Roman"/>
          </w:rPr>
          <w:t>5</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rPr>
          <w:t>ANALYSIS</w:t>
        </w:r>
        <w:r w:rsidR="00543035">
          <w:rPr>
            <w:noProof/>
            <w:webHidden/>
          </w:rPr>
          <w:tab/>
        </w:r>
        <w:r w:rsidR="00543035">
          <w:rPr>
            <w:noProof/>
            <w:webHidden/>
          </w:rPr>
          <w:fldChar w:fldCharType="begin"/>
        </w:r>
        <w:r w:rsidR="00543035">
          <w:rPr>
            <w:noProof/>
            <w:webHidden/>
          </w:rPr>
          <w:instrText xml:space="preserve"> PAGEREF _Toc109737117 \h </w:instrText>
        </w:r>
        <w:r w:rsidR="00543035">
          <w:rPr>
            <w:noProof/>
            <w:webHidden/>
          </w:rPr>
        </w:r>
        <w:r w:rsidR="00543035">
          <w:rPr>
            <w:noProof/>
            <w:webHidden/>
          </w:rPr>
          <w:fldChar w:fldCharType="separate"/>
        </w:r>
        <w:r w:rsidR="00543035">
          <w:rPr>
            <w:noProof/>
            <w:webHidden/>
          </w:rPr>
          <w:t>54</w:t>
        </w:r>
        <w:r w:rsidR="00543035">
          <w:rPr>
            <w:noProof/>
            <w:webHidden/>
          </w:rPr>
          <w:fldChar w:fldCharType="end"/>
        </w:r>
      </w:hyperlink>
    </w:p>
    <w:p w14:paraId="27BB1C3A" w14:textId="782C7F01" w:rsidR="00543035" w:rsidRDefault="005E788C">
      <w:pPr>
        <w:pStyle w:val="TOC1"/>
        <w:rPr>
          <w:rFonts w:asciiTheme="minorHAnsi" w:eastAsiaTheme="minorEastAsia" w:hAnsiTheme="minorHAnsi" w:cstheme="minorBidi"/>
          <w:b w:val="0"/>
          <w:bCs w:val="0"/>
          <w:caps w:val="0"/>
          <w:noProof/>
          <w:sz w:val="22"/>
          <w:szCs w:val="22"/>
          <w:lang w:val="en-GB" w:eastAsia="en-GB"/>
        </w:rPr>
      </w:pPr>
      <w:hyperlink w:anchor="_Toc109737118" w:history="1">
        <w:r w:rsidR="00543035" w:rsidRPr="00C442A9">
          <w:rPr>
            <w:rStyle w:val="Hyperlink"/>
            <w:rFonts w:ascii="Times New Roman" w:hAnsi="Times New Roman"/>
          </w:rPr>
          <w:t>6</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rPr>
          <w:t>EVALUATION</w:t>
        </w:r>
        <w:r w:rsidR="00543035">
          <w:rPr>
            <w:noProof/>
            <w:webHidden/>
          </w:rPr>
          <w:tab/>
        </w:r>
        <w:r w:rsidR="00543035">
          <w:rPr>
            <w:noProof/>
            <w:webHidden/>
          </w:rPr>
          <w:fldChar w:fldCharType="begin"/>
        </w:r>
        <w:r w:rsidR="00543035">
          <w:rPr>
            <w:noProof/>
            <w:webHidden/>
          </w:rPr>
          <w:instrText xml:space="preserve"> PAGEREF _Toc109737118 \h </w:instrText>
        </w:r>
        <w:r w:rsidR="00543035">
          <w:rPr>
            <w:noProof/>
            <w:webHidden/>
          </w:rPr>
        </w:r>
        <w:r w:rsidR="00543035">
          <w:rPr>
            <w:noProof/>
            <w:webHidden/>
          </w:rPr>
          <w:fldChar w:fldCharType="separate"/>
        </w:r>
        <w:r w:rsidR="00543035">
          <w:rPr>
            <w:noProof/>
            <w:webHidden/>
          </w:rPr>
          <w:t>56</w:t>
        </w:r>
        <w:r w:rsidR="00543035">
          <w:rPr>
            <w:noProof/>
            <w:webHidden/>
          </w:rPr>
          <w:fldChar w:fldCharType="end"/>
        </w:r>
      </w:hyperlink>
    </w:p>
    <w:p w14:paraId="5036A287" w14:textId="2291F28C" w:rsidR="00543035" w:rsidRDefault="005E788C">
      <w:pPr>
        <w:pStyle w:val="TOC1"/>
        <w:rPr>
          <w:rFonts w:asciiTheme="minorHAnsi" w:eastAsiaTheme="minorEastAsia" w:hAnsiTheme="minorHAnsi" w:cstheme="minorBidi"/>
          <w:b w:val="0"/>
          <w:bCs w:val="0"/>
          <w:caps w:val="0"/>
          <w:noProof/>
          <w:sz w:val="22"/>
          <w:szCs w:val="22"/>
          <w:lang w:val="en-GB" w:eastAsia="en-GB"/>
        </w:rPr>
      </w:pPr>
      <w:hyperlink w:anchor="_Toc109737119" w:history="1">
        <w:r w:rsidR="00543035" w:rsidRPr="00C442A9">
          <w:rPr>
            <w:rStyle w:val="Hyperlink"/>
            <w:rFonts w:ascii="Times New Roman" w:hAnsi="Times New Roman"/>
          </w:rPr>
          <w:t>7</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rPr>
          <w:t>CONCLUSIONS AND RECOMMENDATIONS</w:t>
        </w:r>
        <w:r w:rsidR="00543035">
          <w:rPr>
            <w:noProof/>
            <w:webHidden/>
          </w:rPr>
          <w:tab/>
        </w:r>
        <w:r w:rsidR="00543035">
          <w:rPr>
            <w:noProof/>
            <w:webHidden/>
          </w:rPr>
          <w:fldChar w:fldCharType="begin"/>
        </w:r>
        <w:r w:rsidR="00543035">
          <w:rPr>
            <w:noProof/>
            <w:webHidden/>
          </w:rPr>
          <w:instrText xml:space="preserve"> PAGEREF _Toc109737119 \h </w:instrText>
        </w:r>
        <w:r w:rsidR="00543035">
          <w:rPr>
            <w:noProof/>
            <w:webHidden/>
          </w:rPr>
        </w:r>
        <w:r w:rsidR="00543035">
          <w:rPr>
            <w:noProof/>
            <w:webHidden/>
          </w:rPr>
          <w:fldChar w:fldCharType="separate"/>
        </w:r>
        <w:r w:rsidR="00543035">
          <w:rPr>
            <w:noProof/>
            <w:webHidden/>
          </w:rPr>
          <w:t>58</w:t>
        </w:r>
        <w:r w:rsidR="00543035">
          <w:rPr>
            <w:noProof/>
            <w:webHidden/>
          </w:rPr>
          <w:fldChar w:fldCharType="end"/>
        </w:r>
      </w:hyperlink>
    </w:p>
    <w:p w14:paraId="5B05FD7E" w14:textId="0CF70BA1" w:rsidR="00543035" w:rsidRDefault="005E788C">
      <w:pPr>
        <w:pStyle w:val="TOC1"/>
        <w:rPr>
          <w:rFonts w:asciiTheme="minorHAnsi" w:eastAsiaTheme="minorEastAsia" w:hAnsiTheme="minorHAnsi" w:cstheme="minorBidi"/>
          <w:b w:val="0"/>
          <w:bCs w:val="0"/>
          <w:caps w:val="0"/>
          <w:noProof/>
          <w:sz w:val="22"/>
          <w:szCs w:val="22"/>
          <w:lang w:val="en-GB" w:eastAsia="en-GB"/>
        </w:rPr>
      </w:pPr>
      <w:hyperlink w:anchor="_Toc109737120" w:history="1">
        <w:r w:rsidR="00543035" w:rsidRPr="00C442A9">
          <w:rPr>
            <w:rStyle w:val="Hyperlink"/>
            <w:rFonts w:ascii="Times New Roman" w:hAnsi="Times New Roman"/>
          </w:rPr>
          <w:t>8</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rPr>
          <w:t>REFLECTION</w:t>
        </w:r>
        <w:r w:rsidR="00543035">
          <w:rPr>
            <w:noProof/>
            <w:webHidden/>
          </w:rPr>
          <w:tab/>
        </w:r>
        <w:r w:rsidR="00543035">
          <w:rPr>
            <w:noProof/>
            <w:webHidden/>
          </w:rPr>
          <w:fldChar w:fldCharType="begin"/>
        </w:r>
        <w:r w:rsidR="00543035">
          <w:rPr>
            <w:noProof/>
            <w:webHidden/>
          </w:rPr>
          <w:instrText xml:space="preserve"> PAGEREF _Toc109737120 \h </w:instrText>
        </w:r>
        <w:r w:rsidR="00543035">
          <w:rPr>
            <w:noProof/>
            <w:webHidden/>
          </w:rPr>
        </w:r>
        <w:r w:rsidR="00543035">
          <w:rPr>
            <w:noProof/>
            <w:webHidden/>
          </w:rPr>
          <w:fldChar w:fldCharType="separate"/>
        </w:r>
        <w:r w:rsidR="00543035">
          <w:rPr>
            <w:noProof/>
            <w:webHidden/>
          </w:rPr>
          <w:t>60</w:t>
        </w:r>
        <w:r w:rsidR="00543035">
          <w:rPr>
            <w:noProof/>
            <w:webHidden/>
          </w:rPr>
          <w:fldChar w:fldCharType="end"/>
        </w:r>
      </w:hyperlink>
    </w:p>
    <w:p w14:paraId="0FDAAC8F" w14:textId="510E61BF" w:rsidR="00543035" w:rsidRDefault="005E788C">
      <w:pPr>
        <w:pStyle w:val="TOC1"/>
        <w:rPr>
          <w:rFonts w:asciiTheme="minorHAnsi" w:eastAsiaTheme="minorEastAsia" w:hAnsiTheme="minorHAnsi" w:cstheme="minorBidi"/>
          <w:b w:val="0"/>
          <w:bCs w:val="0"/>
          <w:caps w:val="0"/>
          <w:noProof/>
          <w:sz w:val="22"/>
          <w:szCs w:val="22"/>
          <w:lang w:val="en-GB" w:eastAsia="en-GB"/>
        </w:rPr>
      </w:pPr>
      <w:hyperlink w:anchor="_Toc109737121" w:history="1">
        <w:r w:rsidR="00543035" w:rsidRPr="00C442A9">
          <w:rPr>
            <w:rStyle w:val="Hyperlink"/>
            <w:rFonts w:ascii="Times New Roman" w:hAnsi="Times New Roman"/>
          </w:rPr>
          <w:t>9</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rPr>
          <w:t>REFERENCES</w:t>
        </w:r>
        <w:r w:rsidR="00543035">
          <w:rPr>
            <w:noProof/>
            <w:webHidden/>
          </w:rPr>
          <w:tab/>
        </w:r>
        <w:r w:rsidR="00543035">
          <w:rPr>
            <w:noProof/>
            <w:webHidden/>
          </w:rPr>
          <w:fldChar w:fldCharType="begin"/>
        </w:r>
        <w:r w:rsidR="00543035">
          <w:rPr>
            <w:noProof/>
            <w:webHidden/>
          </w:rPr>
          <w:instrText xml:space="preserve"> PAGEREF _Toc109737121 \h </w:instrText>
        </w:r>
        <w:r w:rsidR="00543035">
          <w:rPr>
            <w:noProof/>
            <w:webHidden/>
          </w:rPr>
        </w:r>
        <w:r w:rsidR="00543035">
          <w:rPr>
            <w:noProof/>
            <w:webHidden/>
          </w:rPr>
          <w:fldChar w:fldCharType="separate"/>
        </w:r>
        <w:r w:rsidR="00543035">
          <w:rPr>
            <w:noProof/>
            <w:webHidden/>
          </w:rPr>
          <w:t>61</w:t>
        </w:r>
        <w:r w:rsidR="00543035">
          <w:rPr>
            <w:noProof/>
            <w:webHidden/>
          </w:rPr>
          <w:fldChar w:fldCharType="end"/>
        </w:r>
      </w:hyperlink>
    </w:p>
    <w:p w14:paraId="531A9EFF" w14:textId="1D816ACB" w:rsidR="00543035" w:rsidRDefault="005E788C">
      <w:pPr>
        <w:pStyle w:val="TOC1"/>
        <w:rPr>
          <w:rFonts w:asciiTheme="minorHAnsi" w:eastAsiaTheme="minorEastAsia" w:hAnsiTheme="minorHAnsi" w:cstheme="minorBidi"/>
          <w:b w:val="0"/>
          <w:bCs w:val="0"/>
          <w:caps w:val="0"/>
          <w:noProof/>
          <w:sz w:val="22"/>
          <w:szCs w:val="22"/>
          <w:lang w:val="en-GB" w:eastAsia="en-GB"/>
        </w:rPr>
      </w:pPr>
      <w:hyperlink w:anchor="_Toc109737122" w:history="1">
        <w:r w:rsidR="00543035" w:rsidRPr="00C442A9">
          <w:rPr>
            <w:rStyle w:val="Hyperlink"/>
            <w:rFonts w:ascii="Times New Roman" w:hAnsi="Times New Roman"/>
          </w:rPr>
          <w:t>10</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rPr>
          <w:t>BIBLIOGRAPHY</w:t>
        </w:r>
        <w:r w:rsidR="00543035">
          <w:rPr>
            <w:noProof/>
            <w:webHidden/>
          </w:rPr>
          <w:tab/>
        </w:r>
        <w:r w:rsidR="00543035">
          <w:rPr>
            <w:noProof/>
            <w:webHidden/>
          </w:rPr>
          <w:fldChar w:fldCharType="begin"/>
        </w:r>
        <w:r w:rsidR="00543035">
          <w:rPr>
            <w:noProof/>
            <w:webHidden/>
          </w:rPr>
          <w:instrText xml:space="preserve"> PAGEREF _Toc109737122 \h </w:instrText>
        </w:r>
        <w:r w:rsidR="00543035">
          <w:rPr>
            <w:noProof/>
            <w:webHidden/>
          </w:rPr>
        </w:r>
        <w:r w:rsidR="00543035">
          <w:rPr>
            <w:noProof/>
            <w:webHidden/>
          </w:rPr>
          <w:fldChar w:fldCharType="separate"/>
        </w:r>
        <w:r w:rsidR="00543035">
          <w:rPr>
            <w:noProof/>
            <w:webHidden/>
          </w:rPr>
          <w:t>65</w:t>
        </w:r>
        <w:r w:rsidR="00543035">
          <w:rPr>
            <w:noProof/>
            <w:webHidden/>
          </w:rPr>
          <w:fldChar w:fldCharType="end"/>
        </w:r>
      </w:hyperlink>
    </w:p>
    <w:p w14:paraId="3F528D8E" w14:textId="1295B4DA" w:rsidR="00543035" w:rsidRDefault="005E788C">
      <w:pPr>
        <w:pStyle w:val="TOC1"/>
        <w:rPr>
          <w:rFonts w:asciiTheme="minorHAnsi" w:eastAsiaTheme="minorEastAsia" w:hAnsiTheme="minorHAnsi" w:cstheme="minorBidi"/>
          <w:b w:val="0"/>
          <w:bCs w:val="0"/>
          <w:caps w:val="0"/>
          <w:noProof/>
          <w:sz w:val="22"/>
          <w:szCs w:val="22"/>
          <w:lang w:val="en-GB" w:eastAsia="en-GB"/>
        </w:rPr>
      </w:pPr>
      <w:hyperlink w:anchor="_Toc109737123" w:history="1">
        <w:r w:rsidR="00543035" w:rsidRPr="00C442A9">
          <w:rPr>
            <w:rStyle w:val="Hyperlink"/>
            <w:rFonts w:ascii="Times New Roman" w:hAnsi="Times New Roman"/>
          </w:rPr>
          <w:t>11</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rPr>
          <w:t>APPENDICES</w:t>
        </w:r>
        <w:r w:rsidR="00543035">
          <w:rPr>
            <w:noProof/>
            <w:webHidden/>
          </w:rPr>
          <w:tab/>
        </w:r>
        <w:r w:rsidR="00543035">
          <w:rPr>
            <w:noProof/>
            <w:webHidden/>
          </w:rPr>
          <w:fldChar w:fldCharType="begin"/>
        </w:r>
        <w:r w:rsidR="00543035">
          <w:rPr>
            <w:noProof/>
            <w:webHidden/>
          </w:rPr>
          <w:instrText xml:space="preserve"> PAGEREF _Toc109737123 \h </w:instrText>
        </w:r>
        <w:r w:rsidR="00543035">
          <w:rPr>
            <w:noProof/>
            <w:webHidden/>
          </w:rPr>
        </w:r>
        <w:r w:rsidR="00543035">
          <w:rPr>
            <w:noProof/>
            <w:webHidden/>
          </w:rPr>
          <w:fldChar w:fldCharType="separate"/>
        </w:r>
        <w:r w:rsidR="00543035">
          <w:rPr>
            <w:noProof/>
            <w:webHidden/>
          </w:rPr>
          <w:t>66</w:t>
        </w:r>
        <w:r w:rsidR="00543035">
          <w:rPr>
            <w:noProof/>
            <w:webHidden/>
          </w:rPr>
          <w:fldChar w:fldCharType="end"/>
        </w:r>
      </w:hyperlink>
    </w:p>
    <w:p w14:paraId="29D6B04F" w14:textId="5D0D5029" w:rsidR="00F374DB" w:rsidRDefault="00F374DB" w:rsidP="0D7DCB55">
      <w:pPr>
        <w:rPr>
          <w:rFonts w:ascii="Times New Roman" w:hAnsi="Times New Roman"/>
          <w:sz w:val="24"/>
        </w:rPr>
      </w:pPr>
      <w:r w:rsidRPr="00AB4EB1">
        <w:rPr>
          <w:rFonts w:ascii="Times New Roman" w:hAnsi="Times New Roman"/>
          <w:sz w:val="24"/>
        </w:rPr>
        <w:fldChar w:fldCharType="end"/>
      </w:r>
    </w:p>
    <w:p w14:paraId="78AA9B8C" w14:textId="77777777" w:rsidR="00DA492A" w:rsidRDefault="00DA492A" w:rsidP="0D7DCB55">
      <w:pPr>
        <w:rPr>
          <w:rFonts w:ascii="Times New Roman" w:hAnsi="Times New Roman"/>
          <w:sz w:val="24"/>
        </w:rPr>
      </w:pPr>
    </w:p>
    <w:p w14:paraId="43D4BAF3" w14:textId="77777777" w:rsidR="00DA492A" w:rsidRDefault="00DA492A" w:rsidP="0D7DCB55">
      <w:pPr>
        <w:rPr>
          <w:rFonts w:ascii="Times New Roman" w:hAnsi="Times New Roman"/>
          <w:sz w:val="24"/>
        </w:rPr>
      </w:pPr>
    </w:p>
    <w:p w14:paraId="62CE5E67" w14:textId="77777777" w:rsidR="00DA492A" w:rsidRDefault="00DA492A" w:rsidP="0D7DCB55">
      <w:pPr>
        <w:rPr>
          <w:rFonts w:ascii="Times New Roman" w:hAnsi="Times New Roman"/>
          <w:sz w:val="24"/>
        </w:rPr>
      </w:pPr>
    </w:p>
    <w:p w14:paraId="3BDA0388" w14:textId="77777777" w:rsidR="00DA492A" w:rsidRDefault="00DA492A" w:rsidP="0D7DCB55">
      <w:pPr>
        <w:rPr>
          <w:rFonts w:ascii="Times New Roman" w:hAnsi="Times New Roman"/>
          <w:sz w:val="24"/>
        </w:rPr>
      </w:pPr>
    </w:p>
    <w:p w14:paraId="1536E216" w14:textId="77777777" w:rsidR="00DA492A" w:rsidRDefault="00DA492A" w:rsidP="0D7DCB55">
      <w:pPr>
        <w:rPr>
          <w:rFonts w:ascii="Times New Roman" w:hAnsi="Times New Roman"/>
          <w:sz w:val="24"/>
        </w:rPr>
      </w:pPr>
    </w:p>
    <w:p w14:paraId="1C606F42" w14:textId="77777777" w:rsidR="00DA492A" w:rsidRDefault="00DA492A" w:rsidP="0D7DCB55">
      <w:pPr>
        <w:rPr>
          <w:rFonts w:ascii="Times New Roman" w:hAnsi="Times New Roman"/>
          <w:sz w:val="24"/>
        </w:rPr>
      </w:pPr>
    </w:p>
    <w:p w14:paraId="188C68A0" w14:textId="77777777" w:rsidR="00DA492A" w:rsidRDefault="00DA492A" w:rsidP="0D7DCB55">
      <w:pPr>
        <w:rPr>
          <w:rFonts w:ascii="Times New Roman" w:hAnsi="Times New Roman"/>
          <w:sz w:val="24"/>
        </w:rPr>
      </w:pPr>
    </w:p>
    <w:p w14:paraId="7058648C" w14:textId="77777777" w:rsidR="00DA492A" w:rsidRDefault="00DA492A" w:rsidP="0D7DCB55">
      <w:pPr>
        <w:rPr>
          <w:rFonts w:ascii="Times New Roman" w:hAnsi="Times New Roman"/>
          <w:sz w:val="24"/>
        </w:rPr>
      </w:pPr>
    </w:p>
    <w:p w14:paraId="10B0DAEE" w14:textId="77777777" w:rsidR="00DA492A" w:rsidRDefault="00DA492A" w:rsidP="0D7DCB55">
      <w:pPr>
        <w:rPr>
          <w:rFonts w:ascii="Times New Roman" w:hAnsi="Times New Roman"/>
          <w:sz w:val="24"/>
        </w:rPr>
      </w:pPr>
    </w:p>
    <w:p w14:paraId="7D5A84F7" w14:textId="77777777" w:rsidR="00DA492A" w:rsidRDefault="00DA492A" w:rsidP="0D7DCB55">
      <w:pPr>
        <w:rPr>
          <w:rFonts w:ascii="Times New Roman" w:hAnsi="Times New Roman"/>
          <w:sz w:val="24"/>
        </w:rPr>
      </w:pPr>
    </w:p>
    <w:p w14:paraId="2430DF20" w14:textId="77777777" w:rsidR="00DA492A" w:rsidRDefault="00DA492A" w:rsidP="0D7DCB55">
      <w:pPr>
        <w:rPr>
          <w:rFonts w:ascii="Times New Roman" w:hAnsi="Times New Roman"/>
          <w:sz w:val="24"/>
        </w:rPr>
      </w:pPr>
    </w:p>
    <w:p w14:paraId="6BEB72B9" w14:textId="77777777" w:rsidR="00DA492A" w:rsidRDefault="00DA492A" w:rsidP="0D7DCB55">
      <w:pPr>
        <w:rPr>
          <w:rFonts w:ascii="Times New Roman" w:hAnsi="Times New Roman"/>
          <w:sz w:val="24"/>
        </w:rPr>
      </w:pPr>
    </w:p>
    <w:p w14:paraId="1FEBCCD7" w14:textId="77777777" w:rsidR="00DA492A" w:rsidRDefault="00DA492A" w:rsidP="0D7DCB55">
      <w:pPr>
        <w:rPr>
          <w:rFonts w:ascii="Times New Roman" w:hAnsi="Times New Roman"/>
          <w:sz w:val="24"/>
        </w:rPr>
      </w:pPr>
    </w:p>
    <w:p w14:paraId="7F1E5069" w14:textId="77777777" w:rsidR="00DA492A" w:rsidRDefault="00DA492A" w:rsidP="0D7DCB55">
      <w:pPr>
        <w:rPr>
          <w:rFonts w:ascii="Times New Roman" w:hAnsi="Times New Roman"/>
          <w:sz w:val="24"/>
        </w:rPr>
      </w:pPr>
    </w:p>
    <w:p w14:paraId="1663BA1F" w14:textId="77777777" w:rsidR="00DA492A" w:rsidRDefault="00DA492A" w:rsidP="0D7DCB55">
      <w:pPr>
        <w:rPr>
          <w:rFonts w:ascii="Times New Roman" w:hAnsi="Times New Roman"/>
          <w:sz w:val="24"/>
        </w:rPr>
      </w:pPr>
    </w:p>
    <w:p w14:paraId="00332EAB" w14:textId="77777777" w:rsidR="00DA492A" w:rsidRDefault="00DA492A" w:rsidP="0D7DCB55">
      <w:pPr>
        <w:rPr>
          <w:rFonts w:ascii="Times New Roman" w:hAnsi="Times New Roman"/>
          <w:sz w:val="24"/>
        </w:rPr>
      </w:pPr>
    </w:p>
    <w:p w14:paraId="6D6CCE66" w14:textId="77777777" w:rsidR="00DA492A" w:rsidRDefault="00DA492A" w:rsidP="0D7DCB55">
      <w:pPr>
        <w:rPr>
          <w:rFonts w:ascii="Times New Roman" w:hAnsi="Times New Roman"/>
          <w:sz w:val="24"/>
        </w:rPr>
      </w:pPr>
    </w:p>
    <w:p w14:paraId="132ACD2E" w14:textId="77777777" w:rsidR="00DA492A" w:rsidRDefault="00DA492A" w:rsidP="0D7DCB55">
      <w:pPr>
        <w:rPr>
          <w:rFonts w:ascii="Times New Roman" w:hAnsi="Times New Roman"/>
          <w:sz w:val="24"/>
        </w:rPr>
      </w:pPr>
    </w:p>
    <w:p w14:paraId="71E4708D" w14:textId="77777777" w:rsidR="00DA492A" w:rsidRDefault="00DA492A" w:rsidP="0D7DCB55">
      <w:pPr>
        <w:rPr>
          <w:rFonts w:ascii="Times New Roman" w:hAnsi="Times New Roman"/>
          <w:sz w:val="24"/>
        </w:rPr>
      </w:pPr>
    </w:p>
    <w:p w14:paraId="281F2F3F" w14:textId="77777777" w:rsidR="00DA492A" w:rsidRDefault="00DA492A" w:rsidP="0D7DCB55">
      <w:pPr>
        <w:rPr>
          <w:rFonts w:ascii="Times New Roman" w:hAnsi="Times New Roman"/>
          <w:sz w:val="24"/>
        </w:rPr>
      </w:pPr>
    </w:p>
    <w:p w14:paraId="55A0BA71" w14:textId="77777777" w:rsidR="00DA492A" w:rsidRDefault="00DA492A" w:rsidP="0D7DCB55">
      <w:pPr>
        <w:rPr>
          <w:rFonts w:ascii="Times New Roman" w:hAnsi="Times New Roman"/>
          <w:sz w:val="24"/>
        </w:rPr>
      </w:pPr>
    </w:p>
    <w:p w14:paraId="0F705DBF" w14:textId="77777777" w:rsidR="00DA492A" w:rsidRDefault="00DA492A" w:rsidP="0D7DCB55">
      <w:pPr>
        <w:rPr>
          <w:rFonts w:ascii="Times New Roman" w:hAnsi="Times New Roman"/>
          <w:sz w:val="24"/>
        </w:rPr>
      </w:pPr>
    </w:p>
    <w:p w14:paraId="15103E80" w14:textId="77777777" w:rsidR="00DA492A" w:rsidRDefault="00DA492A" w:rsidP="0D7DCB55">
      <w:pPr>
        <w:rPr>
          <w:rFonts w:ascii="Times New Roman" w:hAnsi="Times New Roman"/>
          <w:sz w:val="24"/>
        </w:rPr>
      </w:pPr>
    </w:p>
    <w:p w14:paraId="7AD911CF" w14:textId="77777777" w:rsidR="00DA492A" w:rsidRDefault="00DA492A" w:rsidP="0D7DCB55">
      <w:pPr>
        <w:rPr>
          <w:rFonts w:ascii="Times New Roman" w:hAnsi="Times New Roman"/>
          <w:sz w:val="24"/>
        </w:rPr>
      </w:pPr>
    </w:p>
    <w:p w14:paraId="657AA644" w14:textId="77777777" w:rsidR="00DA492A" w:rsidRDefault="00DA492A" w:rsidP="0D7DCB55">
      <w:pPr>
        <w:rPr>
          <w:rFonts w:ascii="Times New Roman" w:hAnsi="Times New Roman"/>
          <w:sz w:val="24"/>
        </w:rPr>
      </w:pPr>
    </w:p>
    <w:p w14:paraId="7676E8E2" w14:textId="77777777" w:rsidR="00DA492A" w:rsidRDefault="00DA492A" w:rsidP="0D7DCB55">
      <w:pPr>
        <w:rPr>
          <w:rFonts w:ascii="Times New Roman" w:hAnsi="Times New Roman"/>
          <w:sz w:val="24"/>
        </w:rPr>
      </w:pPr>
    </w:p>
    <w:p w14:paraId="532AA1EE" w14:textId="77777777" w:rsidR="00DA492A" w:rsidRDefault="00DA492A" w:rsidP="0D7DCB55">
      <w:pPr>
        <w:rPr>
          <w:rFonts w:ascii="Times New Roman" w:hAnsi="Times New Roman"/>
          <w:sz w:val="24"/>
        </w:rPr>
      </w:pPr>
    </w:p>
    <w:p w14:paraId="139D1909" w14:textId="77777777" w:rsidR="00DA492A" w:rsidRDefault="00DA492A" w:rsidP="0D7DCB55">
      <w:pPr>
        <w:rPr>
          <w:rFonts w:ascii="Times New Roman" w:hAnsi="Times New Roman"/>
          <w:sz w:val="24"/>
        </w:rPr>
      </w:pPr>
    </w:p>
    <w:p w14:paraId="0FA27980" w14:textId="77777777" w:rsidR="00DA492A" w:rsidRDefault="00DA492A" w:rsidP="0D7DCB55">
      <w:pPr>
        <w:rPr>
          <w:rFonts w:ascii="Times New Roman" w:hAnsi="Times New Roman"/>
          <w:sz w:val="24"/>
        </w:rPr>
      </w:pPr>
    </w:p>
    <w:p w14:paraId="318BEC92" w14:textId="77777777" w:rsidR="00DA492A" w:rsidRDefault="00DA492A" w:rsidP="0D7DCB55">
      <w:pPr>
        <w:rPr>
          <w:rFonts w:ascii="Times New Roman" w:hAnsi="Times New Roman"/>
          <w:sz w:val="24"/>
        </w:rPr>
      </w:pPr>
    </w:p>
    <w:p w14:paraId="66B704F3" w14:textId="77777777" w:rsidR="00DA492A" w:rsidRDefault="00DA492A" w:rsidP="0D7DCB55">
      <w:pPr>
        <w:rPr>
          <w:rFonts w:ascii="Times New Roman" w:hAnsi="Times New Roman"/>
          <w:sz w:val="24"/>
        </w:rPr>
      </w:pPr>
    </w:p>
    <w:p w14:paraId="112749DA" w14:textId="77777777" w:rsidR="00DA492A" w:rsidRDefault="00DA492A" w:rsidP="0D7DCB55">
      <w:pPr>
        <w:rPr>
          <w:rFonts w:ascii="Times New Roman" w:hAnsi="Times New Roman"/>
          <w:sz w:val="24"/>
        </w:rPr>
      </w:pPr>
    </w:p>
    <w:p w14:paraId="25AF3688" w14:textId="77777777" w:rsidR="00DA492A" w:rsidRDefault="00DA492A" w:rsidP="0D7DCB55">
      <w:pPr>
        <w:rPr>
          <w:rFonts w:ascii="Times New Roman" w:hAnsi="Times New Roman"/>
          <w:sz w:val="24"/>
        </w:rPr>
      </w:pPr>
    </w:p>
    <w:p w14:paraId="1B3E3268" w14:textId="77777777" w:rsidR="00DA492A" w:rsidRDefault="00DA492A" w:rsidP="0D7DCB55">
      <w:pPr>
        <w:rPr>
          <w:rFonts w:ascii="Times New Roman" w:hAnsi="Times New Roman"/>
          <w:sz w:val="24"/>
        </w:rPr>
      </w:pPr>
    </w:p>
    <w:p w14:paraId="432C2592" w14:textId="77777777" w:rsidR="00DA492A" w:rsidRDefault="00DA492A" w:rsidP="0D7DCB55">
      <w:pPr>
        <w:rPr>
          <w:rFonts w:ascii="Times New Roman" w:hAnsi="Times New Roman"/>
          <w:sz w:val="24"/>
        </w:rPr>
      </w:pPr>
    </w:p>
    <w:p w14:paraId="10AF6DE7" w14:textId="77777777" w:rsidR="00DA492A" w:rsidRDefault="00DA492A" w:rsidP="0D7DCB55">
      <w:pPr>
        <w:rPr>
          <w:rFonts w:ascii="Times New Roman" w:hAnsi="Times New Roman"/>
          <w:sz w:val="24"/>
        </w:rPr>
      </w:pPr>
    </w:p>
    <w:p w14:paraId="7157188F" w14:textId="77777777" w:rsidR="00DA492A" w:rsidRDefault="00DA492A" w:rsidP="0D7DCB55">
      <w:pPr>
        <w:rPr>
          <w:rFonts w:ascii="Times New Roman" w:hAnsi="Times New Roman"/>
          <w:sz w:val="24"/>
        </w:rPr>
      </w:pPr>
    </w:p>
    <w:p w14:paraId="43F16420" w14:textId="77777777" w:rsidR="00DA492A" w:rsidRDefault="00DA492A" w:rsidP="0D7DCB55">
      <w:pPr>
        <w:rPr>
          <w:rFonts w:ascii="Times New Roman" w:hAnsi="Times New Roman"/>
          <w:sz w:val="24"/>
        </w:rPr>
      </w:pPr>
    </w:p>
    <w:p w14:paraId="3B7DAF1A" w14:textId="77777777" w:rsidR="00DA492A" w:rsidRDefault="00DA492A" w:rsidP="0D7DCB55">
      <w:pPr>
        <w:rPr>
          <w:rFonts w:ascii="Times New Roman" w:hAnsi="Times New Roman"/>
          <w:sz w:val="24"/>
        </w:rPr>
      </w:pPr>
    </w:p>
    <w:p w14:paraId="79B116FF" w14:textId="77777777" w:rsidR="00DA492A" w:rsidRDefault="00DA492A" w:rsidP="0D7DCB55">
      <w:pPr>
        <w:rPr>
          <w:rFonts w:ascii="Times New Roman" w:hAnsi="Times New Roman"/>
          <w:sz w:val="24"/>
        </w:rPr>
      </w:pPr>
    </w:p>
    <w:p w14:paraId="47762C0F" w14:textId="77777777" w:rsidR="00DA492A" w:rsidRDefault="00DA492A" w:rsidP="0D7DCB55">
      <w:pPr>
        <w:rPr>
          <w:rFonts w:ascii="Times New Roman" w:hAnsi="Times New Roman"/>
          <w:sz w:val="24"/>
        </w:rPr>
      </w:pPr>
    </w:p>
    <w:p w14:paraId="5DBF1056" w14:textId="77777777" w:rsidR="00DA492A" w:rsidRDefault="00DA492A" w:rsidP="0D7DCB55">
      <w:pPr>
        <w:rPr>
          <w:rFonts w:ascii="Times New Roman" w:hAnsi="Times New Roman"/>
          <w:sz w:val="24"/>
        </w:rPr>
      </w:pPr>
    </w:p>
    <w:p w14:paraId="5F878D95" w14:textId="77777777" w:rsidR="00DA492A" w:rsidRDefault="00DA492A" w:rsidP="0D7DCB55">
      <w:pPr>
        <w:rPr>
          <w:rFonts w:ascii="Times New Roman" w:hAnsi="Times New Roman"/>
          <w:sz w:val="24"/>
        </w:rPr>
      </w:pPr>
    </w:p>
    <w:p w14:paraId="429EEA96" w14:textId="77777777" w:rsidR="00F719FE" w:rsidRDefault="00F719FE" w:rsidP="0D7DCB55">
      <w:pPr>
        <w:rPr>
          <w:rFonts w:ascii="Times New Roman" w:hAnsi="Times New Roman"/>
          <w:sz w:val="24"/>
        </w:rPr>
      </w:pPr>
    </w:p>
    <w:p w14:paraId="5F78A570" w14:textId="77777777" w:rsidR="00344184" w:rsidRDefault="00344184" w:rsidP="0D7DCB55">
      <w:pPr>
        <w:rPr>
          <w:rFonts w:ascii="Times New Roman" w:hAnsi="Times New Roman"/>
          <w:b/>
          <w:bCs/>
          <w:sz w:val="28"/>
          <w:szCs w:val="28"/>
        </w:rPr>
      </w:pPr>
    </w:p>
    <w:p w14:paraId="56807B31" w14:textId="179823B7" w:rsidR="00135082" w:rsidRDefault="00F04343" w:rsidP="0D7DCB55">
      <w:pPr>
        <w:rPr>
          <w:rFonts w:ascii="Times New Roman" w:hAnsi="Times New Roman"/>
          <w:b/>
          <w:bCs/>
          <w:sz w:val="32"/>
          <w:szCs w:val="32"/>
        </w:rPr>
      </w:pPr>
      <w:r w:rsidRPr="006A7D3E">
        <w:rPr>
          <w:rFonts w:ascii="Times New Roman" w:hAnsi="Times New Roman"/>
          <w:b/>
          <w:bCs/>
          <w:sz w:val="32"/>
          <w:szCs w:val="32"/>
        </w:rPr>
        <w:lastRenderedPageBreak/>
        <w:t>TABLE OF FIGURES</w:t>
      </w:r>
    </w:p>
    <w:p w14:paraId="5E379030" w14:textId="77777777" w:rsidR="00DA492A" w:rsidRPr="006A7D3E" w:rsidRDefault="00DA492A" w:rsidP="0D7DCB55">
      <w:pPr>
        <w:rPr>
          <w:rFonts w:ascii="Times New Roman" w:hAnsi="Times New Roman"/>
          <w:b/>
          <w:bCs/>
          <w:sz w:val="32"/>
          <w:szCs w:val="32"/>
        </w:rPr>
      </w:pPr>
    </w:p>
    <w:p w14:paraId="3BFE771C" w14:textId="5A44FDA1" w:rsidR="00543035" w:rsidRDefault="00135082">
      <w:pPr>
        <w:pStyle w:val="TableofFigures"/>
        <w:tabs>
          <w:tab w:val="right" w:leader="dot" w:pos="9016"/>
        </w:tabs>
        <w:rPr>
          <w:rFonts w:asciiTheme="minorHAnsi" w:eastAsiaTheme="minorEastAsia" w:hAnsiTheme="minorHAnsi" w:cstheme="minorBidi"/>
          <w:noProof/>
          <w:sz w:val="22"/>
          <w:szCs w:val="22"/>
          <w:lang w:val="en-GB" w:eastAsia="en-GB"/>
        </w:rPr>
      </w:pPr>
      <w:r w:rsidRPr="008D0DDA">
        <w:rPr>
          <w:rFonts w:ascii="Times New Roman" w:hAnsi="Times New Roman"/>
          <w:szCs w:val="20"/>
        </w:rPr>
        <w:fldChar w:fldCharType="begin"/>
      </w:r>
      <w:r w:rsidRPr="008D0DDA">
        <w:rPr>
          <w:rFonts w:ascii="Times New Roman" w:hAnsi="Times New Roman"/>
          <w:szCs w:val="20"/>
        </w:rPr>
        <w:instrText xml:space="preserve"> TOC \h \z \c "Figure" </w:instrText>
      </w:r>
      <w:r w:rsidRPr="008D0DDA">
        <w:rPr>
          <w:rFonts w:ascii="Times New Roman" w:hAnsi="Times New Roman"/>
          <w:szCs w:val="20"/>
        </w:rPr>
        <w:fldChar w:fldCharType="separate"/>
      </w:r>
      <w:hyperlink w:anchor="_Toc109737124" w:history="1">
        <w:r w:rsidR="00543035" w:rsidRPr="00D93CB2">
          <w:rPr>
            <w:rStyle w:val="Hyperlink"/>
          </w:rPr>
          <w:t>Figure 1 details the NHS risk register that is calculated on the likelihood of the risk happening and the impact it may cause [8]:</w:t>
        </w:r>
        <w:r w:rsidR="00543035">
          <w:rPr>
            <w:noProof/>
            <w:webHidden/>
          </w:rPr>
          <w:tab/>
        </w:r>
        <w:r w:rsidR="00543035">
          <w:rPr>
            <w:noProof/>
            <w:webHidden/>
          </w:rPr>
          <w:fldChar w:fldCharType="begin"/>
        </w:r>
        <w:r w:rsidR="00543035">
          <w:rPr>
            <w:noProof/>
            <w:webHidden/>
          </w:rPr>
          <w:instrText xml:space="preserve"> PAGEREF _Toc109737124 \h </w:instrText>
        </w:r>
        <w:r w:rsidR="00543035">
          <w:rPr>
            <w:noProof/>
            <w:webHidden/>
          </w:rPr>
        </w:r>
        <w:r w:rsidR="00543035">
          <w:rPr>
            <w:noProof/>
            <w:webHidden/>
          </w:rPr>
          <w:fldChar w:fldCharType="separate"/>
        </w:r>
        <w:r w:rsidR="00543035">
          <w:rPr>
            <w:noProof/>
            <w:webHidden/>
          </w:rPr>
          <w:t>12</w:t>
        </w:r>
        <w:r w:rsidR="00543035">
          <w:rPr>
            <w:noProof/>
            <w:webHidden/>
          </w:rPr>
          <w:fldChar w:fldCharType="end"/>
        </w:r>
      </w:hyperlink>
    </w:p>
    <w:p w14:paraId="2C2C41C4" w14:textId="7C418E20"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25" w:history="1">
        <w:r w:rsidR="00543035" w:rsidRPr="00D93CB2">
          <w:rPr>
            <w:rStyle w:val="Hyperlink"/>
          </w:rPr>
          <w:t>Figure 2 categories the approach taken during the research and review of literature and how it has been tailed to suit the project objectives:</w:t>
        </w:r>
        <w:r w:rsidR="00543035">
          <w:rPr>
            <w:noProof/>
            <w:webHidden/>
          </w:rPr>
          <w:tab/>
        </w:r>
        <w:r w:rsidR="00543035">
          <w:rPr>
            <w:noProof/>
            <w:webHidden/>
          </w:rPr>
          <w:fldChar w:fldCharType="begin"/>
        </w:r>
        <w:r w:rsidR="00543035">
          <w:rPr>
            <w:noProof/>
            <w:webHidden/>
          </w:rPr>
          <w:instrText xml:space="preserve"> PAGEREF _Toc109737125 \h </w:instrText>
        </w:r>
        <w:r w:rsidR="00543035">
          <w:rPr>
            <w:noProof/>
            <w:webHidden/>
          </w:rPr>
        </w:r>
        <w:r w:rsidR="00543035">
          <w:rPr>
            <w:noProof/>
            <w:webHidden/>
          </w:rPr>
          <w:fldChar w:fldCharType="separate"/>
        </w:r>
        <w:r w:rsidR="00543035">
          <w:rPr>
            <w:noProof/>
            <w:webHidden/>
          </w:rPr>
          <w:t>14</w:t>
        </w:r>
        <w:r w:rsidR="00543035">
          <w:rPr>
            <w:noProof/>
            <w:webHidden/>
          </w:rPr>
          <w:fldChar w:fldCharType="end"/>
        </w:r>
      </w:hyperlink>
    </w:p>
    <w:p w14:paraId="38E3D8D1" w14:textId="6BCDE95E"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26" w:history="1">
        <w:r w:rsidR="00543035" w:rsidRPr="00D93CB2">
          <w:rPr>
            <w:rStyle w:val="Hyperlink"/>
          </w:rPr>
          <w:t>Figure 3 provides a basic example on how BI is utilised:</w:t>
        </w:r>
        <w:r w:rsidR="00543035">
          <w:rPr>
            <w:noProof/>
            <w:webHidden/>
          </w:rPr>
          <w:tab/>
        </w:r>
        <w:r w:rsidR="00543035">
          <w:rPr>
            <w:noProof/>
            <w:webHidden/>
          </w:rPr>
          <w:fldChar w:fldCharType="begin"/>
        </w:r>
        <w:r w:rsidR="00543035">
          <w:rPr>
            <w:noProof/>
            <w:webHidden/>
          </w:rPr>
          <w:instrText xml:space="preserve"> PAGEREF _Toc109737126 \h </w:instrText>
        </w:r>
        <w:r w:rsidR="00543035">
          <w:rPr>
            <w:noProof/>
            <w:webHidden/>
          </w:rPr>
        </w:r>
        <w:r w:rsidR="00543035">
          <w:rPr>
            <w:noProof/>
            <w:webHidden/>
          </w:rPr>
          <w:fldChar w:fldCharType="separate"/>
        </w:r>
        <w:r w:rsidR="00543035">
          <w:rPr>
            <w:noProof/>
            <w:webHidden/>
          </w:rPr>
          <w:t>14</w:t>
        </w:r>
        <w:r w:rsidR="00543035">
          <w:rPr>
            <w:noProof/>
            <w:webHidden/>
          </w:rPr>
          <w:fldChar w:fldCharType="end"/>
        </w:r>
      </w:hyperlink>
    </w:p>
    <w:p w14:paraId="180190E3" w14:textId="590172F7"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27" w:history="1">
        <w:r w:rsidR="00543035" w:rsidRPr="00D93CB2">
          <w:rPr>
            <w:rStyle w:val="Hyperlink"/>
          </w:rPr>
          <w:t>Figure 4 displays an example PowerBI  dashboard created by Microsoft [19]:</w:t>
        </w:r>
        <w:r w:rsidR="00543035">
          <w:rPr>
            <w:noProof/>
            <w:webHidden/>
          </w:rPr>
          <w:tab/>
        </w:r>
        <w:r w:rsidR="00543035">
          <w:rPr>
            <w:noProof/>
            <w:webHidden/>
          </w:rPr>
          <w:fldChar w:fldCharType="begin"/>
        </w:r>
        <w:r w:rsidR="00543035">
          <w:rPr>
            <w:noProof/>
            <w:webHidden/>
          </w:rPr>
          <w:instrText xml:space="preserve"> PAGEREF _Toc109737127 \h </w:instrText>
        </w:r>
        <w:r w:rsidR="00543035">
          <w:rPr>
            <w:noProof/>
            <w:webHidden/>
          </w:rPr>
        </w:r>
        <w:r w:rsidR="00543035">
          <w:rPr>
            <w:noProof/>
            <w:webHidden/>
          </w:rPr>
          <w:fldChar w:fldCharType="separate"/>
        </w:r>
        <w:r w:rsidR="00543035">
          <w:rPr>
            <w:noProof/>
            <w:webHidden/>
          </w:rPr>
          <w:t>16</w:t>
        </w:r>
        <w:r w:rsidR="00543035">
          <w:rPr>
            <w:noProof/>
            <w:webHidden/>
          </w:rPr>
          <w:fldChar w:fldCharType="end"/>
        </w:r>
      </w:hyperlink>
    </w:p>
    <w:p w14:paraId="0F200878" w14:textId="78F1948D"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28" w:history="1">
        <w:r w:rsidR="00543035" w:rsidRPr="00D93CB2">
          <w:rPr>
            <w:rStyle w:val="Hyperlink"/>
          </w:rPr>
          <w:t>Figure 5 summarises the Forrester Wave investigations [20]:</w:t>
        </w:r>
        <w:r w:rsidR="00543035">
          <w:rPr>
            <w:noProof/>
            <w:webHidden/>
          </w:rPr>
          <w:tab/>
        </w:r>
        <w:r w:rsidR="00543035">
          <w:rPr>
            <w:noProof/>
            <w:webHidden/>
          </w:rPr>
          <w:fldChar w:fldCharType="begin"/>
        </w:r>
        <w:r w:rsidR="00543035">
          <w:rPr>
            <w:noProof/>
            <w:webHidden/>
          </w:rPr>
          <w:instrText xml:space="preserve"> PAGEREF _Toc109737128 \h </w:instrText>
        </w:r>
        <w:r w:rsidR="00543035">
          <w:rPr>
            <w:noProof/>
            <w:webHidden/>
          </w:rPr>
        </w:r>
        <w:r w:rsidR="00543035">
          <w:rPr>
            <w:noProof/>
            <w:webHidden/>
          </w:rPr>
          <w:fldChar w:fldCharType="separate"/>
        </w:r>
        <w:r w:rsidR="00543035">
          <w:rPr>
            <w:noProof/>
            <w:webHidden/>
          </w:rPr>
          <w:t>17</w:t>
        </w:r>
        <w:r w:rsidR="00543035">
          <w:rPr>
            <w:noProof/>
            <w:webHidden/>
          </w:rPr>
          <w:fldChar w:fldCharType="end"/>
        </w:r>
      </w:hyperlink>
    </w:p>
    <w:p w14:paraId="5AF19951" w14:textId="20E49D8F"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29" w:history="1">
        <w:r w:rsidR="00543035" w:rsidRPr="00D93CB2">
          <w:rPr>
            <w:rStyle w:val="Hyperlink"/>
          </w:rPr>
          <w:t>Figure 6 supports the Magic Quadrants research identifying Microsoft as leaders of BI [21]:</w:t>
        </w:r>
        <w:r w:rsidR="00543035">
          <w:rPr>
            <w:noProof/>
            <w:webHidden/>
          </w:rPr>
          <w:tab/>
        </w:r>
        <w:r w:rsidR="00543035">
          <w:rPr>
            <w:noProof/>
            <w:webHidden/>
          </w:rPr>
          <w:fldChar w:fldCharType="begin"/>
        </w:r>
        <w:r w:rsidR="00543035">
          <w:rPr>
            <w:noProof/>
            <w:webHidden/>
          </w:rPr>
          <w:instrText xml:space="preserve"> PAGEREF _Toc109737129 \h </w:instrText>
        </w:r>
        <w:r w:rsidR="00543035">
          <w:rPr>
            <w:noProof/>
            <w:webHidden/>
          </w:rPr>
        </w:r>
        <w:r w:rsidR="00543035">
          <w:rPr>
            <w:noProof/>
            <w:webHidden/>
          </w:rPr>
          <w:fldChar w:fldCharType="separate"/>
        </w:r>
        <w:r w:rsidR="00543035">
          <w:rPr>
            <w:noProof/>
            <w:webHidden/>
          </w:rPr>
          <w:t>17</w:t>
        </w:r>
        <w:r w:rsidR="00543035">
          <w:rPr>
            <w:noProof/>
            <w:webHidden/>
          </w:rPr>
          <w:fldChar w:fldCharType="end"/>
        </w:r>
      </w:hyperlink>
    </w:p>
    <w:p w14:paraId="01939B56" w14:textId="6862EAD4"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0" w:history="1">
        <w:r w:rsidR="00543035" w:rsidRPr="00D93CB2">
          <w:rPr>
            <w:rStyle w:val="Hyperlink"/>
          </w:rPr>
          <w:t>Figure 7 displays an example Tableau  dashboard [27]:</w:t>
        </w:r>
        <w:r w:rsidR="00543035">
          <w:rPr>
            <w:noProof/>
            <w:webHidden/>
          </w:rPr>
          <w:tab/>
        </w:r>
        <w:r w:rsidR="00543035">
          <w:rPr>
            <w:noProof/>
            <w:webHidden/>
          </w:rPr>
          <w:fldChar w:fldCharType="begin"/>
        </w:r>
        <w:r w:rsidR="00543035">
          <w:rPr>
            <w:noProof/>
            <w:webHidden/>
          </w:rPr>
          <w:instrText xml:space="preserve"> PAGEREF _Toc109737130 \h </w:instrText>
        </w:r>
        <w:r w:rsidR="00543035">
          <w:rPr>
            <w:noProof/>
            <w:webHidden/>
          </w:rPr>
        </w:r>
        <w:r w:rsidR="00543035">
          <w:rPr>
            <w:noProof/>
            <w:webHidden/>
          </w:rPr>
          <w:fldChar w:fldCharType="separate"/>
        </w:r>
        <w:r w:rsidR="00543035">
          <w:rPr>
            <w:noProof/>
            <w:webHidden/>
          </w:rPr>
          <w:t>18</w:t>
        </w:r>
        <w:r w:rsidR="00543035">
          <w:rPr>
            <w:noProof/>
            <w:webHidden/>
          </w:rPr>
          <w:fldChar w:fldCharType="end"/>
        </w:r>
      </w:hyperlink>
    </w:p>
    <w:p w14:paraId="16BADCBB" w14:textId="6F9D21AE"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1" w:history="1">
        <w:r w:rsidR="00543035" w:rsidRPr="00D93CB2">
          <w:rPr>
            <w:rStyle w:val="Hyperlink"/>
          </w:rPr>
          <w:t>Figure 8 displays an example on data processing capabilities withing Microsoft Excel [33]:</w:t>
        </w:r>
        <w:r w:rsidR="00543035">
          <w:rPr>
            <w:noProof/>
            <w:webHidden/>
          </w:rPr>
          <w:tab/>
        </w:r>
        <w:r w:rsidR="00543035">
          <w:rPr>
            <w:noProof/>
            <w:webHidden/>
          </w:rPr>
          <w:fldChar w:fldCharType="begin"/>
        </w:r>
        <w:r w:rsidR="00543035">
          <w:rPr>
            <w:noProof/>
            <w:webHidden/>
          </w:rPr>
          <w:instrText xml:space="preserve"> PAGEREF _Toc109737131 \h </w:instrText>
        </w:r>
        <w:r w:rsidR="00543035">
          <w:rPr>
            <w:noProof/>
            <w:webHidden/>
          </w:rPr>
        </w:r>
        <w:r w:rsidR="00543035">
          <w:rPr>
            <w:noProof/>
            <w:webHidden/>
          </w:rPr>
          <w:fldChar w:fldCharType="separate"/>
        </w:r>
        <w:r w:rsidR="00543035">
          <w:rPr>
            <w:noProof/>
            <w:webHidden/>
          </w:rPr>
          <w:t>19</w:t>
        </w:r>
        <w:r w:rsidR="00543035">
          <w:rPr>
            <w:noProof/>
            <w:webHidden/>
          </w:rPr>
          <w:fldChar w:fldCharType="end"/>
        </w:r>
      </w:hyperlink>
    </w:p>
    <w:p w14:paraId="19B2A50A" w14:textId="6A9B9406"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2" w:history="1">
        <w:r w:rsidR="00543035" w:rsidRPr="00D93CB2">
          <w:rPr>
            <w:rStyle w:val="Hyperlink"/>
          </w:rPr>
          <w:t>Figure 9 supports the above argument by highlighting the Prison population for England and Wales between July 2021 and March 2026 [46]:</w:t>
        </w:r>
        <w:r w:rsidR="00543035">
          <w:rPr>
            <w:noProof/>
            <w:webHidden/>
          </w:rPr>
          <w:tab/>
        </w:r>
        <w:r w:rsidR="00543035">
          <w:rPr>
            <w:noProof/>
            <w:webHidden/>
          </w:rPr>
          <w:fldChar w:fldCharType="begin"/>
        </w:r>
        <w:r w:rsidR="00543035">
          <w:rPr>
            <w:noProof/>
            <w:webHidden/>
          </w:rPr>
          <w:instrText xml:space="preserve"> PAGEREF _Toc109737132 \h </w:instrText>
        </w:r>
        <w:r w:rsidR="00543035">
          <w:rPr>
            <w:noProof/>
            <w:webHidden/>
          </w:rPr>
        </w:r>
        <w:r w:rsidR="00543035">
          <w:rPr>
            <w:noProof/>
            <w:webHidden/>
          </w:rPr>
          <w:fldChar w:fldCharType="separate"/>
        </w:r>
        <w:r w:rsidR="00543035">
          <w:rPr>
            <w:noProof/>
            <w:webHidden/>
          </w:rPr>
          <w:t>22</w:t>
        </w:r>
        <w:r w:rsidR="00543035">
          <w:rPr>
            <w:noProof/>
            <w:webHidden/>
          </w:rPr>
          <w:fldChar w:fldCharType="end"/>
        </w:r>
      </w:hyperlink>
    </w:p>
    <w:p w14:paraId="75722AF6" w14:textId="3233C1C2"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3" w:history="1">
        <w:r w:rsidR="00543035" w:rsidRPr="00D93CB2">
          <w:rPr>
            <w:rStyle w:val="Hyperlink"/>
          </w:rPr>
          <w:t>Figure 10 provides an example of Saunders’s Research Onion [48]:</w:t>
        </w:r>
        <w:r w:rsidR="00543035">
          <w:rPr>
            <w:noProof/>
            <w:webHidden/>
          </w:rPr>
          <w:tab/>
        </w:r>
        <w:r w:rsidR="00543035">
          <w:rPr>
            <w:noProof/>
            <w:webHidden/>
          </w:rPr>
          <w:fldChar w:fldCharType="begin"/>
        </w:r>
        <w:r w:rsidR="00543035">
          <w:rPr>
            <w:noProof/>
            <w:webHidden/>
          </w:rPr>
          <w:instrText xml:space="preserve"> PAGEREF _Toc109737133 \h </w:instrText>
        </w:r>
        <w:r w:rsidR="00543035">
          <w:rPr>
            <w:noProof/>
            <w:webHidden/>
          </w:rPr>
        </w:r>
        <w:r w:rsidR="00543035">
          <w:rPr>
            <w:noProof/>
            <w:webHidden/>
          </w:rPr>
          <w:fldChar w:fldCharType="separate"/>
        </w:r>
        <w:r w:rsidR="00543035">
          <w:rPr>
            <w:noProof/>
            <w:webHidden/>
          </w:rPr>
          <w:t>24</w:t>
        </w:r>
        <w:r w:rsidR="00543035">
          <w:rPr>
            <w:noProof/>
            <w:webHidden/>
          </w:rPr>
          <w:fldChar w:fldCharType="end"/>
        </w:r>
      </w:hyperlink>
    </w:p>
    <w:p w14:paraId="37E71C03" w14:textId="04F457F4"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4" w:history="1">
        <w:r w:rsidR="00543035" w:rsidRPr="00D93CB2">
          <w:rPr>
            <w:rStyle w:val="Hyperlink"/>
          </w:rPr>
          <w:t>Figure 11 displays the ITIL lifecycle diagram [52]:</w:t>
        </w:r>
        <w:r w:rsidR="00543035">
          <w:rPr>
            <w:noProof/>
            <w:webHidden/>
          </w:rPr>
          <w:tab/>
        </w:r>
        <w:r w:rsidR="00543035">
          <w:rPr>
            <w:noProof/>
            <w:webHidden/>
          </w:rPr>
          <w:fldChar w:fldCharType="begin"/>
        </w:r>
        <w:r w:rsidR="00543035">
          <w:rPr>
            <w:noProof/>
            <w:webHidden/>
          </w:rPr>
          <w:instrText xml:space="preserve"> PAGEREF _Toc109737134 \h </w:instrText>
        </w:r>
        <w:r w:rsidR="00543035">
          <w:rPr>
            <w:noProof/>
            <w:webHidden/>
          </w:rPr>
        </w:r>
        <w:r w:rsidR="00543035">
          <w:rPr>
            <w:noProof/>
            <w:webHidden/>
          </w:rPr>
          <w:fldChar w:fldCharType="separate"/>
        </w:r>
        <w:r w:rsidR="00543035">
          <w:rPr>
            <w:noProof/>
            <w:webHidden/>
          </w:rPr>
          <w:t>25</w:t>
        </w:r>
        <w:r w:rsidR="00543035">
          <w:rPr>
            <w:noProof/>
            <w:webHidden/>
          </w:rPr>
          <w:fldChar w:fldCharType="end"/>
        </w:r>
      </w:hyperlink>
    </w:p>
    <w:p w14:paraId="382A6BE4" w14:textId="6359337E"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5" w:history="1">
        <w:r w:rsidR="00543035" w:rsidRPr="00D93CB2">
          <w:rPr>
            <w:rStyle w:val="Hyperlink"/>
          </w:rPr>
          <w:t>Figure 12 highlights an example of the development stages within a waterfall methodology [53]:</w:t>
        </w:r>
        <w:r w:rsidR="00543035">
          <w:rPr>
            <w:noProof/>
            <w:webHidden/>
          </w:rPr>
          <w:tab/>
        </w:r>
        <w:r w:rsidR="00543035">
          <w:rPr>
            <w:noProof/>
            <w:webHidden/>
          </w:rPr>
          <w:fldChar w:fldCharType="begin"/>
        </w:r>
        <w:r w:rsidR="00543035">
          <w:rPr>
            <w:noProof/>
            <w:webHidden/>
          </w:rPr>
          <w:instrText xml:space="preserve"> PAGEREF _Toc109737135 \h </w:instrText>
        </w:r>
        <w:r w:rsidR="00543035">
          <w:rPr>
            <w:noProof/>
            <w:webHidden/>
          </w:rPr>
        </w:r>
        <w:r w:rsidR="00543035">
          <w:rPr>
            <w:noProof/>
            <w:webHidden/>
          </w:rPr>
          <w:fldChar w:fldCharType="separate"/>
        </w:r>
        <w:r w:rsidR="00543035">
          <w:rPr>
            <w:noProof/>
            <w:webHidden/>
          </w:rPr>
          <w:t>26</w:t>
        </w:r>
        <w:r w:rsidR="00543035">
          <w:rPr>
            <w:noProof/>
            <w:webHidden/>
          </w:rPr>
          <w:fldChar w:fldCharType="end"/>
        </w:r>
      </w:hyperlink>
    </w:p>
    <w:p w14:paraId="4E79EAA3" w14:textId="24C0D3E6"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6" w:history="1">
        <w:r w:rsidR="00543035" w:rsidRPr="00D93CB2">
          <w:rPr>
            <w:rStyle w:val="Hyperlink"/>
          </w:rPr>
          <w:t>Figure 13 highlights sample sprints within an Agile methodology [57]:</w:t>
        </w:r>
        <w:r w:rsidR="00543035">
          <w:rPr>
            <w:noProof/>
            <w:webHidden/>
          </w:rPr>
          <w:tab/>
        </w:r>
        <w:r w:rsidR="00543035">
          <w:rPr>
            <w:noProof/>
            <w:webHidden/>
          </w:rPr>
          <w:fldChar w:fldCharType="begin"/>
        </w:r>
        <w:r w:rsidR="00543035">
          <w:rPr>
            <w:noProof/>
            <w:webHidden/>
          </w:rPr>
          <w:instrText xml:space="preserve"> PAGEREF _Toc109737136 \h </w:instrText>
        </w:r>
        <w:r w:rsidR="00543035">
          <w:rPr>
            <w:noProof/>
            <w:webHidden/>
          </w:rPr>
        </w:r>
        <w:r w:rsidR="00543035">
          <w:rPr>
            <w:noProof/>
            <w:webHidden/>
          </w:rPr>
          <w:fldChar w:fldCharType="separate"/>
        </w:r>
        <w:r w:rsidR="00543035">
          <w:rPr>
            <w:noProof/>
            <w:webHidden/>
          </w:rPr>
          <w:t>27</w:t>
        </w:r>
        <w:r w:rsidR="00543035">
          <w:rPr>
            <w:noProof/>
            <w:webHidden/>
          </w:rPr>
          <w:fldChar w:fldCharType="end"/>
        </w:r>
      </w:hyperlink>
    </w:p>
    <w:p w14:paraId="362B3CC4" w14:textId="04206D7B"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7" w:history="1">
        <w:r w:rsidR="00543035" w:rsidRPr="00D93CB2">
          <w:rPr>
            <w:rStyle w:val="Hyperlink"/>
          </w:rPr>
          <w:t>Figure 14 highlights the differences between Waterfall and Agile [56]</w:t>
        </w:r>
        <w:r w:rsidR="00543035">
          <w:rPr>
            <w:noProof/>
            <w:webHidden/>
          </w:rPr>
          <w:tab/>
        </w:r>
        <w:r w:rsidR="00543035">
          <w:rPr>
            <w:noProof/>
            <w:webHidden/>
          </w:rPr>
          <w:fldChar w:fldCharType="begin"/>
        </w:r>
        <w:r w:rsidR="00543035">
          <w:rPr>
            <w:noProof/>
            <w:webHidden/>
          </w:rPr>
          <w:instrText xml:space="preserve"> PAGEREF _Toc109737137 \h </w:instrText>
        </w:r>
        <w:r w:rsidR="00543035">
          <w:rPr>
            <w:noProof/>
            <w:webHidden/>
          </w:rPr>
        </w:r>
        <w:r w:rsidR="00543035">
          <w:rPr>
            <w:noProof/>
            <w:webHidden/>
          </w:rPr>
          <w:fldChar w:fldCharType="separate"/>
        </w:r>
        <w:r w:rsidR="00543035">
          <w:rPr>
            <w:noProof/>
            <w:webHidden/>
          </w:rPr>
          <w:t>27</w:t>
        </w:r>
        <w:r w:rsidR="00543035">
          <w:rPr>
            <w:noProof/>
            <w:webHidden/>
          </w:rPr>
          <w:fldChar w:fldCharType="end"/>
        </w:r>
      </w:hyperlink>
    </w:p>
    <w:p w14:paraId="33C704F8" w14:textId="5A8BC327"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8" w:history="1">
        <w:r w:rsidR="00543035" w:rsidRPr="00D93CB2">
          <w:rPr>
            <w:rStyle w:val="Hyperlink"/>
          </w:rPr>
          <w:t>Figure 15 summarises the area’s covered throughout the report:</w:t>
        </w:r>
        <w:r w:rsidR="00543035">
          <w:rPr>
            <w:noProof/>
            <w:webHidden/>
          </w:rPr>
          <w:tab/>
        </w:r>
        <w:r w:rsidR="00543035">
          <w:rPr>
            <w:noProof/>
            <w:webHidden/>
          </w:rPr>
          <w:fldChar w:fldCharType="begin"/>
        </w:r>
        <w:r w:rsidR="00543035">
          <w:rPr>
            <w:noProof/>
            <w:webHidden/>
          </w:rPr>
          <w:instrText xml:space="preserve"> PAGEREF _Toc109737138 \h </w:instrText>
        </w:r>
        <w:r w:rsidR="00543035">
          <w:rPr>
            <w:noProof/>
            <w:webHidden/>
          </w:rPr>
        </w:r>
        <w:r w:rsidR="00543035">
          <w:rPr>
            <w:noProof/>
            <w:webHidden/>
          </w:rPr>
          <w:fldChar w:fldCharType="separate"/>
        </w:r>
        <w:r w:rsidR="00543035">
          <w:rPr>
            <w:noProof/>
            <w:webHidden/>
          </w:rPr>
          <w:t>28</w:t>
        </w:r>
        <w:r w:rsidR="00543035">
          <w:rPr>
            <w:noProof/>
            <w:webHidden/>
          </w:rPr>
          <w:fldChar w:fldCharType="end"/>
        </w:r>
      </w:hyperlink>
    </w:p>
    <w:p w14:paraId="751668CB" w14:textId="224B7934"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9" w:history="1">
        <w:r w:rsidR="00543035" w:rsidRPr="00D93CB2">
          <w:rPr>
            <w:rStyle w:val="Hyperlink"/>
          </w:rPr>
          <w:t>Figure 16 displays the project Gant chart. Please see Appendix A for the full example:</w:t>
        </w:r>
        <w:r w:rsidR="00543035">
          <w:rPr>
            <w:noProof/>
            <w:webHidden/>
          </w:rPr>
          <w:tab/>
        </w:r>
        <w:r w:rsidR="00543035">
          <w:rPr>
            <w:noProof/>
            <w:webHidden/>
          </w:rPr>
          <w:fldChar w:fldCharType="begin"/>
        </w:r>
        <w:r w:rsidR="00543035">
          <w:rPr>
            <w:noProof/>
            <w:webHidden/>
          </w:rPr>
          <w:instrText xml:space="preserve"> PAGEREF _Toc109737139 \h </w:instrText>
        </w:r>
        <w:r w:rsidR="00543035">
          <w:rPr>
            <w:noProof/>
            <w:webHidden/>
          </w:rPr>
        </w:r>
        <w:r w:rsidR="00543035">
          <w:rPr>
            <w:noProof/>
            <w:webHidden/>
          </w:rPr>
          <w:fldChar w:fldCharType="separate"/>
        </w:r>
        <w:r w:rsidR="00543035">
          <w:rPr>
            <w:noProof/>
            <w:webHidden/>
          </w:rPr>
          <w:t>29</w:t>
        </w:r>
        <w:r w:rsidR="00543035">
          <w:rPr>
            <w:noProof/>
            <w:webHidden/>
          </w:rPr>
          <w:fldChar w:fldCharType="end"/>
        </w:r>
      </w:hyperlink>
    </w:p>
    <w:p w14:paraId="77BF379E" w14:textId="70C18B07"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0" w:history="1">
        <w:r w:rsidR="00543035" w:rsidRPr="00D93CB2">
          <w:rPr>
            <w:rStyle w:val="Hyperlink"/>
          </w:rPr>
          <w:t>Figure 17 categorises the qualitative and quantitative research approaches [51]:</w:t>
        </w:r>
        <w:r w:rsidR="00543035">
          <w:rPr>
            <w:noProof/>
            <w:webHidden/>
          </w:rPr>
          <w:tab/>
        </w:r>
        <w:r w:rsidR="00543035">
          <w:rPr>
            <w:noProof/>
            <w:webHidden/>
          </w:rPr>
          <w:fldChar w:fldCharType="begin"/>
        </w:r>
        <w:r w:rsidR="00543035">
          <w:rPr>
            <w:noProof/>
            <w:webHidden/>
          </w:rPr>
          <w:instrText xml:space="preserve"> PAGEREF _Toc109737140 \h </w:instrText>
        </w:r>
        <w:r w:rsidR="00543035">
          <w:rPr>
            <w:noProof/>
            <w:webHidden/>
          </w:rPr>
        </w:r>
        <w:r w:rsidR="00543035">
          <w:rPr>
            <w:noProof/>
            <w:webHidden/>
          </w:rPr>
          <w:fldChar w:fldCharType="separate"/>
        </w:r>
        <w:r w:rsidR="00543035">
          <w:rPr>
            <w:noProof/>
            <w:webHidden/>
          </w:rPr>
          <w:t>30</w:t>
        </w:r>
        <w:r w:rsidR="00543035">
          <w:rPr>
            <w:noProof/>
            <w:webHidden/>
          </w:rPr>
          <w:fldChar w:fldCharType="end"/>
        </w:r>
      </w:hyperlink>
    </w:p>
    <w:p w14:paraId="7DC59C9C" w14:textId="1816829F"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1" w:history="1">
        <w:r w:rsidR="00543035" w:rsidRPr="00D93CB2">
          <w:rPr>
            <w:rStyle w:val="Hyperlink"/>
          </w:rPr>
          <w:t>Figure 18 displays user demographics and job role, to determine the target audience who will be viewing clinical data and in what Prison:</w:t>
        </w:r>
        <w:r w:rsidR="00543035">
          <w:rPr>
            <w:noProof/>
            <w:webHidden/>
          </w:rPr>
          <w:tab/>
        </w:r>
        <w:r w:rsidR="00543035">
          <w:rPr>
            <w:noProof/>
            <w:webHidden/>
          </w:rPr>
          <w:fldChar w:fldCharType="begin"/>
        </w:r>
        <w:r w:rsidR="00543035">
          <w:rPr>
            <w:noProof/>
            <w:webHidden/>
          </w:rPr>
          <w:instrText xml:space="preserve"> PAGEREF _Toc109737141 \h </w:instrText>
        </w:r>
        <w:r w:rsidR="00543035">
          <w:rPr>
            <w:noProof/>
            <w:webHidden/>
          </w:rPr>
        </w:r>
        <w:r w:rsidR="00543035">
          <w:rPr>
            <w:noProof/>
            <w:webHidden/>
          </w:rPr>
          <w:fldChar w:fldCharType="separate"/>
        </w:r>
        <w:r w:rsidR="00543035">
          <w:rPr>
            <w:noProof/>
            <w:webHidden/>
          </w:rPr>
          <w:t>32</w:t>
        </w:r>
        <w:r w:rsidR="00543035">
          <w:rPr>
            <w:noProof/>
            <w:webHidden/>
          </w:rPr>
          <w:fldChar w:fldCharType="end"/>
        </w:r>
      </w:hyperlink>
    </w:p>
    <w:p w14:paraId="21160263" w14:textId="2ACEA291"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2" w:history="1">
        <w:r w:rsidR="00543035" w:rsidRPr="00D93CB2">
          <w:rPr>
            <w:rStyle w:val="Hyperlink"/>
          </w:rPr>
          <w:t>Figure 19 highlights the users knowledge of SystmOne and if they are aware of any reporting processes already in place. These responses will set the scene for development and ensure the users requirements are fur filled. Its aim is to minimise duplication of processes in place for data quality checks within the Prison and implement a system that will be utilised by stakeholders.</w:t>
        </w:r>
        <w:r w:rsidR="00543035">
          <w:rPr>
            <w:noProof/>
            <w:webHidden/>
          </w:rPr>
          <w:tab/>
        </w:r>
        <w:r w:rsidR="00543035">
          <w:rPr>
            <w:noProof/>
            <w:webHidden/>
          </w:rPr>
          <w:fldChar w:fldCharType="begin"/>
        </w:r>
        <w:r w:rsidR="00543035">
          <w:rPr>
            <w:noProof/>
            <w:webHidden/>
          </w:rPr>
          <w:instrText xml:space="preserve"> PAGEREF _Toc109737142 \h </w:instrText>
        </w:r>
        <w:r w:rsidR="00543035">
          <w:rPr>
            <w:noProof/>
            <w:webHidden/>
          </w:rPr>
        </w:r>
        <w:r w:rsidR="00543035">
          <w:rPr>
            <w:noProof/>
            <w:webHidden/>
          </w:rPr>
          <w:fldChar w:fldCharType="separate"/>
        </w:r>
        <w:r w:rsidR="00543035">
          <w:rPr>
            <w:noProof/>
            <w:webHidden/>
          </w:rPr>
          <w:t>33</w:t>
        </w:r>
        <w:r w:rsidR="00543035">
          <w:rPr>
            <w:noProof/>
            <w:webHidden/>
          </w:rPr>
          <w:fldChar w:fldCharType="end"/>
        </w:r>
      </w:hyperlink>
    </w:p>
    <w:p w14:paraId="6466513A" w14:textId="1BBC36C9"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3" w:history="1">
        <w:r w:rsidR="00543035" w:rsidRPr="00D93CB2">
          <w:rPr>
            <w:rStyle w:val="Hyperlink"/>
          </w:rPr>
          <w:t>Figure 20 displays the BI [53] for business intelligence:</w:t>
        </w:r>
        <w:r w:rsidR="00543035">
          <w:rPr>
            <w:noProof/>
            <w:webHidden/>
          </w:rPr>
          <w:tab/>
        </w:r>
        <w:r w:rsidR="00543035">
          <w:rPr>
            <w:noProof/>
            <w:webHidden/>
          </w:rPr>
          <w:fldChar w:fldCharType="begin"/>
        </w:r>
        <w:r w:rsidR="00543035">
          <w:rPr>
            <w:noProof/>
            <w:webHidden/>
          </w:rPr>
          <w:instrText xml:space="preserve"> PAGEREF _Toc109737143 \h </w:instrText>
        </w:r>
        <w:r w:rsidR="00543035">
          <w:rPr>
            <w:noProof/>
            <w:webHidden/>
          </w:rPr>
        </w:r>
        <w:r w:rsidR="00543035">
          <w:rPr>
            <w:noProof/>
            <w:webHidden/>
          </w:rPr>
          <w:fldChar w:fldCharType="separate"/>
        </w:r>
        <w:r w:rsidR="00543035">
          <w:rPr>
            <w:noProof/>
            <w:webHidden/>
          </w:rPr>
          <w:t>34</w:t>
        </w:r>
        <w:r w:rsidR="00543035">
          <w:rPr>
            <w:noProof/>
            <w:webHidden/>
          </w:rPr>
          <w:fldChar w:fldCharType="end"/>
        </w:r>
      </w:hyperlink>
    </w:p>
    <w:p w14:paraId="4446FFED" w14:textId="441BDB68"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4" w:history="1">
        <w:r w:rsidR="00543035" w:rsidRPr="00D93CB2">
          <w:rPr>
            <w:rStyle w:val="Hyperlink"/>
          </w:rPr>
          <w:t>Figure 21 details the user story:</w:t>
        </w:r>
        <w:r w:rsidR="00543035">
          <w:rPr>
            <w:noProof/>
            <w:webHidden/>
          </w:rPr>
          <w:tab/>
        </w:r>
        <w:r w:rsidR="00543035">
          <w:rPr>
            <w:noProof/>
            <w:webHidden/>
          </w:rPr>
          <w:fldChar w:fldCharType="begin"/>
        </w:r>
        <w:r w:rsidR="00543035">
          <w:rPr>
            <w:noProof/>
            <w:webHidden/>
          </w:rPr>
          <w:instrText xml:space="preserve"> PAGEREF _Toc109737144 \h </w:instrText>
        </w:r>
        <w:r w:rsidR="00543035">
          <w:rPr>
            <w:noProof/>
            <w:webHidden/>
          </w:rPr>
        </w:r>
        <w:r w:rsidR="00543035">
          <w:rPr>
            <w:noProof/>
            <w:webHidden/>
          </w:rPr>
          <w:fldChar w:fldCharType="separate"/>
        </w:r>
        <w:r w:rsidR="00543035">
          <w:rPr>
            <w:noProof/>
            <w:webHidden/>
          </w:rPr>
          <w:t>38</w:t>
        </w:r>
        <w:r w:rsidR="00543035">
          <w:rPr>
            <w:noProof/>
            <w:webHidden/>
          </w:rPr>
          <w:fldChar w:fldCharType="end"/>
        </w:r>
      </w:hyperlink>
    </w:p>
    <w:p w14:paraId="72D5097A" w14:textId="4C2F2872"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5" w:history="1">
        <w:r w:rsidR="00543035" w:rsidRPr="00D93CB2">
          <w:rPr>
            <w:rStyle w:val="Hyperlink"/>
          </w:rPr>
          <w:t>Figure 22 Active Patient Report:</w:t>
        </w:r>
        <w:r w:rsidR="00543035">
          <w:rPr>
            <w:noProof/>
            <w:webHidden/>
          </w:rPr>
          <w:tab/>
        </w:r>
        <w:r w:rsidR="00543035">
          <w:rPr>
            <w:noProof/>
            <w:webHidden/>
          </w:rPr>
          <w:fldChar w:fldCharType="begin"/>
        </w:r>
        <w:r w:rsidR="00543035">
          <w:rPr>
            <w:noProof/>
            <w:webHidden/>
          </w:rPr>
          <w:instrText xml:space="preserve"> PAGEREF _Toc109737145 \h </w:instrText>
        </w:r>
        <w:r w:rsidR="00543035">
          <w:rPr>
            <w:noProof/>
            <w:webHidden/>
          </w:rPr>
        </w:r>
        <w:r w:rsidR="00543035">
          <w:rPr>
            <w:noProof/>
            <w:webHidden/>
          </w:rPr>
          <w:fldChar w:fldCharType="separate"/>
        </w:r>
        <w:r w:rsidR="00543035">
          <w:rPr>
            <w:noProof/>
            <w:webHidden/>
          </w:rPr>
          <w:t>39</w:t>
        </w:r>
        <w:r w:rsidR="00543035">
          <w:rPr>
            <w:noProof/>
            <w:webHidden/>
          </w:rPr>
          <w:fldChar w:fldCharType="end"/>
        </w:r>
      </w:hyperlink>
    </w:p>
    <w:p w14:paraId="71D97A1D" w14:textId="7D69B655"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6" w:history="1">
        <w:r w:rsidR="00543035" w:rsidRPr="00D93CB2">
          <w:rPr>
            <w:rStyle w:val="Hyperlink"/>
          </w:rPr>
          <w:t>Figure 23 SystmOne screenshot to run Active Patient report:</w:t>
        </w:r>
        <w:r w:rsidR="00543035">
          <w:rPr>
            <w:noProof/>
            <w:webHidden/>
          </w:rPr>
          <w:tab/>
        </w:r>
        <w:r w:rsidR="00543035">
          <w:rPr>
            <w:noProof/>
            <w:webHidden/>
          </w:rPr>
          <w:fldChar w:fldCharType="begin"/>
        </w:r>
        <w:r w:rsidR="00543035">
          <w:rPr>
            <w:noProof/>
            <w:webHidden/>
          </w:rPr>
          <w:instrText xml:space="preserve"> PAGEREF _Toc109737146 \h </w:instrText>
        </w:r>
        <w:r w:rsidR="00543035">
          <w:rPr>
            <w:noProof/>
            <w:webHidden/>
          </w:rPr>
        </w:r>
        <w:r w:rsidR="00543035">
          <w:rPr>
            <w:noProof/>
            <w:webHidden/>
          </w:rPr>
          <w:fldChar w:fldCharType="separate"/>
        </w:r>
        <w:r w:rsidR="00543035">
          <w:rPr>
            <w:noProof/>
            <w:webHidden/>
          </w:rPr>
          <w:t>39</w:t>
        </w:r>
        <w:r w:rsidR="00543035">
          <w:rPr>
            <w:noProof/>
            <w:webHidden/>
          </w:rPr>
          <w:fldChar w:fldCharType="end"/>
        </w:r>
      </w:hyperlink>
    </w:p>
    <w:p w14:paraId="3F2EA0D9" w14:textId="6C3995F9"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7" w:history="1">
        <w:r w:rsidR="00543035" w:rsidRPr="00D93CB2">
          <w:rPr>
            <w:rStyle w:val="Hyperlink"/>
          </w:rPr>
          <w:t>Figure 24 SystmOne screenshot to detail the refreshing process:</w:t>
        </w:r>
        <w:r w:rsidR="00543035">
          <w:rPr>
            <w:noProof/>
            <w:webHidden/>
          </w:rPr>
          <w:tab/>
        </w:r>
        <w:r w:rsidR="00543035">
          <w:rPr>
            <w:noProof/>
            <w:webHidden/>
          </w:rPr>
          <w:fldChar w:fldCharType="begin"/>
        </w:r>
        <w:r w:rsidR="00543035">
          <w:rPr>
            <w:noProof/>
            <w:webHidden/>
          </w:rPr>
          <w:instrText xml:space="preserve"> PAGEREF _Toc109737147 \h </w:instrText>
        </w:r>
        <w:r w:rsidR="00543035">
          <w:rPr>
            <w:noProof/>
            <w:webHidden/>
          </w:rPr>
        </w:r>
        <w:r w:rsidR="00543035">
          <w:rPr>
            <w:noProof/>
            <w:webHidden/>
          </w:rPr>
          <w:fldChar w:fldCharType="separate"/>
        </w:r>
        <w:r w:rsidR="00543035">
          <w:rPr>
            <w:noProof/>
            <w:webHidden/>
          </w:rPr>
          <w:t>39</w:t>
        </w:r>
        <w:r w:rsidR="00543035">
          <w:rPr>
            <w:noProof/>
            <w:webHidden/>
          </w:rPr>
          <w:fldChar w:fldCharType="end"/>
        </w:r>
      </w:hyperlink>
    </w:p>
    <w:p w14:paraId="7ADD777A" w14:textId="72C357A2"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8" w:history="1">
        <w:r w:rsidR="00543035" w:rsidRPr="00D93CB2">
          <w:rPr>
            <w:rStyle w:val="Hyperlink"/>
          </w:rPr>
          <w:t>Figure 25 SystmOne screenshot to breakdown results:</w:t>
        </w:r>
        <w:r w:rsidR="00543035">
          <w:rPr>
            <w:noProof/>
            <w:webHidden/>
          </w:rPr>
          <w:tab/>
        </w:r>
        <w:r w:rsidR="00543035">
          <w:rPr>
            <w:noProof/>
            <w:webHidden/>
          </w:rPr>
          <w:fldChar w:fldCharType="begin"/>
        </w:r>
        <w:r w:rsidR="00543035">
          <w:rPr>
            <w:noProof/>
            <w:webHidden/>
          </w:rPr>
          <w:instrText xml:space="preserve"> PAGEREF _Toc109737148 \h </w:instrText>
        </w:r>
        <w:r w:rsidR="00543035">
          <w:rPr>
            <w:noProof/>
            <w:webHidden/>
          </w:rPr>
        </w:r>
        <w:r w:rsidR="00543035">
          <w:rPr>
            <w:noProof/>
            <w:webHidden/>
          </w:rPr>
          <w:fldChar w:fldCharType="separate"/>
        </w:r>
        <w:r w:rsidR="00543035">
          <w:rPr>
            <w:noProof/>
            <w:webHidden/>
          </w:rPr>
          <w:t>40</w:t>
        </w:r>
        <w:r w:rsidR="00543035">
          <w:rPr>
            <w:noProof/>
            <w:webHidden/>
          </w:rPr>
          <w:fldChar w:fldCharType="end"/>
        </w:r>
      </w:hyperlink>
    </w:p>
    <w:p w14:paraId="1D3D6A93" w14:textId="202F8A97"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9" w:history="1">
        <w:r w:rsidR="00543035" w:rsidRPr="00D93CB2">
          <w:rPr>
            <w:rStyle w:val="Hyperlink"/>
          </w:rPr>
          <w:t>Figure 26 SystmOne configuration settings:</w:t>
        </w:r>
        <w:r w:rsidR="00543035">
          <w:rPr>
            <w:noProof/>
            <w:webHidden/>
          </w:rPr>
          <w:tab/>
        </w:r>
        <w:r w:rsidR="00543035">
          <w:rPr>
            <w:noProof/>
            <w:webHidden/>
          </w:rPr>
          <w:fldChar w:fldCharType="begin"/>
        </w:r>
        <w:r w:rsidR="00543035">
          <w:rPr>
            <w:noProof/>
            <w:webHidden/>
          </w:rPr>
          <w:instrText xml:space="preserve"> PAGEREF _Toc109737149 \h </w:instrText>
        </w:r>
        <w:r w:rsidR="00543035">
          <w:rPr>
            <w:noProof/>
            <w:webHidden/>
          </w:rPr>
        </w:r>
        <w:r w:rsidR="00543035">
          <w:rPr>
            <w:noProof/>
            <w:webHidden/>
          </w:rPr>
          <w:fldChar w:fldCharType="separate"/>
        </w:r>
        <w:r w:rsidR="00543035">
          <w:rPr>
            <w:noProof/>
            <w:webHidden/>
          </w:rPr>
          <w:t>41</w:t>
        </w:r>
        <w:r w:rsidR="00543035">
          <w:rPr>
            <w:noProof/>
            <w:webHidden/>
          </w:rPr>
          <w:fldChar w:fldCharType="end"/>
        </w:r>
      </w:hyperlink>
    </w:p>
    <w:p w14:paraId="582E4891" w14:textId="578E2250"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0" w:history="1">
        <w:r w:rsidR="00543035" w:rsidRPr="00D93CB2">
          <w:rPr>
            <w:rStyle w:val="Hyperlink"/>
          </w:rPr>
          <w:t>Figure 27 SystmOne refresh setting:</w:t>
        </w:r>
        <w:r w:rsidR="00543035">
          <w:rPr>
            <w:noProof/>
            <w:webHidden/>
          </w:rPr>
          <w:tab/>
        </w:r>
        <w:r w:rsidR="00543035">
          <w:rPr>
            <w:noProof/>
            <w:webHidden/>
          </w:rPr>
          <w:fldChar w:fldCharType="begin"/>
        </w:r>
        <w:r w:rsidR="00543035">
          <w:rPr>
            <w:noProof/>
            <w:webHidden/>
          </w:rPr>
          <w:instrText xml:space="preserve"> PAGEREF _Toc109737150 \h </w:instrText>
        </w:r>
        <w:r w:rsidR="00543035">
          <w:rPr>
            <w:noProof/>
            <w:webHidden/>
          </w:rPr>
        </w:r>
        <w:r w:rsidR="00543035">
          <w:rPr>
            <w:noProof/>
            <w:webHidden/>
          </w:rPr>
          <w:fldChar w:fldCharType="separate"/>
        </w:r>
        <w:r w:rsidR="00543035">
          <w:rPr>
            <w:noProof/>
            <w:webHidden/>
          </w:rPr>
          <w:t>42</w:t>
        </w:r>
        <w:r w:rsidR="00543035">
          <w:rPr>
            <w:noProof/>
            <w:webHidden/>
          </w:rPr>
          <w:fldChar w:fldCharType="end"/>
        </w:r>
      </w:hyperlink>
    </w:p>
    <w:p w14:paraId="02A2C13D" w14:textId="788D5090"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1" w:history="1">
        <w:r w:rsidR="00543035" w:rsidRPr="00D93CB2">
          <w:rPr>
            <w:rStyle w:val="Hyperlink"/>
          </w:rPr>
          <w:t>Figure 28 SystmOne CSV export:</w:t>
        </w:r>
        <w:r w:rsidR="00543035">
          <w:rPr>
            <w:noProof/>
            <w:webHidden/>
          </w:rPr>
          <w:tab/>
        </w:r>
        <w:r w:rsidR="00543035">
          <w:rPr>
            <w:noProof/>
            <w:webHidden/>
          </w:rPr>
          <w:fldChar w:fldCharType="begin"/>
        </w:r>
        <w:r w:rsidR="00543035">
          <w:rPr>
            <w:noProof/>
            <w:webHidden/>
          </w:rPr>
          <w:instrText xml:space="preserve"> PAGEREF _Toc109737151 \h </w:instrText>
        </w:r>
        <w:r w:rsidR="00543035">
          <w:rPr>
            <w:noProof/>
            <w:webHidden/>
          </w:rPr>
        </w:r>
        <w:r w:rsidR="00543035">
          <w:rPr>
            <w:noProof/>
            <w:webHidden/>
          </w:rPr>
          <w:fldChar w:fldCharType="separate"/>
        </w:r>
        <w:r w:rsidR="00543035">
          <w:rPr>
            <w:noProof/>
            <w:webHidden/>
          </w:rPr>
          <w:t>42</w:t>
        </w:r>
        <w:r w:rsidR="00543035">
          <w:rPr>
            <w:noProof/>
            <w:webHidden/>
          </w:rPr>
          <w:fldChar w:fldCharType="end"/>
        </w:r>
      </w:hyperlink>
    </w:p>
    <w:p w14:paraId="38DBFD7A" w14:textId="3F842B91"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2" w:history="1">
        <w:r w:rsidR="00543035" w:rsidRPr="00D93CB2">
          <w:rPr>
            <w:rStyle w:val="Hyperlink"/>
          </w:rPr>
          <w:t>Figure 29 Tableau upload:</w:t>
        </w:r>
        <w:r w:rsidR="00543035">
          <w:rPr>
            <w:noProof/>
            <w:webHidden/>
          </w:rPr>
          <w:tab/>
        </w:r>
        <w:r w:rsidR="00543035">
          <w:rPr>
            <w:noProof/>
            <w:webHidden/>
          </w:rPr>
          <w:fldChar w:fldCharType="begin"/>
        </w:r>
        <w:r w:rsidR="00543035">
          <w:rPr>
            <w:noProof/>
            <w:webHidden/>
          </w:rPr>
          <w:instrText xml:space="preserve"> PAGEREF _Toc109737152 \h </w:instrText>
        </w:r>
        <w:r w:rsidR="00543035">
          <w:rPr>
            <w:noProof/>
            <w:webHidden/>
          </w:rPr>
        </w:r>
        <w:r w:rsidR="00543035">
          <w:rPr>
            <w:noProof/>
            <w:webHidden/>
          </w:rPr>
          <w:fldChar w:fldCharType="separate"/>
        </w:r>
        <w:r w:rsidR="00543035">
          <w:rPr>
            <w:noProof/>
            <w:webHidden/>
          </w:rPr>
          <w:t>42</w:t>
        </w:r>
        <w:r w:rsidR="00543035">
          <w:rPr>
            <w:noProof/>
            <w:webHidden/>
          </w:rPr>
          <w:fldChar w:fldCharType="end"/>
        </w:r>
      </w:hyperlink>
    </w:p>
    <w:p w14:paraId="6A9813A0" w14:textId="4DF9CE78"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3" w:history="1">
        <w:r w:rsidR="00543035" w:rsidRPr="00D93CB2">
          <w:rPr>
            <w:rStyle w:val="Hyperlink"/>
          </w:rPr>
          <w:t>Figure 30 Tableau graph for count of missing NHS numbers:</w:t>
        </w:r>
        <w:r w:rsidR="00543035">
          <w:rPr>
            <w:noProof/>
            <w:webHidden/>
          </w:rPr>
          <w:tab/>
        </w:r>
        <w:r w:rsidR="00543035">
          <w:rPr>
            <w:noProof/>
            <w:webHidden/>
          </w:rPr>
          <w:fldChar w:fldCharType="begin"/>
        </w:r>
        <w:r w:rsidR="00543035">
          <w:rPr>
            <w:noProof/>
            <w:webHidden/>
          </w:rPr>
          <w:instrText xml:space="preserve"> PAGEREF _Toc109737153 \h </w:instrText>
        </w:r>
        <w:r w:rsidR="00543035">
          <w:rPr>
            <w:noProof/>
            <w:webHidden/>
          </w:rPr>
        </w:r>
        <w:r w:rsidR="00543035">
          <w:rPr>
            <w:noProof/>
            <w:webHidden/>
          </w:rPr>
          <w:fldChar w:fldCharType="separate"/>
        </w:r>
        <w:r w:rsidR="00543035">
          <w:rPr>
            <w:noProof/>
            <w:webHidden/>
          </w:rPr>
          <w:t>43</w:t>
        </w:r>
        <w:r w:rsidR="00543035">
          <w:rPr>
            <w:noProof/>
            <w:webHidden/>
          </w:rPr>
          <w:fldChar w:fldCharType="end"/>
        </w:r>
      </w:hyperlink>
    </w:p>
    <w:p w14:paraId="6735DDF4" w14:textId="64C2C444"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4" w:history="1">
        <w:r w:rsidR="00543035" w:rsidRPr="00D93CB2">
          <w:rPr>
            <w:rStyle w:val="Hyperlink"/>
          </w:rPr>
          <w:t>Figure 31 Tableau graph for Berwyn missing NHS numbers and year of sentence:</w:t>
        </w:r>
        <w:r w:rsidR="00543035">
          <w:rPr>
            <w:noProof/>
            <w:webHidden/>
          </w:rPr>
          <w:tab/>
        </w:r>
        <w:r w:rsidR="00543035">
          <w:rPr>
            <w:noProof/>
            <w:webHidden/>
          </w:rPr>
          <w:fldChar w:fldCharType="begin"/>
        </w:r>
        <w:r w:rsidR="00543035">
          <w:rPr>
            <w:noProof/>
            <w:webHidden/>
          </w:rPr>
          <w:instrText xml:space="preserve"> PAGEREF _Toc109737154 \h </w:instrText>
        </w:r>
        <w:r w:rsidR="00543035">
          <w:rPr>
            <w:noProof/>
            <w:webHidden/>
          </w:rPr>
        </w:r>
        <w:r w:rsidR="00543035">
          <w:rPr>
            <w:noProof/>
            <w:webHidden/>
          </w:rPr>
          <w:fldChar w:fldCharType="separate"/>
        </w:r>
        <w:r w:rsidR="00543035">
          <w:rPr>
            <w:noProof/>
            <w:webHidden/>
          </w:rPr>
          <w:t>43</w:t>
        </w:r>
        <w:r w:rsidR="00543035">
          <w:rPr>
            <w:noProof/>
            <w:webHidden/>
          </w:rPr>
          <w:fldChar w:fldCharType="end"/>
        </w:r>
      </w:hyperlink>
    </w:p>
    <w:p w14:paraId="1890CB03" w14:textId="60FE5D5A"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5" w:history="1">
        <w:r w:rsidR="00543035" w:rsidRPr="00D93CB2">
          <w:rPr>
            <w:rStyle w:val="Hyperlink"/>
          </w:rPr>
          <w:t>Figure 32 Tableau screenshot for Berwyn filter:</w:t>
        </w:r>
        <w:r w:rsidR="00543035">
          <w:rPr>
            <w:noProof/>
            <w:webHidden/>
          </w:rPr>
          <w:tab/>
        </w:r>
        <w:r w:rsidR="00543035">
          <w:rPr>
            <w:noProof/>
            <w:webHidden/>
          </w:rPr>
          <w:fldChar w:fldCharType="begin"/>
        </w:r>
        <w:r w:rsidR="00543035">
          <w:rPr>
            <w:noProof/>
            <w:webHidden/>
          </w:rPr>
          <w:instrText xml:space="preserve"> PAGEREF _Toc109737155 \h </w:instrText>
        </w:r>
        <w:r w:rsidR="00543035">
          <w:rPr>
            <w:noProof/>
            <w:webHidden/>
          </w:rPr>
        </w:r>
        <w:r w:rsidR="00543035">
          <w:rPr>
            <w:noProof/>
            <w:webHidden/>
          </w:rPr>
          <w:fldChar w:fldCharType="separate"/>
        </w:r>
        <w:r w:rsidR="00543035">
          <w:rPr>
            <w:noProof/>
            <w:webHidden/>
          </w:rPr>
          <w:t>44</w:t>
        </w:r>
        <w:r w:rsidR="00543035">
          <w:rPr>
            <w:noProof/>
            <w:webHidden/>
          </w:rPr>
          <w:fldChar w:fldCharType="end"/>
        </w:r>
      </w:hyperlink>
    </w:p>
    <w:p w14:paraId="05C8DEC0" w14:textId="405993F9"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6" w:history="1">
        <w:r w:rsidR="00543035" w:rsidRPr="00D93CB2">
          <w:rPr>
            <w:rStyle w:val="Hyperlink"/>
          </w:rPr>
          <w:t>Figure 33 Tableau table detailing patient information:</w:t>
        </w:r>
        <w:r w:rsidR="00543035">
          <w:rPr>
            <w:noProof/>
            <w:webHidden/>
          </w:rPr>
          <w:tab/>
        </w:r>
        <w:r w:rsidR="00543035">
          <w:rPr>
            <w:noProof/>
            <w:webHidden/>
          </w:rPr>
          <w:fldChar w:fldCharType="begin"/>
        </w:r>
        <w:r w:rsidR="00543035">
          <w:rPr>
            <w:noProof/>
            <w:webHidden/>
          </w:rPr>
          <w:instrText xml:space="preserve"> PAGEREF _Toc109737156 \h </w:instrText>
        </w:r>
        <w:r w:rsidR="00543035">
          <w:rPr>
            <w:noProof/>
            <w:webHidden/>
          </w:rPr>
        </w:r>
        <w:r w:rsidR="00543035">
          <w:rPr>
            <w:noProof/>
            <w:webHidden/>
          </w:rPr>
          <w:fldChar w:fldCharType="separate"/>
        </w:r>
        <w:r w:rsidR="00543035">
          <w:rPr>
            <w:noProof/>
            <w:webHidden/>
          </w:rPr>
          <w:t>44</w:t>
        </w:r>
        <w:r w:rsidR="00543035">
          <w:rPr>
            <w:noProof/>
            <w:webHidden/>
          </w:rPr>
          <w:fldChar w:fldCharType="end"/>
        </w:r>
      </w:hyperlink>
    </w:p>
    <w:p w14:paraId="0616291F" w14:textId="75237A03"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7" w:history="1">
        <w:r w:rsidR="00543035" w:rsidRPr="00D93CB2">
          <w:rPr>
            <w:rStyle w:val="Hyperlink"/>
          </w:rPr>
          <w:t>Figure 34 PowerBI data upload:</w:t>
        </w:r>
        <w:r w:rsidR="00543035">
          <w:rPr>
            <w:noProof/>
            <w:webHidden/>
          </w:rPr>
          <w:tab/>
        </w:r>
        <w:r w:rsidR="00543035">
          <w:rPr>
            <w:noProof/>
            <w:webHidden/>
          </w:rPr>
          <w:fldChar w:fldCharType="begin"/>
        </w:r>
        <w:r w:rsidR="00543035">
          <w:rPr>
            <w:noProof/>
            <w:webHidden/>
          </w:rPr>
          <w:instrText xml:space="preserve"> PAGEREF _Toc109737157 \h </w:instrText>
        </w:r>
        <w:r w:rsidR="00543035">
          <w:rPr>
            <w:noProof/>
            <w:webHidden/>
          </w:rPr>
        </w:r>
        <w:r w:rsidR="00543035">
          <w:rPr>
            <w:noProof/>
            <w:webHidden/>
          </w:rPr>
          <w:fldChar w:fldCharType="separate"/>
        </w:r>
        <w:r w:rsidR="00543035">
          <w:rPr>
            <w:noProof/>
            <w:webHidden/>
          </w:rPr>
          <w:t>45</w:t>
        </w:r>
        <w:r w:rsidR="00543035">
          <w:rPr>
            <w:noProof/>
            <w:webHidden/>
          </w:rPr>
          <w:fldChar w:fldCharType="end"/>
        </w:r>
      </w:hyperlink>
    </w:p>
    <w:p w14:paraId="1B3434AC" w14:textId="7F8ECCE4"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8" w:history="1">
        <w:r w:rsidR="00543035" w:rsidRPr="00D93CB2">
          <w:rPr>
            <w:rStyle w:val="Hyperlink"/>
          </w:rPr>
          <w:t>Figure 35 PowerBI graph to display count of patients missing NHS numbers:</w:t>
        </w:r>
        <w:r w:rsidR="00543035">
          <w:rPr>
            <w:noProof/>
            <w:webHidden/>
          </w:rPr>
          <w:tab/>
        </w:r>
        <w:r w:rsidR="00543035">
          <w:rPr>
            <w:noProof/>
            <w:webHidden/>
          </w:rPr>
          <w:fldChar w:fldCharType="begin"/>
        </w:r>
        <w:r w:rsidR="00543035">
          <w:rPr>
            <w:noProof/>
            <w:webHidden/>
          </w:rPr>
          <w:instrText xml:space="preserve"> PAGEREF _Toc109737158 \h </w:instrText>
        </w:r>
        <w:r w:rsidR="00543035">
          <w:rPr>
            <w:noProof/>
            <w:webHidden/>
          </w:rPr>
        </w:r>
        <w:r w:rsidR="00543035">
          <w:rPr>
            <w:noProof/>
            <w:webHidden/>
          </w:rPr>
          <w:fldChar w:fldCharType="separate"/>
        </w:r>
        <w:r w:rsidR="00543035">
          <w:rPr>
            <w:noProof/>
            <w:webHidden/>
          </w:rPr>
          <w:t>45</w:t>
        </w:r>
        <w:r w:rsidR="00543035">
          <w:rPr>
            <w:noProof/>
            <w:webHidden/>
          </w:rPr>
          <w:fldChar w:fldCharType="end"/>
        </w:r>
      </w:hyperlink>
    </w:p>
    <w:p w14:paraId="3CD57CFB" w14:textId="6170B843"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9" w:history="1">
        <w:r w:rsidR="00543035" w:rsidRPr="00D93CB2">
          <w:rPr>
            <w:rStyle w:val="Hyperlink"/>
          </w:rPr>
          <w:t>Figure 36 PowerBI graph displaying Berwyn missing NHS numbers and year of sentence:</w:t>
        </w:r>
        <w:r w:rsidR="00543035">
          <w:rPr>
            <w:noProof/>
            <w:webHidden/>
          </w:rPr>
          <w:tab/>
        </w:r>
        <w:r w:rsidR="00543035">
          <w:rPr>
            <w:noProof/>
            <w:webHidden/>
          </w:rPr>
          <w:fldChar w:fldCharType="begin"/>
        </w:r>
        <w:r w:rsidR="00543035">
          <w:rPr>
            <w:noProof/>
            <w:webHidden/>
          </w:rPr>
          <w:instrText xml:space="preserve"> PAGEREF _Toc109737159 \h </w:instrText>
        </w:r>
        <w:r w:rsidR="00543035">
          <w:rPr>
            <w:noProof/>
            <w:webHidden/>
          </w:rPr>
        </w:r>
        <w:r w:rsidR="00543035">
          <w:rPr>
            <w:noProof/>
            <w:webHidden/>
          </w:rPr>
          <w:fldChar w:fldCharType="separate"/>
        </w:r>
        <w:r w:rsidR="00543035">
          <w:rPr>
            <w:noProof/>
            <w:webHidden/>
          </w:rPr>
          <w:t>46</w:t>
        </w:r>
        <w:r w:rsidR="00543035">
          <w:rPr>
            <w:noProof/>
            <w:webHidden/>
          </w:rPr>
          <w:fldChar w:fldCharType="end"/>
        </w:r>
      </w:hyperlink>
    </w:p>
    <w:p w14:paraId="6528827F" w14:textId="4DF94165"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0" w:history="1">
        <w:r w:rsidR="00543035" w:rsidRPr="00D93CB2">
          <w:rPr>
            <w:rStyle w:val="Hyperlink"/>
          </w:rPr>
          <w:t>Figure 37 PowerBI filter for Berwyn Prison:</w:t>
        </w:r>
        <w:r w:rsidR="00543035">
          <w:rPr>
            <w:noProof/>
            <w:webHidden/>
          </w:rPr>
          <w:tab/>
        </w:r>
        <w:r w:rsidR="00543035">
          <w:rPr>
            <w:noProof/>
            <w:webHidden/>
          </w:rPr>
          <w:fldChar w:fldCharType="begin"/>
        </w:r>
        <w:r w:rsidR="00543035">
          <w:rPr>
            <w:noProof/>
            <w:webHidden/>
          </w:rPr>
          <w:instrText xml:space="preserve"> PAGEREF _Toc109737160 \h </w:instrText>
        </w:r>
        <w:r w:rsidR="00543035">
          <w:rPr>
            <w:noProof/>
            <w:webHidden/>
          </w:rPr>
        </w:r>
        <w:r w:rsidR="00543035">
          <w:rPr>
            <w:noProof/>
            <w:webHidden/>
          </w:rPr>
          <w:fldChar w:fldCharType="separate"/>
        </w:r>
        <w:r w:rsidR="00543035">
          <w:rPr>
            <w:noProof/>
            <w:webHidden/>
          </w:rPr>
          <w:t>46</w:t>
        </w:r>
        <w:r w:rsidR="00543035">
          <w:rPr>
            <w:noProof/>
            <w:webHidden/>
          </w:rPr>
          <w:fldChar w:fldCharType="end"/>
        </w:r>
      </w:hyperlink>
    </w:p>
    <w:p w14:paraId="5E232FC1" w14:textId="75CFC59D"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1" w:history="1">
        <w:r w:rsidR="00543035" w:rsidRPr="00D93CB2">
          <w:rPr>
            <w:rStyle w:val="Hyperlink"/>
          </w:rPr>
          <w:t>Figure 38 PowerBI table display of patient information:</w:t>
        </w:r>
        <w:r w:rsidR="00543035">
          <w:rPr>
            <w:noProof/>
            <w:webHidden/>
          </w:rPr>
          <w:tab/>
        </w:r>
        <w:r w:rsidR="00543035">
          <w:rPr>
            <w:noProof/>
            <w:webHidden/>
          </w:rPr>
          <w:fldChar w:fldCharType="begin"/>
        </w:r>
        <w:r w:rsidR="00543035">
          <w:rPr>
            <w:noProof/>
            <w:webHidden/>
          </w:rPr>
          <w:instrText xml:space="preserve"> PAGEREF _Toc109737161 \h </w:instrText>
        </w:r>
        <w:r w:rsidR="00543035">
          <w:rPr>
            <w:noProof/>
            <w:webHidden/>
          </w:rPr>
        </w:r>
        <w:r w:rsidR="00543035">
          <w:rPr>
            <w:noProof/>
            <w:webHidden/>
          </w:rPr>
          <w:fldChar w:fldCharType="separate"/>
        </w:r>
        <w:r w:rsidR="00543035">
          <w:rPr>
            <w:noProof/>
            <w:webHidden/>
          </w:rPr>
          <w:t>46</w:t>
        </w:r>
        <w:r w:rsidR="00543035">
          <w:rPr>
            <w:noProof/>
            <w:webHidden/>
          </w:rPr>
          <w:fldChar w:fldCharType="end"/>
        </w:r>
      </w:hyperlink>
    </w:p>
    <w:p w14:paraId="06EBF55B" w14:textId="03D5CE53"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2" w:history="1">
        <w:r w:rsidR="00543035" w:rsidRPr="00D93CB2">
          <w:rPr>
            <w:rStyle w:val="Hyperlink"/>
          </w:rPr>
          <w:t>Figure 39 displays the graphs and tables created in one page where separate information can be selected and viewed:</w:t>
        </w:r>
        <w:r w:rsidR="00543035">
          <w:rPr>
            <w:noProof/>
            <w:webHidden/>
          </w:rPr>
          <w:tab/>
        </w:r>
        <w:r w:rsidR="00543035">
          <w:rPr>
            <w:noProof/>
            <w:webHidden/>
          </w:rPr>
          <w:fldChar w:fldCharType="begin"/>
        </w:r>
        <w:r w:rsidR="00543035">
          <w:rPr>
            <w:noProof/>
            <w:webHidden/>
          </w:rPr>
          <w:instrText xml:space="preserve"> PAGEREF _Toc109737162 \h </w:instrText>
        </w:r>
        <w:r w:rsidR="00543035">
          <w:rPr>
            <w:noProof/>
            <w:webHidden/>
          </w:rPr>
        </w:r>
        <w:r w:rsidR="00543035">
          <w:rPr>
            <w:noProof/>
            <w:webHidden/>
          </w:rPr>
          <w:fldChar w:fldCharType="separate"/>
        </w:r>
        <w:r w:rsidR="00543035">
          <w:rPr>
            <w:noProof/>
            <w:webHidden/>
          </w:rPr>
          <w:t>47</w:t>
        </w:r>
        <w:r w:rsidR="00543035">
          <w:rPr>
            <w:noProof/>
            <w:webHidden/>
          </w:rPr>
          <w:fldChar w:fldCharType="end"/>
        </w:r>
      </w:hyperlink>
    </w:p>
    <w:p w14:paraId="2530494D" w14:textId="0250FB50"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3" w:history="1">
        <w:r w:rsidR="00543035" w:rsidRPr="00D93CB2">
          <w:rPr>
            <w:rStyle w:val="Hyperlink"/>
          </w:rPr>
          <w:t>Figure 40 displays the PowerBI dashboard for all Prisons:</w:t>
        </w:r>
        <w:r w:rsidR="00543035">
          <w:rPr>
            <w:noProof/>
            <w:webHidden/>
          </w:rPr>
          <w:tab/>
        </w:r>
        <w:r w:rsidR="00543035">
          <w:rPr>
            <w:noProof/>
            <w:webHidden/>
          </w:rPr>
          <w:fldChar w:fldCharType="begin"/>
        </w:r>
        <w:r w:rsidR="00543035">
          <w:rPr>
            <w:noProof/>
            <w:webHidden/>
          </w:rPr>
          <w:instrText xml:space="preserve"> PAGEREF _Toc109737163 \h </w:instrText>
        </w:r>
        <w:r w:rsidR="00543035">
          <w:rPr>
            <w:noProof/>
            <w:webHidden/>
          </w:rPr>
        </w:r>
        <w:r w:rsidR="00543035">
          <w:rPr>
            <w:noProof/>
            <w:webHidden/>
          </w:rPr>
          <w:fldChar w:fldCharType="separate"/>
        </w:r>
        <w:r w:rsidR="00543035">
          <w:rPr>
            <w:noProof/>
            <w:webHidden/>
          </w:rPr>
          <w:t>49</w:t>
        </w:r>
        <w:r w:rsidR="00543035">
          <w:rPr>
            <w:noProof/>
            <w:webHidden/>
          </w:rPr>
          <w:fldChar w:fldCharType="end"/>
        </w:r>
      </w:hyperlink>
    </w:p>
    <w:p w14:paraId="4878CD03" w14:textId="19C0A20B"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4" w:history="1">
        <w:r w:rsidR="00543035" w:rsidRPr="00D93CB2">
          <w:rPr>
            <w:rStyle w:val="Hyperlink"/>
          </w:rPr>
          <w:t>Figure 41</w:t>
        </w:r>
        <w:r w:rsidR="00543035" w:rsidRPr="00D93CB2">
          <w:rPr>
            <w:rStyle w:val="Hyperlink"/>
            <w:bCs/>
          </w:rPr>
          <w:t xml:space="preserve"> </w:t>
        </w:r>
        <w:r w:rsidR="00543035" w:rsidRPr="00D93CB2">
          <w:rPr>
            <w:rStyle w:val="Hyperlink"/>
          </w:rPr>
          <w:t>displays the results for Cardiff Prison:</w:t>
        </w:r>
        <w:r w:rsidR="00543035">
          <w:rPr>
            <w:noProof/>
            <w:webHidden/>
          </w:rPr>
          <w:tab/>
        </w:r>
        <w:r w:rsidR="00543035">
          <w:rPr>
            <w:noProof/>
            <w:webHidden/>
          </w:rPr>
          <w:fldChar w:fldCharType="begin"/>
        </w:r>
        <w:r w:rsidR="00543035">
          <w:rPr>
            <w:noProof/>
            <w:webHidden/>
          </w:rPr>
          <w:instrText xml:space="preserve"> PAGEREF _Toc109737164 \h </w:instrText>
        </w:r>
        <w:r w:rsidR="00543035">
          <w:rPr>
            <w:noProof/>
            <w:webHidden/>
          </w:rPr>
        </w:r>
        <w:r w:rsidR="00543035">
          <w:rPr>
            <w:noProof/>
            <w:webHidden/>
          </w:rPr>
          <w:fldChar w:fldCharType="separate"/>
        </w:r>
        <w:r w:rsidR="00543035">
          <w:rPr>
            <w:noProof/>
            <w:webHidden/>
          </w:rPr>
          <w:t>50</w:t>
        </w:r>
        <w:r w:rsidR="00543035">
          <w:rPr>
            <w:noProof/>
            <w:webHidden/>
          </w:rPr>
          <w:fldChar w:fldCharType="end"/>
        </w:r>
      </w:hyperlink>
    </w:p>
    <w:p w14:paraId="5D5DD536" w14:textId="7406398F"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5" w:history="1">
        <w:r w:rsidR="00543035" w:rsidRPr="00D93CB2">
          <w:rPr>
            <w:rStyle w:val="Hyperlink"/>
          </w:rPr>
          <w:t>Figure 42 displays the available dashboard pages:</w:t>
        </w:r>
        <w:r w:rsidR="00543035">
          <w:rPr>
            <w:noProof/>
            <w:webHidden/>
          </w:rPr>
          <w:tab/>
        </w:r>
        <w:r w:rsidR="00543035">
          <w:rPr>
            <w:noProof/>
            <w:webHidden/>
          </w:rPr>
          <w:fldChar w:fldCharType="begin"/>
        </w:r>
        <w:r w:rsidR="00543035">
          <w:rPr>
            <w:noProof/>
            <w:webHidden/>
          </w:rPr>
          <w:instrText xml:space="preserve"> PAGEREF _Toc109737165 \h </w:instrText>
        </w:r>
        <w:r w:rsidR="00543035">
          <w:rPr>
            <w:noProof/>
            <w:webHidden/>
          </w:rPr>
        </w:r>
        <w:r w:rsidR="00543035">
          <w:rPr>
            <w:noProof/>
            <w:webHidden/>
          </w:rPr>
          <w:fldChar w:fldCharType="separate"/>
        </w:r>
        <w:r w:rsidR="00543035">
          <w:rPr>
            <w:noProof/>
            <w:webHidden/>
          </w:rPr>
          <w:t>50</w:t>
        </w:r>
        <w:r w:rsidR="00543035">
          <w:rPr>
            <w:noProof/>
            <w:webHidden/>
          </w:rPr>
          <w:fldChar w:fldCharType="end"/>
        </w:r>
      </w:hyperlink>
    </w:p>
    <w:p w14:paraId="73C972BF" w14:textId="4053875F"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6" w:history="1">
        <w:r w:rsidR="00543035" w:rsidRPr="00D93CB2">
          <w:rPr>
            <w:rStyle w:val="Hyperlink"/>
          </w:rPr>
          <w:t>Figure 43</w:t>
        </w:r>
        <w:r w:rsidR="00543035" w:rsidRPr="00D93CB2">
          <w:rPr>
            <w:rStyle w:val="Hyperlink"/>
            <w:bCs/>
          </w:rPr>
          <w:t xml:space="preserve"> </w:t>
        </w:r>
        <w:r w:rsidR="00543035" w:rsidRPr="00D93CB2">
          <w:rPr>
            <w:rStyle w:val="Hyperlink"/>
          </w:rPr>
          <w:t>example page for Berwyn Prison with the available information to search the clinical systems to obtain an NHS number:</w:t>
        </w:r>
        <w:r w:rsidR="00543035">
          <w:rPr>
            <w:noProof/>
            <w:webHidden/>
          </w:rPr>
          <w:tab/>
        </w:r>
        <w:r w:rsidR="00543035">
          <w:rPr>
            <w:noProof/>
            <w:webHidden/>
          </w:rPr>
          <w:fldChar w:fldCharType="begin"/>
        </w:r>
        <w:r w:rsidR="00543035">
          <w:rPr>
            <w:noProof/>
            <w:webHidden/>
          </w:rPr>
          <w:instrText xml:space="preserve"> PAGEREF _Toc109737166 \h </w:instrText>
        </w:r>
        <w:r w:rsidR="00543035">
          <w:rPr>
            <w:noProof/>
            <w:webHidden/>
          </w:rPr>
        </w:r>
        <w:r w:rsidR="00543035">
          <w:rPr>
            <w:noProof/>
            <w:webHidden/>
          </w:rPr>
          <w:fldChar w:fldCharType="separate"/>
        </w:r>
        <w:r w:rsidR="00543035">
          <w:rPr>
            <w:noProof/>
            <w:webHidden/>
          </w:rPr>
          <w:t>51</w:t>
        </w:r>
        <w:r w:rsidR="00543035">
          <w:rPr>
            <w:noProof/>
            <w:webHidden/>
          </w:rPr>
          <w:fldChar w:fldCharType="end"/>
        </w:r>
      </w:hyperlink>
    </w:p>
    <w:p w14:paraId="12440C70" w14:textId="44270FB2"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7" w:history="1">
        <w:r w:rsidR="00543035" w:rsidRPr="00D93CB2">
          <w:rPr>
            <w:rStyle w:val="Hyperlink"/>
          </w:rPr>
          <w:t>Figure 44 world map for patients missing NHS numbers in Welsh Prisons:</w:t>
        </w:r>
        <w:r w:rsidR="00543035">
          <w:rPr>
            <w:noProof/>
            <w:webHidden/>
          </w:rPr>
          <w:tab/>
        </w:r>
        <w:r w:rsidR="00543035">
          <w:rPr>
            <w:noProof/>
            <w:webHidden/>
          </w:rPr>
          <w:fldChar w:fldCharType="begin"/>
        </w:r>
        <w:r w:rsidR="00543035">
          <w:rPr>
            <w:noProof/>
            <w:webHidden/>
          </w:rPr>
          <w:instrText xml:space="preserve"> PAGEREF _Toc109737167 \h </w:instrText>
        </w:r>
        <w:r w:rsidR="00543035">
          <w:rPr>
            <w:noProof/>
            <w:webHidden/>
          </w:rPr>
        </w:r>
        <w:r w:rsidR="00543035">
          <w:rPr>
            <w:noProof/>
            <w:webHidden/>
          </w:rPr>
          <w:fldChar w:fldCharType="separate"/>
        </w:r>
        <w:r w:rsidR="00543035">
          <w:rPr>
            <w:noProof/>
            <w:webHidden/>
          </w:rPr>
          <w:t>51</w:t>
        </w:r>
        <w:r w:rsidR="00543035">
          <w:rPr>
            <w:noProof/>
            <w:webHidden/>
          </w:rPr>
          <w:fldChar w:fldCharType="end"/>
        </w:r>
      </w:hyperlink>
    </w:p>
    <w:p w14:paraId="579DF2B0" w14:textId="55657ED1"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8" w:history="1">
        <w:r w:rsidR="00543035" w:rsidRPr="00D93CB2">
          <w:rPr>
            <w:rStyle w:val="Hyperlink"/>
          </w:rPr>
          <w:t>Figure 45 displays the missing NHS numbers for each month the data was collated:</w:t>
        </w:r>
        <w:r w:rsidR="00543035">
          <w:rPr>
            <w:noProof/>
            <w:webHidden/>
          </w:rPr>
          <w:tab/>
        </w:r>
        <w:r w:rsidR="00543035">
          <w:rPr>
            <w:noProof/>
            <w:webHidden/>
          </w:rPr>
          <w:fldChar w:fldCharType="begin"/>
        </w:r>
        <w:r w:rsidR="00543035">
          <w:rPr>
            <w:noProof/>
            <w:webHidden/>
          </w:rPr>
          <w:instrText xml:space="preserve"> PAGEREF _Toc109737168 \h </w:instrText>
        </w:r>
        <w:r w:rsidR="00543035">
          <w:rPr>
            <w:noProof/>
            <w:webHidden/>
          </w:rPr>
        </w:r>
        <w:r w:rsidR="00543035">
          <w:rPr>
            <w:noProof/>
            <w:webHidden/>
          </w:rPr>
          <w:fldChar w:fldCharType="separate"/>
        </w:r>
        <w:r w:rsidR="00543035">
          <w:rPr>
            <w:noProof/>
            <w:webHidden/>
          </w:rPr>
          <w:t>53</w:t>
        </w:r>
        <w:r w:rsidR="00543035">
          <w:rPr>
            <w:noProof/>
            <w:webHidden/>
          </w:rPr>
          <w:fldChar w:fldCharType="end"/>
        </w:r>
      </w:hyperlink>
    </w:p>
    <w:p w14:paraId="61742726" w14:textId="786D67CF"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9" w:history="1">
        <w:r w:rsidR="00543035" w:rsidRPr="00D93CB2">
          <w:rPr>
            <w:rStyle w:val="Hyperlink"/>
          </w:rPr>
          <w:t>Figure 46 summarises the process steps:</w:t>
        </w:r>
        <w:r w:rsidR="00543035">
          <w:rPr>
            <w:noProof/>
            <w:webHidden/>
          </w:rPr>
          <w:tab/>
        </w:r>
        <w:r w:rsidR="00543035">
          <w:rPr>
            <w:noProof/>
            <w:webHidden/>
          </w:rPr>
          <w:fldChar w:fldCharType="begin"/>
        </w:r>
        <w:r w:rsidR="00543035">
          <w:rPr>
            <w:noProof/>
            <w:webHidden/>
          </w:rPr>
          <w:instrText xml:space="preserve"> PAGEREF _Toc109737169 \h </w:instrText>
        </w:r>
        <w:r w:rsidR="00543035">
          <w:rPr>
            <w:noProof/>
            <w:webHidden/>
          </w:rPr>
        </w:r>
        <w:r w:rsidR="00543035">
          <w:rPr>
            <w:noProof/>
            <w:webHidden/>
          </w:rPr>
          <w:fldChar w:fldCharType="separate"/>
        </w:r>
        <w:r w:rsidR="00543035">
          <w:rPr>
            <w:noProof/>
            <w:webHidden/>
          </w:rPr>
          <w:t>54</w:t>
        </w:r>
        <w:r w:rsidR="00543035">
          <w:rPr>
            <w:noProof/>
            <w:webHidden/>
          </w:rPr>
          <w:fldChar w:fldCharType="end"/>
        </w:r>
      </w:hyperlink>
    </w:p>
    <w:p w14:paraId="53FA45D1" w14:textId="400EB525" w:rsidR="00344184" w:rsidRDefault="00135082" w:rsidP="0D7DCB55">
      <w:pPr>
        <w:rPr>
          <w:rFonts w:ascii="Times New Roman" w:hAnsi="Times New Roman"/>
          <w:sz w:val="24"/>
        </w:rPr>
      </w:pPr>
      <w:r w:rsidRPr="008D0DDA">
        <w:rPr>
          <w:rFonts w:ascii="Times New Roman" w:hAnsi="Times New Roman"/>
          <w:szCs w:val="20"/>
        </w:rPr>
        <w:fldChar w:fldCharType="end"/>
      </w:r>
    </w:p>
    <w:p w14:paraId="0AB2B13C" w14:textId="254144D4" w:rsidR="003F5307" w:rsidRPr="00344184" w:rsidRDefault="003F5307" w:rsidP="0D7DCB55">
      <w:pPr>
        <w:rPr>
          <w:rFonts w:ascii="Times New Roman" w:hAnsi="Times New Roman"/>
          <w:sz w:val="24"/>
        </w:rPr>
      </w:pPr>
      <w:r w:rsidRPr="006A7D3E">
        <w:rPr>
          <w:rFonts w:ascii="Times New Roman" w:hAnsi="Times New Roman"/>
          <w:b/>
          <w:bCs/>
          <w:sz w:val="32"/>
          <w:szCs w:val="32"/>
        </w:rPr>
        <w:lastRenderedPageBreak/>
        <w:t>LIST OF TABLES</w:t>
      </w:r>
    </w:p>
    <w:p w14:paraId="56C27917" w14:textId="77777777" w:rsidR="00DA492A" w:rsidRPr="006A7D3E" w:rsidRDefault="00DA492A" w:rsidP="0D7DCB55">
      <w:pPr>
        <w:rPr>
          <w:rFonts w:ascii="Times New Roman" w:hAnsi="Times New Roman"/>
          <w:b/>
          <w:bCs/>
          <w:sz w:val="32"/>
          <w:szCs w:val="32"/>
        </w:rPr>
      </w:pPr>
    </w:p>
    <w:p w14:paraId="55E9059F" w14:textId="0963C030" w:rsidR="00543035" w:rsidRDefault="00AD5BF2">
      <w:pPr>
        <w:pStyle w:val="TableofFigures"/>
        <w:tabs>
          <w:tab w:val="right" w:leader="dot" w:pos="9016"/>
        </w:tabs>
        <w:rPr>
          <w:rFonts w:asciiTheme="minorHAnsi" w:eastAsiaTheme="minorEastAsia" w:hAnsiTheme="minorHAnsi" w:cstheme="minorBidi"/>
          <w:noProof/>
          <w:sz w:val="22"/>
          <w:szCs w:val="22"/>
          <w:lang w:val="en-GB" w:eastAsia="en-GB"/>
        </w:rPr>
      </w:pPr>
      <w:r w:rsidRPr="008D0DDA">
        <w:rPr>
          <w:rFonts w:ascii="Times New Roman" w:hAnsi="Times New Roman"/>
          <w:b/>
          <w:bCs/>
          <w:sz w:val="28"/>
          <w:szCs w:val="28"/>
        </w:rPr>
        <w:fldChar w:fldCharType="begin"/>
      </w:r>
      <w:r w:rsidRPr="008D0DDA">
        <w:rPr>
          <w:rFonts w:ascii="Times New Roman" w:hAnsi="Times New Roman"/>
          <w:b/>
          <w:bCs/>
          <w:sz w:val="28"/>
          <w:szCs w:val="28"/>
        </w:rPr>
        <w:instrText xml:space="preserve"> TOC \h \z \c "Table" </w:instrText>
      </w:r>
      <w:r w:rsidRPr="008D0DDA">
        <w:rPr>
          <w:rFonts w:ascii="Times New Roman" w:hAnsi="Times New Roman"/>
          <w:b/>
          <w:bCs/>
          <w:sz w:val="28"/>
          <w:szCs w:val="28"/>
        </w:rPr>
        <w:fldChar w:fldCharType="separate"/>
      </w:r>
      <w:hyperlink w:anchor="_Toc109737170" w:history="1">
        <w:r w:rsidR="00543035" w:rsidRPr="00A033EA">
          <w:rPr>
            <w:rStyle w:val="Hyperlink"/>
          </w:rPr>
          <w:t>Table 1 summaries some of the advantages and disadvantages BI may pose:</w:t>
        </w:r>
        <w:r w:rsidR="00543035">
          <w:rPr>
            <w:noProof/>
            <w:webHidden/>
          </w:rPr>
          <w:tab/>
        </w:r>
        <w:r w:rsidR="00543035">
          <w:rPr>
            <w:noProof/>
            <w:webHidden/>
          </w:rPr>
          <w:fldChar w:fldCharType="begin"/>
        </w:r>
        <w:r w:rsidR="00543035">
          <w:rPr>
            <w:noProof/>
            <w:webHidden/>
          </w:rPr>
          <w:instrText xml:space="preserve"> PAGEREF _Toc109737170 \h </w:instrText>
        </w:r>
        <w:r w:rsidR="00543035">
          <w:rPr>
            <w:noProof/>
            <w:webHidden/>
          </w:rPr>
        </w:r>
        <w:r w:rsidR="00543035">
          <w:rPr>
            <w:noProof/>
            <w:webHidden/>
          </w:rPr>
          <w:fldChar w:fldCharType="separate"/>
        </w:r>
        <w:r w:rsidR="00543035">
          <w:rPr>
            <w:noProof/>
            <w:webHidden/>
          </w:rPr>
          <w:t>15</w:t>
        </w:r>
        <w:r w:rsidR="00543035">
          <w:rPr>
            <w:noProof/>
            <w:webHidden/>
          </w:rPr>
          <w:fldChar w:fldCharType="end"/>
        </w:r>
      </w:hyperlink>
    </w:p>
    <w:p w14:paraId="67898FC2" w14:textId="008259C9"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1" w:history="1">
        <w:r w:rsidR="00543035" w:rsidRPr="00A033EA">
          <w:rPr>
            <w:rStyle w:val="Hyperlink"/>
          </w:rPr>
          <w:t>Table 2 displays Welsh Prison information:</w:t>
        </w:r>
        <w:r w:rsidR="00543035">
          <w:rPr>
            <w:noProof/>
            <w:webHidden/>
          </w:rPr>
          <w:tab/>
        </w:r>
        <w:r w:rsidR="00543035">
          <w:rPr>
            <w:noProof/>
            <w:webHidden/>
          </w:rPr>
          <w:fldChar w:fldCharType="begin"/>
        </w:r>
        <w:r w:rsidR="00543035">
          <w:rPr>
            <w:noProof/>
            <w:webHidden/>
          </w:rPr>
          <w:instrText xml:space="preserve"> PAGEREF _Toc109737171 \h </w:instrText>
        </w:r>
        <w:r w:rsidR="00543035">
          <w:rPr>
            <w:noProof/>
            <w:webHidden/>
          </w:rPr>
        </w:r>
        <w:r w:rsidR="00543035">
          <w:rPr>
            <w:noProof/>
            <w:webHidden/>
          </w:rPr>
          <w:fldChar w:fldCharType="separate"/>
        </w:r>
        <w:r w:rsidR="00543035">
          <w:rPr>
            <w:noProof/>
            <w:webHidden/>
          </w:rPr>
          <w:t>21</w:t>
        </w:r>
        <w:r w:rsidR="00543035">
          <w:rPr>
            <w:noProof/>
            <w:webHidden/>
          </w:rPr>
          <w:fldChar w:fldCharType="end"/>
        </w:r>
      </w:hyperlink>
    </w:p>
    <w:p w14:paraId="235CEE01" w14:textId="5580CA1E"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2" w:history="1">
        <w:r w:rsidR="00543035" w:rsidRPr="00A033EA">
          <w:rPr>
            <w:rStyle w:val="Hyperlink"/>
          </w:rPr>
          <w:t>Table 3 summarises the comparisons of a waterfall and Agile methodology:</w:t>
        </w:r>
        <w:r w:rsidR="00543035">
          <w:rPr>
            <w:noProof/>
            <w:webHidden/>
          </w:rPr>
          <w:tab/>
        </w:r>
        <w:r w:rsidR="00543035">
          <w:rPr>
            <w:noProof/>
            <w:webHidden/>
          </w:rPr>
          <w:fldChar w:fldCharType="begin"/>
        </w:r>
        <w:r w:rsidR="00543035">
          <w:rPr>
            <w:noProof/>
            <w:webHidden/>
          </w:rPr>
          <w:instrText xml:space="preserve"> PAGEREF _Toc109737172 \h </w:instrText>
        </w:r>
        <w:r w:rsidR="00543035">
          <w:rPr>
            <w:noProof/>
            <w:webHidden/>
          </w:rPr>
        </w:r>
        <w:r w:rsidR="00543035">
          <w:rPr>
            <w:noProof/>
            <w:webHidden/>
          </w:rPr>
          <w:fldChar w:fldCharType="separate"/>
        </w:r>
        <w:r w:rsidR="00543035">
          <w:rPr>
            <w:noProof/>
            <w:webHidden/>
          </w:rPr>
          <w:t>28</w:t>
        </w:r>
        <w:r w:rsidR="00543035">
          <w:rPr>
            <w:noProof/>
            <w:webHidden/>
          </w:rPr>
          <w:fldChar w:fldCharType="end"/>
        </w:r>
      </w:hyperlink>
    </w:p>
    <w:p w14:paraId="3F235EC0" w14:textId="04B04983"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3" w:history="1">
        <w:r w:rsidR="00543035" w:rsidRPr="00A033EA">
          <w:rPr>
            <w:rStyle w:val="Hyperlink"/>
          </w:rPr>
          <w:t>Table 4 highlights the questions to consider through the chosen research methods:</w:t>
        </w:r>
        <w:r w:rsidR="00543035">
          <w:rPr>
            <w:noProof/>
            <w:webHidden/>
          </w:rPr>
          <w:tab/>
        </w:r>
        <w:r w:rsidR="00543035">
          <w:rPr>
            <w:noProof/>
            <w:webHidden/>
          </w:rPr>
          <w:fldChar w:fldCharType="begin"/>
        </w:r>
        <w:r w:rsidR="00543035">
          <w:rPr>
            <w:noProof/>
            <w:webHidden/>
          </w:rPr>
          <w:instrText xml:space="preserve"> PAGEREF _Toc109737173 \h </w:instrText>
        </w:r>
        <w:r w:rsidR="00543035">
          <w:rPr>
            <w:noProof/>
            <w:webHidden/>
          </w:rPr>
        </w:r>
        <w:r w:rsidR="00543035">
          <w:rPr>
            <w:noProof/>
            <w:webHidden/>
          </w:rPr>
          <w:fldChar w:fldCharType="separate"/>
        </w:r>
        <w:r w:rsidR="00543035">
          <w:rPr>
            <w:noProof/>
            <w:webHidden/>
          </w:rPr>
          <w:t>31</w:t>
        </w:r>
        <w:r w:rsidR="00543035">
          <w:rPr>
            <w:noProof/>
            <w:webHidden/>
          </w:rPr>
          <w:fldChar w:fldCharType="end"/>
        </w:r>
      </w:hyperlink>
    </w:p>
    <w:p w14:paraId="4AF6C30B" w14:textId="2BB141B9"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4" w:history="1">
        <w:r w:rsidR="00543035" w:rsidRPr="00A033EA">
          <w:rPr>
            <w:rStyle w:val="Hyperlink"/>
          </w:rPr>
          <w:t>Table 5 demonstrates the clinical steps followed by Prescoed and Usk Prison:</w:t>
        </w:r>
        <w:r w:rsidR="00543035">
          <w:rPr>
            <w:noProof/>
            <w:webHidden/>
          </w:rPr>
          <w:tab/>
        </w:r>
        <w:r w:rsidR="00543035">
          <w:rPr>
            <w:noProof/>
            <w:webHidden/>
          </w:rPr>
          <w:fldChar w:fldCharType="begin"/>
        </w:r>
        <w:r w:rsidR="00543035">
          <w:rPr>
            <w:noProof/>
            <w:webHidden/>
          </w:rPr>
          <w:instrText xml:space="preserve"> PAGEREF _Toc109737174 \h </w:instrText>
        </w:r>
        <w:r w:rsidR="00543035">
          <w:rPr>
            <w:noProof/>
            <w:webHidden/>
          </w:rPr>
        </w:r>
        <w:r w:rsidR="00543035">
          <w:rPr>
            <w:noProof/>
            <w:webHidden/>
          </w:rPr>
          <w:fldChar w:fldCharType="separate"/>
        </w:r>
        <w:r w:rsidR="00543035">
          <w:rPr>
            <w:noProof/>
            <w:webHidden/>
          </w:rPr>
          <w:t>35</w:t>
        </w:r>
        <w:r w:rsidR="00543035">
          <w:rPr>
            <w:noProof/>
            <w:webHidden/>
          </w:rPr>
          <w:fldChar w:fldCharType="end"/>
        </w:r>
      </w:hyperlink>
    </w:p>
    <w:p w14:paraId="77A547EC" w14:textId="0C66B5FC"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5" w:history="1">
        <w:r w:rsidR="00543035" w:rsidRPr="00A033EA">
          <w:rPr>
            <w:rStyle w:val="Hyperlink"/>
          </w:rPr>
          <w:t>Table 6 displays a summary of the results and questions asked during the questionnaires:</w:t>
        </w:r>
        <w:r w:rsidR="00543035">
          <w:rPr>
            <w:noProof/>
            <w:webHidden/>
          </w:rPr>
          <w:tab/>
        </w:r>
        <w:r w:rsidR="00543035">
          <w:rPr>
            <w:noProof/>
            <w:webHidden/>
          </w:rPr>
          <w:fldChar w:fldCharType="begin"/>
        </w:r>
        <w:r w:rsidR="00543035">
          <w:rPr>
            <w:noProof/>
            <w:webHidden/>
          </w:rPr>
          <w:instrText xml:space="preserve"> PAGEREF _Toc109737175 \h </w:instrText>
        </w:r>
        <w:r w:rsidR="00543035">
          <w:rPr>
            <w:noProof/>
            <w:webHidden/>
          </w:rPr>
        </w:r>
        <w:r w:rsidR="00543035">
          <w:rPr>
            <w:noProof/>
            <w:webHidden/>
          </w:rPr>
          <w:fldChar w:fldCharType="separate"/>
        </w:r>
        <w:r w:rsidR="00543035">
          <w:rPr>
            <w:noProof/>
            <w:webHidden/>
          </w:rPr>
          <w:t>35</w:t>
        </w:r>
        <w:r w:rsidR="00543035">
          <w:rPr>
            <w:noProof/>
            <w:webHidden/>
          </w:rPr>
          <w:fldChar w:fldCharType="end"/>
        </w:r>
      </w:hyperlink>
    </w:p>
    <w:p w14:paraId="1AC51B27" w14:textId="4BE7499E"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6" w:history="1">
        <w:r w:rsidR="00543035" w:rsidRPr="00A033EA">
          <w:rPr>
            <w:rStyle w:val="Hyperlink"/>
          </w:rPr>
          <w:t>Table 7 displays the question and answers for the research gathered:</w:t>
        </w:r>
        <w:r w:rsidR="00543035">
          <w:rPr>
            <w:noProof/>
            <w:webHidden/>
          </w:rPr>
          <w:tab/>
        </w:r>
        <w:r w:rsidR="00543035">
          <w:rPr>
            <w:noProof/>
            <w:webHidden/>
          </w:rPr>
          <w:fldChar w:fldCharType="begin"/>
        </w:r>
        <w:r w:rsidR="00543035">
          <w:rPr>
            <w:noProof/>
            <w:webHidden/>
          </w:rPr>
          <w:instrText xml:space="preserve"> PAGEREF _Toc109737176 \h </w:instrText>
        </w:r>
        <w:r w:rsidR="00543035">
          <w:rPr>
            <w:noProof/>
            <w:webHidden/>
          </w:rPr>
        </w:r>
        <w:r w:rsidR="00543035">
          <w:rPr>
            <w:noProof/>
            <w:webHidden/>
          </w:rPr>
          <w:fldChar w:fldCharType="separate"/>
        </w:r>
        <w:r w:rsidR="00543035">
          <w:rPr>
            <w:noProof/>
            <w:webHidden/>
          </w:rPr>
          <w:t>36</w:t>
        </w:r>
        <w:r w:rsidR="00543035">
          <w:rPr>
            <w:noProof/>
            <w:webHidden/>
          </w:rPr>
          <w:fldChar w:fldCharType="end"/>
        </w:r>
      </w:hyperlink>
    </w:p>
    <w:p w14:paraId="16AF68BC" w14:textId="37B8DB20"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7" w:history="1">
        <w:r w:rsidR="00543035" w:rsidRPr="00A033EA">
          <w:rPr>
            <w:rStyle w:val="Hyperlink"/>
          </w:rPr>
          <w:t>Table 8 details the MoSCoW relationship to the users’ requirements:</w:t>
        </w:r>
        <w:r w:rsidR="00543035">
          <w:rPr>
            <w:noProof/>
            <w:webHidden/>
          </w:rPr>
          <w:tab/>
        </w:r>
        <w:r w:rsidR="00543035">
          <w:rPr>
            <w:noProof/>
            <w:webHidden/>
          </w:rPr>
          <w:fldChar w:fldCharType="begin"/>
        </w:r>
        <w:r w:rsidR="00543035">
          <w:rPr>
            <w:noProof/>
            <w:webHidden/>
          </w:rPr>
          <w:instrText xml:space="preserve"> PAGEREF _Toc109737177 \h </w:instrText>
        </w:r>
        <w:r w:rsidR="00543035">
          <w:rPr>
            <w:noProof/>
            <w:webHidden/>
          </w:rPr>
        </w:r>
        <w:r w:rsidR="00543035">
          <w:rPr>
            <w:noProof/>
            <w:webHidden/>
          </w:rPr>
          <w:fldChar w:fldCharType="separate"/>
        </w:r>
        <w:r w:rsidR="00543035">
          <w:rPr>
            <w:noProof/>
            <w:webHidden/>
          </w:rPr>
          <w:t>36</w:t>
        </w:r>
        <w:r w:rsidR="00543035">
          <w:rPr>
            <w:noProof/>
            <w:webHidden/>
          </w:rPr>
          <w:fldChar w:fldCharType="end"/>
        </w:r>
      </w:hyperlink>
    </w:p>
    <w:p w14:paraId="6251A54C" w14:textId="7161C806"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8" w:history="1">
        <w:r w:rsidR="00543035" w:rsidRPr="00A033EA">
          <w:rPr>
            <w:rStyle w:val="Hyperlink"/>
          </w:rPr>
          <w:t>Table 9 draws comparisons made during the design phase:</w:t>
        </w:r>
        <w:r w:rsidR="00543035">
          <w:rPr>
            <w:noProof/>
            <w:webHidden/>
          </w:rPr>
          <w:tab/>
        </w:r>
        <w:r w:rsidR="00543035">
          <w:rPr>
            <w:noProof/>
            <w:webHidden/>
          </w:rPr>
          <w:fldChar w:fldCharType="begin"/>
        </w:r>
        <w:r w:rsidR="00543035">
          <w:rPr>
            <w:noProof/>
            <w:webHidden/>
          </w:rPr>
          <w:instrText xml:space="preserve"> PAGEREF _Toc109737178 \h </w:instrText>
        </w:r>
        <w:r w:rsidR="00543035">
          <w:rPr>
            <w:noProof/>
            <w:webHidden/>
          </w:rPr>
        </w:r>
        <w:r w:rsidR="00543035">
          <w:rPr>
            <w:noProof/>
            <w:webHidden/>
          </w:rPr>
          <w:fldChar w:fldCharType="separate"/>
        </w:r>
        <w:r w:rsidR="00543035">
          <w:rPr>
            <w:noProof/>
            <w:webHidden/>
          </w:rPr>
          <w:t>47</w:t>
        </w:r>
        <w:r w:rsidR="00543035">
          <w:rPr>
            <w:noProof/>
            <w:webHidden/>
          </w:rPr>
          <w:fldChar w:fldCharType="end"/>
        </w:r>
      </w:hyperlink>
    </w:p>
    <w:p w14:paraId="713F4CDE" w14:textId="11B2066B" w:rsidR="00543035" w:rsidRDefault="005E788C">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9" w:history="1">
        <w:r w:rsidR="00543035" w:rsidRPr="00A033EA">
          <w:rPr>
            <w:rStyle w:val="Hyperlink"/>
          </w:rPr>
          <w:t>Table 10 summaries the user feedback:</w:t>
        </w:r>
        <w:r w:rsidR="00543035">
          <w:rPr>
            <w:noProof/>
            <w:webHidden/>
          </w:rPr>
          <w:tab/>
        </w:r>
        <w:r w:rsidR="00543035">
          <w:rPr>
            <w:noProof/>
            <w:webHidden/>
          </w:rPr>
          <w:fldChar w:fldCharType="begin"/>
        </w:r>
        <w:r w:rsidR="00543035">
          <w:rPr>
            <w:noProof/>
            <w:webHidden/>
          </w:rPr>
          <w:instrText xml:space="preserve"> PAGEREF _Toc109737179 \h </w:instrText>
        </w:r>
        <w:r w:rsidR="00543035">
          <w:rPr>
            <w:noProof/>
            <w:webHidden/>
          </w:rPr>
        </w:r>
        <w:r w:rsidR="00543035">
          <w:rPr>
            <w:noProof/>
            <w:webHidden/>
          </w:rPr>
          <w:fldChar w:fldCharType="separate"/>
        </w:r>
        <w:r w:rsidR="00543035">
          <w:rPr>
            <w:noProof/>
            <w:webHidden/>
          </w:rPr>
          <w:t>48</w:t>
        </w:r>
        <w:r w:rsidR="00543035">
          <w:rPr>
            <w:noProof/>
            <w:webHidden/>
          </w:rPr>
          <w:fldChar w:fldCharType="end"/>
        </w:r>
      </w:hyperlink>
    </w:p>
    <w:p w14:paraId="6A35ED5D" w14:textId="2474CEF2" w:rsidR="003F5307" w:rsidRDefault="00AD5BF2" w:rsidP="0D7DCB55">
      <w:pPr>
        <w:rPr>
          <w:rFonts w:ascii="Times New Roman" w:hAnsi="Times New Roman"/>
          <w:b/>
          <w:bCs/>
          <w:sz w:val="28"/>
          <w:szCs w:val="28"/>
        </w:rPr>
      </w:pPr>
      <w:r w:rsidRPr="008D0DDA">
        <w:rPr>
          <w:rFonts w:ascii="Times New Roman" w:hAnsi="Times New Roman"/>
          <w:b/>
          <w:bCs/>
          <w:sz w:val="28"/>
          <w:szCs w:val="28"/>
        </w:rPr>
        <w:fldChar w:fldCharType="end"/>
      </w:r>
    </w:p>
    <w:p w14:paraId="5336D5CE" w14:textId="77777777" w:rsidR="00FD7105" w:rsidRDefault="00FD7105" w:rsidP="0D7DCB55">
      <w:pPr>
        <w:rPr>
          <w:rFonts w:ascii="Times New Roman" w:hAnsi="Times New Roman"/>
          <w:b/>
          <w:bCs/>
          <w:sz w:val="28"/>
          <w:szCs w:val="28"/>
        </w:rPr>
      </w:pPr>
    </w:p>
    <w:p w14:paraId="2517B60D" w14:textId="77777777" w:rsidR="00FD7105" w:rsidRDefault="00FD7105" w:rsidP="0D7DCB55">
      <w:pPr>
        <w:rPr>
          <w:rFonts w:ascii="Times New Roman" w:hAnsi="Times New Roman"/>
          <w:b/>
          <w:bCs/>
          <w:sz w:val="28"/>
          <w:szCs w:val="28"/>
        </w:rPr>
      </w:pPr>
    </w:p>
    <w:p w14:paraId="41ECE899" w14:textId="77777777" w:rsidR="00FD7105" w:rsidRDefault="00FD7105" w:rsidP="0D7DCB55">
      <w:pPr>
        <w:rPr>
          <w:rFonts w:ascii="Times New Roman" w:hAnsi="Times New Roman"/>
          <w:b/>
          <w:bCs/>
          <w:sz w:val="28"/>
          <w:szCs w:val="28"/>
        </w:rPr>
      </w:pPr>
    </w:p>
    <w:p w14:paraId="77670296" w14:textId="77777777" w:rsidR="00FD7105" w:rsidRDefault="00FD7105" w:rsidP="0D7DCB55">
      <w:pPr>
        <w:rPr>
          <w:rFonts w:ascii="Times New Roman" w:hAnsi="Times New Roman"/>
          <w:b/>
          <w:bCs/>
          <w:sz w:val="28"/>
          <w:szCs w:val="28"/>
        </w:rPr>
      </w:pPr>
    </w:p>
    <w:p w14:paraId="761E762E" w14:textId="77777777" w:rsidR="00D5401B" w:rsidRDefault="00D5401B" w:rsidP="0D7DCB55">
      <w:pPr>
        <w:rPr>
          <w:rFonts w:ascii="Times New Roman" w:hAnsi="Times New Roman"/>
          <w:b/>
          <w:bCs/>
          <w:sz w:val="28"/>
          <w:szCs w:val="28"/>
        </w:rPr>
      </w:pPr>
    </w:p>
    <w:p w14:paraId="28D78D84" w14:textId="77777777" w:rsidR="00D5401B" w:rsidRDefault="00D5401B" w:rsidP="0D7DCB55">
      <w:pPr>
        <w:rPr>
          <w:rFonts w:ascii="Times New Roman" w:hAnsi="Times New Roman"/>
          <w:b/>
          <w:bCs/>
          <w:sz w:val="28"/>
          <w:szCs w:val="28"/>
        </w:rPr>
      </w:pPr>
    </w:p>
    <w:p w14:paraId="30B643CC" w14:textId="77777777" w:rsidR="00D5401B" w:rsidRDefault="00D5401B" w:rsidP="0D7DCB55">
      <w:pPr>
        <w:rPr>
          <w:rFonts w:ascii="Times New Roman" w:hAnsi="Times New Roman"/>
          <w:b/>
          <w:bCs/>
          <w:sz w:val="28"/>
          <w:szCs w:val="28"/>
        </w:rPr>
      </w:pPr>
    </w:p>
    <w:p w14:paraId="34851751" w14:textId="77777777" w:rsidR="00D5401B" w:rsidRDefault="00D5401B" w:rsidP="0D7DCB55">
      <w:pPr>
        <w:rPr>
          <w:rFonts w:ascii="Times New Roman" w:hAnsi="Times New Roman"/>
          <w:b/>
          <w:bCs/>
          <w:sz w:val="28"/>
          <w:szCs w:val="28"/>
        </w:rPr>
      </w:pPr>
    </w:p>
    <w:p w14:paraId="4E7E0E08" w14:textId="77777777" w:rsidR="00D5401B" w:rsidRDefault="00D5401B" w:rsidP="0D7DCB55">
      <w:pPr>
        <w:rPr>
          <w:rFonts w:ascii="Times New Roman" w:hAnsi="Times New Roman"/>
          <w:b/>
          <w:bCs/>
          <w:sz w:val="28"/>
          <w:szCs w:val="28"/>
        </w:rPr>
      </w:pPr>
    </w:p>
    <w:p w14:paraId="2A3235DA" w14:textId="77777777" w:rsidR="00D5401B" w:rsidRDefault="00D5401B" w:rsidP="0D7DCB55">
      <w:pPr>
        <w:rPr>
          <w:rFonts w:ascii="Times New Roman" w:hAnsi="Times New Roman"/>
          <w:b/>
          <w:bCs/>
          <w:sz w:val="28"/>
          <w:szCs w:val="28"/>
        </w:rPr>
      </w:pPr>
    </w:p>
    <w:p w14:paraId="76448295" w14:textId="77777777" w:rsidR="00D5401B" w:rsidRDefault="00D5401B" w:rsidP="0D7DCB55">
      <w:pPr>
        <w:rPr>
          <w:rFonts w:ascii="Times New Roman" w:hAnsi="Times New Roman"/>
          <w:b/>
          <w:bCs/>
          <w:sz w:val="28"/>
          <w:szCs w:val="28"/>
        </w:rPr>
      </w:pPr>
    </w:p>
    <w:p w14:paraId="20BE4090" w14:textId="77777777" w:rsidR="00D5401B" w:rsidRDefault="00D5401B" w:rsidP="0D7DCB55">
      <w:pPr>
        <w:rPr>
          <w:rFonts w:ascii="Times New Roman" w:hAnsi="Times New Roman"/>
          <w:b/>
          <w:bCs/>
          <w:sz w:val="28"/>
          <w:szCs w:val="28"/>
        </w:rPr>
      </w:pPr>
    </w:p>
    <w:p w14:paraId="79EE295A" w14:textId="77777777" w:rsidR="00D5401B" w:rsidRDefault="00D5401B" w:rsidP="0D7DCB55">
      <w:pPr>
        <w:rPr>
          <w:rFonts w:ascii="Times New Roman" w:hAnsi="Times New Roman"/>
          <w:b/>
          <w:bCs/>
          <w:sz w:val="28"/>
          <w:szCs w:val="28"/>
        </w:rPr>
      </w:pPr>
    </w:p>
    <w:p w14:paraId="066E8947" w14:textId="77777777" w:rsidR="00D5401B" w:rsidRDefault="00D5401B" w:rsidP="0D7DCB55">
      <w:pPr>
        <w:rPr>
          <w:rFonts w:ascii="Times New Roman" w:hAnsi="Times New Roman"/>
          <w:b/>
          <w:bCs/>
          <w:sz w:val="28"/>
          <w:szCs w:val="28"/>
        </w:rPr>
      </w:pPr>
    </w:p>
    <w:p w14:paraId="48FCEE24" w14:textId="77777777" w:rsidR="00D5401B" w:rsidRDefault="00D5401B" w:rsidP="0D7DCB55">
      <w:pPr>
        <w:rPr>
          <w:rFonts w:ascii="Times New Roman" w:hAnsi="Times New Roman"/>
          <w:b/>
          <w:bCs/>
          <w:sz w:val="28"/>
          <w:szCs w:val="28"/>
        </w:rPr>
      </w:pPr>
    </w:p>
    <w:p w14:paraId="453FAB4A" w14:textId="77777777" w:rsidR="00D5401B" w:rsidRDefault="00D5401B" w:rsidP="0D7DCB55">
      <w:pPr>
        <w:rPr>
          <w:rFonts w:ascii="Times New Roman" w:hAnsi="Times New Roman"/>
          <w:b/>
          <w:bCs/>
          <w:sz w:val="28"/>
          <w:szCs w:val="28"/>
        </w:rPr>
      </w:pPr>
    </w:p>
    <w:p w14:paraId="756F211C" w14:textId="77777777" w:rsidR="00D5401B" w:rsidRDefault="00D5401B" w:rsidP="0D7DCB55">
      <w:pPr>
        <w:rPr>
          <w:rFonts w:ascii="Times New Roman" w:hAnsi="Times New Roman"/>
          <w:b/>
          <w:bCs/>
          <w:sz w:val="28"/>
          <w:szCs w:val="28"/>
        </w:rPr>
      </w:pPr>
    </w:p>
    <w:p w14:paraId="5A843D25" w14:textId="77777777" w:rsidR="00D5401B" w:rsidRDefault="00D5401B" w:rsidP="0D7DCB55">
      <w:pPr>
        <w:rPr>
          <w:rFonts w:ascii="Times New Roman" w:hAnsi="Times New Roman"/>
          <w:b/>
          <w:bCs/>
          <w:sz w:val="28"/>
          <w:szCs w:val="28"/>
        </w:rPr>
      </w:pPr>
    </w:p>
    <w:p w14:paraId="6136D69D" w14:textId="77777777" w:rsidR="00D5401B" w:rsidRDefault="00D5401B" w:rsidP="0D7DCB55">
      <w:pPr>
        <w:rPr>
          <w:rFonts w:ascii="Times New Roman" w:hAnsi="Times New Roman"/>
          <w:b/>
          <w:bCs/>
          <w:sz w:val="28"/>
          <w:szCs w:val="28"/>
        </w:rPr>
      </w:pPr>
    </w:p>
    <w:p w14:paraId="577AAB81" w14:textId="77777777" w:rsidR="00D5401B" w:rsidRDefault="00D5401B" w:rsidP="0D7DCB55">
      <w:pPr>
        <w:rPr>
          <w:rFonts w:ascii="Times New Roman" w:hAnsi="Times New Roman"/>
          <w:b/>
          <w:bCs/>
          <w:sz w:val="28"/>
          <w:szCs w:val="28"/>
        </w:rPr>
      </w:pPr>
    </w:p>
    <w:p w14:paraId="1166E220" w14:textId="77777777" w:rsidR="00D5401B" w:rsidRDefault="00D5401B" w:rsidP="0D7DCB55">
      <w:pPr>
        <w:rPr>
          <w:rFonts w:ascii="Times New Roman" w:hAnsi="Times New Roman"/>
          <w:b/>
          <w:bCs/>
          <w:sz w:val="28"/>
          <w:szCs w:val="28"/>
        </w:rPr>
      </w:pPr>
    </w:p>
    <w:p w14:paraId="48121328" w14:textId="77777777" w:rsidR="00D5401B" w:rsidRDefault="00D5401B" w:rsidP="0D7DCB55">
      <w:pPr>
        <w:rPr>
          <w:rFonts w:ascii="Times New Roman" w:hAnsi="Times New Roman"/>
          <w:b/>
          <w:bCs/>
          <w:sz w:val="28"/>
          <w:szCs w:val="28"/>
        </w:rPr>
      </w:pPr>
    </w:p>
    <w:p w14:paraId="59B4003E" w14:textId="77777777" w:rsidR="00D5401B" w:rsidRDefault="00D5401B" w:rsidP="0D7DCB55">
      <w:pPr>
        <w:rPr>
          <w:rFonts w:ascii="Times New Roman" w:hAnsi="Times New Roman"/>
          <w:b/>
          <w:bCs/>
          <w:sz w:val="28"/>
          <w:szCs w:val="28"/>
        </w:rPr>
      </w:pPr>
    </w:p>
    <w:p w14:paraId="0D591AE4" w14:textId="77777777" w:rsidR="00D5401B" w:rsidRDefault="00D5401B" w:rsidP="0D7DCB55">
      <w:pPr>
        <w:rPr>
          <w:rFonts w:ascii="Times New Roman" w:hAnsi="Times New Roman"/>
          <w:b/>
          <w:bCs/>
          <w:sz w:val="28"/>
          <w:szCs w:val="28"/>
        </w:rPr>
      </w:pPr>
    </w:p>
    <w:p w14:paraId="1C1A70E7" w14:textId="77777777" w:rsidR="00D5401B" w:rsidRDefault="00D5401B" w:rsidP="0D7DCB55">
      <w:pPr>
        <w:rPr>
          <w:rFonts w:ascii="Times New Roman" w:hAnsi="Times New Roman"/>
          <w:b/>
          <w:bCs/>
          <w:sz w:val="28"/>
          <w:szCs w:val="28"/>
        </w:rPr>
      </w:pPr>
    </w:p>
    <w:p w14:paraId="2992F109" w14:textId="77777777" w:rsidR="00D5401B" w:rsidRDefault="00D5401B" w:rsidP="0D7DCB55">
      <w:pPr>
        <w:rPr>
          <w:rFonts w:ascii="Times New Roman" w:hAnsi="Times New Roman"/>
          <w:b/>
          <w:bCs/>
          <w:sz w:val="28"/>
          <w:szCs w:val="28"/>
        </w:rPr>
      </w:pPr>
    </w:p>
    <w:p w14:paraId="751B7D43" w14:textId="77777777" w:rsidR="00D5401B" w:rsidRDefault="00D5401B" w:rsidP="0D7DCB55">
      <w:pPr>
        <w:rPr>
          <w:rFonts w:ascii="Times New Roman" w:hAnsi="Times New Roman"/>
          <w:b/>
          <w:bCs/>
          <w:sz w:val="28"/>
          <w:szCs w:val="28"/>
        </w:rPr>
      </w:pPr>
    </w:p>
    <w:p w14:paraId="5D08C231" w14:textId="77777777" w:rsidR="00D5401B" w:rsidRDefault="00D5401B" w:rsidP="0D7DCB55">
      <w:pPr>
        <w:rPr>
          <w:rFonts w:ascii="Times New Roman" w:hAnsi="Times New Roman"/>
          <w:b/>
          <w:bCs/>
          <w:sz w:val="28"/>
          <w:szCs w:val="28"/>
        </w:rPr>
      </w:pPr>
    </w:p>
    <w:p w14:paraId="575E2C5C" w14:textId="77777777" w:rsidR="0024502B" w:rsidRDefault="0024502B" w:rsidP="0D7DCB55">
      <w:pPr>
        <w:rPr>
          <w:rFonts w:ascii="Times New Roman" w:hAnsi="Times New Roman"/>
          <w:b/>
          <w:bCs/>
          <w:sz w:val="28"/>
          <w:szCs w:val="28"/>
        </w:rPr>
      </w:pPr>
    </w:p>
    <w:p w14:paraId="3525BE5C" w14:textId="77777777" w:rsidR="00D5401B" w:rsidRDefault="00D5401B" w:rsidP="0D7DCB55">
      <w:pPr>
        <w:rPr>
          <w:rFonts w:ascii="Times New Roman" w:hAnsi="Times New Roman"/>
          <w:b/>
          <w:bCs/>
          <w:sz w:val="28"/>
          <w:szCs w:val="28"/>
        </w:rPr>
      </w:pPr>
    </w:p>
    <w:p w14:paraId="731ED4F0" w14:textId="77777777" w:rsidR="00841E3C" w:rsidRDefault="00841E3C" w:rsidP="0D7DCB55">
      <w:pPr>
        <w:rPr>
          <w:rFonts w:ascii="Times New Roman" w:hAnsi="Times New Roman"/>
          <w:b/>
          <w:bCs/>
          <w:sz w:val="28"/>
          <w:szCs w:val="28"/>
        </w:rPr>
      </w:pPr>
    </w:p>
    <w:p w14:paraId="3B98A444" w14:textId="77777777" w:rsidR="00344184" w:rsidRDefault="00344184" w:rsidP="0D7DCB55">
      <w:pPr>
        <w:rPr>
          <w:rFonts w:ascii="Times New Roman" w:hAnsi="Times New Roman"/>
          <w:b/>
          <w:bCs/>
          <w:sz w:val="28"/>
          <w:szCs w:val="28"/>
        </w:rPr>
      </w:pPr>
    </w:p>
    <w:p w14:paraId="68192548" w14:textId="46277776" w:rsidR="00FD7105" w:rsidRPr="006A7D3E" w:rsidRDefault="00D5103C" w:rsidP="0D7DCB55">
      <w:pPr>
        <w:rPr>
          <w:rFonts w:ascii="Times New Roman" w:hAnsi="Times New Roman"/>
          <w:b/>
          <w:bCs/>
          <w:sz w:val="32"/>
          <w:szCs w:val="32"/>
        </w:rPr>
      </w:pPr>
      <w:r w:rsidRPr="006A7D3E">
        <w:rPr>
          <w:rFonts w:ascii="Times New Roman" w:hAnsi="Times New Roman"/>
          <w:b/>
          <w:bCs/>
          <w:sz w:val="32"/>
          <w:szCs w:val="32"/>
        </w:rPr>
        <w:lastRenderedPageBreak/>
        <w:t xml:space="preserve">LIST OF DEFINITIONS </w:t>
      </w:r>
    </w:p>
    <w:p w14:paraId="692EF389" w14:textId="77777777" w:rsidR="00B70F63" w:rsidRDefault="00B70F63" w:rsidP="0D7DCB55">
      <w:pPr>
        <w:rPr>
          <w:rFonts w:ascii="Times New Roman" w:hAnsi="Times New Roman"/>
          <w:b/>
          <w:bCs/>
          <w:sz w:val="28"/>
          <w:szCs w:val="28"/>
        </w:rPr>
      </w:pPr>
    </w:p>
    <w:tbl>
      <w:tblPr>
        <w:tblW w:w="9747" w:type="dxa"/>
        <w:tblBorders>
          <w:top w:val="single" w:sz="4" w:space="0" w:color="13A3C9"/>
          <w:left w:val="single" w:sz="4" w:space="0" w:color="13A3C9"/>
          <w:bottom w:val="single" w:sz="4" w:space="0" w:color="13A3C9"/>
          <w:right w:val="single" w:sz="4" w:space="0" w:color="13A3C9"/>
          <w:insideH w:val="single" w:sz="4" w:space="0" w:color="13A3C9"/>
          <w:insideV w:val="single" w:sz="4" w:space="0" w:color="13A3C9"/>
        </w:tblBorders>
        <w:tblLook w:val="04A0" w:firstRow="1" w:lastRow="0" w:firstColumn="1" w:lastColumn="0" w:noHBand="0" w:noVBand="1"/>
      </w:tblPr>
      <w:tblGrid>
        <w:gridCol w:w="3652"/>
        <w:gridCol w:w="6095"/>
      </w:tblGrid>
      <w:tr w:rsidR="00F40872" w:rsidRPr="006A7D3E" w14:paraId="63587C65" w14:textId="77777777" w:rsidTr="003A14E3">
        <w:tc>
          <w:tcPr>
            <w:tcW w:w="3652" w:type="dxa"/>
            <w:shd w:val="clear" w:color="auto" w:fill="auto"/>
          </w:tcPr>
          <w:p w14:paraId="5E1CBCFC" w14:textId="77777777" w:rsidR="00F40872" w:rsidRPr="006A7D3E" w:rsidRDefault="00F40872" w:rsidP="003A14E3">
            <w:pPr>
              <w:spacing w:before="60" w:after="60"/>
              <w:rPr>
                <w:rFonts w:ascii="Times New Roman" w:hAnsi="Times New Roman"/>
                <w:b/>
                <w:bCs/>
                <w:szCs w:val="20"/>
              </w:rPr>
            </w:pPr>
            <w:r w:rsidRPr="006A7D3E">
              <w:rPr>
                <w:rFonts w:ascii="Times New Roman" w:hAnsi="Times New Roman"/>
                <w:b/>
                <w:bCs/>
                <w:szCs w:val="20"/>
              </w:rPr>
              <w:t>TERM</w:t>
            </w:r>
          </w:p>
        </w:tc>
        <w:tc>
          <w:tcPr>
            <w:tcW w:w="6095" w:type="dxa"/>
            <w:shd w:val="clear" w:color="auto" w:fill="auto"/>
          </w:tcPr>
          <w:p w14:paraId="0F8B0556" w14:textId="77777777" w:rsidR="00F40872" w:rsidRPr="006A7D3E" w:rsidRDefault="00F40872" w:rsidP="003A14E3">
            <w:pPr>
              <w:spacing w:before="60" w:after="60"/>
              <w:rPr>
                <w:rFonts w:ascii="Times New Roman" w:hAnsi="Times New Roman"/>
                <w:b/>
                <w:bCs/>
                <w:szCs w:val="20"/>
              </w:rPr>
            </w:pPr>
            <w:r w:rsidRPr="006A7D3E">
              <w:rPr>
                <w:rFonts w:ascii="Times New Roman" w:hAnsi="Times New Roman"/>
                <w:b/>
                <w:bCs/>
                <w:szCs w:val="20"/>
              </w:rPr>
              <w:t>DEFINITION</w:t>
            </w:r>
          </w:p>
        </w:tc>
      </w:tr>
      <w:tr w:rsidR="001D155F" w:rsidRPr="006A7D3E" w14:paraId="65070231" w14:textId="77777777" w:rsidTr="003A14E3">
        <w:tc>
          <w:tcPr>
            <w:tcW w:w="3652" w:type="dxa"/>
            <w:shd w:val="clear" w:color="auto" w:fill="auto"/>
          </w:tcPr>
          <w:p w14:paraId="7C4726B6" w14:textId="13D8B498"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B</w:t>
            </w:r>
            <w:r w:rsidR="000915FC">
              <w:rPr>
                <w:rFonts w:ascii="Times New Roman" w:hAnsi="Times New Roman"/>
                <w:szCs w:val="20"/>
              </w:rPr>
              <w:t xml:space="preserve">usiness </w:t>
            </w:r>
            <w:r w:rsidRPr="006A7D3E">
              <w:rPr>
                <w:rFonts w:ascii="Times New Roman" w:hAnsi="Times New Roman"/>
                <w:szCs w:val="20"/>
              </w:rPr>
              <w:t>I</w:t>
            </w:r>
            <w:r w:rsidR="000915FC">
              <w:rPr>
                <w:rFonts w:ascii="Times New Roman" w:hAnsi="Times New Roman"/>
                <w:szCs w:val="20"/>
              </w:rPr>
              <w:t>ntelligence (BI)</w:t>
            </w:r>
          </w:p>
        </w:tc>
        <w:tc>
          <w:tcPr>
            <w:tcW w:w="6095" w:type="dxa"/>
            <w:shd w:val="clear" w:color="auto" w:fill="auto"/>
          </w:tcPr>
          <w:p w14:paraId="50A5003D" w14:textId="475477A7" w:rsidR="001D155F" w:rsidRPr="006A7D3E" w:rsidRDefault="000915FC" w:rsidP="003A14E3">
            <w:pPr>
              <w:spacing w:before="60" w:after="60"/>
              <w:rPr>
                <w:rFonts w:ascii="Times New Roman" w:hAnsi="Times New Roman"/>
                <w:szCs w:val="20"/>
              </w:rPr>
            </w:pPr>
            <w:r>
              <w:rPr>
                <w:rFonts w:ascii="Times New Roman" w:hAnsi="Times New Roman"/>
                <w:szCs w:val="20"/>
              </w:rPr>
              <w:t>The</w:t>
            </w:r>
            <w:r w:rsidR="0084295B" w:rsidRPr="006A7D3E">
              <w:rPr>
                <w:rFonts w:ascii="Times New Roman" w:hAnsi="Times New Roman"/>
                <w:szCs w:val="20"/>
              </w:rPr>
              <w:t xml:space="preserve"> </w:t>
            </w:r>
            <w:r w:rsidR="005602DC" w:rsidRPr="006A7D3E">
              <w:rPr>
                <w:rFonts w:ascii="Times New Roman" w:hAnsi="Times New Roman"/>
                <w:szCs w:val="20"/>
              </w:rPr>
              <w:t xml:space="preserve">techniques used to collect, store and display data produced by an organisation or company. </w:t>
            </w:r>
          </w:p>
        </w:tc>
      </w:tr>
      <w:tr w:rsidR="001D155F" w:rsidRPr="006A7D3E" w14:paraId="1EB63379" w14:textId="77777777" w:rsidTr="003A14E3">
        <w:tc>
          <w:tcPr>
            <w:tcW w:w="3652" w:type="dxa"/>
            <w:shd w:val="clear" w:color="auto" w:fill="auto"/>
          </w:tcPr>
          <w:p w14:paraId="2E715E2C" w14:textId="40DE258D"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Data Visualisation</w:t>
            </w:r>
          </w:p>
        </w:tc>
        <w:tc>
          <w:tcPr>
            <w:tcW w:w="6095" w:type="dxa"/>
            <w:shd w:val="clear" w:color="auto" w:fill="auto"/>
          </w:tcPr>
          <w:p w14:paraId="4E36931A" w14:textId="5CB173DD" w:rsidR="001D155F" w:rsidRPr="006A7D3E" w:rsidRDefault="00B93A6E" w:rsidP="003A14E3">
            <w:pPr>
              <w:spacing w:before="60" w:after="60"/>
              <w:rPr>
                <w:rFonts w:ascii="Times New Roman" w:hAnsi="Times New Roman"/>
                <w:szCs w:val="20"/>
              </w:rPr>
            </w:pPr>
            <w:r w:rsidRPr="006A7D3E">
              <w:rPr>
                <w:rFonts w:ascii="Times New Roman" w:hAnsi="Times New Roman"/>
                <w:szCs w:val="20"/>
              </w:rPr>
              <w:t xml:space="preserve">The translation of data </w:t>
            </w:r>
            <w:r w:rsidR="00894973" w:rsidRPr="006A7D3E">
              <w:rPr>
                <w:rFonts w:ascii="Times New Roman" w:hAnsi="Times New Roman"/>
                <w:szCs w:val="20"/>
              </w:rPr>
              <w:t xml:space="preserve">into a visual format through the use of tables, graphs, </w:t>
            </w:r>
            <w:r w:rsidR="00F432C2" w:rsidRPr="006A7D3E">
              <w:rPr>
                <w:rFonts w:ascii="Times New Roman" w:hAnsi="Times New Roman"/>
                <w:szCs w:val="20"/>
              </w:rPr>
              <w:t>maps,</w:t>
            </w:r>
            <w:r w:rsidR="00894973" w:rsidRPr="006A7D3E">
              <w:rPr>
                <w:rFonts w:ascii="Times New Roman" w:hAnsi="Times New Roman"/>
                <w:szCs w:val="20"/>
              </w:rPr>
              <w:t xml:space="preserve"> and other visual aids. </w:t>
            </w:r>
          </w:p>
        </w:tc>
      </w:tr>
      <w:tr w:rsidR="001D155F" w:rsidRPr="006A7D3E" w14:paraId="34AD8374" w14:textId="77777777" w:rsidTr="003A14E3">
        <w:tc>
          <w:tcPr>
            <w:tcW w:w="3652" w:type="dxa"/>
            <w:shd w:val="clear" w:color="auto" w:fill="auto"/>
          </w:tcPr>
          <w:p w14:paraId="0CD6F603" w14:textId="710721C7" w:rsidR="001D155F" w:rsidRPr="006A7D3E" w:rsidRDefault="00AF71F2" w:rsidP="003A14E3">
            <w:pPr>
              <w:spacing w:before="60" w:after="60"/>
              <w:rPr>
                <w:rFonts w:ascii="Times New Roman" w:hAnsi="Times New Roman"/>
                <w:szCs w:val="20"/>
              </w:rPr>
            </w:pPr>
            <w:r>
              <w:rPr>
                <w:rFonts w:ascii="Times New Roman" w:hAnsi="Times New Roman"/>
                <w:szCs w:val="20"/>
              </w:rPr>
              <w:t>Prison</w:t>
            </w:r>
            <w:r w:rsidR="001D155F" w:rsidRPr="006A7D3E">
              <w:rPr>
                <w:rFonts w:ascii="Times New Roman" w:hAnsi="Times New Roman"/>
                <w:szCs w:val="20"/>
              </w:rPr>
              <w:t xml:space="preserve"> Patients</w:t>
            </w:r>
          </w:p>
        </w:tc>
        <w:tc>
          <w:tcPr>
            <w:tcW w:w="6095" w:type="dxa"/>
            <w:shd w:val="clear" w:color="auto" w:fill="auto"/>
          </w:tcPr>
          <w:p w14:paraId="2DA882C5" w14:textId="730CECB2" w:rsidR="001D155F" w:rsidRPr="006A7D3E" w:rsidRDefault="00AF71F2" w:rsidP="003A14E3">
            <w:pPr>
              <w:spacing w:before="60" w:after="60"/>
              <w:rPr>
                <w:rFonts w:ascii="Times New Roman" w:hAnsi="Times New Roman"/>
                <w:szCs w:val="20"/>
              </w:rPr>
            </w:pPr>
            <w:r>
              <w:rPr>
                <w:rFonts w:ascii="Times New Roman" w:hAnsi="Times New Roman"/>
                <w:szCs w:val="20"/>
              </w:rPr>
              <w:t>Prison</w:t>
            </w:r>
            <w:r w:rsidR="007D7CB4" w:rsidRPr="006A7D3E">
              <w:rPr>
                <w:rFonts w:ascii="Times New Roman" w:hAnsi="Times New Roman"/>
                <w:szCs w:val="20"/>
              </w:rPr>
              <w:t xml:space="preserve">ers are referred to as patients due to projects healthcare requirements.  </w:t>
            </w:r>
          </w:p>
        </w:tc>
      </w:tr>
      <w:tr w:rsidR="001D155F" w:rsidRPr="006A7D3E" w14:paraId="19D0CAD8" w14:textId="77777777" w:rsidTr="003A14E3">
        <w:tc>
          <w:tcPr>
            <w:tcW w:w="3652" w:type="dxa"/>
            <w:shd w:val="clear" w:color="auto" w:fill="auto"/>
          </w:tcPr>
          <w:p w14:paraId="06B4F26A" w14:textId="675CAF61"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SystmOne</w:t>
            </w:r>
          </w:p>
        </w:tc>
        <w:tc>
          <w:tcPr>
            <w:tcW w:w="6095" w:type="dxa"/>
            <w:shd w:val="clear" w:color="auto" w:fill="auto"/>
          </w:tcPr>
          <w:p w14:paraId="66C47531" w14:textId="4D2DD917" w:rsidR="001D155F" w:rsidRPr="006A7D3E" w:rsidRDefault="008D7161" w:rsidP="003A14E3">
            <w:pPr>
              <w:spacing w:before="60" w:after="60"/>
              <w:rPr>
                <w:rFonts w:ascii="Times New Roman" w:hAnsi="Times New Roman"/>
                <w:szCs w:val="20"/>
              </w:rPr>
            </w:pPr>
            <w:r w:rsidRPr="006A7D3E">
              <w:rPr>
                <w:rFonts w:ascii="Times New Roman" w:hAnsi="Times New Roman"/>
                <w:szCs w:val="20"/>
              </w:rPr>
              <w:t xml:space="preserve">The clinical system used at all six </w:t>
            </w:r>
            <w:r w:rsidR="00AF71F2">
              <w:rPr>
                <w:rFonts w:ascii="Times New Roman" w:hAnsi="Times New Roman"/>
                <w:szCs w:val="20"/>
              </w:rPr>
              <w:t>Prison</w:t>
            </w:r>
            <w:r w:rsidRPr="006A7D3E">
              <w:rPr>
                <w:rFonts w:ascii="Times New Roman" w:hAnsi="Times New Roman"/>
                <w:szCs w:val="20"/>
              </w:rPr>
              <w:t xml:space="preserve">s that store healthcare data for the patient. It is the source of data for the project. </w:t>
            </w:r>
          </w:p>
        </w:tc>
      </w:tr>
      <w:tr w:rsidR="001D155F" w:rsidRPr="006A7D3E" w14:paraId="70A51CA1" w14:textId="77777777" w:rsidTr="003A14E3">
        <w:tc>
          <w:tcPr>
            <w:tcW w:w="3652" w:type="dxa"/>
            <w:shd w:val="clear" w:color="auto" w:fill="auto"/>
          </w:tcPr>
          <w:p w14:paraId="334F23A8" w14:textId="4988F9D7"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Once for Wales</w:t>
            </w:r>
            <w:r w:rsidR="000915FC">
              <w:rPr>
                <w:rFonts w:ascii="Times New Roman" w:hAnsi="Times New Roman"/>
                <w:szCs w:val="20"/>
              </w:rPr>
              <w:t xml:space="preserve"> (OfW)</w:t>
            </w:r>
          </w:p>
        </w:tc>
        <w:tc>
          <w:tcPr>
            <w:tcW w:w="6095" w:type="dxa"/>
            <w:shd w:val="clear" w:color="auto" w:fill="auto"/>
          </w:tcPr>
          <w:p w14:paraId="7E17C31D" w14:textId="53E2BBCA" w:rsidR="001D155F" w:rsidRPr="006A7D3E" w:rsidRDefault="008D7161" w:rsidP="003A14E3">
            <w:pPr>
              <w:spacing w:before="60" w:after="60"/>
              <w:rPr>
                <w:rFonts w:ascii="Times New Roman" w:hAnsi="Times New Roman"/>
                <w:szCs w:val="20"/>
              </w:rPr>
            </w:pPr>
            <w:r w:rsidRPr="006A7D3E">
              <w:rPr>
                <w:rFonts w:ascii="Times New Roman" w:hAnsi="Times New Roman"/>
                <w:szCs w:val="20"/>
              </w:rPr>
              <w:t xml:space="preserve">A framework designed by the Welsh Government to enhance the patients transfer of care through digital technologies. </w:t>
            </w:r>
          </w:p>
        </w:tc>
      </w:tr>
      <w:tr w:rsidR="00F40872" w:rsidRPr="006A7D3E" w14:paraId="02DD7A29" w14:textId="77777777" w:rsidTr="003A14E3">
        <w:tc>
          <w:tcPr>
            <w:tcW w:w="3652" w:type="dxa"/>
          </w:tcPr>
          <w:p w14:paraId="54A92BD2" w14:textId="77777777" w:rsidR="00F40872" w:rsidRPr="006A7D3E" w:rsidRDefault="00F40872" w:rsidP="003A14E3">
            <w:pPr>
              <w:spacing w:before="60" w:after="60"/>
              <w:rPr>
                <w:rFonts w:ascii="Times New Roman" w:hAnsi="Times New Roman"/>
                <w:szCs w:val="20"/>
              </w:rPr>
            </w:pPr>
            <w:r w:rsidRPr="006A7D3E">
              <w:rPr>
                <w:rFonts w:ascii="Times New Roman" w:hAnsi="Times New Roman"/>
                <w:szCs w:val="20"/>
              </w:rPr>
              <w:t>SOP</w:t>
            </w:r>
          </w:p>
        </w:tc>
        <w:tc>
          <w:tcPr>
            <w:tcW w:w="6095" w:type="dxa"/>
          </w:tcPr>
          <w:p w14:paraId="7902FE2A" w14:textId="518924DF" w:rsidR="00F40872" w:rsidRPr="006A7D3E" w:rsidRDefault="00F40872" w:rsidP="003A14E3">
            <w:pPr>
              <w:spacing w:before="60" w:after="60"/>
              <w:rPr>
                <w:rFonts w:ascii="Times New Roman" w:hAnsi="Times New Roman"/>
                <w:szCs w:val="20"/>
              </w:rPr>
            </w:pPr>
            <w:r w:rsidRPr="006A7D3E">
              <w:rPr>
                <w:rFonts w:ascii="Times New Roman" w:hAnsi="Times New Roman"/>
                <w:szCs w:val="20"/>
              </w:rPr>
              <w:t>Standard Operating Procedure</w:t>
            </w:r>
            <w:r w:rsidR="008D7161" w:rsidRPr="006A7D3E">
              <w:rPr>
                <w:rFonts w:ascii="Times New Roman" w:hAnsi="Times New Roman"/>
                <w:szCs w:val="20"/>
              </w:rPr>
              <w:t xml:space="preserve">s </w:t>
            </w:r>
            <w:r w:rsidR="00DC3774" w:rsidRPr="006A7D3E">
              <w:rPr>
                <w:rFonts w:ascii="Times New Roman" w:hAnsi="Times New Roman"/>
                <w:szCs w:val="20"/>
              </w:rPr>
              <w:t xml:space="preserve">are step by step process documents provided to </w:t>
            </w:r>
            <w:r w:rsidR="00543035">
              <w:rPr>
                <w:rFonts w:ascii="Times New Roman" w:hAnsi="Times New Roman"/>
                <w:szCs w:val="20"/>
              </w:rPr>
              <w:t>users</w:t>
            </w:r>
            <w:r w:rsidR="00DC3774" w:rsidRPr="006A7D3E">
              <w:rPr>
                <w:rFonts w:ascii="Times New Roman" w:hAnsi="Times New Roman"/>
                <w:szCs w:val="20"/>
              </w:rPr>
              <w:t xml:space="preserve"> to follow. </w:t>
            </w:r>
          </w:p>
        </w:tc>
      </w:tr>
      <w:tr w:rsidR="00F40872" w:rsidRPr="006A7D3E" w14:paraId="68B1EAD6" w14:textId="77777777" w:rsidTr="003A14E3">
        <w:tc>
          <w:tcPr>
            <w:tcW w:w="3652" w:type="dxa"/>
          </w:tcPr>
          <w:p w14:paraId="05A435C3" w14:textId="77777777" w:rsidR="00F40872" w:rsidRPr="006A7D3E" w:rsidRDefault="00F40872" w:rsidP="003A14E3">
            <w:pPr>
              <w:spacing w:before="60" w:after="60"/>
              <w:rPr>
                <w:rFonts w:ascii="Times New Roman" w:hAnsi="Times New Roman"/>
                <w:szCs w:val="20"/>
              </w:rPr>
            </w:pPr>
            <w:r w:rsidRPr="006A7D3E">
              <w:rPr>
                <w:rFonts w:ascii="Times New Roman" w:hAnsi="Times New Roman"/>
                <w:szCs w:val="20"/>
              </w:rPr>
              <w:t>DHCW</w:t>
            </w:r>
          </w:p>
        </w:tc>
        <w:tc>
          <w:tcPr>
            <w:tcW w:w="6095" w:type="dxa"/>
          </w:tcPr>
          <w:p w14:paraId="07AF3C88" w14:textId="10561BDE" w:rsidR="00F40872" w:rsidRPr="006A7D3E" w:rsidRDefault="00F40872" w:rsidP="003A14E3">
            <w:pPr>
              <w:spacing w:before="60" w:after="60"/>
              <w:rPr>
                <w:rFonts w:ascii="Times New Roman" w:hAnsi="Times New Roman"/>
                <w:szCs w:val="20"/>
              </w:rPr>
            </w:pPr>
            <w:r w:rsidRPr="006A7D3E">
              <w:rPr>
                <w:rFonts w:ascii="Times New Roman" w:hAnsi="Times New Roman"/>
                <w:szCs w:val="20"/>
              </w:rPr>
              <w:t>Digital Health and Care Wales</w:t>
            </w:r>
            <w:r w:rsidR="00A22507" w:rsidRPr="006A7D3E">
              <w:rPr>
                <w:rFonts w:ascii="Times New Roman" w:hAnsi="Times New Roman"/>
                <w:szCs w:val="20"/>
              </w:rPr>
              <w:t xml:space="preserve"> provides digital technologies and support to NHS Wales. </w:t>
            </w:r>
          </w:p>
        </w:tc>
      </w:tr>
      <w:tr w:rsidR="00E87B83" w:rsidRPr="006A7D3E" w14:paraId="4C778A60" w14:textId="77777777" w:rsidTr="003A14E3">
        <w:tc>
          <w:tcPr>
            <w:tcW w:w="3652" w:type="dxa"/>
          </w:tcPr>
          <w:p w14:paraId="10AC7565" w14:textId="57A55ED2" w:rsidR="00E87B83" w:rsidRPr="006A7D3E" w:rsidRDefault="00E87B83" w:rsidP="003A14E3">
            <w:pPr>
              <w:spacing w:before="60" w:after="60"/>
              <w:rPr>
                <w:rFonts w:ascii="Times New Roman" w:hAnsi="Times New Roman"/>
                <w:szCs w:val="20"/>
              </w:rPr>
            </w:pPr>
            <w:r>
              <w:rPr>
                <w:rFonts w:ascii="Times New Roman" w:hAnsi="Times New Roman"/>
                <w:szCs w:val="20"/>
              </w:rPr>
              <w:t>Clinical Reference Group</w:t>
            </w:r>
            <w:r w:rsidR="00C2493A">
              <w:rPr>
                <w:rFonts w:ascii="Times New Roman" w:hAnsi="Times New Roman"/>
                <w:szCs w:val="20"/>
              </w:rPr>
              <w:t xml:space="preserve">  (CRG)</w:t>
            </w:r>
          </w:p>
        </w:tc>
        <w:tc>
          <w:tcPr>
            <w:tcW w:w="6095" w:type="dxa"/>
          </w:tcPr>
          <w:p w14:paraId="432062B5" w14:textId="6F69C6BC" w:rsidR="00E87B83" w:rsidRPr="006A7D3E" w:rsidRDefault="00C710D5" w:rsidP="003A14E3">
            <w:pPr>
              <w:spacing w:before="60" w:after="60"/>
              <w:rPr>
                <w:rFonts w:ascii="Times New Roman" w:hAnsi="Times New Roman"/>
                <w:szCs w:val="20"/>
              </w:rPr>
            </w:pPr>
            <w:r>
              <w:rPr>
                <w:rFonts w:ascii="Times New Roman" w:hAnsi="Times New Roman"/>
                <w:szCs w:val="20"/>
              </w:rPr>
              <w:t xml:space="preserve">An existing group of </w:t>
            </w:r>
            <w:r w:rsidR="00AF71F2">
              <w:rPr>
                <w:rFonts w:ascii="Times New Roman" w:hAnsi="Times New Roman"/>
                <w:szCs w:val="20"/>
              </w:rPr>
              <w:t>Prison</w:t>
            </w:r>
            <w:r>
              <w:rPr>
                <w:rFonts w:ascii="Times New Roman" w:hAnsi="Times New Roman"/>
                <w:szCs w:val="20"/>
              </w:rPr>
              <w:t xml:space="preserve"> stakeholders which include </w:t>
            </w:r>
            <w:r w:rsidR="00AF71F2">
              <w:rPr>
                <w:rFonts w:ascii="Times New Roman" w:hAnsi="Times New Roman"/>
                <w:szCs w:val="20"/>
              </w:rPr>
              <w:t>Prison</w:t>
            </w:r>
            <w:r>
              <w:rPr>
                <w:rFonts w:ascii="Times New Roman" w:hAnsi="Times New Roman"/>
                <w:szCs w:val="20"/>
              </w:rPr>
              <w:t xml:space="preserve"> healthcare, Welsh Government, NHS England, Public Health Wales and DHCW. The group </w:t>
            </w:r>
            <w:r w:rsidR="000B1392">
              <w:rPr>
                <w:rFonts w:ascii="Times New Roman" w:hAnsi="Times New Roman"/>
                <w:szCs w:val="20"/>
              </w:rPr>
              <w:t xml:space="preserve">is scheduled to make decisions and support the digitalisation of </w:t>
            </w:r>
            <w:r w:rsidR="00AF71F2">
              <w:rPr>
                <w:rFonts w:ascii="Times New Roman" w:hAnsi="Times New Roman"/>
                <w:szCs w:val="20"/>
              </w:rPr>
              <w:t>Prison</w:t>
            </w:r>
            <w:r w:rsidR="000B1392">
              <w:rPr>
                <w:rFonts w:ascii="Times New Roman" w:hAnsi="Times New Roman"/>
                <w:szCs w:val="20"/>
              </w:rPr>
              <w:t xml:space="preserve"> related work. </w:t>
            </w:r>
            <w:r w:rsidR="00C2493A">
              <w:rPr>
                <w:rFonts w:ascii="Times New Roman" w:hAnsi="Times New Roman"/>
                <w:szCs w:val="20"/>
              </w:rPr>
              <w:t xml:space="preserve">The group is managed by DHCW. </w:t>
            </w:r>
          </w:p>
        </w:tc>
      </w:tr>
    </w:tbl>
    <w:p w14:paraId="78032AA3" w14:textId="77777777" w:rsidR="00D5401B" w:rsidRPr="006A7D3E" w:rsidRDefault="00D5401B" w:rsidP="0D7DCB55">
      <w:pPr>
        <w:rPr>
          <w:rFonts w:ascii="Times New Roman" w:hAnsi="Times New Roman"/>
          <w:szCs w:val="20"/>
        </w:rPr>
      </w:pPr>
    </w:p>
    <w:p w14:paraId="0C81B34E" w14:textId="77777777" w:rsidR="0008460C" w:rsidRDefault="0008460C" w:rsidP="0D7DCB55">
      <w:pPr>
        <w:rPr>
          <w:rFonts w:ascii="Times New Roman" w:hAnsi="Times New Roman"/>
          <w:b/>
          <w:bCs/>
          <w:sz w:val="28"/>
          <w:szCs w:val="28"/>
        </w:rPr>
      </w:pPr>
    </w:p>
    <w:p w14:paraId="73C6CCFC" w14:textId="77777777" w:rsidR="00AC75A3" w:rsidRDefault="00AC75A3" w:rsidP="0D7DCB55">
      <w:pPr>
        <w:rPr>
          <w:rFonts w:ascii="Times New Roman" w:hAnsi="Times New Roman"/>
          <w:b/>
          <w:bCs/>
          <w:sz w:val="28"/>
          <w:szCs w:val="28"/>
        </w:rPr>
      </w:pPr>
    </w:p>
    <w:p w14:paraId="462B5EBD" w14:textId="77777777" w:rsidR="00AC75A3" w:rsidRDefault="00AC75A3" w:rsidP="0D7DCB55">
      <w:pPr>
        <w:rPr>
          <w:rFonts w:ascii="Times New Roman" w:hAnsi="Times New Roman"/>
          <w:b/>
          <w:bCs/>
          <w:sz w:val="28"/>
          <w:szCs w:val="28"/>
        </w:rPr>
      </w:pPr>
    </w:p>
    <w:p w14:paraId="563D7115" w14:textId="77777777" w:rsidR="00AC75A3" w:rsidRDefault="00AC75A3" w:rsidP="0D7DCB55">
      <w:pPr>
        <w:rPr>
          <w:rFonts w:ascii="Times New Roman" w:hAnsi="Times New Roman"/>
          <w:b/>
          <w:bCs/>
          <w:sz w:val="28"/>
          <w:szCs w:val="28"/>
        </w:rPr>
      </w:pPr>
    </w:p>
    <w:p w14:paraId="324D9F70" w14:textId="77777777" w:rsidR="00AC75A3" w:rsidRDefault="00AC75A3" w:rsidP="0D7DCB55">
      <w:pPr>
        <w:rPr>
          <w:rFonts w:ascii="Times New Roman" w:hAnsi="Times New Roman"/>
          <w:b/>
          <w:bCs/>
          <w:sz w:val="28"/>
          <w:szCs w:val="28"/>
        </w:rPr>
      </w:pPr>
    </w:p>
    <w:p w14:paraId="4843095B" w14:textId="77777777" w:rsidR="00AC75A3" w:rsidRDefault="00AC75A3" w:rsidP="0D7DCB55">
      <w:pPr>
        <w:rPr>
          <w:rFonts w:ascii="Times New Roman" w:hAnsi="Times New Roman"/>
          <w:b/>
          <w:bCs/>
          <w:sz w:val="28"/>
          <w:szCs w:val="28"/>
        </w:rPr>
      </w:pPr>
    </w:p>
    <w:p w14:paraId="51837CFD" w14:textId="77777777" w:rsidR="00AC75A3" w:rsidRDefault="00AC75A3" w:rsidP="0D7DCB55">
      <w:pPr>
        <w:rPr>
          <w:rFonts w:ascii="Times New Roman" w:hAnsi="Times New Roman"/>
          <w:b/>
          <w:bCs/>
          <w:sz w:val="28"/>
          <w:szCs w:val="28"/>
        </w:rPr>
      </w:pPr>
    </w:p>
    <w:p w14:paraId="1BB99168" w14:textId="77777777" w:rsidR="00AC75A3" w:rsidRDefault="00AC75A3" w:rsidP="0D7DCB55">
      <w:pPr>
        <w:rPr>
          <w:rFonts w:ascii="Times New Roman" w:hAnsi="Times New Roman"/>
          <w:b/>
          <w:bCs/>
          <w:sz w:val="28"/>
          <w:szCs w:val="28"/>
        </w:rPr>
      </w:pPr>
    </w:p>
    <w:p w14:paraId="1F7C5F67" w14:textId="77777777" w:rsidR="00AC75A3" w:rsidRDefault="00AC75A3" w:rsidP="0D7DCB55">
      <w:pPr>
        <w:rPr>
          <w:rFonts w:ascii="Times New Roman" w:hAnsi="Times New Roman"/>
          <w:b/>
          <w:bCs/>
          <w:sz w:val="28"/>
          <w:szCs w:val="28"/>
        </w:rPr>
      </w:pPr>
    </w:p>
    <w:p w14:paraId="10A12CCF" w14:textId="77777777" w:rsidR="00AC75A3" w:rsidRDefault="00AC75A3" w:rsidP="0D7DCB55">
      <w:pPr>
        <w:rPr>
          <w:rFonts w:ascii="Times New Roman" w:hAnsi="Times New Roman"/>
          <w:b/>
          <w:bCs/>
          <w:sz w:val="28"/>
          <w:szCs w:val="28"/>
        </w:rPr>
      </w:pPr>
    </w:p>
    <w:p w14:paraId="5A8509CF" w14:textId="77777777" w:rsidR="00AC75A3" w:rsidRDefault="00AC75A3" w:rsidP="0D7DCB55">
      <w:pPr>
        <w:rPr>
          <w:rFonts w:ascii="Times New Roman" w:hAnsi="Times New Roman"/>
          <w:b/>
          <w:bCs/>
          <w:sz w:val="28"/>
          <w:szCs w:val="28"/>
        </w:rPr>
      </w:pPr>
    </w:p>
    <w:p w14:paraId="7FDF2201" w14:textId="77777777" w:rsidR="00AC75A3" w:rsidRDefault="00AC75A3" w:rsidP="0D7DCB55">
      <w:pPr>
        <w:rPr>
          <w:rFonts w:ascii="Times New Roman" w:hAnsi="Times New Roman"/>
          <w:b/>
          <w:bCs/>
          <w:sz w:val="28"/>
          <w:szCs w:val="28"/>
        </w:rPr>
      </w:pPr>
    </w:p>
    <w:p w14:paraId="62F5CB21" w14:textId="77777777" w:rsidR="00AC75A3" w:rsidRDefault="00AC75A3" w:rsidP="0D7DCB55">
      <w:pPr>
        <w:rPr>
          <w:rFonts w:ascii="Times New Roman" w:hAnsi="Times New Roman"/>
          <w:b/>
          <w:bCs/>
          <w:sz w:val="28"/>
          <w:szCs w:val="28"/>
        </w:rPr>
      </w:pPr>
    </w:p>
    <w:p w14:paraId="342D925A" w14:textId="77777777" w:rsidR="00AC75A3" w:rsidRDefault="00AC75A3" w:rsidP="0D7DCB55">
      <w:pPr>
        <w:rPr>
          <w:rFonts w:ascii="Times New Roman" w:hAnsi="Times New Roman"/>
          <w:b/>
          <w:bCs/>
          <w:sz w:val="28"/>
          <w:szCs w:val="28"/>
        </w:rPr>
      </w:pPr>
    </w:p>
    <w:p w14:paraId="6572EBAD" w14:textId="77777777" w:rsidR="00AC75A3" w:rsidRDefault="00AC75A3" w:rsidP="0D7DCB55">
      <w:pPr>
        <w:rPr>
          <w:rFonts w:ascii="Times New Roman" w:hAnsi="Times New Roman"/>
          <w:b/>
          <w:bCs/>
          <w:sz w:val="28"/>
          <w:szCs w:val="28"/>
        </w:rPr>
      </w:pPr>
    </w:p>
    <w:p w14:paraId="0E20F9B0" w14:textId="77777777" w:rsidR="00AC75A3" w:rsidRDefault="00AC75A3" w:rsidP="0D7DCB55">
      <w:pPr>
        <w:rPr>
          <w:rFonts w:ascii="Times New Roman" w:hAnsi="Times New Roman"/>
          <w:b/>
          <w:bCs/>
          <w:sz w:val="28"/>
          <w:szCs w:val="28"/>
        </w:rPr>
      </w:pPr>
    </w:p>
    <w:p w14:paraId="7F291606" w14:textId="77777777" w:rsidR="00AC75A3" w:rsidRDefault="00AC75A3" w:rsidP="0D7DCB55">
      <w:pPr>
        <w:rPr>
          <w:rFonts w:ascii="Times New Roman" w:hAnsi="Times New Roman"/>
          <w:b/>
          <w:bCs/>
          <w:sz w:val="28"/>
          <w:szCs w:val="28"/>
        </w:rPr>
      </w:pPr>
    </w:p>
    <w:p w14:paraId="1784217D" w14:textId="77777777" w:rsidR="00AC75A3" w:rsidRDefault="00AC75A3" w:rsidP="0D7DCB55">
      <w:pPr>
        <w:rPr>
          <w:rFonts w:ascii="Times New Roman" w:hAnsi="Times New Roman"/>
          <w:b/>
          <w:bCs/>
          <w:sz w:val="28"/>
          <w:szCs w:val="28"/>
        </w:rPr>
      </w:pPr>
    </w:p>
    <w:p w14:paraId="4536308A" w14:textId="77777777" w:rsidR="00AC75A3" w:rsidRDefault="00AC75A3" w:rsidP="0D7DCB55">
      <w:pPr>
        <w:rPr>
          <w:rFonts w:ascii="Times New Roman" w:hAnsi="Times New Roman"/>
          <w:b/>
          <w:bCs/>
          <w:sz w:val="28"/>
          <w:szCs w:val="28"/>
        </w:rPr>
      </w:pPr>
    </w:p>
    <w:p w14:paraId="1707586B" w14:textId="77777777" w:rsidR="00AC75A3" w:rsidRDefault="00AC75A3" w:rsidP="0D7DCB55">
      <w:pPr>
        <w:rPr>
          <w:rFonts w:ascii="Times New Roman" w:hAnsi="Times New Roman"/>
          <w:b/>
          <w:bCs/>
          <w:sz w:val="28"/>
          <w:szCs w:val="28"/>
        </w:rPr>
      </w:pPr>
    </w:p>
    <w:p w14:paraId="64F180AE" w14:textId="77777777" w:rsidR="00AC75A3" w:rsidRDefault="00AC75A3" w:rsidP="0D7DCB55">
      <w:pPr>
        <w:rPr>
          <w:rFonts w:ascii="Times New Roman" w:hAnsi="Times New Roman"/>
          <w:b/>
          <w:bCs/>
          <w:sz w:val="28"/>
          <w:szCs w:val="28"/>
        </w:rPr>
      </w:pPr>
    </w:p>
    <w:p w14:paraId="4C813D44" w14:textId="77777777" w:rsidR="00AC75A3" w:rsidRDefault="00AC75A3" w:rsidP="0D7DCB55">
      <w:pPr>
        <w:rPr>
          <w:rFonts w:ascii="Times New Roman" w:hAnsi="Times New Roman"/>
          <w:b/>
          <w:bCs/>
          <w:sz w:val="28"/>
          <w:szCs w:val="28"/>
        </w:rPr>
      </w:pPr>
    </w:p>
    <w:p w14:paraId="07C4C6A8" w14:textId="77777777" w:rsidR="00841E3C" w:rsidRDefault="00841E3C" w:rsidP="0D7DCB55">
      <w:pPr>
        <w:rPr>
          <w:rFonts w:ascii="Times New Roman" w:hAnsi="Times New Roman"/>
          <w:b/>
          <w:bCs/>
          <w:sz w:val="28"/>
          <w:szCs w:val="28"/>
        </w:rPr>
      </w:pPr>
    </w:p>
    <w:p w14:paraId="27125FAB" w14:textId="49F99B39" w:rsidR="00B70F63" w:rsidRPr="006A7D3E" w:rsidRDefault="00B70F63" w:rsidP="0D7DCB55">
      <w:pPr>
        <w:rPr>
          <w:rFonts w:ascii="Times New Roman" w:hAnsi="Times New Roman"/>
          <w:b/>
          <w:bCs/>
          <w:sz w:val="32"/>
          <w:szCs w:val="32"/>
        </w:rPr>
      </w:pPr>
      <w:r w:rsidRPr="006A7D3E">
        <w:rPr>
          <w:rFonts w:ascii="Times New Roman" w:hAnsi="Times New Roman"/>
          <w:b/>
          <w:bCs/>
          <w:sz w:val="32"/>
          <w:szCs w:val="32"/>
        </w:rPr>
        <w:lastRenderedPageBreak/>
        <w:t>ABBREVIATIONS</w:t>
      </w:r>
    </w:p>
    <w:p w14:paraId="4B04EE4F" w14:textId="77777777" w:rsidR="00B70F63" w:rsidRDefault="00B70F63" w:rsidP="0D7DCB55">
      <w:pPr>
        <w:rPr>
          <w:rFonts w:ascii="Times New Roman" w:hAnsi="Times New Roman"/>
          <w:b/>
          <w:bCs/>
          <w:sz w:val="28"/>
          <w:szCs w:val="28"/>
        </w:rPr>
      </w:pPr>
    </w:p>
    <w:tbl>
      <w:tblPr>
        <w:tblW w:w="9747" w:type="dxa"/>
        <w:tblBorders>
          <w:top w:val="single" w:sz="4" w:space="0" w:color="13A3C9"/>
          <w:left w:val="single" w:sz="4" w:space="0" w:color="13A3C9"/>
          <w:bottom w:val="single" w:sz="4" w:space="0" w:color="13A3C9"/>
          <w:right w:val="single" w:sz="4" w:space="0" w:color="13A3C9"/>
          <w:insideH w:val="single" w:sz="4" w:space="0" w:color="13A3C9"/>
          <w:insideV w:val="single" w:sz="4" w:space="0" w:color="13A3C9"/>
        </w:tblBorders>
        <w:tblLook w:val="04A0" w:firstRow="1" w:lastRow="0" w:firstColumn="1" w:lastColumn="0" w:noHBand="0" w:noVBand="1"/>
      </w:tblPr>
      <w:tblGrid>
        <w:gridCol w:w="3652"/>
        <w:gridCol w:w="6095"/>
      </w:tblGrid>
      <w:tr w:rsidR="001D155F" w:rsidRPr="002B4EE0" w14:paraId="41943B98" w14:textId="77777777" w:rsidTr="003A14E3">
        <w:tc>
          <w:tcPr>
            <w:tcW w:w="3652" w:type="dxa"/>
            <w:shd w:val="clear" w:color="auto" w:fill="auto"/>
          </w:tcPr>
          <w:p w14:paraId="1B21F017" w14:textId="77777777" w:rsidR="001D155F" w:rsidRPr="006A7D3E" w:rsidRDefault="001D155F" w:rsidP="003A14E3">
            <w:pPr>
              <w:spacing w:before="60" w:after="60"/>
              <w:rPr>
                <w:rFonts w:ascii="Times New Roman" w:hAnsi="Times New Roman"/>
                <w:b/>
                <w:bCs/>
                <w:szCs w:val="20"/>
              </w:rPr>
            </w:pPr>
            <w:r w:rsidRPr="006A7D3E">
              <w:rPr>
                <w:rFonts w:ascii="Times New Roman" w:hAnsi="Times New Roman"/>
                <w:b/>
                <w:bCs/>
                <w:szCs w:val="20"/>
              </w:rPr>
              <w:t>TERM</w:t>
            </w:r>
          </w:p>
        </w:tc>
        <w:tc>
          <w:tcPr>
            <w:tcW w:w="6095" w:type="dxa"/>
            <w:shd w:val="clear" w:color="auto" w:fill="auto"/>
          </w:tcPr>
          <w:p w14:paraId="00045742" w14:textId="12DB5BA2" w:rsidR="001D155F" w:rsidRPr="006A7D3E" w:rsidRDefault="001D155F" w:rsidP="003A14E3">
            <w:pPr>
              <w:spacing w:before="60" w:after="60"/>
              <w:rPr>
                <w:rFonts w:ascii="Times New Roman" w:hAnsi="Times New Roman"/>
                <w:b/>
                <w:bCs/>
                <w:szCs w:val="20"/>
              </w:rPr>
            </w:pPr>
            <w:r w:rsidRPr="006A7D3E">
              <w:rPr>
                <w:rFonts w:ascii="Times New Roman" w:hAnsi="Times New Roman"/>
                <w:b/>
                <w:bCs/>
                <w:szCs w:val="20"/>
              </w:rPr>
              <w:t>ABBREVIATION</w:t>
            </w:r>
          </w:p>
        </w:tc>
      </w:tr>
      <w:tr w:rsidR="001D155F" w:rsidRPr="002B4EE0" w14:paraId="7F8AD8AD" w14:textId="77777777" w:rsidTr="003A14E3">
        <w:tc>
          <w:tcPr>
            <w:tcW w:w="3652" w:type="dxa"/>
            <w:shd w:val="clear" w:color="auto" w:fill="auto"/>
          </w:tcPr>
          <w:p w14:paraId="6EBF0E09" w14:textId="77777777"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BI</w:t>
            </w:r>
          </w:p>
        </w:tc>
        <w:tc>
          <w:tcPr>
            <w:tcW w:w="6095" w:type="dxa"/>
            <w:shd w:val="clear" w:color="auto" w:fill="auto"/>
          </w:tcPr>
          <w:p w14:paraId="328A527A" w14:textId="6E25842D" w:rsidR="001D155F" w:rsidRPr="006A7D3E" w:rsidRDefault="00CF7118" w:rsidP="003A14E3">
            <w:pPr>
              <w:spacing w:before="60" w:after="60"/>
              <w:rPr>
                <w:rFonts w:ascii="Times New Roman" w:hAnsi="Times New Roman"/>
                <w:szCs w:val="20"/>
              </w:rPr>
            </w:pPr>
            <w:r w:rsidRPr="006A7D3E">
              <w:rPr>
                <w:rFonts w:ascii="Times New Roman" w:hAnsi="Times New Roman"/>
                <w:szCs w:val="20"/>
              </w:rPr>
              <w:t>Business Intelligence</w:t>
            </w:r>
          </w:p>
        </w:tc>
      </w:tr>
      <w:tr w:rsidR="001D155F" w:rsidRPr="002B4EE0" w14:paraId="4F8F76A5" w14:textId="77777777" w:rsidTr="003A14E3">
        <w:tc>
          <w:tcPr>
            <w:tcW w:w="3652" w:type="dxa"/>
          </w:tcPr>
          <w:p w14:paraId="2222F773" w14:textId="77777777"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SOP</w:t>
            </w:r>
          </w:p>
        </w:tc>
        <w:tc>
          <w:tcPr>
            <w:tcW w:w="6095" w:type="dxa"/>
          </w:tcPr>
          <w:p w14:paraId="327BB9B1" w14:textId="77777777"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Standard Operating Procedure</w:t>
            </w:r>
          </w:p>
        </w:tc>
      </w:tr>
      <w:tr w:rsidR="00D819C0" w:rsidRPr="002B4EE0" w14:paraId="634C3D36" w14:textId="77777777" w:rsidTr="003A14E3">
        <w:tc>
          <w:tcPr>
            <w:tcW w:w="3652" w:type="dxa"/>
          </w:tcPr>
          <w:p w14:paraId="02FA1A08" w14:textId="71087035" w:rsidR="00D819C0" w:rsidRPr="006A7D3E" w:rsidRDefault="00D819C0" w:rsidP="003A14E3">
            <w:pPr>
              <w:spacing w:before="60" w:after="60"/>
              <w:rPr>
                <w:rFonts w:ascii="Times New Roman" w:hAnsi="Times New Roman"/>
                <w:szCs w:val="20"/>
              </w:rPr>
            </w:pPr>
            <w:r w:rsidRPr="006A7D3E">
              <w:rPr>
                <w:rFonts w:ascii="Times New Roman" w:hAnsi="Times New Roman"/>
                <w:szCs w:val="20"/>
              </w:rPr>
              <w:t>NHS</w:t>
            </w:r>
          </w:p>
        </w:tc>
        <w:tc>
          <w:tcPr>
            <w:tcW w:w="6095" w:type="dxa"/>
          </w:tcPr>
          <w:p w14:paraId="4FC568A4" w14:textId="189CC860" w:rsidR="00D819C0" w:rsidRPr="006A7D3E" w:rsidRDefault="00D819C0" w:rsidP="003A14E3">
            <w:pPr>
              <w:spacing w:before="60" w:after="60"/>
              <w:rPr>
                <w:rFonts w:ascii="Times New Roman" w:hAnsi="Times New Roman"/>
                <w:szCs w:val="20"/>
              </w:rPr>
            </w:pPr>
            <w:r w:rsidRPr="006A7D3E">
              <w:rPr>
                <w:rFonts w:ascii="Times New Roman" w:hAnsi="Times New Roman"/>
                <w:szCs w:val="20"/>
              </w:rPr>
              <w:t xml:space="preserve">National Health </w:t>
            </w:r>
            <w:r w:rsidR="00801A0C" w:rsidRPr="006A7D3E">
              <w:rPr>
                <w:rFonts w:ascii="Times New Roman" w:hAnsi="Times New Roman"/>
                <w:szCs w:val="20"/>
              </w:rPr>
              <w:t>Service</w:t>
            </w:r>
          </w:p>
        </w:tc>
      </w:tr>
      <w:tr w:rsidR="001D155F" w:rsidRPr="002B4EE0" w14:paraId="6ED7C2C6" w14:textId="77777777" w:rsidTr="003A14E3">
        <w:tc>
          <w:tcPr>
            <w:tcW w:w="3652" w:type="dxa"/>
          </w:tcPr>
          <w:p w14:paraId="4DC76C63" w14:textId="77777777"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DHCW</w:t>
            </w:r>
          </w:p>
        </w:tc>
        <w:tc>
          <w:tcPr>
            <w:tcW w:w="6095" w:type="dxa"/>
          </w:tcPr>
          <w:p w14:paraId="7695E0A3" w14:textId="7F830626"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Digital Health and Care Wales</w:t>
            </w:r>
          </w:p>
        </w:tc>
      </w:tr>
      <w:tr w:rsidR="00CF7118" w:rsidRPr="002B4EE0" w14:paraId="4B483AFF" w14:textId="77777777" w:rsidTr="003A14E3">
        <w:tc>
          <w:tcPr>
            <w:tcW w:w="3652" w:type="dxa"/>
          </w:tcPr>
          <w:p w14:paraId="0A3ADE69" w14:textId="58762AD6"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MOJ</w:t>
            </w:r>
          </w:p>
        </w:tc>
        <w:tc>
          <w:tcPr>
            <w:tcW w:w="6095" w:type="dxa"/>
          </w:tcPr>
          <w:p w14:paraId="0F7309B6" w14:textId="7EC5583B"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 xml:space="preserve">Ministry of Justice </w:t>
            </w:r>
          </w:p>
        </w:tc>
      </w:tr>
      <w:tr w:rsidR="00CF7118" w:rsidRPr="002B4EE0" w14:paraId="43562640" w14:textId="77777777" w:rsidTr="003A14E3">
        <w:tc>
          <w:tcPr>
            <w:tcW w:w="3652" w:type="dxa"/>
          </w:tcPr>
          <w:p w14:paraId="6E82FDFD" w14:textId="588BBCB7"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HMPPS</w:t>
            </w:r>
          </w:p>
        </w:tc>
        <w:tc>
          <w:tcPr>
            <w:tcW w:w="6095" w:type="dxa"/>
          </w:tcPr>
          <w:p w14:paraId="3256B478" w14:textId="5F2845A5" w:rsidR="00CF7118" w:rsidRPr="006A7D3E" w:rsidRDefault="00801A0C" w:rsidP="003A14E3">
            <w:pPr>
              <w:spacing w:before="60" w:after="60"/>
              <w:rPr>
                <w:rFonts w:ascii="Times New Roman" w:hAnsi="Times New Roman"/>
                <w:szCs w:val="20"/>
              </w:rPr>
            </w:pPr>
            <w:r w:rsidRPr="006A7D3E">
              <w:rPr>
                <w:rFonts w:ascii="Times New Roman" w:hAnsi="Times New Roman"/>
                <w:szCs w:val="20"/>
                <w:lang w:eastAsia="en-GB"/>
              </w:rPr>
              <w:t xml:space="preserve">Her Majesty's </w:t>
            </w:r>
            <w:r w:rsidR="00AF71F2">
              <w:rPr>
                <w:rFonts w:ascii="Times New Roman" w:hAnsi="Times New Roman"/>
                <w:szCs w:val="20"/>
                <w:lang w:eastAsia="en-GB"/>
              </w:rPr>
              <w:t>Prison</w:t>
            </w:r>
            <w:r w:rsidRPr="006A7D3E">
              <w:rPr>
                <w:rFonts w:ascii="Times New Roman" w:hAnsi="Times New Roman"/>
                <w:szCs w:val="20"/>
                <w:lang w:eastAsia="en-GB"/>
              </w:rPr>
              <w:t xml:space="preserve"> and Probation Service</w:t>
            </w:r>
          </w:p>
        </w:tc>
      </w:tr>
      <w:tr w:rsidR="00CF7118" w:rsidRPr="002B4EE0" w14:paraId="2055E388" w14:textId="77777777" w:rsidTr="003A14E3">
        <w:tc>
          <w:tcPr>
            <w:tcW w:w="3652" w:type="dxa"/>
          </w:tcPr>
          <w:p w14:paraId="6FF892C4" w14:textId="62E65D28"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ITIL</w:t>
            </w:r>
          </w:p>
        </w:tc>
        <w:tc>
          <w:tcPr>
            <w:tcW w:w="6095" w:type="dxa"/>
          </w:tcPr>
          <w:p w14:paraId="2E236E94" w14:textId="3B0AECD2" w:rsidR="00CF7118" w:rsidRPr="006A7D3E" w:rsidRDefault="00863403" w:rsidP="003A14E3">
            <w:pPr>
              <w:spacing w:before="60" w:after="60"/>
              <w:rPr>
                <w:rFonts w:ascii="Times New Roman" w:hAnsi="Times New Roman"/>
                <w:szCs w:val="20"/>
              </w:rPr>
            </w:pPr>
            <w:r w:rsidRPr="006A7D3E">
              <w:rPr>
                <w:rFonts w:ascii="Times New Roman" w:hAnsi="Times New Roman"/>
                <w:szCs w:val="20"/>
                <w:lang w:eastAsia="en-GB"/>
              </w:rPr>
              <w:t>Information Technology Infrastructure Library</w:t>
            </w:r>
          </w:p>
        </w:tc>
      </w:tr>
      <w:tr w:rsidR="00CF7118" w:rsidRPr="002B4EE0" w14:paraId="41F1D8D3" w14:textId="77777777" w:rsidTr="003A14E3">
        <w:tc>
          <w:tcPr>
            <w:tcW w:w="3652" w:type="dxa"/>
          </w:tcPr>
          <w:p w14:paraId="5D352B97" w14:textId="0662355D"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PRINCE2</w:t>
            </w:r>
          </w:p>
        </w:tc>
        <w:tc>
          <w:tcPr>
            <w:tcW w:w="6095" w:type="dxa"/>
          </w:tcPr>
          <w:p w14:paraId="5BD6290E" w14:textId="04D71F26" w:rsidR="00CF7118" w:rsidRPr="006A7D3E" w:rsidRDefault="00863403" w:rsidP="003A14E3">
            <w:pPr>
              <w:spacing w:before="60" w:after="60"/>
              <w:rPr>
                <w:rFonts w:ascii="Times New Roman" w:hAnsi="Times New Roman"/>
                <w:szCs w:val="20"/>
              </w:rPr>
            </w:pPr>
            <w:r w:rsidRPr="006A7D3E">
              <w:rPr>
                <w:rFonts w:ascii="Times New Roman" w:hAnsi="Times New Roman"/>
                <w:szCs w:val="20"/>
                <w:lang w:eastAsia="en-GB"/>
              </w:rPr>
              <w:t>Project</w:t>
            </w:r>
            <w:r w:rsidR="00743908">
              <w:rPr>
                <w:rFonts w:ascii="Times New Roman" w:hAnsi="Times New Roman"/>
                <w:szCs w:val="20"/>
                <w:lang w:eastAsia="en-GB"/>
              </w:rPr>
              <w:t>s</w:t>
            </w:r>
            <w:r w:rsidRPr="006A7D3E">
              <w:rPr>
                <w:rFonts w:ascii="Times New Roman" w:hAnsi="Times New Roman"/>
                <w:szCs w:val="20"/>
                <w:lang w:eastAsia="en-GB"/>
              </w:rPr>
              <w:t xml:space="preserve"> In Controlled Environments</w:t>
            </w:r>
          </w:p>
        </w:tc>
      </w:tr>
      <w:tr w:rsidR="00CF7118" w:rsidRPr="002B4EE0" w14:paraId="7CABE187" w14:textId="77777777" w:rsidTr="003A14E3">
        <w:tc>
          <w:tcPr>
            <w:tcW w:w="3652" w:type="dxa"/>
          </w:tcPr>
          <w:p w14:paraId="09D346EA" w14:textId="0BB65DBE"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IG</w:t>
            </w:r>
          </w:p>
        </w:tc>
        <w:tc>
          <w:tcPr>
            <w:tcW w:w="6095" w:type="dxa"/>
          </w:tcPr>
          <w:p w14:paraId="095428BF" w14:textId="2000FABA"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 xml:space="preserve">Information Governance </w:t>
            </w:r>
          </w:p>
        </w:tc>
      </w:tr>
      <w:tr w:rsidR="00CF7118" w:rsidRPr="002B4EE0" w14:paraId="4D1E310F" w14:textId="77777777" w:rsidTr="003A14E3">
        <w:tc>
          <w:tcPr>
            <w:tcW w:w="3652" w:type="dxa"/>
          </w:tcPr>
          <w:p w14:paraId="40E09FCB" w14:textId="7B32DC03"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NBO</w:t>
            </w:r>
          </w:p>
        </w:tc>
        <w:tc>
          <w:tcPr>
            <w:tcW w:w="6095" w:type="dxa"/>
          </w:tcPr>
          <w:p w14:paraId="045F0A63" w14:textId="10CD8276"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National Back Office</w:t>
            </w:r>
          </w:p>
        </w:tc>
      </w:tr>
      <w:tr w:rsidR="006A3D3E" w:rsidRPr="002B4EE0" w14:paraId="6156AF79" w14:textId="77777777" w:rsidTr="003A14E3">
        <w:tc>
          <w:tcPr>
            <w:tcW w:w="3652" w:type="dxa"/>
          </w:tcPr>
          <w:p w14:paraId="45621EBD" w14:textId="5D8E800F" w:rsidR="006A3D3E" w:rsidRPr="006A7D3E" w:rsidRDefault="006A3D3E" w:rsidP="003A14E3">
            <w:pPr>
              <w:spacing w:before="60" w:after="60"/>
              <w:rPr>
                <w:rFonts w:ascii="Times New Roman" w:hAnsi="Times New Roman"/>
                <w:szCs w:val="20"/>
              </w:rPr>
            </w:pPr>
            <w:r w:rsidRPr="00F1521B">
              <w:rPr>
                <w:rFonts w:ascii="Times New Roman" w:hAnsi="Times New Roman"/>
                <w:lang w:eastAsia="en-GB"/>
              </w:rPr>
              <w:t>OPSIR</w:t>
            </w:r>
          </w:p>
        </w:tc>
        <w:tc>
          <w:tcPr>
            <w:tcW w:w="6095" w:type="dxa"/>
          </w:tcPr>
          <w:p w14:paraId="60420F6D" w14:textId="4BF46B12" w:rsidR="006A3D3E" w:rsidRPr="006A7D3E" w:rsidRDefault="006A3D3E" w:rsidP="003A14E3">
            <w:pPr>
              <w:spacing w:before="60" w:after="60"/>
              <w:rPr>
                <w:rFonts w:ascii="Times New Roman" w:hAnsi="Times New Roman"/>
                <w:szCs w:val="20"/>
              </w:rPr>
            </w:pPr>
            <w:r w:rsidRPr="00F1521B">
              <w:rPr>
                <w:rFonts w:ascii="Times New Roman" w:hAnsi="Times New Roman"/>
                <w:lang w:eastAsia="en-GB"/>
              </w:rPr>
              <w:t>Organisation Patient Safety Incident Reports</w:t>
            </w:r>
          </w:p>
        </w:tc>
      </w:tr>
      <w:tr w:rsidR="00D65908" w:rsidRPr="002B4EE0" w14:paraId="46018AD1" w14:textId="77777777" w:rsidTr="003A14E3">
        <w:tc>
          <w:tcPr>
            <w:tcW w:w="3652" w:type="dxa"/>
          </w:tcPr>
          <w:p w14:paraId="33AD53C7" w14:textId="073EBD2C" w:rsidR="00D65908" w:rsidRPr="00F1521B" w:rsidRDefault="00D65908" w:rsidP="003A14E3">
            <w:pPr>
              <w:spacing w:before="60" w:after="60"/>
              <w:rPr>
                <w:rFonts w:ascii="Times New Roman" w:hAnsi="Times New Roman"/>
                <w:lang w:eastAsia="en-GB"/>
              </w:rPr>
            </w:pPr>
            <w:r>
              <w:rPr>
                <w:rFonts w:ascii="Times New Roman" w:hAnsi="Times New Roman"/>
                <w:lang w:eastAsia="en-GB"/>
              </w:rPr>
              <w:t>OfW</w:t>
            </w:r>
          </w:p>
        </w:tc>
        <w:tc>
          <w:tcPr>
            <w:tcW w:w="6095" w:type="dxa"/>
          </w:tcPr>
          <w:p w14:paraId="1B73D6BB" w14:textId="60DCA369" w:rsidR="00D65908" w:rsidRPr="00F1521B" w:rsidRDefault="00D65908" w:rsidP="003A14E3">
            <w:pPr>
              <w:spacing w:before="60" w:after="60"/>
              <w:rPr>
                <w:rFonts w:ascii="Times New Roman" w:hAnsi="Times New Roman"/>
                <w:lang w:eastAsia="en-GB"/>
              </w:rPr>
            </w:pPr>
            <w:r>
              <w:rPr>
                <w:rFonts w:ascii="Times New Roman" w:hAnsi="Times New Roman"/>
                <w:lang w:eastAsia="en-GB"/>
              </w:rPr>
              <w:t>Once for Wales</w:t>
            </w:r>
          </w:p>
        </w:tc>
      </w:tr>
      <w:tr w:rsidR="00120120" w:rsidRPr="002B4EE0" w14:paraId="2F2714BB" w14:textId="77777777" w:rsidTr="003A14E3">
        <w:tc>
          <w:tcPr>
            <w:tcW w:w="3652" w:type="dxa"/>
          </w:tcPr>
          <w:p w14:paraId="37E1B5A9" w14:textId="3A535CC9" w:rsidR="00120120" w:rsidRDefault="00120120" w:rsidP="009C50E9">
            <w:pPr>
              <w:spacing w:before="60" w:after="60"/>
              <w:rPr>
                <w:rFonts w:ascii="Times New Roman" w:hAnsi="Times New Roman"/>
                <w:szCs w:val="20"/>
              </w:rPr>
            </w:pPr>
            <w:r>
              <w:rPr>
                <w:rFonts w:ascii="Times New Roman" w:hAnsi="Times New Roman"/>
                <w:szCs w:val="20"/>
              </w:rPr>
              <w:t>BAU</w:t>
            </w:r>
          </w:p>
        </w:tc>
        <w:tc>
          <w:tcPr>
            <w:tcW w:w="6095" w:type="dxa"/>
          </w:tcPr>
          <w:p w14:paraId="6902E564" w14:textId="194A644E" w:rsidR="00120120" w:rsidRDefault="00120120" w:rsidP="009C50E9">
            <w:pPr>
              <w:spacing w:before="60" w:after="60"/>
              <w:rPr>
                <w:rFonts w:ascii="Times New Roman" w:hAnsi="Times New Roman"/>
                <w:szCs w:val="20"/>
              </w:rPr>
            </w:pPr>
            <w:r>
              <w:rPr>
                <w:rFonts w:ascii="Times New Roman" w:hAnsi="Times New Roman"/>
                <w:szCs w:val="20"/>
              </w:rPr>
              <w:t xml:space="preserve">Business </w:t>
            </w:r>
            <w:r w:rsidR="0095098C">
              <w:rPr>
                <w:rFonts w:ascii="Times New Roman" w:hAnsi="Times New Roman"/>
                <w:szCs w:val="20"/>
              </w:rPr>
              <w:t xml:space="preserve">As Usual </w:t>
            </w:r>
          </w:p>
        </w:tc>
      </w:tr>
      <w:tr w:rsidR="009C50E9" w:rsidRPr="002B4EE0" w14:paraId="5B1B02EA" w14:textId="77777777" w:rsidTr="003A14E3">
        <w:tc>
          <w:tcPr>
            <w:tcW w:w="3652" w:type="dxa"/>
          </w:tcPr>
          <w:p w14:paraId="0F3E0A93" w14:textId="12B7404F" w:rsidR="009C50E9" w:rsidRDefault="009C50E9" w:rsidP="009C50E9">
            <w:pPr>
              <w:spacing w:before="60" w:after="60"/>
              <w:rPr>
                <w:rFonts w:ascii="Times New Roman" w:hAnsi="Times New Roman"/>
                <w:lang w:eastAsia="en-GB"/>
              </w:rPr>
            </w:pPr>
            <w:r>
              <w:rPr>
                <w:rFonts w:ascii="Times New Roman" w:hAnsi="Times New Roman"/>
                <w:szCs w:val="20"/>
              </w:rPr>
              <w:t>PowerBI</w:t>
            </w:r>
          </w:p>
        </w:tc>
        <w:tc>
          <w:tcPr>
            <w:tcW w:w="6095" w:type="dxa"/>
          </w:tcPr>
          <w:p w14:paraId="5A286797" w14:textId="1B2AD2DF" w:rsidR="009C50E9" w:rsidRDefault="009C50E9" w:rsidP="009C50E9">
            <w:pPr>
              <w:spacing w:before="60" w:after="60"/>
              <w:rPr>
                <w:rFonts w:ascii="Times New Roman" w:hAnsi="Times New Roman"/>
                <w:lang w:eastAsia="en-GB"/>
              </w:rPr>
            </w:pPr>
            <w:r>
              <w:rPr>
                <w:rFonts w:ascii="Times New Roman" w:hAnsi="Times New Roman"/>
                <w:szCs w:val="20"/>
              </w:rPr>
              <w:t xml:space="preserve">Microsoft PowerBI </w:t>
            </w:r>
          </w:p>
        </w:tc>
      </w:tr>
      <w:tr w:rsidR="009C50E9" w:rsidRPr="002B4EE0" w14:paraId="13E8FA83" w14:textId="77777777" w:rsidTr="003A14E3">
        <w:tc>
          <w:tcPr>
            <w:tcW w:w="3652" w:type="dxa"/>
          </w:tcPr>
          <w:p w14:paraId="7581F179" w14:textId="68FBCDB8" w:rsidR="009C50E9" w:rsidRDefault="009C50E9" w:rsidP="009C50E9">
            <w:pPr>
              <w:spacing w:before="60" w:after="60"/>
              <w:rPr>
                <w:rFonts w:ascii="Times New Roman" w:hAnsi="Times New Roman"/>
                <w:lang w:eastAsia="en-GB"/>
              </w:rPr>
            </w:pPr>
            <w:r>
              <w:rPr>
                <w:rFonts w:ascii="Times New Roman" w:hAnsi="Times New Roman"/>
                <w:lang w:eastAsia="en-GB"/>
              </w:rPr>
              <w:t>CRG</w:t>
            </w:r>
          </w:p>
        </w:tc>
        <w:tc>
          <w:tcPr>
            <w:tcW w:w="6095" w:type="dxa"/>
          </w:tcPr>
          <w:p w14:paraId="1519A559" w14:textId="12332067" w:rsidR="009C50E9" w:rsidRDefault="009C50E9" w:rsidP="009C50E9">
            <w:pPr>
              <w:spacing w:before="60" w:after="60"/>
              <w:rPr>
                <w:rFonts w:ascii="Times New Roman" w:hAnsi="Times New Roman"/>
                <w:lang w:eastAsia="en-GB"/>
              </w:rPr>
            </w:pPr>
            <w:r>
              <w:rPr>
                <w:rFonts w:ascii="Times New Roman" w:hAnsi="Times New Roman"/>
                <w:lang w:eastAsia="en-GB"/>
              </w:rPr>
              <w:t>Clinical Reference Group</w:t>
            </w:r>
          </w:p>
        </w:tc>
      </w:tr>
      <w:tr w:rsidR="009C50E9" w:rsidRPr="002B4EE0" w14:paraId="3EA25021" w14:textId="77777777" w:rsidTr="003A14E3">
        <w:tc>
          <w:tcPr>
            <w:tcW w:w="3652" w:type="dxa"/>
          </w:tcPr>
          <w:p w14:paraId="4BB08D56" w14:textId="59AB4F9A" w:rsidR="009C50E9" w:rsidRDefault="009C50E9" w:rsidP="009C50E9">
            <w:pPr>
              <w:spacing w:before="60" w:after="60"/>
              <w:rPr>
                <w:rFonts w:ascii="Times New Roman" w:hAnsi="Times New Roman"/>
                <w:lang w:eastAsia="en-GB"/>
              </w:rPr>
            </w:pPr>
            <w:r>
              <w:rPr>
                <w:rFonts w:ascii="Times New Roman" w:hAnsi="Times New Roman"/>
                <w:lang w:eastAsia="en-GB"/>
              </w:rPr>
              <w:t>DOB</w:t>
            </w:r>
          </w:p>
        </w:tc>
        <w:tc>
          <w:tcPr>
            <w:tcW w:w="6095" w:type="dxa"/>
          </w:tcPr>
          <w:p w14:paraId="4F2AF914" w14:textId="5DD6326D" w:rsidR="009C50E9" w:rsidRDefault="009C50E9" w:rsidP="009C50E9">
            <w:pPr>
              <w:spacing w:before="60" w:after="60"/>
              <w:rPr>
                <w:rFonts w:ascii="Times New Roman" w:hAnsi="Times New Roman"/>
                <w:lang w:eastAsia="en-GB"/>
              </w:rPr>
            </w:pPr>
            <w:r>
              <w:rPr>
                <w:rFonts w:ascii="Times New Roman" w:hAnsi="Times New Roman"/>
                <w:lang w:eastAsia="en-GB"/>
              </w:rPr>
              <w:t>Date Of Birth</w:t>
            </w:r>
          </w:p>
        </w:tc>
      </w:tr>
    </w:tbl>
    <w:p w14:paraId="492C0E5D" w14:textId="77777777" w:rsidR="001D155F" w:rsidRDefault="001D155F" w:rsidP="0D7DCB55">
      <w:pPr>
        <w:rPr>
          <w:rFonts w:ascii="Times New Roman" w:hAnsi="Times New Roman"/>
          <w:b/>
          <w:bCs/>
          <w:sz w:val="28"/>
          <w:szCs w:val="28"/>
        </w:rPr>
      </w:pPr>
    </w:p>
    <w:p w14:paraId="1BCFB51D" w14:textId="77777777" w:rsidR="00801A0C" w:rsidRDefault="00801A0C" w:rsidP="0D7DCB55">
      <w:pPr>
        <w:rPr>
          <w:rFonts w:ascii="Times New Roman" w:hAnsi="Times New Roman"/>
          <w:b/>
          <w:bCs/>
          <w:sz w:val="28"/>
          <w:szCs w:val="28"/>
        </w:rPr>
      </w:pPr>
    </w:p>
    <w:p w14:paraId="17A743AC" w14:textId="77777777" w:rsidR="006A7D3E" w:rsidRDefault="006A7D3E" w:rsidP="0D7DCB55">
      <w:pPr>
        <w:rPr>
          <w:rFonts w:ascii="Times New Roman" w:hAnsi="Times New Roman"/>
          <w:b/>
          <w:bCs/>
          <w:sz w:val="28"/>
          <w:szCs w:val="28"/>
        </w:rPr>
      </w:pPr>
    </w:p>
    <w:p w14:paraId="1376B7B3" w14:textId="77777777" w:rsidR="006A3D3E" w:rsidRDefault="006A3D3E" w:rsidP="0D7DCB55">
      <w:pPr>
        <w:rPr>
          <w:rFonts w:ascii="Times New Roman" w:hAnsi="Times New Roman"/>
          <w:b/>
          <w:bCs/>
          <w:sz w:val="28"/>
          <w:szCs w:val="28"/>
        </w:rPr>
      </w:pPr>
    </w:p>
    <w:p w14:paraId="4F11E81E" w14:textId="77777777" w:rsidR="006A3D3E" w:rsidRDefault="006A3D3E" w:rsidP="0D7DCB55">
      <w:pPr>
        <w:rPr>
          <w:rFonts w:ascii="Times New Roman" w:hAnsi="Times New Roman"/>
          <w:b/>
          <w:bCs/>
          <w:sz w:val="28"/>
          <w:szCs w:val="28"/>
        </w:rPr>
      </w:pPr>
    </w:p>
    <w:p w14:paraId="6A19761B" w14:textId="77777777" w:rsidR="006A3D3E" w:rsidRDefault="006A3D3E" w:rsidP="0D7DCB55">
      <w:pPr>
        <w:rPr>
          <w:rFonts w:ascii="Times New Roman" w:hAnsi="Times New Roman"/>
          <w:b/>
          <w:bCs/>
          <w:sz w:val="28"/>
          <w:szCs w:val="28"/>
        </w:rPr>
      </w:pPr>
    </w:p>
    <w:p w14:paraId="3A5C59FF" w14:textId="77777777" w:rsidR="006A7D3E" w:rsidRDefault="006A7D3E" w:rsidP="0D7DCB55">
      <w:pPr>
        <w:rPr>
          <w:rFonts w:ascii="Times New Roman" w:hAnsi="Times New Roman"/>
          <w:b/>
          <w:bCs/>
          <w:sz w:val="28"/>
          <w:szCs w:val="28"/>
        </w:rPr>
      </w:pPr>
    </w:p>
    <w:p w14:paraId="68B1EA2D" w14:textId="77777777" w:rsidR="00AC75A3" w:rsidRDefault="00AC75A3" w:rsidP="0D7DCB55">
      <w:pPr>
        <w:rPr>
          <w:rFonts w:ascii="Times New Roman" w:hAnsi="Times New Roman"/>
          <w:b/>
          <w:bCs/>
          <w:sz w:val="28"/>
          <w:szCs w:val="28"/>
        </w:rPr>
      </w:pPr>
    </w:p>
    <w:p w14:paraId="7F45DD4F" w14:textId="77777777" w:rsidR="00AC75A3" w:rsidRDefault="00AC75A3" w:rsidP="0D7DCB55">
      <w:pPr>
        <w:rPr>
          <w:rFonts w:ascii="Times New Roman" w:hAnsi="Times New Roman"/>
          <w:b/>
          <w:bCs/>
          <w:sz w:val="28"/>
          <w:szCs w:val="28"/>
        </w:rPr>
      </w:pPr>
    </w:p>
    <w:p w14:paraId="094463ED" w14:textId="77777777" w:rsidR="00AC75A3" w:rsidRDefault="00AC75A3" w:rsidP="0D7DCB55">
      <w:pPr>
        <w:rPr>
          <w:rFonts w:ascii="Times New Roman" w:hAnsi="Times New Roman"/>
          <w:b/>
          <w:bCs/>
          <w:sz w:val="28"/>
          <w:szCs w:val="28"/>
        </w:rPr>
      </w:pPr>
    </w:p>
    <w:p w14:paraId="4429741E" w14:textId="77777777" w:rsidR="00AC75A3" w:rsidRDefault="00AC75A3" w:rsidP="0D7DCB55">
      <w:pPr>
        <w:rPr>
          <w:rFonts w:ascii="Times New Roman" w:hAnsi="Times New Roman"/>
          <w:b/>
          <w:bCs/>
          <w:sz w:val="28"/>
          <w:szCs w:val="28"/>
        </w:rPr>
      </w:pPr>
    </w:p>
    <w:p w14:paraId="2FBBC491" w14:textId="77777777" w:rsidR="00AC75A3" w:rsidRDefault="00AC75A3" w:rsidP="0D7DCB55">
      <w:pPr>
        <w:rPr>
          <w:rFonts w:ascii="Times New Roman" w:hAnsi="Times New Roman"/>
          <w:b/>
          <w:bCs/>
          <w:sz w:val="28"/>
          <w:szCs w:val="28"/>
        </w:rPr>
      </w:pPr>
    </w:p>
    <w:p w14:paraId="6A42D5BE" w14:textId="77777777" w:rsidR="00AC75A3" w:rsidRDefault="00AC75A3" w:rsidP="0D7DCB55">
      <w:pPr>
        <w:rPr>
          <w:rFonts w:ascii="Times New Roman" w:hAnsi="Times New Roman"/>
          <w:b/>
          <w:bCs/>
          <w:sz w:val="28"/>
          <w:szCs w:val="28"/>
        </w:rPr>
      </w:pPr>
    </w:p>
    <w:p w14:paraId="4DB20476" w14:textId="77777777" w:rsidR="00AC75A3" w:rsidRDefault="00AC75A3" w:rsidP="0D7DCB55">
      <w:pPr>
        <w:rPr>
          <w:rFonts w:ascii="Times New Roman" w:hAnsi="Times New Roman"/>
          <w:b/>
          <w:bCs/>
          <w:sz w:val="28"/>
          <w:szCs w:val="28"/>
        </w:rPr>
      </w:pPr>
    </w:p>
    <w:p w14:paraId="6AC333E9" w14:textId="77777777" w:rsidR="00AC75A3" w:rsidRDefault="00AC75A3" w:rsidP="0D7DCB55">
      <w:pPr>
        <w:rPr>
          <w:rFonts w:ascii="Times New Roman" w:hAnsi="Times New Roman"/>
          <w:b/>
          <w:bCs/>
          <w:sz w:val="28"/>
          <w:szCs w:val="28"/>
        </w:rPr>
      </w:pPr>
    </w:p>
    <w:p w14:paraId="1264243A" w14:textId="77777777" w:rsidR="00AC75A3" w:rsidRDefault="00AC75A3" w:rsidP="0D7DCB55">
      <w:pPr>
        <w:rPr>
          <w:rFonts w:ascii="Times New Roman" w:hAnsi="Times New Roman"/>
          <w:b/>
          <w:bCs/>
          <w:sz w:val="28"/>
          <w:szCs w:val="28"/>
        </w:rPr>
      </w:pPr>
    </w:p>
    <w:p w14:paraId="5AE7B98A" w14:textId="77777777" w:rsidR="00AC75A3" w:rsidRDefault="00AC75A3" w:rsidP="0D7DCB55">
      <w:pPr>
        <w:rPr>
          <w:rFonts w:ascii="Times New Roman" w:hAnsi="Times New Roman"/>
          <w:b/>
          <w:bCs/>
          <w:sz w:val="28"/>
          <w:szCs w:val="28"/>
        </w:rPr>
      </w:pPr>
    </w:p>
    <w:p w14:paraId="6A1D9791" w14:textId="77777777" w:rsidR="00AC75A3" w:rsidRDefault="00AC75A3" w:rsidP="0D7DCB55">
      <w:pPr>
        <w:rPr>
          <w:rFonts w:ascii="Times New Roman" w:hAnsi="Times New Roman"/>
          <w:b/>
          <w:bCs/>
          <w:sz w:val="28"/>
          <w:szCs w:val="28"/>
        </w:rPr>
      </w:pPr>
    </w:p>
    <w:p w14:paraId="702495A9" w14:textId="77777777" w:rsidR="00AC75A3" w:rsidRDefault="00AC75A3" w:rsidP="0D7DCB55">
      <w:pPr>
        <w:rPr>
          <w:rFonts w:ascii="Times New Roman" w:hAnsi="Times New Roman"/>
          <w:b/>
          <w:bCs/>
          <w:sz w:val="28"/>
          <w:szCs w:val="28"/>
        </w:rPr>
      </w:pPr>
    </w:p>
    <w:p w14:paraId="5E47AF81" w14:textId="77777777" w:rsidR="00AC75A3" w:rsidRDefault="00AC75A3" w:rsidP="0D7DCB55">
      <w:pPr>
        <w:rPr>
          <w:rFonts w:ascii="Times New Roman" w:hAnsi="Times New Roman"/>
          <w:b/>
          <w:bCs/>
          <w:sz w:val="28"/>
          <w:szCs w:val="28"/>
        </w:rPr>
      </w:pPr>
    </w:p>
    <w:p w14:paraId="400E093A" w14:textId="77777777" w:rsidR="00AC75A3" w:rsidRDefault="00AC75A3" w:rsidP="0D7DCB55">
      <w:pPr>
        <w:rPr>
          <w:rFonts w:ascii="Times New Roman" w:hAnsi="Times New Roman"/>
          <w:b/>
          <w:bCs/>
          <w:sz w:val="28"/>
          <w:szCs w:val="28"/>
        </w:rPr>
      </w:pPr>
    </w:p>
    <w:p w14:paraId="1BE1254F" w14:textId="77777777" w:rsidR="0090179F" w:rsidRDefault="0090179F" w:rsidP="0D7DCB55">
      <w:pPr>
        <w:rPr>
          <w:rFonts w:ascii="Times New Roman" w:hAnsi="Times New Roman"/>
          <w:b/>
          <w:bCs/>
          <w:sz w:val="28"/>
          <w:szCs w:val="28"/>
        </w:rPr>
      </w:pPr>
    </w:p>
    <w:p w14:paraId="2F3CC2B7" w14:textId="5AE4F03C" w:rsidR="00B70F63" w:rsidRPr="006A7D3E" w:rsidRDefault="00B70F63" w:rsidP="0D7DCB55">
      <w:pPr>
        <w:rPr>
          <w:rFonts w:ascii="Times New Roman" w:hAnsi="Times New Roman"/>
          <w:b/>
          <w:bCs/>
          <w:sz w:val="32"/>
          <w:szCs w:val="32"/>
        </w:rPr>
      </w:pPr>
      <w:r w:rsidRPr="006A7D3E">
        <w:rPr>
          <w:rFonts w:ascii="Times New Roman" w:hAnsi="Times New Roman"/>
          <w:b/>
          <w:bCs/>
          <w:sz w:val="32"/>
          <w:szCs w:val="32"/>
        </w:rPr>
        <w:lastRenderedPageBreak/>
        <w:t xml:space="preserve">ACKNOWLEDGEMENTS </w:t>
      </w:r>
    </w:p>
    <w:p w14:paraId="21040582" w14:textId="77777777" w:rsidR="00B70F63" w:rsidRDefault="00B70F63" w:rsidP="0D7DCB55">
      <w:pPr>
        <w:rPr>
          <w:rFonts w:ascii="Times New Roman" w:hAnsi="Times New Roman"/>
          <w:b/>
          <w:bCs/>
          <w:sz w:val="28"/>
          <w:szCs w:val="28"/>
        </w:rPr>
      </w:pPr>
    </w:p>
    <w:p w14:paraId="3FA3DAAA" w14:textId="79D32B93" w:rsidR="0010164D" w:rsidRDefault="00756AFB" w:rsidP="00AC4EAC">
      <w:pPr>
        <w:spacing w:before="60" w:after="60"/>
        <w:rPr>
          <w:rFonts w:ascii="Times New Roman" w:hAnsi="Times New Roman"/>
          <w:szCs w:val="20"/>
        </w:rPr>
      </w:pPr>
      <w:r w:rsidRPr="00AC4EAC">
        <w:rPr>
          <w:rFonts w:ascii="Times New Roman" w:hAnsi="Times New Roman"/>
          <w:szCs w:val="20"/>
        </w:rPr>
        <w:t xml:space="preserve">I would like to </w:t>
      </w:r>
      <w:r w:rsidR="00077FF9" w:rsidRPr="00AC4EAC">
        <w:rPr>
          <w:rFonts w:ascii="Times New Roman" w:hAnsi="Times New Roman"/>
          <w:szCs w:val="20"/>
        </w:rPr>
        <w:t>express my deepest gratuities to my current sup</w:t>
      </w:r>
      <w:r w:rsidR="000E74A4" w:rsidRPr="00AC4EAC">
        <w:rPr>
          <w:rFonts w:ascii="Times New Roman" w:hAnsi="Times New Roman"/>
          <w:szCs w:val="20"/>
        </w:rPr>
        <w:t xml:space="preserve">ervisor, Dr Terry Walcott for the continued support </w:t>
      </w:r>
      <w:r w:rsidR="00A904FD" w:rsidRPr="00AC4EAC">
        <w:rPr>
          <w:rFonts w:ascii="Times New Roman" w:hAnsi="Times New Roman"/>
          <w:szCs w:val="20"/>
        </w:rPr>
        <w:t xml:space="preserve">on </w:t>
      </w:r>
      <w:r w:rsidR="0064149C" w:rsidRPr="00AC4EAC">
        <w:rPr>
          <w:rFonts w:ascii="Times New Roman" w:hAnsi="Times New Roman"/>
          <w:szCs w:val="20"/>
        </w:rPr>
        <w:t>my project</w:t>
      </w:r>
      <w:r w:rsidR="008F552B" w:rsidRPr="00AC4EAC">
        <w:rPr>
          <w:rFonts w:ascii="Times New Roman" w:hAnsi="Times New Roman"/>
          <w:szCs w:val="20"/>
        </w:rPr>
        <w:t xml:space="preserve"> and to</w:t>
      </w:r>
      <w:r w:rsidR="00A904FD" w:rsidRPr="00AC4EAC">
        <w:rPr>
          <w:rFonts w:ascii="Times New Roman" w:hAnsi="Times New Roman"/>
          <w:szCs w:val="20"/>
        </w:rPr>
        <w:t xml:space="preserve"> </w:t>
      </w:r>
      <w:r w:rsidR="00586B64" w:rsidRPr="00AC4EAC">
        <w:rPr>
          <w:rFonts w:ascii="Times New Roman" w:hAnsi="Times New Roman"/>
          <w:szCs w:val="20"/>
        </w:rPr>
        <w:t xml:space="preserve">Beverly Holland and </w:t>
      </w:r>
      <w:r w:rsidR="00A904FD" w:rsidRPr="00AC4EAC">
        <w:rPr>
          <w:rFonts w:ascii="Times New Roman" w:hAnsi="Times New Roman"/>
          <w:szCs w:val="20"/>
        </w:rPr>
        <w:t xml:space="preserve">Gaynor Thomas for the organisation of the course and </w:t>
      </w:r>
      <w:r w:rsidR="001136E7" w:rsidRPr="00AC4EAC">
        <w:rPr>
          <w:rFonts w:ascii="Times New Roman" w:hAnsi="Times New Roman"/>
          <w:szCs w:val="20"/>
        </w:rPr>
        <w:t>advice provided throughou</w:t>
      </w:r>
      <w:r w:rsidR="003B6318">
        <w:rPr>
          <w:rFonts w:ascii="Times New Roman" w:hAnsi="Times New Roman"/>
          <w:szCs w:val="20"/>
        </w:rPr>
        <w:t>t</w:t>
      </w:r>
      <w:r w:rsidR="001136E7" w:rsidRPr="00AC4EAC">
        <w:rPr>
          <w:rFonts w:ascii="Times New Roman" w:hAnsi="Times New Roman"/>
          <w:szCs w:val="20"/>
        </w:rPr>
        <w:t xml:space="preserve">. </w:t>
      </w:r>
      <w:r w:rsidR="007F3492" w:rsidRPr="00AC4EAC">
        <w:rPr>
          <w:rFonts w:ascii="Times New Roman" w:hAnsi="Times New Roman"/>
          <w:szCs w:val="20"/>
        </w:rPr>
        <w:t xml:space="preserve">They have kept me on track </w:t>
      </w:r>
      <w:r w:rsidR="00586B64" w:rsidRPr="00AC4EAC">
        <w:rPr>
          <w:rFonts w:ascii="Times New Roman" w:hAnsi="Times New Roman"/>
          <w:szCs w:val="20"/>
        </w:rPr>
        <w:t>and have provided invaluable guidance</w:t>
      </w:r>
      <w:r w:rsidR="00CC0861">
        <w:rPr>
          <w:rFonts w:ascii="Times New Roman" w:hAnsi="Times New Roman"/>
          <w:szCs w:val="20"/>
        </w:rPr>
        <w:t xml:space="preserve"> and academic support</w:t>
      </w:r>
      <w:r w:rsidR="00586B64" w:rsidRPr="00AC4EAC">
        <w:rPr>
          <w:rFonts w:ascii="Times New Roman" w:hAnsi="Times New Roman"/>
          <w:szCs w:val="20"/>
        </w:rPr>
        <w:t xml:space="preserve">. </w:t>
      </w:r>
      <w:r w:rsidR="00C904BF" w:rsidRPr="00AC4EAC">
        <w:rPr>
          <w:rFonts w:ascii="Times New Roman" w:hAnsi="Times New Roman"/>
          <w:szCs w:val="20"/>
        </w:rPr>
        <w:t xml:space="preserve">The continued </w:t>
      </w:r>
      <w:r w:rsidR="00CC0861" w:rsidRPr="00AC4EAC">
        <w:rPr>
          <w:rFonts w:ascii="Times New Roman" w:hAnsi="Times New Roman"/>
          <w:szCs w:val="20"/>
        </w:rPr>
        <w:t>backing</w:t>
      </w:r>
      <w:r w:rsidR="00C904BF" w:rsidRPr="00AC4EAC">
        <w:rPr>
          <w:rFonts w:ascii="Times New Roman" w:hAnsi="Times New Roman"/>
          <w:szCs w:val="20"/>
        </w:rPr>
        <w:t xml:space="preserve"> from </w:t>
      </w:r>
      <w:r w:rsidR="00E376AE" w:rsidRPr="00AC4EAC">
        <w:rPr>
          <w:rFonts w:ascii="Times New Roman" w:hAnsi="Times New Roman"/>
          <w:szCs w:val="20"/>
        </w:rPr>
        <w:t xml:space="preserve">Dr </w:t>
      </w:r>
      <w:r w:rsidR="00C904BF" w:rsidRPr="00AC4EAC">
        <w:rPr>
          <w:rFonts w:ascii="Times New Roman" w:hAnsi="Times New Roman"/>
          <w:szCs w:val="20"/>
        </w:rPr>
        <w:t>Stephen Hole</w:t>
      </w:r>
      <w:r w:rsidR="00E376AE" w:rsidRPr="00AC4EAC">
        <w:rPr>
          <w:rFonts w:ascii="Times New Roman" w:hAnsi="Times New Roman"/>
          <w:szCs w:val="20"/>
        </w:rPr>
        <w:t>, my Appre</w:t>
      </w:r>
      <w:r w:rsidR="008F552B" w:rsidRPr="00AC4EAC">
        <w:rPr>
          <w:rFonts w:ascii="Times New Roman" w:hAnsi="Times New Roman"/>
          <w:szCs w:val="20"/>
        </w:rPr>
        <w:t>ntice</w:t>
      </w:r>
      <w:r w:rsidR="00E376AE" w:rsidRPr="00AC4EAC">
        <w:rPr>
          <w:rFonts w:ascii="Times New Roman" w:hAnsi="Times New Roman"/>
          <w:szCs w:val="20"/>
        </w:rPr>
        <w:t xml:space="preserve"> </w:t>
      </w:r>
      <w:r w:rsidR="008F552B" w:rsidRPr="00AC4EAC">
        <w:rPr>
          <w:rFonts w:ascii="Times New Roman" w:hAnsi="Times New Roman"/>
          <w:szCs w:val="20"/>
        </w:rPr>
        <w:t>Liaison</w:t>
      </w:r>
      <w:r w:rsidR="00E376AE" w:rsidRPr="00AC4EAC">
        <w:rPr>
          <w:rFonts w:ascii="Times New Roman" w:hAnsi="Times New Roman"/>
          <w:szCs w:val="20"/>
        </w:rPr>
        <w:t xml:space="preserve"> Officer has </w:t>
      </w:r>
      <w:r w:rsidR="00F653D9" w:rsidRPr="00AC4EAC">
        <w:rPr>
          <w:rFonts w:ascii="Times New Roman" w:hAnsi="Times New Roman"/>
          <w:szCs w:val="20"/>
        </w:rPr>
        <w:t xml:space="preserve">been a building block between </w:t>
      </w:r>
      <w:r w:rsidR="00AC4EAC" w:rsidRPr="00AC4EAC">
        <w:rPr>
          <w:rFonts w:ascii="Times New Roman" w:hAnsi="Times New Roman"/>
          <w:szCs w:val="20"/>
        </w:rPr>
        <w:t>the apprenticeship scheme and University Wales Trinity St David</w:t>
      </w:r>
      <w:r w:rsidR="00CC0861">
        <w:rPr>
          <w:rFonts w:ascii="Times New Roman" w:hAnsi="Times New Roman"/>
          <w:szCs w:val="20"/>
        </w:rPr>
        <w:t xml:space="preserve"> which </w:t>
      </w:r>
      <w:r w:rsidR="00AD5C6C">
        <w:rPr>
          <w:rFonts w:ascii="Times New Roman" w:hAnsi="Times New Roman"/>
          <w:szCs w:val="20"/>
        </w:rPr>
        <w:t>I</w:t>
      </w:r>
      <w:r w:rsidR="00CC0861">
        <w:rPr>
          <w:rFonts w:ascii="Times New Roman" w:hAnsi="Times New Roman"/>
          <w:szCs w:val="20"/>
        </w:rPr>
        <w:t xml:space="preserve"> greatly appreciate</w:t>
      </w:r>
      <w:r w:rsidR="00AC4EAC" w:rsidRPr="00AC4EAC">
        <w:rPr>
          <w:rFonts w:ascii="Times New Roman" w:hAnsi="Times New Roman"/>
          <w:szCs w:val="20"/>
        </w:rPr>
        <w:t>.</w:t>
      </w:r>
      <w:r w:rsidR="00CC0861">
        <w:rPr>
          <w:rFonts w:ascii="Times New Roman" w:hAnsi="Times New Roman"/>
          <w:szCs w:val="20"/>
        </w:rPr>
        <w:t xml:space="preserve"> </w:t>
      </w:r>
      <w:r w:rsidR="00A81275">
        <w:rPr>
          <w:rFonts w:ascii="Times New Roman" w:hAnsi="Times New Roman"/>
          <w:szCs w:val="20"/>
        </w:rPr>
        <w:t>This project would not have taken place if it wasn’t for the initial support from Nicola Turn</w:t>
      </w:r>
      <w:r w:rsidR="00C751B7">
        <w:rPr>
          <w:rFonts w:ascii="Times New Roman" w:hAnsi="Times New Roman"/>
          <w:szCs w:val="20"/>
        </w:rPr>
        <w:t>er from DHCW Software Development for agreeing to support my studies with the University and</w:t>
      </w:r>
      <w:r w:rsidR="007A7CA2">
        <w:rPr>
          <w:rFonts w:ascii="Times New Roman" w:hAnsi="Times New Roman"/>
          <w:szCs w:val="20"/>
        </w:rPr>
        <w:t xml:space="preserve"> the current team I have progressed to in DHCW, the Primary Care Team. Both Donna Charley and Karen Llewellyn </w:t>
      </w:r>
      <w:r w:rsidR="003A1EE6">
        <w:rPr>
          <w:rFonts w:ascii="Times New Roman" w:hAnsi="Times New Roman"/>
          <w:szCs w:val="20"/>
        </w:rPr>
        <w:t>have provided academic and professional support to enable and enhance the work I have conducted</w:t>
      </w:r>
      <w:r w:rsidR="00CC73A8">
        <w:rPr>
          <w:rFonts w:ascii="Times New Roman" w:hAnsi="Times New Roman"/>
          <w:szCs w:val="20"/>
        </w:rPr>
        <w:t xml:space="preserve"> </w:t>
      </w:r>
      <w:r w:rsidR="009D7E07">
        <w:rPr>
          <w:rFonts w:ascii="Times New Roman" w:hAnsi="Times New Roman"/>
          <w:szCs w:val="20"/>
        </w:rPr>
        <w:t xml:space="preserve">and have allowed me to put into practice the </w:t>
      </w:r>
      <w:r w:rsidR="0002714E">
        <w:rPr>
          <w:rFonts w:ascii="Times New Roman" w:hAnsi="Times New Roman"/>
          <w:szCs w:val="20"/>
        </w:rPr>
        <w:t>skills University has taught me</w:t>
      </w:r>
      <w:r w:rsidR="003A1EE6">
        <w:rPr>
          <w:rFonts w:ascii="Times New Roman" w:hAnsi="Times New Roman"/>
          <w:szCs w:val="20"/>
        </w:rPr>
        <w:t xml:space="preserve">. </w:t>
      </w:r>
      <w:r w:rsidR="003155D0">
        <w:rPr>
          <w:rFonts w:ascii="Times New Roman" w:hAnsi="Times New Roman"/>
          <w:szCs w:val="20"/>
        </w:rPr>
        <w:t xml:space="preserve">The </w:t>
      </w:r>
      <w:r w:rsidR="00AF71F2">
        <w:rPr>
          <w:rFonts w:ascii="Times New Roman" w:hAnsi="Times New Roman"/>
          <w:szCs w:val="20"/>
        </w:rPr>
        <w:t>Prison</w:t>
      </w:r>
      <w:r w:rsidR="003155D0">
        <w:rPr>
          <w:rFonts w:ascii="Times New Roman" w:hAnsi="Times New Roman"/>
          <w:szCs w:val="20"/>
        </w:rPr>
        <w:t xml:space="preserve"> stakeholders and professional relationships have been</w:t>
      </w:r>
      <w:r w:rsidR="0010164D">
        <w:rPr>
          <w:rFonts w:ascii="Times New Roman" w:hAnsi="Times New Roman"/>
          <w:szCs w:val="20"/>
        </w:rPr>
        <w:t xml:space="preserve"> crucial</w:t>
      </w:r>
      <w:r w:rsidR="003155D0">
        <w:rPr>
          <w:rFonts w:ascii="Times New Roman" w:hAnsi="Times New Roman"/>
          <w:szCs w:val="20"/>
        </w:rPr>
        <w:t xml:space="preserve"> to the success of the project which I am thankful for.</w:t>
      </w:r>
    </w:p>
    <w:p w14:paraId="3F02845B" w14:textId="77777777" w:rsidR="0010164D" w:rsidRDefault="0010164D" w:rsidP="00AC4EAC">
      <w:pPr>
        <w:spacing w:before="60" w:after="60"/>
        <w:rPr>
          <w:rFonts w:ascii="Times New Roman" w:hAnsi="Times New Roman"/>
          <w:szCs w:val="20"/>
        </w:rPr>
      </w:pPr>
    </w:p>
    <w:p w14:paraId="519B3A84" w14:textId="6542F46B" w:rsidR="00CC0861" w:rsidRDefault="00B639CA" w:rsidP="00AC4EAC">
      <w:pPr>
        <w:spacing w:before="60" w:after="60"/>
        <w:rPr>
          <w:rFonts w:ascii="Times New Roman" w:hAnsi="Times New Roman"/>
          <w:szCs w:val="20"/>
        </w:rPr>
      </w:pPr>
      <w:r>
        <w:rPr>
          <w:rFonts w:ascii="Times New Roman" w:hAnsi="Times New Roman"/>
          <w:szCs w:val="20"/>
        </w:rPr>
        <w:t>Finally,</w:t>
      </w:r>
      <w:r w:rsidR="00FB4B01">
        <w:rPr>
          <w:rFonts w:ascii="Times New Roman" w:hAnsi="Times New Roman"/>
          <w:szCs w:val="20"/>
        </w:rPr>
        <w:t xml:space="preserve"> I would like to give a thank you to my </w:t>
      </w:r>
      <w:r w:rsidR="00F44315">
        <w:rPr>
          <w:rFonts w:ascii="Times New Roman" w:hAnsi="Times New Roman"/>
          <w:szCs w:val="20"/>
        </w:rPr>
        <w:t xml:space="preserve">Husband, </w:t>
      </w:r>
      <w:r w:rsidR="000C3F35">
        <w:rPr>
          <w:rFonts w:ascii="Times New Roman" w:hAnsi="Times New Roman"/>
          <w:szCs w:val="20"/>
        </w:rPr>
        <w:t>Mother-in-Law,</w:t>
      </w:r>
      <w:r w:rsidR="00F44315">
        <w:rPr>
          <w:rFonts w:ascii="Times New Roman" w:hAnsi="Times New Roman"/>
          <w:szCs w:val="20"/>
        </w:rPr>
        <w:t xml:space="preserve"> and wider family for enabling me to continue with my studies after three weeks of maternity leave. </w:t>
      </w:r>
      <w:r w:rsidR="000D1C8C">
        <w:rPr>
          <w:rFonts w:ascii="Times New Roman" w:hAnsi="Times New Roman"/>
          <w:szCs w:val="20"/>
        </w:rPr>
        <w:t xml:space="preserve">This support has allowed me to continue my studies while being a new mum and working full time. </w:t>
      </w:r>
      <w:r>
        <w:rPr>
          <w:rFonts w:ascii="Times New Roman" w:hAnsi="Times New Roman"/>
          <w:szCs w:val="20"/>
        </w:rPr>
        <w:t>Without the unconditional support from loved ones, I would not be in the position I am today</w:t>
      </w:r>
      <w:r w:rsidR="000C3F35">
        <w:rPr>
          <w:rFonts w:ascii="Times New Roman" w:hAnsi="Times New Roman"/>
          <w:szCs w:val="20"/>
        </w:rPr>
        <w:t xml:space="preserve"> which I am entirely grateful for</w:t>
      </w:r>
      <w:r>
        <w:rPr>
          <w:rFonts w:ascii="Times New Roman" w:hAnsi="Times New Roman"/>
          <w:szCs w:val="20"/>
        </w:rPr>
        <w:t xml:space="preserve">. </w:t>
      </w:r>
      <w:r w:rsidR="003155D0">
        <w:rPr>
          <w:rFonts w:ascii="Times New Roman" w:hAnsi="Times New Roman"/>
          <w:szCs w:val="20"/>
        </w:rPr>
        <w:t xml:space="preserve"> </w:t>
      </w:r>
    </w:p>
    <w:p w14:paraId="3FE36CD3" w14:textId="77777777" w:rsidR="00CC0861" w:rsidRDefault="00CC0861" w:rsidP="00AC4EAC">
      <w:pPr>
        <w:spacing w:before="60" w:after="60"/>
        <w:rPr>
          <w:rFonts w:ascii="Times New Roman" w:hAnsi="Times New Roman"/>
          <w:szCs w:val="20"/>
        </w:rPr>
      </w:pPr>
    </w:p>
    <w:p w14:paraId="00EBD586" w14:textId="3BB3E472" w:rsidR="00FD7105" w:rsidRPr="00AC4EAC" w:rsidRDefault="00AC4EAC" w:rsidP="00AC4EAC">
      <w:pPr>
        <w:spacing w:before="60" w:after="60"/>
        <w:rPr>
          <w:rFonts w:ascii="Times New Roman" w:hAnsi="Times New Roman"/>
          <w:szCs w:val="20"/>
        </w:rPr>
      </w:pPr>
      <w:r w:rsidRPr="00AC4EAC">
        <w:rPr>
          <w:rFonts w:ascii="Times New Roman" w:hAnsi="Times New Roman"/>
          <w:szCs w:val="20"/>
        </w:rPr>
        <w:t xml:space="preserve"> </w:t>
      </w:r>
    </w:p>
    <w:p w14:paraId="1DBC7BDE" w14:textId="77777777" w:rsidR="00AC4EAC" w:rsidRPr="00AC4EAC" w:rsidRDefault="00AC4EAC" w:rsidP="00AC4EAC">
      <w:pPr>
        <w:spacing w:before="60" w:after="60"/>
        <w:rPr>
          <w:rFonts w:ascii="Times New Roman" w:hAnsi="Times New Roman"/>
          <w:szCs w:val="20"/>
        </w:rPr>
      </w:pPr>
    </w:p>
    <w:p w14:paraId="139F59F2" w14:textId="77777777" w:rsidR="00AC4EAC" w:rsidRPr="00AC4EAC" w:rsidRDefault="00AC4EAC" w:rsidP="00AC4EAC">
      <w:pPr>
        <w:spacing w:before="60" w:after="60"/>
        <w:rPr>
          <w:rFonts w:ascii="Times New Roman" w:hAnsi="Times New Roman"/>
          <w:szCs w:val="20"/>
        </w:rPr>
      </w:pPr>
    </w:p>
    <w:p w14:paraId="4055CFAD" w14:textId="77777777" w:rsidR="00FD7105" w:rsidRPr="00AC4EAC" w:rsidRDefault="00FD7105" w:rsidP="00AC4EAC">
      <w:pPr>
        <w:spacing w:before="60" w:after="60"/>
        <w:rPr>
          <w:rFonts w:ascii="Times New Roman" w:hAnsi="Times New Roman"/>
          <w:szCs w:val="20"/>
        </w:rPr>
      </w:pPr>
    </w:p>
    <w:p w14:paraId="1477DB44" w14:textId="77777777" w:rsidR="00FD7105" w:rsidRDefault="00FD7105" w:rsidP="0D7DCB55">
      <w:pPr>
        <w:rPr>
          <w:rFonts w:ascii="Times New Roman" w:hAnsi="Times New Roman"/>
          <w:b/>
          <w:bCs/>
          <w:sz w:val="28"/>
          <w:szCs w:val="28"/>
        </w:rPr>
      </w:pPr>
    </w:p>
    <w:p w14:paraId="0E7BFF01" w14:textId="77777777" w:rsidR="00FD7105" w:rsidRDefault="00FD7105" w:rsidP="0D7DCB55">
      <w:pPr>
        <w:rPr>
          <w:rFonts w:ascii="Times New Roman" w:hAnsi="Times New Roman"/>
          <w:b/>
          <w:bCs/>
          <w:sz w:val="28"/>
          <w:szCs w:val="28"/>
        </w:rPr>
      </w:pPr>
    </w:p>
    <w:p w14:paraId="34F164A6" w14:textId="77777777" w:rsidR="00FD7105" w:rsidRDefault="00FD7105" w:rsidP="0D7DCB55">
      <w:pPr>
        <w:rPr>
          <w:rFonts w:ascii="Times New Roman" w:hAnsi="Times New Roman"/>
          <w:b/>
          <w:bCs/>
          <w:sz w:val="28"/>
          <w:szCs w:val="28"/>
        </w:rPr>
      </w:pPr>
    </w:p>
    <w:p w14:paraId="45C631A9" w14:textId="77777777" w:rsidR="00FD7105" w:rsidRDefault="00FD7105" w:rsidP="0D7DCB55">
      <w:pPr>
        <w:rPr>
          <w:rFonts w:ascii="Times New Roman" w:hAnsi="Times New Roman"/>
          <w:b/>
          <w:bCs/>
          <w:sz w:val="28"/>
          <w:szCs w:val="28"/>
        </w:rPr>
      </w:pPr>
    </w:p>
    <w:p w14:paraId="35523031" w14:textId="77777777" w:rsidR="00FD7105" w:rsidRDefault="00FD7105" w:rsidP="0D7DCB55">
      <w:pPr>
        <w:rPr>
          <w:rFonts w:ascii="Times New Roman" w:hAnsi="Times New Roman"/>
          <w:b/>
          <w:bCs/>
          <w:sz w:val="28"/>
          <w:szCs w:val="28"/>
        </w:rPr>
      </w:pPr>
    </w:p>
    <w:p w14:paraId="4771F2CA" w14:textId="77777777" w:rsidR="00FD7105" w:rsidRDefault="00FD7105" w:rsidP="0D7DCB55">
      <w:pPr>
        <w:rPr>
          <w:rFonts w:ascii="Times New Roman" w:hAnsi="Times New Roman"/>
          <w:b/>
          <w:bCs/>
          <w:sz w:val="28"/>
          <w:szCs w:val="28"/>
        </w:rPr>
      </w:pPr>
    </w:p>
    <w:p w14:paraId="7DCE8B1C" w14:textId="77777777" w:rsidR="00FD7105" w:rsidRDefault="00FD7105" w:rsidP="0D7DCB55">
      <w:pPr>
        <w:rPr>
          <w:rFonts w:ascii="Times New Roman" w:hAnsi="Times New Roman"/>
          <w:b/>
          <w:bCs/>
          <w:sz w:val="28"/>
          <w:szCs w:val="28"/>
        </w:rPr>
      </w:pPr>
    </w:p>
    <w:p w14:paraId="5405D236" w14:textId="77777777" w:rsidR="00FD7105" w:rsidRDefault="00FD7105" w:rsidP="0D7DCB55">
      <w:pPr>
        <w:rPr>
          <w:rFonts w:ascii="Times New Roman" w:hAnsi="Times New Roman"/>
          <w:b/>
          <w:bCs/>
          <w:sz w:val="28"/>
          <w:szCs w:val="28"/>
        </w:rPr>
      </w:pPr>
    </w:p>
    <w:p w14:paraId="1CCE085B" w14:textId="77777777" w:rsidR="00FD7105" w:rsidRDefault="00FD7105" w:rsidP="0D7DCB55">
      <w:pPr>
        <w:rPr>
          <w:rFonts w:ascii="Times New Roman" w:hAnsi="Times New Roman"/>
          <w:b/>
          <w:bCs/>
          <w:sz w:val="28"/>
          <w:szCs w:val="28"/>
        </w:rPr>
      </w:pPr>
    </w:p>
    <w:p w14:paraId="755C0A0B" w14:textId="77777777" w:rsidR="00FD7105" w:rsidRDefault="00FD7105" w:rsidP="0D7DCB55">
      <w:pPr>
        <w:rPr>
          <w:rFonts w:ascii="Times New Roman" w:hAnsi="Times New Roman"/>
          <w:b/>
          <w:bCs/>
          <w:sz w:val="28"/>
          <w:szCs w:val="28"/>
        </w:rPr>
      </w:pPr>
    </w:p>
    <w:p w14:paraId="6BF4277D" w14:textId="77777777" w:rsidR="00FD7105" w:rsidRDefault="00FD7105" w:rsidP="0D7DCB55">
      <w:pPr>
        <w:rPr>
          <w:rFonts w:ascii="Times New Roman" w:hAnsi="Times New Roman"/>
          <w:b/>
          <w:bCs/>
          <w:sz w:val="28"/>
          <w:szCs w:val="28"/>
        </w:rPr>
      </w:pPr>
    </w:p>
    <w:p w14:paraId="59DAA4AB" w14:textId="77777777" w:rsidR="00FD7105" w:rsidRDefault="00FD7105" w:rsidP="0D7DCB55">
      <w:pPr>
        <w:rPr>
          <w:rFonts w:ascii="Times New Roman" w:hAnsi="Times New Roman"/>
          <w:b/>
          <w:bCs/>
          <w:sz w:val="28"/>
          <w:szCs w:val="28"/>
        </w:rPr>
      </w:pPr>
    </w:p>
    <w:p w14:paraId="43231852" w14:textId="77777777" w:rsidR="00FD7105" w:rsidRDefault="00FD7105" w:rsidP="0D7DCB55">
      <w:pPr>
        <w:rPr>
          <w:rFonts w:ascii="Times New Roman" w:hAnsi="Times New Roman"/>
          <w:b/>
          <w:bCs/>
          <w:sz w:val="28"/>
          <w:szCs w:val="28"/>
        </w:rPr>
      </w:pPr>
    </w:p>
    <w:p w14:paraId="6C0BBF25" w14:textId="77777777" w:rsidR="00FD7105" w:rsidRDefault="00FD7105" w:rsidP="0D7DCB55">
      <w:pPr>
        <w:rPr>
          <w:rFonts w:ascii="Times New Roman" w:hAnsi="Times New Roman"/>
          <w:b/>
          <w:bCs/>
          <w:sz w:val="28"/>
          <w:szCs w:val="28"/>
        </w:rPr>
      </w:pPr>
    </w:p>
    <w:p w14:paraId="6DAEA80A" w14:textId="77777777" w:rsidR="00FD7105" w:rsidRDefault="00FD7105" w:rsidP="0D7DCB55">
      <w:pPr>
        <w:rPr>
          <w:rFonts w:ascii="Times New Roman" w:hAnsi="Times New Roman"/>
          <w:b/>
          <w:bCs/>
          <w:sz w:val="28"/>
          <w:szCs w:val="28"/>
        </w:rPr>
      </w:pPr>
    </w:p>
    <w:p w14:paraId="05EB5616" w14:textId="77777777" w:rsidR="00FD7105" w:rsidRDefault="00FD7105" w:rsidP="0D7DCB55">
      <w:pPr>
        <w:rPr>
          <w:rFonts w:ascii="Times New Roman" w:hAnsi="Times New Roman"/>
          <w:b/>
          <w:bCs/>
          <w:sz w:val="28"/>
          <w:szCs w:val="28"/>
        </w:rPr>
      </w:pPr>
    </w:p>
    <w:p w14:paraId="53928987" w14:textId="77777777" w:rsidR="00FD7105" w:rsidRPr="003F5307" w:rsidRDefault="00FD7105" w:rsidP="0D7DCB55">
      <w:pPr>
        <w:rPr>
          <w:rFonts w:ascii="Times New Roman" w:hAnsi="Times New Roman"/>
          <w:b/>
          <w:bCs/>
          <w:sz w:val="28"/>
          <w:szCs w:val="28"/>
        </w:rPr>
      </w:pPr>
    </w:p>
    <w:p w14:paraId="701BB9EB" w14:textId="1EE78477" w:rsidR="009F0F49" w:rsidRPr="006A7D3E" w:rsidRDefault="002674F8" w:rsidP="004A3241">
      <w:pPr>
        <w:pStyle w:val="Heading1"/>
        <w:rPr>
          <w:rFonts w:ascii="Times New Roman" w:hAnsi="Times New Roman" w:cs="Times New Roman"/>
          <w:b/>
          <w:bCs w:val="0"/>
          <w:color w:val="000000"/>
          <w:lang w:eastAsia="en-GB"/>
        </w:rPr>
      </w:pPr>
      <w:bookmarkStart w:id="1" w:name="_Introduction"/>
      <w:bookmarkStart w:id="2" w:name="_Toc109737079"/>
      <w:bookmarkEnd w:id="1"/>
      <w:r w:rsidRPr="006A7D3E">
        <w:rPr>
          <w:rFonts w:ascii="Times New Roman" w:hAnsi="Times New Roman" w:cs="Times New Roman"/>
          <w:b/>
          <w:bCs w:val="0"/>
          <w:color w:val="000000"/>
          <w:lang w:eastAsia="en-GB"/>
        </w:rPr>
        <w:lastRenderedPageBreak/>
        <w:t>Introduction</w:t>
      </w:r>
      <w:bookmarkEnd w:id="2"/>
      <w:r w:rsidRPr="006A7D3E">
        <w:rPr>
          <w:rFonts w:ascii="Times New Roman" w:hAnsi="Times New Roman" w:cs="Times New Roman"/>
          <w:b/>
          <w:bCs w:val="0"/>
          <w:color w:val="000000"/>
          <w:lang w:eastAsia="en-GB"/>
        </w:rPr>
        <w:t xml:space="preserve"> </w:t>
      </w:r>
    </w:p>
    <w:p w14:paraId="32D19D87" w14:textId="19172409" w:rsidR="00443469" w:rsidRDefault="00443469" w:rsidP="00443469">
      <w:pPr>
        <w:rPr>
          <w:rFonts w:ascii="Times New Roman" w:hAnsi="Times New Roman"/>
          <w:lang w:eastAsia="en-GB"/>
        </w:rPr>
      </w:pPr>
    </w:p>
    <w:p w14:paraId="27CE3401" w14:textId="4912210F" w:rsidR="00195FEC" w:rsidRDefault="00D04FAD" w:rsidP="00443469">
      <w:pPr>
        <w:rPr>
          <w:rFonts w:ascii="Times New Roman" w:hAnsi="Times New Roman"/>
          <w:lang w:eastAsia="en-GB"/>
        </w:rPr>
      </w:pPr>
      <w:r>
        <w:rPr>
          <w:rFonts w:ascii="Times New Roman" w:hAnsi="Times New Roman"/>
          <w:lang w:eastAsia="en-GB"/>
        </w:rPr>
        <w:t xml:space="preserve">The purpose of this project is to </w:t>
      </w:r>
      <w:r w:rsidR="001100B7">
        <w:rPr>
          <w:rFonts w:ascii="Times New Roman" w:hAnsi="Times New Roman"/>
          <w:lang w:eastAsia="en-GB"/>
        </w:rPr>
        <w:t xml:space="preserve">explore the use of </w:t>
      </w:r>
      <w:r w:rsidR="00103A76" w:rsidRPr="00103A76">
        <w:rPr>
          <w:rFonts w:ascii="Times New Roman" w:hAnsi="Times New Roman"/>
          <w:lang w:eastAsia="en-GB"/>
        </w:rPr>
        <w:t>data visuali</w:t>
      </w:r>
      <w:r w:rsidR="00103A76">
        <w:rPr>
          <w:rFonts w:ascii="Times New Roman" w:hAnsi="Times New Roman"/>
          <w:lang w:eastAsia="en-GB"/>
        </w:rPr>
        <w:t>s</w:t>
      </w:r>
      <w:r w:rsidR="00103A76" w:rsidRPr="00103A76">
        <w:rPr>
          <w:rFonts w:ascii="Times New Roman" w:hAnsi="Times New Roman"/>
          <w:lang w:eastAsia="en-GB"/>
        </w:rPr>
        <w:t>ation software</w:t>
      </w:r>
      <w:r w:rsidR="00103A76">
        <w:rPr>
          <w:rFonts w:ascii="Times New Roman" w:hAnsi="Times New Roman"/>
          <w:lang w:eastAsia="en-GB"/>
        </w:rPr>
        <w:t xml:space="preserve"> tools</w:t>
      </w:r>
      <w:r w:rsidR="003A5ADD">
        <w:rPr>
          <w:rFonts w:ascii="Times New Roman" w:hAnsi="Times New Roman"/>
          <w:lang w:eastAsia="en-GB"/>
        </w:rPr>
        <w:t xml:space="preserve"> and </w:t>
      </w:r>
      <w:r w:rsidR="004A0329">
        <w:rPr>
          <w:rFonts w:ascii="Times New Roman" w:hAnsi="Times New Roman"/>
          <w:lang w:eastAsia="en-GB"/>
        </w:rPr>
        <w:t xml:space="preserve">the use of </w:t>
      </w:r>
      <w:r w:rsidR="0024203C">
        <w:rPr>
          <w:rFonts w:ascii="Times New Roman" w:hAnsi="Times New Roman"/>
          <w:lang w:eastAsia="en-GB"/>
        </w:rPr>
        <w:t xml:space="preserve">BI </w:t>
      </w:r>
      <w:r w:rsidR="004A0329">
        <w:rPr>
          <w:rFonts w:ascii="Times New Roman" w:hAnsi="Times New Roman"/>
          <w:lang w:eastAsia="en-GB"/>
        </w:rPr>
        <w:t xml:space="preserve">processes </w:t>
      </w:r>
      <w:r w:rsidR="006D4F4F">
        <w:rPr>
          <w:rFonts w:ascii="Times New Roman" w:hAnsi="Times New Roman"/>
          <w:lang w:eastAsia="en-GB"/>
        </w:rPr>
        <w:t>to</w:t>
      </w:r>
      <w:r w:rsidR="00103A76">
        <w:rPr>
          <w:rFonts w:ascii="Times New Roman" w:hAnsi="Times New Roman"/>
          <w:lang w:eastAsia="en-GB"/>
        </w:rPr>
        <w:t xml:space="preserve"> </w:t>
      </w:r>
      <w:r w:rsidR="00B758D9">
        <w:rPr>
          <w:rFonts w:ascii="Times New Roman" w:hAnsi="Times New Roman"/>
          <w:lang w:eastAsia="en-GB"/>
        </w:rPr>
        <w:t>identify</w:t>
      </w:r>
      <w:r w:rsidR="00134140">
        <w:rPr>
          <w:rFonts w:ascii="Times New Roman" w:hAnsi="Times New Roman"/>
          <w:lang w:eastAsia="en-GB"/>
        </w:rPr>
        <w:t xml:space="preserve"> the amount of NHS numbers </w:t>
      </w:r>
      <w:r w:rsidR="006A230E">
        <w:rPr>
          <w:rFonts w:ascii="Times New Roman" w:hAnsi="Times New Roman"/>
          <w:lang w:eastAsia="en-GB"/>
        </w:rPr>
        <w:t xml:space="preserve">allocated to </w:t>
      </w:r>
      <w:r w:rsidR="00134140">
        <w:rPr>
          <w:rFonts w:ascii="Times New Roman" w:hAnsi="Times New Roman"/>
          <w:lang w:eastAsia="en-GB"/>
        </w:rPr>
        <w:t>patients</w:t>
      </w:r>
      <w:r>
        <w:rPr>
          <w:rFonts w:ascii="Times New Roman" w:hAnsi="Times New Roman"/>
          <w:lang w:eastAsia="en-GB"/>
        </w:rPr>
        <w:t xml:space="preserve"> on their h</w:t>
      </w:r>
      <w:r w:rsidR="00B66F4E">
        <w:rPr>
          <w:rFonts w:ascii="Times New Roman" w:hAnsi="Times New Roman"/>
          <w:lang w:eastAsia="en-GB"/>
        </w:rPr>
        <w:t>ealthcare records</w:t>
      </w:r>
      <w:r w:rsidR="00134140">
        <w:rPr>
          <w:rFonts w:ascii="Times New Roman" w:hAnsi="Times New Roman"/>
          <w:lang w:eastAsia="en-GB"/>
        </w:rPr>
        <w:t xml:space="preserve"> within the</w:t>
      </w:r>
      <w:r w:rsidR="000F574D">
        <w:rPr>
          <w:rFonts w:ascii="Times New Roman" w:hAnsi="Times New Roman"/>
          <w:lang w:eastAsia="en-GB"/>
        </w:rPr>
        <w:t xml:space="preserve"> six Welsh</w:t>
      </w:r>
      <w:r w:rsidR="00134140">
        <w:rPr>
          <w:rFonts w:ascii="Times New Roman" w:hAnsi="Times New Roman"/>
          <w:lang w:eastAsia="en-GB"/>
        </w:rPr>
        <w:t xml:space="preserve"> </w:t>
      </w:r>
      <w:r w:rsidR="00AF71F2">
        <w:rPr>
          <w:rFonts w:ascii="Times New Roman" w:hAnsi="Times New Roman"/>
          <w:lang w:eastAsia="en-GB"/>
        </w:rPr>
        <w:t>Prison</w:t>
      </w:r>
      <w:r w:rsidR="00B66F4E">
        <w:rPr>
          <w:rFonts w:ascii="Times New Roman" w:hAnsi="Times New Roman"/>
          <w:lang w:eastAsia="en-GB"/>
        </w:rPr>
        <w:t>s</w:t>
      </w:r>
      <w:r w:rsidR="006A230E">
        <w:rPr>
          <w:rFonts w:ascii="Times New Roman" w:hAnsi="Times New Roman"/>
          <w:lang w:eastAsia="en-GB"/>
        </w:rPr>
        <w:t xml:space="preserve">. </w:t>
      </w:r>
    </w:p>
    <w:p w14:paraId="3EB7286F" w14:textId="77777777" w:rsidR="0049587A" w:rsidRDefault="0049587A" w:rsidP="00443469">
      <w:pPr>
        <w:rPr>
          <w:rFonts w:ascii="Times New Roman" w:hAnsi="Times New Roman"/>
          <w:lang w:eastAsia="en-GB"/>
        </w:rPr>
      </w:pPr>
    </w:p>
    <w:p w14:paraId="22F7D766" w14:textId="65855560" w:rsidR="0049587A" w:rsidRDefault="00667928" w:rsidP="00443469">
      <w:pPr>
        <w:rPr>
          <w:rFonts w:ascii="Times New Roman" w:hAnsi="Times New Roman"/>
          <w:lang w:eastAsia="en-GB"/>
        </w:rPr>
      </w:pPr>
      <w:r>
        <w:rPr>
          <w:rFonts w:ascii="Times New Roman" w:hAnsi="Times New Roman"/>
          <w:lang w:eastAsia="en-GB"/>
        </w:rPr>
        <w:t xml:space="preserve">The project and report </w:t>
      </w:r>
      <w:r w:rsidR="00543035">
        <w:rPr>
          <w:rFonts w:ascii="Times New Roman" w:hAnsi="Times New Roman"/>
          <w:lang w:eastAsia="en-GB"/>
        </w:rPr>
        <w:t>have</w:t>
      </w:r>
      <w:r>
        <w:rPr>
          <w:rFonts w:ascii="Times New Roman" w:hAnsi="Times New Roman"/>
          <w:lang w:eastAsia="en-GB"/>
        </w:rPr>
        <w:t xml:space="preserve"> been</w:t>
      </w:r>
      <w:r w:rsidR="007D2F11">
        <w:rPr>
          <w:rFonts w:ascii="Times New Roman" w:hAnsi="Times New Roman"/>
          <w:lang w:eastAsia="en-GB"/>
        </w:rPr>
        <w:t xml:space="preserve"> created and</w:t>
      </w:r>
      <w:r>
        <w:rPr>
          <w:rFonts w:ascii="Times New Roman" w:hAnsi="Times New Roman"/>
          <w:lang w:eastAsia="en-GB"/>
        </w:rPr>
        <w:t xml:space="preserve"> managed by the </w:t>
      </w:r>
      <w:r w:rsidR="00BF413E">
        <w:rPr>
          <w:rFonts w:ascii="Times New Roman" w:hAnsi="Times New Roman"/>
          <w:lang w:eastAsia="en-GB"/>
        </w:rPr>
        <w:t>a</w:t>
      </w:r>
      <w:r w:rsidR="007D2F11">
        <w:rPr>
          <w:rFonts w:ascii="Times New Roman" w:hAnsi="Times New Roman"/>
          <w:lang w:eastAsia="en-GB"/>
        </w:rPr>
        <w:t>uthor</w:t>
      </w:r>
      <w:r w:rsidR="00984CEC">
        <w:rPr>
          <w:rFonts w:ascii="Times New Roman" w:hAnsi="Times New Roman"/>
          <w:lang w:eastAsia="en-GB"/>
        </w:rPr>
        <w:t xml:space="preserve"> of this document. The author has managed the project following the Digital Health and Care Wales</w:t>
      </w:r>
      <w:r w:rsidR="00937D13">
        <w:rPr>
          <w:rFonts w:ascii="Times New Roman" w:hAnsi="Times New Roman"/>
          <w:lang w:eastAsia="en-GB"/>
        </w:rPr>
        <w:t xml:space="preserve"> (DH</w:t>
      </w:r>
      <w:r w:rsidR="000E6577">
        <w:rPr>
          <w:rFonts w:ascii="Times New Roman" w:hAnsi="Times New Roman"/>
          <w:lang w:eastAsia="en-GB"/>
        </w:rPr>
        <w:t>CW</w:t>
      </w:r>
      <w:r w:rsidR="00937D13">
        <w:rPr>
          <w:rFonts w:ascii="Times New Roman" w:hAnsi="Times New Roman"/>
          <w:lang w:eastAsia="en-GB"/>
        </w:rPr>
        <w:t>)</w:t>
      </w:r>
      <w:r w:rsidR="00984CEC">
        <w:rPr>
          <w:rFonts w:ascii="Times New Roman" w:hAnsi="Times New Roman"/>
          <w:lang w:eastAsia="en-GB"/>
        </w:rPr>
        <w:t xml:space="preserve"> poli</w:t>
      </w:r>
      <w:r w:rsidR="00937D13">
        <w:rPr>
          <w:rFonts w:ascii="Times New Roman" w:hAnsi="Times New Roman"/>
          <w:lang w:eastAsia="en-GB"/>
        </w:rPr>
        <w:t xml:space="preserve">cies and has linked in with representation from all six Welsh </w:t>
      </w:r>
      <w:r w:rsidR="00AF71F2">
        <w:rPr>
          <w:rFonts w:ascii="Times New Roman" w:hAnsi="Times New Roman"/>
          <w:lang w:eastAsia="en-GB"/>
        </w:rPr>
        <w:t>Prison</w:t>
      </w:r>
      <w:r w:rsidR="00937D13">
        <w:rPr>
          <w:rFonts w:ascii="Times New Roman" w:hAnsi="Times New Roman"/>
          <w:lang w:eastAsia="en-GB"/>
        </w:rPr>
        <w:t xml:space="preserve">s and other sources detailed throughout. DHCW currently supports the IT systems and </w:t>
      </w:r>
      <w:r w:rsidR="00763AC2">
        <w:rPr>
          <w:rFonts w:ascii="Times New Roman" w:hAnsi="Times New Roman"/>
          <w:lang w:eastAsia="en-GB"/>
        </w:rPr>
        <w:t>infrastructure</w:t>
      </w:r>
      <w:r w:rsidR="00937D13">
        <w:rPr>
          <w:rFonts w:ascii="Times New Roman" w:hAnsi="Times New Roman"/>
          <w:lang w:eastAsia="en-GB"/>
        </w:rPr>
        <w:t xml:space="preserve"> within all </w:t>
      </w:r>
      <w:r w:rsidR="00763AC2">
        <w:rPr>
          <w:rFonts w:ascii="Times New Roman" w:hAnsi="Times New Roman"/>
          <w:lang w:eastAsia="en-GB"/>
        </w:rPr>
        <w:t xml:space="preserve">six </w:t>
      </w:r>
      <w:r w:rsidR="00AF71F2">
        <w:rPr>
          <w:rFonts w:ascii="Times New Roman" w:hAnsi="Times New Roman"/>
          <w:lang w:eastAsia="en-GB"/>
        </w:rPr>
        <w:t>Prison</w:t>
      </w:r>
      <w:r w:rsidR="00763AC2">
        <w:rPr>
          <w:rFonts w:ascii="Times New Roman" w:hAnsi="Times New Roman"/>
          <w:lang w:eastAsia="en-GB"/>
        </w:rPr>
        <w:t>s and has service agreements with Welsh Government</w:t>
      </w:r>
      <w:r w:rsidR="00914AB9">
        <w:rPr>
          <w:rFonts w:ascii="Times New Roman" w:hAnsi="Times New Roman"/>
          <w:lang w:eastAsia="en-GB"/>
        </w:rPr>
        <w:t xml:space="preserve"> </w:t>
      </w:r>
      <w:sdt>
        <w:sdtPr>
          <w:rPr>
            <w:rFonts w:ascii="Times New Roman" w:hAnsi="Times New Roman"/>
            <w:lang w:eastAsia="en-GB"/>
          </w:rPr>
          <w:id w:val="1666508534"/>
          <w:citation/>
        </w:sdtPr>
        <w:sdtEndPr/>
        <w:sdtContent>
          <w:r w:rsidR="00914AB9">
            <w:rPr>
              <w:rFonts w:ascii="Times New Roman" w:hAnsi="Times New Roman"/>
              <w:lang w:eastAsia="en-GB"/>
            </w:rPr>
            <w:fldChar w:fldCharType="begin"/>
          </w:r>
          <w:r w:rsidR="00914AB9">
            <w:rPr>
              <w:rFonts w:ascii="Times New Roman" w:hAnsi="Times New Roman"/>
              <w:lang w:val="en-GB" w:eastAsia="en-GB"/>
            </w:rPr>
            <w:instrText xml:space="preserve"> CITATION Goo19 \l 2057 </w:instrText>
          </w:r>
          <w:r w:rsidR="00914AB9">
            <w:rPr>
              <w:rFonts w:ascii="Times New Roman" w:hAnsi="Times New Roman"/>
              <w:lang w:eastAsia="en-GB"/>
            </w:rPr>
            <w:fldChar w:fldCharType="separate"/>
          </w:r>
          <w:r w:rsidR="00914AB9">
            <w:rPr>
              <w:rFonts w:ascii="Times New Roman" w:hAnsi="Times New Roman"/>
              <w:noProof/>
              <w:lang w:val="en-GB" w:eastAsia="en-GB"/>
            </w:rPr>
            <w:t xml:space="preserve"> </w:t>
          </w:r>
          <w:r w:rsidR="00914AB9" w:rsidRPr="00E93114">
            <w:rPr>
              <w:rFonts w:ascii="Times New Roman" w:hAnsi="Times New Roman"/>
              <w:noProof/>
              <w:lang w:val="en-GB" w:eastAsia="en-GB"/>
            </w:rPr>
            <w:t>[1]</w:t>
          </w:r>
          <w:r w:rsidR="00914AB9">
            <w:rPr>
              <w:rFonts w:ascii="Times New Roman" w:hAnsi="Times New Roman"/>
              <w:lang w:eastAsia="en-GB"/>
            </w:rPr>
            <w:fldChar w:fldCharType="end"/>
          </w:r>
        </w:sdtContent>
      </w:sdt>
      <w:r w:rsidR="00763AC2">
        <w:rPr>
          <w:rFonts w:ascii="Times New Roman" w:hAnsi="Times New Roman"/>
          <w:lang w:eastAsia="en-GB"/>
        </w:rPr>
        <w:t xml:space="preserve"> to continually improve the access to care </w:t>
      </w:r>
      <w:r w:rsidR="00E93114">
        <w:rPr>
          <w:rFonts w:ascii="Times New Roman" w:hAnsi="Times New Roman"/>
          <w:lang w:eastAsia="en-GB"/>
        </w:rPr>
        <w:t xml:space="preserve">Welsh </w:t>
      </w:r>
      <w:r w:rsidR="00AF71F2">
        <w:rPr>
          <w:rFonts w:ascii="Times New Roman" w:hAnsi="Times New Roman"/>
          <w:lang w:eastAsia="en-GB"/>
        </w:rPr>
        <w:t>Prison</w:t>
      </w:r>
      <w:r w:rsidR="00E93114">
        <w:rPr>
          <w:rFonts w:ascii="Times New Roman" w:hAnsi="Times New Roman"/>
          <w:lang w:eastAsia="en-GB"/>
        </w:rPr>
        <w:t xml:space="preserve">ers have. </w:t>
      </w:r>
    </w:p>
    <w:p w14:paraId="03D5822C" w14:textId="30EF8CA8" w:rsidR="00D62620" w:rsidRDefault="00D62620" w:rsidP="00443469">
      <w:pPr>
        <w:rPr>
          <w:rFonts w:ascii="Times New Roman" w:hAnsi="Times New Roman"/>
          <w:lang w:eastAsia="en-GB"/>
        </w:rPr>
      </w:pPr>
    </w:p>
    <w:p w14:paraId="26A81F6F" w14:textId="171521B9" w:rsidR="000F574D" w:rsidRDefault="00D62620" w:rsidP="00443469">
      <w:pPr>
        <w:rPr>
          <w:rFonts w:ascii="Times New Roman" w:hAnsi="Times New Roman"/>
          <w:lang w:eastAsia="en-GB"/>
        </w:rPr>
      </w:pPr>
      <w:r>
        <w:rPr>
          <w:rFonts w:ascii="Times New Roman" w:hAnsi="Times New Roman"/>
          <w:lang w:eastAsia="en-GB"/>
        </w:rPr>
        <w:t xml:space="preserve">The aim of the project is to </w:t>
      </w:r>
      <w:r w:rsidR="000F574D">
        <w:rPr>
          <w:rFonts w:ascii="Times New Roman" w:hAnsi="Times New Roman"/>
          <w:lang w:eastAsia="en-GB"/>
        </w:rPr>
        <w:t>increase the</w:t>
      </w:r>
      <w:r w:rsidR="0023511F">
        <w:rPr>
          <w:rFonts w:ascii="Times New Roman" w:hAnsi="Times New Roman"/>
          <w:lang w:eastAsia="en-GB"/>
        </w:rPr>
        <w:t xml:space="preserve"> </w:t>
      </w:r>
      <w:r w:rsidR="00684735">
        <w:rPr>
          <w:rFonts w:ascii="Times New Roman" w:hAnsi="Times New Roman"/>
          <w:lang w:eastAsia="en-GB"/>
        </w:rPr>
        <w:t>use</w:t>
      </w:r>
      <w:r w:rsidR="0023511F">
        <w:rPr>
          <w:rFonts w:ascii="Times New Roman" w:hAnsi="Times New Roman"/>
          <w:lang w:eastAsia="en-GB"/>
        </w:rPr>
        <w:t xml:space="preserve"> of NHS numbers assigned to patients within the </w:t>
      </w:r>
      <w:r w:rsidR="00AF71F2">
        <w:rPr>
          <w:rFonts w:ascii="Times New Roman" w:hAnsi="Times New Roman"/>
          <w:lang w:eastAsia="en-GB"/>
        </w:rPr>
        <w:t>Prison</w:t>
      </w:r>
      <w:r w:rsidR="0023511F">
        <w:rPr>
          <w:rFonts w:ascii="Times New Roman" w:hAnsi="Times New Roman"/>
          <w:lang w:eastAsia="en-GB"/>
        </w:rPr>
        <w:t xml:space="preserve"> to allow </w:t>
      </w:r>
      <w:r w:rsidR="00976813">
        <w:rPr>
          <w:rFonts w:ascii="Times New Roman" w:hAnsi="Times New Roman"/>
          <w:lang w:eastAsia="en-GB"/>
        </w:rPr>
        <w:t xml:space="preserve">for </w:t>
      </w:r>
      <w:r w:rsidR="00042B11">
        <w:rPr>
          <w:rFonts w:ascii="Times New Roman" w:hAnsi="Times New Roman"/>
          <w:lang w:eastAsia="en-GB"/>
        </w:rPr>
        <w:t xml:space="preserve">a </w:t>
      </w:r>
      <w:r w:rsidR="006A3C8D">
        <w:rPr>
          <w:rFonts w:ascii="Times New Roman" w:hAnsi="Times New Roman"/>
          <w:lang w:eastAsia="en-GB"/>
        </w:rPr>
        <w:t>seamless</w:t>
      </w:r>
      <w:r w:rsidR="00673BFC">
        <w:rPr>
          <w:rFonts w:ascii="Times New Roman" w:hAnsi="Times New Roman"/>
          <w:lang w:eastAsia="en-GB"/>
        </w:rPr>
        <w:t xml:space="preserve"> </w:t>
      </w:r>
      <w:r w:rsidR="006D4F4F">
        <w:rPr>
          <w:rFonts w:ascii="Times New Roman" w:hAnsi="Times New Roman"/>
          <w:lang w:eastAsia="en-GB"/>
        </w:rPr>
        <w:t>transfer</w:t>
      </w:r>
      <w:r w:rsidR="00673BFC">
        <w:rPr>
          <w:rFonts w:ascii="Times New Roman" w:hAnsi="Times New Roman"/>
          <w:lang w:eastAsia="en-GB"/>
        </w:rPr>
        <w:t xml:space="preserve"> of care between Community, Primary and Secondary </w:t>
      </w:r>
      <w:r w:rsidR="00BA48DF">
        <w:rPr>
          <w:rFonts w:ascii="Times New Roman" w:hAnsi="Times New Roman"/>
          <w:lang w:eastAsia="en-GB"/>
        </w:rPr>
        <w:t>C</w:t>
      </w:r>
      <w:r w:rsidR="00673BFC">
        <w:rPr>
          <w:rFonts w:ascii="Times New Roman" w:hAnsi="Times New Roman"/>
          <w:lang w:eastAsia="en-GB"/>
        </w:rPr>
        <w:t xml:space="preserve">are providers. </w:t>
      </w:r>
    </w:p>
    <w:p w14:paraId="233689E3" w14:textId="7E548567" w:rsidR="00A730FA" w:rsidRDefault="00A730FA" w:rsidP="00443469">
      <w:pPr>
        <w:rPr>
          <w:rFonts w:ascii="Times New Roman" w:hAnsi="Times New Roman"/>
          <w:lang w:eastAsia="en-GB"/>
        </w:rPr>
      </w:pPr>
    </w:p>
    <w:p w14:paraId="5663EFFC" w14:textId="77777777" w:rsidR="001A184F" w:rsidRDefault="00385A47" w:rsidP="00385A47">
      <w:pPr>
        <w:rPr>
          <w:rFonts w:ascii="Times New Roman" w:hAnsi="Times New Roman"/>
          <w:lang w:eastAsia="en-GB"/>
        </w:rPr>
      </w:pPr>
      <w:r>
        <w:rPr>
          <w:rFonts w:ascii="Times New Roman" w:hAnsi="Times New Roman"/>
          <w:lang w:eastAsia="en-GB"/>
        </w:rPr>
        <w:t>The hypothesis that will be investigated is</w:t>
      </w:r>
      <w:r w:rsidR="001A184F">
        <w:rPr>
          <w:rFonts w:ascii="Times New Roman" w:hAnsi="Times New Roman"/>
          <w:lang w:eastAsia="en-GB"/>
        </w:rPr>
        <w:t>:</w:t>
      </w:r>
    </w:p>
    <w:p w14:paraId="5CF72E55" w14:textId="77777777" w:rsidR="001A184F" w:rsidRPr="001A184F" w:rsidRDefault="00385A47" w:rsidP="00385A47">
      <w:pPr>
        <w:rPr>
          <w:rFonts w:ascii="Times New Roman" w:hAnsi="Times New Roman"/>
          <w:i/>
          <w:iCs/>
          <w:lang w:eastAsia="en-GB"/>
        </w:rPr>
      </w:pPr>
      <w:r w:rsidRPr="001A184F">
        <w:rPr>
          <w:rFonts w:ascii="Times New Roman" w:hAnsi="Times New Roman"/>
          <w:i/>
          <w:iCs/>
          <w:lang w:eastAsia="en-GB"/>
        </w:rPr>
        <w:t xml:space="preserve"> </w:t>
      </w:r>
    </w:p>
    <w:p w14:paraId="6AC769AD" w14:textId="2F59A1C8" w:rsidR="006F3C81" w:rsidRDefault="001A184F" w:rsidP="00385A47">
      <w:pPr>
        <w:rPr>
          <w:rFonts w:ascii="Times New Roman" w:hAnsi="Times New Roman"/>
          <w:i/>
          <w:iCs/>
          <w:lang w:eastAsia="en-GB"/>
        </w:rPr>
      </w:pPr>
      <w:r w:rsidRPr="001A184F">
        <w:rPr>
          <w:rFonts w:ascii="Times New Roman" w:hAnsi="Times New Roman"/>
          <w:i/>
          <w:iCs/>
          <w:lang w:eastAsia="en-GB"/>
        </w:rPr>
        <w:t>T</w:t>
      </w:r>
      <w:r w:rsidR="00385A47" w:rsidRPr="001A184F">
        <w:rPr>
          <w:rFonts w:ascii="Times New Roman" w:hAnsi="Times New Roman"/>
          <w:i/>
          <w:iCs/>
          <w:lang w:eastAsia="en-GB"/>
        </w:rPr>
        <w:t xml:space="preserve">he use of a central dashboard for </w:t>
      </w:r>
      <w:r w:rsidR="00A644B5" w:rsidRPr="001A184F">
        <w:rPr>
          <w:rFonts w:ascii="Times New Roman" w:hAnsi="Times New Roman"/>
          <w:i/>
          <w:iCs/>
          <w:lang w:eastAsia="en-GB"/>
        </w:rPr>
        <w:t>healthcare</w:t>
      </w:r>
      <w:r w:rsidR="00385A47" w:rsidRPr="001A184F">
        <w:rPr>
          <w:rFonts w:ascii="Times New Roman" w:hAnsi="Times New Roman"/>
          <w:i/>
          <w:iCs/>
          <w:lang w:eastAsia="en-GB"/>
        </w:rPr>
        <w:t xml:space="preserve"> providers working within the Welsh </w:t>
      </w:r>
      <w:r w:rsidR="00AF71F2">
        <w:rPr>
          <w:rFonts w:ascii="Times New Roman" w:hAnsi="Times New Roman"/>
          <w:i/>
          <w:iCs/>
          <w:lang w:eastAsia="en-GB"/>
        </w:rPr>
        <w:t>Prison</w:t>
      </w:r>
      <w:r w:rsidR="00385A47" w:rsidRPr="001A184F">
        <w:rPr>
          <w:rFonts w:ascii="Times New Roman" w:hAnsi="Times New Roman"/>
          <w:i/>
          <w:iCs/>
          <w:lang w:eastAsia="en-GB"/>
        </w:rPr>
        <w:t xml:space="preserve">s to access demographic details about their patients and determine </w:t>
      </w:r>
      <w:r w:rsidR="00B97E8A" w:rsidRPr="001A184F">
        <w:rPr>
          <w:rFonts w:ascii="Times New Roman" w:hAnsi="Times New Roman"/>
          <w:i/>
          <w:iCs/>
          <w:lang w:eastAsia="en-GB"/>
        </w:rPr>
        <w:t>the patients</w:t>
      </w:r>
      <w:r w:rsidR="00385A47" w:rsidRPr="001A184F">
        <w:rPr>
          <w:rFonts w:ascii="Times New Roman" w:hAnsi="Times New Roman"/>
          <w:i/>
          <w:iCs/>
          <w:lang w:eastAsia="en-GB"/>
        </w:rPr>
        <w:t xml:space="preserve"> missing NHS numbers will improve the transfer of care patients receive outside of the </w:t>
      </w:r>
      <w:r w:rsidR="00AF71F2">
        <w:rPr>
          <w:rFonts w:ascii="Times New Roman" w:hAnsi="Times New Roman"/>
          <w:i/>
          <w:iCs/>
          <w:lang w:eastAsia="en-GB"/>
        </w:rPr>
        <w:t>Prison</w:t>
      </w:r>
      <w:r w:rsidR="00385A47" w:rsidRPr="001A184F">
        <w:rPr>
          <w:rFonts w:ascii="Times New Roman" w:hAnsi="Times New Roman"/>
          <w:i/>
          <w:iCs/>
          <w:lang w:eastAsia="en-GB"/>
        </w:rPr>
        <w:t xml:space="preserve">. </w:t>
      </w:r>
    </w:p>
    <w:p w14:paraId="208C471E" w14:textId="77777777" w:rsidR="006F3C81" w:rsidRDefault="006F3C81" w:rsidP="00385A47">
      <w:pPr>
        <w:rPr>
          <w:rFonts w:ascii="Times New Roman" w:hAnsi="Times New Roman"/>
          <w:i/>
          <w:iCs/>
          <w:lang w:eastAsia="en-GB"/>
        </w:rPr>
      </w:pPr>
    </w:p>
    <w:p w14:paraId="7062EEDB" w14:textId="197F1C66" w:rsidR="00385A47" w:rsidRPr="006F3C81" w:rsidRDefault="00226CEA" w:rsidP="00385A47">
      <w:pPr>
        <w:rPr>
          <w:rFonts w:ascii="Times New Roman" w:hAnsi="Times New Roman"/>
          <w:lang w:eastAsia="en-GB"/>
        </w:rPr>
      </w:pPr>
      <w:r w:rsidRPr="006F3C81">
        <w:rPr>
          <w:rFonts w:ascii="Times New Roman" w:hAnsi="Times New Roman"/>
          <w:lang w:eastAsia="en-GB"/>
        </w:rPr>
        <w:t>The Hypothesis has been built upon research into the National Institute for Health and Care Excellence (NICE)</w:t>
      </w:r>
      <w:r w:rsidR="00543EB4" w:rsidRPr="006F3C81">
        <w:rPr>
          <w:rFonts w:ascii="Times New Roman" w:hAnsi="Times New Roman"/>
          <w:lang w:eastAsia="en-GB"/>
        </w:rPr>
        <w:t xml:space="preserve"> </w:t>
      </w:r>
      <w:sdt>
        <w:sdtPr>
          <w:rPr>
            <w:rFonts w:ascii="Times New Roman" w:hAnsi="Times New Roman"/>
            <w:lang w:eastAsia="en-GB"/>
          </w:rPr>
          <w:id w:val="637617635"/>
          <w:citation/>
        </w:sdtPr>
        <w:sdtEndPr/>
        <w:sdtContent>
          <w:r w:rsidR="00543EB4" w:rsidRPr="006F3C81">
            <w:rPr>
              <w:rFonts w:ascii="Times New Roman" w:hAnsi="Times New Roman"/>
              <w:lang w:eastAsia="en-GB"/>
            </w:rPr>
            <w:fldChar w:fldCharType="begin"/>
          </w:r>
          <w:r w:rsidR="00543EB4" w:rsidRPr="006F3C81">
            <w:rPr>
              <w:rFonts w:ascii="Times New Roman" w:hAnsi="Times New Roman"/>
              <w:lang w:val="en-GB" w:eastAsia="en-GB"/>
            </w:rPr>
            <w:instrText xml:space="preserve"> CITATION NIC161 \l 2057 </w:instrText>
          </w:r>
          <w:r w:rsidR="00543EB4" w:rsidRPr="006F3C81">
            <w:rPr>
              <w:rFonts w:ascii="Times New Roman" w:hAnsi="Times New Roman"/>
              <w:lang w:eastAsia="en-GB"/>
            </w:rPr>
            <w:fldChar w:fldCharType="separate"/>
          </w:r>
          <w:r w:rsidR="00543EB4" w:rsidRPr="006F3C81">
            <w:rPr>
              <w:rFonts w:ascii="Times New Roman" w:hAnsi="Times New Roman"/>
              <w:noProof/>
              <w:lang w:val="en-GB" w:eastAsia="en-GB"/>
            </w:rPr>
            <w:t>[2]</w:t>
          </w:r>
          <w:r w:rsidR="00543EB4" w:rsidRPr="006F3C81">
            <w:rPr>
              <w:rFonts w:ascii="Times New Roman" w:hAnsi="Times New Roman"/>
              <w:lang w:eastAsia="en-GB"/>
            </w:rPr>
            <w:fldChar w:fldCharType="end"/>
          </w:r>
        </w:sdtContent>
      </w:sdt>
      <w:r w:rsidRPr="006F3C81">
        <w:rPr>
          <w:rFonts w:ascii="Times New Roman" w:hAnsi="Times New Roman"/>
          <w:lang w:eastAsia="en-GB"/>
        </w:rPr>
        <w:t xml:space="preserve"> guidelines which state people in </w:t>
      </w:r>
      <w:r w:rsidR="00AF71F2">
        <w:rPr>
          <w:rFonts w:ascii="Times New Roman" w:hAnsi="Times New Roman"/>
          <w:lang w:eastAsia="en-GB"/>
        </w:rPr>
        <w:t>Prison</w:t>
      </w:r>
      <w:r w:rsidRPr="006F3C81">
        <w:rPr>
          <w:rFonts w:ascii="Times New Roman" w:hAnsi="Times New Roman"/>
          <w:lang w:eastAsia="en-GB"/>
        </w:rPr>
        <w:t xml:space="preserve"> should receive the same level of care to those outside</w:t>
      </w:r>
      <w:r w:rsidR="000E6577">
        <w:rPr>
          <w:rFonts w:ascii="Times New Roman" w:hAnsi="Times New Roman"/>
          <w:lang w:eastAsia="en-GB"/>
        </w:rPr>
        <w:t>.</w:t>
      </w:r>
      <w:r w:rsidR="00F365B8" w:rsidRPr="006F3C81">
        <w:rPr>
          <w:rFonts w:ascii="Times New Roman" w:hAnsi="Times New Roman"/>
          <w:lang w:eastAsia="en-GB"/>
        </w:rPr>
        <w:t xml:space="preserve"> </w:t>
      </w:r>
    </w:p>
    <w:p w14:paraId="1E7249F0" w14:textId="77777777" w:rsidR="00385A47" w:rsidRPr="00F6369D" w:rsidRDefault="00385A47" w:rsidP="00385A47">
      <w:pPr>
        <w:rPr>
          <w:rFonts w:ascii="Times New Roman" w:hAnsi="Times New Roman"/>
          <w:lang w:eastAsia="en-GB"/>
        </w:rPr>
      </w:pPr>
    </w:p>
    <w:p w14:paraId="251ABB6B" w14:textId="77777777" w:rsidR="00385A47" w:rsidRPr="00F6369D" w:rsidRDefault="00385A47" w:rsidP="00385A47">
      <w:pPr>
        <w:rPr>
          <w:rFonts w:ascii="Times New Roman" w:hAnsi="Times New Roman"/>
          <w:lang w:eastAsia="en-GB"/>
        </w:rPr>
      </w:pPr>
      <w:r w:rsidRPr="00F6369D">
        <w:rPr>
          <w:rFonts w:ascii="Times New Roman" w:hAnsi="Times New Roman"/>
          <w:lang w:eastAsia="en-GB"/>
        </w:rPr>
        <w:t>The objectives for the project are-</w:t>
      </w:r>
    </w:p>
    <w:p w14:paraId="3A725E77" w14:textId="651E8D93" w:rsidR="006A7836" w:rsidRDefault="006A7836" w:rsidP="006A7836">
      <w:pPr>
        <w:rPr>
          <w:rFonts w:ascii="Times New Roman" w:hAnsi="Times New Roman"/>
          <w:lang w:eastAsia="en-GB"/>
        </w:rPr>
      </w:pPr>
    </w:p>
    <w:p w14:paraId="6A3D89C4" w14:textId="77777777" w:rsidR="008422CA" w:rsidRDefault="008422CA" w:rsidP="002A0794">
      <w:pPr>
        <w:pStyle w:val="xmsolistparagraph"/>
        <w:numPr>
          <w:ilvl w:val="0"/>
          <w:numId w:val="16"/>
        </w:numPr>
        <w:shd w:val="clear" w:color="auto" w:fill="FFFFFF"/>
        <w:jc w:val="both"/>
        <w:rPr>
          <w:rFonts w:ascii="Arial" w:eastAsia="Times New Roman" w:hAnsi="Arial" w:cs="Arial"/>
          <w:color w:val="000000"/>
          <w:sz w:val="20"/>
          <w:szCs w:val="20"/>
        </w:rPr>
      </w:pPr>
      <w:r>
        <w:rPr>
          <w:rFonts w:ascii="Times New Roman" w:eastAsia="Times New Roman" w:hAnsi="Times New Roman" w:cs="Times New Roman"/>
          <w:color w:val="000000"/>
          <w:sz w:val="20"/>
          <w:szCs w:val="20"/>
          <w:lang w:val="en-NZ"/>
        </w:rPr>
        <w:t>Understand the history and use of BI software tools.</w:t>
      </w:r>
    </w:p>
    <w:p w14:paraId="429E297F" w14:textId="77777777" w:rsidR="00D37A3F" w:rsidRPr="00D37A3F" w:rsidRDefault="00D37A3F" w:rsidP="002A0794">
      <w:pPr>
        <w:numPr>
          <w:ilvl w:val="0"/>
          <w:numId w:val="5"/>
        </w:numPr>
        <w:tabs>
          <w:tab w:val="left" w:pos="720"/>
        </w:tabs>
        <w:rPr>
          <w:rFonts w:ascii="Times New Roman" w:hAnsi="Times New Roman"/>
          <w:color w:val="000000"/>
          <w:szCs w:val="20"/>
          <w:lang w:val="en-GB" w:eastAsia="en-GB"/>
        </w:rPr>
      </w:pPr>
      <w:r w:rsidRPr="00D37A3F">
        <w:rPr>
          <w:rFonts w:ascii="Times New Roman" w:hAnsi="Times New Roman"/>
          <w:color w:val="000000"/>
          <w:szCs w:val="20"/>
          <w:lang w:eastAsia="en-GB"/>
        </w:rPr>
        <w:t>Investigate the benefits of appropriate data visualisation and how a dashboard can be used effectively in the health care setting: a comparison of cases in England and Wales.</w:t>
      </w:r>
    </w:p>
    <w:p w14:paraId="48AAC2DB" w14:textId="415E7350" w:rsidR="00D37A3F" w:rsidRPr="00D37A3F" w:rsidRDefault="00D37A3F" w:rsidP="002A0794">
      <w:pPr>
        <w:numPr>
          <w:ilvl w:val="0"/>
          <w:numId w:val="5"/>
        </w:numPr>
        <w:tabs>
          <w:tab w:val="left" w:pos="720"/>
        </w:tabs>
        <w:rPr>
          <w:rFonts w:ascii="Times New Roman" w:hAnsi="Times New Roman"/>
          <w:color w:val="000000"/>
          <w:szCs w:val="20"/>
          <w:lang w:val="en-GB" w:eastAsia="en-GB"/>
        </w:rPr>
      </w:pPr>
      <w:r w:rsidRPr="00D37A3F">
        <w:rPr>
          <w:rFonts w:ascii="Times New Roman" w:hAnsi="Times New Roman"/>
          <w:color w:val="000000"/>
          <w:szCs w:val="20"/>
          <w:lang w:eastAsia="en-GB"/>
        </w:rPr>
        <w:t xml:space="preserve">Identify the current processes in place for Clinicians within the Welsh </w:t>
      </w:r>
      <w:r w:rsidR="00AF71F2">
        <w:rPr>
          <w:rFonts w:ascii="Times New Roman" w:hAnsi="Times New Roman"/>
          <w:color w:val="000000"/>
          <w:szCs w:val="20"/>
          <w:lang w:eastAsia="en-GB"/>
        </w:rPr>
        <w:t>Prison</w:t>
      </w:r>
      <w:r w:rsidRPr="00D37A3F">
        <w:rPr>
          <w:rFonts w:ascii="Times New Roman" w:hAnsi="Times New Roman"/>
          <w:color w:val="000000"/>
          <w:szCs w:val="20"/>
          <w:lang w:eastAsia="en-GB"/>
        </w:rPr>
        <w:t>s for data gathering. Focusing on a clinical system to identify patients without NHS numbers.</w:t>
      </w:r>
    </w:p>
    <w:p w14:paraId="5A021D9B" w14:textId="7BDDB18C" w:rsidR="00D37A3F" w:rsidRPr="00D37A3F" w:rsidRDefault="00D37A3F" w:rsidP="002A0794">
      <w:pPr>
        <w:numPr>
          <w:ilvl w:val="0"/>
          <w:numId w:val="5"/>
        </w:numPr>
        <w:tabs>
          <w:tab w:val="left" w:pos="720"/>
        </w:tabs>
        <w:rPr>
          <w:rFonts w:ascii="Times New Roman" w:hAnsi="Times New Roman"/>
          <w:color w:val="000000"/>
          <w:szCs w:val="20"/>
          <w:lang w:val="en-GB" w:eastAsia="en-GB"/>
        </w:rPr>
      </w:pPr>
      <w:r w:rsidRPr="00D37A3F">
        <w:rPr>
          <w:rFonts w:ascii="Times New Roman" w:hAnsi="Times New Roman"/>
          <w:color w:val="000000"/>
          <w:szCs w:val="20"/>
          <w:lang w:eastAsia="en-GB"/>
        </w:rPr>
        <w:t xml:space="preserve">Create a working system, to support the </w:t>
      </w:r>
      <w:r w:rsidR="00AF71F2">
        <w:rPr>
          <w:rFonts w:ascii="Times New Roman" w:hAnsi="Times New Roman"/>
          <w:color w:val="000000"/>
          <w:szCs w:val="20"/>
          <w:lang w:eastAsia="en-GB"/>
        </w:rPr>
        <w:t>Prison</w:t>
      </w:r>
      <w:r w:rsidRPr="00D37A3F">
        <w:rPr>
          <w:rFonts w:ascii="Times New Roman" w:hAnsi="Times New Roman"/>
          <w:color w:val="000000"/>
          <w:szCs w:val="20"/>
          <w:lang w:eastAsia="en-GB"/>
        </w:rPr>
        <w:t>s and stakeholders in sustaining and continuing the use of BI to improve the use of NHS numbers for stream less transfer.</w:t>
      </w:r>
    </w:p>
    <w:p w14:paraId="13AF0536" w14:textId="77777777" w:rsidR="00E50B58" w:rsidRPr="00F6369D" w:rsidRDefault="00E50B58" w:rsidP="00E50B58">
      <w:pPr>
        <w:rPr>
          <w:rFonts w:ascii="Times New Roman" w:hAnsi="Times New Roman"/>
          <w:lang w:eastAsia="en-GB"/>
        </w:rPr>
      </w:pPr>
    </w:p>
    <w:p w14:paraId="681DB8DD" w14:textId="4B284C02" w:rsidR="004C23FD" w:rsidRPr="006A7D3E" w:rsidRDefault="00E50B58" w:rsidP="006D53BE">
      <w:pPr>
        <w:pStyle w:val="Heading2"/>
        <w:rPr>
          <w:rFonts w:ascii="Times New Roman" w:hAnsi="Times New Roman" w:cs="Times New Roman"/>
          <w:sz w:val="28"/>
          <w:lang w:eastAsia="en-GB"/>
        </w:rPr>
      </w:pPr>
      <w:r w:rsidRPr="006A7D3E">
        <w:rPr>
          <w:rFonts w:ascii="Times New Roman" w:hAnsi="Times New Roman" w:cs="Times New Roman"/>
          <w:sz w:val="28"/>
          <w:lang w:eastAsia="en-GB"/>
        </w:rPr>
        <w:t xml:space="preserve"> </w:t>
      </w:r>
      <w:bookmarkStart w:id="3" w:name="_Toc109737080"/>
      <w:r w:rsidR="002A13E2" w:rsidRPr="006A7D3E">
        <w:rPr>
          <w:rFonts w:ascii="Times New Roman" w:hAnsi="Times New Roman" w:cs="Times New Roman"/>
          <w:sz w:val="28"/>
          <w:lang w:eastAsia="en-GB"/>
        </w:rPr>
        <w:t>Background</w:t>
      </w:r>
      <w:bookmarkEnd w:id="3"/>
      <w:r w:rsidR="002A13E2" w:rsidRPr="006A7D3E">
        <w:rPr>
          <w:rFonts w:ascii="Times New Roman" w:hAnsi="Times New Roman" w:cs="Times New Roman"/>
          <w:sz w:val="28"/>
          <w:lang w:eastAsia="en-GB"/>
        </w:rPr>
        <w:t xml:space="preserve"> </w:t>
      </w:r>
    </w:p>
    <w:p w14:paraId="35E4B238" w14:textId="2443EEB0" w:rsidR="00711235" w:rsidRPr="00A644B5" w:rsidRDefault="0000130B" w:rsidP="002A13E2">
      <w:pPr>
        <w:rPr>
          <w:rFonts w:ascii="Times New Roman" w:hAnsi="Times New Roman"/>
          <w:lang w:eastAsia="en-GB"/>
        </w:rPr>
      </w:pPr>
      <w:r w:rsidRPr="00A644B5">
        <w:rPr>
          <w:rFonts w:ascii="Times New Roman" w:hAnsi="Times New Roman"/>
          <w:lang w:eastAsia="en-GB"/>
        </w:rPr>
        <w:t xml:space="preserve">NHS numbers are used throughout the </w:t>
      </w:r>
      <w:r w:rsidR="00CC44EC" w:rsidRPr="00A644B5">
        <w:rPr>
          <w:rFonts w:ascii="Times New Roman" w:hAnsi="Times New Roman"/>
          <w:lang w:eastAsia="en-GB"/>
        </w:rPr>
        <w:t>United</w:t>
      </w:r>
      <w:r w:rsidRPr="00A644B5">
        <w:rPr>
          <w:rFonts w:ascii="Times New Roman" w:hAnsi="Times New Roman"/>
          <w:lang w:eastAsia="en-GB"/>
        </w:rPr>
        <w:t xml:space="preserve"> Kingdom</w:t>
      </w:r>
      <w:r w:rsidR="003E1E0B">
        <w:rPr>
          <w:rFonts w:ascii="Times New Roman" w:hAnsi="Times New Roman"/>
          <w:lang w:eastAsia="en-GB"/>
        </w:rPr>
        <w:t xml:space="preserve"> (UK)</w:t>
      </w:r>
      <w:r w:rsidRPr="00A644B5">
        <w:rPr>
          <w:rFonts w:ascii="Times New Roman" w:hAnsi="Times New Roman"/>
          <w:lang w:eastAsia="en-GB"/>
        </w:rPr>
        <w:t xml:space="preserve">, </w:t>
      </w:r>
      <w:r w:rsidR="00221583" w:rsidRPr="00A644B5">
        <w:rPr>
          <w:rFonts w:ascii="Times New Roman" w:hAnsi="Times New Roman"/>
          <w:lang w:eastAsia="en-GB"/>
        </w:rPr>
        <w:t xml:space="preserve">it is a </w:t>
      </w:r>
      <w:r w:rsidR="00CC44EC" w:rsidRPr="00A644B5">
        <w:rPr>
          <w:rFonts w:ascii="Times New Roman" w:hAnsi="Times New Roman"/>
          <w:lang w:eastAsia="en-GB"/>
        </w:rPr>
        <w:t>unique</w:t>
      </w:r>
      <w:r w:rsidR="00221583" w:rsidRPr="00A644B5">
        <w:rPr>
          <w:rFonts w:ascii="Times New Roman" w:hAnsi="Times New Roman"/>
          <w:lang w:eastAsia="en-GB"/>
        </w:rPr>
        <w:t xml:space="preserve"> identifier each patient has which is </w:t>
      </w:r>
      <w:r w:rsidR="00CC44EC" w:rsidRPr="00A644B5">
        <w:rPr>
          <w:rFonts w:ascii="Times New Roman" w:hAnsi="Times New Roman"/>
          <w:lang w:eastAsia="en-GB"/>
        </w:rPr>
        <w:t>associated</w:t>
      </w:r>
      <w:r w:rsidR="00221583" w:rsidRPr="00A644B5">
        <w:rPr>
          <w:rFonts w:ascii="Times New Roman" w:hAnsi="Times New Roman"/>
          <w:lang w:eastAsia="en-GB"/>
        </w:rPr>
        <w:t xml:space="preserve"> to their National Health Service </w:t>
      </w:r>
      <w:r w:rsidR="00CC44EC" w:rsidRPr="00A644B5">
        <w:rPr>
          <w:rFonts w:ascii="Times New Roman" w:hAnsi="Times New Roman"/>
          <w:lang w:eastAsia="en-GB"/>
        </w:rPr>
        <w:t>record. It</w:t>
      </w:r>
      <w:r w:rsidR="006A3C8D">
        <w:rPr>
          <w:rFonts w:ascii="Times New Roman" w:hAnsi="Times New Roman"/>
          <w:lang w:eastAsia="en-GB"/>
        </w:rPr>
        <w:t xml:space="preserve"> is</w:t>
      </w:r>
      <w:r w:rsidR="00CC44EC" w:rsidRPr="00A644B5">
        <w:rPr>
          <w:rFonts w:ascii="Times New Roman" w:hAnsi="Times New Roman"/>
          <w:lang w:eastAsia="en-GB"/>
        </w:rPr>
        <w:t xml:space="preserve"> a 10-digit </w:t>
      </w:r>
      <w:sdt>
        <w:sdtPr>
          <w:rPr>
            <w:rFonts w:ascii="Times New Roman" w:hAnsi="Times New Roman"/>
            <w:lang w:eastAsia="en-GB"/>
          </w:rPr>
          <w:id w:val="591130009"/>
          <w:citation/>
        </w:sdtPr>
        <w:sdtEndPr/>
        <w:sdtContent>
          <w:r w:rsidR="009E3E7E">
            <w:rPr>
              <w:rFonts w:ascii="Times New Roman" w:hAnsi="Times New Roman"/>
              <w:lang w:eastAsia="en-GB"/>
            </w:rPr>
            <w:fldChar w:fldCharType="begin"/>
          </w:r>
          <w:r w:rsidR="009E3E7E">
            <w:rPr>
              <w:rFonts w:ascii="Times New Roman" w:hAnsi="Times New Roman"/>
              <w:lang w:val="en-GB" w:eastAsia="en-GB"/>
            </w:rPr>
            <w:instrText xml:space="preserve"> CITATION NHS19 \l 2057 </w:instrText>
          </w:r>
          <w:r w:rsidR="009E3E7E">
            <w:rPr>
              <w:rFonts w:ascii="Times New Roman" w:hAnsi="Times New Roman"/>
              <w:lang w:eastAsia="en-GB"/>
            </w:rPr>
            <w:fldChar w:fldCharType="separate"/>
          </w:r>
          <w:r w:rsidR="009E3E7E" w:rsidRPr="00C45011">
            <w:rPr>
              <w:rFonts w:ascii="Times New Roman" w:hAnsi="Times New Roman"/>
              <w:noProof/>
              <w:lang w:val="en-GB" w:eastAsia="en-GB"/>
            </w:rPr>
            <w:t>[3]</w:t>
          </w:r>
          <w:r w:rsidR="009E3E7E">
            <w:rPr>
              <w:rFonts w:ascii="Times New Roman" w:hAnsi="Times New Roman"/>
              <w:lang w:eastAsia="en-GB"/>
            </w:rPr>
            <w:fldChar w:fldCharType="end"/>
          </w:r>
        </w:sdtContent>
      </w:sdt>
      <w:r w:rsidR="009E3E7E" w:rsidRPr="00A644B5">
        <w:rPr>
          <w:rFonts w:ascii="Times New Roman" w:hAnsi="Times New Roman"/>
          <w:lang w:eastAsia="en-GB"/>
        </w:rPr>
        <w:t xml:space="preserve"> </w:t>
      </w:r>
      <w:r w:rsidR="00CC44EC" w:rsidRPr="00A644B5">
        <w:rPr>
          <w:rFonts w:ascii="Times New Roman" w:hAnsi="Times New Roman"/>
          <w:lang w:eastAsia="en-GB"/>
        </w:rPr>
        <w:t>number</w:t>
      </w:r>
      <w:r w:rsidR="009E3E7E">
        <w:rPr>
          <w:rFonts w:ascii="Times New Roman" w:hAnsi="Times New Roman"/>
          <w:lang w:eastAsia="en-GB"/>
        </w:rPr>
        <w:t xml:space="preserve"> </w:t>
      </w:r>
      <w:r w:rsidR="00CC44EC" w:rsidRPr="00A644B5">
        <w:rPr>
          <w:rFonts w:ascii="Times New Roman" w:hAnsi="Times New Roman"/>
          <w:lang w:eastAsia="en-GB"/>
        </w:rPr>
        <w:t xml:space="preserve"> that is used to identify patients within </w:t>
      </w:r>
      <w:r w:rsidR="00711235" w:rsidRPr="00A644B5">
        <w:rPr>
          <w:rFonts w:ascii="Times New Roman" w:hAnsi="Times New Roman"/>
          <w:lang w:eastAsia="en-GB"/>
        </w:rPr>
        <w:t xml:space="preserve">all </w:t>
      </w:r>
      <w:r w:rsidR="00CC44EC" w:rsidRPr="00A644B5">
        <w:rPr>
          <w:rFonts w:ascii="Times New Roman" w:hAnsi="Times New Roman"/>
          <w:lang w:eastAsia="en-GB"/>
        </w:rPr>
        <w:t xml:space="preserve">healthcare settings. </w:t>
      </w:r>
    </w:p>
    <w:p w14:paraId="6A0DF443" w14:textId="3460937E" w:rsidR="00711235" w:rsidRPr="00A644B5" w:rsidRDefault="00711235" w:rsidP="002A13E2">
      <w:pPr>
        <w:rPr>
          <w:rFonts w:ascii="Times New Roman" w:hAnsi="Times New Roman"/>
          <w:lang w:eastAsia="en-GB"/>
        </w:rPr>
      </w:pPr>
    </w:p>
    <w:p w14:paraId="78072ADA" w14:textId="3C6C242C" w:rsidR="00711235" w:rsidRPr="00A644B5" w:rsidRDefault="00711235" w:rsidP="002A13E2">
      <w:pPr>
        <w:rPr>
          <w:rFonts w:ascii="Times New Roman" w:hAnsi="Times New Roman"/>
          <w:lang w:eastAsia="en-GB"/>
        </w:rPr>
      </w:pPr>
      <w:r w:rsidRPr="00A644B5">
        <w:rPr>
          <w:rFonts w:ascii="Times New Roman" w:hAnsi="Times New Roman"/>
          <w:lang w:eastAsia="en-GB"/>
        </w:rPr>
        <w:t xml:space="preserve">NHS numbers are used in Community, Primary and Secondary </w:t>
      </w:r>
      <w:r w:rsidR="006A3C8D">
        <w:rPr>
          <w:rFonts w:ascii="Times New Roman" w:hAnsi="Times New Roman"/>
          <w:lang w:eastAsia="en-GB"/>
        </w:rPr>
        <w:t>C</w:t>
      </w:r>
      <w:r w:rsidRPr="00A644B5">
        <w:rPr>
          <w:rFonts w:ascii="Times New Roman" w:hAnsi="Times New Roman"/>
          <w:lang w:eastAsia="en-GB"/>
        </w:rPr>
        <w:t xml:space="preserve">are. Community </w:t>
      </w:r>
      <w:r w:rsidR="001C6A5A">
        <w:rPr>
          <w:rFonts w:ascii="Times New Roman" w:hAnsi="Times New Roman"/>
          <w:lang w:eastAsia="en-GB"/>
        </w:rPr>
        <w:t>C</w:t>
      </w:r>
      <w:r w:rsidRPr="00A644B5">
        <w:rPr>
          <w:rFonts w:ascii="Times New Roman" w:hAnsi="Times New Roman"/>
          <w:lang w:eastAsia="en-GB"/>
        </w:rPr>
        <w:t xml:space="preserve">are </w:t>
      </w:r>
      <w:r w:rsidR="00E169DB">
        <w:rPr>
          <w:rFonts w:ascii="Times New Roman" w:hAnsi="Times New Roman"/>
          <w:lang w:eastAsia="en-GB"/>
        </w:rPr>
        <w:t xml:space="preserve">is accessed within a community setting or </w:t>
      </w:r>
      <w:r w:rsidR="001C6A5A">
        <w:rPr>
          <w:rFonts w:ascii="Times New Roman" w:hAnsi="Times New Roman"/>
          <w:lang w:eastAsia="en-GB"/>
        </w:rPr>
        <w:t xml:space="preserve">at the </w:t>
      </w:r>
      <w:r w:rsidR="00B97D33">
        <w:rPr>
          <w:rFonts w:ascii="Times New Roman" w:hAnsi="Times New Roman"/>
          <w:lang w:eastAsia="en-GB"/>
        </w:rPr>
        <w:t>patient’s</w:t>
      </w:r>
      <w:r w:rsidR="001C6A5A">
        <w:rPr>
          <w:rFonts w:ascii="Times New Roman" w:hAnsi="Times New Roman"/>
          <w:lang w:eastAsia="en-GB"/>
        </w:rPr>
        <w:t xml:space="preserve"> house. Primary Care</w:t>
      </w:r>
      <w:r w:rsidR="004C66AF">
        <w:rPr>
          <w:rFonts w:ascii="Times New Roman" w:hAnsi="Times New Roman"/>
          <w:lang w:eastAsia="en-GB"/>
        </w:rPr>
        <w:t xml:space="preserve"> is the </w:t>
      </w:r>
      <w:r w:rsidR="002708E7">
        <w:rPr>
          <w:rFonts w:ascii="Times New Roman" w:hAnsi="Times New Roman"/>
          <w:lang w:eastAsia="en-GB"/>
        </w:rPr>
        <w:t>day-to-day</w:t>
      </w:r>
      <w:r w:rsidR="004C66AF">
        <w:rPr>
          <w:rFonts w:ascii="Times New Roman" w:hAnsi="Times New Roman"/>
          <w:lang w:eastAsia="en-GB"/>
        </w:rPr>
        <w:t xml:space="preserve"> </w:t>
      </w:r>
      <w:r w:rsidR="00B97D33">
        <w:rPr>
          <w:rFonts w:ascii="Times New Roman" w:hAnsi="Times New Roman"/>
          <w:lang w:eastAsia="en-GB"/>
        </w:rPr>
        <w:t>healthcare available to patients, for example, GP Practices, Pharmacies</w:t>
      </w:r>
      <w:r w:rsidR="009F5877">
        <w:rPr>
          <w:rFonts w:ascii="Times New Roman" w:hAnsi="Times New Roman"/>
          <w:lang w:eastAsia="en-GB"/>
        </w:rPr>
        <w:t xml:space="preserve"> or </w:t>
      </w:r>
      <w:r w:rsidR="00B97D33">
        <w:rPr>
          <w:rFonts w:ascii="Times New Roman" w:hAnsi="Times New Roman"/>
          <w:lang w:eastAsia="en-GB"/>
        </w:rPr>
        <w:t>Dentists</w:t>
      </w:r>
      <w:r w:rsidR="00455361">
        <w:rPr>
          <w:rFonts w:ascii="Times New Roman" w:hAnsi="Times New Roman"/>
          <w:lang w:eastAsia="en-GB"/>
        </w:rPr>
        <w:t xml:space="preserve"> and S</w:t>
      </w:r>
      <w:r w:rsidR="00B97D33">
        <w:rPr>
          <w:rFonts w:ascii="Times New Roman" w:hAnsi="Times New Roman"/>
          <w:lang w:eastAsia="en-GB"/>
        </w:rPr>
        <w:t xml:space="preserve">econdary Care </w:t>
      </w:r>
      <w:r w:rsidR="008138E9">
        <w:rPr>
          <w:rFonts w:ascii="Times New Roman" w:hAnsi="Times New Roman"/>
          <w:lang w:eastAsia="en-GB"/>
        </w:rPr>
        <w:t xml:space="preserve">is patient referrals from a </w:t>
      </w:r>
      <w:r w:rsidR="002708E7">
        <w:rPr>
          <w:rFonts w:ascii="Times New Roman" w:hAnsi="Times New Roman"/>
          <w:lang w:eastAsia="en-GB"/>
        </w:rPr>
        <w:t>Primary Care setting</w:t>
      </w:r>
      <w:r w:rsidR="008138E9">
        <w:rPr>
          <w:rFonts w:ascii="Times New Roman" w:hAnsi="Times New Roman"/>
          <w:lang w:eastAsia="en-GB"/>
        </w:rPr>
        <w:t xml:space="preserve">. Secondary Care provides specialist </w:t>
      </w:r>
      <w:r w:rsidR="002708E7">
        <w:rPr>
          <w:rFonts w:ascii="Times New Roman" w:hAnsi="Times New Roman"/>
          <w:lang w:eastAsia="en-GB"/>
        </w:rPr>
        <w:t>advice on certain area’s and is normally access</w:t>
      </w:r>
      <w:r w:rsidR="006A3C8D">
        <w:rPr>
          <w:rFonts w:ascii="Times New Roman" w:hAnsi="Times New Roman"/>
          <w:lang w:eastAsia="en-GB"/>
        </w:rPr>
        <w:t>ed</w:t>
      </w:r>
      <w:r w:rsidR="002708E7">
        <w:rPr>
          <w:rFonts w:ascii="Times New Roman" w:hAnsi="Times New Roman"/>
          <w:lang w:eastAsia="en-GB"/>
        </w:rPr>
        <w:t xml:space="preserve"> within a hospital</w:t>
      </w:r>
      <w:r w:rsidR="005D5B68">
        <w:rPr>
          <w:rFonts w:ascii="Times New Roman" w:hAnsi="Times New Roman"/>
          <w:lang w:eastAsia="en-GB"/>
        </w:rPr>
        <w:t xml:space="preserve"> </w:t>
      </w:r>
      <w:sdt>
        <w:sdtPr>
          <w:rPr>
            <w:rFonts w:ascii="Times New Roman" w:hAnsi="Times New Roman"/>
            <w:lang w:eastAsia="en-GB"/>
          </w:rPr>
          <w:id w:val="510419070"/>
          <w:citation/>
        </w:sdtPr>
        <w:sdtEndPr/>
        <w:sdtContent>
          <w:r w:rsidR="005D5B68">
            <w:rPr>
              <w:rFonts w:ascii="Times New Roman" w:hAnsi="Times New Roman"/>
              <w:lang w:eastAsia="en-GB"/>
            </w:rPr>
            <w:fldChar w:fldCharType="begin"/>
          </w:r>
          <w:r w:rsidR="005D5B68">
            <w:rPr>
              <w:rFonts w:ascii="Times New Roman" w:hAnsi="Times New Roman"/>
              <w:lang w:val="en-GB" w:eastAsia="en-GB"/>
            </w:rPr>
            <w:instrText xml:space="preserve"> CITATION Hea22 \l 2057 </w:instrText>
          </w:r>
          <w:r w:rsidR="005D5B68">
            <w:rPr>
              <w:rFonts w:ascii="Times New Roman" w:hAnsi="Times New Roman"/>
              <w:lang w:eastAsia="en-GB"/>
            </w:rPr>
            <w:fldChar w:fldCharType="separate"/>
          </w:r>
          <w:r w:rsidR="005D5B68" w:rsidRPr="005D5B68">
            <w:rPr>
              <w:rFonts w:ascii="Times New Roman" w:hAnsi="Times New Roman"/>
              <w:noProof/>
              <w:lang w:val="en-GB" w:eastAsia="en-GB"/>
            </w:rPr>
            <w:t>[4]</w:t>
          </w:r>
          <w:r w:rsidR="005D5B68">
            <w:rPr>
              <w:rFonts w:ascii="Times New Roman" w:hAnsi="Times New Roman"/>
              <w:lang w:eastAsia="en-GB"/>
            </w:rPr>
            <w:fldChar w:fldCharType="end"/>
          </w:r>
        </w:sdtContent>
      </w:sdt>
      <w:r w:rsidR="002708E7">
        <w:rPr>
          <w:rFonts w:ascii="Times New Roman" w:hAnsi="Times New Roman"/>
          <w:lang w:eastAsia="en-GB"/>
        </w:rPr>
        <w:t xml:space="preserve">. </w:t>
      </w:r>
    </w:p>
    <w:p w14:paraId="75A3891F" w14:textId="5D77A116" w:rsidR="00DC79CD" w:rsidRPr="00A644B5" w:rsidRDefault="00DC79CD" w:rsidP="002A13E2">
      <w:pPr>
        <w:rPr>
          <w:rFonts w:ascii="Times New Roman" w:hAnsi="Times New Roman"/>
          <w:lang w:eastAsia="en-GB"/>
        </w:rPr>
      </w:pPr>
    </w:p>
    <w:p w14:paraId="51F533B6" w14:textId="0ABF5AF2" w:rsidR="00385A47" w:rsidRDefault="00B7203C" w:rsidP="00385A47">
      <w:pPr>
        <w:rPr>
          <w:rFonts w:ascii="Times New Roman" w:hAnsi="Times New Roman"/>
          <w:lang w:eastAsia="en-GB"/>
        </w:rPr>
      </w:pPr>
      <w:r>
        <w:rPr>
          <w:rFonts w:ascii="Times New Roman" w:hAnsi="Times New Roman"/>
          <w:lang w:eastAsia="en-GB"/>
        </w:rPr>
        <w:t>It</w:t>
      </w:r>
      <w:r w:rsidR="006A3C8D">
        <w:rPr>
          <w:rFonts w:ascii="Times New Roman" w:hAnsi="Times New Roman"/>
          <w:lang w:eastAsia="en-GB"/>
        </w:rPr>
        <w:t xml:space="preserve"> is</w:t>
      </w:r>
      <w:r>
        <w:rPr>
          <w:rFonts w:ascii="Times New Roman" w:hAnsi="Times New Roman"/>
          <w:lang w:eastAsia="en-GB"/>
        </w:rPr>
        <w:t xml:space="preserve"> </w:t>
      </w:r>
      <w:r w:rsidR="008334BA" w:rsidRPr="00A644B5">
        <w:rPr>
          <w:rFonts w:ascii="Times New Roman" w:hAnsi="Times New Roman"/>
          <w:lang w:eastAsia="en-GB"/>
        </w:rPr>
        <w:t xml:space="preserve">important for NHS numbers to be included in </w:t>
      </w:r>
      <w:r w:rsidR="00E1775F" w:rsidRPr="00A644B5">
        <w:rPr>
          <w:rFonts w:ascii="Times New Roman" w:hAnsi="Times New Roman"/>
          <w:lang w:eastAsia="en-GB"/>
        </w:rPr>
        <w:t>patients’</w:t>
      </w:r>
      <w:r w:rsidR="008334BA" w:rsidRPr="00A644B5">
        <w:rPr>
          <w:rFonts w:ascii="Times New Roman" w:hAnsi="Times New Roman"/>
          <w:lang w:eastAsia="en-GB"/>
        </w:rPr>
        <w:t xml:space="preserve"> digital health record </w:t>
      </w:r>
      <w:r w:rsidR="00711235" w:rsidRPr="00A644B5">
        <w:rPr>
          <w:rFonts w:ascii="Times New Roman" w:hAnsi="Times New Roman"/>
          <w:lang w:eastAsia="en-GB"/>
        </w:rPr>
        <w:t>as this will lead to easier transfer of care between different health settings</w:t>
      </w:r>
      <w:r w:rsidR="00E50B58">
        <w:rPr>
          <w:rFonts w:ascii="Times New Roman" w:hAnsi="Times New Roman"/>
          <w:lang w:eastAsia="en-GB"/>
        </w:rPr>
        <w:t xml:space="preserve"> and minimise the risks associated with not having one allocated on their healthcare record</w:t>
      </w:r>
      <w:r w:rsidR="00711235" w:rsidRPr="00A644B5">
        <w:rPr>
          <w:rFonts w:ascii="Times New Roman" w:hAnsi="Times New Roman"/>
          <w:lang w:eastAsia="en-GB"/>
        </w:rPr>
        <w:t xml:space="preserve">. </w:t>
      </w:r>
    </w:p>
    <w:p w14:paraId="65BE0F1A" w14:textId="77777777" w:rsidR="006412A1" w:rsidRDefault="006412A1" w:rsidP="00385A47">
      <w:pPr>
        <w:rPr>
          <w:rFonts w:ascii="Times New Roman" w:hAnsi="Times New Roman"/>
          <w:lang w:eastAsia="en-GB"/>
        </w:rPr>
      </w:pPr>
    </w:p>
    <w:p w14:paraId="55577834" w14:textId="77777777" w:rsidR="006412A1" w:rsidRDefault="006412A1" w:rsidP="00385A47">
      <w:pPr>
        <w:rPr>
          <w:rFonts w:ascii="Times New Roman" w:hAnsi="Times New Roman"/>
          <w:lang w:eastAsia="en-GB"/>
        </w:rPr>
      </w:pPr>
    </w:p>
    <w:p w14:paraId="1C492EFA" w14:textId="77777777" w:rsidR="006412A1" w:rsidRDefault="006412A1" w:rsidP="00385A47">
      <w:pPr>
        <w:rPr>
          <w:rFonts w:ascii="Times New Roman" w:hAnsi="Times New Roman"/>
          <w:lang w:eastAsia="en-GB"/>
        </w:rPr>
      </w:pPr>
    </w:p>
    <w:p w14:paraId="211A5170" w14:textId="77777777" w:rsidR="006412A1" w:rsidRDefault="006412A1" w:rsidP="00385A47">
      <w:pPr>
        <w:rPr>
          <w:rFonts w:ascii="Times New Roman" w:hAnsi="Times New Roman"/>
          <w:lang w:eastAsia="en-GB"/>
        </w:rPr>
      </w:pPr>
    </w:p>
    <w:p w14:paraId="1CAC1EC7" w14:textId="77777777" w:rsidR="006412A1" w:rsidRDefault="006412A1" w:rsidP="00385A47">
      <w:pPr>
        <w:rPr>
          <w:rFonts w:ascii="Times New Roman" w:hAnsi="Times New Roman"/>
          <w:lang w:eastAsia="en-GB"/>
        </w:rPr>
      </w:pPr>
    </w:p>
    <w:p w14:paraId="466D760D" w14:textId="77777777" w:rsidR="006412A1" w:rsidRPr="005651D2" w:rsidRDefault="006412A1" w:rsidP="00385A47">
      <w:pPr>
        <w:rPr>
          <w:rFonts w:ascii="Times New Roman" w:hAnsi="Times New Roman"/>
          <w:lang w:eastAsia="en-GB"/>
        </w:rPr>
      </w:pPr>
    </w:p>
    <w:p w14:paraId="218B31C3" w14:textId="60592291" w:rsidR="00385A47" w:rsidRPr="006A7D3E" w:rsidRDefault="00777D57" w:rsidP="00A644B5">
      <w:pPr>
        <w:pStyle w:val="Heading2"/>
        <w:rPr>
          <w:rFonts w:ascii="Times New Roman" w:hAnsi="Times New Roman" w:cs="Times New Roman"/>
          <w:sz w:val="28"/>
          <w:lang w:eastAsia="en-GB"/>
        </w:rPr>
      </w:pPr>
      <w:bookmarkStart w:id="4" w:name="_Risks"/>
      <w:bookmarkStart w:id="5" w:name="_Toc109737081"/>
      <w:bookmarkEnd w:id="4"/>
      <w:r w:rsidRPr="006A7D3E">
        <w:rPr>
          <w:rFonts w:ascii="Times New Roman" w:hAnsi="Times New Roman" w:cs="Times New Roman"/>
          <w:sz w:val="28"/>
          <w:lang w:eastAsia="en-GB"/>
        </w:rPr>
        <w:lastRenderedPageBreak/>
        <w:t>Risks</w:t>
      </w:r>
      <w:bookmarkEnd w:id="5"/>
      <w:r w:rsidRPr="006A7D3E">
        <w:rPr>
          <w:rFonts w:ascii="Times New Roman" w:hAnsi="Times New Roman" w:cs="Times New Roman"/>
          <w:sz w:val="28"/>
          <w:lang w:eastAsia="en-GB"/>
        </w:rPr>
        <w:t xml:space="preserve"> </w:t>
      </w:r>
    </w:p>
    <w:p w14:paraId="56900810" w14:textId="6E924386" w:rsidR="00777D57" w:rsidRDefault="00777D57" w:rsidP="00385A47">
      <w:pPr>
        <w:rPr>
          <w:rFonts w:ascii="Times New Roman" w:hAnsi="Times New Roman"/>
          <w:lang w:eastAsia="en-GB"/>
        </w:rPr>
      </w:pPr>
    </w:p>
    <w:p w14:paraId="0DF6F2EF" w14:textId="6D80B201" w:rsidR="00711607" w:rsidRDefault="00777D57" w:rsidP="00385A47">
      <w:pPr>
        <w:rPr>
          <w:rFonts w:ascii="Times New Roman" w:hAnsi="Times New Roman"/>
          <w:lang w:eastAsia="en-GB"/>
        </w:rPr>
      </w:pPr>
      <w:r>
        <w:rPr>
          <w:rFonts w:ascii="Times New Roman" w:hAnsi="Times New Roman"/>
          <w:lang w:eastAsia="en-GB"/>
        </w:rPr>
        <w:t xml:space="preserve">There are </w:t>
      </w:r>
      <w:r w:rsidR="007123E9">
        <w:rPr>
          <w:rFonts w:ascii="Times New Roman" w:hAnsi="Times New Roman"/>
          <w:lang w:eastAsia="en-GB"/>
        </w:rPr>
        <w:t>various</w:t>
      </w:r>
      <w:r>
        <w:rPr>
          <w:rFonts w:ascii="Times New Roman" w:hAnsi="Times New Roman"/>
          <w:lang w:eastAsia="en-GB"/>
        </w:rPr>
        <w:t xml:space="preserve"> risks associated to </w:t>
      </w:r>
      <w:r w:rsidR="00D21D27">
        <w:rPr>
          <w:rFonts w:ascii="Times New Roman" w:hAnsi="Times New Roman"/>
          <w:lang w:eastAsia="en-GB"/>
        </w:rPr>
        <w:t xml:space="preserve">patients not having NHS numbers linked to their healthcare records. The transfer of care patients </w:t>
      </w:r>
      <w:r w:rsidR="00543035">
        <w:rPr>
          <w:rFonts w:ascii="Times New Roman" w:hAnsi="Times New Roman"/>
          <w:lang w:eastAsia="en-GB"/>
        </w:rPr>
        <w:t>receives</w:t>
      </w:r>
      <w:r w:rsidR="00D21D27">
        <w:rPr>
          <w:rFonts w:ascii="Times New Roman" w:hAnsi="Times New Roman"/>
          <w:lang w:eastAsia="en-GB"/>
        </w:rPr>
        <w:t xml:space="preserve"> when going into different settings, for example</w:t>
      </w:r>
      <w:r w:rsidR="00784221">
        <w:rPr>
          <w:rFonts w:ascii="Times New Roman" w:hAnsi="Times New Roman"/>
          <w:lang w:eastAsia="en-GB"/>
        </w:rPr>
        <w:t>,</w:t>
      </w:r>
      <w:r w:rsidR="00D21D27">
        <w:rPr>
          <w:rFonts w:ascii="Times New Roman" w:hAnsi="Times New Roman"/>
          <w:lang w:eastAsia="en-GB"/>
        </w:rPr>
        <w:t xml:space="preserve"> if a patient leaves </w:t>
      </w:r>
      <w:r w:rsidR="00AF71F2">
        <w:rPr>
          <w:rFonts w:ascii="Times New Roman" w:hAnsi="Times New Roman"/>
          <w:lang w:eastAsia="en-GB"/>
        </w:rPr>
        <w:t>Prison</w:t>
      </w:r>
      <w:r w:rsidR="00D21D27">
        <w:rPr>
          <w:rFonts w:ascii="Times New Roman" w:hAnsi="Times New Roman"/>
          <w:lang w:eastAsia="en-GB"/>
        </w:rPr>
        <w:t xml:space="preserve"> after their sentence or is transferred to hospital while in </w:t>
      </w:r>
      <w:r w:rsidR="00AF71F2">
        <w:rPr>
          <w:rFonts w:ascii="Times New Roman" w:hAnsi="Times New Roman"/>
          <w:lang w:eastAsia="en-GB"/>
        </w:rPr>
        <w:t>Prison</w:t>
      </w:r>
      <w:r w:rsidR="00784221">
        <w:rPr>
          <w:rFonts w:ascii="Times New Roman" w:hAnsi="Times New Roman"/>
          <w:lang w:eastAsia="en-GB"/>
        </w:rPr>
        <w:t>,</w:t>
      </w:r>
      <w:r w:rsidR="00D21D27">
        <w:rPr>
          <w:rFonts w:ascii="Times New Roman" w:hAnsi="Times New Roman"/>
          <w:lang w:eastAsia="en-GB"/>
        </w:rPr>
        <w:t xml:space="preserve"> they will be </w:t>
      </w:r>
      <w:r w:rsidR="008E6BF1">
        <w:rPr>
          <w:rFonts w:ascii="Times New Roman" w:hAnsi="Times New Roman"/>
          <w:lang w:eastAsia="en-GB"/>
        </w:rPr>
        <w:t xml:space="preserve">transferring from a Primary </w:t>
      </w:r>
      <w:r w:rsidR="0098139A">
        <w:rPr>
          <w:rFonts w:ascii="Times New Roman" w:hAnsi="Times New Roman"/>
          <w:lang w:eastAsia="en-GB"/>
        </w:rPr>
        <w:t>C</w:t>
      </w:r>
      <w:r w:rsidR="008E6BF1">
        <w:rPr>
          <w:rFonts w:ascii="Times New Roman" w:hAnsi="Times New Roman"/>
          <w:lang w:eastAsia="en-GB"/>
        </w:rPr>
        <w:t>are setting to either the Community</w:t>
      </w:r>
      <w:r w:rsidR="00DB6926">
        <w:rPr>
          <w:rFonts w:ascii="Times New Roman" w:hAnsi="Times New Roman"/>
          <w:lang w:eastAsia="en-GB"/>
        </w:rPr>
        <w:t>, Primary</w:t>
      </w:r>
      <w:r w:rsidR="008E6BF1">
        <w:rPr>
          <w:rFonts w:ascii="Times New Roman" w:hAnsi="Times New Roman"/>
          <w:lang w:eastAsia="en-GB"/>
        </w:rPr>
        <w:t xml:space="preserve"> or Secondary </w:t>
      </w:r>
      <w:r w:rsidR="0098139A">
        <w:rPr>
          <w:rFonts w:ascii="Times New Roman" w:hAnsi="Times New Roman"/>
          <w:lang w:eastAsia="en-GB"/>
        </w:rPr>
        <w:t>C</w:t>
      </w:r>
      <w:r w:rsidR="008E6BF1">
        <w:rPr>
          <w:rFonts w:ascii="Times New Roman" w:hAnsi="Times New Roman"/>
          <w:lang w:eastAsia="en-GB"/>
        </w:rPr>
        <w:t>are</w:t>
      </w:r>
      <w:r w:rsidR="00784221">
        <w:rPr>
          <w:rFonts w:ascii="Times New Roman" w:hAnsi="Times New Roman"/>
          <w:lang w:eastAsia="en-GB"/>
        </w:rPr>
        <w:t xml:space="preserve"> setting</w:t>
      </w:r>
      <w:r w:rsidR="008E6BF1">
        <w:rPr>
          <w:rFonts w:ascii="Times New Roman" w:hAnsi="Times New Roman"/>
          <w:lang w:eastAsia="en-GB"/>
        </w:rPr>
        <w:t xml:space="preserve">. </w:t>
      </w:r>
      <w:r w:rsidR="007B5AE8">
        <w:rPr>
          <w:rFonts w:ascii="Times New Roman" w:hAnsi="Times New Roman"/>
          <w:lang w:eastAsia="en-GB"/>
        </w:rPr>
        <w:t xml:space="preserve">If they don’t have an NHS number on their </w:t>
      </w:r>
      <w:r w:rsidR="00AF71F2">
        <w:rPr>
          <w:rFonts w:ascii="Times New Roman" w:hAnsi="Times New Roman"/>
          <w:lang w:eastAsia="en-GB"/>
        </w:rPr>
        <w:t>Prison</w:t>
      </w:r>
      <w:r w:rsidR="007B5AE8">
        <w:rPr>
          <w:rFonts w:ascii="Times New Roman" w:hAnsi="Times New Roman"/>
          <w:lang w:eastAsia="en-GB"/>
        </w:rPr>
        <w:t xml:space="preserve"> healthcare record it is harder to identify the patient and match up their </w:t>
      </w:r>
      <w:r w:rsidR="006D2C79">
        <w:rPr>
          <w:rFonts w:ascii="Times New Roman" w:hAnsi="Times New Roman"/>
          <w:lang w:eastAsia="en-GB"/>
        </w:rPr>
        <w:t xml:space="preserve">overall healthcare record. </w:t>
      </w:r>
    </w:p>
    <w:p w14:paraId="036B8255" w14:textId="77777777" w:rsidR="00711607" w:rsidRDefault="00711607" w:rsidP="00385A47">
      <w:pPr>
        <w:rPr>
          <w:rFonts w:ascii="Times New Roman" w:hAnsi="Times New Roman"/>
          <w:lang w:eastAsia="en-GB"/>
        </w:rPr>
      </w:pPr>
    </w:p>
    <w:p w14:paraId="5559AD3F" w14:textId="6459AAA3" w:rsidR="00645C3D" w:rsidRDefault="007123E9" w:rsidP="00385A47">
      <w:pPr>
        <w:rPr>
          <w:rFonts w:ascii="Times New Roman" w:hAnsi="Times New Roman"/>
          <w:lang w:eastAsia="en-GB"/>
        </w:rPr>
      </w:pPr>
      <w:r>
        <w:rPr>
          <w:rFonts w:ascii="Times New Roman" w:hAnsi="Times New Roman"/>
          <w:lang w:eastAsia="en-GB"/>
        </w:rPr>
        <w:t>Several</w:t>
      </w:r>
      <w:r w:rsidR="00711607">
        <w:rPr>
          <w:rFonts w:ascii="Times New Roman" w:hAnsi="Times New Roman"/>
          <w:lang w:eastAsia="en-GB"/>
        </w:rPr>
        <w:t xml:space="preserve"> clinical incidents </w:t>
      </w:r>
      <w:r>
        <w:rPr>
          <w:rFonts w:ascii="Times New Roman" w:hAnsi="Times New Roman"/>
          <w:lang w:eastAsia="en-GB"/>
        </w:rPr>
        <w:t xml:space="preserve">have been </w:t>
      </w:r>
      <w:r w:rsidR="00711607">
        <w:rPr>
          <w:rFonts w:ascii="Times New Roman" w:hAnsi="Times New Roman"/>
          <w:lang w:eastAsia="en-GB"/>
        </w:rPr>
        <w:t>raised throughout the</w:t>
      </w:r>
      <w:r w:rsidR="00884A07">
        <w:rPr>
          <w:rFonts w:ascii="Times New Roman" w:hAnsi="Times New Roman"/>
          <w:lang w:eastAsia="en-GB"/>
        </w:rPr>
        <w:t xml:space="preserve"> </w:t>
      </w:r>
      <w:r w:rsidR="003D3515">
        <w:rPr>
          <w:rFonts w:ascii="Times New Roman" w:hAnsi="Times New Roman"/>
          <w:lang w:eastAsia="en-GB"/>
        </w:rPr>
        <w:t>UK</w:t>
      </w:r>
      <w:r w:rsidR="00784221">
        <w:rPr>
          <w:rFonts w:ascii="Times New Roman" w:hAnsi="Times New Roman"/>
          <w:lang w:eastAsia="en-GB"/>
        </w:rPr>
        <w:t>,</w:t>
      </w:r>
      <w:r w:rsidR="00884A07">
        <w:rPr>
          <w:rFonts w:ascii="Times New Roman" w:hAnsi="Times New Roman"/>
          <w:lang w:eastAsia="en-GB"/>
        </w:rPr>
        <w:t xml:space="preserve"> which is linked to </w:t>
      </w:r>
      <w:r w:rsidR="0085192E">
        <w:rPr>
          <w:rFonts w:ascii="Times New Roman" w:hAnsi="Times New Roman"/>
          <w:lang w:eastAsia="en-GB"/>
        </w:rPr>
        <w:t>patients missing their NHS numbers on health records</w:t>
      </w:r>
      <w:r w:rsidR="00276642">
        <w:rPr>
          <w:rFonts w:ascii="Times New Roman" w:hAnsi="Times New Roman"/>
          <w:lang w:eastAsia="en-GB"/>
        </w:rPr>
        <w:t xml:space="preserve">. </w:t>
      </w:r>
      <w:r w:rsidR="00645C3D">
        <w:rPr>
          <w:rFonts w:ascii="Times New Roman" w:hAnsi="Times New Roman"/>
          <w:lang w:eastAsia="en-GB"/>
        </w:rPr>
        <w:t xml:space="preserve">An impact to not having the unique identifier on the </w:t>
      </w:r>
      <w:r w:rsidR="00FE03B9">
        <w:rPr>
          <w:rFonts w:ascii="Times New Roman" w:hAnsi="Times New Roman"/>
          <w:lang w:eastAsia="en-GB"/>
        </w:rPr>
        <w:t>patient’s</w:t>
      </w:r>
      <w:r w:rsidR="00645C3D">
        <w:rPr>
          <w:rFonts w:ascii="Times New Roman" w:hAnsi="Times New Roman"/>
          <w:lang w:eastAsia="en-GB"/>
        </w:rPr>
        <w:t xml:space="preserve"> record is</w:t>
      </w:r>
      <w:r w:rsidR="00A6231C">
        <w:rPr>
          <w:rFonts w:ascii="Times New Roman" w:hAnsi="Times New Roman"/>
          <w:lang w:eastAsia="en-GB"/>
        </w:rPr>
        <w:t xml:space="preserve"> the possibility of patients being incorrectly </w:t>
      </w:r>
      <w:r w:rsidR="00FE03B9">
        <w:rPr>
          <w:rFonts w:ascii="Times New Roman" w:hAnsi="Times New Roman"/>
          <w:lang w:eastAsia="en-GB"/>
        </w:rPr>
        <w:t>merged</w:t>
      </w:r>
      <w:r w:rsidR="00A6231C">
        <w:rPr>
          <w:rFonts w:ascii="Times New Roman" w:hAnsi="Times New Roman"/>
          <w:lang w:eastAsia="en-GB"/>
        </w:rPr>
        <w:t>. This will cause a ‘confused’</w:t>
      </w:r>
      <w:r w:rsidR="00543EB4">
        <w:rPr>
          <w:rFonts w:ascii="Times New Roman" w:hAnsi="Times New Roman"/>
          <w:lang w:eastAsia="en-GB"/>
        </w:rPr>
        <w:t xml:space="preserve"> </w:t>
      </w:r>
      <w:sdt>
        <w:sdtPr>
          <w:rPr>
            <w:rFonts w:ascii="Times New Roman" w:hAnsi="Times New Roman"/>
            <w:lang w:eastAsia="en-GB"/>
          </w:rPr>
          <w:id w:val="-716054380"/>
          <w:citation/>
        </w:sdtPr>
        <w:sdtEndPr/>
        <w:sdtContent>
          <w:r w:rsidR="00543EB4">
            <w:rPr>
              <w:rFonts w:ascii="Times New Roman" w:hAnsi="Times New Roman"/>
              <w:lang w:eastAsia="en-GB"/>
            </w:rPr>
            <w:fldChar w:fldCharType="begin"/>
          </w:r>
          <w:r w:rsidR="00543EB4">
            <w:rPr>
              <w:rFonts w:ascii="Times New Roman" w:hAnsi="Times New Roman"/>
              <w:lang w:val="en-GB" w:eastAsia="en-GB"/>
            </w:rPr>
            <w:instrText xml:space="preserve"> CITATION NHS22 \l 2057 </w:instrText>
          </w:r>
          <w:r w:rsidR="00543EB4">
            <w:rPr>
              <w:rFonts w:ascii="Times New Roman" w:hAnsi="Times New Roman"/>
              <w:lang w:eastAsia="en-GB"/>
            </w:rPr>
            <w:fldChar w:fldCharType="separate"/>
          </w:r>
          <w:r w:rsidR="00543EB4" w:rsidRPr="00E023AB">
            <w:rPr>
              <w:rFonts w:ascii="Times New Roman" w:hAnsi="Times New Roman"/>
              <w:noProof/>
              <w:lang w:val="en-GB" w:eastAsia="en-GB"/>
            </w:rPr>
            <w:t>[5]</w:t>
          </w:r>
          <w:r w:rsidR="00543EB4">
            <w:rPr>
              <w:rFonts w:ascii="Times New Roman" w:hAnsi="Times New Roman"/>
              <w:lang w:eastAsia="en-GB"/>
            </w:rPr>
            <w:fldChar w:fldCharType="end"/>
          </w:r>
        </w:sdtContent>
      </w:sdt>
      <w:r w:rsidR="00A6231C">
        <w:rPr>
          <w:rFonts w:ascii="Times New Roman" w:hAnsi="Times New Roman"/>
          <w:lang w:eastAsia="en-GB"/>
        </w:rPr>
        <w:t xml:space="preserve"> record whereby </w:t>
      </w:r>
      <w:r w:rsidR="00197C53">
        <w:rPr>
          <w:rFonts w:ascii="Times New Roman" w:hAnsi="Times New Roman"/>
          <w:lang w:eastAsia="en-GB"/>
        </w:rPr>
        <w:t xml:space="preserve">the patient will have incorrect healthcare information linked to them. </w:t>
      </w:r>
    </w:p>
    <w:p w14:paraId="0ED7CBCB" w14:textId="77777777" w:rsidR="00645C3D" w:rsidRDefault="00645C3D" w:rsidP="00385A47">
      <w:pPr>
        <w:rPr>
          <w:rFonts w:ascii="Times New Roman" w:hAnsi="Times New Roman"/>
          <w:lang w:eastAsia="en-GB"/>
        </w:rPr>
      </w:pPr>
    </w:p>
    <w:p w14:paraId="4FB7EA95" w14:textId="24AE48BA" w:rsidR="00645C3D" w:rsidRDefault="0036052E" w:rsidP="00385A47">
      <w:pPr>
        <w:rPr>
          <w:rFonts w:ascii="Times New Roman" w:hAnsi="Times New Roman"/>
          <w:lang w:eastAsia="en-GB"/>
        </w:rPr>
      </w:pPr>
      <w:r>
        <w:rPr>
          <w:rFonts w:ascii="Times New Roman" w:hAnsi="Times New Roman"/>
          <w:lang w:eastAsia="en-GB"/>
        </w:rPr>
        <w:t xml:space="preserve">NHS Wales works with the National Back Office (NBO) and the Personal Demographic Service (PDS) in England when such event occurs. </w:t>
      </w:r>
      <w:r w:rsidR="00FD08B2">
        <w:rPr>
          <w:rFonts w:ascii="Times New Roman" w:hAnsi="Times New Roman"/>
          <w:lang w:eastAsia="en-GB"/>
        </w:rPr>
        <w:t>An example of the process is highlighte</w:t>
      </w:r>
      <w:r w:rsidR="00E13F15">
        <w:rPr>
          <w:rFonts w:ascii="Times New Roman" w:hAnsi="Times New Roman"/>
          <w:lang w:eastAsia="en-GB"/>
        </w:rPr>
        <w:t>d on NHS Digital</w:t>
      </w:r>
      <w:r w:rsidR="00C2718A">
        <w:rPr>
          <w:rFonts w:ascii="Times New Roman" w:hAnsi="Times New Roman"/>
          <w:lang w:eastAsia="en-GB"/>
        </w:rPr>
        <w:t xml:space="preserve"> treatment </w:t>
      </w:r>
      <w:sdt>
        <w:sdtPr>
          <w:rPr>
            <w:rFonts w:ascii="Times New Roman" w:hAnsi="Times New Roman"/>
            <w:lang w:eastAsia="en-GB"/>
          </w:rPr>
          <w:id w:val="530228908"/>
          <w:citation/>
        </w:sdtPr>
        <w:sdtEndPr/>
        <w:sdtContent>
          <w:r w:rsidR="00C2718A">
            <w:rPr>
              <w:rFonts w:ascii="Times New Roman" w:hAnsi="Times New Roman"/>
              <w:lang w:eastAsia="en-GB"/>
            </w:rPr>
            <w:fldChar w:fldCharType="begin"/>
          </w:r>
          <w:r w:rsidR="00C2718A">
            <w:rPr>
              <w:rFonts w:ascii="Times New Roman" w:hAnsi="Times New Roman"/>
              <w:lang w:val="en-GB" w:eastAsia="en-GB"/>
            </w:rPr>
            <w:instrText xml:space="preserve"> CITATION NHS221 \l 2057 </w:instrText>
          </w:r>
          <w:r w:rsidR="00C2718A">
            <w:rPr>
              <w:rFonts w:ascii="Times New Roman" w:hAnsi="Times New Roman"/>
              <w:lang w:eastAsia="en-GB"/>
            </w:rPr>
            <w:fldChar w:fldCharType="separate"/>
          </w:r>
          <w:r w:rsidR="00C2718A" w:rsidRPr="00AF3DEE">
            <w:rPr>
              <w:rFonts w:ascii="Times New Roman" w:hAnsi="Times New Roman"/>
              <w:noProof/>
              <w:lang w:val="en-GB" w:eastAsia="en-GB"/>
            </w:rPr>
            <w:t>[6]</w:t>
          </w:r>
          <w:r w:rsidR="00C2718A">
            <w:rPr>
              <w:rFonts w:ascii="Times New Roman" w:hAnsi="Times New Roman"/>
              <w:lang w:eastAsia="en-GB"/>
            </w:rPr>
            <w:fldChar w:fldCharType="end"/>
          </w:r>
        </w:sdtContent>
      </w:sdt>
      <w:r w:rsidR="00E13F15">
        <w:rPr>
          <w:rFonts w:ascii="Times New Roman" w:hAnsi="Times New Roman"/>
          <w:lang w:eastAsia="en-GB"/>
        </w:rPr>
        <w:t xml:space="preserve">. The case study </w:t>
      </w:r>
      <w:r w:rsidR="00A8151E">
        <w:rPr>
          <w:rFonts w:ascii="Times New Roman" w:hAnsi="Times New Roman"/>
          <w:lang w:eastAsia="en-GB"/>
        </w:rPr>
        <w:t xml:space="preserve">documents the scenario where two patients have been confused </w:t>
      </w:r>
      <w:r w:rsidR="00635309">
        <w:rPr>
          <w:rFonts w:ascii="Times New Roman" w:hAnsi="Times New Roman"/>
          <w:lang w:eastAsia="en-GB"/>
        </w:rPr>
        <w:t xml:space="preserve">and the NBO identifies three patients using the same NHS number. </w:t>
      </w:r>
      <w:r w:rsidR="00E77012">
        <w:rPr>
          <w:rFonts w:ascii="Times New Roman" w:hAnsi="Times New Roman"/>
          <w:lang w:eastAsia="en-GB"/>
        </w:rPr>
        <w:t xml:space="preserve">The effect of this is the patients involved will have additional information on their clinical record </w:t>
      </w:r>
      <w:r w:rsidR="0026505F">
        <w:rPr>
          <w:rFonts w:ascii="Times New Roman" w:hAnsi="Times New Roman"/>
          <w:lang w:eastAsia="en-GB"/>
        </w:rPr>
        <w:t xml:space="preserve">which does not belong to them and </w:t>
      </w:r>
      <w:r w:rsidR="00A35EB3">
        <w:rPr>
          <w:rFonts w:ascii="Times New Roman" w:hAnsi="Times New Roman"/>
          <w:lang w:eastAsia="en-GB"/>
        </w:rPr>
        <w:t>may</w:t>
      </w:r>
      <w:r w:rsidR="0026505F">
        <w:rPr>
          <w:rFonts w:ascii="Times New Roman" w:hAnsi="Times New Roman"/>
          <w:lang w:eastAsia="en-GB"/>
        </w:rPr>
        <w:t xml:space="preserve"> have an </w:t>
      </w:r>
      <w:r w:rsidR="008806A1">
        <w:rPr>
          <w:rFonts w:ascii="Times New Roman" w:hAnsi="Times New Roman"/>
          <w:lang w:eastAsia="en-GB"/>
        </w:rPr>
        <w:t>incomplete</w:t>
      </w:r>
      <w:r w:rsidR="0026505F">
        <w:rPr>
          <w:rFonts w:ascii="Times New Roman" w:hAnsi="Times New Roman"/>
          <w:lang w:eastAsia="en-GB"/>
        </w:rPr>
        <w:t xml:space="preserve"> clinical record which </w:t>
      </w:r>
      <w:r w:rsidR="00402FC3">
        <w:rPr>
          <w:rFonts w:ascii="Times New Roman" w:hAnsi="Times New Roman"/>
          <w:lang w:eastAsia="en-GB"/>
        </w:rPr>
        <w:t>could</w:t>
      </w:r>
      <w:r w:rsidR="00AA79E2">
        <w:rPr>
          <w:rFonts w:ascii="Times New Roman" w:hAnsi="Times New Roman"/>
          <w:lang w:eastAsia="en-GB"/>
        </w:rPr>
        <w:t xml:space="preserve"> cloud the </w:t>
      </w:r>
      <w:r w:rsidR="0082024E">
        <w:rPr>
          <w:rFonts w:ascii="Times New Roman" w:hAnsi="Times New Roman"/>
          <w:lang w:eastAsia="en-GB"/>
        </w:rPr>
        <w:t>C</w:t>
      </w:r>
      <w:r w:rsidR="008806A1">
        <w:rPr>
          <w:rFonts w:ascii="Times New Roman" w:hAnsi="Times New Roman"/>
          <w:lang w:eastAsia="en-GB"/>
        </w:rPr>
        <w:t>linician’s</w:t>
      </w:r>
      <w:r w:rsidR="00AA79E2">
        <w:rPr>
          <w:rFonts w:ascii="Times New Roman" w:hAnsi="Times New Roman"/>
          <w:lang w:eastAsia="en-GB"/>
        </w:rPr>
        <w:t xml:space="preserve"> judgement of</w:t>
      </w:r>
      <w:r w:rsidR="0082024E">
        <w:rPr>
          <w:rFonts w:ascii="Times New Roman" w:hAnsi="Times New Roman"/>
          <w:lang w:eastAsia="en-GB"/>
        </w:rPr>
        <w:t xml:space="preserve"> care</w:t>
      </w:r>
      <w:r w:rsidR="00AA79E2">
        <w:rPr>
          <w:rFonts w:ascii="Times New Roman" w:hAnsi="Times New Roman"/>
          <w:lang w:eastAsia="en-GB"/>
        </w:rPr>
        <w:t xml:space="preserve">. </w:t>
      </w:r>
    </w:p>
    <w:p w14:paraId="10B8F6FE" w14:textId="2B552E12" w:rsidR="00AA79E2" w:rsidRDefault="00C2718A" w:rsidP="00385A47">
      <w:pPr>
        <w:rPr>
          <w:rFonts w:ascii="Times New Roman" w:hAnsi="Times New Roman"/>
          <w:lang w:eastAsia="en-GB"/>
        </w:rPr>
      </w:pPr>
      <w:r>
        <w:rPr>
          <w:rFonts w:ascii="Times New Roman" w:hAnsi="Times New Roman"/>
          <w:lang w:eastAsia="en-GB"/>
        </w:rPr>
        <w:t xml:space="preserve"> </w:t>
      </w:r>
    </w:p>
    <w:p w14:paraId="3E975218" w14:textId="19DD059F" w:rsidR="00AA79E2" w:rsidRDefault="00AA79E2" w:rsidP="00385A47">
      <w:pPr>
        <w:rPr>
          <w:rFonts w:ascii="Times New Roman" w:hAnsi="Times New Roman"/>
          <w:lang w:eastAsia="en-GB"/>
        </w:rPr>
      </w:pPr>
      <w:r>
        <w:rPr>
          <w:rFonts w:ascii="Times New Roman" w:hAnsi="Times New Roman"/>
          <w:lang w:eastAsia="en-GB"/>
        </w:rPr>
        <w:t xml:space="preserve">Missing NHS numbers and confused records are deemed as </w:t>
      </w:r>
      <w:r w:rsidR="00DA3130">
        <w:rPr>
          <w:rFonts w:ascii="Times New Roman" w:hAnsi="Times New Roman"/>
          <w:lang w:eastAsia="en-GB"/>
        </w:rPr>
        <w:t xml:space="preserve">clinically dangerous and put </w:t>
      </w:r>
      <w:r w:rsidR="008806A1">
        <w:rPr>
          <w:rFonts w:ascii="Times New Roman" w:hAnsi="Times New Roman"/>
          <w:lang w:eastAsia="en-GB"/>
        </w:rPr>
        <w:t>patients’</w:t>
      </w:r>
      <w:r w:rsidR="00DA3130">
        <w:rPr>
          <w:rFonts w:ascii="Times New Roman" w:hAnsi="Times New Roman"/>
          <w:lang w:eastAsia="en-GB"/>
        </w:rPr>
        <w:t xml:space="preserve"> safety at risk</w:t>
      </w:r>
      <w:r w:rsidR="0052000F">
        <w:rPr>
          <w:rFonts w:ascii="Times New Roman" w:hAnsi="Times New Roman"/>
          <w:lang w:eastAsia="en-GB"/>
        </w:rPr>
        <w:t xml:space="preserve"> [6]</w:t>
      </w:r>
      <w:r w:rsidR="00DA3130">
        <w:rPr>
          <w:rFonts w:ascii="Times New Roman" w:hAnsi="Times New Roman"/>
          <w:lang w:eastAsia="en-GB"/>
        </w:rPr>
        <w:t xml:space="preserve">. </w:t>
      </w:r>
    </w:p>
    <w:p w14:paraId="326902AC" w14:textId="77777777" w:rsidR="0036052E" w:rsidRDefault="0036052E" w:rsidP="00385A47">
      <w:pPr>
        <w:rPr>
          <w:rFonts w:ascii="Times New Roman" w:hAnsi="Times New Roman"/>
          <w:lang w:eastAsia="en-GB"/>
        </w:rPr>
      </w:pPr>
    </w:p>
    <w:p w14:paraId="0E48DA3E" w14:textId="5EF42A05" w:rsidR="001613A4" w:rsidRDefault="00F1521B" w:rsidP="00385A47">
      <w:pPr>
        <w:rPr>
          <w:rFonts w:ascii="Times New Roman" w:hAnsi="Times New Roman"/>
          <w:lang w:eastAsia="en-GB"/>
        </w:rPr>
      </w:pPr>
      <w:r>
        <w:rPr>
          <w:rFonts w:ascii="Times New Roman" w:hAnsi="Times New Roman"/>
          <w:lang w:eastAsia="en-GB"/>
        </w:rPr>
        <w:t xml:space="preserve">Highlighted on the </w:t>
      </w:r>
      <w:r w:rsidRPr="00F1521B">
        <w:rPr>
          <w:rFonts w:ascii="Times New Roman" w:hAnsi="Times New Roman"/>
          <w:lang w:eastAsia="en-GB"/>
        </w:rPr>
        <w:t>Organisation Patient Safety Incident Reports (OPSIR) workbook</w:t>
      </w:r>
      <w:r w:rsidR="00833E22">
        <w:rPr>
          <w:rFonts w:ascii="Times New Roman" w:hAnsi="Times New Roman"/>
          <w:lang w:eastAsia="en-GB"/>
        </w:rPr>
        <w:t xml:space="preserve"> </w:t>
      </w:r>
      <w:sdt>
        <w:sdtPr>
          <w:rPr>
            <w:rFonts w:ascii="Times New Roman" w:hAnsi="Times New Roman"/>
            <w:lang w:eastAsia="en-GB"/>
          </w:rPr>
          <w:id w:val="-1694530027"/>
          <w:citation/>
        </w:sdtPr>
        <w:sdtEndPr/>
        <w:sdtContent>
          <w:r w:rsidR="00833E22">
            <w:rPr>
              <w:rFonts w:ascii="Times New Roman" w:hAnsi="Times New Roman"/>
              <w:lang w:eastAsia="en-GB"/>
            </w:rPr>
            <w:fldChar w:fldCharType="begin"/>
          </w:r>
          <w:r w:rsidR="00833E22">
            <w:rPr>
              <w:rFonts w:ascii="Times New Roman" w:hAnsi="Times New Roman"/>
              <w:lang w:val="en-GB" w:eastAsia="en-GB"/>
            </w:rPr>
            <w:instrText xml:space="preserve"> CITATION NHS191 \l 2057 </w:instrText>
          </w:r>
          <w:r w:rsidR="00833E22">
            <w:rPr>
              <w:rFonts w:ascii="Times New Roman" w:hAnsi="Times New Roman"/>
              <w:lang w:eastAsia="en-GB"/>
            </w:rPr>
            <w:fldChar w:fldCharType="separate"/>
          </w:r>
          <w:r w:rsidR="00833E22" w:rsidRPr="00833E22">
            <w:rPr>
              <w:rFonts w:ascii="Times New Roman" w:hAnsi="Times New Roman"/>
              <w:noProof/>
              <w:lang w:val="en-GB" w:eastAsia="en-GB"/>
            </w:rPr>
            <w:t>[7]</w:t>
          </w:r>
          <w:r w:rsidR="00833E22">
            <w:rPr>
              <w:rFonts w:ascii="Times New Roman" w:hAnsi="Times New Roman"/>
              <w:lang w:eastAsia="en-GB"/>
            </w:rPr>
            <w:fldChar w:fldCharType="end"/>
          </w:r>
        </w:sdtContent>
      </w:sdt>
      <w:r>
        <w:rPr>
          <w:rFonts w:ascii="Times New Roman" w:hAnsi="Times New Roman"/>
          <w:lang w:eastAsia="en-GB"/>
        </w:rPr>
        <w:t xml:space="preserve"> </w:t>
      </w:r>
      <w:r w:rsidR="00A8594D">
        <w:rPr>
          <w:rFonts w:ascii="Times New Roman" w:hAnsi="Times New Roman"/>
          <w:lang w:eastAsia="en-GB"/>
        </w:rPr>
        <w:t xml:space="preserve">for Wales, </w:t>
      </w:r>
      <w:r w:rsidR="007B1E48">
        <w:rPr>
          <w:rFonts w:ascii="Times New Roman" w:hAnsi="Times New Roman"/>
          <w:lang w:eastAsia="en-GB"/>
        </w:rPr>
        <w:t>1,776</w:t>
      </w:r>
      <w:r w:rsidR="00BE2092">
        <w:rPr>
          <w:rFonts w:ascii="Times New Roman" w:hAnsi="Times New Roman"/>
          <w:lang w:eastAsia="en-GB"/>
        </w:rPr>
        <w:t xml:space="preserve"> patients</w:t>
      </w:r>
      <w:r w:rsidR="007B1E48">
        <w:rPr>
          <w:rFonts w:ascii="Times New Roman" w:hAnsi="Times New Roman"/>
          <w:lang w:eastAsia="en-GB"/>
        </w:rPr>
        <w:t xml:space="preserve"> </w:t>
      </w:r>
      <w:r w:rsidR="00BE2092">
        <w:rPr>
          <w:rFonts w:ascii="Times New Roman" w:hAnsi="Times New Roman"/>
          <w:lang w:eastAsia="en-GB"/>
        </w:rPr>
        <w:t xml:space="preserve">(3.5% of the Welsh population), </w:t>
      </w:r>
      <w:r w:rsidR="007B1E48">
        <w:rPr>
          <w:rFonts w:ascii="Times New Roman" w:hAnsi="Times New Roman"/>
          <w:lang w:eastAsia="en-GB"/>
        </w:rPr>
        <w:t xml:space="preserve">had a </w:t>
      </w:r>
      <w:r w:rsidR="00A969EE">
        <w:rPr>
          <w:rFonts w:ascii="Times New Roman" w:hAnsi="Times New Roman"/>
          <w:lang w:eastAsia="en-GB"/>
        </w:rPr>
        <w:t xml:space="preserve">documentation incident raised </w:t>
      </w:r>
      <w:r w:rsidR="0058531D">
        <w:rPr>
          <w:rFonts w:ascii="Times New Roman" w:hAnsi="Times New Roman"/>
          <w:lang w:eastAsia="en-GB"/>
        </w:rPr>
        <w:t xml:space="preserve">over a </w:t>
      </w:r>
      <w:r w:rsidR="00603FDE">
        <w:rPr>
          <w:rFonts w:ascii="Times New Roman" w:hAnsi="Times New Roman"/>
          <w:lang w:eastAsia="en-GB"/>
        </w:rPr>
        <w:t>6-month</w:t>
      </w:r>
      <w:r w:rsidR="0058531D">
        <w:rPr>
          <w:rFonts w:ascii="Times New Roman" w:hAnsi="Times New Roman"/>
          <w:lang w:eastAsia="en-GB"/>
        </w:rPr>
        <w:t xml:space="preserve"> period </w:t>
      </w:r>
      <w:r w:rsidR="004531CD">
        <w:rPr>
          <w:rFonts w:ascii="Times New Roman" w:hAnsi="Times New Roman"/>
          <w:lang w:eastAsia="en-GB"/>
        </w:rPr>
        <w:t>between</w:t>
      </w:r>
      <w:r w:rsidR="0058531D">
        <w:rPr>
          <w:rFonts w:ascii="Times New Roman" w:hAnsi="Times New Roman"/>
          <w:lang w:eastAsia="en-GB"/>
        </w:rPr>
        <w:t xml:space="preserve"> 01/10/2019 to </w:t>
      </w:r>
      <w:r w:rsidR="00603FDE">
        <w:rPr>
          <w:rFonts w:ascii="Times New Roman" w:hAnsi="Times New Roman"/>
          <w:lang w:eastAsia="en-GB"/>
        </w:rPr>
        <w:t>31/03/2020. The breaches</w:t>
      </w:r>
      <w:r w:rsidR="00A969EE">
        <w:rPr>
          <w:rFonts w:ascii="Times New Roman" w:hAnsi="Times New Roman"/>
          <w:lang w:eastAsia="en-GB"/>
        </w:rPr>
        <w:t xml:space="preserve"> include </w:t>
      </w:r>
      <w:r w:rsidR="00073F65">
        <w:rPr>
          <w:rFonts w:ascii="Times New Roman" w:hAnsi="Times New Roman"/>
          <w:lang w:eastAsia="en-GB"/>
        </w:rPr>
        <w:t>processes</w:t>
      </w:r>
      <w:r w:rsidR="00A969EE">
        <w:rPr>
          <w:rFonts w:ascii="Times New Roman" w:hAnsi="Times New Roman"/>
          <w:lang w:eastAsia="en-GB"/>
        </w:rPr>
        <w:t xml:space="preserve"> around </w:t>
      </w:r>
      <w:r w:rsidR="00073F65">
        <w:rPr>
          <w:rFonts w:ascii="Times New Roman" w:hAnsi="Times New Roman"/>
          <w:lang w:eastAsia="en-GB"/>
        </w:rPr>
        <w:t xml:space="preserve">records and identification. </w:t>
      </w:r>
      <w:r w:rsidR="00BE23E1">
        <w:rPr>
          <w:rFonts w:ascii="Times New Roman" w:hAnsi="Times New Roman"/>
          <w:lang w:eastAsia="en-GB"/>
        </w:rPr>
        <w:t xml:space="preserve">It is hoped that the level of risk </w:t>
      </w:r>
      <w:r w:rsidR="00DC18CB">
        <w:rPr>
          <w:rFonts w:ascii="Times New Roman" w:hAnsi="Times New Roman"/>
          <w:lang w:eastAsia="en-GB"/>
        </w:rPr>
        <w:t xml:space="preserve">is reduced within the </w:t>
      </w:r>
      <w:r w:rsidR="00AF71F2">
        <w:rPr>
          <w:rFonts w:ascii="Times New Roman" w:hAnsi="Times New Roman"/>
          <w:lang w:eastAsia="en-GB"/>
        </w:rPr>
        <w:t>Prison</w:t>
      </w:r>
      <w:r w:rsidR="00DC18CB">
        <w:rPr>
          <w:rFonts w:ascii="Times New Roman" w:hAnsi="Times New Roman"/>
          <w:lang w:eastAsia="en-GB"/>
        </w:rPr>
        <w:t xml:space="preserve"> environment</w:t>
      </w:r>
      <w:r w:rsidR="007709E0">
        <w:rPr>
          <w:rFonts w:ascii="Times New Roman" w:hAnsi="Times New Roman"/>
          <w:lang w:eastAsia="en-GB"/>
        </w:rPr>
        <w:t xml:space="preserve"> by</w:t>
      </w:r>
      <w:r w:rsidR="00DC18CB">
        <w:rPr>
          <w:rFonts w:ascii="Times New Roman" w:hAnsi="Times New Roman"/>
          <w:lang w:eastAsia="en-GB"/>
        </w:rPr>
        <w:t xml:space="preserve"> </w:t>
      </w:r>
      <w:r w:rsidR="008640E4">
        <w:rPr>
          <w:rFonts w:ascii="Times New Roman" w:hAnsi="Times New Roman"/>
          <w:lang w:eastAsia="en-GB"/>
        </w:rPr>
        <w:t>using</w:t>
      </w:r>
      <w:r w:rsidR="00DC18CB">
        <w:rPr>
          <w:rFonts w:ascii="Times New Roman" w:hAnsi="Times New Roman"/>
          <w:lang w:eastAsia="en-GB"/>
        </w:rPr>
        <w:t xml:space="preserve"> </w:t>
      </w:r>
      <w:r w:rsidR="00F83F83">
        <w:rPr>
          <w:rFonts w:ascii="Times New Roman" w:hAnsi="Times New Roman"/>
          <w:lang w:eastAsia="en-GB"/>
        </w:rPr>
        <w:t>BI</w:t>
      </w:r>
      <w:r w:rsidR="008640E4">
        <w:rPr>
          <w:rFonts w:ascii="Times New Roman" w:hAnsi="Times New Roman"/>
          <w:lang w:eastAsia="en-GB"/>
        </w:rPr>
        <w:t xml:space="preserve"> tools and </w:t>
      </w:r>
      <w:r w:rsidR="00B70984">
        <w:rPr>
          <w:rFonts w:ascii="Times New Roman" w:hAnsi="Times New Roman"/>
          <w:lang w:eastAsia="en-GB"/>
        </w:rPr>
        <w:t xml:space="preserve">reporting </w:t>
      </w:r>
      <w:r w:rsidR="008640E4">
        <w:rPr>
          <w:rFonts w:ascii="Times New Roman" w:hAnsi="Times New Roman"/>
          <w:lang w:eastAsia="en-GB"/>
        </w:rPr>
        <w:t xml:space="preserve">processes. </w:t>
      </w:r>
    </w:p>
    <w:p w14:paraId="2B578F52" w14:textId="77777777" w:rsidR="001B585F" w:rsidRDefault="001B585F" w:rsidP="00FA0051">
      <w:pPr>
        <w:pStyle w:val="Caption"/>
      </w:pPr>
    </w:p>
    <w:p w14:paraId="77DD3A45" w14:textId="418CFD14" w:rsidR="00FA0051" w:rsidRDefault="00FA0051" w:rsidP="00FA0051">
      <w:pPr>
        <w:pStyle w:val="Caption"/>
      </w:pPr>
      <w:bookmarkStart w:id="6" w:name="_Toc109737124"/>
      <w:r>
        <w:t xml:space="preserve">Figure </w:t>
      </w:r>
      <w:fldSimple w:instr=" SEQ Figure \* ARABIC ">
        <w:r w:rsidR="00841E3C">
          <w:rPr>
            <w:noProof/>
          </w:rPr>
          <w:t>1</w:t>
        </w:r>
      </w:fldSimple>
      <w:r w:rsidRPr="004E7444">
        <w:t xml:space="preserve"> details the NHS risk register that is calculated on the likelihood of the risk happening and the impact it may cause</w:t>
      </w:r>
      <w:r w:rsidR="001B585F">
        <w:t xml:space="preserve"> </w:t>
      </w:r>
      <w:sdt>
        <w:sdtPr>
          <w:id w:val="1027611899"/>
          <w:citation/>
        </w:sdtPr>
        <w:sdtEndPr/>
        <w:sdtContent>
          <w:r w:rsidR="001B585F">
            <w:fldChar w:fldCharType="begin"/>
          </w:r>
          <w:r w:rsidR="001B585F">
            <w:instrText xml:space="preserve"> CITATION Eri20 \l 2057 </w:instrText>
          </w:r>
          <w:r w:rsidR="001B585F">
            <w:fldChar w:fldCharType="separate"/>
          </w:r>
          <w:r w:rsidR="001B585F">
            <w:rPr>
              <w:noProof/>
            </w:rPr>
            <w:t>[8]</w:t>
          </w:r>
          <w:r w:rsidR="001B585F">
            <w:fldChar w:fldCharType="end"/>
          </w:r>
        </w:sdtContent>
      </w:sdt>
      <w:r w:rsidRPr="004E7444">
        <w:t>:</w:t>
      </w:r>
      <w:bookmarkEnd w:id="6"/>
    </w:p>
    <w:p w14:paraId="0B8ECC9D" w14:textId="097F95DA" w:rsidR="00A730FA" w:rsidRDefault="009E2AEB" w:rsidP="00443469">
      <w:pPr>
        <w:rPr>
          <w:rFonts w:ascii="Times New Roman" w:hAnsi="Times New Roman"/>
          <w:lang w:eastAsia="en-GB"/>
        </w:rPr>
      </w:pPr>
      <w:r>
        <w:rPr>
          <w:noProof/>
        </w:rPr>
        <w:drawing>
          <wp:inline distT="0" distB="0" distL="0" distR="0" wp14:anchorId="7EA492D9" wp14:editId="37FD1652">
            <wp:extent cx="5731510" cy="256921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69210"/>
                    </a:xfrm>
                    <a:prstGeom prst="rect">
                      <a:avLst/>
                    </a:prstGeom>
                  </pic:spPr>
                </pic:pic>
              </a:graphicData>
            </a:graphic>
          </wp:inline>
        </w:drawing>
      </w:r>
    </w:p>
    <w:p w14:paraId="403A5AF3" w14:textId="77777777" w:rsidR="006412A1" w:rsidRDefault="006412A1" w:rsidP="00443469">
      <w:pPr>
        <w:rPr>
          <w:rFonts w:ascii="Times New Roman" w:hAnsi="Times New Roman"/>
          <w:lang w:eastAsia="en-GB"/>
        </w:rPr>
      </w:pPr>
    </w:p>
    <w:p w14:paraId="63ED5015" w14:textId="77777777" w:rsidR="006412A1" w:rsidRDefault="006412A1" w:rsidP="00443469">
      <w:pPr>
        <w:rPr>
          <w:rFonts w:ascii="Times New Roman" w:hAnsi="Times New Roman"/>
          <w:lang w:eastAsia="en-GB"/>
        </w:rPr>
      </w:pPr>
    </w:p>
    <w:p w14:paraId="1A86F73C" w14:textId="77777777" w:rsidR="006412A1" w:rsidRDefault="006412A1" w:rsidP="00443469">
      <w:pPr>
        <w:rPr>
          <w:rFonts w:ascii="Times New Roman" w:hAnsi="Times New Roman"/>
          <w:lang w:eastAsia="en-GB"/>
        </w:rPr>
      </w:pPr>
    </w:p>
    <w:p w14:paraId="705F59FD" w14:textId="77777777" w:rsidR="00F83F83" w:rsidRDefault="00F83F83" w:rsidP="00443469">
      <w:pPr>
        <w:rPr>
          <w:rFonts w:ascii="Times New Roman" w:hAnsi="Times New Roman"/>
          <w:lang w:eastAsia="en-GB"/>
        </w:rPr>
      </w:pPr>
    </w:p>
    <w:p w14:paraId="11963098" w14:textId="77777777" w:rsidR="00F83F83" w:rsidRDefault="00F83F83" w:rsidP="00443469">
      <w:pPr>
        <w:rPr>
          <w:rFonts w:ascii="Times New Roman" w:hAnsi="Times New Roman"/>
          <w:lang w:eastAsia="en-GB"/>
        </w:rPr>
      </w:pPr>
    </w:p>
    <w:p w14:paraId="1606D4EF" w14:textId="77777777" w:rsidR="00F83F83" w:rsidRDefault="00F83F83" w:rsidP="00443469">
      <w:pPr>
        <w:rPr>
          <w:rFonts w:ascii="Times New Roman" w:hAnsi="Times New Roman"/>
          <w:lang w:eastAsia="en-GB"/>
        </w:rPr>
      </w:pPr>
    </w:p>
    <w:p w14:paraId="43CB6939" w14:textId="3A7DC12C" w:rsidR="00C42A20" w:rsidRPr="004968DD" w:rsidRDefault="00C42A20" w:rsidP="00C42A20">
      <w:pPr>
        <w:pStyle w:val="Heading2"/>
        <w:rPr>
          <w:rFonts w:ascii="Times New Roman" w:hAnsi="Times New Roman" w:cs="Times New Roman"/>
          <w:sz w:val="28"/>
          <w:lang w:eastAsia="en-GB"/>
        </w:rPr>
      </w:pPr>
      <w:bookmarkStart w:id="7" w:name="_Toc109737082"/>
      <w:r w:rsidRPr="004968DD">
        <w:rPr>
          <w:rFonts w:ascii="Times New Roman" w:hAnsi="Times New Roman" w:cs="Times New Roman"/>
          <w:sz w:val="28"/>
          <w:lang w:eastAsia="en-GB"/>
        </w:rPr>
        <w:lastRenderedPageBreak/>
        <w:t>Project Approach</w:t>
      </w:r>
      <w:bookmarkEnd w:id="7"/>
      <w:r w:rsidRPr="004968DD">
        <w:rPr>
          <w:rFonts w:ascii="Times New Roman" w:hAnsi="Times New Roman" w:cs="Times New Roman"/>
          <w:sz w:val="28"/>
          <w:lang w:eastAsia="en-GB"/>
        </w:rPr>
        <w:t xml:space="preserve"> </w:t>
      </w:r>
    </w:p>
    <w:p w14:paraId="3F58EEB5" w14:textId="73B8FDEE" w:rsidR="00570EEA" w:rsidRDefault="007F11D0" w:rsidP="00443469">
      <w:pPr>
        <w:rPr>
          <w:rFonts w:ascii="Times New Roman" w:hAnsi="Times New Roman"/>
          <w:lang w:eastAsia="en-GB"/>
        </w:rPr>
      </w:pPr>
      <w:r>
        <w:rPr>
          <w:rFonts w:ascii="Times New Roman" w:hAnsi="Times New Roman"/>
          <w:lang w:eastAsia="en-GB"/>
        </w:rPr>
        <w:t xml:space="preserve">To mitigate some of the risks </w:t>
      </w:r>
      <w:r w:rsidR="008E59DD">
        <w:rPr>
          <w:rFonts w:ascii="Times New Roman" w:hAnsi="Times New Roman"/>
          <w:lang w:eastAsia="en-GB"/>
        </w:rPr>
        <w:t>associated</w:t>
      </w:r>
      <w:r>
        <w:rPr>
          <w:rFonts w:ascii="Times New Roman" w:hAnsi="Times New Roman"/>
          <w:lang w:eastAsia="en-GB"/>
        </w:rPr>
        <w:t xml:space="preserve"> with</w:t>
      </w:r>
      <w:r w:rsidR="00D8599A">
        <w:rPr>
          <w:rFonts w:ascii="Times New Roman" w:hAnsi="Times New Roman"/>
          <w:lang w:eastAsia="en-GB"/>
        </w:rPr>
        <w:t xml:space="preserve"> patients not having NHS numbers allocated to</w:t>
      </w:r>
      <w:r w:rsidR="005E40FD">
        <w:rPr>
          <w:rFonts w:ascii="Times New Roman" w:hAnsi="Times New Roman"/>
          <w:lang w:eastAsia="en-GB"/>
        </w:rPr>
        <w:t xml:space="preserve"> their </w:t>
      </w:r>
      <w:r w:rsidR="00AF71F2">
        <w:rPr>
          <w:rFonts w:ascii="Times New Roman" w:hAnsi="Times New Roman"/>
          <w:lang w:eastAsia="en-GB"/>
        </w:rPr>
        <w:t>Prison</w:t>
      </w:r>
      <w:r w:rsidR="005E40FD">
        <w:rPr>
          <w:rFonts w:ascii="Times New Roman" w:hAnsi="Times New Roman"/>
          <w:lang w:eastAsia="en-GB"/>
        </w:rPr>
        <w:t xml:space="preserve"> healthcare record</w:t>
      </w:r>
      <w:r w:rsidR="008E59DD">
        <w:rPr>
          <w:rFonts w:ascii="Times New Roman" w:hAnsi="Times New Roman"/>
          <w:lang w:eastAsia="en-GB"/>
        </w:rPr>
        <w:t>,</w:t>
      </w:r>
      <w:r w:rsidR="00B42510">
        <w:rPr>
          <w:rFonts w:ascii="Times New Roman" w:hAnsi="Times New Roman"/>
          <w:lang w:eastAsia="en-GB"/>
        </w:rPr>
        <w:t xml:space="preserve"> detailed above in chapter</w:t>
      </w:r>
      <w:hyperlink w:anchor="_Risks" w:history="1">
        <w:r w:rsidR="00B42510" w:rsidRPr="00710079">
          <w:rPr>
            <w:rStyle w:val="Hyperlink"/>
            <w:rFonts w:ascii="Times New Roman" w:hAnsi="Times New Roman"/>
            <w:noProof w:val="0"/>
            <w:lang w:eastAsia="en-GB"/>
          </w:rPr>
          <w:t xml:space="preserve"> 1</w:t>
        </w:r>
      </w:hyperlink>
      <w:r w:rsidR="00B42510">
        <w:rPr>
          <w:rFonts w:ascii="Times New Roman" w:hAnsi="Times New Roman"/>
          <w:lang w:eastAsia="en-GB"/>
        </w:rPr>
        <w:t>,</w:t>
      </w:r>
      <w:r w:rsidR="005E40FD">
        <w:rPr>
          <w:rFonts w:ascii="Times New Roman" w:hAnsi="Times New Roman"/>
          <w:lang w:eastAsia="en-GB"/>
        </w:rPr>
        <w:t xml:space="preserve"> for those who are in a Welsh </w:t>
      </w:r>
      <w:r w:rsidR="00AF71F2">
        <w:rPr>
          <w:rFonts w:ascii="Times New Roman" w:hAnsi="Times New Roman"/>
          <w:lang w:eastAsia="en-GB"/>
        </w:rPr>
        <w:t>Prison</w:t>
      </w:r>
      <w:r w:rsidR="005E40FD">
        <w:rPr>
          <w:rFonts w:ascii="Times New Roman" w:hAnsi="Times New Roman"/>
          <w:lang w:eastAsia="en-GB"/>
        </w:rPr>
        <w:t xml:space="preserve">, </w:t>
      </w:r>
      <w:r w:rsidR="008E59DD">
        <w:rPr>
          <w:rFonts w:ascii="Times New Roman" w:hAnsi="Times New Roman"/>
          <w:lang w:eastAsia="en-GB"/>
        </w:rPr>
        <w:t xml:space="preserve">the following </w:t>
      </w:r>
      <w:r w:rsidR="00DE0531">
        <w:rPr>
          <w:rFonts w:ascii="Times New Roman" w:hAnsi="Times New Roman"/>
          <w:lang w:eastAsia="en-GB"/>
        </w:rPr>
        <w:t>approach</w:t>
      </w:r>
      <w:r w:rsidR="008E59DD">
        <w:rPr>
          <w:rFonts w:ascii="Times New Roman" w:hAnsi="Times New Roman"/>
          <w:lang w:eastAsia="en-GB"/>
        </w:rPr>
        <w:t xml:space="preserve"> will be taken. </w:t>
      </w:r>
    </w:p>
    <w:p w14:paraId="13742BCE" w14:textId="6AC12BEA" w:rsidR="008E59DD" w:rsidRDefault="008E59DD" w:rsidP="00443469">
      <w:pPr>
        <w:rPr>
          <w:rFonts w:ascii="Times New Roman" w:hAnsi="Times New Roman"/>
          <w:lang w:eastAsia="en-GB"/>
        </w:rPr>
      </w:pPr>
    </w:p>
    <w:p w14:paraId="785D4E60" w14:textId="63F89675" w:rsidR="00A178F5" w:rsidRDefault="008E59DD" w:rsidP="00443469">
      <w:pPr>
        <w:rPr>
          <w:rFonts w:ascii="Times New Roman" w:hAnsi="Times New Roman"/>
          <w:lang w:eastAsia="en-GB"/>
        </w:rPr>
      </w:pPr>
      <w:r>
        <w:rPr>
          <w:rFonts w:ascii="Times New Roman" w:hAnsi="Times New Roman"/>
          <w:lang w:eastAsia="en-GB"/>
        </w:rPr>
        <w:t xml:space="preserve">Research will be conducted to identify </w:t>
      </w:r>
      <w:r w:rsidR="009B5FCC">
        <w:rPr>
          <w:rFonts w:ascii="Times New Roman" w:hAnsi="Times New Roman"/>
          <w:lang w:eastAsia="en-GB"/>
        </w:rPr>
        <w:t xml:space="preserve">what </w:t>
      </w:r>
      <w:r w:rsidR="00813870">
        <w:rPr>
          <w:rFonts w:ascii="Times New Roman" w:hAnsi="Times New Roman"/>
          <w:lang w:eastAsia="en-GB"/>
        </w:rPr>
        <w:t>BI</w:t>
      </w:r>
      <w:r w:rsidR="009B5FCC">
        <w:rPr>
          <w:rFonts w:ascii="Times New Roman" w:hAnsi="Times New Roman"/>
          <w:lang w:eastAsia="en-GB"/>
        </w:rPr>
        <w:t xml:space="preserve"> is and the advantages of using it. </w:t>
      </w:r>
      <w:r w:rsidR="00A178F5">
        <w:rPr>
          <w:rFonts w:ascii="Times New Roman" w:hAnsi="Times New Roman"/>
          <w:lang w:eastAsia="en-GB"/>
        </w:rPr>
        <w:t xml:space="preserve">The project will evaluate the use of different data visualisation tools </w:t>
      </w:r>
      <w:r w:rsidR="00F45D4A">
        <w:rPr>
          <w:rFonts w:ascii="Times New Roman" w:hAnsi="Times New Roman"/>
          <w:lang w:eastAsia="en-GB"/>
        </w:rPr>
        <w:t xml:space="preserve">to ensure it is suitable for </w:t>
      </w:r>
      <w:r w:rsidR="00A95BF4">
        <w:rPr>
          <w:rFonts w:ascii="Times New Roman" w:hAnsi="Times New Roman"/>
          <w:lang w:eastAsia="en-GB"/>
        </w:rPr>
        <w:t>Clinicians</w:t>
      </w:r>
      <w:r w:rsidR="00F45D4A">
        <w:rPr>
          <w:rFonts w:ascii="Times New Roman" w:hAnsi="Times New Roman"/>
          <w:lang w:eastAsia="en-GB"/>
        </w:rPr>
        <w:t xml:space="preserve"> to use. A report will </w:t>
      </w:r>
      <w:r w:rsidR="00AF594D">
        <w:rPr>
          <w:rFonts w:ascii="Times New Roman" w:hAnsi="Times New Roman"/>
          <w:lang w:eastAsia="en-GB"/>
        </w:rPr>
        <w:t xml:space="preserve">be </w:t>
      </w:r>
      <w:r w:rsidR="00F45D4A">
        <w:rPr>
          <w:rFonts w:ascii="Times New Roman" w:hAnsi="Times New Roman"/>
          <w:lang w:eastAsia="en-GB"/>
        </w:rPr>
        <w:t xml:space="preserve">created from the </w:t>
      </w:r>
      <w:r w:rsidR="00AF71F2">
        <w:rPr>
          <w:rFonts w:ascii="Times New Roman" w:hAnsi="Times New Roman"/>
          <w:lang w:eastAsia="en-GB"/>
        </w:rPr>
        <w:t>Prison</w:t>
      </w:r>
      <w:r w:rsidR="00F45D4A">
        <w:rPr>
          <w:rFonts w:ascii="Times New Roman" w:hAnsi="Times New Roman"/>
          <w:lang w:eastAsia="en-GB"/>
        </w:rPr>
        <w:t xml:space="preserve"> clinical system </w:t>
      </w:r>
      <w:r w:rsidR="00A11428">
        <w:rPr>
          <w:rFonts w:ascii="Times New Roman" w:hAnsi="Times New Roman"/>
          <w:lang w:eastAsia="en-GB"/>
        </w:rPr>
        <w:t xml:space="preserve">to identify the </w:t>
      </w:r>
      <w:r w:rsidR="00CC25F5">
        <w:rPr>
          <w:rFonts w:ascii="Times New Roman" w:hAnsi="Times New Roman"/>
          <w:lang w:eastAsia="en-GB"/>
        </w:rPr>
        <w:t>patients</w:t>
      </w:r>
      <w:r w:rsidR="00A11428">
        <w:rPr>
          <w:rFonts w:ascii="Times New Roman" w:hAnsi="Times New Roman"/>
          <w:lang w:eastAsia="en-GB"/>
        </w:rPr>
        <w:t xml:space="preserve"> with missing NHS numbers</w:t>
      </w:r>
      <w:r w:rsidR="00666E2A">
        <w:rPr>
          <w:rFonts w:ascii="Times New Roman" w:hAnsi="Times New Roman"/>
          <w:lang w:eastAsia="en-GB"/>
        </w:rPr>
        <w:t xml:space="preserve"> and a sustainable process will need to be </w:t>
      </w:r>
      <w:r w:rsidR="005607FB">
        <w:rPr>
          <w:rFonts w:ascii="Times New Roman" w:hAnsi="Times New Roman"/>
          <w:lang w:eastAsia="en-GB"/>
        </w:rPr>
        <w:t>formed</w:t>
      </w:r>
      <w:r w:rsidR="00A11428">
        <w:rPr>
          <w:rFonts w:ascii="Times New Roman" w:hAnsi="Times New Roman"/>
          <w:lang w:eastAsia="en-GB"/>
        </w:rPr>
        <w:t xml:space="preserve">. </w:t>
      </w:r>
    </w:p>
    <w:p w14:paraId="36A51083" w14:textId="318654DA" w:rsidR="003B28D1" w:rsidRDefault="003B28D1" w:rsidP="00443469">
      <w:pPr>
        <w:rPr>
          <w:rFonts w:ascii="Times New Roman" w:hAnsi="Times New Roman"/>
          <w:lang w:eastAsia="en-GB"/>
        </w:rPr>
      </w:pPr>
    </w:p>
    <w:p w14:paraId="3B87E033" w14:textId="1D7FDEB3" w:rsidR="00E90287" w:rsidRPr="00821D36" w:rsidRDefault="00591DD5" w:rsidP="00443469">
      <w:pPr>
        <w:rPr>
          <w:rFonts w:ascii="Times New Roman" w:hAnsi="Times New Roman"/>
          <w:lang w:eastAsia="en-GB"/>
        </w:rPr>
      </w:pPr>
      <w:r w:rsidRPr="00821D36">
        <w:rPr>
          <w:rFonts w:ascii="Times New Roman" w:hAnsi="Times New Roman"/>
          <w:lang w:eastAsia="en-GB"/>
        </w:rPr>
        <w:t xml:space="preserve">The report will consist of the following areas: </w:t>
      </w:r>
    </w:p>
    <w:p w14:paraId="0BCA3E96" w14:textId="77777777" w:rsidR="00591DD5" w:rsidRPr="00821D36" w:rsidRDefault="00591DD5" w:rsidP="00443469">
      <w:pPr>
        <w:rPr>
          <w:rFonts w:ascii="Times New Roman" w:hAnsi="Times New Roman"/>
          <w:lang w:eastAsia="en-GB"/>
        </w:rPr>
      </w:pPr>
    </w:p>
    <w:p w14:paraId="03EFFA7E" w14:textId="66CC3F71" w:rsidR="00591DD5" w:rsidRPr="004968DD" w:rsidRDefault="00591DD5" w:rsidP="002A0794">
      <w:pPr>
        <w:pStyle w:val="ListParagraph"/>
        <w:numPr>
          <w:ilvl w:val="0"/>
          <w:numId w:val="8"/>
        </w:numPr>
        <w:rPr>
          <w:rFonts w:ascii="Times New Roman" w:hAnsi="Times New Roman"/>
          <w:lang w:eastAsia="en-GB"/>
        </w:rPr>
      </w:pPr>
      <w:r w:rsidRPr="004968DD">
        <w:rPr>
          <w:rFonts w:ascii="Times New Roman" w:hAnsi="Times New Roman"/>
          <w:lang w:eastAsia="en-GB"/>
        </w:rPr>
        <w:t xml:space="preserve">Chapter </w:t>
      </w:r>
      <w:hyperlink w:anchor="_Research_and_Review" w:history="1">
        <w:r w:rsidR="00B570F4" w:rsidRPr="004968DD">
          <w:rPr>
            <w:rStyle w:val="Hyperlink"/>
            <w:rFonts w:ascii="Times New Roman" w:hAnsi="Times New Roman"/>
            <w:noProof w:val="0"/>
            <w:lang w:eastAsia="en-GB"/>
          </w:rPr>
          <w:t>two</w:t>
        </w:r>
      </w:hyperlink>
      <w:r w:rsidR="00BB3EAF" w:rsidRPr="004968DD">
        <w:rPr>
          <w:rFonts w:ascii="Times New Roman" w:hAnsi="Times New Roman"/>
          <w:lang w:eastAsia="en-GB"/>
        </w:rPr>
        <w:t xml:space="preserve"> introduce the readers to the literature </w:t>
      </w:r>
      <w:r w:rsidR="00C90E82" w:rsidRPr="004968DD">
        <w:rPr>
          <w:rFonts w:ascii="Times New Roman" w:hAnsi="Times New Roman"/>
          <w:lang w:eastAsia="en-GB"/>
        </w:rPr>
        <w:t>examined</w:t>
      </w:r>
      <w:r w:rsidR="00797CD6" w:rsidRPr="004968DD">
        <w:rPr>
          <w:rFonts w:ascii="Times New Roman" w:hAnsi="Times New Roman"/>
          <w:lang w:eastAsia="en-GB"/>
        </w:rPr>
        <w:t xml:space="preserve"> through </w:t>
      </w:r>
      <w:r w:rsidR="00942C6B" w:rsidRPr="004968DD">
        <w:rPr>
          <w:rFonts w:ascii="Times New Roman" w:hAnsi="Times New Roman"/>
          <w:lang w:eastAsia="en-GB"/>
        </w:rPr>
        <w:t>research,</w:t>
      </w:r>
      <w:r w:rsidR="00797CD6" w:rsidRPr="004968DD">
        <w:rPr>
          <w:rFonts w:ascii="Times New Roman" w:hAnsi="Times New Roman"/>
          <w:lang w:eastAsia="en-GB"/>
        </w:rPr>
        <w:t xml:space="preserve"> which is </w:t>
      </w:r>
      <w:r w:rsidR="00C90E82" w:rsidRPr="004968DD">
        <w:rPr>
          <w:rFonts w:ascii="Times New Roman" w:hAnsi="Times New Roman"/>
          <w:lang w:eastAsia="en-GB"/>
        </w:rPr>
        <w:t>categorised</w:t>
      </w:r>
      <w:r w:rsidR="00797CD6" w:rsidRPr="004968DD">
        <w:rPr>
          <w:rFonts w:ascii="Times New Roman" w:hAnsi="Times New Roman"/>
          <w:lang w:eastAsia="en-GB"/>
        </w:rPr>
        <w:t xml:space="preserve"> into four sections, </w:t>
      </w:r>
      <w:r w:rsidR="00F14686" w:rsidRPr="004968DD">
        <w:rPr>
          <w:rFonts w:ascii="Times New Roman" w:hAnsi="Times New Roman"/>
          <w:lang w:eastAsia="en-GB"/>
        </w:rPr>
        <w:t xml:space="preserve">the history of </w:t>
      </w:r>
      <w:r w:rsidR="00A31088" w:rsidRPr="004968DD">
        <w:rPr>
          <w:rFonts w:ascii="Times New Roman" w:hAnsi="Times New Roman"/>
          <w:lang w:eastAsia="en-GB"/>
        </w:rPr>
        <w:t>BI</w:t>
      </w:r>
      <w:r w:rsidR="00F14686" w:rsidRPr="004968DD">
        <w:rPr>
          <w:rFonts w:ascii="Times New Roman" w:hAnsi="Times New Roman"/>
          <w:lang w:eastAsia="en-GB"/>
        </w:rPr>
        <w:t xml:space="preserve">, </w:t>
      </w:r>
      <w:r w:rsidR="000825BE" w:rsidRPr="004968DD">
        <w:rPr>
          <w:rFonts w:ascii="Times New Roman" w:hAnsi="Times New Roman"/>
          <w:lang w:eastAsia="en-GB"/>
        </w:rPr>
        <w:t xml:space="preserve">available tools to support </w:t>
      </w:r>
      <w:r w:rsidR="00A31088" w:rsidRPr="004968DD">
        <w:rPr>
          <w:rFonts w:ascii="Times New Roman" w:hAnsi="Times New Roman"/>
          <w:lang w:eastAsia="en-GB"/>
        </w:rPr>
        <w:t xml:space="preserve">BI, </w:t>
      </w:r>
      <w:r w:rsidR="00832EE9" w:rsidRPr="004968DD">
        <w:rPr>
          <w:rFonts w:ascii="Times New Roman" w:hAnsi="Times New Roman"/>
          <w:lang w:eastAsia="en-GB"/>
        </w:rPr>
        <w:t xml:space="preserve">the use of BI </w:t>
      </w:r>
      <w:r w:rsidR="004E3890" w:rsidRPr="004968DD">
        <w:rPr>
          <w:rFonts w:ascii="Times New Roman" w:hAnsi="Times New Roman"/>
          <w:lang w:eastAsia="en-GB"/>
        </w:rPr>
        <w:t xml:space="preserve">and data visualisation with the </w:t>
      </w:r>
      <w:r w:rsidR="00E55E52" w:rsidRPr="004968DD">
        <w:rPr>
          <w:rFonts w:ascii="Times New Roman" w:hAnsi="Times New Roman"/>
          <w:lang w:eastAsia="en-GB"/>
        </w:rPr>
        <w:t>NHS and</w:t>
      </w:r>
      <w:r w:rsidR="004E3890" w:rsidRPr="004968DD">
        <w:rPr>
          <w:rFonts w:ascii="Times New Roman" w:hAnsi="Times New Roman"/>
          <w:lang w:eastAsia="en-GB"/>
        </w:rPr>
        <w:t xml:space="preserve"> will conclude with </w:t>
      </w:r>
      <w:r w:rsidR="00C90E82" w:rsidRPr="004968DD">
        <w:rPr>
          <w:rFonts w:ascii="Times New Roman" w:hAnsi="Times New Roman"/>
          <w:lang w:eastAsia="en-GB"/>
        </w:rPr>
        <w:t>the appropriate BI tools</w:t>
      </w:r>
      <w:r w:rsidR="00942C6B" w:rsidRPr="004968DD">
        <w:rPr>
          <w:rFonts w:ascii="Times New Roman" w:hAnsi="Times New Roman"/>
          <w:lang w:eastAsia="en-GB"/>
        </w:rPr>
        <w:t xml:space="preserve"> identified</w:t>
      </w:r>
      <w:r w:rsidR="00C90E82" w:rsidRPr="004968DD">
        <w:rPr>
          <w:rFonts w:ascii="Times New Roman" w:hAnsi="Times New Roman"/>
          <w:lang w:eastAsia="en-GB"/>
        </w:rPr>
        <w:t xml:space="preserve"> for the Welsh </w:t>
      </w:r>
      <w:r w:rsidR="00AF71F2">
        <w:rPr>
          <w:rFonts w:ascii="Times New Roman" w:hAnsi="Times New Roman"/>
          <w:lang w:eastAsia="en-GB"/>
        </w:rPr>
        <w:t>Prison</w:t>
      </w:r>
      <w:r w:rsidR="00C90E82" w:rsidRPr="004968DD">
        <w:rPr>
          <w:rFonts w:ascii="Times New Roman" w:hAnsi="Times New Roman"/>
          <w:lang w:eastAsia="en-GB"/>
        </w:rPr>
        <w:t xml:space="preserve">s. </w:t>
      </w:r>
    </w:p>
    <w:p w14:paraId="40F72F18" w14:textId="5A892C79" w:rsidR="00B02AA8" w:rsidRPr="004968DD" w:rsidRDefault="00B02AA8" w:rsidP="002A0794">
      <w:pPr>
        <w:pStyle w:val="ListParagraph"/>
        <w:numPr>
          <w:ilvl w:val="0"/>
          <w:numId w:val="8"/>
        </w:numPr>
        <w:rPr>
          <w:rFonts w:ascii="Times New Roman" w:hAnsi="Times New Roman"/>
          <w:lang w:eastAsia="en-GB"/>
        </w:rPr>
      </w:pPr>
      <w:r w:rsidRPr="004968DD">
        <w:rPr>
          <w:rFonts w:ascii="Times New Roman" w:hAnsi="Times New Roman"/>
          <w:lang w:eastAsia="en-GB"/>
        </w:rPr>
        <w:t xml:space="preserve">Chapter </w:t>
      </w:r>
      <w:hyperlink w:anchor="_Research_Methodology" w:history="1">
        <w:r w:rsidR="00B570F4" w:rsidRPr="004968DD">
          <w:rPr>
            <w:rStyle w:val="Hyperlink"/>
            <w:rFonts w:ascii="Times New Roman" w:hAnsi="Times New Roman"/>
            <w:noProof w:val="0"/>
            <w:lang w:eastAsia="en-GB"/>
          </w:rPr>
          <w:t>three</w:t>
        </w:r>
      </w:hyperlink>
      <w:r w:rsidR="00942C6B" w:rsidRPr="004968DD">
        <w:rPr>
          <w:rFonts w:ascii="Times New Roman" w:hAnsi="Times New Roman"/>
          <w:lang w:eastAsia="en-GB"/>
        </w:rPr>
        <w:t xml:space="preserve"> details the research methodology </w:t>
      </w:r>
      <w:r w:rsidR="00821D36" w:rsidRPr="004968DD">
        <w:rPr>
          <w:rFonts w:ascii="Times New Roman" w:hAnsi="Times New Roman"/>
          <w:lang w:eastAsia="en-GB"/>
        </w:rPr>
        <w:t xml:space="preserve">which investigates the most suitable project and development framework to adapt to suit the </w:t>
      </w:r>
      <w:r w:rsidR="00F432C2" w:rsidRPr="004968DD">
        <w:rPr>
          <w:rFonts w:ascii="Times New Roman" w:hAnsi="Times New Roman"/>
          <w:lang w:eastAsia="en-GB"/>
        </w:rPr>
        <w:t>project’s</w:t>
      </w:r>
      <w:r w:rsidR="00821D36" w:rsidRPr="004968DD">
        <w:rPr>
          <w:rFonts w:ascii="Times New Roman" w:hAnsi="Times New Roman"/>
          <w:lang w:eastAsia="en-GB"/>
        </w:rPr>
        <w:t xml:space="preserve"> </w:t>
      </w:r>
      <w:r w:rsidR="000C760A">
        <w:rPr>
          <w:rFonts w:ascii="Times New Roman" w:hAnsi="Times New Roman"/>
          <w:lang w:eastAsia="en-GB"/>
        </w:rPr>
        <w:t>aim</w:t>
      </w:r>
      <w:r w:rsidR="00821D36" w:rsidRPr="004968DD">
        <w:rPr>
          <w:rFonts w:ascii="Times New Roman" w:hAnsi="Times New Roman"/>
          <w:lang w:eastAsia="en-GB"/>
        </w:rPr>
        <w:t xml:space="preserve">. </w:t>
      </w:r>
    </w:p>
    <w:p w14:paraId="0A3EC355" w14:textId="3911EB3A" w:rsidR="00B570F4" w:rsidRPr="004968DD" w:rsidRDefault="00B570F4" w:rsidP="002A0794">
      <w:pPr>
        <w:pStyle w:val="ListParagraph"/>
        <w:numPr>
          <w:ilvl w:val="0"/>
          <w:numId w:val="8"/>
        </w:numPr>
        <w:rPr>
          <w:rFonts w:ascii="Times New Roman" w:hAnsi="Times New Roman"/>
          <w:lang w:eastAsia="en-GB"/>
        </w:rPr>
      </w:pPr>
      <w:r w:rsidRPr="004968DD">
        <w:rPr>
          <w:rFonts w:ascii="Times New Roman" w:hAnsi="Times New Roman"/>
          <w:lang w:eastAsia="en-GB"/>
        </w:rPr>
        <w:t xml:space="preserve">Chapter </w:t>
      </w:r>
      <w:hyperlink w:anchor="_DESIGN_&amp;_IMPLEMENTATION" w:history="1">
        <w:r w:rsidRPr="004968DD">
          <w:rPr>
            <w:rStyle w:val="Hyperlink"/>
            <w:rFonts w:ascii="Times New Roman" w:hAnsi="Times New Roman"/>
            <w:noProof w:val="0"/>
            <w:lang w:eastAsia="en-GB"/>
          </w:rPr>
          <w:t>four</w:t>
        </w:r>
      </w:hyperlink>
      <w:r w:rsidRPr="004968DD">
        <w:rPr>
          <w:rFonts w:ascii="Times New Roman" w:hAnsi="Times New Roman"/>
          <w:lang w:eastAsia="en-GB"/>
        </w:rPr>
        <w:t xml:space="preserve"> </w:t>
      </w:r>
      <w:r w:rsidR="000C760A" w:rsidRPr="004968DD">
        <w:rPr>
          <w:rFonts w:ascii="Times New Roman" w:hAnsi="Times New Roman"/>
          <w:lang w:eastAsia="en-GB"/>
        </w:rPr>
        <w:t>presents</w:t>
      </w:r>
      <w:r w:rsidRPr="004968DD">
        <w:rPr>
          <w:rFonts w:ascii="Times New Roman" w:hAnsi="Times New Roman"/>
          <w:lang w:eastAsia="en-GB"/>
        </w:rPr>
        <w:t xml:space="preserve"> the reader</w:t>
      </w:r>
      <w:r w:rsidR="0095324A" w:rsidRPr="004968DD">
        <w:rPr>
          <w:rFonts w:ascii="Times New Roman" w:hAnsi="Times New Roman"/>
          <w:lang w:eastAsia="en-GB"/>
        </w:rPr>
        <w:t xml:space="preserve">s </w:t>
      </w:r>
      <w:r w:rsidR="001E46D7" w:rsidRPr="004968DD">
        <w:rPr>
          <w:rFonts w:ascii="Times New Roman" w:hAnsi="Times New Roman"/>
          <w:lang w:eastAsia="en-GB"/>
        </w:rPr>
        <w:t>to</w:t>
      </w:r>
      <w:r w:rsidR="0095324A" w:rsidRPr="004968DD">
        <w:rPr>
          <w:rFonts w:ascii="Times New Roman" w:hAnsi="Times New Roman"/>
          <w:lang w:eastAsia="en-GB"/>
        </w:rPr>
        <w:t xml:space="preserve"> the results ascertained from </w:t>
      </w:r>
      <w:r w:rsidR="00BE04BE" w:rsidRPr="004968DD">
        <w:rPr>
          <w:rFonts w:ascii="Times New Roman" w:hAnsi="Times New Roman"/>
          <w:lang w:eastAsia="en-GB"/>
        </w:rPr>
        <w:t xml:space="preserve">research and requirement gathering along with the design and implementation steps carried out </w:t>
      </w:r>
      <w:r w:rsidR="00BC5072" w:rsidRPr="004968DD">
        <w:rPr>
          <w:rFonts w:ascii="Times New Roman" w:hAnsi="Times New Roman"/>
          <w:lang w:eastAsia="en-GB"/>
        </w:rPr>
        <w:t xml:space="preserve">in order to </w:t>
      </w:r>
      <w:r w:rsidR="00252658" w:rsidRPr="004968DD">
        <w:rPr>
          <w:rFonts w:ascii="Times New Roman" w:hAnsi="Times New Roman"/>
          <w:lang w:eastAsia="en-GB"/>
        </w:rPr>
        <w:t xml:space="preserve">meet the </w:t>
      </w:r>
      <w:r w:rsidR="00E55E52">
        <w:rPr>
          <w:rFonts w:ascii="Times New Roman" w:hAnsi="Times New Roman"/>
          <w:lang w:eastAsia="en-GB"/>
        </w:rPr>
        <w:t>objectives</w:t>
      </w:r>
      <w:r w:rsidR="00252658" w:rsidRPr="004968DD">
        <w:rPr>
          <w:rFonts w:ascii="Times New Roman" w:hAnsi="Times New Roman"/>
          <w:lang w:eastAsia="en-GB"/>
        </w:rPr>
        <w:t xml:space="preserve"> of the project.</w:t>
      </w:r>
    </w:p>
    <w:p w14:paraId="528BE3C7" w14:textId="1141414B" w:rsidR="00252658" w:rsidRPr="004968DD" w:rsidRDefault="00BC0534" w:rsidP="002A0794">
      <w:pPr>
        <w:pStyle w:val="ListParagraph"/>
        <w:numPr>
          <w:ilvl w:val="0"/>
          <w:numId w:val="8"/>
        </w:numPr>
        <w:rPr>
          <w:rFonts w:ascii="Times New Roman" w:hAnsi="Times New Roman"/>
          <w:lang w:eastAsia="en-GB"/>
        </w:rPr>
      </w:pPr>
      <w:r w:rsidRPr="004968DD">
        <w:rPr>
          <w:rFonts w:ascii="Times New Roman" w:hAnsi="Times New Roman"/>
          <w:lang w:eastAsia="en-GB"/>
        </w:rPr>
        <w:t xml:space="preserve">Chapter </w:t>
      </w:r>
      <w:hyperlink w:anchor="_ANALYSIS" w:history="1">
        <w:r w:rsidRPr="004968DD">
          <w:rPr>
            <w:rStyle w:val="Hyperlink"/>
            <w:rFonts w:ascii="Times New Roman" w:hAnsi="Times New Roman"/>
            <w:noProof w:val="0"/>
            <w:lang w:eastAsia="en-GB"/>
          </w:rPr>
          <w:t>five</w:t>
        </w:r>
      </w:hyperlink>
      <w:r w:rsidR="002C15E4" w:rsidRPr="004968DD">
        <w:rPr>
          <w:rFonts w:ascii="Times New Roman" w:hAnsi="Times New Roman"/>
          <w:lang w:eastAsia="en-GB"/>
        </w:rPr>
        <w:t xml:space="preserve"> </w:t>
      </w:r>
      <w:r w:rsidR="00DB149E" w:rsidRPr="004968DD">
        <w:rPr>
          <w:rFonts w:ascii="Times New Roman" w:hAnsi="Times New Roman"/>
          <w:lang w:eastAsia="en-GB"/>
        </w:rPr>
        <w:t xml:space="preserve">highlights the analysis that has been completed </w:t>
      </w:r>
      <w:r w:rsidR="008C7923" w:rsidRPr="004968DD">
        <w:rPr>
          <w:rFonts w:ascii="Times New Roman" w:hAnsi="Times New Roman"/>
          <w:lang w:eastAsia="en-GB"/>
        </w:rPr>
        <w:t>throughout the project</w:t>
      </w:r>
      <w:r w:rsidR="002C15E4" w:rsidRPr="004968DD">
        <w:rPr>
          <w:rFonts w:ascii="Times New Roman" w:hAnsi="Times New Roman"/>
          <w:lang w:eastAsia="en-GB"/>
        </w:rPr>
        <w:t>.</w:t>
      </w:r>
    </w:p>
    <w:p w14:paraId="5E8FC9EC" w14:textId="12ACD512" w:rsidR="008C7923" w:rsidRPr="004968DD" w:rsidRDefault="008C7923" w:rsidP="002A0794">
      <w:pPr>
        <w:pStyle w:val="ListParagraph"/>
        <w:numPr>
          <w:ilvl w:val="0"/>
          <w:numId w:val="8"/>
        </w:numPr>
        <w:rPr>
          <w:rFonts w:ascii="Times New Roman" w:hAnsi="Times New Roman"/>
          <w:lang w:eastAsia="en-GB"/>
        </w:rPr>
      </w:pPr>
      <w:r w:rsidRPr="004968DD">
        <w:rPr>
          <w:rFonts w:ascii="Times New Roman" w:hAnsi="Times New Roman"/>
          <w:lang w:eastAsia="en-GB"/>
        </w:rPr>
        <w:t xml:space="preserve">Chapter </w:t>
      </w:r>
      <w:hyperlink w:anchor="_EVALUATION" w:history="1">
        <w:r w:rsidRPr="004968DD">
          <w:rPr>
            <w:rStyle w:val="Hyperlink"/>
            <w:rFonts w:ascii="Times New Roman" w:hAnsi="Times New Roman"/>
            <w:noProof w:val="0"/>
            <w:lang w:eastAsia="en-GB"/>
          </w:rPr>
          <w:t>six</w:t>
        </w:r>
      </w:hyperlink>
      <w:r w:rsidRPr="004968DD">
        <w:rPr>
          <w:rFonts w:ascii="Times New Roman" w:hAnsi="Times New Roman"/>
          <w:lang w:eastAsia="en-GB"/>
        </w:rPr>
        <w:t xml:space="preserve"> </w:t>
      </w:r>
      <w:r w:rsidR="00E14F70" w:rsidRPr="004968DD">
        <w:rPr>
          <w:rFonts w:ascii="Times New Roman" w:hAnsi="Times New Roman"/>
          <w:lang w:eastAsia="en-GB"/>
        </w:rPr>
        <w:t xml:space="preserve">provides an evaluation to the steps undertaken </w:t>
      </w:r>
      <w:r w:rsidR="00710EDB" w:rsidRPr="004968DD">
        <w:rPr>
          <w:rFonts w:ascii="Times New Roman" w:hAnsi="Times New Roman"/>
          <w:lang w:eastAsia="en-GB"/>
        </w:rPr>
        <w:t xml:space="preserve">for the project research, development and implementation </w:t>
      </w:r>
      <w:r w:rsidR="00DE52AE" w:rsidRPr="004968DD">
        <w:rPr>
          <w:rFonts w:ascii="Times New Roman" w:hAnsi="Times New Roman"/>
          <w:lang w:eastAsia="en-GB"/>
        </w:rPr>
        <w:t xml:space="preserve">with the </w:t>
      </w:r>
      <w:r w:rsidR="005750C6" w:rsidRPr="004968DD">
        <w:rPr>
          <w:rFonts w:ascii="Times New Roman" w:hAnsi="Times New Roman"/>
          <w:lang w:eastAsia="en-GB"/>
        </w:rPr>
        <w:t>conclusion</w:t>
      </w:r>
      <w:r w:rsidR="00DE52AE" w:rsidRPr="004968DD">
        <w:rPr>
          <w:rFonts w:ascii="Times New Roman" w:hAnsi="Times New Roman"/>
          <w:lang w:eastAsia="en-GB"/>
        </w:rPr>
        <w:t xml:space="preserve"> and recommendations detailed </w:t>
      </w:r>
      <w:r w:rsidR="001E4803" w:rsidRPr="004968DD">
        <w:rPr>
          <w:rFonts w:ascii="Times New Roman" w:hAnsi="Times New Roman"/>
          <w:lang w:eastAsia="en-GB"/>
        </w:rPr>
        <w:t xml:space="preserve">in chapter </w:t>
      </w:r>
      <w:hyperlink w:anchor="_CONCLUSIONS_AND_RECOMMENDATIONS" w:history="1">
        <w:r w:rsidR="00CA6713" w:rsidRPr="004968DD">
          <w:rPr>
            <w:rStyle w:val="Hyperlink"/>
            <w:rFonts w:ascii="Times New Roman" w:hAnsi="Times New Roman"/>
            <w:noProof w:val="0"/>
            <w:lang w:eastAsia="en-GB"/>
          </w:rPr>
          <w:t>seven</w:t>
        </w:r>
      </w:hyperlink>
      <w:r w:rsidR="00CA6713" w:rsidRPr="004968DD">
        <w:rPr>
          <w:rFonts w:ascii="Times New Roman" w:hAnsi="Times New Roman"/>
          <w:lang w:eastAsia="en-GB"/>
        </w:rPr>
        <w:t xml:space="preserve">. </w:t>
      </w:r>
    </w:p>
    <w:p w14:paraId="443DFC89" w14:textId="53989BE8" w:rsidR="00CA6713" w:rsidRPr="004968DD" w:rsidRDefault="00331C92" w:rsidP="002A0794">
      <w:pPr>
        <w:pStyle w:val="ListParagraph"/>
        <w:numPr>
          <w:ilvl w:val="0"/>
          <w:numId w:val="8"/>
        </w:numPr>
        <w:rPr>
          <w:rFonts w:ascii="Times New Roman" w:hAnsi="Times New Roman"/>
          <w:lang w:eastAsia="en-GB"/>
        </w:rPr>
      </w:pPr>
      <w:r w:rsidRPr="004968DD">
        <w:rPr>
          <w:rFonts w:ascii="Times New Roman" w:hAnsi="Times New Roman"/>
          <w:lang w:eastAsia="en-GB"/>
        </w:rPr>
        <w:t xml:space="preserve">Chapter </w:t>
      </w:r>
      <w:hyperlink w:anchor="_REFLECTION" w:history="1">
        <w:r w:rsidR="00775554" w:rsidRPr="004968DD">
          <w:rPr>
            <w:rStyle w:val="Hyperlink"/>
            <w:rFonts w:ascii="Times New Roman" w:hAnsi="Times New Roman"/>
            <w:noProof w:val="0"/>
            <w:lang w:eastAsia="en-GB"/>
          </w:rPr>
          <w:t>eight</w:t>
        </w:r>
      </w:hyperlink>
      <w:r w:rsidR="00775554" w:rsidRPr="004968DD">
        <w:rPr>
          <w:rFonts w:ascii="Times New Roman" w:hAnsi="Times New Roman"/>
          <w:lang w:eastAsia="en-GB"/>
        </w:rPr>
        <w:t xml:space="preserve"> </w:t>
      </w:r>
      <w:r w:rsidR="002A75C3">
        <w:rPr>
          <w:rFonts w:ascii="Times New Roman" w:hAnsi="Times New Roman"/>
          <w:lang w:eastAsia="en-GB"/>
        </w:rPr>
        <w:t>contains a</w:t>
      </w:r>
      <w:r w:rsidR="003B311D" w:rsidRPr="004968DD">
        <w:rPr>
          <w:rFonts w:ascii="Times New Roman" w:hAnsi="Times New Roman"/>
          <w:lang w:eastAsia="en-GB"/>
        </w:rPr>
        <w:t xml:space="preserve"> reflection from the author on</w:t>
      </w:r>
      <w:r w:rsidR="002C15E4" w:rsidRPr="004968DD">
        <w:rPr>
          <w:rFonts w:ascii="Times New Roman" w:hAnsi="Times New Roman"/>
          <w:lang w:eastAsia="en-GB"/>
        </w:rPr>
        <w:t xml:space="preserve"> the </w:t>
      </w:r>
      <w:r w:rsidR="002A75C3">
        <w:rPr>
          <w:rFonts w:ascii="Times New Roman" w:hAnsi="Times New Roman"/>
          <w:lang w:eastAsia="en-GB"/>
        </w:rPr>
        <w:t>overall project stages and outcome.</w:t>
      </w:r>
      <w:r w:rsidR="00E46A0D" w:rsidRPr="004968DD">
        <w:rPr>
          <w:rFonts w:ascii="Times New Roman" w:hAnsi="Times New Roman"/>
          <w:lang w:eastAsia="en-GB"/>
        </w:rPr>
        <w:t xml:space="preserve"> </w:t>
      </w:r>
      <w:r w:rsidR="003B311D" w:rsidRPr="004968DD">
        <w:rPr>
          <w:rFonts w:ascii="Times New Roman" w:hAnsi="Times New Roman"/>
          <w:lang w:eastAsia="en-GB"/>
        </w:rPr>
        <w:t xml:space="preserve"> </w:t>
      </w:r>
    </w:p>
    <w:p w14:paraId="7105EBD4" w14:textId="2564E8AF" w:rsidR="003011F6" w:rsidRPr="004968DD" w:rsidRDefault="00160DDE" w:rsidP="002A0794">
      <w:pPr>
        <w:pStyle w:val="ListParagraph"/>
        <w:numPr>
          <w:ilvl w:val="0"/>
          <w:numId w:val="8"/>
        </w:numPr>
        <w:rPr>
          <w:rFonts w:ascii="Times New Roman" w:hAnsi="Times New Roman"/>
          <w:lang w:eastAsia="en-GB"/>
        </w:rPr>
      </w:pPr>
      <w:r w:rsidRPr="004968DD">
        <w:rPr>
          <w:rFonts w:ascii="Times New Roman" w:hAnsi="Times New Roman"/>
          <w:lang w:eastAsia="en-GB"/>
        </w:rPr>
        <w:t xml:space="preserve">Chapters </w:t>
      </w:r>
      <w:hyperlink w:anchor="_REFERENCES" w:history="1">
        <w:r w:rsidRPr="004968DD">
          <w:rPr>
            <w:rStyle w:val="Hyperlink"/>
            <w:rFonts w:ascii="Times New Roman" w:hAnsi="Times New Roman"/>
            <w:noProof w:val="0"/>
            <w:lang w:eastAsia="en-GB"/>
          </w:rPr>
          <w:t>nine</w:t>
        </w:r>
      </w:hyperlink>
      <w:r w:rsidRPr="004968DD">
        <w:rPr>
          <w:rFonts w:ascii="Times New Roman" w:hAnsi="Times New Roman"/>
          <w:lang w:eastAsia="en-GB"/>
        </w:rPr>
        <w:t xml:space="preserve">, </w:t>
      </w:r>
      <w:hyperlink w:anchor="_BIBLIOGRAPHY" w:history="1">
        <w:r w:rsidRPr="004968DD">
          <w:rPr>
            <w:rStyle w:val="Hyperlink"/>
            <w:rFonts w:ascii="Times New Roman" w:hAnsi="Times New Roman"/>
            <w:noProof w:val="0"/>
            <w:lang w:eastAsia="en-GB"/>
          </w:rPr>
          <w:t>ten</w:t>
        </w:r>
      </w:hyperlink>
      <w:r w:rsidRPr="004968DD">
        <w:rPr>
          <w:rFonts w:ascii="Times New Roman" w:hAnsi="Times New Roman"/>
          <w:lang w:eastAsia="en-GB"/>
        </w:rPr>
        <w:t xml:space="preserve"> and </w:t>
      </w:r>
      <w:hyperlink w:anchor="_APPENDICES" w:history="1">
        <w:r w:rsidRPr="004968DD">
          <w:rPr>
            <w:rStyle w:val="Hyperlink"/>
            <w:rFonts w:ascii="Times New Roman" w:hAnsi="Times New Roman"/>
            <w:noProof w:val="0"/>
            <w:lang w:eastAsia="en-GB"/>
          </w:rPr>
          <w:t>eleven</w:t>
        </w:r>
      </w:hyperlink>
      <w:r w:rsidRPr="004968DD">
        <w:rPr>
          <w:rFonts w:ascii="Times New Roman" w:hAnsi="Times New Roman"/>
          <w:lang w:eastAsia="en-GB"/>
        </w:rPr>
        <w:t xml:space="preserve"> provides information on the references used through</w:t>
      </w:r>
      <w:r w:rsidR="00524F9A" w:rsidRPr="004968DD">
        <w:rPr>
          <w:rFonts w:ascii="Times New Roman" w:hAnsi="Times New Roman"/>
          <w:lang w:eastAsia="en-GB"/>
        </w:rPr>
        <w:t xml:space="preserve">out the project, a bibliography and </w:t>
      </w:r>
      <w:r w:rsidR="005750C6" w:rsidRPr="004968DD">
        <w:rPr>
          <w:rFonts w:ascii="Times New Roman" w:hAnsi="Times New Roman"/>
          <w:lang w:eastAsia="en-GB"/>
        </w:rPr>
        <w:t xml:space="preserve">supporting documents within the appendices. </w:t>
      </w:r>
    </w:p>
    <w:p w14:paraId="7FB61AF6" w14:textId="77777777" w:rsidR="00FA0051" w:rsidRDefault="00FA0051" w:rsidP="00FA0051">
      <w:pPr>
        <w:rPr>
          <w:rFonts w:ascii="Times New Roman" w:hAnsi="Times New Roman"/>
          <w:highlight w:val="yellow"/>
          <w:lang w:eastAsia="en-GB"/>
        </w:rPr>
      </w:pPr>
    </w:p>
    <w:p w14:paraId="4EC84842" w14:textId="7468BB0A" w:rsidR="003D38B9" w:rsidRDefault="003D38B9" w:rsidP="00FA0051">
      <w:pPr>
        <w:rPr>
          <w:rFonts w:ascii="Times New Roman" w:hAnsi="Times New Roman"/>
          <w:highlight w:val="yellow"/>
          <w:lang w:eastAsia="en-GB"/>
        </w:rPr>
      </w:pPr>
    </w:p>
    <w:p w14:paraId="466C45F1" w14:textId="542555C6" w:rsidR="000943B7" w:rsidRDefault="000943B7" w:rsidP="000943B7">
      <w:pPr>
        <w:rPr>
          <w:rFonts w:ascii="Times New Roman" w:hAnsi="Times New Roman"/>
          <w:lang w:eastAsia="en-GB"/>
        </w:rPr>
      </w:pPr>
    </w:p>
    <w:p w14:paraId="14131E75" w14:textId="45205239" w:rsidR="00BB13F8" w:rsidRPr="00BB13F8" w:rsidRDefault="00BB13F8" w:rsidP="000943B7">
      <w:pPr>
        <w:rPr>
          <w:rFonts w:ascii="Times New Roman" w:hAnsi="Times New Roman"/>
          <w:highlight w:val="yellow"/>
          <w:lang w:eastAsia="en-GB"/>
        </w:rPr>
      </w:pPr>
    </w:p>
    <w:p w14:paraId="77711FC1" w14:textId="1E3F7305" w:rsidR="000943B7" w:rsidRPr="004968DD" w:rsidRDefault="005744FC" w:rsidP="00443469">
      <w:pPr>
        <w:pStyle w:val="Heading1"/>
        <w:rPr>
          <w:rFonts w:ascii="Times New Roman" w:hAnsi="Times New Roman" w:cs="Times New Roman"/>
          <w:b/>
          <w:bCs w:val="0"/>
          <w:color w:val="000000"/>
          <w:lang w:eastAsia="en-GB"/>
        </w:rPr>
      </w:pPr>
      <w:bookmarkStart w:id="8" w:name="_Research_and_Review"/>
      <w:bookmarkStart w:id="9" w:name="_Toc109737083"/>
      <w:bookmarkEnd w:id="8"/>
      <w:r w:rsidRPr="004968DD">
        <w:rPr>
          <w:rFonts w:ascii="Times New Roman" w:hAnsi="Times New Roman" w:cs="Times New Roman"/>
          <w:b/>
          <w:bCs w:val="0"/>
          <w:color w:val="000000"/>
          <w:lang w:eastAsia="en-GB"/>
        </w:rPr>
        <w:lastRenderedPageBreak/>
        <w:t>Research and Review of Literature</w:t>
      </w:r>
      <w:bookmarkEnd w:id="9"/>
      <w:r w:rsidRPr="004968DD">
        <w:rPr>
          <w:rFonts w:ascii="Times New Roman" w:hAnsi="Times New Roman" w:cs="Times New Roman"/>
          <w:b/>
          <w:bCs w:val="0"/>
          <w:color w:val="000000"/>
          <w:lang w:eastAsia="en-GB"/>
        </w:rPr>
        <w:t xml:space="preserve"> </w:t>
      </w:r>
    </w:p>
    <w:p w14:paraId="3F4DD689" w14:textId="6B343F89" w:rsidR="00B1098F" w:rsidRPr="00135536" w:rsidRDefault="003A198B" w:rsidP="003A198B">
      <w:pPr>
        <w:rPr>
          <w:rFonts w:ascii="Times New Roman" w:hAnsi="Times New Roman"/>
          <w:lang w:eastAsia="en-GB"/>
        </w:rPr>
      </w:pPr>
      <w:r w:rsidRPr="00135536">
        <w:rPr>
          <w:rFonts w:ascii="Times New Roman" w:hAnsi="Times New Roman"/>
          <w:lang w:eastAsia="en-GB"/>
        </w:rPr>
        <w:t xml:space="preserve">The research and review of literature will be broken up into sub sections. </w:t>
      </w:r>
      <w:r w:rsidR="001E3C00" w:rsidRPr="00135536">
        <w:rPr>
          <w:rFonts w:ascii="Times New Roman" w:hAnsi="Times New Roman"/>
          <w:lang w:eastAsia="en-GB"/>
        </w:rPr>
        <w:t xml:space="preserve">These sections will investigate the use of </w:t>
      </w:r>
      <w:r w:rsidR="001B4AD0">
        <w:rPr>
          <w:rFonts w:ascii="Times New Roman" w:hAnsi="Times New Roman"/>
          <w:lang w:eastAsia="en-GB"/>
        </w:rPr>
        <w:t>BI</w:t>
      </w:r>
      <w:r w:rsidR="001E3C00" w:rsidRPr="00135536">
        <w:rPr>
          <w:rFonts w:ascii="Times New Roman" w:hAnsi="Times New Roman"/>
          <w:lang w:eastAsia="en-GB"/>
        </w:rPr>
        <w:t xml:space="preserve"> and </w:t>
      </w:r>
      <w:r w:rsidR="001B4AD0">
        <w:rPr>
          <w:rFonts w:ascii="Times New Roman" w:hAnsi="Times New Roman"/>
          <w:lang w:eastAsia="en-GB"/>
        </w:rPr>
        <w:t>d</w:t>
      </w:r>
      <w:r w:rsidR="001E3C00" w:rsidRPr="00135536">
        <w:rPr>
          <w:rFonts w:ascii="Times New Roman" w:hAnsi="Times New Roman"/>
          <w:lang w:eastAsia="en-GB"/>
        </w:rPr>
        <w:t xml:space="preserve">ata </w:t>
      </w:r>
      <w:r w:rsidR="001B4AD0">
        <w:rPr>
          <w:rFonts w:ascii="Times New Roman" w:hAnsi="Times New Roman"/>
          <w:lang w:eastAsia="en-GB"/>
        </w:rPr>
        <w:t>v</w:t>
      </w:r>
      <w:r w:rsidR="001D5F15" w:rsidRPr="00135536">
        <w:rPr>
          <w:rFonts w:ascii="Times New Roman" w:hAnsi="Times New Roman"/>
          <w:lang w:eastAsia="en-GB"/>
        </w:rPr>
        <w:t>isualisation</w:t>
      </w:r>
      <w:r w:rsidR="001E3C00" w:rsidRPr="00135536">
        <w:rPr>
          <w:rFonts w:ascii="Times New Roman" w:hAnsi="Times New Roman"/>
          <w:lang w:eastAsia="en-GB"/>
        </w:rPr>
        <w:t xml:space="preserve"> processes </w:t>
      </w:r>
      <w:r w:rsidR="008407BE" w:rsidRPr="00135536">
        <w:rPr>
          <w:rFonts w:ascii="Times New Roman" w:hAnsi="Times New Roman"/>
          <w:lang w:eastAsia="en-GB"/>
        </w:rPr>
        <w:t xml:space="preserve">to ensure the </w:t>
      </w:r>
      <w:r w:rsidR="0038775A" w:rsidRPr="00135536">
        <w:rPr>
          <w:rFonts w:ascii="Times New Roman" w:hAnsi="Times New Roman"/>
          <w:lang w:eastAsia="en-GB"/>
        </w:rPr>
        <w:t xml:space="preserve">design approach and implementation is fit for purpose and </w:t>
      </w:r>
      <w:r w:rsidR="00B1098F" w:rsidRPr="00135536">
        <w:rPr>
          <w:rFonts w:ascii="Times New Roman" w:hAnsi="Times New Roman"/>
          <w:lang w:eastAsia="en-GB"/>
        </w:rPr>
        <w:t xml:space="preserve">awareness of alternative </w:t>
      </w:r>
      <w:r w:rsidR="00C72E10" w:rsidRPr="00135536">
        <w:rPr>
          <w:rFonts w:ascii="Times New Roman" w:hAnsi="Times New Roman"/>
          <w:lang w:eastAsia="en-GB"/>
        </w:rPr>
        <w:t>methods</w:t>
      </w:r>
      <w:r w:rsidR="00B1098F" w:rsidRPr="00135536">
        <w:rPr>
          <w:rFonts w:ascii="Times New Roman" w:hAnsi="Times New Roman"/>
          <w:lang w:eastAsia="en-GB"/>
        </w:rPr>
        <w:t xml:space="preserve"> have been considered. </w:t>
      </w:r>
    </w:p>
    <w:p w14:paraId="2241FB16" w14:textId="584A33A3" w:rsidR="003A198B" w:rsidRPr="00135536" w:rsidRDefault="003A198B" w:rsidP="003A198B">
      <w:pPr>
        <w:rPr>
          <w:rFonts w:ascii="Times New Roman" w:hAnsi="Times New Roman"/>
          <w:lang w:eastAsia="en-GB"/>
        </w:rPr>
      </w:pPr>
    </w:p>
    <w:p w14:paraId="31ABDA58" w14:textId="1B341144" w:rsidR="003A198B" w:rsidRDefault="00260E60" w:rsidP="00260E60">
      <w:pPr>
        <w:pStyle w:val="Caption"/>
      </w:pPr>
      <w:bookmarkStart w:id="10" w:name="_Toc109737125"/>
      <w:r>
        <w:t xml:space="preserve">Figure </w:t>
      </w:r>
      <w:fldSimple w:instr=" SEQ Figure \* ARABIC ">
        <w:r w:rsidR="00841E3C">
          <w:rPr>
            <w:noProof/>
          </w:rPr>
          <w:t>2</w:t>
        </w:r>
      </w:fldSimple>
      <w:r>
        <w:t xml:space="preserve"> </w:t>
      </w:r>
      <w:r w:rsidR="003D449D">
        <w:t>categories</w:t>
      </w:r>
      <w:r w:rsidR="004B3C43">
        <w:t xml:space="preserve"> the </w:t>
      </w:r>
      <w:r w:rsidR="00C448A3">
        <w:t xml:space="preserve">approach taken during the research and review of literature and how it has been </w:t>
      </w:r>
      <w:r w:rsidR="003D449D">
        <w:t>tailed to suit the project objectives:</w:t>
      </w:r>
      <w:bookmarkEnd w:id="10"/>
    </w:p>
    <w:p w14:paraId="6A7EAFD7" w14:textId="4E31C30C" w:rsidR="00DA0910" w:rsidRDefault="00385A0B" w:rsidP="003A198B">
      <w:pPr>
        <w:rPr>
          <w:lang w:eastAsia="en-GB"/>
        </w:rPr>
      </w:pPr>
      <w:r>
        <w:rPr>
          <w:noProof/>
        </w:rPr>
        <w:drawing>
          <wp:inline distT="0" distB="0" distL="0" distR="0" wp14:anchorId="66148763" wp14:editId="0EB51936">
            <wp:extent cx="2799915" cy="236220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9818"/>
                    <a:stretch/>
                  </pic:blipFill>
                  <pic:spPr bwMode="auto">
                    <a:xfrm>
                      <a:off x="0" y="0"/>
                      <a:ext cx="2803464" cy="2365194"/>
                    </a:xfrm>
                    <a:prstGeom prst="rect">
                      <a:avLst/>
                    </a:prstGeom>
                    <a:ln>
                      <a:noFill/>
                    </a:ln>
                    <a:extLst>
                      <a:ext uri="{53640926-AAD7-44D8-BBD7-CCE9431645EC}">
                        <a14:shadowObscured xmlns:a14="http://schemas.microsoft.com/office/drawing/2010/main"/>
                      </a:ext>
                    </a:extLst>
                  </pic:spPr>
                </pic:pic>
              </a:graphicData>
            </a:graphic>
          </wp:inline>
        </w:drawing>
      </w:r>
    </w:p>
    <w:p w14:paraId="11598ABF" w14:textId="268852C6" w:rsidR="00DA0910" w:rsidRDefault="00DA0910" w:rsidP="003A198B">
      <w:pPr>
        <w:rPr>
          <w:lang w:eastAsia="en-GB"/>
        </w:rPr>
      </w:pPr>
    </w:p>
    <w:p w14:paraId="7F27E5AF" w14:textId="1D3FF439" w:rsidR="008B1D22" w:rsidRPr="00174FE4" w:rsidRDefault="00DA0910" w:rsidP="008B1D22">
      <w:pPr>
        <w:pStyle w:val="Heading2"/>
        <w:rPr>
          <w:rFonts w:ascii="Times New Roman" w:hAnsi="Times New Roman" w:cs="Times New Roman"/>
          <w:sz w:val="28"/>
        </w:rPr>
      </w:pPr>
      <w:bookmarkStart w:id="11" w:name="_Toc109737084"/>
      <w:r w:rsidRPr="004968DD">
        <w:rPr>
          <w:rFonts w:ascii="Times New Roman" w:hAnsi="Times New Roman" w:cs="Times New Roman"/>
          <w:sz w:val="28"/>
        </w:rPr>
        <w:t>History of Business Intelligence</w:t>
      </w:r>
      <w:bookmarkEnd w:id="11"/>
      <w:r w:rsidRPr="004968DD">
        <w:rPr>
          <w:rFonts w:ascii="Times New Roman" w:hAnsi="Times New Roman" w:cs="Times New Roman"/>
          <w:sz w:val="28"/>
        </w:rPr>
        <w:t xml:space="preserve"> </w:t>
      </w:r>
    </w:p>
    <w:p w14:paraId="2BB33FF9" w14:textId="2DB77F53" w:rsidR="00903500" w:rsidRDefault="00007560" w:rsidP="00DA0910">
      <w:pPr>
        <w:rPr>
          <w:rFonts w:ascii="Times New Roman" w:hAnsi="Times New Roman"/>
        </w:rPr>
      </w:pPr>
      <w:r>
        <w:rPr>
          <w:rFonts w:ascii="Times New Roman" w:hAnsi="Times New Roman"/>
        </w:rPr>
        <w:t>BI</w:t>
      </w:r>
      <w:r w:rsidR="00C30CA3">
        <w:rPr>
          <w:rFonts w:ascii="Times New Roman" w:hAnsi="Times New Roman"/>
        </w:rPr>
        <w:t xml:space="preserve"> </w:t>
      </w:r>
      <w:r w:rsidR="00CD0EF7">
        <w:rPr>
          <w:rFonts w:ascii="Times New Roman" w:hAnsi="Times New Roman"/>
        </w:rPr>
        <w:t xml:space="preserve">combines business analysists, data mining, data </w:t>
      </w:r>
      <w:r w:rsidR="00725B31">
        <w:rPr>
          <w:rFonts w:ascii="Times New Roman" w:hAnsi="Times New Roman"/>
        </w:rPr>
        <w:t>visualisations</w:t>
      </w:r>
      <w:r w:rsidR="00CD0EF7">
        <w:rPr>
          <w:rFonts w:ascii="Times New Roman" w:hAnsi="Times New Roman"/>
        </w:rPr>
        <w:t xml:space="preserve"> and data tools</w:t>
      </w:r>
      <w:r w:rsidR="00725B31">
        <w:rPr>
          <w:rFonts w:ascii="Times New Roman" w:hAnsi="Times New Roman"/>
        </w:rPr>
        <w:t xml:space="preserve"> to help organisations make more data- driven decisions</w:t>
      </w:r>
      <w:r w:rsidR="00FE64A6">
        <w:rPr>
          <w:rFonts w:ascii="Times New Roman" w:hAnsi="Times New Roman"/>
        </w:rPr>
        <w:t xml:space="preserve"> </w:t>
      </w:r>
      <w:sdt>
        <w:sdtPr>
          <w:rPr>
            <w:rFonts w:ascii="Times New Roman" w:hAnsi="Times New Roman"/>
          </w:rPr>
          <w:id w:val="-1229294846"/>
          <w:citation/>
        </w:sdtPr>
        <w:sdtEndPr/>
        <w:sdtContent>
          <w:r w:rsidR="00FE64A6">
            <w:rPr>
              <w:rFonts w:ascii="Times New Roman" w:hAnsi="Times New Roman"/>
            </w:rPr>
            <w:fldChar w:fldCharType="begin"/>
          </w:r>
          <w:r w:rsidR="00FE64A6">
            <w:rPr>
              <w:rFonts w:ascii="Times New Roman" w:hAnsi="Times New Roman"/>
              <w:lang w:val="en-GB"/>
            </w:rPr>
            <w:instrText xml:space="preserve"> CITATION Tab221 \l 2057 </w:instrText>
          </w:r>
          <w:r w:rsidR="00FE64A6">
            <w:rPr>
              <w:rFonts w:ascii="Times New Roman" w:hAnsi="Times New Roman"/>
            </w:rPr>
            <w:fldChar w:fldCharType="separate"/>
          </w:r>
          <w:r w:rsidR="00FE64A6" w:rsidRPr="00FE64A6">
            <w:rPr>
              <w:rFonts w:ascii="Times New Roman" w:hAnsi="Times New Roman"/>
              <w:noProof/>
              <w:lang w:val="en-GB"/>
            </w:rPr>
            <w:t>[9]</w:t>
          </w:r>
          <w:r w:rsidR="00FE64A6">
            <w:rPr>
              <w:rFonts w:ascii="Times New Roman" w:hAnsi="Times New Roman"/>
            </w:rPr>
            <w:fldChar w:fldCharType="end"/>
          </w:r>
        </w:sdtContent>
      </w:sdt>
      <w:r w:rsidR="00725B31">
        <w:rPr>
          <w:rFonts w:ascii="Times New Roman" w:hAnsi="Times New Roman"/>
        </w:rPr>
        <w:t>. Its</w:t>
      </w:r>
      <w:r w:rsidR="00903500">
        <w:rPr>
          <w:rFonts w:ascii="Times New Roman" w:hAnsi="Times New Roman"/>
        </w:rPr>
        <w:t xml:space="preserve"> aim</w:t>
      </w:r>
      <w:r w:rsidR="001B4AD0">
        <w:rPr>
          <w:rFonts w:ascii="Times New Roman" w:hAnsi="Times New Roman"/>
        </w:rPr>
        <w:t xml:space="preserve"> </w:t>
      </w:r>
      <w:sdt>
        <w:sdtPr>
          <w:rPr>
            <w:rFonts w:ascii="Times New Roman" w:hAnsi="Times New Roman"/>
          </w:rPr>
          <w:id w:val="-1779089833"/>
          <w:citation/>
        </w:sdtPr>
        <w:sdtEndPr/>
        <w:sdtContent>
          <w:r w:rsidR="001B4AD0">
            <w:rPr>
              <w:rFonts w:ascii="Times New Roman" w:hAnsi="Times New Roman"/>
            </w:rPr>
            <w:fldChar w:fldCharType="begin"/>
          </w:r>
          <w:r w:rsidR="001B4AD0">
            <w:rPr>
              <w:rFonts w:ascii="Times New Roman" w:hAnsi="Times New Roman"/>
              <w:lang w:val="en-GB"/>
            </w:rPr>
            <w:instrText xml:space="preserve"> CITATION Ric12 \l 2057 </w:instrText>
          </w:r>
          <w:r w:rsidR="001B4AD0">
            <w:rPr>
              <w:rFonts w:ascii="Times New Roman" w:hAnsi="Times New Roman"/>
            </w:rPr>
            <w:fldChar w:fldCharType="separate"/>
          </w:r>
          <w:r w:rsidR="001B4AD0" w:rsidRPr="00C66DB0">
            <w:rPr>
              <w:rFonts w:ascii="Times New Roman" w:hAnsi="Times New Roman"/>
              <w:noProof/>
              <w:lang w:val="en-GB"/>
            </w:rPr>
            <w:t>[10]</w:t>
          </w:r>
          <w:r w:rsidR="001B4AD0">
            <w:rPr>
              <w:rFonts w:ascii="Times New Roman" w:hAnsi="Times New Roman"/>
            </w:rPr>
            <w:fldChar w:fldCharType="end"/>
          </w:r>
        </w:sdtContent>
      </w:sdt>
      <w:r w:rsidR="00903500">
        <w:rPr>
          <w:rFonts w:ascii="Times New Roman" w:hAnsi="Times New Roman"/>
        </w:rPr>
        <w:t xml:space="preserve"> is to support decision makers within the organisation to make informed decisions </w:t>
      </w:r>
      <w:r w:rsidR="006B68CC">
        <w:rPr>
          <w:rFonts w:ascii="Times New Roman" w:hAnsi="Times New Roman"/>
        </w:rPr>
        <w:t xml:space="preserve">by providing </w:t>
      </w:r>
      <w:r w:rsidR="00C90A8A">
        <w:rPr>
          <w:rFonts w:ascii="Times New Roman" w:hAnsi="Times New Roman"/>
        </w:rPr>
        <w:t xml:space="preserve">meaningful data. </w:t>
      </w:r>
    </w:p>
    <w:p w14:paraId="7A0374B5" w14:textId="71A14514" w:rsidR="005B6EDC" w:rsidRDefault="005B6EDC" w:rsidP="00DA0910">
      <w:pPr>
        <w:rPr>
          <w:rFonts w:ascii="Times New Roman" w:hAnsi="Times New Roman"/>
        </w:rPr>
      </w:pPr>
    </w:p>
    <w:p w14:paraId="52E3FDE3" w14:textId="452EF894" w:rsidR="005B6EDC" w:rsidRDefault="00163F32" w:rsidP="00DA0910">
      <w:pPr>
        <w:rPr>
          <w:rFonts w:ascii="Times New Roman" w:hAnsi="Times New Roman"/>
        </w:rPr>
      </w:pPr>
      <w:r>
        <w:rPr>
          <w:rFonts w:ascii="Times New Roman" w:hAnsi="Times New Roman"/>
        </w:rPr>
        <w:t xml:space="preserve">In 1865 Richard Millar Devans </w:t>
      </w:r>
      <w:sdt>
        <w:sdtPr>
          <w:rPr>
            <w:rFonts w:ascii="Times New Roman" w:hAnsi="Times New Roman"/>
          </w:rPr>
          <w:id w:val="-1963949432"/>
          <w:citation/>
        </w:sdtPr>
        <w:sdtEndPr/>
        <w:sdtContent>
          <w:r w:rsidR="001C3D00">
            <w:rPr>
              <w:rFonts w:ascii="Times New Roman" w:hAnsi="Times New Roman"/>
            </w:rPr>
            <w:fldChar w:fldCharType="begin"/>
          </w:r>
          <w:r w:rsidR="001C3D00">
            <w:rPr>
              <w:rFonts w:ascii="Times New Roman" w:hAnsi="Times New Roman"/>
              <w:lang w:val="en-GB"/>
            </w:rPr>
            <w:instrText xml:space="preserve"> CITATION Jus14 \l 2057 </w:instrText>
          </w:r>
          <w:r w:rsidR="001C3D00">
            <w:rPr>
              <w:rFonts w:ascii="Times New Roman" w:hAnsi="Times New Roman"/>
            </w:rPr>
            <w:fldChar w:fldCharType="separate"/>
          </w:r>
          <w:r w:rsidR="001C3D00" w:rsidRPr="00863CFC">
            <w:rPr>
              <w:rFonts w:ascii="Times New Roman" w:hAnsi="Times New Roman"/>
              <w:noProof/>
              <w:lang w:val="en-GB"/>
            </w:rPr>
            <w:t>[11]</w:t>
          </w:r>
          <w:r w:rsidR="001C3D00">
            <w:rPr>
              <w:rFonts w:ascii="Times New Roman" w:hAnsi="Times New Roman"/>
            </w:rPr>
            <w:fldChar w:fldCharType="end"/>
          </w:r>
        </w:sdtContent>
      </w:sdt>
      <w:r w:rsidR="001C3D00">
        <w:rPr>
          <w:rFonts w:ascii="Times New Roman" w:hAnsi="Times New Roman"/>
        </w:rPr>
        <w:t xml:space="preserve"> </w:t>
      </w:r>
      <w:r>
        <w:rPr>
          <w:rFonts w:ascii="Times New Roman" w:hAnsi="Times New Roman"/>
        </w:rPr>
        <w:t xml:space="preserve">presented the phase, </w:t>
      </w:r>
      <w:r w:rsidR="005B4078">
        <w:rPr>
          <w:rFonts w:ascii="Times New Roman" w:hAnsi="Times New Roman"/>
        </w:rPr>
        <w:t>‘</w:t>
      </w:r>
      <w:r>
        <w:rPr>
          <w:rFonts w:ascii="Times New Roman" w:hAnsi="Times New Roman"/>
        </w:rPr>
        <w:t>Business Intelligence</w:t>
      </w:r>
      <w:r w:rsidR="005B4078">
        <w:rPr>
          <w:rFonts w:ascii="Times New Roman" w:hAnsi="Times New Roman"/>
        </w:rPr>
        <w:t>’</w:t>
      </w:r>
      <w:r>
        <w:rPr>
          <w:rFonts w:ascii="Times New Roman" w:hAnsi="Times New Roman"/>
        </w:rPr>
        <w:t xml:space="preserve">. </w:t>
      </w:r>
      <w:r w:rsidR="00E40DB9">
        <w:rPr>
          <w:rFonts w:ascii="Times New Roman" w:hAnsi="Times New Roman"/>
        </w:rPr>
        <w:t xml:space="preserve">He used the phase to highlight how a banker profited from information </w:t>
      </w:r>
      <w:r w:rsidR="006D2600">
        <w:rPr>
          <w:rFonts w:ascii="Times New Roman" w:hAnsi="Times New Roman"/>
        </w:rPr>
        <w:t xml:space="preserve">by gathering it and making decisions based on the data displayed before his competitors. </w:t>
      </w:r>
    </w:p>
    <w:p w14:paraId="7EABB0BE" w14:textId="037CDBE4" w:rsidR="00135F9E" w:rsidRDefault="00135F9E" w:rsidP="00DA0910">
      <w:pPr>
        <w:rPr>
          <w:rFonts w:ascii="Times New Roman" w:hAnsi="Times New Roman"/>
        </w:rPr>
      </w:pPr>
    </w:p>
    <w:p w14:paraId="680C6955" w14:textId="0640B8B4" w:rsidR="005B06AE" w:rsidRDefault="001247CF" w:rsidP="00DA0910">
      <w:pPr>
        <w:rPr>
          <w:rFonts w:ascii="Times New Roman" w:hAnsi="Times New Roman"/>
        </w:rPr>
      </w:pPr>
      <w:r>
        <w:rPr>
          <w:rFonts w:ascii="Times New Roman" w:hAnsi="Times New Roman"/>
        </w:rPr>
        <w:t>BI</w:t>
      </w:r>
      <w:r w:rsidR="00954A8F">
        <w:rPr>
          <w:rFonts w:ascii="Times New Roman" w:hAnsi="Times New Roman"/>
        </w:rPr>
        <w:t xml:space="preserve"> uses tools and processes that extracts meaningful data from </w:t>
      </w:r>
      <w:r w:rsidR="007B7239">
        <w:rPr>
          <w:rFonts w:ascii="Times New Roman" w:hAnsi="Times New Roman"/>
        </w:rPr>
        <w:t xml:space="preserve">the organisations data source and manipulates it in a way that is suitable for the reader to </w:t>
      </w:r>
      <w:r w:rsidR="00EE131A">
        <w:rPr>
          <w:rFonts w:ascii="Times New Roman" w:hAnsi="Times New Roman"/>
        </w:rPr>
        <w:t xml:space="preserve">understand.  </w:t>
      </w:r>
    </w:p>
    <w:p w14:paraId="1C9D36E6" w14:textId="564FE188" w:rsidR="00D66D98" w:rsidRDefault="00D66D98" w:rsidP="00DA0910">
      <w:pPr>
        <w:rPr>
          <w:rFonts w:ascii="Times New Roman" w:hAnsi="Times New Roman"/>
        </w:rPr>
      </w:pPr>
    </w:p>
    <w:p w14:paraId="45A89EC1" w14:textId="12C89DCA" w:rsidR="003D449D" w:rsidRDefault="003D449D" w:rsidP="003D449D">
      <w:pPr>
        <w:pStyle w:val="Caption"/>
      </w:pPr>
      <w:bookmarkStart w:id="12" w:name="_Toc109737126"/>
      <w:r>
        <w:t xml:space="preserve">Figure </w:t>
      </w:r>
      <w:fldSimple w:instr=" SEQ Figure \* ARABIC ">
        <w:r w:rsidR="00841E3C">
          <w:rPr>
            <w:noProof/>
          </w:rPr>
          <w:t>3</w:t>
        </w:r>
      </w:fldSimple>
      <w:r>
        <w:t xml:space="preserve"> provides a basic example on how BI is utilised:</w:t>
      </w:r>
      <w:bookmarkEnd w:id="12"/>
    </w:p>
    <w:p w14:paraId="518BFF4A" w14:textId="2E0682E7" w:rsidR="00D66D98" w:rsidRDefault="002F26F1" w:rsidP="00DA0910">
      <w:pPr>
        <w:rPr>
          <w:rFonts w:ascii="Times New Roman" w:hAnsi="Times New Roman"/>
        </w:rPr>
      </w:pPr>
      <w:r>
        <w:rPr>
          <w:noProof/>
        </w:rPr>
        <w:drawing>
          <wp:inline distT="0" distB="0" distL="0" distR="0" wp14:anchorId="4AD89C54" wp14:editId="5E9DD720">
            <wp:extent cx="4295553" cy="1537185"/>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02125" cy="1539537"/>
                    </a:xfrm>
                    <a:prstGeom prst="rect">
                      <a:avLst/>
                    </a:prstGeom>
                  </pic:spPr>
                </pic:pic>
              </a:graphicData>
            </a:graphic>
          </wp:inline>
        </w:drawing>
      </w:r>
    </w:p>
    <w:p w14:paraId="6BED1760" w14:textId="01A6AF52" w:rsidR="000E690C" w:rsidRDefault="000E690C" w:rsidP="00DA0910">
      <w:pPr>
        <w:rPr>
          <w:rFonts w:ascii="Times New Roman" w:hAnsi="Times New Roman"/>
        </w:rPr>
      </w:pPr>
    </w:p>
    <w:p w14:paraId="72A09090" w14:textId="77777777" w:rsidR="000E690C" w:rsidRDefault="000E690C" w:rsidP="00DA0910">
      <w:pPr>
        <w:rPr>
          <w:rFonts w:ascii="Times New Roman" w:hAnsi="Times New Roman"/>
        </w:rPr>
      </w:pPr>
    </w:p>
    <w:p w14:paraId="12190D8C" w14:textId="3DB1460A" w:rsidR="0002212F" w:rsidRDefault="007A7E11" w:rsidP="0002212F">
      <w:pPr>
        <w:rPr>
          <w:rFonts w:ascii="Times New Roman" w:hAnsi="Times New Roman"/>
        </w:rPr>
      </w:pPr>
      <w:r>
        <w:rPr>
          <w:rFonts w:ascii="Times New Roman" w:hAnsi="Times New Roman"/>
        </w:rPr>
        <w:t>In 1968</w:t>
      </w:r>
      <w:r w:rsidR="00DE5820">
        <w:rPr>
          <w:rFonts w:ascii="Times New Roman" w:hAnsi="Times New Roman"/>
        </w:rPr>
        <w:t xml:space="preserve"> </w:t>
      </w:r>
      <w:sdt>
        <w:sdtPr>
          <w:rPr>
            <w:rFonts w:ascii="Times New Roman" w:hAnsi="Times New Roman"/>
          </w:rPr>
          <w:id w:val="-2040037038"/>
          <w:citation/>
        </w:sdtPr>
        <w:sdtEndPr/>
        <w:sdtContent>
          <w:r w:rsidR="00DE5820">
            <w:rPr>
              <w:rFonts w:ascii="Times New Roman" w:hAnsi="Times New Roman"/>
            </w:rPr>
            <w:fldChar w:fldCharType="begin"/>
          </w:r>
          <w:r w:rsidR="00DE5820">
            <w:rPr>
              <w:rFonts w:ascii="Times New Roman" w:hAnsi="Times New Roman"/>
              <w:lang w:val="en-GB"/>
            </w:rPr>
            <w:instrText xml:space="preserve"> CITATION Wil22 \l 2057 </w:instrText>
          </w:r>
          <w:r w:rsidR="00DE5820">
            <w:rPr>
              <w:rFonts w:ascii="Times New Roman" w:hAnsi="Times New Roman"/>
            </w:rPr>
            <w:fldChar w:fldCharType="separate"/>
          </w:r>
          <w:r w:rsidR="00DE5820" w:rsidRPr="00685619">
            <w:rPr>
              <w:rFonts w:ascii="Times New Roman" w:hAnsi="Times New Roman"/>
              <w:noProof/>
              <w:lang w:val="en-GB"/>
            </w:rPr>
            <w:t>[12]</w:t>
          </w:r>
          <w:r w:rsidR="00DE5820">
            <w:rPr>
              <w:rFonts w:ascii="Times New Roman" w:hAnsi="Times New Roman"/>
            </w:rPr>
            <w:fldChar w:fldCharType="end"/>
          </w:r>
        </w:sdtContent>
      </w:sdt>
      <w:r>
        <w:rPr>
          <w:rFonts w:ascii="Times New Roman" w:hAnsi="Times New Roman"/>
        </w:rPr>
        <w:t xml:space="preserve">, </w:t>
      </w:r>
      <w:r w:rsidR="00155EF4">
        <w:rPr>
          <w:rFonts w:ascii="Times New Roman" w:hAnsi="Times New Roman"/>
        </w:rPr>
        <w:t xml:space="preserve">only </w:t>
      </w:r>
      <w:r>
        <w:rPr>
          <w:rFonts w:ascii="Times New Roman" w:hAnsi="Times New Roman"/>
        </w:rPr>
        <w:t xml:space="preserve">individuals with specialised skills could translate </w:t>
      </w:r>
      <w:r w:rsidR="00D6166C">
        <w:rPr>
          <w:rFonts w:ascii="Times New Roman" w:hAnsi="Times New Roman"/>
        </w:rPr>
        <w:t xml:space="preserve">business data into meaningful information. </w:t>
      </w:r>
      <w:r w:rsidR="00A35CF4">
        <w:rPr>
          <w:rFonts w:ascii="Times New Roman" w:hAnsi="Times New Roman"/>
        </w:rPr>
        <w:t xml:space="preserve">This was mainly due to the data being disjointed and pulled from </w:t>
      </w:r>
      <w:r w:rsidR="006F42AB">
        <w:rPr>
          <w:rFonts w:ascii="Times New Roman" w:hAnsi="Times New Roman"/>
        </w:rPr>
        <w:t>various</w:t>
      </w:r>
      <w:r w:rsidR="00A35CF4">
        <w:rPr>
          <w:rFonts w:ascii="Times New Roman" w:hAnsi="Times New Roman"/>
        </w:rPr>
        <w:t xml:space="preserve"> sources. </w:t>
      </w:r>
      <w:r w:rsidR="0073318D">
        <w:rPr>
          <w:rFonts w:ascii="Times New Roman" w:hAnsi="Times New Roman"/>
        </w:rPr>
        <w:t>Edg</w:t>
      </w:r>
      <w:r w:rsidR="00393F32">
        <w:rPr>
          <w:rFonts w:ascii="Times New Roman" w:hAnsi="Times New Roman"/>
        </w:rPr>
        <w:t>a</w:t>
      </w:r>
      <w:r w:rsidR="0073318D">
        <w:rPr>
          <w:rFonts w:ascii="Times New Roman" w:hAnsi="Times New Roman"/>
        </w:rPr>
        <w:t>r</w:t>
      </w:r>
      <w:r w:rsidR="00393F32">
        <w:rPr>
          <w:rFonts w:ascii="Times New Roman" w:hAnsi="Times New Roman"/>
        </w:rPr>
        <w:t xml:space="preserve"> F.</w:t>
      </w:r>
      <w:r w:rsidR="0073318D">
        <w:rPr>
          <w:rFonts w:ascii="Times New Roman" w:hAnsi="Times New Roman"/>
        </w:rPr>
        <w:t xml:space="preserve"> Codd </w:t>
      </w:r>
      <w:r w:rsidR="005F4728">
        <w:rPr>
          <w:rFonts w:ascii="Times New Roman" w:hAnsi="Times New Roman"/>
        </w:rPr>
        <w:t>recognised</w:t>
      </w:r>
      <w:r w:rsidR="00685619">
        <w:rPr>
          <w:rFonts w:ascii="Times New Roman" w:hAnsi="Times New Roman"/>
        </w:rPr>
        <w:t xml:space="preserve"> </w:t>
      </w:r>
      <w:r w:rsidR="0073318D">
        <w:rPr>
          <w:rFonts w:ascii="Times New Roman" w:hAnsi="Times New Roman"/>
        </w:rPr>
        <w:t xml:space="preserve"> this issue and released a paper in 1970</w:t>
      </w:r>
      <w:r w:rsidR="009B1152">
        <w:rPr>
          <w:rFonts w:ascii="Times New Roman" w:hAnsi="Times New Roman"/>
        </w:rPr>
        <w:t xml:space="preserve"> that altered the way people thought</w:t>
      </w:r>
      <w:r w:rsidR="00E701D6">
        <w:rPr>
          <w:rFonts w:ascii="Times New Roman" w:hAnsi="Times New Roman"/>
        </w:rPr>
        <w:t xml:space="preserve"> about</w:t>
      </w:r>
      <w:r w:rsidR="009B1152">
        <w:rPr>
          <w:rFonts w:ascii="Times New Roman" w:hAnsi="Times New Roman"/>
        </w:rPr>
        <w:t xml:space="preserve"> and used databases. </w:t>
      </w:r>
      <w:r w:rsidR="006F3D39">
        <w:rPr>
          <w:rFonts w:ascii="Times New Roman" w:hAnsi="Times New Roman"/>
        </w:rPr>
        <w:t>The paper detailed the use of a rational</w:t>
      </w:r>
      <w:r w:rsidR="00F96908">
        <w:rPr>
          <w:rFonts w:ascii="Times New Roman" w:hAnsi="Times New Roman"/>
        </w:rPr>
        <w:t>ised database which included a standard method of retrieving and storing the</w:t>
      </w:r>
      <w:r w:rsidR="00624E5C">
        <w:rPr>
          <w:rFonts w:ascii="Times New Roman" w:hAnsi="Times New Roman"/>
        </w:rPr>
        <w:t xml:space="preserve"> information. Part </w:t>
      </w:r>
      <w:r w:rsidR="00624E5C">
        <w:rPr>
          <w:rFonts w:ascii="Times New Roman" w:hAnsi="Times New Roman"/>
        </w:rPr>
        <w:lastRenderedPageBreak/>
        <w:t xml:space="preserve">of the process was normalising the data to the third normal form. </w:t>
      </w:r>
      <w:r w:rsidR="0002212F" w:rsidRPr="00D109FB">
        <w:rPr>
          <w:rFonts w:ascii="Times New Roman" w:hAnsi="Times New Roman"/>
        </w:rPr>
        <w:t>A normalised structure includes the first (1NF), second (2NF) and third (3NF) normal form. The 1NF ensures each data field holds a single value and the 2NF eliminates repeating groups</w:t>
      </w:r>
      <w:r w:rsidR="003E2227">
        <w:rPr>
          <w:rFonts w:ascii="Times New Roman" w:hAnsi="Times New Roman"/>
        </w:rPr>
        <w:t xml:space="preserve"> </w:t>
      </w:r>
      <w:sdt>
        <w:sdtPr>
          <w:rPr>
            <w:rFonts w:ascii="Times New Roman" w:hAnsi="Times New Roman"/>
          </w:rPr>
          <w:id w:val="1363092765"/>
          <w:citation/>
        </w:sdtPr>
        <w:sdtEndPr/>
        <w:sdtContent>
          <w:r w:rsidR="003E2227">
            <w:rPr>
              <w:rFonts w:ascii="Times New Roman" w:hAnsi="Times New Roman"/>
            </w:rPr>
            <w:fldChar w:fldCharType="begin"/>
          </w:r>
          <w:r w:rsidR="003E2227">
            <w:rPr>
              <w:rFonts w:ascii="Times New Roman" w:hAnsi="Times New Roman"/>
              <w:lang w:val="en-GB"/>
            </w:rPr>
            <w:instrText xml:space="preserve"> CITATION Ric20 \l 2057 </w:instrText>
          </w:r>
          <w:r w:rsidR="003E2227">
            <w:rPr>
              <w:rFonts w:ascii="Times New Roman" w:hAnsi="Times New Roman"/>
            </w:rPr>
            <w:fldChar w:fldCharType="separate"/>
          </w:r>
          <w:r w:rsidR="003E2227" w:rsidRPr="003E2227">
            <w:rPr>
              <w:rFonts w:ascii="Times New Roman" w:hAnsi="Times New Roman"/>
              <w:noProof/>
              <w:lang w:val="en-GB"/>
            </w:rPr>
            <w:t>[13]</w:t>
          </w:r>
          <w:r w:rsidR="003E2227">
            <w:rPr>
              <w:rFonts w:ascii="Times New Roman" w:hAnsi="Times New Roman"/>
            </w:rPr>
            <w:fldChar w:fldCharType="end"/>
          </w:r>
        </w:sdtContent>
      </w:sdt>
      <w:r w:rsidR="0002212F" w:rsidRPr="00D109FB">
        <w:rPr>
          <w:rFonts w:ascii="Times New Roman" w:hAnsi="Times New Roman"/>
        </w:rPr>
        <w:t xml:space="preserve">. The aim of this is to ensure the table relations are </w:t>
      </w:r>
      <w:r w:rsidR="0002212F" w:rsidRPr="003E2227">
        <w:rPr>
          <w:rFonts w:ascii="Times New Roman" w:hAnsi="Times New Roman"/>
        </w:rPr>
        <w:t xml:space="preserve">independent </w:t>
      </w:r>
      <w:sdt>
        <w:sdtPr>
          <w:rPr>
            <w:rFonts w:ascii="Times New Roman" w:hAnsi="Times New Roman"/>
          </w:rPr>
          <w:id w:val="1561670476"/>
          <w:citation/>
        </w:sdtPr>
        <w:sdtEndPr/>
        <w:sdtContent>
          <w:r w:rsidR="0002212F" w:rsidRPr="003E2227">
            <w:rPr>
              <w:rFonts w:ascii="Times New Roman" w:hAnsi="Times New Roman"/>
            </w:rPr>
            <w:fldChar w:fldCharType="begin"/>
          </w:r>
          <w:r w:rsidR="0002212F" w:rsidRPr="003E2227">
            <w:rPr>
              <w:rFonts w:ascii="Times New Roman" w:hAnsi="Times New Roman"/>
            </w:rPr>
            <w:instrText xml:space="preserve"> CITATION Ric20 \l 2057 </w:instrText>
          </w:r>
          <w:r w:rsidR="0002212F" w:rsidRPr="003E2227">
            <w:rPr>
              <w:rFonts w:ascii="Times New Roman" w:hAnsi="Times New Roman"/>
            </w:rPr>
            <w:fldChar w:fldCharType="separate"/>
          </w:r>
          <w:r w:rsidR="0002212F" w:rsidRPr="003E2227">
            <w:rPr>
              <w:rFonts w:ascii="Times New Roman" w:hAnsi="Times New Roman"/>
            </w:rPr>
            <w:t>[9]</w:t>
          </w:r>
          <w:r w:rsidR="0002212F" w:rsidRPr="003E2227">
            <w:rPr>
              <w:rFonts w:ascii="Times New Roman" w:hAnsi="Times New Roman"/>
            </w:rPr>
            <w:fldChar w:fldCharType="end"/>
          </w:r>
        </w:sdtContent>
      </w:sdt>
      <w:r w:rsidR="0002212F" w:rsidRPr="003E2227">
        <w:rPr>
          <w:rFonts w:ascii="Times New Roman" w:hAnsi="Times New Roman"/>
        </w:rPr>
        <w:t>.</w:t>
      </w:r>
      <w:r w:rsidR="0002212F" w:rsidRPr="00D109FB">
        <w:rPr>
          <w:rFonts w:ascii="Times New Roman" w:hAnsi="Times New Roman"/>
        </w:rPr>
        <w:t xml:space="preserve"> The 3NF uses normalising principles to reduce the duplication of data, avoid anomalies and ensure integrity within the database to simplify the data management. </w:t>
      </w:r>
    </w:p>
    <w:p w14:paraId="767BD086" w14:textId="28B448A2" w:rsidR="007B1B8C" w:rsidRDefault="007B1B8C" w:rsidP="0002212F">
      <w:pPr>
        <w:rPr>
          <w:rFonts w:ascii="Times New Roman" w:hAnsi="Times New Roman"/>
        </w:rPr>
      </w:pPr>
    </w:p>
    <w:p w14:paraId="285236F4" w14:textId="21B83218" w:rsidR="00135F9E" w:rsidRDefault="007B1B8C" w:rsidP="00DA0910">
      <w:pPr>
        <w:rPr>
          <w:rFonts w:ascii="Times New Roman" w:hAnsi="Times New Roman"/>
        </w:rPr>
      </w:pPr>
      <w:r>
        <w:rPr>
          <w:rFonts w:ascii="Times New Roman" w:hAnsi="Times New Roman"/>
        </w:rPr>
        <w:t xml:space="preserve">Since </w:t>
      </w:r>
      <w:r w:rsidR="00393F32">
        <w:rPr>
          <w:rFonts w:ascii="Times New Roman" w:hAnsi="Times New Roman"/>
        </w:rPr>
        <w:t xml:space="preserve">Edgar F. Codd published his paper, </w:t>
      </w:r>
      <w:r w:rsidR="00D45318" w:rsidRPr="00D45318">
        <w:rPr>
          <w:rFonts w:ascii="Times New Roman" w:hAnsi="Times New Roman"/>
        </w:rPr>
        <w:t>Ralph Kimball</w:t>
      </w:r>
      <w:r w:rsidR="00F401CE">
        <w:rPr>
          <w:rFonts w:ascii="Times New Roman" w:hAnsi="Times New Roman"/>
        </w:rPr>
        <w:t xml:space="preserve"> </w:t>
      </w:r>
      <w:sdt>
        <w:sdtPr>
          <w:rPr>
            <w:rFonts w:ascii="Times New Roman" w:hAnsi="Times New Roman"/>
          </w:rPr>
          <w:id w:val="993687332"/>
          <w:citation/>
        </w:sdtPr>
        <w:sdtEndPr/>
        <w:sdtContent>
          <w:r w:rsidR="00F401CE">
            <w:rPr>
              <w:rFonts w:ascii="Times New Roman" w:hAnsi="Times New Roman"/>
            </w:rPr>
            <w:fldChar w:fldCharType="begin"/>
          </w:r>
          <w:r w:rsidR="00F401CE">
            <w:rPr>
              <w:rFonts w:ascii="Times New Roman" w:hAnsi="Times New Roman"/>
              <w:lang w:val="en-GB"/>
            </w:rPr>
            <w:instrText xml:space="preserve"> CITATION Gur22 \l 2057 </w:instrText>
          </w:r>
          <w:r w:rsidR="00F401CE">
            <w:rPr>
              <w:rFonts w:ascii="Times New Roman" w:hAnsi="Times New Roman"/>
            </w:rPr>
            <w:fldChar w:fldCharType="separate"/>
          </w:r>
          <w:r w:rsidR="00F401CE" w:rsidRPr="0009322D">
            <w:rPr>
              <w:rFonts w:ascii="Times New Roman" w:hAnsi="Times New Roman"/>
              <w:noProof/>
              <w:lang w:val="en-GB"/>
            </w:rPr>
            <w:t>[14]</w:t>
          </w:r>
          <w:r w:rsidR="00F401CE">
            <w:rPr>
              <w:rFonts w:ascii="Times New Roman" w:hAnsi="Times New Roman"/>
            </w:rPr>
            <w:fldChar w:fldCharType="end"/>
          </w:r>
        </w:sdtContent>
      </w:sdt>
      <w:r w:rsidR="00D45318" w:rsidRPr="00644501">
        <w:rPr>
          <w:rFonts w:ascii="Times New Roman" w:hAnsi="Times New Roman"/>
        </w:rPr>
        <w:t xml:space="preserve">, developed the concept of </w:t>
      </w:r>
      <w:r w:rsidR="00644501" w:rsidRPr="00644501">
        <w:rPr>
          <w:rFonts w:ascii="Times New Roman" w:hAnsi="Times New Roman"/>
        </w:rPr>
        <w:t xml:space="preserve">dimensional structures to retrieve information faster than normalised structures that Edgar F. Codd </w:t>
      </w:r>
      <w:r w:rsidR="00CA5624">
        <w:rPr>
          <w:rFonts w:ascii="Times New Roman" w:hAnsi="Times New Roman"/>
        </w:rPr>
        <w:t>set out</w:t>
      </w:r>
      <w:r w:rsidR="00644501" w:rsidRPr="00644501">
        <w:rPr>
          <w:rFonts w:ascii="Times New Roman" w:hAnsi="Times New Roman"/>
        </w:rPr>
        <w:t xml:space="preserve">. </w:t>
      </w:r>
      <w:r w:rsidR="00644501" w:rsidRPr="00D45318">
        <w:rPr>
          <w:rFonts w:ascii="Times New Roman" w:hAnsi="Times New Roman"/>
        </w:rPr>
        <w:t>Ralph Kimball</w:t>
      </w:r>
      <w:r w:rsidR="00644501">
        <w:rPr>
          <w:rFonts w:ascii="Times New Roman" w:hAnsi="Times New Roman"/>
        </w:rPr>
        <w:t xml:space="preserve"> </w:t>
      </w:r>
      <w:r w:rsidR="00DE4A28">
        <w:rPr>
          <w:rFonts w:ascii="Times New Roman" w:hAnsi="Times New Roman"/>
        </w:rPr>
        <w:t xml:space="preserve">‘s concept </w:t>
      </w:r>
      <w:r w:rsidR="0000028B">
        <w:rPr>
          <w:rFonts w:ascii="Times New Roman" w:hAnsi="Times New Roman"/>
        </w:rPr>
        <w:t xml:space="preserve">uses </w:t>
      </w:r>
      <w:r w:rsidR="00707E2B">
        <w:rPr>
          <w:rFonts w:ascii="Times New Roman" w:hAnsi="Times New Roman"/>
        </w:rPr>
        <w:t>fact</w:t>
      </w:r>
      <w:r w:rsidR="002D0515">
        <w:rPr>
          <w:rFonts w:ascii="Times New Roman" w:hAnsi="Times New Roman"/>
        </w:rPr>
        <w:t xml:space="preserve"> tables</w:t>
      </w:r>
      <w:r w:rsidR="00707E2B">
        <w:rPr>
          <w:rFonts w:ascii="Times New Roman" w:hAnsi="Times New Roman"/>
        </w:rPr>
        <w:t xml:space="preserve"> as </w:t>
      </w:r>
      <w:r w:rsidR="002D0515" w:rsidRPr="002D0515">
        <w:rPr>
          <w:rFonts w:ascii="Times New Roman" w:hAnsi="Times New Roman"/>
        </w:rPr>
        <w:t>measurements and metrics which provide context to surrounding business processes</w:t>
      </w:r>
      <w:r w:rsidR="002D0515">
        <w:rPr>
          <w:rFonts w:ascii="Times New Roman" w:hAnsi="Times New Roman"/>
        </w:rPr>
        <w:t>. It was designed to read and a</w:t>
      </w:r>
      <w:r w:rsidR="009E2DF2">
        <w:rPr>
          <w:rFonts w:ascii="Times New Roman" w:hAnsi="Times New Roman"/>
        </w:rPr>
        <w:t>nalys</w:t>
      </w:r>
      <w:r w:rsidR="00784221">
        <w:rPr>
          <w:rFonts w:ascii="Times New Roman" w:hAnsi="Times New Roman"/>
        </w:rPr>
        <w:t>e</w:t>
      </w:r>
      <w:r w:rsidR="002D0515">
        <w:rPr>
          <w:rFonts w:ascii="Times New Roman" w:hAnsi="Times New Roman"/>
        </w:rPr>
        <w:t xml:space="preserve"> the </w:t>
      </w:r>
      <w:r w:rsidR="00171346">
        <w:rPr>
          <w:rFonts w:ascii="Times New Roman" w:hAnsi="Times New Roman"/>
        </w:rPr>
        <w:t>data quicker as there were less tables joined within the databases</w:t>
      </w:r>
      <w:r w:rsidR="009E2DF2">
        <w:rPr>
          <w:rFonts w:ascii="Times New Roman" w:hAnsi="Times New Roman"/>
        </w:rPr>
        <w:t xml:space="preserve">. </w:t>
      </w:r>
    </w:p>
    <w:p w14:paraId="484AFC21" w14:textId="197D7F0D" w:rsidR="005B6EDC" w:rsidRDefault="005B6EDC" w:rsidP="00DA0910">
      <w:pPr>
        <w:rPr>
          <w:rFonts w:ascii="Times New Roman" w:hAnsi="Times New Roman"/>
        </w:rPr>
      </w:pPr>
    </w:p>
    <w:p w14:paraId="7E7FDD0E" w14:textId="78B8F505" w:rsidR="00E70247" w:rsidRDefault="00E70247" w:rsidP="00DA0910">
      <w:pPr>
        <w:rPr>
          <w:rFonts w:ascii="Times New Roman" w:hAnsi="Times New Roman"/>
        </w:rPr>
      </w:pPr>
      <w:r>
        <w:rPr>
          <w:rFonts w:ascii="Times New Roman" w:hAnsi="Times New Roman"/>
        </w:rPr>
        <w:t xml:space="preserve">BI has </w:t>
      </w:r>
      <w:r w:rsidR="00BE2D46">
        <w:rPr>
          <w:rFonts w:ascii="Times New Roman" w:hAnsi="Times New Roman"/>
        </w:rPr>
        <w:t xml:space="preserve">evolved since </w:t>
      </w:r>
      <w:r w:rsidR="0035129E">
        <w:rPr>
          <w:rFonts w:ascii="Times New Roman" w:hAnsi="Times New Roman"/>
        </w:rPr>
        <w:t xml:space="preserve">1865 and is widely used in all business sectors. </w:t>
      </w:r>
      <w:r w:rsidR="00A91BB5">
        <w:rPr>
          <w:rFonts w:ascii="Times New Roman" w:hAnsi="Times New Roman"/>
        </w:rPr>
        <w:t xml:space="preserve">It’s believed to improve the use of </w:t>
      </w:r>
      <w:r w:rsidR="0005480D">
        <w:rPr>
          <w:rFonts w:ascii="Times New Roman" w:hAnsi="Times New Roman"/>
        </w:rPr>
        <w:t>r</w:t>
      </w:r>
      <w:r w:rsidR="00E51B15">
        <w:rPr>
          <w:rFonts w:ascii="Times New Roman" w:hAnsi="Times New Roman"/>
        </w:rPr>
        <w:t xml:space="preserve">eporting techniques by providing </w:t>
      </w:r>
      <w:r w:rsidR="0046000A">
        <w:rPr>
          <w:rFonts w:ascii="Times New Roman" w:hAnsi="Times New Roman"/>
        </w:rPr>
        <w:t xml:space="preserve">more accurate </w:t>
      </w:r>
      <w:r w:rsidR="008B1C8D">
        <w:rPr>
          <w:rFonts w:ascii="Times New Roman" w:hAnsi="Times New Roman"/>
        </w:rPr>
        <w:t>information to companies</w:t>
      </w:r>
      <w:r w:rsidR="00CD389A">
        <w:rPr>
          <w:rFonts w:ascii="Times New Roman" w:hAnsi="Times New Roman"/>
        </w:rPr>
        <w:t>,</w:t>
      </w:r>
      <w:r w:rsidR="008B1C8D">
        <w:rPr>
          <w:rFonts w:ascii="Times New Roman" w:hAnsi="Times New Roman"/>
        </w:rPr>
        <w:t xml:space="preserve"> which has</w:t>
      </w:r>
      <w:r w:rsidR="00CD389A">
        <w:rPr>
          <w:rFonts w:ascii="Times New Roman" w:hAnsi="Times New Roman"/>
        </w:rPr>
        <w:t>,</w:t>
      </w:r>
      <w:r w:rsidR="008B1C8D">
        <w:rPr>
          <w:rFonts w:ascii="Times New Roman" w:hAnsi="Times New Roman"/>
        </w:rPr>
        <w:t xml:space="preserve"> in turn improved the use of</w:t>
      </w:r>
      <w:r w:rsidR="002B59DA">
        <w:rPr>
          <w:rFonts w:ascii="Times New Roman" w:hAnsi="Times New Roman"/>
        </w:rPr>
        <w:t xml:space="preserve"> how the information is used. </w:t>
      </w:r>
      <w:r w:rsidR="00302971">
        <w:rPr>
          <w:rFonts w:ascii="Times New Roman" w:hAnsi="Times New Roman"/>
        </w:rPr>
        <w:t>Being able to access meani</w:t>
      </w:r>
      <w:r w:rsidR="00365015">
        <w:rPr>
          <w:rFonts w:ascii="Times New Roman" w:hAnsi="Times New Roman"/>
        </w:rPr>
        <w:t>ngfu</w:t>
      </w:r>
      <w:r w:rsidR="00302971">
        <w:rPr>
          <w:rFonts w:ascii="Times New Roman" w:hAnsi="Times New Roman"/>
        </w:rPr>
        <w:t>l information</w:t>
      </w:r>
      <w:r w:rsidR="00D848C2">
        <w:rPr>
          <w:rFonts w:ascii="Times New Roman" w:hAnsi="Times New Roman"/>
        </w:rPr>
        <w:t xml:space="preserve">, </w:t>
      </w:r>
      <w:r w:rsidR="00302971">
        <w:rPr>
          <w:rFonts w:ascii="Times New Roman" w:hAnsi="Times New Roman"/>
        </w:rPr>
        <w:t>decision makers and stakeholders ha</w:t>
      </w:r>
      <w:r w:rsidR="002B27D9">
        <w:rPr>
          <w:rFonts w:ascii="Times New Roman" w:hAnsi="Times New Roman"/>
        </w:rPr>
        <w:t>ve</w:t>
      </w:r>
      <w:r w:rsidR="00302971">
        <w:rPr>
          <w:rFonts w:ascii="Times New Roman" w:hAnsi="Times New Roman"/>
        </w:rPr>
        <w:t xml:space="preserve"> been seen to improve the quality of data, </w:t>
      </w:r>
      <w:r w:rsidR="00365015">
        <w:rPr>
          <w:rFonts w:ascii="Times New Roman" w:hAnsi="Times New Roman"/>
        </w:rPr>
        <w:t xml:space="preserve">employee satisfaction, business processes and overall operational efficiency. </w:t>
      </w:r>
      <w:r w:rsidR="00E61956">
        <w:rPr>
          <w:rFonts w:ascii="Times New Roman" w:hAnsi="Times New Roman"/>
        </w:rPr>
        <w:t xml:space="preserve">This has </w:t>
      </w:r>
      <w:r w:rsidR="00816917">
        <w:rPr>
          <w:rFonts w:ascii="Times New Roman" w:hAnsi="Times New Roman"/>
        </w:rPr>
        <w:t>resulted in analysis of the data to make informed decisions</w:t>
      </w:r>
      <w:r w:rsidR="00E91C9E">
        <w:rPr>
          <w:rFonts w:ascii="Times New Roman" w:hAnsi="Times New Roman"/>
        </w:rPr>
        <w:t xml:space="preserve"> </w:t>
      </w:r>
      <w:sdt>
        <w:sdtPr>
          <w:rPr>
            <w:rFonts w:ascii="Times New Roman" w:hAnsi="Times New Roman"/>
          </w:rPr>
          <w:id w:val="832573884"/>
          <w:citation/>
        </w:sdtPr>
        <w:sdtEndPr/>
        <w:sdtContent>
          <w:r w:rsidR="00E91C9E">
            <w:rPr>
              <w:rFonts w:ascii="Times New Roman" w:hAnsi="Times New Roman"/>
            </w:rPr>
            <w:fldChar w:fldCharType="begin"/>
          </w:r>
          <w:r w:rsidR="00E91C9E">
            <w:rPr>
              <w:rFonts w:ascii="Times New Roman" w:hAnsi="Times New Roman"/>
              <w:lang w:val="en-GB"/>
            </w:rPr>
            <w:instrText xml:space="preserve"> CITATION BIS22 \l 2057 </w:instrText>
          </w:r>
          <w:r w:rsidR="00E91C9E">
            <w:rPr>
              <w:rFonts w:ascii="Times New Roman" w:hAnsi="Times New Roman"/>
            </w:rPr>
            <w:fldChar w:fldCharType="separate"/>
          </w:r>
          <w:r w:rsidR="00E91C9E" w:rsidRPr="00E91C9E">
            <w:rPr>
              <w:rFonts w:ascii="Times New Roman" w:hAnsi="Times New Roman"/>
              <w:noProof/>
              <w:lang w:val="en-GB"/>
            </w:rPr>
            <w:t>[15]</w:t>
          </w:r>
          <w:r w:rsidR="00E91C9E">
            <w:rPr>
              <w:rFonts w:ascii="Times New Roman" w:hAnsi="Times New Roman"/>
            </w:rPr>
            <w:fldChar w:fldCharType="end"/>
          </w:r>
        </w:sdtContent>
      </w:sdt>
      <w:r w:rsidR="00816917">
        <w:rPr>
          <w:rFonts w:ascii="Times New Roman" w:hAnsi="Times New Roman"/>
        </w:rPr>
        <w:t xml:space="preserve">. </w:t>
      </w:r>
      <w:r w:rsidR="00AA56D5">
        <w:rPr>
          <w:rFonts w:ascii="Times New Roman" w:hAnsi="Times New Roman"/>
        </w:rPr>
        <w:t xml:space="preserve">These benefits are also highlighted </w:t>
      </w:r>
      <w:r w:rsidR="00571CA8">
        <w:rPr>
          <w:rFonts w:ascii="Times New Roman" w:hAnsi="Times New Roman"/>
        </w:rPr>
        <w:t>in the book</w:t>
      </w:r>
      <w:r w:rsidR="001A746A">
        <w:rPr>
          <w:rFonts w:ascii="Times New Roman" w:hAnsi="Times New Roman"/>
        </w:rPr>
        <w:t xml:space="preserve"> [16]</w:t>
      </w:r>
      <w:r w:rsidR="00571CA8">
        <w:rPr>
          <w:rFonts w:ascii="Times New Roman" w:hAnsi="Times New Roman"/>
        </w:rPr>
        <w:t xml:space="preserve">, Applying Business Intelligence </w:t>
      </w:r>
      <w:r w:rsidR="00291853">
        <w:rPr>
          <w:rFonts w:ascii="Times New Roman" w:hAnsi="Times New Roman"/>
        </w:rPr>
        <w:t xml:space="preserve">Initiatives in Healthcare and Organizational Settings. </w:t>
      </w:r>
    </w:p>
    <w:p w14:paraId="387D31F1" w14:textId="6BA98D2E" w:rsidR="00816917" w:rsidRDefault="00816917" w:rsidP="00DA0910">
      <w:pPr>
        <w:rPr>
          <w:rFonts w:ascii="Times New Roman" w:hAnsi="Times New Roman"/>
        </w:rPr>
      </w:pPr>
    </w:p>
    <w:p w14:paraId="6FDE5FC2" w14:textId="29407227" w:rsidR="00C34E5E" w:rsidRDefault="002661F6" w:rsidP="00DA0910">
      <w:pPr>
        <w:rPr>
          <w:rFonts w:ascii="Times New Roman" w:hAnsi="Times New Roman"/>
        </w:rPr>
      </w:pPr>
      <w:r>
        <w:rPr>
          <w:rFonts w:ascii="Times New Roman" w:hAnsi="Times New Roman"/>
        </w:rPr>
        <w:t>The book</w:t>
      </w:r>
      <w:r w:rsidR="001A746A">
        <w:rPr>
          <w:rFonts w:ascii="Times New Roman" w:hAnsi="Times New Roman"/>
        </w:rPr>
        <w:t xml:space="preserve"> </w:t>
      </w:r>
      <w:sdt>
        <w:sdtPr>
          <w:rPr>
            <w:rFonts w:ascii="Times New Roman" w:hAnsi="Times New Roman"/>
          </w:rPr>
          <w:id w:val="-1982835745"/>
          <w:citation/>
        </w:sdtPr>
        <w:sdtEndPr/>
        <w:sdtContent>
          <w:r w:rsidR="001A746A">
            <w:rPr>
              <w:rFonts w:ascii="Times New Roman" w:hAnsi="Times New Roman"/>
            </w:rPr>
            <w:fldChar w:fldCharType="begin"/>
          </w:r>
          <w:r w:rsidR="001A746A">
            <w:rPr>
              <w:rFonts w:ascii="Times New Roman" w:hAnsi="Times New Roman"/>
              <w:lang w:val="en-GB"/>
            </w:rPr>
            <w:instrText xml:space="preserve"> CITATION Sha18 \l 2057 </w:instrText>
          </w:r>
          <w:r w:rsidR="001A746A">
            <w:rPr>
              <w:rFonts w:ascii="Times New Roman" w:hAnsi="Times New Roman"/>
            </w:rPr>
            <w:fldChar w:fldCharType="separate"/>
          </w:r>
          <w:r w:rsidR="001A746A" w:rsidRPr="004B2991">
            <w:rPr>
              <w:rFonts w:ascii="Times New Roman" w:hAnsi="Times New Roman"/>
              <w:noProof/>
              <w:lang w:val="en-GB"/>
            </w:rPr>
            <w:t>[16]</w:t>
          </w:r>
          <w:r w:rsidR="001A746A">
            <w:rPr>
              <w:rFonts w:ascii="Times New Roman" w:hAnsi="Times New Roman"/>
            </w:rPr>
            <w:fldChar w:fldCharType="end"/>
          </w:r>
        </w:sdtContent>
      </w:sdt>
      <w:r>
        <w:rPr>
          <w:rFonts w:ascii="Times New Roman" w:hAnsi="Times New Roman"/>
        </w:rPr>
        <w:t xml:space="preserve"> further describes the use of BI </w:t>
      </w:r>
      <w:r w:rsidR="00F2422C">
        <w:rPr>
          <w:rFonts w:ascii="Times New Roman" w:hAnsi="Times New Roman"/>
        </w:rPr>
        <w:t>used within the Healthcare industry to support the analysis of big data</w:t>
      </w:r>
      <w:r w:rsidR="002F6929">
        <w:rPr>
          <w:rFonts w:ascii="Times New Roman" w:hAnsi="Times New Roman"/>
        </w:rPr>
        <w:t xml:space="preserve"> with the aim </w:t>
      </w:r>
      <w:r w:rsidR="007818FA">
        <w:rPr>
          <w:rFonts w:ascii="Times New Roman" w:hAnsi="Times New Roman"/>
        </w:rPr>
        <w:t xml:space="preserve">of improving </w:t>
      </w:r>
      <w:r w:rsidR="00C22A8B">
        <w:rPr>
          <w:rFonts w:ascii="Times New Roman" w:hAnsi="Times New Roman"/>
        </w:rPr>
        <w:t xml:space="preserve">patient care and identifying </w:t>
      </w:r>
      <w:r w:rsidR="009C5F5A">
        <w:rPr>
          <w:rFonts w:ascii="Times New Roman" w:hAnsi="Times New Roman"/>
        </w:rPr>
        <w:t xml:space="preserve">potential health risks before they become an issue. </w:t>
      </w:r>
    </w:p>
    <w:p w14:paraId="1A052F7A" w14:textId="204A8AFB" w:rsidR="00C34E5E" w:rsidRDefault="00C34E5E" w:rsidP="00DA0910">
      <w:pPr>
        <w:rPr>
          <w:rFonts w:ascii="Times New Roman" w:hAnsi="Times New Roman"/>
        </w:rPr>
      </w:pPr>
    </w:p>
    <w:p w14:paraId="66FDD51D" w14:textId="6A9CBAF2" w:rsidR="006B68CC" w:rsidRDefault="00D75FFC" w:rsidP="00DA0910">
      <w:pPr>
        <w:rPr>
          <w:rFonts w:ascii="Times New Roman" w:hAnsi="Times New Roman"/>
        </w:rPr>
      </w:pPr>
      <w:r>
        <w:rPr>
          <w:rFonts w:ascii="Times New Roman" w:hAnsi="Times New Roman"/>
        </w:rPr>
        <w:t xml:space="preserve">Although BI has become a </w:t>
      </w:r>
      <w:r w:rsidR="00366877">
        <w:rPr>
          <w:rFonts w:ascii="Times New Roman" w:hAnsi="Times New Roman"/>
        </w:rPr>
        <w:t xml:space="preserve">crucial </w:t>
      </w:r>
      <w:r w:rsidR="002D2C70">
        <w:rPr>
          <w:rFonts w:ascii="Times New Roman" w:hAnsi="Times New Roman"/>
        </w:rPr>
        <w:t>part of many organisations</w:t>
      </w:r>
      <w:r w:rsidR="00CD389A">
        <w:rPr>
          <w:rFonts w:ascii="Times New Roman" w:hAnsi="Times New Roman"/>
        </w:rPr>
        <w:t>,</w:t>
      </w:r>
      <w:r w:rsidR="002D2C70">
        <w:rPr>
          <w:rFonts w:ascii="Times New Roman" w:hAnsi="Times New Roman"/>
        </w:rPr>
        <w:t xml:space="preserve"> </w:t>
      </w:r>
      <w:r w:rsidR="000D485E">
        <w:rPr>
          <w:rFonts w:ascii="Times New Roman" w:hAnsi="Times New Roman"/>
        </w:rPr>
        <w:t xml:space="preserve">there are </w:t>
      </w:r>
      <w:r w:rsidR="008F446A">
        <w:rPr>
          <w:rFonts w:ascii="Times New Roman" w:hAnsi="Times New Roman"/>
        </w:rPr>
        <w:t>factors</w:t>
      </w:r>
      <w:r w:rsidR="00F03159">
        <w:rPr>
          <w:rFonts w:ascii="Times New Roman" w:hAnsi="Times New Roman"/>
        </w:rPr>
        <w:t xml:space="preserve"> that need to be considered. </w:t>
      </w:r>
      <w:r w:rsidR="00BE5421">
        <w:rPr>
          <w:rFonts w:ascii="Times New Roman" w:hAnsi="Times New Roman"/>
        </w:rPr>
        <w:t xml:space="preserve">Due to the sensitivity of healthcare data, the process of handling data </w:t>
      </w:r>
      <w:r w:rsidR="009F0E62">
        <w:rPr>
          <w:rFonts w:ascii="Times New Roman" w:hAnsi="Times New Roman"/>
        </w:rPr>
        <w:t xml:space="preserve">in a correct format to minimise data breaches </w:t>
      </w:r>
      <w:r w:rsidR="00362B36">
        <w:rPr>
          <w:rFonts w:ascii="Times New Roman" w:hAnsi="Times New Roman"/>
        </w:rPr>
        <w:t>must</w:t>
      </w:r>
      <w:r w:rsidR="003349A3">
        <w:rPr>
          <w:rFonts w:ascii="Times New Roman" w:hAnsi="Times New Roman"/>
        </w:rPr>
        <w:t xml:space="preserve"> be taken into consideration. Business 2 Community </w:t>
      </w:r>
      <w:sdt>
        <w:sdtPr>
          <w:rPr>
            <w:rFonts w:ascii="Times New Roman" w:hAnsi="Times New Roman"/>
          </w:rPr>
          <w:id w:val="-1841846375"/>
          <w:citation/>
        </w:sdtPr>
        <w:sdtEndPr/>
        <w:sdtContent>
          <w:r w:rsidR="00DB6085">
            <w:rPr>
              <w:rFonts w:ascii="Times New Roman" w:hAnsi="Times New Roman"/>
            </w:rPr>
            <w:fldChar w:fldCharType="begin"/>
          </w:r>
          <w:r w:rsidR="00DB6085">
            <w:rPr>
              <w:rFonts w:ascii="Times New Roman" w:hAnsi="Times New Roman"/>
              <w:lang w:val="en-GB"/>
            </w:rPr>
            <w:instrText xml:space="preserve"> CITATION Cal20 \l 2057 </w:instrText>
          </w:r>
          <w:r w:rsidR="00DB6085">
            <w:rPr>
              <w:rFonts w:ascii="Times New Roman" w:hAnsi="Times New Roman"/>
            </w:rPr>
            <w:fldChar w:fldCharType="separate"/>
          </w:r>
          <w:r w:rsidR="00DB6085" w:rsidRPr="00662B37">
            <w:rPr>
              <w:rFonts w:ascii="Times New Roman" w:hAnsi="Times New Roman"/>
              <w:noProof/>
              <w:lang w:val="en-GB"/>
            </w:rPr>
            <w:t>[17]</w:t>
          </w:r>
          <w:r w:rsidR="00DB6085">
            <w:rPr>
              <w:rFonts w:ascii="Times New Roman" w:hAnsi="Times New Roman"/>
            </w:rPr>
            <w:fldChar w:fldCharType="end"/>
          </w:r>
        </w:sdtContent>
      </w:sdt>
      <w:r w:rsidR="00DB6085">
        <w:rPr>
          <w:rFonts w:ascii="Times New Roman" w:hAnsi="Times New Roman"/>
        </w:rPr>
        <w:t xml:space="preserve"> </w:t>
      </w:r>
      <w:r w:rsidR="0056627F">
        <w:rPr>
          <w:rFonts w:ascii="Times New Roman" w:hAnsi="Times New Roman"/>
        </w:rPr>
        <w:t xml:space="preserve">supports this argument by identifying 30% of their </w:t>
      </w:r>
      <w:r w:rsidR="00261E94">
        <w:rPr>
          <w:rFonts w:ascii="Times New Roman" w:hAnsi="Times New Roman"/>
        </w:rPr>
        <w:t>survey’s</w:t>
      </w:r>
      <w:r w:rsidR="0056627F">
        <w:rPr>
          <w:rFonts w:ascii="Times New Roman" w:hAnsi="Times New Roman"/>
        </w:rPr>
        <w:t xml:space="preserve"> businesses cited security issues as their biggest challenge that faces BI. </w:t>
      </w:r>
      <w:r w:rsidR="00CA582B">
        <w:rPr>
          <w:rFonts w:ascii="Times New Roman" w:hAnsi="Times New Roman"/>
        </w:rPr>
        <w:t xml:space="preserve">They also highlight the difficulty of </w:t>
      </w:r>
      <w:r w:rsidR="00D57F37">
        <w:rPr>
          <w:rFonts w:ascii="Times New Roman" w:hAnsi="Times New Roman"/>
        </w:rPr>
        <w:t>analysing</w:t>
      </w:r>
      <w:r w:rsidR="00CA582B">
        <w:rPr>
          <w:rFonts w:ascii="Times New Roman" w:hAnsi="Times New Roman"/>
        </w:rPr>
        <w:t xml:space="preserve"> available data as </w:t>
      </w:r>
      <w:r w:rsidR="00D217EA">
        <w:rPr>
          <w:rFonts w:ascii="Times New Roman" w:hAnsi="Times New Roman"/>
        </w:rPr>
        <w:t>surplus data can mean there</w:t>
      </w:r>
      <w:r w:rsidR="00F92839">
        <w:rPr>
          <w:rFonts w:ascii="Times New Roman" w:hAnsi="Times New Roman"/>
        </w:rPr>
        <w:t xml:space="preserve"> is</w:t>
      </w:r>
      <w:r w:rsidR="00D217EA">
        <w:rPr>
          <w:rFonts w:ascii="Times New Roman" w:hAnsi="Times New Roman"/>
        </w:rPr>
        <w:t xml:space="preserve"> a lot of information not required</w:t>
      </w:r>
      <w:r w:rsidR="0054184C">
        <w:rPr>
          <w:rFonts w:ascii="Times New Roman" w:hAnsi="Times New Roman"/>
        </w:rPr>
        <w:t xml:space="preserve"> which may slow down processes. To overcome some of these </w:t>
      </w:r>
      <w:r w:rsidR="00D57F37">
        <w:rPr>
          <w:rFonts w:ascii="Times New Roman" w:hAnsi="Times New Roman"/>
        </w:rPr>
        <w:t xml:space="preserve">problems, re-bust processes need to be put in place and communicated to stakeholders. Training on the best practice </w:t>
      </w:r>
      <w:r w:rsidR="00A101F6">
        <w:rPr>
          <w:rFonts w:ascii="Times New Roman" w:hAnsi="Times New Roman"/>
        </w:rPr>
        <w:t xml:space="preserve">for data analysation and sound </w:t>
      </w:r>
      <w:r w:rsidR="005027A4">
        <w:rPr>
          <w:rFonts w:ascii="Times New Roman" w:hAnsi="Times New Roman"/>
        </w:rPr>
        <w:t>safety measures to minimise data breaches need to be considered.</w:t>
      </w:r>
      <w:r w:rsidR="00662B37">
        <w:rPr>
          <w:rFonts w:ascii="Times New Roman" w:hAnsi="Times New Roman"/>
        </w:rPr>
        <w:t xml:space="preserve"> </w:t>
      </w:r>
      <w:r w:rsidR="005027A4">
        <w:rPr>
          <w:rFonts w:ascii="Times New Roman" w:hAnsi="Times New Roman"/>
        </w:rPr>
        <w:t xml:space="preserve"> </w:t>
      </w:r>
      <w:r w:rsidR="00A101F6">
        <w:rPr>
          <w:rFonts w:ascii="Times New Roman" w:hAnsi="Times New Roman"/>
        </w:rPr>
        <w:t xml:space="preserve"> </w:t>
      </w:r>
    </w:p>
    <w:p w14:paraId="02CE44C3" w14:textId="3E309680" w:rsidR="00C078AA" w:rsidRDefault="00C078AA" w:rsidP="00DA0910">
      <w:pPr>
        <w:rPr>
          <w:rFonts w:ascii="Times New Roman" w:hAnsi="Times New Roman"/>
        </w:rPr>
      </w:pPr>
    </w:p>
    <w:p w14:paraId="76745580" w14:textId="7656E16E" w:rsidR="00A25E46" w:rsidRDefault="00AC719A" w:rsidP="00AC719A">
      <w:pPr>
        <w:pStyle w:val="Caption"/>
      </w:pPr>
      <w:bookmarkStart w:id="13" w:name="_Toc109737170"/>
      <w:r>
        <w:t xml:space="preserve">Table </w:t>
      </w:r>
      <w:fldSimple w:instr=" SEQ Table \* ARABIC ">
        <w:r w:rsidR="00841E3C">
          <w:rPr>
            <w:noProof/>
          </w:rPr>
          <w:t>1</w:t>
        </w:r>
      </w:fldSimple>
      <w:r>
        <w:t xml:space="preserve"> </w:t>
      </w:r>
      <w:r w:rsidR="00C078AA">
        <w:t xml:space="preserve">summaries some of the advantages and disadvantages </w:t>
      </w:r>
      <w:r w:rsidR="007D087F">
        <w:t>BI may pose:</w:t>
      </w:r>
      <w:bookmarkEnd w:id="13"/>
      <w:r w:rsidR="007D087F">
        <w:t xml:space="preserve"> </w:t>
      </w:r>
    </w:p>
    <w:p w14:paraId="4BE6B6B1" w14:textId="41ABAE80" w:rsidR="009E2106" w:rsidRPr="009E2106" w:rsidRDefault="009E2106" w:rsidP="009E2106">
      <w:pPr>
        <w:rPr>
          <w:lang w:val="en-GB" w:eastAsia="en-GB"/>
        </w:rPr>
      </w:pPr>
      <w:r>
        <w:rPr>
          <w:noProof/>
        </w:rPr>
        <w:drawing>
          <wp:inline distT="0" distB="0" distL="0" distR="0" wp14:anchorId="7252398A" wp14:editId="04562740">
            <wp:extent cx="5731510" cy="1123950"/>
            <wp:effectExtent l="0" t="0" r="254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123950"/>
                    </a:xfrm>
                    <a:prstGeom prst="rect">
                      <a:avLst/>
                    </a:prstGeom>
                  </pic:spPr>
                </pic:pic>
              </a:graphicData>
            </a:graphic>
          </wp:inline>
        </w:drawing>
      </w:r>
    </w:p>
    <w:p w14:paraId="2FBD4ACA" w14:textId="77777777" w:rsidR="00A25E46" w:rsidRDefault="00A25E46" w:rsidP="00DA0910">
      <w:pPr>
        <w:rPr>
          <w:rFonts w:ascii="Times New Roman" w:hAnsi="Times New Roman"/>
        </w:rPr>
      </w:pPr>
    </w:p>
    <w:p w14:paraId="349AE3C5" w14:textId="77777777" w:rsidR="006412A1" w:rsidRDefault="006412A1" w:rsidP="00DA0910">
      <w:pPr>
        <w:rPr>
          <w:rFonts w:ascii="Times New Roman" w:hAnsi="Times New Roman"/>
        </w:rPr>
      </w:pPr>
    </w:p>
    <w:p w14:paraId="72BEF083" w14:textId="77777777" w:rsidR="006412A1" w:rsidRDefault="006412A1" w:rsidP="00DA0910">
      <w:pPr>
        <w:rPr>
          <w:rFonts w:ascii="Times New Roman" w:hAnsi="Times New Roman"/>
        </w:rPr>
      </w:pPr>
    </w:p>
    <w:p w14:paraId="43A742F3" w14:textId="77777777" w:rsidR="006412A1" w:rsidRDefault="006412A1" w:rsidP="00DA0910">
      <w:pPr>
        <w:rPr>
          <w:rFonts w:ascii="Times New Roman" w:hAnsi="Times New Roman"/>
        </w:rPr>
      </w:pPr>
    </w:p>
    <w:p w14:paraId="749DC61C" w14:textId="77777777" w:rsidR="006412A1" w:rsidRDefault="006412A1" w:rsidP="00DA0910">
      <w:pPr>
        <w:rPr>
          <w:rFonts w:ascii="Times New Roman" w:hAnsi="Times New Roman"/>
        </w:rPr>
      </w:pPr>
    </w:p>
    <w:p w14:paraId="6B715C57" w14:textId="77777777" w:rsidR="006412A1" w:rsidRDefault="006412A1" w:rsidP="00DA0910">
      <w:pPr>
        <w:rPr>
          <w:rFonts w:ascii="Times New Roman" w:hAnsi="Times New Roman"/>
        </w:rPr>
      </w:pPr>
    </w:p>
    <w:p w14:paraId="182AFB9E" w14:textId="77777777" w:rsidR="006412A1" w:rsidRDefault="006412A1" w:rsidP="00DA0910">
      <w:pPr>
        <w:rPr>
          <w:rFonts w:ascii="Times New Roman" w:hAnsi="Times New Roman"/>
        </w:rPr>
      </w:pPr>
    </w:p>
    <w:p w14:paraId="34668D6E" w14:textId="77777777" w:rsidR="006412A1" w:rsidRDefault="006412A1" w:rsidP="00DA0910">
      <w:pPr>
        <w:rPr>
          <w:rFonts w:ascii="Times New Roman" w:hAnsi="Times New Roman"/>
        </w:rPr>
      </w:pPr>
    </w:p>
    <w:p w14:paraId="063392C9" w14:textId="77777777" w:rsidR="006412A1" w:rsidRDefault="006412A1" w:rsidP="00DA0910">
      <w:pPr>
        <w:rPr>
          <w:rFonts w:ascii="Times New Roman" w:hAnsi="Times New Roman"/>
        </w:rPr>
      </w:pPr>
    </w:p>
    <w:p w14:paraId="2B30E699" w14:textId="77777777" w:rsidR="006412A1" w:rsidRDefault="006412A1" w:rsidP="00DA0910">
      <w:pPr>
        <w:rPr>
          <w:rFonts w:ascii="Times New Roman" w:hAnsi="Times New Roman"/>
        </w:rPr>
      </w:pPr>
    </w:p>
    <w:p w14:paraId="7E6367E7" w14:textId="77777777" w:rsidR="006412A1" w:rsidRDefault="006412A1" w:rsidP="00DA0910">
      <w:pPr>
        <w:rPr>
          <w:rFonts w:ascii="Times New Roman" w:hAnsi="Times New Roman"/>
        </w:rPr>
      </w:pPr>
    </w:p>
    <w:p w14:paraId="774F07A8" w14:textId="77777777" w:rsidR="006412A1" w:rsidRDefault="006412A1" w:rsidP="00DA0910">
      <w:pPr>
        <w:rPr>
          <w:rFonts w:ascii="Times New Roman" w:hAnsi="Times New Roman"/>
        </w:rPr>
      </w:pPr>
    </w:p>
    <w:p w14:paraId="1131801D" w14:textId="77777777" w:rsidR="006412A1" w:rsidRDefault="006412A1" w:rsidP="00DA0910">
      <w:pPr>
        <w:rPr>
          <w:rFonts w:ascii="Times New Roman" w:hAnsi="Times New Roman"/>
        </w:rPr>
      </w:pPr>
    </w:p>
    <w:p w14:paraId="7D3A4518" w14:textId="77777777" w:rsidR="006412A1" w:rsidRDefault="006412A1" w:rsidP="00DA0910">
      <w:pPr>
        <w:rPr>
          <w:rFonts w:ascii="Times New Roman" w:hAnsi="Times New Roman"/>
        </w:rPr>
      </w:pPr>
    </w:p>
    <w:p w14:paraId="5F71B1DD" w14:textId="77777777" w:rsidR="006412A1" w:rsidRDefault="006412A1" w:rsidP="00DA0910">
      <w:pPr>
        <w:rPr>
          <w:rFonts w:ascii="Times New Roman" w:hAnsi="Times New Roman"/>
        </w:rPr>
      </w:pPr>
    </w:p>
    <w:p w14:paraId="50988459" w14:textId="77777777" w:rsidR="006412A1" w:rsidRDefault="006412A1" w:rsidP="00DA0910">
      <w:pPr>
        <w:rPr>
          <w:rFonts w:ascii="Times New Roman" w:hAnsi="Times New Roman"/>
        </w:rPr>
      </w:pPr>
    </w:p>
    <w:p w14:paraId="64221875" w14:textId="0CC52B4F" w:rsidR="00DA0910" w:rsidRPr="00946D3E" w:rsidRDefault="00CC4B8B" w:rsidP="00DA0910">
      <w:pPr>
        <w:pStyle w:val="Heading2"/>
        <w:rPr>
          <w:rFonts w:ascii="Times New Roman" w:hAnsi="Times New Roman" w:cs="Times New Roman"/>
          <w:sz w:val="28"/>
        </w:rPr>
      </w:pPr>
      <w:bookmarkStart w:id="14" w:name="_Toc109737085"/>
      <w:r w:rsidRPr="00946D3E">
        <w:rPr>
          <w:rFonts w:ascii="Times New Roman" w:hAnsi="Times New Roman" w:cs="Times New Roman"/>
          <w:sz w:val="28"/>
        </w:rPr>
        <w:lastRenderedPageBreak/>
        <w:t>Available tools to support Business Intelligence</w:t>
      </w:r>
      <w:bookmarkEnd w:id="14"/>
      <w:r w:rsidRPr="00946D3E">
        <w:rPr>
          <w:rFonts w:ascii="Times New Roman" w:hAnsi="Times New Roman" w:cs="Times New Roman"/>
          <w:sz w:val="28"/>
        </w:rPr>
        <w:t xml:space="preserve"> </w:t>
      </w:r>
    </w:p>
    <w:p w14:paraId="2348F403" w14:textId="11BBCDF4" w:rsidR="00322952" w:rsidRDefault="004539DA" w:rsidP="00CC4B8B">
      <w:pPr>
        <w:rPr>
          <w:rFonts w:ascii="Times New Roman" w:hAnsi="Times New Roman"/>
        </w:rPr>
      </w:pPr>
      <w:r>
        <w:rPr>
          <w:rFonts w:ascii="Times New Roman" w:hAnsi="Times New Roman"/>
        </w:rPr>
        <w:t>BI</w:t>
      </w:r>
      <w:r w:rsidR="00672F37" w:rsidRPr="0087538F">
        <w:rPr>
          <w:rFonts w:ascii="Times New Roman" w:hAnsi="Times New Roman"/>
        </w:rPr>
        <w:t xml:space="preserve"> tools are types of application software that collates the organisations data from the source systems and processes it into a readable format. </w:t>
      </w:r>
      <w:r w:rsidR="0087538F">
        <w:rPr>
          <w:rFonts w:ascii="Times New Roman" w:hAnsi="Times New Roman"/>
        </w:rPr>
        <w:t xml:space="preserve">The tools are used to process </w:t>
      </w:r>
      <w:r w:rsidR="00931F5B">
        <w:rPr>
          <w:rFonts w:ascii="Times New Roman" w:hAnsi="Times New Roman"/>
        </w:rPr>
        <w:t>unstructured data by querying the information to obtain relevant information</w:t>
      </w:r>
      <w:r w:rsidR="004467C0">
        <w:rPr>
          <w:rFonts w:ascii="Times New Roman" w:hAnsi="Times New Roman"/>
        </w:rPr>
        <w:t xml:space="preserve"> and display the results in a format that can be read </w:t>
      </w:r>
      <w:r w:rsidR="004A3C0F">
        <w:rPr>
          <w:rFonts w:ascii="Times New Roman" w:hAnsi="Times New Roman"/>
        </w:rPr>
        <w:t xml:space="preserve">and understood </w:t>
      </w:r>
      <w:r w:rsidR="00F377FD">
        <w:rPr>
          <w:rFonts w:ascii="Times New Roman" w:hAnsi="Times New Roman"/>
        </w:rPr>
        <w:t>by decision makers</w:t>
      </w:r>
      <w:r w:rsidR="00A36081">
        <w:rPr>
          <w:rFonts w:ascii="Times New Roman" w:hAnsi="Times New Roman"/>
        </w:rPr>
        <w:t xml:space="preserve"> </w:t>
      </w:r>
      <w:sdt>
        <w:sdtPr>
          <w:rPr>
            <w:rFonts w:ascii="Times New Roman" w:hAnsi="Times New Roman"/>
          </w:rPr>
          <w:id w:val="-378247102"/>
          <w:citation/>
        </w:sdtPr>
        <w:sdtEndPr/>
        <w:sdtContent>
          <w:r w:rsidR="00A36081">
            <w:rPr>
              <w:rFonts w:ascii="Times New Roman" w:hAnsi="Times New Roman"/>
            </w:rPr>
            <w:fldChar w:fldCharType="begin"/>
          </w:r>
          <w:r w:rsidR="00A36081">
            <w:rPr>
              <w:rFonts w:ascii="Times New Roman" w:hAnsi="Times New Roman"/>
              <w:lang w:val="en-GB"/>
            </w:rPr>
            <w:instrText xml:space="preserve"> CITATION Azu22 \l 2057 </w:instrText>
          </w:r>
          <w:r w:rsidR="00A36081">
            <w:rPr>
              <w:rFonts w:ascii="Times New Roman" w:hAnsi="Times New Roman"/>
            </w:rPr>
            <w:fldChar w:fldCharType="separate"/>
          </w:r>
          <w:r w:rsidR="00A36081" w:rsidRPr="00A36081">
            <w:rPr>
              <w:rFonts w:ascii="Times New Roman" w:hAnsi="Times New Roman"/>
              <w:noProof/>
              <w:lang w:val="en-GB"/>
            </w:rPr>
            <w:t>[18]</w:t>
          </w:r>
          <w:r w:rsidR="00A36081">
            <w:rPr>
              <w:rFonts w:ascii="Times New Roman" w:hAnsi="Times New Roman"/>
            </w:rPr>
            <w:fldChar w:fldCharType="end"/>
          </w:r>
        </w:sdtContent>
      </w:sdt>
      <w:r w:rsidR="00F377FD">
        <w:rPr>
          <w:rFonts w:ascii="Times New Roman" w:hAnsi="Times New Roman"/>
        </w:rPr>
        <w:t xml:space="preserve">. </w:t>
      </w:r>
      <w:r w:rsidR="00931F5B">
        <w:rPr>
          <w:rFonts w:ascii="Times New Roman" w:hAnsi="Times New Roman"/>
        </w:rPr>
        <w:t xml:space="preserve"> </w:t>
      </w:r>
    </w:p>
    <w:p w14:paraId="765E60D5" w14:textId="5F05AAD7" w:rsidR="006C0BDD" w:rsidRDefault="006C0BDD" w:rsidP="00CC4B8B">
      <w:pPr>
        <w:rPr>
          <w:rFonts w:ascii="Times New Roman" w:hAnsi="Times New Roman"/>
        </w:rPr>
      </w:pPr>
    </w:p>
    <w:p w14:paraId="5E60F1EC" w14:textId="00DBF2D3" w:rsidR="001C2329" w:rsidRDefault="004539DA" w:rsidP="00CC4B8B">
      <w:pPr>
        <w:rPr>
          <w:rFonts w:ascii="Times New Roman" w:hAnsi="Times New Roman"/>
        </w:rPr>
      </w:pPr>
      <w:r>
        <w:rPr>
          <w:rFonts w:ascii="Times New Roman" w:hAnsi="Times New Roman"/>
        </w:rPr>
        <w:t>They</w:t>
      </w:r>
      <w:r w:rsidR="00C8139D">
        <w:rPr>
          <w:rFonts w:ascii="Times New Roman" w:hAnsi="Times New Roman"/>
        </w:rPr>
        <w:t xml:space="preserve"> help prepare the information to be </w:t>
      </w:r>
      <w:r w:rsidR="000859B5">
        <w:rPr>
          <w:rFonts w:ascii="Times New Roman" w:hAnsi="Times New Roman"/>
        </w:rPr>
        <w:t xml:space="preserve">formatted to create reports, </w:t>
      </w:r>
      <w:r w:rsidR="001260C6">
        <w:rPr>
          <w:rFonts w:ascii="Times New Roman" w:hAnsi="Times New Roman"/>
        </w:rPr>
        <w:t>dashboards,</w:t>
      </w:r>
      <w:r w:rsidR="000859B5">
        <w:rPr>
          <w:rFonts w:ascii="Times New Roman" w:hAnsi="Times New Roman"/>
        </w:rPr>
        <w:t xml:space="preserve"> and data visualisation. </w:t>
      </w:r>
      <w:r w:rsidR="00AF5E87">
        <w:rPr>
          <w:rFonts w:ascii="Times New Roman" w:hAnsi="Times New Roman"/>
        </w:rPr>
        <w:t xml:space="preserve">Some examples of these tools are, Microsoft PowerBI, Microsoft </w:t>
      </w:r>
      <w:r w:rsidR="00F432C2">
        <w:rPr>
          <w:rFonts w:ascii="Times New Roman" w:hAnsi="Times New Roman"/>
        </w:rPr>
        <w:t>Excel,</w:t>
      </w:r>
      <w:r w:rsidR="00B13619">
        <w:rPr>
          <w:rFonts w:ascii="Times New Roman" w:hAnsi="Times New Roman"/>
        </w:rPr>
        <w:t xml:space="preserve"> and </w:t>
      </w:r>
      <w:r w:rsidR="0071282A">
        <w:rPr>
          <w:rFonts w:ascii="Times New Roman" w:hAnsi="Times New Roman"/>
        </w:rPr>
        <w:t>Tableau</w:t>
      </w:r>
      <w:r w:rsidR="00B13619">
        <w:rPr>
          <w:rFonts w:ascii="Times New Roman" w:hAnsi="Times New Roman"/>
        </w:rPr>
        <w:t xml:space="preserve">. </w:t>
      </w:r>
      <w:r w:rsidR="00721C4D">
        <w:rPr>
          <w:rFonts w:ascii="Times New Roman" w:hAnsi="Times New Roman"/>
        </w:rPr>
        <w:t xml:space="preserve">These tools can be used to store organisation data and display it </w:t>
      </w:r>
      <w:r w:rsidR="00007BC9">
        <w:rPr>
          <w:rFonts w:ascii="Times New Roman" w:hAnsi="Times New Roman"/>
        </w:rPr>
        <w:t xml:space="preserve">in a dashboard to suit the </w:t>
      </w:r>
      <w:r w:rsidR="009A7394">
        <w:rPr>
          <w:rFonts w:ascii="Times New Roman" w:hAnsi="Times New Roman"/>
        </w:rPr>
        <w:t>user’s</w:t>
      </w:r>
      <w:r w:rsidR="00007BC9">
        <w:rPr>
          <w:rFonts w:ascii="Times New Roman" w:hAnsi="Times New Roman"/>
        </w:rPr>
        <w:t xml:space="preserve"> data visualisation requirements. </w:t>
      </w:r>
    </w:p>
    <w:p w14:paraId="46D2D578" w14:textId="7C03C258" w:rsidR="00007BC9" w:rsidRDefault="00007BC9" w:rsidP="00CC4B8B">
      <w:pPr>
        <w:rPr>
          <w:rFonts w:ascii="Times New Roman" w:hAnsi="Times New Roman"/>
        </w:rPr>
      </w:pPr>
    </w:p>
    <w:p w14:paraId="5F2ED826" w14:textId="19BCD91E" w:rsidR="00DB2FD5" w:rsidRPr="00F6369D" w:rsidRDefault="001260C6" w:rsidP="00DB2FD5">
      <w:pPr>
        <w:rPr>
          <w:rFonts w:ascii="Times New Roman" w:hAnsi="Times New Roman"/>
          <w:lang w:eastAsia="en-GB"/>
        </w:rPr>
      </w:pPr>
      <w:r>
        <w:rPr>
          <w:rFonts w:ascii="Times New Roman" w:hAnsi="Times New Roman"/>
        </w:rPr>
        <w:t>To suit the projects requirements and investigate the hypothesis, research will be conducted on the above tools to determine whether</w:t>
      </w:r>
      <w:r w:rsidR="00DB2FD5">
        <w:rPr>
          <w:rFonts w:ascii="Times New Roman" w:hAnsi="Times New Roman"/>
          <w:lang w:eastAsia="en-GB"/>
        </w:rPr>
        <w:t>, the use of a central dashboard for healthcare providers</w:t>
      </w:r>
      <w:r w:rsidR="00CD389A">
        <w:rPr>
          <w:rFonts w:ascii="Times New Roman" w:hAnsi="Times New Roman"/>
          <w:lang w:eastAsia="en-GB"/>
        </w:rPr>
        <w:t>,</w:t>
      </w:r>
      <w:r w:rsidR="00DB2FD5">
        <w:rPr>
          <w:rFonts w:ascii="Times New Roman" w:hAnsi="Times New Roman"/>
          <w:lang w:eastAsia="en-GB"/>
        </w:rPr>
        <w:t xml:space="preserve"> working within the Welsh </w:t>
      </w:r>
      <w:r w:rsidR="00AF71F2">
        <w:rPr>
          <w:rFonts w:ascii="Times New Roman" w:hAnsi="Times New Roman"/>
          <w:lang w:eastAsia="en-GB"/>
        </w:rPr>
        <w:t>Prison</w:t>
      </w:r>
      <w:r w:rsidR="00DB2FD5">
        <w:rPr>
          <w:rFonts w:ascii="Times New Roman" w:hAnsi="Times New Roman"/>
          <w:lang w:eastAsia="en-GB"/>
        </w:rPr>
        <w:t xml:space="preserve">s to access demographic details about their patients and determine which ones are missing NHS </w:t>
      </w:r>
      <w:r w:rsidR="00DB2FD5" w:rsidRPr="00F6369D">
        <w:rPr>
          <w:rFonts w:ascii="Times New Roman" w:hAnsi="Times New Roman"/>
          <w:lang w:eastAsia="en-GB"/>
        </w:rPr>
        <w:t xml:space="preserve">numbers will improve the transfer of care patients receive outside of the </w:t>
      </w:r>
      <w:r w:rsidR="00AF71F2">
        <w:rPr>
          <w:rFonts w:ascii="Times New Roman" w:hAnsi="Times New Roman"/>
          <w:lang w:eastAsia="en-GB"/>
        </w:rPr>
        <w:t>Prison</w:t>
      </w:r>
      <w:r w:rsidR="00DB2FD5" w:rsidRPr="00F6369D">
        <w:rPr>
          <w:rFonts w:ascii="Times New Roman" w:hAnsi="Times New Roman"/>
          <w:lang w:eastAsia="en-GB"/>
        </w:rPr>
        <w:t xml:space="preserve">. </w:t>
      </w:r>
    </w:p>
    <w:p w14:paraId="2327133B" w14:textId="77777777" w:rsidR="00DB2FD5" w:rsidRPr="00F6369D" w:rsidRDefault="00DB2FD5" w:rsidP="00DB2FD5">
      <w:pPr>
        <w:rPr>
          <w:rFonts w:ascii="Times New Roman" w:hAnsi="Times New Roman"/>
          <w:lang w:eastAsia="en-GB"/>
        </w:rPr>
      </w:pPr>
    </w:p>
    <w:p w14:paraId="5E751D4B" w14:textId="69EA1F72" w:rsidR="00DB2FD5" w:rsidRPr="00946D3E" w:rsidRDefault="00D4599A" w:rsidP="00D4599A">
      <w:pPr>
        <w:pStyle w:val="Heading3"/>
        <w:rPr>
          <w:rFonts w:ascii="Times New Roman" w:hAnsi="Times New Roman" w:cs="Times New Roman"/>
          <w:sz w:val="24"/>
          <w:szCs w:val="24"/>
        </w:rPr>
      </w:pPr>
      <w:bookmarkStart w:id="15" w:name="_Toc109737086"/>
      <w:r w:rsidRPr="00946D3E">
        <w:rPr>
          <w:rFonts w:ascii="Times New Roman" w:hAnsi="Times New Roman" w:cs="Times New Roman"/>
          <w:sz w:val="24"/>
          <w:szCs w:val="24"/>
        </w:rPr>
        <w:t>Microsoft PowerBI</w:t>
      </w:r>
      <w:bookmarkEnd w:id="15"/>
    </w:p>
    <w:p w14:paraId="340A10E8" w14:textId="7CE20965" w:rsidR="00007BC9" w:rsidRDefault="006A391B" w:rsidP="00CC4B8B">
      <w:pPr>
        <w:rPr>
          <w:rFonts w:ascii="Times New Roman" w:hAnsi="Times New Roman"/>
        </w:rPr>
      </w:pPr>
      <w:r>
        <w:rPr>
          <w:rFonts w:ascii="Times New Roman" w:hAnsi="Times New Roman"/>
        </w:rPr>
        <w:t>PowerBI</w:t>
      </w:r>
      <w:r w:rsidR="00820DE6">
        <w:rPr>
          <w:rFonts w:ascii="Times New Roman" w:hAnsi="Times New Roman"/>
        </w:rPr>
        <w:t xml:space="preserve"> is a Microsoft application that is used to </w:t>
      </w:r>
      <w:r w:rsidR="004E5493">
        <w:rPr>
          <w:rFonts w:ascii="Times New Roman" w:hAnsi="Times New Roman"/>
        </w:rPr>
        <w:t xml:space="preserve">improve business analytics. </w:t>
      </w:r>
      <w:r w:rsidR="00654B0E">
        <w:rPr>
          <w:rFonts w:ascii="Times New Roman" w:hAnsi="Times New Roman"/>
        </w:rPr>
        <w:t>Its</w:t>
      </w:r>
      <w:r w:rsidR="00065848">
        <w:rPr>
          <w:rFonts w:ascii="Times New Roman" w:hAnsi="Times New Roman"/>
        </w:rPr>
        <w:t xml:space="preserve"> aim is to enable everyone within the organisation at every level </w:t>
      </w:r>
      <w:r w:rsidR="00F126F5">
        <w:rPr>
          <w:rFonts w:ascii="Times New Roman" w:hAnsi="Times New Roman"/>
        </w:rPr>
        <w:t xml:space="preserve">the ability to confidently make decisions using up to date analytics. </w:t>
      </w:r>
      <w:r w:rsidR="00086776">
        <w:rPr>
          <w:rFonts w:ascii="Times New Roman" w:hAnsi="Times New Roman"/>
        </w:rPr>
        <w:t xml:space="preserve">The application </w:t>
      </w:r>
      <w:r w:rsidR="006A2428">
        <w:rPr>
          <w:rFonts w:ascii="Times New Roman" w:hAnsi="Times New Roman"/>
        </w:rPr>
        <w:t xml:space="preserve">uses </w:t>
      </w:r>
      <w:r w:rsidR="006B3FEE">
        <w:rPr>
          <w:rFonts w:ascii="Times New Roman" w:hAnsi="Times New Roman"/>
        </w:rPr>
        <w:t>analytic</w:t>
      </w:r>
      <w:r w:rsidR="006A2428">
        <w:rPr>
          <w:rFonts w:ascii="Times New Roman" w:hAnsi="Times New Roman"/>
        </w:rPr>
        <w:t xml:space="preserve"> platforms which is scalable </w:t>
      </w:r>
      <w:r w:rsidR="004F40CB">
        <w:rPr>
          <w:rFonts w:ascii="Times New Roman" w:hAnsi="Times New Roman"/>
        </w:rPr>
        <w:t xml:space="preserve">to the organisation requests and has industry leading data security </w:t>
      </w:r>
      <w:r w:rsidR="00296266">
        <w:rPr>
          <w:rFonts w:ascii="Times New Roman" w:hAnsi="Times New Roman"/>
        </w:rPr>
        <w:t xml:space="preserve">capabilities </w:t>
      </w:r>
      <w:sdt>
        <w:sdtPr>
          <w:rPr>
            <w:rFonts w:ascii="Times New Roman" w:hAnsi="Times New Roman"/>
          </w:rPr>
          <w:id w:val="-1737074968"/>
          <w:citation/>
        </w:sdtPr>
        <w:sdtEndPr/>
        <w:sdtContent>
          <w:r w:rsidR="00CE7083">
            <w:rPr>
              <w:rFonts w:ascii="Times New Roman" w:hAnsi="Times New Roman"/>
            </w:rPr>
            <w:fldChar w:fldCharType="begin"/>
          </w:r>
          <w:r w:rsidR="00CE7083">
            <w:rPr>
              <w:rFonts w:ascii="Times New Roman" w:hAnsi="Times New Roman"/>
              <w:lang w:val="en-GB"/>
            </w:rPr>
            <w:instrText xml:space="preserve"> CITATION Mic22 \l 2057 </w:instrText>
          </w:r>
          <w:r w:rsidR="00CE7083">
            <w:rPr>
              <w:rFonts w:ascii="Times New Roman" w:hAnsi="Times New Roman"/>
            </w:rPr>
            <w:fldChar w:fldCharType="separate"/>
          </w:r>
          <w:r w:rsidR="00CE7083" w:rsidRPr="000B6C0E">
            <w:rPr>
              <w:rFonts w:ascii="Times New Roman" w:hAnsi="Times New Roman"/>
              <w:noProof/>
              <w:lang w:val="en-GB"/>
            </w:rPr>
            <w:t>[19]</w:t>
          </w:r>
          <w:r w:rsidR="00CE7083">
            <w:rPr>
              <w:rFonts w:ascii="Times New Roman" w:hAnsi="Times New Roman"/>
            </w:rPr>
            <w:fldChar w:fldCharType="end"/>
          </w:r>
        </w:sdtContent>
      </w:sdt>
      <w:r w:rsidR="00CD389A">
        <w:rPr>
          <w:rFonts w:ascii="Times New Roman" w:hAnsi="Times New Roman"/>
        </w:rPr>
        <w:t>,</w:t>
      </w:r>
      <w:r w:rsidR="00CE7083">
        <w:rPr>
          <w:rFonts w:ascii="Times New Roman" w:hAnsi="Times New Roman"/>
        </w:rPr>
        <w:t xml:space="preserve"> </w:t>
      </w:r>
      <w:r w:rsidR="00296266">
        <w:rPr>
          <w:rFonts w:ascii="Times New Roman" w:hAnsi="Times New Roman"/>
        </w:rPr>
        <w:t xml:space="preserve">which will mitigate some of the risk surrounding data breaches. </w:t>
      </w:r>
    </w:p>
    <w:p w14:paraId="6E6324B4" w14:textId="6C840A12" w:rsidR="007518B2" w:rsidRDefault="007518B2" w:rsidP="00CC4B8B">
      <w:pPr>
        <w:rPr>
          <w:rFonts w:ascii="Times New Roman" w:hAnsi="Times New Roman"/>
        </w:rPr>
      </w:pPr>
    </w:p>
    <w:p w14:paraId="208337F9" w14:textId="0DA3B249" w:rsidR="007518B2" w:rsidRDefault="00F758F8" w:rsidP="00CC4B8B">
      <w:pPr>
        <w:rPr>
          <w:rFonts w:ascii="Times New Roman" w:hAnsi="Times New Roman"/>
        </w:rPr>
      </w:pPr>
      <w:r>
        <w:rPr>
          <w:rFonts w:ascii="Times New Roman" w:hAnsi="Times New Roman"/>
        </w:rPr>
        <w:t xml:space="preserve">The software stores the organisations data and </w:t>
      </w:r>
      <w:r w:rsidR="006105DB">
        <w:rPr>
          <w:rFonts w:ascii="Times New Roman" w:hAnsi="Times New Roman"/>
        </w:rPr>
        <w:t xml:space="preserve">configures it in a way that is suitable for the </w:t>
      </w:r>
      <w:r w:rsidR="009A7394">
        <w:rPr>
          <w:rFonts w:ascii="Times New Roman" w:hAnsi="Times New Roman"/>
        </w:rPr>
        <w:t>user’s</w:t>
      </w:r>
      <w:r w:rsidR="006105DB">
        <w:rPr>
          <w:rFonts w:ascii="Times New Roman" w:hAnsi="Times New Roman"/>
        </w:rPr>
        <w:t xml:space="preserve"> visualisation requirements. Multiple data sources can be used to extract the information</w:t>
      </w:r>
      <w:r w:rsidR="0094606F">
        <w:rPr>
          <w:rFonts w:ascii="Times New Roman" w:hAnsi="Times New Roman"/>
        </w:rPr>
        <w:t>,</w:t>
      </w:r>
      <w:r w:rsidR="006105DB">
        <w:rPr>
          <w:rFonts w:ascii="Times New Roman" w:hAnsi="Times New Roman"/>
        </w:rPr>
        <w:t xml:space="preserve"> which </w:t>
      </w:r>
      <w:r w:rsidR="006808ED">
        <w:rPr>
          <w:rFonts w:ascii="Times New Roman" w:hAnsi="Times New Roman"/>
        </w:rPr>
        <w:t xml:space="preserve">is displayed on a dashboard for decision makes to read and understand the information. </w:t>
      </w:r>
    </w:p>
    <w:p w14:paraId="773F938D" w14:textId="5D0C73AC" w:rsidR="00B00088" w:rsidRDefault="00B00088" w:rsidP="00CC4B8B">
      <w:pPr>
        <w:rPr>
          <w:rFonts w:ascii="Times New Roman" w:hAnsi="Times New Roman"/>
        </w:rPr>
      </w:pPr>
    </w:p>
    <w:p w14:paraId="7073846C" w14:textId="124B9980" w:rsidR="006808ED" w:rsidRDefault="00FD4628" w:rsidP="00FD4628">
      <w:pPr>
        <w:pStyle w:val="Caption"/>
      </w:pPr>
      <w:bookmarkStart w:id="16" w:name="_Toc109737127"/>
      <w:r>
        <w:t xml:space="preserve">Figure </w:t>
      </w:r>
      <w:fldSimple w:instr=" SEQ Figure \* ARABIC ">
        <w:r w:rsidR="00841E3C">
          <w:rPr>
            <w:noProof/>
          </w:rPr>
          <w:t>4</w:t>
        </w:r>
      </w:fldSimple>
      <w:r>
        <w:t xml:space="preserve"> displays an example PowerBI  dashboard created by Microsoft</w:t>
      </w:r>
      <w:r w:rsidR="0011782A">
        <w:t xml:space="preserve"> [19]</w:t>
      </w:r>
      <w:r>
        <w:t>:</w:t>
      </w:r>
      <w:bookmarkEnd w:id="16"/>
    </w:p>
    <w:p w14:paraId="56D5C882" w14:textId="18D52E84" w:rsidR="006808ED" w:rsidRDefault="00B00088" w:rsidP="00CC4B8B">
      <w:pPr>
        <w:rPr>
          <w:rFonts w:ascii="Times New Roman" w:hAnsi="Times New Roman"/>
        </w:rPr>
      </w:pPr>
      <w:r>
        <w:rPr>
          <w:noProof/>
        </w:rPr>
        <w:drawing>
          <wp:inline distT="0" distB="0" distL="0" distR="0" wp14:anchorId="45664B5B" wp14:editId="45F925E5">
            <wp:extent cx="5731510" cy="36849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684905"/>
                    </a:xfrm>
                    <a:prstGeom prst="rect">
                      <a:avLst/>
                    </a:prstGeom>
                  </pic:spPr>
                </pic:pic>
              </a:graphicData>
            </a:graphic>
          </wp:inline>
        </w:drawing>
      </w:r>
    </w:p>
    <w:p w14:paraId="58612CBE" w14:textId="2B24CDFF" w:rsidR="00F126F5" w:rsidRDefault="00F126F5" w:rsidP="00CC4B8B">
      <w:pPr>
        <w:rPr>
          <w:rFonts w:ascii="Times New Roman" w:hAnsi="Times New Roman"/>
        </w:rPr>
      </w:pPr>
    </w:p>
    <w:p w14:paraId="601AF879" w14:textId="77777777" w:rsidR="0094606F" w:rsidRDefault="0094606F" w:rsidP="00CC4B8B">
      <w:pPr>
        <w:rPr>
          <w:rFonts w:ascii="Times New Roman" w:hAnsi="Times New Roman"/>
        </w:rPr>
      </w:pPr>
    </w:p>
    <w:p w14:paraId="78A7E01A" w14:textId="77777777" w:rsidR="0094606F" w:rsidRDefault="0094606F" w:rsidP="00CC4B8B">
      <w:pPr>
        <w:rPr>
          <w:rFonts w:ascii="Times New Roman" w:hAnsi="Times New Roman"/>
        </w:rPr>
      </w:pPr>
    </w:p>
    <w:p w14:paraId="3DFF7C24" w14:textId="05BB2C87" w:rsidR="006B3FEE" w:rsidRDefault="006B3FEE" w:rsidP="00CC4B8B">
      <w:pPr>
        <w:rPr>
          <w:rFonts w:ascii="Times New Roman" w:hAnsi="Times New Roman"/>
        </w:rPr>
      </w:pPr>
      <w:r>
        <w:rPr>
          <w:rFonts w:ascii="Times New Roman" w:hAnsi="Times New Roman"/>
        </w:rPr>
        <w:lastRenderedPageBreak/>
        <w:t xml:space="preserve">There are </w:t>
      </w:r>
      <w:r w:rsidR="007518B2">
        <w:rPr>
          <w:rFonts w:ascii="Times New Roman" w:hAnsi="Times New Roman"/>
        </w:rPr>
        <w:t>several</w:t>
      </w:r>
      <w:r>
        <w:rPr>
          <w:rFonts w:ascii="Times New Roman" w:hAnsi="Times New Roman"/>
        </w:rPr>
        <w:t xml:space="preserve"> </w:t>
      </w:r>
      <w:r w:rsidR="00A577CA">
        <w:rPr>
          <w:rFonts w:ascii="Times New Roman" w:hAnsi="Times New Roman"/>
        </w:rPr>
        <w:t>independent research reports which highlight PowerBI as the lead</w:t>
      </w:r>
      <w:r w:rsidR="00A005BE">
        <w:rPr>
          <w:rFonts w:ascii="Times New Roman" w:hAnsi="Times New Roman"/>
        </w:rPr>
        <w:t xml:space="preserve">er for business intelligence. </w:t>
      </w:r>
      <w:r w:rsidR="003D086A">
        <w:rPr>
          <w:rFonts w:ascii="Times New Roman" w:hAnsi="Times New Roman"/>
        </w:rPr>
        <w:t>The Forrester Wave</w:t>
      </w:r>
      <w:r w:rsidR="00F86C4E">
        <w:rPr>
          <w:rFonts w:ascii="Times New Roman" w:hAnsi="Times New Roman"/>
        </w:rPr>
        <w:t xml:space="preserve"> </w:t>
      </w:r>
      <w:sdt>
        <w:sdtPr>
          <w:rPr>
            <w:rFonts w:ascii="Times New Roman" w:hAnsi="Times New Roman"/>
          </w:rPr>
          <w:id w:val="409119666"/>
          <w:citation/>
        </w:sdtPr>
        <w:sdtEndPr/>
        <w:sdtContent>
          <w:r w:rsidR="00F86C4E">
            <w:rPr>
              <w:rFonts w:ascii="Times New Roman" w:hAnsi="Times New Roman"/>
            </w:rPr>
            <w:fldChar w:fldCharType="begin"/>
          </w:r>
          <w:r w:rsidR="00F86C4E">
            <w:rPr>
              <w:rFonts w:ascii="Times New Roman" w:hAnsi="Times New Roman"/>
              <w:lang w:val="en-GB"/>
            </w:rPr>
            <w:instrText xml:space="preserve"> CITATION Bor21 \l 2057 </w:instrText>
          </w:r>
          <w:r w:rsidR="00F86C4E">
            <w:rPr>
              <w:rFonts w:ascii="Times New Roman" w:hAnsi="Times New Roman"/>
            </w:rPr>
            <w:fldChar w:fldCharType="separate"/>
          </w:r>
          <w:r w:rsidR="00F86C4E" w:rsidRPr="001B622D">
            <w:rPr>
              <w:rFonts w:ascii="Times New Roman" w:hAnsi="Times New Roman"/>
              <w:noProof/>
              <w:lang w:val="en-GB"/>
            </w:rPr>
            <w:t>[20]</w:t>
          </w:r>
          <w:r w:rsidR="00F86C4E">
            <w:rPr>
              <w:rFonts w:ascii="Times New Roman" w:hAnsi="Times New Roman"/>
            </w:rPr>
            <w:fldChar w:fldCharType="end"/>
          </w:r>
        </w:sdtContent>
      </w:sdt>
      <w:r w:rsidR="003D086A">
        <w:rPr>
          <w:rFonts w:ascii="Times New Roman" w:hAnsi="Times New Roman"/>
        </w:rPr>
        <w:t xml:space="preserve"> </w:t>
      </w:r>
      <w:r w:rsidR="0075321D">
        <w:rPr>
          <w:rFonts w:ascii="Times New Roman" w:hAnsi="Times New Roman"/>
        </w:rPr>
        <w:t xml:space="preserve">identified Microsoft PowerBI as the leader for </w:t>
      </w:r>
      <w:r w:rsidR="00AD3A37">
        <w:rPr>
          <w:rFonts w:ascii="Times New Roman" w:hAnsi="Times New Roman"/>
        </w:rPr>
        <w:t xml:space="preserve">market presence and application capabilities. </w:t>
      </w:r>
      <w:r w:rsidR="00135E5B">
        <w:rPr>
          <w:rFonts w:ascii="Times New Roman" w:hAnsi="Times New Roman"/>
        </w:rPr>
        <w:t xml:space="preserve">The report </w:t>
      </w:r>
      <w:r w:rsidR="00F34235">
        <w:rPr>
          <w:rFonts w:ascii="Times New Roman" w:hAnsi="Times New Roman"/>
        </w:rPr>
        <w:t>further suggests it’s difficult not to include PowerBI as a top choice</w:t>
      </w:r>
      <w:r w:rsidR="000419A9">
        <w:rPr>
          <w:rFonts w:ascii="Times New Roman" w:hAnsi="Times New Roman"/>
        </w:rPr>
        <w:t xml:space="preserve"> due to the wide accessibility and </w:t>
      </w:r>
      <w:r w:rsidR="00E641F2">
        <w:rPr>
          <w:rFonts w:ascii="Times New Roman" w:hAnsi="Times New Roman"/>
        </w:rPr>
        <w:t xml:space="preserve">scalability. </w:t>
      </w:r>
    </w:p>
    <w:p w14:paraId="6A133E71" w14:textId="77777777" w:rsidR="008D0DDA" w:rsidRDefault="008D0DDA" w:rsidP="00C35CA0">
      <w:pPr>
        <w:pStyle w:val="Caption"/>
      </w:pPr>
    </w:p>
    <w:p w14:paraId="073AAF43" w14:textId="47EA112E" w:rsidR="00292588" w:rsidRDefault="00C35CA0" w:rsidP="00C35CA0">
      <w:pPr>
        <w:pStyle w:val="Caption"/>
      </w:pPr>
      <w:bookmarkStart w:id="17" w:name="_Toc109737128"/>
      <w:r>
        <w:t xml:space="preserve">Figure </w:t>
      </w:r>
      <w:fldSimple w:instr=" SEQ Figure \* ARABIC ">
        <w:r w:rsidR="00841E3C">
          <w:rPr>
            <w:noProof/>
          </w:rPr>
          <w:t>5</w:t>
        </w:r>
      </w:fldSimple>
      <w:r>
        <w:t xml:space="preserve"> </w:t>
      </w:r>
      <w:r w:rsidR="00292588">
        <w:t xml:space="preserve">summarises the </w:t>
      </w:r>
      <w:r w:rsidR="002101B0">
        <w:t>Forrester Wave investigations</w:t>
      </w:r>
      <w:r w:rsidR="001B622D">
        <w:t xml:space="preserve"> [20]</w:t>
      </w:r>
      <w:r w:rsidR="002101B0">
        <w:t>:</w:t>
      </w:r>
      <w:bookmarkEnd w:id="17"/>
      <w:r w:rsidR="002101B0">
        <w:t xml:space="preserve"> </w:t>
      </w:r>
    </w:p>
    <w:p w14:paraId="53FDEA02" w14:textId="5A110948" w:rsidR="002101B0" w:rsidRDefault="00804824" w:rsidP="00CC4B8B">
      <w:pPr>
        <w:rPr>
          <w:rFonts w:ascii="Times New Roman" w:hAnsi="Times New Roman"/>
        </w:rPr>
      </w:pPr>
      <w:r>
        <w:rPr>
          <w:noProof/>
        </w:rPr>
        <w:drawing>
          <wp:inline distT="0" distB="0" distL="0" distR="0" wp14:anchorId="5A9DED1D" wp14:editId="4CFDB566">
            <wp:extent cx="3382889" cy="4221677"/>
            <wp:effectExtent l="0" t="0" r="825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89594" cy="4230045"/>
                    </a:xfrm>
                    <a:prstGeom prst="rect">
                      <a:avLst/>
                    </a:prstGeom>
                  </pic:spPr>
                </pic:pic>
              </a:graphicData>
            </a:graphic>
          </wp:inline>
        </w:drawing>
      </w:r>
    </w:p>
    <w:p w14:paraId="39CC6189" w14:textId="70C6A6B3" w:rsidR="00E641F2" w:rsidRDefault="00E641F2" w:rsidP="00CC4B8B">
      <w:pPr>
        <w:rPr>
          <w:rFonts w:ascii="Times New Roman" w:hAnsi="Times New Roman"/>
        </w:rPr>
      </w:pPr>
    </w:p>
    <w:p w14:paraId="0FF60A61" w14:textId="77777777" w:rsidR="00E641F2" w:rsidRDefault="00E641F2" w:rsidP="00CC4B8B">
      <w:pPr>
        <w:rPr>
          <w:rFonts w:ascii="Times New Roman" w:hAnsi="Times New Roman"/>
        </w:rPr>
      </w:pPr>
    </w:p>
    <w:p w14:paraId="17C58117" w14:textId="758C5701" w:rsidR="005C1F8A" w:rsidRDefault="00EA2437" w:rsidP="005C1F8A">
      <w:pPr>
        <w:rPr>
          <w:rFonts w:ascii="Times New Roman" w:hAnsi="Times New Roman"/>
        </w:rPr>
      </w:pPr>
      <w:r w:rsidRPr="005C1F8A">
        <w:rPr>
          <w:rFonts w:ascii="Times New Roman" w:hAnsi="Times New Roman"/>
        </w:rPr>
        <w:t xml:space="preserve">The outcome identified by Forrester Wave is also supported </w:t>
      </w:r>
      <w:r w:rsidR="005C1F8A" w:rsidRPr="005C1F8A">
        <w:rPr>
          <w:rFonts w:ascii="Times New Roman" w:hAnsi="Times New Roman"/>
        </w:rPr>
        <w:t xml:space="preserve">with the 2022 Gartner Magic Quadrant™ </w:t>
      </w:r>
      <w:sdt>
        <w:sdtPr>
          <w:rPr>
            <w:rFonts w:ascii="Times New Roman" w:hAnsi="Times New Roman"/>
          </w:rPr>
          <w:id w:val="-769698456"/>
          <w:citation/>
        </w:sdtPr>
        <w:sdtEndPr/>
        <w:sdtContent>
          <w:r w:rsidR="00E43630">
            <w:rPr>
              <w:rFonts w:ascii="Times New Roman" w:hAnsi="Times New Roman"/>
            </w:rPr>
            <w:fldChar w:fldCharType="begin"/>
          </w:r>
          <w:r w:rsidR="00E43630">
            <w:rPr>
              <w:rFonts w:ascii="Times New Roman" w:hAnsi="Times New Roman"/>
              <w:lang w:val="en-GB"/>
            </w:rPr>
            <w:instrText xml:space="preserve"> CITATION Mic221 \l 2057 </w:instrText>
          </w:r>
          <w:r w:rsidR="00E43630">
            <w:rPr>
              <w:rFonts w:ascii="Times New Roman" w:hAnsi="Times New Roman"/>
            </w:rPr>
            <w:fldChar w:fldCharType="separate"/>
          </w:r>
          <w:r w:rsidR="00E43630" w:rsidRPr="00662A01">
            <w:rPr>
              <w:rFonts w:ascii="Times New Roman" w:hAnsi="Times New Roman"/>
              <w:noProof/>
              <w:lang w:val="en-GB"/>
            </w:rPr>
            <w:t>[21]</w:t>
          </w:r>
          <w:r w:rsidR="00E43630">
            <w:rPr>
              <w:rFonts w:ascii="Times New Roman" w:hAnsi="Times New Roman"/>
            </w:rPr>
            <w:fldChar w:fldCharType="end"/>
          </w:r>
        </w:sdtContent>
      </w:sdt>
      <w:r w:rsidR="00E43630" w:rsidRPr="005C1F8A">
        <w:rPr>
          <w:rFonts w:ascii="Times New Roman" w:hAnsi="Times New Roman"/>
        </w:rPr>
        <w:t xml:space="preserve"> </w:t>
      </w:r>
      <w:r w:rsidR="005C1F8A" w:rsidRPr="005C1F8A">
        <w:rPr>
          <w:rFonts w:ascii="Times New Roman" w:hAnsi="Times New Roman"/>
        </w:rPr>
        <w:t xml:space="preserve">for Analytics and </w:t>
      </w:r>
      <w:r w:rsidR="00B85F61">
        <w:rPr>
          <w:rFonts w:ascii="Times New Roman" w:hAnsi="Times New Roman"/>
        </w:rPr>
        <w:t xml:space="preserve">BI </w:t>
      </w:r>
      <w:r w:rsidR="005C1F8A" w:rsidRPr="005C1F8A">
        <w:rPr>
          <w:rFonts w:ascii="Times New Roman" w:hAnsi="Times New Roman"/>
        </w:rPr>
        <w:t>Platforms</w:t>
      </w:r>
      <w:r w:rsidR="00A41159">
        <w:rPr>
          <w:rFonts w:ascii="Times New Roman" w:hAnsi="Times New Roman"/>
        </w:rPr>
        <w:t xml:space="preserve"> </w:t>
      </w:r>
      <w:r w:rsidR="00F7401F">
        <w:rPr>
          <w:rFonts w:ascii="Times New Roman" w:hAnsi="Times New Roman"/>
        </w:rPr>
        <w:t xml:space="preserve">as they too identify Microsoft as the leaders for BI. </w:t>
      </w:r>
    </w:p>
    <w:p w14:paraId="1AC9DE43" w14:textId="5A663648" w:rsidR="00F7401F" w:rsidRDefault="002228B8" w:rsidP="005C1F8A">
      <w:pPr>
        <w:rPr>
          <w:rFonts w:ascii="Times New Roman" w:hAnsi="Times New Roman"/>
        </w:rPr>
      </w:pPr>
      <w:r>
        <w:rPr>
          <w:rFonts w:ascii="Times New Roman" w:hAnsi="Times New Roman"/>
        </w:rPr>
        <w:t xml:space="preserve"> </w:t>
      </w:r>
    </w:p>
    <w:p w14:paraId="3183A981" w14:textId="76EB1149" w:rsidR="002228B8" w:rsidRDefault="00347340" w:rsidP="00347340">
      <w:pPr>
        <w:pStyle w:val="Caption"/>
      </w:pPr>
      <w:bookmarkStart w:id="18" w:name="_Toc109737129"/>
      <w:r>
        <w:t>Figu</w:t>
      </w:r>
      <w:r w:rsidR="006412A1">
        <w:t>r</w:t>
      </w:r>
      <w:r>
        <w:t xml:space="preserve">e </w:t>
      </w:r>
      <w:fldSimple w:instr=" SEQ Figure \* ARABIC ">
        <w:r w:rsidR="00841E3C">
          <w:rPr>
            <w:noProof/>
          </w:rPr>
          <w:t>6</w:t>
        </w:r>
      </w:fldSimple>
      <w:r>
        <w:t xml:space="preserve"> supports the Magic Quadrants research identifying Microsoft as leaders of BI</w:t>
      </w:r>
      <w:r w:rsidR="00662A01">
        <w:t xml:space="preserve"> [21]</w:t>
      </w:r>
      <w:r>
        <w:t>:</w:t>
      </w:r>
      <w:bookmarkEnd w:id="18"/>
      <w:r>
        <w:t xml:space="preserve"> </w:t>
      </w:r>
    </w:p>
    <w:p w14:paraId="094ED328" w14:textId="508DFA62" w:rsidR="00F7401F" w:rsidRDefault="00F7401F" w:rsidP="005C1F8A">
      <w:pPr>
        <w:rPr>
          <w:rFonts w:ascii="Times New Roman" w:hAnsi="Times New Roman"/>
        </w:rPr>
      </w:pPr>
      <w:r>
        <w:rPr>
          <w:noProof/>
        </w:rPr>
        <w:drawing>
          <wp:inline distT="0" distB="0" distL="0" distR="0" wp14:anchorId="0B9F80D3" wp14:editId="7FC3D4AF">
            <wp:extent cx="2343150" cy="23513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5326"/>
                    <a:stretch/>
                  </pic:blipFill>
                  <pic:spPr bwMode="auto">
                    <a:xfrm>
                      <a:off x="0" y="0"/>
                      <a:ext cx="2347823" cy="2356068"/>
                    </a:xfrm>
                    <a:prstGeom prst="rect">
                      <a:avLst/>
                    </a:prstGeom>
                    <a:ln>
                      <a:noFill/>
                    </a:ln>
                    <a:extLst>
                      <a:ext uri="{53640926-AAD7-44D8-BBD7-CCE9431645EC}">
                        <a14:shadowObscured xmlns:a14="http://schemas.microsoft.com/office/drawing/2010/main"/>
                      </a:ext>
                    </a:extLst>
                  </pic:spPr>
                </pic:pic>
              </a:graphicData>
            </a:graphic>
          </wp:inline>
        </w:drawing>
      </w:r>
    </w:p>
    <w:p w14:paraId="71CB634E" w14:textId="22ADA225" w:rsidR="00E73DE6" w:rsidRDefault="00E73DE6" w:rsidP="005C1F8A">
      <w:pPr>
        <w:rPr>
          <w:rFonts w:ascii="Times New Roman" w:hAnsi="Times New Roman"/>
        </w:rPr>
      </w:pPr>
    </w:p>
    <w:p w14:paraId="5D5597E9" w14:textId="166DDEBB" w:rsidR="00845985" w:rsidRDefault="004D6CAC" w:rsidP="005C1F8A">
      <w:pPr>
        <w:rPr>
          <w:rFonts w:ascii="Times New Roman" w:hAnsi="Times New Roman"/>
        </w:rPr>
      </w:pPr>
      <w:r>
        <w:rPr>
          <w:rFonts w:ascii="Times New Roman" w:hAnsi="Times New Roman"/>
        </w:rPr>
        <w:lastRenderedPageBreak/>
        <w:t xml:space="preserve">Microsoft </w:t>
      </w:r>
      <w:r w:rsidR="00A44868">
        <w:rPr>
          <w:rFonts w:ascii="Times New Roman" w:hAnsi="Times New Roman"/>
        </w:rPr>
        <w:t xml:space="preserve">estimates between 2018 and 2025 the data volume is expected to grow </w:t>
      </w:r>
      <w:r w:rsidR="00845985">
        <w:rPr>
          <w:rFonts w:ascii="Times New Roman" w:hAnsi="Times New Roman"/>
        </w:rPr>
        <w:t xml:space="preserve">61% annually. They further identify </w:t>
      </w:r>
      <w:r w:rsidR="00A44868">
        <w:rPr>
          <w:rFonts w:ascii="Times New Roman" w:hAnsi="Times New Roman"/>
        </w:rPr>
        <w:t xml:space="preserve">ten reasons why their customers choose </w:t>
      </w:r>
      <w:r w:rsidR="006A391B">
        <w:rPr>
          <w:rFonts w:ascii="Times New Roman" w:hAnsi="Times New Roman"/>
        </w:rPr>
        <w:t>PowerBI</w:t>
      </w:r>
      <w:r w:rsidR="006C461F">
        <w:rPr>
          <w:rFonts w:ascii="Times New Roman" w:hAnsi="Times New Roman"/>
        </w:rPr>
        <w:t>:</w:t>
      </w:r>
    </w:p>
    <w:p w14:paraId="0D365F0D" w14:textId="0990ED92" w:rsidR="00E66FA1" w:rsidRDefault="00E66FA1" w:rsidP="002A0794">
      <w:pPr>
        <w:pStyle w:val="ListParagraph"/>
        <w:numPr>
          <w:ilvl w:val="0"/>
          <w:numId w:val="6"/>
        </w:numPr>
        <w:rPr>
          <w:rFonts w:ascii="Times New Roman" w:hAnsi="Times New Roman"/>
        </w:rPr>
      </w:pPr>
      <w:r w:rsidRPr="00E66FA1">
        <w:rPr>
          <w:rFonts w:ascii="Times New Roman" w:hAnsi="Times New Roman"/>
        </w:rPr>
        <w:t>Relevant user access to information</w:t>
      </w:r>
    </w:p>
    <w:p w14:paraId="0FF0ABC6" w14:textId="2C9E5C35" w:rsidR="00E66FA1" w:rsidRDefault="00E66FA1" w:rsidP="002A0794">
      <w:pPr>
        <w:pStyle w:val="ListParagraph"/>
        <w:numPr>
          <w:ilvl w:val="0"/>
          <w:numId w:val="6"/>
        </w:numPr>
        <w:rPr>
          <w:rFonts w:ascii="Times New Roman" w:hAnsi="Times New Roman"/>
        </w:rPr>
      </w:pPr>
      <w:r>
        <w:rPr>
          <w:rFonts w:ascii="Times New Roman" w:hAnsi="Times New Roman"/>
        </w:rPr>
        <w:t>Availability to connect to data anywhere</w:t>
      </w:r>
    </w:p>
    <w:p w14:paraId="52442A0E" w14:textId="2580B8DF" w:rsidR="00E66FA1" w:rsidRDefault="00551831" w:rsidP="002A0794">
      <w:pPr>
        <w:pStyle w:val="ListParagraph"/>
        <w:numPr>
          <w:ilvl w:val="0"/>
          <w:numId w:val="6"/>
        </w:numPr>
        <w:rPr>
          <w:rFonts w:ascii="Times New Roman" w:hAnsi="Times New Roman"/>
        </w:rPr>
      </w:pPr>
      <w:r>
        <w:rPr>
          <w:rFonts w:ascii="Times New Roman" w:hAnsi="Times New Roman"/>
        </w:rPr>
        <w:t>Work faster and spend less</w:t>
      </w:r>
    </w:p>
    <w:p w14:paraId="5640FE5B" w14:textId="52C7D1AB" w:rsidR="00551831" w:rsidRDefault="00D65C87" w:rsidP="002A0794">
      <w:pPr>
        <w:pStyle w:val="ListParagraph"/>
        <w:numPr>
          <w:ilvl w:val="0"/>
          <w:numId w:val="6"/>
        </w:numPr>
        <w:rPr>
          <w:rFonts w:ascii="Times New Roman" w:hAnsi="Times New Roman"/>
        </w:rPr>
      </w:pPr>
      <w:r>
        <w:rPr>
          <w:rFonts w:ascii="Times New Roman" w:hAnsi="Times New Roman"/>
        </w:rPr>
        <w:t>Availability to action information through Microsoft Power Platform</w:t>
      </w:r>
    </w:p>
    <w:p w14:paraId="56C372B9" w14:textId="189449B8" w:rsidR="00D65C87" w:rsidRDefault="00D65C87" w:rsidP="002A0794">
      <w:pPr>
        <w:pStyle w:val="ListParagraph"/>
        <w:numPr>
          <w:ilvl w:val="0"/>
          <w:numId w:val="6"/>
        </w:numPr>
        <w:rPr>
          <w:rFonts w:ascii="Times New Roman" w:hAnsi="Times New Roman"/>
        </w:rPr>
      </w:pPr>
      <w:r>
        <w:rPr>
          <w:rFonts w:ascii="Times New Roman" w:hAnsi="Times New Roman"/>
        </w:rPr>
        <w:t xml:space="preserve">Secure data </w:t>
      </w:r>
    </w:p>
    <w:p w14:paraId="0BDCDAD5" w14:textId="48D860CD" w:rsidR="005269D7" w:rsidRDefault="003C7E93" w:rsidP="002A0794">
      <w:pPr>
        <w:pStyle w:val="ListParagraph"/>
        <w:numPr>
          <w:ilvl w:val="0"/>
          <w:numId w:val="6"/>
        </w:numPr>
        <w:rPr>
          <w:rFonts w:ascii="Times New Roman" w:hAnsi="Times New Roman"/>
        </w:rPr>
      </w:pPr>
      <w:r>
        <w:rPr>
          <w:rFonts w:ascii="Times New Roman" w:hAnsi="Times New Roman"/>
        </w:rPr>
        <w:t>Industry leading intelligence for reporting</w:t>
      </w:r>
    </w:p>
    <w:p w14:paraId="300676E2" w14:textId="5F5ED2A0" w:rsidR="003C7E93" w:rsidRDefault="00B96F5E" w:rsidP="002A0794">
      <w:pPr>
        <w:pStyle w:val="ListParagraph"/>
        <w:numPr>
          <w:ilvl w:val="0"/>
          <w:numId w:val="6"/>
        </w:numPr>
        <w:rPr>
          <w:rFonts w:ascii="Times New Roman" w:hAnsi="Times New Roman"/>
        </w:rPr>
      </w:pPr>
      <w:r>
        <w:rPr>
          <w:rFonts w:ascii="Times New Roman" w:hAnsi="Times New Roman"/>
        </w:rPr>
        <w:t xml:space="preserve">Make decisions on the go with </w:t>
      </w:r>
      <w:r w:rsidR="006A391B">
        <w:rPr>
          <w:rFonts w:ascii="Times New Roman" w:hAnsi="Times New Roman"/>
        </w:rPr>
        <w:t>PowerBI</w:t>
      </w:r>
      <w:r>
        <w:rPr>
          <w:rFonts w:ascii="Times New Roman" w:hAnsi="Times New Roman"/>
        </w:rPr>
        <w:t xml:space="preserve"> mobile</w:t>
      </w:r>
    </w:p>
    <w:p w14:paraId="6FD7807E" w14:textId="657CF15F" w:rsidR="00B96F5E" w:rsidRDefault="00DE6460" w:rsidP="002A0794">
      <w:pPr>
        <w:pStyle w:val="ListParagraph"/>
        <w:numPr>
          <w:ilvl w:val="0"/>
          <w:numId w:val="6"/>
        </w:numPr>
        <w:rPr>
          <w:rFonts w:ascii="Times New Roman" w:hAnsi="Times New Roman"/>
        </w:rPr>
      </w:pPr>
      <w:r>
        <w:rPr>
          <w:rFonts w:ascii="Times New Roman" w:hAnsi="Times New Roman"/>
        </w:rPr>
        <w:t>Centralised access to data through the largest faster-growing BI clouds</w:t>
      </w:r>
    </w:p>
    <w:p w14:paraId="0544B257" w14:textId="2B4BD6BB" w:rsidR="00DE6460" w:rsidRDefault="00DE6460" w:rsidP="002A0794">
      <w:pPr>
        <w:pStyle w:val="ListParagraph"/>
        <w:numPr>
          <w:ilvl w:val="0"/>
          <w:numId w:val="6"/>
        </w:numPr>
        <w:rPr>
          <w:rFonts w:ascii="Times New Roman" w:hAnsi="Times New Roman"/>
        </w:rPr>
      </w:pPr>
      <w:r>
        <w:rPr>
          <w:rFonts w:ascii="Times New Roman" w:hAnsi="Times New Roman"/>
        </w:rPr>
        <w:t>Innovation through user feedback</w:t>
      </w:r>
    </w:p>
    <w:p w14:paraId="1779954F" w14:textId="41E270BB" w:rsidR="00DE6460" w:rsidRPr="00E66FA1" w:rsidRDefault="00DE0438" w:rsidP="002A0794">
      <w:pPr>
        <w:pStyle w:val="ListParagraph"/>
        <w:numPr>
          <w:ilvl w:val="0"/>
          <w:numId w:val="6"/>
        </w:numPr>
        <w:rPr>
          <w:rFonts w:ascii="Times New Roman" w:hAnsi="Times New Roman"/>
        </w:rPr>
      </w:pPr>
      <w:r>
        <w:rPr>
          <w:rFonts w:ascii="Times New Roman" w:hAnsi="Times New Roman"/>
        </w:rPr>
        <w:t>Create a data driven culture with a 366% return on investment</w:t>
      </w:r>
      <w:r w:rsidR="009124DE">
        <w:rPr>
          <w:rFonts w:ascii="Times New Roman" w:hAnsi="Times New Roman"/>
        </w:rPr>
        <w:t xml:space="preserve"> </w:t>
      </w:r>
      <w:sdt>
        <w:sdtPr>
          <w:rPr>
            <w:rFonts w:ascii="Times New Roman" w:hAnsi="Times New Roman"/>
          </w:rPr>
          <w:id w:val="-535812890"/>
          <w:citation/>
        </w:sdtPr>
        <w:sdtEndPr/>
        <w:sdtContent>
          <w:r w:rsidR="009124DE">
            <w:rPr>
              <w:rFonts w:ascii="Times New Roman" w:hAnsi="Times New Roman"/>
            </w:rPr>
            <w:fldChar w:fldCharType="begin"/>
          </w:r>
          <w:r w:rsidR="009124DE">
            <w:rPr>
              <w:rFonts w:ascii="Times New Roman" w:hAnsi="Times New Roman"/>
              <w:lang w:val="en-GB"/>
            </w:rPr>
            <w:instrText xml:space="preserve"> CITATION Micft \l 2057 </w:instrText>
          </w:r>
          <w:r w:rsidR="009124DE">
            <w:rPr>
              <w:rFonts w:ascii="Times New Roman" w:hAnsi="Times New Roman"/>
            </w:rPr>
            <w:fldChar w:fldCharType="separate"/>
          </w:r>
          <w:r w:rsidR="009124DE" w:rsidRPr="009124DE">
            <w:rPr>
              <w:rFonts w:ascii="Times New Roman" w:hAnsi="Times New Roman"/>
              <w:noProof/>
              <w:lang w:val="en-GB"/>
            </w:rPr>
            <w:t>[22]</w:t>
          </w:r>
          <w:r w:rsidR="009124DE">
            <w:rPr>
              <w:rFonts w:ascii="Times New Roman" w:hAnsi="Times New Roman"/>
            </w:rPr>
            <w:fldChar w:fldCharType="end"/>
          </w:r>
        </w:sdtContent>
      </w:sdt>
      <w:r w:rsidR="00F86C4E">
        <w:rPr>
          <w:rFonts w:ascii="Times New Roman" w:hAnsi="Times New Roman"/>
        </w:rPr>
        <w:t>.</w:t>
      </w:r>
    </w:p>
    <w:p w14:paraId="7A323430" w14:textId="7E07D2FE" w:rsidR="00E73DE6" w:rsidRDefault="00A44868" w:rsidP="005C1F8A">
      <w:pPr>
        <w:rPr>
          <w:rFonts w:ascii="Times New Roman" w:hAnsi="Times New Roman"/>
        </w:rPr>
      </w:pPr>
      <w:r>
        <w:rPr>
          <w:rFonts w:ascii="Times New Roman" w:hAnsi="Times New Roman"/>
        </w:rPr>
        <w:t xml:space="preserve"> </w:t>
      </w:r>
    </w:p>
    <w:p w14:paraId="7392B5CE" w14:textId="77777777" w:rsidR="00845985" w:rsidRPr="005C1F8A" w:rsidRDefault="00845985" w:rsidP="005C1F8A">
      <w:pPr>
        <w:rPr>
          <w:rFonts w:ascii="Times New Roman" w:hAnsi="Times New Roman"/>
        </w:rPr>
      </w:pPr>
    </w:p>
    <w:p w14:paraId="1468C053" w14:textId="69EE38B4" w:rsidR="00F126F5" w:rsidRDefault="00BD39A3" w:rsidP="00CC4B8B">
      <w:pPr>
        <w:rPr>
          <w:rFonts w:ascii="Times New Roman" w:hAnsi="Times New Roman"/>
        </w:rPr>
      </w:pPr>
      <w:r>
        <w:rPr>
          <w:rFonts w:ascii="Times New Roman" w:hAnsi="Times New Roman"/>
        </w:rPr>
        <w:t xml:space="preserve">Although PowerBI is highlighted as an industry favourite, </w:t>
      </w:r>
      <w:r w:rsidR="00864664">
        <w:rPr>
          <w:rFonts w:ascii="Times New Roman" w:hAnsi="Times New Roman"/>
        </w:rPr>
        <w:t>a few constraints need to</w:t>
      </w:r>
      <w:r w:rsidR="00362E6E">
        <w:rPr>
          <w:rFonts w:ascii="Times New Roman" w:hAnsi="Times New Roman"/>
        </w:rPr>
        <w:t xml:space="preserve"> be highlighted</w:t>
      </w:r>
      <w:r w:rsidR="00864664">
        <w:rPr>
          <w:rFonts w:ascii="Times New Roman" w:hAnsi="Times New Roman"/>
        </w:rPr>
        <w:t xml:space="preserve">. </w:t>
      </w:r>
      <w:r w:rsidR="00EB685A">
        <w:rPr>
          <w:rFonts w:ascii="Times New Roman" w:hAnsi="Times New Roman"/>
        </w:rPr>
        <w:t xml:space="preserve">Data configuration to suit the </w:t>
      </w:r>
      <w:r w:rsidR="009A7394">
        <w:rPr>
          <w:rFonts w:ascii="Times New Roman" w:hAnsi="Times New Roman"/>
        </w:rPr>
        <w:t>user’s</w:t>
      </w:r>
      <w:r w:rsidR="00EB685A">
        <w:rPr>
          <w:rFonts w:ascii="Times New Roman" w:hAnsi="Times New Roman"/>
        </w:rPr>
        <w:t xml:space="preserve"> visualisation requirements may be limited due to t</w:t>
      </w:r>
      <w:r w:rsidR="00FE600B">
        <w:rPr>
          <w:rFonts w:ascii="Times New Roman" w:hAnsi="Times New Roman"/>
        </w:rPr>
        <w:t>he lack of options to change visuals</w:t>
      </w:r>
      <w:r w:rsidR="002E6D1C">
        <w:rPr>
          <w:rFonts w:ascii="Times New Roman" w:hAnsi="Times New Roman"/>
        </w:rPr>
        <w:t xml:space="preserve"> and has</w:t>
      </w:r>
      <w:r w:rsidR="00216A65">
        <w:rPr>
          <w:rFonts w:ascii="Times New Roman" w:hAnsi="Times New Roman"/>
        </w:rPr>
        <w:t xml:space="preserve"> a limit of ingesting data at a time which is approximately 2 GBs of data</w:t>
      </w:r>
      <w:r w:rsidR="00ED3A81">
        <w:rPr>
          <w:rFonts w:ascii="Times New Roman" w:hAnsi="Times New Roman"/>
        </w:rPr>
        <w:t xml:space="preserve"> </w:t>
      </w:r>
      <w:sdt>
        <w:sdtPr>
          <w:rPr>
            <w:rFonts w:ascii="Times New Roman" w:hAnsi="Times New Roman"/>
          </w:rPr>
          <w:id w:val="-1922628666"/>
          <w:citation/>
        </w:sdtPr>
        <w:sdtEndPr/>
        <w:sdtContent>
          <w:r w:rsidR="00ED3A81">
            <w:rPr>
              <w:rFonts w:ascii="Times New Roman" w:hAnsi="Times New Roman"/>
            </w:rPr>
            <w:fldChar w:fldCharType="begin"/>
          </w:r>
          <w:r w:rsidR="00ED3A81">
            <w:rPr>
              <w:rFonts w:ascii="Times New Roman" w:hAnsi="Times New Roman"/>
              <w:lang w:val="en-GB"/>
            </w:rPr>
            <w:instrText xml:space="preserve"> CITATION Pro22 \l 2057 </w:instrText>
          </w:r>
          <w:r w:rsidR="00ED3A81">
            <w:rPr>
              <w:rFonts w:ascii="Times New Roman" w:hAnsi="Times New Roman"/>
            </w:rPr>
            <w:fldChar w:fldCharType="separate"/>
          </w:r>
          <w:r w:rsidR="00ED3A81" w:rsidRPr="000322BE">
            <w:rPr>
              <w:rFonts w:ascii="Times New Roman" w:hAnsi="Times New Roman"/>
              <w:noProof/>
              <w:lang w:val="en-GB"/>
            </w:rPr>
            <w:t>[23]</w:t>
          </w:r>
          <w:r w:rsidR="00ED3A81">
            <w:rPr>
              <w:rFonts w:ascii="Times New Roman" w:hAnsi="Times New Roman"/>
            </w:rPr>
            <w:fldChar w:fldCharType="end"/>
          </w:r>
        </w:sdtContent>
      </w:sdt>
      <w:r w:rsidR="00216A65">
        <w:rPr>
          <w:rFonts w:ascii="Times New Roman" w:hAnsi="Times New Roman"/>
        </w:rPr>
        <w:t xml:space="preserve">. </w:t>
      </w:r>
      <w:r w:rsidR="000566E9">
        <w:rPr>
          <w:rFonts w:ascii="Times New Roman" w:hAnsi="Times New Roman"/>
        </w:rPr>
        <w:t xml:space="preserve">This means </w:t>
      </w:r>
      <w:r w:rsidR="00543035">
        <w:rPr>
          <w:rFonts w:ascii="Times New Roman" w:hAnsi="Times New Roman"/>
        </w:rPr>
        <w:t>users</w:t>
      </w:r>
      <w:r w:rsidR="000566E9">
        <w:rPr>
          <w:rFonts w:ascii="Times New Roman" w:hAnsi="Times New Roman"/>
        </w:rPr>
        <w:t xml:space="preserve"> have reported that </w:t>
      </w:r>
      <w:r w:rsidR="006A391B">
        <w:rPr>
          <w:rFonts w:ascii="Times New Roman" w:hAnsi="Times New Roman"/>
        </w:rPr>
        <w:t>PowerBI</w:t>
      </w:r>
      <w:r w:rsidR="000566E9">
        <w:rPr>
          <w:rFonts w:ascii="Times New Roman" w:hAnsi="Times New Roman"/>
        </w:rPr>
        <w:t xml:space="preserve"> takes a little longer </w:t>
      </w:r>
      <w:r w:rsidR="00F61A41">
        <w:rPr>
          <w:rFonts w:ascii="Times New Roman" w:hAnsi="Times New Roman"/>
        </w:rPr>
        <w:t>to process large amount</w:t>
      </w:r>
      <w:r w:rsidR="007405B6">
        <w:rPr>
          <w:rFonts w:ascii="Times New Roman" w:hAnsi="Times New Roman"/>
        </w:rPr>
        <w:t>s</w:t>
      </w:r>
      <w:r w:rsidR="00F61A41">
        <w:rPr>
          <w:rFonts w:ascii="Times New Roman" w:hAnsi="Times New Roman"/>
        </w:rPr>
        <w:t xml:space="preserve"> of data. </w:t>
      </w:r>
      <w:r w:rsidR="00311C58">
        <w:rPr>
          <w:rFonts w:ascii="Times New Roman" w:hAnsi="Times New Roman"/>
        </w:rPr>
        <w:t xml:space="preserve">It is also difficult to understand and configure the reporting dashboards for </w:t>
      </w:r>
      <w:r w:rsidR="00543035">
        <w:rPr>
          <w:rFonts w:ascii="Times New Roman" w:hAnsi="Times New Roman"/>
        </w:rPr>
        <w:t>users</w:t>
      </w:r>
      <w:r w:rsidR="00311C58">
        <w:rPr>
          <w:rFonts w:ascii="Times New Roman" w:hAnsi="Times New Roman"/>
        </w:rPr>
        <w:t xml:space="preserve"> with no experience of BI or reporting</w:t>
      </w:r>
      <w:r w:rsidR="000322BE">
        <w:rPr>
          <w:rFonts w:ascii="Times New Roman" w:hAnsi="Times New Roman"/>
        </w:rPr>
        <w:t xml:space="preserve"> </w:t>
      </w:r>
      <w:sdt>
        <w:sdtPr>
          <w:rPr>
            <w:rFonts w:ascii="Times New Roman" w:hAnsi="Times New Roman"/>
          </w:rPr>
          <w:id w:val="106858665"/>
          <w:citation/>
        </w:sdtPr>
        <w:sdtEndPr/>
        <w:sdtContent>
          <w:r w:rsidR="000322BE">
            <w:rPr>
              <w:rFonts w:ascii="Times New Roman" w:hAnsi="Times New Roman"/>
            </w:rPr>
            <w:fldChar w:fldCharType="begin"/>
          </w:r>
          <w:r w:rsidR="000322BE">
            <w:rPr>
              <w:rFonts w:ascii="Times New Roman" w:hAnsi="Times New Roman"/>
              <w:lang w:val="en-GB"/>
            </w:rPr>
            <w:instrText xml:space="preserve"> CITATION Sas21 \l 2057 </w:instrText>
          </w:r>
          <w:r w:rsidR="000322BE">
            <w:rPr>
              <w:rFonts w:ascii="Times New Roman" w:hAnsi="Times New Roman"/>
            </w:rPr>
            <w:fldChar w:fldCharType="separate"/>
          </w:r>
          <w:r w:rsidR="000322BE" w:rsidRPr="000322BE">
            <w:rPr>
              <w:rFonts w:ascii="Times New Roman" w:hAnsi="Times New Roman"/>
              <w:noProof/>
              <w:lang w:val="en-GB"/>
            </w:rPr>
            <w:t>[24]</w:t>
          </w:r>
          <w:r w:rsidR="000322BE">
            <w:rPr>
              <w:rFonts w:ascii="Times New Roman" w:hAnsi="Times New Roman"/>
            </w:rPr>
            <w:fldChar w:fldCharType="end"/>
          </w:r>
        </w:sdtContent>
      </w:sdt>
      <w:r w:rsidR="00311C58">
        <w:rPr>
          <w:rFonts w:ascii="Times New Roman" w:hAnsi="Times New Roman"/>
        </w:rPr>
        <w:t xml:space="preserve">. </w:t>
      </w:r>
    </w:p>
    <w:p w14:paraId="03F72B91" w14:textId="3C4F0270" w:rsidR="00F61A41" w:rsidRDefault="00F61A41" w:rsidP="00CC4B8B">
      <w:pPr>
        <w:rPr>
          <w:rFonts w:ascii="Times New Roman" w:hAnsi="Times New Roman"/>
        </w:rPr>
      </w:pPr>
    </w:p>
    <w:p w14:paraId="3E1D5555" w14:textId="6C1A6173" w:rsidR="00F61A41" w:rsidRPr="00946D3E" w:rsidRDefault="006138ED" w:rsidP="006138ED">
      <w:pPr>
        <w:pStyle w:val="Heading3"/>
        <w:rPr>
          <w:rFonts w:ascii="Times New Roman" w:hAnsi="Times New Roman" w:cs="Times New Roman"/>
          <w:sz w:val="24"/>
          <w:szCs w:val="24"/>
        </w:rPr>
      </w:pPr>
      <w:bookmarkStart w:id="19" w:name="_Toc109737087"/>
      <w:r w:rsidRPr="00946D3E">
        <w:rPr>
          <w:rFonts w:ascii="Times New Roman" w:hAnsi="Times New Roman" w:cs="Times New Roman"/>
          <w:sz w:val="24"/>
          <w:szCs w:val="24"/>
        </w:rPr>
        <w:t>Tableau</w:t>
      </w:r>
      <w:bookmarkEnd w:id="19"/>
      <w:r w:rsidRPr="00946D3E">
        <w:rPr>
          <w:rFonts w:ascii="Times New Roman" w:hAnsi="Times New Roman" w:cs="Times New Roman"/>
          <w:sz w:val="24"/>
          <w:szCs w:val="24"/>
        </w:rPr>
        <w:t xml:space="preserve"> </w:t>
      </w:r>
    </w:p>
    <w:p w14:paraId="0BAF5F1B" w14:textId="6795A5A4" w:rsidR="00C96947" w:rsidRDefault="00300C34" w:rsidP="00CC4B8B">
      <w:pPr>
        <w:rPr>
          <w:rFonts w:ascii="Times New Roman" w:hAnsi="Times New Roman"/>
        </w:rPr>
      </w:pPr>
      <w:r>
        <w:rPr>
          <w:rFonts w:ascii="Times New Roman" w:hAnsi="Times New Roman"/>
        </w:rPr>
        <w:t>Tab</w:t>
      </w:r>
      <w:r w:rsidR="00062445">
        <w:rPr>
          <w:rFonts w:ascii="Times New Roman" w:hAnsi="Times New Roman"/>
        </w:rPr>
        <w:t xml:space="preserve">leau is another data visualisation tool that enables </w:t>
      </w:r>
      <w:r w:rsidR="005A6CB9">
        <w:rPr>
          <w:rFonts w:ascii="Times New Roman" w:hAnsi="Times New Roman"/>
        </w:rPr>
        <w:t>BI</w:t>
      </w:r>
      <w:r w:rsidR="00062445">
        <w:rPr>
          <w:rFonts w:ascii="Times New Roman" w:hAnsi="Times New Roman"/>
        </w:rPr>
        <w:t xml:space="preserve"> within the organisation. </w:t>
      </w:r>
      <w:r w:rsidR="00362B36">
        <w:rPr>
          <w:rFonts w:ascii="Times New Roman" w:hAnsi="Times New Roman"/>
        </w:rPr>
        <w:t>Its</w:t>
      </w:r>
      <w:r w:rsidR="00062445">
        <w:rPr>
          <w:rFonts w:ascii="Times New Roman" w:hAnsi="Times New Roman"/>
        </w:rPr>
        <w:t xml:space="preserve"> aim is to visualise and publish data on topics </w:t>
      </w:r>
      <w:r w:rsidR="00543035">
        <w:rPr>
          <w:rFonts w:ascii="Times New Roman" w:hAnsi="Times New Roman"/>
        </w:rPr>
        <w:t>users</w:t>
      </w:r>
      <w:r w:rsidR="007518B2">
        <w:rPr>
          <w:rFonts w:ascii="Times New Roman" w:hAnsi="Times New Roman"/>
        </w:rPr>
        <w:t xml:space="preserve"> care about. It has similar </w:t>
      </w:r>
      <w:r w:rsidR="00441972">
        <w:rPr>
          <w:rFonts w:ascii="Times New Roman" w:hAnsi="Times New Roman"/>
        </w:rPr>
        <w:t xml:space="preserve">reporting functions to </w:t>
      </w:r>
      <w:r w:rsidR="006A391B">
        <w:rPr>
          <w:rFonts w:ascii="Times New Roman" w:hAnsi="Times New Roman"/>
        </w:rPr>
        <w:t>PowerBI</w:t>
      </w:r>
      <w:r w:rsidR="0094606F">
        <w:rPr>
          <w:rFonts w:ascii="Times New Roman" w:hAnsi="Times New Roman"/>
        </w:rPr>
        <w:t>,</w:t>
      </w:r>
      <w:r w:rsidR="00441972">
        <w:rPr>
          <w:rFonts w:ascii="Times New Roman" w:hAnsi="Times New Roman"/>
        </w:rPr>
        <w:t xml:space="preserve"> whereby a dashboard of reports can be displayed from data inserts. </w:t>
      </w:r>
      <w:r w:rsidR="0043521C">
        <w:rPr>
          <w:rFonts w:ascii="Times New Roman" w:hAnsi="Times New Roman"/>
        </w:rPr>
        <w:t xml:space="preserve">Tableau is </w:t>
      </w:r>
      <w:r w:rsidR="00704186">
        <w:rPr>
          <w:rFonts w:ascii="Times New Roman" w:hAnsi="Times New Roman"/>
        </w:rPr>
        <w:t>widely</w:t>
      </w:r>
      <w:r w:rsidR="0043521C">
        <w:rPr>
          <w:rFonts w:ascii="Times New Roman" w:hAnsi="Times New Roman"/>
        </w:rPr>
        <w:t xml:space="preserve"> used with 1.5 million students and instructors enabled on the system</w:t>
      </w:r>
      <w:r w:rsidR="00F24B11">
        <w:rPr>
          <w:rFonts w:ascii="Times New Roman" w:hAnsi="Times New Roman"/>
        </w:rPr>
        <w:t xml:space="preserve"> </w:t>
      </w:r>
      <w:sdt>
        <w:sdtPr>
          <w:rPr>
            <w:rFonts w:ascii="Times New Roman" w:hAnsi="Times New Roman"/>
          </w:rPr>
          <w:id w:val="925386085"/>
          <w:citation/>
        </w:sdtPr>
        <w:sdtEndPr/>
        <w:sdtContent>
          <w:r w:rsidR="00F24B11">
            <w:rPr>
              <w:rFonts w:ascii="Times New Roman" w:hAnsi="Times New Roman"/>
            </w:rPr>
            <w:fldChar w:fldCharType="begin"/>
          </w:r>
          <w:r w:rsidR="00F24B11">
            <w:rPr>
              <w:rFonts w:ascii="Times New Roman" w:hAnsi="Times New Roman"/>
              <w:lang w:val="en-GB"/>
            </w:rPr>
            <w:instrText xml:space="preserve"> CITATION Tab222 \l 2057 </w:instrText>
          </w:r>
          <w:r w:rsidR="00F24B11">
            <w:rPr>
              <w:rFonts w:ascii="Times New Roman" w:hAnsi="Times New Roman"/>
            </w:rPr>
            <w:fldChar w:fldCharType="separate"/>
          </w:r>
          <w:r w:rsidR="00F24B11" w:rsidRPr="00F24B11">
            <w:rPr>
              <w:rFonts w:ascii="Times New Roman" w:hAnsi="Times New Roman"/>
              <w:noProof/>
              <w:lang w:val="en-GB"/>
            </w:rPr>
            <w:t>[25]</w:t>
          </w:r>
          <w:r w:rsidR="00F24B11">
            <w:rPr>
              <w:rFonts w:ascii="Times New Roman" w:hAnsi="Times New Roman"/>
            </w:rPr>
            <w:fldChar w:fldCharType="end"/>
          </w:r>
        </w:sdtContent>
      </w:sdt>
      <w:r w:rsidR="0043521C">
        <w:rPr>
          <w:rFonts w:ascii="Times New Roman" w:hAnsi="Times New Roman"/>
        </w:rPr>
        <w:t xml:space="preserve">. </w:t>
      </w:r>
      <w:r w:rsidR="00362C8D">
        <w:rPr>
          <w:rFonts w:ascii="Times New Roman" w:hAnsi="Times New Roman"/>
        </w:rPr>
        <w:t xml:space="preserve">Tableau </w:t>
      </w:r>
      <w:r w:rsidR="005C0921">
        <w:rPr>
          <w:rFonts w:ascii="Times New Roman" w:hAnsi="Times New Roman"/>
        </w:rPr>
        <w:t>provides an insight into information and cuts down data analys</w:t>
      </w:r>
      <w:r w:rsidR="00333606">
        <w:rPr>
          <w:rFonts w:ascii="Times New Roman" w:hAnsi="Times New Roman"/>
        </w:rPr>
        <w:t xml:space="preserve">is time by efficiently reporting data. </w:t>
      </w:r>
    </w:p>
    <w:p w14:paraId="7C597FC0" w14:textId="1086E609" w:rsidR="002063B3" w:rsidRDefault="002063B3" w:rsidP="00CC4B8B">
      <w:pPr>
        <w:rPr>
          <w:rFonts w:ascii="Times New Roman" w:hAnsi="Times New Roman"/>
        </w:rPr>
      </w:pPr>
    </w:p>
    <w:p w14:paraId="22338F5C" w14:textId="4DC9D352" w:rsidR="002063B3" w:rsidRDefault="002063B3" w:rsidP="00CC4B8B">
      <w:pPr>
        <w:rPr>
          <w:rFonts w:ascii="Times New Roman" w:hAnsi="Times New Roman"/>
        </w:rPr>
      </w:pPr>
      <w:r>
        <w:rPr>
          <w:rFonts w:ascii="Times New Roman" w:hAnsi="Times New Roman"/>
        </w:rPr>
        <w:t xml:space="preserve">Reports can be created to suit the </w:t>
      </w:r>
      <w:r w:rsidR="00543035">
        <w:rPr>
          <w:rFonts w:ascii="Times New Roman" w:hAnsi="Times New Roman"/>
        </w:rPr>
        <w:t>users</w:t>
      </w:r>
      <w:r w:rsidR="006D79ED">
        <w:rPr>
          <w:rFonts w:ascii="Times New Roman" w:hAnsi="Times New Roman"/>
        </w:rPr>
        <w:t>’</w:t>
      </w:r>
      <w:r>
        <w:rPr>
          <w:rFonts w:ascii="Times New Roman" w:hAnsi="Times New Roman"/>
        </w:rPr>
        <w:t xml:space="preserve"> requirements </w:t>
      </w:r>
      <w:sdt>
        <w:sdtPr>
          <w:rPr>
            <w:rFonts w:ascii="Times New Roman" w:hAnsi="Times New Roman"/>
          </w:rPr>
          <w:id w:val="-1930187374"/>
          <w:citation/>
        </w:sdtPr>
        <w:sdtEndPr/>
        <w:sdtContent>
          <w:r w:rsidR="003F70DA">
            <w:rPr>
              <w:rFonts w:ascii="Times New Roman" w:hAnsi="Times New Roman"/>
            </w:rPr>
            <w:fldChar w:fldCharType="begin"/>
          </w:r>
          <w:r w:rsidR="003F70DA">
            <w:rPr>
              <w:rFonts w:ascii="Times New Roman" w:hAnsi="Times New Roman"/>
              <w:lang w:val="en-GB"/>
            </w:rPr>
            <w:instrText xml:space="preserve"> CITATION Tab223 \l 2057 </w:instrText>
          </w:r>
          <w:r w:rsidR="003F70DA">
            <w:rPr>
              <w:rFonts w:ascii="Times New Roman" w:hAnsi="Times New Roman"/>
            </w:rPr>
            <w:fldChar w:fldCharType="separate"/>
          </w:r>
          <w:r w:rsidR="003F70DA" w:rsidRPr="003243D5">
            <w:rPr>
              <w:rFonts w:ascii="Times New Roman" w:hAnsi="Times New Roman"/>
              <w:noProof/>
              <w:lang w:val="en-GB"/>
            </w:rPr>
            <w:t>[26]</w:t>
          </w:r>
          <w:r w:rsidR="003F70DA">
            <w:rPr>
              <w:rFonts w:ascii="Times New Roman" w:hAnsi="Times New Roman"/>
            </w:rPr>
            <w:fldChar w:fldCharType="end"/>
          </w:r>
        </w:sdtContent>
      </w:sdt>
      <w:r w:rsidR="00F120F4">
        <w:rPr>
          <w:rFonts w:ascii="Times New Roman" w:hAnsi="Times New Roman"/>
        </w:rPr>
        <w:t xml:space="preserve"> </w:t>
      </w:r>
      <w:r>
        <w:rPr>
          <w:rFonts w:ascii="Times New Roman" w:hAnsi="Times New Roman"/>
        </w:rPr>
        <w:t xml:space="preserve">and </w:t>
      </w:r>
      <w:r w:rsidR="008C3945">
        <w:rPr>
          <w:rFonts w:ascii="Times New Roman" w:hAnsi="Times New Roman"/>
        </w:rPr>
        <w:t>is accessible through a display dashboard.</w:t>
      </w:r>
      <w:r w:rsidR="00986226">
        <w:rPr>
          <w:rFonts w:ascii="Times New Roman" w:hAnsi="Times New Roman"/>
        </w:rPr>
        <w:t xml:space="preserve"> It is designed to suit all</w:t>
      </w:r>
      <w:r w:rsidR="0094606F">
        <w:rPr>
          <w:rFonts w:ascii="Times New Roman" w:hAnsi="Times New Roman"/>
        </w:rPr>
        <w:t>,</w:t>
      </w:r>
      <w:r w:rsidR="00986226">
        <w:rPr>
          <w:rFonts w:ascii="Times New Roman" w:hAnsi="Times New Roman"/>
        </w:rPr>
        <w:t xml:space="preserve"> </w:t>
      </w:r>
      <w:r w:rsidR="00464DD0">
        <w:rPr>
          <w:rFonts w:ascii="Times New Roman" w:hAnsi="Times New Roman"/>
        </w:rPr>
        <w:t xml:space="preserve">from data </w:t>
      </w:r>
      <w:r w:rsidR="004449C2">
        <w:rPr>
          <w:rFonts w:ascii="Times New Roman" w:hAnsi="Times New Roman"/>
        </w:rPr>
        <w:t>analysts</w:t>
      </w:r>
      <w:r w:rsidR="00464DD0">
        <w:rPr>
          <w:rFonts w:ascii="Times New Roman" w:hAnsi="Times New Roman"/>
        </w:rPr>
        <w:t xml:space="preserve"> to decision makers</w:t>
      </w:r>
      <w:r w:rsidR="00F120F4">
        <w:rPr>
          <w:rFonts w:ascii="Times New Roman" w:hAnsi="Times New Roman"/>
        </w:rPr>
        <w:t xml:space="preserve">. </w:t>
      </w:r>
    </w:p>
    <w:p w14:paraId="1C80051D" w14:textId="7650FCDA" w:rsidR="000D7361" w:rsidRDefault="000D7361" w:rsidP="00CC4B8B">
      <w:pPr>
        <w:rPr>
          <w:rFonts w:ascii="Times New Roman" w:hAnsi="Times New Roman"/>
        </w:rPr>
      </w:pPr>
    </w:p>
    <w:p w14:paraId="6A0F9E2F" w14:textId="1C3A9ECD" w:rsidR="00CE0CC3" w:rsidRDefault="00CE0CC3" w:rsidP="00CE0CC3">
      <w:pPr>
        <w:pStyle w:val="Caption"/>
      </w:pPr>
      <w:bookmarkStart w:id="20" w:name="_Toc109737130"/>
      <w:r>
        <w:t xml:space="preserve">Figure </w:t>
      </w:r>
      <w:fldSimple w:instr=" SEQ Figure \* ARABIC ">
        <w:r w:rsidR="00841E3C">
          <w:rPr>
            <w:noProof/>
          </w:rPr>
          <w:t>7</w:t>
        </w:r>
      </w:fldSimple>
      <w:r>
        <w:t xml:space="preserve"> </w:t>
      </w:r>
      <w:r w:rsidRPr="006C6706">
        <w:t xml:space="preserve">displays an example </w:t>
      </w:r>
      <w:r>
        <w:t xml:space="preserve">Tableau </w:t>
      </w:r>
      <w:r w:rsidRPr="006C6706">
        <w:t xml:space="preserve"> dashboard</w:t>
      </w:r>
      <w:r w:rsidR="006B13DA">
        <w:t xml:space="preserve"> </w:t>
      </w:r>
      <w:sdt>
        <w:sdtPr>
          <w:id w:val="245928657"/>
          <w:citation/>
        </w:sdtPr>
        <w:sdtEndPr/>
        <w:sdtContent>
          <w:r w:rsidR="006B13DA">
            <w:fldChar w:fldCharType="begin"/>
          </w:r>
          <w:r w:rsidR="006B13DA">
            <w:instrText xml:space="preserve"> CITATION Tab224 \l 2057 </w:instrText>
          </w:r>
          <w:r w:rsidR="006B13DA">
            <w:fldChar w:fldCharType="separate"/>
          </w:r>
          <w:r w:rsidR="006B13DA" w:rsidRPr="006B13DA">
            <w:rPr>
              <w:noProof/>
            </w:rPr>
            <w:t>[27]</w:t>
          </w:r>
          <w:r w:rsidR="006B13DA">
            <w:fldChar w:fldCharType="end"/>
          </w:r>
        </w:sdtContent>
      </w:sdt>
      <w:r w:rsidRPr="006C6706">
        <w:t>:</w:t>
      </w:r>
      <w:bookmarkEnd w:id="20"/>
    </w:p>
    <w:p w14:paraId="79F53A3E" w14:textId="2A82D23A" w:rsidR="00333606" w:rsidRDefault="00333606" w:rsidP="00CC4B8B">
      <w:pPr>
        <w:rPr>
          <w:rFonts w:ascii="Times New Roman" w:hAnsi="Times New Roman"/>
        </w:rPr>
      </w:pPr>
    </w:p>
    <w:p w14:paraId="77C7D01C" w14:textId="794D5034" w:rsidR="000D7361" w:rsidRDefault="000D7361" w:rsidP="00CC4B8B">
      <w:pPr>
        <w:rPr>
          <w:rFonts w:ascii="Times New Roman" w:hAnsi="Times New Roman"/>
        </w:rPr>
      </w:pPr>
      <w:r>
        <w:rPr>
          <w:noProof/>
        </w:rPr>
        <w:drawing>
          <wp:inline distT="0" distB="0" distL="0" distR="0" wp14:anchorId="260ADDDE" wp14:editId="725DB34D">
            <wp:extent cx="5731510" cy="297053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70530"/>
                    </a:xfrm>
                    <a:prstGeom prst="rect">
                      <a:avLst/>
                    </a:prstGeom>
                  </pic:spPr>
                </pic:pic>
              </a:graphicData>
            </a:graphic>
          </wp:inline>
        </w:drawing>
      </w:r>
    </w:p>
    <w:p w14:paraId="501077F3" w14:textId="77777777" w:rsidR="00B849DB" w:rsidRDefault="00B849DB" w:rsidP="00CC4B8B">
      <w:pPr>
        <w:rPr>
          <w:rFonts w:ascii="Times New Roman" w:hAnsi="Times New Roman"/>
        </w:rPr>
      </w:pPr>
    </w:p>
    <w:p w14:paraId="1958F943" w14:textId="77777777" w:rsidR="00B849DB" w:rsidRDefault="00B849DB" w:rsidP="00CC4B8B">
      <w:pPr>
        <w:rPr>
          <w:rFonts w:ascii="Times New Roman" w:hAnsi="Times New Roman"/>
        </w:rPr>
      </w:pPr>
    </w:p>
    <w:p w14:paraId="1993F299" w14:textId="77777777" w:rsidR="0094606F" w:rsidRDefault="0094606F" w:rsidP="00CC4B8B">
      <w:pPr>
        <w:rPr>
          <w:rFonts w:ascii="Times New Roman" w:hAnsi="Times New Roman"/>
        </w:rPr>
      </w:pPr>
    </w:p>
    <w:p w14:paraId="54D39ABB" w14:textId="0150E77B" w:rsidR="00333606" w:rsidRDefault="00C2243B" w:rsidP="00CC4B8B">
      <w:pPr>
        <w:rPr>
          <w:rFonts w:ascii="Times New Roman" w:hAnsi="Times New Roman"/>
        </w:rPr>
      </w:pPr>
      <w:r>
        <w:rPr>
          <w:rFonts w:ascii="Times New Roman" w:hAnsi="Times New Roman"/>
        </w:rPr>
        <w:lastRenderedPageBreak/>
        <w:t>Tableau</w:t>
      </w:r>
      <w:r w:rsidR="00E70950">
        <w:rPr>
          <w:rFonts w:ascii="Times New Roman" w:hAnsi="Times New Roman"/>
        </w:rPr>
        <w:t xml:space="preserve"> has a proven record within the health industry </w:t>
      </w:r>
      <w:r w:rsidR="00441C63">
        <w:rPr>
          <w:rFonts w:ascii="Times New Roman" w:hAnsi="Times New Roman"/>
        </w:rPr>
        <w:t>w</w:t>
      </w:r>
      <w:r w:rsidR="00F712B4">
        <w:rPr>
          <w:rFonts w:ascii="Times New Roman" w:hAnsi="Times New Roman"/>
        </w:rPr>
        <w:t>ith</w:t>
      </w:r>
      <w:r w:rsidR="00441C63">
        <w:rPr>
          <w:rFonts w:ascii="Times New Roman" w:hAnsi="Times New Roman"/>
        </w:rPr>
        <w:t xml:space="preserve"> one article published by UNC Health</w:t>
      </w:r>
      <w:r w:rsidR="00F712B4" w:rsidRPr="00F712B4">
        <w:rPr>
          <w:rFonts w:ascii="Times New Roman" w:hAnsi="Times New Roman"/>
        </w:rPr>
        <w:t xml:space="preserve"> </w:t>
      </w:r>
      <w:sdt>
        <w:sdtPr>
          <w:rPr>
            <w:rFonts w:ascii="Times New Roman" w:hAnsi="Times New Roman"/>
          </w:rPr>
          <w:id w:val="1556275255"/>
          <w:citation/>
        </w:sdtPr>
        <w:sdtEndPr/>
        <w:sdtContent>
          <w:r w:rsidR="00F712B4">
            <w:rPr>
              <w:rFonts w:ascii="Times New Roman" w:hAnsi="Times New Roman"/>
            </w:rPr>
            <w:fldChar w:fldCharType="begin"/>
          </w:r>
          <w:r w:rsidR="00F712B4">
            <w:rPr>
              <w:rFonts w:ascii="Times New Roman" w:hAnsi="Times New Roman"/>
              <w:lang w:val="en-GB"/>
            </w:rPr>
            <w:instrText xml:space="preserve">CITATION Tab \l 2057 </w:instrText>
          </w:r>
          <w:r w:rsidR="00F712B4">
            <w:rPr>
              <w:rFonts w:ascii="Times New Roman" w:hAnsi="Times New Roman"/>
            </w:rPr>
            <w:fldChar w:fldCharType="separate"/>
          </w:r>
          <w:r w:rsidR="00F712B4" w:rsidRPr="00D55FC7">
            <w:rPr>
              <w:rFonts w:ascii="Times New Roman" w:hAnsi="Times New Roman"/>
              <w:noProof/>
              <w:lang w:val="en-GB"/>
            </w:rPr>
            <w:t>[28]</w:t>
          </w:r>
          <w:r w:rsidR="00F712B4">
            <w:rPr>
              <w:rFonts w:ascii="Times New Roman" w:hAnsi="Times New Roman"/>
            </w:rPr>
            <w:fldChar w:fldCharType="end"/>
          </w:r>
        </w:sdtContent>
      </w:sdt>
      <w:r w:rsidR="00441C63">
        <w:rPr>
          <w:rFonts w:ascii="Times New Roman" w:hAnsi="Times New Roman"/>
        </w:rPr>
        <w:t xml:space="preserve"> </w:t>
      </w:r>
      <w:r w:rsidR="005554E2">
        <w:rPr>
          <w:rFonts w:ascii="Times New Roman" w:hAnsi="Times New Roman"/>
        </w:rPr>
        <w:t>stating</w:t>
      </w:r>
      <w:r w:rsidR="00441C63">
        <w:rPr>
          <w:rFonts w:ascii="Times New Roman" w:hAnsi="Times New Roman"/>
        </w:rPr>
        <w:t xml:space="preserve"> </w:t>
      </w:r>
      <w:r w:rsidR="00212A18">
        <w:rPr>
          <w:rFonts w:ascii="Times New Roman" w:hAnsi="Times New Roman"/>
        </w:rPr>
        <w:t>T</w:t>
      </w:r>
      <w:r w:rsidR="00441C63">
        <w:rPr>
          <w:rFonts w:ascii="Times New Roman" w:hAnsi="Times New Roman"/>
        </w:rPr>
        <w:t xml:space="preserve">ableau is the new normal for clinical operations. </w:t>
      </w:r>
      <w:r w:rsidR="004C6B2A">
        <w:rPr>
          <w:rFonts w:ascii="Times New Roman" w:hAnsi="Times New Roman"/>
        </w:rPr>
        <w:t>The article details how it</w:t>
      </w:r>
      <w:r w:rsidR="0094606F">
        <w:rPr>
          <w:rFonts w:ascii="Times New Roman" w:hAnsi="Times New Roman"/>
        </w:rPr>
        <w:t xml:space="preserve"> has</w:t>
      </w:r>
      <w:r w:rsidR="004C6B2A">
        <w:rPr>
          <w:rFonts w:ascii="Times New Roman" w:hAnsi="Times New Roman"/>
        </w:rPr>
        <w:t xml:space="preserve"> been used for long term changes in response to Covid-19. </w:t>
      </w:r>
      <w:r w:rsidR="00652AFA">
        <w:rPr>
          <w:rFonts w:ascii="Times New Roman" w:hAnsi="Times New Roman"/>
        </w:rPr>
        <w:t xml:space="preserve">Jeff Fuller, </w:t>
      </w:r>
      <w:r w:rsidR="00F13D4D">
        <w:rPr>
          <w:rFonts w:ascii="Times New Roman" w:hAnsi="Times New Roman"/>
        </w:rPr>
        <w:t>e</w:t>
      </w:r>
      <w:r w:rsidR="00F13D4D" w:rsidRPr="00F13D4D">
        <w:rPr>
          <w:rFonts w:ascii="Times New Roman" w:hAnsi="Times New Roman"/>
        </w:rPr>
        <w:t>xecutive Director of Analytical Solutions</w:t>
      </w:r>
      <w:r w:rsidR="00DF4355">
        <w:rPr>
          <w:rFonts w:ascii="Times New Roman" w:hAnsi="Times New Roman"/>
        </w:rPr>
        <w:t xml:space="preserve">, states </w:t>
      </w:r>
      <w:r w:rsidR="00DF4355" w:rsidRPr="00DF4355">
        <w:rPr>
          <w:rFonts w:ascii="Times New Roman" w:hAnsi="Times New Roman"/>
        </w:rPr>
        <w:t>“Throughout the pandemic, health data has been a primary driver in nearly all policy decisions at every level of government”</w:t>
      </w:r>
      <w:r w:rsidR="00D55FC7">
        <w:rPr>
          <w:rFonts w:ascii="Times New Roman" w:hAnsi="Times New Roman"/>
        </w:rPr>
        <w:t xml:space="preserve"> </w:t>
      </w:r>
      <w:sdt>
        <w:sdtPr>
          <w:rPr>
            <w:rFonts w:ascii="Times New Roman" w:hAnsi="Times New Roman"/>
          </w:rPr>
          <w:id w:val="982819976"/>
          <w:citation/>
        </w:sdtPr>
        <w:sdtEndPr/>
        <w:sdtContent>
          <w:r w:rsidR="00D55FC7">
            <w:rPr>
              <w:rFonts w:ascii="Times New Roman" w:hAnsi="Times New Roman"/>
            </w:rPr>
            <w:fldChar w:fldCharType="begin"/>
          </w:r>
          <w:r w:rsidR="00D55FC7">
            <w:rPr>
              <w:rFonts w:ascii="Times New Roman" w:hAnsi="Times New Roman"/>
              <w:lang w:val="en-GB"/>
            </w:rPr>
            <w:instrText xml:space="preserve">CITATION Tab \l 2057 </w:instrText>
          </w:r>
          <w:r w:rsidR="00D55FC7">
            <w:rPr>
              <w:rFonts w:ascii="Times New Roman" w:hAnsi="Times New Roman"/>
            </w:rPr>
            <w:fldChar w:fldCharType="separate"/>
          </w:r>
          <w:r w:rsidR="00D55FC7" w:rsidRPr="00D55FC7">
            <w:rPr>
              <w:rFonts w:ascii="Times New Roman" w:hAnsi="Times New Roman"/>
              <w:noProof/>
              <w:lang w:val="en-GB"/>
            </w:rPr>
            <w:t>[28]</w:t>
          </w:r>
          <w:r w:rsidR="00D55FC7">
            <w:rPr>
              <w:rFonts w:ascii="Times New Roman" w:hAnsi="Times New Roman"/>
            </w:rPr>
            <w:fldChar w:fldCharType="end"/>
          </w:r>
        </w:sdtContent>
      </w:sdt>
      <w:r w:rsidR="00264D9F">
        <w:rPr>
          <w:rFonts w:ascii="Times New Roman" w:hAnsi="Times New Roman"/>
        </w:rPr>
        <w:t xml:space="preserve">. Additional reports from </w:t>
      </w:r>
      <w:r w:rsidR="00B62A96">
        <w:rPr>
          <w:rFonts w:ascii="Times New Roman" w:hAnsi="Times New Roman"/>
        </w:rPr>
        <w:t xml:space="preserve">Lake County Health and </w:t>
      </w:r>
      <w:r w:rsidR="00F432C2">
        <w:rPr>
          <w:rFonts w:ascii="Times New Roman" w:hAnsi="Times New Roman"/>
        </w:rPr>
        <w:t>Providence</w:t>
      </w:r>
      <w:r w:rsidR="00B62A96">
        <w:rPr>
          <w:rFonts w:ascii="Times New Roman" w:hAnsi="Times New Roman"/>
        </w:rPr>
        <w:t xml:space="preserve"> </w:t>
      </w:r>
      <w:r w:rsidR="00F432C2">
        <w:rPr>
          <w:rFonts w:ascii="Times New Roman" w:hAnsi="Times New Roman"/>
        </w:rPr>
        <w:t>St. Joseph</w:t>
      </w:r>
      <w:r w:rsidR="00B62A96">
        <w:rPr>
          <w:rFonts w:ascii="Times New Roman" w:hAnsi="Times New Roman"/>
        </w:rPr>
        <w:t xml:space="preserve"> Health </w:t>
      </w:r>
      <w:sdt>
        <w:sdtPr>
          <w:rPr>
            <w:rFonts w:ascii="Times New Roman" w:hAnsi="Times New Roman"/>
          </w:rPr>
          <w:id w:val="348921862"/>
          <w:citation/>
        </w:sdtPr>
        <w:sdtEndPr/>
        <w:sdtContent>
          <w:r w:rsidR="005453B7">
            <w:rPr>
              <w:rFonts w:ascii="Times New Roman" w:hAnsi="Times New Roman"/>
            </w:rPr>
            <w:fldChar w:fldCharType="begin"/>
          </w:r>
          <w:r w:rsidR="005453B7">
            <w:rPr>
              <w:rFonts w:ascii="Times New Roman" w:hAnsi="Times New Roman"/>
              <w:lang w:val="en-GB"/>
            </w:rPr>
            <w:instrText xml:space="preserve"> CITATION Pro221 \l 2057 </w:instrText>
          </w:r>
          <w:r w:rsidR="005453B7">
            <w:rPr>
              <w:rFonts w:ascii="Times New Roman" w:hAnsi="Times New Roman"/>
            </w:rPr>
            <w:fldChar w:fldCharType="separate"/>
          </w:r>
          <w:r w:rsidR="005453B7" w:rsidRPr="00C01DD5">
            <w:rPr>
              <w:rFonts w:ascii="Times New Roman" w:hAnsi="Times New Roman"/>
              <w:noProof/>
              <w:lang w:val="en-GB"/>
            </w:rPr>
            <w:t>[29]</w:t>
          </w:r>
          <w:r w:rsidR="005453B7">
            <w:rPr>
              <w:rFonts w:ascii="Times New Roman" w:hAnsi="Times New Roman"/>
            </w:rPr>
            <w:fldChar w:fldCharType="end"/>
          </w:r>
        </w:sdtContent>
      </w:sdt>
      <w:r w:rsidR="005453B7">
        <w:rPr>
          <w:rFonts w:ascii="Times New Roman" w:hAnsi="Times New Roman"/>
        </w:rPr>
        <w:t xml:space="preserve"> </w:t>
      </w:r>
      <w:r w:rsidR="00B62A96">
        <w:rPr>
          <w:rFonts w:ascii="Times New Roman" w:hAnsi="Times New Roman"/>
        </w:rPr>
        <w:t xml:space="preserve">further support the argument </w:t>
      </w:r>
      <w:r w:rsidR="00563876">
        <w:rPr>
          <w:rFonts w:ascii="Times New Roman" w:hAnsi="Times New Roman"/>
        </w:rPr>
        <w:t>of using Tabl</w:t>
      </w:r>
      <w:r>
        <w:rPr>
          <w:rFonts w:ascii="Times New Roman" w:hAnsi="Times New Roman"/>
        </w:rPr>
        <w:t>eau</w:t>
      </w:r>
      <w:r w:rsidR="00563876">
        <w:rPr>
          <w:rFonts w:ascii="Times New Roman" w:hAnsi="Times New Roman"/>
        </w:rPr>
        <w:t xml:space="preserve"> within a clinical setting. </w:t>
      </w:r>
      <w:r w:rsidR="005262F5">
        <w:rPr>
          <w:rFonts w:ascii="Times New Roman" w:hAnsi="Times New Roman"/>
        </w:rPr>
        <w:t>They</w:t>
      </w:r>
      <w:r w:rsidR="00FD7DDF">
        <w:rPr>
          <w:rFonts w:ascii="Times New Roman" w:hAnsi="Times New Roman"/>
        </w:rPr>
        <w:t xml:space="preserve"> </w:t>
      </w:r>
      <w:r w:rsidR="00ED06A0">
        <w:rPr>
          <w:rFonts w:ascii="Times New Roman" w:hAnsi="Times New Roman"/>
        </w:rPr>
        <w:t xml:space="preserve">claim to have achieved a unified data view of over 50 hospitals with more than 100,000 caregivers. </w:t>
      </w:r>
      <w:r w:rsidR="00596A3A">
        <w:rPr>
          <w:rFonts w:ascii="Times New Roman" w:hAnsi="Times New Roman"/>
        </w:rPr>
        <w:t>They also highlight the financial impact Tableau has had on the organisation and state the system reduced the cost of care by $20m</w:t>
      </w:r>
      <w:r w:rsidR="00F35741">
        <w:rPr>
          <w:rFonts w:ascii="Times New Roman" w:hAnsi="Times New Roman"/>
        </w:rPr>
        <w:t xml:space="preserve">illion in </w:t>
      </w:r>
      <w:r w:rsidR="00D31548">
        <w:rPr>
          <w:rFonts w:ascii="Times New Roman" w:hAnsi="Times New Roman"/>
        </w:rPr>
        <w:t>its</w:t>
      </w:r>
      <w:r w:rsidR="00F35741">
        <w:rPr>
          <w:rFonts w:ascii="Times New Roman" w:hAnsi="Times New Roman"/>
        </w:rPr>
        <w:t xml:space="preserve"> first year of use through data transparency. </w:t>
      </w:r>
      <w:r w:rsidR="00F712B4">
        <w:rPr>
          <w:rFonts w:ascii="Times New Roman" w:hAnsi="Times New Roman"/>
        </w:rPr>
        <w:t xml:space="preserve"> </w:t>
      </w:r>
    </w:p>
    <w:p w14:paraId="3A8470D2" w14:textId="05E8F34C" w:rsidR="00441972" w:rsidRDefault="00441972" w:rsidP="00CC4B8B">
      <w:pPr>
        <w:rPr>
          <w:rFonts w:ascii="Times New Roman" w:hAnsi="Times New Roman"/>
        </w:rPr>
      </w:pPr>
    </w:p>
    <w:p w14:paraId="54CA5744" w14:textId="20F061D6" w:rsidR="00441972" w:rsidRPr="0087538F" w:rsidRDefault="00D11DFA" w:rsidP="00CC4B8B">
      <w:pPr>
        <w:rPr>
          <w:rFonts w:ascii="Times New Roman" w:hAnsi="Times New Roman"/>
        </w:rPr>
      </w:pPr>
      <w:r>
        <w:rPr>
          <w:rFonts w:ascii="Times New Roman" w:hAnsi="Times New Roman"/>
        </w:rPr>
        <w:t xml:space="preserve">Although it has a proven history for healthcare and process improvements, the following factors need to be considered. </w:t>
      </w:r>
      <w:r w:rsidR="001D65AF">
        <w:rPr>
          <w:rFonts w:ascii="Times New Roman" w:hAnsi="Times New Roman"/>
        </w:rPr>
        <w:t>There are</w:t>
      </w:r>
      <w:r w:rsidR="00F2340D">
        <w:rPr>
          <w:rFonts w:ascii="Times New Roman" w:hAnsi="Times New Roman"/>
        </w:rPr>
        <w:t xml:space="preserve"> set</w:t>
      </w:r>
      <w:r w:rsidR="001D65AF">
        <w:rPr>
          <w:rFonts w:ascii="Times New Roman" w:hAnsi="Times New Roman"/>
        </w:rPr>
        <w:t xml:space="preserve"> licence costs </w:t>
      </w:r>
      <w:r w:rsidR="00F2340D">
        <w:rPr>
          <w:rFonts w:ascii="Times New Roman" w:hAnsi="Times New Roman"/>
        </w:rPr>
        <w:t xml:space="preserve">to access the application and </w:t>
      </w:r>
      <w:r w:rsidR="006570A6">
        <w:rPr>
          <w:rFonts w:ascii="Times New Roman" w:hAnsi="Times New Roman"/>
        </w:rPr>
        <w:t>is seen to be time and resource intensive to train staff</w:t>
      </w:r>
      <w:r w:rsidR="00B355C3">
        <w:rPr>
          <w:rFonts w:ascii="Times New Roman" w:hAnsi="Times New Roman"/>
        </w:rPr>
        <w:t xml:space="preserve"> </w:t>
      </w:r>
      <w:sdt>
        <w:sdtPr>
          <w:rPr>
            <w:rFonts w:ascii="Times New Roman" w:hAnsi="Times New Roman"/>
          </w:rPr>
          <w:id w:val="-1133017686"/>
          <w:citation/>
        </w:sdtPr>
        <w:sdtEndPr/>
        <w:sdtContent>
          <w:r w:rsidR="00B355C3">
            <w:rPr>
              <w:rFonts w:ascii="Times New Roman" w:hAnsi="Times New Roman"/>
            </w:rPr>
            <w:fldChar w:fldCharType="begin"/>
          </w:r>
          <w:r w:rsidR="00B355C3">
            <w:rPr>
              <w:rFonts w:ascii="Times New Roman" w:hAnsi="Times New Roman"/>
              <w:lang w:val="en-GB"/>
            </w:rPr>
            <w:instrText xml:space="preserve"> CITATION Yul21 \l 2057 </w:instrText>
          </w:r>
          <w:r w:rsidR="00B355C3">
            <w:rPr>
              <w:rFonts w:ascii="Times New Roman" w:hAnsi="Times New Roman"/>
            </w:rPr>
            <w:fldChar w:fldCharType="separate"/>
          </w:r>
          <w:r w:rsidR="00B355C3" w:rsidRPr="00B355C3">
            <w:rPr>
              <w:rFonts w:ascii="Times New Roman" w:hAnsi="Times New Roman"/>
              <w:noProof/>
              <w:lang w:val="en-GB"/>
            </w:rPr>
            <w:t>[30]</w:t>
          </w:r>
          <w:r w:rsidR="00B355C3">
            <w:rPr>
              <w:rFonts w:ascii="Times New Roman" w:hAnsi="Times New Roman"/>
            </w:rPr>
            <w:fldChar w:fldCharType="end"/>
          </w:r>
        </w:sdtContent>
      </w:sdt>
      <w:r w:rsidR="006570A6">
        <w:rPr>
          <w:rFonts w:ascii="Times New Roman" w:hAnsi="Times New Roman"/>
        </w:rPr>
        <w:t xml:space="preserve">. </w:t>
      </w:r>
      <w:r w:rsidR="005F38BF">
        <w:rPr>
          <w:rFonts w:ascii="Times New Roman" w:hAnsi="Times New Roman"/>
        </w:rPr>
        <w:t xml:space="preserve">It has also had some security threats raised against the application </w:t>
      </w:r>
      <w:r w:rsidR="009157D7">
        <w:rPr>
          <w:rFonts w:ascii="Times New Roman" w:hAnsi="Times New Roman"/>
        </w:rPr>
        <w:t>and fails to provide centralised data level security</w:t>
      </w:r>
      <w:r w:rsidR="00A05653">
        <w:rPr>
          <w:rFonts w:ascii="Times New Roman" w:hAnsi="Times New Roman"/>
        </w:rPr>
        <w:t xml:space="preserve"> </w:t>
      </w:r>
      <w:sdt>
        <w:sdtPr>
          <w:rPr>
            <w:rFonts w:ascii="Times New Roman" w:hAnsi="Times New Roman"/>
          </w:rPr>
          <w:id w:val="-1936280940"/>
          <w:citation/>
        </w:sdtPr>
        <w:sdtEndPr/>
        <w:sdtContent>
          <w:r w:rsidR="00A05653">
            <w:rPr>
              <w:rFonts w:ascii="Times New Roman" w:hAnsi="Times New Roman"/>
            </w:rPr>
            <w:fldChar w:fldCharType="begin"/>
          </w:r>
          <w:r w:rsidR="00A05653">
            <w:rPr>
              <w:rFonts w:ascii="Times New Roman" w:hAnsi="Times New Roman"/>
              <w:lang w:val="en-GB"/>
            </w:rPr>
            <w:instrText xml:space="preserve"> CITATION Yul211 \l 2057 </w:instrText>
          </w:r>
          <w:r w:rsidR="00A05653">
            <w:rPr>
              <w:rFonts w:ascii="Times New Roman" w:hAnsi="Times New Roman"/>
            </w:rPr>
            <w:fldChar w:fldCharType="separate"/>
          </w:r>
          <w:r w:rsidR="00A05653" w:rsidRPr="00A05653">
            <w:rPr>
              <w:rFonts w:ascii="Times New Roman" w:hAnsi="Times New Roman"/>
              <w:noProof/>
              <w:lang w:val="en-GB"/>
            </w:rPr>
            <w:t>[31]</w:t>
          </w:r>
          <w:r w:rsidR="00A05653">
            <w:rPr>
              <w:rFonts w:ascii="Times New Roman" w:hAnsi="Times New Roman"/>
            </w:rPr>
            <w:fldChar w:fldCharType="end"/>
          </w:r>
        </w:sdtContent>
      </w:sdt>
      <w:r w:rsidR="009157D7">
        <w:rPr>
          <w:rFonts w:ascii="Times New Roman" w:hAnsi="Times New Roman"/>
        </w:rPr>
        <w:t xml:space="preserve">. </w:t>
      </w:r>
    </w:p>
    <w:p w14:paraId="33E518E2" w14:textId="76F86200" w:rsidR="00CA0909" w:rsidRDefault="00CA0909" w:rsidP="00CC4B8B">
      <w:pPr>
        <w:rPr>
          <w:rFonts w:ascii="Times New Roman" w:hAnsi="Times New Roman"/>
        </w:rPr>
      </w:pPr>
    </w:p>
    <w:p w14:paraId="31D49A47" w14:textId="00EE521B" w:rsidR="00CA0909" w:rsidRPr="00946D3E" w:rsidRDefault="00B13619" w:rsidP="00B13619">
      <w:pPr>
        <w:pStyle w:val="Heading3"/>
        <w:rPr>
          <w:rFonts w:ascii="Times New Roman" w:hAnsi="Times New Roman" w:cs="Times New Roman"/>
          <w:sz w:val="24"/>
          <w:szCs w:val="24"/>
        </w:rPr>
      </w:pPr>
      <w:bookmarkStart w:id="21" w:name="_Toc109737088"/>
      <w:r w:rsidRPr="00946D3E">
        <w:rPr>
          <w:rFonts w:ascii="Times New Roman" w:hAnsi="Times New Roman" w:cs="Times New Roman"/>
          <w:sz w:val="24"/>
          <w:szCs w:val="24"/>
        </w:rPr>
        <w:t>Microsoft Excel</w:t>
      </w:r>
      <w:bookmarkEnd w:id="21"/>
    </w:p>
    <w:p w14:paraId="51D07AF9" w14:textId="2B526F6A" w:rsidR="00B13619" w:rsidRPr="00946D3E" w:rsidRDefault="00240604" w:rsidP="00B13619">
      <w:pPr>
        <w:rPr>
          <w:rFonts w:ascii="Times New Roman" w:hAnsi="Times New Roman"/>
        </w:rPr>
      </w:pPr>
      <w:r w:rsidRPr="00946D3E">
        <w:rPr>
          <w:rFonts w:ascii="Times New Roman" w:hAnsi="Times New Roman"/>
        </w:rPr>
        <w:t xml:space="preserve">Microsoft Excel is widely used as a reporting tool within many organisations. </w:t>
      </w:r>
      <w:r w:rsidR="009656D9" w:rsidRPr="00946D3E">
        <w:rPr>
          <w:rFonts w:ascii="Times New Roman" w:hAnsi="Times New Roman"/>
        </w:rPr>
        <w:t xml:space="preserve">Excel is used for data processing and analysis. It was first released in 1985 </w:t>
      </w:r>
      <w:sdt>
        <w:sdtPr>
          <w:rPr>
            <w:rFonts w:ascii="Times New Roman" w:hAnsi="Times New Roman"/>
          </w:rPr>
          <w:id w:val="1879973436"/>
          <w:citation/>
        </w:sdtPr>
        <w:sdtEndPr/>
        <w:sdtContent>
          <w:r w:rsidR="005453B7" w:rsidRPr="00946D3E">
            <w:rPr>
              <w:rFonts w:ascii="Times New Roman" w:hAnsi="Times New Roman"/>
            </w:rPr>
            <w:fldChar w:fldCharType="begin"/>
          </w:r>
          <w:r w:rsidR="005453B7" w:rsidRPr="00946D3E">
            <w:rPr>
              <w:rFonts w:ascii="Times New Roman" w:hAnsi="Times New Roman"/>
              <w:lang w:val="en-GB"/>
            </w:rPr>
            <w:instrText xml:space="preserve"> CITATION BiS22 \l 2057 </w:instrText>
          </w:r>
          <w:r w:rsidR="005453B7" w:rsidRPr="00946D3E">
            <w:rPr>
              <w:rFonts w:ascii="Times New Roman" w:hAnsi="Times New Roman"/>
            </w:rPr>
            <w:fldChar w:fldCharType="separate"/>
          </w:r>
          <w:r w:rsidR="005453B7" w:rsidRPr="00946D3E">
            <w:rPr>
              <w:rFonts w:ascii="Times New Roman" w:hAnsi="Times New Roman"/>
              <w:noProof/>
              <w:lang w:val="en-GB"/>
            </w:rPr>
            <w:t>[32]</w:t>
          </w:r>
          <w:r w:rsidR="005453B7" w:rsidRPr="00946D3E">
            <w:rPr>
              <w:rFonts w:ascii="Times New Roman" w:hAnsi="Times New Roman"/>
            </w:rPr>
            <w:fldChar w:fldCharType="end"/>
          </w:r>
        </w:sdtContent>
      </w:sdt>
      <w:r w:rsidR="005453B7" w:rsidRPr="00946D3E">
        <w:rPr>
          <w:rFonts w:ascii="Times New Roman" w:hAnsi="Times New Roman"/>
        </w:rPr>
        <w:t xml:space="preserve"> </w:t>
      </w:r>
      <w:r w:rsidR="009656D9" w:rsidRPr="00946D3E">
        <w:rPr>
          <w:rFonts w:ascii="Times New Roman" w:hAnsi="Times New Roman"/>
        </w:rPr>
        <w:t xml:space="preserve">and is known </w:t>
      </w:r>
      <w:r w:rsidR="00A60E03" w:rsidRPr="00946D3E">
        <w:rPr>
          <w:rFonts w:ascii="Times New Roman" w:hAnsi="Times New Roman"/>
        </w:rPr>
        <w:t xml:space="preserve">in most organisations. The application allows </w:t>
      </w:r>
      <w:r w:rsidR="00543035">
        <w:rPr>
          <w:rFonts w:ascii="Times New Roman" w:hAnsi="Times New Roman"/>
        </w:rPr>
        <w:t>users</w:t>
      </w:r>
      <w:r w:rsidR="00A60E03" w:rsidRPr="00946D3E">
        <w:rPr>
          <w:rFonts w:ascii="Times New Roman" w:hAnsi="Times New Roman"/>
        </w:rPr>
        <w:t xml:space="preserve"> to manipulate data and </w:t>
      </w:r>
      <w:r w:rsidR="00F92BB9" w:rsidRPr="00946D3E">
        <w:rPr>
          <w:rFonts w:ascii="Times New Roman" w:hAnsi="Times New Roman"/>
        </w:rPr>
        <w:t xml:space="preserve">perform mathematical functions and transform the data into visual information. It is known as one of the </w:t>
      </w:r>
      <w:r w:rsidR="00811B38" w:rsidRPr="00946D3E">
        <w:rPr>
          <w:rFonts w:ascii="Times New Roman" w:hAnsi="Times New Roman"/>
        </w:rPr>
        <w:t xml:space="preserve">original </w:t>
      </w:r>
      <w:r w:rsidR="00740747">
        <w:rPr>
          <w:rFonts w:ascii="Times New Roman" w:hAnsi="Times New Roman"/>
        </w:rPr>
        <w:t xml:space="preserve">BI </w:t>
      </w:r>
      <w:r w:rsidR="00811B38" w:rsidRPr="00946D3E">
        <w:rPr>
          <w:rFonts w:ascii="Times New Roman" w:hAnsi="Times New Roman"/>
        </w:rPr>
        <w:t xml:space="preserve">tools </w:t>
      </w:r>
      <w:r w:rsidR="0057411A" w:rsidRPr="00946D3E">
        <w:rPr>
          <w:rFonts w:ascii="Times New Roman" w:hAnsi="Times New Roman"/>
        </w:rPr>
        <w:t xml:space="preserve">and can store a variety of information. </w:t>
      </w:r>
    </w:p>
    <w:p w14:paraId="7DA20426" w14:textId="4B862F13" w:rsidR="0057411A" w:rsidRPr="00946D3E" w:rsidRDefault="0057411A" w:rsidP="00B13619">
      <w:pPr>
        <w:rPr>
          <w:rFonts w:ascii="Times New Roman" w:hAnsi="Times New Roman"/>
        </w:rPr>
      </w:pPr>
    </w:p>
    <w:p w14:paraId="1ACFF1E0" w14:textId="1D9DF0D3" w:rsidR="00AD0FA8" w:rsidRDefault="00AD0FA8" w:rsidP="00AD0FA8">
      <w:pPr>
        <w:pStyle w:val="Caption"/>
      </w:pPr>
      <w:bookmarkStart w:id="22" w:name="_Toc109737131"/>
      <w:r>
        <w:t xml:space="preserve">Figure </w:t>
      </w:r>
      <w:fldSimple w:instr=" SEQ Figure \* ARABIC ">
        <w:r w:rsidR="00841E3C">
          <w:rPr>
            <w:noProof/>
          </w:rPr>
          <w:t>8</w:t>
        </w:r>
      </w:fldSimple>
      <w:r>
        <w:t xml:space="preserve"> </w:t>
      </w:r>
      <w:r w:rsidRPr="007E3B53">
        <w:t xml:space="preserve">displays an example </w:t>
      </w:r>
      <w:r>
        <w:t>on data processing capabilities withing Microsoft Excel</w:t>
      </w:r>
      <w:r w:rsidR="00746422">
        <w:t xml:space="preserve"> [33]</w:t>
      </w:r>
      <w:r w:rsidRPr="007E3B53">
        <w:t>:</w:t>
      </w:r>
      <w:bookmarkEnd w:id="22"/>
    </w:p>
    <w:p w14:paraId="75C8BCBF" w14:textId="5612CDF0" w:rsidR="0057411A" w:rsidRDefault="00610000" w:rsidP="00B13619">
      <w:r>
        <w:rPr>
          <w:noProof/>
        </w:rPr>
        <w:drawing>
          <wp:inline distT="0" distB="0" distL="0" distR="0" wp14:anchorId="5D074D1F" wp14:editId="6CA020AF">
            <wp:extent cx="5731510" cy="323596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35960"/>
                    </a:xfrm>
                    <a:prstGeom prst="rect">
                      <a:avLst/>
                    </a:prstGeom>
                  </pic:spPr>
                </pic:pic>
              </a:graphicData>
            </a:graphic>
          </wp:inline>
        </w:drawing>
      </w:r>
    </w:p>
    <w:p w14:paraId="2A734D7A" w14:textId="246FFA45" w:rsidR="00610000" w:rsidRDefault="00610000" w:rsidP="00B13619"/>
    <w:p w14:paraId="0B671796" w14:textId="77777777" w:rsidR="00CA4F3B" w:rsidRDefault="00CA4F3B" w:rsidP="00B13619"/>
    <w:p w14:paraId="76E0DE56" w14:textId="761608F3" w:rsidR="00610000" w:rsidRPr="00946D3E" w:rsidRDefault="00610000" w:rsidP="00B13619">
      <w:pPr>
        <w:rPr>
          <w:rFonts w:ascii="Times New Roman" w:hAnsi="Times New Roman"/>
        </w:rPr>
      </w:pPr>
      <w:r w:rsidRPr="00946D3E">
        <w:rPr>
          <w:rFonts w:ascii="Times New Roman" w:hAnsi="Times New Roman"/>
        </w:rPr>
        <w:t xml:space="preserve">Excel is one of the more basic </w:t>
      </w:r>
      <w:r w:rsidR="00CA4F3B" w:rsidRPr="00946D3E">
        <w:rPr>
          <w:rFonts w:ascii="Times New Roman" w:hAnsi="Times New Roman"/>
        </w:rPr>
        <w:t xml:space="preserve">forms for capturing and transforming data into a visually pleasing </w:t>
      </w:r>
      <w:r w:rsidR="00907B7D" w:rsidRPr="00946D3E">
        <w:rPr>
          <w:rFonts w:ascii="Times New Roman" w:hAnsi="Times New Roman"/>
        </w:rPr>
        <w:t>process</w:t>
      </w:r>
      <w:r w:rsidR="0090064D" w:rsidRPr="00946D3E">
        <w:rPr>
          <w:rFonts w:ascii="Times New Roman" w:hAnsi="Times New Roman"/>
        </w:rPr>
        <w:t xml:space="preserve"> through manual processes. </w:t>
      </w:r>
      <w:r w:rsidR="00EE0C2C" w:rsidRPr="00946D3E">
        <w:rPr>
          <w:rFonts w:ascii="Times New Roman" w:hAnsi="Times New Roman"/>
        </w:rPr>
        <w:t>It is believed that more than 1.9 million companies</w:t>
      </w:r>
      <w:r w:rsidR="00377354" w:rsidRPr="00946D3E">
        <w:rPr>
          <w:rFonts w:ascii="Times New Roman" w:hAnsi="Times New Roman"/>
        </w:rPr>
        <w:t xml:space="preserve"> use Office 365 with one in five adults using </w:t>
      </w:r>
      <w:r w:rsidR="00212A18">
        <w:rPr>
          <w:rFonts w:ascii="Times New Roman" w:hAnsi="Times New Roman"/>
        </w:rPr>
        <w:t>E</w:t>
      </w:r>
      <w:r w:rsidR="00377354" w:rsidRPr="00946D3E">
        <w:rPr>
          <w:rFonts w:ascii="Times New Roman" w:hAnsi="Times New Roman"/>
        </w:rPr>
        <w:t>xcel</w:t>
      </w:r>
      <w:r w:rsidR="00746422" w:rsidRPr="00946D3E">
        <w:rPr>
          <w:rFonts w:ascii="Times New Roman" w:hAnsi="Times New Roman"/>
        </w:rPr>
        <w:t xml:space="preserve"> </w:t>
      </w:r>
      <w:sdt>
        <w:sdtPr>
          <w:rPr>
            <w:rFonts w:ascii="Times New Roman" w:hAnsi="Times New Roman"/>
          </w:rPr>
          <w:id w:val="938106553"/>
          <w:citation/>
        </w:sdtPr>
        <w:sdtEndPr/>
        <w:sdtContent>
          <w:r w:rsidR="00746422" w:rsidRPr="00946D3E">
            <w:rPr>
              <w:rFonts w:ascii="Times New Roman" w:hAnsi="Times New Roman"/>
            </w:rPr>
            <w:fldChar w:fldCharType="begin"/>
          </w:r>
          <w:r w:rsidR="00746422" w:rsidRPr="00946D3E">
            <w:rPr>
              <w:rFonts w:ascii="Times New Roman" w:hAnsi="Times New Roman"/>
              <w:lang w:val="en-GB"/>
            </w:rPr>
            <w:instrText xml:space="preserve"> CITATION Rit22 \l 2057 </w:instrText>
          </w:r>
          <w:r w:rsidR="00746422" w:rsidRPr="00946D3E">
            <w:rPr>
              <w:rFonts w:ascii="Times New Roman" w:hAnsi="Times New Roman"/>
            </w:rPr>
            <w:fldChar w:fldCharType="separate"/>
          </w:r>
          <w:r w:rsidR="00746422" w:rsidRPr="00946D3E">
            <w:rPr>
              <w:rFonts w:ascii="Times New Roman" w:hAnsi="Times New Roman"/>
              <w:noProof/>
              <w:lang w:val="en-GB"/>
            </w:rPr>
            <w:t>[33]</w:t>
          </w:r>
          <w:r w:rsidR="00746422" w:rsidRPr="00946D3E">
            <w:rPr>
              <w:rFonts w:ascii="Times New Roman" w:hAnsi="Times New Roman"/>
            </w:rPr>
            <w:fldChar w:fldCharType="end"/>
          </w:r>
        </w:sdtContent>
      </w:sdt>
      <w:r w:rsidR="00377354" w:rsidRPr="00946D3E">
        <w:rPr>
          <w:rFonts w:ascii="Times New Roman" w:hAnsi="Times New Roman"/>
        </w:rPr>
        <w:t xml:space="preserve">. </w:t>
      </w:r>
    </w:p>
    <w:p w14:paraId="76B48812" w14:textId="06D517AC" w:rsidR="005A09F3" w:rsidRPr="00946D3E" w:rsidRDefault="005A09F3" w:rsidP="00B13619">
      <w:pPr>
        <w:rPr>
          <w:rFonts w:ascii="Times New Roman" w:hAnsi="Times New Roman"/>
        </w:rPr>
      </w:pPr>
    </w:p>
    <w:p w14:paraId="37F9E226" w14:textId="1A9B0A18" w:rsidR="005A09F3" w:rsidRPr="00946D3E" w:rsidRDefault="005A09F3" w:rsidP="00B13619">
      <w:pPr>
        <w:rPr>
          <w:rFonts w:ascii="Times New Roman" w:hAnsi="Times New Roman"/>
        </w:rPr>
      </w:pPr>
      <w:r w:rsidRPr="00946D3E">
        <w:rPr>
          <w:rFonts w:ascii="Times New Roman" w:hAnsi="Times New Roman"/>
        </w:rPr>
        <w:t>Excel is easy to use</w:t>
      </w:r>
      <w:r w:rsidR="007C6B79" w:rsidRPr="00946D3E">
        <w:rPr>
          <w:rFonts w:ascii="Times New Roman" w:hAnsi="Times New Roman"/>
        </w:rPr>
        <w:t xml:space="preserve"> and is good value for money due to the </w:t>
      </w:r>
      <w:r w:rsidR="00BF4383" w:rsidRPr="00946D3E">
        <w:rPr>
          <w:rFonts w:ascii="Times New Roman" w:hAnsi="Times New Roman"/>
        </w:rPr>
        <w:t>accessibility</w:t>
      </w:r>
      <w:r w:rsidR="007C6B79" w:rsidRPr="00946D3E">
        <w:rPr>
          <w:rFonts w:ascii="Times New Roman" w:hAnsi="Times New Roman"/>
        </w:rPr>
        <w:t xml:space="preserve"> of the system. It can provide ad hoc analysis and can integrate with other ap</w:t>
      </w:r>
      <w:r w:rsidR="00D91325" w:rsidRPr="00946D3E">
        <w:rPr>
          <w:rFonts w:ascii="Times New Roman" w:hAnsi="Times New Roman"/>
        </w:rPr>
        <w:t xml:space="preserve">plication to access data from formats such as CSV, JSON,XML. </w:t>
      </w:r>
      <w:r w:rsidR="0094409B" w:rsidRPr="00946D3E">
        <w:rPr>
          <w:rFonts w:ascii="Times New Roman" w:hAnsi="Times New Roman"/>
        </w:rPr>
        <w:t xml:space="preserve">Although the application is widely used and </w:t>
      </w:r>
      <w:r w:rsidR="00BF4383" w:rsidRPr="00946D3E">
        <w:rPr>
          <w:rFonts w:ascii="Times New Roman" w:hAnsi="Times New Roman"/>
        </w:rPr>
        <w:t>accessible</w:t>
      </w:r>
      <w:r w:rsidR="0094409B" w:rsidRPr="00946D3E">
        <w:rPr>
          <w:rFonts w:ascii="Times New Roman" w:hAnsi="Times New Roman"/>
        </w:rPr>
        <w:t xml:space="preserve">, it </w:t>
      </w:r>
      <w:r w:rsidR="00946D3E" w:rsidRPr="00946D3E">
        <w:rPr>
          <w:rFonts w:ascii="Times New Roman" w:hAnsi="Times New Roman"/>
        </w:rPr>
        <w:t>cannot</w:t>
      </w:r>
      <w:r w:rsidR="0094409B" w:rsidRPr="00946D3E">
        <w:rPr>
          <w:rFonts w:ascii="Times New Roman" w:hAnsi="Times New Roman"/>
        </w:rPr>
        <w:t xml:space="preserve"> handle big data</w:t>
      </w:r>
      <w:r w:rsidR="00686AFD" w:rsidRPr="00946D3E">
        <w:rPr>
          <w:rFonts w:ascii="Times New Roman" w:hAnsi="Times New Roman"/>
        </w:rPr>
        <w:t xml:space="preserve"> and the manual handling of data without version controls or automatio</w:t>
      </w:r>
      <w:r w:rsidR="00BF4383" w:rsidRPr="00946D3E">
        <w:rPr>
          <w:rFonts w:ascii="Times New Roman" w:hAnsi="Times New Roman"/>
        </w:rPr>
        <w:t xml:space="preserve">n </w:t>
      </w:r>
      <w:r w:rsidR="00817C62" w:rsidRPr="00946D3E">
        <w:rPr>
          <w:rFonts w:ascii="Times New Roman" w:hAnsi="Times New Roman"/>
        </w:rPr>
        <w:t>[33]</w:t>
      </w:r>
      <w:r w:rsidR="00817C62">
        <w:rPr>
          <w:rFonts w:ascii="Times New Roman" w:hAnsi="Times New Roman"/>
        </w:rPr>
        <w:t xml:space="preserve">, </w:t>
      </w:r>
      <w:r w:rsidR="00BF4383" w:rsidRPr="00946D3E">
        <w:rPr>
          <w:rFonts w:ascii="Times New Roman" w:hAnsi="Times New Roman"/>
        </w:rPr>
        <w:t>mean</w:t>
      </w:r>
      <w:r w:rsidR="00817C62">
        <w:rPr>
          <w:rFonts w:ascii="Times New Roman" w:hAnsi="Times New Roman"/>
        </w:rPr>
        <w:t>ing</w:t>
      </w:r>
      <w:r w:rsidR="00BF4383" w:rsidRPr="00946D3E">
        <w:rPr>
          <w:rFonts w:ascii="Times New Roman" w:hAnsi="Times New Roman"/>
        </w:rPr>
        <w:t xml:space="preserve"> underlining spreadsheets need manual updates and leaves the reporting process exposed to incorrect information and inconsistencies</w:t>
      </w:r>
      <w:r w:rsidR="00817C62">
        <w:rPr>
          <w:rFonts w:ascii="Times New Roman" w:hAnsi="Times New Roman"/>
        </w:rPr>
        <w:t>.</w:t>
      </w:r>
      <w:r w:rsidR="00374FC8" w:rsidRPr="00946D3E">
        <w:rPr>
          <w:rFonts w:ascii="Times New Roman" w:hAnsi="Times New Roman"/>
        </w:rPr>
        <w:t xml:space="preserve"> </w:t>
      </w:r>
    </w:p>
    <w:p w14:paraId="1BD9468A" w14:textId="77777777" w:rsidR="00B13619" w:rsidRPr="00946D3E" w:rsidRDefault="00B13619" w:rsidP="00B13619">
      <w:pPr>
        <w:rPr>
          <w:rFonts w:ascii="Times New Roman" w:hAnsi="Times New Roman"/>
        </w:rPr>
      </w:pPr>
    </w:p>
    <w:p w14:paraId="26506D04" w14:textId="2DBC86B4" w:rsidR="009668A5" w:rsidRPr="00946D3E" w:rsidRDefault="00F113D2" w:rsidP="009668A5">
      <w:pPr>
        <w:pStyle w:val="Heading3"/>
        <w:rPr>
          <w:rFonts w:ascii="Times New Roman" w:hAnsi="Times New Roman" w:cs="Times New Roman"/>
          <w:sz w:val="24"/>
          <w:szCs w:val="24"/>
        </w:rPr>
      </w:pPr>
      <w:bookmarkStart w:id="23" w:name="_Toc109737089"/>
      <w:r w:rsidRPr="00946D3E">
        <w:rPr>
          <w:rFonts w:ascii="Times New Roman" w:hAnsi="Times New Roman" w:cs="Times New Roman"/>
          <w:sz w:val="24"/>
          <w:szCs w:val="24"/>
        </w:rPr>
        <w:lastRenderedPageBreak/>
        <w:t>Comparisons</w:t>
      </w:r>
      <w:r w:rsidR="007071E0" w:rsidRPr="00946D3E">
        <w:rPr>
          <w:rFonts w:ascii="Times New Roman" w:hAnsi="Times New Roman" w:cs="Times New Roman"/>
          <w:sz w:val="24"/>
          <w:szCs w:val="24"/>
        </w:rPr>
        <w:t xml:space="preserve"> Of Available Tools</w:t>
      </w:r>
      <w:bookmarkEnd w:id="23"/>
    </w:p>
    <w:p w14:paraId="2696667E" w14:textId="572259ED" w:rsidR="00F61A41" w:rsidRDefault="00F61A41" w:rsidP="00CC4B8B">
      <w:pPr>
        <w:rPr>
          <w:rFonts w:ascii="Times New Roman" w:hAnsi="Times New Roman"/>
        </w:rPr>
      </w:pPr>
      <w:r>
        <w:rPr>
          <w:rFonts w:ascii="Times New Roman" w:hAnsi="Times New Roman"/>
        </w:rPr>
        <w:t xml:space="preserve">PowerBI is seen as the leading </w:t>
      </w:r>
      <w:r w:rsidR="00AA4900">
        <w:rPr>
          <w:rFonts w:ascii="Times New Roman" w:hAnsi="Times New Roman"/>
        </w:rPr>
        <w:t xml:space="preserve">business </w:t>
      </w:r>
      <w:r w:rsidR="009668A5">
        <w:rPr>
          <w:rFonts w:ascii="Times New Roman" w:hAnsi="Times New Roman"/>
        </w:rPr>
        <w:t>analytics</w:t>
      </w:r>
      <w:r w:rsidR="00AA4900">
        <w:rPr>
          <w:rFonts w:ascii="Times New Roman" w:hAnsi="Times New Roman"/>
        </w:rPr>
        <w:t xml:space="preserve"> tools most readily available. </w:t>
      </w:r>
      <w:r w:rsidR="00755E88">
        <w:rPr>
          <w:rFonts w:ascii="Times New Roman" w:hAnsi="Times New Roman"/>
        </w:rPr>
        <w:t xml:space="preserve">Although some limitations have been identified due to the </w:t>
      </w:r>
      <w:r w:rsidR="009A7394">
        <w:rPr>
          <w:rFonts w:ascii="Times New Roman" w:hAnsi="Times New Roman"/>
        </w:rPr>
        <w:t>user’s</w:t>
      </w:r>
      <w:r w:rsidR="00755E88">
        <w:rPr>
          <w:rFonts w:ascii="Times New Roman" w:hAnsi="Times New Roman"/>
        </w:rPr>
        <w:t xml:space="preserve"> requirement and data available the application will not be required to </w:t>
      </w:r>
      <w:r w:rsidR="002540BB">
        <w:rPr>
          <w:rFonts w:ascii="Times New Roman" w:hAnsi="Times New Roman"/>
        </w:rPr>
        <w:t xml:space="preserve">process large amounts of data in a short period of time. </w:t>
      </w:r>
      <w:r w:rsidR="000D26D2">
        <w:rPr>
          <w:rFonts w:ascii="Times New Roman" w:hAnsi="Times New Roman"/>
        </w:rPr>
        <w:t>This coupled with the user requirements to obtain information</w:t>
      </w:r>
      <w:r w:rsidR="00AB2502">
        <w:rPr>
          <w:rFonts w:ascii="Times New Roman" w:hAnsi="Times New Roman"/>
        </w:rPr>
        <w:t>,</w:t>
      </w:r>
      <w:r w:rsidR="000D26D2">
        <w:rPr>
          <w:rFonts w:ascii="Times New Roman" w:hAnsi="Times New Roman"/>
        </w:rPr>
        <w:t xml:space="preserve"> which is not readily available will mitigate the visualisation constraints around the dashboard </w:t>
      </w:r>
      <w:r w:rsidR="009668A5">
        <w:rPr>
          <w:rFonts w:ascii="Times New Roman" w:hAnsi="Times New Roman"/>
        </w:rPr>
        <w:t xml:space="preserve">as the target audience requires basic reporting out materials. </w:t>
      </w:r>
    </w:p>
    <w:p w14:paraId="579D961E" w14:textId="5394F1F0" w:rsidR="009668A5" w:rsidRDefault="009668A5" w:rsidP="00CC4B8B">
      <w:pPr>
        <w:rPr>
          <w:rFonts w:ascii="Times New Roman" w:hAnsi="Times New Roman"/>
        </w:rPr>
      </w:pPr>
    </w:p>
    <w:p w14:paraId="3C057DA3" w14:textId="385C2151" w:rsidR="007868C7" w:rsidRDefault="009668A5" w:rsidP="00CC4B8B">
      <w:pPr>
        <w:rPr>
          <w:rFonts w:ascii="Times New Roman" w:hAnsi="Times New Roman"/>
        </w:rPr>
      </w:pPr>
      <w:r>
        <w:rPr>
          <w:rFonts w:ascii="Times New Roman" w:hAnsi="Times New Roman"/>
        </w:rPr>
        <w:t>Tab</w:t>
      </w:r>
      <w:r w:rsidR="00045E3F">
        <w:rPr>
          <w:rFonts w:ascii="Times New Roman" w:hAnsi="Times New Roman"/>
        </w:rPr>
        <w:t>leau</w:t>
      </w:r>
      <w:r>
        <w:rPr>
          <w:rFonts w:ascii="Times New Roman" w:hAnsi="Times New Roman"/>
        </w:rPr>
        <w:t xml:space="preserve"> has also been identified as a key </w:t>
      </w:r>
      <w:r w:rsidR="00CB53D2">
        <w:rPr>
          <w:rFonts w:ascii="Times New Roman" w:hAnsi="Times New Roman"/>
        </w:rPr>
        <w:t>performer for BI</w:t>
      </w:r>
      <w:r w:rsidR="001B2B4A">
        <w:rPr>
          <w:rFonts w:ascii="Times New Roman" w:hAnsi="Times New Roman"/>
        </w:rPr>
        <w:t xml:space="preserve"> with supporting </w:t>
      </w:r>
      <w:r w:rsidR="005562CE">
        <w:rPr>
          <w:rFonts w:ascii="Times New Roman" w:hAnsi="Times New Roman"/>
        </w:rPr>
        <w:t>information that demonstrates the improvements seen within clinical environments</w:t>
      </w:r>
      <w:r w:rsidR="00CB53D2">
        <w:rPr>
          <w:rFonts w:ascii="Times New Roman" w:hAnsi="Times New Roman"/>
        </w:rPr>
        <w:t>.</w:t>
      </w:r>
      <w:r w:rsidR="005562CE">
        <w:rPr>
          <w:rFonts w:ascii="Times New Roman" w:hAnsi="Times New Roman"/>
        </w:rPr>
        <w:t xml:space="preserve"> </w:t>
      </w:r>
      <w:r w:rsidR="00CB53D2">
        <w:rPr>
          <w:rFonts w:ascii="Times New Roman" w:hAnsi="Times New Roman"/>
        </w:rPr>
        <w:t xml:space="preserve"> </w:t>
      </w:r>
      <w:r w:rsidR="009523EC">
        <w:rPr>
          <w:rFonts w:ascii="Times New Roman" w:hAnsi="Times New Roman"/>
        </w:rPr>
        <w:t xml:space="preserve">It’s reporting dashboard is suitable for clinical information and </w:t>
      </w:r>
      <w:r w:rsidR="006E663D">
        <w:rPr>
          <w:rFonts w:ascii="Times New Roman" w:hAnsi="Times New Roman"/>
        </w:rPr>
        <w:t xml:space="preserve">can be designed to suit the </w:t>
      </w:r>
      <w:r w:rsidR="00543035">
        <w:rPr>
          <w:rFonts w:ascii="Times New Roman" w:hAnsi="Times New Roman"/>
        </w:rPr>
        <w:t>users</w:t>
      </w:r>
      <w:r w:rsidR="007868C7">
        <w:rPr>
          <w:rFonts w:ascii="Times New Roman" w:hAnsi="Times New Roman"/>
        </w:rPr>
        <w:t>’</w:t>
      </w:r>
      <w:r w:rsidR="006E663D">
        <w:rPr>
          <w:rFonts w:ascii="Times New Roman" w:hAnsi="Times New Roman"/>
        </w:rPr>
        <w:t xml:space="preserve"> requirements. </w:t>
      </w:r>
      <w:r w:rsidR="00D25641">
        <w:rPr>
          <w:rFonts w:ascii="Times New Roman" w:hAnsi="Times New Roman"/>
        </w:rPr>
        <w:t xml:space="preserve">Although there are higher licencing costs compared to PowerBI </w:t>
      </w:r>
      <w:r w:rsidR="007868C7">
        <w:rPr>
          <w:rFonts w:ascii="Times New Roman" w:hAnsi="Times New Roman"/>
        </w:rPr>
        <w:t xml:space="preserve">the </w:t>
      </w:r>
      <w:r w:rsidR="00AF71F2">
        <w:rPr>
          <w:rFonts w:ascii="Times New Roman" w:hAnsi="Times New Roman"/>
        </w:rPr>
        <w:t>Prison</w:t>
      </w:r>
      <w:r w:rsidR="008A36E7">
        <w:rPr>
          <w:rFonts w:ascii="Times New Roman" w:hAnsi="Times New Roman"/>
        </w:rPr>
        <w:t xml:space="preserve">s do not </w:t>
      </w:r>
      <w:r w:rsidR="007868C7">
        <w:rPr>
          <w:rFonts w:ascii="Times New Roman" w:hAnsi="Times New Roman"/>
        </w:rPr>
        <w:t xml:space="preserve">require a high </w:t>
      </w:r>
      <w:r w:rsidR="00045E3F">
        <w:rPr>
          <w:rFonts w:ascii="Times New Roman" w:hAnsi="Times New Roman"/>
        </w:rPr>
        <w:t>number</w:t>
      </w:r>
      <w:r w:rsidR="007868C7">
        <w:rPr>
          <w:rFonts w:ascii="Times New Roman" w:hAnsi="Times New Roman"/>
        </w:rPr>
        <w:t xml:space="preserve"> of licences to use.</w:t>
      </w:r>
    </w:p>
    <w:p w14:paraId="3688B16D" w14:textId="350B6835" w:rsidR="007868C7" w:rsidRDefault="007868C7" w:rsidP="00CC4B8B">
      <w:pPr>
        <w:rPr>
          <w:rFonts w:ascii="Times New Roman" w:hAnsi="Times New Roman"/>
        </w:rPr>
      </w:pPr>
    </w:p>
    <w:p w14:paraId="14125364" w14:textId="276450DB" w:rsidR="009668A5" w:rsidRDefault="00EC43CD" w:rsidP="00CC4B8B">
      <w:pPr>
        <w:rPr>
          <w:rFonts w:ascii="Times New Roman" w:hAnsi="Times New Roman"/>
        </w:rPr>
      </w:pPr>
      <w:r>
        <w:rPr>
          <w:rFonts w:ascii="Times New Roman" w:hAnsi="Times New Roman"/>
        </w:rPr>
        <w:t xml:space="preserve">Microsoft Excel highlights the traditional reporting and business intelligence processes with many people accessing the application. </w:t>
      </w:r>
      <w:r w:rsidR="00045E3F">
        <w:rPr>
          <w:rFonts w:ascii="Times New Roman" w:hAnsi="Times New Roman"/>
        </w:rPr>
        <w:t>However,</w:t>
      </w:r>
      <w:r>
        <w:rPr>
          <w:rFonts w:ascii="Times New Roman" w:hAnsi="Times New Roman"/>
        </w:rPr>
        <w:t xml:space="preserve"> as the </w:t>
      </w:r>
      <w:r w:rsidR="00AF71F2">
        <w:rPr>
          <w:rFonts w:ascii="Times New Roman" w:hAnsi="Times New Roman"/>
        </w:rPr>
        <w:t>Prison</w:t>
      </w:r>
      <w:r>
        <w:rPr>
          <w:rFonts w:ascii="Times New Roman" w:hAnsi="Times New Roman"/>
        </w:rPr>
        <w:t xml:space="preserve"> dashboard is required for different locations and consistency of information is required, Microsoft Excel will not be used </w:t>
      </w:r>
      <w:r w:rsidR="00045E3F">
        <w:rPr>
          <w:rFonts w:ascii="Times New Roman" w:hAnsi="Times New Roman"/>
        </w:rPr>
        <w:t xml:space="preserve">to create </w:t>
      </w:r>
      <w:r w:rsidR="007868C7">
        <w:rPr>
          <w:rFonts w:ascii="Times New Roman" w:hAnsi="Times New Roman"/>
        </w:rPr>
        <w:t xml:space="preserve">the </w:t>
      </w:r>
      <w:r w:rsidR="00AF71F2">
        <w:rPr>
          <w:rFonts w:ascii="Times New Roman" w:hAnsi="Times New Roman"/>
        </w:rPr>
        <w:t>Prison</w:t>
      </w:r>
      <w:r w:rsidR="007868C7">
        <w:rPr>
          <w:rFonts w:ascii="Times New Roman" w:hAnsi="Times New Roman"/>
        </w:rPr>
        <w:t xml:space="preserve"> dashboard prototype. </w:t>
      </w:r>
    </w:p>
    <w:p w14:paraId="1BD0DB2E" w14:textId="77777777" w:rsidR="007868C7" w:rsidRPr="00135536" w:rsidRDefault="007868C7" w:rsidP="00CC4B8B">
      <w:pPr>
        <w:rPr>
          <w:rFonts w:ascii="Times New Roman" w:hAnsi="Times New Roman"/>
        </w:rPr>
      </w:pPr>
    </w:p>
    <w:p w14:paraId="36DA576D" w14:textId="48193FF2" w:rsidR="00CC4B8B" w:rsidRPr="00946D3E" w:rsidRDefault="00CE7AC0" w:rsidP="00CE7AC0">
      <w:pPr>
        <w:pStyle w:val="Heading2"/>
        <w:rPr>
          <w:rFonts w:ascii="Times New Roman" w:hAnsi="Times New Roman" w:cs="Times New Roman"/>
          <w:sz w:val="28"/>
        </w:rPr>
      </w:pPr>
      <w:bookmarkStart w:id="24" w:name="_Use_of_Business"/>
      <w:bookmarkStart w:id="25" w:name="_Toc109737090"/>
      <w:bookmarkEnd w:id="24"/>
      <w:r w:rsidRPr="00946D3E">
        <w:rPr>
          <w:rFonts w:ascii="Times New Roman" w:hAnsi="Times New Roman" w:cs="Times New Roman"/>
          <w:sz w:val="28"/>
        </w:rPr>
        <w:t xml:space="preserve">Use of </w:t>
      </w:r>
      <w:r w:rsidR="000650DD" w:rsidRPr="00946D3E">
        <w:rPr>
          <w:rFonts w:ascii="Times New Roman" w:hAnsi="Times New Roman" w:cs="Times New Roman"/>
          <w:sz w:val="28"/>
        </w:rPr>
        <w:t xml:space="preserve">Business Intelligence and </w:t>
      </w:r>
      <w:r w:rsidRPr="00946D3E">
        <w:rPr>
          <w:rFonts w:ascii="Times New Roman" w:hAnsi="Times New Roman" w:cs="Times New Roman"/>
          <w:sz w:val="28"/>
        </w:rPr>
        <w:t>Data Visualisation within the NHS</w:t>
      </w:r>
      <w:bookmarkEnd w:id="25"/>
      <w:r w:rsidRPr="00946D3E">
        <w:rPr>
          <w:rFonts w:ascii="Times New Roman" w:hAnsi="Times New Roman" w:cs="Times New Roman"/>
          <w:sz w:val="28"/>
        </w:rPr>
        <w:t xml:space="preserve"> </w:t>
      </w:r>
    </w:p>
    <w:p w14:paraId="0C7A59D9" w14:textId="3FE4F041" w:rsidR="003A28D5" w:rsidRPr="009C23FD" w:rsidRDefault="007843CA" w:rsidP="003A28D5">
      <w:pPr>
        <w:shd w:val="clear" w:color="auto" w:fill="FFFFFF"/>
        <w:jc w:val="left"/>
        <w:rPr>
          <w:rFonts w:ascii="Times New Roman" w:hAnsi="Times New Roman"/>
        </w:rPr>
      </w:pPr>
      <w:r>
        <w:rPr>
          <w:rFonts w:ascii="Times New Roman" w:hAnsi="Times New Roman"/>
        </w:rPr>
        <w:t xml:space="preserve">The transformation of raw health data into </w:t>
      </w:r>
      <w:r w:rsidR="00570F80">
        <w:rPr>
          <w:rFonts w:ascii="Times New Roman" w:hAnsi="Times New Roman"/>
        </w:rPr>
        <w:t xml:space="preserve">meaningful information </w:t>
      </w:r>
      <w:r w:rsidR="00693900">
        <w:rPr>
          <w:rFonts w:ascii="Times New Roman" w:hAnsi="Times New Roman"/>
        </w:rPr>
        <w:t xml:space="preserve">can drive improvements for patients care. </w:t>
      </w:r>
      <w:r w:rsidR="00111368">
        <w:rPr>
          <w:rFonts w:ascii="Times New Roman" w:hAnsi="Times New Roman"/>
        </w:rPr>
        <w:t xml:space="preserve">The accessing to information </w:t>
      </w:r>
      <w:r w:rsidR="00902BFD">
        <w:rPr>
          <w:rFonts w:ascii="Times New Roman" w:hAnsi="Times New Roman"/>
        </w:rPr>
        <w:t>support</w:t>
      </w:r>
      <w:r w:rsidR="003828AD">
        <w:rPr>
          <w:rFonts w:ascii="Times New Roman" w:hAnsi="Times New Roman"/>
        </w:rPr>
        <w:t xml:space="preserve">s </w:t>
      </w:r>
      <w:r w:rsidR="00DF1BD4">
        <w:rPr>
          <w:rFonts w:ascii="Times New Roman" w:hAnsi="Times New Roman"/>
        </w:rPr>
        <w:t>clinical and business decision</w:t>
      </w:r>
      <w:r w:rsidR="00665860">
        <w:rPr>
          <w:rFonts w:ascii="Times New Roman" w:hAnsi="Times New Roman"/>
        </w:rPr>
        <w:t>s</w:t>
      </w:r>
      <w:r w:rsidR="00474478">
        <w:rPr>
          <w:rFonts w:ascii="Times New Roman" w:hAnsi="Times New Roman"/>
        </w:rPr>
        <w:t xml:space="preserve"> </w:t>
      </w:r>
      <w:sdt>
        <w:sdtPr>
          <w:rPr>
            <w:rFonts w:ascii="Times New Roman" w:hAnsi="Times New Roman"/>
          </w:rPr>
          <w:id w:val="1723798628"/>
          <w:citation/>
        </w:sdtPr>
        <w:sdtEndPr/>
        <w:sdtContent>
          <w:r w:rsidR="00474478">
            <w:rPr>
              <w:rFonts w:ascii="Times New Roman" w:hAnsi="Times New Roman"/>
            </w:rPr>
            <w:fldChar w:fldCharType="begin"/>
          </w:r>
          <w:r w:rsidR="00474478">
            <w:rPr>
              <w:rFonts w:ascii="Times New Roman" w:hAnsi="Times New Roman"/>
              <w:lang w:val="en-GB"/>
            </w:rPr>
            <w:instrText xml:space="preserve"> CITATION Sai13 \l 2057 </w:instrText>
          </w:r>
          <w:r w:rsidR="00474478">
            <w:rPr>
              <w:rFonts w:ascii="Times New Roman" w:hAnsi="Times New Roman"/>
            </w:rPr>
            <w:fldChar w:fldCharType="separate"/>
          </w:r>
          <w:r w:rsidR="00474478" w:rsidRPr="00474478">
            <w:rPr>
              <w:rFonts w:ascii="Times New Roman" w:hAnsi="Times New Roman"/>
              <w:noProof/>
              <w:lang w:val="en-GB"/>
            </w:rPr>
            <w:t>[34]</w:t>
          </w:r>
          <w:r w:rsidR="00474478">
            <w:rPr>
              <w:rFonts w:ascii="Times New Roman" w:hAnsi="Times New Roman"/>
            </w:rPr>
            <w:fldChar w:fldCharType="end"/>
          </w:r>
        </w:sdtContent>
      </w:sdt>
      <w:r w:rsidR="00DF1BD4">
        <w:rPr>
          <w:rFonts w:ascii="Times New Roman" w:hAnsi="Times New Roman"/>
        </w:rPr>
        <w:t>. For the scope of the project</w:t>
      </w:r>
      <w:r w:rsidR="00A11459">
        <w:rPr>
          <w:rFonts w:ascii="Times New Roman" w:hAnsi="Times New Roman"/>
        </w:rPr>
        <w:t xml:space="preserve"> the use of BI is being investigated to </w:t>
      </w:r>
      <w:r w:rsidR="00E87754">
        <w:rPr>
          <w:rFonts w:ascii="Times New Roman" w:hAnsi="Times New Roman"/>
        </w:rPr>
        <w:t>identity</w:t>
      </w:r>
      <w:r w:rsidR="00A11459">
        <w:rPr>
          <w:rFonts w:ascii="Times New Roman" w:hAnsi="Times New Roman"/>
        </w:rPr>
        <w:t xml:space="preserve"> missing patient </w:t>
      </w:r>
      <w:r w:rsidR="00E87754">
        <w:rPr>
          <w:rFonts w:ascii="Times New Roman" w:hAnsi="Times New Roman"/>
        </w:rPr>
        <w:t>demographics</w:t>
      </w:r>
      <w:r w:rsidR="00A11459">
        <w:rPr>
          <w:rFonts w:ascii="Times New Roman" w:hAnsi="Times New Roman"/>
        </w:rPr>
        <w:t xml:space="preserve"> within one clinical system,</w:t>
      </w:r>
      <w:r w:rsidR="00665860">
        <w:rPr>
          <w:rFonts w:ascii="Times New Roman" w:hAnsi="Times New Roman"/>
        </w:rPr>
        <w:t xml:space="preserve"> although</w:t>
      </w:r>
      <w:r w:rsidR="00A11459">
        <w:rPr>
          <w:rFonts w:ascii="Times New Roman" w:hAnsi="Times New Roman"/>
        </w:rPr>
        <w:t xml:space="preserve"> the </w:t>
      </w:r>
      <w:r w:rsidR="00E87754">
        <w:rPr>
          <w:rFonts w:ascii="Times New Roman" w:hAnsi="Times New Roman"/>
        </w:rPr>
        <w:t xml:space="preserve">opportunities for BI and data visualisation </w:t>
      </w:r>
      <w:r w:rsidR="00E41392">
        <w:rPr>
          <w:rFonts w:ascii="Times New Roman" w:hAnsi="Times New Roman"/>
        </w:rPr>
        <w:t>are</w:t>
      </w:r>
      <w:r w:rsidR="00E87754">
        <w:rPr>
          <w:rFonts w:ascii="Times New Roman" w:hAnsi="Times New Roman"/>
        </w:rPr>
        <w:t xml:space="preserve"> far superior. </w:t>
      </w:r>
      <w:r w:rsidR="00665860">
        <w:rPr>
          <w:rFonts w:ascii="Times New Roman" w:hAnsi="Times New Roman"/>
        </w:rPr>
        <w:t>To</w:t>
      </w:r>
      <w:r w:rsidR="00F166F2">
        <w:rPr>
          <w:rFonts w:ascii="Times New Roman" w:hAnsi="Times New Roman"/>
        </w:rPr>
        <w:t xml:space="preserve"> </w:t>
      </w:r>
      <w:r w:rsidR="00AE1903">
        <w:rPr>
          <w:rFonts w:ascii="Times New Roman" w:hAnsi="Times New Roman"/>
        </w:rPr>
        <w:t xml:space="preserve">ensure the delivery and </w:t>
      </w:r>
      <w:r w:rsidR="00857D17">
        <w:rPr>
          <w:rFonts w:ascii="Times New Roman" w:hAnsi="Times New Roman"/>
        </w:rPr>
        <w:t>output is sufficient</w:t>
      </w:r>
      <w:r w:rsidR="00665860">
        <w:rPr>
          <w:rFonts w:ascii="Times New Roman" w:hAnsi="Times New Roman"/>
        </w:rPr>
        <w:t>,</w:t>
      </w:r>
      <w:r w:rsidR="00857D17">
        <w:rPr>
          <w:rFonts w:ascii="Times New Roman" w:hAnsi="Times New Roman"/>
        </w:rPr>
        <w:t xml:space="preserve"> consideration needs to be given on the BI requirements and </w:t>
      </w:r>
      <w:r w:rsidR="003A28D5">
        <w:rPr>
          <w:rFonts w:ascii="Times New Roman" w:hAnsi="Times New Roman"/>
        </w:rPr>
        <w:t xml:space="preserve">objectives. </w:t>
      </w:r>
      <w:hyperlink r:id="rId21" w:history="1">
        <w:r w:rsidR="003A28D5" w:rsidRPr="009C23FD">
          <w:rPr>
            <w:rFonts w:ascii="Times New Roman" w:hAnsi="Times New Roman"/>
            <w:iCs/>
          </w:rPr>
          <w:t>Yi-Ming Tu</w:t>
        </w:r>
      </w:hyperlink>
    </w:p>
    <w:p w14:paraId="1084C63D" w14:textId="7B88EE5C" w:rsidR="00E87754" w:rsidRDefault="009C23FD" w:rsidP="009C3906">
      <w:pPr>
        <w:shd w:val="clear" w:color="auto" w:fill="FFFFFF"/>
        <w:jc w:val="left"/>
        <w:rPr>
          <w:rFonts w:ascii="Times New Roman" w:hAnsi="Times New Roman"/>
        </w:rPr>
      </w:pPr>
      <w:r>
        <w:rPr>
          <w:rFonts w:ascii="Times New Roman" w:hAnsi="Times New Roman"/>
        </w:rPr>
        <w:t>a</w:t>
      </w:r>
      <w:r w:rsidR="003A28D5">
        <w:rPr>
          <w:rFonts w:ascii="Times New Roman" w:hAnsi="Times New Roman"/>
        </w:rPr>
        <w:t xml:space="preserve">nd </w:t>
      </w:r>
      <w:hyperlink r:id="rId22" w:history="1">
        <w:r w:rsidRPr="009C23FD">
          <w:rPr>
            <w:rFonts w:ascii="Times New Roman" w:hAnsi="Times New Roman"/>
            <w:iCs/>
          </w:rPr>
          <w:t>Liang-Cheng Chang</w:t>
        </w:r>
      </w:hyperlink>
      <w:r>
        <w:rPr>
          <w:rFonts w:ascii="Times New Roman" w:hAnsi="Times New Roman"/>
        </w:rPr>
        <w:t xml:space="preserve"> highlight in their book</w:t>
      </w:r>
      <w:r w:rsidR="00355BE9">
        <w:rPr>
          <w:rFonts w:ascii="Times New Roman" w:hAnsi="Times New Roman"/>
        </w:rPr>
        <w:t xml:space="preserve"> </w:t>
      </w:r>
      <w:sdt>
        <w:sdtPr>
          <w:rPr>
            <w:rFonts w:ascii="Times New Roman" w:hAnsi="Times New Roman"/>
          </w:rPr>
          <w:id w:val="1481733792"/>
          <w:citation/>
        </w:sdtPr>
        <w:sdtEndPr/>
        <w:sdtContent>
          <w:r w:rsidR="00355BE9">
            <w:rPr>
              <w:rFonts w:ascii="Times New Roman" w:hAnsi="Times New Roman"/>
            </w:rPr>
            <w:fldChar w:fldCharType="begin"/>
          </w:r>
          <w:r w:rsidR="00355BE9">
            <w:rPr>
              <w:rFonts w:ascii="Times New Roman" w:hAnsi="Times New Roman"/>
              <w:lang w:val="en-GB"/>
            </w:rPr>
            <w:instrText xml:space="preserve"> CITATION Cha07 \l 2057 </w:instrText>
          </w:r>
          <w:r w:rsidR="00355BE9">
            <w:rPr>
              <w:rFonts w:ascii="Times New Roman" w:hAnsi="Times New Roman"/>
            </w:rPr>
            <w:fldChar w:fldCharType="separate"/>
          </w:r>
          <w:r w:rsidR="00355BE9" w:rsidRPr="003A49A4">
            <w:rPr>
              <w:rFonts w:ascii="Times New Roman" w:hAnsi="Times New Roman"/>
              <w:noProof/>
              <w:lang w:val="en-GB"/>
            </w:rPr>
            <w:t>[35]</w:t>
          </w:r>
          <w:r w:rsidR="00355BE9">
            <w:rPr>
              <w:rFonts w:ascii="Times New Roman" w:hAnsi="Times New Roman"/>
            </w:rPr>
            <w:fldChar w:fldCharType="end"/>
          </w:r>
        </w:sdtContent>
      </w:sdt>
      <w:r>
        <w:rPr>
          <w:rFonts w:ascii="Times New Roman" w:hAnsi="Times New Roman"/>
        </w:rPr>
        <w:t xml:space="preserve">, </w:t>
      </w:r>
      <w:r w:rsidR="00373A98">
        <w:rPr>
          <w:rFonts w:ascii="Times New Roman" w:hAnsi="Times New Roman"/>
        </w:rPr>
        <w:t xml:space="preserve">the importance of analytical processing and </w:t>
      </w:r>
      <w:r w:rsidR="00E00131">
        <w:rPr>
          <w:rFonts w:ascii="Times New Roman" w:hAnsi="Times New Roman"/>
        </w:rPr>
        <w:t>identifying</w:t>
      </w:r>
      <w:r w:rsidR="00373A98">
        <w:rPr>
          <w:rFonts w:ascii="Times New Roman" w:hAnsi="Times New Roman"/>
        </w:rPr>
        <w:t xml:space="preserve"> the str</w:t>
      </w:r>
      <w:r w:rsidR="00E00131">
        <w:rPr>
          <w:rFonts w:ascii="Times New Roman" w:hAnsi="Times New Roman"/>
        </w:rPr>
        <w:t>ategic</w:t>
      </w:r>
      <w:r w:rsidR="00373A98">
        <w:rPr>
          <w:rFonts w:ascii="Times New Roman" w:hAnsi="Times New Roman"/>
        </w:rPr>
        <w:t xml:space="preserve"> goals. </w:t>
      </w:r>
      <w:r w:rsidR="00E00131">
        <w:rPr>
          <w:rFonts w:ascii="Times New Roman" w:hAnsi="Times New Roman"/>
        </w:rPr>
        <w:t xml:space="preserve">As a health profession </w:t>
      </w:r>
      <w:r w:rsidR="0029204C">
        <w:rPr>
          <w:rFonts w:ascii="Times New Roman" w:hAnsi="Times New Roman"/>
        </w:rPr>
        <w:t>there is a var</w:t>
      </w:r>
      <w:r w:rsidR="006C47F0">
        <w:rPr>
          <w:rFonts w:ascii="Times New Roman" w:hAnsi="Times New Roman"/>
        </w:rPr>
        <w:t>ied</w:t>
      </w:r>
      <w:r w:rsidR="0029204C">
        <w:rPr>
          <w:rFonts w:ascii="Times New Roman" w:hAnsi="Times New Roman"/>
        </w:rPr>
        <w:t xml:space="preserve"> amount of patient information made available through several clinical systems</w:t>
      </w:r>
      <w:r w:rsidR="007F1526">
        <w:rPr>
          <w:rFonts w:ascii="Times New Roman" w:hAnsi="Times New Roman"/>
        </w:rPr>
        <w:t xml:space="preserve"> which need to be </w:t>
      </w:r>
      <w:r w:rsidR="00FC7C35">
        <w:rPr>
          <w:rFonts w:ascii="Times New Roman" w:hAnsi="Times New Roman"/>
        </w:rPr>
        <w:t>analysed</w:t>
      </w:r>
      <w:r w:rsidR="007F1526">
        <w:rPr>
          <w:rFonts w:ascii="Times New Roman" w:hAnsi="Times New Roman"/>
        </w:rPr>
        <w:t xml:space="preserve"> to ensure the data extracted and presented is meaningful</w:t>
      </w:r>
      <w:r w:rsidR="00FC7C35">
        <w:rPr>
          <w:rFonts w:ascii="Times New Roman" w:hAnsi="Times New Roman"/>
        </w:rPr>
        <w:t xml:space="preserve">. </w:t>
      </w:r>
    </w:p>
    <w:p w14:paraId="5785B01F" w14:textId="30037AA5" w:rsidR="00BE0173" w:rsidRDefault="00DF1BD4" w:rsidP="00CE7AC0">
      <w:pPr>
        <w:rPr>
          <w:rFonts w:ascii="Times New Roman" w:hAnsi="Times New Roman"/>
        </w:rPr>
      </w:pPr>
      <w:r>
        <w:rPr>
          <w:rFonts w:ascii="Times New Roman" w:hAnsi="Times New Roman"/>
        </w:rPr>
        <w:t xml:space="preserve"> </w:t>
      </w:r>
    </w:p>
    <w:p w14:paraId="772C955D" w14:textId="4C979BF6" w:rsidR="00CE7AC0" w:rsidRDefault="008D0FE3" w:rsidP="00CE7AC0">
      <w:pPr>
        <w:rPr>
          <w:rFonts w:ascii="Times New Roman" w:hAnsi="Times New Roman"/>
        </w:rPr>
      </w:pPr>
      <w:r>
        <w:rPr>
          <w:rFonts w:ascii="Times New Roman" w:hAnsi="Times New Roman"/>
        </w:rPr>
        <w:t xml:space="preserve">Christian Ofori-Boateng highlights some of the reasons why business intelligence in healthcare is critical. </w:t>
      </w:r>
      <w:r w:rsidR="00B4225F">
        <w:rPr>
          <w:rFonts w:ascii="Times New Roman" w:hAnsi="Times New Roman"/>
        </w:rPr>
        <w:t>The article</w:t>
      </w:r>
      <w:r w:rsidR="00355BE9">
        <w:rPr>
          <w:rFonts w:ascii="Times New Roman" w:hAnsi="Times New Roman"/>
        </w:rPr>
        <w:t xml:space="preserve"> </w:t>
      </w:r>
      <w:sdt>
        <w:sdtPr>
          <w:rPr>
            <w:rFonts w:ascii="Times New Roman" w:hAnsi="Times New Roman"/>
          </w:rPr>
          <w:id w:val="-1721817191"/>
          <w:citation/>
        </w:sdtPr>
        <w:sdtEndPr/>
        <w:sdtContent>
          <w:r w:rsidR="00355BE9">
            <w:rPr>
              <w:rFonts w:ascii="Times New Roman" w:hAnsi="Times New Roman"/>
            </w:rPr>
            <w:fldChar w:fldCharType="begin"/>
          </w:r>
          <w:r w:rsidR="00355BE9">
            <w:rPr>
              <w:rFonts w:ascii="Times New Roman" w:hAnsi="Times New Roman"/>
              <w:lang w:val="en-GB"/>
            </w:rPr>
            <w:instrText xml:space="preserve"> CITATION Chr16 \l 2057 </w:instrText>
          </w:r>
          <w:r w:rsidR="00355BE9">
            <w:rPr>
              <w:rFonts w:ascii="Times New Roman" w:hAnsi="Times New Roman"/>
            </w:rPr>
            <w:fldChar w:fldCharType="separate"/>
          </w:r>
          <w:r w:rsidR="00355BE9" w:rsidRPr="00B140BE">
            <w:rPr>
              <w:rFonts w:ascii="Times New Roman" w:hAnsi="Times New Roman"/>
              <w:noProof/>
              <w:lang w:val="en-GB"/>
            </w:rPr>
            <w:t>[36]</w:t>
          </w:r>
          <w:r w:rsidR="00355BE9">
            <w:rPr>
              <w:rFonts w:ascii="Times New Roman" w:hAnsi="Times New Roman"/>
            </w:rPr>
            <w:fldChar w:fldCharType="end"/>
          </w:r>
        </w:sdtContent>
      </w:sdt>
      <w:r w:rsidR="00B4225F">
        <w:rPr>
          <w:rFonts w:ascii="Times New Roman" w:hAnsi="Times New Roman"/>
        </w:rPr>
        <w:t xml:space="preserve"> </w:t>
      </w:r>
      <w:r w:rsidR="004B0B48">
        <w:rPr>
          <w:rFonts w:ascii="Times New Roman" w:hAnsi="Times New Roman"/>
        </w:rPr>
        <w:t xml:space="preserve">identifies the </w:t>
      </w:r>
      <w:r w:rsidR="009D744A">
        <w:rPr>
          <w:rFonts w:ascii="Times New Roman" w:hAnsi="Times New Roman"/>
        </w:rPr>
        <w:t>idea of healthcare is associated to the care of the patient</w:t>
      </w:r>
      <w:r w:rsidR="001C51A0">
        <w:rPr>
          <w:rFonts w:ascii="Times New Roman" w:hAnsi="Times New Roman"/>
        </w:rPr>
        <w:t xml:space="preserve"> however to ensure the care runs smoothly </w:t>
      </w:r>
      <w:r w:rsidR="00836E81">
        <w:rPr>
          <w:rFonts w:ascii="Times New Roman" w:hAnsi="Times New Roman"/>
        </w:rPr>
        <w:t xml:space="preserve">business intelligence is needed. </w:t>
      </w:r>
      <w:r w:rsidR="00BE521C">
        <w:rPr>
          <w:rFonts w:ascii="Times New Roman" w:hAnsi="Times New Roman"/>
        </w:rPr>
        <w:t xml:space="preserve">Quality performance evaluations can be used </w:t>
      </w:r>
      <w:r w:rsidR="00402C49">
        <w:rPr>
          <w:rFonts w:ascii="Times New Roman" w:hAnsi="Times New Roman"/>
        </w:rPr>
        <w:t>to highlight patients experiences and gaps within healthcare processes</w:t>
      </w:r>
      <w:r w:rsidR="00701D5A">
        <w:rPr>
          <w:rFonts w:ascii="Times New Roman" w:hAnsi="Times New Roman"/>
        </w:rPr>
        <w:t xml:space="preserve"> alongside department evaluations. Christian Ofori-Boateng </w:t>
      </w:r>
      <w:r w:rsidR="00355BE9">
        <w:rPr>
          <w:rFonts w:ascii="Times New Roman" w:hAnsi="Times New Roman"/>
        </w:rPr>
        <w:t xml:space="preserve">[36] </w:t>
      </w:r>
      <w:r w:rsidR="00F27082">
        <w:rPr>
          <w:rFonts w:ascii="Times New Roman" w:hAnsi="Times New Roman"/>
        </w:rPr>
        <w:t>reiterates</w:t>
      </w:r>
      <w:r w:rsidR="00701D5A">
        <w:rPr>
          <w:rFonts w:ascii="Times New Roman" w:hAnsi="Times New Roman"/>
        </w:rPr>
        <w:t xml:space="preserve"> the </w:t>
      </w:r>
      <w:r w:rsidR="00F27082">
        <w:rPr>
          <w:rFonts w:ascii="Times New Roman" w:hAnsi="Times New Roman"/>
        </w:rPr>
        <w:t xml:space="preserve">possibilities of querying the data to ascertain meaningful information. </w:t>
      </w:r>
    </w:p>
    <w:p w14:paraId="61D98C2F" w14:textId="526BF2BA" w:rsidR="00F27082" w:rsidRDefault="00F27082" w:rsidP="00CE7AC0">
      <w:pPr>
        <w:rPr>
          <w:rFonts w:ascii="Times New Roman" w:hAnsi="Times New Roman"/>
        </w:rPr>
      </w:pPr>
    </w:p>
    <w:p w14:paraId="124BB09A" w14:textId="79B10832" w:rsidR="00B71447" w:rsidRDefault="00B71447" w:rsidP="00CE7AC0">
      <w:pPr>
        <w:rPr>
          <w:rFonts w:ascii="Times New Roman" w:hAnsi="Times New Roman"/>
        </w:rPr>
      </w:pPr>
      <w:r>
        <w:rPr>
          <w:rFonts w:ascii="Times New Roman" w:hAnsi="Times New Roman"/>
        </w:rPr>
        <w:t>This statement is supported through the work being carried out in NHS England</w:t>
      </w:r>
      <w:r w:rsidR="00C54B75">
        <w:rPr>
          <w:rFonts w:ascii="Times New Roman" w:hAnsi="Times New Roman"/>
        </w:rPr>
        <w:t xml:space="preserve"> </w:t>
      </w:r>
      <w:sdt>
        <w:sdtPr>
          <w:rPr>
            <w:rFonts w:ascii="Times New Roman" w:hAnsi="Times New Roman"/>
          </w:rPr>
          <w:id w:val="-570811013"/>
          <w:citation/>
        </w:sdtPr>
        <w:sdtEndPr/>
        <w:sdtContent>
          <w:r w:rsidR="00C54B75">
            <w:rPr>
              <w:rFonts w:ascii="Times New Roman" w:hAnsi="Times New Roman"/>
            </w:rPr>
            <w:fldChar w:fldCharType="begin"/>
          </w:r>
          <w:r w:rsidR="00C54B75">
            <w:rPr>
              <w:rFonts w:ascii="Times New Roman" w:hAnsi="Times New Roman"/>
              <w:lang w:val="en-GB"/>
            </w:rPr>
            <w:instrText xml:space="preserve"> CITATION And19 \l 2057 </w:instrText>
          </w:r>
          <w:r w:rsidR="00C54B75">
            <w:rPr>
              <w:rFonts w:ascii="Times New Roman" w:hAnsi="Times New Roman"/>
            </w:rPr>
            <w:fldChar w:fldCharType="separate"/>
          </w:r>
          <w:r w:rsidR="00C54B75" w:rsidRPr="00802780">
            <w:rPr>
              <w:rFonts w:ascii="Times New Roman" w:hAnsi="Times New Roman"/>
              <w:noProof/>
              <w:lang w:val="en-GB"/>
            </w:rPr>
            <w:t>[37]</w:t>
          </w:r>
          <w:r w:rsidR="00C54B75">
            <w:rPr>
              <w:rFonts w:ascii="Times New Roman" w:hAnsi="Times New Roman"/>
            </w:rPr>
            <w:fldChar w:fldCharType="end"/>
          </w:r>
        </w:sdtContent>
      </w:sdt>
      <w:r>
        <w:rPr>
          <w:rFonts w:ascii="Times New Roman" w:hAnsi="Times New Roman"/>
        </w:rPr>
        <w:t xml:space="preserve">. </w:t>
      </w:r>
      <w:r w:rsidR="00EC6F52">
        <w:rPr>
          <w:rFonts w:ascii="Times New Roman" w:hAnsi="Times New Roman"/>
        </w:rPr>
        <w:t xml:space="preserve">In 2019 a pilot was undertaken to determine the </w:t>
      </w:r>
      <w:r w:rsidR="00374118">
        <w:rPr>
          <w:rFonts w:ascii="Times New Roman" w:hAnsi="Times New Roman"/>
        </w:rPr>
        <w:t xml:space="preserve">impact of linking datasets </w:t>
      </w:r>
      <w:r w:rsidR="00C70491">
        <w:rPr>
          <w:rFonts w:ascii="Times New Roman" w:hAnsi="Times New Roman"/>
        </w:rPr>
        <w:t>to patient information</w:t>
      </w:r>
      <w:r w:rsidR="003040D1">
        <w:rPr>
          <w:rFonts w:ascii="Times New Roman" w:hAnsi="Times New Roman"/>
        </w:rPr>
        <w:t xml:space="preserve"> with the aim </w:t>
      </w:r>
      <w:r w:rsidR="00C70491">
        <w:rPr>
          <w:rFonts w:ascii="Times New Roman" w:hAnsi="Times New Roman"/>
        </w:rPr>
        <w:t xml:space="preserve">to improve care pathways by retrieving meaningful data to make informed decisions. </w:t>
      </w:r>
    </w:p>
    <w:p w14:paraId="7F0A4245" w14:textId="479D3BFD" w:rsidR="009C3906" w:rsidRDefault="009C3906" w:rsidP="00CE7AC0">
      <w:pPr>
        <w:rPr>
          <w:rFonts w:ascii="Times New Roman" w:hAnsi="Times New Roman"/>
        </w:rPr>
      </w:pPr>
    </w:p>
    <w:p w14:paraId="76133A8A" w14:textId="57388911" w:rsidR="009C3906" w:rsidRDefault="009C3906" w:rsidP="00CE7AC0">
      <w:pPr>
        <w:rPr>
          <w:rFonts w:ascii="Times New Roman" w:hAnsi="Times New Roman"/>
        </w:rPr>
      </w:pPr>
      <w:r>
        <w:rPr>
          <w:rFonts w:ascii="Times New Roman" w:hAnsi="Times New Roman"/>
        </w:rPr>
        <w:t xml:space="preserve">Although pilots </w:t>
      </w:r>
      <w:r w:rsidR="001C1812">
        <w:rPr>
          <w:rFonts w:ascii="Times New Roman" w:hAnsi="Times New Roman"/>
        </w:rPr>
        <w:t>have been undertaken when working with healthcare data</w:t>
      </w:r>
      <w:r w:rsidR="009F149A">
        <w:rPr>
          <w:rFonts w:ascii="Times New Roman" w:hAnsi="Times New Roman"/>
        </w:rPr>
        <w:t>,</w:t>
      </w:r>
      <w:r w:rsidR="001C1812">
        <w:rPr>
          <w:rFonts w:ascii="Times New Roman" w:hAnsi="Times New Roman"/>
        </w:rPr>
        <w:t xml:space="preserve"> it is harder to </w:t>
      </w:r>
      <w:r w:rsidR="00116288">
        <w:rPr>
          <w:rFonts w:ascii="Times New Roman" w:hAnsi="Times New Roman"/>
        </w:rPr>
        <w:t xml:space="preserve">statistically measure the outputs that BI may have. </w:t>
      </w:r>
      <w:r w:rsidR="00AC6AE3">
        <w:rPr>
          <w:rFonts w:ascii="Times New Roman" w:hAnsi="Times New Roman"/>
        </w:rPr>
        <w:t xml:space="preserve">Many </w:t>
      </w:r>
      <w:r w:rsidR="00972AA1">
        <w:rPr>
          <w:rFonts w:ascii="Times New Roman" w:hAnsi="Times New Roman"/>
        </w:rPr>
        <w:t>researchers</w:t>
      </w:r>
      <w:r w:rsidR="00AC6AE3">
        <w:rPr>
          <w:rFonts w:ascii="Times New Roman" w:hAnsi="Times New Roman"/>
        </w:rPr>
        <w:t xml:space="preserve"> talk about the return on investment </w:t>
      </w:r>
      <w:sdt>
        <w:sdtPr>
          <w:rPr>
            <w:rFonts w:ascii="Times New Roman" w:hAnsi="Times New Roman"/>
          </w:rPr>
          <w:id w:val="-945223548"/>
          <w:citation/>
        </w:sdtPr>
        <w:sdtEndPr/>
        <w:sdtContent>
          <w:r w:rsidR="00A81DA8">
            <w:rPr>
              <w:rFonts w:ascii="Times New Roman" w:hAnsi="Times New Roman"/>
            </w:rPr>
            <w:fldChar w:fldCharType="begin"/>
          </w:r>
          <w:r w:rsidR="00A81DA8">
            <w:rPr>
              <w:rFonts w:ascii="Times New Roman" w:hAnsi="Times New Roman"/>
              <w:lang w:val="en-GB"/>
            </w:rPr>
            <w:instrText xml:space="preserve"> CITATION IBM09 \l 2057 </w:instrText>
          </w:r>
          <w:r w:rsidR="00A81DA8">
            <w:rPr>
              <w:rFonts w:ascii="Times New Roman" w:hAnsi="Times New Roman"/>
            </w:rPr>
            <w:fldChar w:fldCharType="separate"/>
          </w:r>
          <w:r w:rsidR="00A81DA8" w:rsidRPr="00A81DA8">
            <w:rPr>
              <w:rFonts w:ascii="Times New Roman" w:hAnsi="Times New Roman"/>
              <w:noProof/>
              <w:lang w:val="en-GB"/>
            </w:rPr>
            <w:t>[38]</w:t>
          </w:r>
          <w:r w:rsidR="00A81DA8">
            <w:rPr>
              <w:rFonts w:ascii="Times New Roman" w:hAnsi="Times New Roman"/>
            </w:rPr>
            <w:fldChar w:fldCharType="end"/>
          </w:r>
        </w:sdtContent>
      </w:sdt>
      <w:r w:rsidR="00745E1A">
        <w:rPr>
          <w:rFonts w:ascii="Times New Roman" w:hAnsi="Times New Roman"/>
        </w:rPr>
        <w:t xml:space="preserve"> </w:t>
      </w:r>
      <w:r w:rsidR="00AC6AE3">
        <w:rPr>
          <w:rFonts w:ascii="Times New Roman" w:hAnsi="Times New Roman"/>
        </w:rPr>
        <w:t xml:space="preserve">when it comes to BI </w:t>
      </w:r>
      <w:r w:rsidR="00923806">
        <w:rPr>
          <w:rFonts w:ascii="Times New Roman" w:hAnsi="Times New Roman"/>
        </w:rPr>
        <w:t xml:space="preserve">as it is widely used to support financial decisions </w:t>
      </w:r>
      <w:r w:rsidR="00C32C89">
        <w:rPr>
          <w:rFonts w:ascii="Times New Roman" w:hAnsi="Times New Roman"/>
        </w:rPr>
        <w:t>although</w:t>
      </w:r>
      <w:r w:rsidR="00923806">
        <w:rPr>
          <w:rFonts w:ascii="Times New Roman" w:hAnsi="Times New Roman"/>
        </w:rPr>
        <w:t xml:space="preserve"> the return on investment within </w:t>
      </w:r>
      <w:r w:rsidR="00583EF0">
        <w:rPr>
          <w:rFonts w:ascii="Times New Roman" w:hAnsi="Times New Roman"/>
        </w:rPr>
        <w:t>healthcare</w:t>
      </w:r>
      <w:r w:rsidR="00923806">
        <w:rPr>
          <w:rFonts w:ascii="Times New Roman" w:hAnsi="Times New Roman"/>
        </w:rPr>
        <w:t xml:space="preserve"> is targeted at patient </w:t>
      </w:r>
      <w:r w:rsidR="00001FE8">
        <w:rPr>
          <w:rFonts w:ascii="Times New Roman" w:hAnsi="Times New Roman"/>
        </w:rPr>
        <w:t>experience and improving processes.</w:t>
      </w:r>
      <w:r w:rsidR="001C1812">
        <w:rPr>
          <w:rFonts w:ascii="Times New Roman" w:hAnsi="Times New Roman"/>
        </w:rPr>
        <w:t xml:space="preserve"> </w:t>
      </w:r>
    </w:p>
    <w:p w14:paraId="16D50B05" w14:textId="0614834E" w:rsidR="001F5DB9" w:rsidRDefault="001F5DB9" w:rsidP="00CE7AC0">
      <w:pPr>
        <w:rPr>
          <w:rFonts w:ascii="Times New Roman" w:hAnsi="Times New Roman"/>
        </w:rPr>
      </w:pPr>
    </w:p>
    <w:p w14:paraId="5BFDFB8F" w14:textId="353C33D3" w:rsidR="001F5DB9" w:rsidRDefault="005F70A7" w:rsidP="00CE7AC0">
      <w:pPr>
        <w:rPr>
          <w:rFonts w:ascii="Times New Roman" w:hAnsi="Times New Roman"/>
        </w:rPr>
      </w:pPr>
      <w:r>
        <w:rPr>
          <w:rFonts w:ascii="Times New Roman" w:hAnsi="Times New Roman"/>
        </w:rPr>
        <w:t xml:space="preserve">Through research, it had been identified that some healthcare settings are actively using BI tools (section 2.2.2) </w:t>
      </w:r>
      <w:r w:rsidR="00153C6D">
        <w:rPr>
          <w:rFonts w:ascii="Times New Roman" w:hAnsi="Times New Roman"/>
        </w:rPr>
        <w:t xml:space="preserve">although there are no national standards or frameworks available in England or Wales that supports the collaboration of data visualisation and BI. </w:t>
      </w:r>
    </w:p>
    <w:p w14:paraId="4416C1AB" w14:textId="3810A785" w:rsidR="00153C6D" w:rsidRDefault="00153C6D" w:rsidP="00CE7AC0">
      <w:pPr>
        <w:rPr>
          <w:rFonts w:ascii="Times New Roman" w:hAnsi="Times New Roman"/>
        </w:rPr>
      </w:pPr>
    </w:p>
    <w:p w14:paraId="71F77075" w14:textId="5706179A" w:rsidR="00153C6D" w:rsidRDefault="00A65A5F" w:rsidP="00CE7AC0">
      <w:pPr>
        <w:rPr>
          <w:rFonts w:ascii="Times New Roman" w:hAnsi="Times New Roman"/>
        </w:rPr>
      </w:pPr>
      <w:r>
        <w:rPr>
          <w:rFonts w:ascii="Times New Roman" w:hAnsi="Times New Roman"/>
        </w:rPr>
        <w:t xml:space="preserve">It is crucial to work with clinical requirements when considering </w:t>
      </w:r>
      <w:r w:rsidR="00F35586">
        <w:rPr>
          <w:rFonts w:ascii="Times New Roman" w:hAnsi="Times New Roman"/>
        </w:rPr>
        <w:t xml:space="preserve">BI </w:t>
      </w:r>
      <w:r w:rsidR="00583EF0">
        <w:rPr>
          <w:rFonts w:ascii="Times New Roman" w:hAnsi="Times New Roman"/>
        </w:rPr>
        <w:t>opportunities</w:t>
      </w:r>
      <w:r w:rsidR="00F35586">
        <w:rPr>
          <w:rFonts w:ascii="Times New Roman" w:hAnsi="Times New Roman"/>
        </w:rPr>
        <w:t xml:space="preserve">, however if </w:t>
      </w:r>
      <w:r w:rsidR="007B20F6">
        <w:rPr>
          <w:rFonts w:ascii="Times New Roman" w:hAnsi="Times New Roman"/>
        </w:rPr>
        <w:t>set up correctly these processes will become a crucial part of patient care</w:t>
      </w:r>
      <w:r w:rsidR="00FD0FBE">
        <w:rPr>
          <w:rFonts w:ascii="Times New Roman" w:hAnsi="Times New Roman"/>
        </w:rPr>
        <w:t xml:space="preserve"> </w:t>
      </w:r>
      <w:sdt>
        <w:sdtPr>
          <w:rPr>
            <w:rFonts w:ascii="Times New Roman" w:hAnsi="Times New Roman"/>
          </w:rPr>
          <w:id w:val="95301197"/>
          <w:citation/>
        </w:sdtPr>
        <w:sdtEndPr/>
        <w:sdtContent>
          <w:r w:rsidR="00FD0FBE">
            <w:rPr>
              <w:rFonts w:ascii="Times New Roman" w:hAnsi="Times New Roman"/>
            </w:rPr>
            <w:fldChar w:fldCharType="begin"/>
          </w:r>
          <w:r w:rsidR="00FD0FBE">
            <w:rPr>
              <w:rFonts w:ascii="Times New Roman" w:hAnsi="Times New Roman"/>
              <w:lang w:val="en-GB"/>
            </w:rPr>
            <w:instrText xml:space="preserve"> CITATION Sai131 \l 2057 </w:instrText>
          </w:r>
          <w:r w:rsidR="00FD0FBE">
            <w:rPr>
              <w:rFonts w:ascii="Times New Roman" w:hAnsi="Times New Roman"/>
            </w:rPr>
            <w:fldChar w:fldCharType="separate"/>
          </w:r>
          <w:r w:rsidR="00FD0FBE" w:rsidRPr="00FD0FBE">
            <w:rPr>
              <w:rFonts w:ascii="Times New Roman" w:hAnsi="Times New Roman"/>
              <w:noProof/>
              <w:lang w:val="en-GB"/>
            </w:rPr>
            <w:t>[39]</w:t>
          </w:r>
          <w:r w:rsidR="00FD0FBE">
            <w:rPr>
              <w:rFonts w:ascii="Times New Roman" w:hAnsi="Times New Roman"/>
            </w:rPr>
            <w:fldChar w:fldCharType="end"/>
          </w:r>
        </w:sdtContent>
      </w:sdt>
      <w:r w:rsidR="007B20F6">
        <w:rPr>
          <w:rFonts w:ascii="Times New Roman" w:hAnsi="Times New Roman"/>
        </w:rPr>
        <w:t>.</w:t>
      </w:r>
    </w:p>
    <w:p w14:paraId="4E380B75" w14:textId="77777777" w:rsidR="00F27082" w:rsidRDefault="00F27082" w:rsidP="00CE7AC0">
      <w:pPr>
        <w:rPr>
          <w:rFonts w:ascii="Times New Roman" w:hAnsi="Times New Roman"/>
        </w:rPr>
      </w:pPr>
    </w:p>
    <w:p w14:paraId="4D046FC0" w14:textId="77777777" w:rsidR="008D0DDA" w:rsidRDefault="008D0DDA" w:rsidP="00CE7AC0">
      <w:pPr>
        <w:rPr>
          <w:rFonts w:ascii="Times New Roman" w:hAnsi="Times New Roman"/>
        </w:rPr>
      </w:pPr>
    </w:p>
    <w:p w14:paraId="34CEED99" w14:textId="77777777" w:rsidR="008D0DDA" w:rsidRDefault="008D0DDA" w:rsidP="00CE7AC0">
      <w:pPr>
        <w:rPr>
          <w:rFonts w:ascii="Times New Roman" w:hAnsi="Times New Roman"/>
        </w:rPr>
      </w:pPr>
    </w:p>
    <w:p w14:paraId="599DFA9C" w14:textId="77777777" w:rsidR="008D0DDA" w:rsidRDefault="008D0DDA" w:rsidP="00CE7AC0">
      <w:pPr>
        <w:rPr>
          <w:rFonts w:ascii="Times New Roman" w:hAnsi="Times New Roman"/>
        </w:rPr>
      </w:pPr>
    </w:p>
    <w:p w14:paraId="4439134E" w14:textId="77777777" w:rsidR="006412A1" w:rsidRPr="00135536" w:rsidRDefault="006412A1" w:rsidP="00CE7AC0">
      <w:pPr>
        <w:rPr>
          <w:rFonts w:ascii="Times New Roman" w:hAnsi="Times New Roman"/>
        </w:rPr>
      </w:pPr>
    </w:p>
    <w:p w14:paraId="59CADEFF" w14:textId="6B3EF3E2" w:rsidR="00623F23" w:rsidRPr="00946D3E" w:rsidRDefault="00CE7AC0" w:rsidP="00877E16">
      <w:pPr>
        <w:pStyle w:val="Heading2"/>
        <w:rPr>
          <w:rFonts w:ascii="Times New Roman" w:hAnsi="Times New Roman" w:cs="Times New Roman"/>
          <w:sz w:val="28"/>
        </w:rPr>
      </w:pPr>
      <w:bookmarkStart w:id="26" w:name="_Appropriate_Business_Intelligence"/>
      <w:bookmarkStart w:id="27" w:name="_Toc109737091"/>
      <w:bookmarkEnd w:id="26"/>
      <w:r w:rsidRPr="00946D3E">
        <w:rPr>
          <w:rFonts w:ascii="Times New Roman" w:hAnsi="Times New Roman" w:cs="Times New Roman"/>
          <w:sz w:val="28"/>
        </w:rPr>
        <w:lastRenderedPageBreak/>
        <w:t xml:space="preserve">Appropriate Business Intelligence tools and the Welsh </w:t>
      </w:r>
      <w:r w:rsidR="00AF71F2">
        <w:rPr>
          <w:rFonts w:ascii="Times New Roman" w:hAnsi="Times New Roman" w:cs="Times New Roman"/>
          <w:sz w:val="28"/>
        </w:rPr>
        <w:t>Prison</w:t>
      </w:r>
      <w:r w:rsidR="00AC12A8" w:rsidRPr="00946D3E">
        <w:rPr>
          <w:rFonts w:ascii="Times New Roman" w:hAnsi="Times New Roman" w:cs="Times New Roman"/>
          <w:sz w:val="28"/>
        </w:rPr>
        <w:t>s</w:t>
      </w:r>
      <w:bookmarkEnd w:id="27"/>
      <w:r w:rsidRPr="00946D3E">
        <w:rPr>
          <w:rFonts w:ascii="Times New Roman" w:hAnsi="Times New Roman" w:cs="Times New Roman"/>
          <w:sz w:val="28"/>
        </w:rPr>
        <w:t xml:space="preserve"> </w:t>
      </w:r>
    </w:p>
    <w:p w14:paraId="7CB54FE6" w14:textId="77777777" w:rsidR="00623F23" w:rsidRPr="00877E16" w:rsidRDefault="00623F23" w:rsidP="00877E16"/>
    <w:p w14:paraId="7D2EF6F9" w14:textId="79B8A3D3" w:rsidR="00CA22FA" w:rsidRPr="00135536" w:rsidRDefault="003D0B57" w:rsidP="00CA22FA">
      <w:pPr>
        <w:rPr>
          <w:rFonts w:ascii="Times New Roman" w:hAnsi="Times New Roman"/>
          <w:lang w:eastAsia="en-GB"/>
        </w:rPr>
      </w:pPr>
      <w:r w:rsidRPr="00135536">
        <w:rPr>
          <w:rFonts w:ascii="Times New Roman" w:hAnsi="Times New Roman"/>
          <w:lang w:eastAsia="en-GB"/>
        </w:rPr>
        <w:t>Th</w:t>
      </w:r>
      <w:r w:rsidR="00AB2502">
        <w:rPr>
          <w:rFonts w:ascii="Times New Roman" w:hAnsi="Times New Roman"/>
          <w:lang w:eastAsia="en-GB"/>
        </w:rPr>
        <w:t>is</w:t>
      </w:r>
      <w:r w:rsidRPr="00135536">
        <w:rPr>
          <w:rFonts w:ascii="Times New Roman" w:hAnsi="Times New Roman"/>
          <w:lang w:eastAsia="en-GB"/>
        </w:rPr>
        <w:t xml:space="preserve"> project is based on the use of NHS numbers within the </w:t>
      </w:r>
      <w:r w:rsidR="00393DA8" w:rsidRPr="00135536">
        <w:rPr>
          <w:rFonts w:ascii="Times New Roman" w:hAnsi="Times New Roman"/>
          <w:lang w:eastAsia="en-GB"/>
        </w:rPr>
        <w:t xml:space="preserve">Welsh </w:t>
      </w:r>
      <w:r w:rsidR="00AF71F2">
        <w:rPr>
          <w:rFonts w:ascii="Times New Roman" w:hAnsi="Times New Roman"/>
          <w:lang w:eastAsia="en-GB"/>
        </w:rPr>
        <w:t>Prison</w:t>
      </w:r>
      <w:r w:rsidRPr="00135536">
        <w:rPr>
          <w:rFonts w:ascii="Times New Roman" w:hAnsi="Times New Roman"/>
          <w:lang w:eastAsia="en-GB"/>
        </w:rPr>
        <w:t>s</w:t>
      </w:r>
      <w:r w:rsidR="00393DA8" w:rsidRPr="00135536">
        <w:rPr>
          <w:rFonts w:ascii="Times New Roman" w:hAnsi="Times New Roman"/>
          <w:lang w:eastAsia="en-GB"/>
        </w:rPr>
        <w:t xml:space="preserve"> clinical system</w:t>
      </w:r>
      <w:r w:rsidRPr="00135536">
        <w:rPr>
          <w:rFonts w:ascii="Times New Roman" w:hAnsi="Times New Roman"/>
          <w:lang w:eastAsia="en-GB"/>
        </w:rPr>
        <w:t xml:space="preserve">. </w:t>
      </w:r>
      <w:r w:rsidR="00EF6E82" w:rsidRPr="00135536">
        <w:rPr>
          <w:rFonts w:ascii="Times New Roman" w:hAnsi="Times New Roman"/>
          <w:lang w:eastAsia="en-GB"/>
        </w:rPr>
        <w:t xml:space="preserve">There are six Welsh </w:t>
      </w:r>
      <w:r w:rsidR="00AF71F2">
        <w:rPr>
          <w:rFonts w:ascii="Times New Roman" w:hAnsi="Times New Roman"/>
          <w:lang w:eastAsia="en-GB"/>
        </w:rPr>
        <w:t>Prison</w:t>
      </w:r>
      <w:r w:rsidR="00EF6E82" w:rsidRPr="00135536">
        <w:rPr>
          <w:rFonts w:ascii="Times New Roman" w:hAnsi="Times New Roman"/>
          <w:lang w:eastAsia="en-GB"/>
        </w:rPr>
        <w:t>s in Wales</w:t>
      </w:r>
      <w:r w:rsidR="00220BBF" w:rsidRPr="00135536">
        <w:rPr>
          <w:rFonts w:ascii="Times New Roman" w:hAnsi="Times New Roman"/>
          <w:lang w:eastAsia="en-GB"/>
        </w:rPr>
        <w:t xml:space="preserve"> </w:t>
      </w:r>
      <w:r w:rsidR="000864B3" w:rsidRPr="00135536">
        <w:rPr>
          <w:rFonts w:ascii="Times New Roman" w:hAnsi="Times New Roman"/>
          <w:lang w:eastAsia="en-GB"/>
        </w:rPr>
        <w:t xml:space="preserve">with some being remand </w:t>
      </w:r>
      <w:r w:rsidR="00AF71F2">
        <w:rPr>
          <w:rFonts w:ascii="Times New Roman" w:hAnsi="Times New Roman"/>
          <w:lang w:eastAsia="en-GB"/>
        </w:rPr>
        <w:t>Prison</w:t>
      </w:r>
      <w:r w:rsidR="000864B3" w:rsidRPr="00135536">
        <w:rPr>
          <w:rFonts w:ascii="Times New Roman" w:hAnsi="Times New Roman"/>
          <w:lang w:eastAsia="en-GB"/>
        </w:rPr>
        <w:t>s</w:t>
      </w:r>
      <w:r w:rsidR="003E78B9" w:rsidRPr="00135536">
        <w:rPr>
          <w:rFonts w:ascii="Times New Roman" w:hAnsi="Times New Roman"/>
          <w:lang w:eastAsia="en-GB"/>
        </w:rPr>
        <w:t xml:space="preserve"> </w:t>
      </w:r>
      <w:r w:rsidR="00A64030" w:rsidRPr="00135536">
        <w:rPr>
          <w:rFonts w:ascii="Times New Roman" w:hAnsi="Times New Roman"/>
          <w:lang w:eastAsia="en-GB"/>
        </w:rPr>
        <w:t>an</w:t>
      </w:r>
      <w:r w:rsidR="00E22B62" w:rsidRPr="00135536">
        <w:rPr>
          <w:rFonts w:ascii="Times New Roman" w:hAnsi="Times New Roman"/>
          <w:lang w:eastAsia="en-GB"/>
        </w:rPr>
        <w:t>d</w:t>
      </w:r>
      <w:r w:rsidR="003E78B9" w:rsidRPr="00135536">
        <w:rPr>
          <w:rFonts w:ascii="Times New Roman" w:hAnsi="Times New Roman"/>
          <w:lang w:eastAsia="en-GB"/>
        </w:rPr>
        <w:t xml:space="preserve"> different </w:t>
      </w:r>
      <w:r w:rsidR="00521CB6" w:rsidRPr="00135536">
        <w:rPr>
          <w:rFonts w:ascii="Times New Roman" w:hAnsi="Times New Roman"/>
          <w:lang w:eastAsia="en-GB"/>
        </w:rPr>
        <w:t>security</w:t>
      </w:r>
      <w:r w:rsidR="004F1665">
        <w:rPr>
          <w:rFonts w:ascii="Times New Roman" w:hAnsi="Times New Roman"/>
          <w:lang w:eastAsia="en-GB"/>
        </w:rPr>
        <w:t xml:space="preserve"> </w:t>
      </w:r>
      <w:sdt>
        <w:sdtPr>
          <w:rPr>
            <w:rFonts w:ascii="Times New Roman" w:hAnsi="Times New Roman"/>
            <w:lang w:eastAsia="en-GB"/>
          </w:rPr>
          <w:id w:val="669368041"/>
          <w:citation/>
        </w:sdtPr>
        <w:sdtEndPr/>
        <w:sdtContent>
          <w:r w:rsidR="004F1665">
            <w:rPr>
              <w:rFonts w:ascii="Times New Roman" w:hAnsi="Times New Roman"/>
              <w:lang w:eastAsia="en-GB"/>
            </w:rPr>
            <w:fldChar w:fldCharType="begin"/>
          </w:r>
          <w:r w:rsidR="004F1665">
            <w:rPr>
              <w:rFonts w:ascii="Times New Roman" w:hAnsi="Times New Roman"/>
              <w:lang w:val="en-GB" w:eastAsia="en-GB"/>
            </w:rPr>
            <w:instrText xml:space="preserve"> CITATION HMP22 \l 2057 </w:instrText>
          </w:r>
          <w:r w:rsidR="004F1665">
            <w:rPr>
              <w:rFonts w:ascii="Times New Roman" w:hAnsi="Times New Roman"/>
              <w:lang w:eastAsia="en-GB"/>
            </w:rPr>
            <w:fldChar w:fldCharType="separate"/>
          </w:r>
          <w:r w:rsidR="004F1665" w:rsidRPr="004F1665">
            <w:rPr>
              <w:rFonts w:ascii="Times New Roman" w:hAnsi="Times New Roman"/>
              <w:noProof/>
              <w:lang w:val="en-GB" w:eastAsia="en-GB"/>
            </w:rPr>
            <w:t>[40]</w:t>
          </w:r>
          <w:r w:rsidR="004F1665">
            <w:rPr>
              <w:rFonts w:ascii="Times New Roman" w:hAnsi="Times New Roman"/>
              <w:lang w:eastAsia="en-GB"/>
            </w:rPr>
            <w:fldChar w:fldCharType="end"/>
          </w:r>
        </w:sdtContent>
      </w:sdt>
      <w:r w:rsidR="00756976">
        <w:rPr>
          <w:rFonts w:ascii="Times New Roman" w:hAnsi="Times New Roman"/>
          <w:lang w:eastAsia="en-GB"/>
        </w:rPr>
        <w:t xml:space="preserve"> </w:t>
      </w:r>
      <w:r w:rsidR="00C52AF9" w:rsidRPr="00135536">
        <w:rPr>
          <w:rFonts w:ascii="Times New Roman" w:hAnsi="Times New Roman"/>
          <w:lang w:eastAsia="en-GB"/>
        </w:rPr>
        <w:t>categories</w:t>
      </w:r>
      <w:r w:rsidR="00521CB6" w:rsidRPr="00135536">
        <w:rPr>
          <w:rFonts w:ascii="Times New Roman" w:hAnsi="Times New Roman"/>
          <w:lang w:eastAsia="en-GB"/>
        </w:rPr>
        <w:t xml:space="preserve">. </w:t>
      </w:r>
      <w:r w:rsidR="005D2E34" w:rsidRPr="00135536">
        <w:rPr>
          <w:rFonts w:ascii="Times New Roman" w:hAnsi="Times New Roman"/>
          <w:lang w:eastAsia="en-GB"/>
        </w:rPr>
        <w:t xml:space="preserve">All </w:t>
      </w:r>
      <w:r w:rsidR="00AF71F2">
        <w:rPr>
          <w:rFonts w:ascii="Times New Roman" w:hAnsi="Times New Roman"/>
          <w:lang w:eastAsia="en-GB"/>
        </w:rPr>
        <w:t>Prison</w:t>
      </w:r>
      <w:r w:rsidR="005D2E34" w:rsidRPr="00135536">
        <w:rPr>
          <w:rFonts w:ascii="Times New Roman" w:hAnsi="Times New Roman"/>
          <w:lang w:eastAsia="en-GB"/>
        </w:rPr>
        <w:t xml:space="preserve">s in Wales </w:t>
      </w:r>
      <w:r w:rsidR="00C2588E" w:rsidRPr="00135536">
        <w:rPr>
          <w:rFonts w:ascii="Times New Roman" w:hAnsi="Times New Roman"/>
          <w:lang w:eastAsia="en-GB"/>
        </w:rPr>
        <w:t>hold Male patients</w:t>
      </w:r>
      <w:r w:rsidR="00AB2502">
        <w:rPr>
          <w:rFonts w:ascii="Times New Roman" w:hAnsi="Times New Roman"/>
          <w:lang w:eastAsia="en-GB"/>
        </w:rPr>
        <w:t xml:space="preserve"> only</w:t>
      </w:r>
      <w:r w:rsidR="00493CC7">
        <w:rPr>
          <w:rFonts w:ascii="Times New Roman" w:hAnsi="Times New Roman"/>
          <w:lang w:eastAsia="en-GB"/>
        </w:rPr>
        <w:t>.</w:t>
      </w:r>
    </w:p>
    <w:p w14:paraId="3165BA3E" w14:textId="0DB2E85C" w:rsidR="008F6239" w:rsidRDefault="008F6239" w:rsidP="008F6239">
      <w:pPr>
        <w:rPr>
          <w:rFonts w:ascii="Times New Roman" w:hAnsi="Times New Roman"/>
          <w:lang w:eastAsia="en-GB"/>
        </w:rPr>
      </w:pPr>
    </w:p>
    <w:p w14:paraId="44E357B7" w14:textId="59AFB6C0" w:rsidR="00CE0CC3" w:rsidRDefault="00CE0CC3" w:rsidP="00CE0CC3">
      <w:pPr>
        <w:pStyle w:val="Caption"/>
      </w:pPr>
      <w:bookmarkStart w:id="28" w:name="_Toc109737171"/>
      <w:r>
        <w:t xml:space="preserve">Table </w:t>
      </w:r>
      <w:fldSimple w:instr=" SEQ Table \* ARABIC ">
        <w:r w:rsidR="00841E3C">
          <w:rPr>
            <w:noProof/>
          </w:rPr>
          <w:t>2</w:t>
        </w:r>
      </w:fldSimple>
      <w:r>
        <w:t xml:space="preserve"> displays Welsh </w:t>
      </w:r>
      <w:r w:rsidR="00AF71F2">
        <w:t>Prison</w:t>
      </w:r>
      <w:r>
        <w:t xml:space="preserve"> information:</w:t>
      </w:r>
      <w:bookmarkEnd w:id="28"/>
    </w:p>
    <w:p w14:paraId="764E1A4A" w14:textId="38E811E0" w:rsidR="00A235F6" w:rsidRPr="00A235F6" w:rsidRDefault="004917A0" w:rsidP="00A235F6">
      <w:pPr>
        <w:rPr>
          <w:lang w:val="en-GB" w:eastAsia="en-GB"/>
        </w:rPr>
      </w:pPr>
      <w:r>
        <w:rPr>
          <w:noProof/>
        </w:rPr>
        <w:drawing>
          <wp:inline distT="0" distB="0" distL="0" distR="0" wp14:anchorId="3A028DBA" wp14:editId="0F03D9C3">
            <wp:extent cx="4019550" cy="1647825"/>
            <wp:effectExtent l="0" t="0" r="0" b="952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19550" cy="1647825"/>
                    </a:xfrm>
                    <a:prstGeom prst="rect">
                      <a:avLst/>
                    </a:prstGeom>
                  </pic:spPr>
                </pic:pic>
              </a:graphicData>
            </a:graphic>
          </wp:inline>
        </w:drawing>
      </w:r>
    </w:p>
    <w:p w14:paraId="2388DAC7" w14:textId="7E1CA1DC" w:rsidR="008F6239" w:rsidRPr="00135536" w:rsidRDefault="007A0E14" w:rsidP="008F6239">
      <w:pPr>
        <w:rPr>
          <w:rFonts w:ascii="Times New Roman" w:hAnsi="Times New Roman"/>
          <w:lang w:eastAsia="en-GB"/>
        </w:rPr>
      </w:pPr>
      <w:r w:rsidRPr="00135536">
        <w:rPr>
          <w:rFonts w:ascii="Times New Roman" w:hAnsi="Times New Roman"/>
          <w:lang w:eastAsia="en-GB"/>
        </w:rPr>
        <w:br w:type="textWrapping" w:clear="all"/>
      </w:r>
    </w:p>
    <w:p w14:paraId="011107B4" w14:textId="164BBB46" w:rsidR="00605F05" w:rsidRPr="00135536" w:rsidRDefault="000B771E" w:rsidP="00CA22FA">
      <w:pPr>
        <w:rPr>
          <w:rFonts w:ascii="Times New Roman" w:hAnsi="Times New Roman"/>
          <w:lang w:eastAsia="en-GB"/>
        </w:rPr>
      </w:pPr>
      <w:r w:rsidRPr="00135536">
        <w:rPr>
          <w:rFonts w:ascii="Times New Roman" w:hAnsi="Times New Roman"/>
          <w:lang w:eastAsia="en-GB"/>
        </w:rPr>
        <w:t xml:space="preserve">A remand </w:t>
      </w:r>
      <w:r w:rsidR="00AF71F2">
        <w:rPr>
          <w:rFonts w:ascii="Times New Roman" w:hAnsi="Times New Roman"/>
          <w:lang w:eastAsia="en-GB"/>
        </w:rPr>
        <w:t>Prison</w:t>
      </w:r>
      <w:r w:rsidRPr="00135536">
        <w:rPr>
          <w:rFonts w:ascii="Times New Roman" w:hAnsi="Times New Roman"/>
          <w:lang w:eastAsia="en-GB"/>
        </w:rPr>
        <w:t xml:space="preserve"> is </w:t>
      </w:r>
      <w:r w:rsidR="00605F05" w:rsidRPr="00135536">
        <w:rPr>
          <w:rFonts w:ascii="Times New Roman" w:hAnsi="Times New Roman"/>
          <w:lang w:eastAsia="en-GB"/>
        </w:rPr>
        <w:t xml:space="preserve">where patients are held before </w:t>
      </w:r>
      <w:r w:rsidR="0060447D" w:rsidRPr="00135536">
        <w:rPr>
          <w:rFonts w:ascii="Times New Roman" w:hAnsi="Times New Roman"/>
          <w:lang w:eastAsia="en-GB"/>
        </w:rPr>
        <w:t xml:space="preserve">their trial in court. </w:t>
      </w:r>
      <w:r w:rsidR="00CA4C41" w:rsidRPr="00135536">
        <w:rPr>
          <w:rFonts w:ascii="Times New Roman" w:hAnsi="Times New Roman"/>
          <w:lang w:eastAsia="en-GB"/>
        </w:rPr>
        <w:t xml:space="preserve">This is an important factor to consider when evaluating the data for </w:t>
      </w:r>
      <w:r w:rsidR="001D0DBC" w:rsidRPr="00135536">
        <w:rPr>
          <w:rFonts w:ascii="Times New Roman" w:hAnsi="Times New Roman"/>
          <w:lang w:eastAsia="en-GB"/>
        </w:rPr>
        <w:t xml:space="preserve">remand </w:t>
      </w:r>
      <w:r w:rsidR="00AF71F2">
        <w:rPr>
          <w:rFonts w:ascii="Times New Roman" w:hAnsi="Times New Roman"/>
          <w:lang w:eastAsia="en-GB"/>
        </w:rPr>
        <w:t>Prison</w:t>
      </w:r>
      <w:r w:rsidR="001D0DBC" w:rsidRPr="00135536">
        <w:rPr>
          <w:rFonts w:ascii="Times New Roman" w:hAnsi="Times New Roman"/>
          <w:lang w:eastAsia="en-GB"/>
        </w:rPr>
        <w:t xml:space="preserve">s as they tend to have a higher </w:t>
      </w:r>
      <w:r w:rsidR="001E09D3" w:rsidRPr="00135536">
        <w:rPr>
          <w:rFonts w:ascii="Times New Roman" w:hAnsi="Times New Roman"/>
          <w:lang w:eastAsia="en-GB"/>
        </w:rPr>
        <w:t>turnaround</w:t>
      </w:r>
      <w:r w:rsidR="001D0DBC" w:rsidRPr="00135536">
        <w:rPr>
          <w:rFonts w:ascii="Times New Roman" w:hAnsi="Times New Roman"/>
          <w:lang w:eastAsia="en-GB"/>
        </w:rPr>
        <w:t xml:space="preserve"> of patients</w:t>
      </w:r>
      <w:r w:rsidR="00756976">
        <w:rPr>
          <w:rFonts w:ascii="Times New Roman" w:hAnsi="Times New Roman"/>
          <w:lang w:eastAsia="en-GB"/>
        </w:rPr>
        <w:t xml:space="preserve"> [40]</w:t>
      </w:r>
      <w:r w:rsidR="001D0DBC" w:rsidRPr="00135536">
        <w:rPr>
          <w:rFonts w:ascii="Times New Roman" w:hAnsi="Times New Roman"/>
          <w:lang w:eastAsia="en-GB"/>
        </w:rPr>
        <w:t xml:space="preserve">, shorter stays and is normally their first point of contact with the </w:t>
      </w:r>
      <w:r w:rsidR="00AF71F2">
        <w:rPr>
          <w:rFonts w:ascii="Times New Roman" w:hAnsi="Times New Roman"/>
          <w:lang w:eastAsia="en-GB"/>
        </w:rPr>
        <w:t>Prison</w:t>
      </w:r>
      <w:r w:rsidR="001D0DBC" w:rsidRPr="00135536">
        <w:rPr>
          <w:rFonts w:ascii="Times New Roman" w:hAnsi="Times New Roman"/>
          <w:lang w:eastAsia="en-GB"/>
        </w:rPr>
        <w:t xml:space="preserve"> Healthcare system</w:t>
      </w:r>
      <w:r w:rsidR="00756976">
        <w:rPr>
          <w:rFonts w:ascii="Times New Roman" w:hAnsi="Times New Roman"/>
          <w:lang w:eastAsia="en-GB"/>
        </w:rPr>
        <w:t>.</w:t>
      </w:r>
    </w:p>
    <w:p w14:paraId="0DEA2F07" w14:textId="6C1ACC59" w:rsidR="001E09D3" w:rsidRPr="00135536" w:rsidRDefault="001E09D3" w:rsidP="00CA22FA">
      <w:pPr>
        <w:rPr>
          <w:rFonts w:ascii="Times New Roman" w:hAnsi="Times New Roman"/>
          <w:lang w:eastAsia="en-GB"/>
        </w:rPr>
      </w:pPr>
    </w:p>
    <w:p w14:paraId="5B1E63FF" w14:textId="5542EC33" w:rsidR="001E09D3" w:rsidRPr="00135536" w:rsidRDefault="00C52AF9" w:rsidP="00CA22FA">
      <w:pPr>
        <w:rPr>
          <w:rFonts w:ascii="Times New Roman" w:hAnsi="Times New Roman"/>
          <w:lang w:eastAsia="en-GB"/>
        </w:rPr>
      </w:pPr>
      <w:r w:rsidRPr="00135536">
        <w:rPr>
          <w:rFonts w:ascii="Times New Roman" w:hAnsi="Times New Roman"/>
          <w:lang w:eastAsia="en-GB"/>
        </w:rPr>
        <w:t xml:space="preserve">The category of the </w:t>
      </w:r>
      <w:r w:rsidR="00AF71F2">
        <w:rPr>
          <w:rFonts w:ascii="Times New Roman" w:hAnsi="Times New Roman"/>
          <w:lang w:eastAsia="en-GB"/>
        </w:rPr>
        <w:t>Prison</w:t>
      </w:r>
      <w:r w:rsidRPr="00135536">
        <w:rPr>
          <w:rFonts w:ascii="Times New Roman" w:hAnsi="Times New Roman"/>
          <w:lang w:eastAsia="en-GB"/>
        </w:rPr>
        <w:t xml:space="preserve">s in Wales </w:t>
      </w:r>
      <w:r w:rsidR="00135536" w:rsidRPr="00135536">
        <w:rPr>
          <w:rFonts w:ascii="Times New Roman" w:hAnsi="Times New Roman"/>
          <w:lang w:eastAsia="en-GB"/>
        </w:rPr>
        <w:t>ranges</w:t>
      </w:r>
      <w:r w:rsidRPr="00135536">
        <w:rPr>
          <w:rFonts w:ascii="Times New Roman" w:hAnsi="Times New Roman"/>
          <w:lang w:eastAsia="en-GB"/>
        </w:rPr>
        <w:t xml:space="preserve"> from a </w:t>
      </w:r>
      <w:r w:rsidR="001A6052" w:rsidRPr="00135536">
        <w:rPr>
          <w:rFonts w:ascii="Times New Roman" w:hAnsi="Times New Roman"/>
          <w:lang w:eastAsia="en-GB"/>
        </w:rPr>
        <w:t xml:space="preserve">Category B which is holds </w:t>
      </w:r>
      <w:r w:rsidR="00135536" w:rsidRPr="00135536">
        <w:rPr>
          <w:rFonts w:ascii="Times New Roman" w:hAnsi="Times New Roman"/>
          <w:lang w:eastAsia="en-GB"/>
        </w:rPr>
        <w:t>patients’</w:t>
      </w:r>
      <w:r w:rsidR="001A6052" w:rsidRPr="00135536">
        <w:rPr>
          <w:rFonts w:ascii="Times New Roman" w:hAnsi="Times New Roman"/>
          <w:lang w:eastAsia="en-GB"/>
        </w:rPr>
        <w:t xml:space="preserve"> long term and are higher security than </w:t>
      </w:r>
      <w:r w:rsidR="005D2E34" w:rsidRPr="00135536">
        <w:rPr>
          <w:rFonts w:ascii="Times New Roman" w:hAnsi="Times New Roman"/>
          <w:lang w:eastAsia="en-GB"/>
        </w:rPr>
        <w:t xml:space="preserve">Category D/Open </w:t>
      </w:r>
      <w:r w:rsidR="00AF71F2">
        <w:rPr>
          <w:rFonts w:ascii="Times New Roman" w:hAnsi="Times New Roman"/>
          <w:lang w:eastAsia="en-GB"/>
        </w:rPr>
        <w:t>Prison</w:t>
      </w:r>
      <w:r w:rsidR="005D2E34" w:rsidRPr="00135536">
        <w:rPr>
          <w:rFonts w:ascii="Times New Roman" w:hAnsi="Times New Roman"/>
          <w:lang w:eastAsia="en-GB"/>
        </w:rPr>
        <w:t>s where patients have minimal security restraints</w:t>
      </w:r>
      <w:r w:rsidR="00263E56">
        <w:rPr>
          <w:rFonts w:ascii="Times New Roman" w:hAnsi="Times New Roman"/>
          <w:lang w:eastAsia="en-GB"/>
        </w:rPr>
        <w:t xml:space="preserve"> </w:t>
      </w:r>
      <w:sdt>
        <w:sdtPr>
          <w:rPr>
            <w:rFonts w:ascii="Times New Roman" w:hAnsi="Times New Roman"/>
            <w:lang w:eastAsia="en-GB"/>
          </w:rPr>
          <w:id w:val="-1221437510"/>
          <w:citation/>
        </w:sdtPr>
        <w:sdtEndPr/>
        <w:sdtContent>
          <w:r w:rsidR="00263E56">
            <w:rPr>
              <w:rFonts w:ascii="Times New Roman" w:hAnsi="Times New Roman"/>
              <w:lang w:eastAsia="en-GB"/>
            </w:rPr>
            <w:fldChar w:fldCharType="begin"/>
          </w:r>
          <w:r w:rsidR="00263E56">
            <w:rPr>
              <w:rFonts w:ascii="Times New Roman" w:hAnsi="Times New Roman"/>
              <w:lang w:val="en-GB" w:eastAsia="en-GB"/>
            </w:rPr>
            <w:instrText xml:space="preserve"> CITATION MOJ22 \l 2057 </w:instrText>
          </w:r>
          <w:r w:rsidR="00263E56">
            <w:rPr>
              <w:rFonts w:ascii="Times New Roman" w:hAnsi="Times New Roman"/>
              <w:lang w:eastAsia="en-GB"/>
            </w:rPr>
            <w:fldChar w:fldCharType="separate"/>
          </w:r>
          <w:r w:rsidR="00263E56" w:rsidRPr="00263E56">
            <w:rPr>
              <w:rFonts w:ascii="Times New Roman" w:hAnsi="Times New Roman"/>
              <w:noProof/>
              <w:lang w:val="en-GB" w:eastAsia="en-GB"/>
            </w:rPr>
            <w:t>[41]</w:t>
          </w:r>
          <w:r w:rsidR="00263E56">
            <w:rPr>
              <w:rFonts w:ascii="Times New Roman" w:hAnsi="Times New Roman"/>
              <w:lang w:eastAsia="en-GB"/>
            </w:rPr>
            <w:fldChar w:fldCharType="end"/>
          </w:r>
        </w:sdtContent>
      </w:sdt>
      <w:r w:rsidR="005D2E34" w:rsidRPr="00135536">
        <w:rPr>
          <w:rFonts w:ascii="Times New Roman" w:hAnsi="Times New Roman"/>
          <w:lang w:eastAsia="en-GB"/>
        </w:rPr>
        <w:t>.</w:t>
      </w:r>
      <w:r w:rsidR="00263E56">
        <w:rPr>
          <w:rFonts w:ascii="Times New Roman" w:hAnsi="Times New Roman"/>
          <w:lang w:eastAsia="en-GB"/>
        </w:rPr>
        <w:t xml:space="preserve"> </w:t>
      </w:r>
      <w:r w:rsidR="005D2E34" w:rsidRPr="00135536">
        <w:rPr>
          <w:rFonts w:ascii="Times New Roman" w:hAnsi="Times New Roman"/>
          <w:lang w:eastAsia="en-GB"/>
        </w:rPr>
        <w:t xml:space="preserve"> </w:t>
      </w:r>
    </w:p>
    <w:p w14:paraId="7A871566" w14:textId="77777777" w:rsidR="00605F05" w:rsidRDefault="00605F05" w:rsidP="00CA22FA">
      <w:pPr>
        <w:rPr>
          <w:rFonts w:ascii="Times New Roman" w:hAnsi="Times New Roman"/>
          <w:lang w:eastAsia="en-GB"/>
        </w:rPr>
      </w:pPr>
    </w:p>
    <w:p w14:paraId="020850DC" w14:textId="01143DC6" w:rsidR="00871D4B" w:rsidRDefault="00A924B0" w:rsidP="00CA22FA">
      <w:pPr>
        <w:rPr>
          <w:rFonts w:ascii="Times New Roman" w:hAnsi="Times New Roman"/>
          <w:lang w:eastAsia="en-GB"/>
        </w:rPr>
      </w:pPr>
      <w:r>
        <w:rPr>
          <w:rFonts w:ascii="Times New Roman" w:hAnsi="Times New Roman"/>
          <w:lang w:eastAsia="en-GB"/>
        </w:rPr>
        <w:t xml:space="preserve">Patients within the </w:t>
      </w:r>
      <w:r w:rsidR="00AF71F2">
        <w:rPr>
          <w:rFonts w:ascii="Times New Roman" w:hAnsi="Times New Roman"/>
          <w:lang w:eastAsia="en-GB"/>
        </w:rPr>
        <w:t>Prison</w:t>
      </w:r>
      <w:r>
        <w:rPr>
          <w:rFonts w:ascii="Times New Roman" w:hAnsi="Times New Roman"/>
          <w:lang w:eastAsia="en-GB"/>
        </w:rPr>
        <w:t xml:space="preserve"> get the same </w:t>
      </w:r>
      <w:r w:rsidR="0033216B">
        <w:rPr>
          <w:rFonts w:ascii="Times New Roman" w:hAnsi="Times New Roman"/>
          <w:lang w:eastAsia="en-GB"/>
        </w:rPr>
        <w:t xml:space="preserve">healthcare and treatments as those outside of </w:t>
      </w:r>
      <w:r w:rsidR="00AF71F2">
        <w:rPr>
          <w:rFonts w:ascii="Times New Roman" w:hAnsi="Times New Roman"/>
          <w:lang w:eastAsia="en-GB"/>
        </w:rPr>
        <w:t>Prison</w:t>
      </w:r>
      <w:r w:rsidR="0033216B">
        <w:rPr>
          <w:rFonts w:ascii="Times New Roman" w:hAnsi="Times New Roman"/>
          <w:lang w:eastAsia="en-GB"/>
        </w:rPr>
        <w:t xml:space="preserve">. They have access to free healthcare </w:t>
      </w:r>
      <w:r w:rsidR="00E42442">
        <w:rPr>
          <w:rFonts w:ascii="Times New Roman" w:hAnsi="Times New Roman"/>
          <w:lang w:eastAsia="en-GB"/>
        </w:rPr>
        <w:t xml:space="preserve">which is managed by the healthcare team located onsite at all six </w:t>
      </w:r>
      <w:r w:rsidR="00AF71F2">
        <w:rPr>
          <w:rFonts w:ascii="Times New Roman" w:hAnsi="Times New Roman"/>
          <w:lang w:eastAsia="en-GB"/>
        </w:rPr>
        <w:t>Prison</w:t>
      </w:r>
      <w:r w:rsidR="00E42442">
        <w:rPr>
          <w:rFonts w:ascii="Times New Roman" w:hAnsi="Times New Roman"/>
          <w:lang w:eastAsia="en-GB"/>
        </w:rPr>
        <w:t>s</w:t>
      </w:r>
      <w:r w:rsidR="00263E56">
        <w:rPr>
          <w:rFonts w:ascii="Times New Roman" w:hAnsi="Times New Roman"/>
          <w:lang w:eastAsia="en-GB"/>
        </w:rPr>
        <w:t xml:space="preserve"> [40]</w:t>
      </w:r>
      <w:r w:rsidR="00E42442">
        <w:rPr>
          <w:rFonts w:ascii="Times New Roman" w:hAnsi="Times New Roman"/>
          <w:lang w:eastAsia="en-GB"/>
        </w:rPr>
        <w:t xml:space="preserve">. </w:t>
      </w:r>
      <w:r w:rsidR="004D064B">
        <w:rPr>
          <w:rFonts w:ascii="Times New Roman" w:hAnsi="Times New Roman"/>
          <w:lang w:eastAsia="en-GB"/>
        </w:rPr>
        <w:t xml:space="preserve">The healthcare system used to record clinical information is called SystmOne. </w:t>
      </w:r>
    </w:p>
    <w:p w14:paraId="1E895AD4" w14:textId="166E4757" w:rsidR="00C221B1" w:rsidRDefault="00C221B1" w:rsidP="00CA22FA">
      <w:pPr>
        <w:rPr>
          <w:rFonts w:ascii="Times New Roman" w:hAnsi="Times New Roman"/>
          <w:lang w:eastAsia="en-GB"/>
        </w:rPr>
      </w:pPr>
    </w:p>
    <w:p w14:paraId="5EE0AA8F" w14:textId="312E7E1B" w:rsidR="00A73F39" w:rsidRPr="003E5865" w:rsidRDefault="00C221B1" w:rsidP="00CA22FA">
      <w:pPr>
        <w:rPr>
          <w:rFonts w:ascii="Times New Roman" w:hAnsi="Times New Roman"/>
          <w:lang w:eastAsia="en-GB"/>
        </w:rPr>
      </w:pPr>
      <w:r>
        <w:rPr>
          <w:rFonts w:ascii="Times New Roman" w:hAnsi="Times New Roman"/>
          <w:lang w:eastAsia="en-GB"/>
        </w:rPr>
        <w:t xml:space="preserve">SystmOne provides </w:t>
      </w:r>
      <w:r w:rsidR="004A2093">
        <w:rPr>
          <w:rFonts w:ascii="Times New Roman" w:hAnsi="Times New Roman"/>
          <w:lang w:eastAsia="en-GB"/>
        </w:rPr>
        <w:t>point of care information in real time</w:t>
      </w:r>
      <w:r w:rsidR="004A1BCD">
        <w:rPr>
          <w:rFonts w:ascii="Times New Roman" w:hAnsi="Times New Roman"/>
          <w:lang w:eastAsia="en-GB"/>
        </w:rPr>
        <w:t xml:space="preserve"> and allows reports to be </w:t>
      </w:r>
      <w:r w:rsidR="00EA2222">
        <w:rPr>
          <w:rFonts w:ascii="Times New Roman" w:hAnsi="Times New Roman"/>
          <w:lang w:eastAsia="en-GB"/>
        </w:rPr>
        <w:t>created</w:t>
      </w:r>
      <w:r w:rsidR="004A2093">
        <w:rPr>
          <w:rFonts w:ascii="Times New Roman" w:hAnsi="Times New Roman"/>
          <w:lang w:eastAsia="en-GB"/>
        </w:rPr>
        <w:t xml:space="preserve">. The system is used within England and Wales where patients can be transferred to different locations. This means throughout the </w:t>
      </w:r>
      <w:r w:rsidR="0034500C">
        <w:rPr>
          <w:rFonts w:ascii="Times New Roman" w:hAnsi="Times New Roman"/>
          <w:lang w:eastAsia="en-GB"/>
        </w:rPr>
        <w:t>patient’s</w:t>
      </w:r>
      <w:r w:rsidR="004A2093">
        <w:rPr>
          <w:rFonts w:ascii="Times New Roman" w:hAnsi="Times New Roman"/>
          <w:lang w:eastAsia="en-GB"/>
        </w:rPr>
        <w:t xml:space="preserve"> time in </w:t>
      </w:r>
      <w:r w:rsidR="00AF71F2">
        <w:rPr>
          <w:rFonts w:ascii="Times New Roman" w:hAnsi="Times New Roman"/>
          <w:lang w:eastAsia="en-GB"/>
        </w:rPr>
        <w:t>Prison</w:t>
      </w:r>
      <w:r w:rsidR="004A2093">
        <w:rPr>
          <w:rFonts w:ascii="Times New Roman" w:hAnsi="Times New Roman"/>
          <w:lang w:eastAsia="en-GB"/>
        </w:rPr>
        <w:t xml:space="preserve"> they will have one single </w:t>
      </w:r>
      <w:r w:rsidR="0034500C">
        <w:rPr>
          <w:rFonts w:ascii="Times New Roman" w:hAnsi="Times New Roman"/>
          <w:lang w:eastAsia="en-GB"/>
        </w:rPr>
        <w:t xml:space="preserve">health record. </w:t>
      </w:r>
      <w:r w:rsidR="00A73F39">
        <w:rPr>
          <w:rFonts w:ascii="Times New Roman" w:hAnsi="Times New Roman"/>
          <w:lang w:eastAsia="en-GB"/>
        </w:rPr>
        <w:t>Paul Burstow</w:t>
      </w:r>
      <w:r w:rsidR="00861B6C">
        <w:rPr>
          <w:rFonts w:ascii="Times New Roman" w:hAnsi="Times New Roman"/>
          <w:lang w:eastAsia="en-GB"/>
        </w:rPr>
        <w:t xml:space="preserve"> </w:t>
      </w:r>
      <w:r w:rsidR="001748C5">
        <w:rPr>
          <w:rFonts w:ascii="Times New Roman" w:hAnsi="Times New Roman"/>
          <w:lang w:eastAsia="en-GB"/>
        </w:rPr>
        <w:t>[</w:t>
      </w:r>
      <w:r w:rsidR="00861B6C" w:rsidRPr="003E5865">
        <w:rPr>
          <w:rFonts w:ascii="Times New Roman" w:hAnsi="Times New Roman"/>
          <w:lang w:eastAsia="en-GB"/>
        </w:rPr>
        <w:t>42]</w:t>
      </w:r>
      <w:r w:rsidR="00A73F39">
        <w:rPr>
          <w:rFonts w:ascii="Times New Roman" w:hAnsi="Times New Roman"/>
          <w:lang w:eastAsia="en-GB"/>
        </w:rPr>
        <w:t xml:space="preserve">, the </w:t>
      </w:r>
      <w:r w:rsidR="00C400E9">
        <w:rPr>
          <w:rFonts w:ascii="Times New Roman" w:hAnsi="Times New Roman"/>
          <w:lang w:eastAsia="en-GB"/>
        </w:rPr>
        <w:t>C</w:t>
      </w:r>
      <w:r w:rsidR="00A73F39">
        <w:rPr>
          <w:rFonts w:ascii="Times New Roman" w:hAnsi="Times New Roman"/>
          <w:lang w:eastAsia="en-GB"/>
        </w:rPr>
        <w:t xml:space="preserve">are </w:t>
      </w:r>
      <w:r w:rsidR="00C400E9">
        <w:rPr>
          <w:rFonts w:ascii="Times New Roman" w:hAnsi="Times New Roman"/>
          <w:lang w:eastAsia="en-GB"/>
        </w:rPr>
        <w:t>S</w:t>
      </w:r>
      <w:r w:rsidR="00A73F39">
        <w:rPr>
          <w:rFonts w:ascii="Times New Roman" w:hAnsi="Times New Roman"/>
          <w:lang w:eastAsia="en-GB"/>
        </w:rPr>
        <w:t xml:space="preserve">ervices </w:t>
      </w:r>
      <w:r w:rsidR="00C400E9">
        <w:rPr>
          <w:rFonts w:ascii="Times New Roman" w:hAnsi="Times New Roman"/>
          <w:lang w:eastAsia="en-GB"/>
        </w:rPr>
        <w:t>M</w:t>
      </w:r>
      <w:r w:rsidR="00A73F39">
        <w:rPr>
          <w:rFonts w:ascii="Times New Roman" w:hAnsi="Times New Roman"/>
          <w:lang w:eastAsia="en-GB"/>
        </w:rPr>
        <w:t xml:space="preserve">inister </w:t>
      </w:r>
      <w:r w:rsidR="00EA2222">
        <w:rPr>
          <w:rFonts w:ascii="Times New Roman" w:hAnsi="Times New Roman"/>
          <w:lang w:eastAsia="en-GB"/>
        </w:rPr>
        <w:t xml:space="preserve">understands the importance of the system and states, </w:t>
      </w:r>
      <w:r w:rsidR="009B6CE8">
        <w:rPr>
          <w:rFonts w:ascii="Times New Roman" w:hAnsi="Times New Roman"/>
          <w:lang w:eastAsia="en-GB"/>
        </w:rPr>
        <w:t>SystmOne “</w:t>
      </w:r>
      <w:r w:rsidR="009B6CE8" w:rsidRPr="009B6CE8">
        <w:rPr>
          <w:rFonts w:ascii="Times New Roman" w:hAnsi="Times New Roman"/>
          <w:lang w:eastAsia="en-GB"/>
        </w:rPr>
        <w:t xml:space="preserve">provides a firm foundation to take offender health forward in a digital age. The ability to access </w:t>
      </w:r>
      <w:r w:rsidR="00AF71F2">
        <w:rPr>
          <w:rFonts w:ascii="Times New Roman" w:hAnsi="Times New Roman"/>
          <w:lang w:eastAsia="en-GB"/>
        </w:rPr>
        <w:t>Prison</w:t>
      </w:r>
      <w:r w:rsidR="009B6CE8" w:rsidRPr="009B6CE8">
        <w:rPr>
          <w:rFonts w:ascii="Times New Roman" w:hAnsi="Times New Roman"/>
          <w:lang w:eastAsia="en-GB"/>
        </w:rPr>
        <w:t xml:space="preserve">ers' medical records when they are needed, from the first moment that they are received into a </w:t>
      </w:r>
      <w:r w:rsidR="00AF71F2">
        <w:rPr>
          <w:rFonts w:ascii="Times New Roman" w:hAnsi="Times New Roman"/>
          <w:lang w:eastAsia="en-GB"/>
        </w:rPr>
        <w:t>Prison</w:t>
      </w:r>
      <w:r w:rsidR="009B6CE8" w:rsidRPr="009B6CE8">
        <w:rPr>
          <w:rFonts w:ascii="Times New Roman" w:hAnsi="Times New Roman"/>
          <w:lang w:eastAsia="en-GB"/>
        </w:rPr>
        <w:t>, is crucial to the delivery of effective healthcare</w:t>
      </w:r>
      <w:r w:rsidR="00E93E4C" w:rsidRPr="003E5865">
        <w:rPr>
          <w:rFonts w:ascii="Times New Roman" w:hAnsi="Times New Roman"/>
          <w:lang w:eastAsia="en-GB"/>
        </w:rPr>
        <w:t>”</w:t>
      </w:r>
      <w:r w:rsidR="003E5865" w:rsidRPr="003E5865">
        <w:rPr>
          <w:rFonts w:ascii="Times New Roman" w:hAnsi="Times New Roman"/>
          <w:lang w:eastAsia="en-GB"/>
        </w:rPr>
        <w:t xml:space="preserve"> </w:t>
      </w:r>
      <w:sdt>
        <w:sdtPr>
          <w:rPr>
            <w:rFonts w:ascii="Times New Roman" w:hAnsi="Times New Roman"/>
            <w:lang w:eastAsia="en-GB"/>
          </w:rPr>
          <w:id w:val="-1182198431"/>
          <w:citation/>
        </w:sdtPr>
        <w:sdtEndPr/>
        <w:sdtContent>
          <w:r w:rsidR="003E5865" w:rsidRPr="003E5865">
            <w:rPr>
              <w:rFonts w:ascii="Times New Roman" w:hAnsi="Times New Roman"/>
              <w:lang w:eastAsia="en-GB"/>
            </w:rPr>
            <w:fldChar w:fldCharType="begin"/>
          </w:r>
          <w:r w:rsidR="003E5865" w:rsidRPr="003E5865">
            <w:rPr>
              <w:rFonts w:ascii="Times New Roman" w:hAnsi="Times New Roman"/>
              <w:lang w:eastAsia="en-GB"/>
            </w:rPr>
            <w:instrText xml:space="preserve"> CITATION Gua11 \l 2057 </w:instrText>
          </w:r>
          <w:r w:rsidR="003E5865" w:rsidRPr="003E5865">
            <w:rPr>
              <w:rFonts w:ascii="Times New Roman" w:hAnsi="Times New Roman"/>
              <w:lang w:eastAsia="en-GB"/>
            </w:rPr>
            <w:fldChar w:fldCharType="separate"/>
          </w:r>
          <w:r w:rsidR="003E5865" w:rsidRPr="003E5865">
            <w:rPr>
              <w:rFonts w:ascii="Times New Roman" w:hAnsi="Times New Roman"/>
              <w:lang w:eastAsia="en-GB"/>
            </w:rPr>
            <w:t>[42]</w:t>
          </w:r>
          <w:r w:rsidR="003E5865" w:rsidRPr="003E5865">
            <w:rPr>
              <w:rFonts w:ascii="Times New Roman" w:hAnsi="Times New Roman"/>
              <w:lang w:eastAsia="en-GB"/>
            </w:rPr>
            <w:fldChar w:fldCharType="end"/>
          </w:r>
        </w:sdtContent>
      </w:sdt>
      <w:r w:rsidR="00E93E4C" w:rsidRPr="003E5865">
        <w:rPr>
          <w:rFonts w:ascii="Times New Roman" w:hAnsi="Times New Roman"/>
          <w:lang w:eastAsia="en-GB"/>
        </w:rPr>
        <w:t xml:space="preserve">. </w:t>
      </w:r>
    </w:p>
    <w:p w14:paraId="6E5AFCE6" w14:textId="33A4F97E" w:rsidR="00E93E4C" w:rsidRDefault="00E93E4C" w:rsidP="00CA22FA">
      <w:pPr>
        <w:rPr>
          <w:rFonts w:ascii="Georgia" w:hAnsi="Georgia"/>
          <w:color w:val="121212"/>
          <w:sz w:val="26"/>
          <w:szCs w:val="26"/>
          <w:shd w:val="clear" w:color="auto" w:fill="FFFFFF"/>
        </w:rPr>
      </w:pPr>
    </w:p>
    <w:p w14:paraId="5B042D04" w14:textId="0C3B8734" w:rsidR="00E93E4C" w:rsidRDefault="00282C97" w:rsidP="00CA22FA">
      <w:pPr>
        <w:rPr>
          <w:rFonts w:ascii="Times New Roman" w:hAnsi="Times New Roman"/>
          <w:lang w:eastAsia="en-GB"/>
        </w:rPr>
      </w:pPr>
      <w:r>
        <w:rPr>
          <w:rFonts w:ascii="Times New Roman" w:hAnsi="Times New Roman"/>
          <w:lang w:eastAsia="en-GB"/>
        </w:rPr>
        <w:t>As it currently stands</w:t>
      </w:r>
      <w:r w:rsidR="00C400E9">
        <w:rPr>
          <w:rFonts w:ascii="Times New Roman" w:hAnsi="Times New Roman"/>
          <w:lang w:eastAsia="en-GB"/>
        </w:rPr>
        <w:t>,</w:t>
      </w:r>
      <w:r>
        <w:rPr>
          <w:rFonts w:ascii="Times New Roman" w:hAnsi="Times New Roman"/>
          <w:lang w:eastAsia="en-GB"/>
        </w:rPr>
        <w:t xml:space="preserve"> there is no system integration within Wales to the </w:t>
      </w:r>
      <w:r w:rsidR="00AF71F2">
        <w:rPr>
          <w:rFonts w:ascii="Times New Roman" w:hAnsi="Times New Roman"/>
          <w:lang w:eastAsia="en-GB"/>
        </w:rPr>
        <w:t>Prison</w:t>
      </w:r>
      <w:r>
        <w:rPr>
          <w:rFonts w:ascii="Times New Roman" w:hAnsi="Times New Roman"/>
          <w:lang w:eastAsia="en-GB"/>
        </w:rPr>
        <w:t xml:space="preserve"> healthcare system</w:t>
      </w:r>
      <w:r w:rsidR="00E53D4E">
        <w:rPr>
          <w:rFonts w:ascii="Times New Roman" w:hAnsi="Times New Roman"/>
          <w:lang w:eastAsia="en-GB"/>
        </w:rPr>
        <w:t xml:space="preserve"> from other Healthcare providers</w:t>
      </w:r>
      <w:r>
        <w:rPr>
          <w:rFonts w:ascii="Times New Roman" w:hAnsi="Times New Roman"/>
          <w:lang w:eastAsia="en-GB"/>
        </w:rPr>
        <w:t>. This limits the data flow and up</w:t>
      </w:r>
      <w:r w:rsidR="00E53D4E">
        <w:rPr>
          <w:rFonts w:ascii="Times New Roman" w:hAnsi="Times New Roman"/>
          <w:lang w:eastAsia="en-GB"/>
        </w:rPr>
        <w:t xml:space="preserve"> to </w:t>
      </w:r>
      <w:r>
        <w:rPr>
          <w:rFonts w:ascii="Times New Roman" w:hAnsi="Times New Roman"/>
          <w:lang w:eastAsia="en-GB"/>
        </w:rPr>
        <w:t xml:space="preserve">date information available to patients within the </w:t>
      </w:r>
      <w:r w:rsidR="00AF71F2">
        <w:rPr>
          <w:rFonts w:ascii="Times New Roman" w:hAnsi="Times New Roman"/>
          <w:lang w:eastAsia="en-GB"/>
        </w:rPr>
        <w:t>Prison</w:t>
      </w:r>
      <w:r>
        <w:rPr>
          <w:rFonts w:ascii="Times New Roman" w:hAnsi="Times New Roman"/>
          <w:lang w:eastAsia="en-GB"/>
        </w:rPr>
        <w:t xml:space="preserve">. </w:t>
      </w:r>
      <w:r w:rsidR="00585164">
        <w:rPr>
          <w:rFonts w:ascii="Times New Roman" w:hAnsi="Times New Roman"/>
          <w:lang w:eastAsia="en-GB"/>
        </w:rPr>
        <w:t>Under the NICE</w:t>
      </w:r>
      <w:r w:rsidR="004E031F">
        <w:rPr>
          <w:rFonts w:ascii="Times New Roman" w:hAnsi="Times New Roman"/>
          <w:lang w:eastAsia="en-GB"/>
        </w:rPr>
        <w:t xml:space="preserve"> [2]</w:t>
      </w:r>
      <w:r w:rsidR="00936056">
        <w:rPr>
          <w:rFonts w:ascii="Times New Roman" w:hAnsi="Times New Roman"/>
          <w:lang w:eastAsia="en-GB"/>
        </w:rPr>
        <w:t xml:space="preserve"> </w:t>
      </w:r>
      <w:r w:rsidR="00585164">
        <w:rPr>
          <w:rFonts w:ascii="Times New Roman" w:hAnsi="Times New Roman"/>
          <w:lang w:eastAsia="en-GB"/>
        </w:rPr>
        <w:t>guidelines,</w:t>
      </w:r>
      <w:r w:rsidR="001748C5">
        <w:rPr>
          <w:rFonts w:ascii="Times New Roman" w:hAnsi="Times New Roman"/>
          <w:lang w:eastAsia="en-GB"/>
        </w:rPr>
        <w:t xml:space="preserve"> it</w:t>
      </w:r>
      <w:r w:rsidR="00585164">
        <w:rPr>
          <w:rFonts w:ascii="Times New Roman" w:hAnsi="Times New Roman"/>
          <w:lang w:eastAsia="en-GB"/>
        </w:rPr>
        <w:t xml:space="preserve"> </w:t>
      </w:r>
      <w:r w:rsidR="006A681C">
        <w:rPr>
          <w:rFonts w:ascii="Times New Roman" w:hAnsi="Times New Roman"/>
          <w:lang w:eastAsia="en-GB"/>
        </w:rPr>
        <w:t xml:space="preserve">highlights people within the </w:t>
      </w:r>
      <w:r w:rsidR="00AF71F2">
        <w:rPr>
          <w:rFonts w:ascii="Times New Roman" w:hAnsi="Times New Roman"/>
          <w:lang w:eastAsia="en-GB"/>
        </w:rPr>
        <w:t>Prison</w:t>
      </w:r>
      <w:r w:rsidR="006A681C">
        <w:rPr>
          <w:rFonts w:ascii="Times New Roman" w:hAnsi="Times New Roman"/>
          <w:lang w:eastAsia="en-GB"/>
        </w:rPr>
        <w:t xml:space="preserve"> should </w:t>
      </w:r>
      <w:r w:rsidR="00D061E0">
        <w:rPr>
          <w:rFonts w:ascii="Times New Roman" w:hAnsi="Times New Roman"/>
          <w:lang w:eastAsia="en-GB"/>
        </w:rPr>
        <w:t>receive</w:t>
      </w:r>
      <w:r w:rsidR="006A681C">
        <w:rPr>
          <w:rFonts w:ascii="Times New Roman" w:hAnsi="Times New Roman"/>
          <w:lang w:eastAsia="en-GB"/>
        </w:rPr>
        <w:t xml:space="preserve"> the same level of care as those outside. </w:t>
      </w:r>
      <w:r w:rsidR="00DB7106">
        <w:rPr>
          <w:rFonts w:ascii="Times New Roman" w:hAnsi="Times New Roman"/>
          <w:lang w:eastAsia="en-GB"/>
        </w:rPr>
        <w:t xml:space="preserve">It’s stated under the guidelines that patients within the </w:t>
      </w:r>
      <w:r w:rsidR="00AF71F2">
        <w:rPr>
          <w:rFonts w:ascii="Times New Roman" w:hAnsi="Times New Roman"/>
          <w:lang w:eastAsia="en-GB"/>
        </w:rPr>
        <w:t>Prison</w:t>
      </w:r>
      <w:r w:rsidR="00DB7106">
        <w:rPr>
          <w:rFonts w:ascii="Times New Roman" w:hAnsi="Times New Roman"/>
          <w:lang w:eastAsia="en-GB"/>
        </w:rPr>
        <w:t xml:space="preserve"> are at higher risk</w:t>
      </w:r>
      <w:r w:rsidR="00816E1D">
        <w:rPr>
          <w:rFonts w:ascii="Times New Roman" w:hAnsi="Times New Roman"/>
          <w:lang w:eastAsia="en-GB"/>
        </w:rPr>
        <w:t xml:space="preserve"> of chronic ill health such as asthma to those outside of </w:t>
      </w:r>
      <w:r w:rsidR="00AF71F2">
        <w:rPr>
          <w:rFonts w:ascii="Times New Roman" w:hAnsi="Times New Roman"/>
          <w:lang w:eastAsia="en-GB"/>
        </w:rPr>
        <w:t>Prison</w:t>
      </w:r>
      <w:r w:rsidR="00816E1D">
        <w:rPr>
          <w:rFonts w:ascii="Times New Roman" w:hAnsi="Times New Roman"/>
          <w:lang w:eastAsia="en-GB"/>
        </w:rPr>
        <w:t xml:space="preserve">. </w:t>
      </w:r>
      <w:r w:rsidR="00CC03A8">
        <w:rPr>
          <w:rFonts w:ascii="Times New Roman" w:hAnsi="Times New Roman"/>
          <w:lang w:eastAsia="en-GB"/>
        </w:rPr>
        <w:t xml:space="preserve">Richard </w:t>
      </w:r>
      <w:r w:rsidR="00CC03A8" w:rsidRPr="00CC03A8">
        <w:rPr>
          <w:rFonts w:ascii="Times New Roman" w:hAnsi="Times New Roman"/>
          <w:lang w:eastAsia="en-GB"/>
        </w:rPr>
        <w:t xml:space="preserve">Bradshaw, former </w:t>
      </w:r>
      <w:r w:rsidR="00EB0A58">
        <w:rPr>
          <w:rFonts w:ascii="Times New Roman" w:hAnsi="Times New Roman"/>
          <w:lang w:eastAsia="en-GB"/>
        </w:rPr>
        <w:t>D</w:t>
      </w:r>
      <w:r w:rsidR="00CC03A8" w:rsidRPr="00CC03A8">
        <w:rPr>
          <w:rFonts w:ascii="Times New Roman" w:hAnsi="Times New Roman"/>
          <w:lang w:eastAsia="en-GB"/>
        </w:rPr>
        <w:t xml:space="preserve">irector of </w:t>
      </w:r>
      <w:r w:rsidR="00EB0A58">
        <w:rPr>
          <w:rFonts w:ascii="Times New Roman" w:hAnsi="Times New Roman"/>
          <w:lang w:eastAsia="en-GB"/>
        </w:rPr>
        <w:t>O</w:t>
      </w:r>
      <w:r w:rsidR="00CC03A8" w:rsidRPr="00CC03A8">
        <w:rPr>
          <w:rFonts w:ascii="Times New Roman" w:hAnsi="Times New Roman"/>
          <w:lang w:eastAsia="en-GB"/>
        </w:rPr>
        <w:t xml:space="preserve">ffender </w:t>
      </w:r>
      <w:r w:rsidR="00EB0A58">
        <w:rPr>
          <w:rFonts w:ascii="Times New Roman" w:hAnsi="Times New Roman"/>
          <w:lang w:eastAsia="en-GB"/>
        </w:rPr>
        <w:t>H</w:t>
      </w:r>
      <w:r w:rsidR="00CC03A8" w:rsidRPr="00CC03A8">
        <w:rPr>
          <w:rFonts w:ascii="Times New Roman" w:hAnsi="Times New Roman"/>
          <w:lang w:eastAsia="en-GB"/>
        </w:rPr>
        <w:t xml:space="preserve">ealth and </w:t>
      </w:r>
      <w:r w:rsidR="00EB0A58">
        <w:rPr>
          <w:rFonts w:ascii="Times New Roman" w:hAnsi="Times New Roman"/>
          <w:lang w:eastAsia="en-GB"/>
        </w:rPr>
        <w:t>C</w:t>
      </w:r>
      <w:r w:rsidR="00CC03A8" w:rsidRPr="00CC03A8">
        <w:rPr>
          <w:rFonts w:ascii="Times New Roman" w:hAnsi="Times New Roman"/>
          <w:lang w:eastAsia="en-GB"/>
        </w:rPr>
        <w:t>hair of the NICE</w:t>
      </w:r>
      <w:r w:rsidR="004E031F">
        <w:rPr>
          <w:rFonts w:ascii="Times New Roman" w:hAnsi="Times New Roman"/>
          <w:lang w:eastAsia="en-GB"/>
        </w:rPr>
        <w:t xml:space="preserve"> [2]</w:t>
      </w:r>
      <w:r w:rsidR="00CC03A8" w:rsidRPr="00CC03A8">
        <w:rPr>
          <w:rFonts w:ascii="Times New Roman" w:hAnsi="Times New Roman"/>
          <w:lang w:eastAsia="en-GB"/>
        </w:rPr>
        <w:t xml:space="preserve"> </w:t>
      </w:r>
      <w:r w:rsidR="00EB0A58">
        <w:rPr>
          <w:rFonts w:ascii="Times New Roman" w:hAnsi="Times New Roman"/>
          <w:lang w:eastAsia="en-GB"/>
        </w:rPr>
        <w:t>G</w:t>
      </w:r>
      <w:r w:rsidR="00CC03A8" w:rsidRPr="00CC03A8">
        <w:rPr>
          <w:rFonts w:ascii="Times New Roman" w:hAnsi="Times New Roman"/>
          <w:lang w:eastAsia="en-GB"/>
        </w:rPr>
        <w:t xml:space="preserve">uideline </w:t>
      </w:r>
      <w:r w:rsidR="00EB0A58">
        <w:rPr>
          <w:rFonts w:ascii="Times New Roman" w:hAnsi="Times New Roman"/>
          <w:lang w:eastAsia="en-GB"/>
        </w:rPr>
        <w:t>C</w:t>
      </w:r>
      <w:r w:rsidR="00CC03A8" w:rsidRPr="00CC03A8">
        <w:rPr>
          <w:rFonts w:ascii="Times New Roman" w:hAnsi="Times New Roman"/>
          <w:lang w:eastAsia="en-GB"/>
        </w:rPr>
        <w:t xml:space="preserve">ommittee, said: “We know that people in </w:t>
      </w:r>
      <w:r w:rsidR="00AF71F2">
        <w:rPr>
          <w:rFonts w:ascii="Times New Roman" w:hAnsi="Times New Roman"/>
          <w:lang w:eastAsia="en-GB"/>
        </w:rPr>
        <w:t>Prison</w:t>
      </w:r>
      <w:r w:rsidR="00CC03A8" w:rsidRPr="00CC03A8">
        <w:rPr>
          <w:rFonts w:ascii="Times New Roman" w:hAnsi="Times New Roman"/>
          <w:lang w:eastAsia="en-GB"/>
        </w:rPr>
        <w:t xml:space="preserve"> are a vulnerable population with a </w:t>
      </w:r>
      <w:r w:rsidR="008145FE" w:rsidRPr="00CC03A8">
        <w:rPr>
          <w:rFonts w:ascii="Times New Roman" w:hAnsi="Times New Roman"/>
          <w:lang w:eastAsia="en-GB"/>
        </w:rPr>
        <w:t>high health need</w:t>
      </w:r>
      <w:r w:rsidR="00CC03A8" w:rsidRPr="00CC03A8">
        <w:rPr>
          <w:rFonts w:ascii="Times New Roman" w:hAnsi="Times New Roman"/>
          <w:lang w:eastAsia="en-GB"/>
        </w:rPr>
        <w:t>, which requires close attention and careful management</w:t>
      </w:r>
      <w:r w:rsidR="005D7DA7">
        <w:rPr>
          <w:rFonts w:ascii="Times New Roman" w:hAnsi="Times New Roman"/>
          <w:lang w:eastAsia="en-GB"/>
        </w:rPr>
        <w:t>”</w:t>
      </w:r>
      <w:r w:rsidR="00D13452">
        <w:rPr>
          <w:rFonts w:ascii="Times New Roman" w:hAnsi="Times New Roman"/>
          <w:lang w:eastAsia="en-GB"/>
        </w:rPr>
        <w:t xml:space="preserve"> [2]</w:t>
      </w:r>
      <w:r w:rsidR="00EA36B0">
        <w:rPr>
          <w:rFonts w:ascii="Times New Roman" w:hAnsi="Times New Roman"/>
          <w:lang w:eastAsia="en-GB"/>
        </w:rPr>
        <w:t xml:space="preserve">. </w:t>
      </w:r>
    </w:p>
    <w:p w14:paraId="4867C5C9" w14:textId="501B8B95" w:rsidR="00EA36B0" w:rsidRDefault="00EA36B0" w:rsidP="00CA22FA">
      <w:pPr>
        <w:rPr>
          <w:rFonts w:ascii="Times New Roman" w:hAnsi="Times New Roman"/>
          <w:lang w:eastAsia="en-GB"/>
        </w:rPr>
      </w:pPr>
    </w:p>
    <w:p w14:paraId="0D4C33F9" w14:textId="18ADB06B" w:rsidR="00926C22" w:rsidRDefault="00EA36B0" w:rsidP="00CA22FA">
      <w:pPr>
        <w:rPr>
          <w:rFonts w:ascii="Times New Roman" w:hAnsi="Times New Roman"/>
          <w:lang w:eastAsia="en-GB"/>
        </w:rPr>
      </w:pPr>
      <w:r>
        <w:rPr>
          <w:rFonts w:ascii="Times New Roman" w:hAnsi="Times New Roman"/>
          <w:lang w:eastAsia="en-GB"/>
        </w:rPr>
        <w:t xml:space="preserve">Due to the lack of system integration and access to healthcare information for patients in the </w:t>
      </w:r>
      <w:r w:rsidR="00AF71F2">
        <w:rPr>
          <w:rFonts w:ascii="Times New Roman" w:hAnsi="Times New Roman"/>
          <w:lang w:eastAsia="en-GB"/>
        </w:rPr>
        <w:t>Prison</w:t>
      </w:r>
      <w:r>
        <w:rPr>
          <w:rFonts w:ascii="Times New Roman" w:hAnsi="Times New Roman"/>
          <w:lang w:eastAsia="en-GB"/>
        </w:rPr>
        <w:t xml:space="preserve">, </w:t>
      </w:r>
      <w:r w:rsidR="00FE6297">
        <w:rPr>
          <w:rFonts w:ascii="Times New Roman" w:hAnsi="Times New Roman"/>
          <w:lang w:eastAsia="en-GB"/>
        </w:rPr>
        <w:t xml:space="preserve">the use of BI tools to </w:t>
      </w:r>
      <w:r w:rsidR="00000C0F">
        <w:rPr>
          <w:rFonts w:ascii="Times New Roman" w:hAnsi="Times New Roman"/>
          <w:lang w:eastAsia="en-GB"/>
        </w:rPr>
        <w:t>accurately</w:t>
      </w:r>
      <w:r w:rsidR="00FE6297">
        <w:rPr>
          <w:rFonts w:ascii="Times New Roman" w:hAnsi="Times New Roman"/>
          <w:lang w:eastAsia="en-GB"/>
        </w:rPr>
        <w:t xml:space="preserve"> report on patients missing NHS numbers is extremely important. As previously documented the </w:t>
      </w:r>
      <w:r w:rsidR="00AF71F2">
        <w:rPr>
          <w:rFonts w:ascii="Times New Roman" w:hAnsi="Times New Roman"/>
          <w:lang w:eastAsia="en-GB"/>
        </w:rPr>
        <w:t>Prison</w:t>
      </w:r>
      <w:r w:rsidR="00463754">
        <w:rPr>
          <w:rFonts w:ascii="Times New Roman" w:hAnsi="Times New Roman"/>
          <w:lang w:eastAsia="en-GB"/>
        </w:rPr>
        <w:t xml:space="preserve"> population has higher health needs and is estimated more than 80% of ma</w:t>
      </w:r>
      <w:r w:rsidR="00B47C50">
        <w:rPr>
          <w:rFonts w:ascii="Times New Roman" w:hAnsi="Times New Roman"/>
          <w:lang w:eastAsia="en-GB"/>
        </w:rPr>
        <w:t xml:space="preserve">le </w:t>
      </w:r>
      <w:r w:rsidR="00AF71F2">
        <w:rPr>
          <w:rFonts w:ascii="Times New Roman" w:hAnsi="Times New Roman"/>
          <w:lang w:eastAsia="en-GB"/>
        </w:rPr>
        <w:t>Prison</w:t>
      </w:r>
      <w:r w:rsidR="00B47C50">
        <w:rPr>
          <w:rFonts w:ascii="Times New Roman" w:hAnsi="Times New Roman"/>
          <w:lang w:eastAsia="en-GB"/>
        </w:rPr>
        <w:t xml:space="preserve">ers aged 60 or </w:t>
      </w:r>
    </w:p>
    <w:p w14:paraId="4BC6AB9E" w14:textId="22ADB06C" w:rsidR="00EA36B0" w:rsidRDefault="00B47C50" w:rsidP="00CA22FA">
      <w:pPr>
        <w:rPr>
          <w:rFonts w:ascii="Times New Roman" w:hAnsi="Times New Roman"/>
          <w:lang w:eastAsia="en-GB"/>
        </w:rPr>
      </w:pPr>
      <w:r>
        <w:rPr>
          <w:rFonts w:ascii="Times New Roman" w:hAnsi="Times New Roman"/>
          <w:lang w:eastAsia="en-GB"/>
        </w:rPr>
        <w:t>over suffer from chronic illnesses. This means the trans</w:t>
      </w:r>
      <w:r w:rsidR="00A9774C">
        <w:rPr>
          <w:rFonts w:ascii="Times New Roman" w:hAnsi="Times New Roman"/>
          <w:lang w:eastAsia="en-GB"/>
        </w:rPr>
        <w:t>fer of care is vital</w:t>
      </w:r>
      <w:r w:rsidR="00905FE1">
        <w:rPr>
          <w:rFonts w:ascii="Times New Roman" w:hAnsi="Times New Roman"/>
          <w:lang w:eastAsia="en-GB"/>
        </w:rPr>
        <w:t xml:space="preserve"> [2]</w:t>
      </w:r>
      <w:r w:rsidR="00A9774C">
        <w:rPr>
          <w:rFonts w:ascii="Times New Roman" w:hAnsi="Times New Roman"/>
          <w:lang w:eastAsia="en-GB"/>
        </w:rPr>
        <w:t xml:space="preserve">.  </w:t>
      </w:r>
      <w:r w:rsidR="00926C22">
        <w:rPr>
          <w:rFonts w:ascii="Times New Roman" w:hAnsi="Times New Roman"/>
          <w:lang w:eastAsia="en-GB"/>
        </w:rPr>
        <w:t>To comply with the NICE</w:t>
      </w:r>
      <w:r w:rsidR="004E031F">
        <w:rPr>
          <w:rFonts w:ascii="Times New Roman" w:hAnsi="Times New Roman"/>
          <w:lang w:eastAsia="en-GB"/>
        </w:rPr>
        <w:t xml:space="preserve"> [2]</w:t>
      </w:r>
      <w:r w:rsidR="00926C22">
        <w:rPr>
          <w:rFonts w:ascii="Times New Roman" w:hAnsi="Times New Roman"/>
          <w:lang w:eastAsia="en-GB"/>
        </w:rPr>
        <w:t xml:space="preserve"> </w:t>
      </w:r>
      <w:r w:rsidR="00EA2E7F">
        <w:rPr>
          <w:rFonts w:ascii="Times New Roman" w:hAnsi="Times New Roman"/>
          <w:lang w:eastAsia="en-GB"/>
        </w:rPr>
        <w:t xml:space="preserve">guidelines </w:t>
      </w:r>
      <w:r w:rsidR="00AB4689">
        <w:rPr>
          <w:rFonts w:ascii="Times New Roman" w:hAnsi="Times New Roman"/>
          <w:lang w:eastAsia="en-GB"/>
        </w:rPr>
        <w:t xml:space="preserve">a </w:t>
      </w:r>
      <w:r w:rsidR="00664E93">
        <w:rPr>
          <w:rFonts w:ascii="Times New Roman" w:hAnsi="Times New Roman"/>
          <w:lang w:eastAsia="en-GB"/>
        </w:rPr>
        <w:t xml:space="preserve">reporting dashboard will mitigate some of the risks associated with </w:t>
      </w:r>
      <w:r w:rsidR="000D2A19">
        <w:rPr>
          <w:rFonts w:ascii="Times New Roman" w:hAnsi="Times New Roman"/>
          <w:lang w:eastAsia="en-GB"/>
        </w:rPr>
        <w:t>patients</w:t>
      </w:r>
      <w:r w:rsidR="00664E93">
        <w:rPr>
          <w:rFonts w:ascii="Times New Roman" w:hAnsi="Times New Roman"/>
          <w:lang w:eastAsia="en-GB"/>
        </w:rPr>
        <w:t xml:space="preserve"> missing their NHS numbers due to poor data quality, incorrectly matching up patient information and </w:t>
      </w:r>
      <w:r w:rsidR="000D2A19">
        <w:rPr>
          <w:rFonts w:ascii="Times New Roman" w:hAnsi="Times New Roman"/>
          <w:lang w:eastAsia="en-GB"/>
        </w:rPr>
        <w:t xml:space="preserve">speed up the transfer of care outside of the </w:t>
      </w:r>
      <w:r w:rsidR="00AF71F2">
        <w:rPr>
          <w:rFonts w:ascii="Times New Roman" w:hAnsi="Times New Roman"/>
          <w:lang w:eastAsia="en-GB"/>
        </w:rPr>
        <w:t>Prison</w:t>
      </w:r>
      <w:r w:rsidR="000D2A19">
        <w:rPr>
          <w:rFonts w:ascii="Times New Roman" w:hAnsi="Times New Roman"/>
          <w:lang w:eastAsia="en-GB"/>
        </w:rPr>
        <w:t xml:space="preserve"> by providing the best quality of data available. </w:t>
      </w:r>
    </w:p>
    <w:p w14:paraId="458D6B27" w14:textId="5D54A3E3" w:rsidR="000D2A19" w:rsidRDefault="000D2A19" w:rsidP="00CA22FA">
      <w:pPr>
        <w:rPr>
          <w:rFonts w:ascii="Times New Roman" w:hAnsi="Times New Roman"/>
          <w:lang w:eastAsia="en-GB"/>
        </w:rPr>
      </w:pPr>
    </w:p>
    <w:p w14:paraId="13202AD0" w14:textId="520D7165" w:rsidR="000D2A19" w:rsidRDefault="00A95BF4" w:rsidP="00CA22FA">
      <w:pPr>
        <w:rPr>
          <w:rFonts w:ascii="Times New Roman" w:hAnsi="Times New Roman"/>
          <w:lang w:eastAsia="en-GB"/>
        </w:rPr>
      </w:pPr>
      <w:r>
        <w:rPr>
          <w:rFonts w:ascii="Times New Roman" w:hAnsi="Times New Roman"/>
          <w:lang w:eastAsia="en-GB"/>
        </w:rPr>
        <w:t>Clinicians</w:t>
      </w:r>
      <w:r w:rsidR="000D07F5" w:rsidRPr="2E74F7FA">
        <w:rPr>
          <w:rFonts w:ascii="Times New Roman" w:hAnsi="Times New Roman"/>
          <w:lang w:eastAsia="en-GB"/>
        </w:rPr>
        <w:t xml:space="preserve"> within the </w:t>
      </w:r>
      <w:r w:rsidR="00AF71F2">
        <w:rPr>
          <w:rFonts w:ascii="Times New Roman" w:hAnsi="Times New Roman"/>
          <w:lang w:eastAsia="en-GB"/>
        </w:rPr>
        <w:t>Prison</w:t>
      </w:r>
      <w:r w:rsidR="000D07F5" w:rsidRPr="2E74F7FA">
        <w:rPr>
          <w:rFonts w:ascii="Times New Roman" w:hAnsi="Times New Roman"/>
          <w:lang w:eastAsia="en-GB"/>
        </w:rPr>
        <w:t xml:space="preserve"> face many challenges. </w:t>
      </w:r>
      <w:r w:rsidR="006331C3" w:rsidRPr="2E74F7FA">
        <w:rPr>
          <w:rFonts w:ascii="Times New Roman" w:hAnsi="Times New Roman"/>
          <w:lang w:eastAsia="en-GB"/>
        </w:rPr>
        <w:t xml:space="preserve">The source of data available to them is limited due to a standalone </w:t>
      </w:r>
      <w:r w:rsidR="00896C0B">
        <w:rPr>
          <w:rFonts w:ascii="Times New Roman" w:hAnsi="Times New Roman"/>
          <w:lang w:eastAsia="en-GB"/>
        </w:rPr>
        <w:t>clinical IT</w:t>
      </w:r>
      <w:r w:rsidR="006331C3" w:rsidRPr="2E74F7FA">
        <w:rPr>
          <w:rFonts w:ascii="Times New Roman" w:hAnsi="Times New Roman"/>
          <w:lang w:eastAsia="en-GB"/>
        </w:rPr>
        <w:t xml:space="preserve"> system and relies on patient</w:t>
      </w:r>
      <w:r w:rsidR="00BD44F4" w:rsidRPr="2E74F7FA">
        <w:rPr>
          <w:rFonts w:ascii="Times New Roman" w:hAnsi="Times New Roman"/>
          <w:lang w:eastAsia="en-GB"/>
        </w:rPr>
        <w:t xml:space="preserve">s providing the correct </w:t>
      </w:r>
      <w:r w:rsidR="00BB5572" w:rsidRPr="2E74F7FA">
        <w:rPr>
          <w:rFonts w:ascii="Times New Roman" w:hAnsi="Times New Roman"/>
          <w:lang w:eastAsia="en-GB"/>
        </w:rPr>
        <w:t>demographic</w:t>
      </w:r>
      <w:r w:rsidR="00BD44F4" w:rsidRPr="2E74F7FA">
        <w:rPr>
          <w:rFonts w:ascii="Times New Roman" w:hAnsi="Times New Roman"/>
          <w:lang w:eastAsia="en-GB"/>
        </w:rPr>
        <w:t xml:space="preserve"> information such as their real names </w:t>
      </w:r>
      <w:r w:rsidR="00EE1FEA">
        <w:rPr>
          <w:rFonts w:ascii="Times New Roman" w:hAnsi="Times New Roman"/>
          <w:lang w:eastAsia="en-GB"/>
        </w:rPr>
        <w:t xml:space="preserve">rather </w:t>
      </w:r>
      <w:r w:rsidR="00AD5063">
        <w:rPr>
          <w:rFonts w:ascii="Times New Roman" w:hAnsi="Times New Roman"/>
          <w:lang w:eastAsia="en-GB"/>
        </w:rPr>
        <w:t>aliases or nicknames</w:t>
      </w:r>
      <w:r w:rsidR="00896C0B">
        <w:rPr>
          <w:rFonts w:ascii="Times New Roman" w:hAnsi="Times New Roman"/>
          <w:lang w:eastAsia="en-GB"/>
        </w:rPr>
        <w:t>,</w:t>
      </w:r>
      <w:r w:rsidR="00BD44F4" w:rsidRPr="2E74F7FA">
        <w:rPr>
          <w:rFonts w:ascii="Times New Roman" w:hAnsi="Times New Roman"/>
          <w:lang w:eastAsia="en-GB"/>
        </w:rPr>
        <w:t xml:space="preserve"> as well </w:t>
      </w:r>
      <w:r w:rsidR="00AD5063">
        <w:rPr>
          <w:rFonts w:ascii="Times New Roman" w:hAnsi="Times New Roman"/>
          <w:lang w:eastAsia="en-GB"/>
        </w:rPr>
        <w:t xml:space="preserve">as </w:t>
      </w:r>
      <w:r w:rsidR="00BD44F4" w:rsidRPr="2E74F7FA">
        <w:rPr>
          <w:rFonts w:ascii="Times New Roman" w:hAnsi="Times New Roman"/>
          <w:lang w:eastAsia="en-GB"/>
        </w:rPr>
        <w:t xml:space="preserve">knowing their NHS numbers. This is not always the case </w:t>
      </w:r>
      <w:r w:rsidR="00B0585C" w:rsidRPr="2E74F7FA">
        <w:rPr>
          <w:rFonts w:ascii="Times New Roman" w:hAnsi="Times New Roman"/>
          <w:lang w:eastAsia="en-GB"/>
        </w:rPr>
        <w:t xml:space="preserve">and </w:t>
      </w:r>
      <w:r w:rsidR="00B0585C" w:rsidRPr="2E74F7FA">
        <w:rPr>
          <w:rFonts w:ascii="Times New Roman" w:hAnsi="Times New Roman"/>
          <w:lang w:eastAsia="en-GB"/>
        </w:rPr>
        <w:lastRenderedPageBreak/>
        <w:t xml:space="preserve">access to other health systems </w:t>
      </w:r>
      <w:r w:rsidR="00D36165" w:rsidRPr="2E74F7FA">
        <w:rPr>
          <w:rFonts w:ascii="Times New Roman" w:hAnsi="Times New Roman"/>
          <w:lang w:eastAsia="en-GB"/>
        </w:rPr>
        <w:t xml:space="preserve">in </w:t>
      </w:r>
      <w:r w:rsidR="00C30AD9">
        <w:rPr>
          <w:rFonts w:ascii="Times New Roman" w:hAnsi="Times New Roman"/>
          <w:lang w:eastAsia="en-GB"/>
        </w:rPr>
        <w:t xml:space="preserve">Welsh </w:t>
      </w:r>
      <w:r w:rsidR="00AF71F2">
        <w:rPr>
          <w:rFonts w:ascii="Times New Roman" w:hAnsi="Times New Roman"/>
          <w:lang w:eastAsia="en-GB"/>
        </w:rPr>
        <w:t>Prison</w:t>
      </w:r>
      <w:r w:rsidR="00C30AD9">
        <w:rPr>
          <w:rFonts w:ascii="Times New Roman" w:hAnsi="Times New Roman"/>
          <w:lang w:eastAsia="en-GB"/>
        </w:rPr>
        <w:t>s</w:t>
      </w:r>
      <w:r w:rsidR="00D36165" w:rsidRPr="2E74F7FA">
        <w:rPr>
          <w:rFonts w:ascii="Times New Roman" w:hAnsi="Times New Roman"/>
          <w:lang w:eastAsia="en-GB"/>
        </w:rPr>
        <w:t xml:space="preserve"> are read only which limits the functionality available to </w:t>
      </w:r>
      <w:r>
        <w:rPr>
          <w:rFonts w:ascii="Times New Roman" w:hAnsi="Times New Roman"/>
          <w:lang w:eastAsia="en-GB"/>
        </w:rPr>
        <w:t>Clinicians</w:t>
      </w:r>
      <w:r w:rsidR="00D13452">
        <w:rPr>
          <w:rFonts w:ascii="Times New Roman" w:hAnsi="Times New Roman"/>
          <w:lang w:eastAsia="en-GB"/>
        </w:rPr>
        <w:t xml:space="preserve"> </w:t>
      </w:r>
      <w:sdt>
        <w:sdtPr>
          <w:rPr>
            <w:rFonts w:ascii="Times New Roman" w:hAnsi="Times New Roman"/>
            <w:lang w:eastAsia="en-GB"/>
          </w:rPr>
          <w:id w:val="1605459304"/>
          <w:lock w:val="contentLocked"/>
          <w:citation/>
        </w:sdtPr>
        <w:sdtEndPr/>
        <w:sdtContent>
          <w:r w:rsidR="00D13452">
            <w:rPr>
              <w:rFonts w:ascii="Times New Roman" w:hAnsi="Times New Roman"/>
              <w:lang w:eastAsia="en-GB"/>
            </w:rPr>
            <w:fldChar w:fldCharType="begin"/>
          </w:r>
          <w:r w:rsidR="00D13452">
            <w:rPr>
              <w:rFonts w:ascii="Times New Roman" w:hAnsi="Times New Roman"/>
              <w:lang w:val="en-GB" w:eastAsia="en-GB"/>
            </w:rPr>
            <w:instrText xml:space="preserve"> CITATION Jes22 \l 2057 </w:instrText>
          </w:r>
          <w:r w:rsidR="00D13452">
            <w:rPr>
              <w:rFonts w:ascii="Times New Roman" w:hAnsi="Times New Roman"/>
              <w:lang w:eastAsia="en-GB"/>
            </w:rPr>
            <w:fldChar w:fldCharType="separate"/>
          </w:r>
          <w:r w:rsidR="00D13452" w:rsidRPr="00D13452">
            <w:rPr>
              <w:rFonts w:ascii="Times New Roman" w:hAnsi="Times New Roman"/>
              <w:noProof/>
              <w:lang w:val="en-GB" w:eastAsia="en-GB"/>
            </w:rPr>
            <w:t>[43]</w:t>
          </w:r>
          <w:r w:rsidR="00D13452">
            <w:rPr>
              <w:rFonts w:ascii="Times New Roman" w:hAnsi="Times New Roman"/>
              <w:lang w:eastAsia="en-GB"/>
            </w:rPr>
            <w:fldChar w:fldCharType="end"/>
          </w:r>
        </w:sdtContent>
      </w:sdt>
      <w:r w:rsidR="00D36165" w:rsidRPr="2E74F7FA">
        <w:rPr>
          <w:rFonts w:ascii="Times New Roman" w:hAnsi="Times New Roman"/>
          <w:lang w:eastAsia="en-GB"/>
        </w:rPr>
        <w:t xml:space="preserve">. </w:t>
      </w:r>
      <w:r w:rsidR="00AB0D98">
        <w:rPr>
          <w:rFonts w:ascii="Times New Roman" w:hAnsi="Times New Roman"/>
          <w:lang w:eastAsia="en-GB"/>
        </w:rPr>
        <w:t xml:space="preserve">This argument is supported in the </w:t>
      </w:r>
      <w:r w:rsidR="0056422B">
        <w:rPr>
          <w:rFonts w:ascii="Times New Roman" w:hAnsi="Times New Roman"/>
          <w:lang w:eastAsia="en-GB"/>
        </w:rPr>
        <w:t xml:space="preserve">Government planning framework </w:t>
      </w:r>
      <w:r w:rsidR="00FD0E66">
        <w:rPr>
          <w:rFonts w:ascii="Times New Roman" w:hAnsi="Times New Roman"/>
          <w:lang w:eastAsia="en-GB"/>
        </w:rPr>
        <w:t xml:space="preserve">to adopt a </w:t>
      </w:r>
      <w:r w:rsidR="00A23218">
        <w:rPr>
          <w:rFonts w:ascii="Times New Roman" w:hAnsi="Times New Roman"/>
          <w:lang w:eastAsia="en-GB"/>
        </w:rPr>
        <w:t>“</w:t>
      </w:r>
      <w:r w:rsidR="00FD0E66">
        <w:rPr>
          <w:rFonts w:ascii="Times New Roman" w:hAnsi="Times New Roman"/>
          <w:lang w:eastAsia="en-GB"/>
        </w:rPr>
        <w:t xml:space="preserve">Once of </w:t>
      </w:r>
      <w:r w:rsidR="00A23218">
        <w:rPr>
          <w:rFonts w:ascii="Times New Roman" w:hAnsi="Times New Roman"/>
          <w:lang w:eastAsia="en-GB"/>
        </w:rPr>
        <w:t>Wales”</w:t>
      </w:r>
      <w:r w:rsidR="00357523">
        <w:rPr>
          <w:rFonts w:ascii="Times New Roman" w:hAnsi="Times New Roman"/>
          <w:lang w:eastAsia="en-GB"/>
        </w:rPr>
        <w:t xml:space="preserve"> approach</w:t>
      </w:r>
      <w:r w:rsidR="00A46222">
        <w:rPr>
          <w:rFonts w:ascii="Times New Roman" w:hAnsi="Times New Roman"/>
          <w:lang w:eastAsia="en-GB"/>
        </w:rPr>
        <w:t xml:space="preserve"> </w:t>
      </w:r>
      <w:sdt>
        <w:sdtPr>
          <w:rPr>
            <w:rFonts w:ascii="Times New Roman" w:hAnsi="Times New Roman"/>
            <w:lang w:eastAsia="en-GB"/>
          </w:rPr>
          <w:id w:val="-1235236643"/>
          <w:lock w:val="contentLocked"/>
          <w:citation/>
        </w:sdtPr>
        <w:sdtEndPr/>
        <w:sdtContent>
          <w:r w:rsidR="00A46222">
            <w:rPr>
              <w:rFonts w:ascii="Times New Roman" w:hAnsi="Times New Roman"/>
              <w:lang w:eastAsia="en-GB"/>
            </w:rPr>
            <w:fldChar w:fldCharType="begin"/>
          </w:r>
          <w:r w:rsidR="00A46222">
            <w:rPr>
              <w:rFonts w:ascii="Times New Roman" w:hAnsi="Times New Roman"/>
              <w:lang w:val="en-GB" w:eastAsia="en-GB"/>
            </w:rPr>
            <w:instrText xml:space="preserve"> CITATION Vau22 \l 2057 </w:instrText>
          </w:r>
          <w:r w:rsidR="00A46222">
            <w:rPr>
              <w:rFonts w:ascii="Times New Roman" w:hAnsi="Times New Roman"/>
              <w:lang w:eastAsia="en-GB"/>
            </w:rPr>
            <w:fldChar w:fldCharType="separate"/>
          </w:r>
          <w:r w:rsidR="00A46222" w:rsidRPr="00A46222">
            <w:rPr>
              <w:rFonts w:ascii="Times New Roman" w:hAnsi="Times New Roman"/>
              <w:noProof/>
              <w:lang w:val="en-GB" w:eastAsia="en-GB"/>
            </w:rPr>
            <w:t>[44]</w:t>
          </w:r>
          <w:r w:rsidR="00A46222">
            <w:rPr>
              <w:rFonts w:ascii="Times New Roman" w:hAnsi="Times New Roman"/>
              <w:lang w:eastAsia="en-GB"/>
            </w:rPr>
            <w:fldChar w:fldCharType="end"/>
          </w:r>
        </w:sdtContent>
      </w:sdt>
      <w:r w:rsidR="00A23218">
        <w:rPr>
          <w:rFonts w:ascii="Times New Roman" w:hAnsi="Times New Roman"/>
          <w:lang w:eastAsia="en-GB"/>
        </w:rPr>
        <w:t>, meaning</w:t>
      </w:r>
      <w:r w:rsidR="00FD0E66">
        <w:rPr>
          <w:rFonts w:ascii="Times New Roman" w:hAnsi="Times New Roman"/>
          <w:lang w:eastAsia="en-GB"/>
        </w:rPr>
        <w:t xml:space="preserve"> </w:t>
      </w:r>
      <w:r w:rsidR="000E5FB4">
        <w:rPr>
          <w:rFonts w:ascii="Times New Roman" w:hAnsi="Times New Roman"/>
          <w:lang w:eastAsia="en-GB"/>
        </w:rPr>
        <w:t>organisations</w:t>
      </w:r>
      <w:r w:rsidR="00DD0786">
        <w:rPr>
          <w:rFonts w:ascii="Times New Roman" w:hAnsi="Times New Roman"/>
          <w:lang w:eastAsia="en-GB"/>
        </w:rPr>
        <w:t xml:space="preserve"> that share </w:t>
      </w:r>
      <w:r w:rsidR="00801AEF">
        <w:rPr>
          <w:rFonts w:ascii="Times New Roman" w:hAnsi="Times New Roman"/>
          <w:lang w:eastAsia="en-GB"/>
        </w:rPr>
        <w:t xml:space="preserve">information is done so in an effective </w:t>
      </w:r>
      <w:r w:rsidR="00652E85">
        <w:rPr>
          <w:rFonts w:ascii="Times New Roman" w:hAnsi="Times New Roman"/>
          <w:lang w:eastAsia="en-GB"/>
        </w:rPr>
        <w:t>and efficient way</w:t>
      </w:r>
      <w:r w:rsidR="00A9798C">
        <w:rPr>
          <w:rFonts w:ascii="Times New Roman" w:hAnsi="Times New Roman"/>
          <w:lang w:eastAsia="en-GB"/>
        </w:rPr>
        <w:t xml:space="preserve"> to realise the full </w:t>
      </w:r>
      <w:r w:rsidR="000E5FB4">
        <w:rPr>
          <w:rFonts w:ascii="Times New Roman" w:hAnsi="Times New Roman"/>
          <w:lang w:eastAsia="en-GB"/>
        </w:rPr>
        <w:t>benefits</w:t>
      </w:r>
      <w:r w:rsidR="00A9798C">
        <w:rPr>
          <w:rFonts w:ascii="Times New Roman" w:hAnsi="Times New Roman"/>
          <w:lang w:eastAsia="en-GB"/>
        </w:rPr>
        <w:t xml:space="preserve"> of a </w:t>
      </w:r>
      <w:r w:rsidR="006D29AB">
        <w:rPr>
          <w:rFonts w:ascii="Times New Roman" w:hAnsi="Times New Roman"/>
          <w:lang w:eastAsia="en-GB"/>
        </w:rPr>
        <w:t xml:space="preserve">multidisciplinary workforce. </w:t>
      </w:r>
      <w:r w:rsidR="00C16851">
        <w:rPr>
          <w:rFonts w:ascii="Times New Roman" w:hAnsi="Times New Roman"/>
          <w:lang w:eastAsia="en-GB"/>
        </w:rPr>
        <w:t xml:space="preserve">The framework </w:t>
      </w:r>
      <w:r w:rsidR="00867B3D">
        <w:rPr>
          <w:rFonts w:ascii="Times New Roman" w:hAnsi="Times New Roman"/>
          <w:lang w:eastAsia="en-GB"/>
        </w:rPr>
        <w:t xml:space="preserve">highlights the importance of </w:t>
      </w:r>
      <w:r w:rsidR="00572F0E">
        <w:rPr>
          <w:rFonts w:ascii="Times New Roman" w:hAnsi="Times New Roman"/>
          <w:lang w:eastAsia="en-GB"/>
        </w:rPr>
        <w:t xml:space="preserve">system integration </w:t>
      </w:r>
      <w:r w:rsidR="007B3D08">
        <w:rPr>
          <w:rFonts w:ascii="Times New Roman" w:hAnsi="Times New Roman"/>
          <w:lang w:eastAsia="en-GB"/>
        </w:rPr>
        <w:t xml:space="preserve">which is a </w:t>
      </w:r>
      <w:r w:rsidR="00D22905">
        <w:rPr>
          <w:rFonts w:ascii="Times New Roman" w:hAnsi="Times New Roman"/>
          <w:lang w:eastAsia="en-GB"/>
        </w:rPr>
        <w:t xml:space="preserve">barrier to </w:t>
      </w:r>
      <w:r>
        <w:rPr>
          <w:rFonts w:ascii="Times New Roman" w:hAnsi="Times New Roman"/>
          <w:lang w:eastAsia="en-GB"/>
        </w:rPr>
        <w:t>Clinicians</w:t>
      </w:r>
      <w:r w:rsidR="000E5FB4">
        <w:rPr>
          <w:rFonts w:ascii="Times New Roman" w:hAnsi="Times New Roman"/>
          <w:lang w:eastAsia="en-GB"/>
        </w:rPr>
        <w:t xml:space="preserve"> </w:t>
      </w:r>
      <w:r w:rsidR="00D22905">
        <w:rPr>
          <w:rFonts w:ascii="Times New Roman" w:hAnsi="Times New Roman"/>
          <w:lang w:eastAsia="en-GB"/>
        </w:rPr>
        <w:t xml:space="preserve">working within the </w:t>
      </w:r>
      <w:r w:rsidR="00AF71F2">
        <w:rPr>
          <w:rFonts w:ascii="Times New Roman" w:hAnsi="Times New Roman"/>
          <w:lang w:eastAsia="en-GB"/>
        </w:rPr>
        <w:t>Prison</w:t>
      </w:r>
      <w:r w:rsidR="00D22905">
        <w:rPr>
          <w:rFonts w:ascii="Times New Roman" w:hAnsi="Times New Roman"/>
          <w:lang w:eastAsia="en-GB"/>
        </w:rPr>
        <w:t xml:space="preserve"> due to the </w:t>
      </w:r>
      <w:r w:rsidR="000E5FB4">
        <w:rPr>
          <w:rFonts w:ascii="Times New Roman" w:hAnsi="Times New Roman"/>
          <w:lang w:eastAsia="en-GB"/>
        </w:rPr>
        <w:t>lack</w:t>
      </w:r>
      <w:r w:rsidR="00D22905">
        <w:rPr>
          <w:rFonts w:ascii="Times New Roman" w:hAnsi="Times New Roman"/>
          <w:lang w:eastAsia="en-GB"/>
        </w:rPr>
        <w:t xml:space="preserve"> of </w:t>
      </w:r>
      <w:r w:rsidR="008B2EC8">
        <w:rPr>
          <w:rFonts w:ascii="Times New Roman" w:hAnsi="Times New Roman"/>
          <w:lang w:eastAsia="en-GB"/>
        </w:rPr>
        <w:t>system i</w:t>
      </w:r>
      <w:r w:rsidR="000E5FB4">
        <w:rPr>
          <w:rFonts w:ascii="Times New Roman" w:hAnsi="Times New Roman"/>
          <w:lang w:eastAsia="en-GB"/>
        </w:rPr>
        <w:t>ntegration</w:t>
      </w:r>
      <w:r w:rsidR="008B2EC8">
        <w:rPr>
          <w:rFonts w:ascii="Times New Roman" w:hAnsi="Times New Roman"/>
          <w:lang w:eastAsia="en-GB"/>
        </w:rPr>
        <w:t xml:space="preserve"> with </w:t>
      </w:r>
      <w:r w:rsidR="000E5FB4">
        <w:rPr>
          <w:rFonts w:ascii="Times New Roman" w:hAnsi="Times New Roman"/>
          <w:lang w:eastAsia="en-GB"/>
        </w:rPr>
        <w:t xml:space="preserve">SystmOne. </w:t>
      </w:r>
      <w:r w:rsidR="00397852">
        <w:rPr>
          <w:rFonts w:ascii="Times New Roman" w:hAnsi="Times New Roman"/>
          <w:lang w:eastAsia="en-GB"/>
        </w:rPr>
        <w:t>Additionally, t</w:t>
      </w:r>
      <w:r w:rsidR="00282FD4" w:rsidRPr="2E74F7FA">
        <w:rPr>
          <w:rFonts w:ascii="Times New Roman" w:hAnsi="Times New Roman"/>
          <w:lang w:eastAsia="en-GB"/>
        </w:rPr>
        <w:t xml:space="preserve">here are many environmental aspects to consider </w:t>
      </w:r>
      <w:r w:rsidR="00BB78EB" w:rsidRPr="2E74F7FA">
        <w:rPr>
          <w:rFonts w:ascii="Times New Roman" w:hAnsi="Times New Roman"/>
          <w:lang w:eastAsia="en-GB"/>
        </w:rPr>
        <w:t xml:space="preserve">when </w:t>
      </w:r>
      <w:r w:rsidR="00780C90" w:rsidRPr="2E74F7FA">
        <w:rPr>
          <w:rFonts w:ascii="Times New Roman" w:hAnsi="Times New Roman"/>
          <w:lang w:eastAsia="en-GB"/>
        </w:rPr>
        <w:t xml:space="preserve">reviewing data within a secure estate. It’s expected that </w:t>
      </w:r>
      <w:r w:rsidR="00FA225A" w:rsidRPr="2E74F7FA">
        <w:rPr>
          <w:rFonts w:ascii="Times New Roman" w:hAnsi="Times New Roman"/>
          <w:lang w:eastAsia="en-GB"/>
        </w:rPr>
        <w:t xml:space="preserve">the capacity of </w:t>
      </w:r>
      <w:r w:rsidR="00AF71F2">
        <w:rPr>
          <w:rFonts w:ascii="Times New Roman" w:hAnsi="Times New Roman"/>
          <w:lang w:eastAsia="en-GB"/>
        </w:rPr>
        <w:t>Prison</w:t>
      </w:r>
      <w:r w:rsidR="00FA225A" w:rsidRPr="2E74F7FA">
        <w:rPr>
          <w:rFonts w:ascii="Times New Roman" w:hAnsi="Times New Roman"/>
          <w:lang w:eastAsia="en-GB"/>
        </w:rPr>
        <w:t xml:space="preserve"> patients will increase due to </w:t>
      </w:r>
      <w:r w:rsidR="00AD0604" w:rsidRPr="2E74F7FA">
        <w:rPr>
          <w:rFonts w:ascii="Times New Roman" w:hAnsi="Times New Roman"/>
          <w:lang w:eastAsia="en-GB"/>
        </w:rPr>
        <w:t xml:space="preserve">recruitment of 20,000 police officers throughout the UK. </w:t>
      </w:r>
      <w:r w:rsidR="008707A8" w:rsidRPr="2E74F7FA">
        <w:rPr>
          <w:rFonts w:ascii="Times New Roman" w:hAnsi="Times New Roman"/>
          <w:lang w:eastAsia="en-GB"/>
        </w:rPr>
        <w:t xml:space="preserve">The increase on demand </w:t>
      </w:r>
      <w:r w:rsidR="00D061E0" w:rsidRPr="2E74F7FA">
        <w:rPr>
          <w:rFonts w:ascii="Times New Roman" w:hAnsi="Times New Roman"/>
          <w:lang w:eastAsia="en-GB"/>
        </w:rPr>
        <w:t>alongside</w:t>
      </w:r>
      <w:r w:rsidR="008707A8" w:rsidRPr="2E74F7FA">
        <w:rPr>
          <w:rFonts w:ascii="Times New Roman" w:hAnsi="Times New Roman"/>
          <w:lang w:eastAsia="en-GB"/>
        </w:rPr>
        <w:t xml:space="preserve"> the </w:t>
      </w:r>
      <w:r w:rsidR="009151AA" w:rsidRPr="2E74F7FA">
        <w:rPr>
          <w:rFonts w:ascii="Times New Roman" w:hAnsi="Times New Roman"/>
          <w:lang w:eastAsia="en-GB"/>
        </w:rPr>
        <w:t xml:space="preserve">closure of many </w:t>
      </w:r>
      <w:r w:rsidR="00AF71F2">
        <w:rPr>
          <w:rFonts w:ascii="Times New Roman" w:hAnsi="Times New Roman"/>
          <w:lang w:eastAsia="en-GB"/>
        </w:rPr>
        <w:t>Prison</w:t>
      </w:r>
      <w:r w:rsidR="009151AA" w:rsidRPr="2E74F7FA">
        <w:rPr>
          <w:rFonts w:ascii="Times New Roman" w:hAnsi="Times New Roman"/>
          <w:lang w:eastAsia="en-GB"/>
        </w:rPr>
        <w:t xml:space="preserve"> cells due to Her </w:t>
      </w:r>
      <w:r w:rsidR="006C3CA1" w:rsidRPr="2E74F7FA">
        <w:rPr>
          <w:rFonts w:ascii="Times New Roman" w:hAnsi="Times New Roman"/>
          <w:lang w:eastAsia="en-GB"/>
        </w:rPr>
        <w:t xml:space="preserve">Majesty's </w:t>
      </w:r>
      <w:r w:rsidR="00AF71F2">
        <w:rPr>
          <w:rFonts w:ascii="Times New Roman" w:hAnsi="Times New Roman"/>
          <w:lang w:eastAsia="en-GB"/>
        </w:rPr>
        <w:t>Prison</w:t>
      </w:r>
      <w:r w:rsidR="004E1217">
        <w:rPr>
          <w:rFonts w:ascii="Times New Roman" w:hAnsi="Times New Roman"/>
          <w:lang w:eastAsia="en-GB"/>
        </w:rPr>
        <w:t xml:space="preserve"> </w:t>
      </w:r>
      <w:r w:rsidR="006C3CA1" w:rsidRPr="2E74F7FA">
        <w:rPr>
          <w:rFonts w:ascii="Times New Roman" w:hAnsi="Times New Roman"/>
          <w:lang w:eastAsia="en-GB"/>
        </w:rPr>
        <w:t>and Probation Service (HMPPS)</w:t>
      </w:r>
      <w:r w:rsidR="00801A0C">
        <w:rPr>
          <w:rFonts w:ascii="Times New Roman" w:hAnsi="Times New Roman"/>
          <w:lang w:eastAsia="en-GB"/>
        </w:rPr>
        <w:t xml:space="preserve"> [45]</w:t>
      </w:r>
      <w:r w:rsidR="006C3CA1" w:rsidRPr="2E74F7FA">
        <w:rPr>
          <w:rFonts w:ascii="Times New Roman" w:hAnsi="Times New Roman"/>
          <w:lang w:eastAsia="en-GB"/>
        </w:rPr>
        <w:t xml:space="preserve">, failing to </w:t>
      </w:r>
      <w:r w:rsidR="00B93564" w:rsidRPr="2E74F7FA">
        <w:rPr>
          <w:rFonts w:ascii="Times New Roman" w:hAnsi="Times New Roman"/>
          <w:lang w:eastAsia="en-GB"/>
        </w:rPr>
        <w:t xml:space="preserve">meet legal standards for space, light, </w:t>
      </w:r>
      <w:r w:rsidR="00BD6682" w:rsidRPr="2E74F7FA">
        <w:rPr>
          <w:rFonts w:ascii="Times New Roman" w:hAnsi="Times New Roman"/>
          <w:lang w:eastAsia="en-GB"/>
        </w:rPr>
        <w:t>heating,</w:t>
      </w:r>
      <w:r w:rsidR="00B93564" w:rsidRPr="2E74F7FA">
        <w:rPr>
          <w:rFonts w:ascii="Times New Roman" w:hAnsi="Times New Roman"/>
          <w:lang w:eastAsia="en-GB"/>
        </w:rPr>
        <w:t xml:space="preserve"> and health will result in the </w:t>
      </w:r>
      <w:r w:rsidR="00AF71F2">
        <w:rPr>
          <w:rFonts w:ascii="Times New Roman" w:hAnsi="Times New Roman"/>
          <w:lang w:eastAsia="en-GB"/>
        </w:rPr>
        <w:t>Prison</w:t>
      </w:r>
      <w:r w:rsidR="00B93564" w:rsidRPr="2E74F7FA">
        <w:rPr>
          <w:rFonts w:ascii="Times New Roman" w:hAnsi="Times New Roman"/>
          <w:lang w:eastAsia="en-GB"/>
        </w:rPr>
        <w:t xml:space="preserve"> population being </w:t>
      </w:r>
      <w:r w:rsidR="00C77A03" w:rsidRPr="2E74F7FA">
        <w:rPr>
          <w:rFonts w:ascii="Times New Roman" w:hAnsi="Times New Roman"/>
          <w:lang w:eastAsia="en-GB"/>
        </w:rPr>
        <w:t xml:space="preserve">less static and patients being transferred to different locations. This will result in the </w:t>
      </w:r>
      <w:r w:rsidR="00AF71F2">
        <w:rPr>
          <w:rFonts w:ascii="Times New Roman" w:hAnsi="Times New Roman"/>
          <w:lang w:eastAsia="en-GB"/>
        </w:rPr>
        <w:t>Prison</w:t>
      </w:r>
      <w:r w:rsidR="004D1A51" w:rsidRPr="2E74F7FA">
        <w:rPr>
          <w:rFonts w:ascii="Times New Roman" w:hAnsi="Times New Roman"/>
          <w:lang w:eastAsia="en-GB"/>
        </w:rPr>
        <w:t xml:space="preserve"> data changing daily. </w:t>
      </w:r>
    </w:p>
    <w:p w14:paraId="5639C786" w14:textId="77777777" w:rsidR="00BD6682" w:rsidRDefault="00BD6682" w:rsidP="00CA22FA">
      <w:pPr>
        <w:rPr>
          <w:rFonts w:ascii="Times New Roman" w:hAnsi="Times New Roman"/>
          <w:lang w:eastAsia="en-GB"/>
        </w:rPr>
      </w:pPr>
    </w:p>
    <w:p w14:paraId="540ED7F6" w14:textId="422B36C7" w:rsidR="00BD6682" w:rsidRDefault="00040C32" w:rsidP="00040C32">
      <w:pPr>
        <w:pStyle w:val="Caption"/>
      </w:pPr>
      <w:bookmarkStart w:id="29" w:name="_Toc109737132"/>
      <w:r>
        <w:t xml:space="preserve">Figure </w:t>
      </w:r>
      <w:fldSimple w:instr=" SEQ Figure \* ARABIC ">
        <w:r w:rsidR="00841E3C">
          <w:rPr>
            <w:noProof/>
          </w:rPr>
          <w:t>9</w:t>
        </w:r>
      </w:fldSimple>
      <w:r>
        <w:t xml:space="preserve"> supports the above argument by highlighting the </w:t>
      </w:r>
      <w:r w:rsidR="00AF71F2">
        <w:t>Prison</w:t>
      </w:r>
      <w:r>
        <w:t xml:space="preserve"> population for England and Wales between July 2021 and March 2026</w:t>
      </w:r>
      <w:r w:rsidR="00E77A1E">
        <w:t xml:space="preserve"> </w:t>
      </w:r>
      <w:sdt>
        <w:sdtPr>
          <w:id w:val="-1728137588"/>
          <w:lock w:val="contentLocked"/>
          <w:placeholder>
            <w:docPart w:val="9866FC0F0C9549F8BBC968CB3CF4D4C2"/>
          </w:placeholder>
          <w:citation/>
        </w:sdtPr>
        <w:sdtEndPr/>
        <w:sdtContent>
          <w:r w:rsidR="00E77A1E">
            <w:fldChar w:fldCharType="begin"/>
          </w:r>
          <w:r w:rsidR="00E77A1E">
            <w:instrText xml:space="preserve"> CITATION MOJ21 \l 2057 </w:instrText>
          </w:r>
          <w:r w:rsidR="00E77A1E">
            <w:fldChar w:fldCharType="separate"/>
          </w:r>
          <w:r w:rsidR="00E77A1E">
            <w:rPr>
              <w:noProof/>
            </w:rPr>
            <w:t>[46]</w:t>
          </w:r>
          <w:r w:rsidR="00E77A1E">
            <w:fldChar w:fldCharType="end"/>
          </w:r>
        </w:sdtContent>
      </w:sdt>
      <w:r>
        <w:t>:</w:t>
      </w:r>
      <w:bookmarkEnd w:id="29"/>
      <w:r>
        <w:t xml:space="preserve"> </w:t>
      </w:r>
    </w:p>
    <w:p w14:paraId="792BC548" w14:textId="3B98D8E0" w:rsidR="00040C32" w:rsidRDefault="0007747D" w:rsidP="00040C32">
      <w:pPr>
        <w:rPr>
          <w:lang w:val="en-GB" w:eastAsia="en-GB"/>
        </w:rPr>
      </w:pPr>
      <w:r>
        <w:rPr>
          <w:noProof/>
        </w:rPr>
        <w:drawing>
          <wp:inline distT="0" distB="0" distL="0" distR="0" wp14:anchorId="439AB680" wp14:editId="2EC61B0A">
            <wp:extent cx="5731510" cy="339915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399155"/>
                    </a:xfrm>
                    <a:prstGeom prst="rect">
                      <a:avLst/>
                    </a:prstGeom>
                  </pic:spPr>
                </pic:pic>
              </a:graphicData>
            </a:graphic>
          </wp:inline>
        </w:drawing>
      </w:r>
    </w:p>
    <w:p w14:paraId="6867574E" w14:textId="77777777" w:rsidR="00040C32" w:rsidRPr="00040C32" w:rsidRDefault="00040C32" w:rsidP="00040C32">
      <w:pPr>
        <w:rPr>
          <w:lang w:val="en-GB" w:eastAsia="en-GB"/>
        </w:rPr>
      </w:pPr>
    </w:p>
    <w:p w14:paraId="31F4E3FA" w14:textId="77777777" w:rsidR="00BD6682" w:rsidRDefault="00BD6682" w:rsidP="00CA22FA">
      <w:pPr>
        <w:rPr>
          <w:rFonts w:ascii="Times New Roman" w:hAnsi="Times New Roman"/>
          <w:lang w:eastAsia="en-GB"/>
        </w:rPr>
      </w:pPr>
    </w:p>
    <w:p w14:paraId="666CDE23" w14:textId="7992C8BE" w:rsidR="009051DF" w:rsidRDefault="009051DF" w:rsidP="00CA22FA">
      <w:pPr>
        <w:rPr>
          <w:rFonts w:ascii="Times New Roman" w:hAnsi="Times New Roman"/>
          <w:lang w:eastAsia="en-GB"/>
        </w:rPr>
      </w:pPr>
    </w:p>
    <w:p w14:paraId="0F2C0DAC" w14:textId="74FF7F59" w:rsidR="009051DF" w:rsidRDefault="00F3079A" w:rsidP="00CA22FA">
      <w:pPr>
        <w:rPr>
          <w:rFonts w:ascii="Times New Roman" w:hAnsi="Times New Roman"/>
          <w:lang w:eastAsia="en-GB"/>
        </w:rPr>
      </w:pPr>
      <w:r>
        <w:rPr>
          <w:rFonts w:ascii="Times New Roman" w:hAnsi="Times New Roman"/>
          <w:lang w:eastAsia="en-GB"/>
        </w:rPr>
        <w:t xml:space="preserve">To enable patients to access healthcare outside of the </w:t>
      </w:r>
      <w:r w:rsidR="00AF71F2">
        <w:rPr>
          <w:rFonts w:ascii="Times New Roman" w:hAnsi="Times New Roman"/>
          <w:lang w:eastAsia="en-GB"/>
        </w:rPr>
        <w:t>Prison</w:t>
      </w:r>
      <w:r>
        <w:rPr>
          <w:rFonts w:ascii="Times New Roman" w:hAnsi="Times New Roman"/>
          <w:lang w:eastAsia="en-GB"/>
        </w:rPr>
        <w:t xml:space="preserve"> with minimal </w:t>
      </w:r>
      <w:r w:rsidR="00CB033C">
        <w:rPr>
          <w:rFonts w:ascii="Times New Roman" w:hAnsi="Times New Roman"/>
          <w:lang w:eastAsia="en-GB"/>
        </w:rPr>
        <w:t>disruption</w:t>
      </w:r>
      <w:r>
        <w:rPr>
          <w:rFonts w:ascii="Times New Roman" w:hAnsi="Times New Roman"/>
          <w:lang w:eastAsia="en-GB"/>
        </w:rPr>
        <w:t xml:space="preserve"> and mitigate some of the risks associated with </w:t>
      </w:r>
      <w:r w:rsidR="00033FE0">
        <w:rPr>
          <w:rFonts w:ascii="Times New Roman" w:hAnsi="Times New Roman"/>
          <w:lang w:eastAsia="en-GB"/>
        </w:rPr>
        <w:t>missing NHS numbers o</w:t>
      </w:r>
      <w:r w:rsidR="00DC48C9">
        <w:rPr>
          <w:rFonts w:ascii="Times New Roman" w:hAnsi="Times New Roman"/>
          <w:lang w:eastAsia="en-GB"/>
        </w:rPr>
        <w:t>n</w:t>
      </w:r>
      <w:r w:rsidR="00033FE0">
        <w:rPr>
          <w:rFonts w:ascii="Times New Roman" w:hAnsi="Times New Roman"/>
          <w:lang w:eastAsia="en-GB"/>
        </w:rPr>
        <w:t xml:space="preserve"> </w:t>
      </w:r>
      <w:r w:rsidR="00CB033C">
        <w:rPr>
          <w:rFonts w:ascii="Times New Roman" w:hAnsi="Times New Roman"/>
          <w:lang w:eastAsia="en-GB"/>
        </w:rPr>
        <w:t>patient’s</w:t>
      </w:r>
      <w:r w:rsidR="00033FE0">
        <w:rPr>
          <w:rFonts w:ascii="Times New Roman" w:hAnsi="Times New Roman"/>
          <w:lang w:eastAsia="en-GB"/>
        </w:rPr>
        <w:t xml:space="preserve"> healthcare records, the use of </w:t>
      </w:r>
      <w:r w:rsidR="00951137">
        <w:rPr>
          <w:rFonts w:ascii="Times New Roman" w:hAnsi="Times New Roman"/>
          <w:lang w:eastAsia="en-GB"/>
        </w:rPr>
        <w:t xml:space="preserve">BI </w:t>
      </w:r>
      <w:r w:rsidR="00033FE0">
        <w:rPr>
          <w:rFonts w:ascii="Times New Roman" w:hAnsi="Times New Roman"/>
          <w:lang w:eastAsia="en-GB"/>
        </w:rPr>
        <w:t xml:space="preserve">tools </w:t>
      </w:r>
      <w:r w:rsidR="0068518F">
        <w:rPr>
          <w:rFonts w:ascii="Times New Roman" w:hAnsi="Times New Roman"/>
          <w:lang w:eastAsia="en-GB"/>
        </w:rPr>
        <w:t xml:space="preserve">will be utilised. </w:t>
      </w:r>
    </w:p>
    <w:p w14:paraId="66E17E62" w14:textId="73BA59B4" w:rsidR="0068518F" w:rsidRDefault="0068518F" w:rsidP="00CA22FA">
      <w:pPr>
        <w:rPr>
          <w:rFonts w:ascii="Times New Roman" w:hAnsi="Times New Roman"/>
          <w:lang w:eastAsia="en-GB"/>
        </w:rPr>
      </w:pPr>
    </w:p>
    <w:p w14:paraId="4F104201" w14:textId="5A142D29" w:rsidR="0068518F" w:rsidRPr="00CC03A8" w:rsidRDefault="0068518F" w:rsidP="00CA22FA">
      <w:pPr>
        <w:rPr>
          <w:rFonts w:ascii="Times New Roman" w:hAnsi="Times New Roman"/>
          <w:lang w:eastAsia="en-GB"/>
        </w:rPr>
      </w:pPr>
      <w:r>
        <w:rPr>
          <w:rFonts w:ascii="Times New Roman" w:hAnsi="Times New Roman"/>
          <w:lang w:eastAsia="en-GB"/>
        </w:rPr>
        <w:t xml:space="preserve">It has been shown BI works within healthcare settings and is not currently utilised within the </w:t>
      </w:r>
      <w:r w:rsidR="00AF71F2">
        <w:rPr>
          <w:rFonts w:ascii="Times New Roman" w:hAnsi="Times New Roman"/>
          <w:lang w:eastAsia="en-GB"/>
        </w:rPr>
        <w:t>Prison</w:t>
      </w:r>
      <w:r>
        <w:rPr>
          <w:rFonts w:ascii="Times New Roman" w:hAnsi="Times New Roman"/>
          <w:lang w:eastAsia="en-GB"/>
        </w:rPr>
        <w:t xml:space="preserve"> estate. </w:t>
      </w:r>
      <w:r w:rsidR="00B30E03">
        <w:rPr>
          <w:rFonts w:ascii="Times New Roman" w:hAnsi="Times New Roman"/>
          <w:lang w:eastAsia="en-GB"/>
        </w:rPr>
        <w:t xml:space="preserve">The proposal is to use SystmOne as the source system of data to extract the reports </w:t>
      </w:r>
      <w:r w:rsidR="000375A9">
        <w:rPr>
          <w:rFonts w:ascii="Times New Roman" w:hAnsi="Times New Roman"/>
          <w:lang w:eastAsia="en-GB"/>
        </w:rPr>
        <w:t xml:space="preserve">which identify the patients with missing NHS numbers in the </w:t>
      </w:r>
      <w:r w:rsidR="00AF71F2">
        <w:rPr>
          <w:rFonts w:ascii="Times New Roman" w:hAnsi="Times New Roman"/>
          <w:lang w:eastAsia="en-GB"/>
        </w:rPr>
        <w:t>Prison</w:t>
      </w:r>
      <w:r w:rsidR="000375A9">
        <w:rPr>
          <w:rFonts w:ascii="Times New Roman" w:hAnsi="Times New Roman"/>
          <w:lang w:eastAsia="en-GB"/>
        </w:rPr>
        <w:t xml:space="preserve">. </w:t>
      </w:r>
      <w:r w:rsidR="008345CC">
        <w:rPr>
          <w:rFonts w:ascii="Times New Roman" w:hAnsi="Times New Roman"/>
          <w:lang w:eastAsia="en-GB"/>
        </w:rPr>
        <w:t xml:space="preserve">The use of BI tools such as </w:t>
      </w:r>
      <w:r w:rsidR="00CB033C">
        <w:rPr>
          <w:rFonts w:ascii="Times New Roman" w:hAnsi="Times New Roman"/>
          <w:lang w:eastAsia="en-GB"/>
        </w:rPr>
        <w:t>Tableau</w:t>
      </w:r>
      <w:r w:rsidR="008345CC">
        <w:rPr>
          <w:rFonts w:ascii="Times New Roman" w:hAnsi="Times New Roman"/>
          <w:lang w:eastAsia="en-GB"/>
        </w:rPr>
        <w:t xml:space="preserve"> </w:t>
      </w:r>
      <w:r w:rsidR="00357523">
        <w:rPr>
          <w:rFonts w:ascii="Times New Roman" w:hAnsi="Times New Roman"/>
          <w:lang w:eastAsia="en-GB"/>
        </w:rPr>
        <w:t>and</w:t>
      </w:r>
      <w:r w:rsidR="008345CC">
        <w:rPr>
          <w:rFonts w:ascii="Times New Roman" w:hAnsi="Times New Roman"/>
          <w:lang w:eastAsia="en-GB"/>
        </w:rPr>
        <w:t xml:space="preserve"> </w:t>
      </w:r>
      <w:r w:rsidR="006A391B">
        <w:rPr>
          <w:rFonts w:ascii="Times New Roman" w:hAnsi="Times New Roman"/>
          <w:lang w:eastAsia="en-GB"/>
        </w:rPr>
        <w:t>PowerBI</w:t>
      </w:r>
      <w:r w:rsidR="008345CC">
        <w:rPr>
          <w:rFonts w:ascii="Times New Roman" w:hAnsi="Times New Roman"/>
          <w:lang w:eastAsia="en-GB"/>
        </w:rPr>
        <w:t xml:space="preserve"> will be investigated to ensure the data is displayed </w:t>
      </w:r>
      <w:r w:rsidR="00657187">
        <w:rPr>
          <w:rFonts w:ascii="Times New Roman" w:hAnsi="Times New Roman"/>
          <w:lang w:eastAsia="en-GB"/>
        </w:rPr>
        <w:t xml:space="preserve">to suit the </w:t>
      </w:r>
      <w:r w:rsidR="00A95BF4">
        <w:rPr>
          <w:rFonts w:ascii="Times New Roman" w:hAnsi="Times New Roman"/>
          <w:lang w:eastAsia="en-GB"/>
        </w:rPr>
        <w:t>Clinicians</w:t>
      </w:r>
      <w:r w:rsidR="00CB033C">
        <w:rPr>
          <w:rFonts w:ascii="Times New Roman" w:hAnsi="Times New Roman"/>
          <w:lang w:eastAsia="en-GB"/>
        </w:rPr>
        <w:t>’</w:t>
      </w:r>
      <w:r w:rsidR="00657187">
        <w:rPr>
          <w:rFonts w:ascii="Times New Roman" w:hAnsi="Times New Roman"/>
          <w:lang w:eastAsia="en-GB"/>
        </w:rPr>
        <w:t xml:space="preserve"> requirements. Once the data is displayed</w:t>
      </w:r>
      <w:r w:rsidR="00357523">
        <w:rPr>
          <w:rFonts w:ascii="Times New Roman" w:hAnsi="Times New Roman"/>
          <w:lang w:eastAsia="en-GB"/>
        </w:rPr>
        <w:t>,</w:t>
      </w:r>
      <w:r w:rsidR="00657187">
        <w:rPr>
          <w:rFonts w:ascii="Times New Roman" w:hAnsi="Times New Roman"/>
          <w:lang w:eastAsia="en-GB"/>
        </w:rPr>
        <w:t xml:space="preserve"> the </w:t>
      </w:r>
      <w:r w:rsidR="00357523">
        <w:rPr>
          <w:rFonts w:ascii="Times New Roman" w:hAnsi="Times New Roman"/>
          <w:lang w:eastAsia="en-GB"/>
        </w:rPr>
        <w:t>H</w:t>
      </w:r>
      <w:r w:rsidR="00657187">
        <w:rPr>
          <w:rFonts w:ascii="Times New Roman" w:hAnsi="Times New Roman"/>
          <w:lang w:eastAsia="en-GB"/>
        </w:rPr>
        <w:t xml:space="preserve">ealthcare </w:t>
      </w:r>
      <w:r w:rsidR="00357523">
        <w:rPr>
          <w:rFonts w:ascii="Times New Roman" w:hAnsi="Times New Roman"/>
          <w:lang w:eastAsia="en-GB"/>
        </w:rPr>
        <w:t>T</w:t>
      </w:r>
      <w:r w:rsidR="00657187">
        <w:rPr>
          <w:rFonts w:ascii="Times New Roman" w:hAnsi="Times New Roman"/>
          <w:lang w:eastAsia="en-GB"/>
        </w:rPr>
        <w:t xml:space="preserve">eam </w:t>
      </w:r>
      <w:r w:rsidR="000D3E57">
        <w:rPr>
          <w:rFonts w:ascii="Times New Roman" w:hAnsi="Times New Roman"/>
          <w:lang w:eastAsia="en-GB"/>
        </w:rPr>
        <w:t xml:space="preserve">at the </w:t>
      </w:r>
      <w:r w:rsidR="00AF71F2">
        <w:rPr>
          <w:rFonts w:ascii="Times New Roman" w:hAnsi="Times New Roman"/>
          <w:lang w:eastAsia="en-GB"/>
        </w:rPr>
        <w:t>Prison</w:t>
      </w:r>
      <w:r w:rsidR="000D3E57">
        <w:rPr>
          <w:rFonts w:ascii="Times New Roman" w:hAnsi="Times New Roman"/>
          <w:lang w:eastAsia="en-GB"/>
        </w:rPr>
        <w:t xml:space="preserve"> can allocate the </w:t>
      </w:r>
      <w:r w:rsidR="00CB033C">
        <w:rPr>
          <w:rFonts w:ascii="Times New Roman" w:hAnsi="Times New Roman"/>
          <w:lang w:eastAsia="en-GB"/>
        </w:rPr>
        <w:t>corresponding</w:t>
      </w:r>
      <w:r w:rsidR="000D3E57">
        <w:rPr>
          <w:rFonts w:ascii="Times New Roman" w:hAnsi="Times New Roman"/>
          <w:lang w:eastAsia="en-GB"/>
        </w:rPr>
        <w:t xml:space="preserve"> </w:t>
      </w:r>
      <w:r w:rsidR="00CB033C">
        <w:rPr>
          <w:rFonts w:ascii="Times New Roman" w:hAnsi="Times New Roman"/>
          <w:lang w:eastAsia="en-GB"/>
        </w:rPr>
        <w:t xml:space="preserve">numbers to the patients. </w:t>
      </w:r>
      <w:r w:rsidR="00F44B95">
        <w:rPr>
          <w:rFonts w:ascii="Times New Roman" w:hAnsi="Times New Roman"/>
          <w:lang w:eastAsia="en-GB"/>
        </w:rPr>
        <w:t>Its</w:t>
      </w:r>
      <w:r w:rsidR="00CB033C">
        <w:rPr>
          <w:rFonts w:ascii="Times New Roman" w:hAnsi="Times New Roman"/>
          <w:lang w:eastAsia="en-GB"/>
        </w:rPr>
        <w:t xml:space="preserve"> aim is to achieve this by using BI tools and processes</w:t>
      </w:r>
      <w:r w:rsidR="00F44B95">
        <w:rPr>
          <w:rFonts w:ascii="Times New Roman" w:hAnsi="Times New Roman"/>
          <w:lang w:eastAsia="en-GB"/>
        </w:rPr>
        <w:t xml:space="preserve"> with up-to-date information available</w:t>
      </w:r>
      <w:r w:rsidR="00CB033C">
        <w:rPr>
          <w:rFonts w:ascii="Times New Roman" w:hAnsi="Times New Roman"/>
          <w:lang w:eastAsia="en-GB"/>
        </w:rPr>
        <w:t xml:space="preserve">. </w:t>
      </w:r>
    </w:p>
    <w:p w14:paraId="4E2FCB32" w14:textId="48F31A44" w:rsidR="00DD592D" w:rsidRDefault="00DD592D" w:rsidP="00CA22FA">
      <w:pPr>
        <w:rPr>
          <w:rFonts w:ascii="Times New Roman" w:hAnsi="Times New Roman"/>
          <w:lang w:eastAsia="en-GB"/>
        </w:rPr>
      </w:pPr>
    </w:p>
    <w:p w14:paraId="14C2DD36" w14:textId="77777777" w:rsidR="008D0DDA" w:rsidRDefault="008D0DDA" w:rsidP="00CA22FA">
      <w:pPr>
        <w:rPr>
          <w:rFonts w:ascii="Times New Roman" w:hAnsi="Times New Roman"/>
          <w:lang w:eastAsia="en-GB"/>
        </w:rPr>
      </w:pPr>
    </w:p>
    <w:p w14:paraId="16305FA6" w14:textId="77777777" w:rsidR="008D0DDA" w:rsidRDefault="008D0DDA" w:rsidP="00CA22FA">
      <w:pPr>
        <w:rPr>
          <w:rFonts w:ascii="Times New Roman" w:hAnsi="Times New Roman"/>
          <w:lang w:eastAsia="en-GB"/>
        </w:rPr>
      </w:pPr>
    </w:p>
    <w:p w14:paraId="4032FA8F" w14:textId="77777777" w:rsidR="008D0DDA" w:rsidRDefault="008D0DDA" w:rsidP="00CA22FA">
      <w:pPr>
        <w:rPr>
          <w:rFonts w:ascii="Times New Roman" w:hAnsi="Times New Roman"/>
          <w:lang w:eastAsia="en-GB"/>
        </w:rPr>
      </w:pPr>
    </w:p>
    <w:p w14:paraId="4F7E3255" w14:textId="77777777" w:rsidR="008D0DDA" w:rsidRPr="00CC03A8" w:rsidRDefault="008D0DDA" w:rsidP="00CA22FA">
      <w:pPr>
        <w:rPr>
          <w:rFonts w:ascii="Times New Roman" w:hAnsi="Times New Roman"/>
          <w:lang w:eastAsia="en-GB"/>
        </w:rPr>
      </w:pPr>
    </w:p>
    <w:p w14:paraId="577F2A0C" w14:textId="4CEFF96A" w:rsidR="00A64030" w:rsidRPr="008D0DDA" w:rsidRDefault="00622465" w:rsidP="00CA22FA">
      <w:pPr>
        <w:pStyle w:val="Heading2"/>
        <w:rPr>
          <w:rFonts w:ascii="Times New Roman" w:hAnsi="Times New Roman" w:cs="Times New Roman"/>
          <w:sz w:val="28"/>
        </w:rPr>
      </w:pPr>
      <w:bookmarkStart w:id="30" w:name="_Toc109737092"/>
      <w:r w:rsidRPr="00946D3E">
        <w:rPr>
          <w:rFonts w:ascii="Times New Roman" w:hAnsi="Times New Roman" w:cs="Times New Roman"/>
          <w:sz w:val="28"/>
        </w:rPr>
        <w:lastRenderedPageBreak/>
        <w:t>Summary</w:t>
      </w:r>
      <w:bookmarkEnd w:id="30"/>
    </w:p>
    <w:p w14:paraId="29F98319" w14:textId="1B359C52" w:rsidR="00A64030" w:rsidRDefault="0011353E" w:rsidP="00CA22FA">
      <w:pPr>
        <w:rPr>
          <w:rFonts w:ascii="Times New Roman" w:hAnsi="Times New Roman"/>
          <w:lang w:eastAsia="en-GB"/>
        </w:rPr>
      </w:pPr>
      <w:r w:rsidRPr="00C278EC">
        <w:rPr>
          <w:rFonts w:ascii="Times New Roman" w:hAnsi="Times New Roman"/>
          <w:lang w:eastAsia="en-GB"/>
        </w:rPr>
        <w:t xml:space="preserve">To summarise, BI has been around for many years and is standard practice for many organisations and businesses. </w:t>
      </w:r>
      <w:r w:rsidR="008C5311" w:rsidRPr="00C278EC">
        <w:rPr>
          <w:rFonts w:ascii="Times New Roman" w:hAnsi="Times New Roman"/>
          <w:lang w:eastAsia="en-GB"/>
        </w:rPr>
        <w:t xml:space="preserve">The advantages of meaningful reporting </w:t>
      </w:r>
      <w:r w:rsidR="00B62830" w:rsidRPr="00C278EC">
        <w:rPr>
          <w:rFonts w:ascii="Times New Roman" w:hAnsi="Times New Roman"/>
          <w:lang w:eastAsia="en-GB"/>
        </w:rPr>
        <w:t xml:space="preserve">to improve healthcare </w:t>
      </w:r>
      <w:r w:rsidR="00DE2614" w:rsidRPr="00C278EC">
        <w:rPr>
          <w:rFonts w:ascii="Times New Roman" w:hAnsi="Times New Roman"/>
          <w:lang w:eastAsia="en-GB"/>
        </w:rPr>
        <w:t xml:space="preserve">is crucial, however </w:t>
      </w:r>
      <w:r w:rsidR="00C278EC" w:rsidRPr="00C278EC">
        <w:rPr>
          <w:rFonts w:ascii="Times New Roman" w:hAnsi="Times New Roman"/>
          <w:lang w:eastAsia="en-GB"/>
        </w:rPr>
        <w:t>robust</w:t>
      </w:r>
      <w:r w:rsidR="008266F6" w:rsidRPr="00C278EC">
        <w:rPr>
          <w:rFonts w:ascii="Times New Roman" w:hAnsi="Times New Roman"/>
          <w:lang w:eastAsia="en-GB"/>
        </w:rPr>
        <w:t xml:space="preserve"> processes will need to be set out to minimise the risk of data breaches. </w:t>
      </w:r>
    </w:p>
    <w:p w14:paraId="7FD0F24B" w14:textId="77777777" w:rsidR="003F2EAF" w:rsidRDefault="003F2EAF" w:rsidP="00CA22FA">
      <w:pPr>
        <w:rPr>
          <w:rFonts w:ascii="Times New Roman" w:hAnsi="Times New Roman"/>
          <w:lang w:eastAsia="en-GB"/>
        </w:rPr>
      </w:pPr>
    </w:p>
    <w:p w14:paraId="46A4052A" w14:textId="6746FBDB" w:rsidR="00F01D4B" w:rsidRPr="005102B5" w:rsidRDefault="007C6ACE" w:rsidP="00F01D4B">
      <w:pPr>
        <w:rPr>
          <w:rFonts w:ascii="Times New Roman" w:hAnsi="Times New Roman"/>
          <w:lang w:eastAsia="en-GB"/>
        </w:rPr>
      </w:pPr>
      <w:r>
        <w:rPr>
          <w:rFonts w:ascii="Times New Roman" w:hAnsi="Times New Roman"/>
          <w:lang w:eastAsia="en-GB"/>
        </w:rPr>
        <w:t xml:space="preserve">PowerBI and Tableau are going to be used for phase one </w:t>
      </w:r>
      <w:r w:rsidR="00734F99">
        <w:rPr>
          <w:rFonts w:ascii="Times New Roman" w:hAnsi="Times New Roman"/>
          <w:lang w:eastAsia="en-GB"/>
        </w:rPr>
        <w:t xml:space="preserve">implementation comparisons. This it to ensure the </w:t>
      </w:r>
      <w:r w:rsidR="00357523">
        <w:rPr>
          <w:rFonts w:ascii="Times New Roman" w:hAnsi="Times New Roman"/>
          <w:lang w:eastAsia="en-GB"/>
        </w:rPr>
        <w:t xml:space="preserve">correct </w:t>
      </w:r>
      <w:r w:rsidR="00AB0A02">
        <w:rPr>
          <w:rFonts w:ascii="Times New Roman" w:hAnsi="Times New Roman"/>
          <w:lang w:eastAsia="en-GB"/>
        </w:rPr>
        <w:t>visualisation</w:t>
      </w:r>
      <w:r w:rsidR="00734F99">
        <w:rPr>
          <w:rFonts w:ascii="Times New Roman" w:hAnsi="Times New Roman"/>
          <w:lang w:eastAsia="en-GB"/>
        </w:rPr>
        <w:t xml:space="preserve"> tool is used for </w:t>
      </w:r>
      <w:r w:rsidR="00A95BF4">
        <w:rPr>
          <w:rFonts w:ascii="Times New Roman" w:hAnsi="Times New Roman"/>
          <w:lang w:eastAsia="en-GB"/>
        </w:rPr>
        <w:t>Clinicians</w:t>
      </w:r>
      <w:r w:rsidR="00AB0A02">
        <w:rPr>
          <w:rFonts w:ascii="Times New Roman" w:hAnsi="Times New Roman"/>
          <w:lang w:eastAsia="en-GB"/>
        </w:rPr>
        <w:t xml:space="preserve">. Once feedback has been obtained phase two development will concentrate on the </w:t>
      </w:r>
      <w:r w:rsidR="00CA55AC">
        <w:rPr>
          <w:rFonts w:ascii="Times New Roman" w:hAnsi="Times New Roman"/>
          <w:lang w:eastAsia="en-GB"/>
        </w:rPr>
        <w:t xml:space="preserve">chosen visualisation tool to create the </w:t>
      </w:r>
      <w:r w:rsidR="00AF71F2">
        <w:rPr>
          <w:rFonts w:ascii="Times New Roman" w:hAnsi="Times New Roman"/>
          <w:lang w:eastAsia="en-GB"/>
        </w:rPr>
        <w:t>Prison</w:t>
      </w:r>
      <w:r w:rsidR="00CA55AC">
        <w:rPr>
          <w:rFonts w:ascii="Times New Roman" w:hAnsi="Times New Roman"/>
          <w:lang w:eastAsia="en-GB"/>
        </w:rPr>
        <w:t xml:space="preserve"> dashboard. </w:t>
      </w:r>
    </w:p>
    <w:p w14:paraId="01AD90AC" w14:textId="449C56F4" w:rsidR="00F01D4B" w:rsidRPr="00C01DD5" w:rsidRDefault="00F01D4B" w:rsidP="00F01D4B">
      <w:pPr>
        <w:pStyle w:val="Heading1"/>
        <w:rPr>
          <w:rFonts w:ascii="Times New Roman" w:hAnsi="Times New Roman" w:cs="Times New Roman"/>
          <w:b/>
          <w:bCs w:val="0"/>
          <w:color w:val="000000"/>
          <w:lang w:eastAsia="en-GB"/>
        </w:rPr>
      </w:pPr>
      <w:bookmarkStart w:id="31" w:name="_Research_Methodology"/>
      <w:bookmarkStart w:id="32" w:name="_Toc109737093"/>
      <w:bookmarkEnd w:id="31"/>
      <w:r w:rsidRPr="00C01DD5">
        <w:rPr>
          <w:rFonts w:ascii="Times New Roman" w:hAnsi="Times New Roman" w:cs="Times New Roman"/>
          <w:b/>
          <w:bCs w:val="0"/>
          <w:color w:val="000000"/>
          <w:lang w:eastAsia="en-GB"/>
        </w:rPr>
        <w:lastRenderedPageBreak/>
        <w:t>Research Methodology</w:t>
      </w:r>
      <w:bookmarkEnd w:id="32"/>
      <w:r w:rsidRPr="00C01DD5">
        <w:rPr>
          <w:rFonts w:ascii="Times New Roman" w:hAnsi="Times New Roman" w:cs="Times New Roman"/>
          <w:b/>
          <w:bCs w:val="0"/>
          <w:color w:val="000000"/>
          <w:lang w:eastAsia="en-GB"/>
        </w:rPr>
        <w:t xml:space="preserve"> </w:t>
      </w:r>
    </w:p>
    <w:p w14:paraId="3C82CB08" w14:textId="6560FFD5" w:rsidR="00DB6D61" w:rsidRDefault="00603551" w:rsidP="00DB6D61">
      <w:pPr>
        <w:rPr>
          <w:rFonts w:ascii="Times New Roman" w:hAnsi="Times New Roman"/>
          <w:lang w:eastAsia="en-GB"/>
        </w:rPr>
      </w:pPr>
      <w:r w:rsidRPr="00506D48">
        <w:rPr>
          <w:rFonts w:ascii="Times New Roman" w:hAnsi="Times New Roman"/>
          <w:lang w:eastAsia="en-GB"/>
        </w:rPr>
        <w:t>There are many</w:t>
      </w:r>
      <w:r w:rsidR="00871A99" w:rsidRPr="00506D48">
        <w:rPr>
          <w:rFonts w:ascii="Times New Roman" w:hAnsi="Times New Roman"/>
          <w:lang w:eastAsia="en-GB"/>
        </w:rPr>
        <w:t xml:space="preserve"> best practice</w:t>
      </w:r>
      <w:r w:rsidRPr="00506D48">
        <w:rPr>
          <w:rFonts w:ascii="Times New Roman" w:hAnsi="Times New Roman"/>
          <w:lang w:eastAsia="en-GB"/>
        </w:rPr>
        <w:t xml:space="preserve"> project and development methodologies </w:t>
      </w:r>
      <w:r w:rsidR="00871A99" w:rsidRPr="00506D48">
        <w:rPr>
          <w:rFonts w:ascii="Times New Roman" w:hAnsi="Times New Roman"/>
          <w:lang w:eastAsia="en-GB"/>
        </w:rPr>
        <w:t xml:space="preserve">available. </w:t>
      </w:r>
      <w:r w:rsidR="00301858" w:rsidRPr="00506D48">
        <w:rPr>
          <w:rFonts w:ascii="Times New Roman" w:hAnsi="Times New Roman"/>
          <w:lang w:eastAsia="en-GB"/>
        </w:rPr>
        <w:t xml:space="preserve">The aim of </w:t>
      </w:r>
      <w:r w:rsidR="004C05C0" w:rsidRPr="00506D48">
        <w:rPr>
          <w:rFonts w:ascii="Times New Roman" w:hAnsi="Times New Roman"/>
          <w:lang w:eastAsia="en-GB"/>
        </w:rPr>
        <w:t>a</w:t>
      </w:r>
      <w:r w:rsidR="00301858" w:rsidRPr="00506D48">
        <w:rPr>
          <w:rFonts w:ascii="Times New Roman" w:hAnsi="Times New Roman"/>
          <w:lang w:eastAsia="en-GB"/>
        </w:rPr>
        <w:t xml:space="preserve"> methodology is to </w:t>
      </w:r>
      <w:r w:rsidR="009B70BF" w:rsidRPr="00506D48">
        <w:rPr>
          <w:rFonts w:ascii="Times New Roman" w:hAnsi="Times New Roman"/>
          <w:lang w:eastAsia="en-GB"/>
        </w:rPr>
        <w:t xml:space="preserve">ensure the most appropriate </w:t>
      </w:r>
      <w:r w:rsidR="005066CB" w:rsidRPr="00506D48">
        <w:rPr>
          <w:rFonts w:ascii="Times New Roman" w:hAnsi="Times New Roman"/>
          <w:lang w:eastAsia="en-GB"/>
        </w:rPr>
        <w:t>framework is followed</w:t>
      </w:r>
      <w:r w:rsidR="00357523">
        <w:rPr>
          <w:rFonts w:ascii="Times New Roman" w:hAnsi="Times New Roman"/>
          <w:lang w:eastAsia="en-GB"/>
        </w:rPr>
        <w:t>,</w:t>
      </w:r>
      <w:r w:rsidR="005066CB" w:rsidRPr="00506D48">
        <w:rPr>
          <w:rFonts w:ascii="Times New Roman" w:hAnsi="Times New Roman"/>
          <w:lang w:eastAsia="en-GB"/>
        </w:rPr>
        <w:t xml:space="preserve"> </w:t>
      </w:r>
      <w:r w:rsidR="00F3023C" w:rsidRPr="00506D48">
        <w:rPr>
          <w:rFonts w:ascii="Times New Roman" w:hAnsi="Times New Roman"/>
          <w:lang w:eastAsia="en-GB"/>
        </w:rPr>
        <w:t xml:space="preserve">to </w:t>
      </w:r>
      <w:r w:rsidR="00F37B7D" w:rsidRPr="00506D48">
        <w:rPr>
          <w:rFonts w:ascii="Times New Roman" w:hAnsi="Times New Roman"/>
          <w:lang w:eastAsia="en-GB"/>
        </w:rPr>
        <w:t>achieve</w:t>
      </w:r>
      <w:r w:rsidR="00F3023C" w:rsidRPr="00506D48">
        <w:rPr>
          <w:rFonts w:ascii="Times New Roman" w:hAnsi="Times New Roman"/>
          <w:lang w:eastAsia="en-GB"/>
        </w:rPr>
        <w:t xml:space="preserve"> the objectives of </w:t>
      </w:r>
      <w:r w:rsidR="000630F1" w:rsidRPr="00506D48">
        <w:rPr>
          <w:rFonts w:ascii="Times New Roman" w:hAnsi="Times New Roman"/>
          <w:lang w:eastAsia="en-GB"/>
        </w:rPr>
        <w:t xml:space="preserve">project and </w:t>
      </w:r>
      <w:r w:rsidR="00F3023C" w:rsidRPr="00506D48">
        <w:rPr>
          <w:rFonts w:ascii="Times New Roman" w:hAnsi="Times New Roman"/>
          <w:lang w:eastAsia="en-GB"/>
        </w:rPr>
        <w:t>research. This i</w:t>
      </w:r>
      <w:r w:rsidR="00E45333" w:rsidRPr="00506D48">
        <w:rPr>
          <w:rFonts w:ascii="Times New Roman" w:hAnsi="Times New Roman"/>
          <w:lang w:eastAsia="en-GB"/>
        </w:rPr>
        <w:t>s supported by Allan and Randy</w:t>
      </w:r>
      <w:r w:rsidR="00DF5FD8" w:rsidRPr="00506D48">
        <w:rPr>
          <w:rFonts w:ascii="Times New Roman" w:hAnsi="Times New Roman"/>
          <w:lang w:eastAsia="en-GB"/>
        </w:rPr>
        <w:t xml:space="preserve"> (2005)</w:t>
      </w:r>
      <w:r w:rsidR="001B1472">
        <w:rPr>
          <w:rFonts w:ascii="Times New Roman" w:hAnsi="Times New Roman"/>
          <w:lang w:eastAsia="en-GB"/>
        </w:rPr>
        <w:t xml:space="preserve"> </w:t>
      </w:r>
      <w:sdt>
        <w:sdtPr>
          <w:rPr>
            <w:rFonts w:ascii="Times New Roman" w:hAnsi="Times New Roman"/>
            <w:lang w:eastAsia="en-GB"/>
          </w:rPr>
          <w:id w:val="51816246"/>
          <w:citation/>
        </w:sdtPr>
        <w:sdtEndPr/>
        <w:sdtContent>
          <w:r w:rsidR="001B1472">
            <w:rPr>
              <w:rFonts w:ascii="Times New Roman" w:hAnsi="Times New Roman"/>
              <w:lang w:eastAsia="en-GB"/>
            </w:rPr>
            <w:fldChar w:fldCharType="begin"/>
          </w:r>
          <w:r w:rsidR="001B1472">
            <w:rPr>
              <w:rFonts w:ascii="Times New Roman" w:hAnsi="Times New Roman"/>
              <w:lang w:val="en-GB" w:eastAsia="en-GB"/>
            </w:rPr>
            <w:instrText xml:space="preserve"> CITATION Bus22 \l 2057 </w:instrText>
          </w:r>
          <w:r w:rsidR="001B1472">
            <w:rPr>
              <w:rFonts w:ascii="Times New Roman" w:hAnsi="Times New Roman"/>
              <w:lang w:eastAsia="en-GB"/>
            </w:rPr>
            <w:fldChar w:fldCharType="separate"/>
          </w:r>
          <w:r w:rsidR="001B1472" w:rsidRPr="004942CC">
            <w:rPr>
              <w:rFonts w:ascii="Times New Roman" w:hAnsi="Times New Roman"/>
              <w:noProof/>
              <w:lang w:val="en-GB" w:eastAsia="en-GB"/>
            </w:rPr>
            <w:t>[47]</w:t>
          </w:r>
          <w:r w:rsidR="001B1472">
            <w:rPr>
              <w:rFonts w:ascii="Times New Roman" w:hAnsi="Times New Roman"/>
              <w:lang w:eastAsia="en-GB"/>
            </w:rPr>
            <w:fldChar w:fldCharType="end"/>
          </w:r>
        </w:sdtContent>
      </w:sdt>
      <w:r w:rsidR="00357523">
        <w:rPr>
          <w:rFonts w:ascii="Times New Roman" w:hAnsi="Times New Roman"/>
          <w:lang w:eastAsia="en-GB"/>
        </w:rPr>
        <w:t>,</w:t>
      </w:r>
      <w:r w:rsidR="00E45333" w:rsidRPr="00506D48">
        <w:rPr>
          <w:rFonts w:ascii="Times New Roman" w:hAnsi="Times New Roman"/>
          <w:lang w:eastAsia="en-GB"/>
        </w:rPr>
        <w:t xml:space="preserve"> </w:t>
      </w:r>
      <w:r w:rsidR="00086FD6" w:rsidRPr="00506D48">
        <w:rPr>
          <w:rFonts w:ascii="Times New Roman" w:hAnsi="Times New Roman"/>
          <w:lang w:eastAsia="en-GB"/>
        </w:rPr>
        <w:t>as they insist</w:t>
      </w:r>
      <w:r w:rsidR="00A22476" w:rsidRPr="00506D48">
        <w:rPr>
          <w:rFonts w:ascii="Times New Roman" w:hAnsi="Times New Roman"/>
          <w:lang w:eastAsia="en-GB"/>
        </w:rPr>
        <w:t xml:space="preserve"> two </w:t>
      </w:r>
      <w:r w:rsidR="00C155B2" w:rsidRPr="00506D48">
        <w:rPr>
          <w:rFonts w:ascii="Times New Roman" w:hAnsi="Times New Roman"/>
          <w:lang w:eastAsia="en-GB"/>
        </w:rPr>
        <w:t>standards</w:t>
      </w:r>
      <w:r w:rsidR="00A22476" w:rsidRPr="00506D48">
        <w:rPr>
          <w:rFonts w:ascii="Times New Roman" w:hAnsi="Times New Roman"/>
          <w:lang w:eastAsia="en-GB"/>
        </w:rPr>
        <w:t xml:space="preserve"> should be met. The first being the methodology </w:t>
      </w:r>
      <w:r w:rsidR="00CA14C8" w:rsidRPr="00506D48">
        <w:rPr>
          <w:rFonts w:ascii="Times New Roman" w:hAnsi="Times New Roman"/>
          <w:lang w:eastAsia="en-GB"/>
        </w:rPr>
        <w:t>should be the most appropriate to achieve the objectives of the research and secondly</w:t>
      </w:r>
      <w:r w:rsidR="006863DB" w:rsidRPr="00506D48">
        <w:rPr>
          <w:rFonts w:ascii="Times New Roman" w:hAnsi="Times New Roman"/>
          <w:lang w:eastAsia="en-GB"/>
        </w:rPr>
        <w:t>, it should be</w:t>
      </w:r>
      <w:r w:rsidR="00AF19F6" w:rsidRPr="00506D48">
        <w:rPr>
          <w:rFonts w:ascii="Times New Roman" w:hAnsi="Times New Roman"/>
          <w:lang w:eastAsia="en-GB"/>
        </w:rPr>
        <w:t xml:space="preserve"> possible to r</w:t>
      </w:r>
      <w:r w:rsidR="00DF5FD8" w:rsidRPr="00506D48">
        <w:rPr>
          <w:rFonts w:ascii="Times New Roman" w:hAnsi="Times New Roman"/>
          <w:lang w:eastAsia="en-GB"/>
        </w:rPr>
        <w:t>eplicate</w:t>
      </w:r>
      <w:r w:rsidR="00AF19F6" w:rsidRPr="00506D48">
        <w:rPr>
          <w:rFonts w:ascii="Times New Roman" w:hAnsi="Times New Roman"/>
          <w:lang w:eastAsia="en-GB"/>
        </w:rPr>
        <w:t xml:space="preserve"> the methodology used in other </w:t>
      </w:r>
      <w:r w:rsidR="005E4CAE" w:rsidRPr="00506D48">
        <w:rPr>
          <w:rFonts w:ascii="Times New Roman" w:hAnsi="Times New Roman"/>
          <w:lang w:eastAsia="en-GB"/>
        </w:rPr>
        <w:t xml:space="preserve">research and projects of the same nature. </w:t>
      </w:r>
    </w:p>
    <w:p w14:paraId="5E1C405E" w14:textId="77777777" w:rsidR="006A2A11" w:rsidRDefault="006A2A11" w:rsidP="00DB6D61">
      <w:pPr>
        <w:rPr>
          <w:rFonts w:ascii="Times New Roman" w:hAnsi="Times New Roman"/>
          <w:lang w:eastAsia="en-GB"/>
        </w:rPr>
      </w:pPr>
    </w:p>
    <w:p w14:paraId="777E598E" w14:textId="341252BC" w:rsidR="006A2A11" w:rsidRDefault="006A2A11" w:rsidP="00DB6D61">
      <w:pPr>
        <w:rPr>
          <w:rFonts w:ascii="Times New Roman" w:hAnsi="Times New Roman"/>
          <w:lang w:eastAsia="en-GB"/>
        </w:rPr>
      </w:pPr>
      <w:r>
        <w:rPr>
          <w:rFonts w:ascii="Times New Roman" w:hAnsi="Times New Roman"/>
          <w:lang w:eastAsia="en-GB"/>
        </w:rPr>
        <w:t xml:space="preserve">Saunders’s </w:t>
      </w:r>
      <w:r w:rsidR="00357523">
        <w:rPr>
          <w:rFonts w:ascii="Times New Roman" w:hAnsi="Times New Roman"/>
          <w:lang w:eastAsia="en-GB"/>
        </w:rPr>
        <w:t>R</w:t>
      </w:r>
      <w:r w:rsidR="00B2610F">
        <w:rPr>
          <w:rFonts w:ascii="Times New Roman" w:hAnsi="Times New Roman"/>
          <w:lang w:eastAsia="en-GB"/>
        </w:rPr>
        <w:t>esearch Onion</w:t>
      </w:r>
      <w:r w:rsidR="003A6577">
        <w:rPr>
          <w:rFonts w:ascii="Times New Roman" w:hAnsi="Times New Roman"/>
          <w:lang w:eastAsia="en-GB"/>
        </w:rPr>
        <w:t xml:space="preserve"> [48]</w:t>
      </w:r>
      <w:r w:rsidR="00B2610F">
        <w:rPr>
          <w:rFonts w:ascii="Times New Roman" w:hAnsi="Times New Roman"/>
          <w:lang w:eastAsia="en-GB"/>
        </w:rPr>
        <w:t xml:space="preserve"> </w:t>
      </w:r>
      <w:r w:rsidR="00CC6049">
        <w:rPr>
          <w:rFonts w:ascii="Times New Roman" w:hAnsi="Times New Roman"/>
          <w:lang w:eastAsia="en-GB"/>
        </w:rPr>
        <w:t xml:space="preserve">approach </w:t>
      </w:r>
      <w:r w:rsidR="00B2610F">
        <w:rPr>
          <w:rFonts w:ascii="Times New Roman" w:hAnsi="Times New Roman"/>
          <w:lang w:eastAsia="en-GB"/>
        </w:rPr>
        <w:t xml:space="preserve">has been considered to ensure </w:t>
      </w:r>
      <w:r w:rsidR="00A245E7">
        <w:rPr>
          <w:rFonts w:ascii="Times New Roman" w:hAnsi="Times New Roman"/>
          <w:lang w:eastAsia="en-GB"/>
        </w:rPr>
        <w:t>the required data and aim is at the heart of the onion with the outer layers</w:t>
      </w:r>
      <w:r w:rsidR="00F61210">
        <w:rPr>
          <w:rFonts w:ascii="Times New Roman" w:hAnsi="Times New Roman"/>
          <w:lang w:eastAsia="en-GB"/>
        </w:rPr>
        <w:t xml:space="preserve"> gathering </w:t>
      </w:r>
      <w:r w:rsidR="00B61C68">
        <w:rPr>
          <w:rFonts w:ascii="Times New Roman" w:hAnsi="Times New Roman"/>
          <w:lang w:eastAsia="en-GB"/>
        </w:rPr>
        <w:t xml:space="preserve">data for the specific cause. </w:t>
      </w:r>
      <w:r w:rsidR="00357523">
        <w:rPr>
          <w:rFonts w:ascii="Times New Roman" w:hAnsi="Times New Roman"/>
          <w:lang w:eastAsia="en-GB"/>
        </w:rPr>
        <w:t>To</w:t>
      </w:r>
      <w:r w:rsidR="00AA6350">
        <w:rPr>
          <w:rFonts w:ascii="Times New Roman" w:hAnsi="Times New Roman"/>
          <w:lang w:eastAsia="en-GB"/>
        </w:rPr>
        <w:t xml:space="preserve"> test the hypothesis detailed in section </w:t>
      </w:r>
      <w:hyperlink w:anchor="_Introduction" w:history="1">
        <w:r w:rsidR="00AA6350" w:rsidRPr="00AA6350">
          <w:rPr>
            <w:rStyle w:val="Hyperlink"/>
            <w:rFonts w:ascii="Times New Roman" w:hAnsi="Times New Roman"/>
            <w:noProof w:val="0"/>
            <w:lang w:eastAsia="en-GB"/>
          </w:rPr>
          <w:t>1</w:t>
        </w:r>
      </w:hyperlink>
      <w:r w:rsidR="00AA6350">
        <w:rPr>
          <w:rFonts w:ascii="Times New Roman" w:hAnsi="Times New Roman"/>
          <w:lang w:eastAsia="en-GB"/>
        </w:rPr>
        <w:t xml:space="preserve">, </w:t>
      </w:r>
      <w:r w:rsidR="00AD0AB1">
        <w:rPr>
          <w:rFonts w:ascii="Times New Roman" w:hAnsi="Times New Roman"/>
          <w:lang w:eastAsia="en-GB"/>
        </w:rPr>
        <w:t xml:space="preserve">definite tools and </w:t>
      </w:r>
      <w:r w:rsidR="002F65C7">
        <w:rPr>
          <w:rFonts w:ascii="Times New Roman" w:hAnsi="Times New Roman"/>
          <w:lang w:eastAsia="en-GB"/>
        </w:rPr>
        <w:t>techniques</w:t>
      </w:r>
      <w:r w:rsidR="00AD0AB1">
        <w:rPr>
          <w:rFonts w:ascii="Times New Roman" w:hAnsi="Times New Roman"/>
          <w:lang w:eastAsia="en-GB"/>
        </w:rPr>
        <w:t xml:space="preserve"> are required </w:t>
      </w:r>
      <w:r w:rsidR="004B1937">
        <w:rPr>
          <w:rFonts w:ascii="Times New Roman" w:hAnsi="Times New Roman"/>
          <w:lang w:eastAsia="en-GB"/>
        </w:rPr>
        <w:t xml:space="preserve">to accept or reject the theory. </w:t>
      </w:r>
      <w:r w:rsidR="002F65C7">
        <w:rPr>
          <w:rFonts w:ascii="Times New Roman" w:hAnsi="Times New Roman"/>
          <w:lang w:eastAsia="en-GB"/>
        </w:rPr>
        <w:t xml:space="preserve">Saunders’s </w:t>
      </w:r>
      <w:r w:rsidR="00357523">
        <w:rPr>
          <w:rFonts w:ascii="Times New Roman" w:hAnsi="Times New Roman"/>
          <w:lang w:eastAsia="en-GB"/>
        </w:rPr>
        <w:t>R</w:t>
      </w:r>
      <w:r w:rsidR="002F65C7">
        <w:rPr>
          <w:rFonts w:ascii="Times New Roman" w:hAnsi="Times New Roman"/>
          <w:lang w:eastAsia="en-GB"/>
        </w:rPr>
        <w:t xml:space="preserve">esearch </w:t>
      </w:r>
      <w:r w:rsidR="00357523">
        <w:rPr>
          <w:rFonts w:ascii="Times New Roman" w:hAnsi="Times New Roman"/>
          <w:lang w:eastAsia="en-GB"/>
        </w:rPr>
        <w:t>O</w:t>
      </w:r>
      <w:r w:rsidR="002F65C7">
        <w:rPr>
          <w:rFonts w:ascii="Times New Roman" w:hAnsi="Times New Roman"/>
          <w:lang w:eastAsia="en-GB"/>
        </w:rPr>
        <w:t>nion can be adopted to support this technique b</w:t>
      </w:r>
      <w:r w:rsidR="000969FD">
        <w:rPr>
          <w:rFonts w:ascii="Times New Roman" w:hAnsi="Times New Roman"/>
          <w:lang w:eastAsia="en-GB"/>
        </w:rPr>
        <w:t xml:space="preserve">y following stages (layers of the onion) </w:t>
      </w:r>
      <w:r w:rsidR="00D3200B">
        <w:rPr>
          <w:rFonts w:ascii="Times New Roman" w:hAnsi="Times New Roman"/>
          <w:lang w:eastAsia="en-GB"/>
        </w:rPr>
        <w:t xml:space="preserve">to meet the desired effect. </w:t>
      </w:r>
    </w:p>
    <w:p w14:paraId="1669F049" w14:textId="77777777" w:rsidR="00D3200B" w:rsidRDefault="00D3200B" w:rsidP="00DB6D61">
      <w:pPr>
        <w:rPr>
          <w:rFonts w:ascii="Times New Roman" w:hAnsi="Times New Roman"/>
          <w:lang w:eastAsia="en-GB"/>
        </w:rPr>
      </w:pPr>
    </w:p>
    <w:p w14:paraId="57F365CB" w14:textId="4EAF48B1" w:rsidR="00D3200B" w:rsidRDefault="00D3200B" w:rsidP="00D3200B">
      <w:pPr>
        <w:pStyle w:val="Caption"/>
      </w:pPr>
      <w:bookmarkStart w:id="33" w:name="_Toc109737133"/>
      <w:r>
        <w:t xml:space="preserve">Figure </w:t>
      </w:r>
      <w:fldSimple w:instr=" SEQ Figure \* ARABIC ">
        <w:r w:rsidR="00841E3C">
          <w:rPr>
            <w:noProof/>
          </w:rPr>
          <w:t>10</w:t>
        </w:r>
      </w:fldSimple>
      <w:r>
        <w:t xml:space="preserve"> provides an example of </w:t>
      </w:r>
      <w:r w:rsidR="002F4730">
        <w:t>Saunders’s</w:t>
      </w:r>
      <w:r>
        <w:t xml:space="preserve"> Research Onion</w:t>
      </w:r>
      <w:r w:rsidR="002F4730">
        <w:t xml:space="preserve"> </w:t>
      </w:r>
      <w:sdt>
        <w:sdtPr>
          <w:id w:val="-238018424"/>
          <w:citation/>
        </w:sdtPr>
        <w:sdtEndPr/>
        <w:sdtContent>
          <w:r w:rsidR="002F4730">
            <w:fldChar w:fldCharType="begin"/>
          </w:r>
          <w:r w:rsidR="002F4730">
            <w:instrText xml:space="preserve"> CITATION Ale19 \l 2057 </w:instrText>
          </w:r>
          <w:r w:rsidR="002F4730">
            <w:fldChar w:fldCharType="separate"/>
          </w:r>
          <w:r w:rsidR="002F4730">
            <w:rPr>
              <w:noProof/>
            </w:rPr>
            <w:t>[48]</w:t>
          </w:r>
          <w:r w:rsidR="002F4730">
            <w:fldChar w:fldCharType="end"/>
          </w:r>
        </w:sdtContent>
      </w:sdt>
      <w:r>
        <w:t>:</w:t>
      </w:r>
      <w:bookmarkEnd w:id="33"/>
    </w:p>
    <w:p w14:paraId="7050DF33" w14:textId="521298FD" w:rsidR="002F4730" w:rsidRPr="002F4730" w:rsidRDefault="002F4730" w:rsidP="002F4730">
      <w:pPr>
        <w:rPr>
          <w:lang w:val="en-GB" w:eastAsia="en-GB"/>
        </w:rPr>
      </w:pPr>
      <w:r>
        <w:rPr>
          <w:noProof/>
        </w:rPr>
        <w:drawing>
          <wp:inline distT="0" distB="0" distL="0" distR="0" wp14:anchorId="2E83FB14" wp14:editId="6C530511">
            <wp:extent cx="5731510" cy="42805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280535"/>
                    </a:xfrm>
                    <a:prstGeom prst="rect">
                      <a:avLst/>
                    </a:prstGeom>
                  </pic:spPr>
                </pic:pic>
              </a:graphicData>
            </a:graphic>
          </wp:inline>
        </w:drawing>
      </w:r>
    </w:p>
    <w:p w14:paraId="0C540A5C" w14:textId="77777777" w:rsidR="00E67105" w:rsidRPr="00506D48" w:rsidRDefault="00E67105" w:rsidP="00DB6D61">
      <w:pPr>
        <w:rPr>
          <w:rFonts w:ascii="Times New Roman" w:hAnsi="Times New Roman"/>
          <w:lang w:eastAsia="en-GB"/>
        </w:rPr>
      </w:pPr>
    </w:p>
    <w:p w14:paraId="0E5C2FE8" w14:textId="77777777" w:rsidR="00A53DCC" w:rsidRDefault="00A53DCC" w:rsidP="00DB6D61">
      <w:pPr>
        <w:rPr>
          <w:rFonts w:ascii="Times New Roman" w:hAnsi="Times New Roman"/>
          <w:lang w:eastAsia="en-GB"/>
        </w:rPr>
      </w:pPr>
    </w:p>
    <w:p w14:paraId="14DA02E5" w14:textId="77777777" w:rsidR="00027046" w:rsidRDefault="00027046" w:rsidP="00DB6D61">
      <w:pPr>
        <w:rPr>
          <w:rFonts w:ascii="Times New Roman" w:hAnsi="Times New Roman"/>
          <w:lang w:eastAsia="en-GB"/>
        </w:rPr>
      </w:pPr>
    </w:p>
    <w:p w14:paraId="7D9DAE8F" w14:textId="4F21BA10" w:rsidR="0083330C" w:rsidRDefault="000630F1" w:rsidP="00DB6D61">
      <w:pPr>
        <w:rPr>
          <w:rFonts w:ascii="Times New Roman" w:hAnsi="Times New Roman"/>
          <w:lang w:eastAsia="en-GB"/>
        </w:rPr>
      </w:pPr>
      <w:r w:rsidRPr="00506D48">
        <w:rPr>
          <w:rFonts w:ascii="Times New Roman" w:hAnsi="Times New Roman"/>
          <w:lang w:eastAsia="en-GB"/>
        </w:rPr>
        <w:t>Chapter three</w:t>
      </w:r>
      <w:r w:rsidR="005E451D" w:rsidRPr="00506D48">
        <w:rPr>
          <w:rFonts w:ascii="Times New Roman" w:hAnsi="Times New Roman"/>
          <w:lang w:eastAsia="en-GB"/>
        </w:rPr>
        <w:t xml:space="preserve"> will investigate the use of PRINCE2, </w:t>
      </w:r>
      <w:r w:rsidR="00524AC0" w:rsidRPr="00506D48">
        <w:rPr>
          <w:rFonts w:ascii="Times New Roman" w:hAnsi="Times New Roman"/>
          <w:lang w:eastAsia="en-GB"/>
        </w:rPr>
        <w:t>ITIL</w:t>
      </w:r>
      <w:r w:rsidR="000B4A0F" w:rsidRPr="00506D48">
        <w:rPr>
          <w:rFonts w:ascii="Times New Roman" w:hAnsi="Times New Roman"/>
          <w:lang w:eastAsia="en-GB"/>
        </w:rPr>
        <w:t>, Agile and Waterfall</w:t>
      </w:r>
      <w:r w:rsidRPr="00506D48">
        <w:rPr>
          <w:rFonts w:ascii="Times New Roman" w:hAnsi="Times New Roman"/>
          <w:lang w:eastAsia="en-GB"/>
        </w:rPr>
        <w:t xml:space="preserve"> methodologies and conclude with the </w:t>
      </w:r>
      <w:r w:rsidR="00E67105" w:rsidRPr="00506D48">
        <w:rPr>
          <w:rFonts w:ascii="Times New Roman" w:hAnsi="Times New Roman"/>
          <w:lang w:eastAsia="en-GB"/>
        </w:rPr>
        <w:t>most ap</w:t>
      </w:r>
      <w:r w:rsidR="00DF5563">
        <w:rPr>
          <w:rFonts w:ascii="Times New Roman" w:hAnsi="Times New Roman"/>
          <w:lang w:eastAsia="en-GB"/>
        </w:rPr>
        <w:t>propriate</w:t>
      </w:r>
      <w:r w:rsidR="00E67105" w:rsidRPr="00506D48">
        <w:rPr>
          <w:rFonts w:ascii="Times New Roman" w:hAnsi="Times New Roman"/>
          <w:lang w:eastAsia="en-GB"/>
        </w:rPr>
        <w:t xml:space="preserve"> methodology to take forward for the </w:t>
      </w:r>
      <w:r w:rsidR="00AF71F2">
        <w:rPr>
          <w:rFonts w:ascii="Times New Roman" w:hAnsi="Times New Roman"/>
          <w:lang w:eastAsia="en-GB"/>
        </w:rPr>
        <w:t>Prison</w:t>
      </w:r>
      <w:r w:rsidR="00E67105" w:rsidRPr="00506D48">
        <w:rPr>
          <w:rFonts w:ascii="Times New Roman" w:hAnsi="Times New Roman"/>
          <w:lang w:eastAsia="en-GB"/>
        </w:rPr>
        <w:t xml:space="preserve"> dashboard project</w:t>
      </w:r>
      <w:r w:rsidR="000B4A0F" w:rsidRPr="00506D48">
        <w:rPr>
          <w:rFonts w:ascii="Times New Roman" w:hAnsi="Times New Roman"/>
          <w:lang w:eastAsia="en-GB"/>
        </w:rPr>
        <w:t xml:space="preserve">. </w:t>
      </w:r>
    </w:p>
    <w:p w14:paraId="4375510A" w14:textId="77777777" w:rsidR="008D0DDA" w:rsidRDefault="008D0DDA" w:rsidP="00DB6D61">
      <w:pPr>
        <w:rPr>
          <w:rFonts w:ascii="Times New Roman" w:hAnsi="Times New Roman"/>
          <w:lang w:eastAsia="en-GB"/>
        </w:rPr>
      </w:pPr>
    </w:p>
    <w:p w14:paraId="747D35BB" w14:textId="77777777" w:rsidR="008D0DDA" w:rsidRDefault="008D0DDA" w:rsidP="00DB6D61">
      <w:pPr>
        <w:rPr>
          <w:rFonts w:ascii="Times New Roman" w:hAnsi="Times New Roman"/>
          <w:lang w:eastAsia="en-GB"/>
        </w:rPr>
      </w:pPr>
    </w:p>
    <w:p w14:paraId="43AA4AD5" w14:textId="77777777" w:rsidR="008D0DDA" w:rsidRDefault="008D0DDA" w:rsidP="00DB6D61">
      <w:pPr>
        <w:rPr>
          <w:rFonts w:ascii="Times New Roman" w:hAnsi="Times New Roman"/>
          <w:lang w:eastAsia="en-GB"/>
        </w:rPr>
      </w:pPr>
    </w:p>
    <w:p w14:paraId="0855AF83" w14:textId="77777777" w:rsidR="008D0DDA" w:rsidRDefault="008D0DDA" w:rsidP="00DB6D61">
      <w:pPr>
        <w:rPr>
          <w:rFonts w:ascii="Times New Roman" w:hAnsi="Times New Roman"/>
          <w:lang w:eastAsia="en-GB"/>
        </w:rPr>
      </w:pPr>
    </w:p>
    <w:p w14:paraId="4EC7DD00" w14:textId="77777777" w:rsidR="008D0DDA" w:rsidRDefault="008D0DDA" w:rsidP="00DB6D61">
      <w:pPr>
        <w:rPr>
          <w:rFonts w:ascii="Times New Roman" w:hAnsi="Times New Roman"/>
          <w:lang w:eastAsia="en-GB"/>
        </w:rPr>
      </w:pPr>
    </w:p>
    <w:p w14:paraId="24B3ED32" w14:textId="77777777" w:rsidR="008D0DDA" w:rsidRPr="00506D48" w:rsidRDefault="008D0DDA" w:rsidP="00DB6D61">
      <w:pPr>
        <w:rPr>
          <w:rFonts w:ascii="Times New Roman" w:hAnsi="Times New Roman"/>
          <w:lang w:eastAsia="en-GB"/>
        </w:rPr>
      </w:pPr>
    </w:p>
    <w:p w14:paraId="4C72443A" w14:textId="2E82A9CA" w:rsidR="000B4A0F" w:rsidRPr="00946D3E" w:rsidRDefault="000B4A0F" w:rsidP="000B4A0F">
      <w:pPr>
        <w:pStyle w:val="Heading2"/>
        <w:rPr>
          <w:rFonts w:ascii="Times New Roman" w:hAnsi="Times New Roman" w:cs="Times New Roman"/>
          <w:sz w:val="28"/>
          <w:lang w:eastAsia="en-GB"/>
        </w:rPr>
      </w:pPr>
      <w:bookmarkStart w:id="34" w:name="_Toc109737094"/>
      <w:r w:rsidRPr="00946D3E">
        <w:rPr>
          <w:rFonts w:ascii="Times New Roman" w:hAnsi="Times New Roman" w:cs="Times New Roman"/>
          <w:sz w:val="28"/>
          <w:lang w:eastAsia="en-GB"/>
        </w:rPr>
        <w:lastRenderedPageBreak/>
        <w:t>PRINCE2</w:t>
      </w:r>
      <w:bookmarkEnd w:id="34"/>
    </w:p>
    <w:p w14:paraId="30353AC6" w14:textId="4CD08D9B" w:rsidR="0098564F" w:rsidRPr="00131D4C" w:rsidRDefault="002E7AB4" w:rsidP="00DB6D61">
      <w:pPr>
        <w:rPr>
          <w:rFonts w:ascii="Times New Roman" w:hAnsi="Times New Roman"/>
          <w:lang w:eastAsia="en-GB"/>
        </w:rPr>
      </w:pPr>
      <w:r w:rsidRPr="00131D4C">
        <w:rPr>
          <w:rFonts w:ascii="Times New Roman" w:hAnsi="Times New Roman"/>
          <w:lang w:eastAsia="en-GB"/>
        </w:rPr>
        <w:t xml:space="preserve">Within a project environment </w:t>
      </w:r>
      <w:r w:rsidR="00880A3B" w:rsidRPr="00131D4C">
        <w:rPr>
          <w:rFonts w:ascii="Times New Roman" w:hAnsi="Times New Roman"/>
          <w:lang w:eastAsia="en-GB"/>
        </w:rPr>
        <w:t>the PR</w:t>
      </w:r>
      <w:r w:rsidR="00825EA5" w:rsidRPr="00131D4C">
        <w:rPr>
          <w:rFonts w:ascii="Times New Roman" w:hAnsi="Times New Roman"/>
          <w:lang w:eastAsia="en-GB"/>
        </w:rPr>
        <w:t xml:space="preserve">INCE2 </w:t>
      </w:r>
      <w:r w:rsidR="00880A3B" w:rsidRPr="00131D4C">
        <w:rPr>
          <w:rFonts w:ascii="Times New Roman" w:hAnsi="Times New Roman"/>
          <w:lang w:eastAsia="en-GB"/>
        </w:rPr>
        <w:t xml:space="preserve">framework </w:t>
      </w:r>
      <w:sdt>
        <w:sdtPr>
          <w:rPr>
            <w:rFonts w:ascii="Times New Roman" w:hAnsi="Times New Roman"/>
            <w:lang w:eastAsia="en-GB"/>
          </w:rPr>
          <w:id w:val="744692656"/>
          <w:citation/>
        </w:sdtPr>
        <w:sdtEndPr/>
        <w:sdtContent>
          <w:r w:rsidR="00BD3DA1">
            <w:rPr>
              <w:rFonts w:ascii="Times New Roman" w:hAnsi="Times New Roman"/>
              <w:lang w:eastAsia="en-GB"/>
            </w:rPr>
            <w:fldChar w:fldCharType="begin"/>
          </w:r>
          <w:r w:rsidR="00BD3DA1">
            <w:rPr>
              <w:rFonts w:ascii="Times New Roman" w:hAnsi="Times New Roman"/>
              <w:lang w:val="en-GB" w:eastAsia="en-GB"/>
            </w:rPr>
            <w:instrText xml:space="preserve"> CITATION PRI22 \l 2057 </w:instrText>
          </w:r>
          <w:r w:rsidR="00BD3DA1">
            <w:rPr>
              <w:rFonts w:ascii="Times New Roman" w:hAnsi="Times New Roman"/>
              <w:lang w:eastAsia="en-GB"/>
            </w:rPr>
            <w:fldChar w:fldCharType="separate"/>
          </w:r>
          <w:r w:rsidR="00BD3DA1" w:rsidRPr="00D16551">
            <w:rPr>
              <w:rFonts w:ascii="Times New Roman" w:hAnsi="Times New Roman"/>
              <w:noProof/>
              <w:lang w:val="en-GB" w:eastAsia="en-GB"/>
            </w:rPr>
            <w:t>[49]</w:t>
          </w:r>
          <w:r w:rsidR="00BD3DA1">
            <w:rPr>
              <w:rFonts w:ascii="Times New Roman" w:hAnsi="Times New Roman"/>
              <w:lang w:eastAsia="en-GB"/>
            </w:rPr>
            <w:fldChar w:fldCharType="end"/>
          </w:r>
        </w:sdtContent>
      </w:sdt>
      <w:r w:rsidR="00BD3DA1" w:rsidRPr="00131D4C">
        <w:rPr>
          <w:rFonts w:ascii="Times New Roman" w:hAnsi="Times New Roman"/>
          <w:lang w:eastAsia="en-GB"/>
        </w:rPr>
        <w:t xml:space="preserve"> </w:t>
      </w:r>
      <w:r w:rsidR="00880A3B" w:rsidRPr="00131D4C">
        <w:rPr>
          <w:rFonts w:ascii="Times New Roman" w:hAnsi="Times New Roman"/>
          <w:lang w:eastAsia="en-GB"/>
        </w:rPr>
        <w:t>is regularly followed.</w:t>
      </w:r>
      <w:r w:rsidR="008228DA" w:rsidRPr="00131D4C">
        <w:rPr>
          <w:rFonts w:ascii="Times New Roman" w:hAnsi="Times New Roman"/>
          <w:lang w:eastAsia="en-GB"/>
        </w:rPr>
        <w:t xml:space="preserve"> It</w:t>
      </w:r>
      <w:r w:rsidR="00357523">
        <w:rPr>
          <w:rFonts w:ascii="Times New Roman" w:hAnsi="Times New Roman"/>
          <w:lang w:eastAsia="en-GB"/>
        </w:rPr>
        <w:t xml:space="preserve"> is</w:t>
      </w:r>
      <w:r w:rsidR="00CF49AB" w:rsidRPr="00131D4C">
        <w:rPr>
          <w:rFonts w:ascii="Times New Roman" w:hAnsi="Times New Roman"/>
          <w:lang w:eastAsia="en-GB"/>
        </w:rPr>
        <w:t xml:space="preserve"> a structured project management method</w:t>
      </w:r>
      <w:r w:rsidR="00663F48" w:rsidRPr="00131D4C">
        <w:rPr>
          <w:rFonts w:ascii="Times New Roman" w:hAnsi="Times New Roman"/>
          <w:lang w:eastAsia="en-GB"/>
        </w:rPr>
        <w:t xml:space="preserve"> </w:t>
      </w:r>
      <w:r w:rsidR="00EB070D" w:rsidRPr="00131D4C">
        <w:rPr>
          <w:rFonts w:ascii="Times New Roman" w:hAnsi="Times New Roman"/>
          <w:lang w:eastAsia="en-GB"/>
        </w:rPr>
        <w:t xml:space="preserve">with a </w:t>
      </w:r>
      <w:r w:rsidR="00663F48" w:rsidRPr="00131D4C">
        <w:rPr>
          <w:rFonts w:ascii="Times New Roman" w:hAnsi="Times New Roman"/>
          <w:lang w:eastAsia="en-GB"/>
        </w:rPr>
        <w:t xml:space="preserve">practitioner certification </w:t>
      </w:r>
      <w:r w:rsidR="002A2E99" w:rsidRPr="00131D4C">
        <w:rPr>
          <w:rFonts w:ascii="Times New Roman" w:hAnsi="Times New Roman"/>
          <w:lang w:eastAsia="en-GB"/>
        </w:rPr>
        <w:t>program</w:t>
      </w:r>
      <w:r w:rsidR="001D2B39" w:rsidRPr="00131D4C">
        <w:rPr>
          <w:rFonts w:ascii="Times New Roman" w:hAnsi="Times New Roman"/>
          <w:lang w:eastAsia="en-GB"/>
        </w:rPr>
        <w:t xml:space="preserve"> where the</w:t>
      </w:r>
      <w:r w:rsidR="00637014" w:rsidRPr="00131D4C">
        <w:rPr>
          <w:rFonts w:ascii="Times New Roman" w:hAnsi="Times New Roman"/>
          <w:lang w:eastAsia="en-GB"/>
        </w:rPr>
        <w:t xml:space="preserve"> theory is to </w:t>
      </w:r>
      <w:r w:rsidR="00EF7A5B" w:rsidRPr="00131D4C">
        <w:rPr>
          <w:rFonts w:ascii="Times New Roman" w:hAnsi="Times New Roman"/>
          <w:lang w:eastAsia="en-GB"/>
        </w:rPr>
        <w:t xml:space="preserve">divide the project into </w:t>
      </w:r>
      <w:r w:rsidR="00E44F1B" w:rsidRPr="00131D4C">
        <w:rPr>
          <w:rFonts w:ascii="Times New Roman" w:hAnsi="Times New Roman"/>
          <w:lang w:eastAsia="en-GB"/>
        </w:rPr>
        <w:t>manag</w:t>
      </w:r>
      <w:r w:rsidR="00E44F1B">
        <w:rPr>
          <w:rFonts w:ascii="Times New Roman" w:hAnsi="Times New Roman"/>
          <w:lang w:eastAsia="en-GB"/>
        </w:rPr>
        <w:t>eable</w:t>
      </w:r>
      <w:r w:rsidR="00EF7A5B" w:rsidRPr="00131D4C">
        <w:rPr>
          <w:rFonts w:ascii="Times New Roman" w:hAnsi="Times New Roman"/>
          <w:lang w:eastAsia="en-GB"/>
        </w:rPr>
        <w:t xml:space="preserve"> and controlled stages</w:t>
      </w:r>
      <w:r w:rsidR="00372412" w:rsidRPr="00131D4C">
        <w:rPr>
          <w:rFonts w:ascii="Times New Roman" w:hAnsi="Times New Roman"/>
          <w:lang w:eastAsia="en-GB"/>
        </w:rPr>
        <w:t xml:space="preserve"> to </w:t>
      </w:r>
      <w:r w:rsidR="007E0D99" w:rsidRPr="00131D4C">
        <w:rPr>
          <w:rFonts w:ascii="Times New Roman" w:hAnsi="Times New Roman"/>
          <w:lang w:eastAsia="en-GB"/>
        </w:rPr>
        <w:t>archive</w:t>
      </w:r>
      <w:r w:rsidR="00372412" w:rsidRPr="00131D4C">
        <w:rPr>
          <w:rFonts w:ascii="Times New Roman" w:hAnsi="Times New Roman"/>
          <w:lang w:eastAsia="en-GB"/>
        </w:rPr>
        <w:t xml:space="preserve"> the </w:t>
      </w:r>
      <w:r w:rsidR="000E6295" w:rsidRPr="00131D4C">
        <w:rPr>
          <w:rFonts w:ascii="Times New Roman" w:hAnsi="Times New Roman"/>
          <w:lang w:eastAsia="en-GB"/>
        </w:rPr>
        <w:t xml:space="preserve">themes, </w:t>
      </w:r>
      <w:r w:rsidR="00117FFD" w:rsidRPr="00131D4C">
        <w:rPr>
          <w:rFonts w:ascii="Times New Roman" w:hAnsi="Times New Roman"/>
          <w:lang w:eastAsia="en-GB"/>
        </w:rPr>
        <w:t>processes,</w:t>
      </w:r>
      <w:r w:rsidR="000E6295" w:rsidRPr="00131D4C">
        <w:rPr>
          <w:rFonts w:ascii="Times New Roman" w:hAnsi="Times New Roman"/>
          <w:lang w:eastAsia="en-GB"/>
        </w:rPr>
        <w:t xml:space="preserve"> and </w:t>
      </w:r>
      <w:r w:rsidR="00751A73" w:rsidRPr="00131D4C">
        <w:rPr>
          <w:rFonts w:ascii="Times New Roman" w:hAnsi="Times New Roman"/>
          <w:lang w:eastAsia="en-GB"/>
        </w:rPr>
        <w:t>principle</w:t>
      </w:r>
      <w:r w:rsidR="00071CF5" w:rsidRPr="00131D4C">
        <w:rPr>
          <w:rFonts w:ascii="Times New Roman" w:hAnsi="Times New Roman"/>
          <w:lang w:eastAsia="en-GB"/>
        </w:rPr>
        <w:t xml:space="preserve">. </w:t>
      </w:r>
    </w:p>
    <w:p w14:paraId="7B584642" w14:textId="77777777" w:rsidR="00117FFD" w:rsidRPr="00131D4C" w:rsidRDefault="00117FFD" w:rsidP="00DB6D61">
      <w:pPr>
        <w:rPr>
          <w:rFonts w:ascii="Times New Roman" w:hAnsi="Times New Roman"/>
          <w:lang w:eastAsia="en-GB"/>
        </w:rPr>
      </w:pPr>
    </w:p>
    <w:p w14:paraId="61E0097E" w14:textId="22CEC61E" w:rsidR="006F1024" w:rsidRPr="00131D4C" w:rsidRDefault="00D55DF4" w:rsidP="00DB6D61">
      <w:pPr>
        <w:rPr>
          <w:rFonts w:ascii="Times New Roman" w:hAnsi="Times New Roman"/>
          <w:lang w:eastAsia="en-GB"/>
        </w:rPr>
      </w:pPr>
      <w:r w:rsidRPr="00131D4C">
        <w:rPr>
          <w:rFonts w:ascii="Times New Roman" w:hAnsi="Times New Roman"/>
          <w:lang w:eastAsia="en-GB"/>
        </w:rPr>
        <w:t>Most commonly known are the seven PRINCE</w:t>
      </w:r>
      <w:r w:rsidR="006F1024" w:rsidRPr="00131D4C">
        <w:rPr>
          <w:rFonts w:ascii="Times New Roman" w:hAnsi="Times New Roman"/>
          <w:lang w:eastAsia="en-GB"/>
        </w:rPr>
        <w:t>2</w:t>
      </w:r>
      <w:r w:rsidRPr="00131D4C">
        <w:rPr>
          <w:rFonts w:ascii="Times New Roman" w:hAnsi="Times New Roman"/>
          <w:lang w:eastAsia="en-GB"/>
        </w:rPr>
        <w:t xml:space="preserve"> principle</w:t>
      </w:r>
      <w:r w:rsidR="00B81577" w:rsidRPr="00131D4C">
        <w:rPr>
          <w:rFonts w:ascii="Times New Roman" w:hAnsi="Times New Roman"/>
          <w:lang w:eastAsia="en-GB"/>
        </w:rPr>
        <w:t>s</w:t>
      </w:r>
      <w:r w:rsidR="00D16551">
        <w:rPr>
          <w:rFonts w:ascii="Times New Roman" w:hAnsi="Times New Roman"/>
          <w:lang w:eastAsia="en-GB"/>
        </w:rPr>
        <w:t xml:space="preserve"> </w:t>
      </w:r>
      <w:sdt>
        <w:sdtPr>
          <w:rPr>
            <w:rFonts w:ascii="Times New Roman" w:hAnsi="Times New Roman"/>
            <w:lang w:eastAsia="en-GB"/>
          </w:rPr>
          <w:id w:val="1915046238"/>
          <w:citation/>
        </w:sdtPr>
        <w:sdtEndPr/>
        <w:sdtContent>
          <w:r w:rsidR="00D16551">
            <w:rPr>
              <w:rFonts w:ascii="Times New Roman" w:hAnsi="Times New Roman"/>
              <w:lang w:eastAsia="en-GB"/>
            </w:rPr>
            <w:fldChar w:fldCharType="begin"/>
          </w:r>
          <w:r w:rsidR="00D16551">
            <w:rPr>
              <w:rFonts w:ascii="Times New Roman" w:hAnsi="Times New Roman"/>
              <w:lang w:val="en-GB" w:eastAsia="en-GB"/>
            </w:rPr>
            <w:instrText xml:space="preserve"> CITATION Ale17 \l 2057 </w:instrText>
          </w:r>
          <w:r w:rsidR="00D16551">
            <w:rPr>
              <w:rFonts w:ascii="Times New Roman" w:hAnsi="Times New Roman"/>
              <w:lang w:eastAsia="en-GB"/>
            </w:rPr>
            <w:fldChar w:fldCharType="separate"/>
          </w:r>
          <w:r w:rsidR="00D16551" w:rsidRPr="00D16551">
            <w:rPr>
              <w:rFonts w:ascii="Times New Roman" w:hAnsi="Times New Roman"/>
              <w:noProof/>
              <w:lang w:val="en-GB" w:eastAsia="en-GB"/>
            </w:rPr>
            <w:t>[50]</w:t>
          </w:r>
          <w:r w:rsidR="00D16551">
            <w:rPr>
              <w:rFonts w:ascii="Times New Roman" w:hAnsi="Times New Roman"/>
              <w:lang w:eastAsia="en-GB"/>
            </w:rPr>
            <w:fldChar w:fldCharType="end"/>
          </w:r>
        </w:sdtContent>
      </w:sdt>
      <w:r w:rsidR="006F1024" w:rsidRPr="00131D4C">
        <w:rPr>
          <w:rFonts w:ascii="Times New Roman" w:hAnsi="Times New Roman"/>
          <w:lang w:eastAsia="en-GB"/>
        </w:rPr>
        <w:t>:</w:t>
      </w:r>
    </w:p>
    <w:p w14:paraId="15538ACF" w14:textId="1268B37F" w:rsidR="00117FFD" w:rsidRPr="00131D4C" w:rsidRDefault="00EF1A61" w:rsidP="002A0794">
      <w:pPr>
        <w:pStyle w:val="ListParagraph"/>
        <w:numPr>
          <w:ilvl w:val="0"/>
          <w:numId w:val="9"/>
        </w:numPr>
        <w:rPr>
          <w:rFonts w:ascii="Times New Roman" w:hAnsi="Times New Roman"/>
          <w:lang w:eastAsia="en-GB"/>
        </w:rPr>
      </w:pPr>
      <w:r w:rsidRPr="00131D4C">
        <w:rPr>
          <w:rFonts w:ascii="Times New Roman" w:hAnsi="Times New Roman"/>
          <w:lang w:eastAsia="en-GB"/>
        </w:rPr>
        <w:t>Continued business justification,</w:t>
      </w:r>
    </w:p>
    <w:p w14:paraId="46FD6A59" w14:textId="7EC39863" w:rsidR="00EF1A61" w:rsidRPr="00131D4C" w:rsidRDefault="00EF1A61" w:rsidP="002A0794">
      <w:pPr>
        <w:pStyle w:val="ListParagraph"/>
        <w:numPr>
          <w:ilvl w:val="0"/>
          <w:numId w:val="9"/>
        </w:numPr>
        <w:rPr>
          <w:rFonts w:ascii="Times New Roman" w:hAnsi="Times New Roman"/>
          <w:lang w:eastAsia="en-GB"/>
        </w:rPr>
      </w:pPr>
      <w:r w:rsidRPr="00131D4C">
        <w:rPr>
          <w:rFonts w:ascii="Times New Roman" w:hAnsi="Times New Roman"/>
          <w:lang w:eastAsia="en-GB"/>
        </w:rPr>
        <w:t>Learn from experience,</w:t>
      </w:r>
    </w:p>
    <w:p w14:paraId="6E2B6904" w14:textId="00C6A909" w:rsidR="00EF1A61" w:rsidRPr="00131D4C" w:rsidRDefault="00420282" w:rsidP="002A0794">
      <w:pPr>
        <w:pStyle w:val="ListParagraph"/>
        <w:numPr>
          <w:ilvl w:val="0"/>
          <w:numId w:val="9"/>
        </w:numPr>
        <w:rPr>
          <w:rFonts w:ascii="Times New Roman" w:hAnsi="Times New Roman"/>
          <w:lang w:eastAsia="en-GB"/>
        </w:rPr>
      </w:pPr>
      <w:r w:rsidRPr="00131D4C">
        <w:rPr>
          <w:rFonts w:ascii="Times New Roman" w:hAnsi="Times New Roman"/>
          <w:lang w:eastAsia="en-GB"/>
        </w:rPr>
        <w:t>Define</w:t>
      </w:r>
      <w:r w:rsidR="00676D62" w:rsidRPr="00131D4C">
        <w:rPr>
          <w:rFonts w:ascii="Times New Roman" w:hAnsi="Times New Roman"/>
          <w:lang w:eastAsia="en-GB"/>
        </w:rPr>
        <w:t xml:space="preserve"> roles and responsibilities,</w:t>
      </w:r>
    </w:p>
    <w:p w14:paraId="152B6F70" w14:textId="19119066" w:rsidR="00676D62" w:rsidRPr="00131D4C" w:rsidRDefault="00676D62" w:rsidP="002A0794">
      <w:pPr>
        <w:pStyle w:val="ListParagraph"/>
        <w:numPr>
          <w:ilvl w:val="0"/>
          <w:numId w:val="9"/>
        </w:numPr>
        <w:rPr>
          <w:rFonts w:ascii="Times New Roman" w:hAnsi="Times New Roman"/>
          <w:lang w:eastAsia="en-GB"/>
        </w:rPr>
      </w:pPr>
      <w:r w:rsidRPr="00131D4C">
        <w:rPr>
          <w:rFonts w:ascii="Times New Roman" w:hAnsi="Times New Roman"/>
          <w:lang w:eastAsia="en-GB"/>
        </w:rPr>
        <w:t>Manage by stages,</w:t>
      </w:r>
    </w:p>
    <w:p w14:paraId="33C4D872" w14:textId="6E66E593" w:rsidR="00676D62" w:rsidRPr="00131D4C" w:rsidRDefault="00420282" w:rsidP="002A0794">
      <w:pPr>
        <w:pStyle w:val="ListParagraph"/>
        <w:numPr>
          <w:ilvl w:val="0"/>
          <w:numId w:val="9"/>
        </w:numPr>
        <w:rPr>
          <w:rFonts w:ascii="Times New Roman" w:hAnsi="Times New Roman"/>
          <w:lang w:eastAsia="en-GB"/>
        </w:rPr>
      </w:pPr>
      <w:r w:rsidRPr="00131D4C">
        <w:rPr>
          <w:rFonts w:ascii="Times New Roman" w:hAnsi="Times New Roman"/>
          <w:lang w:eastAsia="en-GB"/>
        </w:rPr>
        <w:t>Manage</w:t>
      </w:r>
      <w:r w:rsidR="00676D62" w:rsidRPr="00131D4C">
        <w:rPr>
          <w:rFonts w:ascii="Times New Roman" w:hAnsi="Times New Roman"/>
          <w:lang w:eastAsia="en-GB"/>
        </w:rPr>
        <w:t xml:space="preserve"> by expectation, </w:t>
      </w:r>
    </w:p>
    <w:p w14:paraId="189D54E6" w14:textId="070C5613" w:rsidR="00676D62" w:rsidRPr="00131D4C" w:rsidRDefault="00420282" w:rsidP="002A0794">
      <w:pPr>
        <w:pStyle w:val="ListParagraph"/>
        <w:numPr>
          <w:ilvl w:val="0"/>
          <w:numId w:val="9"/>
        </w:numPr>
        <w:rPr>
          <w:rFonts w:ascii="Times New Roman" w:hAnsi="Times New Roman"/>
          <w:lang w:eastAsia="en-GB"/>
        </w:rPr>
      </w:pPr>
      <w:r w:rsidRPr="00131D4C">
        <w:rPr>
          <w:rFonts w:ascii="Times New Roman" w:hAnsi="Times New Roman"/>
          <w:lang w:eastAsia="en-GB"/>
        </w:rPr>
        <w:t>Focus on products</w:t>
      </w:r>
    </w:p>
    <w:p w14:paraId="0C57E12E" w14:textId="13ABA73C" w:rsidR="00420282" w:rsidRPr="00131D4C" w:rsidRDefault="00420282" w:rsidP="002A0794">
      <w:pPr>
        <w:pStyle w:val="ListParagraph"/>
        <w:numPr>
          <w:ilvl w:val="0"/>
          <w:numId w:val="9"/>
        </w:numPr>
        <w:rPr>
          <w:rFonts w:ascii="Times New Roman" w:hAnsi="Times New Roman"/>
          <w:lang w:eastAsia="en-GB"/>
        </w:rPr>
      </w:pPr>
      <w:r w:rsidRPr="00131D4C">
        <w:rPr>
          <w:rFonts w:ascii="Times New Roman" w:hAnsi="Times New Roman"/>
          <w:lang w:eastAsia="en-GB"/>
        </w:rPr>
        <w:t>Tailor to suit the project.</w:t>
      </w:r>
    </w:p>
    <w:p w14:paraId="1C116EA7" w14:textId="77777777" w:rsidR="008B007D" w:rsidRDefault="008B007D" w:rsidP="00221B9A">
      <w:pPr>
        <w:rPr>
          <w:lang w:eastAsia="en-GB"/>
        </w:rPr>
      </w:pPr>
    </w:p>
    <w:p w14:paraId="5096B24E" w14:textId="7F165983" w:rsidR="00221B9A" w:rsidRPr="00131D4C" w:rsidRDefault="008B007D" w:rsidP="00221B9A">
      <w:pPr>
        <w:rPr>
          <w:rFonts w:ascii="Times New Roman" w:hAnsi="Times New Roman"/>
          <w:lang w:eastAsia="en-GB"/>
        </w:rPr>
      </w:pPr>
      <w:r w:rsidRPr="00131D4C">
        <w:rPr>
          <w:rFonts w:ascii="Times New Roman" w:hAnsi="Times New Roman"/>
          <w:lang w:eastAsia="en-GB"/>
        </w:rPr>
        <w:t xml:space="preserve">The PRINCE2 framework highlights the importance of system development and management of change. </w:t>
      </w:r>
      <w:r w:rsidR="0061645C" w:rsidRPr="00131D4C">
        <w:rPr>
          <w:rFonts w:ascii="Times New Roman" w:hAnsi="Times New Roman"/>
          <w:lang w:eastAsia="en-GB"/>
        </w:rPr>
        <w:t xml:space="preserve">David E. Marsh </w:t>
      </w:r>
      <w:r w:rsidR="0083643F">
        <w:rPr>
          <w:rFonts w:ascii="Times New Roman" w:hAnsi="Times New Roman"/>
          <w:lang w:eastAsia="en-GB"/>
        </w:rPr>
        <w:t xml:space="preserve"> </w:t>
      </w:r>
      <w:sdt>
        <w:sdtPr>
          <w:rPr>
            <w:rFonts w:ascii="Times New Roman" w:hAnsi="Times New Roman"/>
            <w:lang w:eastAsia="en-GB"/>
          </w:rPr>
          <w:id w:val="382227973"/>
          <w:citation/>
        </w:sdtPr>
        <w:sdtEndPr/>
        <w:sdtContent>
          <w:r w:rsidR="0083643F">
            <w:rPr>
              <w:rFonts w:ascii="Times New Roman" w:hAnsi="Times New Roman"/>
              <w:lang w:eastAsia="en-GB"/>
            </w:rPr>
            <w:fldChar w:fldCharType="begin"/>
          </w:r>
          <w:r w:rsidR="0083643F">
            <w:rPr>
              <w:rFonts w:ascii="Times New Roman" w:hAnsi="Times New Roman"/>
              <w:lang w:val="en-GB" w:eastAsia="en-GB"/>
            </w:rPr>
            <w:instrText xml:space="preserve"> CITATION Dav02 \l 2057 </w:instrText>
          </w:r>
          <w:r w:rsidR="0083643F">
            <w:rPr>
              <w:rFonts w:ascii="Times New Roman" w:hAnsi="Times New Roman"/>
              <w:lang w:eastAsia="en-GB"/>
            </w:rPr>
            <w:fldChar w:fldCharType="separate"/>
          </w:r>
          <w:r w:rsidR="0083643F" w:rsidRPr="0083643F">
            <w:rPr>
              <w:rFonts w:ascii="Times New Roman" w:hAnsi="Times New Roman"/>
              <w:noProof/>
              <w:lang w:val="en-GB" w:eastAsia="en-GB"/>
            </w:rPr>
            <w:t>[51]</w:t>
          </w:r>
          <w:r w:rsidR="0083643F">
            <w:rPr>
              <w:rFonts w:ascii="Times New Roman" w:hAnsi="Times New Roman"/>
              <w:lang w:eastAsia="en-GB"/>
            </w:rPr>
            <w:fldChar w:fldCharType="end"/>
          </w:r>
        </w:sdtContent>
      </w:sdt>
      <w:r w:rsidR="0083643F">
        <w:rPr>
          <w:rFonts w:ascii="Times New Roman" w:hAnsi="Times New Roman"/>
          <w:lang w:eastAsia="en-GB"/>
        </w:rPr>
        <w:t xml:space="preserve"> </w:t>
      </w:r>
      <w:r w:rsidR="0061645C" w:rsidRPr="00131D4C">
        <w:rPr>
          <w:rFonts w:ascii="Times New Roman" w:hAnsi="Times New Roman"/>
          <w:lang w:eastAsia="en-GB"/>
        </w:rPr>
        <w:t xml:space="preserve">highlights some of the most common changes as being, </w:t>
      </w:r>
      <w:r w:rsidR="00A001E5" w:rsidRPr="00131D4C">
        <w:rPr>
          <w:rFonts w:ascii="Times New Roman" w:hAnsi="Times New Roman"/>
          <w:lang w:eastAsia="en-GB"/>
        </w:rPr>
        <w:t>deliverables or work packages, timing, scope</w:t>
      </w:r>
      <w:r w:rsidR="007B71BA">
        <w:rPr>
          <w:rFonts w:ascii="Times New Roman" w:hAnsi="Times New Roman"/>
          <w:lang w:eastAsia="en-GB"/>
        </w:rPr>
        <w:t>,</w:t>
      </w:r>
      <w:r w:rsidR="00A001E5" w:rsidRPr="00131D4C">
        <w:rPr>
          <w:rFonts w:ascii="Times New Roman" w:hAnsi="Times New Roman"/>
          <w:lang w:eastAsia="en-GB"/>
        </w:rPr>
        <w:t xml:space="preserve"> method of approach used and resources. This is appropriate </w:t>
      </w:r>
      <w:r w:rsidR="00E7676B" w:rsidRPr="00131D4C">
        <w:rPr>
          <w:rFonts w:ascii="Times New Roman" w:hAnsi="Times New Roman"/>
          <w:lang w:eastAsia="en-GB"/>
        </w:rPr>
        <w:t xml:space="preserve">for the </w:t>
      </w:r>
      <w:r w:rsidR="00AF71F2">
        <w:rPr>
          <w:rFonts w:ascii="Times New Roman" w:hAnsi="Times New Roman"/>
          <w:lang w:eastAsia="en-GB"/>
        </w:rPr>
        <w:t>Prison</w:t>
      </w:r>
      <w:r w:rsidR="00E7676B" w:rsidRPr="00131D4C">
        <w:rPr>
          <w:rFonts w:ascii="Times New Roman" w:hAnsi="Times New Roman"/>
          <w:lang w:eastAsia="en-GB"/>
        </w:rPr>
        <w:t xml:space="preserve"> dashboard project as it relies o</w:t>
      </w:r>
      <w:r w:rsidR="005A3C8B" w:rsidRPr="00131D4C">
        <w:rPr>
          <w:rFonts w:ascii="Times New Roman" w:hAnsi="Times New Roman"/>
          <w:lang w:eastAsia="en-GB"/>
        </w:rPr>
        <w:t>n resources from</w:t>
      </w:r>
      <w:r w:rsidR="00E7676B" w:rsidRPr="00131D4C">
        <w:rPr>
          <w:rFonts w:ascii="Times New Roman" w:hAnsi="Times New Roman"/>
          <w:lang w:eastAsia="en-GB"/>
        </w:rPr>
        <w:t xml:space="preserve"> clinical </w:t>
      </w:r>
      <w:r w:rsidR="005A3C8B" w:rsidRPr="00131D4C">
        <w:rPr>
          <w:rFonts w:ascii="Times New Roman" w:hAnsi="Times New Roman"/>
          <w:lang w:eastAsia="en-GB"/>
        </w:rPr>
        <w:t>staff</w:t>
      </w:r>
      <w:r w:rsidR="00275BDA" w:rsidRPr="00131D4C">
        <w:rPr>
          <w:rFonts w:ascii="Times New Roman" w:hAnsi="Times New Roman"/>
          <w:lang w:eastAsia="en-GB"/>
        </w:rPr>
        <w:t xml:space="preserve"> that have not been involved with system development previously. </w:t>
      </w:r>
    </w:p>
    <w:p w14:paraId="6C336117" w14:textId="77777777" w:rsidR="00B81577" w:rsidRPr="00131D4C" w:rsidRDefault="00B81577" w:rsidP="00DB6D61">
      <w:pPr>
        <w:rPr>
          <w:rFonts w:ascii="Times New Roman" w:hAnsi="Times New Roman"/>
          <w:lang w:eastAsia="en-GB"/>
        </w:rPr>
      </w:pPr>
    </w:p>
    <w:p w14:paraId="4291D925" w14:textId="79C65E4E" w:rsidR="00D55DF4" w:rsidRPr="00131D4C" w:rsidRDefault="00231682" w:rsidP="00DB6D61">
      <w:pPr>
        <w:rPr>
          <w:rFonts w:ascii="Times New Roman" w:hAnsi="Times New Roman"/>
          <w:lang w:eastAsia="en-GB"/>
        </w:rPr>
      </w:pPr>
      <w:r w:rsidRPr="00131D4C">
        <w:rPr>
          <w:rFonts w:ascii="Times New Roman" w:hAnsi="Times New Roman"/>
          <w:lang w:eastAsia="en-GB"/>
        </w:rPr>
        <w:t>The best practice</w:t>
      </w:r>
      <w:r w:rsidR="00FD08E6" w:rsidRPr="00131D4C">
        <w:rPr>
          <w:rFonts w:ascii="Times New Roman" w:hAnsi="Times New Roman"/>
          <w:lang w:eastAsia="en-GB"/>
        </w:rPr>
        <w:t>s</w:t>
      </w:r>
      <w:r w:rsidRPr="00131D4C">
        <w:rPr>
          <w:rFonts w:ascii="Times New Roman" w:hAnsi="Times New Roman"/>
          <w:lang w:eastAsia="en-GB"/>
        </w:rPr>
        <w:t xml:space="preserve"> and lessons learnt can be adapted to suit </w:t>
      </w:r>
      <w:r w:rsidR="005A74C2" w:rsidRPr="00131D4C">
        <w:rPr>
          <w:rFonts w:ascii="Times New Roman" w:hAnsi="Times New Roman"/>
          <w:lang w:eastAsia="en-GB"/>
        </w:rPr>
        <w:t>many development methodologies</w:t>
      </w:r>
      <w:r w:rsidR="002734D6" w:rsidRPr="00131D4C">
        <w:rPr>
          <w:rFonts w:ascii="Times New Roman" w:hAnsi="Times New Roman"/>
          <w:lang w:eastAsia="en-GB"/>
        </w:rPr>
        <w:t xml:space="preserve"> such as PRINCE2 </w:t>
      </w:r>
      <w:r w:rsidR="00123CCD">
        <w:rPr>
          <w:rFonts w:ascii="Times New Roman" w:hAnsi="Times New Roman"/>
          <w:lang w:eastAsia="en-GB"/>
        </w:rPr>
        <w:t>A</w:t>
      </w:r>
      <w:r w:rsidR="002734D6" w:rsidRPr="00131D4C">
        <w:rPr>
          <w:rFonts w:ascii="Times New Roman" w:hAnsi="Times New Roman"/>
          <w:lang w:eastAsia="en-GB"/>
        </w:rPr>
        <w:t xml:space="preserve">gile and </w:t>
      </w:r>
      <w:r w:rsidR="00123CCD">
        <w:rPr>
          <w:rFonts w:ascii="Times New Roman" w:hAnsi="Times New Roman"/>
          <w:lang w:eastAsia="en-GB"/>
        </w:rPr>
        <w:t>W</w:t>
      </w:r>
      <w:r w:rsidR="002734D6" w:rsidRPr="00131D4C">
        <w:rPr>
          <w:rFonts w:ascii="Times New Roman" w:hAnsi="Times New Roman"/>
          <w:lang w:eastAsia="en-GB"/>
        </w:rPr>
        <w:t>aterfall</w:t>
      </w:r>
      <w:r w:rsidR="005A74C2" w:rsidRPr="00131D4C">
        <w:rPr>
          <w:rFonts w:ascii="Times New Roman" w:hAnsi="Times New Roman"/>
          <w:lang w:eastAsia="en-GB"/>
        </w:rPr>
        <w:t>.</w:t>
      </w:r>
      <w:r w:rsidR="002734D6" w:rsidRPr="00131D4C">
        <w:rPr>
          <w:rFonts w:ascii="Times New Roman" w:hAnsi="Times New Roman"/>
          <w:lang w:eastAsia="en-GB"/>
        </w:rPr>
        <w:t xml:space="preserve"> </w:t>
      </w:r>
      <w:r w:rsidR="00196ED5" w:rsidRPr="00131D4C">
        <w:rPr>
          <w:rFonts w:ascii="Times New Roman" w:hAnsi="Times New Roman"/>
          <w:lang w:eastAsia="en-GB"/>
        </w:rPr>
        <w:t>The approach will depend on the</w:t>
      </w:r>
      <w:r w:rsidR="00991A34" w:rsidRPr="00131D4C">
        <w:rPr>
          <w:rFonts w:ascii="Times New Roman" w:hAnsi="Times New Roman"/>
          <w:lang w:eastAsia="en-GB"/>
        </w:rPr>
        <w:t xml:space="preserve"> project </w:t>
      </w:r>
      <w:r w:rsidR="00B14D1C" w:rsidRPr="00131D4C">
        <w:rPr>
          <w:rFonts w:ascii="Times New Roman" w:hAnsi="Times New Roman"/>
          <w:lang w:eastAsia="en-GB"/>
        </w:rPr>
        <w:t xml:space="preserve">requirements and can be </w:t>
      </w:r>
      <w:r w:rsidR="00DF5563" w:rsidRPr="00131D4C">
        <w:rPr>
          <w:rFonts w:ascii="Times New Roman" w:hAnsi="Times New Roman"/>
          <w:lang w:eastAsia="en-GB"/>
        </w:rPr>
        <w:t>ta</w:t>
      </w:r>
      <w:r w:rsidR="00DF5563">
        <w:rPr>
          <w:rFonts w:ascii="Times New Roman" w:hAnsi="Times New Roman"/>
          <w:lang w:eastAsia="en-GB"/>
        </w:rPr>
        <w:t>ilored</w:t>
      </w:r>
      <w:r w:rsidR="00545FE8" w:rsidRPr="00131D4C">
        <w:rPr>
          <w:rFonts w:ascii="Times New Roman" w:hAnsi="Times New Roman"/>
          <w:lang w:eastAsia="en-GB"/>
        </w:rPr>
        <w:t xml:space="preserve"> to the chosen development method</w:t>
      </w:r>
      <w:r w:rsidR="00D16551">
        <w:rPr>
          <w:rFonts w:ascii="Times New Roman" w:hAnsi="Times New Roman"/>
          <w:lang w:eastAsia="en-GB"/>
        </w:rPr>
        <w:t xml:space="preserve"> [50</w:t>
      </w:r>
      <w:r w:rsidR="0083643F">
        <w:rPr>
          <w:rFonts w:ascii="Times New Roman" w:hAnsi="Times New Roman"/>
          <w:lang w:eastAsia="en-GB"/>
        </w:rPr>
        <w:t>]</w:t>
      </w:r>
      <w:r w:rsidR="0036040C" w:rsidRPr="00131D4C">
        <w:rPr>
          <w:rFonts w:ascii="Times New Roman" w:hAnsi="Times New Roman"/>
          <w:lang w:eastAsia="en-GB"/>
        </w:rPr>
        <w:t>.</w:t>
      </w:r>
      <w:r w:rsidR="005A74C2" w:rsidRPr="00131D4C">
        <w:rPr>
          <w:rFonts w:ascii="Times New Roman" w:hAnsi="Times New Roman"/>
          <w:lang w:eastAsia="en-GB"/>
        </w:rPr>
        <w:t xml:space="preserve"> </w:t>
      </w:r>
    </w:p>
    <w:p w14:paraId="6DD8352E" w14:textId="77777777" w:rsidR="00866BB1" w:rsidRDefault="00866BB1" w:rsidP="00DB6D61">
      <w:pPr>
        <w:rPr>
          <w:rFonts w:ascii="Times New Roman" w:hAnsi="Times New Roman"/>
          <w:lang w:eastAsia="en-GB"/>
        </w:rPr>
      </w:pPr>
    </w:p>
    <w:p w14:paraId="03B376E3" w14:textId="2D760DDF" w:rsidR="00D55DF4" w:rsidRPr="005B3F18" w:rsidRDefault="006D72DB" w:rsidP="00DB6D61">
      <w:pPr>
        <w:rPr>
          <w:rFonts w:ascii="Times New Roman" w:hAnsi="Times New Roman"/>
          <w:lang w:eastAsia="en-GB"/>
        </w:rPr>
      </w:pPr>
      <w:r w:rsidRPr="005B3F18">
        <w:rPr>
          <w:rFonts w:ascii="Times New Roman" w:hAnsi="Times New Roman"/>
          <w:lang w:eastAsia="en-GB"/>
        </w:rPr>
        <w:t xml:space="preserve">The use of PRINCE2 is </w:t>
      </w:r>
      <w:r w:rsidR="00EB4AD5" w:rsidRPr="005B3F18">
        <w:rPr>
          <w:rFonts w:ascii="Times New Roman" w:hAnsi="Times New Roman"/>
          <w:lang w:eastAsia="en-GB"/>
        </w:rPr>
        <w:t>appropriate</w:t>
      </w:r>
      <w:r w:rsidRPr="005B3F18">
        <w:rPr>
          <w:rFonts w:ascii="Times New Roman" w:hAnsi="Times New Roman"/>
          <w:lang w:eastAsia="en-GB"/>
        </w:rPr>
        <w:t xml:space="preserve"> for th</w:t>
      </w:r>
      <w:r w:rsidR="00866BB1">
        <w:rPr>
          <w:rFonts w:ascii="Times New Roman" w:hAnsi="Times New Roman"/>
          <w:lang w:eastAsia="en-GB"/>
        </w:rPr>
        <w:t>is</w:t>
      </w:r>
      <w:r w:rsidRPr="005B3F18">
        <w:rPr>
          <w:rFonts w:ascii="Times New Roman" w:hAnsi="Times New Roman"/>
          <w:lang w:eastAsia="en-GB"/>
        </w:rPr>
        <w:t xml:space="preserve"> </w:t>
      </w:r>
      <w:r w:rsidR="0038299A" w:rsidRPr="005B3F18">
        <w:rPr>
          <w:rFonts w:ascii="Times New Roman" w:hAnsi="Times New Roman"/>
          <w:lang w:eastAsia="en-GB"/>
        </w:rPr>
        <w:t xml:space="preserve">project </w:t>
      </w:r>
      <w:r w:rsidR="00866BB1">
        <w:rPr>
          <w:rFonts w:ascii="Times New Roman" w:hAnsi="Times New Roman"/>
          <w:lang w:eastAsia="en-GB"/>
        </w:rPr>
        <w:t xml:space="preserve">or any </w:t>
      </w:r>
      <w:r w:rsidR="0038299A" w:rsidRPr="005B3F18">
        <w:rPr>
          <w:rFonts w:ascii="Times New Roman" w:hAnsi="Times New Roman"/>
          <w:lang w:eastAsia="en-GB"/>
        </w:rPr>
        <w:t xml:space="preserve">as it can be </w:t>
      </w:r>
      <w:r w:rsidR="00EB4AD5" w:rsidRPr="005B3F18">
        <w:rPr>
          <w:rFonts w:ascii="Times New Roman" w:hAnsi="Times New Roman"/>
          <w:lang w:eastAsia="en-GB"/>
        </w:rPr>
        <w:t>tailored</w:t>
      </w:r>
      <w:r w:rsidR="0038299A" w:rsidRPr="005B3F18">
        <w:rPr>
          <w:rFonts w:ascii="Times New Roman" w:hAnsi="Times New Roman"/>
          <w:lang w:eastAsia="en-GB"/>
        </w:rPr>
        <w:t xml:space="preserve"> to suit the </w:t>
      </w:r>
      <w:r w:rsidR="009A7394">
        <w:rPr>
          <w:rFonts w:ascii="Times New Roman" w:hAnsi="Times New Roman"/>
          <w:lang w:eastAsia="en-GB"/>
        </w:rPr>
        <w:t>users’</w:t>
      </w:r>
      <w:r w:rsidR="0038299A" w:rsidRPr="005B3F18">
        <w:rPr>
          <w:rFonts w:ascii="Times New Roman" w:hAnsi="Times New Roman"/>
          <w:lang w:eastAsia="en-GB"/>
        </w:rPr>
        <w:t xml:space="preserve"> </w:t>
      </w:r>
      <w:r w:rsidR="00970B2B" w:rsidRPr="005B3F18">
        <w:rPr>
          <w:rFonts w:ascii="Times New Roman" w:hAnsi="Times New Roman"/>
          <w:lang w:eastAsia="en-GB"/>
        </w:rPr>
        <w:t>re</w:t>
      </w:r>
      <w:r w:rsidR="00970B2B">
        <w:rPr>
          <w:rFonts w:ascii="Times New Roman" w:hAnsi="Times New Roman"/>
          <w:lang w:eastAsia="en-GB"/>
        </w:rPr>
        <w:t>quirements</w:t>
      </w:r>
      <w:r w:rsidR="0038299A" w:rsidRPr="005B3F18">
        <w:rPr>
          <w:rFonts w:ascii="Times New Roman" w:hAnsi="Times New Roman"/>
          <w:lang w:eastAsia="en-GB"/>
        </w:rPr>
        <w:t xml:space="preserve"> and </w:t>
      </w:r>
      <w:r w:rsidR="005B3F18" w:rsidRPr="005B3F18">
        <w:rPr>
          <w:rFonts w:ascii="Times New Roman" w:hAnsi="Times New Roman"/>
          <w:lang w:eastAsia="en-GB"/>
        </w:rPr>
        <w:t xml:space="preserve">is focused on the product. </w:t>
      </w:r>
      <w:r w:rsidR="005B3F18">
        <w:rPr>
          <w:rFonts w:ascii="Times New Roman" w:hAnsi="Times New Roman"/>
          <w:lang w:eastAsia="en-GB"/>
        </w:rPr>
        <w:t xml:space="preserve">This supports the </w:t>
      </w:r>
      <w:r w:rsidR="00EB4AD5">
        <w:rPr>
          <w:rFonts w:ascii="Times New Roman" w:hAnsi="Times New Roman"/>
          <w:lang w:eastAsia="en-GB"/>
        </w:rPr>
        <w:t xml:space="preserve">objective to create a proof of concept for the </w:t>
      </w:r>
      <w:r w:rsidR="00AF71F2">
        <w:rPr>
          <w:rFonts w:ascii="Times New Roman" w:hAnsi="Times New Roman"/>
          <w:lang w:eastAsia="en-GB"/>
        </w:rPr>
        <w:t>Prison</w:t>
      </w:r>
      <w:r w:rsidR="00EB4AD5">
        <w:rPr>
          <w:rFonts w:ascii="Times New Roman" w:hAnsi="Times New Roman"/>
          <w:lang w:eastAsia="en-GB"/>
        </w:rPr>
        <w:t xml:space="preserve"> estate to adopt. </w:t>
      </w:r>
      <w:r w:rsidR="005B3F18">
        <w:rPr>
          <w:rFonts w:ascii="Times New Roman" w:hAnsi="Times New Roman"/>
          <w:lang w:eastAsia="en-GB"/>
        </w:rPr>
        <w:t xml:space="preserve"> </w:t>
      </w:r>
    </w:p>
    <w:p w14:paraId="6EFE3FFB" w14:textId="1136E231" w:rsidR="0083330C" w:rsidRPr="00946D3E" w:rsidRDefault="00524AC0" w:rsidP="00524AC0">
      <w:pPr>
        <w:pStyle w:val="Heading2"/>
        <w:rPr>
          <w:rFonts w:ascii="Times New Roman" w:hAnsi="Times New Roman" w:cs="Times New Roman"/>
          <w:sz w:val="28"/>
          <w:lang w:eastAsia="en-GB"/>
        </w:rPr>
      </w:pPr>
      <w:bookmarkStart w:id="35" w:name="_Toc109737095"/>
      <w:r w:rsidRPr="00946D3E">
        <w:rPr>
          <w:rFonts w:ascii="Times New Roman" w:hAnsi="Times New Roman" w:cs="Times New Roman"/>
          <w:sz w:val="28"/>
          <w:lang w:eastAsia="en-GB"/>
        </w:rPr>
        <w:t>ITIL</w:t>
      </w:r>
      <w:bookmarkEnd w:id="35"/>
    </w:p>
    <w:p w14:paraId="43222D7D" w14:textId="1EB4DEBE" w:rsidR="00524AC0" w:rsidRPr="00EB4AD5" w:rsidRDefault="00352A43" w:rsidP="00524AC0">
      <w:pPr>
        <w:rPr>
          <w:rFonts w:ascii="Times New Roman" w:hAnsi="Times New Roman"/>
          <w:lang w:eastAsia="en-GB"/>
        </w:rPr>
      </w:pPr>
      <w:r w:rsidRPr="00EB4AD5">
        <w:rPr>
          <w:rFonts w:ascii="Times New Roman" w:hAnsi="Times New Roman"/>
          <w:lang w:eastAsia="en-GB"/>
        </w:rPr>
        <w:t>It</w:t>
      </w:r>
      <w:r w:rsidR="00EB4AD5">
        <w:rPr>
          <w:rFonts w:ascii="Times New Roman" w:hAnsi="Times New Roman"/>
          <w:lang w:eastAsia="en-GB"/>
        </w:rPr>
        <w:t>’</w:t>
      </w:r>
      <w:r w:rsidRPr="00EB4AD5">
        <w:rPr>
          <w:rFonts w:ascii="Times New Roman" w:hAnsi="Times New Roman"/>
          <w:lang w:eastAsia="en-GB"/>
        </w:rPr>
        <w:t>s import</w:t>
      </w:r>
      <w:r w:rsidR="0032504F">
        <w:rPr>
          <w:rFonts w:ascii="Times New Roman" w:hAnsi="Times New Roman"/>
          <w:lang w:eastAsia="en-GB"/>
        </w:rPr>
        <w:t>ant</w:t>
      </w:r>
      <w:r w:rsidRPr="00EB4AD5">
        <w:rPr>
          <w:rFonts w:ascii="Times New Roman" w:hAnsi="Times New Roman"/>
          <w:lang w:eastAsia="en-GB"/>
        </w:rPr>
        <w:t xml:space="preserve"> to consider ITIL (</w:t>
      </w:r>
      <w:r w:rsidR="001A7013">
        <w:rPr>
          <w:rFonts w:ascii="Times New Roman" w:hAnsi="Times New Roman"/>
          <w:lang w:eastAsia="en-GB"/>
        </w:rPr>
        <w:t>Information Technology Infrastructure Library</w:t>
      </w:r>
      <w:r w:rsidR="00623EDA" w:rsidRPr="00EB4AD5">
        <w:rPr>
          <w:rFonts w:ascii="Times New Roman" w:hAnsi="Times New Roman"/>
          <w:lang w:eastAsia="en-GB"/>
        </w:rPr>
        <w:t>) as it</w:t>
      </w:r>
      <w:r w:rsidR="0032504F">
        <w:rPr>
          <w:rFonts w:ascii="Times New Roman" w:hAnsi="Times New Roman"/>
          <w:lang w:eastAsia="en-GB"/>
        </w:rPr>
        <w:t xml:space="preserve"> is</w:t>
      </w:r>
      <w:r w:rsidR="00623EDA" w:rsidRPr="00EB4AD5">
        <w:rPr>
          <w:rFonts w:ascii="Times New Roman" w:hAnsi="Times New Roman"/>
          <w:lang w:eastAsia="en-GB"/>
        </w:rPr>
        <w:t xml:space="preserve"> an IT </w:t>
      </w:r>
      <w:r w:rsidR="0032504F">
        <w:rPr>
          <w:rFonts w:ascii="Times New Roman" w:hAnsi="Times New Roman"/>
          <w:lang w:eastAsia="en-GB"/>
        </w:rPr>
        <w:t>S</w:t>
      </w:r>
      <w:r w:rsidR="00623EDA" w:rsidRPr="00EB4AD5">
        <w:rPr>
          <w:rFonts w:ascii="Times New Roman" w:hAnsi="Times New Roman"/>
          <w:lang w:eastAsia="en-GB"/>
        </w:rPr>
        <w:t xml:space="preserve">ervice </w:t>
      </w:r>
      <w:r w:rsidR="0032504F">
        <w:rPr>
          <w:rFonts w:ascii="Times New Roman" w:hAnsi="Times New Roman"/>
          <w:lang w:eastAsia="en-GB"/>
        </w:rPr>
        <w:t>M</w:t>
      </w:r>
      <w:r w:rsidR="00623EDA" w:rsidRPr="00EB4AD5">
        <w:rPr>
          <w:rFonts w:ascii="Times New Roman" w:hAnsi="Times New Roman"/>
          <w:lang w:eastAsia="en-GB"/>
        </w:rPr>
        <w:t xml:space="preserve">anagement </w:t>
      </w:r>
      <w:r w:rsidR="0032504F">
        <w:rPr>
          <w:rFonts w:ascii="Times New Roman" w:hAnsi="Times New Roman"/>
          <w:lang w:eastAsia="en-GB"/>
        </w:rPr>
        <w:t>F</w:t>
      </w:r>
      <w:r w:rsidR="00623EDA" w:rsidRPr="00EB4AD5">
        <w:rPr>
          <w:rFonts w:ascii="Times New Roman" w:hAnsi="Times New Roman"/>
          <w:lang w:eastAsia="en-GB"/>
        </w:rPr>
        <w:t>ramework</w:t>
      </w:r>
      <w:r w:rsidR="00CF21C0">
        <w:rPr>
          <w:rFonts w:ascii="Times New Roman" w:hAnsi="Times New Roman"/>
          <w:lang w:eastAsia="en-GB"/>
        </w:rPr>
        <w:t xml:space="preserve"> that</w:t>
      </w:r>
      <w:r w:rsidR="00842B0D" w:rsidRPr="00EB4AD5">
        <w:rPr>
          <w:rFonts w:ascii="Times New Roman" w:hAnsi="Times New Roman"/>
          <w:lang w:eastAsia="en-GB"/>
        </w:rPr>
        <w:t xml:space="preserve"> outlines the best practice for delivering IT services which is critical to the success of this project</w:t>
      </w:r>
      <w:r w:rsidR="00CF21C0">
        <w:rPr>
          <w:rFonts w:ascii="Times New Roman" w:hAnsi="Times New Roman"/>
          <w:lang w:eastAsia="en-GB"/>
        </w:rPr>
        <w:t xml:space="preserve"> due to the nature of healthcare and IT services</w:t>
      </w:r>
      <w:r w:rsidR="00842B0D" w:rsidRPr="00EB4AD5">
        <w:rPr>
          <w:rFonts w:ascii="Times New Roman" w:hAnsi="Times New Roman"/>
          <w:lang w:eastAsia="en-GB"/>
        </w:rPr>
        <w:t xml:space="preserve">. </w:t>
      </w:r>
    </w:p>
    <w:p w14:paraId="23A70D94" w14:textId="77777777" w:rsidR="00842B0D" w:rsidRPr="00EB4AD5" w:rsidRDefault="00842B0D" w:rsidP="00524AC0">
      <w:pPr>
        <w:rPr>
          <w:rFonts w:ascii="Times New Roman" w:hAnsi="Times New Roman"/>
          <w:lang w:eastAsia="en-GB"/>
        </w:rPr>
      </w:pPr>
    </w:p>
    <w:p w14:paraId="50EFE831" w14:textId="7B2D76B5" w:rsidR="008C4CFB" w:rsidRPr="00EB4AD5" w:rsidRDefault="00E22E66" w:rsidP="00524AC0">
      <w:pPr>
        <w:rPr>
          <w:rFonts w:ascii="Times New Roman" w:hAnsi="Times New Roman"/>
          <w:lang w:eastAsia="en-GB"/>
        </w:rPr>
      </w:pPr>
      <w:r w:rsidRPr="00EB4AD5">
        <w:rPr>
          <w:rFonts w:ascii="Times New Roman" w:hAnsi="Times New Roman"/>
          <w:lang w:eastAsia="en-GB"/>
        </w:rPr>
        <w:t xml:space="preserve">ITIL 4 is the latest version </w:t>
      </w:r>
      <w:r w:rsidR="00171D38" w:rsidRPr="00EB4AD5">
        <w:rPr>
          <w:rFonts w:ascii="Times New Roman" w:hAnsi="Times New Roman"/>
          <w:lang w:eastAsia="en-GB"/>
        </w:rPr>
        <w:t>which align</w:t>
      </w:r>
      <w:r w:rsidR="005A748B">
        <w:rPr>
          <w:rFonts w:ascii="Times New Roman" w:hAnsi="Times New Roman"/>
          <w:lang w:eastAsia="en-GB"/>
        </w:rPr>
        <w:t>s</w:t>
      </w:r>
      <w:r w:rsidR="00171D38" w:rsidRPr="00EB4AD5">
        <w:rPr>
          <w:rFonts w:ascii="Times New Roman" w:hAnsi="Times New Roman"/>
          <w:lang w:eastAsia="en-GB"/>
        </w:rPr>
        <w:t xml:space="preserve"> with the </w:t>
      </w:r>
      <w:r w:rsidR="00123CCD">
        <w:rPr>
          <w:rFonts w:ascii="Times New Roman" w:hAnsi="Times New Roman"/>
          <w:lang w:eastAsia="en-GB"/>
        </w:rPr>
        <w:t>A</w:t>
      </w:r>
      <w:r w:rsidR="00171D38" w:rsidRPr="00EB4AD5">
        <w:rPr>
          <w:rFonts w:ascii="Times New Roman" w:hAnsi="Times New Roman"/>
          <w:lang w:eastAsia="en-GB"/>
        </w:rPr>
        <w:t>gile methodology</w:t>
      </w:r>
      <w:r w:rsidR="007725E9" w:rsidRPr="00EB4AD5">
        <w:rPr>
          <w:rFonts w:ascii="Times New Roman" w:hAnsi="Times New Roman"/>
          <w:lang w:eastAsia="en-GB"/>
        </w:rPr>
        <w:t xml:space="preserve"> with the aim of </w:t>
      </w:r>
      <w:r w:rsidR="006329FF" w:rsidRPr="00EB4AD5">
        <w:rPr>
          <w:rFonts w:ascii="Times New Roman" w:hAnsi="Times New Roman"/>
          <w:lang w:eastAsia="en-GB"/>
        </w:rPr>
        <w:t xml:space="preserve">continual service </w:t>
      </w:r>
      <w:r w:rsidR="0032504F">
        <w:rPr>
          <w:rFonts w:ascii="Times New Roman" w:hAnsi="Times New Roman"/>
          <w:lang w:eastAsia="en-GB"/>
        </w:rPr>
        <w:t>i</w:t>
      </w:r>
      <w:r w:rsidR="006329FF" w:rsidRPr="00EB4AD5">
        <w:rPr>
          <w:rFonts w:ascii="Times New Roman" w:hAnsi="Times New Roman"/>
          <w:lang w:eastAsia="en-GB"/>
        </w:rPr>
        <w:t xml:space="preserve">mprovement. </w:t>
      </w:r>
      <w:r w:rsidR="00E012A9" w:rsidRPr="00EB4AD5">
        <w:rPr>
          <w:rFonts w:ascii="Times New Roman" w:hAnsi="Times New Roman"/>
          <w:lang w:eastAsia="en-GB"/>
        </w:rPr>
        <w:t xml:space="preserve">It’s a </w:t>
      </w:r>
      <w:r w:rsidR="009A7394">
        <w:rPr>
          <w:rFonts w:ascii="Times New Roman" w:hAnsi="Times New Roman"/>
          <w:lang w:eastAsia="en-GB"/>
        </w:rPr>
        <w:t>L</w:t>
      </w:r>
      <w:r w:rsidR="009A7394" w:rsidRPr="00EB4AD5">
        <w:rPr>
          <w:rFonts w:ascii="Times New Roman" w:hAnsi="Times New Roman"/>
          <w:lang w:eastAsia="en-GB"/>
        </w:rPr>
        <w:t>ifecyle</w:t>
      </w:r>
      <w:r w:rsidR="00E012A9" w:rsidRPr="00EB4AD5">
        <w:rPr>
          <w:rFonts w:ascii="Times New Roman" w:hAnsi="Times New Roman"/>
          <w:lang w:eastAsia="en-GB"/>
        </w:rPr>
        <w:t xml:space="preserve"> approach </w:t>
      </w:r>
      <w:r w:rsidR="003B5743">
        <w:rPr>
          <w:rFonts w:ascii="Times New Roman" w:hAnsi="Times New Roman"/>
          <w:lang w:eastAsia="en-GB"/>
        </w:rPr>
        <w:t>that details</w:t>
      </w:r>
      <w:r w:rsidR="008C4CFB" w:rsidRPr="00EB4AD5">
        <w:rPr>
          <w:rFonts w:ascii="Times New Roman" w:hAnsi="Times New Roman"/>
          <w:lang w:eastAsia="en-GB"/>
        </w:rPr>
        <w:t xml:space="preserve"> the process improvements for </w:t>
      </w:r>
      <w:r w:rsidR="001A7013" w:rsidRPr="00EB4AD5">
        <w:rPr>
          <w:rFonts w:ascii="Times New Roman" w:hAnsi="Times New Roman"/>
          <w:lang w:eastAsia="en-GB"/>
        </w:rPr>
        <w:t>areas</w:t>
      </w:r>
      <w:r w:rsidR="008C4CFB" w:rsidRPr="00EB4AD5">
        <w:rPr>
          <w:rFonts w:ascii="Times New Roman" w:hAnsi="Times New Roman"/>
          <w:lang w:eastAsia="en-GB"/>
        </w:rPr>
        <w:t xml:space="preserve"> such as service design, </w:t>
      </w:r>
      <w:r w:rsidR="00F432C2" w:rsidRPr="00EB4AD5">
        <w:rPr>
          <w:rFonts w:ascii="Times New Roman" w:hAnsi="Times New Roman"/>
          <w:lang w:eastAsia="en-GB"/>
        </w:rPr>
        <w:t>transition,</w:t>
      </w:r>
      <w:r w:rsidR="008C4CFB" w:rsidRPr="00EB4AD5">
        <w:rPr>
          <w:rFonts w:ascii="Times New Roman" w:hAnsi="Times New Roman"/>
          <w:lang w:eastAsia="en-GB"/>
        </w:rPr>
        <w:t xml:space="preserve"> and operation. This means the cycle </w:t>
      </w:r>
      <w:r w:rsidR="001D0191" w:rsidRPr="00EB4AD5">
        <w:rPr>
          <w:rFonts w:ascii="Times New Roman" w:hAnsi="Times New Roman"/>
          <w:lang w:eastAsia="en-GB"/>
        </w:rPr>
        <w:t xml:space="preserve">follows all stages throughout the project. </w:t>
      </w:r>
    </w:p>
    <w:p w14:paraId="1FCA0E9F" w14:textId="77777777" w:rsidR="001D0191" w:rsidRPr="00EB4AD5" w:rsidRDefault="001D0191" w:rsidP="00524AC0">
      <w:pPr>
        <w:rPr>
          <w:rFonts w:ascii="Times New Roman" w:hAnsi="Times New Roman"/>
          <w:lang w:eastAsia="en-GB"/>
        </w:rPr>
      </w:pPr>
    </w:p>
    <w:p w14:paraId="7793BC80" w14:textId="5868BE7C" w:rsidR="001D0191" w:rsidRPr="00EB4AD5" w:rsidRDefault="00851641" w:rsidP="00851641">
      <w:pPr>
        <w:pStyle w:val="Caption"/>
      </w:pPr>
      <w:bookmarkStart w:id="36" w:name="_Toc109737134"/>
      <w:r>
        <w:t xml:space="preserve">Figure </w:t>
      </w:r>
      <w:fldSimple w:instr=" SEQ Figure \* ARABIC ">
        <w:r w:rsidR="00841E3C">
          <w:rPr>
            <w:noProof/>
          </w:rPr>
          <w:t>11</w:t>
        </w:r>
      </w:fldSimple>
      <w:r w:rsidR="001D0191" w:rsidRPr="00EB4AD5">
        <w:t xml:space="preserve"> displays the ITIL lifecycle diagram</w:t>
      </w:r>
      <w:r>
        <w:t xml:space="preserve"> </w:t>
      </w:r>
      <w:sdt>
        <w:sdtPr>
          <w:id w:val="-22029209"/>
          <w:citation/>
        </w:sdtPr>
        <w:sdtEndPr/>
        <w:sdtContent>
          <w:r>
            <w:fldChar w:fldCharType="begin"/>
          </w:r>
          <w:r>
            <w:instrText xml:space="preserve"> CITATION BMC22 \l 2057 </w:instrText>
          </w:r>
          <w:r>
            <w:fldChar w:fldCharType="separate"/>
          </w:r>
          <w:r w:rsidRPr="00851641">
            <w:rPr>
              <w:noProof/>
            </w:rPr>
            <w:t>[52]</w:t>
          </w:r>
          <w:r>
            <w:fldChar w:fldCharType="end"/>
          </w:r>
        </w:sdtContent>
      </w:sdt>
      <w:r w:rsidR="001D0191" w:rsidRPr="00EB4AD5">
        <w:t>:</w:t>
      </w:r>
      <w:bookmarkEnd w:id="36"/>
      <w:r w:rsidR="001D0191" w:rsidRPr="00EB4AD5">
        <w:t xml:space="preserve"> </w:t>
      </w:r>
    </w:p>
    <w:p w14:paraId="7C8614D3" w14:textId="0E276AD6" w:rsidR="00261FF7" w:rsidRDefault="00261FF7" w:rsidP="00524AC0">
      <w:pPr>
        <w:rPr>
          <w:lang w:eastAsia="en-GB"/>
        </w:rPr>
      </w:pPr>
      <w:r>
        <w:rPr>
          <w:noProof/>
        </w:rPr>
        <w:drawing>
          <wp:inline distT="0" distB="0" distL="0" distR="0" wp14:anchorId="193A4DE4" wp14:editId="44C1ADCC">
            <wp:extent cx="2939663" cy="2955341"/>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941178" cy="2956864"/>
                    </a:xfrm>
                    <a:prstGeom prst="rect">
                      <a:avLst/>
                    </a:prstGeom>
                  </pic:spPr>
                </pic:pic>
              </a:graphicData>
            </a:graphic>
          </wp:inline>
        </w:drawing>
      </w:r>
    </w:p>
    <w:p w14:paraId="12185A9E" w14:textId="6259DEAF" w:rsidR="00DC132E" w:rsidRPr="00946D3E" w:rsidRDefault="00DC132E" w:rsidP="00DC132E">
      <w:pPr>
        <w:pStyle w:val="Heading2"/>
        <w:rPr>
          <w:rFonts w:ascii="Times New Roman" w:hAnsi="Times New Roman" w:cs="Times New Roman"/>
          <w:sz w:val="28"/>
          <w:lang w:eastAsia="en-GB"/>
        </w:rPr>
      </w:pPr>
      <w:bookmarkStart w:id="37" w:name="_Toc109737096"/>
      <w:r w:rsidRPr="00946D3E">
        <w:rPr>
          <w:rFonts w:ascii="Times New Roman" w:hAnsi="Times New Roman" w:cs="Times New Roman"/>
          <w:sz w:val="28"/>
          <w:lang w:eastAsia="en-GB"/>
        </w:rPr>
        <w:lastRenderedPageBreak/>
        <w:t>Waterfall</w:t>
      </w:r>
      <w:bookmarkEnd w:id="37"/>
      <w:r w:rsidRPr="00946D3E">
        <w:rPr>
          <w:rFonts w:ascii="Times New Roman" w:hAnsi="Times New Roman" w:cs="Times New Roman"/>
          <w:sz w:val="28"/>
          <w:lang w:eastAsia="en-GB"/>
        </w:rPr>
        <w:t xml:space="preserve"> </w:t>
      </w:r>
    </w:p>
    <w:p w14:paraId="0638417B" w14:textId="4484CE1E" w:rsidR="00056C98" w:rsidRPr="001A7013" w:rsidRDefault="00D92BF5" w:rsidP="00524AC0">
      <w:pPr>
        <w:rPr>
          <w:rFonts w:ascii="Times New Roman" w:hAnsi="Times New Roman"/>
          <w:lang w:eastAsia="en-GB"/>
        </w:rPr>
      </w:pPr>
      <w:r w:rsidRPr="001A7013">
        <w:rPr>
          <w:rFonts w:ascii="Times New Roman" w:hAnsi="Times New Roman"/>
          <w:lang w:eastAsia="en-GB"/>
        </w:rPr>
        <w:t xml:space="preserve">The </w:t>
      </w:r>
      <w:r w:rsidR="00794777">
        <w:rPr>
          <w:rFonts w:ascii="Times New Roman" w:hAnsi="Times New Roman"/>
          <w:lang w:eastAsia="en-GB"/>
        </w:rPr>
        <w:t>W</w:t>
      </w:r>
      <w:r w:rsidRPr="001A7013">
        <w:rPr>
          <w:rFonts w:ascii="Times New Roman" w:hAnsi="Times New Roman"/>
          <w:lang w:eastAsia="en-GB"/>
        </w:rPr>
        <w:t xml:space="preserve">aterfall methodology </w:t>
      </w:r>
      <w:r w:rsidR="008E5767" w:rsidRPr="001A7013">
        <w:rPr>
          <w:rFonts w:ascii="Times New Roman" w:hAnsi="Times New Roman"/>
          <w:lang w:eastAsia="en-GB"/>
        </w:rPr>
        <w:t xml:space="preserve">is based on a series of </w:t>
      </w:r>
      <w:r w:rsidR="00A468DD" w:rsidRPr="001A7013">
        <w:rPr>
          <w:rFonts w:ascii="Times New Roman" w:hAnsi="Times New Roman"/>
          <w:lang w:eastAsia="en-GB"/>
        </w:rPr>
        <w:t>steps which are defined through</w:t>
      </w:r>
      <w:r w:rsidR="009034E2" w:rsidRPr="001A7013">
        <w:rPr>
          <w:rFonts w:ascii="Times New Roman" w:hAnsi="Times New Roman"/>
          <w:lang w:eastAsia="en-GB"/>
        </w:rPr>
        <w:t xml:space="preserve"> separate stages. </w:t>
      </w:r>
    </w:p>
    <w:p w14:paraId="7C365F67" w14:textId="73FDFDBC" w:rsidR="00DC132E" w:rsidRPr="001A7013" w:rsidRDefault="00056C98" w:rsidP="00524AC0">
      <w:pPr>
        <w:rPr>
          <w:rFonts w:ascii="Times New Roman" w:hAnsi="Times New Roman"/>
          <w:lang w:eastAsia="en-GB"/>
        </w:rPr>
      </w:pPr>
      <w:r w:rsidRPr="001A7013">
        <w:rPr>
          <w:rFonts w:ascii="Times New Roman" w:hAnsi="Times New Roman"/>
          <w:lang w:eastAsia="en-GB"/>
        </w:rPr>
        <w:t xml:space="preserve">The methodology was credited to Winston W. Royce in 1970 </w:t>
      </w:r>
      <w:r w:rsidR="00C67DF7">
        <w:rPr>
          <w:rFonts w:ascii="Times New Roman" w:hAnsi="Times New Roman"/>
          <w:lang w:eastAsia="en-GB"/>
        </w:rPr>
        <w:t xml:space="preserve">[53] </w:t>
      </w:r>
      <w:r w:rsidRPr="001A7013">
        <w:rPr>
          <w:rFonts w:ascii="Times New Roman" w:hAnsi="Times New Roman"/>
          <w:lang w:eastAsia="en-GB"/>
        </w:rPr>
        <w:t xml:space="preserve">where </w:t>
      </w:r>
      <w:r w:rsidR="005636D1" w:rsidRPr="001A7013">
        <w:rPr>
          <w:rFonts w:ascii="Times New Roman" w:hAnsi="Times New Roman"/>
          <w:lang w:eastAsia="en-GB"/>
        </w:rPr>
        <w:t>he highlighted a number of development steps to follow</w:t>
      </w:r>
      <w:r w:rsidR="00174D00">
        <w:rPr>
          <w:rFonts w:ascii="Times New Roman" w:hAnsi="Times New Roman"/>
          <w:lang w:eastAsia="en-GB"/>
        </w:rPr>
        <w:t>,</w:t>
      </w:r>
      <w:r w:rsidR="004039A0" w:rsidRPr="001A7013">
        <w:rPr>
          <w:rFonts w:ascii="Times New Roman" w:hAnsi="Times New Roman"/>
          <w:lang w:eastAsia="en-GB"/>
        </w:rPr>
        <w:t xml:space="preserve"> such as </w:t>
      </w:r>
      <w:r w:rsidR="00A5121C" w:rsidRPr="001A7013">
        <w:rPr>
          <w:rFonts w:ascii="Times New Roman" w:hAnsi="Times New Roman"/>
          <w:lang w:eastAsia="en-GB"/>
        </w:rPr>
        <w:t>require</w:t>
      </w:r>
      <w:r w:rsidR="004039A0" w:rsidRPr="001A7013">
        <w:rPr>
          <w:rFonts w:ascii="Times New Roman" w:hAnsi="Times New Roman"/>
          <w:lang w:eastAsia="en-GB"/>
        </w:rPr>
        <w:t>ment gatherings</w:t>
      </w:r>
      <w:r w:rsidR="00A5121C" w:rsidRPr="001A7013">
        <w:rPr>
          <w:rFonts w:ascii="Times New Roman" w:hAnsi="Times New Roman"/>
          <w:lang w:eastAsia="en-GB"/>
        </w:rPr>
        <w:t xml:space="preserve">, planning, </w:t>
      </w:r>
      <w:r w:rsidR="004039A0" w:rsidRPr="001A7013">
        <w:rPr>
          <w:rFonts w:ascii="Times New Roman" w:hAnsi="Times New Roman"/>
          <w:lang w:eastAsia="en-GB"/>
        </w:rPr>
        <w:t>development,</w:t>
      </w:r>
      <w:r w:rsidR="00A5121C" w:rsidRPr="001A7013">
        <w:rPr>
          <w:rFonts w:ascii="Times New Roman" w:hAnsi="Times New Roman"/>
          <w:lang w:eastAsia="en-GB"/>
        </w:rPr>
        <w:t xml:space="preserve"> and testing. </w:t>
      </w:r>
      <w:r w:rsidR="004039A0" w:rsidRPr="001A7013">
        <w:rPr>
          <w:rFonts w:ascii="Times New Roman" w:hAnsi="Times New Roman"/>
          <w:lang w:eastAsia="en-GB"/>
        </w:rPr>
        <w:t xml:space="preserve">This </w:t>
      </w:r>
      <w:r w:rsidR="00C90E29" w:rsidRPr="001A7013">
        <w:rPr>
          <w:rFonts w:ascii="Times New Roman" w:hAnsi="Times New Roman"/>
          <w:lang w:eastAsia="en-GB"/>
        </w:rPr>
        <w:t xml:space="preserve">is not an inclusive list used within </w:t>
      </w:r>
      <w:r w:rsidR="00997AFD" w:rsidRPr="001A7013">
        <w:rPr>
          <w:rFonts w:ascii="Times New Roman" w:hAnsi="Times New Roman"/>
          <w:lang w:eastAsia="en-GB"/>
        </w:rPr>
        <w:t xml:space="preserve">the </w:t>
      </w:r>
      <w:r w:rsidR="00794777">
        <w:rPr>
          <w:rFonts w:ascii="Times New Roman" w:hAnsi="Times New Roman"/>
          <w:lang w:eastAsia="en-GB"/>
        </w:rPr>
        <w:t>W</w:t>
      </w:r>
      <w:r w:rsidR="00C90E29" w:rsidRPr="001A7013">
        <w:rPr>
          <w:rFonts w:ascii="Times New Roman" w:hAnsi="Times New Roman"/>
          <w:lang w:eastAsia="en-GB"/>
        </w:rPr>
        <w:t xml:space="preserve">aterfall </w:t>
      </w:r>
      <w:r w:rsidR="00997AFD" w:rsidRPr="001A7013">
        <w:rPr>
          <w:rFonts w:ascii="Times New Roman" w:hAnsi="Times New Roman"/>
          <w:lang w:eastAsia="en-GB"/>
        </w:rPr>
        <w:t xml:space="preserve">methodology, only </w:t>
      </w:r>
      <w:r w:rsidR="00C90E29" w:rsidRPr="001A7013">
        <w:rPr>
          <w:rFonts w:ascii="Times New Roman" w:hAnsi="Times New Roman"/>
          <w:lang w:eastAsia="en-GB"/>
        </w:rPr>
        <w:t xml:space="preserve">the </w:t>
      </w:r>
      <w:r w:rsidR="00704D7C" w:rsidRPr="001A7013">
        <w:rPr>
          <w:rFonts w:ascii="Times New Roman" w:hAnsi="Times New Roman"/>
          <w:lang w:eastAsia="en-GB"/>
        </w:rPr>
        <w:t>fundamental</w:t>
      </w:r>
      <w:r w:rsidR="00C90E29" w:rsidRPr="001A7013">
        <w:rPr>
          <w:rFonts w:ascii="Times New Roman" w:hAnsi="Times New Roman"/>
          <w:lang w:eastAsia="en-GB"/>
        </w:rPr>
        <w:t xml:space="preserve"> stages to follow. </w:t>
      </w:r>
      <w:r w:rsidR="00422785" w:rsidRPr="001A7013">
        <w:rPr>
          <w:rFonts w:ascii="Times New Roman" w:hAnsi="Times New Roman"/>
          <w:lang w:eastAsia="en-GB"/>
        </w:rPr>
        <w:t xml:space="preserve">The process is </w:t>
      </w:r>
      <w:r w:rsidR="00704D7C" w:rsidRPr="001A7013">
        <w:rPr>
          <w:rFonts w:ascii="Times New Roman" w:hAnsi="Times New Roman"/>
          <w:lang w:eastAsia="en-GB"/>
        </w:rPr>
        <w:t>driven</w:t>
      </w:r>
      <w:r w:rsidR="00422785" w:rsidRPr="001A7013">
        <w:rPr>
          <w:rFonts w:ascii="Times New Roman" w:hAnsi="Times New Roman"/>
          <w:lang w:eastAsia="en-GB"/>
        </w:rPr>
        <w:t xml:space="preserve"> by the completion of the step before, meaning each step must be completed before moving on. </w:t>
      </w:r>
      <w:r w:rsidR="00246B39" w:rsidRPr="001A7013">
        <w:rPr>
          <w:rFonts w:ascii="Times New Roman" w:hAnsi="Times New Roman"/>
          <w:lang w:eastAsia="en-GB"/>
        </w:rPr>
        <w:t xml:space="preserve">It is a sequential model where all </w:t>
      </w:r>
      <w:r w:rsidR="00F6588B" w:rsidRPr="001A7013">
        <w:rPr>
          <w:rFonts w:ascii="Times New Roman" w:hAnsi="Times New Roman"/>
          <w:lang w:eastAsia="en-GB"/>
        </w:rPr>
        <w:t>parties</w:t>
      </w:r>
      <w:r w:rsidR="00246B39" w:rsidRPr="001A7013">
        <w:rPr>
          <w:rFonts w:ascii="Times New Roman" w:hAnsi="Times New Roman"/>
          <w:lang w:eastAsia="en-GB"/>
        </w:rPr>
        <w:t xml:space="preserve"> involved must understand </w:t>
      </w:r>
      <w:r w:rsidR="001F5B18" w:rsidRPr="001A7013">
        <w:rPr>
          <w:rFonts w:ascii="Times New Roman" w:hAnsi="Times New Roman"/>
          <w:lang w:eastAsia="en-GB"/>
        </w:rPr>
        <w:t>the requirements</w:t>
      </w:r>
      <w:r w:rsidR="00F6588B" w:rsidRPr="001A7013">
        <w:rPr>
          <w:rFonts w:ascii="Times New Roman" w:hAnsi="Times New Roman"/>
          <w:lang w:eastAsia="en-GB"/>
        </w:rPr>
        <w:t xml:space="preserve"> </w:t>
      </w:r>
      <w:r w:rsidR="003F08D2" w:rsidRPr="001A7013">
        <w:rPr>
          <w:rFonts w:ascii="Times New Roman" w:hAnsi="Times New Roman"/>
          <w:lang w:eastAsia="en-GB"/>
        </w:rPr>
        <w:t>which originated in manufacturing and construction industries</w:t>
      </w:r>
      <w:r w:rsidR="00A521BE">
        <w:rPr>
          <w:rFonts w:ascii="Times New Roman" w:hAnsi="Times New Roman"/>
          <w:lang w:eastAsia="en-GB"/>
        </w:rPr>
        <w:t xml:space="preserve"> </w:t>
      </w:r>
      <w:sdt>
        <w:sdtPr>
          <w:rPr>
            <w:rFonts w:ascii="Times New Roman" w:hAnsi="Times New Roman"/>
            <w:lang w:eastAsia="en-GB"/>
          </w:rPr>
          <w:id w:val="-1367594468"/>
          <w:citation/>
        </w:sdtPr>
        <w:sdtEndPr/>
        <w:sdtContent>
          <w:r w:rsidR="00A521BE">
            <w:rPr>
              <w:rFonts w:ascii="Times New Roman" w:hAnsi="Times New Roman"/>
              <w:lang w:eastAsia="en-GB"/>
            </w:rPr>
            <w:fldChar w:fldCharType="begin"/>
          </w:r>
          <w:r w:rsidR="00A521BE">
            <w:rPr>
              <w:rFonts w:ascii="Times New Roman" w:hAnsi="Times New Roman"/>
              <w:lang w:val="en-GB" w:eastAsia="en-GB"/>
            </w:rPr>
            <w:instrText xml:space="preserve"> CITATION Ori16 \l 2057 </w:instrText>
          </w:r>
          <w:r w:rsidR="00A521BE">
            <w:rPr>
              <w:rFonts w:ascii="Times New Roman" w:hAnsi="Times New Roman"/>
              <w:lang w:eastAsia="en-GB"/>
            </w:rPr>
            <w:fldChar w:fldCharType="separate"/>
          </w:r>
          <w:r w:rsidR="00A521BE" w:rsidRPr="00A521BE">
            <w:rPr>
              <w:rFonts w:ascii="Times New Roman" w:hAnsi="Times New Roman"/>
              <w:noProof/>
              <w:lang w:val="en-GB" w:eastAsia="en-GB"/>
            </w:rPr>
            <w:t>[53]</w:t>
          </w:r>
          <w:r w:rsidR="00A521BE">
            <w:rPr>
              <w:rFonts w:ascii="Times New Roman" w:hAnsi="Times New Roman"/>
              <w:lang w:eastAsia="en-GB"/>
            </w:rPr>
            <w:fldChar w:fldCharType="end"/>
          </w:r>
        </w:sdtContent>
      </w:sdt>
      <w:r w:rsidR="003F08D2" w:rsidRPr="001A7013">
        <w:rPr>
          <w:rFonts w:ascii="Times New Roman" w:hAnsi="Times New Roman"/>
          <w:lang w:eastAsia="en-GB"/>
        </w:rPr>
        <w:t xml:space="preserve">. </w:t>
      </w:r>
    </w:p>
    <w:p w14:paraId="322C8C48" w14:textId="77777777" w:rsidR="003F08D2" w:rsidRPr="001A7013" w:rsidRDefault="003F08D2" w:rsidP="00524AC0">
      <w:pPr>
        <w:rPr>
          <w:rFonts w:ascii="Times New Roman" w:hAnsi="Times New Roman"/>
          <w:lang w:eastAsia="en-GB"/>
        </w:rPr>
      </w:pPr>
    </w:p>
    <w:p w14:paraId="2DC1F44E" w14:textId="0C27A301" w:rsidR="003F08D2" w:rsidRPr="001A7013" w:rsidRDefault="00A521BE" w:rsidP="00A521BE">
      <w:pPr>
        <w:pStyle w:val="Caption"/>
      </w:pPr>
      <w:bookmarkStart w:id="38" w:name="_Toc109737135"/>
      <w:r>
        <w:t xml:space="preserve">Figure </w:t>
      </w:r>
      <w:fldSimple w:instr=" SEQ Figure \* ARABIC ">
        <w:r w:rsidR="00841E3C">
          <w:rPr>
            <w:noProof/>
          </w:rPr>
          <w:t>12</w:t>
        </w:r>
      </w:fldSimple>
      <w:r>
        <w:t xml:space="preserve"> </w:t>
      </w:r>
      <w:r w:rsidR="00EE12C8" w:rsidRPr="001A7013">
        <w:t>highlights an example of the development stages within a waterfall methodology</w:t>
      </w:r>
      <w:r w:rsidR="00007363">
        <w:t xml:space="preserve"> [53]</w:t>
      </w:r>
      <w:r w:rsidR="00EE12C8" w:rsidRPr="001A7013">
        <w:t>:</w:t>
      </w:r>
      <w:bookmarkEnd w:id="38"/>
      <w:r w:rsidR="00EE12C8" w:rsidRPr="001A7013">
        <w:t xml:space="preserve"> </w:t>
      </w:r>
    </w:p>
    <w:p w14:paraId="773C1922" w14:textId="77777777" w:rsidR="00EE12C8" w:rsidRDefault="00EE12C8" w:rsidP="00524AC0">
      <w:pPr>
        <w:rPr>
          <w:lang w:eastAsia="en-GB"/>
        </w:rPr>
      </w:pPr>
    </w:p>
    <w:p w14:paraId="4299218A" w14:textId="2E521A5B" w:rsidR="00EE12C8" w:rsidRDefault="00ED782D" w:rsidP="00524AC0">
      <w:pPr>
        <w:rPr>
          <w:lang w:eastAsia="en-GB"/>
        </w:rPr>
      </w:pPr>
      <w:r>
        <w:rPr>
          <w:noProof/>
        </w:rPr>
        <w:drawing>
          <wp:inline distT="0" distB="0" distL="0" distR="0" wp14:anchorId="1EC9D008" wp14:editId="3F3E7482">
            <wp:extent cx="3943350" cy="317182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943350" cy="3171825"/>
                    </a:xfrm>
                    <a:prstGeom prst="rect">
                      <a:avLst/>
                    </a:prstGeom>
                  </pic:spPr>
                </pic:pic>
              </a:graphicData>
            </a:graphic>
          </wp:inline>
        </w:drawing>
      </w:r>
    </w:p>
    <w:p w14:paraId="5DB3617A" w14:textId="77777777" w:rsidR="001445D5" w:rsidRDefault="001445D5" w:rsidP="00524AC0">
      <w:pPr>
        <w:rPr>
          <w:lang w:eastAsia="en-GB"/>
        </w:rPr>
      </w:pPr>
    </w:p>
    <w:p w14:paraId="1D3826CC" w14:textId="77777777" w:rsidR="001445D5" w:rsidRDefault="001445D5" w:rsidP="00524AC0">
      <w:pPr>
        <w:rPr>
          <w:lang w:eastAsia="en-GB"/>
        </w:rPr>
      </w:pPr>
    </w:p>
    <w:p w14:paraId="37E114D5" w14:textId="77777777" w:rsidR="001445D5" w:rsidRDefault="001445D5" w:rsidP="00524AC0">
      <w:pPr>
        <w:rPr>
          <w:lang w:eastAsia="en-GB"/>
        </w:rPr>
      </w:pPr>
    </w:p>
    <w:p w14:paraId="448A63F1" w14:textId="77777777" w:rsidR="001445D5" w:rsidRDefault="001445D5" w:rsidP="00524AC0">
      <w:pPr>
        <w:rPr>
          <w:lang w:eastAsia="en-GB"/>
        </w:rPr>
      </w:pPr>
    </w:p>
    <w:p w14:paraId="1DD5D974" w14:textId="77777777" w:rsidR="001445D5" w:rsidRDefault="001445D5" w:rsidP="00524AC0">
      <w:pPr>
        <w:rPr>
          <w:lang w:eastAsia="en-GB"/>
        </w:rPr>
      </w:pPr>
    </w:p>
    <w:p w14:paraId="5B798B4E" w14:textId="77777777" w:rsidR="001445D5" w:rsidRDefault="001445D5" w:rsidP="00524AC0">
      <w:pPr>
        <w:rPr>
          <w:lang w:eastAsia="en-GB"/>
        </w:rPr>
      </w:pPr>
    </w:p>
    <w:p w14:paraId="0331C213" w14:textId="77777777" w:rsidR="001445D5" w:rsidRDefault="001445D5" w:rsidP="00524AC0">
      <w:pPr>
        <w:rPr>
          <w:lang w:eastAsia="en-GB"/>
        </w:rPr>
      </w:pPr>
    </w:p>
    <w:p w14:paraId="139AF33E" w14:textId="77777777" w:rsidR="001445D5" w:rsidRDefault="001445D5" w:rsidP="00524AC0">
      <w:pPr>
        <w:rPr>
          <w:lang w:eastAsia="en-GB"/>
        </w:rPr>
      </w:pPr>
    </w:p>
    <w:p w14:paraId="3666C605" w14:textId="77777777" w:rsidR="001445D5" w:rsidRDefault="001445D5" w:rsidP="00524AC0">
      <w:pPr>
        <w:rPr>
          <w:lang w:eastAsia="en-GB"/>
        </w:rPr>
      </w:pPr>
    </w:p>
    <w:p w14:paraId="760890DD" w14:textId="77777777" w:rsidR="001445D5" w:rsidRDefault="001445D5" w:rsidP="00524AC0">
      <w:pPr>
        <w:rPr>
          <w:lang w:eastAsia="en-GB"/>
        </w:rPr>
      </w:pPr>
    </w:p>
    <w:p w14:paraId="3E6F7FAA" w14:textId="77777777" w:rsidR="001445D5" w:rsidRDefault="001445D5" w:rsidP="00524AC0">
      <w:pPr>
        <w:rPr>
          <w:lang w:eastAsia="en-GB"/>
        </w:rPr>
      </w:pPr>
    </w:p>
    <w:p w14:paraId="2688FD20" w14:textId="77777777" w:rsidR="001445D5" w:rsidRDefault="001445D5" w:rsidP="00524AC0">
      <w:pPr>
        <w:rPr>
          <w:lang w:eastAsia="en-GB"/>
        </w:rPr>
      </w:pPr>
    </w:p>
    <w:p w14:paraId="315D2ADB" w14:textId="77777777" w:rsidR="001445D5" w:rsidRDefault="001445D5" w:rsidP="00524AC0">
      <w:pPr>
        <w:rPr>
          <w:lang w:eastAsia="en-GB"/>
        </w:rPr>
      </w:pPr>
    </w:p>
    <w:p w14:paraId="2758BF2F" w14:textId="77777777" w:rsidR="001445D5" w:rsidRDefault="001445D5" w:rsidP="00524AC0">
      <w:pPr>
        <w:rPr>
          <w:lang w:eastAsia="en-GB"/>
        </w:rPr>
      </w:pPr>
    </w:p>
    <w:p w14:paraId="2DF3CA9E" w14:textId="77777777" w:rsidR="001445D5" w:rsidRDefault="001445D5" w:rsidP="00524AC0">
      <w:pPr>
        <w:rPr>
          <w:lang w:eastAsia="en-GB"/>
        </w:rPr>
      </w:pPr>
    </w:p>
    <w:p w14:paraId="07F4F0BA" w14:textId="77777777" w:rsidR="001445D5" w:rsidRDefault="001445D5" w:rsidP="00524AC0">
      <w:pPr>
        <w:rPr>
          <w:lang w:eastAsia="en-GB"/>
        </w:rPr>
      </w:pPr>
    </w:p>
    <w:p w14:paraId="747AF487" w14:textId="77777777" w:rsidR="001445D5" w:rsidRDefault="001445D5" w:rsidP="00524AC0">
      <w:pPr>
        <w:rPr>
          <w:lang w:eastAsia="en-GB"/>
        </w:rPr>
      </w:pPr>
    </w:p>
    <w:p w14:paraId="098968C0" w14:textId="77777777" w:rsidR="001445D5" w:rsidRDefault="001445D5" w:rsidP="00524AC0">
      <w:pPr>
        <w:rPr>
          <w:lang w:eastAsia="en-GB"/>
        </w:rPr>
      </w:pPr>
    </w:p>
    <w:p w14:paraId="32DA74DE" w14:textId="77777777" w:rsidR="001445D5" w:rsidRDefault="001445D5" w:rsidP="00524AC0">
      <w:pPr>
        <w:rPr>
          <w:lang w:eastAsia="en-GB"/>
        </w:rPr>
      </w:pPr>
    </w:p>
    <w:p w14:paraId="0221F2C6" w14:textId="77777777" w:rsidR="001445D5" w:rsidRDefault="001445D5" w:rsidP="00524AC0">
      <w:pPr>
        <w:rPr>
          <w:lang w:eastAsia="en-GB"/>
        </w:rPr>
      </w:pPr>
    </w:p>
    <w:p w14:paraId="3A72DC2A" w14:textId="7A68424B" w:rsidR="00DC132E" w:rsidRPr="00946D3E" w:rsidRDefault="00DC132E" w:rsidP="00F9453E">
      <w:pPr>
        <w:pStyle w:val="Heading2"/>
        <w:rPr>
          <w:rFonts w:ascii="Times New Roman" w:hAnsi="Times New Roman" w:cs="Times New Roman"/>
          <w:sz w:val="28"/>
          <w:lang w:eastAsia="en-GB"/>
        </w:rPr>
      </w:pPr>
      <w:bookmarkStart w:id="39" w:name="_Toc109737097"/>
      <w:r w:rsidRPr="00946D3E">
        <w:rPr>
          <w:rFonts w:ascii="Times New Roman" w:hAnsi="Times New Roman" w:cs="Times New Roman"/>
          <w:sz w:val="28"/>
          <w:lang w:eastAsia="en-GB"/>
        </w:rPr>
        <w:lastRenderedPageBreak/>
        <w:t>Agile</w:t>
      </w:r>
      <w:bookmarkEnd w:id="39"/>
    </w:p>
    <w:p w14:paraId="68944415" w14:textId="1F45A9AA" w:rsidR="00ED782D" w:rsidRPr="001A7013" w:rsidRDefault="003E7F7E" w:rsidP="00ED782D">
      <w:pPr>
        <w:rPr>
          <w:rFonts w:ascii="Times New Roman" w:hAnsi="Times New Roman"/>
          <w:lang w:eastAsia="en-GB"/>
        </w:rPr>
      </w:pPr>
      <w:r w:rsidRPr="001A7013">
        <w:rPr>
          <w:rFonts w:ascii="Times New Roman" w:hAnsi="Times New Roman"/>
          <w:lang w:eastAsia="en-GB"/>
        </w:rPr>
        <w:t xml:space="preserve">Agile methodology is described as </w:t>
      </w:r>
      <w:r w:rsidR="00DF0BAA" w:rsidRPr="001A7013">
        <w:rPr>
          <w:rFonts w:ascii="Times New Roman" w:hAnsi="Times New Roman"/>
          <w:lang w:eastAsia="en-GB"/>
        </w:rPr>
        <w:t xml:space="preserve">an </w:t>
      </w:r>
      <w:r w:rsidR="006D4FB5" w:rsidRPr="001A7013">
        <w:rPr>
          <w:rFonts w:ascii="Times New Roman" w:hAnsi="Times New Roman"/>
          <w:lang w:eastAsia="en-GB"/>
        </w:rPr>
        <w:t xml:space="preserve">interactive and </w:t>
      </w:r>
      <w:r w:rsidR="00DF0BAA" w:rsidRPr="001A7013">
        <w:rPr>
          <w:rFonts w:ascii="Times New Roman" w:hAnsi="Times New Roman"/>
          <w:lang w:eastAsia="en-GB"/>
        </w:rPr>
        <w:t>incremental development method</w:t>
      </w:r>
      <w:r w:rsidR="00787485" w:rsidRPr="001A7013">
        <w:rPr>
          <w:rFonts w:ascii="Times New Roman" w:hAnsi="Times New Roman"/>
          <w:lang w:eastAsia="en-GB"/>
        </w:rPr>
        <w:t xml:space="preserve">. </w:t>
      </w:r>
      <w:r w:rsidR="002D4DEF" w:rsidRPr="001A7013">
        <w:rPr>
          <w:rFonts w:ascii="Times New Roman" w:hAnsi="Times New Roman"/>
          <w:lang w:eastAsia="en-GB"/>
        </w:rPr>
        <w:t xml:space="preserve">The </w:t>
      </w:r>
      <w:r w:rsidR="000826A8" w:rsidRPr="001A7013">
        <w:rPr>
          <w:rFonts w:ascii="Times New Roman" w:hAnsi="Times New Roman"/>
          <w:lang w:eastAsia="en-GB"/>
        </w:rPr>
        <w:t xml:space="preserve">manifesto for </w:t>
      </w:r>
      <w:r w:rsidR="00B329D9">
        <w:rPr>
          <w:rFonts w:ascii="Times New Roman" w:hAnsi="Times New Roman"/>
          <w:lang w:eastAsia="en-GB"/>
        </w:rPr>
        <w:t>A</w:t>
      </w:r>
      <w:r w:rsidR="000826A8" w:rsidRPr="001A7013">
        <w:rPr>
          <w:rFonts w:ascii="Times New Roman" w:hAnsi="Times New Roman"/>
          <w:lang w:eastAsia="en-GB"/>
        </w:rPr>
        <w:t>gile software development was created in 2001</w:t>
      </w:r>
      <w:r w:rsidR="005378D5">
        <w:rPr>
          <w:rFonts w:ascii="Times New Roman" w:hAnsi="Times New Roman"/>
          <w:lang w:eastAsia="en-GB"/>
        </w:rPr>
        <w:t xml:space="preserve"> </w:t>
      </w:r>
      <w:sdt>
        <w:sdtPr>
          <w:rPr>
            <w:rFonts w:ascii="Times New Roman" w:hAnsi="Times New Roman"/>
            <w:lang w:eastAsia="en-GB"/>
          </w:rPr>
          <w:id w:val="839506142"/>
          <w:citation/>
        </w:sdtPr>
        <w:sdtEndPr/>
        <w:sdtContent>
          <w:r w:rsidR="005378D5">
            <w:rPr>
              <w:rFonts w:ascii="Times New Roman" w:hAnsi="Times New Roman"/>
              <w:lang w:eastAsia="en-GB"/>
            </w:rPr>
            <w:fldChar w:fldCharType="begin"/>
          </w:r>
          <w:r w:rsidR="005378D5">
            <w:rPr>
              <w:rFonts w:ascii="Times New Roman" w:hAnsi="Times New Roman"/>
              <w:lang w:val="en-GB" w:eastAsia="en-GB"/>
            </w:rPr>
            <w:instrText xml:space="preserve"> CITATION Man22 \l 2057 </w:instrText>
          </w:r>
          <w:r w:rsidR="005378D5">
            <w:rPr>
              <w:rFonts w:ascii="Times New Roman" w:hAnsi="Times New Roman"/>
              <w:lang w:eastAsia="en-GB"/>
            </w:rPr>
            <w:fldChar w:fldCharType="separate"/>
          </w:r>
          <w:r w:rsidR="005378D5" w:rsidRPr="009D74F2">
            <w:rPr>
              <w:rFonts w:ascii="Times New Roman" w:hAnsi="Times New Roman"/>
              <w:noProof/>
              <w:lang w:val="en-GB" w:eastAsia="en-GB"/>
            </w:rPr>
            <w:t>[54]</w:t>
          </w:r>
          <w:r w:rsidR="005378D5">
            <w:rPr>
              <w:rFonts w:ascii="Times New Roman" w:hAnsi="Times New Roman"/>
              <w:lang w:eastAsia="en-GB"/>
            </w:rPr>
            <w:fldChar w:fldCharType="end"/>
          </w:r>
        </w:sdtContent>
      </w:sdt>
      <w:r w:rsidR="005378D5" w:rsidRPr="001A7013">
        <w:rPr>
          <w:rFonts w:ascii="Times New Roman" w:hAnsi="Times New Roman"/>
          <w:lang w:eastAsia="en-GB"/>
        </w:rPr>
        <w:t xml:space="preserve"> </w:t>
      </w:r>
      <w:r w:rsidR="000826A8" w:rsidRPr="001A7013">
        <w:rPr>
          <w:rFonts w:ascii="Times New Roman" w:hAnsi="Times New Roman"/>
          <w:lang w:eastAsia="en-GB"/>
        </w:rPr>
        <w:t xml:space="preserve">through a group of </w:t>
      </w:r>
      <w:r w:rsidR="006338C3" w:rsidRPr="001A7013">
        <w:rPr>
          <w:rFonts w:ascii="Times New Roman" w:hAnsi="Times New Roman"/>
          <w:lang w:eastAsia="en-GB"/>
        </w:rPr>
        <w:t>representatives</w:t>
      </w:r>
      <w:r w:rsidR="00AC5567">
        <w:rPr>
          <w:rFonts w:ascii="Times New Roman" w:hAnsi="Times New Roman"/>
          <w:lang w:eastAsia="en-GB"/>
        </w:rPr>
        <w:t xml:space="preserve"> who were</w:t>
      </w:r>
      <w:r w:rsidR="00190B6E" w:rsidRPr="001A7013">
        <w:rPr>
          <w:rFonts w:ascii="Times New Roman" w:hAnsi="Times New Roman"/>
          <w:lang w:eastAsia="en-GB"/>
        </w:rPr>
        <w:t xml:space="preserve"> determined to find an alternative method to the traditional methodologies. </w:t>
      </w:r>
      <w:r w:rsidR="006338C3" w:rsidRPr="001A7013">
        <w:rPr>
          <w:rFonts w:ascii="Times New Roman" w:hAnsi="Times New Roman"/>
          <w:lang w:eastAsia="en-GB"/>
        </w:rPr>
        <w:t xml:space="preserve">Agile is widely used with system </w:t>
      </w:r>
      <w:r w:rsidR="0034286D" w:rsidRPr="001A7013">
        <w:rPr>
          <w:rFonts w:ascii="Times New Roman" w:hAnsi="Times New Roman"/>
          <w:lang w:eastAsia="en-GB"/>
        </w:rPr>
        <w:t>development</w:t>
      </w:r>
      <w:r w:rsidR="006338C3" w:rsidRPr="001A7013">
        <w:rPr>
          <w:rFonts w:ascii="Times New Roman" w:hAnsi="Times New Roman"/>
          <w:lang w:eastAsia="en-GB"/>
        </w:rPr>
        <w:t xml:space="preserve"> for healthcare within Wales</w:t>
      </w:r>
      <w:r w:rsidR="005968F6">
        <w:rPr>
          <w:rFonts w:ascii="Times New Roman" w:hAnsi="Times New Roman"/>
          <w:lang w:eastAsia="en-GB"/>
        </w:rPr>
        <w:t xml:space="preserve"> and is</w:t>
      </w:r>
      <w:r w:rsidR="00C21252" w:rsidRPr="001A7013">
        <w:rPr>
          <w:rFonts w:ascii="Times New Roman" w:hAnsi="Times New Roman"/>
          <w:lang w:eastAsia="en-GB"/>
        </w:rPr>
        <w:t xml:space="preserve"> supported in the Welsh Government consultation paper</w:t>
      </w:r>
      <w:r w:rsidR="00EE53E9">
        <w:rPr>
          <w:rFonts w:ascii="Times New Roman" w:hAnsi="Times New Roman"/>
          <w:lang w:eastAsia="en-GB"/>
        </w:rPr>
        <w:t xml:space="preserve"> </w:t>
      </w:r>
      <w:sdt>
        <w:sdtPr>
          <w:rPr>
            <w:rFonts w:ascii="Times New Roman" w:hAnsi="Times New Roman"/>
            <w:lang w:eastAsia="en-GB"/>
          </w:rPr>
          <w:id w:val="1314366614"/>
          <w:citation/>
        </w:sdtPr>
        <w:sdtEndPr/>
        <w:sdtContent>
          <w:r w:rsidR="00EE53E9">
            <w:rPr>
              <w:rFonts w:ascii="Times New Roman" w:hAnsi="Times New Roman"/>
              <w:lang w:eastAsia="en-GB"/>
            </w:rPr>
            <w:fldChar w:fldCharType="begin"/>
          </w:r>
          <w:r w:rsidR="00EE53E9">
            <w:rPr>
              <w:rFonts w:ascii="Times New Roman" w:hAnsi="Times New Roman"/>
              <w:lang w:val="en-GB" w:eastAsia="en-GB"/>
            </w:rPr>
            <w:instrText xml:space="preserve"> CITATION Dig20 \l 2057 </w:instrText>
          </w:r>
          <w:r w:rsidR="00EE53E9">
            <w:rPr>
              <w:rFonts w:ascii="Times New Roman" w:hAnsi="Times New Roman"/>
              <w:lang w:eastAsia="en-GB"/>
            </w:rPr>
            <w:fldChar w:fldCharType="separate"/>
          </w:r>
          <w:r w:rsidR="00EE53E9" w:rsidRPr="00EE53E9">
            <w:rPr>
              <w:rFonts w:ascii="Times New Roman" w:hAnsi="Times New Roman"/>
              <w:noProof/>
              <w:lang w:val="en-GB" w:eastAsia="en-GB"/>
            </w:rPr>
            <w:t>[55]</w:t>
          </w:r>
          <w:r w:rsidR="00EE53E9">
            <w:rPr>
              <w:rFonts w:ascii="Times New Roman" w:hAnsi="Times New Roman"/>
              <w:lang w:eastAsia="en-GB"/>
            </w:rPr>
            <w:fldChar w:fldCharType="end"/>
          </w:r>
        </w:sdtContent>
      </w:sdt>
      <w:r w:rsidR="00C21252" w:rsidRPr="001A7013">
        <w:rPr>
          <w:rFonts w:ascii="Times New Roman" w:hAnsi="Times New Roman"/>
          <w:lang w:eastAsia="en-GB"/>
        </w:rPr>
        <w:t xml:space="preserve">. </w:t>
      </w:r>
    </w:p>
    <w:p w14:paraId="7EF4F207" w14:textId="77777777" w:rsidR="00C21252" w:rsidRPr="001A7013" w:rsidRDefault="00C21252" w:rsidP="00ED782D">
      <w:pPr>
        <w:rPr>
          <w:rFonts w:ascii="Times New Roman" w:hAnsi="Times New Roman"/>
          <w:lang w:eastAsia="en-GB"/>
        </w:rPr>
      </w:pPr>
    </w:p>
    <w:p w14:paraId="7578359B" w14:textId="33F48415" w:rsidR="008D0DDA" w:rsidRPr="001445D5" w:rsidRDefault="00174D00" w:rsidP="001445D5">
      <w:pPr>
        <w:rPr>
          <w:rFonts w:ascii="Times New Roman" w:hAnsi="Times New Roman"/>
          <w:lang w:eastAsia="en-GB"/>
        </w:rPr>
      </w:pPr>
      <w:r>
        <w:rPr>
          <w:rFonts w:ascii="Times New Roman" w:hAnsi="Times New Roman"/>
          <w:lang w:eastAsia="en-GB"/>
        </w:rPr>
        <w:t xml:space="preserve">Agile </w:t>
      </w:r>
      <w:r w:rsidR="00E94113" w:rsidRPr="001A7013">
        <w:rPr>
          <w:rFonts w:ascii="Times New Roman" w:hAnsi="Times New Roman"/>
          <w:lang w:eastAsia="en-GB"/>
        </w:rPr>
        <w:t xml:space="preserve">methodology is used to structure, plan and control the development process </w:t>
      </w:r>
      <w:r w:rsidR="00F46D23" w:rsidRPr="001A7013">
        <w:rPr>
          <w:rFonts w:ascii="Times New Roman" w:hAnsi="Times New Roman"/>
          <w:lang w:eastAsia="en-GB"/>
        </w:rPr>
        <w:t xml:space="preserve">which promotes frequent </w:t>
      </w:r>
      <w:r w:rsidR="00C5167E" w:rsidRPr="001A7013">
        <w:rPr>
          <w:rFonts w:ascii="Times New Roman" w:hAnsi="Times New Roman"/>
          <w:lang w:eastAsia="en-GB"/>
        </w:rPr>
        <w:t>inspection and adaptation before the project is completed. It is most suited to projects requiring flexibility under time constraints</w:t>
      </w:r>
      <w:r w:rsidR="0036261A">
        <w:rPr>
          <w:rFonts w:ascii="Times New Roman" w:hAnsi="Times New Roman"/>
          <w:lang w:eastAsia="en-GB"/>
        </w:rPr>
        <w:t xml:space="preserve"> </w:t>
      </w:r>
      <w:sdt>
        <w:sdtPr>
          <w:rPr>
            <w:rFonts w:ascii="Times New Roman" w:hAnsi="Times New Roman"/>
            <w:lang w:eastAsia="en-GB"/>
          </w:rPr>
          <w:id w:val="-1598638248"/>
          <w:citation/>
        </w:sdtPr>
        <w:sdtEndPr/>
        <w:sdtContent>
          <w:r w:rsidR="0036261A">
            <w:rPr>
              <w:rFonts w:ascii="Times New Roman" w:hAnsi="Times New Roman"/>
              <w:lang w:eastAsia="en-GB"/>
            </w:rPr>
            <w:fldChar w:fldCharType="begin"/>
          </w:r>
          <w:r w:rsidR="0036261A">
            <w:rPr>
              <w:rFonts w:ascii="Times New Roman" w:hAnsi="Times New Roman"/>
              <w:lang w:val="en-GB" w:eastAsia="en-GB"/>
            </w:rPr>
            <w:instrText xml:space="preserve"> CITATION ASH20 \l 2057 </w:instrText>
          </w:r>
          <w:r w:rsidR="0036261A">
            <w:rPr>
              <w:rFonts w:ascii="Times New Roman" w:hAnsi="Times New Roman"/>
              <w:lang w:eastAsia="en-GB"/>
            </w:rPr>
            <w:fldChar w:fldCharType="separate"/>
          </w:r>
          <w:r w:rsidR="0036261A" w:rsidRPr="0036261A">
            <w:rPr>
              <w:rFonts w:ascii="Times New Roman" w:hAnsi="Times New Roman"/>
              <w:noProof/>
              <w:lang w:val="en-GB" w:eastAsia="en-GB"/>
            </w:rPr>
            <w:t>[56]</w:t>
          </w:r>
          <w:r w:rsidR="0036261A">
            <w:rPr>
              <w:rFonts w:ascii="Times New Roman" w:hAnsi="Times New Roman"/>
              <w:lang w:eastAsia="en-GB"/>
            </w:rPr>
            <w:fldChar w:fldCharType="end"/>
          </w:r>
        </w:sdtContent>
      </w:sdt>
      <w:r w:rsidR="00C5167E" w:rsidRPr="001A7013">
        <w:rPr>
          <w:rFonts w:ascii="Times New Roman" w:hAnsi="Times New Roman"/>
          <w:lang w:eastAsia="en-GB"/>
        </w:rPr>
        <w:t xml:space="preserve">. </w:t>
      </w:r>
    </w:p>
    <w:p w14:paraId="5EA4541C" w14:textId="77777777" w:rsidR="008D0DDA" w:rsidRDefault="008D0DDA" w:rsidP="00007363">
      <w:pPr>
        <w:pStyle w:val="Caption"/>
      </w:pPr>
    </w:p>
    <w:p w14:paraId="51BA0D88" w14:textId="74E1A112" w:rsidR="00C5167E" w:rsidRPr="001A7013" w:rsidRDefault="00007363" w:rsidP="00007363">
      <w:pPr>
        <w:pStyle w:val="Caption"/>
      </w:pPr>
      <w:bookmarkStart w:id="40" w:name="_Toc109737136"/>
      <w:r>
        <w:t xml:space="preserve">Figure </w:t>
      </w:r>
      <w:fldSimple w:instr=" SEQ Figure \* ARABIC ">
        <w:r w:rsidR="00841E3C">
          <w:rPr>
            <w:noProof/>
          </w:rPr>
          <w:t>13</w:t>
        </w:r>
      </w:fldSimple>
      <w:r>
        <w:t xml:space="preserve"> </w:t>
      </w:r>
      <w:r w:rsidR="00EA21FC" w:rsidRPr="001A7013">
        <w:t xml:space="preserve">highlights </w:t>
      </w:r>
      <w:r w:rsidR="005D24B3" w:rsidRPr="001A7013">
        <w:t xml:space="preserve">sample sprints within an </w:t>
      </w:r>
      <w:r w:rsidR="00B329D9">
        <w:t>A</w:t>
      </w:r>
      <w:r w:rsidR="005D24B3" w:rsidRPr="001A7013">
        <w:t>gile methodology</w:t>
      </w:r>
      <w:r w:rsidR="00916F0A">
        <w:t xml:space="preserve"> </w:t>
      </w:r>
      <w:sdt>
        <w:sdtPr>
          <w:id w:val="675308447"/>
          <w:citation/>
        </w:sdtPr>
        <w:sdtEndPr/>
        <w:sdtContent>
          <w:r w:rsidR="005C048C">
            <w:fldChar w:fldCharType="begin"/>
          </w:r>
          <w:r w:rsidR="005C048C">
            <w:instrText xml:space="preserve"> CITATION Ali20 \l 2057 </w:instrText>
          </w:r>
          <w:r w:rsidR="005C048C">
            <w:fldChar w:fldCharType="separate"/>
          </w:r>
          <w:r w:rsidR="005C048C">
            <w:rPr>
              <w:noProof/>
            </w:rPr>
            <w:t>[57]</w:t>
          </w:r>
          <w:r w:rsidR="005C048C">
            <w:fldChar w:fldCharType="end"/>
          </w:r>
        </w:sdtContent>
      </w:sdt>
      <w:r w:rsidR="005D24B3" w:rsidRPr="001A7013">
        <w:t>:</w:t>
      </w:r>
      <w:bookmarkEnd w:id="40"/>
      <w:r w:rsidR="005D24B3" w:rsidRPr="001A7013">
        <w:t xml:space="preserve"> </w:t>
      </w:r>
    </w:p>
    <w:p w14:paraId="41C4DE4B" w14:textId="77777777" w:rsidR="005D24B3" w:rsidRPr="001A7013" w:rsidRDefault="005D24B3" w:rsidP="00ED782D">
      <w:pPr>
        <w:rPr>
          <w:rFonts w:ascii="Times New Roman" w:hAnsi="Times New Roman"/>
          <w:lang w:eastAsia="en-GB"/>
        </w:rPr>
      </w:pPr>
    </w:p>
    <w:p w14:paraId="25EECCEE" w14:textId="539AC54B" w:rsidR="005D24B3" w:rsidRPr="00ED782D" w:rsidRDefault="005D24B3" w:rsidP="00ED782D">
      <w:pPr>
        <w:rPr>
          <w:lang w:eastAsia="en-GB"/>
        </w:rPr>
      </w:pPr>
      <w:r>
        <w:rPr>
          <w:noProof/>
        </w:rPr>
        <w:drawing>
          <wp:inline distT="0" distB="0" distL="0" distR="0" wp14:anchorId="738FA66F" wp14:editId="3D0E160F">
            <wp:extent cx="5010150" cy="2184794"/>
            <wp:effectExtent l="0" t="0" r="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014434" cy="2186662"/>
                    </a:xfrm>
                    <a:prstGeom prst="rect">
                      <a:avLst/>
                    </a:prstGeom>
                  </pic:spPr>
                </pic:pic>
              </a:graphicData>
            </a:graphic>
          </wp:inline>
        </w:drawing>
      </w:r>
    </w:p>
    <w:p w14:paraId="11E783EB" w14:textId="5EB6A699" w:rsidR="00F603E8" w:rsidRPr="00B000A4" w:rsidRDefault="00191AE3" w:rsidP="00191AE3">
      <w:pPr>
        <w:pStyle w:val="Heading2"/>
        <w:rPr>
          <w:rFonts w:ascii="Times New Roman" w:hAnsi="Times New Roman" w:cs="Times New Roman"/>
          <w:sz w:val="28"/>
        </w:rPr>
      </w:pPr>
      <w:bookmarkStart w:id="41" w:name="_Toc109737098"/>
      <w:r w:rsidRPr="00B000A4">
        <w:rPr>
          <w:rFonts w:ascii="Times New Roman" w:hAnsi="Times New Roman" w:cs="Times New Roman"/>
          <w:sz w:val="28"/>
        </w:rPr>
        <w:t xml:space="preserve">Development Methodology </w:t>
      </w:r>
      <w:r w:rsidR="00524AC0" w:rsidRPr="00B000A4">
        <w:rPr>
          <w:rFonts w:ascii="Times New Roman" w:hAnsi="Times New Roman" w:cs="Times New Roman"/>
          <w:sz w:val="28"/>
        </w:rPr>
        <w:t>Comparisons</w:t>
      </w:r>
      <w:bookmarkEnd w:id="41"/>
    </w:p>
    <w:p w14:paraId="4542D0A4" w14:textId="77777777" w:rsidR="008C63F0" w:rsidRDefault="008C63F0" w:rsidP="00F01548"/>
    <w:p w14:paraId="77CB8214" w14:textId="3DAE730F" w:rsidR="00F01548" w:rsidRPr="00C678A5" w:rsidRDefault="00F01548" w:rsidP="00F01548">
      <w:pPr>
        <w:rPr>
          <w:rFonts w:ascii="Times New Roman" w:hAnsi="Times New Roman"/>
          <w:iCs/>
        </w:rPr>
      </w:pPr>
      <w:r w:rsidRPr="00C678A5">
        <w:rPr>
          <w:rFonts w:ascii="Times New Roman" w:hAnsi="Times New Roman"/>
          <w:iCs/>
        </w:rPr>
        <w:t xml:space="preserve">Although the </w:t>
      </w:r>
      <w:r w:rsidR="00174D00">
        <w:rPr>
          <w:rFonts w:ascii="Times New Roman" w:hAnsi="Times New Roman"/>
          <w:iCs/>
        </w:rPr>
        <w:t>W</w:t>
      </w:r>
      <w:r w:rsidRPr="00C678A5">
        <w:rPr>
          <w:rFonts w:ascii="Times New Roman" w:hAnsi="Times New Roman"/>
          <w:iCs/>
        </w:rPr>
        <w:t xml:space="preserve">aterfall methodology is credited to </w:t>
      </w:r>
      <w:r w:rsidR="007D3B61" w:rsidRPr="00C678A5">
        <w:rPr>
          <w:rFonts w:ascii="Times New Roman" w:hAnsi="Times New Roman"/>
          <w:iCs/>
        </w:rPr>
        <w:t>Winston Royce, in his paper Managing the Development of Large Software Systems</w:t>
      </w:r>
      <w:r w:rsidR="0094180A">
        <w:rPr>
          <w:rFonts w:ascii="Times New Roman" w:hAnsi="Times New Roman"/>
          <w:iCs/>
        </w:rPr>
        <w:t xml:space="preserve"> </w:t>
      </w:r>
      <w:sdt>
        <w:sdtPr>
          <w:rPr>
            <w:rFonts w:ascii="Times New Roman" w:hAnsi="Times New Roman"/>
            <w:iCs/>
          </w:rPr>
          <w:id w:val="-2124991244"/>
          <w:citation/>
        </w:sdtPr>
        <w:sdtEndPr/>
        <w:sdtContent>
          <w:r w:rsidR="0094180A">
            <w:rPr>
              <w:rFonts w:ascii="Times New Roman" w:hAnsi="Times New Roman"/>
              <w:iCs/>
            </w:rPr>
            <w:fldChar w:fldCharType="begin"/>
          </w:r>
          <w:r w:rsidR="0094180A">
            <w:rPr>
              <w:rFonts w:ascii="Times New Roman" w:hAnsi="Times New Roman"/>
              <w:iCs/>
              <w:lang w:val="en-GB"/>
            </w:rPr>
            <w:instrText xml:space="preserve"> CITATION OpE17 \l 2057 </w:instrText>
          </w:r>
          <w:r w:rsidR="0094180A">
            <w:rPr>
              <w:rFonts w:ascii="Times New Roman" w:hAnsi="Times New Roman"/>
              <w:iCs/>
            </w:rPr>
            <w:fldChar w:fldCharType="separate"/>
          </w:r>
          <w:r w:rsidR="0094180A" w:rsidRPr="00E521B2">
            <w:rPr>
              <w:rFonts w:ascii="Times New Roman" w:hAnsi="Times New Roman"/>
              <w:noProof/>
              <w:lang w:val="en-GB"/>
            </w:rPr>
            <w:t>[58]</w:t>
          </w:r>
          <w:r w:rsidR="0094180A">
            <w:rPr>
              <w:rFonts w:ascii="Times New Roman" w:hAnsi="Times New Roman"/>
              <w:iCs/>
            </w:rPr>
            <w:fldChar w:fldCharType="end"/>
          </w:r>
        </w:sdtContent>
      </w:sdt>
      <w:r w:rsidR="00FD3834" w:rsidRPr="00C678A5">
        <w:rPr>
          <w:rFonts w:ascii="Times New Roman" w:hAnsi="Times New Roman"/>
          <w:iCs/>
        </w:rPr>
        <w:t>,</w:t>
      </w:r>
      <w:r w:rsidR="007D3B61" w:rsidRPr="00C678A5">
        <w:rPr>
          <w:rFonts w:ascii="Times New Roman" w:hAnsi="Times New Roman"/>
          <w:iCs/>
        </w:rPr>
        <w:t xml:space="preserve"> he highlights the importance of </w:t>
      </w:r>
      <w:r w:rsidR="00B23037" w:rsidRPr="00C678A5">
        <w:rPr>
          <w:rFonts w:ascii="Times New Roman" w:hAnsi="Times New Roman"/>
          <w:iCs/>
        </w:rPr>
        <w:t>changing the way of software development</w:t>
      </w:r>
      <w:r w:rsidR="00685B0D" w:rsidRPr="00C678A5">
        <w:rPr>
          <w:rFonts w:ascii="Times New Roman" w:hAnsi="Times New Roman"/>
          <w:iCs/>
        </w:rPr>
        <w:t>,</w:t>
      </w:r>
      <w:r w:rsidR="00B23037" w:rsidRPr="00C678A5">
        <w:rPr>
          <w:rFonts w:ascii="Times New Roman" w:hAnsi="Times New Roman"/>
          <w:iCs/>
        </w:rPr>
        <w:t xml:space="preserve"> as the assembly line of development simply was</w:t>
      </w:r>
      <w:r w:rsidR="00293E31">
        <w:rPr>
          <w:rFonts w:ascii="Times New Roman" w:hAnsi="Times New Roman"/>
          <w:iCs/>
        </w:rPr>
        <w:t xml:space="preserve"> not</w:t>
      </w:r>
      <w:r w:rsidR="00B23037" w:rsidRPr="00C678A5">
        <w:rPr>
          <w:rFonts w:ascii="Times New Roman" w:hAnsi="Times New Roman"/>
          <w:iCs/>
        </w:rPr>
        <w:t xml:space="preserve"> working. </w:t>
      </w:r>
      <w:r w:rsidR="005D2D29" w:rsidRPr="00C678A5">
        <w:rPr>
          <w:rFonts w:ascii="Times New Roman" w:hAnsi="Times New Roman"/>
          <w:iCs/>
        </w:rPr>
        <w:t xml:space="preserve">This argument supports the use of an incremented </w:t>
      </w:r>
      <w:r w:rsidR="00B329D9">
        <w:rPr>
          <w:rFonts w:ascii="Times New Roman" w:hAnsi="Times New Roman"/>
          <w:iCs/>
        </w:rPr>
        <w:t>A</w:t>
      </w:r>
      <w:r w:rsidR="005D2D29" w:rsidRPr="00C678A5">
        <w:rPr>
          <w:rFonts w:ascii="Times New Roman" w:hAnsi="Times New Roman"/>
          <w:iCs/>
        </w:rPr>
        <w:t xml:space="preserve">gile approach. </w:t>
      </w:r>
    </w:p>
    <w:p w14:paraId="1603CB05" w14:textId="77777777" w:rsidR="005D2D29" w:rsidRPr="00C678A5" w:rsidRDefault="005D2D29" w:rsidP="00F01548">
      <w:pPr>
        <w:rPr>
          <w:rFonts w:ascii="Times New Roman" w:hAnsi="Times New Roman"/>
          <w:iCs/>
        </w:rPr>
      </w:pPr>
    </w:p>
    <w:p w14:paraId="3B5F7112" w14:textId="3120FFF7" w:rsidR="007F3B93" w:rsidRPr="00C678A5" w:rsidRDefault="007F3B93" w:rsidP="007F3B93">
      <w:pPr>
        <w:rPr>
          <w:rFonts w:ascii="Times New Roman" w:hAnsi="Times New Roman"/>
          <w:iCs/>
        </w:rPr>
      </w:pPr>
      <w:r w:rsidRPr="00C678A5">
        <w:rPr>
          <w:rFonts w:ascii="Times New Roman" w:hAnsi="Times New Roman"/>
          <w:iCs/>
        </w:rPr>
        <w:t xml:space="preserve">Waterfall is </w:t>
      </w:r>
      <w:r w:rsidR="00EF5A72" w:rsidRPr="00C678A5">
        <w:rPr>
          <w:rFonts w:ascii="Times New Roman" w:hAnsi="Times New Roman"/>
          <w:iCs/>
        </w:rPr>
        <w:t xml:space="preserve">summarised as </w:t>
      </w:r>
      <w:r w:rsidRPr="00C678A5">
        <w:rPr>
          <w:rFonts w:ascii="Times New Roman" w:hAnsi="Times New Roman"/>
          <w:iCs/>
        </w:rPr>
        <w:t>step driven</w:t>
      </w:r>
      <w:r w:rsidR="00293E31">
        <w:rPr>
          <w:rFonts w:ascii="Times New Roman" w:hAnsi="Times New Roman"/>
          <w:iCs/>
        </w:rPr>
        <w:t>,</w:t>
      </w:r>
      <w:r w:rsidRPr="00C678A5">
        <w:rPr>
          <w:rFonts w:ascii="Times New Roman" w:hAnsi="Times New Roman"/>
          <w:iCs/>
        </w:rPr>
        <w:t xml:space="preserve"> which means once one step is completed, they will move onto the next. Agile has steps identified</w:t>
      </w:r>
      <w:r w:rsidR="00293E31">
        <w:rPr>
          <w:rFonts w:ascii="Times New Roman" w:hAnsi="Times New Roman"/>
          <w:iCs/>
        </w:rPr>
        <w:t>,</w:t>
      </w:r>
      <w:r w:rsidRPr="00C678A5">
        <w:rPr>
          <w:rFonts w:ascii="Times New Roman" w:hAnsi="Times New Roman"/>
          <w:iCs/>
        </w:rPr>
        <w:t xml:space="preserve"> however </w:t>
      </w:r>
      <w:r w:rsidR="00AE5053" w:rsidRPr="00C678A5">
        <w:rPr>
          <w:rFonts w:ascii="Times New Roman" w:hAnsi="Times New Roman"/>
          <w:iCs/>
        </w:rPr>
        <w:t>is</w:t>
      </w:r>
      <w:r w:rsidRPr="00C678A5">
        <w:rPr>
          <w:rFonts w:ascii="Times New Roman" w:hAnsi="Times New Roman"/>
          <w:iCs/>
        </w:rPr>
        <w:t xml:space="preserve"> an incremental and iterative method of management. Meaning it is easier and cheaper to make changes throughout the process. </w:t>
      </w:r>
    </w:p>
    <w:p w14:paraId="5781A5F7" w14:textId="4018B336" w:rsidR="007F3B93" w:rsidRPr="00C678A5" w:rsidRDefault="0094180A" w:rsidP="007F3B93">
      <w:pPr>
        <w:rPr>
          <w:rFonts w:ascii="Times New Roman" w:hAnsi="Times New Roman"/>
          <w:iCs/>
        </w:rPr>
      </w:pPr>
      <w:r>
        <w:rPr>
          <w:rFonts w:ascii="Times New Roman" w:hAnsi="Times New Roman"/>
          <w:iCs/>
        </w:rPr>
        <w:t xml:space="preserve"> </w:t>
      </w:r>
    </w:p>
    <w:p w14:paraId="64FE35FD" w14:textId="2481B555" w:rsidR="007F3B93" w:rsidRPr="00C678A5" w:rsidRDefault="00EB3177" w:rsidP="00EB3177">
      <w:pPr>
        <w:pStyle w:val="Caption"/>
        <w:rPr>
          <w:iCs w:val="0"/>
        </w:rPr>
      </w:pPr>
      <w:bookmarkStart w:id="42" w:name="_Toc109737137"/>
      <w:r>
        <w:t xml:space="preserve">Figure </w:t>
      </w:r>
      <w:fldSimple w:instr=" SEQ Figure \* ARABIC ">
        <w:r w:rsidR="00841E3C">
          <w:rPr>
            <w:noProof/>
          </w:rPr>
          <w:t>14</w:t>
        </w:r>
      </w:fldSimple>
      <w:r w:rsidR="00AE5053" w:rsidRPr="00C678A5">
        <w:t xml:space="preserve"> highlights the </w:t>
      </w:r>
      <w:r w:rsidR="007F3B93" w:rsidRPr="00C678A5">
        <w:t>differenc</w:t>
      </w:r>
      <w:r w:rsidR="00AE5053" w:rsidRPr="00C678A5">
        <w:t>es</w:t>
      </w:r>
      <w:r w:rsidR="007F3B93" w:rsidRPr="00C678A5">
        <w:t xml:space="preserve"> between Waterfall and Agile [</w:t>
      </w:r>
      <w:r w:rsidR="0036261A">
        <w:rPr>
          <w:iCs w:val="0"/>
        </w:rPr>
        <w:t>56</w:t>
      </w:r>
      <w:r w:rsidR="007F3B93" w:rsidRPr="00C678A5">
        <w:t>]</w:t>
      </w:r>
      <w:bookmarkEnd w:id="42"/>
    </w:p>
    <w:p w14:paraId="5AE93090" w14:textId="3FFB81B3" w:rsidR="00BF2670" w:rsidRDefault="007F3B93" w:rsidP="007F3B93">
      <w:pPr>
        <w:rPr>
          <w:rFonts w:ascii="Times New Roman" w:hAnsi="Times New Roman"/>
          <w:highlight w:val="yellow"/>
        </w:rPr>
      </w:pPr>
      <w:r>
        <w:rPr>
          <w:noProof/>
        </w:rPr>
        <w:drawing>
          <wp:inline distT="0" distB="0" distL="0" distR="0" wp14:anchorId="4BBEC17F" wp14:editId="12BA04A6">
            <wp:extent cx="3886200" cy="21764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28586" cy="2200200"/>
                    </a:xfrm>
                    <a:prstGeom prst="rect">
                      <a:avLst/>
                    </a:prstGeom>
                  </pic:spPr>
                </pic:pic>
              </a:graphicData>
            </a:graphic>
          </wp:inline>
        </w:drawing>
      </w:r>
    </w:p>
    <w:p w14:paraId="0458DB1E" w14:textId="20F65283" w:rsidR="00AF52AF" w:rsidRPr="00AF52AF" w:rsidRDefault="00AF52AF" w:rsidP="007F3B93">
      <w:pPr>
        <w:rPr>
          <w:rFonts w:ascii="Times New Roman" w:hAnsi="Times New Roman"/>
        </w:rPr>
      </w:pPr>
      <w:r w:rsidRPr="00AF52AF">
        <w:rPr>
          <w:rFonts w:ascii="Times New Roman" w:hAnsi="Times New Roman"/>
        </w:rPr>
        <w:lastRenderedPageBreak/>
        <w:t>Comparisons have been made between the two methodologies and summarised below</w:t>
      </w:r>
      <w:r>
        <w:rPr>
          <w:rFonts w:ascii="Times New Roman" w:hAnsi="Times New Roman"/>
        </w:rPr>
        <w:t xml:space="preserve">. </w:t>
      </w:r>
    </w:p>
    <w:p w14:paraId="5484A060" w14:textId="77777777" w:rsidR="008D0DDA" w:rsidRDefault="008D0DDA" w:rsidP="00B000A4">
      <w:pPr>
        <w:pStyle w:val="Caption"/>
      </w:pPr>
    </w:p>
    <w:p w14:paraId="6F3866CE" w14:textId="7E227071" w:rsidR="00D24DF5" w:rsidRPr="00C678A5" w:rsidRDefault="00B000A4" w:rsidP="001445D5">
      <w:pPr>
        <w:pStyle w:val="Caption"/>
        <w:rPr>
          <w:iCs w:val="0"/>
        </w:rPr>
      </w:pPr>
      <w:bookmarkStart w:id="43" w:name="_Toc109737172"/>
      <w:r>
        <w:t xml:space="preserve">Table </w:t>
      </w:r>
      <w:fldSimple w:instr=" SEQ Table \* ARABIC ">
        <w:r w:rsidR="00841E3C">
          <w:rPr>
            <w:noProof/>
          </w:rPr>
          <w:t>3</w:t>
        </w:r>
      </w:fldSimple>
      <w:r>
        <w:t xml:space="preserve"> </w:t>
      </w:r>
      <w:r w:rsidR="005768AD" w:rsidRPr="00C678A5">
        <w:t>summarises</w:t>
      </w:r>
      <w:r w:rsidR="00334FD5" w:rsidRPr="00C678A5">
        <w:t xml:space="preserve"> the comparisons </w:t>
      </w:r>
      <w:r w:rsidR="005768AD" w:rsidRPr="00C678A5">
        <w:t xml:space="preserve">of a waterfall and </w:t>
      </w:r>
      <w:r w:rsidR="00B329D9">
        <w:t>A</w:t>
      </w:r>
      <w:r w:rsidR="005768AD" w:rsidRPr="00C678A5">
        <w:t>gile methodology:</w:t>
      </w:r>
      <w:bookmarkEnd w:id="43"/>
      <w:r w:rsidR="005768AD" w:rsidRPr="00C678A5">
        <w:t xml:space="preserve"> </w:t>
      </w:r>
    </w:p>
    <w:tbl>
      <w:tblPr>
        <w:tblStyle w:val="ListTable3-Accent5"/>
        <w:tblW w:w="0" w:type="auto"/>
        <w:tblLook w:val="04A0" w:firstRow="1" w:lastRow="0" w:firstColumn="1" w:lastColumn="0" w:noHBand="0" w:noVBand="1"/>
      </w:tblPr>
      <w:tblGrid>
        <w:gridCol w:w="2254"/>
        <w:gridCol w:w="2254"/>
        <w:gridCol w:w="2254"/>
      </w:tblGrid>
      <w:tr w:rsidR="004D01FD" w:rsidRPr="00C678A5" w14:paraId="513DB823" w14:textId="77777777" w:rsidTr="00B000A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54" w:type="dxa"/>
          </w:tcPr>
          <w:p w14:paraId="328E6E8D" w14:textId="77777777" w:rsidR="004D01FD" w:rsidRPr="00C678A5" w:rsidRDefault="004D01FD" w:rsidP="007F3B93">
            <w:pPr>
              <w:rPr>
                <w:rFonts w:ascii="Times New Roman" w:hAnsi="Times New Roman"/>
                <w:iCs/>
              </w:rPr>
            </w:pPr>
          </w:p>
        </w:tc>
        <w:tc>
          <w:tcPr>
            <w:tcW w:w="2254" w:type="dxa"/>
          </w:tcPr>
          <w:p w14:paraId="1D33DC16" w14:textId="45D47AFB" w:rsidR="004D01FD" w:rsidRPr="00C678A5" w:rsidRDefault="004D01FD" w:rsidP="007F3B93">
            <w:pPr>
              <w:cnfStyle w:val="100000000000" w:firstRow="1" w:lastRow="0" w:firstColumn="0" w:lastColumn="0" w:oddVBand="0" w:evenVBand="0" w:oddHBand="0" w:evenHBand="0" w:firstRowFirstColumn="0" w:firstRowLastColumn="0" w:lastRowFirstColumn="0" w:lastRowLastColumn="0"/>
              <w:rPr>
                <w:rFonts w:ascii="Times New Roman" w:hAnsi="Times New Roman"/>
                <w:iCs/>
              </w:rPr>
            </w:pPr>
            <w:r w:rsidRPr="00C678A5">
              <w:rPr>
                <w:rFonts w:ascii="Times New Roman" w:hAnsi="Times New Roman"/>
                <w:iCs/>
              </w:rPr>
              <w:t xml:space="preserve">Merits </w:t>
            </w:r>
          </w:p>
        </w:tc>
        <w:tc>
          <w:tcPr>
            <w:tcW w:w="2254" w:type="dxa"/>
          </w:tcPr>
          <w:p w14:paraId="698EE8B2" w14:textId="178422C0" w:rsidR="004D01FD" w:rsidRPr="00C678A5" w:rsidRDefault="004D01FD" w:rsidP="007F3B93">
            <w:pPr>
              <w:cnfStyle w:val="100000000000" w:firstRow="1" w:lastRow="0" w:firstColumn="0" w:lastColumn="0" w:oddVBand="0" w:evenVBand="0" w:oddHBand="0" w:evenHBand="0" w:firstRowFirstColumn="0" w:firstRowLastColumn="0" w:lastRowFirstColumn="0" w:lastRowLastColumn="0"/>
              <w:rPr>
                <w:rFonts w:ascii="Times New Roman" w:hAnsi="Times New Roman"/>
                <w:iCs/>
              </w:rPr>
            </w:pPr>
            <w:r w:rsidRPr="00C678A5">
              <w:rPr>
                <w:rFonts w:ascii="Times New Roman" w:hAnsi="Times New Roman"/>
                <w:iCs/>
              </w:rPr>
              <w:t xml:space="preserve">Demerits </w:t>
            </w:r>
          </w:p>
        </w:tc>
      </w:tr>
      <w:tr w:rsidR="004D01FD" w:rsidRPr="00C678A5" w14:paraId="380F8818" w14:textId="77777777" w:rsidTr="00B000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7CDFD71" w14:textId="4B0619E9" w:rsidR="004D01FD" w:rsidRPr="00C678A5" w:rsidRDefault="004D01FD" w:rsidP="007F3B93">
            <w:pPr>
              <w:rPr>
                <w:rFonts w:ascii="Times New Roman" w:hAnsi="Times New Roman"/>
                <w:iCs/>
              </w:rPr>
            </w:pPr>
            <w:r w:rsidRPr="00C678A5">
              <w:rPr>
                <w:rFonts w:ascii="Times New Roman" w:hAnsi="Times New Roman"/>
                <w:iCs/>
              </w:rPr>
              <w:t>Waterfall</w:t>
            </w:r>
          </w:p>
        </w:tc>
        <w:tc>
          <w:tcPr>
            <w:tcW w:w="2254" w:type="dxa"/>
          </w:tcPr>
          <w:p w14:paraId="4480B304" w14:textId="27E2DF6B" w:rsidR="004D01FD" w:rsidRPr="00C678A5" w:rsidRDefault="004D01FD" w:rsidP="007F3B93">
            <w:pPr>
              <w:cnfStyle w:val="000000100000" w:firstRow="0" w:lastRow="0" w:firstColumn="0" w:lastColumn="0" w:oddVBand="0" w:evenVBand="0" w:oddHBand="1" w:evenHBand="0" w:firstRowFirstColumn="0" w:firstRowLastColumn="0" w:lastRowFirstColumn="0" w:lastRowLastColumn="0"/>
              <w:rPr>
                <w:rFonts w:ascii="Times New Roman" w:hAnsi="Times New Roman"/>
                <w:iCs/>
              </w:rPr>
            </w:pPr>
            <w:r w:rsidRPr="00C678A5">
              <w:rPr>
                <w:rFonts w:ascii="Times New Roman" w:hAnsi="Times New Roman"/>
                <w:iCs/>
              </w:rPr>
              <w:t xml:space="preserve">Structured approach which concentrates and separates out stages. </w:t>
            </w:r>
          </w:p>
        </w:tc>
        <w:tc>
          <w:tcPr>
            <w:tcW w:w="2254" w:type="dxa"/>
          </w:tcPr>
          <w:p w14:paraId="18606790" w14:textId="293C0A17" w:rsidR="004D01FD" w:rsidRPr="00C678A5" w:rsidRDefault="004D01FD" w:rsidP="007F3B93">
            <w:pPr>
              <w:cnfStyle w:val="000000100000" w:firstRow="0" w:lastRow="0" w:firstColumn="0" w:lastColumn="0" w:oddVBand="0" w:evenVBand="0" w:oddHBand="1" w:evenHBand="0" w:firstRowFirstColumn="0" w:firstRowLastColumn="0" w:lastRowFirstColumn="0" w:lastRowLastColumn="0"/>
              <w:rPr>
                <w:rFonts w:ascii="Times New Roman" w:hAnsi="Times New Roman"/>
                <w:iCs/>
              </w:rPr>
            </w:pPr>
            <w:r w:rsidRPr="00C678A5">
              <w:rPr>
                <w:rFonts w:ascii="Times New Roman" w:hAnsi="Times New Roman"/>
                <w:iCs/>
              </w:rPr>
              <w:t>Project is made available at the end of the project</w:t>
            </w:r>
            <w:r w:rsidR="00D16551">
              <w:rPr>
                <w:rFonts w:ascii="Times New Roman" w:hAnsi="Times New Roman"/>
                <w:iCs/>
              </w:rPr>
              <w:t xml:space="preserve"> [50]</w:t>
            </w:r>
            <w:r w:rsidRPr="00C678A5">
              <w:rPr>
                <w:rFonts w:ascii="Times New Roman" w:hAnsi="Times New Roman"/>
                <w:iCs/>
              </w:rPr>
              <w:t>.</w:t>
            </w:r>
          </w:p>
        </w:tc>
      </w:tr>
      <w:tr w:rsidR="004D01FD" w:rsidRPr="00C678A5" w14:paraId="4EEAC1A2" w14:textId="77777777" w:rsidTr="00B000A4">
        <w:tc>
          <w:tcPr>
            <w:cnfStyle w:val="001000000000" w:firstRow="0" w:lastRow="0" w:firstColumn="1" w:lastColumn="0" w:oddVBand="0" w:evenVBand="0" w:oddHBand="0" w:evenHBand="0" w:firstRowFirstColumn="0" w:firstRowLastColumn="0" w:lastRowFirstColumn="0" w:lastRowLastColumn="0"/>
            <w:tcW w:w="2254" w:type="dxa"/>
          </w:tcPr>
          <w:p w14:paraId="7AC87BC7" w14:textId="338C35E1" w:rsidR="004D01FD" w:rsidRPr="00C678A5" w:rsidRDefault="004D01FD" w:rsidP="007F3B93">
            <w:pPr>
              <w:rPr>
                <w:rFonts w:ascii="Times New Roman" w:hAnsi="Times New Roman"/>
                <w:iCs/>
              </w:rPr>
            </w:pPr>
            <w:r w:rsidRPr="00C678A5">
              <w:rPr>
                <w:rFonts w:ascii="Times New Roman" w:hAnsi="Times New Roman"/>
                <w:iCs/>
              </w:rPr>
              <w:t>Agile</w:t>
            </w:r>
          </w:p>
        </w:tc>
        <w:tc>
          <w:tcPr>
            <w:tcW w:w="2254" w:type="dxa"/>
          </w:tcPr>
          <w:p w14:paraId="78418C22" w14:textId="4F4A47C5" w:rsidR="004D01FD" w:rsidRPr="00C678A5" w:rsidRDefault="004D01FD" w:rsidP="007F3B93">
            <w:pPr>
              <w:cnfStyle w:val="000000000000" w:firstRow="0" w:lastRow="0" w:firstColumn="0" w:lastColumn="0" w:oddVBand="0" w:evenVBand="0" w:oddHBand="0" w:evenHBand="0" w:firstRowFirstColumn="0" w:firstRowLastColumn="0" w:lastRowFirstColumn="0" w:lastRowLastColumn="0"/>
              <w:rPr>
                <w:rFonts w:ascii="Times New Roman" w:hAnsi="Times New Roman"/>
                <w:iCs/>
              </w:rPr>
            </w:pPr>
            <w:r w:rsidRPr="00C678A5">
              <w:rPr>
                <w:rFonts w:ascii="Times New Roman" w:hAnsi="Times New Roman"/>
                <w:iCs/>
              </w:rPr>
              <w:t>Iterative stages allow the system to be developed and deployed at certain stages or sprints</w:t>
            </w:r>
            <w:r w:rsidR="00D16551">
              <w:rPr>
                <w:rFonts w:ascii="Times New Roman" w:hAnsi="Times New Roman"/>
                <w:iCs/>
              </w:rPr>
              <w:t xml:space="preserve"> [50]</w:t>
            </w:r>
            <w:r w:rsidRPr="00C678A5">
              <w:rPr>
                <w:rFonts w:ascii="Times New Roman" w:hAnsi="Times New Roman"/>
                <w:iCs/>
              </w:rPr>
              <w:t xml:space="preserve">. </w:t>
            </w:r>
            <w:r w:rsidR="000C4C86" w:rsidRPr="00C678A5">
              <w:rPr>
                <w:rFonts w:ascii="Times New Roman" w:hAnsi="Times New Roman"/>
                <w:iCs/>
              </w:rPr>
              <w:t xml:space="preserve">It is supported by the ITIL V4 framework. </w:t>
            </w:r>
          </w:p>
        </w:tc>
        <w:tc>
          <w:tcPr>
            <w:tcW w:w="2254" w:type="dxa"/>
          </w:tcPr>
          <w:p w14:paraId="05A9E486" w14:textId="7DC7CF23" w:rsidR="004D01FD" w:rsidRPr="00C678A5" w:rsidRDefault="004D01FD" w:rsidP="007F3B93">
            <w:pPr>
              <w:cnfStyle w:val="000000000000" w:firstRow="0" w:lastRow="0" w:firstColumn="0" w:lastColumn="0" w:oddVBand="0" w:evenVBand="0" w:oddHBand="0" w:evenHBand="0" w:firstRowFirstColumn="0" w:firstRowLastColumn="0" w:lastRowFirstColumn="0" w:lastRowLastColumn="0"/>
              <w:rPr>
                <w:rFonts w:ascii="Times New Roman" w:hAnsi="Times New Roman"/>
                <w:iCs/>
              </w:rPr>
            </w:pPr>
            <w:r w:rsidRPr="00C678A5">
              <w:rPr>
                <w:rFonts w:ascii="Times New Roman" w:hAnsi="Times New Roman"/>
                <w:iCs/>
              </w:rPr>
              <w:t xml:space="preserve">Lack of  documentation, poor resource requirements and no finite end to the final product are linked to an </w:t>
            </w:r>
            <w:r w:rsidR="00B329D9">
              <w:rPr>
                <w:rFonts w:ascii="Times New Roman" w:hAnsi="Times New Roman"/>
                <w:iCs/>
              </w:rPr>
              <w:t>A</w:t>
            </w:r>
            <w:r w:rsidRPr="00C678A5">
              <w:rPr>
                <w:rFonts w:ascii="Times New Roman" w:hAnsi="Times New Roman"/>
                <w:iCs/>
              </w:rPr>
              <w:t>gile approach</w:t>
            </w:r>
            <w:r w:rsidR="005834A7">
              <w:rPr>
                <w:rFonts w:ascii="Times New Roman" w:hAnsi="Times New Roman"/>
                <w:iCs/>
              </w:rPr>
              <w:t xml:space="preserve"> </w:t>
            </w:r>
            <w:sdt>
              <w:sdtPr>
                <w:rPr>
                  <w:rFonts w:ascii="Times New Roman" w:hAnsi="Times New Roman"/>
                  <w:iCs/>
                </w:rPr>
                <w:id w:val="1245002167"/>
                <w:citation/>
              </w:sdtPr>
              <w:sdtEndPr/>
              <w:sdtContent>
                <w:r w:rsidR="005834A7">
                  <w:rPr>
                    <w:rFonts w:ascii="Times New Roman" w:hAnsi="Times New Roman"/>
                    <w:iCs/>
                  </w:rPr>
                  <w:fldChar w:fldCharType="begin"/>
                </w:r>
                <w:r w:rsidR="005834A7">
                  <w:rPr>
                    <w:rFonts w:ascii="Times New Roman" w:hAnsi="Times New Roman"/>
                    <w:iCs/>
                    <w:lang w:val="en-GB"/>
                  </w:rPr>
                  <w:instrText xml:space="preserve"> CITATION Pla20 \l 2057 </w:instrText>
                </w:r>
                <w:r w:rsidR="005834A7">
                  <w:rPr>
                    <w:rFonts w:ascii="Times New Roman" w:hAnsi="Times New Roman"/>
                    <w:iCs/>
                  </w:rPr>
                  <w:fldChar w:fldCharType="separate"/>
                </w:r>
                <w:r w:rsidR="005834A7" w:rsidRPr="005834A7">
                  <w:rPr>
                    <w:rFonts w:ascii="Times New Roman" w:hAnsi="Times New Roman"/>
                    <w:noProof/>
                    <w:lang w:val="en-GB"/>
                  </w:rPr>
                  <w:t>[59]</w:t>
                </w:r>
                <w:r w:rsidR="005834A7">
                  <w:rPr>
                    <w:rFonts w:ascii="Times New Roman" w:hAnsi="Times New Roman"/>
                    <w:iCs/>
                  </w:rPr>
                  <w:fldChar w:fldCharType="end"/>
                </w:r>
              </w:sdtContent>
            </w:sdt>
            <w:r w:rsidRPr="00C678A5">
              <w:rPr>
                <w:rFonts w:ascii="Times New Roman" w:hAnsi="Times New Roman"/>
                <w:iCs/>
              </w:rPr>
              <w:t xml:space="preserve">. </w:t>
            </w:r>
          </w:p>
        </w:tc>
      </w:tr>
    </w:tbl>
    <w:p w14:paraId="62A2C74B" w14:textId="77777777" w:rsidR="005768AD" w:rsidRDefault="005768AD" w:rsidP="007F3B93"/>
    <w:p w14:paraId="279A6FA3" w14:textId="24500136" w:rsidR="007F3B93" w:rsidRPr="00C678A5" w:rsidRDefault="007F3B93" w:rsidP="007F3B93">
      <w:pPr>
        <w:rPr>
          <w:rFonts w:ascii="Times New Roman" w:hAnsi="Times New Roman"/>
          <w:iCs/>
        </w:rPr>
      </w:pPr>
      <w:r w:rsidRPr="00C678A5">
        <w:rPr>
          <w:rFonts w:ascii="Times New Roman" w:hAnsi="Times New Roman"/>
          <w:iCs/>
        </w:rPr>
        <w:t xml:space="preserve">For the </w:t>
      </w:r>
      <w:r w:rsidR="00AF71F2">
        <w:rPr>
          <w:rFonts w:ascii="Times New Roman" w:hAnsi="Times New Roman"/>
          <w:iCs/>
        </w:rPr>
        <w:t>Prison</w:t>
      </w:r>
      <w:r w:rsidRPr="00C678A5">
        <w:rPr>
          <w:rFonts w:ascii="Times New Roman" w:hAnsi="Times New Roman"/>
          <w:iCs/>
        </w:rPr>
        <w:t xml:space="preserve"> estate an Agile approach to the deployment will be best suited. As each </w:t>
      </w:r>
      <w:r w:rsidR="00AF71F2">
        <w:rPr>
          <w:rFonts w:ascii="Times New Roman" w:hAnsi="Times New Roman"/>
          <w:iCs/>
        </w:rPr>
        <w:t>Prison</w:t>
      </w:r>
      <w:r w:rsidRPr="00C678A5">
        <w:rPr>
          <w:rFonts w:ascii="Times New Roman" w:hAnsi="Times New Roman"/>
          <w:iCs/>
        </w:rPr>
        <w:t xml:space="preserve"> is different, a flexible approach to the deployment will be required. Governors may have different requirements and the access to resource will differ from each </w:t>
      </w:r>
      <w:r w:rsidR="00AF71F2">
        <w:rPr>
          <w:rFonts w:ascii="Times New Roman" w:hAnsi="Times New Roman"/>
          <w:iCs/>
        </w:rPr>
        <w:t>Prison</w:t>
      </w:r>
      <w:r w:rsidRPr="00C678A5">
        <w:rPr>
          <w:rFonts w:ascii="Times New Roman" w:hAnsi="Times New Roman"/>
          <w:iCs/>
        </w:rPr>
        <w:t xml:space="preserve">. </w:t>
      </w:r>
    </w:p>
    <w:p w14:paraId="1F266820" w14:textId="1F754F32" w:rsidR="007F3B93" w:rsidRPr="00C678A5" w:rsidRDefault="007F3B93" w:rsidP="007F3B93">
      <w:pPr>
        <w:rPr>
          <w:rFonts w:ascii="Times New Roman" w:hAnsi="Times New Roman"/>
          <w:iCs/>
        </w:rPr>
      </w:pPr>
    </w:p>
    <w:p w14:paraId="726BF426" w14:textId="5A086AC4" w:rsidR="007F3B93" w:rsidRPr="00C678A5" w:rsidRDefault="007F3B93" w:rsidP="007F3B93">
      <w:pPr>
        <w:rPr>
          <w:rFonts w:ascii="Times New Roman" w:hAnsi="Times New Roman"/>
          <w:iCs/>
        </w:rPr>
      </w:pPr>
      <w:r w:rsidRPr="00C678A5">
        <w:rPr>
          <w:rFonts w:ascii="Times New Roman" w:hAnsi="Times New Roman"/>
          <w:iCs/>
        </w:rPr>
        <w:t xml:space="preserve">Research has highlighted there are minimal reporting processes in place for the </w:t>
      </w:r>
      <w:r w:rsidR="00AF71F2">
        <w:rPr>
          <w:rFonts w:ascii="Times New Roman" w:hAnsi="Times New Roman"/>
          <w:iCs/>
        </w:rPr>
        <w:t>Prison</w:t>
      </w:r>
      <w:r w:rsidRPr="00C678A5">
        <w:rPr>
          <w:rFonts w:ascii="Times New Roman" w:hAnsi="Times New Roman"/>
          <w:iCs/>
        </w:rPr>
        <w:t>s and different level</w:t>
      </w:r>
      <w:r w:rsidR="00B86A2A">
        <w:rPr>
          <w:rFonts w:ascii="Times New Roman" w:hAnsi="Times New Roman"/>
          <w:iCs/>
        </w:rPr>
        <w:t>s</w:t>
      </w:r>
      <w:r w:rsidRPr="00C678A5">
        <w:rPr>
          <w:rFonts w:ascii="Times New Roman" w:hAnsi="Times New Roman"/>
          <w:iCs/>
        </w:rPr>
        <w:t xml:space="preserve"> of knowledge of the clinical system. This means the reporting dashboard will need to be suitable for all </w:t>
      </w:r>
      <w:r w:rsidR="00AF71F2">
        <w:rPr>
          <w:rFonts w:ascii="Times New Roman" w:hAnsi="Times New Roman"/>
          <w:iCs/>
        </w:rPr>
        <w:t>Prison</w:t>
      </w:r>
      <w:r w:rsidRPr="00C678A5">
        <w:rPr>
          <w:rFonts w:ascii="Times New Roman" w:hAnsi="Times New Roman"/>
          <w:iCs/>
        </w:rPr>
        <w:t>s to ensure it is utilised</w:t>
      </w:r>
      <w:r w:rsidR="00293E31">
        <w:rPr>
          <w:rFonts w:ascii="Times New Roman" w:hAnsi="Times New Roman"/>
          <w:iCs/>
        </w:rPr>
        <w:t>,</w:t>
      </w:r>
      <w:r w:rsidRPr="00C678A5">
        <w:rPr>
          <w:rFonts w:ascii="Times New Roman" w:hAnsi="Times New Roman"/>
          <w:iCs/>
        </w:rPr>
        <w:t xml:space="preserve"> yet consistent to make comparisons on the results. </w:t>
      </w:r>
    </w:p>
    <w:p w14:paraId="1A6A6D94" w14:textId="77777777" w:rsidR="00E071FA" w:rsidRPr="00C678A5" w:rsidRDefault="00E071FA" w:rsidP="00E071FA">
      <w:pPr>
        <w:rPr>
          <w:rFonts w:ascii="Times New Roman" w:hAnsi="Times New Roman"/>
          <w:iCs/>
        </w:rPr>
      </w:pPr>
    </w:p>
    <w:p w14:paraId="1F14CA27" w14:textId="18CF8CC0" w:rsidR="00E071FA" w:rsidRPr="00C678A5" w:rsidRDefault="00E071FA" w:rsidP="00E071FA">
      <w:pPr>
        <w:rPr>
          <w:rFonts w:ascii="Times New Roman" w:hAnsi="Times New Roman"/>
          <w:iCs/>
        </w:rPr>
      </w:pPr>
      <w:r w:rsidRPr="00C678A5">
        <w:rPr>
          <w:rFonts w:ascii="Times New Roman" w:hAnsi="Times New Roman"/>
          <w:iCs/>
        </w:rPr>
        <w:t>Although an Agile approach will benefit th</w:t>
      </w:r>
      <w:r w:rsidR="00293E31">
        <w:rPr>
          <w:rFonts w:ascii="Times New Roman" w:hAnsi="Times New Roman"/>
          <w:iCs/>
        </w:rPr>
        <w:t>is</w:t>
      </w:r>
      <w:r w:rsidRPr="00C678A5">
        <w:rPr>
          <w:rFonts w:ascii="Times New Roman" w:hAnsi="Times New Roman"/>
          <w:iCs/>
        </w:rPr>
        <w:t xml:space="preserve"> project</w:t>
      </w:r>
      <w:r w:rsidR="009B736B">
        <w:rPr>
          <w:rFonts w:ascii="Times New Roman" w:hAnsi="Times New Roman"/>
          <w:iCs/>
        </w:rPr>
        <w:t>,</w:t>
      </w:r>
      <w:r w:rsidRPr="00C678A5">
        <w:rPr>
          <w:rFonts w:ascii="Times New Roman" w:hAnsi="Times New Roman"/>
          <w:iCs/>
        </w:rPr>
        <w:t xml:space="preserve"> it should be controlled to ensure formal agreements are made throughout Wales. A quantitative analysis of </w:t>
      </w:r>
      <w:r w:rsidR="0040746D">
        <w:rPr>
          <w:rFonts w:ascii="Times New Roman" w:hAnsi="Times New Roman"/>
          <w:iCs/>
        </w:rPr>
        <w:t>A</w:t>
      </w:r>
      <w:r w:rsidRPr="00C678A5">
        <w:rPr>
          <w:rFonts w:ascii="Times New Roman" w:hAnsi="Times New Roman"/>
          <w:iCs/>
        </w:rPr>
        <w:t xml:space="preserve">gile project success </w:t>
      </w:r>
      <w:r w:rsidR="00AF78C4">
        <w:rPr>
          <w:rFonts w:ascii="Times New Roman" w:hAnsi="Times New Roman"/>
          <w:iCs/>
        </w:rPr>
        <w:t xml:space="preserve">[56] </w:t>
      </w:r>
      <w:r w:rsidRPr="00C678A5">
        <w:rPr>
          <w:rFonts w:ascii="Times New Roman" w:hAnsi="Times New Roman"/>
          <w:iCs/>
        </w:rPr>
        <w:t xml:space="preserve">emphasises the need to collaborate and confirms the success of the approach within software development. </w:t>
      </w:r>
    </w:p>
    <w:p w14:paraId="5DCE138A" w14:textId="45D083A7" w:rsidR="00E071FA" w:rsidRDefault="00E071FA" w:rsidP="007F3B93"/>
    <w:p w14:paraId="4D6BFCD4" w14:textId="6707BD5F" w:rsidR="00EE400F" w:rsidRPr="00C7788A" w:rsidRDefault="000F40B1" w:rsidP="00C7788A">
      <w:pPr>
        <w:pStyle w:val="Heading2"/>
        <w:rPr>
          <w:rFonts w:ascii="Times New Roman" w:hAnsi="Times New Roman" w:cs="Times New Roman"/>
          <w:sz w:val="28"/>
        </w:rPr>
      </w:pPr>
      <w:bookmarkStart w:id="44" w:name="_Toc109737099"/>
      <w:r w:rsidRPr="00C7788A">
        <w:rPr>
          <w:rFonts w:ascii="Times New Roman" w:hAnsi="Times New Roman" w:cs="Times New Roman"/>
          <w:sz w:val="28"/>
        </w:rPr>
        <w:t>Support</w:t>
      </w:r>
      <w:r w:rsidR="00C7788A" w:rsidRPr="00C7788A">
        <w:rPr>
          <w:rFonts w:ascii="Times New Roman" w:hAnsi="Times New Roman" w:cs="Times New Roman"/>
          <w:sz w:val="28"/>
        </w:rPr>
        <w:t>ing Processes</w:t>
      </w:r>
      <w:bookmarkEnd w:id="44"/>
      <w:r w:rsidR="00C7788A" w:rsidRPr="00C7788A">
        <w:rPr>
          <w:rFonts w:ascii="Times New Roman" w:hAnsi="Times New Roman" w:cs="Times New Roman"/>
          <w:sz w:val="28"/>
        </w:rPr>
        <w:t xml:space="preserve"> </w:t>
      </w:r>
      <w:r w:rsidR="00480B37" w:rsidRPr="00C7788A">
        <w:rPr>
          <w:rFonts w:ascii="Times New Roman" w:hAnsi="Times New Roman" w:cs="Times New Roman"/>
          <w:sz w:val="28"/>
        </w:rPr>
        <w:t xml:space="preserve"> </w:t>
      </w:r>
    </w:p>
    <w:p w14:paraId="546A680E" w14:textId="261B4983" w:rsidR="000F40B1" w:rsidRPr="00E075CB" w:rsidRDefault="00607192" w:rsidP="007F3B93">
      <w:pPr>
        <w:rPr>
          <w:rFonts w:ascii="Times New Roman" w:hAnsi="Times New Roman"/>
          <w:iCs/>
        </w:rPr>
      </w:pPr>
      <w:r w:rsidRPr="00E075CB">
        <w:rPr>
          <w:rFonts w:ascii="Times New Roman" w:hAnsi="Times New Roman"/>
          <w:iCs/>
        </w:rPr>
        <w:t xml:space="preserve">The bellow </w:t>
      </w:r>
      <w:r w:rsidR="00BF14AD" w:rsidRPr="00E075CB">
        <w:rPr>
          <w:rFonts w:ascii="Times New Roman" w:hAnsi="Times New Roman"/>
          <w:iCs/>
        </w:rPr>
        <w:t xml:space="preserve">figures (figure </w:t>
      </w:r>
      <w:r w:rsidR="007C5F93">
        <w:rPr>
          <w:rFonts w:ascii="Times New Roman" w:hAnsi="Times New Roman"/>
          <w:iCs/>
        </w:rPr>
        <w:t>15</w:t>
      </w:r>
      <w:r w:rsidR="00BF14AD" w:rsidRPr="00E075CB">
        <w:rPr>
          <w:rFonts w:ascii="Times New Roman" w:hAnsi="Times New Roman"/>
          <w:iCs/>
        </w:rPr>
        <w:t xml:space="preserve"> and </w:t>
      </w:r>
      <w:r w:rsidR="007C5F93">
        <w:rPr>
          <w:rFonts w:ascii="Times New Roman" w:hAnsi="Times New Roman"/>
          <w:iCs/>
        </w:rPr>
        <w:t>16</w:t>
      </w:r>
      <w:r w:rsidR="00BF14AD" w:rsidRPr="00E075CB">
        <w:rPr>
          <w:rFonts w:ascii="Times New Roman" w:hAnsi="Times New Roman"/>
          <w:iCs/>
        </w:rPr>
        <w:t>) have been created</w:t>
      </w:r>
      <w:r w:rsidR="00E075CB">
        <w:rPr>
          <w:rFonts w:ascii="Times New Roman" w:hAnsi="Times New Roman"/>
          <w:iCs/>
        </w:rPr>
        <w:t xml:space="preserve"> </w:t>
      </w:r>
      <w:r w:rsidR="00065BBE">
        <w:rPr>
          <w:rFonts w:ascii="Times New Roman" w:hAnsi="Times New Roman"/>
          <w:iCs/>
        </w:rPr>
        <w:t xml:space="preserve">to </w:t>
      </w:r>
      <w:r w:rsidR="00721355">
        <w:rPr>
          <w:rFonts w:ascii="Times New Roman" w:hAnsi="Times New Roman"/>
          <w:iCs/>
        </w:rPr>
        <w:t>follow</w:t>
      </w:r>
      <w:r w:rsidR="00E075CB">
        <w:rPr>
          <w:rFonts w:ascii="Times New Roman" w:hAnsi="Times New Roman"/>
          <w:iCs/>
        </w:rPr>
        <w:t xml:space="preserve"> throughout th</w:t>
      </w:r>
      <w:r w:rsidR="009B736B">
        <w:rPr>
          <w:rFonts w:ascii="Times New Roman" w:hAnsi="Times New Roman"/>
          <w:iCs/>
        </w:rPr>
        <w:t>is</w:t>
      </w:r>
      <w:r w:rsidR="00E075CB">
        <w:rPr>
          <w:rFonts w:ascii="Times New Roman" w:hAnsi="Times New Roman"/>
          <w:iCs/>
        </w:rPr>
        <w:t xml:space="preserve"> project</w:t>
      </w:r>
      <w:r w:rsidR="00BF14AD" w:rsidRPr="00E075CB">
        <w:rPr>
          <w:rFonts w:ascii="Times New Roman" w:hAnsi="Times New Roman"/>
          <w:iCs/>
        </w:rPr>
        <w:t xml:space="preserve"> to support </w:t>
      </w:r>
      <w:r w:rsidR="00C665E8" w:rsidRPr="00E075CB">
        <w:rPr>
          <w:rFonts w:ascii="Times New Roman" w:hAnsi="Times New Roman"/>
          <w:iCs/>
        </w:rPr>
        <w:t xml:space="preserve">PRINCE2, ITIL and Agile methodologies. </w:t>
      </w:r>
    </w:p>
    <w:p w14:paraId="18730A07" w14:textId="77777777" w:rsidR="000F40B1" w:rsidRPr="00E075CB" w:rsidRDefault="000F40B1" w:rsidP="007F3B93">
      <w:pPr>
        <w:rPr>
          <w:rFonts w:ascii="Times New Roman" w:hAnsi="Times New Roman"/>
          <w:iCs/>
        </w:rPr>
      </w:pPr>
    </w:p>
    <w:p w14:paraId="77FCA0D8" w14:textId="72EECA48" w:rsidR="000F40B1" w:rsidRPr="00FA0051" w:rsidRDefault="000F40B1" w:rsidP="000F40B1">
      <w:pPr>
        <w:pStyle w:val="Caption"/>
        <w:rPr>
          <w:highlight w:val="yellow"/>
        </w:rPr>
      </w:pPr>
      <w:bookmarkStart w:id="45" w:name="_Toc109737138"/>
      <w:r>
        <w:t xml:space="preserve">Figure </w:t>
      </w:r>
      <w:fldSimple w:instr=" SEQ Figure \* ARABIC ">
        <w:r w:rsidR="00841E3C">
          <w:rPr>
            <w:noProof/>
          </w:rPr>
          <w:t>15</w:t>
        </w:r>
      </w:fldSimple>
      <w:r>
        <w:t xml:space="preserve"> summarises the area’s covered throughout the report:</w:t>
      </w:r>
      <w:bookmarkEnd w:id="45"/>
    </w:p>
    <w:p w14:paraId="31B371A2" w14:textId="77777777" w:rsidR="000F40B1" w:rsidRDefault="000F40B1" w:rsidP="000F40B1">
      <w:pPr>
        <w:rPr>
          <w:rFonts w:ascii="Times New Roman" w:hAnsi="Times New Roman"/>
          <w:lang w:eastAsia="en-GB"/>
        </w:rPr>
      </w:pPr>
      <w:r>
        <w:rPr>
          <w:noProof/>
        </w:rPr>
        <w:drawing>
          <wp:inline distT="0" distB="0" distL="0" distR="0" wp14:anchorId="43850CA7" wp14:editId="62434426">
            <wp:extent cx="4629150" cy="341672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631585" cy="3418526"/>
                    </a:xfrm>
                    <a:prstGeom prst="rect">
                      <a:avLst/>
                    </a:prstGeom>
                  </pic:spPr>
                </pic:pic>
              </a:graphicData>
            </a:graphic>
          </wp:inline>
        </w:drawing>
      </w:r>
    </w:p>
    <w:p w14:paraId="3C860AB3" w14:textId="1E5E6A20" w:rsidR="000F40B1" w:rsidRPr="00E075CB" w:rsidRDefault="000F40B1" w:rsidP="00E075CB">
      <w:pPr>
        <w:rPr>
          <w:rFonts w:ascii="Times New Roman" w:hAnsi="Times New Roman"/>
          <w:lang w:eastAsia="en-GB"/>
        </w:rPr>
      </w:pPr>
      <w:r>
        <w:rPr>
          <w:rFonts w:ascii="Times New Roman" w:hAnsi="Times New Roman"/>
          <w:lang w:eastAsia="en-GB"/>
        </w:rPr>
        <w:lastRenderedPageBreak/>
        <w:t>A project Gant chart has been created to ensure the project approach meets the agreed deadlines in a controlled way</w:t>
      </w:r>
      <w:r w:rsidR="00E075CB">
        <w:rPr>
          <w:rFonts w:ascii="Times New Roman" w:hAnsi="Times New Roman"/>
          <w:lang w:eastAsia="en-GB"/>
        </w:rPr>
        <w:t>.</w:t>
      </w:r>
    </w:p>
    <w:p w14:paraId="6D1ABA02" w14:textId="77777777" w:rsidR="000F40B1" w:rsidRDefault="000F40B1" w:rsidP="000F40B1">
      <w:pPr>
        <w:pStyle w:val="Caption"/>
      </w:pPr>
    </w:p>
    <w:p w14:paraId="7682278C" w14:textId="4A27105E" w:rsidR="001445D5" w:rsidRDefault="000F40B1" w:rsidP="00D9553A">
      <w:pPr>
        <w:pStyle w:val="Caption"/>
      </w:pPr>
      <w:bookmarkStart w:id="46" w:name="_Toc109737139"/>
      <w:r>
        <w:t xml:space="preserve">Figure </w:t>
      </w:r>
      <w:fldSimple w:instr=" SEQ Figure \* ARABIC ">
        <w:r w:rsidR="00841E3C">
          <w:rPr>
            <w:noProof/>
          </w:rPr>
          <w:t>16</w:t>
        </w:r>
      </w:fldSimple>
      <w:r>
        <w:t xml:space="preserve"> displays</w:t>
      </w:r>
      <w:r w:rsidRPr="00117814">
        <w:t xml:space="preserve"> the project Gant chart. Please see </w:t>
      </w:r>
      <w:r>
        <w:t>A</w:t>
      </w:r>
      <w:r w:rsidRPr="00117814">
        <w:t>ppendix A for the full example:</w:t>
      </w:r>
      <w:bookmarkEnd w:id="46"/>
      <w:r w:rsidRPr="00117814">
        <w:t xml:space="preserve"> </w:t>
      </w:r>
    </w:p>
    <w:p w14:paraId="35F2702C" w14:textId="77777777" w:rsidR="001445D5" w:rsidRDefault="001445D5" w:rsidP="00D9553A">
      <w:pPr>
        <w:pStyle w:val="Caption"/>
      </w:pPr>
    </w:p>
    <w:p w14:paraId="75732AE5" w14:textId="30C61144" w:rsidR="000F40B1" w:rsidRPr="00D9553A" w:rsidRDefault="000F40B1" w:rsidP="00D9553A">
      <w:pPr>
        <w:pStyle w:val="Caption"/>
        <w:rPr>
          <w:highlight w:val="yellow"/>
        </w:rPr>
      </w:pPr>
      <w:r>
        <w:rPr>
          <w:noProof/>
        </w:rPr>
        <w:drawing>
          <wp:anchor distT="0" distB="0" distL="114300" distR="114300" simplePos="0" relativeHeight="251696128" behindDoc="1" locked="0" layoutInCell="1" allowOverlap="1" wp14:anchorId="499A4BB5" wp14:editId="3F5739CB">
            <wp:simplePos x="0" y="0"/>
            <wp:positionH relativeFrom="column">
              <wp:posOffset>-238125</wp:posOffset>
            </wp:positionH>
            <wp:positionV relativeFrom="paragraph">
              <wp:posOffset>0</wp:posOffset>
            </wp:positionV>
            <wp:extent cx="6550025" cy="5048250"/>
            <wp:effectExtent l="0" t="0" r="3175" b="0"/>
            <wp:wrapTight wrapText="bothSides">
              <wp:wrapPolygon edited="0">
                <wp:start x="0" y="0"/>
                <wp:lineTo x="0" y="21518"/>
                <wp:lineTo x="21548" y="21518"/>
                <wp:lineTo x="2154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6550025" cy="5048250"/>
                    </a:xfrm>
                    <a:prstGeom prst="rect">
                      <a:avLst/>
                    </a:prstGeom>
                  </pic:spPr>
                </pic:pic>
              </a:graphicData>
            </a:graphic>
            <wp14:sizeRelH relativeFrom="margin">
              <wp14:pctWidth>0</wp14:pctWidth>
            </wp14:sizeRelH>
            <wp14:sizeRelV relativeFrom="margin">
              <wp14:pctHeight>0</wp14:pctHeight>
            </wp14:sizeRelV>
          </wp:anchor>
        </w:drawing>
      </w:r>
    </w:p>
    <w:p w14:paraId="766EB7F9" w14:textId="7B659C2B" w:rsidR="00F603E8" w:rsidRPr="00B000A4" w:rsidRDefault="008E429A" w:rsidP="008E429A">
      <w:pPr>
        <w:pStyle w:val="Heading2"/>
        <w:rPr>
          <w:rFonts w:ascii="Times New Roman" w:hAnsi="Times New Roman" w:cs="Times New Roman"/>
          <w:sz w:val="28"/>
        </w:rPr>
      </w:pPr>
      <w:bookmarkStart w:id="47" w:name="_Toc109737100"/>
      <w:r w:rsidRPr="00B000A4">
        <w:rPr>
          <w:rFonts w:ascii="Times New Roman" w:hAnsi="Times New Roman" w:cs="Times New Roman"/>
          <w:sz w:val="28"/>
        </w:rPr>
        <w:t>Summary</w:t>
      </w:r>
      <w:bookmarkEnd w:id="47"/>
      <w:r w:rsidRPr="00B000A4">
        <w:rPr>
          <w:rFonts w:ascii="Times New Roman" w:hAnsi="Times New Roman" w:cs="Times New Roman"/>
          <w:sz w:val="28"/>
        </w:rPr>
        <w:t xml:space="preserve"> </w:t>
      </w:r>
    </w:p>
    <w:p w14:paraId="57EE1D37" w14:textId="403B7C27" w:rsidR="00A627FE" w:rsidRPr="00C678A5" w:rsidRDefault="00A627FE" w:rsidP="00A627FE">
      <w:pPr>
        <w:rPr>
          <w:rFonts w:ascii="Times New Roman" w:hAnsi="Times New Roman"/>
          <w:iCs/>
        </w:rPr>
      </w:pPr>
      <w:r w:rsidRPr="00C678A5">
        <w:rPr>
          <w:rFonts w:ascii="Times New Roman" w:hAnsi="Times New Roman"/>
          <w:iCs/>
        </w:rPr>
        <w:t xml:space="preserve">PRINCE2 and ITIL frameworks </w:t>
      </w:r>
      <w:r w:rsidR="00B05770">
        <w:rPr>
          <w:rFonts w:ascii="Times New Roman" w:hAnsi="Times New Roman"/>
          <w:iCs/>
        </w:rPr>
        <w:t>were</w:t>
      </w:r>
      <w:r w:rsidRPr="00C678A5">
        <w:rPr>
          <w:rFonts w:ascii="Times New Roman" w:hAnsi="Times New Roman"/>
          <w:iCs/>
        </w:rPr>
        <w:t xml:space="preserve"> </w:t>
      </w:r>
      <w:r w:rsidR="001B4339">
        <w:rPr>
          <w:rFonts w:ascii="Times New Roman" w:hAnsi="Times New Roman"/>
          <w:iCs/>
        </w:rPr>
        <w:t>referenced</w:t>
      </w:r>
      <w:r w:rsidRPr="00C678A5">
        <w:rPr>
          <w:rFonts w:ascii="Times New Roman" w:hAnsi="Times New Roman"/>
          <w:iCs/>
        </w:rPr>
        <w:t xml:space="preserve"> </w:t>
      </w:r>
      <w:r w:rsidR="0032614A" w:rsidRPr="00C678A5">
        <w:rPr>
          <w:rFonts w:ascii="Times New Roman" w:hAnsi="Times New Roman"/>
          <w:iCs/>
        </w:rPr>
        <w:t>as they highlight</w:t>
      </w:r>
      <w:r w:rsidR="00BB7715">
        <w:rPr>
          <w:rFonts w:ascii="Times New Roman" w:hAnsi="Times New Roman"/>
          <w:iCs/>
        </w:rPr>
        <w:t>ed</w:t>
      </w:r>
      <w:r w:rsidR="0032614A" w:rsidRPr="00C678A5">
        <w:rPr>
          <w:rFonts w:ascii="Times New Roman" w:hAnsi="Times New Roman"/>
          <w:iCs/>
        </w:rPr>
        <w:t xml:space="preserve"> the best practice processes for project and </w:t>
      </w:r>
      <w:r w:rsidR="003B726C" w:rsidRPr="00C678A5">
        <w:rPr>
          <w:rFonts w:ascii="Times New Roman" w:hAnsi="Times New Roman"/>
          <w:iCs/>
        </w:rPr>
        <w:t xml:space="preserve">system improvements. The </w:t>
      </w:r>
      <w:r w:rsidRPr="00C678A5">
        <w:rPr>
          <w:rFonts w:ascii="Times New Roman" w:hAnsi="Times New Roman"/>
          <w:iCs/>
        </w:rPr>
        <w:t>development</w:t>
      </w:r>
      <w:r w:rsidR="003B726C" w:rsidRPr="00C678A5">
        <w:rPr>
          <w:rFonts w:ascii="Times New Roman" w:hAnsi="Times New Roman"/>
          <w:iCs/>
        </w:rPr>
        <w:t xml:space="preserve"> methodology</w:t>
      </w:r>
      <w:r w:rsidRPr="00C678A5">
        <w:rPr>
          <w:rFonts w:ascii="Times New Roman" w:hAnsi="Times New Roman"/>
          <w:iCs/>
        </w:rPr>
        <w:t xml:space="preserve"> will follow an </w:t>
      </w:r>
      <w:r w:rsidR="0040746D">
        <w:rPr>
          <w:rFonts w:ascii="Times New Roman" w:hAnsi="Times New Roman"/>
          <w:iCs/>
        </w:rPr>
        <w:t>A</w:t>
      </w:r>
      <w:r w:rsidRPr="00C678A5">
        <w:rPr>
          <w:rFonts w:ascii="Times New Roman" w:hAnsi="Times New Roman"/>
          <w:iCs/>
        </w:rPr>
        <w:t xml:space="preserve">gile </w:t>
      </w:r>
      <w:r w:rsidR="00D52F14">
        <w:rPr>
          <w:rFonts w:ascii="Times New Roman" w:hAnsi="Times New Roman"/>
          <w:iCs/>
        </w:rPr>
        <w:t>approach as d</w:t>
      </w:r>
      <w:r w:rsidRPr="00C678A5">
        <w:rPr>
          <w:rFonts w:ascii="Times New Roman" w:hAnsi="Times New Roman"/>
          <w:iCs/>
        </w:rPr>
        <w:t xml:space="preserve">evelopment will be incremental </w:t>
      </w:r>
      <w:r w:rsidR="00212406" w:rsidRPr="00C678A5">
        <w:rPr>
          <w:rFonts w:ascii="Times New Roman" w:hAnsi="Times New Roman"/>
          <w:iCs/>
        </w:rPr>
        <w:t xml:space="preserve">to suit time constraints and </w:t>
      </w:r>
      <w:r w:rsidR="00F07A4A" w:rsidRPr="00C678A5">
        <w:rPr>
          <w:rFonts w:ascii="Times New Roman" w:hAnsi="Times New Roman"/>
          <w:iCs/>
        </w:rPr>
        <w:t xml:space="preserve">the </w:t>
      </w:r>
      <w:r w:rsidR="00212406" w:rsidRPr="00C678A5">
        <w:rPr>
          <w:rFonts w:ascii="Times New Roman" w:hAnsi="Times New Roman"/>
          <w:iCs/>
        </w:rPr>
        <w:t xml:space="preserve">lack of funding for the project development. </w:t>
      </w:r>
    </w:p>
    <w:p w14:paraId="1CAE3886" w14:textId="77777777" w:rsidR="00F07A4A" w:rsidRPr="00C678A5" w:rsidRDefault="00F07A4A" w:rsidP="00A627FE">
      <w:pPr>
        <w:rPr>
          <w:rFonts w:ascii="Times New Roman" w:hAnsi="Times New Roman"/>
          <w:iCs/>
        </w:rPr>
      </w:pPr>
    </w:p>
    <w:p w14:paraId="5605C274" w14:textId="6C960784" w:rsidR="00CD4608" w:rsidRPr="00D52F14" w:rsidRDefault="00FA06BD" w:rsidP="00D52F14">
      <w:pPr>
        <w:shd w:val="clear" w:color="auto" w:fill="FFFFFF"/>
        <w:jc w:val="left"/>
        <w:rPr>
          <w:rFonts w:ascii="Times New Roman" w:hAnsi="Times New Roman"/>
          <w:iCs/>
        </w:rPr>
      </w:pPr>
      <w:r w:rsidRPr="00C678A5">
        <w:rPr>
          <w:rFonts w:ascii="Times New Roman" w:hAnsi="Times New Roman"/>
          <w:iCs/>
        </w:rPr>
        <w:t xml:space="preserve">The decisions made have been based on research conducted on the most appropriate </w:t>
      </w:r>
      <w:r w:rsidR="007C7786" w:rsidRPr="00C678A5">
        <w:rPr>
          <w:rFonts w:ascii="Times New Roman" w:hAnsi="Times New Roman"/>
          <w:iCs/>
        </w:rPr>
        <w:t>methodologies</w:t>
      </w:r>
      <w:r w:rsidRPr="00C678A5">
        <w:rPr>
          <w:rFonts w:ascii="Times New Roman" w:hAnsi="Times New Roman"/>
          <w:iCs/>
        </w:rPr>
        <w:t xml:space="preserve"> as well as </w:t>
      </w:r>
      <w:r w:rsidR="00394984" w:rsidRPr="00C678A5">
        <w:rPr>
          <w:rFonts w:ascii="Times New Roman" w:hAnsi="Times New Roman"/>
          <w:iCs/>
        </w:rPr>
        <w:t xml:space="preserve">literature </w:t>
      </w:r>
      <w:r w:rsidR="00D52F14">
        <w:rPr>
          <w:rFonts w:ascii="Times New Roman" w:hAnsi="Times New Roman"/>
          <w:iCs/>
        </w:rPr>
        <w:t>on</w:t>
      </w:r>
      <w:r w:rsidR="00394984" w:rsidRPr="00C678A5">
        <w:rPr>
          <w:rFonts w:ascii="Times New Roman" w:hAnsi="Times New Roman"/>
          <w:iCs/>
        </w:rPr>
        <w:t xml:space="preserve"> healthcare research. As previously highlighted by </w:t>
      </w:r>
      <w:hyperlink r:id="rId32" w:history="1">
        <w:r w:rsidR="00394984" w:rsidRPr="009C23FD">
          <w:rPr>
            <w:rFonts w:ascii="Times New Roman" w:hAnsi="Times New Roman"/>
            <w:iCs/>
          </w:rPr>
          <w:t>Yi-Ming Tu</w:t>
        </w:r>
      </w:hyperlink>
      <w:r w:rsidR="00D52F14">
        <w:rPr>
          <w:rFonts w:ascii="Times New Roman" w:hAnsi="Times New Roman"/>
          <w:iCs/>
        </w:rPr>
        <w:t xml:space="preserve"> </w:t>
      </w:r>
      <w:r w:rsidR="00394984">
        <w:rPr>
          <w:rFonts w:ascii="Times New Roman" w:hAnsi="Times New Roman"/>
        </w:rPr>
        <w:t xml:space="preserve">and </w:t>
      </w:r>
      <w:hyperlink r:id="rId33" w:history="1">
        <w:r w:rsidR="00394984" w:rsidRPr="009C23FD">
          <w:rPr>
            <w:rFonts w:ascii="Times New Roman" w:hAnsi="Times New Roman"/>
            <w:iCs/>
          </w:rPr>
          <w:t>Liang-Cheng Chang</w:t>
        </w:r>
      </w:hyperlink>
      <w:r w:rsidR="00394984">
        <w:rPr>
          <w:rFonts w:ascii="Times New Roman" w:hAnsi="Times New Roman"/>
          <w:iCs/>
        </w:rPr>
        <w:t xml:space="preserve"> in section </w:t>
      </w:r>
      <w:hyperlink w:anchor="_Use_of_Business" w:history="1">
        <w:r w:rsidR="00AF1AA6" w:rsidRPr="007C7786">
          <w:rPr>
            <w:rStyle w:val="Hyperlink"/>
            <w:rFonts w:ascii="Times New Roman" w:hAnsi="Times New Roman"/>
            <w:noProof w:val="0"/>
          </w:rPr>
          <w:t>2.3</w:t>
        </w:r>
      </w:hyperlink>
      <w:r w:rsidR="007C5F93">
        <w:rPr>
          <w:rStyle w:val="Hyperlink"/>
          <w:rFonts w:ascii="Times New Roman" w:hAnsi="Times New Roman"/>
          <w:noProof w:val="0"/>
        </w:rPr>
        <w:t xml:space="preserve"> </w:t>
      </w:r>
      <w:r w:rsidR="007C5F93">
        <w:rPr>
          <w:rFonts w:ascii="Times New Roman" w:hAnsi="Times New Roman"/>
          <w:iCs/>
        </w:rPr>
        <w:t>[35]</w:t>
      </w:r>
      <w:r w:rsidR="00D52F14">
        <w:rPr>
          <w:rFonts w:ascii="Times New Roman" w:hAnsi="Times New Roman"/>
          <w:iCs/>
        </w:rPr>
        <w:t>,</w:t>
      </w:r>
      <w:r w:rsidR="00682CFF">
        <w:rPr>
          <w:rFonts w:ascii="Times New Roman" w:hAnsi="Times New Roman"/>
          <w:iCs/>
        </w:rPr>
        <w:t xml:space="preserve"> </w:t>
      </w:r>
      <w:r w:rsidR="007C7786">
        <w:rPr>
          <w:rFonts w:ascii="Times New Roman" w:hAnsi="Times New Roman"/>
          <w:iCs/>
        </w:rPr>
        <w:t>strategic</w:t>
      </w:r>
      <w:r w:rsidR="00682CFF">
        <w:rPr>
          <w:rFonts w:ascii="Times New Roman" w:hAnsi="Times New Roman"/>
          <w:iCs/>
        </w:rPr>
        <w:t xml:space="preserve"> goals and </w:t>
      </w:r>
      <w:r w:rsidR="007C7786">
        <w:rPr>
          <w:rFonts w:ascii="Times New Roman" w:hAnsi="Times New Roman"/>
          <w:iCs/>
        </w:rPr>
        <w:t>analytical</w:t>
      </w:r>
      <w:r w:rsidR="00682CFF">
        <w:rPr>
          <w:rFonts w:ascii="Times New Roman" w:hAnsi="Times New Roman"/>
          <w:iCs/>
        </w:rPr>
        <w:t xml:space="preserve"> processing needs to be considered </w:t>
      </w:r>
      <w:r w:rsidR="000A6CB4">
        <w:rPr>
          <w:rFonts w:ascii="Times New Roman" w:hAnsi="Times New Roman"/>
          <w:iCs/>
        </w:rPr>
        <w:t>for</w:t>
      </w:r>
      <w:r w:rsidR="00682CFF">
        <w:rPr>
          <w:rFonts w:ascii="Times New Roman" w:hAnsi="Times New Roman"/>
          <w:iCs/>
        </w:rPr>
        <w:t xml:space="preserve"> </w:t>
      </w:r>
      <w:r w:rsidR="007C7786">
        <w:rPr>
          <w:rFonts w:ascii="Times New Roman" w:hAnsi="Times New Roman"/>
          <w:iCs/>
        </w:rPr>
        <w:t>achiev</w:t>
      </w:r>
      <w:r w:rsidR="000A6CB4">
        <w:rPr>
          <w:rFonts w:ascii="Times New Roman" w:hAnsi="Times New Roman"/>
          <w:iCs/>
        </w:rPr>
        <w:t>ing</w:t>
      </w:r>
      <w:r w:rsidR="00682CFF">
        <w:rPr>
          <w:rFonts w:ascii="Times New Roman" w:hAnsi="Times New Roman"/>
          <w:iCs/>
        </w:rPr>
        <w:t xml:space="preserve"> the </w:t>
      </w:r>
      <w:r w:rsidR="007C7786">
        <w:rPr>
          <w:rFonts w:ascii="Times New Roman" w:hAnsi="Times New Roman"/>
          <w:iCs/>
        </w:rPr>
        <w:t>project objectives</w:t>
      </w:r>
      <w:r w:rsidR="007C5F93">
        <w:rPr>
          <w:rFonts w:ascii="Times New Roman" w:hAnsi="Times New Roman"/>
          <w:iCs/>
        </w:rPr>
        <w:t>.</w:t>
      </w:r>
      <w:r w:rsidR="00FE7343">
        <w:rPr>
          <w:rFonts w:ascii="Times New Roman" w:hAnsi="Times New Roman"/>
          <w:iCs/>
        </w:rPr>
        <w:t xml:space="preserve"> </w:t>
      </w:r>
    </w:p>
    <w:p w14:paraId="45F1E3D2" w14:textId="5ECD99C2" w:rsidR="008B79EC" w:rsidRPr="00B000A4" w:rsidRDefault="008B79EC" w:rsidP="008B79EC">
      <w:pPr>
        <w:pStyle w:val="Heading1"/>
        <w:rPr>
          <w:rFonts w:ascii="Times New Roman" w:hAnsi="Times New Roman" w:cs="Times New Roman"/>
          <w:b/>
          <w:bCs w:val="0"/>
        </w:rPr>
      </w:pPr>
      <w:bookmarkStart w:id="48" w:name="_DESIGN_&amp;_IMPLEMENTATION"/>
      <w:bookmarkStart w:id="49" w:name="_Toc109737101"/>
      <w:bookmarkEnd w:id="48"/>
      <w:r w:rsidRPr="00B000A4">
        <w:rPr>
          <w:rFonts w:ascii="Times New Roman" w:hAnsi="Times New Roman" w:cs="Times New Roman"/>
          <w:b/>
          <w:bCs w:val="0"/>
        </w:rPr>
        <w:lastRenderedPageBreak/>
        <w:t>DESIGN &amp; IMPLEMENTATION</w:t>
      </w:r>
      <w:bookmarkEnd w:id="49"/>
      <w:r w:rsidRPr="00B000A4">
        <w:rPr>
          <w:rFonts w:ascii="Times New Roman" w:hAnsi="Times New Roman" w:cs="Times New Roman"/>
          <w:b/>
          <w:bCs w:val="0"/>
        </w:rPr>
        <w:tab/>
      </w:r>
    </w:p>
    <w:p w14:paraId="747FFD0C" w14:textId="70D1C083" w:rsidR="00B05995" w:rsidRPr="00B000A4" w:rsidRDefault="00446F36" w:rsidP="00B05995">
      <w:pPr>
        <w:rPr>
          <w:rFonts w:ascii="Times New Roman" w:hAnsi="Times New Roman"/>
        </w:rPr>
      </w:pPr>
      <w:r>
        <w:rPr>
          <w:rFonts w:ascii="Times New Roman" w:hAnsi="Times New Roman"/>
        </w:rPr>
        <w:t xml:space="preserve">To </w:t>
      </w:r>
      <w:r w:rsidR="0038184B" w:rsidRPr="00B000A4">
        <w:rPr>
          <w:rFonts w:ascii="Times New Roman" w:hAnsi="Times New Roman"/>
        </w:rPr>
        <w:t>successfully design and implement a</w:t>
      </w:r>
      <w:r w:rsidR="00D159A0" w:rsidRPr="00B000A4">
        <w:rPr>
          <w:rFonts w:ascii="Times New Roman" w:hAnsi="Times New Roman"/>
        </w:rPr>
        <w:t xml:space="preserve"> dashboard that details the relevant information </w:t>
      </w:r>
      <w:r w:rsidR="00A95BF4">
        <w:rPr>
          <w:rFonts w:ascii="Times New Roman" w:hAnsi="Times New Roman"/>
        </w:rPr>
        <w:t>Clinicians</w:t>
      </w:r>
      <w:r w:rsidR="00A851BF" w:rsidRPr="00B000A4">
        <w:rPr>
          <w:rFonts w:ascii="Times New Roman" w:hAnsi="Times New Roman"/>
        </w:rPr>
        <w:t xml:space="preserve"> can</w:t>
      </w:r>
      <w:r w:rsidR="00D159A0" w:rsidRPr="00B000A4">
        <w:rPr>
          <w:rFonts w:ascii="Times New Roman" w:hAnsi="Times New Roman"/>
        </w:rPr>
        <w:t xml:space="preserve"> use to improve the use of NHS numbers within the Welsh </w:t>
      </w:r>
      <w:r w:rsidR="00AF71F2">
        <w:rPr>
          <w:rFonts w:ascii="Times New Roman" w:hAnsi="Times New Roman"/>
        </w:rPr>
        <w:t>Prison</w:t>
      </w:r>
      <w:r w:rsidR="00D159A0" w:rsidRPr="00B000A4">
        <w:rPr>
          <w:rFonts w:ascii="Times New Roman" w:hAnsi="Times New Roman"/>
        </w:rPr>
        <w:t xml:space="preserve">s, requirement gathering is </w:t>
      </w:r>
      <w:r w:rsidR="00AF57C1" w:rsidRPr="00B000A4">
        <w:rPr>
          <w:rFonts w:ascii="Times New Roman" w:hAnsi="Times New Roman"/>
        </w:rPr>
        <w:t xml:space="preserve">critical. This will be followed on by a storyboard </w:t>
      </w:r>
      <w:r w:rsidR="00B26BB3" w:rsidRPr="00B000A4">
        <w:rPr>
          <w:rFonts w:ascii="Times New Roman" w:hAnsi="Times New Roman"/>
        </w:rPr>
        <w:t xml:space="preserve">of system process where two business </w:t>
      </w:r>
      <w:r w:rsidR="00714ACE" w:rsidRPr="00B000A4">
        <w:rPr>
          <w:rFonts w:ascii="Times New Roman" w:hAnsi="Times New Roman"/>
        </w:rPr>
        <w:t>visualisation</w:t>
      </w:r>
      <w:r w:rsidR="00B26BB3" w:rsidRPr="00B000A4">
        <w:rPr>
          <w:rFonts w:ascii="Times New Roman" w:hAnsi="Times New Roman"/>
        </w:rPr>
        <w:t xml:space="preserve"> tools will be compared before </w:t>
      </w:r>
      <w:r w:rsidR="00714ACE" w:rsidRPr="00B000A4">
        <w:rPr>
          <w:rFonts w:ascii="Times New Roman" w:hAnsi="Times New Roman"/>
        </w:rPr>
        <w:t xml:space="preserve">choosing the most appropriate </w:t>
      </w:r>
      <w:r w:rsidR="006F6244">
        <w:rPr>
          <w:rFonts w:ascii="Times New Roman" w:hAnsi="Times New Roman"/>
        </w:rPr>
        <w:t xml:space="preserve">method </w:t>
      </w:r>
      <w:r w:rsidR="00714ACE" w:rsidRPr="00B000A4">
        <w:rPr>
          <w:rFonts w:ascii="Times New Roman" w:hAnsi="Times New Roman"/>
        </w:rPr>
        <w:t>for the system development</w:t>
      </w:r>
      <w:r w:rsidR="00A851BF" w:rsidRPr="00B000A4">
        <w:rPr>
          <w:rFonts w:ascii="Times New Roman" w:hAnsi="Times New Roman"/>
        </w:rPr>
        <w:t xml:space="preserve"> and implementation</w:t>
      </w:r>
      <w:r w:rsidR="00714ACE" w:rsidRPr="00B000A4">
        <w:rPr>
          <w:rFonts w:ascii="Times New Roman" w:hAnsi="Times New Roman"/>
        </w:rPr>
        <w:t xml:space="preserve">. </w:t>
      </w:r>
      <w:r w:rsidR="00806C89" w:rsidRPr="00B000A4">
        <w:rPr>
          <w:rFonts w:ascii="Times New Roman" w:hAnsi="Times New Roman"/>
        </w:rPr>
        <w:t>Saunders’s</w:t>
      </w:r>
      <w:r w:rsidR="00845B83" w:rsidRPr="00B000A4">
        <w:rPr>
          <w:rFonts w:ascii="Times New Roman" w:hAnsi="Times New Roman"/>
        </w:rPr>
        <w:t xml:space="preserve"> Research Onion, </w:t>
      </w:r>
      <w:r w:rsidR="00B0035D" w:rsidRPr="00B000A4">
        <w:rPr>
          <w:rFonts w:ascii="Times New Roman" w:hAnsi="Times New Roman"/>
        </w:rPr>
        <w:t xml:space="preserve">detailed in chapter </w:t>
      </w:r>
      <w:hyperlink w:anchor="_Research_Methodology" w:history="1">
        <w:r w:rsidR="00B0035D" w:rsidRPr="00B000A4">
          <w:rPr>
            <w:rStyle w:val="Hyperlink"/>
            <w:rFonts w:ascii="Times New Roman" w:hAnsi="Times New Roman"/>
            <w:noProof w:val="0"/>
          </w:rPr>
          <w:t>3</w:t>
        </w:r>
      </w:hyperlink>
      <w:r w:rsidR="00B0035D" w:rsidRPr="00B000A4">
        <w:rPr>
          <w:rFonts w:ascii="Times New Roman" w:hAnsi="Times New Roman"/>
        </w:rPr>
        <w:t xml:space="preserve"> has been referred to</w:t>
      </w:r>
      <w:r w:rsidR="00074AF3" w:rsidRPr="00B000A4">
        <w:rPr>
          <w:rFonts w:ascii="Times New Roman" w:hAnsi="Times New Roman"/>
        </w:rPr>
        <w:t xml:space="preserve">, to make justified decisions on the approach taken for the requirements gathering. </w:t>
      </w:r>
      <w:r w:rsidR="00641EE7" w:rsidRPr="00B000A4">
        <w:rPr>
          <w:rFonts w:ascii="Times New Roman" w:hAnsi="Times New Roman"/>
        </w:rPr>
        <w:t>This approach is supported by A.Sahay</w:t>
      </w:r>
      <w:r w:rsidR="00607BFC">
        <w:rPr>
          <w:rFonts w:ascii="Times New Roman" w:hAnsi="Times New Roman"/>
        </w:rPr>
        <w:t xml:space="preserve"> </w:t>
      </w:r>
      <w:r w:rsidR="00607BFC" w:rsidRPr="00B000A4">
        <w:rPr>
          <w:rFonts w:ascii="Times New Roman" w:hAnsi="Times New Roman"/>
          <w:noProof/>
          <w:lang w:val="en-GB"/>
        </w:rPr>
        <w:t>[49</w:t>
      </w:r>
      <w:r w:rsidR="00607BFC">
        <w:rPr>
          <w:rFonts w:ascii="Times New Roman" w:hAnsi="Times New Roman"/>
          <w:noProof/>
          <w:lang w:val="en-GB"/>
        </w:rPr>
        <w:t>]</w:t>
      </w:r>
      <w:r w:rsidR="00641EE7" w:rsidRPr="00B000A4">
        <w:rPr>
          <w:rFonts w:ascii="Times New Roman" w:hAnsi="Times New Roman"/>
        </w:rPr>
        <w:t xml:space="preserve">, </w:t>
      </w:r>
      <w:r w:rsidR="0047777A">
        <w:rPr>
          <w:rFonts w:ascii="Times New Roman" w:hAnsi="Times New Roman"/>
        </w:rPr>
        <w:t xml:space="preserve">they conclude, </w:t>
      </w:r>
      <w:r w:rsidR="00641EE7" w:rsidRPr="00B000A4">
        <w:rPr>
          <w:rFonts w:ascii="Times New Roman" w:hAnsi="Times New Roman"/>
        </w:rPr>
        <w:t>the planning and design stage</w:t>
      </w:r>
      <w:r w:rsidR="00AD1C1D" w:rsidRPr="00B000A4">
        <w:rPr>
          <w:rFonts w:ascii="Times New Roman" w:hAnsi="Times New Roman"/>
        </w:rPr>
        <w:t xml:space="preserve">s of research is the most important with middle and outer layers on the research onion </w:t>
      </w:r>
      <w:r w:rsidR="00806C89" w:rsidRPr="00B000A4">
        <w:rPr>
          <w:rFonts w:ascii="Times New Roman" w:hAnsi="Times New Roman"/>
        </w:rPr>
        <w:t xml:space="preserve">being the building blocks of the research. </w:t>
      </w:r>
    </w:p>
    <w:p w14:paraId="3289A653" w14:textId="196B1168" w:rsidR="003B338B" w:rsidRPr="00B000A4" w:rsidRDefault="00590BC8" w:rsidP="00562C9E">
      <w:pPr>
        <w:pStyle w:val="Heading2"/>
        <w:rPr>
          <w:rFonts w:ascii="Times New Roman" w:hAnsi="Times New Roman" w:cs="Times New Roman"/>
          <w:sz w:val="28"/>
        </w:rPr>
      </w:pPr>
      <w:bookmarkStart w:id="50" w:name="_Requirements_Gathering"/>
      <w:bookmarkStart w:id="51" w:name="_Toc109737102"/>
      <w:bookmarkEnd w:id="50"/>
      <w:r w:rsidRPr="00B000A4">
        <w:rPr>
          <w:rFonts w:ascii="Times New Roman" w:hAnsi="Times New Roman" w:cs="Times New Roman"/>
          <w:sz w:val="28"/>
        </w:rPr>
        <w:t xml:space="preserve">Requirements </w:t>
      </w:r>
      <w:r w:rsidR="003B338B" w:rsidRPr="00B000A4">
        <w:rPr>
          <w:rFonts w:ascii="Times New Roman" w:hAnsi="Times New Roman" w:cs="Times New Roman"/>
          <w:sz w:val="28"/>
        </w:rPr>
        <w:t>Gathering</w:t>
      </w:r>
      <w:bookmarkEnd w:id="51"/>
      <w:r w:rsidR="003B338B" w:rsidRPr="00B000A4">
        <w:rPr>
          <w:rFonts w:ascii="Times New Roman" w:hAnsi="Times New Roman" w:cs="Times New Roman"/>
          <w:sz w:val="28"/>
        </w:rPr>
        <w:t xml:space="preserve"> </w:t>
      </w:r>
    </w:p>
    <w:p w14:paraId="68B5E0E8" w14:textId="02E2C20B" w:rsidR="001D043A" w:rsidRPr="00B000A4" w:rsidRDefault="001D043A" w:rsidP="001D043A">
      <w:pPr>
        <w:rPr>
          <w:rFonts w:ascii="Times New Roman" w:hAnsi="Times New Roman"/>
        </w:rPr>
      </w:pPr>
      <w:r w:rsidRPr="00B000A4">
        <w:rPr>
          <w:rFonts w:ascii="Times New Roman" w:hAnsi="Times New Roman"/>
        </w:rPr>
        <w:t>The aim of th</w:t>
      </w:r>
      <w:r w:rsidR="006F6244">
        <w:rPr>
          <w:rFonts w:ascii="Times New Roman" w:hAnsi="Times New Roman"/>
        </w:rPr>
        <w:t>is</w:t>
      </w:r>
      <w:r w:rsidRPr="00B000A4">
        <w:rPr>
          <w:rFonts w:ascii="Times New Roman" w:hAnsi="Times New Roman"/>
        </w:rPr>
        <w:t xml:space="preserve"> project is to improve the business intelligence and information available to </w:t>
      </w:r>
      <w:r w:rsidR="00A95BF4">
        <w:rPr>
          <w:rFonts w:ascii="Times New Roman" w:hAnsi="Times New Roman"/>
        </w:rPr>
        <w:t>Clinicians</w:t>
      </w:r>
      <w:r w:rsidRPr="00B000A4">
        <w:rPr>
          <w:rFonts w:ascii="Times New Roman" w:hAnsi="Times New Roman"/>
        </w:rPr>
        <w:t xml:space="preserve"> in </w:t>
      </w:r>
      <w:r w:rsidR="00AF71F2">
        <w:rPr>
          <w:rFonts w:ascii="Times New Roman" w:hAnsi="Times New Roman"/>
        </w:rPr>
        <w:t>Prison</w:t>
      </w:r>
      <w:r w:rsidR="00A27C07">
        <w:rPr>
          <w:rFonts w:ascii="Times New Roman" w:hAnsi="Times New Roman"/>
        </w:rPr>
        <w:t>s</w:t>
      </w:r>
      <w:r w:rsidRPr="00B000A4">
        <w:rPr>
          <w:rFonts w:ascii="Times New Roman" w:hAnsi="Times New Roman"/>
        </w:rPr>
        <w:t xml:space="preserve"> in relation to patient NHS numbers. For the appropriate decisions to be made, research needs to be conducted to understand the stakeholders’ requirements and current trends. Detailed in the book, Research Methodology for Social Sciences</w:t>
      </w:r>
      <w:r w:rsidR="00673B72">
        <w:rPr>
          <w:rFonts w:ascii="Times New Roman" w:hAnsi="Times New Roman"/>
        </w:rPr>
        <w:t xml:space="preserve"> </w:t>
      </w:r>
      <w:sdt>
        <w:sdtPr>
          <w:rPr>
            <w:rFonts w:ascii="Times New Roman" w:hAnsi="Times New Roman"/>
          </w:rPr>
          <w:id w:val="1969163119"/>
          <w:lock w:val="contentLocked"/>
          <w:citation/>
        </w:sdtPr>
        <w:sdtEndPr/>
        <w:sdtContent>
          <w:r w:rsidR="00673B72" w:rsidRPr="00B000A4">
            <w:rPr>
              <w:rFonts w:ascii="Times New Roman" w:hAnsi="Times New Roman"/>
            </w:rPr>
            <w:fldChar w:fldCharType="begin"/>
          </w:r>
          <w:r w:rsidR="00673B72" w:rsidRPr="00B000A4">
            <w:rPr>
              <w:rFonts w:ascii="Times New Roman" w:hAnsi="Times New Roman"/>
              <w:lang w:val="en-GB"/>
            </w:rPr>
            <w:instrText xml:space="preserve"> CITATION Raj19 \l 2057 </w:instrText>
          </w:r>
          <w:r w:rsidR="00673B72" w:rsidRPr="00B000A4">
            <w:rPr>
              <w:rFonts w:ascii="Times New Roman" w:hAnsi="Times New Roman"/>
            </w:rPr>
            <w:fldChar w:fldCharType="separate"/>
          </w:r>
          <w:r w:rsidR="00673B72" w:rsidRPr="00B000A4">
            <w:rPr>
              <w:rFonts w:ascii="Times New Roman" w:hAnsi="Times New Roman"/>
              <w:noProof/>
              <w:lang w:val="en-GB"/>
            </w:rPr>
            <w:t>[50]</w:t>
          </w:r>
          <w:r w:rsidR="00673B72" w:rsidRPr="00B000A4">
            <w:rPr>
              <w:rFonts w:ascii="Times New Roman" w:hAnsi="Times New Roman"/>
            </w:rPr>
            <w:fldChar w:fldCharType="end"/>
          </w:r>
        </w:sdtContent>
      </w:sdt>
      <w:r w:rsidRPr="00B000A4">
        <w:rPr>
          <w:rFonts w:ascii="Times New Roman" w:hAnsi="Times New Roman"/>
        </w:rPr>
        <w:t>, it supports the use of research and describes it as a way of identifying common traits</w:t>
      </w:r>
      <w:r w:rsidR="006B3742">
        <w:rPr>
          <w:rFonts w:ascii="Times New Roman" w:hAnsi="Times New Roman"/>
        </w:rPr>
        <w:t xml:space="preserve">, </w:t>
      </w:r>
      <w:r w:rsidRPr="00B000A4">
        <w:rPr>
          <w:rFonts w:ascii="Times New Roman" w:hAnsi="Times New Roman"/>
        </w:rPr>
        <w:t>relationships between different events</w:t>
      </w:r>
      <w:r w:rsidR="009B6104" w:rsidRPr="00B000A4">
        <w:rPr>
          <w:rFonts w:ascii="Times New Roman" w:hAnsi="Times New Roman"/>
        </w:rPr>
        <w:t xml:space="preserve"> </w:t>
      </w:r>
      <w:r w:rsidRPr="00B000A4">
        <w:rPr>
          <w:rFonts w:ascii="Times New Roman" w:hAnsi="Times New Roman"/>
        </w:rPr>
        <w:t xml:space="preserve">and reiterates the importance of researching subject areas. </w:t>
      </w:r>
      <w:r w:rsidR="004926C3">
        <w:rPr>
          <w:rFonts w:ascii="Times New Roman" w:hAnsi="Times New Roman"/>
        </w:rPr>
        <w:t xml:space="preserve"> </w:t>
      </w:r>
    </w:p>
    <w:p w14:paraId="26761557" w14:textId="77777777" w:rsidR="001D043A" w:rsidRPr="00B000A4" w:rsidRDefault="001D043A" w:rsidP="001D043A">
      <w:pPr>
        <w:rPr>
          <w:rFonts w:ascii="Times New Roman" w:hAnsi="Times New Roman"/>
        </w:rPr>
      </w:pPr>
    </w:p>
    <w:p w14:paraId="66583A54" w14:textId="75DB1C9D" w:rsidR="00B05995" w:rsidRPr="00B000A4" w:rsidRDefault="00C75AD1" w:rsidP="00B05995">
      <w:pPr>
        <w:rPr>
          <w:rFonts w:ascii="Times New Roman" w:hAnsi="Times New Roman"/>
        </w:rPr>
      </w:pPr>
      <w:r w:rsidRPr="00B000A4">
        <w:rPr>
          <w:rFonts w:ascii="Times New Roman" w:hAnsi="Times New Roman"/>
        </w:rPr>
        <w:t xml:space="preserve">A variety of research methods have been used to obtain a </w:t>
      </w:r>
      <w:r w:rsidR="00D577F8" w:rsidRPr="00B000A4">
        <w:rPr>
          <w:rFonts w:ascii="Times New Roman" w:hAnsi="Times New Roman"/>
        </w:rPr>
        <w:t xml:space="preserve"> method</w:t>
      </w:r>
      <w:r w:rsidR="009D7FE6" w:rsidRPr="00B000A4">
        <w:rPr>
          <w:rFonts w:ascii="Times New Roman" w:hAnsi="Times New Roman"/>
        </w:rPr>
        <w:t xml:space="preserve">ological </w:t>
      </w:r>
      <w:r w:rsidR="00190E99" w:rsidRPr="00B000A4">
        <w:rPr>
          <w:rFonts w:ascii="Times New Roman" w:hAnsi="Times New Roman"/>
        </w:rPr>
        <w:t xml:space="preserve">quantitative </w:t>
      </w:r>
      <w:r w:rsidRPr="00B000A4">
        <w:rPr>
          <w:rFonts w:ascii="Times New Roman" w:hAnsi="Times New Roman"/>
        </w:rPr>
        <w:t xml:space="preserve">and </w:t>
      </w:r>
      <w:r w:rsidR="00B36324" w:rsidRPr="00B000A4">
        <w:rPr>
          <w:rFonts w:ascii="Times New Roman" w:hAnsi="Times New Roman"/>
        </w:rPr>
        <w:t>qualitative</w:t>
      </w:r>
      <w:r w:rsidRPr="00B000A4">
        <w:rPr>
          <w:rFonts w:ascii="Times New Roman" w:hAnsi="Times New Roman"/>
        </w:rPr>
        <w:t xml:space="preserve"> approach to </w:t>
      </w:r>
      <w:r w:rsidR="00B36324" w:rsidRPr="00B000A4">
        <w:rPr>
          <w:rFonts w:ascii="Times New Roman" w:hAnsi="Times New Roman"/>
        </w:rPr>
        <w:t xml:space="preserve">the systems requests. </w:t>
      </w:r>
      <w:r w:rsidR="00D15240" w:rsidRPr="00B000A4">
        <w:rPr>
          <w:rFonts w:ascii="Times New Roman" w:hAnsi="Times New Roman"/>
        </w:rPr>
        <w:t>Due to limited time and funding for prolonged research methods</w:t>
      </w:r>
      <w:r w:rsidR="006F6244">
        <w:rPr>
          <w:rFonts w:ascii="Times New Roman" w:hAnsi="Times New Roman"/>
        </w:rPr>
        <w:t>,</w:t>
      </w:r>
      <w:r w:rsidR="00D15240" w:rsidRPr="00B000A4">
        <w:rPr>
          <w:rFonts w:ascii="Times New Roman" w:hAnsi="Times New Roman"/>
        </w:rPr>
        <w:t xml:space="preserve"> </w:t>
      </w:r>
      <w:r w:rsidR="002F46C2" w:rsidRPr="00B000A4">
        <w:rPr>
          <w:rFonts w:ascii="Times New Roman" w:hAnsi="Times New Roman"/>
        </w:rPr>
        <w:t xml:space="preserve">surveys, </w:t>
      </w:r>
      <w:r w:rsidR="009A7394" w:rsidRPr="00B000A4">
        <w:rPr>
          <w:rFonts w:ascii="Times New Roman" w:hAnsi="Times New Roman"/>
        </w:rPr>
        <w:t>observations,</w:t>
      </w:r>
      <w:r w:rsidR="002F46C2" w:rsidRPr="00B000A4">
        <w:rPr>
          <w:rFonts w:ascii="Times New Roman" w:hAnsi="Times New Roman"/>
        </w:rPr>
        <w:t xml:space="preserve"> and questionnaires have been carried out. </w:t>
      </w:r>
    </w:p>
    <w:p w14:paraId="05B3ACFA" w14:textId="77777777" w:rsidR="00FC7979" w:rsidRPr="00B000A4" w:rsidRDefault="00FC7979" w:rsidP="00B05995">
      <w:pPr>
        <w:rPr>
          <w:rFonts w:ascii="Times New Roman" w:hAnsi="Times New Roman"/>
        </w:rPr>
      </w:pPr>
    </w:p>
    <w:p w14:paraId="63CF1571" w14:textId="58B2A757" w:rsidR="00FC7979" w:rsidRPr="00B000A4" w:rsidRDefault="00B82BAD" w:rsidP="00B82BAD">
      <w:pPr>
        <w:pStyle w:val="Caption"/>
      </w:pPr>
      <w:bookmarkStart w:id="52" w:name="_Toc109737140"/>
      <w:r w:rsidRPr="00B000A4">
        <w:t xml:space="preserve">Figure </w:t>
      </w:r>
      <w:fldSimple w:instr=" SEQ Figure \* ARABIC ">
        <w:r w:rsidR="00841E3C">
          <w:rPr>
            <w:noProof/>
          </w:rPr>
          <w:t>17</w:t>
        </w:r>
      </w:fldSimple>
      <w:r w:rsidR="00FC7979" w:rsidRPr="00B000A4">
        <w:t xml:space="preserve"> </w:t>
      </w:r>
      <w:r w:rsidR="00B36F8B" w:rsidRPr="00B000A4">
        <w:t>categorises the qualitative and quantitative research approaches</w:t>
      </w:r>
      <w:r w:rsidRPr="00B000A4">
        <w:t xml:space="preserve"> </w:t>
      </w:r>
      <w:sdt>
        <w:sdtPr>
          <w:id w:val="1294104471"/>
          <w:citation/>
        </w:sdtPr>
        <w:sdtEndPr/>
        <w:sdtContent>
          <w:r w:rsidRPr="00B000A4">
            <w:fldChar w:fldCharType="begin"/>
          </w:r>
          <w:r w:rsidRPr="00B000A4">
            <w:instrText xml:space="preserve"> CITATION DrS19 \l 2057 </w:instrText>
          </w:r>
          <w:r w:rsidRPr="00B000A4">
            <w:fldChar w:fldCharType="separate"/>
          </w:r>
          <w:r w:rsidRPr="00B000A4">
            <w:rPr>
              <w:noProof/>
            </w:rPr>
            <w:t>[51]</w:t>
          </w:r>
          <w:r w:rsidRPr="00B000A4">
            <w:fldChar w:fldCharType="end"/>
          </w:r>
        </w:sdtContent>
      </w:sdt>
      <w:r w:rsidR="00B36F8B" w:rsidRPr="00B000A4">
        <w:t>:</w:t>
      </w:r>
      <w:bookmarkEnd w:id="52"/>
      <w:r w:rsidR="00B36F8B" w:rsidRPr="00B000A4">
        <w:t xml:space="preserve"> </w:t>
      </w:r>
    </w:p>
    <w:p w14:paraId="10AB8F11" w14:textId="77777777" w:rsidR="00B36F8B" w:rsidRPr="00B000A4" w:rsidRDefault="00B36F8B" w:rsidP="00B05995">
      <w:pPr>
        <w:rPr>
          <w:rFonts w:ascii="Times New Roman" w:hAnsi="Times New Roman"/>
        </w:rPr>
      </w:pPr>
    </w:p>
    <w:p w14:paraId="25134E0A" w14:textId="665C4BA7" w:rsidR="00B36F8B" w:rsidRDefault="00B36F8B" w:rsidP="00B05995">
      <w:r>
        <w:rPr>
          <w:noProof/>
        </w:rPr>
        <w:drawing>
          <wp:inline distT="0" distB="0" distL="0" distR="0" wp14:anchorId="7DCF3CA7" wp14:editId="36374787">
            <wp:extent cx="4359859" cy="2796594"/>
            <wp:effectExtent l="0" t="0" r="3175" b="381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361400" cy="2797583"/>
                    </a:xfrm>
                    <a:prstGeom prst="rect">
                      <a:avLst/>
                    </a:prstGeom>
                  </pic:spPr>
                </pic:pic>
              </a:graphicData>
            </a:graphic>
          </wp:inline>
        </w:drawing>
      </w:r>
    </w:p>
    <w:p w14:paraId="7F7CBE4D" w14:textId="77777777" w:rsidR="00B05995" w:rsidRPr="00B05995" w:rsidRDefault="00B05995" w:rsidP="00B05995"/>
    <w:p w14:paraId="15C27706" w14:textId="77777777" w:rsidR="001445D5" w:rsidRDefault="001445D5" w:rsidP="00562C9E">
      <w:pPr>
        <w:rPr>
          <w:rFonts w:ascii="Times New Roman" w:hAnsi="Times New Roman"/>
        </w:rPr>
      </w:pPr>
    </w:p>
    <w:p w14:paraId="685094EB" w14:textId="77777777" w:rsidR="001445D5" w:rsidRDefault="001445D5" w:rsidP="00562C9E">
      <w:pPr>
        <w:rPr>
          <w:rFonts w:ascii="Times New Roman" w:hAnsi="Times New Roman"/>
        </w:rPr>
      </w:pPr>
    </w:p>
    <w:p w14:paraId="741F8AA8" w14:textId="77777777" w:rsidR="001445D5" w:rsidRDefault="001445D5" w:rsidP="00562C9E">
      <w:pPr>
        <w:rPr>
          <w:rFonts w:ascii="Times New Roman" w:hAnsi="Times New Roman"/>
        </w:rPr>
      </w:pPr>
    </w:p>
    <w:p w14:paraId="0F16793C" w14:textId="77777777" w:rsidR="001445D5" w:rsidRDefault="001445D5" w:rsidP="00562C9E">
      <w:pPr>
        <w:rPr>
          <w:rFonts w:ascii="Times New Roman" w:hAnsi="Times New Roman"/>
        </w:rPr>
      </w:pPr>
    </w:p>
    <w:p w14:paraId="63BC8021" w14:textId="77777777" w:rsidR="001445D5" w:rsidRDefault="001445D5" w:rsidP="00562C9E">
      <w:pPr>
        <w:rPr>
          <w:rFonts w:ascii="Times New Roman" w:hAnsi="Times New Roman"/>
        </w:rPr>
      </w:pPr>
    </w:p>
    <w:p w14:paraId="139E1822" w14:textId="77777777" w:rsidR="001445D5" w:rsidRDefault="001445D5" w:rsidP="00562C9E">
      <w:pPr>
        <w:rPr>
          <w:rFonts w:ascii="Times New Roman" w:hAnsi="Times New Roman"/>
        </w:rPr>
      </w:pPr>
    </w:p>
    <w:p w14:paraId="1AC97743" w14:textId="77777777" w:rsidR="001445D5" w:rsidRDefault="001445D5" w:rsidP="00562C9E">
      <w:pPr>
        <w:rPr>
          <w:rFonts w:ascii="Times New Roman" w:hAnsi="Times New Roman"/>
        </w:rPr>
      </w:pPr>
    </w:p>
    <w:p w14:paraId="602A3FBC" w14:textId="77777777" w:rsidR="001445D5" w:rsidRDefault="001445D5" w:rsidP="00562C9E">
      <w:pPr>
        <w:rPr>
          <w:rFonts w:ascii="Times New Roman" w:hAnsi="Times New Roman"/>
        </w:rPr>
      </w:pPr>
    </w:p>
    <w:p w14:paraId="4E716D7C" w14:textId="77777777" w:rsidR="001445D5" w:rsidRDefault="001445D5" w:rsidP="00562C9E">
      <w:pPr>
        <w:rPr>
          <w:rFonts w:ascii="Times New Roman" w:hAnsi="Times New Roman"/>
        </w:rPr>
      </w:pPr>
    </w:p>
    <w:p w14:paraId="796A0910" w14:textId="77777777" w:rsidR="00E50313" w:rsidRDefault="00E50313" w:rsidP="00562C9E">
      <w:pPr>
        <w:rPr>
          <w:rFonts w:ascii="Times New Roman" w:hAnsi="Times New Roman"/>
        </w:rPr>
      </w:pPr>
    </w:p>
    <w:p w14:paraId="0917B396" w14:textId="77777777" w:rsidR="00E50313" w:rsidRDefault="00E50313" w:rsidP="00562C9E">
      <w:pPr>
        <w:rPr>
          <w:rFonts w:ascii="Times New Roman" w:hAnsi="Times New Roman"/>
        </w:rPr>
      </w:pPr>
    </w:p>
    <w:p w14:paraId="628EBB8D" w14:textId="77777777" w:rsidR="00E50313" w:rsidRDefault="00E50313" w:rsidP="00562C9E">
      <w:pPr>
        <w:rPr>
          <w:rFonts w:ascii="Times New Roman" w:hAnsi="Times New Roman"/>
        </w:rPr>
      </w:pPr>
    </w:p>
    <w:p w14:paraId="4B0D37C1" w14:textId="77777777" w:rsidR="001445D5" w:rsidRDefault="001445D5" w:rsidP="00562C9E">
      <w:pPr>
        <w:rPr>
          <w:rFonts w:ascii="Times New Roman" w:hAnsi="Times New Roman"/>
        </w:rPr>
      </w:pPr>
    </w:p>
    <w:p w14:paraId="10CF3614" w14:textId="03075ED8" w:rsidR="00B000A4" w:rsidRPr="001445D5" w:rsidRDefault="006F2E9F" w:rsidP="00562C9E">
      <w:pPr>
        <w:rPr>
          <w:rFonts w:ascii="Times New Roman" w:hAnsi="Times New Roman"/>
        </w:rPr>
      </w:pPr>
      <w:r w:rsidRPr="00B000A4">
        <w:rPr>
          <w:rFonts w:ascii="Times New Roman" w:hAnsi="Times New Roman"/>
        </w:rPr>
        <w:lastRenderedPageBreak/>
        <w:t xml:space="preserve">The aim of the research approach taken is to answer the </w:t>
      </w:r>
      <w:r w:rsidR="00B000A4" w:rsidRPr="00B000A4">
        <w:rPr>
          <w:rFonts w:ascii="Times New Roman" w:hAnsi="Times New Roman"/>
        </w:rPr>
        <w:t>following questions:</w:t>
      </w:r>
    </w:p>
    <w:p w14:paraId="177B89D1" w14:textId="77777777" w:rsidR="00B000A4" w:rsidRDefault="00B000A4" w:rsidP="00562C9E"/>
    <w:p w14:paraId="04C6D5D4" w14:textId="64FA9999" w:rsidR="00D77C84" w:rsidRDefault="00956110" w:rsidP="00956110">
      <w:pPr>
        <w:pStyle w:val="Caption"/>
      </w:pPr>
      <w:bookmarkStart w:id="53" w:name="_Toc109737173"/>
      <w:r>
        <w:t xml:space="preserve">Table </w:t>
      </w:r>
      <w:fldSimple w:instr=" SEQ Table \* ARABIC ">
        <w:r w:rsidR="00841E3C">
          <w:rPr>
            <w:noProof/>
          </w:rPr>
          <w:t>4</w:t>
        </w:r>
      </w:fldSimple>
      <w:r>
        <w:t xml:space="preserve"> highlights the questions to consider through the chosen research methods:</w:t>
      </w:r>
      <w:bookmarkEnd w:id="53"/>
    </w:p>
    <w:p w14:paraId="59E3B266" w14:textId="62FFA9DB" w:rsidR="00D77C84" w:rsidRDefault="00D77C84" w:rsidP="00562C9E">
      <w:r>
        <w:rPr>
          <w:noProof/>
        </w:rPr>
        <w:drawing>
          <wp:inline distT="0" distB="0" distL="0" distR="0" wp14:anchorId="052422C2" wp14:editId="11856820">
            <wp:extent cx="5731510" cy="24384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438400"/>
                    </a:xfrm>
                    <a:prstGeom prst="rect">
                      <a:avLst/>
                    </a:prstGeom>
                  </pic:spPr>
                </pic:pic>
              </a:graphicData>
            </a:graphic>
          </wp:inline>
        </w:drawing>
      </w:r>
    </w:p>
    <w:p w14:paraId="7502923A" w14:textId="77777777" w:rsidR="00D77C84" w:rsidRDefault="00D77C84" w:rsidP="00562C9E"/>
    <w:p w14:paraId="44B52D82" w14:textId="060FCC33" w:rsidR="00562C9E" w:rsidRPr="00B000A4" w:rsidRDefault="00562C9E" w:rsidP="00B6046F">
      <w:pPr>
        <w:pStyle w:val="Heading3"/>
        <w:rPr>
          <w:rFonts w:ascii="Times New Roman" w:hAnsi="Times New Roman" w:cs="Times New Roman"/>
          <w:sz w:val="24"/>
          <w:szCs w:val="24"/>
        </w:rPr>
      </w:pPr>
      <w:bookmarkStart w:id="54" w:name="_Toc109737103"/>
      <w:r w:rsidRPr="00B000A4">
        <w:rPr>
          <w:rFonts w:ascii="Times New Roman" w:hAnsi="Times New Roman" w:cs="Times New Roman"/>
          <w:sz w:val="24"/>
          <w:szCs w:val="24"/>
        </w:rPr>
        <w:t>Survey</w:t>
      </w:r>
      <w:bookmarkEnd w:id="54"/>
    </w:p>
    <w:p w14:paraId="759FBE79" w14:textId="35A232F0" w:rsidR="00562C9E" w:rsidRPr="00B000A4" w:rsidRDefault="00562C9E" w:rsidP="00562C9E">
      <w:pPr>
        <w:rPr>
          <w:rFonts w:ascii="Times New Roman" w:hAnsi="Times New Roman"/>
          <w:szCs w:val="20"/>
        </w:rPr>
      </w:pPr>
      <w:r w:rsidRPr="00B000A4">
        <w:rPr>
          <w:rFonts w:ascii="Times New Roman" w:hAnsi="Times New Roman"/>
          <w:szCs w:val="20"/>
        </w:rPr>
        <w:t xml:space="preserve">A survey was created to capture information from </w:t>
      </w:r>
      <w:r w:rsidR="00A95BF4">
        <w:rPr>
          <w:rFonts w:ascii="Times New Roman" w:hAnsi="Times New Roman"/>
          <w:szCs w:val="20"/>
        </w:rPr>
        <w:t>Clinicians</w:t>
      </w:r>
      <w:r w:rsidRPr="00B000A4">
        <w:rPr>
          <w:rFonts w:ascii="Times New Roman" w:hAnsi="Times New Roman"/>
          <w:szCs w:val="20"/>
        </w:rPr>
        <w:t xml:space="preserve"> within the </w:t>
      </w:r>
      <w:r w:rsidR="00AF71F2">
        <w:rPr>
          <w:rFonts w:ascii="Times New Roman" w:hAnsi="Times New Roman"/>
          <w:szCs w:val="20"/>
        </w:rPr>
        <w:t>Prison</w:t>
      </w:r>
      <w:r w:rsidRPr="00B000A4">
        <w:rPr>
          <w:rFonts w:ascii="Times New Roman" w:hAnsi="Times New Roman"/>
          <w:szCs w:val="20"/>
        </w:rPr>
        <w:t xml:space="preserve"> estate. A </w:t>
      </w:r>
      <w:r w:rsidRPr="00B000A4">
        <w:rPr>
          <w:rFonts w:ascii="Times New Roman" w:hAnsi="Times New Roman"/>
          <w:b/>
          <w:bCs/>
          <w:szCs w:val="20"/>
        </w:rPr>
        <w:t>SMART</w:t>
      </w:r>
      <w:r w:rsidR="00752A1B">
        <w:rPr>
          <w:rFonts w:ascii="Times New Roman" w:hAnsi="Times New Roman"/>
          <w:b/>
          <w:bCs/>
          <w:szCs w:val="20"/>
        </w:rPr>
        <w:t xml:space="preserve"> </w:t>
      </w:r>
      <w:sdt>
        <w:sdtPr>
          <w:rPr>
            <w:rFonts w:ascii="Times New Roman" w:hAnsi="Times New Roman"/>
            <w:szCs w:val="20"/>
          </w:rPr>
          <w:id w:val="-1077282001"/>
          <w:citation/>
        </w:sdtPr>
        <w:sdtEndPr/>
        <w:sdtContent>
          <w:r w:rsidR="00752A1B" w:rsidRPr="00B000A4">
            <w:rPr>
              <w:rFonts w:ascii="Times New Roman" w:hAnsi="Times New Roman"/>
              <w:szCs w:val="20"/>
            </w:rPr>
            <w:fldChar w:fldCharType="begin"/>
          </w:r>
          <w:r w:rsidR="00752A1B" w:rsidRPr="00B000A4">
            <w:rPr>
              <w:rFonts w:ascii="Times New Roman" w:hAnsi="Times New Roman"/>
              <w:szCs w:val="20"/>
              <w:lang w:val="en-GB"/>
            </w:rPr>
            <w:instrText xml:space="preserve"> CITATION Arl03 \l 2057 </w:instrText>
          </w:r>
          <w:r w:rsidR="00752A1B" w:rsidRPr="00B000A4">
            <w:rPr>
              <w:rFonts w:ascii="Times New Roman" w:hAnsi="Times New Roman"/>
              <w:szCs w:val="20"/>
            </w:rPr>
            <w:fldChar w:fldCharType="separate"/>
          </w:r>
          <w:r w:rsidR="00752A1B" w:rsidRPr="00B000A4">
            <w:rPr>
              <w:rFonts w:ascii="Times New Roman" w:hAnsi="Times New Roman"/>
              <w:noProof/>
              <w:szCs w:val="20"/>
              <w:lang w:val="en-GB"/>
            </w:rPr>
            <w:t>[63]</w:t>
          </w:r>
          <w:r w:rsidR="00752A1B" w:rsidRPr="00B000A4">
            <w:rPr>
              <w:rFonts w:ascii="Times New Roman" w:hAnsi="Times New Roman"/>
              <w:szCs w:val="20"/>
            </w:rPr>
            <w:fldChar w:fldCharType="end"/>
          </w:r>
        </w:sdtContent>
      </w:sdt>
      <w:r w:rsidRPr="00B000A4">
        <w:rPr>
          <w:rFonts w:ascii="Times New Roman" w:hAnsi="Times New Roman"/>
          <w:szCs w:val="20"/>
        </w:rPr>
        <w:t xml:space="preserve"> approach was taken when creating the questions to ensure they were </w:t>
      </w:r>
      <w:r w:rsidRPr="00B000A4">
        <w:rPr>
          <w:rFonts w:ascii="Times New Roman" w:hAnsi="Times New Roman"/>
          <w:b/>
          <w:bCs/>
          <w:szCs w:val="20"/>
        </w:rPr>
        <w:t>Specific</w:t>
      </w:r>
      <w:r w:rsidRPr="00B000A4">
        <w:rPr>
          <w:rFonts w:ascii="Times New Roman" w:hAnsi="Times New Roman"/>
          <w:szCs w:val="20"/>
        </w:rPr>
        <w:t xml:space="preserve"> to the target audience, </w:t>
      </w:r>
      <w:r w:rsidRPr="00B000A4">
        <w:rPr>
          <w:rFonts w:ascii="Times New Roman" w:hAnsi="Times New Roman"/>
          <w:b/>
          <w:bCs/>
          <w:szCs w:val="20"/>
        </w:rPr>
        <w:t>Measurable, Achievable</w:t>
      </w:r>
      <w:r w:rsidRPr="00B000A4">
        <w:rPr>
          <w:rFonts w:ascii="Times New Roman" w:hAnsi="Times New Roman"/>
          <w:szCs w:val="20"/>
        </w:rPr>
        <w:t xml:space="preserve"> and </w:t>
      </w:r>
      <w:r w:rsidRPr="00B000A4">
        <w:rPr>
          <w:rFonts w:ascii="Times New Roman" w:hAnsi="Times New Roman"/>
          <w:b/>
          <w:bCs/>
          <w:szCs w:val="20"/>
        </w:rPr>
        <w:t>Relevant</w:t>
      </w:r>
      <w:r w:rsidRPr="00B000A4">
        <w:rPr>
          <w:rFonts w:ascii="Times New Roman" w:hAnsi="Times New Roman"/>
          <w:szCs w:val="20"/>
        </w:rPr>
        <w:t xml:space="preserve"> to the hypothesis being investigated. The survey was made available for four weeks between the 1</w:t>
      </w:r>
      <w:r w:rsidRPr="00B000A4">
        <w:rPr>
          <w:rFonts w:ascii="Times New Roman" w:hAnsi="Times New Roman"/>
          <w:szCs w:val="20"/>
          <w:vertAlign w:val="superscript"/>
        </w:rPr>
        <w:t>st of</w:t>
      </w:r>
      <w:r w:rsidRPr="00B000A4">
        <w:rPr>
          <w:rFonts w:ascii="Times New Roman" w:hAnsi="Times New Roman"/>
          <w:szCs w:val="20"/>
        </w:rPr>
        <w:t xml:space="preserve"> April 2022 to the 30</w:t>
      </w:r>
      <w:r w:rsidRPr="00B000A4">
        <w:rPr>
          <w:rFonts w:ascii="Times New Roman" w:hAnsi="Times New Roman"/>
          <w:szCs w:val="20"/>
          <w:vertAlign w:val="superscript"/>
        </w:rPr>
        <w:t>th of</w:t>
      </w:r>
      <w:r w:rsidRPr="00B000A4">
        <w:rPr>
          <w:rFonts w:ascii="Times New Roman" w:hAnsi="Times New Roman"/>
          <w:szCs w:val="20"/>
        </w:rPr>
        <w:t xml:space="preserve"> April 2022 to allow a </w:t>
      </w:r>
      <w:r w:rsidRPr="00B000A4">
        <w:rPr>
          <w:rFonts w:ascii="Times New Roman" w:hAnsi="Times New Roman"/>
          <w:b/>
          <w:bCs/>
          <w:szCs w:val="20"/>
        </w:rPr>
        <w:t>Timely</w:t>
      </w:r>
      <w:r w:rsidRPr="00B000A4">
        <w:rPr>
          <w:rFonts w:ascii="Times New Roman" w:hAnsi="Times New Roman"/>
          <w:szCs w:val="20"/>
        </w:rPr>
        <w:t xml:space="preserve"> response. </w:t>
      </w:r>
    </w:p>
    <w:p w14:paraId="0C5B1787" w14:textId="77777777" w:rsidR="00562C9E" w:rsidRPr="00B000A4" w:rsidRDefault="00562C9E" w:rsidP="00562C9E">
      <w:pPr>
        <w:rPr>
          <w:rFonts w:ascii="Times New Roman" w:hAnsi="Times New Roman"/>
          <w:szCs w:val="20"/>
        </w:rPr>
      </w:pPr>
    </w:p>
    <w:p w14:paraId="1DA25B5B" w14:textId="6C31505B" w:rsidR="00562C9E" w:rsidRDefault="00562C9E" w:rsidP="00562C9E">
      <w:pPr>
        <w:rPr>
          <w:rFonts w:ascii="Times New Roman" w:hAnsi="Times New Roman"/>
        </w:rPr>
      </w:pPr>
      <w:r w:rsidRPr="746E8563">
        <w:rPr>
          <w:rFonts w:ascii="Times New Roman" w:hAnsi="Times New Roman"/>
        </w:rPr>
        <w:t>It was decided to use a survey</w:t>
      </w:r>
      <w:r w:rsidR="00B901A3">
        <w:rPr>
          <w:rFonts w:ascii="Times New Roman" w:hAnsi="Times New Roman"/>
        </w:rPr>
        <w:t>,</w:t>
      </w:r>
      <w:r w:rsidRPr="746E8563">
        <w:rPr>
          <w:rFonts w:ascii="Times New Roman" w:hAnsi="Times New Roman"/>
        </w:rPr>
        <w:t xml:space="preserve"> as the target audience was clinical staff based in the </w:t>
      </w:r>
      <w:r w:rsidR="00AF71F2">
        <w:rPr>
          <w:rFonts w:ascii="Times New Roman" w:hAnsi="Times New Roman"/>
        </w:rPr>
        <w:t>Prison</w:t>
      </w:r>
      <w:r w:rsidRPr="746E8563">
        <w:rPr>
          <w:rFonts w:ascii="Times New Roman" w:hAnsi="Times New Roman"/>
        </w:rPr>
        <w:t xml:space="preserve"> and includes a variety of question</w:t>
      </w:r>
      <w:r w:rsidR="00AA3525">
        <w:rPr>
          <w:rFonts w:ascii="Times New Roman" w:hAnsi="Times New Roman"/>
        </w:rPr>
        <w:t>s to be</w:t>
      </w:r>
      <w:r w:rsidRPr="746E8563">
        <w:rPr>
          <w:rFonts w:ascii="Times New Roman" w:hAnsi="Times New Roman"/>
        </w:rPr>
        <w:t xml:space="preserve"> completed by stakeholders. Microsoft Forms was used</w:t>
      </w:r>
      <w:r w:rsidR="00B901A3">
        <w:rPr>
          <w:rFonts w:ascii="Times New Roman" w:hAnsi="Times New Roman"/>
        </w:rPr>
        <w:t xml:space="preserve"> to collate the data</w:t>
      </w:r>
      <w:r w:rsidRPr="746E8563">
        <w:rPr>
          <w:rFonts w:ascii="Times New Roman" w:hAnsi="Times New Roman"/>
        </w:rPr>
        <w:t>. A survey was chosen to investigate the behaviours and characteristic</w:t>
      </w:r>
      <w:r w:rsidR="00B901A3">
        <w:rPr>
          <w:rFonts w:ascii="Times New Roman" w:hAnsi="Times New Roman"/>
        </w:rPr>
        <w:t>s</w:t>
      </w:r>
      <w:r w:rsidRPr="746E8563">
        <w:rPr>
          <w:rFonts w:ascii="Times New Roman" w:hAnsi="Times New Roman"/>
        </w:rPr>
        <w:t xml:space="preserve"> of a group of people within the healthcare environment </w:t>
      </w:r>
      <w:sdt>
        <w:sdtPr>
          <w:rPr>
            <w:rFonts w:ascii="Times New Roman" w:hAnsi="Times New Roman"/>
          </w:rPr>
          <w:id w:val="158747415"/>
          <w:lock w:val="contentLocked"/>
          <w:citation/>
        </w:sdtPr>
        <w:sdtEndPr/>
        <w:sdtContent>
          <w:r w:rsidR="002C77C1" w:rsidRPr="746E8563">
            <w:rPr>
              <w:rFonts w:ascii="Times New Roman" w:hAnsi="Times New Roman"/>
            </w:rPr>
            <w:fldChar w:fldCharType="begin"/>
          </w:r>
          <w:r w:rsidR="002C77C1" w:rsidRPr="746E8563">
            <w:rPr>
              <w:rFonts w:ascii="Times New Roman" w:hAnsi="Times New Roman"/>
              <w:lang w:val="en-GB"/>
            </w:rPr>
            <w:instrText xml:space="preserve"> CITATION Ken20 \l 2057 </w:instrText>
          </w:r>
          <w:r w:rsidR="002C77C1" w:rsidRPr="746E8563">
            <w:rPr>
              <w:rFonts w:ascii="Times New Roman" w:hAnsi="Times New Roman"/>
            </w:rPr>
            <w:fldChar w:fldCharType="separate"/>
          </w:r>
          <w:r w:rsidR="002C77C1" w:rsidRPr="746E8563">
            <w:rPr>
              <w:rFonts w:ascii="Times New Roman" w:hAnsi="Times New Roman"/>
              <w:lang w:val="en-GB"/>
            </w:rPr>
            <w:t>[52]</w:t>
          </w:r>
          <w:r w:rsidR="002C77C1" w:rsidRPr="746E8563">
            <w:rPr>
              <w:rFonts w:ascii="Times New Roman" w:hAnsi="Times New Roman"/>
            </w:rPr>
            <w:fldChar w:fldCharType="end"/>
          </w:r>
        </w:sdtContent>
      </w:sdt>
      <w:r w:rsidR="00B901A3">
        <w:rPr>
          <w:rFonts w:ascii="Times New Roman" w:hAnsi="Times New Roman"/>
        </w:rPr>
        <w:t>,</w:t>
      </w:r>
      <w:r w:rsidR="007C5F93">
        <w:rPr>
          <w:rFonts w:ascii="Times New Roman" w:hAnsi="Times New Roman"/>
        </w:rPr>
        <w:t xml:space="preserve"> </w:t>
      </w:r>
      <w:r w:rsidRPr="746E8563">
        <w:rPr>
          <w:rFonts w:ascii="Times New Roman" w:hAnsi="Times New Roman"/>
        </w:rPr>
        <w:t xml:space="preserve">to ensure the collection of data is </w:t>
      </w:r>
      <w:r w:rsidR="00D802D5" w:rsidRPr="746E8563">
        <w:rPr>
          <w:rFonts w:ascii="Times New Roman" w:hAnsi="Times New Roman"/>
        </w:rPr>
        <w:t>gathered</w:t>
      </w:r>
      <w:r w:rsidRPr="746E8563">
        <w:rPr>
          <w:rFonts w:ascii="Times New Roman" w:hAnsi="Times New Roman"/>
        </w:rPr>
        <w:t xml:space="preserve"> from the opinions of the end </w:t>
      </w:r>
      <w:r w:rsidR="00543035">
        <w:rPr>
          <w:rFonts w:ascii="Times New Roman" w:hAnsi="Times New Roman"/>
        </w:rPr>
        <w:t>users</w:t>
      </w:r>
      <w:r w:rsidRPr="746E8563">
        <w:rPr>
          <w:rFonts w:ascii="Times New Roman" w:hAnsi="Times New Roman"/>
        </w:rPr>
        <w:t xml:space="preserve">. Some of the advantages include the ability to collect a wide range of data in a small amount of time and can be created easily with minimal cost implications. However, to ensure the data is meaningful a response </w:t>
      </w:r>
      <w:r w:rsidR="009A5F6B">
        <w:rPr>
          <w:rFonts w:ascii="Times New Roman" w:hAnsi="Times New Roman"/>
        </w:rPr>
        <w:t>r</w:t>
      </w:r>
      <w:r w:rsidRPr="746E8563">
        <w:rPr>
          <w:rFonts w:ascii="Times New Roman" w:hAnsi="Times New Roman"/>
        </w:rPr>
        <w:t xml:space="preserve">ate of 60 percent or more is deemed as acceptable. In this case, to ensure the survey is representative a response is required from 20 clinical staff based within the </w:t>
      </w:r>
      <w:r w:rsidR="00AF71F2">
        <w:rPr>
          <w:rFonts w:ascii="Times New Roman" w:hAnsi="Times New Roman"/>
        </w:rPr>
        <w:t>Prison</w:t>
      </w:r>
      <w:r w:rsidRPr="746E8563">
        <w:rPr>
          <w:rFonts w:ascii="Times New Roman" w:hAnsi="Times New Roman"/>
        </w:rPr>
        <w:t xml:space="preserve">. </w:t>
      </w:r>
    </w:p>
    <w:p w14:paraId="1CD52125" w14:textId="77777777" w:rsidR="001445D5" w:rsidRDefault="001445D5" w:rsidP="00562C9E">
      <w:pPr>
        <w:rPr>
          <w:rFonts w:ascii="Times New Roman" w:hAnsi="Times New Roman"/>
        </w:rPr>
      </w:pPr>
    </w:p>
    <w:p w14:paraId="233A3245" w14:textId="77777777" w:rsidR="001445D5" w:rsidRDefault="001445D5" w:rsidP="00562C9E">
      <w:pPr>
        <w:rPr>
          <w:rFonts w:ascii="Times New Roman" w:hAnsi="Times New Roman"/>
        </w:rPr>
      </w:pPr>
    </w:p>
    <w:p w14:paraId="4FEA3860" w14:textId="77777777" w:rsidR="001445D5" w:rsidRDefault="001445D5" w:rsidP="00562C9E">
      <w:pPr>
        <w:rPr>
          <w:rFonts w:ascii="Times New Roman" w:hAnsi="Times New Roman"/>
        </w:rPr>
      </w:pPr>
    </w:p>
    <w:p w14:paraId="74D37861" w14:textId="77777777" w:rsidR="001445D5" w:rsidRDefault="001445D5" w:rsidP="00562C9E">
      <w:pPr>
        <w:rPr>
          <w:rFonts w:ascii="Times New Roman" w:hAnsi="Times New Roman"/>
        </w:rPr>
      </w:pPr>
    </w:p>
    <w:p w14:paraId="68024CAA" w14:textId="77777777" w:rsidR="001445D5" w:rsidRDefault="001445D5" w:rsidP="00562C9E">
      <w:pPr>
        <w:rPr>
          <w:rFonts w:ascii="Times New Roman" w:hAnsi="Times New Roman"/>
        </w:rPr>
      </w:pPr>
    </w:p>
    <w:p w14:paraId="3DF45113" w14:textId="77777777" w:rsidR="001445D5" w:rsidRDefault="001445D5" w:rsidP="00562C9E">
      <w:pPr>
        <w:rPr>
          <w:rFonts w:ascii="Times New Roman" w:hAnsi="Times New Roman"/>
        </w:rPr>
      </w:pPr>
    </w:p>
    <w:p w14:paraId="370957C9" w14:textId="77777777" w:rsidR="001445D5" w:rsidRDefault="001445D5" w:rsidP="00562C9E">
      <w:pPr>
        <w:rPr>
          <w:rFonts w:ascii="Times New Roman" w:hAnsi="Times New Roman"/>
        </w:rPr>
      </w:pPr>
    </w:p>
    <w:p w14:paraId="5B86DA7E" w14:textId="77777777" w:rsidR="001445D5" w:rsidRDefault="001445D5" w:rsidP="00562C9E">
      <w:pPr>
        <w:rPr>
          <w:rFonts w:ascii="Times New Roman" w:hAnsi="Times New Roman"/>
        </w:rPr>
      </w:pPr>
    </w:p>
    <w:p w14:paraId="41D53CF1" w14:textId="77777777" w:rsidR="001445D5" w:rsidRDefault="001445D5" w:rsidP="00562C9E">
      <w:pPr>
        <w:rPr>
          <w:rFonts w:ascii="Times New Roman" w:hAnsi="Times New Roman"/>
        </w:rPr>
      </w:pPr>
    </w:p>
    <w:p w14:paraId="23335A66" w14:textId="77777777" w:rsidR="001445D5" w:rsidRDefault="001445D5" w:rsidP="00562C9E">
      <w:pPr>
        <w:rPr>
          <w:rFonts w:ascii="Times New Roman" w:hAnsi="Times New Roman"/>
        </w:rPr>
      </w:pPr>
    </w:p>
    <w:p w14:paraId="4F7FDD2E" w14:textId="77777777" w:rsidR="001445D5" w:rsidRDefault="001445D5" w:rsidP="00562C9E">
      <w:pPr>
        <w:rPr>
          <w:rFonts w:ascii="Times New Roman" w:hAnsi="Times New Roman"/>
        </w:rPr>
      </w:pPr>
    </w:p>
    <w:p w14:paraId="14AAB6EA" w14:textId="77777777" w:rsidR="001445D5" w:rsidRDefault="001445D5" w:rsidP="00562C9E">
      <w:pPr>
        <w:rPr>
          <w:rFonts w:ascii="Times New Roman" w:hAnsi="Times New Roman"/>
        </w:rPr>
      </w:pPr>
    </w:p>
    <w:p w14:paraId="200C744E" w14:textId="77777777" w:rsidR="001445D5" w:rsidRDefault="001445D5" w:rsidP="00562C9E">
      <w:pPr>
        <w:rPr>
          <w:rFonts w:ascii="Times New Roman" w:hAnsi="Times New Roman"/>
        </w:rPr>
      </w:pPr>
    </w:p>
    <w:p w14:paraId="7D0D5B3A" w14:textId="77777777" w:rsidR="001445D5" w:rsidRDefault="001445D5" w:rsidP="00562C9E">
      <w:pPr>
        <w:rPr>
          <w:rFonts w:ascii="Times New Roman" w:hAnsi="Times New Roman"/>
        </w:rPr>
      </w:pPr>
    </w:p>
    <w:p w14:paraId="18A5694E" w14:textId="77777777" w:rsidR="001445D5" w:rsidRDefault="001445D5" w:rsidP="00562C9E">
      <w:pPr>
        <w:rPr>
          <w:rFonts w:ascii="Times New Roman" w:hAnsi="Times New Roman"/>
        </w:rPr>
      </w:pPr>
    </w:p>
    <w:p w14:paraId="605DCDE6" w14:textId="77777777" w:rsidR="001445D5" w:rsidRDefault="001445D5" w:rsidP="00562C9E">
      <w:pPr>
        <w:rPr>
          <w:rFonts w:ascii="Times New Roman" w:hAnsi="Times New Roman"/>
        </w:rPr>
      </w:pPr>
    </w:p>
    <w:p w14:paraId="5F626A13" w14:textId="77777777" w:rsidR="001445D5" w:rsidRDefault="001445D5" w:rsidP="00562C9E">
      <w:pPr>
        <w:rPr>
          <w:rFonts w:ascii="Times New Roman" w:hAnsi="Times New Roman"/>
        </w:rPr>
      </w:pPr>
    </w:p>
    <w:p w14:paraId="4AC3F22B" w14:textId="77777777" w:rsidR="001445D5" w:rsidRDefault="001445D5" w:rsidP="00562C9E">
      <w:pPr>
        <w:rPr>
          <w:rFonts w:ascii="Times New Roman" w:hAnsi="Times New Roman"/>
        </w:rPr>
      </w:pPr>
    </w:p>
    <w:p w14:paraId="314318A2" w14:textId="77777777" w:rsidR="001445D5" w:rsidRPr="00B000A4" w:rsidRDefault="001445D5" w:rsidP="00562C9E">
      <w:pPr>
        <w:rPr>
          <w:rFonts w:ascii="Times New Roman" w:hAnsi="Times New Roman"/>
        </w:rPr>
      </w:pPr>
    </w:p>
    <w:p w14:paraId="5A045D75" w14:textId="0ED4161F" w:rsidR="008D0DDA" w:rsidRPr="001445D5" w:rsidRDefault="00AF71F2" w:rsidP="00586BE8">
      <w:pPr>
        <w:pStyle w:val="Heading4"/>
        <w:rPr>
          <w:rFonts w:ascii="Times New Roman" w:hAnsi="Times New Roman"/>
        </w:rPr>
      </w:pPr>
      <w:r>
        <w:rPr>
          <w:rFonts w:ascii="Times New Roman" w:hAnsi="Times New Roman"/>
        </w:rPr>
        <w:lastRenderedPageBreak/>
        <w:t>Prison</w:t>
      </w:r>
      <w:r w:rsidR="00562C9E" w:rsidRPr="00B000A4">
        <w:rPr>
          <w:rFonts w:ascii="Times New Roman" w:hAnsi="Times New Roman"/>
        </w:rPr>
        <w:t xml:space="preserve"> Survey Results </w:t>
      </w:r>
    </w:p>
    <w:p w14:paraId="11E673B7" w14:textId="296E3E1F" w:rsidR="00096ABF" w:rsidRDefault="00586BE8" w:rsidP="00586BE8">
      <w:pPr>
        <w:pStyle w:val="Caption"/>
      </w:pPr>
      <w:bookmarkStart w:id="55" w:name="_Toc109737141"/>
      <w:r>
        <w:t xml:space="preserve">Figure </w:t>
      </w:r>
      <w:fldSimple w:instr=" SEQ Figure \* ARABIC ">
        <w:r w:rsidR="00841E3C">
          <w:rPr>
            <w:noProof/>
          </w:rPr>
          <w:t>18</w:t>
        </w:r>
      </w:fldSimple>
      <w:r>
        <w:t xml:space="preserve"> </w:t>
      </w:r>
      <w:r w:rsidR="00096ABF" w:rsidRPr="00586BE8">
        <w:t xml:space="preserve">displays user demographics and job role, to determine the target audience who will be viewing clinical data and in what </w:t>
      </w:r>
      <w:r w:rsidR="00AF71F2">
        <w:t>Prison</w:t>
      </w:r>
      <w:r w:rsidR="00096ABF" w:rsidRPr="00586BE8">
        <w:t>:</w:t>
      </w:r>
      <w:bookmarkEnd w:id="55"/>
    </w:p>
    <w:p w14:paraId="3211F0F9" w14:textId="77777777" w:rsidR="00562C9E" w:rsidRDefault="00562C9E" w:rsidP="00562C9E">
      <w:pPr>
        <w:pStyle w:val="ListParagraph"/>
      </w:pPr>
    </w:p>
    <w:p w14:paraId="75564EC1" w14:textId="77777777" w:rsidR="00562C9E" w:rsidRDefault="00562C9E" w:rsidP="00562C9E">
      <w:r>
        <w:rPr>
          <w:noProof/>
        </w:rPr>
        <w:drawing>
          <wp:inline distT="0" distB="0" distL="0" distR="0" wp14:anchorId="7398F23B" wp14:editId="176EDC21">
            <wp:extent cx="4276725" cy="4996936"/>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277278" cy="4997582"/>
                    </a:xfrm>
                    <a:prstGeom prst="rect">
                      <a:avLst/>
                    </a:prstGeom>
                  </pic:spPr>
                </pic:pic>
              </a:graphicData>
            </a:graphic>
          </wp:inline>
        </w:drawing>
      </w:r>
    </w:p>
    <w:p w14:paraId="0B183B33" w14:textId="77777777" w:rsidR="00562C9E" w:rsidRDefault="00562C9E" w:rsidP="00562C9E"/>
    <w:p w14:paraId="18241FDC" w14:textId="14F60B9A" w:rsidR="00562C9E" w:rsidRPr="00B000A4" w:rsidRDefault="00096ABF" w:rsidP="00562C9E">
      <w:pPr>
        <w:rPr>
          <w:rFonts w:ascii="Times New Roman" w:hAnsi="Times New Roman"/>
        </w:rPr>
      </w:pPr>
      <w:r w:rsidRPr="00B000A4">
        <w:rPr>
          <w:rFonts w:ascii="Times New Roman" w:hAnsi="Times New Roman"/>
        </w:rPr>
        <w:t xml:space="preserve">25 responses were collected within the </w:t>
      </w:r>
      <w:r w:rsidR="00AC1D3A">
        <w:rPr>
          <w:rFonts w:ascii="Times New Roman" w:hAnsi="Times New Roman"/>
        </w:rPr>
        <w:t>allocated period</w:t>
      </w:r>
      <w:r w:rsidRPr="00B000A4">
        <w:rPr>
          <w:rFonts w:ascii="Times New Roman" w:hAnsi="Times New Roman"/>
        </w:rPr>
        <w:t xml:space="preserve"> and highlights 14 individuals were from Cardiff </w:t>
      </w:r>
      <w:r w:rsidR="00AF71F2">
        <w:rPr>
          <w:rFonts w:ascii="Times New Roman" w:hAnsi="Times New Roman"/>
        </w:rPr>
        <w:t>Prison</w:t>
      </w:r>
      <w:r w:rsidRPr="00B000A4">
        <w:rPr>
          <w:rFonts w:ascii="Times New Roman" w:hAnsi="Times New Roman"/>
        </w:rPr>
        <w:t xml:space="preserve"> and 12 </w:t>
      </w:r>
      <w:r w:rsidR="00B901A3">
        <w:rPr>
          <w:rFonts w:ascii="Times New Roman" w:hAnsi="Times New Roman"/>
        </w:rPr>
        <w:t>were</w:t>
      </w:r>
      <w:r w:rsidRPr="00B000A4">
        <w:rPr>
          <w:rFonts w:ascii="Times New Roman" w:hAnsi="Times New Roman"/>
        </w:rPr>
        <w:t xml:space="preserve"> Nurses within the Welsh </w:t>
      </w:r>
      <w:r w:rsidR="00AF71F2">
        <w:rPr>
          <w:rFonts w:ascii="Times New Roman" w:hAnsi="Times New Roman"/>
        </w:rPr>
        <w:t>Prison</w:t>
      </w:r>
      <w:r w:rsidRPr="00B000A4">
        <w:rPr>
          <w:rFonts w:ascii="Times New Roman" w:hAnsi="Times New Roman"/>
        </w:rPr>
        <w:t xml:space="preserve">s. </w:t>
      </w:r>
    </w:p>
    <w:p w14:paraId="3CE70BEB" w14:textId="77777777" w:rsidR="00562C9E" w:rsidRPr="00B000A4" w:rsidRDefault="00562C9E" w:rsidP="00562C9E">
      <w:pPr>
        <w:rPr>
          <w:rFonts w:ascii="Times New Roman" w:hAnsi="Times New Roman"/>
        </w:rPr>
      </w:pPr>
    </w:p>
    <w:p w14:paraId="06C11DC7" w14:textId="7616621F" w:rsidR="00562C9E" w:rsidRPr="00B000A4" w:rsidRDefault="00562C9E" w:rsidP="00562C9E">
      <w:pPr>
        <w:rPr>
          <w:rFonts w:ascii="Times New Roman" w:hAnsi="Times New Roman"/>
        </w:rPr>
      </w:pPr>
      <w:r w:rsidRPr="00B000A4">
        <w:rPr>
          <w:rFonts w:ascii="Times New Roman" w:hAnsi="Times New Roman"/>
        </w:rPr>
        <w:t>From the information provided</w:t>
      </w:r>
      <w:r w:rsidR="00D027E0">
        <w:rPr>
          <w:rFonts w:ascii="Times New Roman" w:hAnsi="Times New Roman"/>
        </w:rPr>
        <w:t>,</w:t>
      </w:r>
      <w:r w:rsidRPr="00B000A4">
        <w:rPr>
          <w:rFonts w:ascii="Times New Roman" w:hAnsi="Times New Roman"/>
        </w:rPr>
        <w:t xml:space="preserve"> the following decisions</w:t>
      </w:r>
      <w:r w:rsidR="00662ACA" w:rsidRPr="00B000A4">
        <w:rPr>
          <w:rFonts w:ascii="Times New Roman" w:hAnsi="Times New Roman"/>
        </w:rPr>
        <w:t xml:space="preserve"> and observations were collated:</w:t>
      </w:r>
      <w:r w:rsidRPr="00B000A4">
        <w:rPr>
          <w:rFonts w:ascii="Times New Roman" w:hAnsi="Times New Roman"/>
        </w:rPr>
        <w:t xml:space="preserve"> </w:t>
      </w:r>
    </w:p>
    <w:p w14:paraId="39A001E2" w14:textId="187FC5F5" w:rsidR="00562C9E" w:rsidRPr="00B000A4" w:rsidRDefault="00562C9E" w:rsidP="002A0794">
      <w:pPr>
        <w:pStyle w:val="ListParagraph"/>
        <w:numPr>
          <w:ilvl w:val="0"/>
          <w:numId w:val="7"/>
        </w:numPr>
        <w:rPr>
          <w:rFonts w:ascii="Times New Roman" w:hAnsi="Times New Roman"/>
        </w:rPr>
      </w:pPr>
      <w:r w:rsidRPr="00B000A4">
        <w:rPr>
          <w:rFonts w:ascii="Times New Roman" w:hAnsi="Times New Roman"/>
        </w:rPr>
        <w:t>Cardiff was the most engaged</w:t>
      </w:r>
      <w:r w:rsidR="00624D4A" w:rsidRPr="00B000A4">
        <w:rPr>
          <w:rFonts w:ascii="Times New Roman" w:hAnsi="Times New Roman"/>
        </w:rPr>
        <w:t>.</w:t>
      </w:r>
    </w:p>
    <w:p w14:paraId="4A75037B" w14:textId="26224632" w:rsidR="00562C9E" w:rsidRPr="00B000A4" w:rsidRDefault="00562C9E" w:rsidP="002A0794">
      <w:pPr>
        <w:pStyle w:val="ListParagraph"/>
        <w:numPr>
          <w:ilvl w:val="0"/>
          <w:numId w:val="7"/>
        </w:numPr>
        <w:rPr>
          <w:rFonts w:ascii="Times New Roman" w:hAnsi="Times New Roman"/>
        </w:rPr>
      </w:pPr>
      <w:r w:rsidRPr="00B000A4">
        <w:rPr>
          <w:rFonts w:ascii="Times New Roman" w:hAnsi="Times New Roman"/>
        </w:rPr>
        <w:t xml:space="preserve">Berwyn, Usk and Prescoed were the three non-engagers. All three </w:t>
      </w:r>
      <w:r w:rsidR="00AF71F2">
        <w:rPr>
          <w:rFonts w:ascii="Times New Roman" w:hAnsi="Times New Roman"/>
        </w:rPr>
        <w:t>Prison</w:t>
      </w:r>
      <w:r w:rsidRPr="00B000A4">
        <w:rPr>
          <w:rFonts w:ascii="Times New Roman" w:hAnsi="Times New Roman"/>
        </w:rPr>
        <w:t xml:space="preserve">s will be contacted to arrange an observation of their processes. </w:t>
      </w:r>
    </w:p>
    <w:p w14:paraId="793B075D" w14:textId="77777777" w:rsidR="005F1EEA" w:rsidRDefault="005F1EEA" w:rsidP="005F1EEA">
      <w:pPr>
        <w:rPr>
          <w:b/>
          <w:bCs/>
          <w:szCs w:val="28"/>
        </w:rPr>
      </w:pPr>
    </w:p>
    <w:p w14:paraId="6EA2FCF8" w14:textId="77777777" w:rsidR="005F1EEA" w:rsidRDefault="005F1EEA" w:rsidP="005F1EEA">
      <w:pPr>
        <w:rPr>
          <w:b/>
          <w:bCs/>
          <w:szCs w:val="28"/>
        </w:rPr>
      </w:pPr>
    </w:p>
    <w:p w14:paraId="412D1BFC" w14:textId="77777777" w:rsidR="008D0DDA" w:rsidRDefault="008D0DDA" w:rsidP="00662ACA">
      <w:pPr>
        <w:pStyle w:val="Caption"/>
      </w:pPr>
    </w:p>
    <w:p w14:paraId="1EDDDB5D" w14:textId="77777777" w:rsidR="008D0DDA" w:rsidRDefault="008D0DDA" w:rsidP="00662ACA">
      <w:pPr>
        <w:pStyle w:val="Caption"/>
      </w:pPr>
    </w:p>
    <w:p w14:paraId="54827E40" w14:textId="77777777" w:rsidR="008D0DDA" w:rsidRDefault="008D0DDA" w:rsidP="00662ACA">
      <w:pPr>
        <w:pStyle w:val="Caption"/>
      </w:pPr>
    </w:p>
    <w:p w14:paraId="7D975B12" w14:textId="77777777" w:rsidR="008D0DDA" w:rsidRDefault="008D0DDA" w:rsidP="00662ACA">
      <w:pPr>
        <w:pStyle w:val="Caption"/>
      </w:pPr>
    </w:p>
    <w:p w14:paraId="04065F7F" w14:textId="77777777" w:rsidR="008D0DDA" w:rsidRDefault="008D0DDA" w:rsidP="00662ACA">
      <w:pPr>
        <w:pStyle w:val="Caption"/>
      </w:pPr>
    </w:p>
    <w:p w14:paraId="6B42EB2D" w14:textId="77777777" w:rsidR="008D0DDA" w:rsidRDefault="008D0DDA" w:rsidP="00662ACA">
      <w:pPr>
        <w:pStyle w:val="Caption"/>
      </w:pPr>
    </w:p>
    <w:p w14:paraId="52356B49" w14:textId="77777777" w:rsidR="008D0DDA" w:rsidRDefault="008D0DDA" w:rsidP="00662ACA">
      <w:pPr>
        <w:pStyle w:val="Caption"/>
      </w:pPr>
    </w:p>
    <w:p w14:paraId="1440D124" w14:textId="012DDA9F" w:rsidR="005F1EEA" w:rsidRDefault="00662ACA" w:rsidP="00662ACA">
      <w:pPr>
        <w:pStyle w:val="Caption"/>
      </w:pPr>
      <w:bookmarkStart w:id="56" w:name="_Toc109737142"/>
      <w:r>
        <w:t xml:space="preserve">Figure </w:t>
      </w:r>
      <w:fldSimple w:instr=" SEQ Figure \* ARABIC ">
        <w:r w:rsidR="00841E3C">
          <w:rPr>
            <w:noProof/>
          </w:rPr>
          <w:t>19</w:t>
        </w:r>
      </w:fldSimple>
      <w:r w:rsidRPr="00662ACA">
        <w:t xml:space="preserve"> </w:t>
      </w:r>
      <w:r w:rsidR="005F1EEA" w:rsidRPr="00662ACA">
        <w:t xml:space="preserve">highlights the </w:t>
      </w:r>
      <w:r w:rsidR="009A7394">
        <w:t>user’s</w:t>
      </w:r>
      <w:r w:rsidR="005F1EEA" w:rsidRPr="00662ACA">
        <w:t xml:space="preserve"> knowledge of SystmOne and if they are aware of any reporting processes already in place. These responses will set the scene for development and ensure the </w:t>
      </w:r>
      <w:r w:rsidR="00543035">
        <w:t>users</w:t>
      </w:r>
      <w:r w:rsidR="005F1EEA" w:rsidRPr="00662ACA">
        <w:t xml:space="preserve"> requirements are fur filled. Its aim is to minimise duplication of processes in place for data quality checks within the </w:t>
      </w:r>
      <w:r w:rsidR="00AF71F2">
        <w:t>Prison</w:t>
      </w:r>
      <w:r w:rsidR="005F1EEA" w:rsidRPr="00662ACA">
        <w:t xml:space="preserve"> and implement a system that will be utilised by stakeholders.</w:t>
      </w:r>
      <w:bookmarkEnd w:id="56"/>
      <w:r w:rsidR="005F1EEA" w:rsidRPr="006A5189">
        <w:t xml:space="preserve"> </w:t>
      </w:r>
    </w:p>
    <w:p w14:paraId="5100ED10" w14:textId="15A3FCDD" w:rsidR="00562C9E" w:rsidRDefault="00562C9E" w:rsidP="00562C9E"/>
    <w:p w14:paraId="2B93597A" w14:textId="77777777" w:rsidR="00562C9E" w:rsidRDefault="00562C9E" w:rsidP="00562C9E">
      <w:r>
        <w:rPr>
          <w:noProof/>
        </w:rPr>
        <w:drawing>
          <wp:inline distT="0" distB="0" distL="0" distR="0" wp14:anchorId="687701B9" wp14:editId="388A04A7">
            <wp:extent cx="5731510" cy="379730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797300"/>
                    </a:xfrm>
                    <a:prstGeom prst="rect">
                      <a:avLst/>
                    </a:prstGeom>
                  </pic:spPr>
                </pic:pic>
              </a:graphicData>
            </a:graphic>
          </wp:inline>
        </w:drawing>
      </w:r>
    </w:p>
    <w:p w14:paraId="4EDC6EEB" w14:textId="77777777" w:rsidR="00562C9E" w:rsidRDefault="00562C9E" w:rsidP="00562C9E">
      <w:pPr>
        <w:pStyle w:val="ListParagraph"/>
      </w:pPr>
    </w:p>
    <w:p w14:paraId="7997FFCA" w14:textId="77777777" w:rsidR="00562C9E" w:rsidRDefault="00562C9E" w:rsidP="00562C9E">
      <w:r>
        <w:rPr>
          <w:noProof/>
        </w:rPr>
        <w:drawing>
          <wp:inline distT="0" distB="0" distL="0" distR="0" wp14:anchorId="21E14A78" wp14:editId="5AF2A23A">
            <wp:extent cx="5676900" cy="223837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676900" cy="2238375"/>
                    </a:xfrm>
                    <a:prstGeom prst="rect">
                      <a:avLst/>
                    </a:prstGeom>
                  </pic:spPr>
                </pic:pic>
              </a:graphicData>
            </a:graphic>
          </wp:inline>
        </w:drawing>
      </w:r>
    </w:p>
    <w:p w14:paraId="573CE117" w14:textId="77777777" w:rsidR="00562C9E" w:rsidRDefault="00562C9E" w:rsidP="00562C9E"/>
    <w:p w14:paraId="5594212C" w14:textId="77777777" w:rsidR="00562C9E" w:rsidRDefault="00562C9E" w:rsidP="00562C9E">
      <w:pPr>
        <w:ind w:left="360"/>
      </w:pPr>
    </w:p>
    <w:p w14:paraId="2EC96B74" w14:textId="77777777" w:rsidR="00562C9E" w:rsidRPr="00B000A4" w:rsidRDefault="00562C9E" w:rsidP="00562C9E">
      <w:pPr>
        <w:rPr>
          <w:rFonts w:ascii="Times New Roman" w:hAnsi="Times New Roman"/>
        </w:rPr>
      </w:pPr>
      <w:r w:rsidRPr="00B000A4">
        <w:rPr>
          <w:rFonts w:ascii="Times New Roman" w:hAnsi="Times New Roman"/>
        </w:rPr>
        <w:t xml:space="preserve">From the information provided the following decisions have been made: </w:t>
      </w:r>
    </w:p>
    <w:p w14:paraId="002C0C26" w14:textId="77777777" w:rsidR="00562C9E" w:rsidRPr="00B000A4" w:rsidRDefault="00562C9E" w:rsidP="002A0794">
      <w:pPr>
        <w:pStyle w:val="ListParagraph"/>
        <w:numPr>
          <w:ilvl w:val="0"/>
          <w:numId w:val="4"/>
        </w:numPr>
        <w:rPr>
          <w:rFonts w:ascii="Times New Roman" w:hAnsi="Times New Roman"/>
        </w:rPr>
      </w:pPr>
      <w:r w:rsidRPr="00B000A4">
        <w:rPr>
          <w:rFonts w:ascii="Times New Roman" w:hAnsi="Times New Roman"/>
        </w:rPr>
        <w:t>The reporting tool needs to be accessed externally to SystmOne as only one user had advanced knowledge of their clinical system.</w:t>
      </w:r>
    </w:p>
    <w:p w14:paraId="34DABA77" w14:textId="6731FD94" w:rsidR="00562C9E" w:rsidRPr="00B000A4" w:rsidRDefault="00562C9E" w:rsidP="002A0794">
      <w:pPr>
        <w:pStyle w:val="ListParagraph"/>
        <w:numPr>
          <w:ilvl w:val="0"/>
          <w:numId w:val="4"/>
        </w:numPr>
        <w:rPr>
          <w:rFonts w:ascii="Times New Roman" w:hAnsi="Times New Roman"/>
        </w:rPr>
      </w:pPr>
      <w:r w:rsidRPr="00B000A4">
        <w:rPr>
          <w:rFonts w:ascii="Times New Roman" w:hAnsi="Times New Roman"/>
        </w:rPr>
        <w:t xml:space="preserve">No </w:t>
      </w:r>
      <w:r w:rsidR="00543035">
        <w:rPr>
          <w:rFonts w:ascii="Times New Roman" w:hAnsi="Times New Roman"/>
        </w:rPr>
        <w:t>users</w:t>
      </w:r>
      <w:r w:rsidRPr="00B000A4">
        <w:rPr>
          <w:rFonts w:ascii="Times New Roman" w:hAnsi="Times New Roman"/>
        </w:rPr>
        <w:t xml:space="preserve"> were aware of existing reports, this will also be investigated during the </w:t>
      </w:r>
      <w:r w:rsidR="00AF71F2">
        <w:rPr>
          <w:rFonts w:ascii="Times New Roman" w:hAnsi="Times New Roman"/>
        </w:rPr>
        <w:t>Prison</w:t>
      </w:r>
      <w:r w:rsidRPr="00B000A4">
        <w:rPr>
          <w:rFonts w:ascii="Times New Roman" w:hAnsi="Times New Roman"/>
        </w:rPr>
        <w:t xml:space="preserve"> observations.  </w:t>
      </w:r>
    </w:p>
    <w:p w14:paraId="46302499" w14:textId="77777777" w:rsidR="00562C9E" w:rsidRPr="00B000A4" w:rsidRDefault="00562C9E" w:rsidP="00562C9E">
      <w:pPr>
        <w:ind w:left="360"/>
        <w:rPr>
          <w:rFonts w:ascii="Times New Roman" w:hAnsi="Times New Roman"/>
        </w:rPr>
      </w:pPr>
    </w:p>
    <w:p w14:paraId="3FF8E0BE" w14:textId="77777777" w:rsidR="00562C9E" w:rsidRDefault="00562C9E" w:rsidP="00562C9E">
      <w:pPr>
        <w:ind w:left="360"/>
      </w:pPr>
    </w:p>
    <w:p w14:paraId="49D2A6B9" w14:textId="77777777" w:rsidR="00562C9E" w:rsidRDefault="00562C9E" w:rsidP="00562C9E"/>
    <w:p w14:paraId="3152EEE9" w14:textId="77777777" w:rsidR="00562C9E" w:rsidRPr="00B000A4" w:rsidRDefault="00562C9E" w:rsidP="005F1EEA">
      <w:pPr>
        <w:pStyle w:val="Heading4"/>
        <w:rPr>
          <w:rFonts w:ascii="Times New Roman" w:hAnsi="Times New Roman"/>
        </w:rPr>
      </w:pPr>
      <w:r w:rsidRPr="00B000A4">
        <w:rPr>
          <w:rFonts w:ascii="Times New Roman" w:hAnsi="Times New Roman"/>
        </w:rPr>
        <w:lastRenderedPageBreak/>
        <w:t xml:space="preserve">BI survey </w:t>
      </w:r>
    </w:p>
    <w:p w14:paraId="55A4231B" w14:textId="5C96C8F8" w:rsidR="00562C9E" w:rsidRPr="00B000A4" w:rsidRDefault="00562C9E" w:rsidP="00562C9E">
      <w:pPr>
        <w:rPr>
          <w:rFonts w:ascii="Times New Roman" w:hAnsi="Times New Roman"/>
        </w:rPr>
      </w:pPr>
      <w:r w:rsidRPr="00B000A4">
        <w:rPr>
          <w:rFonts w:ascii="Times New Roman" w:hAnsi="Times New Roman"/>
        </w:rPr>
        <w:t xml:space="preserve">A survey conducted by BI-Survery.com, asked over 2,600 businesses to provide information on how they believe BI works for them. The results demonstrate </w:t>
      </w:r>
      <w:r w:rsidR="00543035">
        <w:rPr>
          <w:rFonts w:ascii="Times New Roman" w:hAnsi="Times New Roman"/>
        </w:rPr>
        <w:t>users</w:t>
      </w:r>
      <w:r w:rsidRPr="00B000A4">
        <w:rPr>
          <w:rFonts w:ascii="Times New Roman" w:hAnsi="Times New Roman"/>
        </w:rPr>
        <w:t xml:space="preserve"> have experienced an improvement in the reporting, analysis and planning which has improved their business decisions and data quality. </w:t>
      </w:r>
    </w:p>
    <w:p w14:paraId="250BB6D0" w14:textId="77777777" w:rsidR="00D35334" w:rsidRDefault="00D35334" w:rsidP="00562C9E"/>
    <w:p w14:paraId="0368D1A5" w14:textId="266425C4" w:rsidR="00D35334" w:rsidRPr="006039DD" w:rsidRDefault="005075E8" w:rsidP="005075E8">
      <w:pPr>
        <w:pStyle w:val="Caption"/>
      </w:pPr>
      <w:bookmarkStart w:id="57" w:name="_Toc109737143"/>
      <w:r>
        <w:t xml:space="preserve">Figure </w:t>
      </w:r>
      <w:fldSimple w:instr=" SEQ Figure \* ARABIC ">
        <w:r w:rsidR="00841E3C">
          <w:rPr>
            <w:noProof/>
          </w:rPr>
          <w:t>20</w:t>
        </w:r>
      </w:fldSimple>
      <w:r w:rsidRPr="005075E8">
        <w:t xml:space="preserve"> </w:t>
      </w:r>
      <w:r w:rsidR="00D35334" w:rsidRPr="005075E8">
        <w:t>displays the BI</w:t>
      </w:r>
      <w:r w:rsidR="007C5F93">
        <w:t xml:space="preserve"> </w:t>
      </w:r>
      <w:sdt>
        <w:sdtPr>
          <w:id w:val="1480037236"/>
          <w:citation/>
        </w:sdtPr>
        <w:sdtEndPr/>
        <w:sdtContent>
          <w:r w:rsidR="007C5F93">
            <w:fldChar w:fldCharType="begin"/>
          </w:r>
          <w:r w:rsidR="007C5F93">
            <w:instrText xml:space="preserve"> CITATION BIS221 \l 2057 </w:instrText>
          </w:r>
          <w:r w:rsidR="007C5F93">
            <w:fldChar w:fldCharType="separate"/>
          </w:r>
          <w:r w:rsidR="007C5F93">
            <w:rPr>
              <w:noProof/>
            </w:rPr>
            <w:t>[53]</w:t>
          </w:r>
          <w:r w:rsidR="007C5F93">
            <w:fldChar w:fldCharType="end"/>
          </w:r>
        </w:sdtContent>
      </w:sdt>
      <w:r w:rsidR="007C5F93" w:rsidRPr="005075E8">
        <w:t xml:space="preserve"> </w:t>
      </w:r>
      <w:r w:rsidR="00D35334" w:rsidRPr="005075E8">
        <w:t xml:space="preserve">for </w:t>
      </w:r>
      <w:r w:rsidR="00026F02" w:rsidRPr="005075E8">
        <w:t xml:space="preserve">business </w:t>
      </w:r>
      <w:r w:rsidR="006E1528" w:rsidRPr="005075E8">
        <w:t>intelligence</w:t>
      </w:r>
      <w:r w:rsidR="006E1528">
        <w:t>:</w:t>
      </w:r>
      <w:bookmarkEnd w:id="57"/>
      <w:r w:rsidR="00026F02">
        <w:t xml:space="preserve"> </w:t>
      </w:r>
    </w:p>
    <w:p w14:paraId="14E3A112" w14:textId="77777777" w:rsidR="00562C9E" w:rsidRPr="006039DD" w:rsidRDefault="00562C9E" w:rsidP="00562C9E"/>
    <w:p w14:paraId="7BA6F658" w14:textId="77777777" w:rsidR="00562C9E" w:rsidRDefault="00562C9E" w:rsidP="00562C9E">
      <w:r>
        <w:rPr>
          <w:noProof/>
        </w:rPr>
        <w:drawing>
          <wp:inline distT="0" distB="0" distL="0" distR="0" wp14:anchorId="29467399" wp14:editId="48D43041">
            <wp:extent cx="4206875" cy="4981651"/>
            <wp:effectExtent l="0" t="0" r="317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b="6094"/>
                    <a:stretch/>
                  </pic:blipFill>
                  <pic:spPr bwMode="auto">
                    <a:xfrm>
                      <a:off x="0" y="0"/>
                      <a:ext cx="4211802" cy="4987485"/>
                    </a:xfrm>
                    <a:prstGeom prst="rect">
                      <a:avLst/>
                    </a:prstGeom>
                    <a:ln>
                      <a:noFill/>
                    </a:ln>
                    <a:extLst>
                      <a:ext uri="{53640926-AAD7-44D8-BBD7-CCE9431645EC}">
                        <a14:shadowObscured xmlns:a14="http://schemas.microsoft.com/office/drawing/2010/main"/>
                      </a:ext>
                    </a:extLst>
                  </pic:spPr>
                </pic:pic>
              </a:graphicData>
            </a:graphic>
          </wp:inline>
        </w:drawing>
      </w:r>
    </w:p>
    <w:p w14:paraId="4F4580C2" w14:textId="6930352D" w:rsidR="00562C9E" w:rsidRPr="00B000A4" w:rsidRDefault="0018481D" w:rsidP="005F1EEA">
      <w:pPr>
        <w:pStyle w:val="Heading4"/>
        <w:rPr>
          <w:rFonts w:ascii="Times New Roman" w:hAnsi="Times New Roman"/>
        </w:rPr>
      </w:pPr>
      <w:r w:rsidRPr="00B000A4">
        <w:rPr>
          <w:rFonts w:ascii="Times New Roman" w:hAnsi="Times New Roman"/>
        </w:rPr>
        <w:t>Outcome of Surveys</w:t>
      </w:r>
    </w:p>
    <w:p w14:paraId="386976CE" w14:textId="4BEA8B1F" w:rsidR="00562C9E" w:rsidRPr="00B000A4" w:rsidRDefault="00562C9E" w:rsidP="00562C9E">
      <w:pPr>
        <w:rPr>
          <w:rFonts w:ascii="Times New Roman" w:hAnsi="Times New Roman"/>
        </w:rPr>
      </w:pPr>
      <w:r w:rsidRPr="00B000A4">
        <w:rPr>
          <w:rFonts w:ascii="Times New Roman" w:hAnsi="Times New Roman"/>
        </w:rPr>
        <w:t xml:space="preserve">Following the completion on the </w:t>
      </w:r>
      <w:r w:rsidR="00AF71F2">
        <w:rPr>
          <w:rFonts w:ascii="Times New Roman" w:hAnsi="Times New Roman"/>
        </w:rPr>
        <w:t>Prison</w:t>
      </w:r>
      <w:r w:rsidRPr="00B000A4">
        <w:rPr>
          <w:rFonts w:ascii="Times New Roman" w:hAnsi="Times New Roman"/>
        </w:rPr>
        <w:t xml:space="preserve"> survey</w:t>
      </w:r>
      <w:r w:rsidR="00D027E0">
        <w:rPr>
          <w:rFonts w:ascii="Times New Roman" w:hAnsi="Times New Roman"/>
        </w:rPr>
        <w:t>,</w:t>
      </w:r>
      <w:r w:rsidRPr="00B000A4">
        <w:rPr>
          <w:rFonts w:ascii="Times New Roman" w:hAnsi="Times New Roman"/>
        </w:rPr>
        <w:t xml:space="preserve"> several decisions have been made based on the outcome of information. The information displayed will be targeted at Nurse Practitioners within the </w:t>
      </w:r>
      <w:r w:rsidR="00AF71F2">
        <w:rPr>
          <w:rFonts w:ascii="Times New Roman" w:hAnsi="Times New Roman"/>
        </w:rPr>
        <w:t>Prison</w:t>
      </w:r>
      <w:r w:rsidRPr="00B000A4">
        <w:rPr>
          <w:rFonts w:ascii="Times New Roman" w:hAnsi="Times New Roman"/>
        </w:rPr>
        <w:t xml:space="preserve">s and one user knows how to </w:t>
      </w:r>
      <w:r w:rsidR="00D027E0">
        <w:rPr>
          <w:rFonts w:ascii="Times New Roman" w:hAnsi="Times New Roman"/>
        </w:rPr>
        <w:t xml:space="preserve">perform </w:t>
      </w:r>
      <w:r w:rsidRPr="00B000A4">
        <w:rPr>
          <w:rFonts w:ascii="Times New Roman" w:hAnsi="Times New Roman"/>
        </w:rPr>
        <w:t>reports on the clinical system. A basic process and display of data will need to be developed as the current process of extracting patient information is</w:t>
      </w:r>
      <w:r w:rsidR="00D027E0">
        <w:rPr>
          <w:rFonts w:ascii="Times New Roman" w:hAnsi="Times New Roman"/>
        </w:rPr>
        <w:t xml:space="preserve"> not</w:t>
      </w:r>
      <w:r w:rsidRPr="00B000A4">
        <w:rPr>
          <w:rFonts w:ascii="Times New Roman" w:hAnsi="Times New Roman"/>
        </w:rPr>
        <w:t xml:space="preserve"> working</w:t>
      </w:r>
      <w:r w:rsidR="00D027E0">
        <w:rPr>
          <w:rFonts w:ascii="Times New Roman" w:hAnsi="Times New Roman"/>
        </w:rPr>
        <w:t>,</w:t>
      </w:r>
      <w:r w:rsidRPr="00B000A4">
        <w:rPr>
          <w:rFonts w:ascii="Times New Roman" w:hAnsi="Times New Roman"/>
        </w:rPr>
        <w:t xml:space="preserve"> which means patients are not having their NHS numbers allocated to them after arrival. </w:t>
      </w:r>
    </w:p>
    <w:p w14:paraId="40FF9EFE" w14:textId="77777777" w:rsidR="00562C9E" w:rsidRPr="00B000A4" w:rsidRDefault="00562C9E" w:rsidP="00562C9E">
      <w:pPr>
        <w:rPr>
          <w:rFonts w:ascii="Times New Roman" w:hAnsi="Times New Roman"/>
        </w:rPr>
      </w:pPr>
    </w:p>
    <w:p w14:paraId="29834E2B" w14:textId="59497D29" w:rsidR="00562C9E" w:rsidRPr="00B000A4" w:rsidRDefault="00562C9E" w:rsidP="00562C9E">
      <w:pPr>
        <w:rPr>
          <w:rFonts w:ascii="Times New Roman" w:hAnsi="Times New Roman"/>
        </w:rPr>
      </w:pPr>
      <w:r w:rsidRPr="00B000A4">
        <w:rPr>
          <w:rFonts w:ascii="Times New Roman" w:hAnsi="Times New Roman"/>
        </w:rPr>
        <w:t xml:space="preserve">Due to 50% of </w:t>
      </w:r>
      <w:r w:rsidR="00AF71F2">
        <w:rPr>
          <w:rFonts w:ascii="Times New Roman" w:hAnsi="Times New Roman"/>
        </w:rPr>
        <w:t>Prison</w:t>
      </w:r>
      <w:r w:rsidRPr="00B000A4">
        <w:rPr>
          <w:rFonts w:ascii="Times New Roman" w:hAnsi="Times New Roman"/>
        </w:rPr>
        <w:t>s not responding</w:t>
      </w:r>
      <w:r w:rsidR="00D027E0">
        <w:rPr>
          <w:rFonts w:ascii="Times New Roman" w:hAnsi="Times New Roman"/>
        </w:rPr>
        <w:t>,</w:t>
      </w:r>
      <w:r w:rsidRPr="00B000A4">
        <w:rPr>
          <w:rFonts w:ascii="Times New Roman" w:hAnsi="Times New Roman"/>
        </w:rPr>
        <w:t xml:space="preserve"> these locations will be targeted for </w:t>
      </w:r>
      <w:r w:rsidR="00F432C2" w:rsidRPr="00B000A4">
        <w:rPr>
          <w:rFonts w:ascii="Times New Roman" w:hAnsi="Times New Roman"/>
        </w:rPr>
        <w:t>onsite</w:t>
      </w:r>
      <w:r w:rsidRPr="00B000A4">
        <w:rPr>
          <w:rFonts w:ascii="Times New Roman" w:hAnsi="Times New Roman"/>
        </w:rPr>
        <w:t xml:space="preserve"> observations. This will ensure a fair representation has been covered</w:t>
      </w:r>
      <w:r w:rsidR="00992523">
        <w:rPr>
          <w:rFonts w:ascii="Times New Roman" w:hAnsi="Times New Roman"/>
        </w:rPr>
        <w:t>,</w:t>
      </w:r>
      <w:r w:rsidRPr="00B000A4">
        <w:rPr>
          <w:rFonts w:ascii="Times New Roman" w:hAnsi="Times New Roman"/>
        </w:rPr>
        <w:t xml:space="preserve"> however</w:t>
      </w:r>
      <w:r w:rsidR="00992523">
        <w:rPr>
          <w:rFonts w:ascii="Times New Roman" w:hAnsi="Times New Roman"/>
        </w:rPr>
        <w:t>,</w:t>
      </w:r>
      <w:r w:rsidRPr="00B000A4">
        <w:rPr>
          <w:rFonts w:ascii="Times New Roman" w:hAnsi="Times New Roman"/>
        </w:rPr>
        <w:t xml:space="preserve"> the response rate was high with 25 responses out of 32. This amount passes the success rate of above 20 responses. </w:t>
      </w:r>
    </w:p>
    <w:p w14:paraId="2D5A7D92" w14:textId="77777777" w:rsidR="00562C9E" w:rsidRPr="00B000A4" w:rsidRDefault="00562C9E" w:rsidP="00562C9E">
      <w:pPr>
        <w:rPr>
          <w:rFonts w:ascii="Times New Roman" w:hAnsi="Times New Roman"/>
        </w:rPr>
      </w:pPr>
    </w:p>
    <w:p w14:paraId="03901B7D" w14:textId="71E3F3BF" w:rsidR="00562C9E" w:rsidRPr="00B000A4" w:rsidRDefault="00562C9E" w:rsidP="00562C9E">
      <w:pPr>
        <w:rPr>
          <w:rFonts w:ascii="Times New Roman" w:hAnsi="Times New Roman"/>
        </w:rPr>
      </w:pPr>
      <w:r w:rsidRPr="00B000A4">
        <w:rPr>
          <w:rFonts w:ascii="Times New Roman" w:hAnsi="Times New Roman"/>
        </w:rPr>
        <w:t xml:space="preserve">The information retrieved from BI-Survery.com highlights the potential improvements individuals experienced once BI processes were in place. Due to the lack of process and reporting within the </w:t>
      </w:r>
      <w:r w:rsidR="00AF71F2">
        <w:rPr>
          <w:rFonts w:ascii="Times New Roman" w:hAnsi="Times New Roman"/>
        </w:rPr>
        <w:t>Prison</w:t>
      </w:r>
      <w:r w:rsidR="00992523">
        <w:rPr>
          <w:rFonts w:ascii="Times New Roman" w:hAnsi="Times New Roman"/>
        </w:rPr>
        <w:t>,</w:t>
      </w:r>
      <w:r w:rsidRPr="00B000A4">
        <w:rPr>
          <w:rFonts w:ascii="Times New Roman" w:hAnsi="Times New Roman"/>
        </w:rPr>
        <w:t xml:space="preserve"> the design of the reporting dashboard will be aimed at </w:t>
      </w:r>
      <w:r w:rsidR="00543035">
        <w:rPr>
          <w:rFonts w:ascii="Times New Roman" w:hAnsi="Times New Roman"/>
        </w:rPr>
        <w:t>users</w:t>
      </w:r>
      <w:r w:rsidRPr="00B000A4">
        <w:rPr>
          <w:rFonts w:ascii="Times New Roman" w:hAnsi="Times New Roman"/>
        </w:rPr>
        <w:t xml:space="preserve"> with minimal experience </w:t>
      </w:r>
      <w:r w:rsidR="00453A7C">
        <w:rPr>
          <w:rFonts w:ascii="Times New Roman" w:hAnsi="Times New Roman"/>
        </w:rPr>
        <w:t>of</w:t>
      </w:r>
      <w:r w:rsidRPr="00B000A4">
        <w:rPr>
          <w:rFonts w:ascii="Times New Roman" w:hAnsi="Times New Roman"/>
        </w:rPr>
        <w:t xml:space="preserve"> reporting processes. </w:t>
      </w:r>
    </w:p>
    <w:p w14:paraId="4A7B4EE5" w14:textId="77777777" w:rsidR="00562C9E" w:rsidRPr="00B000A4" w:rsidRDefault="00562C9E" w:rsidP="00D27074">
      <w:pPr>
        <w:pStyle w:val="Heading3"/>
        <w:rPr>
          <w:rFonts w:ascii="Times New Roman" w:hAnsi="Times New Roman" w:cs="Times New Roman"/>
          <w:sz w:val="24"/>
          <w:szCs w:val="24"/>
        </w:rPr>
      </w:pPr>
      <w:bookmarkStart w:id="58" w:name="_Toc109737104"/>
      <w:r w:rsidRPr="00B000A4">
        <w:rPr>
          <w:rFonts w:ascii="Times New Roman" w:hAnsi="Times New Roman" w:cs="Times New Roman"/>
          <w:sz w:val="24"/>
          <w:szCs w:val="24"/>
        </w:rPr>
        <w:lastRenderedPageBreak/>
        <w:t>Observations</w:t>
      </w:r>
      <w:bookmarkEnd w:id="58"/>
      <w:r w:rsidRPr="00B000A4">
        <w:rPr>
          <w:rFonts w:ascii="Times New Roman" w:hAnsi="Times New Roman" w:cs="Times New Roman"/>
          <w:sz w:val="24"/>
          <w:szCs w:val="24"/>
        </w:rPr>
        <w:t xml:space="preserve"> </w:t>
      </w:r>
    </w:p>
    <w:p w14:paraId="778E81C7" w14:textId="6358EAF3" w:rsidR="00562C9E" w:rsidRPr="00EA333A" w:rsidRDefault="00562C9E" w:rsidP="00562C9E">
      <w:pPr>
        <w:rPr>
          <w:rFonts w:ascii="Times New Roman" w:hAnsi="Times New Roman"/>
          <w:lang w:eastAsia="en-GB"/>
        </w:rPr>
      </w:pPr>
      <w:r w:rsidRPr="00EA333A">
        <w:rPr>
          <w:rFonts w:ascii="Times New Roman" w:hAnsi="Times New Roman"/>
          <w:lang w:eastAsia="en-GB"/>
        </w:rPr>
        <w:t xml:space="preserve">Observations were chosen as this allowed an in-depth research technique that provided real life experience on what processes are being undertaken. It was conducted in a natural setting where the participant didn’t feel obliged to answer questions in a bias </w:t>
      </w:r>
      <w:r w:rsidR="00992523" w:rsidRPr="00EA333A">
        <w:rPr>
          <w:rFonts w:ascii="Times New Roman" w:hAnsi="Times New Roman"/>
          <w:lang w:eastAsia="en-GB"/>
        </w:rPr>
        <w:t>man</w:t>
      </w:r>
      <w:r w:rsidR="00992523">
        <w:rPr>
          <w:rFonts w:ascii="Times New Roman" w:hAnsi="Times New Roman"/>
          <w:lang w:eastAsia="en-GB"/>
        </w:rPr>
        <w:t>n</w:t>
      </w:r>
      <w:r w:rsidR="00992523" w:rsidRPr="00EA333A">
        <w:rPr>
          <w:rFonts w:ascii="Times New Roman" w:hAnsi="Times New Roman"/>
          <w:lang w:eastAsia="en-GB"/>
        </w:rPr>
        <w:t>er</w:t>
      </w:r>
      <w:r w:rsidRPr="00EA333A">
        <w:rPr>
          <w:rFonts w:ascii="Times New Roman" w:hAnsi="Times New Roman"/>
          <w:lang w:eastAsia="en-GB"/>
        </w:rPr>
        <w:t>. Observations allowed the process to be presented which can discover insights into area’s not covered by more structed approaches</w:t>
      </w:r>
      <w:r w:rsidR="005E79DC">
        <w:rPr>
          <w:rFonts w:ascii="Times New Roman" w:hAnsi="Times New Roman"/>
          <w:lang w:eastAsia="en-GB"/>
        </w:rPr>
        <w:t xml:space="preserve"> </w:t>
      </w:r>
      <w:sdt>
        <w:sdtPr>
          <w:rPr>
            <w:rFonts w:ascii="Times New Roman" w:hAnsi="Times New Roman"/>
            <w:lang w:eastAsia="en-GB"/>
          </w:rPr>
          <w:id w:val="1061300121"/>
          <w:citation/>
        </w:sdtPr>
        <w:sdtEndPr/>
        <w:sdtContent>
          <w:r w:rsidR="005E79DC">
            <w:rPr>
              <w:rFonts w:ascii="Times New Roman" w:hAnsi="Times New Roman"/>
              <w:lang w:eastAsia="en-GB"/>
            </w:rPr>
            <w:fldChar w:fldCharType="begin"/>
          </w:r>
          <w:r w:rsidR="005E79DC">
            <w:rPr>
              <w:rFonts w:ascii="Times New Roman" w:hAnsi="Times New Roman"/>
              <w:lang w:val="en-GB" w:eastAsia="en-GB"/>
            </w:rPr>
            <w:instrText xml:space="preserve"> CITATION Del22 \l 2057 </w:instrText>
          </w:r>
          <w:r w:rsidR="005E79DC">
            <w:rPr>
              <w:rFonts w:ascii="Times New Roman" w:hAnsi="Times New Roman"/>
              <w:lang w:eastAsia="en-GB"/>
            </w:rPr>
            <w:fldChar w:fldCharType="separate"/>
          </w:r>
          <w:r w:rsidR="005E79DC" w:rsidRPr="005E79DC">
            <w:rPr>
              <w:rFonts w:ascii="Times New Roman" w:hAnsi="Times New Roman"/>
              <w:noProof/>
              <w:lang w:val="en-GB" w:eastAsia="en-GB"/>
            </w:rPr>
            <w:t>[54]</w:t>
          </w:r>
          <w:r w:rsidR="005E79DC">
            <w:rPr>
              <w:rFonts w:ascii="Times New Roman" w:hAnsi="Times New Roman"/>
              <w:lang w:eastAsia="en-GB"/>
            </w:rPr>
            <w:fldChar w:fldCharType="end"/>
          </w:r>
        </w:sdtContent>
      </w:sdt>
      <w:r w:rsidRPr="00EA333A">
        <w:rPr>
          <w:rFonts w:ascii="Times New Roman" w:hAnsi="Times New Roman"/>
          <w:lang w:eastAsia="en-GB"/>
        </w:rPr>
        <w:t xml:space="preserve">. </w:t>
      </w:r>
    </w:p>
    <w:p w14:paraId="3115A049" w14:textId="77777777" w:rsidR="00562C9E" w:rsidRPr="00EA333A" w:rsidRDefault="00562C9E" w:rsidP="00562C9E">
      <w:pPr>
        <w:rPr>
          <w:rFonts w:ascii="Times New Roman" w:hAnsi="Times New Roman"/>
          <w:lang w:eastAsia="en-GB"/>
        </w:rPr>
      </w:pPr>
    </w:p>
    <w:p w14:paraId="25B2E710" w14:textId="77777777" w:rsidR="00562C9E" w:rsidRPr="00EA333A" w:rsidRDefault="00562C9E" w:rsidP="00562C9E">
      <w:pPr>
        <w:rPr>
          <w:rFonts w:ascii="Times New Roman" w:hAnsi="Times New Roman"/>
          <w:lang w:eastAsia="en-GB"/>
        </w:rPr>
      </w:pPr>
      <w:r w:rsidRPr="00EA333A">
        <w:rPr>
          <w:rFonts w:ascii="Times New Roman" w:hAnsi="Times New Roman"/>
          <w:lang w:eastAsia="en-GB"/>
        </w:rPr>
        <w:t xml:space="preserve">To ensure the observations were carried out sufficiently, acknowledgment of Nick Fox’s paper on How to Use Observations, detailed in the bibliography was read and processes followed. </w:t>
      </w:r>
    </w:p>
    <w:p w14:paraId="5B5722C8" w14:textId="77777777" w:rsidR="00562C9E" w:rsidRPr="005620D0" w:rsidRDefault="00562C9E" w:rsidP="00562C9E">
      <w:pPr>
        <w:rPr>
          <w:rFonts w:ascii="Times New Roman" w:hAnsi="Times New Roman"/>
          <w:lang w:eastAsia="en-GB"/>
        </w:rPr>
      </w:pPr>
    </w:p>
    <w:p w14:paraId="38DE47EB" w14:textId="51BE7AAB" w:rsidR="00562C9E" w:rsidRPr="005620D0" w:rsidRDefault="00562C9E" w:rsidP="00562C9E">
      <w:pPr>
        <w:rPr>
          <w:rFonts w:ascii="Times New Roman" w:hAnsi="Times New Roman"/>
          <w:lang w:eastAsia="en-GB"/>
        </w:rPr>
      </w:pPr>
      <w:r w:rsidRPr="005620D0">
        <w:rPr>
          <w:rFonts w:ascii="Times New Roman" w:hAnsi="Times New Roman"/>
          <w:lang w:eastAsia="en-GB"/>
        </w:rPr>
        <w:t xml:space="preserve">One to one </w:t>
      </w:r>
      <w:r w:rsidR="009A7394" w:rsidRPr="005620D0">
        <w:rPr>
          <w:rFonts w:ascii="Times New Roman" w:hAnsi="Times New Roman"/>
          <w:lang w:eastAsia="en-GB"/>
        </w:rPr>
        <w:t>observation</w:t>
      </w:r>
      <w:r w:rsidRPr="005620D0">
        <w:rPr>
          <w:rFonts w:ascii="Times New Roman" w:hAnsi="Times New Roman"/>
          <w:lang w:eastAsia="en-GB"/>
        </w:rPr>
        <w:t xml:space="preserve"> with </w:t>
      </w:r>
      <w:r w:rsidR="00A95BF4">
        <w:rPr>
          <w:rFonts w:ascii="Times New Roman" w:hAnsi="Times New Roman"/>
          <w:lang w:eastAsia="en-GB"/>
        </w:rPr>
        <w:t>Clinicians</w:t>
      </w:r>
      <w:r w:rsidRPr="005620D0">
        <w:rPr>
          <w:rFonts w:ascii="Times New Roman" w:hAnsi="Times New Roman"/>
          <w:lang w:eastAsia="en-GB"/>
        </w:rPr>
        <w:t xml:space="preserve"> from Prescoed and Usk </w:t>
      </w:r>
      <w:r w:rsidR="00AF71F2">
        <w:rPr>
          <w:rFonts w:ascii="Times New Roman" w:hAnsi="Times New Roman"/>
          <w:lang w:eastAsia="en-GB"/>
        </w:rPr>
        <w:t>Prison</w:t>
      </w:r>
      <w:r w:rsidRPr="005620D0">
        <w:rPr>
          <w:rFonts w:ascii="Times New Roman" w:hAnsi="Times New Roman"/>
          <w:lang w:eastAsia="en-GB"/>
        </w:rPr>
        <w:t xml:space="preserve"> highlighted the steps they take to manage the allocation of NHS numbers for their patients and what tools they have available to try and retrieve patients NHS numbers. </w:t>
      </w:r>
    </w:p>
    <w:p w14:paraId="4279E67A" w14:textId="77777777" w:rsidR="00562C9E" w:rsidRDefault="00562C9E" w:rsidP="00562C9E">
      <w:pPr>
        <w:rPr>
          <w:rFonts w:ascii="Times New Roman" w:hAnsi="Times New Roman"/>
          <w:lang w:eastAsia="en-GB"/>
        </w:rPr>
      </w:pPr>
    </w:p>
    <w:p w14:paraId="2B9EC781" w14:textId="3CA9CD3F" w:rsidR="00026F02" w:rsidRPr="005620D0" w:rsidRDefault="005E79DC" w:rsidP="005E79DC">
      <w:pPr>
        <w:pStyle w:val="Caption"/>
      </w:pPr>
      <w:bookmarkStart w:id="59" w:name="_Toc109737174"/>
      <w:r>
        <w:t xml:space="preserve">Table </w:t>
      </w:r>
      <w:fldSimple w:instr=" SEQ Table \* ARABIC ">
        <w:r w:rsidR="00841E3C">
          <w:rPr>
            <w:noProof/>
          </w:rPr>
          <w:t>5</w:t>
        </w:r>
      </w:fldSimple>
      <w:r>
        <w:t xml:space="preserve"> demonstrates</w:t>
      </w:r>
      <w:r w:rsidR="00856574">
        <w:t xml:space="preserve"> the clinical steps followed by Prescoed and Usk </w:t>
      </w:r>
      <w:r w:rsidR="00AF71F2">
        <w:t>Prison</w:t>
      </w:r>
      <w:r w:rsidR="00856574">
        <w:t>:</w:t>
      </w:r>
      <w:bookmarkEnd w:id="59"/>
      <w:r w:rsidR="00856574">
        <w:t xml:space="preserve"> </w:t>
      </w:r>
    </w:p>
    <w:p w14:paraId="598BA392" w14:textId="77777777" w:rsidR="00562C9E" w:rsidRDefault="00562C9E" w:rsidP="00562C9E">
      <w:pPr>
        <w:rPr>
          <w:rFonts w:ascii="Times New Roman" w:hAnsi="Times New Roman"/>
          <w:highlight w:val="yellow"/>
          <w:lang w:eastAsia="en-GB"/>
        </w:rPr>
      </w:pPr>
      <w:r>
        <w:rPr>
          <w:noProof/>
        </w:rPr>
        <w:drawing>
          <wp:anchor distT="0" distB="0" distL="114300" distR="114300" simplePos="0" relativeHeight="251626496" behindDoc="1" locked="0" layoutInCell="1" allowOverlap="1" wp14:anchorId="7B59DF62" wp14:editId="41DBA3E5">
            <wp:simplePos x="0" y="0"/>
            <wp:positionH relativeFrom="margin">
              <wp:posOffset>-685801</wp:posOffset>
            </wp:positionH>
            <wp:positionV relativeFrom="paragraph">
              <wp:posOffset>15240</wp:posOffset>
            </wp:positionV>
            <wp:extent cx="7197931" cy="2895600"/>
            <wp:effectExtent l="0" t="0" r="3175"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7203168" cy="2897707"/>
                    </a:xfrm>
                    <a:prstGeom prst="rect">
                      <a:avLst/>
                    </a:prstGeom>
                  </pic:spPr>
                </pic:pic>
              </a:graphicData>
            </a:graphic>
            <wp14:sizeRelH relativeFrom="margin">
              <wp14:pctWidth>0</wp14:pctWidth>
            </wp14:sizeRelH>
            <wp14:sizeRelV relativeFrom="margin">
              <wp14:pctHeight>0</wp14:pctHeight>
            </wp14:sizeRelV>
          </wp:anchor>
        </w:drawing>
      </w:r>
    </w:p>
    <w:p w14:paraId="5D0EFC4B" w14:textId="77777777" w:rsidR="00562C9E" w:rsidRDefault="00562C9E" w:rsidP="00562C9E">
      <w:pPr>
        <w:rPr>
          <w:rFonts w:ascii="Times New Roman" w:hAnsi="Times New Roman"/>
          <w:highlight w:val="yellow"/>
          <w:lang w:eastAsia="en-GB"/>
        </w:rPr>
      </w:pPr>
    </w:p>
    <w:p w14:paraId="22F1A470" w14:textId="77777777" w:rsidR="00562C9E" w:rsidRDefault="00562C9E" w:rsidP="00562C9E">
      <w:pPr>
        <w:rPr>
          <w:rFonts w:ascii="Times New Roman" w:hAnsi="Times New Roman"/>
          <w:highlight w:val="yellow"/>
          <w:lang w:eastAsia="en-GB"/>
        </w:rPr>
      </w:pPr>
    </w:p>
    <w:p w14:paraId="2B3E1256" w14:textId="77777777" w:rsidR="00562C9E" w:rsidRDefault="00562C9E" w:rsidP="00562C9E">
      <w:pPr>
        <w:rPr>
          <w:rFonts w:ascii="Times New Roman" w:hAnsi="Times New Roman"/>
          <w:highlight w:val="yellow"/>
          <w:lang w:eastAsia="en-GB"/>
        </w:rPr>
      </w:pPr>
    </w:p>
    <w:p w14:paraId="0752492F" w14:textId="77777777" w:rsidR="00562C9E" w:rsidRDefault="00562C9E" w:rsidP="00562C9E">
      <w:pPr>
        <w:rPr>
          <w:rFonts w:ascii="Times New Roman" w:hAnsi="Times New Roman"/>
          <w:highlight w:val="yellow"/>
          <w:lang w:eastAsia="en-GB"/>
        </w:rPr>
      </w:pPr>
    </w:p>
    <w:p w14:paraId="7ACE3EAD" w14:textId="77777777" w:rsidR="00562C9E" w:rsidRDefault="00562C9E" w:rsidP="00562C9E">
      <w:pPr>
        <w:rPr>
          <w:rFonts w:ascii="Times New Roman" w:hAnsi="Times New Roman"/>
          <w:highlight w:val="yellow"/>
          <w:lang w:eastAsia="en-GB"/>
        </w:rPr>
      </w:pPr>
    </w:p>
    <w:p w14:paraId="5547724D" w14:textId="77777777" w:rsidR="00562C9E" w:rsidRDefault="00562C9E" w:rsidP="00562C9E">
      <w:pPr>
        <w:rPr>
          <w:rFonts w:ascii="Times New Roman" w:hAnsi="Times New Roman"/>
          <w:highlight w:val="yellow"/>
          <w:lang w:eastAsia="en-GB"/>
        </w:rPr>
      </w:pPr>
    </w:p>
    <w:p w14:paraId="30F8CCC4" w14:textId="77777777" w:rsidR="00562C9E" w:rsidRDefault="00562C9E" w:rsidP="00562C9E">
      <w:pPr>
        <w:rPr>
          <w:rFonts w:ascii="Times New Roman" w:hAnsi="Times New Roman"/>
          <w:highlight w:val="yellow"/>
          <w:lang w:eastAsia="en-GB"/>
        </w:rPr>
      </w:pPr>
    </w:p>
    <w:p w14:paraId="53D4380B" w14:textId="77777777" w:rsidR="00562C9E" w:rsidRDefault="00562C9E" w:rsidP="00562C9E">
      <w:pPr>
        <w:rPr>
          <w:rFonts w:ascii="Times New Roman" w:hAnsi="Times New Roman"/>
          <w:highlight w:val="yellow"/>
          <w:lang w:eastAsia="en-GB"/>
        </w:rPr>
      </w:pPr>
    </w:p>
    <w:p w14:paraId="0F76EAB8" w14:textId="77777777" w:rsidR="00562C9E" w:rsidRDefault="00562C9E" w:rsidP="00562C9E">
      <w:pPr>
        <w:rPr>
          <w:rFonts w:ascii="Times New Roman" w:hAnsi="Times New Roman"/>
          <w:highlight w:val="yellow"/>
          <w:lang w:eastAsia="en-GB"/>
        </w:rPr>
      </w:pPr>
    </w:p>
    <w:p w14:paraId="60175DD3" w14:textId="77777777" w:rsidR="00562C9E" w:rsidRDefault="00562C9E" w:rsidP="00562C9E">
      <w:pPr>
        <w:rPr>
          <w:rFonts w:ascii="Times New Roman" w:hAnsi="Times New Roman"/>
          <w:highlight w:val="yellow"/>
          <w:lang w:eastAsia="en-GB"/>
        </w:rPr>
      </w:pPr>
    </w:p>
    <w:p w14:paraId="7B773E57" w14:textId="77777777" w:rsidR="00562C9E" w:rsidRDefault="00562C9E" w:rsidP="00562C9E">
      <w:pPr>
        <w:rPr>
          <w:rFonts w:ascii="Times New Roman" w:hAnsi="Times New Roman"/>
          <w:highlight w:val="yellow"/>
          <w:lang w:eastAsia="en-GB"/>
        </w:rPr>
      </w:pPr>
    </w:p>
    <w:p w14:paraId="289F95E1" w14:textId="77777777" w:rsidR="00562C9E" w:rsidRDefault="00562C9E" w:rsidP="00562C9E">
      <w:pPr>
        <w:rPr>
          <w:rFonts w:ascii="Times New Roman" w:hAnsi="Times New Roman"/>
          <w:highlight w:val="yellow"/>
          <w:lang w:eastAsia="en-GB"/>
        </w:rPr>
      </w:pPr>
    </w:p>
    <w:p w14:paraId="0D459F66" w14:textId="77777777" w:rsidR="00562C9E" w:rsidRDefault="00562C9E" w:rsidP="00562C9E">
      <w:pPr>
        <w:rPr>
          <w:rFonts w:ascii="Times New Roman" w:hAnsi="Times New Roman"/>
          <w:highlight w:val="yellow"/>
          <w:lang w:eastAsia="en-GB"/>
        </w:rPr>
      </w:pPr>
    </w:p>
    <w:p w14:paraId="4300CA8C" w14:textId="77777777" w:rsidR="00562C9E" w:rsidRDefault="00562C9E" w:rsidP="00562C9E">
      <w:pPr>
        <w:rPr>
          <w:rFonts w:ascii="Times New Roman" w:hAnsi="Times New Roman"/>
          <w:highlight w:val="yellow"/>
          <w:lang w:eastAsia="en-GB"/>
        </w:rPr>
      </w:pPr>
    </w:p>
    <w:p w14:paraId="10672312" w14:textId="77777777" w:rsidR="00562C9E" w:rsidRDefault="00562C9E" w:rsidP="00562C9E">
      <w:pPr>
        <w:rPr>
          <w:rFonts w:ascii="Times New Roman" w:hAnsi="Times New Roman"/>
          <w:highlight w:val="yellow"/>
          <w:lang w:eastAsia="en-GB"/>
        </w:rPr>
      </w:pPr>
    </w:p>
    <w:p w14:paraId="5FB92495" w14:textId="77777777" w:rsidR="00562C9E" w:rsidRDefault="00562C9E" w:rsidP="00562C9E">
      <w:pPr>
        <w:rPr>
          <w:rFonts w:ascii="Times New Roman" w:hAnsi="Times New Roman"/>
          <w:lang w:eastAsia="en-GB"/>
        </w:rPr>
      </w:pPr>
    </w:p>
    <w:p w14:paraId="5CBD4710" w14:textId="77777777" w:rsidR="00562C9E" w:rsidRDefault="00562C9E" w:rsidP="00562C9E">
      <w:pPr>
        <w:rPr>
          <w:rFonts w:ascii="Times New Roman" w:hAnsi="Times New Roman"/>
          <w:lang w:eastAsia="en-GB"/>
        </w:rPr>
      </w:pPr>
    </w:p>
    <w:p w14:paraId="645C0FF8" w14:textId="77777777" w:rsidR="00562C9E" w:rsidRDefault="00562C9E" w:rsidP="00562C9E">
      <w:pPr>
        <w:rPr>
          <w:rFonts w:ascii="Times New Roman" w:hAnsi="Times New Roman"/>
          <w:lang w:eastAsia="en-GB"/>
        </w:rPr>
      </w:pPr>
    </w:p>
    <w:p w14:paraId="3ADD9129" w14:textId="77777777" w:rsidR="00562C9E" w:rsidRPr="005B2CD1" w:rsidRDefault="00562C9E" w:rsidP="00562C9E"/>
    <w:p w14:paraId="6116933B" w14:textId="77777777" w:rsidR="00562C9E" w:rsidRPr="00B000A4" w:rsidRDefault="00562C9E" w:rsidP="00D27074">
      <w:pPr>
        <w:pStyle w:val="Heading3"/>
        <w:rPr>
          <w:rFonts w:ascii="Times New Roman" w:hAnsi="Times New Roman" w:cs="Times New Roman"/>
          <w:sz w:val="24"/>
          <w:szCs w:val="24"/>
        </w:rPr>
      </w:pPr>
      <w:bookmarkStart w:id="60" w:name="_Toc109737105"/>
      <w:r w:rsidRPr="00B000A4">
        <w:rPr>
          <w:rFonts w:ascii="Times New Roman" w:hAnsi="Times New Roman" w:cs="Times New Roman"/>
          <w:sz w:val="24"/>
          <w:szCs w:val="24"/>
        </w:rPr>
        <w:t>Questionnaires</w:t>
      </w:r>
      <w:bookmarkEnd w:id="60"/>
      <w:r w:rsidRPr="00B000A4">
        <w:rPr>
          <w:rFonts w:ascii="Times New Roman" w:hAnsi="Times New Roman" w:cs="Times New Roman"/>
          <w:sz w:val="24"/>
          <w:szCs w:val="24"/>
        </w:rPr>
        <w:t xml:space="preserve"> </w:t>
      </w:r>
    </w:p>
    <w:p w14:paraId="3A1B2742" w14:textId="32E35FE5" w:rsidR="00562C9E" w:rsidRPr="00D27074" w:rsidRDefault="00562C9E" w:rsidP="00562C9E">
      <w:pPr>
        <w:rPr>
          <w:rFonts w:ascii="Times New Roman" w:hAnsi="Times New Roman"/>
          <w:lang w:eastAsia="en-GB"/>
        </w:rPr>
      </w:pPr>
      <w:r w:rsidRPr="00D27074">
        <w:rPr>
          <w:rFonts w:ascii="Times New Roman" w:hAnsi="Times New Roman"/>
          <w:lang w:eastAsia="en-GB"/>
        </w:rPr>
        <w:t xml:space="preserve">Due to local Covid-19 restrictions, virtual interviews were conducted with Berwyn </w:t>
      </w:r>
      <w:r w:rsidR="00AF71F2">
        <w:rPr>
          <w:rFonts w:ascii="Times New Roman" w:hAnsi="Times New Roman"/>
          <w:lang w:eastAsia="en-GB"/>
        </w:rPr>
        <w:t>Prison</w:t>
      </w:r>
      <w:r w:rsidRPr="00D27074">
        <w:rPr>
          <w:rFonts w:ascii="Times New Roman" w:hAnsi="Times New Roman"/>
          <w:lang w:eastAsia="en-GB"/>
        </w:rPr>
        <w:t xml:space="preserve"> and an English </w:t>
      </w:r>
      <w:r w:rsidR="00AF71F2">
        <w:rPr>
          <w:rFonts w:ascii="Times New Roman" w:hAnsi="Times New Roman"/>
          <w:lang w:eastAsia="en-GB"/>
        </w:rPr>
        <w:t>Prison</w:t>
      </w:r>
      <w:r w:rsidR="00EB3215">
        <w:rPr>
          <w:rFonts w:ascii="Times New Roman" w:hAnsi="Times New Roman"/>
          <w:lang w:eastAsia="en-GB"/>
        </w:rPr>
        <w:t xml:space="preserve"> (</w:t>
      </w:r>
      <w:r w:rsidRPr="00D27074">
        <w:rPr>
          <w:rFonts w:ascii="Times New Roman" w:hAnsi="Times New Roman"/>
          <w:lang w:eastAsia="en-GB"/>
        </w:rPr>
        <w:t>Eastwood Park</w:t>
      </w:r>
      <w:r w:rsidR="00EB3215">
        <w:rPr>
          <w:rFonts w:ascii="Times New Roman" w:hAnsi="Times New Roman"/>
          <w:lang w:eastAsia="en-GB"/>
        </w:rPr>
        <w:t>)</w:t>
      </w:r>
      <w:r w:rsidRPr="00D27074">
        <w:rPr>
          <w:rFonts w:ascii="Times New Roman" w:hAnsi="Times New Roman"/>
          <w:lang w:eastAsia="en-GB"/>
        </w:rPr>
        <w:t xml:space="preserve">. </w:t>
      </w:r>
    </w:p>
    <w:p w14:paraId="3EBDED3D" w14:textId="77777777" w:rsidR="00562C9E" w:rsidRPr="00D27074" w:rsidRDefault="00562C9E" w:rsidP="00562C9E">
      <w:pPr>
        <w:rPr>
          <w:rFonts w:ascii="Times New Roman" w:hAnsi="Times New Roman"/>
          <w:lang w:eastAsia="en-GB"/>
        </w:rPr>
      </w:pPr>
    </w:p>
    <w:p w14:paraId="6EA8D5A0" w14:textId="248723FA" w:rsidR="008D0DDA" w:rsidRDefault="00562C9E" w:rsidP="00E0205E">
      <w:pPr>
        <w:rPr>
          <w:rFonts w:ascii="Times New Roman" w:hAnsi="Times New Roman"/>
          <w:lang w:eastAsia="en-GB"/>
        </w:rPr>
      </w:pPr>
      <w:r w:rsidRPr="00D27074">
        <w:rPr>
          <w:rFonts w:ascii="Times New Roman" w:hAnsi="Times New Roman"/>
          <w:lang w:eastAsia="en-GB"/>
        </w:rPr>
        <w:t xml:space="preserve">The set of questions were created to draw comparisons on the Welsh and English processes to ensure a collaborative approach across the border. </w:t>
      </w:r>
    </w:p>
    <w:p w14:paraId="0105B530" w14:textId="77777777" w:rsidR="00E0205E" w:rsidRPr="00E0205E" w:rsidRDefault="00E0205E" w:rsidP="00E0205E">
      <w:pPr>
        <w:rPr>
          <w:rFonts w:ascii="Times New Roman" w:hAnsi="Times New Roman"/>
          <w:lang w:eastAsia="en-GB"/>
        </w:rPr>
      </w:pPr>
    </w:p>
    <w:p w14:paraId="00FC0D86" w14:textId="4CBBBCF4" w:rsidR="00562C9E" w:rsidRPr="00D27074" w:rsidRDefault="005E79DC" w:rsidP="005E79DC">
      <w:pPr>
        <w:pStyle w:val="Caption"/>
      </w:pPr>
      <w:bookmarkStart w:id="61" w:name="_Toc109737175"/>
      <w:r w:rsidRPr="005E79DC">
        <w:t xml:space="preserve">Table </w:t>
      </w:r>
      <w:fldSimple w:instr=" SEQ Table \* ARABIC ">
        <w:r w:rsidR="00841E3C">
          <w:rPr>
            <w:noProof/>
          </w:rPr>
          <w:t>6</w:t>
        </w:r>
      </w:fldSimple>
      <w:r w:rsidRPr="005E79DC">
        <w:t xml:space="preserve"> </w:t>
      </w:r>
      <w:r w:rsidR="00EB3215" w:rsidRPr="005E79DC">
        <w:t>displays a</w:t>
      </w:r>
      <w:r w:rsidR="00562C9E" w:rsidRPr="005E79DC">
        <w:t xml:space="preserve"> summary of the results and questions </w:t>
      </w:r>
      <w:r w:rsidR="00EC49C1" w:rsidRPr="005E79DC">
        <w:t>asked during the questionnaires:</w:t>
      </w:r>
      <w:bookmarkEnd w:id="61"/>
      <w:r w:rsidR="00EC49C1">
        <w:t xml:space="preserve"> </w:t>
      </w:r>
    </w:p>
    <w:p w14:paraId="609F8BA5" w14:textId="77777777" w:rsidR="00562C9E" w:rsidRPr="001F5EC4" w:rsidRDefault="00562C9E" w:rsidP="00562C9E">
      <w:r>
        <w:rPr>
          <w:noProof/>
        </w:rPr>
        <w:drawing>
          <wp:inline distT="0" distB="0" distL="0" distR="0" wp14:anchorId="222B543F" wp14:editId="5DF4DE0D">
            <wp:extent cx="4975761" cy="1879279"/>
            <wp:effectExtent l="0" t="0" r="0" b="698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977387" cy="1879893"/>
                    </a:xfrm>
                    <a:prstGeom prst="rect">
                      <a:avLst/>
                    </a:prstGeom>
                  </pic:spPr>
                </pic:pic>
              </a:graphicData>
            </a:graphic>
          </wp:inline>
        </w:drawing>
      </w:r>
    </w:p>
    <w:p w14:paraId="63BD1B19" w14:textId="77777777" w:rsidR="00562C9E" w:rsidRDefault="00562C9E" w:rsidP="00562C9E"/>
    <w:p w14:paraId="7924B044" w14:textId="7384F949" w:rsidR="00562C9E" w:rsidRDefault="00562C9E" w:rsidP="00EE0D6D">
      <w:pPr>
        <w:rPr>
          <w:rFonts w:ascii="Times New Roman" w:hAnsi="Times New Roman"/>
          <w:lang w:eastAsia="en-GB"/>
        </w:rPr>
      </w:pPr>
      <w:r w:rsidRPr="00EC49C1">
        <w:rPr>
          <w:rFonts w:ascii="Times New Roman" w:hAnsi="Times New Roman"/>
          <w:lang w:eastAsia="en-GB"/>
        </w:rPr>
        <w:t>The responses highlight a similar processing checklist whereby patients are asked at arrival for their NHS number. However, if they do</w:t>
      </w:r>
      <w:r w:rsidR="00663E84">
        <w:rPr>
          <w:rFonts w:ascii="Times New Roman" w:hAnsi="Times New Roman"/>
          <w:lang w:eastAsia="en-GB"/>
        </w:rPr>
        <w:t xml:space="preserve"> not</w:t>
      </w:r>
      <w:r w:rsidRPr="00EC49C1">
        <w:rPr>
          <w:rFonts w:ascii="Times New Roman" w:hAnsi="Times New Roman"/>
          <w:lang w:eastAsia="en-GB"/>
        </w:rPr>
        <w:t xml:space="preserve"> know their number or time constraints don’t allow clinical staff to search for the patient afterwards to allocate the </w:t>
      </w:r>
      <w:r w:rsidR="00107247">
        <w:rPr>
          <w:rFonts w:ascii="Times New Roman" w:hAnsi="Times New Roman"/>
          <w:lang w:eastAsia="en-GB"/>
        </w:rPr>
        <w:t>correct</w:t>
      </w:r>
      <w:r w:rsidRPr="00EC49C1">
        <w:rPr>
          <w:rFonts w:ascii="Times New Roman" w:hAnsi="Times New Roman"/>
          <w:lang w:eastAsia="en-GB"/>
        </w:rPr>
        <w:t xml:space="preserve"> number there is no reporting process in Wales that highlights these patients whereas England have this as one of their data quality requirements. </w:t>
      </w:r>
    </w:p>
    <w:p w14:paraId="53689139" w14:textId="77777777" w:rsidR="00FF6C71" w:rsidRDefault="00FF6C71" w:rsidP="00EE0D6D">
      <w:pPr>
        <w:rPr>
          <w:rFonts w:ascii="Times New Roman" w:hAnsi="Times New Roman"/>
          <w:lang w:eastAsia="en-GB"/>
        </w:rPr>
      </w:pPr>
    </w:p>
    <w:p w14:paraId="012A8AE8" w14:textId="7DCF8D37" w:rsidR="00FF6C71" w:rsidRPr="00B000A4" w:rsidRDefault="00B60B3D" w:rsidP="00B60B3D">
      <w:pPr>
        <w:pStyle w:val="Heading3"/>
        <w:rPr>
          <w:rFonts w:ascii="Times New Roman" w:hAnsi="Times New Roman" w:cs="Times New Roman"/>
          <w:sz w:val="24"/>
          <w:szCs w:val="24"/>
        </w:rPr>
      </w:pPr>
      <w:bookmarkStart w:id="62" w:name="_Toc109737106"/>
      <w:r w:rsidRPr="00B000A4">
        <w:rPr>
          <w:rFonts w:ascii="Times New Roman" w:hAnsi="Times New Roman" w:cs="Times New Roman"/>
          <w:sz w:val="24"/>
          <w:szCs w:val="24"/>
        </w:rPr>
        <w:t>Outcome of Research Gathering</w:t>
      </w:r>
      <w:bookmarkEnd w:id="62"/>
    </w:p>
    <w:p w14:paraId="0E467DA8" w14:textId="22E146E4" w:rsidR="00DE0635" w:rsidRPr="00B000A4" w:rsidRDefault="0036600C" w:rsidP="00B60B3D">
      <w:pPr>
        <w:rPr>
          <w:rFonts w:ascii="Times New Roman" w:hAnsi="Times New Roman"/>
        </w:rPr>
      </w:pPr>
      <w:r w:rsidRPr="00B000A4">
        <w:rPr>
          <w:rFonts w:ascii="Times New Roman" w:hAnsi="Times New Roman"/>
        </w:rPr>
        <w:t>Identified</w:t>
      </w:r>
      <w:r w:rsidR="00B60B3D" w:rsidRPr="00B000A4">
        <w:rPr>
          <w:rFonts w:ascii="Times New Roman" w:hAnsi="Times New Roman"/>
        </w:rPr>
        <w:t xml:space="preserve"> at the start of </w:t>
      </w:r>
      <w:r w:rsidRPr="00B000A4">
        <w:rPr>
          <w:rFonts w:ascii="Times New Roman" w:hAnsi="Times New Roman"/>
        </w:rPr>
        <w:t xml:space="preserve">section </w:t>
      </w:r>
      <w:hyperlink w:anchor="_Requirements_Gathering" w:history="1">
        <w:r w:rsidRPr="00B000A4">
          <w:rPr>
            <w:rStyle w:val="Hyperlink"/>
            <w:rFonts w:ascii="Times New Roman" w:hAnsi="Times New Roman"/>
            <w:noProof w:val="0"/>
          </w:rPr>
          <w:t>4.1</w:t>
        </w:r>
      </w:hyperlink>
      <w:r w:rsidRPr="00B000A4">
        <w:rPr>
          <w:rFonts w:ascii="Times New Roman" w:hAnsi="Times New Roman"/>
        </w:rPr>
        <w:t xml:space="preserve">, </w:t>
      </w:r>
      <w:r w:rsidR="00AF51BA" w:rsidRPr="00B000A4">
        <w:rPr>
          <w:rFonts w:ascii="Times New Roman" w:hAnsi="Times New Roman"/>
        </w:rPr>
        <w:t>the overall aim for the research gathering was to answer the five overarching questions. The results are detailed below.</w:t>
      </w:r>
    </w:p>
    <w:p w14:paraId="132D1075" w14:textId="77777777" w:rsidR="00956110" w:rsidRDefault="00956110" w:rsidP="00B60B3D"/>
    <w:p w14:paraId="1A9B6834" w14:textId="66B221D2" w:rsidR="00DE0635" w:rsidRDefault="00956110" w:rsidP="00956110">
      <w:pPr>
        <w:pStyle w:val="Caption"/>
      </w:pPr>
      <w:bookmarkStart w:id="63" w:name="_Toc109737176"/>
      <w:r>
        <w:t xml:space="preserve">Table </w:t>
      </w:r>
      <w:fldSimple w:instr=" SEQ Table \* ARABIC ">
        <w:r w:rsidR="00841E3C">
          <w:rPr>
            <w:noProof/>
          </w:rPr>
          <w:t>7</w:t>
        </w:r>
      </w:fldSimple>
      <w:r>
        <w:t xml:space="preserve"> displays the question and answers for the research gathered:</w:t>
      </w:r>
      <w:r w:rsidR="00DE0635">
        <w:rPr>
          <w:noProof/>
        </w:rPr>
        <w:drawing>
          <wp:anchor distT="0" distB="0" distL="114300" distR="114300" simplePos="0" relativeHeight="251683840" behindDoc="1" locked="0" layoutInCell="1" allowOverlap="1" wp14:anchorId="6168920E" wp14:editId="4B1574BA">
            <wp:simplePos x="0" y="0"/>
            <wp:positionH relativeFrom="page">
              <wp:align>right</wp:align>
            </wp:positionH>
            <wp:positionV relativeFrom="paragraph">
              <wp:posOffset>153035</wp:posOffset>
            </wp:positionV>
            <wp:extent cx="7253517" cy="3552825"/>
            <wp:effectExtent l="0" t="0" r="508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7253517" cy="3552825"/>
                    </a:xfrm>
                    <a:prstGeom prst="rect">
                      <a:avLst/>
                    </a:prstGeom>
                  </pic:spPr>
                </pic:pic>
              </a:graphicData>
            </a:graphic>
            <wp14:sizeRelH relativeFrom="margin">
              <wp14:pctWidth>0</wp14:pctWidth>
            </wp14:sizeRelH>
            <wp14:sizeRelV relativeFrom="margin">
              <wp14:pctHeight>0</wp14:pctHeight>
            </wp14:sizeRelV>
          </wp:anchor>
        </w:drawing>
      </w:r>
      <w:bookmarkEnd w:id="63"/>
    </w:p>
    <w:p w14:paraId="40F511D5" w14:textId="0148BEE5" w:rsidR="00B60B3D" w:rsidRDefault="00AF51BA" w:rsidP="00B60B3D">
      <w:r>
        <w:t xml:space="preserve"> </w:t>
      </w:r>
    </w:p>
    <w:p w14:paraId="77AA1847" w14:textId="27F109C6" w:rsidR="00DE0635" w:rsidRDefault="00DE0635" w:rsidP="00B60B3D"/>
    <w:p w14:paraId="4A760A1E" w14:textId="7CD71137" w:rsidR="00DE0635" w:rsidRDefault="00DE0635" w:rsidP="00B60B3D"/>
    <w:p w14:paraId="18D1D117" w14:textId="4202DD10" w:rsidR="00DE0635" w:rsidRDefault="00DE0635" w:rsidP="00B60B3D"/>
    <w:p w14:paraId="28DD03B1" w14:textId="77777777" w:rsidR="00DE0635" w:rsidRDefault="00DE0635" w:rsidP="00B60B3D"/>
    <w:p w14:paraId="49BE2708" w14:textId="77777777" w:rsidR="00DE0635" w:rsidRDefault="00DE0635" w:rsidP="00B60B3D"/>
    <w:p w14:paraId="688D9BC3" w14:textId="77777777" w:rsidR="00DE0635" w:rsidRDefault="00DE0635" w:rsidP="00B60B3D"/>
    <w:p w14:paraId="025403E2" w14:textId="2F96F589" w:rsidR="00DE0635" w:rsidRDefault="00DE0635" w:rsidP="00B60B3D"/>
    <w:p w14:paraId="25E711B6" w14:textId="5C21FB60" w:rsidR="00DE0635" w:rsidRDefault="00DE0635" w:rsidP="00B60B3D"/>
    <w:p w14:paraId="7E4DD36D" w14:textId="0903D983" w:rsidR="00DE0635" w:rsidRDefault="00DE0635" w:rsidP="00B60B3D"/>
    <w:p w14:paraId="599B7584" w14:textId="3E34078E" w:rsidR="00DE0635" w:rsidRDefault="00DE0635" w:rsidP="00B60B3D"/>
    <w:p w14:paraId="3A4FEC6D" w14:textId="2702499A" w:rsidR="00DE0635" w:rsidRDefault="00DE0635" w:rsidP="00B60B3D"/>
    <w:p w14:paraId="26DC22CD" w14:textId="730651C8" w:rsidR="00DE0635" w:rsidRDefault="00DE0635" w:rsidP="00B60B3D"/>
    <w:p w14:paraId="568F75FC" w14:textId="38CA8B05" w:rsidR="00DE0635" w:rsidRDefault="00DE0635" w:rsidP="00B60B3D"/>
    <w:p w14:paraId="2CBC1786" w14:textId="084A33BA" w:rsidR="00DE0635" w:rsidRDefault="00DE0635" w:rsidP="00B60B3D"/>
    <w:p w14:paraId="7CE3BE34" w14:textId="77777777" w:rsidR="00DE0635" w:rsidRDefault="00DE0635" w:rsidP="00B60B3D"/>
    <w:p w14:paraId="7B777BCE" w14:textId="77777777" w:rsidR="00DE0635" w:rsidRDefault="00DE0635" w:rsidP="00B60B3D"/>
    <w:p w14:paraId="681E8E4F" w14:textId="00A9AA8D" w:rsidR="00DE0635" w:rsidRDefault="00DE0635" w:rsidP="00B60B3D"/>
    <w:p w14:paraId="5E4F0AD4" w14:textId="77777777" w:rsidR="00DE0635" w:rsidRDefault="00DE0635" w:rsidP="00B60B3D"/>
    <w:p w14:paraId="794480D4" w14:textId="77777777" w:rsidR="00DE0635" w:rsidRDefault="00DE0635" w:rsidP="00B60B3D"/>
    <w:p w14:paraId="6580EDE3" w14:textId="77777777" w:rsidR="00DE0635" w:rsidRDefault="00DE0635" w:rsidP="00B60B3D"/>
    <w:p w14:paraId="268DC2C2" w14:textId="77777777" w:rsidR="00DE0635" w:rsidRDefault="00DE0635" w:rsidP="00B60B3D"/>
    <w:p w14:paraId="4E41CF65" w14:textId="77777777" w:rsidR="00107247" w:rsidRDefault="00107247" w:rsidP="00B60B3D">
      <w:pPr>
        <w:rPr>
          <w:rFonts w:ascii="Times New Roman" w:hAnsi="Times New Roman"/>
        </w:rPr>
      </w:pPr>
    </w:p>
    <w:p w14:paraId="368FF65E" w14:textId="77777777" w:rsidR="001445D5" w:rsidRDefault="001445D5" w:rsidP="00B60B3D">
      <w:pPr>
        <w:rPr>
          <w:rFonts w:ascii="Times New Roman" w:hAnsi="Times New Roman"/>
        </w:rPr>
      </w:pPr>
    </w:p>
    <w:p w14:paraId="6D73E57D" w14:textId="77777777" w:rsidR="00107247" w:rsidRDefault="00107247" w:rsidP="001445D5">
      <w:pPr>
        <w:rPr>
          <w:rFonts w:ascii="Times New Roman" w:hAnsi="Times New Roman"/>
        </w:rPr>
      </w:pPr>
    </w:p>
    <w:p w14:paraId="0186E3C5" w14:textId="7D958DF5" w:rsidR="008D0DDA" w:rsidRPr="001445D5" w:rsidRDefault="00DE0635" w:rsidP="001445D5">
      <w:pPr>
        <w:rPr>
          <w:rFonts w:ascii="Times New Roman" w:hAnsi="Times New Roman"/>
        </w:rPr>
      </w:pPr>
      <w:r w:rsidRPr="00B000A4">
        <w:rPr>
          <w:rFonts w:ascii="Times New Roman" w:hAnsi="Times New Roman"/>
        </w:rPr>
        <w:t xml:space="preserve">Following the </w:t>
      </w:r>
      <w:r w:rsidR="00414A52" w:rsidRPr="00B000A4">
        <w:rPr>
          <w:rFonts w:ascii="Times New Roman" w:hAnsi="Times New Roman"/>
        </w:rPr>
        <w:t>MoSCoW</w:t>
      </w:r>
      <w:r w:rsidR="00BD72C3">
        <w:rPr>
          <w:rFonts w:ascii="Times New Roman" w:hAnsi="Times New Roman"/>
        </w:rPr>
        <w:t xml:space="preserve"> </w:t>
      </w:r>
      <w:sdt>
        <w:sdtPr>
          <w:rPr>
            <w:rFonts w:ascii="Times New Roman" w:hAnsi="Times New Roman"/>
          </w:rPr>
          <w:id w:val="-1895732247"/>
          <w:citation/>
        </w:sdtPr>
        <w:sdtEndPr/>
        <w:sdtContent>
          <w:r w:rsidR="00BD72C3" w:rsidRPr="00B000A4">
            <w:rPr>
              <w:rFonts w:ascii="Times New Roman" w:hAnsi="Times New Roman"/>
            </w:rPr>
            <w:fldChar w:fldCharType="begin"/>
          </w:r>
          <w:r w:rsidR="00BD72C3" w:rsidRPr="00B000A4">
            <w:rPr>
              <w:rFonts w:ascii="Times New Roman" w:hAnsi="Times New Roman"/>
              <w:lang w:val="en-GB"/>
            </w:rPr>
            <w:instrText xml:space="preserve"> CITATION 10Mum \l 2057 </w:instrText>
          </w:r>
          <w:r w:rsidR="00BD72C3" w:rsidRPr="00B000A4">
            <w:rPr>
              <w:rFonts w:ascii="Times New Roman" w:hAnsi="Times New Roman"/>
            </w:rPr>
            <w:fldChar w:fldCharType="separate"/>
          </w:r>
          <w:r w:rsidR="00BD72C3" w:rsidRPr="00B000A4">
            <w:rPr>
              <w:rFonts w:ascii="Times New Roman" w:hAnsi="Times New Roman"/>
              <w:noProof/>
              <w:lang w:val="en-GB"/>
            </w:rPr>
            <w:t xml:space="preserve"> [55]</w:t>
          </w:r>
          <w:r w:rsidR="00BD72C3" w:rsidRPr="00B000A4">
            <w:rPr>
              <w:rFonts w:ascii="Times New Roman" w:hAnsi="Times New Roman"/>
            </w:rPr>
            <w:fldChar w:fldCharType="end"/>
          </w:r>
        </w:sdtContent>
      </w:sdt>
      <w:r w:rsidR="00BD72C3" w:rsidRPr="00B000A4">
        <w:rPr>
          <w:rFonts w:ascii="Times New Roman" w:hAnsi="Times New Roman"/>
        </w:rPr>
        <w:t xml:space="preserve"> </w:t>
      </w:r>
      <w:r w:rsidR="00414A52" w:rsidRPr="00B000A4">
        <w:rPr>
          <w:rFonts w:ascii="Times New Roman" w:hAnsi="Times New Roman"/>
        </w:rPr>
        <w:t xml:space="preserve">criteria the dashboard should prioritise the following: </w:t>
      </w:r>
    </w:p>
    <w:p w14:paraId="6D967218" w14:textId="7CCCDC63" w:rsidR="00956110" w:rsidRDefault="00956110" w:rsidP="00956110">
      <w:pPr>
        <w:pStyle w:val="Caption"/>
      </w:pPr>
      <w:bookmarkStart w:id="64" w:name="_Toc109737177"/>
      <w:r>
        <w:t xml:space="preserve">Table </w:t>
      </w:r>
      <w:fldSimple w:instr=" SEQ Table \* ARABIC ">
        <w:r w:rsidR="00841E3C">
          <w:rPr>
            <w:noProof/>
          </w:rPr>
          <w:t>8</w:t>
        </w:r>
      </w:fldSimple>
      <w:r>
        <w:t xml:space="preserve"> details the MoSCo</w:t>
      </w:r>
      <w:r w:rsidR="007366ED">
        <w:t>W</w:t>
      </w:r>
      <w:r>
        <w:t xml:space="preserve"> </w:t>
      </w:r>
      <w:r w:rsidR="007366ED">
        <w:t xml:space="preserve">relationship to the </w:t>
      </w:r>
      <w:r w:rsidR="00543035">
        <w:t>users</w:t>
      </w:r>
      <w:r w:rsidR="007366ED">
        <w:t>’ requirements:</w:t>
      </w:r>
      <w:bookmarkEnd w:id="64"/>
      <w:r w:rsidR="007366ED">
        <w:t xml:space="preserve"> </w:t>
      </w:r>
    </w:p>
    <w:p w14:paraId="162F8775" w14:textId="03871AAD" w:rsidR="00414A52" w:rsidRPr="00B60B3D" w:rsidRDefault="00956110" w:rsidP="00B60B3D">
      <w:r>
        <w:rPr>
          <w:noProof/>
        </w:rPr>
        <w:drawing>
          <wp:inline distT="0" distB="0" distL="0" distR="0" wp14:anchorId="55DBB03E" wp14:editId="010024EF">
            <wp:extent cx="3093467" cy="27432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105015" cy="2753441"/>
                    </a:xfrm>
                    <a:prstGeom prst="rect">
                      <a:avLst/>
                    </a:prstGeom>
                  </pic:spPr>
                </pic:pic>
              </a:graphicData>
            </a:graphic>
          </wp:inline>
        </w:drawing>
      </w:r>
    </w:p>
    <w:p w14:paraId="5AD02FE2" w14:textId="511D6B20" w:rsidR="003B338B" w:rsidRPr="00E266F9" w:rsidRDefault="003B338B" w:rsidP="00590BC8">
      <w:pPr>
        <w:pStyle w:val="Heading2"/>
        <w:rPr>
          <w:rFonts w:ascii="Times New Roman" w:hAnsi="Times New Roman" w:cs="Times New Roman"/>
          <w:sz w:val="28"/>
        </w:rPr>
      </w:pPr>
      <w:bookmarkStart w:id="65" w:name="_Toc109737107"/>
      <w:r w:rsidRPr="00E266F9">
        <w:rPr>
          <w:rFonts w:ascii="Times New Roman" w:hAnsi="Times New Roman" w:cs="Times New Roman"/>
          <w:sz w:val="28"/>
        </w:rPr>
        <w:lastRenderedPageBreak/>
        <w:t>Scope</w:t>
      </w:r>
      <w:bookmarkEnd w:id="65"/>
      <w:r w:rsidRPr="00E266F9">
        <w:rPr>
          <w:rFonts w:ascii="Times New Roman" w:hAnsi="Times New Roman" w:cs="Times New Roman"/>
          <w:sz w:val="28"/>
        </w:rPr>
        <w:t xml:space="preserve"> </w:t>
      </w:r>
    </w:p>
    <w:p w14:paraId="05098AFC" w14:textId="4B052A6C" w:rsidR="00562C9E" w:rsidRPr="005A10B8" w:rsidRDefault="0045009A" w:rsidP="00562C9E">
      <w:pPr>
        <w:rPr>
          <w:rFonts w:ascii="Times New Roman" w:hAnsi="Times New Roman"/>
          <w:lang w:eastAsia="en-GB"/>
        </w:rPr>
      </w:pPr>
      <w:r w:rsidRPr="005A10B8">
        <w:rPr>
          <w:rFonts w:ascii="Times New Roman" w:hAnsi="Times New Roman"/>
          <w:lang w:eastAsia="en-GB"/>
        </w:rPr>
        <w:t xml:space="preserve">The </w:t>
      </w:r>
      <w:r w:rsidR="00B80BC7" w:rsidRPr="005A10B8">
        <w:rPr>
          <w:rFonts w:ascii="Times New Roman" w:hAnsi="Times New Roman"/>
          <w:lang w:eastAsia="en-GB"/>
        </w:rPr>
        <w:t>project</w:t>
      </w:r>
      <w:r w:rsidRPr="005A10B8">
        <w:rPr>
          <w:rFonts w:ascii="Times New Roman" w:hAnsi="Times New Roman"/>
          <w:lang w:eastAsia="en-GB"/>
        </w:rPr>
        <w:t xml:space="preserve"> scope has been created </w:t>
      </w:r>
      <w:r w:rsidR="00B80BC7" w:rsidRPr="005A10B8">
        <w:rPr>
          <w:rFonts w:ascii="Times New Roman" w:hAnsi="Times New Roman"/>
          <w:lang w:eastAsia="en-GB"/>
        </w:rPr>
        <w:t xml:space="preserve">through information gathered from literature reviews, the agreed methodology approaches and the requirements gathering. </w:t>
      </w:r>
    </w:p>
    <w:p w14:paraId="748FBDB6" w14:textId="77777777" w:rsidR="00B80BC7" w:rsidRPr="005A10B8" w:rsidRDefault="00B80BC7" w:rsidP="00562C9E">
      <w:pPr>
        <w:rPr>
          <w:rFonts w:ascii="Times New Roman" w:hAnsi="Times New Roman"/>
          <w:lang w:eastAsia="en-GB"/>
        </w:rPr>
      </w:pPr>
    </w:p>
    <w:p w14:paraId="778D437D" w14:textId="77777777" w:rsidR="00562C9E" w:rsidRPr="005A10B8" w:rsidRDefault="00562C9E" w:rsidP="00562C9E">
      <w:pPr>
        <w:rPr>
          <w:rFonts w:ascii="Times New Roman" w:hAnsi="Times New Roman"/>
          <w:lang w:eastAsia="en-GB"/>
        </w:rPr>
      </w:pPr>
      <w:r w:rsidRPr="005A10B8">
        <w:rPr>
          <w:rFonts w:ascii="Times New Roman" w:hAnsi="Times New Roman"/>
          <w:lang w:eastAsia="en-GB"/>
        </w:rPr>
        <w:t xml:space="preserve">In scope- </w:t>
      </w:r>
    </w:p>
    <w:p w14:paraId="01630AD3" w14:textId="77777777" w:rsidR="00562C9E" w:rsidRPr="006D11A7" w:rsidRDefault="00562C9E" w:rsidP="002A0794">
      <w:pPr>
        <w:pStyle w:val="ListParagraph"/>
        <w:numPr>
          <w:ilvl w:val="0"/>
          <w:numId w:val="10"/>
        </w:numPr>
        <w:rPr>
          <w:rFonts w:ascii="Times New Roman" w:hAnsi="Times New Roman"/>
          <w:lang w:eastAsia="en-GB"/>
        </w:rPr>
      </w:pPr>
      <w:r w:rsidRPr="006D11A7">
        <w:rPr>
          <w:rFonts w:ascii="Times New Roman" w:hAnsi="Times New Roman"/>
          <w:lang w:eastAsia="en-GB"/>
        </w:rPr>
        <w:t>A BI dashboard to display patient demographics without NHS numbers.</w:t>
      </w:r>
    </w:p>
    <w:p w14:paraId="4FA2F03B" w14:textId="2AC022AC" w:rsidR="00562C9E" w:rsidRPr="006D11A7" w:rsidRDefault="00562C9E" w:rsidP="002A0794">
      <w:pPr>
        <w:pStyle w:val="ListParagraph"/>
        <w:numPr>
          <w:ilvl w:val="0"/>
          <w:numId w:val="10"/>
        </w:numPr>
        <w:rPr>
          <w:rFonts w:ascii="Times New Roman" w:hAnsi="Times New Roman"/>
          <w:lang w:eastAsia="en-GB"/>
        </w:rPr>
      </w:pPr>
      <w:r w:rsidRPr="006D11A7">
        <w:rPr>
          <w:rFonts w:ascii="Times New Roman" w:hAnsi="Times New Roman"/>
          <w:lang w:eastAsia="en-GB"/>
        </w:rPr>
        <w:t xml:space="preserve">The dashboard will be available for all six </w:t>
      </w:r>
      <w:r w:rsidR="00AF71F2">
        <w:rPr>
          <w:rFonts w:ascii="Times New Roman" w:hAnsi="Times New Roman"/>
          <w:lang w:eastAsia="en-GB"/>
        </w:rPr>
        <w:t>Prison</w:t>
      </w:r>
      <w:r w:rsidRPr="006D11A7">
        <w:rPr>
          <w:rFonts w:ascii="Times New Roman" w:hAnsi="Times New Roman"/>
          <w:lang w:eastAsia="en-GB"/>
        </w:rPr>
        <w:t>s.</w:t>
      </w:r>
    </w:p>
    <w:p w14:paraId="38E6EE63" w14:textId="77777777" w:rsidR="00562C9E" w:rsidRPr="006D11A7" w:rsidRDefault="00562C9E" w:rsidP="002A0794">
      <w:pPr>
        <w:pStyle w:val="ListParagraph"/>
        <w:numPr>
          <w:ilvl w:val="0"/>
          <w:numId w:val="10"/>
        </w:numPr>
        <w:rPr>
          <w:rFonts w:ascii="Times New Roman" w:hAnsi="Times New Roman"/>
          <w:lang w:eastAsia="en-GB"/>
        </w:rPr>
      </w:pPr>
      <w:r w:rsidRPr="006D11A7">
        <w:rPr>
          <w:rFonts w:ascii="Times New Roman" w:hAnsi="Times New Roman"/>
          <w:lang w:eastAsia="en-GB"/>
        </w:rPr>
        <w:t xml:space="preserve">Central access to all locations can be accessed by DHCW. </w:t>
      </w:r>
    </w:p>
    <w:p w14:paraId="0E5420F0" w14:textId="77777777" w:rsidR="00562C9E" w:rsidRPr="006D11A7" w:rsidRDefault="00562C9E" w:rsidP="002A0794">
      <w:pPr>
        <w:pStyle w:val="ListParagraph"/>
        <w:numPr>
          <w:ilvl w:val="0"/>
          <w:numId w:val="10"/>
        </w:numPr>
        <w:rPr>
          <w:rFonts w:ascii="Times New Roman" w:hAnsi="Times New Roman"/>
          <w:lang w:eastAsia="en-GB"/>
        </w:rPr>
      </w:pPr>
      <w:r w:rsidRPr="006D11A7">
        <w:rPr>
          <w:rFonts w:ascii="Times New Roman" w:hAnsi="Times New Roman"/>
          <w:lang w:eastAsia="en-GB"/>
        </w:rPr>
        <w:t>Use of SystmOne to extract clinical information.</w:t>
      </w:r>
    </w:p>
    <w:p w14:paraId="4C8049EA" w14:textId="77777777" w:rsidR="00562C9E" w:rsidRPr="006D11A7" w:rsidRDefault="00562C9E" w:rsidP="002A0794">
      <w:pPr>
        <w:pStyle w:val="ListParagraph"/>
        <w:numPr>
          <w:ilvl w:val="0"/>
          <w:numId w:val="10"/>
        </w:numPr>
        <w:rPr>
          <w:rFonts w:ascii="Times New Roman" w:hAnsi="Times New Roman"/>
          <w:lang w:eastAsia="en-GB"/>
        </w:rPr>
      </w:pPr>
      <w:r w:rsidRPr="006D11A7">
        <w:rPr>
          <w:rFonts w:ascii="Times New Roman" w:hAnsi="Times New Roman"/>
          <w:lang w:eastAsia="en-GB"/>
        </w:rPr>
        <w:t>Either PowerBI or Tableau will be utilised for the dashboard.</w:t>
      </w:r>
    </w:p>
    <w:p w14:paraId="60801B9B" w14:textId="6D030B92" w:rsidR="006D11A7" w:rsidRPr="006D11A7" w:rsidRDefault="00BC4D45" w:rsidP="002A0794">
      <w:pPr>
        <w:pStyle w:val="ListParagraph"/>
        <w:numPr>
          <w:ilvl w:val="0"/>
          <w:numId w:val="10"/>
        </w:numPr>
        <w:rPr>
          <w:rFonts w:ascii="Times New Roman" w:hAnsi="Times New Roman"/>
          <w:lang w:eastAsia="en-GB"/>
        </w:rPr>
      </w:pPr>
      <w:r>
        <w:rPr>
          <w:rFonts w:ascii="Times New Roman" w:hAnsi="Times New Roman"/>
          <w:lang w:eastAsia="en-GB"/>
        </w:rPr>
        <w:t>An incremental roll out of the dashboard will take place</w:t>
      </w:r>
      <w:r w:rsidR="006D11A7" w:rsidRPr="006D11A7">
        <w:rPr>
          <w:rFonts w:ascii="Times New Roman" w:hAnsi="Times New Roman"/>
          <w:lang w:eastAsia="en-GB"/>
        </w:rPr>
        <w:t xml:space="preserve">. </w:t>
      </w:r>
    </w:p>
    <w:p w14:paraId="70A06EB8" w14:textId="77777777" w:rsidR="00562C9E" w:rsidRPr="005A10B8" w:rsidRDefault="00562C9E" w:rsidP="00562C9E">
      <w:pPr>
        <w:rPr>
          <w:rFonts w:ascii="Times New Roman" w:hAnsi="Times New Roman"/>
          <w:lang w:eastAsia="en-GB"/>
        </w:rPr>
      </w:pPr>
    </w:p>
    <w:p w14:paraId="55C48B71" w14:textId="77777777" w:rsidR="00562C9E" w:rsidRPr="005A10B8" w:rsidRDefault="00562C9E" w:rsidP="00562C9E">
      <w:pPr>
        <w:rPr>
          <w:rFonts w:ascii="Times New Roman" w:hAnsi="Times New Roman"/>
          <w:lang w:eastAsia="en-GB"/>
        </w:rPr>
      </w:pPr>
      <w:r w:rsidRPr="005A10B8">
        <w:rPr>
          <w:rFonts w:ascii="Times New Roman" w:hAnsi="Times New Roman"/>
          <w:lang w:eastAsia="en-GB"/>
        </w:rPr>
        <w:t xml:space="preserve">Out of scope- </w:t>
      </w:r>
    </w:p>
    <w:p w14:paraId="70265EF7" w14:textId="77777777" w:rsidR="00562C9E" w:rsidRPr="006D11A7" w:rsidRDefault="00562C9E" w:rsidP="002A0794">
      <w:pPr>
        <w:pStyle w:val="ListParagraph"/>
        <w:numPr>
          <w:ilvl w:val="0"/>
          <w:numId w:val="11"/>
        </w:numPr>
        <w:rPr>
          <w:rFonts w:ascii="Times New Roman" w:hAnsi="Times New Roman"/>
          <w:lang w:eastAsia="en-GB"/>
        </w:rPr>
      </w:pPr>
      <w:r w:rsidRPr="006D11A7">
        <w:rPr>
          <w:rFonts w:ascii="Times New Roman" w:hAnsi="Times New Roman"/>
          <w:lang w:eastAsia="en-GB"/>
        </w:rPr>
        <w:t xml:space="preserve">All other clinical reporting. </w:t>
      </w:r>
    </w:p>
    <w:p w14:paraId="6F890B8E" w14:textId="77777777" w:rsidR="00562C9E" w:rsidRPr="005A10B8" w:rsidRDefault="00562C9E" w:rsidP="00562C9E">
      <w:pPr>
        <w:rPr>
          <w:rFonts w:ascii="Times New Roman" w:hAnsi="Times New Roman"/>
          <w:lang w:eastAsia="en-GB"/>
        </w:rPr>
      </w:pPr>
    </w:p>
    <w:p w14:paraId="62076FAE" w14:textId="476A61D1" w:rsidR="00C141A0" w:rsidRPr="00E266F9" w:rsidRDefault="00924E7F" w:rsidP="00801F9B">
      <w:pPr>
        <w:pStyle w:val="Heading2"/>
        <w:rPr>
          <w:rFonts w:ascii="Times New Roman" w:hAnsi="Times New Roman" w:cs="Times New Roman"/>
          <w:sz w:val="28"/>
        </w:rPr>
      </w:pPr>
      <w:bookmarkStart w:id="66" w:name="_Toc109737108"/>
      <w:r w:rsidRPr="00E266F9">
        <w:rPr>
          <w:rFonts w:ascii="Times New Roman" w:hAnsi="Times New Roman" w:cs="Times New Roman"/>
          <w:sz w:val="28"/>
        </w:rPr>
        <w:t xml:space="preserve">Phase 1 </w:t>
      </w:r>
      <w:r w:rsidR="003B338B" w:rsidRPr="00E266F9">
        <w:rPr>
          <w:rFonts w:ascii="Times New Roman" w:hAnsi="Times New Roman" w:cs="Times New Roman"/>
          <w:sz w:val="28"/>
        </w:rPr>
        <w:t xml:space="preserve">Project </w:t>
      </w:r>
      <w:r w:rsidRPr="00E266F9">
        <w:rPr>
          <w:rFonts w:ascii="Times New Roman" w:hAnsi="Times New Roman" w:cs="Times New Roman"/>
          <w:sz w:val="28"/>
        </w:rPr>
        <w:t>Development</w:t>
      </w:r>
      <w:bookmarkEnd w:id="66"/>
      <w:r w:rsidRPr="00E266F9">
        <w:rPr>
          <w:rFonts w:ascii="Times New Roman" w:hAnsi="Times New Roman" w:cs="Times New Roman"/>
          <w:sz w:val="28"/>
        </w:rPr>
        <w:t xml:space="preserve"> </w:t>
      </w:r>
    </w:p>
    <w:p w14:paraId="0E14E908" w14:textId="11DEECE5" w:rsidR="00C141A0" w:rsidRPr="005844CE" w:rsidRDefault="00C141A0" w:rsidP="00C141A0">
      <w:pPr>
        <w:rPr>
          <w:rFonts w:ascii="Times New Roman" w:hAnsi="Times New Roman"/>
        </w:rPr>
      </w:pPr>
      <w:r w:rsidRPr="005844CE">
        <w:rPr>
          <w:rFonts w:ascii="Times New Roman" w:hAnsi="Times New Roman"/>
        </w:rPr>
        <w:t xml:space="preserve">Identified in the literature review, Tableau and PowerBI are going to be the data visualisation tools </w:t>
      </w:r>
      <w:r w:rsidR="0014050A">
        <w:rPr>
          <w:rFonts w:ascii="Times New Roman" w:hAnsi="Times New Roman"/>
        </w:rPr>
        <w:t>trailed</w:t>
      </w:r>
      <w:r w:rsidRPr="005844CE">
        <w:rPr>
          <w:rFonts w:ascii="Times New Roman" w:hAnsi="Times New Roman"/>
        </w:rPr>
        <w:t xml:space="preserve"> with the </w:t>
      </w:r>
      <w:r w:rsidR="00A95BF4">
        <w:rPr>
          <w:rFonts w:ascii="Times New Roman" w:hAnsi="Times New Roman"/>
        </w:rPr>
        <w:t>Clinicians</w:t>
      </w:r>
      <w:r w:rsidRPr="005844CE">
        <w:rPr>
          <w:rFonts w:ascii="Times New Roman" w:hAnsi="Times New Roman"/>
        </w:rPr>
        <w:t xml:space="preserve"> at the </w:t>
      </w:r>
      <w:r w:rsidR="00AF71F2">
        <w:rPr>
          <w:rFonts w:ascii="Times New Roman" w:hAnsi="Times New Roman"/>
        </w:rPr>
        <w:t>Prison</w:t>
      </w:r>
      <w:r w:rsidRPr="005844CE">
        <w:rPr>
          <w:rFonts w:ascii="Times New Roman" w:hAnsi="Times New Roman"/>
        </w:rPr>
        <w:t xml:space="preserve">. A </w:t>
      </w:r>
      <w:r w:rsidR="00411E13">
        <w:rPr>
          <w:rFonts w:ascii="Times New Roman" w:hAnsi="Times New Roman"/>
        </w:rPr>
        <w:t xml:space="preserve">sample </w:t>
      </w:r>
      <w:r w:rsidRPr="005844CE">
        <w:rPr>
          <w:rFonts w:ascii="Times New Roman" w:hAnsi="Times New Roman"/>
        </w:rPr>
        <w:t>dashboard will be created in</w:t>
      </w:r>
      <w:r w:rsidR="0089675B">
        <w:rPr>
          <w:rFonts w:ascii="Times New Roman" w:hAnsi="Times New Roman"/>
        </w:rPr>
        <w:t xml:space="preserve"> both </w:t>
      </w:r>
      <w:r w:rsidRPr="005844CE">
        <w:rPr>
          <w:rFonts w:ascii="Times New Roman" w:hAnsi="Times New Roman"/>
        </w:rPr>
        <w:t xml:space="preserve">visualisation tools and evaluated by the </w:t>
      </w:r>
      <w:r w:rsidR="00AF71F2">
        <w:rPr>
          <w:rFonts w:ascii="Times New Roman" w:hAnsi="Times New Roman"/>
        </w:rPr>
        <w:t>Prison</w:t>
      </w:r>
      <w:r w:rsidRPr="005844CE">
        <w:rPr>
          <w:rFonts w:ascii="Times New Roman" w:hAnsi="Times New Roman"/>
        </w:rPr>
        <w:t xml:space="preserve"> board members. The aim of the dashboard is to display the amount of missing NHS numbers which are associated to each </w:t>
      </w:r>
      <w:r w:rsidR="00AF71F2">
        <w:rPr>
          <w:rFonts w:ascii="Times New Roman" w:hAnsi="Times New Roman"/>
        </w:rPr>
        <w:t>Prison</w:t>
      </w:r>
      <w:r w:rsidRPr="005844CE">
        <w:rPr>
          <w:rFonts w:ascii="Times New Roman" w:hAnsi="Times New Roman"/>
        </w:rPr>
        <w:t xml:space="preserve"> location. The clinician</w:t>
      </w:r>
      <w:r w:rsidR="0014050A">
        <w:rPr>
          <w:rFonts w:ascii="Times New Roman" w:hAnsi="Times New Roman"/>
        </w:rPr>
        <w:t>s</w:t>
      </w:r>
      <w:r w:rsidRPr="005844CE">
        <w:rPr>
          <w:rFonts w:ascii="Times New Roman" w:hAnsi="Times New Roman"/>
        </w:rPr>
        <w:t xml:space="preserve"> will be able to view other </w:t>
      </w:r>
      <w:r w:rsidR="00AF71F2">
        <w:rPr>
          <w:rFonts w:ascii="Times New Roman" w:hAnsi="Times New Roman"/>
        </w:rPr>
        <w:t>Prison</w:t>
      </w:r>
      <w:r w:rsidRPr="005844CE">
        <w:rPr>
          <w:rFonts w:ascii="Times New Roman" w:hAnsi="Times New Roman"/>
        </w:rPr>
        <w:t xml:space="preserve"> statistics for comparisons and </w:t>
      </w:r>
      <w:r w:rsidR="0014050A">
        <w:rPr>
          <w:rFonts w:ascii="Times New Roman" w:hAnsi="Times New Roman"/>
        </w:rPr>
        <w:t>collaborative</w:t>
      </w:r>
      <w:r w:rsidRPr="005844CE">
        <w:rPr>
          <w:rFonts w:ascii="Times New Roman" w:hAnsi="Times New Roman"/>
        </w:rPr>
        <w:t xml:space="preserve"> </w:t>
      </w:r>
      <w:r w:rsidR="00AF71F2">
        <w:rPr>
          <w:rFonts w:ascii="Times New Roman" w:hAnsi="Times New Roman"/>
        </w:rPr>
        <w:t>Prison</w:t>
      </w:r>
      <w:r w:rsidRPr="005844CE">
        <w:rPr>
          <w:rFonts w:ascii="Times New Roman" w:hAnsi="Times New Roman"/>
        </w:rPr>
        <w:t xml:space="preserve"> working along with information on what patients are missing their NHS numbers for local processes to be followed. </w:t>
      </w:r>
    </w:p>
    <w:p w14:paraId="533C9D70" w14:textId="3032BE45" w:rsidR="00C141A0" w:rsidRPr="005844CE" w:rsidRDefault="00C141A0" w:rsidP="00C141A0">
      <w:pPr>
        <w:rPr>
          <w:rFonts w:ascii="Times New Roman" w:hAnsi="Times New Roman"/>
        </w:rPr>
      </w:pPr>
      <w:r w:rsidRPr="005844CE">
        <w:rPr>
          <w:rFonts w:ascii="Times New Roman" w:hAnsi="Times New Roman"/>
        </w:rPr>
        <w:t xml:space="preserve">Data has been extracted from the clinical system and saved into a shared folder which holds information for all </w:t>
      </w:r>
      <w:r w:rsidR="00AF71F2">
        <w:rPr>
          <w:rFonts w:ascii="Times New Roman" w:hAnsi="Times New Roman"/>
        </w:rPr>
        <w:t>Prison</w:t>
      </w:r>
      <w:r w:rsidRPr="005844CE">
        <w:rPr>
          <w:rFonts w:ascii="Times New Roman" w:hAnsi="Times New Roman"/>
        </w:rPr>
        <w:t xml:space="preserve">s. This information will be used to create the dashboards. Data taken from the clinical system on the 26th of April </w:t>
      </w:r>
      <w:r w:rsidR="006D38CC">
        <w:rPr>
          <w:rFonts w:ascii="Times New Roman" w:hAnsi="Times New Roman"/>
        </w:rPr>
        <w:t xml:space="preserve">2022 </w:t>
      </w:r>
      <w:r w:rsidRPr="005844CE">
        <w:rPr>
          <w:rFonts w:ascii="Times New Roman" w:hAnsi="Times New Roman"/>
        </w:rPr>
        <w:t>has not been captured before. Meaning</w:t>
      </w:r>
      <w:r w:rsidR="0014050A">
        <w:rPr>
          <w:rFonts w:ascii="Times New Roman" w:hAnsi="Times New Roman"/>
        </w:rPr>
        <w:t>,</w:t>
      </w:r>
      <w:r w:rsidRPr="005844CE">
        <w:rPr>
          <w:rFonts w:ascii="Times New Roman" w:hAnsi="Times New Roman"/>
        </w:rPr>
        <w:t xml:space="preserve"> it is the first time to pull the report and display the results to the </w:t>
      </w:r>
      <w:r w:rsidR="00A95BF4">
        <w:rPr>
          <w:rFonts w:ascii="Times New Roman" w:hAnsi="Times New Roman"/>
        </w:rPr>
        <w:t>Clinicians</w:t>
      </w:r>
      <w:r w:rsidRPr="005844CE">
        <w:rPr>
          <w:rFonts w:ascii="Times New Roman" w:hAnsi="Times New Roman"/>
        </w:rPr>
        <w:t xml:space="preserve">. </w:t>
      </w:r>
    </w:p>
    <w:p w14:paraId="5770C11B" w14:textId="1676438A" w:rsidR="00C141A0" w:rsidRPr="005844CE" w:rsidRDefault="00C141A0" w:rsidP="00C141A0">
      <w:pPr>
        <w:rPr>
          <w:rFonts w:ascii="Times New Roman" w:hAnsi="Times New Roman"/>
        </w:rPr>
      </w:pPr>
      <w:r w:rsidRPr="005844CE">
        <w:rPr>
          <w:rFonts w:ascii="Times New Roman" w:hAnsi="Times New Roman"/>
        </w:rPr>
        <w:t xml:space="preserve">To have a fair comparison of the two visualisation tools, PowerBI has been designed to display similar information to Tableau. Both dashboards will be taken to the </w:t>
      </w:r>
      <w:r w:rsidR="00AF71F2">
        <w:rPr>
          <w:rFonts w:ascii="Times New Roman" w:hAnsi="Times New Roman"/>
        </w:rPr>
        <w:t>Prison</w:t>
      </w:r>
      <w:r w:rsidRPr="005844CE">
        <w:rPr>
          <w:rFonts w:ascii="Times New Roman" w:hAnsi="Times New Roman"/>
        </w:rPr>
        <w:t xml:space="preserve"> </w:t>
      </w:r>
      <w:r w:rsidR="00C2493A">
        <w:rPr>
          <w:rFonts w:ascii="Times New Roman" w:hAnsi="Times New Roman"/>
        </w:rPr>
        <w:t>CRG</w:t>
      </w:r>
      <w:r w:rsidRPr="005844CE">
        <w:rPr>
          <w:rFonts w:ascii="Times New Roman" w:hAnsi="Times New Roman"/>
        </w:rPr>
        <w:t xml:space="preserve"> to decide on the preferred tool and feedback any amendments they would like to </w:t>
      </w:r>
      <w:r w:rsidR="003273B5" w:rsidRPr="005844CE">
        <w:rPr>
          <w:rFonts w:ascii="Times New Roman" w:hAnsi="Times New Roman"/>
        </w:rPr>
        <w:t>see,</w:t>
      </w:r>
      <w:r w:rsidR="009006D1">
        <w:rPr>
          <w:rFonts w:ascii="Times New Roman" w:hAnsi="Times New Roman"/>
        </w:rPr>
        <w:t xml:space="preserve"> </w:t>
      </w:r>
      <w:r w:rsidR="00842801">
        <w:rPr>
          <w:rFonts w:ascii="Times New Roman" w:hAnsi="Times New Roman"/>
        </w:rPr>
        <w:t xml:space="preserve">the </w:t>
      </w:r>
      <w:r w:rsidR="009006D1">
        <w:rPr>
          <w:rFonts w:ascii="Times New Roman" w:hAnsi="Times New Roman"/>
        </w:rPr>
        <w:t xml:space="preserve">information collated has been for Berwyn </w:t>
      </w:r>
      <w:r w:rsidR="00AF71F2">
        <w:rPr>
          <w:rFonts w:ascii="Times New Roman" w:hAnsi="Times New Roman"/>
        </w:rPr>
        <w:t>Prison</w:t>
      </w:r>
      <w:r w:rsidRPr="005844CE">
        <w:rPr>
          <w:rFonts w:ascii="Times New Roman" w:hAnsi="Times New Roman"/>
        </w:rPr>
        <w:t xml:space="preserve">. </w:t>
      </w:r>
    </w:p>
    <w:p w14:paraId="085A5FAB" w14:textId="77777777" w:rsidR="00C141A0" w:rsidRPr="0085744B" w:rsidRDefault="00C141A0" w:rsidP="00801F9B">
      <w:pPr>
        <w:rPr>
          <w:rFonts w:ascii="Times New Roman" w:hAnsi="Times New Roman"/>
          <w:i/>
          <w:iCs/>
          <w:sz w:val="16"/>
          <w:szCs w:val="16"/>
          <w:lang w:eastAsia="en-GB"/>
        </w:rPr>
      </w:pPr>
    </w:p>
    <w:p w14:paraId="7119557F" w14:textId="472772A3" w:rsidR="00293D3E" w:rsidRPr="0085744B" w:rsidRDefault="00293D3E" w:rsidP="00293D3E">
      <w:pPr>
        <w:rPr>
          <w:rFonts w:ascii="Times New Roman" w:hAnsi="Times New Roman"/>
          <w:i/>
          <w:iCs/>
          <w:sz w:val="18"/>
          <w:szCs w:val="18"/>
        </w:rPr>
      </w:pPr>
      <w:r w:rsidRPr="0085744B">
        <w:rPr>
          <w:rFonts w:ascii="Times New Roman" w:hAnsi="Times New Roman"/>
          <w:i/>
          <w:iCs/>
          <w:sz w:val="18"/>
          <w:szCs w:val="18"/>
          <w:lang w:eastAsia="en-GB"/>
        </w:rPr>
        <w:t xml:space="preserve">** screenshots have been provided below however due to sensitive healthcare data being retrieved </w:t>
      </w:r>
      <w:r w:rsidRPr="0085744B">
        <w:rPr>
          <w:rFonts w:ascii="Times New Roman" w:hAnsi="Times New Roman"/>
          <w:i/>
          <w:iCs/>
          <w:sz w:val="18"/>
          <w:szCs w:val="18"/>
        </w:rPr>
        <w:t xml:space="preserve">personal information has been erased for the purpose of this report. ** </w:t>
      </w:r>
    </w:p>
    <w:p w14:paraId="73F1E1B2" w14:textId="77777777" w:rsidR="00293D3E" w:rsidRPr="0030336D" w:rsidRDefault="00293D3E" w:rsidP="00293D3E">
      <w:pPr>
        <w:rPr>
          <w:rFonts w:ascii="Times New Roman" w:hAnsi="Times New Roman"/>
        </w:rPr>
      </w:pPr>
    </w:p>
    <w:p w14:paraId="71A1A3B3" w14:textId="216C4D8C" w:rsidR="00293D3E" w:rsidRDefault="00293D3E" w:rsidP="00801F9B">
      <w:pPr>
        <w:rPr>
          <w:rFonts w:ascii="Times New Roman" w:hAnsi="Times New Roman"/>
          <w:lang w:eastAsia="en-GB"/>
        </w:rPr>
      </w:pPr>
    </w:p>
    <w:p w14:paraId="5B55AEC2" w14:textId="77777777" w:rsidR="00AD5E46" w:rsidRDefault="00AD5E46" w:rsidP="00801F9B">
      <w:pPr>
        <w:rPr>
          <w:rFonts w:ascii="Times New Roman" w:hAnsi="Times New Roman"/>
          <w:lang w:eastAsia="en-GB"/>
        </w:rPr>
      </w:pPr>
    </w:p>
    <w:p w14:paraId="7CB847DA" w14:textId="77777777" w:rsidR="00AD5E46" w:rsidRDefault="00AD5E46" w:rsidP="00801F9B">
      <w:pPr>
        <w:rPr>
          <w:rFonts w:ascii="Times New Roman" w:hAnsi="Times New Roman"/>
          <w:lang w:eastAsia="en-GB"/>
        </w:rPr>
      </w:pPr>
    </w:p>
    <w:p w14:paraId="3407C627" w14:textId="77777777" w:rsidR="00AD5E46" w:rsidRDefault="00AD5E46" w:rsidP="00801F9B">
      <w:pPr>
        <w:rPr>
          <w:rFonts w:ascii="Times New Roman" w:hAnsi="Times New Roman"/>
          <w:lang w:eastAsia="en-GB"/>
        </w:rPr>
      </w:pPr>
    </w:p>
    <w:p w14:paraId="0683F5CF" w14:textId="77777777" w:rsidR="00AD5E46" w:rsidRDefault="00AD5E46" w:rsidP="00801F9B">
      <w:pPr>
        <w:rPr>
          <w:rFonts w:ascii="Times New Roman" w:hAnsi="Times New Roman"/>
          <w:lang w:eastAsia="en-GB"/>
        </w:rPr>
      </w:pPr>
    </w:p>
    <w:p w14:paraId="4E5036F0" w14:textId="77777777" w:rsidR="00AD5E46" w:rsidRDefault="00AD5E46" w:rsidP="00801F9B">
      <w:pPr>
        <w:rPr>
          <w:rFonts w:ascii="Times New Roman" w:hAnsi="Times New Roman"/>
          <w:lang w:eastAsia="en-GB"/>
        </w:rPr>
      </w:pPr>
    </w:p>
    <w:p w14:paraId="3B1540CB" w14:textId="77777777" w:rsidR="00AD5E46" w:rsidRDefault="00AD5E46" w:rsidP="00801F9B">
      <w:pPr>
        <w:rPr>
          <w:rFonts w:ascii="Times New Roman" w:hAnsi="Times New Roman"/>
          <w:lang w:eastAsia="en-GB"/>
        </w:rPr>
      </w:pPr>
    </w:p>
    <w:p w14:paraId="3648885C" w14:textId="77777777" w:rsidR="00AD5E46" w:rsidRDefault="00AD5E46" w:rsidP="00801F9B">
      <w:pPr>
        <w:rPr>
          <w:rFonts w:ascii="Times New Roman" w:hAnsi="Times New Roman"/>
          <w:lang w:eastAsia="en-GB"/>
        </w:rPr>
      </w:pPr>
    </w:p>
    <w:p w14:paraId="0A8D63CF" w14:textId="77777777" w:rsidR="00AD5E46" w:rsidRDefault="00AD5E46" w:rsidP="00801F9B">
      <w:pPr>
        <w:rPr>
          <w:rFonts w:ascii="Times New Roman" w:hAnsi="Times New Roman"/>
          <w:lang w:eastAsia="en-GB"/>
        </w:rPr>
      </w:pPr>
    </w:p>
    <w:p w14:paraId="01217E20" w14:textId="77777777" w:rsidR="00AD5E46" w:rsidRDefault="00AD5E46" w:rsidP="00801F9B">
      <w:pPr>
        <w:rPr>
          <w:rFonts w:ascii="Times New Roman" w:hAnsi="Times New Roman"/>
          <w:lang w:eastAsia="en-GB"/>
        </w:rPr>
      </w:pPr>
    </w:p>
    <w:p w14:paraId="27DFD066" w14:textId="77777777" w:rsidR="00AD5E46" w:rsidRDefault="00AD5E46" w:rsidP="00801F9B">
      <w:pPr>
        <w:rPr>
          <w:rFonts w:ascii="Times New Roman" w:hAnsi="Times New Roman"/>
          <w:lang w:eastAsia="en-GB"/>
        </w:rPr>
      </w:pPr>
    </w:p>
    <w:p w14:paraId="57EF8437" w14:textId="77777777" w:rsidR="00AD5E46" w:rsidRDefault="00AD5E46" w:rsidP="00801F9B">
      <w:pPr>
        <w:rPr>
          <w:rFonts w:ascii="Times New Roman" w:hAnsi="Times New Roman"/>
          <w:lang w:eastAsia="en-GB"/>
        </w:rPr>
      </w:pPr>
    </w:p>
    <w:p w14:paraId="6E8E8B49" w14:textId="77777777" w:rsidR="00AD5E46" w:rsidRDefault="00AD5E46" w:rsidP="00801F9B">
      <w:pPr>
        <w:rPr>
          <w:rFonts w:ascii="Times New Roman" w:hAnsi="Times New Roman"/>
          <w:lang w:eastAsia="en-GB"/>
        </w:rPr>
      </w:pPr>
    </w:p>
    <w:p w14:paraId="3F91E321" w14:textId="77777777" w:rsidR="00AD5E46" w:rsidRDefault="00AD5E46" w:rsidP="00801F9B">
      <w:pPr>
        <w:rPr>
          <w:rFonts w:ascii="Times New Roman" w:hAnsi="Times New Roman"/>
          <w:lang w:eastAsia="en-GB"/>
        </w:rPr>
      </w:pPr>
    </w:p>
    <w:p w14:paraId="0CD9B3DE" w14:textId="77777777" w:rsidR="00AD5E46" w:rsidRDefault="00AD5E46" w:rsidP="00801F9B">
      <w:pPr>
        <w:rPr>
          <w:rFonts w:ascii="Times New Roman" w:hAnsi="Times New Roman"/>
          <w:lang w:eastAsia="en-GB"/>
        </w:rPr>
      </w:pPr>
    </w:p>
    <w:p w14:paraId="2BD9F297" w14:textId="77777777" w:rsidR="00AD5E46" w:rsidRDefault="00AD5E46" w:rsidP="00801F9B">
      <w:pPr>
        <w:rPr>
          <w:rFonts w:ascii="Times New Roman" w:hAnsi="Times New Roman"/>
          <w:lang w:eastAsia="en-GB"/>
        </w:rPr>
      </w:pPr>
    </w:p>
    <w:p w14:paraId="1CA56CB9" w14:textId="77777777" w:rsidR="00AD5E46" w:rsidRDefault="00AD5E46" w:rsidP="00801F9B">
      <w:pPr>
        <w:rPr>
          <w:rFonts w:ascii="Times New Roman" w:hAnsi="Times New Roman"/>
          <w:lang w:eastAsia="en-GB"/>
        </w:rPr>
      </w:pPr>
    </w:p>
    <w:p w14:paraId="2AEC59B7" w14:textId="77777777" w:rsidR="00AD5E46" w:rsidRDefault="00AD5E46" w:rsidP="00801F9B">
      <w:pPr>
        <w:rPr>
          <w:rFonts w:ascii="Times New Roman" w:hAnsi="Times New Roman"/>
          <w:lang w:eastAsia="en-GB"/>
        </w:rPr>
      </w:pPr>
    </w:p>
    <w:p w14:paraId="07B694E2" w14:textId="77777777" w:rsidR="00AD5E46" w:rsidRDefault="00AD5E46" w:rsidP="00801F9B">
      <w:pPr>
        <w:rPr>
          <w:rFonts w:ascii="Times New Roman" w:hAnsi="Times New Roman"/>
          <w:lang w:eastAsia="en-GB"/>
        </w:rPr>
      </w:pPr>
    </w:p>
    <w:p w14:paraId="2B7991B2" w14:textId="77777777" w:rsidR="00AD5E46" w:rsidRDefault="00AD5E46" w:rsidP="00801F9B">
      <w:pPr>
        <w:rPr>
          <w:rFonts w:ascii="Times New Roman" w:hAnsi="Times New Roman"/>
          <w:lang w:eastAsia="en-GB"/>
        </w:rPr>
      </w:pPr>
    </w:p>
    <w:p w14:paraId="6664559B" w14:textId="77777777" w:rsidR="00AD5E46" w:rsidRPr="005A10B8" w:rsidRDefault="00AD5E46" w:rsidP="00801F9B">
      <w:pPr>
        <w:rPr>
          <w:rFonts w:ascii="Times New Roman" w:hAnsi="Times New Roman"/>
          <w:lang w:eastAsia="en-GB"/>
        </w:rPr>
      </w:pPr>
    </w:p>
    <w:p w14:paraId="23CEBE50" w14:textId="2F631169" w:rsidR="006B609E" w:rsidRDefault="00347E95" w:rsidP="00801F9B">
      <w:pPr>
        <w:rPr>
          <w:rFonts w:ascii="Times New Roman" w:hAnsi="Times New Roman"/>
          <w:lang w:eastAsia="en-GB"/>
        </w:rPr>
      </w:pPr>
      <w:r>
        <w:rPr>
          <w:rFonts w:ascii="Times New Roman" w:hAnsi="Times New Roman"/>
          <w:lang w:eastAsia="en-GB"/>
        </w:rPr>
        <w:lastRenderedPageBreak/>
        <w:t xml:space="preserve">A </w:t>
      </w:r>
      <w:r w:rsidR="006B609E">
        <w:rPr>
          <w:rFonts w:ascii="Times New Roman" w:hAnsi="Times New Roman"/>
          <w:lang w:eastAsia="en-GB"/>
        </w:rPr>
        <w:t>user story</w:t>
      </w:r>
      <w:r w:rsidR="00A72F77">
        <w:rPr>
          <w:rFonts w:ascii="Times New Roman" w:hAnsi="Times New Roman"/>
          <w:lang w:eastAsia="en-GB"/>
        </w:rPr>
        <w:t xml:space="preserve"> has been created to </w:t>
      </w:r>
      <w:r w:rsidR="006B609E">
        <w:rPr>
          <w:rFonts w:ascii="Times New Roman" w:hAnsi="Times New Roman"/>
          <w:lang w:eastAsia="en-GB"/>
        </w:rPr>
        <w:t>detail</w:t>
      </w:r>
      <w:r w:rsidR="00A72F77">
        <w:rPr>
          <w:rFonts w:ascii="Times New Roman" w:hAnsi="Times New Roman"/>
          <w:lang w:eastAsia="en-GB"/>
        </w:rPr>
        <w:t xml:space="preserve"> the process steps</w:t>
      </w:r>
      <w:r w:rsidR="006B609E">
        <w:rPr>
          <w:rFonts w:ascii="Times New Roman" w:hAnsi="Times New Roman"/>
          <w:lang w:eastAsia="en-GB"/>
        </w:rPr>
        <w:t xml:space="preserve"> that covers the system and clinical processes required to identify the patients with missing NHS numbers and the clinical steps required to process the information and upload </w:t>
      </w:r>
      <w:r w:rsidR="003A4BB9">
        <w:rPr>
          <w:rFonts w:ascii="Times New Roman" w:hAnsi="Times New Roman"/>
          <w:lang w:eastAsia="en-GB"/>
        </w:rPr>
        <w:t>the patient record.</w:t>
      </w:r>
    </w:p>
    <w:p w14:paraId="35FD3DC7" w14:textId="77777777" w:rsidR="003A4BB9" w:rsidRDefault="003A4BB9" w:rsidP="00801F9B">
      <w:pPr>
        <w:rPr>
          <w:rFonts w:ascii="Times New Roman" w:hAnsi="Times New Roman"/>
          <w:lang w:eastAsia="en-GB"/>
        </w:rPr>
      </w:pPr>
    </w:p>
    <w:p w14:paraId="40773CED" w14:textId="23039C38" w:rsidR="008D0DDA" w:rsidRDefault="008D0DDA" w:rsidP="008D0DDA">
      <w:pPr>
        <w:pStyle w:val="Caption"/>
      </w:pPr>
      <w:bookmarkStart w:id="67" w:name="_Toc109737144"/>
      <w:r>
        <w:t xml:space="preserve">Figure </w:t>
      </w:r>
      <w:fldSimple w:instr=" SEQ Figure \* ARABIC ">
        <w:r w:rsidR="00841E3C">
          <w:rPr>
            <w:noProof/>
          </w:rPr>
          <w:t>21</w:t>
        </w:r>
      </w:fldSimple>
      <w:r>
        <w:t xml:space="preserve"> details the user story:</w:t>
      </w:r>
      <w:bookmarkEnd w:id="67"/>
    </w:p>
    <w:p w14:paraId="0AD578BC" w14:textId="04A2CFEF" w:rsidR="007732A8" w:rsidRDefault="007732A8" w:rsidP="00801F9B">
      <w:pPr>
        <w:rPr>
          <w:rFonts w:ascii="Times New Roman" w:hAnsi="Times New Roman"/>
          <w:lang w:eastAsia="en-GB"/>
        </w:rPr>
      </w:pPr>
      <w:r>
        <w:rPr>
          <w:noProof/>
        </w:rPr>
        <w:drawing>
          <wp:inline distT="0" distB="0" distL="0" distR="0" wp14:anchorId="6269F18B" wp14:editId="56886D78">
            <wp:extent cx="5731510" cy="7065645"/>
            <wp:effectExtent l="0" t="0" r="2540" b="190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r:link="rId45" cstate="print">
                      <a:extLst>
                        <a:ext uri="{28A0092B-C50C-407E-A947-70E740481C1C}">
                          <a14:useLocalDpi xmlns:a14="http://schemas.microsoft.com/office/drawing/2010/main" val="0"/>
                        </a:ext>
                      </a:extLst>
                    </a:blip>
                    <a:srcRect/>
                    <a:stretch>
                      <a:fillRect/>
                    </a:stretch>
                  </pic:blipFill>
                  <pic:spPr bwMode="auto">
                    <a:xfrm>
                      <a:off x="0" y="0"/>
                      <a:ext cx="5731510" cy="7065645"/>
                    </a:xfrm>
                    <a:prstGeom prst="rect">
                      <a:avLst/>
                    </a:prstGeom>
                    <a:noFill/>
                    <a:ln>
                      <a:noFill/>
                    </a:ln>
                  </pic:spPr>
                </pic:pic>
              </a:graphicData>
            </a:graphic>
          </wp:inline>
        </w:drawing>
      </w:r>
    </w:p>
    <w:p w14:paraId="2033E4C5" w14:textId="77777777" w:rsidR="0044312F" w:rsidRDefault="0044312F" w:rsidP="00801F9B">
      <w:pPr>
        <w:rPr>
          <w:rFonts w:ascii="Times New Roman" w:hAnsi="Times New Roman"/>
          <w:lang w:eastAsia="en-GB"/>
        </w:rPr>
      </w:pPr>
    </w:p>
    <w:p w14:paraId="702B9A38" w14:textId="3DCA7E22" w:rsidR="005A10B8" w:rsidRPr="00E266F9" w:rsidRDefault="00B80049" w:rsidP="00B80049">
      <w:pPr>
        <w:pStyle w:val="Heading3"/>
        <w:rPr>
          <w:rFonts w:ascii="Times New Roman" w:hAnsi="Times New Roman" w:cs="Times New Roman"/>
          <w:sz w:val="24"/>
          <w:szCs w:val="24"/>
          <w:lang w:eastAsia="en-GB"/>
        </w:rPr>
      </w:pPr>
      <w:bookmarkStart w:id="68" w:name="_SystmOne_data_gathering"/>
      <w:bookmarkStart w:id="69" w:name="_Toc109737109"/>
      <w:bookmarkEnd w:id="68"/>
      <w:r w:rsidRPr="00E266F9">
        <w:rPr>
          <w:rFonts w:ascii="Times New Roman" w:hAnsi="Times New Roman" w:cs="Times New Roman"/>
          <w:sz w:val="24"/>
          <w:szCs w:val="24"/>
          <w:lang w:eastAsia="en-GB"/>
        </w:rPr>
        <w:lastRenderedPageBreak/>
        <w:t>SystmOne data gathering</w:t>
      </w:r>
      <w:bookmarkEnd w:id="69"/>
      <w:r w:rsidRPr="00E266F9">
        <w:rPr>
          <w:rFonts w:ascii="Times New Roman" w:hAnsi="Times New Roman" w:cs="Times New Roman"/>
          <w:sz w:val="24"/>
          <w:szCs w:val="24"/>
          <w:lang w:eastAsia="en-GB"/>
        </w:rPr>
        <w:t xml:space="preserve"> </w:t>
      </w:r>
    </w:p>
    <w:p w14:paraId="35BFD1D3" w14:textId="0CA4D0E6" w:rsidR="00562C9E" w:rsidRPr="005A10B8" w:rsidRDefault="0044312F" w:rsidP="00562C9E">
      <w:pPr>
        <w:rPr>
          <w:rFonts w:ascii="Times New Roman" w:hAnsi="Times New Roman"/>
          <w:lang w:eastAsia="en-GB"/>
        </w:rPr>
      </w:pPr>
      <w:r>
        <w:rPr>
          <w:rFonts w:ascii="Times New Roman" w:hAnsi="Times New Roman"/>
          <w:lang w:eastAsia="en-GB"/>
        </w:rPr>
        <w:t>To</w:t>
      </w:r>
      <w:r w:rsidR="00562C9E" w:rsidRPr="005A10B8">
        <w:rPr>
          <w:rFonts w:ascii="Times New Roman" w:hAnsi="Times New Roman"/>
          <w:lang w:eastAsia="en-GB"/>
        </w:rPr>
        <w:t xml:space="preserve"> retrieve a list of patients within the </w:t>
      </w:r>
      <w:r w:rsidR="00AF71F2">
        <w:rPr>
          <w:rFonts w:ascii="Times New Roman" w:hAnsi="Times New Roman"/>
          <w:lang w:eastAsia="en-GB"/>
        </w:rPr>
        <w:t>Prison</w:t>
      </w:r>
      <w:r w:rsidR="00562C9E" w:rsidRPr="005A10B8">
        <w:rPr>
          <w:rFonts w:ascii="Times New Roman" w:hAnsi="Times New Roman"/>
          <w:lang w:eastAsia="en-GB"/>
        </w:rPr>
        <w:t xml:space="preserve"> that are missing NHS numbers</w:t>
      </w:r>
      <w:r w:rsidR="00D56DBF">
        <w:rPr>
          <w:rFonts w:ascii="Times New Roman" w:hAnsi="Times New Roman"/>
          <w:lang w:eastAsia="en-GB"/>
        </w:rPr>
        <w:t xml:space="preserve"> within SystmOne</w:t>
      </w:r>
      <w:r w:rsidR="00562C9E" w:rsidRPr="005A10B8">
        <w:rPr>
          <w:rFonts w:ascii="Times New Roman" w:hAnsi="Times New Roman"/>
          <w:lang w:eastAsia="en-GB"/>
        </w:rPr>
        <w:t>, a report is required to retrieve this information and transform it into a CSV</w:t>
      </w:r>
      <w:r>
        <w:rPr>
          <w:rFonts w:ascii="Times New Roman" w:hAnsi="Times New Roman"/>
          <w:lang w:eastAsia="en-GB"/>
        </w:rPr>
        <w:t xml:space="preserve"> file</w:t>
      </w:r>
      <w:r w:rsidR="00562C9E" w:rsidRPr="005A10B8">
        <w:rPr>
          <w:rFonts w:ascii="Times New Roman" w:hAnsi="Times New Roman"/>
          <w:lang w:eastAsia="en-GB"/>
        </w:rPr>
        <w:t>. As there are no reports currently available within the clinical system</w:t>
      </w:r>
      <w:r w:rsidR="0094518D">
        <w:rPr>
          <w:rFonts w:ascii="Times New Roman" w:hAnsi="Times New Roman"/>
          <w:lang w:eastAsia="en-GB"/>
        </w:rPr>
        <w:t xml:space="preserve">, meaning </w:t>
      </w:r>
      <w:r w:rsidR="00562C9E" w:rsidRPr="005A10B8">
        <w:rPr>
          <w:rFonts w:ascii="Times New Roman" w:hAnsi="Times New Roman"/>
          <w:lang w:eastAsia="en-GB"/>
        </w:rPr>
        <w:t>one has been</w:t>
      </w:r>
      <w:r w:rsidR="0094518D">
        <w:rPr>
          <w:rFonts w:ascii="Times New Roman" w:hAnsi="Times New Roman"/>
          <w:lang w:eastAsia="en-GB"/>
        </w:rPr>
        <w:t xml:space="preserve"> developed</w:t>
      </w:r>
      <w:r w:rsidR="00562C9E" w:rsidRPr="005A10B8">
        <w:rPr>
          <w:rFonts w:ascii="Times New Roman" w:hAnsi="Times New Roman"/>
          <w:lang w:eastAsia="en-GB"/>
        </w:rPr>
        <w:t xml:space="preserve"> to capture this information. </w:t>
      </w:r>
    </w:p>
    <w:p w14:paraId="21C77D3C" w14:textId="77777777" w:rsidR="00D56DBF" w:rsidRDefault="00D56DBF" w:rsidP="00562C9E">
      <w:pPr>
        <w:rPr>
          <w:rFonts w:ascii="Times New Roman" w:hAnsi="Times New Roman"/>
          <w:lang w:eastAsia="en-GB"/>
        </w:rPr>
      </w:pPr>
    </w:p>
    <w:p w14:paraId="1AE14C9E" w14:textId="79F2DE55" w:rsidR="00562C9E" w:rsidRPr="005A10B8" w:rsidRDefault="00562C9E" w:rsidP="00562C9E">
      <w:pPr>
        <w:rPr>
          <w:rFonts w:ascii="Times New Roman" w:hAnsi="Times New Roman"/>
          <w:lang w:eastAsia="en-GB"/>
        </w:rPr>
      </w:pPr>
      <w:r w:rsidRPr="005A10B8">
        <w:rPr>
          <w:rFonts w:ascii="Times New Roman" w:hAnsi="Times New Roman"/>
          <w:lang w:eastAsia="en-GB"/>
        </w:rPr>
        <w:t xml:space="preserve">The report created has been configured to capture all </w:t>
      </w:r>
      <w:r w:rsidR="00D56DBF" w:rsidRPr="005A10B8">
        <w:rPr>
          <w:rFonts w:ascii="Times New Roman" w:hAnsi="Times New Roman"/>
          <w:lang w:eastAsia="en-GB"/>
        </w:rPr>
        <w:t>patients</w:t>
      </w:r>
      <w:r w:rsidRPr="005A10B8">
        <w:rPr>
          <w:rFonts w:ascii="Times New Roman" w:hAnsi="Times New Roman"/>
          <w:lang w:eastAsia="en-GB"/>
        </w:rPr>
        <w:t xml:space="preserve"> within the </w:t>
      </w:r>
      <w:r w:rsidR="00AF71F2">
        <w:rPr>
          <w:rFonts w:ascii="Times New Roman" w:hAnsi="Times New Roman"/>
          <w:lang w:eastAsia="en-GB"/>
        </w:rPr>
        <w:t>Prison</w:t>
      </w:r>
      <w:r w:rsidRPr="005A10B8">
        <w:rPr>
          <w:rFonts w:ascii="Times New Roman" w:hAnsi="Times New Roman"/>
          <w:lang w:eastAsia="en-GB"/>
        </w:rPr>
        <w:t xml:space="preserve"> over the age of 0. This will retrieve an inclusive list of patients with and without an NHS number allocated to their healthcare record. </w:t>
      </w:r>
    </w:p>
    <w:p w14:paraId="50450F61" w14:textId="77777777" w:rsidR="00562C9E" w:rsidRDefault="00562C9E" w:rsidP="00562C9E"/>
    <w:p w14:paraId="223D3024" w14:textId="3C5239FE" w:rsidR="003273B5" w:rsidRDefault="003273B5" w:rsidP="003273B5">
      <w:pPr>
        <w:pStyle w:val="Caption"/>
      </w:pPr>
      <w:bookmarkStart w:id="70" w:name="_Toc109737145"/>
      <w:r>
        <w:t xml:space="preserve">Figure </w:t>
      </w:r>
      <w:fldSimple w:instr=" SEQ Figure \* ARABIC ">
        <w:r w:rsidR="00841E3C">
          <w:rPr>
            <w:noProof/>
          </w:rPr>
          <w:t>22</w:t>
        </w:r>
      </w:fldSimple>
      <w:r>
        <w:t xml:space="preserve"> </w:t>
      </w:r>
      <w:r w:rsidR="00841C5B">
        <w:t>Active Patient Report:</w:t>
      </w:r>
      <w:bookmarkEnd w:id="70"/>
    </w:p>
    <w:p w14:paraId="046BEF1B" w14:textId="77777777" w:rsidR="00562C9E" w:rsidRDefault="00562C9E" w:rsidP="00562C9E">
      <w:r>
        <w:rPr>
          <w:noProof/>
        </w:rPr>
        <w:drawing>
          <wp:inline distT="0" distB="0" distL="0" distR="0" wp14:anchorId="7198514E" wp14:editId="7B741239">
            <wp:extent cx="2228850" cy="11334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228850" cy="1133475"/>
                    </a:xfrm>
                    <a:prstGeom prst="rect">
                      <a:avLst/>
                    </a:prstGeom>
                  </pic:spPr>
                </pic:pic>
              </a:graphicData>
            </a:graphic>
          </wp:inline>
        </w:drawing>
      </w:r>
      <w:r>
        <w:t xml:space="preserve"> </w:t>
      </w:r>
    </w:p>
    <w:p w14:paraId="759CCEFB" w14:textId="7195B669" w:rsidR="00B70B46" w:rsidRDefault="00562C9E" w:rsidP="00562C9E">
      <w:pPr>
        <w:rPr>
          <w:rFonts w:ascii="Times New Roman" w:hAnsi="Times New Roman"/>
          <w:lang w:eastAsia="en-GB"/>
        </w:rPr>
      </w:pPr>
      <w:r w:rsidRPr="00D56DBF">
        <w:rPr>
          <w:rFonts w:ascii="Times New Roman" w:hAnsi="Times New Roman"/>
          <w:lang w:eastAsia="en-GB"/>
        </w:rPr>
        <w:t xml:space="preserve">Once the report has been created, the information needs to be configured to show the required information. The following </w:t>
      </w:r>
      <w:r w:rsidR="00977E30">
        <w:rPr>
          <w:rFonts w:ascii="Times New Roman" w:hAnsi="Times New Roman"/>
          <w:lang w:eastAsia="en-GB"/>
        </w:rPr>
        <w:t>points</w:t>
      </w:r>
      <w:r w:rsidRPr="00D56DBF">
        <w:rPr>
          <w:rFonts w:ascii="Times New Roman" w:hAnsi="Times New Roman"/>
          <w:lang w:eastAsia="en-GB"/>
        </w:rPr>
        <w:t xml:space="preserve"> display the steps required to run the reports for each </w:t>
      </w:r>
      <w:r w:rsidR="00AF71F2">
        <w:rPr>
          <w:rFonts w:ascii="Times New Roman" w:hAnsi="Times New Roman"/>
          <w:lang w:eastAsia="en-GB"/>
        </w:rPr>
        <w:t>Prison</w:t>
      </w:r>
      <w:r w:rsidRPr="00D56DBF">
        <w:rPr>
          <w:rFonts w:ascii="Times New Roman" w:hAnsi="Times New Roman"/>
          <w:lang w:eastAsia="en-GB"/>
        </w:rPr>
        <w:t xml:space="preserve"> to display the information in a CSV file. A more detailed step by step version is available in Appendix </w:t>
      </w:r>
      <w:r w:rsidR="00E94CC3">
        <w:rPr>
          <w:rFonts w:ascii="Times New Roman" w:hAnsi="Times New Roman"/>
          <w:lang w:eastAsia="en-GB"/>
        </w:rPr>
        <w:t>B</w:t>
      </w:r>
      <w:r w:rsidRPr="00D56DBF">
        <w:rPr>
          <w:rFonts w:ascii="Times New Roman" w:hAnsi="Times New Roman"/>
          <w:lang w:eastAsia="en-GB"/>
        </w:rPr>
        <w:t>.</w:t>
      </w:r>
    </w:p>
    <w:p w14:paraId="3BC0A3BE" w14:textId="24D76079" w:rsidR="00562C9E" w:rsidRPr="00D56DBF" w:rsidRDefault="00562C9E" w:rsidP="00562C9E">
      <w:pPr>
        <w:rPr>
          <w:rFonts w:ascii="Times New Roman" w:hAnsi="Times New Roman"/>
          <w:lang w:eastAsia="en-GB"/>
        </w:rPr>
      </w:pPr>
      <w:r w:rsidRPr="00D56DBF">
        <w:rPr>
          <w:rFonts w:ascii="Times New Roman" w:hAnsi="Times New Roman"/>
          <w:lang w:eastAsia="en-GB"/>
        </w:rPr>
        <w:t xml:space="preserve"> </w:t>
      </w:r>
    </w:p>
    <w:p w14:paraId="68568E0E" w14:textId="77777777" w:rsidR="00562C9E" w:rsidRDefault="00562C9E" w:rsidP="00562C9E">
      <w:pPr>
        <w:rPr>
          <w:rFonts w:ascii="Times New Roman" w:hAnsi="Times New Roman"/>
          <w:lang w:eastAsia="en-GB"/>
        </w:rPr>
      </w:pPr>
      <w:r w:rsidRPr="00D56DBF">
        <w:rPr>
          <w:rFonts w:ascii="Times New Roman" w:hAnsi="Times New Roman"/>
          <w:lang w:eastAsia="en-GB"/>
        </w:rPr>
        <w:t xml:space="preserve">Retrieve the 01 Active Patients report that has been created in SystmOne. </w:t>
      </w:r>
    </w:p>
    <w:p w14:paraId="5FE8E75E" w14:textId="77777777" w:rsidR="00E63A9B" w:rsidRDefault="00E63A9B" w:rsidP="00562C9E">
      <w:pPr>
        <w:rPr>
          <w:rFonts w:ascii="Times New Roman" w:hAnsi="Times New Roman"/>
          <w:lang w:eastAsia="en-GB"/>
        </w:rPr>
      </w:pPr>
    </w:p>
    <w:p w14:paraId="17920A0B" w14:textId="169F3BB3" w:rsidR="00841C5B" w:rsidRPr="00D56DBF" w:rsidRDefault="00841C5B" w:rsidP="00841C5B">
      <w:pPr>
        <w:pStyle w:val="Caption"/>
      </w:pPr>
      <w:bookmarkStart w:id="71" w:name="_Toc109737146"/>
      <w:r>
        <w:t xml:space="preserve">Figure </w:t>
      </w:r>
      <w:fldSimple w:instr=" SEQ Figure \* ARABIC ">
        <w:r w:rsidR="00841E3C">
          <w:rPr>
            <w:noProof/>
          </w:rPr>
          <w:t>23</w:t>
        </w:r>
      </w:fldSimple>
      <w:r>
        <w:t xml:space="preserve"> SystmOne screenshot to run Active Patient report:</w:t>
      </w:r>
      <w:bookmarkEnd w:id="71"/>
    </w:p>
    <w:p w14:paraId="5B94ADB7" w14:textId="77777777" w:rsidR="00562C9E" w:rsidRDefault="00562C9E" w:rsidP="00562C9E">
      <w:r>
        <w:rPr>
          <w:noProof/>
        </w:rPr>
        <mc:AlternateContent>
          <mc:Choice Requires="wps">
            <w:drawing>
              <wp:anchor distT="0" distB="0" distL="114300" distR="114300" simplePos="0" relativeHeight="251634688" behindDoc="0" locked="0" layoutInCell="1" allowOverlap="1" wp14:anchorId="2EEBFC56" wp14:editId="2E3C2AD0">
                <wp:simplePos x="0" y="0"/>
                <wp:positionH relativeFrom="column">
                  <wp:posOffset>2004060</wp:posOffset>
                </wp:positionH>
                <wp:positionV relativeFrom="paragraph">
                  <wp:posOffset>436880</wp:posOffset>
                </wp:positionV>
                <wp:extent cx="1200150" cy="590550"/>
                <wp:effectExtent l="38100" t="38100" r="19050" b="19050"/>
                <wp:wrapNone/>
                <wp:docPr id="2" name="Straight Arrow Connector 2"/>
                <wp:cNvGraphicFramePr/>
                <a:graphic xmlns:a="http://schemas.openxmlformats.org/drawingml/2006/main">
                  <a:graphicData uri="http://schemas.microsoft.com/office/word/2010/wordprocessingShape">
                    <wps:wsp>
                      <wps:cNvCnPr/>
                      <wps:spPr>
                        <a:xfrm flipH="1" flipV="1">
                          <a:off x="0" y="0"/>
                          <a:ext cx="12001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28B220D" id="_x0000_t32" coordsize="21600,21600" o:spt="32" o:oned="t" path="m,l21600,21600e" filled="f">
                <v:path arrowok="t" fillok="f" o:connecttype="none"/>
                <o:lock v:ext="edit" shapetype="t"/>
              </v:shapetype>
              <v:shape id="Straight Arrow Connector 2" o:spid="_x0000_s1026" type="#_x0000_t32" style="position:absolute;margin-left:157.8pt;margin-top:34.4pt;width:94.5pt;height:46.5pt;flip:x y;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" strokecolor="#5b9bd5 [3204]" strokeweight=".5pt">
                <v:stroke endarrow="block" joinstyle="miter"/>
              </v:shape>
            </w:pict>
          </mc:Fallback>
        </mc:AlternateContent>
      </w:r>
      <w:r>
        <w:rPr>
          <w:noProof/>
        </w:rPr>
        <w:drawing>
          <wp:inline distT="0" distB="0" distL="0" distR="0" wp14:anchorId="5543308C" wp14:editId="332233C9">
            <wp:extent cx="5181600" cy="19335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r="15343" b="2498"/>
                    <a:stretch/>
                  </pic:blipFill>
                  <pic:spPr bwMode="auto">
                    <a:xfrm>
                      <a:off x="0" y="0"/>
                      <a:ext cx="5181600" cy="1933575"/>
                    </a:xfrm>
                    <a:prstGeom prst="rect">
                      <a:avLst/>
                    </a:prstGeom>
                    <a:ln>
                      <a:noFill/>
                    </a:ln>
                    <a:extLst>
                      <a:ext uri="{53640926-AAD7-44D8-BBD7-CCE9431645EC}">
                        <a14:shadowObscured xmlns:a14="http://schemas.microsoft.com/office/drawing/2010/main"/>
                      </a:ext>
                    </a:extLst>
                  </pic:spPr>
                </pic:pic>
              </a:graphicData>
            </a:graphic>
          </wp:inline>
        </w:drawing>
      </w:r>
    </w:p>
    <w:p w14:paraId="71D91E45" w14:textId="77777777" w:rsidR="00562C9E" w:rsidRDefault="00562C9E" w:rsidP="00562C9E"/>
    <w:p w14:paraId="316B2046" w14:textId="77777777" w:rsidR="00562C9E" w:rsidRPr="007922E1" w:rsidRDefault="00562C9E" w:rsidP="00562C9E">
      <w:pPr>
        <w:rPr>
          <w:rFonts w:ascii="Times New Roman" w:hAnsi="Times New Roman"/>
          <w:lang w:eastAsia="en-GB"/>
        </w:rPr>
      </w:pPr>
      <w:r w:rsidRPr="007922E1">
        <w:rPr>
          <w:rFonts w:ascii="Times New Roman" w:hAnsi="Times New Roman"/>
          <w:lang w:eastAsia="en-GB"/>
        </w:rPr>
        <w:t xml:space="preserve">Run the report and click Refresh. </w:t>
      </w:r>
    </w:p>
    <w:p w14:paraId="75C1E3C9" w14:textId="77777777" w:rsidR="00562C9E" w:rsidRDefault="00562C9E" w:rsidP="00562C9E"/>
    <w:p w14:paraId="3DDA2030" w14:textId="7CC64463" w:rsidR="00841C5B" w:rsidRDefault="00841C5B" w:rsidP="00841C5B">
      <w:pPr>
        <w:pStyle w:val="Caption"/>
      </w:pPr>
      <w:bookmarkStart w:id="72" w:name="_Toc109737147"/>
      <w:r>
        <w:t xml:space="preserve">Figure </w:t>
      </w:r>
      <w:fldSimple w:instr=" SEQ Figure \* ARABIC ">
        <w:r w:rsidR="00841E3C">
          <w:rPr>
            <w:noProof/>
          </w:rPr>
          <w:t>24</w:t>
        </w:r>
      </w:fldSimple>
      <w:r>
        <w:t xml:space="preserve"> SystmOne screenshot to detail the refreshing process:</w:t>
      </w:r>
      <w:bookmarkEnd w:id="72"/>
    </w:p>
    <w:p w14:paraId="2A4C855D" w14:textId="77777777" w:rsidR="00562C9E" w:rsidRDefault="00562C9E" w:rsidP="00562C9E">
      <w:r>
        <w:rPr>
          <w:noProof/>
        </w:rPr>
        <mc:AlternateContent>
          <mc:Choice Requires="wps">
            <w:drawing>
              <wp:anchor distT="0" distB="0" distL="114300" distR="114300" simplePos="0" relativeHeight="251642880" behindDoc="0" locked="0" layoutInCell="1" allowOverlap="1" wp14:anchorId="5A537F17" wp14:editId="503F8AC4">
                <wp:simplePos x="0" y="0"/>
                <wp:positionH relativeFrom="column">
                  <wp:posOffset>1604010</wp:posOffset>
                </wp:positionH>
                <wp:positionV relativeFrom="paragraph">
                  <wp:posOffset>190500</wp:posOffset>
                </wp:positionV>
                <wp:extent cx="1200150" cy="590550"/>
                <wp:effectExtent l="38100" t="38100" r="19050" b="19050"/>
                <wp:wrapNone/>
                <wp:docPr id="3" name="Straight Arrow Connector 3"/>
                <wp:cNvGraphicFramePr/>
                <a:graphic xmlns:a="http://schemas.openxmlformats.org/drawingml/2006/main">
                  <a:graphicData uri="http://schemas.microsoft.com/office/word/2010/wordprocessingShape">
                    <wps:wsp>
                      <wps:cNvCnPr/>
                      <wps:spPr>
                        <a:xfrm flipH="1" flipV="1">
                          <a:off x="0" y="0"/>
                          <a:ext cx="12001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616FFF" id="Straight Arrow Connector 3" o:spid="_x0000_s1026" type="#_x0000_t32" style="position:absolute;margin-left:126.3pt;margin-top:15pt;width:94.5pt;height:46.5pt;flip:x y;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" strokecolor="#5b9bd5 [3204]" strokeweight=".5pt">
                <v:stroke endarrow="block" joinstyle="miter"/>
              </v:shape>
            </w:pict>
          </mc:Fallback>
        </mc:AlternateContent>
      </w:r>
      <w:r>
        <w:rPr>
          <w:noProof/>
        </w:rPr>
        <mc:AlternateContent>
          <mc:Choice Requires="wps">
            <w:drawing>
              <wp:anchor distT="0" distB="0" distL="114300" distR="114300" simplePos="0" relativeHeight="251651072" behindDoc="0" locked="0" layoutInCell="1" allowOverlap="1" wp14:anchorId="30BB733F" wp14:editId="2240FCE6">
                <wp:simplePos x="0" y="0"/>
                <wp:positionH relativeFrom="column">
                  <wp:posOffset>1184910</wp:posOffset>
                </wp:positionH>
                <wp:positionV relativeFrom="paragraph">
                  <wp:posOffset>352425</wp:posOffset>
                </wp:positionV>
                <wp:extent cx="1200150" cy="590550"/>
                <wp:effectExtent l="38100" t="38100" r="19050" b="19050"/>
                <wp:wrapNone/>
                <wp:docPr id="4" name="Straight Arrow Connector 4"/>
                <wp:cNvGraphicFramePr/>
                <a:graphic xmlns:a="http://schemas.openxmlformats.org/drawingml/2006/main">
                  <a:graphicData uri="http://schemas.microsoft.com/office/word/2010/wordprocessingShape">
                    <wps:wsp>
                      <wps:cNvCnPr/>
                      <wps:spPr>
                        <a:xfrm flipH="1" flipV="1">
                          <a:off x="0" y="0"/>
                          <a:ext cx="12001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257F94" id="Straight Arrow Connector 4" o:spid="_x0000_s1026" type="#_x0000_t32" style="position:absolute;margin-left:93.3pt;margin-top:27.75pt;width:94.5pt;height:46.5pt;flip:x y;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" strokecolor="#5b9bd5 [3204]" strokeweight=".5pt">
                <v:stroke endarrow="block" joinstyle="miter"/>
              </v:shape>
            </w:pict>
          </mc:Fallback>
        </mc:AlternateContent>
      </w:r>
      <w:r>
        <w:rPr>
          <w:noProof/>
        </w:rPr>
        <w:drawing>
          <wp:inline distT="0" distB="0" distL="0" distR="0" wp14:anchorId="3232C232" wp14:editId="2B7ABC20">
            <wp:extent cx="5267325" cy="1905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r="12167" b="1955"/>
                    <a:stretch/>
                  </pic:blipFill>
                  <pic:spPr bwMode="auto">
                    <a:xfrm>
                      <a:off x="0" y="0"/>
                      <a:ext cx="5276070" cy="1908163"/>
                    </a:xfrm>
                    <a:prstGeom prst="rect">
                      <a:avLst/>
                    </a:prstGeom>
                    <a:ln>
                      <a:noFill/>
                    </a:ln>
                    <a:extLst>
                      <a:ext uri="{53640926-AAD7-44D8-BBD7-CCE9431645EC}">
                        <a14:shadowObscured xmlns:a14="http://schemas.microsoft.com/office/drawing/2010/main"/>
                      </a:ext>
                    </a:extLst>
                  </pic:spPr>
                </pic:pic>
              </a:graphicData>
            </a:graphic>
          </wp:inline>
        </w:drawing>
      </w:r>
    </w:p>
    <w:p w14:paraId="54A517A0" w14:textId="77777777" w:rsidR="00562C9E" w:rsidRPr="009F08B8" w:rsidRDefault="00562C9E" w:rsidP="00562C9E"/>
    <w:p w14:paraId="5C8842F8" w14:textId="77777777" w:rsidR="00562C9E" w:rsidRPr="009F08B8" w:rsidRDefault="00562C9E" w:rsidP="00562C9E"/>
    <w:p w14:paraId="727E08DF" w14:textId="77777777" w:rsidR="00562C9E" w:rsidRDefault="00562C9E" w:rsidP="00562C9E">
      <w:pPr>
        <w:rPr>
          <w:rFonts w:ascii="Times New Roman" w:hAnsi="Times New Roman"/>
          <w:lang w:eastAsia="en-GB"/>
        </w:rPr>
      </w:pPr>
      <w:r w:rsidRPr="007922E1">
        <w:rPr>
          <w:rFonts w:ascii="Times New Roman" w:hAnsi="Times New Roman"/>
          <w:lang w:eastAsia="en-GB"/>
        </w:rPr>
        <w:lastRenderedPageBreak/>
        <w:t xml:space="preserve">Right Click and Breakdown Results </w:t>
      </w:r>
    </w:p>
    <w:p w14:paraId="7B45AA07" w14:textId="77777777" w:rsidR="00841C5B" w:rsidRDefault="00841C5B" w:rsidP="00562C9E">
      <w:pPr>
        <w:rPr>
          <w:rFonts w:ascii="Times New Roman" w:hAnsi="Times New Roman"/>
          <w:lang w:eastAsia="en-GB"/>
        </w:rPr>
      </w:pPr>
    </w:p>
    <w:p w14:paraId="153470A2" w14:textId="67A311C3" w:rsidR="00841C5B" w:rsidRPr="007922E1" w:rsidRDefault="00841C5B" w:rsidP="00841C5B">
      <w:pPr>
        <w:pStyle w:val="Caption"/>
      </w:pPr>
      <w:bookmarkStart w:id="73" w:name="_Toc109737148"/>
      <w:r>
        <w:t xml:space="preserve">Figure </w:t>
      </w:r>
      <w:fldSimple w:instr=" SEQ Figure \* ARABIC ">
        <w:r w:rsidR="00841E3C">
          <w:rPr>
            <w:noProof/>
          </w:rPr>
          <w:t>25</w:t>
        </w:r>
      </w:fldSimple>
      <w:r>
        <w:t xml:space="preserve"> SystmOne screenshot to breakdown results:</w:t>
      </w:r>
      <w:bookmarkEnd w:id="73"/>
    </w:p>
    <w:p w14:paraId="6827389D" w14:textId="77777777" w:rsidR="00562C9E" w:rsidRDefault="00562C9E" w:rsidP="00562C9E"/>
    <w:p w14:paraId="43B3C490" w14:textId="77777777" w:rsidR="00562C9E" w:rsidRDefault="00562C9E" w:rsidP="00562C9E">
      <w:r>
        <w:rPr>
          <w:noProof/>
        </w:rPr>
        <w:drawing>
          <wp:inline distT="0" distB="0" distL="0" distR="0" wp14:anchorId="16BACBDE" wp14:editId="172BBCF9">
            <wp:extent cx="3467100" cy="1690569"/>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r="81170" b="67355"/>
                    <a:stretch/>
                  </pic:blipFill>
                  <pic:spPr bwMode="auto">
                    <a:xfrm>
                      <a:off x="0" y="0"/>
                      <a:ext cx="3475891" cy="1694856"/>
                    </a:xfrm>
                    <a:prstGeom prst="rect">
                      <a:avLst/>
                    </a:prstGeom>
                    <a:ln>
                      <a:noFill/>
                    </a:ln>
                    <a:extLst>
                      <a:ext uri="{53640926-AAD7-44D8-BBD7-CCE9431645EC}">
                        <a14:shadowObscured xmlns:a14="http://schemas.microsoft.com/office/drawing/2010/main"/>
                      </a:ext>
                    </a:extLst>
                  </pic:spPr>
                </pic:pic>
              </a:graphicData>
            </a:graphic>
          </wp:inline>
        </w:drawing>
      </w:r>
    </w:p>
    <w:p w14:paraId="6288A6DF" w14:textId="77777777" w:rsidR="00562C9E" w:rsidRPr="009F08B8" w:rsidRDefault="00562C9E" w:rsidP="00562C9E"/>
    <w:p w14:paraId="2F769BB2" w14:textId="77777777" w:rsidR="00562C9E" w:rsidRDefault="00562C9E" w:rsidP="00562C9E"/>
    <w:p w14:paraId="4B739B23" w14:textId="1BCBB437" w:rsidR="00562C9E" w:rsidRPr="007922E1" w:rsidRDefault="00562C9E" w:rsidP="00B91ECF">
      <w:pPr>
        <w:rPr>
          <w:rFonts w:ascii="Times New Roman" w:hAnsi="Times New Roman"/>
          <w:lang w:eastAsia="en-GB"/>
        </w:rPr>
      </w:pPr>
      <w:r w:rsidRPr="007922E1">
        <w:rPr>
          <w:rFonts w:ascii="Times New Roman" w:hAnsi="Times New Roman"/>
          <w:lang w:eastAsia="en-GB"/>
        </w:rPr>
        <w:t>Select the fields you want to display in the report. For the data quality report select the Client ID, Sentence started, NHS number, Surname, Forename</w:t>
      </w:r>
      <w:r w:rsidR="00B91ECF">
        <w:rPr>
          <w:rFonts w:ascii="Times New Roman" w:hAnsi="Times New Roman"/>
          <w:lang w:eastAsia="en-GB"/>
        </w:rPr>
        <w:t xml:space="preserve"> and</w:t>
      </w:r>
      <w:r w:rsidRPr="007922E1">
        <w:rPr>
          <w:rFonts w:ascii="Times New Roman" w:hAnsi="Times New Roman"/>
          <w:lang w:eastAsia="en-GB"/>
        </w:rPr>
        <w:t xml:space="preserve"> DOB</w:t>
      </w:r>
      <w:r w:rsidR="00B91ECF">
        <w:rPr>
          <w:rFonts w:ascii="Times New Roman" w:hAnsi="Times New Roman"/>
          <w:lang w:eastAsia="en-GB"/>
        </w:rPr>
        <w:t>.</w:t>
      </w:r>
    </w:p>
    <w:p w14:paraId="2D1361DC" w14:textId="77777777" w:rsidR="00562C9E" w:rsidRDefault="00562C9E" w:rsidP="00562C9E"/>
    <w:p w14:paraId="3A115D20" w14:textId="77777777" w:rsidR="008D0DDA" w:rsidRDefault="008D0DDA" w:rsidP="00841C5B">
      <w:pPr>
        <w:pStyle w:val="Caption"/>
      </w:pPr>
    </w:p>
    <w:p w14:paraId="5BEEB5CA" w14:textId="77777777" w:rsidR="008D0DDA" w:rsidRDefault="008D0DDA" w:rsidP="00841C5B">
      <w:pPr>
        <w:pStyle w:val="Caption"/>
      </w:pPr>
    </w:p>
    <w:p w14:paraId="55DC9713" w14:textId="77777777" w:rsidR="008D0DDA" w:rsidRDefault="008D0DDA" w:rsidP="00841C5B">
      <w:pPr>
        <w:pStyle w:val="Caption"/>
      </w:pPr>
    </w:p>
    <w:p w14:paraId="3654DCE6" w14:textId="77777777" w:rsidR="008D0DDA" w:rsidRDefault="008D0DDA" w:rsidP="00841C5B">
      <w:pPr>
        <w:pStyle w:val="Caption"/>
      </w:pPr>
    </w:p>
    <w:p w14:paraId="73006D23" w14:textId="77777777" w:rsidR="008D0DDA" w:rsidRDefault="008D0DDA" w:rsidP="00841C5B">
      <w:pPr>
        <w:pStyle w:val="Caption"/>
      </w:pPr>
    </w:p>
    <w:p w14:paraId="155D1DEA" w14:textId="77777777" w:rsidR="008D0DDA" w:rsidRDefault="008D0DDA" w:rsidP="00841C5B">
      <w:pPr>
        <w:pStyle w:val="Caption"/>
      </w:pPr>
    </w:p>
    <w:p w14:paraId="3A2D5EAF" w14:textId="77777777" w:rsidR="008D0DDA" w:rsidRDefault="008D0DDA" w:rsidP="00841C5B">
      <w:pPr>
        <w:pStyle w:val="Caption"/>
      </w:pPr>
    </w:p>
    <w:p w14:paraId="13E320A6" w14:textId="77777777" w:rsidR="008D0DDA" w:rsidRDefault="008D0DDA" w:rsidP="00841C5B">
      <w:pPr>
        <w:pStyle w:val="Caption"/>
      </w:pPr>
    </w:p>
    <w:p w14:paraId="3701D80E" w14:textId="77777777" w:rsidR="008D0DDA" w:rsidRDefault="008D0DDA" w:rsidP="00841C5B">
      <w:pPr>
        <w:pStyle w:val="Caption"/>
      </w:pPr>
    </w:p>
    <w:p w14:paraId="5A0233F6" w14:textId="77777777" w:rsidR="008D0DDA" w:rsidRDefault="008D0DDA" w:rsidP="00841C5B">
      <w:pPr>
        <w:pStyle w:val="Caption"/>
      </w:pPr>
    </w:p>
    <w:p w14:paraId="38052E07" w14:textId="77777777" w:rsidR="008D0DDA" w:rsidRDefault="008D0DDA" w:rsidP="00841C5B">
      <w:pPr>
        <w:pStyle w:val="Caption"/>
      </w:pPr>
    </w:p>
    <w:p w14:paraId="1E4804D0" w14:textId="77777777" w:rsidR="008D0DDA" w:rsidRDefault="008D0DDA" w:rsidP="00841C5B">
      <w:pPr>
        <w:pStyle w:val="Caption"/>
      </w:pPr>
    </w:p>
    <w:p w14:paraId="6DB0D49C" w14:textId="77777777" w:rsidR="008D0DDA" w:rsidRDefault="008D0DDA" w:rsidP="00841C5B">
      <w:pPr>
        <w:pStyle w:val="Caption"/>
      </w:pPr>
    </w:p>
    <w:p w14:paraId="323422D6" w14:textId="77777777" w:rsidR="008D0DDA" w:rsidRDefault="008D0DDA" w:rsidP="00841C5B">
      <w:pPr>
        <w:pStyle w:val="Caption"/>
      </w:pPr>
    </w:p>
    <w:p w14:paraId="685FB954" w14:textId="77777777" w:rsidR="008D0DDA" w:rsidRDefault="008D0DDA" w:rsidP="00841C5B">
      <w:pPr>
        <w:pStyle w:val="Caption"/>
      </w:pPr>
    </w:p>
    <w:p w14:paraId="638F595F" w14:textId="77777777" w:rsidR="008D0DDA" w:rsidRDefault="008D0DDA" w:rsidP="00841C5B">
      <w:pPr>
        <w:pStyle w:val="Caption"/>
      </w:pPr>
    </w:p>
    <w:p w14:paraId="614903ED" w14:textId="77777777" w:rsidR="008D0DDA" w:rsidRDefault="008D0DDA" w:rsidP="00841C5B">
      <w:pPr>
        <w:pStyle w:val="Caption"/>
      </w:pPr>
    </w:p>
    <w:p w14:paraId="30F28329" w14:textId="77777777" w:rsidR="008D0DDA" w:rsidRDefault="008D0DDA" w:rsidP="00841C5B">
      <w:pPr>
        <w:pStyle w:val="Caption"/>
      </w:pPr>
    </w:p>
    <w:p w14:paraId="787E837E" w14:textId="77777777" w:rsidR="008D0DDA" w:rsidRDefault="008D0DDA" w:rsidP="00841C5B">
      <w:pPr>
        <w:pStyle w:val="Caption"/>
      </w:pPr>
    </w:p>
    <w:p w14:paraId="6EC61153" w14:textId="77777777" w:rsidR="008D0DDA" w:rsidRDefault="008D0DDA" w:rsidP="00841C5B">
      <w:pPr>
        <w:pStyle w:val="Caption"/>
      </w:pPr>
    </w:p>
    <w:p w14:paraId="187C5243" w14:textId="77777777" w:rsidR="008D0DDA" w:rsidRDefault="008D0DDA" w:rsidP="00841C5B">
      <w:pPr>
        <w:pStyle w:val="Caption"/>
      </w:pPr>
    </w:p>
    <w:p w14:paraId="01D1580B" w14:textId="77777777" w:rsidR="008D0DDA" w:rsidRDefault="008D0DDA" w:rsidP="00841C5B">
      <w:pPr>
        <w:pStyle w:val="Caption"/>
      </w:pPr>
    </w:p>
    <w:p w14:paraId="32EA2BC1" w14:textId="77777777" w:rsidR="008D0DDA" w:rsidRDefault="008D0DDA" w:rsidP="00841C5B">
      <w:pPr>
        <w:pStyle w:val="Caption"/>
      </w:pPr>
    </w:p>
    <w:p w14:paraId="1C36E1D3" w14:textId="77777777" w:rsidR="008D0DDA" w:rsidRDefault="008D0DDA" w:rsidP="00841C5B">
      <w:pPr>
        <w:pStyle w:val="Caption"/>
      </w:pPr>
    </w:p>
    <w:p w14:paraId="56A2DDC9" w14:textId="637B7070" w:rsidR="00841C5B" w:rsidRDefault="00841C5B" w:rsidP="00841C5B">
      <w:pPr>
        <w:pStyle w:val="Caption"/>
      </w:pPr>
      <w:bookmarkStart w:id="74" w:name="_Toc109737149"/>
      <w:r>
        <w:t xml:space="preserve">Figure </w:t>
      </w:r>
      <w:fldSimple w:instr=" SEQ Figure \* ARABIC ">
        <w:r w:rsidR="00841E3C">
          <w:rPr>
            <w:noProof/>
          </w:rPr>
          <w:t>26</w:t>
        </w:r>
      </w:fldSimple>
      <w:r>
        <w:t xml:space="preserve"> SystmOne configuration settings:</w:t>
      </w:r>
      <w:bookmarkEnd w:id="74"/>
      <w:r>
        <w:t xml:space="preserve"> </w:t>
      </w:r>
    </w:p>
    <w:p w14:paraId="5B9E0E16" w14:textId="77777777" w:rsidR="00562C9E" w:rsidRDefault="00562C9E" w:rsidP="00562C9E">
      <w:r>
        <w:rPr>
          <w:noProof/>
        </w:rPr>
        <w:drawing>
          <wp:anchor distT="0" distB="0" distL="114300" distR="114300" simplePos="0" relativeHeight="251659264" behindDoc="1" locked="0" layoutInCell="1" allowOverlap="1" wp14:anchorId="03FD4E37" wp14:editId="27AE3879">
            <wp:simplePos x="0" y="0"/>
            <wp:positionH relativeFrom="column">
              <wp:posOffset>3289935</wp:posOffset>
            </wp:positionH>
            <wp:positionV relativeFrom="paragraph">
              <wp:posOffset>1181100</wp:posOffset>
            </wp:positionV>
            <wp:extent cx="2771775" cy="6067425"/>
            <wp:effectExtent l="0" t="0" r="9525" b="952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2771775" cy="6067425"/>
                    </a:xfrm>
                    <a:prstGeom prst="rect">
                      <a:avLst/>
                    </a:prstGeom>
                  </pic:spPr>
                </pic:pic>
              </a:graphicData>
            </a:graphic>
          </wp:anchor>
        </w:drawing>
      </w:r>
      <w:r>
        <w:rPr>
          <w:noProof/>
        </w:rPr>
        <w:drawing>
          <wp:inline distT="0" distB="0" distL="0" distR="0" wp14:anchorId="61B93F0A" wp14:editId="1AB44E9B">
            <wp:extent cx="2425069" cy="78771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426903" cy="7883132"/>
                    </a:xfrm>
                    <a:prstGeom prst="rect">
                      <a:avLst/>
                    </a:prstGeom>
                  </pic:spPr>
                </pic:pic>
              </a:graphicData>
            </a:graphic>
          </wp:inline>
        </w:drawing>
      </w:r>
      <w:r>
        <w:t xml:space="preserve"> </w:t>
      </w:r>
    </w:p>
    <w:p w14:paraId="598F41AD" w14:textId="77777777" w:rsidR="00562C9E" w:rsidRDefault="00562C9E" w:rsidP="00562C9E"/>
    <w:p w14:paraId="67D761F6" w14:textId="77777777" w:rsidR="00562C9E" w:rsidRDefault="00562C9E" w:rsidP="00562C9E"/>
    <w:p w14:paraId="4CD60B95" w14:textId="77777777" w:rsidR="00562C9E" w:rsidRDefault="00562C9E" w:rsidP="00562C9E"/>
    <w:p w14:paraId="4A873E93" w14:textId="77777777" w:rsidR="00562C9E" w:rsidRPr="00B91ECF" w:rsidRDefault="00562C9E" w:rsidP="00562C9E">
      <w:pPr>
        <w:rPr>
          <w:rFonts w:ascii="Times New Roman" w:hAnsi="Times New Roman"/>
        </w:rPr>
      </w:pPr>
      <w:r w:rsidRPr="00B91ECF">
        <w:rPr>
          <w:rFonts w:ascii="Times New Roman" w:hAnsi="Times New Roman"/>
        </w:rPr>
        <w:t>Click Refresh</w:t>
      </w:r>
    </w:p>
    <w:p w14:paraId="41787960" w14:textId="77777777" w:rsidR="00562C9E" w:rsidRDefault="00562C9E" w:rsidP="00562C9E"/>
    <w:p w14:paraId="05D7FDB0" w14:textId="62D8F730" w:rsidR="00841C5B" w:rsidRDefault="00841C5B" w:rsidP="00841C5B">
      <w:pPr>
        <w:pStyle w:val="Caption"/>
      </w:pPr>
      <w:bookmarkStart w:id="75" w:name="_Toc109737150"/>
      <w:r>
        <w:t xml:space="preserve">Figure </w:t>
      </w:r>
      <w:fldSimple w:instr=" SEQ Figure \* ARABIC ">
        <w:r w:rsidR="00841E3C">
          <w:rPr>
            <w:noProof/>
          </w:rPr>
          <w:t>27</w:t>
        </w:r>
      </w:fldSimple>
      <w:r>
        <w:t xml:space="preserve"> SystmOne refresh setting:</w:t>
      </w:r>
      <w:bookmarkEnd w:id="75"/>
    </w:p>
    <w:p w14:paraId="45D527E6" w14:textId="77777777" w:rsidR="00562C9E" w:rsidRDefault="00562C9E" w:rsidP="00562C9E">
      <w:r>
        <w:rPr>
          <w:noProof/>
        </w:rPr>
        <mc:AlternateContent>
          <mc:Choice Requires="wps">
            <w:drawing>
              <wp:anchor distT="0" distB="0" distL="114300" distR="114300" simplePos="0" relativeHeight="251667456" behindDoc="0" locked="0" layoutInCell="1" allowOverlap="1" wp14:anchorId="12386056" wp14:editId="17D4766C">
                <wp:simplePos x="0" y="0"/>
                <wp:positionH relativeFrom="column">
                  <wp:posOffset>2152650</wp:posOffset>
                </wp:positionH>
                <wp:positionV relativeFrom="paragraph">
                  <wp:posOffset>824230</wp:posOffset>
                </wp:positionV>
                <wp:extent cx="1200150" cy="590550"/>
                <wp:effectExtent l="38100" t="38100" r="19050" b="19050"/>
                <wp:wrapNone/>
                <wp:docPr id="27" name="Straight Arrow Connector 27"/>
                <wp:cNvGraphicFramePr/>
                <a:graphic xmlns:a="http://schemas.openxmlformats.org/drawingml/2006/main">
                  <a:graphicData uri="http://schemas.microsoft.com/office/word/2010/wordprocessingShape">
                    <wps:wsp>
                      <wps:cNvCnPr/>
                      <wps:spPr>
                        <a:xfrm flipH="1" flipV="1">
                          <a:off x="0" y="0"/>
                          <a:ext cx="12001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C04DE1" id="Straight Arrow Connector 27" o:spid="_x0000_s1026" type="#_x0000_t32" style="position:absolute;margin-left:169.5pt;margin-top:64.9pt;width:94.5pt;height:46.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" strokecolor="#5b9bd5 [3204]" strokeweight=".5pt">
                <v:stroke endarrow="block" joinstyle="miter"/>
              </v:shape>
            </w:pict>
          </mc:Fallback>
        </mc:AlternateContent>
      </w:r>
      <w:r>
        <w:rPr>
          <w:noProof/>
        </w:rPr>
        <w:drawing>
          <wp:inline distT="0" distB="0" distL="0" distR="0" wp14:anchorId="4CCFC308" wp14:editId="5979F3C7">
            <wp:extent cx="2933700" cy="25717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933700" cy="2571750"/>
                    </a:xfrm>
                    <a:prstGeom prst="rect">
                      <a:avLst/>
                    </a:prstGeom>
                  </pic:spPr>
                </pic:pic>
              </a:graphicData>
            </a:graphic>
          </wp:inline>
        </w:drawing>
      </w:r>
    </w:p>
    <w:p w14:paraId="5FCA8540" w14:textId="35C17815" w:rsidR="00B91ECF" w:rsidRPr="00AD7978" w:rsidRDefault="00562C9E" w:rsidP="00562C9E">
      <w:pPr>
        <w:rPr>
          <w:rFonts w:ascii="Times New Roman" w:hAnsi="Times New Roman"/>
        </w:rPr>
      </w:pPr>
      <w:r w:rsidRPr="00B91ECF">
        <w:rPr>
          <w:rFonts w:ascii="Times New Roman" w:hAnsi="Times New Roman"/>
        </w:rPr>
        <w:t xml:space="preserve">This will generate the report of all active patients in the </w:t>
      </w:r>
      <w:r w:rsidR="00AF71F2">
        <w:rPr>
          <w:rFonts w:ascii="Times New Roman" w:hAnsi="Times New Roman"/>
        </w:rPr>
        <w:t>Prison</w:t>
      </w:r>
      <w:r w:rsidRPr="00B91ECF">
        <w:rPr>
          <w:rFonts w:ascii="Times New Roman" w:hAnsi="Times New Roman"/>
        </w:rPr>
        <w:t xml:space="preserve">. </w:t>
      </w:r>
    </w:p>
    <w:p w14:paraId="494B22AE" w14:textId="77777777" w:rsidR="00562C9E" w:rsidRDefault="00562C9E" w:rsidP="00562C9E">
      <w:pPr>
        <w:rPr>
          <w:rFonts w:ascii="Times New Roman" w:hAnsi="Times New Roman"/>
        </w:rPr>
      </w:pPr>
      <w:r w:rsidRPr="00B91ECF">
        <w:rPr>
          <w:rFonts w:ascii="Times New Roman" w:hAnsi="Times New Roman"/>
        </w:rPr>
        <w:t xml:space="preserve">To create a CSV file, select the CSV icon. </w:t>
      </w:r>
    </w:p>
    <w:p w14:paraId="702F028F" w14:textId="77777777" w:rsidR="00AD7978" w:rsidRDefault="00AD7978" w:rsidP="00562C9E">
      <w:pPr>
        <w:rPr>
          <w:rFonts w:ascii="Times New Roman" w:hAnsi="Times New Roman"/>
        </w:rPr>
      </w:pPr>
    </w:p>
    <w:p w14:paraId="7A24E80B" w14:textId="390D13F7" w:rsidR="00841C5B" w:rsidRPr="00B91ECF" w:rsidRDefault="00841C5B" w:rsidP="00841C5B">
      <w:pPr>
        <w:pStyle w:val="Caption"/>
      </w:pPr>
      <w:bookmarkStart w:id="76" w:name="_Toc109737151"/>
      <w:r>
        <w:t xml:space="preserve">Figure </w:t>
      </w:r>
      <w:fldSimple w:instr=" SEQ Figure \* ARABIC ">
        <w:r w:rsidR="00841E3C">
          <w:rPr>
            <w:noProof/>
          </w:rPr>
          <w:t>28</w:t>
        </w:r>
      </w:fldSimple>
      <w:r>
        <w:t xml:space="preserve"> SystmOne </w:t>
      </w:r>
      <w:r w:rsidR="004D26BD">
        <w:t>CSV export:</w:t>
      </w:r>
      <w:bookmarkEnd w:id="76"/>
    </w:p>
    <w:p w14:paraId="627E3EE2" w14:textId="77777777" w:rsidR="00562C9E" w:rsidRDefault="00562C9E" w:rsidP="00562C9E">
      <w:r>
        <w:rPr>
          <w:noProof/>
        </w:rPr>
        <mc:AlternateContent>
          <mc:Choice Requires="wps">
            <w:drawing>
              <wp:anchor distT="0" distB="0" distL="114300" distR="114300" simplePos="0" relativeHeight="251675648" behindDoc="0" locked="0" layoutInCell="1" allowOverlap="1" wp14:anchorId="06C1FED0" wp14:editId="5B5916F4">
                <wp:simplePos x="0" y="0"/>
                <wp:positionH relativeFrom="margin">
                  <wp:posOffset>2261234</wp:posOffset>
                </wp:positionH>
                <wp:positionV relativeFrom="paragraph">
                  <wp:posOffset>457834</wp:posOffset>
                </wp:positionV>
                <wp:extent cx="1114425" cy="171450"/>
                <wp:effectExtent l="38100" t="57150" r="28575" b="19050"/>
                <wp:wrapNone/>
                <wp:docPr id="31" name="Straight Arrow Connector 31"/>
                <wp:cNvGraphicFramePr/>
                <a:graphic xmlns:a="http://schemas.openxmlformats.org/drawingml/2006/main">
                  <a:graphicData uri="http://schemas.microsoft.com/office/word/2010/wordprocessingShape">
                    <wps:wsp>
                      <wps:cNvCnPr/>
                      <wps:spPr>
                        <a:xfrm flipH="1" flipV="1">
                          <a:off x="0" y="0"/>
                          <a:ext cx="1114425"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1EAE3B" id="Straight Arrow Connector 31" o:spid="_x0000_s1026" type="#_x0000_t32" style="position:absolute;margin-left:178.05pt;margin-top:36.05pt;width:87.75pt;height:13.5pt;flip:x y;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" strokecolor="#5b9bd5 [3204]" strokeweight=".5pt">
                <v:stroke endarrow="block" joinstyle="miter"/>
                <w10:wrap anchorx="margin"/>
              </v:shape>
            </w:pict>
          </mc:Fallback>
        </mc:AlternateContent>
      </w:r>
      <w:r>
        <w:rPr>
          <w:noProof/>
        </w:rPr>
        <w:drawing>
          <wp:inline distT="0" distB="0" distL="0" distR="0" wp14:anchorId="03D26620" wp14:editId="39A47C64">
            <wp:extent cx="2990850" cy="77152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990850" cy="771525"/>
                    </a:xfrm>
                    <a:prstGeom prst="rect">
                      <a:avLst/>
                    </a:prstGeom>
                  </pic:spPr>
                </pic:pic>
              </a:graphicData>
            </a:graphic>
          </wp:inline>
        </w:drawing>
      </w:r>
    </w:p>
    <w:p w14:paraId="28675413" w14:textId="77777777" w:rsidR="00AD7978" w:rsidRDefault="00AD7978" w:rsidP="00562C9E">
      <w:pPr>
        <w:rPr>
          <w:rFonts w:ascii="Times New Roman" w:hAnsi="Times New Roman"/>
        </w:rPr>
      </w:pPr>
    </w:p>
    <w:p w14:paraId="203F3D7E" w14:textId="19E58EFC" w:rsidR="00562C9E" w:rsidRPr="00AD7978" w:rsidRDefault="00562C9E" w:rsidP="00562C9E">
      <w:pPr>
        <w:rPr>
          <w:rFonts w:ascii="Times New Roman" w:hAnsi="Times New Roman"/>
        </w:rPr>
      </w:pPr>
      <w:r w:rsidRPr="00AD7978">
        <w:rPr>
          <w:rFonts w:ascii="Times New Roman" w:hAnsi="Times New Roman"/>
        </w:rPr>
        <w:t xml:space="preserve">An excel spreadsheet is generated to display patients without NHS numbers allocated to their </w:t>
      </w:r>
      <w:r w:rsidR="003A321D">
        <w:rPr>
          <w:rFonts w:ascii="Times New Roman" w:hAnsi="Times New Roman"/>
        </w:rPr>
        <w:t>h</w:t>
      </w:r>
      <w:r w:rsidRPr="00AD7978">
        <w:rPr>
          <w:rFonts w:ascii="Times New Roman" w:hAnsi="Times New Roman"/>
        </w:rPr>
        <w:t xml:space="preserve">ealthcare record. </w:t>
      </w:r>
    </w:p>
    <w:p w14:paraId="3526D900" w14:textId="6C239384" w:rsidR="00562C9E" w:rsidRPr="00AD7978" w:rsidRDefault="00562C9E" w:rsidP="00562C9E">
      <w:pPr>
        <w:rPr>
          <w:rFonts w:ascii="Times New Roman" w:hAnsi="Times New Roman"/>
        </w:rPr>
      </w:pPr>
      <w:r w:rsidRPr="00AD7978">
        <w:rPr>
          <w:rFonts w:ascii="Times New Roman" w:hAnsi="Times New Roman"/>
        </w:rPr>
        <w:t xml:space="preserve">This CSV file is stored in a central location that will be accessible to the chosen BI tool </w:t>
      </w:r>
      <w:r w:rsidR="0063613A">
        <w:rPr>
          <w:rFonts w:ascii="Times New Roman" w:hAnsi="Times New Roman"/>
        </w:rPr>
        <w:t>to</w:t>
      </w:r>
      <w:r w:rsidRPr="00AD7978">
        <w:rPr>
          <w:rFonts w:ascii="Times New Roman" w:hAnsi="Times New Roman"/>
        </w:rPr>
        <w:t xml:space="preserve"> display the results. </w:t>
      </w:r>
    </w:p>
    <w:p w14:paraId="41CDB7AE" w14:textId="62CEC22F" w:rsidR="00562C9E" w:rsidRPr="005844CE" w:rsidRDefault="00562C9E" w:rsidP="005844CE">
      <w:pPr>
        <w:rPr>
          <w:rFonts w:ascii="Times New Roman" w:hAnsi="Times New Roman"/>
        </w:rPr>
      </w:pPr>
      <w:r w:rsidRPr="00AD7978">
        <w:rPr>
          <w:rFonts w:ascii="Times New Roman" w:hAnsi="Times New Roman"/>
        </w:rPr>
        <w:t xml:space="preserve">Due to the </w:t>
      </w:r>
      <w:r w:rsidR="00214A5D" w:rsidRPr="00AD7978">
        <w:rPr>
          <w:rFonts w:ascii="Times New Roman" w:hAnsi="Times New Roman"/>
        </w:rPr>
        <w:t>setup</w:t>
      </w:r>
      <w:r w:rsidRPr="00AD7978">
        <w:rPr>
          <w:rFonts w:ascii="Times New Roman" w:hAnsi="Times New Roman"/>
        </w:rPr>
        <w:t xml:space="preserve"> of SystmOne all </w:t>
      </w:r>
      <w:r w:rsidR="00AF71F2">
        <w:rPr>
          <w:rFonts w:ascii="Times New Roman" w:hAnsi="Times New Roman"/>
        </w:rPr>
        <w:t>Prison</w:t>
      </w:r>
      <w:r w:rsidRPr="00AD7978">
        <w:rPr>
          <w:rFonts w:ascii="Times New Roman" w:hAnsi="Times New Roman"/>
        </w:rPr>
        <w:t xml:space="preserve">s are separate entities, this means the above steps to run the data quality report will need to be repeated six times. </w:t>
      </w:r>
    </w:p>
    <w:p w14:paraId="0C0C63DC" w14:textId="77777777" w:rsidR="00562C9E" w:rsidRPr="00E266F9" w:rsidRDefault="00562C9E" w:rsidP="005844CE">
      <w:pPr>
        <w:pStyle w:val="Heading3"/>
        <w:rPr>
          <w:rFonts w:ascii="Times New Roman" w:hAnsi="Times New Roman" w:cs="Times New Roman"/>
          <w:sz w:val="24"/>
          <w:szCs w:val="24"/>
        </w:rPr>
      </w:pPr>
      <w:bookmarkStart w:id="77" w:name="_Toc109737110"/>
      <w:r w:rsidRPr="00E266F9">
        <w:rPr>
          <w:rFonts w:ascii="Times New Roman" w:hAnsi="Times New Roman" w:cs="Times New Roman"/>
          <w:sz w:val="24"/>
          <w:szCs w:val="24"/>
        </w:rPr>
        <w:t>Tableau</w:t>
      </w:r>
      <w:bookmarkEnd w:id="77"/>
      <w:r w:rsidRPr="00E266F9">
        <w:rPr>
          <w:rFonts w:ascii="Times New Roman" w:hAnsi="Times New Roman" w:cs="Times New Roman"/>
          <w:sz w:val="24"/>
          <w:szCs w:val="24"/>
        </w:rPr>
        <w:t xml:space="preserve"> </w:t>
      </w:r>
    </w:p>
    <w:p w14:paraId="6BCAB8DD" w14:textId="205CF2B4" w:rsidR="00562C9E" w:rsidRDefault="00562C9E" w:rsidP="00562C9E">
      <w:pPr>
        <w:rPr>
          <w:rFonts w:ascii="Times New Roman" w:hAnsi="Times New Roman"/>
        </w:rPr>
      </w:pPr>
      <w:r w:rsidRPr="005844CE">
        <w:rPr>
          <w:rFonts w:ascii="Times New Roman" w:hAnsi="Times New Roman"/>
        </w:rPr>
        <w:t xml:space="preserve">Upload the data source to Tableau for information captured on the </w:t>
      </w:r>
      <w:r w:rsidR="00214A5D" w:rsidRPr="005844CE">
        <w:rPr>
          <w:rFonts w:ascii="Times New Roman" w:hAnsi="Times New Roman"/>
        </w:rPr>
        <w:t>26th of</w:t>
      </w:r>
      <w:r w:rsidRPr="005844CE">
        <w:rPr>
          <w:rFonts w:ascii="Times New Roman" w:hAnsi="Times New Roman"/>
        </w:rPr>
        <w:t xml:space="preserve"> April 2022.  </w:t>
      </w:r>
    </w:p>
    <w:p w14:paraId="728D8B1F" w14:textId="77777777" w:rsidR="004D26BD" w:rsidRDefault="004D26BD" w:rsidP="00562C9E">
      <w:pPr>
        <w:rPr>
          <w:rFonts w:ascii="Times New Roman" w:hAnsi="Times New Roman"/>
        </w:rPr>
      </w:pPr>
    </w:p>
    <w:p w14:paraId="403CEC82" w14:textId="757F53CC" w:rsidR="004D26BD" w:rsidRPr="005844CE" w:rsidRDefault="004D26BD" w:rsidP="004D26BD">
      <w:pPr>
        <w:pStyle w:val="Caption"/>
      </w:pPr>
      <w:bookmarkStart w:id="78" w:name="_Toc109737152"/>
      <w:r>
        <w:t xml:space="preserve">Figure </w:t>
      </w:r>
      <w:fldSimple w:instr=" SEQ Figure \* ARABIC ">
        <w:r w:rsidR="00841E3C">
          <w:rPr>
            <w:noProof/>
          </w:rPr>
          <w:t>29</w:t>
        </w:r>
      </w:fldSimple>
      <w:r>
        <w:t xml:space="preserve"> Tableau upload:</w:t>
      </w:r>
      <w:bookmarkEnd w:id="78"/>
      <w:r>
        <w:t xml:space="preserve"> </w:t>
      </w:r>
    </w:p>
    <w:p w14:paraId="5B22E5C7" w14:textId="77777777" w:rsidR="00562C9E" w:rsidRDefault="00562C9E" w:rsidP="00562C9E"/>
    <w:p w14:paraId="64D5E7EB" w14:textId="55B22D94" w:rsidR="00562C9E" w:rsidRDefault="004A6E85" w:rsidP="00562C9E">
      <w:r>
        <w:rPr>
          <w:noProof/>
        </w:rPr>
        <w:drawing>
          <wp:inline distT="0" distB="0" distL="0" distR="0" wp14:anchorId="2F8B652D" wp14:editId="05AC9AB3">
            <wp:extent cx="5731510" cy="546100"/>
            <wp:effectExtent l="0" t="0" r="2540" b="635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546100"/>
                    </a:xfrm>
                    <a:prstGeom prst="rect">
                      <a:avLst/>
                    </a:prstGeom>
                  </pic:spPr>
                </pic:pic>
              </a:graphicData>
            </a:graphic>
          </wp:inline>
        </w:drawing>
      </w:r>
    </w:p>
    <w:p w14:paraId="7D2F2066" w14:textId="77777777" w:rsidR="00562C9E" w:rsidRDefault="00562C9E" w:rsidP="00562C9E"/>
    <w:p w14:paraId="13FAD6D4" w14:textId="5A8297B3" w:rsidR="00562C9E" w:rsidRDefault="00562C9E" w:rsidP="00562C9E">
      <w:pPr>
        <w:rPr>
          <w:rFonts w:ascii="Times New Roman" w:hAnsi="Times New Roman"/>
        </w:rPr>
      </w:pPr>
      <w:r w:rsidRPr="002A566A">
        <w:rPr>
          <w:rFonts w:ascii="Times New Roman" w:hAnsi="Times New Roman"/>
        </w:rPr>
        <w:t xml:space="preserve">Use the count functionality within Tableau to display the </w:t>
      </w:r>
      <w:r w:rsidR="00AF71F2">
        <w:rPr>
          <w:rFonts w:ascii="Times New Roman" w:hAnsi="Times New Roman"/>
        </w:rPr>
        <w:t>Prison</w:t>
      </w:r>
      <w:r w:rsidRPr="002A566A">
        <w:rPr>
          <w:rFonts w:ascii="Times New Roman" w:hAnsi="Times New Roman"/>
        </w:rPr>
        <w:t xml:space="preserve"> locations along with a total sum of patients missing NHS numbers within the </w:t>
      </w:r>
      <w:r w:rsidR="00AF71F2">
        <w:rPr>
          <w:rFonts w:ascii="Times New Roman" w:hAnsi="Times New Roman"/>
        </w:rPr>
        <w:t>Prison</w:t>
      </w:r>
      <w:r w:rsidRPr="002A566A">
        <w:rPr>
          <w:rFonts w:ascii="Times New Roman" w:hAnsi="Times New Roman"/>
        </w:rPr>
        <w:t xml:space="preserve">. </w:t>
      </w:r>
    </w:p>
    <w:p w14:paraId="3B405F0E" w14:textId="77777777" w:rsidR="002A566A" w:rsidRDefault="002A566A" w:rsidP="00562C9E">
      <w:pPr>
        <w:rPr>
          <w:rFonts w:ascii="Times New Roman" w:hAnsi="Times New Roman"/>
        </w:rPr>
      </w:pPr>
    </w:p>
    <w:p w14:paraId="1BB2F252" w14:textId="77777777" w:rsidR="008D0DDA" w:rsidRDefault="008D0DDA" w:rsidP="004D26BD">
      <w:pPr>
        <w:pStyle w:val="Caption"/>
      </w:pPr>
    </w:p>
    <w:p w14:paraId="178063BA" w14:textId="77777777" w:rsidR="008D0DDA" w:rsidRDefault="008D0DDA" w:rsidP="004D26BD">
      <w:pPr>
        <w:pStyle w:val="Caption"/>
      </w:pPr>
    </w:p>
    <w:p w14:paraId="19C7916C" w14:textId="77777777" w:rsidR="008D0DDA" w:rsidRDefault="008D0DDA" w:rsidP="004D26BD">
      <w:pPr>
        <w:pStyle w:val="Caption"/>
      </w:pPr>
    </w:p>
    <w:p w14:paraId="0012B4C0" w14:textId="77777777" w:rsidR="008D0DDA" w:rsidRDefault="008D0DDA" w:rsidP="004D26BD">
      <w:pPr>
        <w:pStyle w:val="Caption"/>
      </w:pPr>
    </w:p>
    <w:p w14:paraId="2965E37D" w14:textId="08D5CD59" w:rsidR="004D26BD" w:rsidRPr="002A566A" w:rsidRDefault="004D26BD" w:rsidP="004D26BD">
      <w:pPr>
        <w:pStyle w:val="Caption"/>
      </w:pPr>
      <w:bookmarkStart w:id="79" w:name="_Toc109737153"/>
      <w:r>
        <w:lastRenderedPageBreak/>
        <w:t xml:space="preserve">Figure </w:t>
      </w:r>
      <w:fldSimple w:instr=" SEQ Figure \* ARABIC ">
        <w:r w:rsidR="00841E3C">
          <w:rPr>
            <w:noProof/>
          </w:rPr>
          <w:t>30</w:t>
        </w:r>
      </w:fldSimple>
      <w:r>
        <w:t xml:space="preserve"> Tableau graph for count of missing NHS numbers:</w:t>
      </w:r>
      <w:bookmarkEnd w:id="79"/>
      <w:r>
        <w:t xml:space="preserve"> </w:t>
      </w:r>
    </w:p>
    <w:p w14:paraId="19103A8A" w14:textId="77777777" w:rsidR="00562C9E" w:rsidRDefault="00562C9E" w:rsidP="00562C9E">
      <w:r>
        <w:rPr>
          <w:noProof/>
        </w:rPr>
        <w:drawing>
          <wp:inline distT="0" distB="0" distL="0" distR="0" wp14:anchorId="2994700B" wp14:editId="3E9B1B61">
            <wp:extent cx="5731510" cy="97790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977900"/>
                    </a:xfrm>
                    <a:prstGeom prst="rect">
                      <a:avLst/>
                    </a:prstGeom>
                  </pic:spPr>
                </pic:pic>
              </a:graphicData>
            </a:graphic>
          </wp:inline>
        </w:drawing>
      </w:r>
      <w:r>
        <w:t xml:space="preserve"> </w:t>
      </w:r>
    </w:p>
    <w:p w14:paraId="1EA28A77" w14:textId="29EECBBE" w:rsidR="00562C9E" w:rsidRDefault="00562C9E" w:rsidP="00562C9E">
      <w:pPr>
        <w:rPr>
          <w:rFonts w:ascii="Times New Roman" w:hAnsi="Times New Roman"/>
        </w:rPr>
      </w:pPr>
      <w:r w:rsidRPr="0030336D">
        <w:rPr>
          <w:rFonts w:ascii="Times New Roman" w:hAnsi="Times New Roman"/>
        </w:rPr>
        <w:t xml:space="preserve">To ensure the information is specific to the </w:t>
      </w:r>
      <w:r w:rsidR="00AF71F2">
        <w:rPr>
          <w:rFonts w:ascii="Times New Roman" w:hAnsi="Times New Roman"/>
        </w:rPr>
        <w:t>Prison</w:t>
      </w:r>
      <w:r w:rsidR="0044312F">
        <w:rPr>
          <w:rFonts w:ascii="Times New Roman" w:hAnsi="Times New Roman"/>
        </w:rPr>
        <w:t>,</w:t>
      </w:r>
      <w:r w:rsidRPr="0030336D">
        <w:rPr>
          <w:rFonts w:ascii="Times New Roman" w:hAnsi="Times New Roman"/>
        </w:rPr>
        <w:t xml:space="preserve"> additional information can be displayed such as</w:t>
      </w:r>
      <w:r w:rsidR="0030336D">
        <w:rPr>
          <w:rFonts w:ascii="Times New Roman" w:hAnsi="Times New Roman"/>
        </w:rPr>
        <w:t xml:space="preserve"> </w:t>
      </w:r>
      <w:r w:rsidRPr="0030336D">
        <w:rPr>
          <w:rFonts w:ascii="Times New Roman" w:hAnsi="Times New Roman"/>
        </w:rPr>
        <w:t xml:space="preserve">location </w:t>
      </w:r>
      <w:r w:rsidR="0030336D">
        <w:rPr>
          <w:rFonts w:ascii="Times New Roman" w:hAnsi="Times New Roman"/>
        </w:rPr>
        <w:t>and</w:t>
      </w:r>
      <w:r w:rsidRPr="0030336D">
        <w:rPr>
          <w:rFonts w:ascii="Times New Roman" w:hAnsi="Times New Roman"/>
        </w:rPr>
        <w:t xml:space="preserve"> year the sentence started. From the below graph this will inform the user</w:t>
      </w:r>
      <w:r w:rsidR="0030336D">
        <w:rPr>
          <w:rFonts w:ascii="Times New Roman" w:hAnsi="Times New Roman"/>
        </w:rPr>
        <w:t xml:space="preserve"> the</w:t>
      </w:r>
      <w:r w:rsidRPr="0030336D">
        <w:rPr>
          <w:rFonts w:ascii="Times New Roman" w:hAnsi="Times New Roman"/>
        </w:rPr>
        <w:t xml:space="preserve"> number of patients who have been in the </w:t>
      </w:r>
      <w:r w:rsidR="00AF71F2">
        <w:rPr>
          <w:rFonts w:ascii="Times New Roman" w:hAnsi="Times New Roman"/>
        </w:rPr>
        <w:t>Prison</w:t>
      </w:r>
      <w:r w:rsidRPr="0030336D">
        <w:rPr>
          <w:rFonts w:ascii="Times New Roman" w:hAnsi="Times New Roman"/>
        </w:rPr>
        <w:t xml:space="preserve"> </w:t>
      </w:r>
      <w:r w:rsidR="0030336D">
        <w:rPr>
          <w:rFonts w:ascii="Times New Roman" w:hAnsi="Times New Roman"/>
        </w:rPr>
        <w:t xml:space="preserve">since a given year and are still missing NHS numbers. </w:t>
      </w:r>
      <w:r w:rsidRPr="0030336D">
        <w:rPr>
          <w:rFonts w:ascii="Times New Roman" w:hAnsi="Times New Roman"/>
        </w:rPr>
        <w:t xml:space="preserve"> </w:t>
      </w:r>
    </w:p>
    <w:p w14:paraId="37295076" w14:textId="77777777" w:rsidR="004D26BD" w:rsidRDefault="004D26BD" w:rsidP="00562C9E">
      <w:pPr>
        <w:rPr>
          <w:rFonts w:ascii="Times New Roman" w:hAnsi="Times New Roman"/>
        </w:rPr>
      </w:pPr>
    </w:p>
    <w:p w14:paraId="7B347D57" w14:textId="08210E5F" w:rsidR="004D26BD" w:rsidRPr="0030336D" w:rsidRDefault="004D26BD" w:rsidP="004D26BD">
      <w:pPr>
        <w:pStyle w:val="Caption"/>
      </w:pPr>
      <w:bookmarkStart w:id="80" w:name="_Toc109737154"/>
      <w:r>
        <w:t xml:space="preserve">Figure </w:t>
      </w:r>
      <w:fldSimple w:instr=" SEQ Figure \* ARABIC ">
        <w:r w:rsidR="00841E3C">
          <w:rPr>
            <w:noProof/>
          </w:rPr>
          <w:t>31</w:t>
        </w:r>
      </w:fldSimple>
      <w:r>
        <w:t xml:space="preserve"> Tableau graph for Berwyn missing NHS numbers and year of sentence:</w:t>
      </w:r>
      <w:bookmarkEnd w:id="80"/>
      <w:r>
        <w:t xml:space="preserve"> </w:t>
      </w:r>
    </w:p>
    <w:p w14:paraId="5CA6B1E6" w14:textId="77777777" w:rsidR="00562C9E" w:rsidRDefault="00562C9E" w:rsidP="00562C9E">
      <w:r>
        <w:rPr>
          <w:noProof/>
        </w:rPr>
        <w:drawing>
          <wp:inline distT="0" distB="0" distL="0" distR="0" wp14:anchorId="5F7639B8" wp14:editId="55912DBF">
            <wp:extent cx="6029325" cy="3740773"/>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043577" cy="3749615"/>
                    </a:xfrm>
                    <a:prstGeom prst="rect">
                      <a:avLst/>
                    </a:prstGeom>
                  </pic:spPr>
                </pic:pic>
              </a:graphicData>
            </a:graphic>
          </wp:inline>
        </w:drawing>
      </w:r>
    </w:p>
    <w:p w14:paraId="0203A704" w14:textId="77777777" w:rsidR="00562C9E" w:rsidRDefault="00562C9E" w:rsidP="00562C9E"/>
    <w:p w14:paraId="46990C9A" w14:textId="32AEE9E4" w:rsidR="00562C9E" w:rsidRDefault="00562C9E" w:rsidP="00562C9E">
      <w:pPr>
        <w:rPr>
          <w:rFonts w:ascii="Times New Roman" w:hAnsi="Times New Roman"/>
        </w:rPr>
      </w:pPr>
      <w:r w:rsidRPr="0030336D">
        <w:rPr>
          <w:rFonts w:ascii="Times New Roman" w:hAnsi="Times New Roman"/>
        </w:rPr>
        <w:t xml:space="preserve">Tableau allows the user to adjust the filters and select the relevant information. For the design stage HMP Berwyn has been filtered and the dashboard has been configured to display the patients First Name, Surname and Client ID. It was decided to format the table with first name followed by surname as this is how many people recognise personal information. The Client ID has also been displayed as </w:t>
      </w:r>
      <w:r w:rsidR="00A95BF4">
        <w:rPr>
          <w:rFonts w:ascii="Times New Roman" w:hAnsi="Times New Roman"/>
        </w:rPr>
        <w:t>Clinicians</w:t>
      </w:r>
      <w:r w:rsidRPr="0030336D">
        <w:rPr>
          <w:rFonts w:ascii="Times New Roman" w:hAnsi="Times New Roman"/>
        </w:rPr>
        <w:t xml:space="preserve"> with</w:t>
      </w:r>
      <w:r w:rsidR="00C27007">
        <w:rPr>
          <w:rFonts w:ascii="Times New Roman" w:hAnsi="Times New Roman"/>
        </w:rPr>
        <w:t>in</w:t>
      </w:r>
      <w:r w:rsidRPr="0030336D">
        <w:rPr>
          <w:rFonts w:ascii="Times New Roman" w:hAnsi="Times New Roman"/>
        </w:rPr>
        <w:t xml:space="preserve"> the </w:t>
      </w:r>
      <w:r w:rsidR="00AF71F2">
        <w:rPr>
          <w:rFonts w:ascii="Times New Roman" w:hAnsi="Times New Roman"/>
        </w:rPr>
        <w:t>Prison</w:t>
      </w:r>
      <w:r w:rsidRPr="0030336D">
        <w:rPr>
          <w:rFonts w:ascii="Times New Roman" w:hAnsi="Times New Roman"/>
        </w:rPr>
        <w:t xml:space="preserve"> use this number as an identifier on the clinical system. A screenshot of the table is provided below</w:t>
      </w:r>
      <w:r w:rsidR="00293D3E">
        <w:rPr>
          <w:rFonts w:ascii="Times New Roman" w:hAnsi="Times New Roman"/>
        </w:rPr>
        <w:t>.</w:t>
      </w:r>
    </w:p>
    <w:p w14:paraId="436909DB" w14:textId="77777777" w:rsidR="004D26BD" w:rsidRDefault="004D26BD" w:rsidP="00562C9E">
      <w:pPr>
        <w:rPr>
          <w:rFonts w:ascii="Times New Roman" w:hAnsi="Times New Roman"/>
        </w:rPr>
      </w:pPr>
    </w:p>
    <w:p w14:paraId="4C2E1A8B" w14:textId="77777777" w:rsidR="008D0DDA" w:rsidRDefault="008D0DDA" w:rsidP="004D26BD">
      <w:pPr>
        <w:pStyle w:val="Caption"/>
      </w:pPr>
    </w:p>
    <w:p w14:paraId="35E1B12A" w14:textId="77777777" w:rsidR="008D0DDA" w:rsidRDefault="008D0DDA" w:rsidP="004D26BD">
      <w:pPr>
        <w:pStyle w:val="Caption"/>
      </w:pPr>
    </w:p>
    <w:p w14:paraId="44A92329" w14:textId="77777777" w:rsidR="008D0DDA" w:rsidRDefault="008D0DDA" w:rsidP="004D26BD">
      <w:pPr>
        <w:pStyle w:val="Caption"/>
      </w:pPr>
    </w:p>
    <w:p w14:paraId="273BA0E9" w14:textId="77777777" w:rsidR="008D0DDA" w:rsidRDefault="008D0DDA" w:rsidP="004D26BD">
      <w:pPr>
        <w:pStyle w:val="Caption"/>
      </w:pPr>
    </w:p>
    <w:p w14:paraId="4334F53B" w14:textId="77777777" w:rsidR="008D0DDA" w:rsidRDefault="008D0DDA" w:rsidP="004D26BD">
      <w:pPr>
        <w:pStyle w:val="Caption"/>
      </w:pPr>
    </w:p>
    <w:p w14:paraId="52C25874" w14:textId="77777777" w:rsidR="008D0DDA" w:rsidRDefault="008D0DDA" w:rsidP="004D26BD">
      <w:pPr>
        <w:pStyle w:val="Caption"/>
      </w:pPr>
    </w:p>
    <w:p w14:paraId="1216F7FC" w14:textId="77777777" w:rsidR="008D0DDA" w:rsidRDefault="008D0DDA" w:rsidP="004D26BD">
      <w:pPr>
        <w:pStyle w:val="Caption"/>
      </w:pPr>
    </w:p>
    <w:p w14:paraId="6C6FB657" w14:textId="77777777" w:rsidR="008D0DDA" w:rsidRDefault="008D0DDA" w:rsidP="004D26BD">
      <w:pPr>
        <w:pStyle w:val="Caption"/>
      </w:pPr>
    </w:p>
    <w:p w14:paraId="7135561B" w14:textId="0D23C08E" w:rsidR="004D26BD" w:rsidRPr="0030336D" w:rsidRDefault="004D26BD" w:rsidP="004D26BD">
      <w:pPr>
        <w:pStyle w:val="Caption"/>
      </w:pPr>
      <w:bookmarkStart w:id="81" w:name="_Toc109737155"/>
      <w:r>
        <w:lastRenderedPageBreak/>
        <w:t xml:space="preserve">Figure </w:t>
      </w:r>
      <w:fldSimple w:instr=" SEQ Figure \* ARABIC ">
        <w:r w:rsidR="00841E3C">
          <w:rPr>
            <w:noProof/>
          </w:rPr>
          <w:t>32</w:t>
        </w:r>
      </w:fldSimple>
      <w:r>
        <w:t xml:space="preserve"> </w:t>
      </w:r>
      <w:r w:rsidRPr="0034622E">
        <w:t xml:space="preserve">Tableau </w:t>
      </w:r>
      <w:r>
        <w:t>screenshot for Berwyn filter:</w:t>
      </w:r>
      <w:bookmarkEnd w:id="81"/>
    </w:p>
    <w:p w14:paraId="788559E4" w14:textId="77777777" w:rsidR="00562C9E" w:rsidRDefault="00562C9E" w:rsidP="00562C9E">
      <w:r>
        <w:rPr>
          <w:noProof/>
        </w:rPr>
        <w:drawing>
          <wp:inline distT="0" distB="0" distL="0" distR="0" wp14:anchorId="3D94D36D" wp14:editId="117FCAAD">
            <wp:extent cx="4648200" cy="58293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648200" cy="5829300"/>
                    </a:xfrm>
                    <a:prstGeom prst="rect">
                      <a:avLst/>
                    </a:prstGeom>
                  </pic:spPr>
                </pic:pic>
              </a:graphicData>
            </a:graphic>
          </wp:inline>
        </w:drawing>
      </w:r>
    </w:p>
    <w:p w14:paraId="5D60D070" w14:textId="51C2394C" w:rsidR="004D26BD" w:rsidRDefault="004D26BD" w:rsidP="004D26BD">
      <w:pPr>
        <w:pStyle w:val="Caption"/>
      </w:pPr>
      <w:bookmarkStart w:id="82" w:name="_Toc109737156"/>
      <w:r>
        <w:t xml:space="preserve">Figure </w:t>
      </w:r>
      <w:fldSimple w:instr=" SEQ Figure \* ARABIC ">
        <w:r w:rsidR="00841E3C">
          <w:rPr>
            <w:noProof/>
          </w:rPr>
          <w:t>33</w:t>
        </w:r>
      </w:fldSimple>
      <w:r>
        <w:t xml:space="preserve"> Tableau table detailing patient information:</w:t>
      </w:r>
      <w:bookmarkEnd w:id="82"/>
      <w:r>
        <w:t xml:space="preserve"> </w:t>
      </w:r>
    </w:p>
    <w:p w14:paraId="2ED679E3" w14:textId="77777777" w:rsidR="00562C9E" w:rsidRDefault="00562C9E" w:rsidP="00562C9E">
      <w:r>
        <w:rPr>
          <w:noProof/>
        </w:rPr>
        <w:drawing>
          <wp:inline distT="0" distB="0" distL="0" distR="0" wp14:anchorId="6E8F0CA9" wp14:editId="00E5A9FB">
            <wp:extent cx="2562225" cy="19335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562225" cy="1933575"/>
                    </a:xfrm>
                    <a:prstGeom prst="rect">
                      <a:avLst/>
                    </a:prstGeom>
                  </pic:spPr>
                </pic:pic>
              </a:graphicData>
            </a:graphic>
          </wp:inline>
        </w:drawing>
      </w:r>
    </w:p>
    <w:p w14:paraId="750ECF41" w14:textId="77777777" w:rsidR="00562C9E" w:rsidRDefault="00562C9E" w:rsidP="00562C9E"/>
    <w:p w14:paraId="5431EFFE" w14:textId="77777777" w:rsidR="00562C9E" w:rsidRDefault="00562C9E" w:rsidP="00562C9E"/>
    <w:p w14:paraId="1AD0B506" w14:textId="77777777" w:rsidR="00562C9E" w:rsidRDefault="00562C9E" w:rsidP="00562C9E"/>
    <w:p w14:paraId="53BD612C" w14:textId="4FEA37E1" w:rsidR="00562C9E" w:rsidRPr="00E266F9" w:rsidRDefault="00562C9E" w:rsidP="0001200F">
      <w:pPr>
        <w:pStyle w:val="Heading3"/>
        <w:rPr>
          <w:rFonts w:ascii="Times New Roman" w:hAnsi="Times New Roman" w:cs="Times New Roman"/>
          <w:sz w:val="24"/>
          <w:szCs w:val="24"/>
        </w:rPr>
      </w:pPr>
      <w:bookmarkStart w:id="83" w:name="_PowerBI"/>
      <w:bookmarkStart w:id="84" w:name="_Toc109737111"/>
      <w:bookmarkEnd w:id="83"/>
      <w:r w:rsidRPr="00E266F9">
        <w:rPr>
          <w:rFonts w:ascii="Times New Roman" w:hAnsi="Times New Roman" w:cs="Times New Roman"/>
          <w:sz w:val="24"/>
          <w:szCs w:val="24"/>
        </w:rPr>
        <w:lastRenderedPageBreak/>
        <w:t>PowerBI</w:t>
      </w:r>
      <w:bookmarkEnd w:id="84"/>
    </w:p>
    <w:p w14:paraId="2345C574" w14:textId="77777777" w:rsidR="00562C9E" w:rsidRDefault="00562C9E" w:rsidP="00562C9E">
      <w:pPr>
        <w:rPr>
          <w:rFonts w:ascii="Times New Roman" w:hAnsi="Times New Roman"/>
        </w:rPr>
      </w:pPr>
      <w:r w:rsidRPr="0001200F">
        <w:rPr>
          <w:rFonts w:ascii="Times New Roman" w:hAnsi="Times New Roman"/>
        </w:rPr>
        <w:t xml:space="preserve">To display the information in PowerBI the relevant data has been imported from the extracted CSV file. </w:t>
      </w:r>
    </w:p>
    <w:p w14:paraId="2ACDAA63" w14:textId="77777777" w:rsidR="004D26BD" w:rsidRDefault="004D26BD" w:rsidP="00562C9E">
      <w:pPr>
        <w:rPr>
          <w:rFonts w:ascii="Times New Roman" w:hAnsi="Times New Roman"/>
        </w:rPr>
      </w:pPr>
    </w:p>
    <w:p w14:paraId="537F3391" w14:textId="7558DA5A" w:rsidR="004D26BD" w:rsidRPr="0001200F" w:rsidRDefault="004D26BD" w:rsidP="004D26BD">
      <w:pPr>
        <w:pStyle w:val="Caption"/>
      </w:pPr>
      <w:bookmarkStart w:id="85" w:name="_Toc109737157"/>
      <w:r>
        <w:t xml:space="preserve">Figure </w:t>
      </w:r>
      <w:fldSimple w:instr=" SEQ Figure \* ARABIC ">
        <w:r w:rsidR="00841E3C">
          <w:rPr>
            <w:noProof/>
          </w:rPr>
          <w:t>34</w:t>
        </w:r>
      </w:fldSimple>
      <w:r>
        <w:t xml:space="preserve"> PowerBI data upload:</w:t>
      </w:r>
      <w:bookmarkEnd w:id="85"/>
      <w:r>
        <w:t xml:space="preserve"> </w:t>
      </w:r>
    </w:p>
    <w:p w14:paraId="46B4BF45" w14:textId="77777777" w:rsidR="00562C9E" w:rsidRDefault="00562C9E" w:rsidP="00562C9E"/>
    <w:p w14:paraId="1F1A8286" w14:textId="0B97F0F5" w:rsidR="00562C9E" w:rsidRDefault="000726E0" w:rsidP="00562C9E">
      <w:r>
        <w:rPr>
          <w:noProof/>
        </w:rPr>
        <w:drawing>
          <wp:inline distT="0" distB="0" distL="0" distR="0" wp14:anchorId="5F039708" wp14:editId="656A666F">
            <wp:extent cx="5731510" cy="90233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902335"/>
                    </a:xfrm>
                    <a:prstGeom prst="rect">
                      <a:avLst/>
                    </a:prstGeom>
                  </pic:spPr>
                </pic:pic>
              </a:graphicData>
            </a:graphic>
          </wp:inline>
        </w:drawing>
      </w:r>
      <w:r w:rsidR="00562C9E">
        <w:t xml:space="preserve"> </w:t>
      </w:r>
    </w:p>
    <w:p w14:paraId="570E1AF5" w14:textId="77777777" w:rsidR="00562C9E" w:rsidRDefault="00562C9E" w:rsidP="00562C9E"/>
    <w:p w14:paraId="29BB33D8" w14:textId="77777777" w:rsidR="000726E0" w:rsidRDefault="000726E0" w:rsidP="00562C9E">
      <w:pPr>
        <w:rPr>
          <w:rFonts w:ascii="Times New Roman" w:hAnsi="Times New Roman"/>
        </w:rPr>
      </w:pPr>
    </w:p>
    <w:p w14:paraId="532CFF65" w14:textId="1B620C9B" w:rsidR="00562C9E" w:rsidRDefault="00562C9E" w:rsidP="00562C9E">
      <w:pPr>
        <w:rPr>
          <w:rFonts w:ascii="Times New Roman" w:hAnsi="Times New Roman"/>
        </w:rPr>
      </w:pPr>
      <w:r w:rsidRPr="000726E0">
        <w:rPr>
          <w:rFonts w:ascii="Times New Roman" w:hAnsi="Times New Roman"/>
        </w:rPr>
        <w:t>Once the data is loaded the user has the options to view data, configure graphs and build relationships with other data sources</w:t>
      </w:r>
      <w:r w:rsidR="003D3DB6">
        <w:rPr>
          <w:rFonts w:ascii="Times New Roman" w:hAnsi="Times New Roman"/>
        </w:rPr>
        <w:t xml:space="preserve"> similar to the steps carried out for the Tableau development</w:t>
      </w:r>
      <w:r w:rsidRPr="000726E0">
        <w:rPr>
          <w:rFonts w:ascii="Times New Roman" w:hAnsi="Times New Roman"/>
        </w:rPr>
        <w:t xml:space="preserve">. </w:t>
      </w:r>
    </w:p>
    <w:p w14:paraId="0564F24E" w14:textId="77777777" w:rsidR="004D26BD" w:rsidRDefault="004D26BD" w:rsidP="00562C9E">
      <w:pPr>
        <w:rPr>
          <w:rFonts w:ascii="Times New Roman" w:hAnsi="Times New Roman"/>
        </w:rPr>
      </w:pPr>
    </w:p>
    <w:p w14:paraId="60BA6C59" w14:textId="7DB33AA3" w:rsidR="004D26BD" w:rsidRPr="000726E0" w:rsidRDefault="004D26BD" w:rsidP="004D26BD">
      <w:pPr>
        <w:pStyle w:val="Caption"/>
      </w:pPr>
      <w:bookmarkStart w:id="86" w:name="_Toc109737158"/>
      <w:r>
        <w:t xml:space="preserve">Figure </w:t>
      </w:r>
      <w:fldSimple w:instr=" SEQ Figure \* ARABIC ">
        <w:r w:rsidR="00841E3C">
          <w:rPr>
            <w:noProof/>
          </w:rPr>
          <w:t>35</w:t>
        </w:r>
      </w:fldSimple>
      <w:r>
        <w:t xml:space="preserve"> PowerBI graph </w:t>
      </w:r>
      <w:r w:rsidR="00E4024B">
        <w:t>to display count of patients missing NHS numbers:</w:t>
      </w:r>
      <w:bookmarkEnd w:id="86"/>
      <w:r w:rsidR="00E4024B">
        <w:t xml:space="preserve"> </w:t>
      </w:r>
    </w:p>
    <w:p w14:paraId="004EB018" w14:textId="77777777" w:rsidR="00562C9E" w:rsidRDefault="00562C9E" w:rsidP="00562C9E"/>
    <w:p w14:paraId="65C6397F" w14:textId="77777777" w:rsidR="00562C9E" w:rsidRDefault="00562C9E" w:rsidP="00562C9E">
      <w:r>
        <w:rPr>
          <w:noProof/>
        </w:rPr>
        <w:drawing>
          <wp:inline distT="0" distB="0" distL="0" distR="0" wp14:anchorId="3B98BDE1" wp14:editId="6DB92F1C">
            <wp:extent cx="4629150" cy="305752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629150" cy="3057525"/>
                    </a:xfrm>
                    <a:prstGeom prst="rect">
                      <a:avLst/>
                    </a:prstGeom>
                  </pic:spPr>
                </pic:pic>
              </a:graphicData>
            </a:graphic>
          </wp:inline>
        </w:drawing>
      </w:r>
    </w:p>
    <w:p w14:paraId="3CA952A1" w14:textId="77777777" w:rsidR="000726E0" w:rsidRDefault="000726E0" w:rsidP="00562C9E"/>
    <w:p w14:paraId="34C0C7EA" w14:textId="77777777" w:rsidR="008D0DDA" w:rsidRDefault="008D0DDA" w:rsidP="00E4024B">
      <w:pPr>
        <w:pStyle w:val="Caption"/>
      </w:pPr>
    </w:p>
    <w:p w14:paraId="4E98C303" w14:textId="77777777" w:rsidR="008D0DDA" w:rsidRDefault="008D0DDA" w:rsidP="00E4024B">
      <w:pPr>
        <w:pStyle w:val="Caption"/>
      </w:pPr>
    </w:p>
    <w:p w14:paraId="665CEECA" w14:textId="77777777" w:rsidR="008D0DDA" w:rsidRDefault="008D0DDA" w:rsidP="00E4024B">
      <w:pPr>
        <w:pStyle w:val="Caption"/>
      </w:pPr>
    </w:p>
    <w:p w14:paraId="71A3E839" w14:textId="77777777" w:rsidR="008D0DDA" w:rsidRDefault="008D0DDA" w:rsidP="00E4024B">
      <w:pPr>
        <w:pStyle w:val="Caption"/>
      </w:pPr>
    </w:p>
    <w:p w14:paraId="7789710C" w14:textId="77777777" w:rsidR="008D0DDA" w:rsidRDefault="008D0DDA" w:rsidP="00E4024B">
      <w:pPr>
        <w:pStyle w:val="Caption"/>
      </w:pPr>
    </w:p>
    <w:p w14:paraId="43946179" w14:textId="77777777" w:rsidR="008D0DDA" w:rsidRDefault="008D0DDA" w:rsidP="00E4024B">
      <w:pPr>
        <w:pStyle w:val="Caption"/>
      </w:pPr>
    </w:p>
    <w:p w14:paraId="06985522" w14:textId="77777777" w:rsidR="008D0DDA" w:rsidRDefault="008D0DDA" w:rsidP="00E4024B">
      <w:pPr>
        <w:pStyle w:val="Caption"/>
      </w:pPr>
    </w:p>
    <w:p w14:paraId="24604FD8" w14:textId="77777777" w:rsidR="008D0DDA" w:rsidRDefault="008D0DDA" w:rsidP="00E4024B">
      <w:pPr>
        <w:pStyle w:val="Caption"/>
      </w:pPr>
    </w:p>
    <w:p w14:paraId="499F2034" w14:textId="77777777" w:rsidR="008D0DDA" w:rsidRDefault="008D0DDA" w:rsidP="00E4024B">
      <w:pPr>
        <w:pStyle w:val="Caption"/>
      </w:pPr>
    </w:p>
    <w:p w14:paraId="6DEEC5DA" w14:textId="77777777" w:rsidR="008D0DDA" w:rsidRDefault="008D0DDA" w:rsidP="00E4024B">
      <w:pPr>
        <w:pStyle w:val="Caption"/>
      </w:pPr>
    </w:p>
    <w:p w14:paraId="1912B551" w14:textId="2E8673CE" w:rsidR="00E4024B" w:rsidRDefault="00E4024B" w:rsidP="00E4024B">
      <w:pPr>
        <w:pStyle w:val="Caption"/>
      </w:pPr>
      <w:bookmarkStart w:id="87" w:name="_Toc109737159"/>
      <w:r>
        <w:lastRenderedPageBreak/>
        <w:t xml:space="preserve">Figure </w:t>
      </w:r>
      <w:fldSimple w:instr=" SEQ Figure \* ARABIC ">
        <w:r w:rsidR="00841E3C">
          <w:rPr>
            <w:noProof/>
          </w:rPr>
          <w:t>36</w:t>
        </w:r>
      </w:fldSimple>
      <w:r>
        <w:t xml:space="preserve"> PowerBI graph </w:t>
      </w:r>
      <w:r w:rsidR="00CF7187">
        <w:t>displaying Berwyn missing NHS numbers and year of sentence:</w:t>
      </w:r>
      <w:bookmarkEnd w:id="87"/>
      <w:r w:rsidR="00CF7187">
        <w:t xml:space="preserve"> </w:t>
      </w:r>
    </w:p>
    <w:p w14:paraId="0098A07F" w14:textId="77777777" w:rsidR="00562C9E" w:rsidRDefault="00562C9E" w:rsidP="00562C9E">
      <w:r>
        <w:rPr>
          <w:noProof/>
        </w:rPr>
        <w:drawing>
          <wp:inline distT="0" distB="0" distL="0" distR="0" wp14:anchorId="74514539" wp14:editId="6CD985E1">
            <wp:extent cx="4895850" cy="307657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895850" cy="3076575"/>
                    </a:xfrm>
                    <a:prstGeom prst="rect">
                      <a:avLst/>
                    </a:prstGeom>
                  </pic:spPr>
                </pic:pic>
              </a:graphicData>
            </a:graphic>
          </wp:inline>
        </w:drawing>
      </w:r>
    </w:p>
    <w:p w14:paraId="7F374246" w14:textId="77777777" w:rsidR="00CF7187" w:rsidRDefault="00CF7187" w:rsidP="00562C9E"/>
    <w:p w14:paraId="59500B14" w14:textId="3AD38F4B" w:rsidR="00CF7187" w:rsidRDefault="00CF7187" w:rsidP="00CF7187">
      <w:pPr>
        <w:pStyle w:val="Caption"/>
      </w:pPr>
      <w:bookmarkStart w:id="88" w:name="_Toc109737160"/>
      <w:r>
        <w:t xml:space="preserve">Figure </w:t>
      </w:r>
      <w:fldSimple w:instr=" SEQ Figure \* ARABIC ">
        <w:r w:rsidR="00841E3C">
          <w:rPr>
            <w:noProof/>
          </w:rPr>
          <w:t>37</w:t>
        </w:r>
      </w:fldSimple>
      <w:r>
        <w:t xml:space="preserve"> PowerBI filter for Berwyn </w:t>
      </w:r>
      <w:r w:rsidR="00AF71F2">
        <w:t>Prison</w:t>
      </w:r>
      <w:r>
        <w:t>:</w:t>
      </w:r>
      <w:bookmarkEnd w:id="88"/>
    </w:p>
    <w:p w14:paraId="7A51E473" w14:textId="77777777" w:rsidR="00562C9E" w:rsidRDefault="00562C9E" w:rsidP="00562C9E">
      <w:r>
        <w:rPr>
          <w:noProof/>
        </w:rPr>
        <w:drawing>
          <wp:inline distT="0" distB="0" distL="0" distR="0" wp14:anchorId="6FF1F169" wp14:editId="2FC73FE8">
            <wp:extent cx="2038350" cy="320992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038350" cy="3209925"/>
                    </a:xfrm>
                    <a:prstGeom prst="rect">
                      <a:avLst/>
                    </a:prstGeom>
                  </pic:spPr>
                </pic:pic>
              </a:graphicData>
            </a:graphic>
          </wp:inline>
        </w:drawing>
      </w:r>
    </w:p>
    <w:p w14:paraId="3F0E7DBC" w14:textId="77777777" w:rsidR="00CF7187" w:rsidRDefault="00CF7187" w:rsidP="00562C9E"/>
    <w:p w14:paraId="07AEA194" w14:textId="63337D2D" w:rsidR="00CF7187" w:rsidRDefault="00CF7187" w:rsidP="00CF7187">
      <w:pPr>
        <w:pStyle w:val="Caption"/>
      </w:pPr>
      <w:bookmarkStart w:id="89" w:name="_Toc109737161"/>
      <w:r>
        <w:t xml:space="preserve">Figure </w:t>
      </w:r>
      <w:fldSimple w:instr=" SEQ Figure \* ARABIC ">
        <w:r w:rsidR="00841E3C">
          <w:rPr>
            <w:noProof/>
          </w:rPr>
          <w:t>38</w:t>
        </w:r>
      </w:fldSimple>
      <w:r>
        <w:t xml:space="preserve"> </w:t>
      </w:r>
      <w:r w:rsidR="00CA12E2">
        <w:t>PowerBI table display of patient information:</w:t>
      </w:r>
      <w:bookmarkEnd w:id="89"/>
      <w:r w:rsidR="00CA12E2">
        <w:t xml:space="preserve"> </w:t>
      </w:r>
    </w:p>
    <w:p w14:paraId="32B61873" w14:textId="77777777" w:rsidR="00562C9E" w:rsidRDefault="00562C9E" w:rsidP="00562C9E">
      <w:r>
        <w:rPr>
          <w:noProof/>
        </w:rPr>
        <w:drawing>
          <wp:inline distT="0" distB="0" distL="0" distR="0" wp14:anchorId="09EB7D61" wp14:editId="2A359A67">
            <wp:extent cx="2571750" cy="12192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571750" cy="1219200"/>
                    </a:xfrm>
                    <a:prstGeom prst="rect">
                      <a:avLst/>
                    </a:prstGeom>
                  </pic:spPr>
                </pic:pic>
              </a:graphicData>
            </a:graphic>
          </wp:inline>
        </w:drawing>
      </w:r>
    </w:p>
    <w:p w14:paraId="0ED4BEC9" w14:textId="77777777" w:rsidR="00562C9E" w:rsidRDefault="00562C9E" w:rsidP="00562C9E"/>
    <w:p w14:paraId="2465885F" w14:textId="5DA5BFAF" w:rsidR="003D3DB6" w:rsidRDefault="00CA12E2" w:rsidP="00CA12E2">
      <w:pPr>
        <w:pStyle w:val="Caption"/>
      </w:pPr>
      <w:bookmarkStart w:id="90" w:name="_Toc109737162"/>
      <w:r w:rsidRPr="00CA12E2">
        <w:lastRenderedPageBreak/>
        <w:t xml:space="preserve">Figure </w:t>
      </w:r>
      <w:fldSimple w:instr=" SEQ Figure \* ARABIC ">
        <w:r w:rsidR="00841E3C">
          <w:rPr>
            <w:noProof/>
          </w:rPr>
          <w:t>39</w:t>
        </w:r>
      </w:fldSimple>
      <w:r w:rsidRPr="00CA12E2">
        <w:t xml:space="preserve"> </w:t>
      </w:r>
      <w:r w:rsidR="003D3DB6" w:rsidRPr="00CA12E2">
        <w:t xml:space="preserve">displays the graphs and tables created in one </w:t>
      </w:r>
      <w:r w:rsidR="00593FCC" w:rsidRPr="00CA12E2">
        <w:t>page where separate information can be selected and viewed:</w:t>
      </w:r>
      <w:bookmarkEnd w:id="90"/>
      <w:r w:rsidR="00593FCC">
        <w:t xml:space="preserve"> </w:t>
      </w:r>
    </w:p>
    <w:p w14:paraId="4B23BD94" w14:textId="74884539" w:rsidR="00562C9E" w:rsidRDefault="00562C9E" w:rsidP="001A5E9F">
      <w:r>
        <w:rPr>
          <w:noProof/>
        </w:rPr>
        <w:drawing>
          <wp:inline distT="0" distB="0" distL="0" distR="0" wp14:anchorId="657122AE" wp14:editId="404C4F11">
            <wp:extent cx="5731510" cy="253428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2534285"/>
                    </a:xfrm>
                    <a:prstGeom prst="rect">
                      <a:avLst/>
                    </a:prstGeom>
                  </pic:spPr>
                </pic:pic>
              </a:graphicData>
            </a:graphic>
          </wp:inline>
        </w:drawing>
      </w:r>
    </w:p>
    <w:p w14:paraId="3FAA98CE" w14:textId="2249D464" w:rsidR="00562C9E" w:rsidRPr="008D65A8" w:rsidRDefault="008D65A8" w:rsidP="008D65A8">
      <w:pPr>
        <w:pStyle w:val="Heading3"/>
        <w:rPr>
          <w:rFonts w:ascii="Times New Roman" w:hAnsi="Times New Roman" w:cs="Times New Roman"/>
          <w:sz w:val="24"/>
          <w:szCs w:val="24"/>
        </w:rPr>
      </w:pPr>
      <w:bookmarkStart w:id="91" w:name="_Toc109737112"/>
      <w:r w:rsidRPr="008D65A8">
        <w:rPr>
          <w:rFonts w:ascii="Times New Roman" w:hAnsi="Times New Roman" w:cs="Times New Roman"/>
          <w:sz w:val="24"/>
          <w:szCs w:val="24"/>
        </w:rPr>
        <w:t>Phase 1 feedback</w:t>
      </w:r>
      <w:bookmarkEnd w:id="91"/>
    </w:p>
    <w:p w14:paraId="57EADDF9" w14:textId="490AF6BD" w:rsidR="00126E95" w:rsidRPr="008D65A8" w:rsidRDefault="00562C9E" w:rsidP="00562C9E">
      <w:pPr>
        <w:rPr>
          <w:rFonts w:ascii="Times New Roman" w:hAnsi="Times New Roman"/>
        </w:rPr>
      </w:pPr>
      <w:r w:rsidRPr="008D65A8">
        <w:rPr>
          <w:rFonts w:ascii="Times New Roman" w:hAnsi="Times New Roman"/>
        </w:rPr>
        <w:t>Creating the display boards in both Tableau and PowerBI has allowed the information to be displayed in a similar format. Although the graphics configured on PowerBI have all been stored on the same dashboard page</w:t>
      </w:r>
      <w:r w:rsidR="0044312F">
        <w:rPr>
          <w:rFonts w:ascii="Times New Roman" w:hAnsi="Times New Roman"/>
        </w:rPr>
        <w:t>,</w:t>
      </w:r>
      <w:r w:rsidRPr="008D65A8">
        <w:rPr>
          <w:rFonts w:ascii="Times New Roman" w:hAnsi="Times New Roman"/>
        </w:rPr>
        <w:t xml:space="preserve"> whereas Tableau holds the information on separate pages. </w:t>
      </w:r>
    </w:p>
    <w:p w14:paraId="4BB90E98" w14:textId="77777777" w:rsidR="00562C9E" w:rsidRPr="008D65A8" w:rsidRDefault="00562C9E" w:rsidP="00562C9E">
      <w:pPr>
        <w:rPr>
          <w:rFonts w:ascii="Times New Roman" w:hAnsi="Times New Roman"/>
        </w:rPr>
      </w:pPr>
    </w:p>
    <w:p w14:paraId="446664B1" w14:textId="06B4576B" w:rsidR="00562C9E" w:rsidRDefault="00E31D23" w:rsidP="00DE3BB0">
      <w:pPr>
        <w:pStyle w:val="Caption"/>
      </w:pPr>
      <w:bookmarkStart w:id="92" w:name="_Toc109737178"/>
      <w:r>
        <w:t xml:space="preserve">Table </w:t>
      </w:r>
      <w:fldSimple w:instr=" SEQ Table \* ARABIC ">
        <w:r w:rsidR="00841E3C">
          <w:rPr>
            <w:noProof/>
          </w:rPr>
          <w:t>9</w:t>
        </w:r>
      </w:fldSimple>
      <w:r>
        <w:t xml:space="preserve"> </w:t>
      </w:r>
      <w:r w:rsidR="008808AB">
        <w:t xml:space="preserve">draws comparisons made during the </w:t>
      </w:r>
      <w:r w:rsidR="00562C9E">
        <w:t xml:space="preserve">design </w:t>
      </w:r>
      <w:r w:rsidR="008808AB">
        <w:t>phase:</w:t>
      </w:r>
      <w:bookmarkEnd w:id="92"/>
      <w:r w:rsidR="008808AB">
        <w:t xml:space="preserve"> </w:t>
      </w:r>
    </w:p>
    <w:p w14:paraId="04A75D53" w14:textId="6EAD8C1D" w:rsidR="00562C9E" w:rsidRPr="008D65A8" w:rsidRDefault="00DE3BB0" w:rsidP="00562C9E">
      <w:pPr>
        <w:rPr>
          <w:rFonts w:ascii="Times New Roman" w:hAnsi="Times New Roman"/>
        </w:rPr>
      </w:pPr>
      <w:r>
        <w:rPr>
          <w:noProof/>
        </w:rPr>
        <w:drawing>
          <wp:inline distT="0" distB="0" distL="0" distR="0" wp14:anchorId="12E52C20" wp14:editId="7D860D6B">
            <wp:extent cx="5731510" cy="2851785"/>
            <wp:effectExtent l="0" t="0" r="2540" b="571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2851785"/>
                    </a:xfrm>
                    <a:prstGeom prst="rect">
                      <a:avLst/>
                    </a:prstGeom>
                  </pic:spPr>
                </pic:pic>
              </a:graphicData>
            </a:graphic>
          </wp:inline>
        </w:drawing>
      </w:r>
    </w:p>
    <w:p w14:paraId="335EF7E5" w14:textId="77777777" w:rsidR="00E23867" w:rsidRDefault="00E23867" w:rsidP="00562C9E">
      <w:pPr>
        <w:rPr>
          <w:rFonts w:ascii="Times New Roman" w:hAnsi="Times New Roman"/>
        </w:rPr>
      </w:pPr>
    </w:p>
    <w:p w14:paraId="4A14EC61" w14:textId="16844FB4" w:rsidR="00562C9E" w:rsidRPr="008D65A8" w:rsidRDefault="00562C9E" w:rsidP="00562C9E">
      <w:pPr>
        <w:rPr>
          <w:rFonts w:ascii="Times New Roman" w:hAnsi="Times New Roman"/>
        </w:rPr>
      </w:pPr>
      <w:r w:rsidRPr="008D65A8">
        <w:rPr>
          <w:rFonts w:ascii="Times New Roman" w:hAnsi="Times New Roman"/>
        </w:rPr>
        <w:t xml:space="preserve">The following results were collated at the </w:t>
      </w:r>
      <w:r w:rsidR="00AF71F2">
        <w:rPr>
          <w:rFonts w:ascii="Times New Roman" w:hAnsi="Times New Roman"/>
        </w:rPr>
        <w:t>Prison</w:t>
      </w:r>
      <w:r w:rsidRPr="008D65A8">
        <w:rPr>
          <w:rFonts w:ascii="Times New Roman" w:hAnsi="Times New Roman"/>
        </w:rPr>
        <w:t xml:space="preserve"> </w:t>
      </w:r>
      <w:r w:rsidR="00C2493A">
        <w:rPr>
          <w:rFonts w:ascii="Times New Roman" w:hAnsi="Times New Roman"/>
        </w:rPr>
        <w:t>CRG</w:t>
      </w:r>
      <w:r w:rsidR="005C7AB7" w:rsidRPr="008D65A8">
        <w:rPr>
          <w:rFonts w:ascii="Times New Roman" w:hAnsi="Times New Roman"/>
        </w:rPr>
        <w:t xml:space="preserve"> with a full breakdown of feedback available in </w:t>
      </w:r>
      <w:r w:rsidR="00285607" w:rsidRPr="008D65A8">
        <w:rPr>
          <w:rFonts w:ascii="Times New Roman" w:hAnsi="Times New Roman"/>
        </w:rPr>
        <w:t>A</w:t>
      </w:r>
      <w:r w:rsidR="005C7AB7" w:rsidRPr="008D65A8">
        <w:rPr>
          <w:rFonts w:ascii="Times New Roman" w:hAnsi="Times New Roman"/>
        </w:rPr>
        <w:t xml:space="preserve">ppendix </w:t>
      </w:r>
      <w:r w:rsidR="00285607" w:rsidRPr="008D65A8">
        <w:rPr>
          <w:rFonts w:ascii="Times New Roman" w:hAnsi="Times New Roman"/>
        </w:rPr>
        <w:t>C</w:t>
      </w:r>
      <w:r w:rsidR="00E23867">
        <w:rPr>
          <w:rFonts w:ascii="Times New Roman" w:hAnsi="Times New Roman"/>
        </w:rPr>
        <w:t>.</w:t>
      </w:r>
    </w:p>
    <w:p w14:paraId="4B8D6227" w14:textId="77777777" w:rsidR="00E31D23" w:rsidRPr="008D65A8" w:rsidRDefault="00E31D23" w:rsidP="00562C9E">
      <w:pPr>
        <w:rPr>
          <w:rFonts w:ascii="Times New Roman" w:hAnsi="Times New Roman"/>
        </w:rPr>
      </w:pPr>
    </w:p>
    <w:p w14:paraId="51898EA2" w14:textId="77777777" w:rsidR="008D0DDA" w:rsidRDefault="008D0DDA" w:rsidP="008D65A8">
      <w:pPr>
        <w:pStyle w:val="Caption"/>
      </w:pPr>
    </w:p>
    <w:p w14:paraId="00B5E4E8" w14:textId="77777777" w:rsidR="008D0DDA" w:rsidRDefault="008D0DDA" w:rsidP="008D65A8">
      <w:pPr>
        <w:pStyle w:val="Caption"/>
      </w:pPr>
    </w:p>
    <w:p w14:paraId="7A1C6FD2" w14:textId="77777777" w:rsidR="008D0DDA" w:rsidRDefault="008D0DDA" w:rsidP="008D65A8">
      <w:pPr>
        <w:pStyle w:val="Caption"/>
      </w:pPr>
    </w:p>
    <w:p w14:paraId="5B7EB748" w14:textId="77777777" w:rsidR="001445D5" w:rsidRDefault="001445D5" w:rsidP="001445D5">
      <w:pPr>
        <w:rPr>
          <w:lang w:val="en-GB" w:eastAsia="en-GB"/>
        </w:rPr>
      </w:pPr>
    </w:p>
    <w:p w14:paraId="7646805C" w14:textId="77777777" w:rsidR="00E23867" w:rsidRDefault="00E23867" w:rsidP="001445D5">
      <w:pPr>
        <w:rPr>
          <w:lang w:val="en-GB" w:eastAsia="en-GB"/>
        </w:rPr>
      </w:pPr>
    </w:p>
    <w:p w14:paraId="53D5FBCF" w14:textId="77777777" w:rsidR="00E23867" w:rsidRPr="001445D5" w:rsidRDefault="00E23867" w:rsidP="001445D5">
      <w:pPr>
        <w:rPr>
          <w:lang w:val="en-GB" w:eastAsia="en-GB"/>
        </w:rPr>
      </w:pPr>
    </w:p>
    <w:p w14:paraId="2A85D35A" w14:textId="65343E00" w:rsidR="00B15C89" w:rsidRDefault="00E31D23" w:rsidP="008D65A8">
      <w:pPr>
        <w:pStyle w:val="Caption"/>
      </w:pPr>
      <w:bookmarkStart w:id="93" w:name="_Toc109737179"/>
      <w:r w:rsidRPr="008D65A8">
        <w:lastRenderedPageBreak/>
        <w:t xml:space="preserve">Table </w:t>
      </w:r>
      <w:fldSimple w:instr=" SEQ Table \* ARABIC ">
        <w:r w:rsidR="00841E3C">
          <w:rPr>
            <w:noProof/>
          </w:rPr>
          <w:t>10</w:t>
        </w:r>
      </w:fldSimple>
      <w:r w:rsidRPr="008D65A8">
        <w:t xml:space="preserve"> </w:t>
      </w:r>
      <w:r w:rsidR="00285607" w:rsidRPr="008D65A8">
        <w:t>summaries</w:t>
      </w:r>
      <w:r w:rsidRPr="008D65A8">
        <w:t xml:space="preserve"> </w:t>
      </w:r>
      <w:r w:rsidR="00285607" w:rsidRPr="008D65A8">
        <w:t xml:space="preserve">the </w:t>
      </w:r>
      <w:r w:rsidRPr="008D65A8">
        <w:t>user feedback</w:t>
      </w:r>
      <w:r w:rsidR="00712088">
        <w:t>:</w:t>
      </w:r>
      <w:bookmarkEnd w:id="93"/>
    </w:p>
    <w:p w14:paraId="32B7AF37" w14:textId="12DE4A10" w:rsidR="00712088" w:rsidRPr="00712088" w:rsidRDefault="00712088" w:rsidP="00712088">
      <w:pPr>
        <w:rPr>
          <w:lang w:val="en-GB" w:eastAsia="en-GB"/>
        </w:rPr>
      </w:pPr>
      <w:r>
        <w:rPr>
          <w:noProof/>
        </w:rPr>
        <w:drawing>
          <wp:inline distT="0" distB="0" distL="0" distR="0" wp14:anchorId="74CBFB83" wp14:editId="507CB72A">
            <wp:extent cx="3552825" cy="3009900"/>
            <wp:effectExtent l="0" t="0" r="952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552825" cy="3009900"/>
                    </a:xfrm>
                    <a:prstGeom prst="rect">
                      <a:avLst/>
                    </a:prstGeom>
                  </pic:spPr>
                </pic:pic>
              </a:graphicData>
            </a:graphic>
          </wp:inline>
        </w:drawing>
      </w:r>
    </w:p>
    <w:p w14:paraId="79AC3E4D" w14:textId="77777777" w:rsidR="00B15C89" w:rsidRPr="008D65A8" w:rsidRDefault="00B15C89" w:rsidP="00562C9E">
      <w:pPr>
        <w:rPr>
          <w:rFonts w:ascii="Times New Roman" w:hAnsi="Times New Roman"/>
        </w:rPr>
      </w:pPr>
    </w:p>
    <w:p w14:paraId="610AD100" w14:textId="77777777" w:rsidR="004B72B3" w:rsidRPr="008D65A8" w:rsidRDefault="004B72B3" w:rsidP="00562C9E">
      <w:pPr>
        <w:rPr>
          <w:rFonts w:ascii="Times New Roman" w:hAnsi="Times New Roman"/>
        </w:rPr>
      </w:pPr>
    </w:p>
    <w:p w14:paraId="6049FFAD" w14:textId="2B1AC4E3" w:rsidR="005751E3" w:rsidRPr="008D65A8" w:rsidRDefault="004B72B3" w:rsidP="00562C9E">
      <w:pPr>
        <w:rPr>
          <w:rFonts w:ascii="Times New Roman" w:hAnsi="Times New Roman"/>
        </w:rPr>
      </w:pPr>
      <w:r w:rsidRPr="008D65A8">
        <w:rPr>
          <w:rFonts w:ascii="Times New Roman" w:hAnsi="Times New Roman"/>
        </w:rPr>
        <w:t xml:space="preserve">To </w:t>
      </w:r>
      <w:r w:rsidR="00AA3FEA">
        <w:rPr>
          <w:rFonts w:ascii="Times New Roman" w:hAnsi="Times New Roman"/>
        </w:rPr>
        <w:t>review</w:t>
      </w:r>
      <w:r w:rsidRPr="008D65A8">
        <w:rPr>
          <w:rFonts w:ascii="Times New Roman" w:hAnsi="Times New Roman"/>
        </w:rPr>
        <w:t>, phase 1 development was key in understanding the visualisation</w:t>
      </w:r>
      <w:r w:rsidR="00A25B45" w:rsidRPr="008D65A8">
        <w:rPr>
          <w:rFonts w:ascii="Times New Roman" w:hAnsi="Times New Roman"/>
        </w:rPr>
        <w:t xml:space="preserve"> </w:t>
      </w:r>
      <w:r w:rsidR="005751E3" w:rsidRPr="008D65A8">
        <w:rPr>
          <w:rFonts w:ascii="Times New Roman" w:hAnsi="Times New Roman"/>
        </w:rPr>
        <w:t>aspects</w:t>
      </w:r>
      <w:r w:rsidR="00A25B45" w:rsidRPr="008D65A8">
        <w:rPr>
          <w:rFonts w:ascii="Times New Roman" w:hAnsi="Times New Roman"/>
        </w:rPr>
        <w:t xml:space="preserve"> to both BI tools. The use of titles, axes and simple graphs were appropriate for the level of information required and the clinical accessibility </w:t>
      </w:r>
      <w:r w:rsidR="001A5B8F">
        <w:rPr>
          <w:rFonts w:ascii="Times New Roman" w:hAnsi="Times New Roman"/>
        </w:rPr>
        <w:t>of</w:t>
      </w:r>
      <w:r w:rsidR="00A25B45" w:rsidRPr="008D65A8">
        <w:rPr>
          <w:rFonts w:ascii="Times New Roman" w:hAnsi="Times New Roman"/>
        </w:rPr>
        <w:t xml:space="preserve"> PowerBI </w:t>
      </w:r>
      <w:r w:rsidR="005751E3" w:rsidRPr="008D65A8">
        <w:rPr>
          <w:rFonts w:ascii="Times New Roman" w:hAnsi="Times New Roman"/>
        </w:rPr>
        <w:t xml:space="preserve">has confirmed this will be the BI tool used to create the full </w:t>
      </w:r>
      <w:r w:rsidR="00AF71F2">
        <w:rPr>
          <w:rFonts w:ascii="Times New Roman" w:hAnsi="Times New Roman"/>
        </w:rPr>
        <w:t>Prison</w:t>
      </w:r>
      <w:r w:rsidR="005751E3" w:rsidRPr="008D65A8">
        <w:rPr>
          <w:rFonts w:ascii="Times New Roman" w:hAnsi="Times New Roman"/>
        </w:rPr>
        <w:t xml:space="preserve"> dashboard. </w:t>
      </w:r>
    </w:p>
    <w:p w14:paraId="3944B0D9" w14:textId="77777777" w:rsidR="005751E3" w:rsidRPr="008D65A8" w:rsidRDefault="005751E3" w:rsidP="00562C9E">
      <w:pPr>
        <w:rPr>
          <w:rFonts w:ascii="Times New Roman" w:hAnsi="Times New Roman"/>
        </w:rPr>
      </w:pPr>
    </w:p>
    <w:p w14:paraId="31D779CE" w14:textId="3793D8ED" w:rsidR="00AD6EFE" w:rsidRPr="008D65A8" w:rsidRDefault="005751E3" w:rsidP="00562C9E">
      <w:pPr>
        <w:rPr>
          <w:rFonts w:ascii="Times New Roman" w:hAnsi="Times New Roman"/>
        </w:rPr>
      </w:pPr>
      <w:r w:rsidRPr="008D65A8">
        <w:rPr>
          <w:rFonts w:ascii="Times New Roman" w:hAnsi="Times New Roman"/>
        </w:rPr>
        <w:t xml:space="preserve">Reference to assignment </w:t>
      </w:r>
      <w:r w:rsidR="00E95E53" w:rsidRPr="008D65A8">
        <w:rPr>
          <w:rFonts w:ascii="Times New Roman" w:hAnsi="Times New Roman"/>
        </w:rPr>
        <w:t>ACC</w:t>
      </w:r>
      <w:r w:rsidR="00AD6EFE" w:rsidRPr="008D65A8">
        <w:rPr>
          <w:rFonts w:ascii="Times New Roman" w:hAnsi="Times New Roman"/>
        </w:rPr>
        <w:t>A6017 Usability Engineering</w:t>
      </w:r>
      <w:r w:rsidRPr="008D65A8">
        <w:rPr>
          <w:rFonts w:ascii="Times New Roman" w:hAnsi="Times New Roman"/>
        </w:rPr>
        <w:t xml:space="preserve"> has been considered </w:t>
      </w:r>
      <w:r w:rsidR="00AD6EFE" w:rsidRPr="008D65A8">
        <w:rPr>
          <w:rFonts w:ascii="Times New Roman" w:hAnsi="Times New Roman"/>
        </w:rPr>
        <w:t xml:space="preserve">throughout the development of the </w:t>
      </w:r>
      <w:r w:rsidR="00B56A3B" w:rsidRPr="008D65A8">
        <w:rPr>
          <w:rFonts w:ascii="Times New Roman" w:hAnsi="Times New Roman"/>
        </w:rPr>
        <w:t xml:space="preserve">dashboard. The report highlights </w:t>
      </w:r>
      <w:r w:rsidR="00AB38E5" w:rsidRPr="008D65A8">
        <w:rPr>
          <w:rFonts w:ascii="Times New Roman" w:hAnsi="Times New Roman"/>
        </w:rPr>
        <w:t xml:space="preserve">human </w:t>
      </w:r>
      <w:r w:rsidR="00B56A3B" w:rsidRPr="008D65A8">
        <w:rPr>
          <w:rFonts w:ascii="Times New Roman" w:hAnsi="Times New Roman"/>
        </w:rPr>
        <w:t xml:space="preserve">factors such as </w:t>
      </w:r>
      <w:r w:rsidR="00B95986" w:rsidRPr="008D65A8">
        <w:rPr>
          <w:rFonts w:ascii="Times New Roman" w:hAnsi="Times New Roman"/>
        </w:rPr>
        <w:t xml:space="preserve">visual perception, human memory, and human reasoning. </w:t>
      </w:r>
      <w:r w:rsidR="002A5EAD" w:rsidRPr="008D65A8">
        <w:rPr>
          <w:rFonts w:ascii="Times New Roman" w:hAnsi="Times New Roman"/>
        </w:rPr>
        <w:t xml:space="preserve">A full version of the report is detailed in the </w:t>
      </w:r>
      <w:r w:rsidR="004539DD" w:rsidRPr="008D65A8">
        <w:rPr>
          <w:rFonts w:ascii="Times New Roman" w:hAnsi="Times New Roman"/>
        </w:rPr>
        <w:t>A</w:t>
      </w:r>
      <w:r w:rsidR="002A5EAD" w:rsidRPr="008D65A8">
        <w:rPr>
          <w:rFonts w:ascii="Times New Roman" w:hAnsi="Times New Roman"/>
        </w:rPr>
        <w:t>ppendix</w:t>
      </w:r>
      <w:r w:rsidR="004539DD" w:rsidRPr="008D65A8">
        <w:rPr>
          <w:rFonts w:ascii="Times New Roman" w:hAnsi="Times New Roman"/>
        </w:rPr>
        <w:t xml:space="preserve"> D</w:t>
      </w:r>
      <w:r w:rsidR="002A5EAD" w:rsidRPr="008D65A8">
        <w:rPr>
          <w:rFonts w:ascii="Times New Roman" w:hAnsi="Times New Roman"/>
        </w:rPr>
        <w:t xml:space="preserve">. </w:t>
      </w:r>
    </w:p>
    <w:p w14:paraId="71250F10" w14:textId="77777777" w:rsidR="00562C9E" w:rsidRPr="00562C9E" w:rsidRDefault="00562C9E" w:rsidP="00562C9E"/>
    <w:p w14:paraId="330892E3" w14:textId="3C380BF7" w:rsidR="00924E7F" w:rsidRPr="008D65A8" w:rsidRDefault="00924E7F" w:rsidP="00590BC8">
      <w:pPr>
        <w:pStyle w:val="Heading2"/>
        <w:rPr>
          <w:rFonts w:ascii="Times New Roman" w:hAnsi="Times New Roman" w:cs="Times New Roman"/>
          <w:sz w:val="28"/>
        </w:rPr>
      </w:pPr>
      <w:bookmarkStart w:id="94" w:name="_Toc109737113"/>
      <w:r w:rsidRPr="008D65A8">
        <w:rPr>
          <w:rFonts w:ascii="Times New Roman" w:hAnsi="Times New Roman" w:cs="Times New Roman"/>
          <w:sz w:val="28"/>
        </w:rPr>
        <w:t>Phase 2 Project Development</w:t>
      </w:r>
      <w:bookmarkEnd w:id="94"/>
      <w:r w:rsidRPr="008D65A8">
        <w:rPr>
          <w:rFonts w:ascii="Times New Roman" w:hAnsi="Times New Roman" w:cs="Times New Roman"/>
          <w:sz w:val="28"/>
        </w:rPr>
        <w:t xml:space="preserve"> </w:t>
      </w:r>
    </w:p>
    <w:p w14:paraId="0654D055" w14:textId="7C0B1716" w:rsidR="00322679" w:rsidRPr="008D65A8" w:rsidRDefault="00A97361" w:rsidP="005F1E46">
      <w:pPr>
        <w:rPr>
          <w:rFonts w:ascii="Times New Roman" w:hAnsi="Times New Roman"/>
        </w:rPr>
      </w:pPr>
      <w:r w:rsidRPr="008D65A8">
        <w:rPr>
          <w:rFonts w:ascii="Times New Roman" w:hAnsi="Times New Roman"/>
        </w:rPr>
        <w:t xml:space="preserve">Phase 2 of the project development concentrates of the use of PowerBI to create the overall dashboard for </w:t>
      </w:r>
      <w:r w:rsidR="00A95BF4">
        <w:rPr>
          <w:rFonts w:ascii="Times New Roman" w:hAnsi="Times New Roman"/>
        </w:rPr>
        <w:t>Clinicians</w:t>
      </w:r>
      <w:r w:rsidR="009006D1" w:rsidRPr="008D65A8">
        <w:rPr>
          <w:rFonts w:ascii="Times New Roman" w:hAnsi="Times New Roman"/>
        </w:rPr>
        <w:t xml:space="preserve"> as well as separate areas appr</w:t>
      </w:r>
      <w:r w:rsidR="005F1E46" w:rsidRPr="008D65A8">
        <w:rPr>
          <w:rFonts w:ascii="Times New Roman" w:hAnsi="Times New Roman"/>
        </w:rPr>
        <w:t xml:space="preserve">opriate for each </w:t>
      </w:r>
      <w:r w:rsidR="00AF71F2">
        <w:rPr>
          <w:rFonts w:ascii="Times New Roman" w:hAnsi="Times New Roman"/>
        </w:rPr>
        <w:t>Prison</w:t>
      </w:r>
      <w:r w:rsidR="00BE30E2" w:rsidRPr="008D65A8">
        <w:rPr>
          <w:rFonts w:ascii="Times New Roman" w:hAnsi="Times New Roman"/>
        </w:rPr>
        <w:t>.</w:t>
      </w:r>
      <w:r w:rsidR="005F1E46" w:rsidRPr="008D65A8">
        <w:rPr>
          <w:rFonts w:ascii="Times New Roman" w:hAnsi="Times New Roman"/>
        </w:rPr>
        <w:t xml:space="preserve"> This was decided as individual </w:t>
      </w:r>
      <w:r w:rsidR="00AF71F2">
        <w:rPr>
          <w:rFonts w:ascii="Times New Roman" w:hAnsi="Times New Roman"/>
        </w:rPr>
        <w:t>Prison</w:t>
      </w:r>
      <w:r w:rsidR="009E0765" w:rsidRPr="008D65A8">
        <w:rPr>
          <w:rFonts w:ascii="Times New Roman" w:hAnsi="Times New Roman"/>
        </w:rPr>
        <w:t>s require patient information to be displayed to highlight and find their NHS numbers on the clinical system. Due to GDPR</w:t>
      </w:r>
      <w:r w:rsidR="00AB48BD" w:rsidRPr="008D65A8">
        <w:rPr>
          <w:rFonts w:ascii="Times New Roman" w:hAnsi="Times New Roman"/>
        </w:rPr>
        <w:t>, cross sharing of patient information</w:t>
      </w:r>
      <w:r w:rsidR="006B383C">
        <w:rPr>
          <w:rFonts w:ascii="Times New Roman" w:hAnsi="Times New Roman"/>
        </w:rPr>
        <w:t xml:space="preserve"> between the </w:t>
      </w:r>
      <w:r w:rsidR="00AF71F2">
        <w:rPr>
          <w:rFonts w:ascii="Times New Roman" w:hAnsi="Times New Roman"/>
        </w:rPr>
        <w:t>Prison</w:t>
      </w:r>
      <w:r w:rsidR="006B383C">
        <w:rPr>
          <w:rFonts w:ascii="Times New Roman" w:hAnsi="Times New Roman"/>
        </w:rPr>
        <w:t>s</w:t>
      </w:r>
      <w:r w:rsidR="00AB48BD" w:rsidRPr="008D65A8">
        <w:rPr>
          <w:rFonts w:ascii="Times New Roman" w:hAnsi="Times New Roman"/>
        </w:rPr>
        <w:t xml:space="preserve"> is not </w:t>
      </w:r>
      <w:r w:rsidR="006B383C">
        <w:rPr>
          <w:rFonts w:ascii="Times New Roman" w:hAnsi="Times New Roman"/>
        </w:rPr>
        <w:t xml:space="preserve">permitted. </w:t>
      </w:r>
      <w:r w:rsidR="00AB48BD" w:rsidRPr="008D65A8">
        <w:rPr>
          <w:rFonts w:ascii="Times New Roman" w:hAnsi="Times New Roman"/>
        </w:rPr>
        <w:t xml:space="preserve">This information has been gathered from the DHCW Primary Care IG lead. </w:t>
      </w:r>
      <w:r w:rsidR="00AC36E4" w:rsidRPr="008D65A8">
        <w:rPr>
          <w:rFonts w:ascii="Times New Roman" w:hAnsi="Times New Roman"/>
        </w:rPr>
        <w:t>As DHCW are the data controllers and can access all patient information</w:t>
      </w:r>
      <w:r w:rsidR="0099530E">
        <w:rPr>
          <w:rFonts w:ascii="Times New Roman" w:hAnsi="Times New Roman"/>
        </w:rPr>
        <w:t>,</w:t>
      </w:r>
      <w:r w:rsidR="00AC36E4" w:rsidRPr="008D65A8">
        <w:rPr>
          <w:rFonts w:ascii="Times New Roman" w:hAnsi="Times New Roman"/>
        </w:rPr>
        <w:t xml:space="preserve"> the dashboard can be used to draw comparisons with other Welsh </w:t>
      </w:r>
      <w:r w:rsidR="00AF71F2">
        <w:rPr>
          <w:rFonts w:ascii="Times New Roman" w:hAnsi="Times New Roman"/>
        </w:rPr>
        <w:t>Prison</w:t>
      </w:r>
      <w:r w:rsidR="00AC36E4" w:rsidRPr="008D65A8">
        <w:rPr>
          <w:rFonts w:ascii="Times New Roman" w:hAnsi="Times New Roman"/>
        </w:rPr>
        <w:t xml:space="preserve">s and display at board meetings without releasing personal information. </w:t>
      </w:r>
    </w:p>
    <w:p w14:paraId="35E13203" w14:textId="77777777" w:rsidR="00AC36E4" w:rsidRPr="008D65A8" w:rsidRDefault="00AC36E4" w:rsidP="005F1E46">
      <w:pPr>
        <w:rPr>
          <w:rFonts w:ascii="Times New Roman" w:hAnsi="Times New Roman"/>
        </w:rPr>
      </w:pPr>
    </w:p>
    <w:p w14:paraId="461B793A" w14:textId="095ECFF0" w:rsidR="00AC36E4" w:rsidRPr="008D65A8" w:rsidRDefault="00CE6F4A" w:rsidP="005F1E46">
      <w:pPr>
        <w:rPr>
          <w:rFonts w:ascii="Times New Roman" w:hAnsi="Times New Roman"/>
        </w:rPr>
      </w:pPr>
      <w:r w:rsidRPr="008D65A8">
        <w:rPr>
          <w:rFonts w:ascii="Times New Roman" w:hAnsi="Times New Roman"/>
        </w:rPr>
        <w:t xml:space="preserve">The </w:t>
      </w:r>
      <w:r w:rsidR="00FF3B24" w:rsidRPr="008D65A8">
        <w:rPr>
          <w:rFonts w:ascii="Times New Roman" w:hAnsi="Times New Roman"/>
        </w:rPr>
        <w:t xml:space="preserve">dashboard is developed and managed by DHCW and will be shared individually with the </w:t>
      </w:r>
      <w:r w:rsidR="00AF71F2">
        <w:rPr>
          <w:rFonts w:ascii="Times New Roman" w:hAnsi="Times New Roman"/>
        </w:rPr>
        <w:t>Prison</w:t>
      </w:r>
      <w:r w:rsidR="00FF3B24" w:rsidRPr="008D65A8">
        <w:rPr>
          <w:rFonts w:ascii="Times New Roman" w:hAnsi="Times New Roman"/>
        </w:rPr>
        <w:t xml:space="preserve">s </w:t>
      </w:r>
      <w:r w:rsidRPr="008D65A8">
        <w:rPr>
          <w:rFonts w:ascii="Times New Roman" w:hAnsi="Times New Roman"/>
        </w:rPr>
        <w:t xml:space="preserve">on a fortnightly basis. Once the project moves into BAU and dependant on business requirements the reporting times may change. </w:t>
      </w:r>
    </w:p>
    <w:p w14:paraId="6A4DF875" w14:textId="77777777" w:rsidR="00CE6F4A" w:rsidRPr="008D65A8" w:rsidRDefault="00CE6F4A" w:rsidP="005F1E46">
      <w:pPr>
        <w:rPr>
          <w:rFonts w:ascii="Times New Roman" w:hAnsi="Times New Roman"/>
        </w:rPr>
      </w:pPr>
    </w:p>
    <w:p w14:paraId="1ED6AF00" w14:textId="14844D4F" w:rsidR="007739D8" w:rsidRPr="00055916" w:rsidRDefault="007739D8" w:rsidP="005F1E46">
      <w:pPr>
        <w:pStyle w:val="Heading3"/>
        <w:rPr>
          <w:rFonts w:ascii="Times New Roman" w:hAnsi="Times New Roman" w:cs="Times New Roman"/>
          <w:sz w:val="24"/>
          <w:szCs w:val="24"/>
        </w:rPr>
      </w:pPr>
      <w:bookmarkStart w:id="95" w:name="_Toc109737114"/>
      <w:r w:rsidRPr="00055916">
        <w:rPr>
          <w:rFonts w:ascii="Times New Roman" w:hAnsi="Times New Roman" w:cs="Times New Roman"/>
          <w:sz w:val="24"/>
          <w:szCs w:val="24"/>
        </w:rPr>
        <w:t>SystmOne Data Gathering</w:t>
      </w:r>
      <w:bookmarkEnd w:id="95"/>
      <w:r w:rsidRPr="00055916">
        <w:rPr>
          <w:rFonts w:ascii="Times New Roman" w:hAnsi="Times New Roman" w:cs="Times New Roman"/>
          <w:sz w:val="24"/>
          <w:szCs w:val="24"/>
        </w:rPr>
        <w:t xml:space="preserve"> </w:t>
      </w:r>
    </w:p>
    <w:p w14:paraId="150E00CB" w14:textId="58CC4A08" w:rsidR="00CB5A58" w:rsidRDefault="007739D8" w:rsidP="005F1E46">
      <w:pPr>
        <w:rPr>
          <w:rFonts w:ascii="Times New Roman" w:hAnsi="Times New Roman"/>
        </w:rPr>
      </w:pPr>
      <w:r w:rsidRPr="00055916">
        <w:rPr>
          <w:rFonts w:ascii="Times New Roman" w:hAnsi="Times New Roman"/>
        </w:rPr>
        <w:t xml:space="preserve">This process is the same as documented in section </w:t>
      </w:r>
      <w:hyperlink w:anchor="_SystmOne_data_gathering" w:history="1">
        <w:r w:rsidR="00CB5A58" w:rsidRPr="00055916">
          <w:rPr>
            <w:rStyle w:val="Hyperlink"/>
            <w:rFonts w:ascii="Times New Roman" w:hAnsi="Times New Roman"/>
            <w:noProof w:val="0"/>
          </w:rPr>
          <w:t>4.3.1</w:t>
        </w:r>
      </w:hyperlink>
      <w:r w:rsidR="00CB5A58" w:rsidRPr="00055916">
        <w:rPr>
          <w:rFonts w:ascii="Times New Roman" w:hAnsi="Times New Roman"/>
        </w:rPr>
        <w:t xml:space="preserve">. </w:t>
      </w:r>
    </w:p>
    <w:p w14:paraId="1A7FC96C" w14:textId="77777777" w:rsidR="008D0DDA" w:rsidRDefault="008D0DDA" w:rsidP="005F1E46">
      <w:pPr>
        <w:rPr>
          <w:rFonts w:ascii="Times New Roman" w:hAnsi="Times New Roman"/>
        </w:rPr>
      </w:pPr>
    </w:p>
    <w:p w14:paraId="26A948C6" w14:textId="77777777" w:rsidR="008D0DDA" w:rsidRDefault="008D0DDA" w:rsidP="005F1E46">
      <w:pPr>
        <w:rPr>
          <w:rFonts w:ascii="Times New Roman" w:hAnsi="Times New Roman"/>
        </w:rPr>
      </w:pPr>
    </w:p>
    <w:p w14:paraId="5FFB066E" w14:textId="77777777" w:rsidR="00AA3FEA" w:rsidRPr="00055916" w:rsidRDefault="00AA3FEA" w:rsidP="005F1E46">
      <w:pPr>
        <w:rPr>
          <w:rFonts w:ascii="Times New Roman" w:hAnsi="Times New Roman"/>
        </w:rPr>
      </w:pPr>
    </w:p>
    <w:p w14:paraId="13816D74" w14:textId="1D981DE9" w:rsidR="00500EFE" w:rsidRPr="00055916" w:rsidRDefault="00500EFE" w:rsidP="00500EFE">
      <w:pPr>
        <w:pStyle w:val="Heading3"/>
        <w:rPr>
          <w:rFonts w:ascii="Times New Roman" w:hAnsi="Times New Roman" w:cs="Times New Roman"/>
          <w:sz w:val="24"/>
          <w:szCs w:val="24"/>
        </w:rPr>
      </w:pPr>
      <w:bookmarkStart w:id="96" w:name="_Toc109737115"/>
      <w:r w:rsidRPr="00055916">
        <w:rPr>
          <w:rFonts w:ascii="Times New Roman" w:hAnsi="Times New Roman" w:cs="Times New Roman"/>
          <w:sz w:val="24"/>
          <w:szCs w:val="24"/>
        </w:rPr>
        <w:lastRenderedPageBreak/>
        <w:t>PowerBI</w:t>
      </w:r>
      <w:bookmarkEnd w:id="96"/>
      <w:r w:rsidRPr="00055916">
        <w:rPr>
          <w:rFonts w:ascii="Times New Roman" w:hAnsi="Times New Roman" w:cs="Times New Roman"/>
          <w:sz w:val="24"/>
          <w:szCs w:val="24"/>
        </w:rPr>
        <w:t xml:space="preserve"> </w:t>
      </w:r>
    </w:p>
    <w:p w14:paraId="2EA5D3B1" w14:textId="69F4EB46" w:rsidR="00842493" w:rsidRPr="00055916" w:rsidRDefault="008E6AA7" w:rsidP="00500EFE">
      <w:pPr>
        <w:rPr>
          <w:rFonts w:ascii="Times New Roman" w:hAnsi="Times New Roman"/>
        </w:rPr>
      </w:pPr>
      <w:r w:rsidRPr="00055916">
        <w:rPr>
          <w:rFonts w:ascii="Times New Roman" w:hAnsi="Times New Roman"/>
        </w:rPr>
        <w:t xml:space="preserve">The main dashboard has been developed to show patients missing NHS numbers and links to the location, </w:t>
      </w:r>
      <w:r w:rsidR="00321968" w:rsidRPr="00055916">
        <w:rPr>
          <w:rFonts w:ascii="Times New Roman" w:hAnsi="Times New Roman"/>
        </w:rPr>
        <w:t xml:space="preserve">patients ethnicity, year of birth, sentence date and an overall comparison on if their figures are improving. </w:t>
      </w:r>
      <w:r w:rsidR="00514411" w:rsidRPr="00055916">
        <w:rPr>
          <w:rFonts w:ascii="Times New Roman" w:hAnsi="Times New Roman"/>
        </w:rPr>
        <w:t xml:space="preserve">As the development has taken an incremental approach once the first phase was developed in PowerBI to identify the patients with missing NHS numbers these were feedback to the </w:t>
      </w:r>
      <w:r w:rsidR="00AF71F2">
        <w:rPr>
          <w:rFonts w:ascii="Times New Roman" w:hAnsi="Times New Roman"/>
        </w:rPr>
        <w:t>Prison</w:t>
      </w:r>
      <w:r w:rsidR="00514411" w:rsidRPr="00055916">
        <w:rPr>
          <w:rFonts w:ascii="Times New Roman" w:hAnsi="Times New Roman"/>
        </w:rPr>
        <w:t xml:space="preserve">s with minimal visual display on the dashboard. Details were highlighted in section </w:t>
      </w:r>
      <w:hyperlink w:anchor="_PowerBI" w:history="1">
        <w:r w:rsidR="00AD69D2" w:rsidRPr="00055916">
          <w:rPr>
            <w:rStyle w:val="Hyperlink"/>
            <w:rFonts w:ascii="Times New Roman" w:hAnsi="Times New Roman"/>
            <w:noProof w:val="0"/>
          </w:rPr>
          <w:t>4.3.3</w:t>
        </w:r>
      </w:hyperlink>
      <w:r w:rsidR="00AD69D2" w:rsidRPr="00055916">
        <w:rPr>
          <w:rFonts w:ascii="Times New Roman" w:hAnsi="Times New Roman"/>
        </w:rPr>
        <w:t xml:space="preserve">. This has meant the </w:t>
      </w:r>
      <w:r w:rsidR="00AF71F2">
        <w:rPr>
          <w:rFonts w:ascii="Times New Roman" w:hAnsi="Times New Roman"/>
        </w:rPr>
        <w:t>Prison</w:t>
      </w:r>
      <w:r w:rsidR="00AD69D2" w:rsidRPr="00055916">
        <w:rPr>
          <w:rFonts w:ascii="Times New Roman" w:hAnsi="Times New Roman"/>
        </w:rPr>
        <w:t xml:space="preserve"> data quality has been improv</w:t>
      </w:r>
      <w:r w:rsidR="00842493" w:rsidRPr="00055916">
        <w:rPr>
          <w:rFonts w:ascii="Times New Roman" w:hAnsi="Times New Roman"/>
        </w:rPr>
        <w:t xml:space="preserve">ing since the use of a basic dashboard. As time has passed data has been captured from the clinical system on the following dates: </w:t>
      </w:r>
    </w:p>
    <w:p w14:paraId="4926F26F" w14:textId="77777777" w:rsidR="00842493" w:rsidRPr="00055916" w:rsidRDefault="00842493" w:rsidP="00500EFE">
      <w:pPr>
        <w:rPr>
          <w:rFonts w:ascii="Times New Roman" w:hAnsi="Times New Roman"/>
        </w:rPr>
      </w:pPr>
    </w:p>
    <w:p w14:paraId="3C3EC430" w14:textId="45D3725C" w:rsidR="00500EFE" w:rsidRPr="00055916" w:rsidRDefault="00842493" w:rsidP="002A0794">
      <w:pPr>
        <w:pStyle w:val="ListParagraph"/>
        <w:numPr>
          <w:ilvl w:val="0"/>
          <w:numId w:val="11"/>
        </w:numPr>
        <w:rPr>
          <w:rFonts w:ascii="Times New Roman" w:hAnsi="Times New Roman"/>
        </w:rPr>
      </w:pPr>
      <w:r w:rsidRPr="00055916">
        <w:rPr>
          <w:rFonts w:ascii="Times New Roman" w:hAnsi="Times New Roman"/>
        </w:rPr>
        <w:t xml:space="preserve">26.04.2022 </w:t>
      </w:r>
      <w:r w:rsidR="003C7CE7" w:rsidRPr="00055916">
        <w:rPr>
          <w:rFonts w:ascii="Times New Roman" w:hAnsi="Times New Roman"/>
        </w:rPr>
        <w:t xml:space="preserve">initial data extraction for all </w:t>
      </w:r>
      <w:r w:rsidR="00AF71F2">
        <w:rPr>
          <w:rFonts w:ascii="Times New Roman" w:hAnsi="Times New Roman"/>
        </w:rPr>
        <w:t>Prison</w:t>
      </w:r>
      <w:r w:rsidR="003C7CE7" w:rsidRPr="00055916">
        <w:rPr>
          <w:rFonts w:ascii="Times New Roman" w:hAnsi="Times New Roman"/>
        </w:rPr>
        <w:t>s and shared in the basic phase 1 format in Tableau and PowerBI</w:t>
      </w:r>
      <w:r w:rsidR="00FD088E" w:rsidRPr="00055916">
        <w:rPr>
          <w:rFonts w:ascii="Times New Roman" w:hAnsi="Times New Roman"/>
        </w:rPr>
        <w:t>.</w:t>
      </w:r>
    </w:p>
    <w:p w14:paraId="1876786F" w14:textId="0B23FD6E" w:rsidR="003C7CE7" w:rsidRPr="00055916" w:rsidRDefault="003C7CE7" w:rsidP="002A0794">
      <w:pPr>
        <w:pStyle w:val="ListParagraph"/>
        <w:numPr>
          <w:ilvl w:val="0"/>
          <w:numId w:val="11"/>
        </w:numPr>
        <w:rPr>
          <w:rFonts w:ascii="Times New Roman" w:hAnsi="Times New Roman"/>
        </w:rPr>
      </w:pPr>
      <w:r w:rsidRPr="00055916">
        <w:rPr>
          <w:rFonts w:ascii="Times New Roman" w:hAnsi="Times New Roman"/>
        </w:rPr>
        <w:t>15.05.2022 prior to the stakeholder enga</w:t>
      </w:r>
      <w:r w:rsidR="00FD088E" w:rsidRPr="00055916">
        <w:rPr>
          <w:rFonts w:ascii="Times New Roman" w:hAnsi="Times New Roman"/>
        </w:rPr>
        <w:t>ge</w:t>
      </w:r>
      <w:r w:rsidRPr="00055916">
        <w:rPr>
          <w:rFonts w:ascii="Times New Roman" w:hAnsi="Times New Roman"/>
        </w:rPr>
        <w:t xml:space="preserve">ment for feedback on the visualisation tools to ensure </w:t>
      </w:r>
      <w:r w:rsidR="00A95BF4">
        <w:rPr>
          <w:rFonts w:ascii="Times New Roman" w:hAnsi="Times New Roman"/>
        </w:rPr>
        <w:t>Clinicians</w:t>
      </w:r>
      <w:r w:rsidR="00FD088E" w:rsidRPr="00055916">
        <w:rPr>
          <w:rFonts w:ascii="Times New Roman" w:hAnsi="Times New Roman"/>
        </w:rPr>
        <w:t xml:space="preserve"> have been referring to the dashboard. </w:t>
      </w:r>
    </w:p>
    <w:p w14:paraId="29169301" w14:textId="0249FD8B" w:rsidR="00FD088E" w:rsidRPr="00055916" w:rsidRDefault="00FD088E" w:rsidP="002A0794">
      <w:pPr>
        <w:pStyle w:val="ListParagraph"/>
        <w:numPr>
          <w:ilvl w:val="0"/>
          <w:numId w:val="11"/>
        </w:numPr>
        <w:rPr>
          <w:rFonts w:ascii="Times New Roman" w:hAnsi="Times New Roman"/>
        </w:rPr>
      </w:pPr>
      <w:r w:rsidRPr="00055916">
        <w:rPr>
          <w:rFonts w:ascii="Times New Roman" w:hAnsi="Times New Roman"/>
        </w:rPr>
        <w:t xml:space="preserve">06.06.2022 </w:t>
      </w:r>
      <w:r w:rsidR="00943AEB" w:rsidRPr="00055916">
        <w:rPr>
          <w:rFonts w:ascii="Times New Roman" w:hAnsi="Times New Roman"/>
        </w:rPr>
        <w:t xml:space="preserve">after the </w:t>
      </w:r>
      <w:r w:rsidR="00C2493A">
        <w:rPr>
          <w:rFonts w:ascii="Times New Roman" w:hAnsi="Times New Roman"/>
        </w:rPr>
        <w:t>CRG</w:t>
      </w:r>
      <w:r w:rsidR="00943AEB" w:rsidRPr="00055916">
        <w:rPr>
          <w:rFonts w:ascii="Times New Roman" w:hAnsi="Times New Roman"/>
        </w:rPr>
        <w:t xml:space="preserve"> and creating the dashboard in PowerBI and reporting back the findings. </w:t>
      </w:r>
    </w:p>
    <w:p w14:paraId="5942D52A" w14:textId="462CA805" w:rsidR="00943AEB" w:rsidRPr="00055916" w:rsidRDefault="007043C2" w:rsidP="002A0794">
      <w:pPr>
        <w:pStyle w:val="ListParagraph"/>
        <w:numPr>
          <w:ilvl w:val="0"/>
          <w:numId w:val="11"/>
        </w:numPr>
        <w:rPr>
          <w:rFonts w:ascii="Times New Roman" w:hAnsi="Times New Roman"/>
        </w:rPr>
      </w:pPr>
      <w:r w:rsidRPr="00055916">
        <w:rPr>
          <w:rFonts w:ascii="Times New Roman" w:hAnsi="Times New Roman"/>
        </w:rPr>
        <w:t xml:space="preserve">20.06.2022 general check in to ensure the dashboard is working and the count of patients missing NHS numbers are dropping. </w:t>
      </w:r>
    </w:p>
    <w:p w14:paraId="4357D691" w14:textId="77777777" w:rsidR="00FD088E" w:rsidRDefault="00FD088E" w:rsidP="007043C2"/>
    <w:p w14:paraId="1544334F" w14:textId="66ED74F0" w:rsidR="007043C2" w:rsidRDefault="00D547B4" w:rsidP="00D547B4">
      <w:pPr>
        <w:pStyle w:val="Caption"/>
      </w:pPr>
      <w:bookmarkStart w:id="97" w:name="_Toc109737163"/>
      <w:r>
        <w:t xml:space="preserve">Figure </w:t>
      </w:r>
      <w:fldSimple w:instr=" SEQ Figure \* ARABIC ">
        <w:r w:rsidR="00841E3C">
          <w:rPr>
            <w:noProof/>
          </w:rPr>
          <w:t>40</w:t>
        </w:r>
      </w:fldSimple>
      <w:r>
        <w:t xml:space="preserve"> </w:t>
      </w:r>
      <w:r w:rsidR="007043C2">
        <w:t xml:space="preserve">displays the PowerBI dashboard for all </w:t>
      </w:r>
      <w:r w:rsidR="00AF71F2">
        <w:t>Prison</w:t>
      </w:r>
      <w:r w:rsidR="0008113F">
        <w:t>s:</w:t>
      </w:r>
      <w:bookmarkEnd w:id="97"/>
    </w:p>
    <w:p w14:paraId="41EF2841" w14:textId="52B4B8BC" w:rsidR="007043C2" w:rsidRPr="00500EFE" w:rsidRDefault="007043C2" w:rsidP="007043C2">
      <w:r>
        <w:rPr>
          <w:noProof/>
        </w:rPr>
        <w:drawing>
          <wp:inline distT="0" distB="0" distL="0" distR="0" wp14:anchorId="7A1FD345" wp14:editId="197E0A96">
            <wp:extent cx="5731510" cy="3156585"/>
            <wp:effectExtent l="0" t="0" r="2540" b="571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3156585"/>
                    </a:xfrm>
                    <a:prstGeom prst="rect">
                      <a:avLst/>
                    </a:prstGeom>
                  </pic:spPr>
                </pic:pic>
              </a:graphicData>
            </a:graphic>
          </wp:inline>
        </w:drawing>
      </w:r>
    </w:p>
    <w:p w14:paraId="092CFA8E" w14:textId="77777777" w:rsidR="00CE6F4A" w:rsidRDefault="00CE6F4A" w:rsidP="005F1E46"/>
    <w:p w14:paraId="45BBD0F2" w14:textId="77777777" w:rsidR="00C418F4" w:rsidRDefault="00C418F4" w:rsidP="005F1E46"/>
    <w:p w14:paraId="4443AD43" w14:textId="6E30E1B9" w:rsidR="001A5D17" w:rsidRDefault="001A5D17" w:rsidP="001A5D17">
      <w:pPr>
        <w:rPr>
          <w:rFonts w:ascii="Times New Roman" w:hAnsi="Times New Roman"/>
          <w:bCs/>
          <w:color w:val="000000" w:themeColor="text1"/>
        </w:rPr>
      </w:pPr>
      <w:r w:rsidRPr="001A5D17">
        <w:rPr>
          <w:rFonts w:ascii="Times New Roman" w:hAnsi="Times New Roman"/>
          <w:bCs/>
          <w:color w:val="000000" w:themeColor="text1"/>
        </w:rPr>
        <w:t xml:space="preserve">Within </w:t>
      </w:r>
      <w:r w:rsidR="00214A5D" w:rsidRPr="001A5D17">
        <w:rPr>
          <w:rFonts w:ascii="Times New Roman" w:hAnsi="Times New Roman"/>
          <w:bCs/>
          <w:color w:val="000000" w:themeColor="text1"/>
        </w:rPr>
        <w:t>PowerBI</w:t>
      </w:r>
      <w:r w:rsidRPr="001A5D17">
        <w:rPr>
          <w:rFonts w:ascii="Times New Roman" w:hAnsi="Times New Roman"/>
          <w:bCs/>
          <w:color w:val="000000" w:themeColor="text1"/>
        </w:rPr>
        <w:t xml:space="preserve"> the user </w:t>
      </w:r>
      <w:r w:rsidR="0099530E">
        <w:rPr>
          <w:rFonts w:ascii="Times New Roman" w:hAnsi="Times New Roman"/>
          <w:bCs/>
          <w:color w:val="000000" w:themeColor="text1"/>
        </w:rPr>
        <w:t>can</w:t>
      </w:r>
      <w:r w:rsidRPr="001A5D17">
        <w:rPr>
          <w:rFonts w:ascii="Times New Roman" w:hAnsi="Times New Roman"/>
          <w:bCs/>
          <w:color w:val="000000" w:themeColor="text1"/>
        </w:rPr>
        <w:t xml:space="preserve"> select the </w:t>
      </w:r>
      <w:r w:rsidR="00AF71F2">
        <w:rPr>
          <w:rFonts w:ascii="Times New Roman" w:hAnsi="Times New Roman"/>
          <w:bCs/>
          <w:color w:val="000000" w:themeColor="text1"/>
        </w:rPr>
        <w:t>Prison</w:t>
      </w:r>
      <w:r w:rsidRPr="001A5D17">
        <w:rPr>
          <w:rFonts w:ascii="Times New Roman" w:hAnsi="Times New Roman"/>
          <w:bCs/>
          <w:color w:val="000000" w:themeColor="text1"/>
        </w:rPr>
        <w:t xml:space="preserve"> to highlight the relevant information on the dashboard. As the </w:t>
      </w:r>
      <w:r w:rsidR="00543035">
        <w:rPr>
          <w:rFonts w:ascii="Times New Roman" w:hAnsi="Times New Roman"/>
          <w:bCs/>
          <w:color w:val="000000" w:themeColor="text1"/>
        </w:rPr>
        <w:t>users</w:t>
      </w:r>
      <w:r w:rsidRPr="001A5D17">
        <w:rPr>
          <w:rFonts w:ascii="Times New Roman" w:hAnsi="Times New Roman"/>
          <w:bCs/>
          <w:color w:val="000000" w:themeColor="text1"/>
        </w:rPr>
        <w:t xml:space="preserve"> do</w:t>
      </w:r>
      <w:r w:rsidR="0099530E">
        <w:rPr>
          <w:rFonts w:ascii="Times New Roman" w:hAnsi="Times New Roman"/>
          <w:bCs/>
          <w:color w:val="000000" w:themeColor="text1"/>
        </w:rPr>
        <w:t xml:space="preserve"> not</w:t>
      </w:r>
      <w:r w:rsidRPr="001A5D17">
        <w:rPr>
          <w:rFonts w:ascii="Times New Roman" w:hAnsi="Times New Roman"/>
          <w:bCs/>
          <w:color w:val="000000" w:themeColor="text1"/>
        </w:rPr>
        <w:t xml:space="preserve"> have full access to the dashboard due to patient information</w:t>
      </w:r>
      <w:r w:rsidR="009C3239">
        <w:rPr>
          <w:rFonts w:ascii="Times New Roman" w:hAnsi="Times New Roman"/>
          <w:bCs/>
          <w:color w:val="000000" w:themeColor="text1"/>
        </w:rPr>
        <w:t>,</w:t>
      </w:r>
      <w:r w:rsidRPr="001A5D17">
        <w:rPr>
          <w:rFonts w:ascii="Times New Roman" w:hAnsi="Times New Roman"/>
          <w:bCs/>
          <w:color w:val="000000" w:themeColor="text1"/>
        </w:rPr>
        <w:t xml:space="preserve"> DHCW will highlight the relevant location and send over a read only copy. For the individual </w:t>
      </w:r>
      <w:r w:rsidR="00AF71F2">
        <w:rPr>
          <w:rFonts w:ascii="Times New Roman" w:hAnsi="Times New Roman"/>
          <w:bCs/>
          <w:color w:val="000000" w:themeColor="text1"/>
        </w:rPr>
        <w:t>Prison</w:t>
      </w:r>
      <w:r w:rsidRPr="001A5D17">
        <w:rPr>
          <w:rFonts w:ascii="Times New Roman" w:hAnsi="Times New Roman"/>
          <w:bCs/>
          <w:color w:val="000000" w:themeColor="text1"/>
        </w:rPr>
        <w:t xml:space="preserve"> tabs on PowerBI this will be shared fully with the given location as they are owners of their patient clinical information. </w:t>
      </w:r>
    </w:p>
    <w:p w14:paraId="11A924C1" w14:textId="77777777" w:rsidR="0008113F" w:rsidRDefault="0008113F" w:rsidP="001A5D17">
      <w:pPr>
        <w:rPr>
          <w:rFonts w:ascii="Times New Roman" w:hAnsi="Times New Roman"/>
          <w:bCs/>
          <w:color w:val="000000" w:themeColor="text1"/>
        </w:rPr>
      </w:pPr>
    </w:p>
    <w:p w14:paraId="53F0ECD2" w14:textId="77777777" w:rsidR="008D0DDA" w:rsidRDefault="008D0DDA" w:rsidP="00D547B4">
      <w:pPr>
        <w:pStyle w:val="Caption"/>
      </w:pPr>
    </w:p>
    <w:p w14:paraId="672D4BA2" w14:textId="77777777" w:rsidR="008D0DDA" w:rsidRDefault="008D0DDA" w:rsidP="00D547B4">
      <w:pPr>
        <w:pStyle w:val="Caption"/>
      </w:pPr>
    </w:p>
    <w:p w14:paraId="679CBE0F" w14:textId="77777777" w:rsidR="008D0DDA" w:rsidRDefault="008D0DDA" w:rsidP="00D547B4">
      <w:pPr>
        <w:pStyle w:val="Caption"/>
      </w:pPr>
    </w:p>
    <w:p w14:paraId="03E2F190" w14:textId="77777777" w:rsidR="008D0DDA" w:rsidRDefault="008D0DDA" w:rsidP="00D547B4">
      <w:pPr>
        <w:pStyle w:val="Caption"/>
      </w:pPr>
    </w:p>
    <w:p w14:paraId="3572807F" w14:textId="77777777" w:rsidR="00841E3C" w:rsidRPr="00841E3C" w:rsidRDefault="00841E3C" w:rsidP="00841E3C">
      <w:pPr>
        <w:rPr>
          <w:lang w:val="en-GB" w:eastAsia="en-GB"/>
        </w:rPr>
      </w:pPr>
    </w:p>
    <w:p w14:paraId="778CB7CB" w14:textId="77777777" w:rsidR="008D0DDA" w:rsidRDefault="008D0DDA" w:rsidP="00D547B4">
      <w:pPr>
        <w:pStyle w:val="Caption"/>
      </w:pPr>
    </w:p>
    <w:p w14:paraId="32D657ED" w14:textId="77777777" w:rsidR="008D0DDA" w:rsidRDefault="008D0DDA" w:rsidP="00D547B4">
      <w:pPr>
        <w:pStyle w:val="Caption"/>
      </w:pPr>
    </w:p>
    <w:p w14:paraId="6F993582" w14:textId="535B75E8" w:rsidR="0008113F" w:rsidRPr="001A5D17" w:rsidRDefault="00D547B4" w:rsidP="00D547B4">
      <w:pPr>
        <w:pStyle w:val="Caption"/>
        <w:rPr>
          <w:bCs/>
          <w:color w:val="000000" w:themeColor="text1"/>
        </w:rPr>
      </w:pPr>
      <w:bookmarkStart w:id="98" w:name="_Toc109737164"/>
      <w:r>
        <w:lastRenderedPageBreak/>
        <w:t xml:space="preserve">Figure </w:t>
      </w:r>
      <w:fldSimple w:instr=" SEQ Figure \* ARABIC ">
        <w:r w:rsidR="00841E3C">
          <w:rPr>
            <w:noProof/>
          </w:rPr>
          <w:t>41</w:t>
        </w:r>
      </w:fldSimple>
      <w:r w:rsidR="0008113F">
        <w:rPr>
          <w:bCs/>
          <w:color w:val="000000" w:themeColor="text1"/>
        </w:rPr>
        <w:t xml:space="preserve"> </w:t>
      </w:r>
      <w:r w:rsidR="0008113F" w:rsidRPr="00915FCE">
        <w:t xml:space="preserve">displays the results for Cardiff </w:t>
      </w:r>
      <w:r w:rsidR="00AF71F2">
        <w:t>Prison</w:t>
      </w:r>
      <w:r w:rsidR="0008113F" w:rsidRPr="00915FCE">
        <w:t>:</w:t>
      </w:r>
      <w:bookmarkEnd w:id="98"/>
      <w:r w:rsidR="0008113F">
        <w:rPr>
          <w:bCs/>
          <w:color w:val="000000" w:themeColor="text1"/>
        </w:rPr>
        <w:t xml:space="preserve"> </w:t>
      </w:r>
    </w:p>
    <w:p w14:paraId="5F5596C9" w14:textId="77777777" w:rsidR="00C418F4" w:rsidRDefault="00C418F4" w:rsidP="005F1E46"/>
    <w:p w14:paraId="6FC11FC4" w14:textId="4BAD02AD" w:rsidR="009C3239" w:rsidRDefault="0008113F" w:rsidP="005F1E46">
      <w:r>
        <w:rPr>
          <w:noProof/>
        </w:rPr>
        <w:drawing>
          <wp:inline distT="0" distB="0" distL="0" distR="0" wp14:anchorId="474C89C1" wp14:editId="13196C20">
            <wp:extent cx="5731510" cy="316674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3166745"/>
                    </a:xfrm>
                    <a:prstGeom prst="rect">
                      <a:avLst/>
                    </a:prstGeom>
                  </pic:spPr>
                </pic:pic>
              </a:graphicData>
            </a:graphic>
          </wp:inline>
        </w:drawing>
      </w:r>
    </w:p>
    <w:p w14:paraId="27299CFB" w14:textId="77777777" w:rsidR="00C86FDA" w:rsidRDefault="00C86FDA" w:rsidP="005F1E46"/>
    <w:p w14:paraId="528335C7" w14:textId="5055162F" w:rsidR="00C86FDA" w:rsidRPr="00D22E7C" w:rsidRDefault="00C86FDA" w:rsidP="005F1E46">
      <w:pPr>
        <w:rPr>
          <w:rFonts w:ascii="Times New Roman" w:hAnsi="Times New Roman"/>
          <w:bCs/>
          <w:color w:val="000000" w:themeColor="text1"/>
        </w:rPr>
      </w:pPr>
      <w:r w:rsidRPr="00D22E7C">
        <w:rPr>
          <w:rFonts w:ascii="Times New Roman" w:hAnsi="Times New Roman"/>
          <w:bCs/>
          <w:color w:val="000000" w:themeColor="text1"/>
        </w:rPr>
        <w:t xml:space="preserve">Specific information which is shared directly with the </w:t>
      </w:r>
      <w:r w:rsidR="00AF71F2">
        <w:rPr>
          <w:rFonts w:ascii="Times New Roman" w:hAnsi="Times New Roman"/>
          <w:bCs/>
          <w:color w:val="000000" w:themeColor="text1"/>
        </w:rPr>
        <w:t>Prison</w:t>
      </w:r>
      <w:r w:rsidRPr="00D22E7C">
        <w:rPr>
          <w:rFonts w:ascii="Times New Roman" w:hAnsi="Times New Roman"/>
          <w:bCs/>
          <w:color w:val="000000" w:themeColor="text1"/>
        </w:rPr>
        <w:t xml:space="preserve"> is located under the relevant tab at the bottom. </w:t>
      </w:r>
      <w:r w:rsidR="00FE0988" w:rsidRPr="00D22E7C">
        <w:rPr>
          <w:rFonts w:ascii="Times New Roman" w:hAnsi="Times New Roman"/>
          <w:bCs/>
          <w:color w:val="000000" w:themeColor="text1"/>
        </w:rPr>
        <w:t xml:space="preserve">This is used to navigate through the different locations and contains patient identifiable information. </w:t>
      </w:r>
    </w:p>
    <w:p w14:paraId="7F8AF6C5" w14:textId="77777777" w:rsidR="00FE0988" w:rsidRPr="00D22E7C" w:rsidRDefault="00FE0988" w:rsidP="005F1E46">
      <w:pPr>
        <w:rPr>
          <w:rFonts w:ascii="Times New Roman" w:hAnsi="Times New Roman"/>
          <w:bCs/>
          <w:color w:val="000000" w:themeColor="text1"/>
        </w:rPr>
      </w:pPr>
    </w:p>
    <w:p w14:paraId="1113774C" w14:textId="21E4FE82" w:rsidR="00FE0988" w:rsidRPr="00D22E7C" w:rsidRDefault="00D547B4" w:rsidP="00D547B4">
      <w:pPr>
        <w:pStyle w:val="Caption"/>
        <w:rPr>
          <w:bCs/>
          <w:color w:val="000000" w:themeColor="text1"/>
        </w:rPr>
      </w:pPr>
      <w:bookmarkStart w:id="99" w:name="_Toc109737165"/>
      <w:r>
        <w:t xml:space="preserve">Figure </w:t>
      </w:r>
      <w:fldSimple w:instr=" SEQ Figure \* ARABIC ">
        <w:r w:rsidR="00841E3C">
          <w:t>42</w:t>
        </w:r>
      </w:fldSimple>
      <w:r w:rsidRPr="00915FCE">
        <w:t xml:space="preserve"> </w:t>
      </w:r>
      <w:r w:rsidR="00FE0988" w:rsidRPr="00915FCE">
        <w:t>displays the available dashboard pages:</w:t>
      </w:r>
      <w:bookmarkEnd w:id="99"/>
      <w:r w:rsidR="00FE0988" w:rsidRPr="00915FCE">
        <w:t xml:space="preserve"> </w:t>
      </w:r>
    </w:p>
    <w:p w14:paraId="6E195579" w14:textId="77777777" w:rsidR="00FE0988" w:rsidRPr="00D22E7C" w:rsidRDefault="00FE0988" w:rsidP="005F1E46">
      <w:pPr>
        <w:rPr>
          <w:rFonts w:ascii="Times New Roman" w:hAnsi="Times New Roman"/>
          <w:bCs/>
          <w:color w:val="000000" w:themeColor="text1"/>
        </w:rPr>
      </w:pPr>
    </w:p>
    <w:p w14:paraId="23979EB7" w14:textId="6391076C" w:rsidR="00FE0988" w:rsidRDefault="00FE0988" w:rsidP="005F1E46">
      <w:r>
        <w:rPr>
          <w:noProof/>
        </w:rPr>
        <w:drawing>
          <wp:inline distT="0" distB="0" distL="0" distR="0" wp14:anchorId="4DD6AA8D" wp14:editId="6C471C70">
            <wp:extent cx="5731510" cy="3668395"/>
            <wp:effectExtent l="0" t="0" r="2540" b="825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3668395"/>
                    </a:xfrm>
                    <a:prstGeom prst="rect">
                      <a:avLst/>
                    </a:prstGeom>
                  </pic:spPr>
                </pic:pic>
              </a:graphicData>
            </a:graphic>
          </wp:inline>
        </w:drawing>
      </w:r>
    </w:p>
    <w:p w14:paraId="6CEA6EE6" w14:textId="77777777" w:rsidR="00FE0988" w:rsidRDefault="00FE0988" w:rsidP="005F1E46"/>
    <w:p w14:paraId="3ACB2439" w14:textId="77777777" w:rsidR="008D0DDA" w:rsidRDefault="008D0DDA" w:rsidP="00D547B4">
      <w:pPr>
        <w:pStyle w:val="Caption"/>
      </w:pPr>
    </w:p>
    <w:p w14:paraId="563EB6E1" w14:textId="329604F5" w:rsidR="00FE0988" w:rsidRPr="00CC3108" w:rsidRDefault="00D547B4" w:rsidP="00D547B4">
      <w:pPr>
        <w:pStyle w:val="Caption"/>
      </w:pPr>
      <w:bookmarkStart w:id="100" w:name="_Toc109737166"/>
      <w:r>
        <w:lastRenderedPageBreak/>
        <w:t xml:space="preserve">Figure </w:t>
      </w:r>
      <w:fldSimple w:instr=" SEQ Figure \* ARABIC ">
        <w:r w:rsidR="00841E3C">
          <w:rPr>
            <w:noProof/>
          </w:rPr>
          <w:t>43</w:t>
        </w:r>
      </w:fldSimple>
      <w:r>
        <w:rPr>
          <w:bCs/>
          <w:color w:val="000000" w:themeColor="text1"/>
        </w:rPr>
        <w:t xml:space="preserve"> </w:t>
      </w:r>
      <w:r w:rsidR="005538CE" w:rsidRPr="00CC3108">
        <w:t xml:space="preserve">example page for Berwyn </w:t>
      </w:r>
      <w:r w:rsidR="00AF71F2">
        <w:t>Prison</w:t>
      </w:r>
      <w:r w:rsidR="005538CE" w:rsidRPr="00CC3108">
        <w:t xml:space="preserve"> with the available information to search the clinical systems to obtain an NHS number:</w:t>
      </w:r>
      <w:bookmarkEnd w:id="100"/>
      <w:r w:rsidR="005538CE" w:rsidRPr="00CC3108">
        <w:t xml:space="preserve"> </w:t>
      </w:r>
    </w:p>
    <w:p w14:paraId="0E868649" w14:textId="77777777" w:rsidR="005538CE" w:rsidRDefault="005538CE" w:rsidP="00CC3108">
      <w:pPr>
        <w:pStyle w:val="Caption"/>
      </w:pPr>
    </w:p>
    <w:p w14:paraId="2820DCD3" w14:textId="47448779" w:rsidR="005538CE" w:rsidRPr="00322679" w:rsidRDefault="005538CE" w:rsidP="005F1E46">
      <w:r>
        <w:rPr>
          <w:noProof/>
        </w:rPr>
        <w:drawing>
          <wp:inline distT="0" distB="0" distL="0" distR="0" wp14:anchorId="2B0E13D6" wp14:editId="07874928">
            <wp:extent cx="5731510" cy="323977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239770"/>
                    </a:xfrm>
                    <a:prstGeom prst="rect">
                      <a:avLst/>
                    </a:prstGeom>
                  </pic:spPr>
                </pic:pic>
              </a:graphicData>
            </a:graphic>
          </wp:inline>
        </w:drawing>
      </w:r>
    </w:p>
    <w:p w14:paraId="7E228D9E" w14:textId="77777777" w:rsidR="000C59FF" w:rsidRDefault="000C59FF" w:rsidP="000C59FF"/>
    <w:p w14:paraId="21D3A2C8" w14:textId="77777777" w:rsidR="000C59FF" w:rsidRDefault="000C59FF" w:rsidP="000C59FF"/>
    <w:p w14:paraId="2AF88A31" w14:textId="77777777" w:rsidR="008B79EC" w:rsidRPr="00AB4EB1" w:rsidRDefault="008B79EC" w:rsidP="008B79EC">
      <w:pPr>
        <w:rPr>
          <w:rFonts w:ascii="Times New Roman" w:hAnsi="Times New Roman"/>
          <w:b/>
          <w:color w:val="000000" w:themeColor="text1"/>
        </w:rPr>
      </w:pPr>
    </w:p>
    <w:p w14:paraId="5CCE6DDC" w14:textId="4B882CEF" w:rsidR="000C5E49" w:rsidRPr="00D22E7C" w:rsidRDefault="00977087" w:rsidP="008B79EC">
      <w:pPr>
        <w:rPr>
          <w:rFonts w:ascii="Times New Roman" w:hAnsi="Times New Roman"/>
          <w:bCs/>
          <w:color w:val="000000" w:themeColor="text1"/>
        </w:rPr>
      </w:pPr>
      <w:r w:rsidRPr="00D22E7C">
        <w:rPr>
          <w:rFonts w:ascii="Times New Roman" w:hAnsi="Times New Roman"/>
          <w:bCs/>
          <w:color w:val="000000" w:themeColor="text1"/>
        </w:rPr>
        <w:t xml:space="preserve">In </w:t>
      </w:r>
      <w:r w:rsidR="00D22E7C" w:rsidRPr="00D22E7C">
        <w:rPr>
          <w:rFonts w:ascii="Times New Roman" w:hAnsi="Times New Roman"/>
          <w:bCs/>
          <w:color w:val="000000" w:themeColor="text1"/>
        </w:rPr>
        <w:t>addition,</w:t>
      </w:r>
      <w:r w:rsidRPr="00D22E7C">
        <w:rPr>
          <w:rFonts w:ascii="Times New Roman" w:hAnsi="Times New Roman"/>
          <w:bCs/>
          <w:color w:val="000000" w:themeColor="text1"/>
        </w:rPr>
        <w:t xml:space="preserve"> a world map has been configured to show the patients ethnicity. This highlights </w:t>
      </w:r>
      <w:r w:rsidR="006A47BC" w:rsidRPr="00D22E7C">
        <w:rPr>
          <w:rFonts w:ascii="Times New Roman" w:hAnsi="Times New Roman"/>
          <w:bCs/>
          <w:color w:val="000000" w:themeColor="text1"/>
        </w:rPr>
        <w:t xml:space="preserve">there are patients from all around the world within the Welsh </w:t>
      </w:r>
      <w:r w:rsidR="00AF71F2">
        <w:rPr>
          <w:rFonts w:ascii="Times New Roman" w:hAnsi="Times New Roman"/>
          <w:bCs/>
          <w:color w:val="000000" w:themeColor="text1"/>
        </w:rPr>
        <w:t>Prison</w:t>
      </w:r>
      <w:r w:rsidR="006A47BC" w:rsidRPr="00D22E7C">
        <w:rPr>
          <w:rFonts w:ascii="Times New Roman" w:hAnsi="Times New Roman"/>
          <w:bCs/>
          <w:color w:val="000000" w:themeColor="text1"/>
        </w:rPr>
        <w:t xml:space="preserve"> estate. </w:t>
      </w:r>
    </w:p>
    <w:p w14:paraId="05270A5F" w14:textId="77777777" w:rsidR="006A47BC" w:rsidRPr="00D22E7C" w:rsidRDefault="006A47BC" w:rsidP="008B79EC">
      <w:pPr>
        <w:rPr>
          <w:rFonts w:ascii="Times New Roman" w:hAnsi="Times New Roman"/>
          <w:bCs/>
          <w:color w:val="000000" w:themeColor="text1"/>
        </w:rPr>
      </w:pPr>
    </w:p>
    <w:p w14:paraId="45877635" w14:textId="6125C607" w:rsidR="006A47BC" w:rsidRPr="00915FCE" w:rsidRDefault="00D547B4" w:rsidP="00D547B4">
      <w:pPr>
        <w:pStyle w:val="Caption"/>
      </w:pPr>
      <w:bookmarkStart w:id="101" w:name="_Toc109737167"/>
      <w:r>
        <w:t xml:space="preserve">Figure </w:t>
      </w:r>
      <w:fldSimple w:instr=" SEQ Figure \* ARABIC ">
        <w:r w:rsidR="00841E3C">
          <w:t>44</w:t>
        </w:r>
      </w:fldSimple>
      <w:r w:rsidRPr="00915FCE">
        <w:t xml:space="preserve"> </w:t>
      </w:r>
      <w:r w:rsidR="006A47BC" w:rsidRPr="00915FCE">
        <w:t xml:space="preserve">world map for patients missing NHS numbers in Welsh </w:t>
      </w:r>
      <w:r w:rsidR="00AF71F2">
        <w:t>Prison</w:t>
      </w:r>
      <w:r w:rsidR="006A47BC" w:rsidRPr="00915FCE">
        <w:t>s:</w:t>
      </w:r>
      <w:bookmarkEnd w:id="101"/>
      <w:r w:rsidR="006A47BC" w:rsidRPr="00915FCE">
        <w:t xml:space="preserve"> </w:t>
      </w:r>
    </w:p>
    <w:p w14:paraId="6AD4B0CE" w14:textId="77777777" w:rsidR="006A47BC" w:rsidRDefault="006A47BC" w:rsidP="008B79EC">
      <w:pPr>
        <w:rPr>
          <w:rFonts w:ascii="Times New Roman" w:hAnsi="Times New Roman"/>
          <w:b/>
          <w:color w:val="000000" w:themeColor="text1"/>
        </w:rPr>
      </w:pPr>
    </w:p>
    <w:p w14:paraId="73B405B3" w14:textId="3784FF36" w:rsidR="00D22E7C" w:rsidRDefault="00D22E7C" w:rsidP="008B79EC">
      <w:pPr>
        <w:rPr>
          <w:rFonts w:ascii="Times New Roman" w:hAnsi="Times New Roman"/>
          <w:b/>
          <w:color w:val="000000" w:themeColor="text1"/>
        </w:rPr>
      </w:pPr>
      <w:r>
        <w:rPr>
          <w:noProof/>
        </w:rPr>
        <w:drawing>
          <wp:inline distT="0" distB="0" distL="0" distR="0" wp14:anchorId="043F88C5" wp14:editId="1ACE5F73">
            <wp:extent cx="5731510" cy="3206750"/>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206750"/>
                    </a:xfrm>
                    <a:prstGeom prst="rect">
                      <a:avLst/>
                    </a:prstGeom>
                  </pic:spPr>
                </pic:pic>
              </a:graphicData>
            </a:graphic>
          </wp:inline>
        </w:drawing>
      </w:r>
    </w:p>
    <w:p w14:paraId="327FA182" w14:textId="77777777" w:rsidR="006A47BC" w:rsidRDefault="006A47BC" w:rsidP="008B79EC">
      <w:pPr>
        <w:rPr>
          <w:rFonts w:ascii="Times New Roman" w:hAnsi="Times New Roman"/>
          <w:b/>
          <w:color w:val="000000" w:themeColor="text1"/>
        </w:rPr>
      </w:pPr>
    </w:p>
    <w:p w14:paraId="0D9D8A35" w14:textId="1F2B3A8F" w:rsidR="00AE175B" w:rsidRPr="00055916" w:rsidRDefault="00AE175B" w:rsidP="00B93519">
      <w:pPr>
        <w:pStyle w:val="Heading2"/>
        <w:rPr>
          <w:rFonts w:ascii="Times New Roman" w:hAnsi="Times New Roman" w:cs="Times New Roman"/>
          <w:sz w:val="28"/>
        </w:rPr>
      </w:pPr>
      <w:bookmarkStart w:id="102" w:name="_Toc109737116"/>
      <w:r w:rsidRPr="00055916">
        <w:rPr>
          <w:rFonts w:ascii="Times New Roman" w:hAnsi="Times New Roman" w:cs="Times New Roman"/>
          <w:sz w:val="28"/>
        </w:rPr>
        <w:lastRenderedPageBreak/>
        <w:t>Implementation</w:t>
      </w:r>
      <w:bookmarkEnd w:id="102"/>
      <w:r w:rsidRPr="00055916">
        <w:rPr>
          <w:rFonts w:ascii="Times New Roman" w:hAnsi="Times New Roman" w:cs="Times New Roman"/>
          <w:sz w:val="28"/>
        </w:rPr>
        <w:t xml:space="preserve"> </w:t>
      </w:r>
    </w:p>
    <w:p w14:paraId="2FE2428F" w14:textId="589A0DC5" w:rsidR="00D12D96" w:rsidRPr="00055916" w:rsidRDefault="00763EF2" w:rsidP="00B93519">
      <w:pPr>
        <w:rPr>
          <w:rFonts w:ascii="Times New Roman" w:hAnsi="Times New Roman"/>
          <w:szCs w:val="20"/>
        </w:rPr>
      </w:pPr>
      <w:r w:rsidRPr="00055916">
        <w:rPr>
          <w:rFonts w:ascii="Times New Roman" w:hAnsi="Times New Roman"/>
          <w:szCs w:val="20"/>
        </w:rPr>
        <w:t xml:space="preserve">An </w:t>
      </w:r>
      <w:r w:rsidR="0040746D">
        <w:rPr>
          <w:rFonts w:ascii="Times New Roman" w:hAnsi="Times New Roman"/>
          <w:szCs w:val="20"/>
        </w:rPr>
        <w:t>A</w:t>
      </w:r>
      <w:r w:rsidRPr="00055916">
        <w:rPr>
          <w:rFonts w:ascii="Times New Roman" w:hAnsi="Times New Roman"/>
          <w:szCs w:val="20"/>
        </w:rPr>
        <w:t>gile</w:t>
      </w:r>
      <w:r w:rsidR="007633AC">
        <w:rPr>
          <w:rFonts w:ascii="Times New Roman" w:hAnsi="Times New Roman"/>
          <w:szCs w:val="20"/>
        </w:rPr>
        <w:t xml:space="preserve"> and PRINCE2</w:t>
      </w:r>
      <w:r w:rsidRPr="00055916">
        <w:rPr>
          <w:rFonts w:ascii="Times New Roman" w:hAnsi="Times New Roman"/>
          <w:szCs w:val="20"/>
        </w:rPr>
        <w:t xml:space="preserve"> approach has been taken for the system design and implementation.</w:t>
      </w:r>
      <w:r w:rsidR="00417719">
        <w:rPr>
          <w:rFonts w:ascii="Times New Roman" w:hAnsi="Times New Roman"/>
          <w:szCs w:val="20"/>
        </w:rPr>
        <w:t xml:space="preserve"> </w:t>
      </w:r>
      <w:r w:rsidR="007633AC">
        <w:rPr>
          <w:rFonts w:ascii="Times New Roman" w:hAnsi="Times New Roman"/>
          <w:szCs w:val="20"/>
        </w:rPr>
        <w:t>Appendix A provides a full implantation plan with associated dates and tasks. These are detailed within the Gant chart.</w:t>
      </w:r>
      <w:r w:rsidR="00595E78">
        <w:rPr>
          <w:rFonts w:ascii="Times New Roman" w:hAnsi="Times New Roman"/>
          <w:szCs w:val="20"/>
        </w:rPr>
        <w:t xml:space="preserve"> Although the implementation steps have been completed</w:t>
      </w:r>
      <w:r w:rsidR="00DF7770">
        <w:rPr>
          <w:rFonts w:ascii="Times New Roman" w:hAnsi="Times New Roman"/>
          <w:szCs w:val="20"/>
        </w:rPr>
        <w:t>,</w:t>
      </w:r>
      <w:r w:rsidR="00595E78">
        <w:rPr>
          <w:rFonts w:ascii="Times New Roman" w:hAnsi="Times New Roman"/>
          <w:szCs w:val="20"/>
        </w:rPr>
        <w:t xml:space="preserve"> there has</w:t>
      </w:r>
      <w:r w:rsidR="00167874" w:rsidRPr="00055916">
        <w:rPr>
          <w:rFonts w:ascii="Times New Roman" w:hAnsi="Times New Roman"/>
          <w:szCs w:val="20"/>
        </w:rPr>
        <w:t xml:space="preserve"> been many constraints to address. </w:t>
      </w:r>
    </w:p>
    <w:p w14:paraId="304F7BEA" w14:textId="77777777" w:rsidR="00167874" w:rsidRPr="00055916" w:rsidRDefault="00167874" w:rsidP="00B93519">
      <w:pPr>
        <w:rPr>
          <w:rFonts w:ascii="Times New Roman" w:hAnsi="Times New Roman"/>
          <w:szCs w:val="20"/>
        </w:rPr>
      </w:pPr>
    </w:p>
    <w:p w14:paraId="7BC4AF3D" w14:textId="290F1A0E" w:rsidR="00167874" w:rsidRPr="00055916" w:rsidRDefault="0046277B" w:rsidP="00B93519">
      <w:pPr>
        <w:rPr>
          <w:rFonts w:ascii="Times New Roman" w:hAnsi="Times New Roman"/>
          <w:szCs w:val="20"/>
        </w:rPr>
      </w:pPr>
      <w:r w:rsidRPr="00055916">
        <w:rPr>
          <w:rFonts w:ascii="Times New Roman" w:hAnsi="Times New Roman"/>
          <w:szCs w:val="20"/>
        </w:rPr>
        <w:t xml:space="preserve">Due to the lack of system integration with SystmOne and the </w:t>
      </w:r>
      <w:r w:rsidR="00AF71F2">
        <w:rPr>
          <w:rFonts w:ascii="Times New Roman" w:hAnsi="Times New Roman"/>
          <w:szCs w:val="20"/>
        </w:rPr>
        <w:t>Prison</w:t>
      </w:r>
      <w:r w:rsidR="000B19DD" w:rsidRPr="00055916">
        <w:rPr>
          <w:rFonts w:ascii="Times New Roman" w:hAnsi="Times New Roman"/>
          <w:szCs w:val="20"/>
        </w:rPr>
        <w:t>s</w:t>
      </w:r>
      <w:r w:rsidRPr="00055916">
        <w:rPr>
          <w:rFonts w:ascii="Times New Roman" w:hAnsi="Times New Roman"/>
          <w:szCs w:val="20"/>
        </w:rPr>
        <w:t xml:space="preserve"> not running data quality reports for patients missing NHS numbers</w:t>
      </w:r>
      <w:r w:rsidR="00DF7770">
        <w:rPr>
          <w:rFonts w:ascii="Times New Roman" w:hAnsi="Times New Roman"/>
          <w:szCs w:val="20"/>
        </w:rPr>
        <w:t>,</w:t>
      </w:r>
      <w:r w:rsidRPr="00055916">
        <w:rPr>
          <w:rFonts w:ascii="Times New Roman" w:hAnsi="Times New Roman"/>
          <w:szCs w:val="20"/>
        </w:rPr>
        <w:t xml:space="preserve"> this process has been developed manually. </w:t>
      </w:r>
      <w:r w:rsidR="000B19DD" w:rsidRPr="00055916">
        <w:rPr>
          <w:rFonts w:ascii="Times New Roman" w:hAnsi="Times New Roman"/>
          <w:szCs w:val="20"/>
        </w:rPr>
        <w:t>Th</w:t>
      </w:r>
      <w:r w:rsidR="001D456A" w:rsidRPr="00055916">
        <w:rPr>
          <w:rFonts w:ascii="Times New Roman" w:hAnsi="Times New Roman"/>
          <w:szCs w:val="20"/>
        </w:rPr>
        <w:t>e data is separated into different CSV files and ha</w:t>
      </w:r>
      <w:r w:rsidR="00702FB5">
        <w:rPr>
          <w:rFonts w:ascii="Times New Roman" w:hAnsi="Times New Roman"/>
          <w:szCs w:val="20"/>
        </w:rPr>
        <w:t>s</w:t>
      </w:r>
      <w:r w:rsidR="001D456A" w:rsidRPr="00055916">
        <w:rPr>
          <w:rFonts w:ascii="Times New Roman" w:hAnsi="Times New Roman"/>
          <w:szCs w:val="20"/>
        </w:rPr>
        <w:t xml:space="preserve"> been imported into PowerBI for </w:t>
      </w:r>
      <w:r w:rsidR="007C6116" w:rsidRPr="00055916">
        <w:rPr>
          <w:rFonts w:ascii="Times New Roman" w:hAnsi="Times New Roman"/>
          <w:szCs w:val="20"/>
        </w:rPr>
        <w:t xml:space="preserve">overall analysis. The </w:t>
      </w:r>
      <w:r w:rsidR="00F5785E" w:rsidRPr="00055916">
        <w:rPr>
          <w:rFonts w:ascii="Times New Roman" w:hAnsi="Times New Roman"/>
          <w:szCs w:val="20"/>
        </w:rPr>
        <w:t>decision</w:t>
      </w:r>
      <w:r w:rsidR="007C6116" w:rsidRPr="00055916">
        <w:rPr>
          <w:rFonts w:ascii="Times New Roman" w:hAnsi="Times New Roman"/>
          <w:szCs w:val="20"/>
        </w:rPr>
        <w:t xml:space="preserve"> </w:t>
      </w:r>
      <w:r w:rsidR="0095098C">
        <w:rPr>
          <w:rFonts w:ascii="Times New Roman" w:hAnsi="Times New Roman"/>
          <w:szCs w:val="20"/>
        </w:rPr>
        <w:t xml:space="preserve">to </w:t>
      </w:r>
      <w:r w:rsidR="00F34C4E">
        <w:rPr>
          <w:rFonts w:ascii="Times New Roman" w:hAnsi="Times New Roman"/>
          <w:szCs w:val="20"/>
        </w:rPr>
        <w:t xml:space="preserve">categorise </w:t>
      </w:r>
      <w:r w:rsidR="007C6116" w:rsidRPr="00055916">
        <w:rPr>
          <w:rFonts w:ascii="Times New Roman" w:hAnsi="Times New Roman"/>
          <w:szCs w:val="20"/>
        </w:rPr>
        <w:t xml:space="preserve">the information into </w:t>
      </w:r>
      <w:r w:rsidR="008A709F" w:rsidRPr="00055916">
        <w:rPr>
          <w:rFonts w:ascii="Times New Roman" w:hAnsi="Times New Roman"/>
          <w:szCs w:val="20"/>
        </w:rPr>
        <w:t xml:space="preserve">different location tabs with the overall dashboard was to allow an </w:t>
      </w:r>
      <w:r w:rsidR="000E1EAF" w:rsidRPr="00055916">
        <w:rPr>
          <w:rFonts w:ascii="Times New Roman" w:hAnsi="Times New Roman"/>
          <w:szCs w:val="20"/>
        </w:rPr>
        <w:t>all-Wales</w:t>
      </w:r>
      <w:r w:rsidR="008A709F" w:rsidRPr="00055916">
        <w:rPr>
          <w:rFonts w:ascii="Times New Roman" w:hAnsi="Times New Roman"/>
          <w:szCs w:val="20"/>
        </w:rPr>
        <w:t xml:space="preserve"> </w:t>
      </w:r>
      <w:r w:rsidR="007274C5" w:rsidRPr="00055916">
        <w:rPr>
          <w:rFonts w:ascii="Times New Roman" w:hAnsi="Times New Roman"/>
          <w:szCs w:val="20"/>
        </w:rPr>
        <w:t>approach has meant creating relations</w:t>
      </w:r>
      <w:r w:rsidR="000E1EAF" w:rsidRPr="00055916">
        <w:rPr>
          <w:rFonts w:ascii="Times New Roman" w:hAnsi="Times New Roman"/>
          <w:szCs w:val="20"/>
        </w:rPr>
        <w:t>hips</w:t>
      </w:r>
      <w:r w:rsidR="007274C5" w:rsidRPr="00055916">
        <w:rPr>
          <w:rFonts w:ascii="Times New Roman" w:hAnsi="Times New Roman"/>
          <w:szCs w:val="20"/>
        </w:rPr>
        <w:t xml:space="preserve"> </w:t>
      </w:r>
      <w:r w:rsidR="00ED55EB" w:rsidRPr="00055916">
        <w:rPr>
          <w:rFonts w:ascii="Times New Roman" w:hAnsi="Times New Roman"/>
          <w:szCs w:val="20"/>
        </w:rPr>
        <w:t xml:space="preserve">within PowerBI for the CSV files </w:t>
      </w:r>
      <w:r w:rsidR="000E1EAF" w:rsidRPr="00055916">
        <w:rPr>
          <w:rFonts w:ascii="Times New Roman" w:hAnsi="Times New Roman"/>
          <w:szCs w:val="20"/>
        </w:rPr>
        <w:t xml:space="preserve">to </w:t>
      </w:r>
      <w:r w:rsidR="00ED55EB" w:rsidRPr="00055916">
        <w:rPr>
          <w:rFonts w:ascii="Times New Roman" w:hAnsi="Times New Roman"/>
          <w:szCs w:val="20"/>
        </w:rPr>
        <w:t xml:space="preserve">meet the </w:t>
      </w:r>
      <w:r w:rsidR="000915FC">
        <w:rPr>
          <w:rFonts w:ascii="Times New Roman" w:hAnsi="Times New Roman"/>
          <w:szCs w:val="20"/>
        </w:rPr>
        <w:t>OfW</w:t>
      </w:r>
      <w:r w:rsidR="00ED55EB" w:rsidRPr="00055916">
        <w:rPr>
          <w:rFonts w:ascii="Times New Roman" w:hAnsi="Times New Roman"/>
          <w:szCs w:val="20"/>
        </w:rPr>
        <w:t xml:space="preserve"> objective</w:t>
      </w:r>
      <w:r w:rsidR="006F1035" w:rsidRPr="00055916">
        <w:rPr>
          <w:rFonts w:ascii="Times New Roman" w:hAnsi="Times New Roman"/>
          <w:szCs w:val="20"/>
        </w:rPr>
        <w:t xml:space="preserve"> [44]</w:t>
      </w:r>
      <w:r w:rsidR="00ED55EB" w:rsidRPr="00055916">
        <w:rPr>
          <w:rFonts w:ascii="Times New Roman" w:hAnsi="Times New Roman"/>
          <w:szCs w:val="20"/>
        </w:rPr>
        <w:t xml:space="preserve">. </w:t>
      </w:r>
    </w:p>
    <w:p w14:paraId="639722D1" w14:textId="77777777" w:rsidR="00F21554" w:rsidRPr="00055916" w:rsidRDefault="00F21554" w:rsidP="00B93519">
      <w:pPr>
        <w:rPr>
          <w:rFonts w:ascii="Times New Roman" w:hAnsi="Times New Roman"/>
          <w:szCs w:val="20"/>
        </w:rPr>
      </w:pPr>
    </w:p>
    <w:p w14:paraId="2D52B6C1" w14:textId="2D18D8CF" w:rsidR="00F21554" w:rsidRPr="008607F1" w:rsidRDefault="00F21554" w:rsidP="00B93519">
      <w:pPr>
        <w:rPr>
          <w:rFonts w:ascii="Times New Roman" w:hAnsi="Times New Roman"/>
          <w:b/>
          <w:bCs/>
          <w:i/>
          <w:iCs/>
          <w:szCs w:val="20"/>
        </w:rPr>
      </w:pPr>
      <w:r w:rsidRPr="00055916">
        <w:rPr>
          <w:rFonts w:ascii="Times New Roman" w:hAnsi="Times New Roman"/>
          <w:szCs w:val="20"/>
        </w:rPr>
        <w:t>Environment</w:t>
      </w:r>
      <w:r w:rsidR="00571D9D">
        <w:rPr>
          <w:rFonts w:ascii="Times New Roman" w:hAnsi="Times New Roman"/>
          <w:szCs w:val="20"/>
        </w:rPr>
        <w:t>al</w:t>
      </w:r>
      <w:r w:rsidRPr="00055916">
        <w:rPr>
          <w:rFonts w:ascii="Times New Roman" w:hAnsi="Times New Roman"/>
          <w:szCs w:val="20"/>
        </w:rPr>
        <w:t xml:space="preserve"> factors such as data being capture</w:t>
      </w:r>
      <w:r w:rsidR="006F0BB7" w:rsidRPr="00055916">
        <w:rPr>
          <w:rFonts w:ascii="Times New Roman" w:hAnsi="Times New Roman"/>
          <w:szCs w:val="20"/>
        </w:rPr>
        <w:t>d</w:t>
      </w:r>
      <w:r w:rsidRPr="00055916">
        <w:rPr>
          <w:rFonts w:ascii="Times New Roman" w:hAnsi="Times New Roman"/>
          <w:szCs w:val="20"/>
        </w:rPr>
        <w:t xml:space="preserve"> for patients in a secure estate has meant </w:t>
      </w:r>
      <w:r w:rsidR="005D74D3" w:rsidRPr="00055916">
        <w:rPr>
          <w:rFonts w:ascii="Times New Roman" w:hAnsi="Times New Roman"/>
          <w:szCs w:val="20"/>
        </w:rPr>
        <w:t xml:space="preserve">additional </w:t>
      </w:r>
      <w:r w:rsidR="00AD49AE" w:rsidRPr="00055916">
        <w:rPr>
          <w:rFonts w:ascii="Times New Roman" w:hAnsi="Times New Roman"/>
          <w:szCs w:val="20"/>
        </w:rPr>
        <w:t>security</w:t>
      </w:r>
      <w:r w:rsidR="005D74D3" w:rsidRPr="00055916">
        <w:rPr>
          <w:rFonts w:ascii="Times New Roman" w:hAnsi="Times New Roman"/>
          <w:szCs w:val="20"/>
        </w:rPr>
        <w:t xml:space="preserve"> and IG requirements have needed to be </w:t>
      </w:r>
      <w:r w:rsidR="00AD49AE" w:rsidRPr="00055916">
        <w:rPr>
          <w:rFonts w:ascii="Times New Roman" w:hAnsi="Times New Roman"/>
          <w:szCs w:val="20"/>
        </w:rPr>
        <w:t>fulfilled</w:t>
      </w:r>
      <w:r w:rsidR="005D74D3" w:rsidRPr="00055916">
        <w:rPr>
          <w:rFonts w:ascii="Times New Roman" w:hAnsi="Times New Roman"/>
          <w:szCs w:val="20"/>
        </w:rPr>
        <w:t xml:space="preserve">. For example, healthcare is supported by the NHS however the </w:t>
      </w:r>
      <w:r w:rsidR="00AF71F2">
        <w:rPr>
          <w:rFonts w:ascii="Times New Roman" w:hAnsi="Times New Roman"/>
          <w:szCs w:val="20"/>
        </w:rPr>
        <w:t>Prison</w:t>
      </w:r>
      <w:r w:rsidR="005D74D3" w:rsidRPr="00055916">
        <w:rPr>
          <w:rFonts w:ascii="Times New Roman" w:hAnsi="Times New Roman"/>
          <w:szCs w:val="20"/>
        </w:rPr>
        <w:t>s are managed by Her Majesty’s</w:t>
      </w:r>
      <w:r w:rsidR="001123ED" w:rsidRPr="00055916">
        <w:rPr>
          <w:rFonts w:ascii="Times New Roman" w:hAnsi="Times New Roman"/>
          <w:szCs w:val="20"/>
        </w:rPr>
        <w:t xml:space="preserve"> </w:t>
      </w:r>
      <w:r w:rsidR="00AF71F2">
        <w:rPr>
          <w:rFonts w:ascii="Times New Roman" w:hAnsi="Times New Roman"/>
          <w:szCs w:val="20"/>
        </w:rPr>
        <w:t>Prison</w:t>
      </w:r>
      <w:r w:rsidR="001123ED" w:rsidRPr="00055916">
        <w:rPr>
          <w:rFonts w:ascii="Times New Roman" w:hAnsi="Times New Roman"/>
          <w:szCs w:val="20"/>
        </w:rPr>
        <w:t xml:space="preserve"> and Probation Service (HMPPS) and </w:t>
      </w:r>
      <w:r w:rsidR="006F0BB7" w:rsidRPr="00055916">
        <w:rPr>
          <w:rFonts w:ascii="Times New Roman" w:hAnsi="Times New Roman"/>
          <w:szCs w:val="20"/>
        </w:rPr>
        <w:t xml:space="preserve">others by </w:t>
      </w:r>
      <w:r w:rsidR="001123ED" w:rsidRPr="00055916">
        <w:rPr>
          <w:rFonts w:ascii="Times New Roman" w:hAnsi="Times New Roman"/>
          <w:szCs w:val="20"/>
        </w:rPr>
        <w:t>G4S</w:t>
      </w:r>
      <w:r w:rsidR="006F0BB7" w:rsidRPr="00055916">
        <w:rPr>
          <w:rFonts w:ascii="Times New Roman" w:hAnsi="Times New Roman"/>
          <w:szCs w:val="20"/>
        </w:rPr>
        <w:t xml:space="preserve">, </w:t>
      </w:r>
      <w:r w:rsidR="001123ED" w:rsidRPr="00055916">
        <w:rPr>
          <w:rFonts w:ascii="Times New Roman" w:hAnsi="Times New Roman"/>
          <w:szCs w:val="20"/>
        </w:rPr>
        <w:t xml:space="preserve">a private supplier. </w:t>
      </w:r>
      <w:r w:rsidR="00AD49AE" w:rsidRPr="00055916">
        <w:rPr>
          <w:rFonts w:ascii="Times New Roman" w:hAnsi="Times New Roman"/>
          <w:szCs w:val="20"/>
        </w:rPr>
        <w:t>Granting</w:t>
      </w:r>
      <w:r w:rsidR="001123ED" w:rsidRPr="00055916">
        <w:rPr>
          <w:rFonts w:ascii="Times New Roman" w:hAnsi="Times New Roman"/>
          <w:szCs w:val="20"/>
        </w:rPr>
        <w:t xml:space="preserve"> remote access to patient information outside of the </w:t>
      </w:r>
      <w:r w:rsidR="00AF71F2">
        <w:rPr>
          <w:rFonts w:ascii="Times New Roman" w:hAnsi="Times New Roman"/>
          <w:szCs w:val="20"/>
        </w:rPr>
        <w:t>Prison</w:t>
      </w:r>
      <w:r w:rsidR="00167084" w:rsidRPr="00055916">
        <w:rPr>
          <w:rFonts w:ascii="Times New Roman" w:hAnsi="Times New Roman"/>
          <w:szCs w:val="20"/>
        </w:rPr>
        <w:t xml:space="preserve">s has gone through </w:t>
      </w:r>
      <w:r w:rsidR="00DF7770">
        <w:rPr>
          <w:rFonts w:ascii="Times New Roman" w:hAnsi="Times New Roman"/>
          <w:szCs w:val="20"/>
        </w:rPr>
        <w:t>H</w:t>
      </w:r>
      <w:r w:rsidR="00167084" w:rsidRPr="00055916">
        <w:rPr>
          <w:rFonts w:ascii="Times New Roman" w:hAnsi="Times New Roman"/>
          <w:szCs w:val="20"/>
        </w:rPr>
        <w:t xml:space="preserve">ealthcare </w:t>
      </w:r>
      <w:r w:rsidR="00DF7770">
        <w:rPr>
          <w:rFonts w:ascii="Times New Roman" w:hAnsi="Times New Roman"/>
          <w:szCs w:val="20"/>
        </w:rPr>
        <w:t>M</w:t>
      </w:r>
      <w:r w:rsidR="00167084" w:rsidRPr="00055916">
        <w:rPr>
          <w:rFonts w:ascii="Times New Roman" w:hAnsi="Times New Roman"/>
          <w:szCs w:val="20"/>
        </w:rPr>
        <w:t xml:space="preserve">anagers, </w:t>
      </w:r>
      <w:r w:rsidR="00AF71F2">
        <w:rPr>
          <w:rFonts w:ascii="Times New Roman" w:hAnsi="Times New Roman"/>
          <w:szCs w:val="20"/>
        </w:rPr>
        <w:t>Prison</w:t>
      </w:r>
      <w:r w:rsidR="00167084" w:rsidRPr="00055916">
        <w:rPr>
          <w:rFonts w:ascii="Times New Roman" w:hAnsi="Times New Roman"/>
          <w:szCs w:val="20"/>
        </w:rPr>
        <w:t xml:space="preserve"> </w:t>
      </w:r>
      <w:r w:rsidR="009A7394">
        <w:rPr>
          <w:rFonts w:ascii="Times New Roman" w:hAnsi="Times New Roman"/>
          <w:szCs w:val="20"/>
        </w:rPr>
        <w:t>G</w:t>
      </w:r>
      <w:r w:rsidR="009A7394" w:rsidRPr="00055916">
        <w:rPr>
          <w:rFonts w:ascii="Times New Roman" w:hAnsi="Times New Roman"/>
          <w:szCs w:val="20"/>
        </w:rPr>
        <w:t>overnors,</w:t>
      </w:r>
      <w:r w:rsidR="00167084" w:rsidRPr="00055916">
        <w:rPr>
          <w:rFonts w:ascii="Times New Roman" w:hAnsi="Times New Roman"/>
          <w:szCs w:val="20"/>
        </w:rPr>
        <w:t xml:space="preserve"> and IG </w:t>
      </w:r>
      <w:r w:rsidR="00DF7770">
        <w:rPr>
          <w:rFonts w:ascii="Times New Roman" w:hAnsi="Times New Roman"/>
          <w:szCs w:val="20"/>
        </w:rPr>
        <w:t>L</w:t>
      </w:r>
      <w:r w:rsidR="00167084" w:rsidRPr="00055916">
        <w:rPr>
          <w:rFonts w:ascii="Times New Roman" w:hAnsi="Times New Roman"/>
          <w:szCs w:val="20"/>
        </w:rPr>
        <w:t>eads</w:t>
      </w:r>
      <w:r w:rsidR="00AD49AE" w:rsidRPr="008607F1">
        <w:rPr>
          <w:rFonts w:ascii="Times New Roman" w:hAnsi="Times New Roman"/>
          <w:b/>
          <w:bCs/>
          <w:i/>
          <w:iCs/>
          <w:szCs w:val="20"/>
        </w:rPr>
        <w:t xml:space="preserve"> </w:t>
      </w:r>
      <w:r w:rsidR="006C2A73">
        <w:rPr>
          <w:rFonts w:ascii="Times New Roman" w:hAnsi="Times New Roman"/>
          <w:b/>
          <w:bCs/>
          <w:i/>
          <w:iCs/>
          <w:szCs w:val="20"/>
        </w:rPr>
        <w:t>(l</w:t>
      </w:r>
      <w:r w:rsidR="00AD49AE" w:rsidRPr="008607F1">
        <w:rPr>
          <w:rFonts w:ascii="Times New Roman" w:hAnsi="Times New Roman"/>
          <w:b/>
          <w:bCs/>
          <w:i/>
          <w:iCs/>
          <w:szCs w:val="20"/>
        </w:rPr>
        <w:t>ogged in an internal DHCW document</w:t>
      </w:r>
      <w:r w:rsidR="008607F1" w:rsidRPr="008607F1">
        <w:rPr>
          <w:rFonts w:ascii="Times New Roman" w:hAnsi="Times New Roman"/>
          <w:b/>
          <w:bCs/>
          <w:i/>
          <w:iCs/>
          <w:szCs w:val="20"/>
        </w:rPr>
        <w:t xml:space="preserve"> that cannot be shared</w:t>
      </w:r>
      <w:r w:rsidR="006C2A73">
        <w:rPr>
          <w:rFonts w:ascii="Times New Roman" w:hAnsi="Times New Roman"/>
          <w:b/>
          <w:bCs/>
          <w:i/>
          <w:iCs/>
          <w:szCs w:val="20"/>
        </w:rPr>
        <w:t>)</w:t>
      </w:r>
      <w:r w:rsidR="006C2A73">
        <w:rPr>
          <w:rFonts w:ascii="Times New Roman" w:hAnsi="Times New Roman"/>
          <w:szCs w:val="20"/>
        </w:rPr>
        <w:t>.</w:t>
      </w:r>
      <w:r w:rsidR="00AD49AE" w:rsidRPr="008607F1">
        <w:rPr>
          <w:rFonts w:ascii="Times New Roman" w:hAnsi="Times New Roman"/>
          <w:b/>
          <w:bCs/>
          <w:i/>
          <w:iCs/>
          <w:szCs w:val="20"/>
        </w:rPr>
        <w:t xml:space="preserve"> </w:t>
      </w:r>
      <w:r w:rsidR="005D74D3" w:rsidRPr="008607F1">
        <w:rPr>
          <w:rFonts w:ascii="Times New Roman" w:hAnsi="Times New Roman"/>
          <w:b/>
          <w:bCs/>
          <w:i/>
          <w:iCs/>
          <w:szCs w:val="20"/>
        </w:rPr>
        <w:t xml:space="preserve"> </w:t>
      </w:r>
    </w:p>
    <w:p w14:paraId="60D5095E" w14:textId="77777777" w:rsidR="00F51BC9" w:rsidRPr="008607F1" w:rsidRDefault="00F51BC9" w:rsidP="00B93519">
      <w:pPr>
        <w:rPr>
          <w:rFonts w:ascii="Times New Roman" w:hAnsi="Times New Roman"/>
          <w:b/>
          <w:bCs/>
          <w:i/>
          <w:iCs/>
          <w:szCs w:val="20"/>
        </w:rPr>
      </w:pPr>
    </w:p>
    <w:p w14:paraId="7CAE996D" w14:textId="7B0CF9FB" w:rsidR="00F51BC9" w:rsidRPr="00055916" w:rsidRDefault="00F51BC9" w:rsidP="00B93519">
      <w:pPr>
        <w:rPr>
          <w:rFonts w:ascii="Times New Roman" w:hAnsi="Times New Roman"/>
          <w:szCs w:val="20"/>
        </w:rPr>
      </w:pPr>
      <w:r w:rsidRPr="00055916">
        <w:rPr>
          <w:rFonts w:ascii="Times New Roman" w:hAnsi="Times New Roman"/>
          <w:szCs w:val="20"/>
        </w:rPr>
        <w:t xml:space="preserve">The information gathered from the clinical system has been configured to show minimal patient information. The scope of data collated has been the patients </w:t>
      </w:r>
      <w:r w:rsidR="00790280" w:rsidRPr="00055916">
        <w:rPr>
          <w:rFonts w:ascii="Times New Roman" w:hAnsi="Times New Roman"/>
          <w:szCs w:val="20"/>
        </w:rPr>
        <w:t>first name</w:t>
      </w:r>
      <w:r w:rsidRPr="00055916">
        <w:rPr>
          <w:rFonts w:ascii="Times New Roman" w:hAnsi="Times New Roman"/>
          <w:szCs w:val="20"/>
        </w:rPr>
        <w:t xml:space="preserve">, surname, DOB, </w:t>
      </w:r>
      <w:r w:rsidR="00790280" w:rsidRPr="00055916">
        <w:rPr>
          <w:rFonts w:ascii="Times New Roman" w:hAnsi="Times New Roman"/>
          <w:szCs w:val="20"/>
        </w:rPr>
        <w:t xml:space="preserve">ethnicity, Client </w:t>
      </w:r>
      <w:r w:rsidR="00214A5D" w:rsidRPr="00055916">
        <w:rPr>
          <w:rFonts w:ascii="Times New Roman" w:hAnsi="Times New Roman"/>
          <w:szCs w:val="20"/>
        </w:rPr>
        <w:t>ID,</w:t>
      </w:r>
      <w:r w:rsidR="00790280" w:rsidRPr="00055916">
        <w:rPr>
          <w:rFonts w:ascii="Times New Roman" w:hAnsi="Times New Roman"/>
          <w:szCs w:val="20"/>
        </w:rPr>
        <w:t xml:space="preserve"> and sentence date. It was agree</w:t>
      </w:r>
      <w:r w:rsidR="00DF7770">
        <w:rPr>
          <w:rFonts w:ascii="Times New Roman" w:hAnsi="Times New Roman"/>
          <w:szCs w:val="20"/>
        </w:rPr>
        <w:t>d</w:t>
      </w:r>
      <w:r w:rsidR="00790280" w:rsidRPr="00055916">
        <w:rPr>
          <w:rFonts w:ascii="Times New Roman" w:hAnsi="Times New Roman"/>
          <w:szCs w:val="20"/>
        </w:rPr>
        <w:t xml:space="preserve"> in the </w:t>
      </w:r>
      <w:r w:rsidR="00C2493A">
        <w:rPr>
          <w:rFonts w:ascii="Times New Roman" w:hAnsi="Times New Roman"/>
          <w:szCs w:val="20"/>
        </w:rPr>
        <w:t>CRG</w:t>
      </w:r>
      <w:r w:rsidR="00BD2592" w:rsidRPr="00055916">
        <w:rPr>
          <w:rFonts w:ascii="Times New Roman" w:hAnsi="Times New Roman"/>
          <w:szCs w:val="20"/>
        </w:rPr>
        <w:t xml:space="preserve"> for </w:t>
      </w:r>
      <w:r w:rsidR="00AF71F2">
        <w:rPr>
          <w:rFonts w:ascii="Times New Roman" w:hAnsi="Times New Roman"/>
          <w:szCs w:val="20"/>
        </w:rPr>
        <w:t>Prison</w:t>
      </w:r>
      <w:r w:rsidR="00BD2592" w:rsidRPr="00055916">
        <w:rPr>
          <w:rFonts w:ascii="Times New Roman" w:hAnsi="Times New Roman"/>
          <w:szCs w:val="20"/>
        </w:rPr>
        <w:t xml:space="preserve"> stakeholders that this information is sufficient to match the patients to their allocated NHS number. </w:t>
      </w:r>
      <w:r w:rsidR="00E50589" w:rsidRPr="00055916">
        <w:rPr>
          <w:rFonts w:ascii="Times New Roman" w:hAnsi="Times New Roman"/>
          <w:szCs w:val="20"/>
        </w:rPr>
        <w:t xml:space="preserve">Minimal information has been extracted due to </w:t>
      </w:r>
      <w:r w:rsidR="00D77291" w:rsidRPr="00055916">
        <w:rPr>
          <w:rFonts w:ascii="Times New Roman" w:hAnsi="Times New Roman"/>
          <w:szCs w:val="20"/>
        </w:rPr>
        <w:t>HMPPS not engaging with the requirements</w:t>
      </w:r>
      <w:r w:rsidR="00834693" w:rsidRPr="00055916">
        <w:rPr>
          <w:rFonts w:ascii="Times New Roman" w:hAnsi="Times New Roman"/>
          <w:szCs w:val="20"/>
        </w:rPr>
        <w:t xml:space="preserve"> </w:t>
      </w:r>
      <w:sdt>
        <w:sdtPr>
          <w:rPr>
            <w:rFonts w:ascii="Times New Roman" w:hAnsi="Times New Roman"/>
            <w:szCs w:val="20"/>
          </w:rPr>
          <w:id w:val="-1647975928"/>
          <w:citation/>
        </w:sdtPr>
        <w:sdtEndPr/>
        <w:sdtContent>
          <w:r w:rsidR="00834693" w:rsidRPr="00055916">
            <w:rPr>
              <w:rFonts w:ascii="Times New Roman" w:hAnsi="Times New Roman"/>
              <w:szCs w:val="20"/>
            </w:rPr>
            <w:fldChar w:fldCharType="begin"/>
          </w:r>
          <w:r w:rsidR="00834693" w:rsidRPr="00055916">
            <w:rPr>
              <w:rFonts w:ascii="Times New Roman" w:hAnsi="Times New Roman"/>
              <w:szCs w:val="20"/>
              <w:lang w:val="en-GB"/>
            </w:rPr>
            <w:instrText xml:space="preserve"> CITATION NHS214 \l 2057 </w:instrText>
          </w:r>
          <w:r w:rsidR="00834693" w:rsidRPr="00055916">
            <w:rPr>
              <w:rFonts w:ascii="Times New Roman" w:hAnsi="Times New Roman"/>
              <w:szCs w:val="20"/>
            </w:rPr>
            <w:fldChar w:fldCharType="separate"/>
          </w:r>
          <w:r w:rsidR="00834693" w:rsidRPr="00055916">
            <w:rPr>
              <w:rFonts w:ascii="Times New Roman" w:hAnsi="Times New Roman"/>
              <w:noProof/>
              <w:szCs w:val="20"/>
              <w:lang w:val="en-GB"/>
            </w:rPr>
            <w:t>[55]</w:t>
          </w:r>
          <w:r w:rsidR="00834693" w:rsidRPr="00055916">
            <w:rPr>
              <w:rFonts w:ascii="Times New Roman" w:hAnsi="Times New Roman"/>
              <w:szCs w:val="20"/>
            </w:rPr>
            <w:fldChar w:fldCharType="end"/>
          </w:r>
        </w:sdtContent>
      </w:sdt>
      <w:r w:rsidR="00D77291" w:rsidRPr="00055916">
        <w:rPr>
          <w:rFonts w:ascii="Times New Roman" w:hAnsi="Times New Roman"/>
          <w:szCs w:val="20"/>
        </w:rPr>
        <w:t xml:space="preserve"> gathering </w:t>
      </w:r>
      <w:r w:rsidR="0074018B" w:rsidRPr="00055916">
        <w:rPr>
          <w:rFonts w:ascii="Times New Roman" w:hAnsi="Times New Roman"/>
          <w:szCs w:val="20"/>
        </w:rPr>
        <w:t xml:space="preserve">and DHCW IG identifying GDPR risks associated with the extraction of patient information and allocating NHS numbers. </w:t>
      </w:r>
    </w:p>
    <w:p w14:paraId="15CF5131" w14:textId="77777777" w:rsidR="00391F9F" w:rsidRPr="00055916" w:rsidRDefault="00391F9F" w:rsidP="00B93519">
      <w:pPr>
        <w:rPr>
          <w:rFonts w:ascii="Times New Roman" w:hAnsi="Times New Roman"/>
          <w:szCs w:val="20"/>
        </w:rPr>
      </w:pPr>
    </w:p>
    <w:p w14:paraId="0AAE9549" w14:textId="7A3EA99B" w:rsidR="00391F9F" w:rsidRPr="00055916" w:rsidRDefault="00DF7770" w:rsidP="00B93519">
      <w:pPr>
        <w:rPr>
          <w:rFonts w:ascii="Times New Roman" w:hAnsi="Times New Roman"/>
          <w:szCs w:val="20"/>
        </w:rPr>
      </w:pPr>
      <w:r>
        <w:rPr>
          <w:rFonts w:ascii="Times New Roman" w:hAnsi="Times New Roman"/>
          <w:szCs w:val="20"/>
        </w:rPr>
        <w:t>To</w:t>
      </w:r>
      <w:r w:rsidR="00391F9F" w:rsidRPr="00055916">
        <w:rPr>
          <w:rFonts w:ascii="Times New Roman" w:hAnsi="Times New Roman"/>
          <w:szCs w:val="20"/>
        </w:rPr>
        <w:t xml:space="preserve"> comply </w:t>
      </w:r>
      <w:r>
        <w:rPr>
          <w:rFonts w:ascii="Times New Roman" w:hAnsi="Times New Roman"/>
          <w:szCs w:val="20"/>
        </w:rPr>
        <w:t>with</w:t>
      </w:r>
      <w:r w:rsidR="00391F9F" w:rsidRPr="00055916">
        <w:rPr>
          <w:rFonts w:ascii="Times New Roman" w:hAnsi="Times New Roman"/>
          <w:szCs w:val="20"/>
        </w:rPr>
        <w:t xml:space="preserve"> the </w:t>
      </w:r>
      <w:r w:rsidR="00AF71F2">
        <w:rPr>
          <w:rFonts w:ascii="Times New Roman" w:hAnsi="Times New Roman"/>
          <w:szCs w:val="20"/>
        </w:rPr>
        <w:t>Prison</w:t>
      </w:r>
      <w:r w:rsidR="00391F9F" w:rsidRPr="00055916">
        <w:rPr>
          <w:rFonts w:ascii="Times New Roman" w:hAnsi="Times New Roman"/>
          <w:szCs w:val="20"/>
        </w:rPr>
        <w:t xml:space="preserve"> requirements and other security restraints the dashboard has been developed by DHCW and will be managed and shared to </w:t>
      </w:r>
      <w:r w:rsidR="00AF71F2">
        <w:rPr>
          <w:rFonts w:ascii="Times New Roman" w:hAnsi="Times New Roman"/>
          <w:szCs w:val="20"/>
        </w:rPr>
        <w:t>Prison</w:t>
      </w:r>
      <w:r w:rsidR="00391F9F" w:rsidRPr="00055916">
        <w:rPr>
          <w:rFonts w:ascii="Times New Roman" w:hAnsi="Times New Roman"/>
          <w:szCs w:val="20"/>
        </w:rPr>
        <w:t xml:space="preserve"> stakeholders accordingly. </w:t>
      </w:r>
      <w:r w:rsidR="00656803" w:rsidRPr="00055916">
        <w:rPr>
          <w:rFonts w:ascii="Times New Roman" w:hAnsi="Times New Roman"/>
          <w:szCs w:val="20"/>
        </w:rPr>
        <w:t>This was taken into consideration when designing the dashboard. The overall dashboard view (figure</w:t>
      </w:r>
      <w:r w:rsidR="00BB4968" w:rsidRPr="00055916">
        <w:rPr>
          <w:rFonts w:ascii="Times New Roman" w:hAnsi="Times New Roman"/>
          <w:szCs w:val="20"/>
        </w:rPr>
        <w:t xml:space="preserve"> 3</w:t>
      </w:r>
      <w:r w:rsidR="0059259F" w:rsidRPr="00055916">
        <w:rPr>
          <w:rFonts w:ascii="Times New Roman" w:hAnsi="Times New Roman"/>
          <w:szCs w:val="20"/>
        </w:rPr>
        <w:t>7</w:t>
      </w:r>
      <w:r w:rsidR="00656803" w:rsidRPr="00055916">
        <w:rPr>
          <w:rFonts w:ascii="Times New Roman" w:hAnsi="Times New Roman"/>
          <w:szCs w:val="20"/>
        </w:rPr>
        <w:t xml:space="preserve">) </w:t>
      </w:r>
      <w:r w:rsidR="00632D54" w:rsidRPr="00055916">
        <w:rPr>
          <w:rFonts w:ascii="Times New Roman" w:hAnsi="Times New Roman"/>
          <w:szCs w:val="20"/>
        </w:rPr>
        <w:t xml:space="preserve">highlights the </w:t>
      </w:r>
      <w:r w:rsidR="00AF71F2">
        <w:rPr>
          <w:rFonts w:ascii="Times New Roman" w:hAnsi="Times New Roman"/>
          <w:szCs w:val="20"/>
        </w:rPr>
        <w:t>Prison</w:t>
      </w:r>
      <w:r w:rsidR="00632D54" w:rsidRPr="00055916">
        <w:rPr>
          <w:rFonts w:ascii="Times New Roman" w:hAnsi="Times New Roman"/>
          <w:szCs w:val="20"/>
        </w:rPr>
        <w:t xml:space="preserve"> location counts for transparency between locations</w:t>
      </w:r>
      <w:r w:rsidR="00C01933" w:rsidRPr="00055916">
        <w:rPr>
          <w:rFonts w:ascii="Times New Roman" w:hAnsi="Times New Roman"/>
          <w:szCs w:val="20"/>
        </w:rPr>
        <w:t xml:space="preserve"> with the patient </w:t>
      </w:r>
      <w:r w:rsidR="00F34C4E">
        <w:rPr>
          <w:rFonts w:ascii="Times New Roman" w:hAnsi="Times New Roman"/>
          <w:szCs w:val="20"/>
        </w:rPr>
        <w:t>identifiable</w:t>
      </w:r>
      <w:r w:rsidR="00C01933" w:rsidRPr="00055916">
        <w:rPr>
          <w:rFonts w:ascii="Times New Roman" w:hAnsi="Times New Roman"/>
          <w:szCs w:val="20"/>
        </w:rPr>
        <w:t xml:space="preserve"> information available on separate tabs. It would have been </w:t>
      </w:r>
      <w:r w:rsidR="00390D84" w:rsidRPr="00055916">
        <w:rPr>
          <w:rFonts w:ascii="Times New Roman" w:hAnsi="Times New Roman"/>
          <w:szCs w:val="20"/>
        </w:rPr>
        <w:t>preferred to have an integrated dashboard that do</w:t>
      </w:r>
      <w:r w:rsidR="00234CC7">
        <w:rPr>
          <w:rFonts w:ascii="Times New Roman" w:hAnsi="Times New Roman"/>
          <w:szCs w:val="20"/>
        </w:rPr>
        <w:t>es no</w:t>
      </w:r>
      <w:r w:rsidR="00390D84" w:rsidRPr="00055916">
        <w:rPr>
          <w:rFonts w:ascii="Times New Roman" w:hAnsi="Times New Roman"/>
          <w:szCs w:val="20"/>
        </w:rPr>
        <w:t xml:space="preserve">t require manual system uploads of CSV files and restricted access to </w:t>
      </w:r>
      <w:r w:rsidR="00543035">
        <w:rPr>
          <w:rFonts w:ascii="Times New Roman" w:hAnsi="Times New Roman"/>
          <w:szCs w:val="20"/>
        </w:rPr>
        <w:t>users</w:t>
      </w:r>
      <w:r w:rsidR="00390D84" w:rsidRPr="00055916">
        <w:rPr>
          <w:rFonts w:ascii="Times New Roman" w:hAnsi="Times New Roman"/>
          <w:szCs w:val="20"/>
        </w:rPr>
        <w:t xml:space="preserve"> however through the implementation plan and sharing the </w:t>
      </w:r>
      <w:r w:rsidR="00B25EA9" w:rsidRPr="00055916">
        <w:rPr>
          <w:rFonts w:ascii="Times New Roman" w:hAnsi="Times New Roman"/>
          <w:szCs w:val="20"/>
        </w:rPr>
        <w:t xml:space="preserve">results with the </w:t>
      </w:r>
      <w:r w:rsidR="00AF71F2">
        <w:rPr>
          <w:rFonts w:ascii="Times New Roman" w:hAnsi="Times New Roman"/>
          <w:szCs w:val="20"/>
        </w:rPr>
        <w:t>Prison</w:t>
      </w:r>
      <w:r w:rsidR="00B25EA9" w:rsidRPr="00055916">
        <w:rPr>
          <w:rFonts w:ascii="Times New Roman" w:hAnsi="Times New Roman"/>
          <w:szCs w:val="20"/>
        </w:rPr>
        <w:t>s</w:t>
      </w:r>
      <w:r w:rsidR="00234CC7">
        <w:rPr>
          <w:rFonts w:ascii="Times New Roman" w:hAnsi="Times New Roman"/>
          <w:szCs w:val="20"/>
        </w:rPr>
        <w:t>,</w:t>
      </w:r>
      <w:r w:rsidR="00B25EA9" w:rsidRPr="00055916">
        <w:rPr>
          <w:rFonts w:ascii="Times New Roman" w:hAnsi="Times New Roman"/>
          <w:szCs w:val="20"/>
        </w:rPr>
        <w:t xml:space="preserve"> the project is a huge success with some </w:t>
      </w:r>
      <w:r w:rsidR="00AF71F2">
        <w:rPr>
          <w:rFonts w:ascii="Times New Roman" w:hAnsi="Times New Roman"/>
          <w:szCs w:val="20"/>
        </w:rPr>
        <w:t>Prison</w:t>
      </w:r>
      <w:r w:rsidR="00B25EA9" w:rsidRPr="00055916">
        <w:rPr>
          <w:rFonts w:ascii="Times New Roman" w:hAnsi="Times New Roman"/>
          <w:szCs w:val="20"/>
        </w:rPr>
        <w:t xml:space="preserve">s going from </w:t>
      </w:r>
      <w:r w:rsidR="0007664B" w:rsidRPr="00055916">
        <w:rPr>
          <w:rFonts w:ascii="Times New Roman" w:hAnsi="Times New Roman"/>
          <w:szCs w:val="20"/>
        </w:rPr>
        <w:t xml:space="preserve">over 300 patients without NHS numbers to only </w:t>
      </w:r>
      <w:r w:rsidR="00D914F2" w:rsidRPr="00055916">
        <w:rPr>
          <w:rFonts w:ascii="Times New Roman" w:hAnsi="Times New Roman"/>
          <w:szCs w:val="20"/>
        </w:rPr>
        <w:t xml:space="preserve">2 remaining (figure </w:t>
      </w:r>
      <w:r w:rsidR="00BB4968" w:rsidRPr="00055916">
        <w:rPr>
          <w:rFonts w:ascii="Times New Roman" w:hAnsi="Times New Roman"/>
          <w:szCs w:val="20"/>
        </w:rPr>
        <w:t>35</w:t>
      </w:r>
      <w:r w:rsidR="00D914F2" w:rsidRPr="00055916">
        <w:rPr>
          <w:rFonts w:ascii="Times New Roman" w:hAnsi="Times New Roman"/>
          <w:szCs w:val="20"/>
        </w:rPr>
        <w:t xml:space="preserve">). </w:t>
      </w:r>
    </w:p>
    <w:p w14:paraId="0A17C757" w14:textId="77777777" w:rsidR="00D914F2" w:rsidRPr="00055916" w:rsidRDefault="00D914F2" w:rsidP="00B93519">
      <w:pPr>
        <w:rPr>
          <w:rFonts w:ascii="Times New Roman" w:hAnsi="Times New Roman"/>
          <w:szCs w:val="20"/>
        </w:rPr>
      </w:pPr>
    </w:p>
    <w:p w14:paraId="10D79014" w14:textId="64AA7926" w:rsidR="00B12B7B" w:rsidRPr="00055916" w:rsidRDefault="00687191" w:rsidP="00B93519">
      <w:pPr>
        <w:rPr>
          <w:rFonts w:ascii="Times New Roman" w:hAnsi="Times New Roman"/>
          <w:szCs w:val="20"/>
        </w:rPr>
      </w:pPr>
      <w:r w:rsidRPr="00055916">
        <w:rPr>
          <w:rFonts w:ascii="Times New Roman" w:hAnsi="Times New Roman"/>
          <w:szCs w:val="20"/>
        </w:rPr>
        <w:t xml:space="preserve">The reliability of the data has also been considered. Some risks to patients not </w:t>
      </w:r>
      <w:r w:rsidR="003B0E60" w:rsidRPr="00055916">
        <w:rPr>
          <w:rFonts w:ascii="Times New Roman" w:hAnsi="Times New Roman"/>
          <w:szCs w:val="20"/>
        </w:rPr>
        <w:t xml:space="preserve">being allocated an NHS number was identified in section </w:t>
      </w:r>
      <w:hyperlink w:anchor="_Risks" w:history="1">
        <w:r w:rsidR="003B0E60" w:rsidRPr="00055916">
          <w:rPr>
            <w:rStyle w:val="Hyperlink"/>
            <w:rFonts w:ascii="Times New Roman" w:hAnsi="Times New Roman"/>
            <w:noProof w:val="0"/>
            <w:szCs w:val="20"/>
          </w:rPr>
          <w:t>1.2</w:t>
        </w:r>
      </w:hyperlink>
      <w:r w:rsidR="003B0E60" w:rsidRPr="00055916">
        <w:rPr>
          <w:rFonts w:ascii="Times New Roman" w:hAnsi="Times New Roman"/>
          <w:szCs w:val="20"/>
        </w:rPr>
        <w:t>, however</w:t>
      </w:r>
      <w:r w:rsidR="008F03D9">
        <w:rPr>
          <w:rFonts w:ascii="Times New Roman" w:hAnsi="Times New Roman"/>
          <w:szCs w:val="20"/>
        </w:rPr>
        <w:t>,</w:t>
      </w:r>
      <w:r w:rsidR="003B0E60" w:rsidRPr="00055916">
        <w:rPr>
          <w:rFonts w:ascii="Times New Roman" w:hAnsi="Times New Roman"/>
          <w:szCs w:val="20"/>
        </w:rPr>
        <w:t xml:space="preserve"> an alternative risk is </w:t>
      </w:r>
      <w:r w:rsidR="00640646" w:rsidRPr="00055916">
        <w:rPr>
          <w:rFonts w:ascii="Times New Roman" w:hAnsi="Times New Roman"/>
          <w:szCs w:val="20"/>
        </w:rPr>
        <w:t>allocating</w:t>
      </w:r>
      <w:r w:rsidR="003B0E60" w:rsidRPr="00055916">
        <w:rPr>
          <w:rFonts w:ascii="Times New Roman" w:hAnsi="Times New Roman"/>
          <w:szCs w:val="20"/>
        </w:rPr>
        <w:t xml:space="preserve"> the wrong information to the patient. </w:t>
      </w:r>
      <w:r w:rsidR="00076858" w:rsidRPr="00055916">
        <w:rPr>
          <w:rFonts w:ascii="Times New Roman" w:hAnsi="Times New Roman"/>
          <w:szCs w:val="20"/>
        </w:rPr>
        <w:t xml:space="preserve">Research </w:t>
      </w:r>
      <w:r w:rsidR="00D5366F" w:rsidRPr="00055916">
        <w:rPr>
          <w:rFonts w:ascii="Times New Roman" w:hAnsi="Times New Roman"/>
          <w:szCs w:val="20"/>
        </w:rPr>
        <w:t>conducted</w:t>
      </w:r>
      <w:r w:rsidR="00076858" w:rsidRPr="00055916">
        <w:rPr>
          <w:rFonts w:ascii="Times New Roman" w:hAnsi="Times New Roman"/>
          <w:szCs w:val="20"/>
        </w:rPr>
        <w:t xml:space="preserve"> under section </w:t>
      </w:r>
      <w:hyperlink w:anchor="_Appropriate_Business_Intelligence" w:history="1">
        <w:r w:rsidR="00D5366F" w:rsidRPr="00055916">
          <w:rPr>
            <w:rStyle w:val="Hyperlink"/>
            <w:rFonts w:ascii="Times New Roman" w:hAnsi="Times New Roman"/>
            <w:noProof w:val="0"/>
            <w:szCs w:val="20"/>
          </w:rPr>
          <w:t>2.4</w:t>
        </w:r>
      </w:hyperlink>
      <w:r w:rsidR="00D5366F" w:rsidRPr="00055916">
        <w:rPr>
          <w:rFonts w:ascii="Times New Roman" w:hAnsi="Times New Roman"/>
          <w:szCs w:val="20"/>
        </w:rPr>
        <w:t xml:space="preserve"> summari</w:t>
      </w:r>
      <w:r w:rsidR="00F34C4E">
        <w:rPr>
          <w:rFonts w:ascii="Times New Roman" w:hAnsi="Times New Roman"/>
          <w:szCs w:val="20"/>
        </w:rPr>
        <w:t>ses</w:t>
      </w:r>
      <w:r w:rsidR="00D5366F" w:rsidRPr="00055916">
        <w:rPr>
          <w:rFonts w:ascii="Times New Roman" w:hAnsi="Times New Roman"/>
          <w:szCs w:val="20"/>
        </w:rPr>
        <w:t xml:space="preserve"> the lack of integration for </w:t>
      </w:r>
      <w:r w:rsidR="00AF71F2">
        <w:rPr>
          <w:rFonts w:ascii="Times New Roman" w:hAnsi="Times New Roman"/>
          <w:szCs w:val="20"/>
        </w:rPr>
        <w:t>Prison</w:t>
      </w:r>
      <w:r w:rsidR="00D5366F" w:rsidRPr="00055916">
        <w:rPr>
          <w:rFonts w:ascii="Times New Roman" w:hAnsi="Times New Roman"/>
          <w:szCs w:val="20"/>
        </w:rPr>
        <w:t xml:space="preserve"> systems along with poor data being collated from the patients themselves. </w:t>
      </w:r>
      <w:r w:rsidR="003A4DEC" w:rsidRPr="00055916">
        <w:rPr>
          <w:rFonts w:ascii="Times New Roman" w:hAnsi="Times New Roman"/>
          <w:szCs w:val="20"/>
        </w:rPr>
        <w:t xml:space="preserve">This was considered when configuring the dashboard to ensure the best possible information was displayed to </w:t>
      </w:r>
      <w:r w:rsidR="00A95BF4">
        <w:rPr>
          <w:rFonts w:ascii="Times New Roman" w:hAnsi="Times New Roman"/>
          <w:szCs w:val="20"/>
        </w:rPr>
        <w:t>Clinicians</w:t>
      </w:r>
      <w:r w:rsidR="003A4DEC" w:rsidRPr="00055916">
        <w:rPr>
          <w:rFonts w:ascii="Times New Roman" w:hAnsi="Times New Roman"/>
          <w:szCs w:val="20"/>
        </w:rPr>
        <w:t xml:space="preserve"> working through the list. The use of an address would not be applicable as a patient identifier as these </w:t>
      </w:r>
      <w:r w:rsidR="00702D82" w:rsidRPr="00055916">
        <w:rPr>
          <w:rFonts w:ascii="Times New Roman" w:hAnsi="Times New Roman"/>
          <w:szCs w:val="20"/>
        </w:rPr>
        <w:t>patients</w:t>
      </w:r>
      <w:r w:rsidR="003A4DEC" w:rsidRPr="00055916">
        <w:rPr>
          <w:rFonts w:ascii="Times New Roman" w:hAnsi="Times New Roman"/>
          <w:szCs w:val="20"/>
        </w:rPr>
        <w:t xml:space="preserve"> are located in </w:t>
      </w:r>
      <w:r w:rsidR="00AF71F2">
        <w:rPr>
          <w:rFonts w:ascii="Times New Roman" w:hAnsi="Times New Roman"/>
          <w:szCs w:val="20"/>
        </w:rPr>
        <w:t>Prison</w:t>
      </w:r>
      <w:r w:rsidR="003A4DEC" w:rsidRPr="00055916">
        <w:rPr>
          <w:rFonts w:ascii="Times New Roman" w:hAnsi="Times New Roman"/>
          <w:szCs w:val="20"/>
        </w:rPr>
        <w:t>s</w:t>
      </w:r>
      <w:r w:rsidR="00A32055" w:rsidRPr="00055916">
        <w:rPr>
          <w:rFonts w:ascii="Times New Roman" w:hAnsi="Times New Roman"/>
          <w:szCs w:val="20"/>
        </w:rPr>
        <w:t xml:space="preserve"> so it was decided this would not be displayed in the report. </w:t>
      </w:r>
      <w:r w:rsidR="0031274B" w:rsidRPr="00055916">
        <w:rPr>
          <w:rFonts w:ascii="Times New Roman" w:hAnsi="Times New Roman"/>
          <w:szCs w:val="20"/>
        </w:rPr>
        <w:t>Alternatively,</w:t>
      </w:r>
      <w:r w:rsidR="00A32055" w:rsidRPr="00055916">
        <w:rPr>
          <w:rFonts w:ascii="Times New Roman" w:hAnsi="Times New Roman"/>
          <w:szCs w:val="20"/>
        </w:rPr>
        <w:t xml:space="preserve"> it was found that the </w:t>
      </w:r>
      <w:r w:rsidR="006320D4" w:rsidRPr="00055916">
        <w:rPr>
          <w:rFonts w:ascii="Times New Roman" w:hAnsi="Times New Roman"/>
          <w:szCs w:val="20"/>
        </w:rPr>
        <w:t>patient’s</w:t>
      </w:r>
      <w:r w:rsidR="00A32055" w:rsidRPr="00055916">
        <w:rPr>
          <w:rFonts w:ascii="Times New Roman" w:hAnsi="Times New Roman"/>
          <w:szCs w:val="20"/>
        </w:rPr>
        <w:t xml:space="preserve"> ethnicity was a contributing factor for patients without NHS numbers. </w:t>
      </w:r>
      <w:r w:rsidR="000370B9" w:rsidRPr="00055916">
        <w:rPr>
          <w:rFonts w:ascii="Times New Roman" w:hAnsi="Times New Roman"/>
          <w:szCs w:val="20"/>
        </w:rPr>
        <w:t xml:space="preserve">Foreign nationals who do not have NHS numbers are easier to identify </w:t>
      </w:r>
      <w:r w:rsidR="009E7466" w:rsidRPr="00055916">
        <w:rPr>
          <w:rFonts w:ascii="Times New Roman" w:hAnsi="Times New Roman"/>
          <w:szCs w:val="20"/>
        </w:rPr>
        <w:t xml:space="preserve">by categorising it as a graph.  It was found at the implementation </w:t>
      </w:r>
      <w:r w:rsidR="0031274B" w:rsidRPr="00055916">
        <w:rPr>
          <w:rFonts w:ascii="Times New Roman" w:hAnsi="Times New Roman"/>
          <w:szCs w:val="20"/>
        </w:rPr>
        <w:t>stage</w:t>
      </w:r>
      <w:r w:rsidR="00F96938" w:rsidRPr="00055916">
        <w:rPr>
          <w:rFonts w:ascii="Times New Roman" w:hAnsi="Times New Roman"/>
          <w:szCs w:val="20"/>
        </w:rPr>
        <w:t xml:space="preserve"> that </w:t>
      </w:r>
      <w:r w:rsidR="009E7466" w:rsidRPr="00055916">
        <w:rPr>
          <w:rFonts w:ascii="Times New Roman" w:hAnsi="Times New Roman"/>
          <w:szCs w:val="20"/>
        </w:rPr>
        <w:t xml:space="preserve">Swansea </w:t>
      </w:r>
      <w:r w:rsidR="00AF71F2">
        <w:rPr>
          <w:rFonts w:ascii="Times New Roman" w:hAnsi="Times New Roman"/>
          <w:szCs w:val="20"/>
        </w:rPr>
        <w:t>Prison</w:t>
      </w:r>
      <w:r w:rsidR="009E7466" w:rsidRPr="00055916">
        <w:rPr>
          <w:rFonts w:ascii="Times New Roman" w:hAnsi="Times New Roman"/>
          <w:szCs w:val="20"/>
        </w:rPr>
        <w:t xml:space="preserve"> </w:t>
      </w:r>
      <w:r w:rsidR="0072510C">
        <w:rPr>
          <w:rFonts w:ascii="Times New Roman" w:hAnsi="Times New Roman"/>
          <w:szCs w:val="20"/>
        </w:rPr>
        <w:t xml:space="preserve">had </w:t>
      </w:r>
      <w:r w:rsidR="008F03D9">
        <w:rPr>
          <w:rFonts w:ascii="Times New Roman" w:hAnsi="Times New Roman"/>
          <w:szCs w:val="20"/>
        </w:rPr>
        <w:t>several</w:t>
      </w:r>
      <w:r w:rsidR="0072510C">
        <w:rPr>
          <w:rFonts w:ascii="Times New Roman" w:hAnsi="Times New Roman"/>
          <w:szCs w:val="20"/>
        </w:rPr>
        <w:t xml:space="preserve"> </w:t>
      </w:r>
      <w:r w:rsidR="00702D82" w:rsidRPr="00055916">
        <w:rPr>
          <w:rFonts w:ascii="Times New Roman" w:hAnsi="Times New Roman"/>
          <w:szCs w:val="20"/>
        </w:rPr>
        <w:t>foreign</w:t>
      </w:r>
      <w:r w:rsidR="009E7466" w:rsidRPr="00055916">
        <w:rPr>
          <w:rFonts w:ascii="Times New Roman" w:hAnsi="Times New Roman"/>
          <w:szCs w:val="20"/>
        </w:rPr>
        <w:t xml:space="preserve"> nationals</w:t>
      </w:r>
      <w:r w:rsidR="0072510C">
        <w:rPr>
          <w:rFonts w:ascii="Times New Roman" w:hAnsi="Times New Roman"/>
          <w:szCs w:val="20"/>
        </w:rPr>
        <w:t xml:space="preserve"> missing NHS numbers</w:t>
      </w:r>
      <w:r w:rsidR="009E7466" w:rsidRPr="00055916">
        <w:rPr>
          <w:rFonts w:ascii="Times New Roman" w:hAnsi="Times New Roman"/>
          <w:szCs w:val="20"/>
        </w:rPr>
        <w:t>.</w:t>
      </w:r>
      <w:r w:rsidR="00E932F7" w:rsidRPr="00055916">
        <w:rPr>
          <w:rFonts w:ascii="Times New Roman" w:hAnsi="Times New Roman"/>
          <w:szCs w:val="20"/>
        </w:rPr>
        <w:t xml:space="preserve"> </w:t>
      </w:r>
      <w:r w:rsidR="009E7466" w:rsidRPr="00055916">
        <w:rPr>
          <w:rFonts w:ascii="Times New Roman" w:hAnsi="Times New Roman"/>
          <w:szCs w:val="20"/>
        </w:rPr>
        <w:t xml:space="preserve">Since </w:t>
      </w:r>
      <w:r w:rsidR="004C5AEC" w:rsidRPr="00055916">
        <w:rPr>
          <w:rFonts w:ascii="Times New Roman" w:hAnsi="Times New Roman"/>
          <w:szCs w:val="20"/>
        </w:rPr>
        <w:t xml:space="preserve">identifying this relationship the </w:t>
      </w:r>
      <w:r w:rsidR="008F03D9">
        <w:rPr>
          <w:rFonts w:ascii="Times New Roman" w:hAnsi="Times New Roman"/>
          <w:szCs w:val="20"/>
        </w:rPr>
        <w:t>P</w:t>
      </w:r>
      <w:r w:rsidR="004C5AEC" w:rsidRPr="00055916">
        <w:rPr>
          <w:rFonts w:ascii="Times New Roman" w:hAnsi="Times New Roman"/>
          <w:szCs w:val="20"/>
        </w:rPr>
        <w:t xml:space="preserve">roject </w:t>
      </w:r>
      <w:r w:rsidR="008F03D9">
        <w:rPr>
          <w:rFonts w:ascii="Times New Roman" w:hAnsi="Times New Roman"/>
          <w:szCs w:val="20"/>
        </w:rPr>
        <w:t>L</w:t>
      </w:r>
      <w:r w:rsidR="004C5AEC" w:rsidRPr="00055916">
        <w:rPr>
          <w:rFonts w:ascii="Times New Roman" w:hAnsi="Times New Roman"/>
          <w:szCs w:val="20"/>
        </w:rPr>
        <w:t xml:space="preserve">ead has contacted the NHS </w:t>
      </w:r>
      <w:r w:rsidR="00791D98">
        <w:rPr>
          <w:rFonts w:ascii="Times New Roman" w:hAnsi="Times New Roman"/>
          <w:szCs w:val="20"/>
        </w:rPr>
        <w:t>National Back Office (</w:t>
      </w:r>
      <w:r w:rsidR="006A0001" w:rsidRPr="00055916">
        <w:rPr>
          <w:rFonts w:ascii="Times New Roman" w:hAnsi="Times New Roman"/>
          <w:szCs w:val="20"/>
        </w:rPr>
        <w:t>NBO</w:t>
      </w:r>
      <w:r w:rsidR="00791D98">
        <w:rPr>
          <w:rFonts w:ascii="Times New Roman" w:hAnsi="Times New Roman"/>
          <w:szCs w:val="20"/>
        </w:rPr>
        <w:t>)</w:t>
      </w:r>
      <w:r w:rsidR="004C5AEC" w:rsidRPr="00055916">
        <w:rPr>
          <w:rFonts w:ascii="Times New Roman" w:hAnsi="Times New Roman"/>
          <w:szCs w:val="20"/>
        </w:rPr>
        <w:t xml:space="preserve"> that allocates NHS</w:t>
      </w:r>
      <w:r w:rsidR="00E932F7" w:rsidRPr="00055916">
        <w:rPr>
          <w:rFonts w:ascii="Times New Roman" w:hAnsi="Times New Roman"/>
          <w:szCs w:val="20"/>
        </w:rPr>
        <w:t xml:space="preserve"> numbers</w:t>
      </w:r>
      <w:r w:rsidR="00A11E65" w:rsidRPr="00055916">
        <w:rPr>
          <w:rFonts w:ascii="Times New Roman" w:hAnsi="Times New Roman"/>
          <w:szCs w:val="20"/>
        </w:rPr>
        <w:t xml:space="preserve">. The scope of the process is yet to be determined as </w:t>
      </w:r>
      <w:r w:rsidR="00E932F7" w:rsidRPr="00055916">
        <w:rPr>
          <w:rFonts w:ascii="Times New Roman" w:hAnsi="Times New Roman"/>
          <w:szCs w:val="20"/>
        </w:rPr>
        <w:t xml:space="preserve">the </w:t>
      </w:r>
      <w:r w:rsidR="00702D82" w:rsidRPr="00055916">
        <w:rPr>
          <w:rFonts w:ascii="Times New Roman" w:hAnsi="Times New Roman"/>
          <w:szCs w:val="20"/>
        </w:rPr>
        <w:t>Welsh</w:t>
      </w:r>
      <w:r w:rsidR="00E932F7" w:rsidRPr="00055916">
        <w:rPr>
          <w:rFonts w:ascii="Times New Roman" w:hAnsi="Times New Roman"/>
          <w:szCs w:val="20"/>
        </w:rPr>
        <w:t xml:space="preserve"> </w:t>
      </w:r>
      <w:r w:rsidR="00AF71F2">
        <w:rPr>
          <w:rFonts w:ascii="Times New Roman" w:hAnsi="Times New Roman"/>
          <w:szCs w:val="20"/>
        </w:rPr>
        <w:t>Prison</w:t>
      </w:r>
      <w:r w:rsidR="00E932F7" w:rsidRPr="00055916">
        <w:rPr>
          <w:rFonts w:ascii="Times New Roman" w:hAnsi="Times New Roman"/>
          <w:szCs w:val="20"/>
        </w:rPr>
        <w:t xml:space="preserve">s need to allocate the remaining NHS numbers that are available on other clinical systems by working with DHCW </w:t>
      </w:r>
      <w:r w:rsidR="00327EC2">
        <w:rPr>
          <w:rFonts w:ascii="Times New Roman" w:hAnsi="Times New Roman"/>
          <w:szCs w:val="20"/>
        </w:rPr>
        <w:t>D</w:t>
      </w:r>
      <w:r w:rsidR="00E932F7" w:rsidRPr="00055916">
        <w:rPr>
          <w:rFonts w:ascii="Times New Roman" w:hAnsi="Times New Roman"/>
          <w:szCs w:val="20"/>
        </w:rPr>
        <w:t xml:space="preserve">ata </w:t>
      </w:r>
      <w:r w:rsidR="00327EC2">
        <w:rPr>
          <w:rFonts w:ascii="Times New Roman" w:hAnsi="Times New Roman"/>
          <w:szCs w:val="20"/>
        </w:rPr>
        <w:t>Q</w:t>
      </w:r>
      <w:r w:rsidR="00E932F7" w:rsidRPr="00055916">
        <w:rPr>
          <w:rFonts w:ascii="Times New Roman" w:hAnsi="Times New Roman"/>
          <w:szCs w:val="20"/>
        </w:rPr>
        <w:t xml:space="preserve">uality </w:t>
      </w:r>
      <w:r w:rsidR="00327EC2">
        <w:rPr>
          <w:rFonts w:ascii="Times New Roman" w:hAnsi="Times New Roman"/>
          <w:szCs w:val="20"/>
        </w:rPr>
        <w:t>T</w:t>
      </w:r>
      <w:r w:rsidR="00E932F7" w:rsidRPr="00055916">
        <w:rPr>
          <w:rFonts w:ascii="Times New Roman" w:hAnsi="Times New Roman"/>
          <w:szCs w:val="20"/>
        </w:rPr>
        <w:t xml:space="preserve">eams </w:t>
      </w:r>
      <w:r w:rsidR="00FE025D" w:rsidRPr="00055916">
        <w:rPr>
          <w:rFonts w:ascii="Times New Roman" w:hAnsi="Times New Roman"/>
          <w:szCs w:val="20"/>
        </w:rPr>
        <w:t xml:space="preserve">to ensure the list sent to the </w:t>
      </w:r>
      <w:r w:rsidR="006A0001" w:rsidRPr="00055916">
        <w:rPr>
          <w:rFonts w:ascii="Times New Roman" w:hAnsi="Times New Roman"/>
          <w:szCs w:val="20"/>
        </w:rPr>
        <w:t>NBO</w:t>
      </w:r>
      <w:r w:rsidR="00FE025D" w:rsidRPr="00055916">
        <w:rPr>
          <w:rFonts w:ascii="Times New Roman" w:hAnsi="Times New Roman"/>
          <w:szCs w:val="20"/>
        </w:rPr>
        <w:t xml:space="preserve"> is as up to date as feasible. The caveat to this is there is a large proportion of patients moving around </w:t>
      </w:r>
      <w:r w:rsidR="00AF71F2">
        <w:rPr>
          <w:rFonts w:ascii="Times New Roman" w:hAnsi="Times New Roman"/>
          <w:szCs w:val="20"/>
        </w:rPr>
        <w:t>Prison</w:t>
      </w:r>
      <w:r w:rsidR="00FE025D" w:rsidRPr="00055916">
        <w:rPr>
          <w:rFonts w:ascii="Times New Roman" w:hAnsi="Times New Roman"/>
          <w:szCs w:val="20"/>
        </w:rPr>
        <w:t>s which is seen to increase in coming years</w:t>
      </w:r>
      <w:r w:rsidR="00287CE9" w:rsidRPr="00055916">
        <w:rPr>
          <w:rFonts w:ascii="Times New Roman" w:hAnsi="Times New Roman"/>
          <w:szCs w:val="20"/>
        </w:rPr>
        <w:t xml:space="preserve"> (highlighted in section </w:t>
      </w:r>
      <w:hyperlink w:anchor="_Appropriate_Business_Intelligence" w:history="1">
        <w:r w:rsidR="00287CE9" w:rsidRPr="00055916">
          <w:rPr>
            <w:rStyle w:val="Hyperlink"/>
            <w:rFonts w:ascii="Times New Roman" w:hAnsi="Times New Roman"/>
            <w:noProof w:val="0"/>
            <w:szCs w:val="20"/>
          </w:rPr>
          <w:t>2.</w:t>
        </w:r>
        <w:r w:rsidR="00B12B7B" w:rsidRPr="00055916">
          <w:rPr>
            <w:rStyle w:val="Hyperlink"/>
            <w:rFonts w:ascii="Times New Roman" w:hAnsi="Times New Roman"/>
            <w:noProof w:val="0"/>
            <w:szCs w:val="20"/>
          </w:rPr>
          <w:t>4</w:t>
        </w:r>
      </w:hyperlink>
      <w:r w:rsidR="00287CE9" w:rsidRPr="00055916">
        <w:rPr>
          <w:rFonts w:ascii="Times New Roman" w:hAnsi="Times New Roman"/>
          <w:szCs w:val="20"/>
        </w:rPr>
        <w:t xml:space="preserve">) which means the risk of patients having duplicate NHS numbers may be a </w:t>
      </w:r>
      <w:r w:rsidR="00B12B7B" w:rsidRPr="00055916">
        <w:rPr>
          <w:rFonts w:ascii="Times New Roman" w:hAnsi="Times New Roman"/>
          <w:szCs w:val="20"/>
        </w:rPr>
        <w:t xml:space="preserve">risk to consider in accordance to the environmental </w:t>
      </w:r>
      <w:r w:rsidR="00AF71F2">
        <w:rPr>
          <w:rFonts w:ascii="Times New Roman" w:hAnsi="Times New Roman"/>
          <w:szCs w:val="20"/>
        </w:rPr>
        <w:t>Prison</w:t>
      </w:r>
      <w:r w:rsidR="00B12B7B" w:rsidRPr="00055916">
        <w:rPr>
          <w:rFonts w:ascii="Times New Roman" w:hAnsi="Times New Roman"/>
          <w:szCs w:val="20"/>
        </w:rPr>
        <w:t xml:space="preserve"> changes. </w:t>
      </w:r>
    </w:p>
    <w:p w14:paraId="126609DF" w14:textId="77777777" w:rsidR="00B12B7B" w:rsidRPr="00055916" w:rsidRDefault="00B12B7B" w:rsidP="00B93519">
      <w:pPr>
        <w:rPr>
          <w:rFonts w:ascii="Times New Roman" w:hAnsi="Times New Roman"/>
          <w:szCs w:val="20"/>
        </w:rPr>
      </w:pPr>
    </w:p>
    <w:p w14:paraId="16CF14D3" w14:textId="124DD221" w:rsidR="00702D82" w:rsidRPr="00055916" w:rsidRDefault="00702D82" w:rsidP="00B93519">
      <w:pPr>
        <w:rPr>
          <w:rFonts w:ascii="Times New Roman" w:hAnsi="Times New Roman"/>
          <w:szCs w:val="20"/>
        </w:rPr>
      </w:pPr>
      <w:r w:rsidRPr="00055916">
        <w:rPr>
          <w:rFonts w:ascii="Times New Roman" w:hAnsi="Times New Roman"/>
          <w:szCs w:val="20"/>
        </w:rPr>
        <w:t xml:space="preserve">These factors have affected the implementation decisions for the </w:t>
      </w:r>
      <w:r w:rsidR="00AF71F2">
        <w:rPr>
          <w:rFonts w:ascii="Times New Roman" w:hAnsi="Times New Roman"/>
          <w:szCs w:val="20"/>
        </w:rPr>
        <w:t>Prison</w:t>
      </w:r>
      <w:r w:rsidRPr="00055916">
        <w:rPr>
          <w:rFonts w:ascii="Times New Roman" w:hAnsi="Times New Roman"/>
          <w:szCs w:val="20"/>
        </w:rPr>
        <w:t xml:space="preserve"> dashboard project. </w:t>
      </w:r>
      <w:r w:rsidR="007621B4" w:rsidRPr="00055916">
        <w:rPr>
          <w:rFonts w:ascii="Times New Roman" w:hAnsi="Times New Roman"/>
          <w:szCs w:val="20"/>
        </w:rPr>
        <w:t xml:space="preserve">To determine if the dashboard and information collated was suitable at an early stage it was </w:t>
      </w:r>
      <w:r w:rsidR="00045C59" w:rsidRPr="00055916">
        <w:rPr>
          <w:rFonts w:ascii="Times New Roman" w:hAnsi="Times New Roman"/>
          <w:szCs w:val="20"/>
        </w:rPr>
        <w:t xml:space="preserve">piloted with all </w:t>
      </w:r>
      <w:r w:rsidR="00AF71F2">
        <w:rPr>
          <w:rFonts w:ascii="Times New Roman" w:hAnsi="Times New Roman"/>
          <w:szCs w:val="20"/>
        </w:rPr>
        <w:t>Prison</w:t>
      </w:r>
      <w:r w:rsidR="00045C59" w:rsidRPr="00055916">
        <w:rPr>
          <w:rFonts w:ascii="Times New Roman" w:hAnsi="Times New Roman"/>
          <w:szCs w:val="20"/>
        </w:rPr>
        <w:t>s</w:t>
      </w:r>
      <w:r w:rsidR="004F5FA5" w:rsidRPr="00055916">
        <w:rPr>
          <w:rFonts w:ascii="Times New Roman" w:hAnsi="Times New Roman"/>
          <w:szCs w:val="20"/>
        </w:rPr>
        <w:t>,</w:t>
      </w:r>
      <w:r w:rsidR="00045C59" w:rsidRPr="00055916">
        <w:rPr>
          <w:rFonts w:ascii="Times New Roman" w:hAnsi="Times New Roman"/>
          <w:szCs w:val="20"/>
        </w:rPr>
        <w:t xml:space="preserve"> </w:t>
      </w:r>
      <w:r w:rsidR="004F5FA5" w:rsidRPr="00055916">
        <w:rPr>
          <w:rFonts w:ascii="Times New Roman" w:hAnsi="Times New Roman"/>
          <w:szCs w:val="20"/>
        </w:rPr>
        <w:t>t</w:t>
      </w:r>
      <w:r w:rsidR="00990312" w:rsidRPr="00055916">
        <w:rPr>
          <w:rFonts w:ascii="Times New Roman" w:hAnsi="Times New Roman"/>
          <w:szCs w:val="20"/>
        </w:rPr>
        <w:t>o ensure</w:t>
      </w:r>
      <w:r w:rsidR="00045C59" w:rsidRPr="00055916">
        <w:rPr>
          <w:rFonts w:ascii="Times New Roman" w:hAnsi="Times New Roman"/>
          <w:szCs w:val="20"/>
        </w:rPr>
        <w:t xml:space="preserve"> reliable feedback from all stakeholders</w:t>
      </w:r>
      <w:r w:rsidR="00990312" w:rsidRPr="00055916">
        <w:rPr>
          <w:rFonts w:ascii="Times New Roman" w:hAnsi="Times New Roman"/>
          <w:szCs w:val="20"/>
        </w:rPr>
        <w:t xml:space="preserve"> </w:t>
      </w:r>
      <w:r w:rsidR="00B36151" w:rsidRPr="00055916">
        <w:rPr>
          <w:rFonts w:ascii="Times New Roman" w:hAnsi="Times New Roman"/>
          <w:szCs w:val="20"/>
        </w:rPr>
        <w:t xml:space="preserve">and </w:t>
      </w:r>
      <w:r w:rsidR="004F5FA5" w:rsidRPr="00055916">
        <w:rPr>
          <w:rFonts w:ascii="Times New Roman" w:hAnsi="Times New Roman"/>
          <w:szCs w:val="20"/>
        </w:rPr>
        <w:t>confirm</w:t>
      </w:r>
      <w:r w:rsidR="00B36151" w:rsidRPr="00055916">
        <w:rPr>
          <w:rFonts w:ascii="Times New Roman" w:hAnsi="Times New Roman"/>
          <w:szCs w:val="20"/>
        </w:rPr>
        <w:t xml:space="preserve"> the process was fit for purpose. </w:t>
      </w:r>
    </w:p>
    <w:p w14:paraId="35BF644C" w14:textId="77777777" w:rsidR="00B36151" w:rsidRPr="00055916" w:rsidRDefault="00B36151" w:rsidP="00B93519">
      <w:pPr>
        <w:rPr>
          <w:rFonts w:ascii="Times New Roman" w:hAnsi="Times New Roman"/>
          <w:szCs w:val="20"/>
        </w:rPr>
      </w:pPr>
    </w:p>
    <w:p w14:paraId="24D4FFD4" w14:textId="14230C20" w:rsidR="00B36151" w:rsidRPr="00055916" w:rsidRDefault="005037D4" w:rsidP="00B93519">
      <w:pPr>
        <w:rPr>
          <w:rFonts w:ascii="Times New Roman" w:hAnsi="Times New Roman"/>
          <w:szCs w:val="20"/>
        </w:rPr>
      </w:pPr>
      <w:r w:rsidRPr="00055916">
        <w:rPr>
          <w:rFonts w:ascii="Times New Roman" w:hAnsi="Times New Roman"/>
          <w:szCs w:val="20"/>
        </w:rPr>
        <w:t xml:space="preserve">Enabling the </w:t>
      </w:r>
      <w:r w:rsidR="00AF71F2">
        <w:rPr>
          <w:rFonts w:ascii="Times New Roman" w:hAnsi="Times New Roman"/>
          <w:szCs w:val="20"/>
        </w:rPr>
        <w:t>Prison</w:t>
      </w:r>
      <w:r w:rsidRPr="00055916">
        <w:rPr>
          <w:rFonts w:ascii="Times New Roman" w:hAnsi="Times New Roman"/>
          <w:szCs w:val="20"/>
        </w:rPr>
        <w:t xml:space="preserve">s to pilot the basic development of the dashboard </w:t>
      </w:r>
      <w:r w:rsidR="008A29B9" w:rsidRPr="00055916">
        <w:rPr>
          <w:rFonts w:ascii="Times New Roman" w:hAnsi="Times New Roman"/>
          <w:szCs w:val="20"/>
        </w:rPr>
        <w:t>has</w:t>
      </w:r>
      <w:r w:rsidRPr="00055916">
        <w:rPr>
          <w:rFonts w:ascii="Times New Roman" w:hAnsi="Times New Roman"/>
          <w:szCs w:val="20"/>
        </w:rPr>
        <w:t xml:space="preserve"> allowed comparisons to be made from data collected in April, May and June which all show </w:t>
      </w:r>
      <w:r w:rsidR="007A2A4F" w:rsidRPr="00055916">
        <w:rPr>
          <w:rFonts w:ascii="Times New Roman" w:hAnsi="Times New Roman"/>
          <w:szCs w:val="20"/>
        </w:rPr>
        <w:t xml:space="preserve">vast improvements to the </w:t>
      </w:r>
      <w:r w:rsidR="003524F3" w:rsidRPr="00055916">
        <w:rPr>
          <w:rFonts w:ascii="Times New Roman" w:hAnsi="Times New Roman"/>
          <w:szCs w:val="20"/>
        </w:rPr>
        <w:t>alloca</w:t>
      </w:r>
      <w:r w:rsidR="008A29B9" w:rsidRPr="00055916">
        <w:rPr>
          <w:rFonts w:ascii="Times New Roman" w:hAnsi="Times New Roman"/>
          <w:szCs w:val="20"/>
        </w:rPr>
        <w:t>tion of</w:t>
      </w:r>
      <w:r w:rsidR="007A2A4F" w:rsidRPr="00055916">
        <w:rPr>
          <w:rFonts w:ascii="Times New Roman" w:hAnsi="Times New Roman"/>
          <w:szCs w:val="20"/>
        </w:rPr>
        <w:t xml:space="preserve"> NHS numbers. </w:t>
      </w:r>
    </w:p>
    <w:p w14:paraId="2B701652" w14:textId="77777777" w:rsidR="007A2A4F" w:rsidRDefault="007A2A4F" w:rsidP="00B93519"/>
    <w:p w14:paraId="1C907305" w14:textId="77777777" w:rsidR="008D0DDA" w:rsidRDefault="008D0DDA" w:rsidP="00900BCE">
      <w:pPr>
        <w:pStyle w:val="Caption"/>
      </w:pPr>
    </w:p>
    <w:p w14:paraId="4D7ADFA0" w14:textId="77777777" w:rsidR="008D0DDA" w:rsidRDefault="008D0DDA" w:rsidP="00900BCE">
      <w:pPr>
        <w:pStyle w:val="Caption"/>
      </w:pPr>
    </w:p>
    <w:p w14:paraId="73B7EF28" w14:textId="5BB5BAA9" w:rsidR="007A2A4F" w:rsidRDefault="00900BCE" w:rsidP="00900BCE">
      <w:pPr>
        <w:pStyle w:val="Caption"/>
      </w:pPr>
      <w:bookmarkStart w:id="103" w:name="_Toc109737168"/>
      <w:r>
        <w:t xml:space="preserve">Figure </w:t>
      </w:r>
      <w:fldSimple w:instr=" SEQ Figure \* ARABIC ">
        <w:r w:rsidR="00841E3C">
          <w:rPr>
            <w:noProof/>
          </w:rPr>
          <w:t>45</w:t>
        </w:r>
      </w:fldSimple>
      <w:r w:rsidR="007A2A4F">
        <w:t xml:space="preserve"> displays </w:t>
      </w:r>
      <w:r w:rsidR="003524F3">
        <w:t>the missing NHS numbers for each month the data was collated:</w:t>
      </w:r>
      <w:bookmarkEnd w:id="103"/>
      <w:r w:rsidR="003524F3">
        <w:t xml:space="preserve"> </w:t>
      </w:r>
    </w:p>
    <w:p w14:paraId="711870E4" w14:textId="77777777" w:rsidR="008A29B9" w:rsidRDefault="008A29B9" w:rsidP="00B93519"/>
    <w:p w14:paraId="256D2590" w14:textId="0B6B1B5E" w:rsidR="003524F3" w:rsidRDefault="003524F3" w:rsidP="00B93519">
      <w:r>
        <w:rPr>
          <w:noProof/>
        </w:rPr>
        <w:drawing>
          <wp:inline distT="0" distB="0" distL="0" distR="0" wp14:anchorId="2705A032" wp14:editId="1DDF56BD">
            <wp:extent cx="4067175" cy="3105150"/>
            <wp:effectExtent l="0" t="0" r="952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067175" cy="3105150"/>
                    </a:xfrm>
                    <a:prstGeom prst="rect">
                      <a:avLst/>
                    </a:prstGeom>
                  </pic:spPr>
                </pic:pic>
              </a:graphicData>
            </a:graphic>
          </wp:inline>
        </w:drawing>
      </w:r>
    </w:p>
    <w:p w14:paraId="1DEEC20C" w14:textId="77777777" w:rsidR="00B36151" w:rsidRDefault="00B36151" w:rsidP="00B93519"/>
    <w:p w14:paraId="04CEEEF9" w14:textId="77777777" w:rsidR="003524F3" w:rsidRDefault="003524F3" w:rsidP="00B93519"/>
    <w:p w14:paraId="1945DDE5" w14:textId="77777777" w:rsidR="00A25469" w:rsidRPr="00A25469" w:rsidRDefault="00A25469" w:rsidP="00B93519">
      <w:pPr>
        <w:rPr>
          <w:i/>
          <w:iCs/>
        </w:rPr>
      </w:pPr>
    </w:p>
    <w:p w14:paraId="11F6EE2D" w14:textId="77777777" w:rsidR="00A25469" w:rsidRDefault="00A25469" w:rsidP="00B93519"/>
    <w:p w14:paraId="7EF56089" w14:textId="77777777" w:rsidR="002A6F98" w:rsidRPr="000C59FF" w:rsidRDefault="002A6F98" w:rsidP="002A6F98">
      <w:pPr>
        <w:rPr>
          <w:rFonts w:ascii="Times New Roman" w:hAnsi="Times New Roman"/>
          <w:color w:val="000000" w:themeColor="text1"/>
          <w:highlight w:val="yellow"/>
        </w:rPr>
      </w:pPr>
    </w:p>
    <w:p w14:paraId="20DF370D" w14:textId="77777777" w:rsidR="008F2073" w:rsidRPr="00B93519" w:rsidRDefault="008F2073" w:rsidP="00B93519"/>
    <w:p w14:paraId="3CC030C2" w14:textId="15AE9C10" w:rsidR="008B79EC" w:rsidRPr="00D22212" w:rsidRDefault="008B79EC" w:rsidP="008B79EC">
      <w:pPr>
        <w:pStyle w:val="Heading1"/>
        <w:rPr>
          <w:rFonts w:ascii="Times New Roman" w:hAnsi="Times New Roman" w:cs="Times New Roman"/>
          <w:b/>
          <w:bCs w:val="0"/>
        </w:rPr>
      </w:pPr>
      <w:bookmarkStart w:id="104" w:name="_ANALYSIS"/>
      <w:bookmarkStart w:id="105" w:name="_Toc109737117"/>
      <w:bookmarkEnd w:id="104"/>
      <w:r w:rsidRPr="00D22212">
        <w:rPr>
          <w:rFonts w:ascii="Times New Roman" w:hAnsi="Times New Roman" w:cs="Times New Roman"/>
          <w:b/>
          <w:bCs w:val="0"/>
        </w:rPr>
        <w:lastRenderedPageBreak/>
        <w:t>ANALYSIS</w:t>
      </w:r>
      <w:bookmarkEnd w:id="105"/>
      <w:r w:rsidRPr="00D22212">
        <w:rPr>
          <w:rFonts w:ascii="Times New Roman" w:hAnsi="Times New Roman" w:cs="Times New Roman"/>
          <w:b/>
          <w:bCs w:val="0"/>
        </w:rPr>
        <w:t xml:space="preserve"> </w:t>
      </w:r>
    </w:p>
    <w:p w14:paraId="06C98368" w14:textId="77777777" w:rsidR="004209FB" w:rsidRDefault="004209FB" w:rsidP="004209FB"/>
    <w:p w14:paraId="523E02C4" w14:textId="251149E0" w:rsidR="004209FB" w:rsidRPr="002012FE" w:rsidRDefault="004209FB" w:rsidP="004209FB">
      <w:pPr>
        <w:rPr>
          <w:rFonts w:ascii="Times New Roman" w:hAnsi="Times New Roman"/>
        </w:rPr>
      </w:pPr>
      <w:r w:rsidRPr="002012FE">
        <w:rPr>
          <w:rFonts w:ascii="Times New Roman" w:hAnsi="Times New Roman"/>
        </w:rPr>
        <w:t xml:space="preserve">Throughout the requirements gathering, </w:t>
      </w:r>
      <w:r w:rsidR="00756C22" w:rsidRPr="002012FE">
        <w:rPr>
          <w:rFonts w:ascii="Times New Roman" w:hAnsi="Times New Roman"/>
        </w:rPr>
        <w:t>system design and implementation</w:t>
      </w:r>
      <w:r w:rsidR="00A6045C">
        <w:rPr>
          <w:rFonts w:ascii="Times New Roman" w:hAnsi="Times New Roman"/>
        </w:rPr>
        <w:t xml:space="preserve">, </w:t>
      </w:r>
      <w:r w:rsidR="00756C22" w:rsidRPr="002012FE">
        <w:rPr>
          <w:rFonts w:ascii="Times New Roman" w:hAnsi="Times New Roman"/>
        </w:rPr>
        <w:t xml:space="preserve">clinical user input has been critical to the success of the project. </w:t>
      </w:r>
    </w:p>
    <w:p w14:paraId="52FC2DFF" w14:textId="77777777" w:rsidR="00756C22" w:rsidRPr="002012FE" w:rsidRDefault="00756C22" w:rsidP="004209FB">
      <w:pPr>
        <w:rPr>
          <w:rFonts w:ascii="Times New Roman" w:hAnsi="Times New Roman"/>
        </w:rPr>
      </w:pPr>
    </w:p>
    <w:p w14:paraId="79301FE5" w14:textId="2C6CC8B5" w:rsidR="00756C22" w:rsidRPr="002012FE" w:rsidRDefault="00D62C24" w:rsidP="004209FB">
      <w:pPr>
        <w:rPr>
          <w:rFonts w:ascii="Times New Roman" w:hAnsi="Times New Roman"/>
        </w:rPr>
      </w:pPr>
      <w:r w:rsidRPr="002012FE">
        <w:rPr>
          <w:rFonts w:ascii="Times New Roman" w:hAnsi="Times New Roman"/>
        </w:rPr>
        <w:t>Firstly,</w:t>
      </w:r>
      <w:r w:rsidR="00CC694D" w:rsidRPr="002012FE">
        <w:rPr>
          <w:rFonts w:ascii="Times New Roman" w:hAnsi="Times New Roman"/>
        </w:rPr>
        <w:t xml:space="preserve"> ensuring a </w:t>
      </w:r>
      <w:r w:rsidR="00827E51">
        <w:rPr>
          <w:rFonts w:ascii="Times New Roman" w:hAnsi="Times New Roman"/>
        </w:rPr>
        <w:t>BI</w:t>
      </w:r>
      <w:r w:rsidR="00CC694D" w:rsidRPr="002012FE">
        <w:rPr>
          <w:rFonts w:ascii="Times New Roman" w:hAnsi="Times New Roman"/>
        </w:rPr>
        <w:t xml:space="preserve"> tool was suitable for the </w:t>
      </w:r>
      <w:r w:rsidR="00AF71F2">
        <w:rPr>
          <w:rFonts w:ascii="Times New Roman" w:hAnsi="Times New Roman"/>
        </w:rPr>
        <w:t>Prison</w:t>
      </w:r>
      <w:r w:rsidR="00CC694D" w:rsidRPr="002012FE">
        <w:rPr>
          <w:rFonts w:ascii="Times New Roman" w:hAnsi="Times New Roman"/>
        </w:rPr>
        <w:t xml:space="preserve"> estate was identified in section </w:t>
      </w:r>
      <w:hyperlink w:anchor="_Research_and_Review" w:history="1">
        <w:r w:rsidR="00CC694D" w:rsidRPr="002012FE">
          <w:rPr>
            <w:rStyle w:val="Hyperlink"/>
            <w:rFonts w:ascii="Times New Roman" w:hAnsi="Times New Roman"/>
            <w:noProof w:val="0"/>
          </w:rPr>
          <w:t>2</w:t>
        </w:r>
      </w:hyperlink>
      <w:r w:rsidR="00CC694D" w:rsidRPr="002012FE">
        <w:rPr>
          <w:rFonts w:ascii="Times New Roman" w:hAnsi="Times New Roman"/>
        </w:rPr>
        <w:t xml:space="preserve"> and the supporting methodologies</w:t>
      </w:r>
      <w:r w:rsidRPr="002012FE">
        <w:rPr>
          <w:rFonts w:ascii="Times New Roman" w:hAnsi="Times New Roman"/>
        </w:rPr>
        <w:t xml:space="preserve"> (section </w:t>
      </w:r>
      <w:hyperlink w:anchor="_Research_Methodology" w:history="1">
        <w:r w:rsidRPr="002012FE">
          <w:rPr>
            <w:rStyle w:val="Hyperlink"/>
            <w:rFonts w:ascii="Times New Roman" w:hAnsi="Times New Roman"/>
            <w:noProof w:val="0"/>
          </w:rPr>
          <w:t>3</w:t>
        </w:r>
      </w:hyperlink>
      <w:r w:rsidRPr="002012FE">
        <w:rPr>
          <w:rFonts w:ascii="Times New Roman" w:hAnsi="Times New Roman"/>
        </w:rPr>
        <w:t>)</w:t>
      </w:r>
      <w:r w:rsidR="00CC694D" w:rsidRPr="002012FE">
        <w:rPr>
          <w:rFonts w:ascii="Times New Roman" w:hAnsi="Times New Roman"/>
        </w:rPr>
        <w:t xml:space="preserve"> of PRINCE2, </w:t>
      </w:r>
      <w:r w:rsidRPr="002012FE">
        <w:rPr>
          <w:rFonts w:ascii="Times New Roman" w:hAnsi="Times New Roman"/>
        </w:rPr>
        <w:t>ITIL and an Agile development process</w:t>
      </w:r>
      <w:r w:rsidR="00810F19" w:rsidRPr="002012FE">
        <w:rPr>
          <w:rFonts w:ascii="Times New Roman" w:hAnsi="Times New Roman"/>
        </w:rPr>
        <w:t>es</w:t>
      </w:r>
      <w:r w:rsidRPr="002012FE">
        <w:rPr>
          <w:rFonts w:ascii="Times New Roman" w:hAnsi="Times New Roman"/>
        </w:rPr>
        <w:t xml:space="preserve"> has also been contributing factors. </w:t>
      </w:r>
    </w:p>
    <w:p w14:paraId="47C40B45" w14:textId="37D4858D" w:rsidR="00D62C24" w:rsidRPr="002012FE" w:rsidRDefault="00D62C24" w:rsidP="004209FB">
      <w:pPr>
        <w:rPr>
          <w:rFonts w:ascii="Times New Roman" w:hAnsi="Times New Roman"/>
        </w:rPr>
      </w:pPr>
    </w:p>
    <w:p w14:paraId="7E731C96" w14:textId="3E43ED6A" w:rsidR="00013038" w:rsidRPr="002012FE" w:rsidRDefault="008A04ED" w:rsidP="004209FB">
      <w:pPr>
        <w:rPr>
          <w:rFonts w:ascii="Times New Roman" w:hAnsi="Times New Roman"/>
        </w:rPr>
      </w:pPr>
      <w:r w:rsidRPr="002012FE">
        <w:rPr>
          <w:rFonts w:ascii="Times New Roman" w:hAnsi="Times New Roman"/>
        </w:rPr>
        <w:t>Analysing</w:t>
      </w:r>
      <w:r w:rsidR="008E156F" w:rsidRPr="002012FE">
        <w:rPr>
          <w:rFonts w:ascii="Times New Roman" w:hAnsi="Times New Roman"/>
        </w:rPr>
        <w:t xml:space="preserve"> the</w:t>
      </w:r>
      <w:r w:rsidR="00B539D9" w:rsidRPr="002012FE">
        <w:rPr>
          <w:rFonts w:ascii="Times New Roman" w:hAnsi="Times New Roman"/>
        </w:rPr>
        <w:t xml:space="preserve"> </w:t>
      </w:r>
      <w:r w:rsidR="008E156F" w:rsidRPr="002012FE">
        <w:rPr>
          <w:rFonts w:ascii="Times New Roman" w:hAnsi="Times New Roman"/>
        </w:rPr>
        <w:t xml:space="preserve">incremental development and implementation </w:t>
      </w:r>
      <w:r w:rsidR="0088748B" w:rsidRPr="002012FE">
        <w:rPr>
          <w:rFonts w:ascii="Times New Roman" w:hAnsi="Times New Roman"/>
        </w:rPr>
        <w:t xml:space="preserve">of the project has allowed for user feedback to be obtained quickly and provide meaningful information. Such as one user fed back the address section was not suitable for </w:t>
      </w:r>
      <w:r w:rsidR="00AF71F2">
        <w:rPr>
          <w:rFonts w:ascii="Times New Roman" w:hAnsi="Times New Roman"/>
        </w:rPr>
        <w:t>Prison</w:t>
      </w:r>
      <w:r w:rsidR="0088748B" w:rsidRPr="002012FE">
        <w:rPr>
          <w:rFonts w:ascii="Times New Roman" w:hAnsi="Times New Roman"/>
        </w:rPr>
        <w:t xml:space="preserve"> patients</w:t>
      </w:r>
      <w:r w:rsidR="005D10FC" w:rsidRPr="002012FE">
        <w:rPr>
          <w:rFonts w:ascii="Times New Roman" w:hAnsi="Times New Roman"/>
        </w:rPr>
        <w:t xml:space="preserve"> and others highlighting the need for the Client ID </w:t>
      </w:r>
      <w:r w:rsidR="00C62686">
        <w:rPr>
          <w:rFonts w:ascii="Times New Roman" w:hAnsi="Times New Roman"/>
        </w:rPr>
        <w:t xml:space="preserve">to be included, </w:t>
      </w:r>
      <w:r w:rsidR="005D10FC" w:rsidRPr="002012FE">
        <w:rPr>
          <w:rFonts w:ascii="Times New Roman" w:hAnsi="Times New Roman"/>
        </w:rPr>
        <w:t xml:space="preserve">as this is the main </w:t>
      </w:r>
      <w:r w:rsidR="00AF71F2">
        <w:rPr>
          <w:rFonts w:ascii="Times New Roman" w:hAnsi="Times New Roman"/>
        </w:rPr>
        <w:t>Prison</w:t>
      </w:r>
      <w:r w:rsidR="005D10FC" w:rsidRPr="002012FE">
        <w:rPr>
          <w:rFonts w:ascii="Times New Roman" w:hAnsi="Times New Roman"/>
        </w:rPr>
        <w:t xml:space="preserve"> </w:t>
      </w:r>
      <w:r w:rsidR="00615688" w:rsidRPr="002012FE">
        <w:rPr>
          <w:rFonts w:ascii="Times New Roman" w:hAnsi="Times New Roman"/>
        </w:rPr>
        <w:t xml:space="preserve">identifier </w:t>
      </w:r>
      <w:r w:rsidR="005D10FC" w:rsidRPr="002012FE">
        <w:rPr>
          <w:rFonts w:ascii="Times New Roman" w:hAnsi="Times New Roman"/>
        </w:rPr>
        <w:t xml:space="preserve">which connects </w:t>
      </w:r>
      <w:r w:rsidR="0094167F">
        <w:rPr>
          <w:rFonts w:ascii="Times New Roman" w:hAnsi="Times New Roman"/>
        </w:rPr>
        <w:t>to the</w:t>
      </w:r>
      <w:r w:rsidR="00E02486" w:rsidRPr="002012FE">
        <w:rPr>
          <w:rFonts w:ascii="Times New Roman" w:hAnsi="Times New Roman"/>
        </w:rPr>
        <w:t xml:space="preserve"> </w:t>
      </w:r>
      <w:r w:rsidR="00AF71F2">
        <w:rPr>
          <w:rFonts w:ascii="Times New Roman" w:hAnsi="Times New Roman"/>
        </w:rPr>
        <w:t>Prison</w:t>
      </w:r>
      <w:r w:rsidR="00E02486" w:rsidRPr="002012FE">
        <w:rPr>
          <w:rFonts w:ascii="Times New Roman" w:hAnsi="Times New Roman"/>
        </w:rPr>
        <w:t xml:space="preserve"> database </w:t>
      </w:r>
      <w:r w:rsidR="0094167F">
        <w:rPr>
          <w:rFonts w:ascii="Times New Roman" w:hAnsi="Times New Roman"/>
        </w:rPr>
        <w:t>that</w:t>
      </w:r>
      <w:r w:rsidR="00615688" w:rsidRPr="002012FE">
        <w:rPr>
          <w:rFonts w:ascii="Times New Roman" w:hAnsi="Times New Roman"/>
        </w:rPr>
        <w:t xml:space="preserve"> </w:t>
      </w:r>
      <w:r w:rsidR="00E02486" w:rsidRPr="002012FE">
        <w:rPr>
          <w:rFonts w:ascii="Times New Roman" w:hAnsi="Times New Roman"/>
        </w:rPr>
        <w:t>hold</w:t>
      </w:r>
      <w:r w:rsidR="0094167F">
        <w:rPr>
          <w:rFonts w:ascii="Times New Roman" w:hAnsi="Times New Roman"/>
        </w:rPr>
        <w:t>s</w:t>
      </w:r>
      <w:r w:rsidR="00E02486" w:rsidRPr="002012FE">
        <w:rPr>
          <w:rFonts w:ascii="Times New Roman" w:hAnsi="Times New Roman"/>
        </w:rPr>
        <w:t xml:space="preserve"> their </w:t>
      </w:r>
      <w:r w:rsidR="00AF71F2">
        <w:rPr>
          <w:rFonts w:ascii="Times New Roman" w:hAnsi="Times New Roman"/>
        </w:rPr>
        <w:t>Prison</w:t>
      </w:r>
      <w:r w:rsidR="00E02486" w:rsidRPr="002012FE">
        <w:rPr>
          <w:rFonts w:ascii="Times New Roman" w:hAnsi="Times New Roman"/>
        </w:rPr>
        <w:t xml:space="preserve"> cell information and other environmental </w:t>
      </w:r>
      <w:r w:rsidRPr="002012FE">
        <w:rPr>
          <w:rFonts w:ascii="Times New Roman" w:hAnsi="Times New Roman"/>
        </w:rPr>
        <w:t>information</w:t>
      </w:r>
      <w:r w:rsidR="00E02486" w:rsidRPr="002012FE">
        <w:rPr>
          <w:rFonts w:ascii="Times New Roman" w:hAnsi="Times New Roman"/>
        </w:rPr>
        <w:t xml:space="preserve">. </w:t>
      </w:r>
      <w:r w:rsidR="0026211A" w:rsidRPr="002012FE">
        <w:rPr>
          <w:rFonts w:ascii="Times New Roman" w:hAnsi="Times New Roman"/>
        </w:rPr>
        <w:t xml:space="preserve">For a full breakdown of user feedback </w:t>
      </w:r>
      <w:r w:rsidR="005C7AB7" w:rsidRPr="002012FE">
        <w:rPr>
          <w:rFonts w:ascii="Times New Roman" w:hAnsi="Times New Roman"/>
        </w:rPr>
        <w:t xml:space="preserve">please see </w:t>
      </w:r>
      <w:r w:rsidR="0083550A" w:rsidRPr="002012FE">
        <w:rPr>
          <w:rFonts w:ascii="Times New Roman" w:hAnsi="Times New Roman"/>
        </w:rPr>
        <w:t>A</w:t>
      </w:r>
      <w:r w:rsidR="005C7AB7" w:rsidRPr="002012FE">
        <w:rPr>
          <w:rFonts w:ascii="Times New Roman" w:hAnsi="Times New Roman"/>
        </w:rPr>
        <w:t xml:space="preserve">ppendix </w:t>
      </w:r>
      <w:r w:rsidR="0083550A" w:rsidRPr="002012FE">
        <w:rPr>
          <w:rFonts w:ascii="Times New Roman" w:hAnsi="Times New Roman"/>
        </w:rPr>
        <w:t>C</w:t>
      </w:r>
      <w:r w:rsidR="005C7AB7" w:rsidRPr="002012FE">
        <w:rPr>
          <w:rFonts w:ascii="Times New Roman" w:hAnsi="Times New Roman"/>
        </w:rPr>
        <w:t xml:space="preserve">. </w:t>
      </w:r>
    </w:p>
    <w:p w14:paraId="797928A9" w14:textId="77777777" w:rsidR="00D62C24" w:rsidRPr="002012FE" w:rsidRDefault="00D62C24" w:rsidP="004209FB">
      <w:pPr>
        <w:rPr>
          <w:rFonts w:ascii="Times New Roman" w:hAnsi="Times New Roman"/>
        </w:rPr>
      </w:pPr>
    </w:p>
    <w:p w14:paraId="53FEA343" w14:textId="31CFF09C" w:rsidR="00D62C24" w:rsidRPr="002012FE" w:rsidRDefault="00DD7D6A" w:rsidP="004209FB">
      <w:pPr>
        <w:rPr>
          <w:rFonts w:ascii="Times New Roman" w:hAnsi="Times New Roman"/>
        </w:rPr>
      </w:pPr>
      <w:r w:rsidRPr="002012FE">
        <w:rPr>
          <w:rFonts w:ascii="Times New Roman" w:hAnsi="Times New Roman"/>
        </w:rPr>
        <w:t xml:space="preserve">The </w:t>
      </w:r>
      <w:r w:rsidR="00427C8F" w:rsidRPr="002012FE">
        <w:rPr>
          <w:rFonts w:ascii="Times New Roman" w:hAnsi="Times New Roman"/>
        </w:rPr>
        <w:t xml:space="preserve">requirements and </w:t>
      </w:r>
      <w:r w:rsidR="00214A5D" w:rsidRPr="002012FE">
        <w:rPr>
          <w:rFonts w:ascii="Times New Roman" w:hAnsi="Times New Roman"/>
        </w:rPr>
        <w:t>MoSCoW</w:t>
      </w:r>
      <w:r w:rsidR="00427C8F" w:rsidRPr="002012FE">
        <w:rPr>
          <w:rFonts w:ascii="Times New Roman" w:hAnsi="Times New Roman"/>
        </w:rPr>
        <w:t xml:space="preserve"> approach steered the development of the dashboard and information extracted from the</w:t>
      </w:r>
      <w:r w:rsidR="00F108CF" w:rsidRPr="002012FE">
        <w:rPr>
          <w:rFonts w:ascii="Times New Roman" w:hAnsi="Times New Roman"/>
        </w:rPr>
        <w:t xml:space="preserve"> clinical system to display to end </w:t>
      </w:r>
      <w:r w:rsidR="00543035">
        <w:rPr>
          <w:rFonts w:ascii="Times New Roman" w:hAnsi="Times New Roman"/>
        </w:rPr>
        <w:t>users</w:t>
      </w:r>
      <w:r w:rsidR="00F108CF" w:rsidRPr="002012FE">
        <w:rPr>
          <w:rFonts w:ascii="Times New Roman" w:hAnsi="Times New Roman"/>
        </w:rPr>
        <w:t xml:space="preserve">. </w:t>
      </w:r>
      <w:r w:rsidR="00B32E31" w:rsidRPr="002012FE">
        <w:rPr>
          <w:rFonts w:ascii="Times New Roman" w:hAnsi="Times New Roman"/>
        </w:rPr>
        <w:t xml:space="preserve">Due to no </w:t>
      </w:r>
      <w:r w:rsidR="00C514EA" w:rsidRPr="002012FE">
        <w:rPr>
          <w:rFonts w:ascii="Times New Roman" w:hAnsi="Times New Roman"/>
        </w:rPr>
        <w:t>tools being available</w:t>
      </w:r>
      <w:r w:rsidR="0070098A" w:rsidRPr="002012FE">
        <w:rPr>
          <w:rFonts w:ascii="Times New Roman" w:hAnsi="Times New Roman"/>
        </w:rPr>
        <w:t xml:space="preserve"> to extract and display the required information the project had to start from the basics. </w:t>
      </w:r>
      <w:r w:rsidR="00BB328B" w:rsidRPr="002012FE">
        <w:rPr>
          <w:rFonts w:ascii="Times New Roman" w:hAnsi="Times New Roman"/>
        </w:rPr>
        <w:t>I</w:t>
      </w:r>
      <w:r w:rsidR="00A26BC1">
        <w:rPr>
          <w:rFonts w:ascii="Times New Roman" w:hAnsi="Times New Roman"/>
        </w:rPr>
        <w:t>t</w:t>
      </w:r>
      <w:r w:rsidR="00BB328B" w:rsidRPr="002012FE">
        <w:rPr>
          <w:rFonts w:ascii="Times New Roman" w:hAnsi="Times New Roman"/>
        </w:rPr>
        <w:t xml:space="preserve"> would have been preferred to use more patient identifiable information </w:t>
      </w:r>
      <w:r w:rsidR="00F85AA8" w:rsidRPr="002012FE">
        <w:rPr>
          <w:rFonts w:ascii="Times New Roman" w:hAnsi="Times New Roman"/>
        </w:rPr>
        <w:t xml:space="preserve">to display trends such as missing Client IDs or </w:t>
      </w:r>
      <w:r w:rsidR="003812C0" w:rsidRPr="002012FE">
        <w:rPr>
          <w:rFonts w:ascii="Times New Roman" w:hAnsi="Times New Roman"/>
        </w:rPr>
        <w:t xml:space="preserve">potential </w:t>
      </w:r>
      <w:r w:rsidR="00082A8D" w:rsidRPr="002012FE">
        <w:rPr>
          <w:rFonts w:ascii="Times New Roman" w:hAnsi="Times New Roman"/>
        </w:rPr>
        <w:t xml:space="preserve">duplications of patient records requiring a merge. Through the research and user feedback, </w:t>
      </w:r>
      <w:r w:rsidR="00297BA1">
        <w:rPr>
          <w:rFonts w:ascii="Times New Roman" w:hAnsi="Times New Roman"/>
        </w:rPr>
        <w:t xml:space="preserve">Prison staff </w:t>
      </w:r>
      <w:r w:rsidR="0057046D" w:rsidRPr="002012FE">
        <w:rPr>
          <w:rFonts w:ascii="Times New Roman" w:hAnsi="Times New Roman"/>
        </w:rPr>
        <w:t>preferred</w:t>
      </w:r>
      <w:r w:rsidR="00082A8D" w:rsidRPr="002012FE">
        <w:rPr>
          <w:rFonts w:ascii="Times New Roman" w:hAnsi="Times New Roman"/>
        </w:rPr>
        <w:t xml:space="preserve"> </w:t>
      </w:r>
      <w:r w:rsidR="0057046D" w:rsidRPr="002012FE">
        <w:rPr>
          <w:rFonts w:ascii="Times New Roman" w:hAnsi="Times New Roman"/>
        </w:rPr>
        <w:t xml:space="preserve">high level information displayed in a simple graph or table. The target audience for the dashboard were </w:t>
      </w:r>
      <w:r w:rsidR="00543035">
        <w:rPr>
          <w:rFonts w:ascii="Times New Roman" w:hAnsi="Times New Roman"/>
        </w:rPr>
        <w:t>users</w:t>
      </w:r>
      <w:r w:rsidR="0057046D" w:rsidRPr="002012FE">
        <w:rPr>
          <w:rFonts w:ascii="Times New Roman" w:hAnsi="Times New Roman"/>
        </w:rPr>
        <w:t xml:space="preserve"> who have not used BI tools before</w:t>
      </w:r>
      <w:r w:rsidR="00B25242" w:rsidRPr="002012FE">
        <w:rPr>
          <w:rFonts w:ascii="Times New Roman" w:hAnsi="Times New Roman"/>
        </w:rPr>
        <w:t xml:space="preserve">. </w:t>
      </w:r>
    </w:p>
    <w:p w14:paraId="615FCD3D" w14:textId="77777777" w:rsidR="00861FA5" w:rsidRPr="002012FE" w:rsidRDefault="00861FA5" w:rsidP="004209FB">
      <w:pPr>
        <w:rPr>
          <w:rFonts w:ascii="Times New Roman" w:hAnsi="Times New Roman"/>
        </w:rPr>
      </w:pPr>
    </w:p>
    <w:p w14:paraId="64136B31" w14:textId="05FA708E" w:rsidR="002E012A" w:rsidRPr="002012FE" w:rsidRDefault="00861FA5" w:rsidP="004209FB">
      <w:pPr>
        <w:rPr>
          <w:rFonts w:ascii="Times New Roman" w:hAnsi="Times New Roman"/>
        </w:rPr>
      </w:pPr>
      <w:r w:rsidRPr="002012FE">
        <w:rPr>
          <w:rFonts w:ascii="Times New Roman" w:hAnsi="Times New Roman"/>
        </w:rPr>
        <w:t>Human factors had to be cons</w:t>
      </w:r>
      <w:r w:rsidR="00C61788" w:rsidRPr="002012FE">
        <w:rPr>
          <w:rFonts w:ascii="Times New Roman" w:hAnsi="Times New Roman"/>
        </w:rPr>
        <w:t xml:space="preserve">idered with </w:t>
      </w:r>
      <w:r w:rsidR="009C089E" w:rsidRPr="002012FE">
        <w:rPr>
          <w:rFonts w:ascii="Times New Roman" w:hAnsi="Times New Roman"/>
        </w:rPr>
        <w:t>the dashboard including visual perceptions, the use of colours</w:t>
      </w:r>
      <w:r w:rsidR="00703C76" w:rsidRPr="002012FE">
        <w:rPr>
          <w:rFonts w:ascii="Times New Roman" w:hAnsi="Times New Roman"/>
        </w:rPr>
        <w:t>, patterns and titles were</w:t>
      </w:r>
      <w:r w:rsidR="006676F5">
        <w:rPr>
          <w:rFonts w:ascii="Times New Roman" w:hAnsi="Times New Roman"/>
        </w:rPr>
        <w:t xml:space="preserve"> </w:t>
      </w:r>
      <w:r w:rsidR="00582E29">
        <w:rPr>
          <w:rFonts w:ascii="Times New Roman" w:hAnsi="Times New Roman"/>
        </w:rPr>
        <w:t>considered</w:t>
      </w:r>
      <w:r w:rsidR="00703C76" w:rsidRPr="002012FE">
        <w:rPr>
          <w:rFonts w:ascii="Times New Roman" w:hAnsi="Times New Roman"/>
        </w:rPr>
        <w:t>. The background was left white and writing in b</w:t>
      </w:r>
      <w:r w:rsidR="00E97A5C" w:rsidRPr="002012FE">
        <w:rPr>
          <w:rFonts w:ascii="Times New Roman" w:hAnsi="Times New Roman"/>
        </w:rPr>
        <w:t xml:space="preserve">lack to </w:t>
      </w:r>
      <w:r w:rsidR="003D6CFB" w:rsidRPr="002012FE">
        <w:rPr>
          <w:rFonts w:ascii="Times New Roman" w:hAnsi="Times New Roman"/>
        </w:rPr>
        <w:t>make it easier to distinguish the data. This is also supported on the government website</w:t>
      </w:r>
      <w:r w:rsidR="006676F5">
        <w:rPr>
          <w:rFonts w:ascii="Times New Roman" w:hAnsi="Times New Roman"/>
        </w:rPr>
        <w:t xml:space="preserve"> [68]</w:t>
      </w:r>
      <w:r w:rsidR="003D6CFB" w:rsidRPr="002012FE">
        <w:rPr>
          <w:rFonts w:ascii="Times New Roman" w:hAnsi="Times New Roman"/>
        </w:rPr>
        <w:t xml:space="preserve"> where they state </w:t>
      </w:r>
      <w:r w:rsidR="008622E3" w:rsidRPr="002012FE">
        <w:rPr>
          <w:rFonts w:ascii="Times New Roman" w:hAnsi="Times New Roman"/>
        </w:rPr>
        <w:t>poor colour contrasts makes it more difficult to read</w:t>
      </w:r>
      <w:r w:rsidR="00E81BFE" w:rsidRPr="002012FE">
        <w:rPr>
          <w:rFonts w:ascii="Times New Roman" w:hAnsi="Times New Roman"/>
        </w:rPr>
        <w:t xml:space="preserve">. </w:t>
      </w:r>
      <w:r w:rsidR="00E15A82" w:rsidRPr="002012FE">
        <w:rPr>
          <w:rFonts w:ascii="Times New Roman" w:hAnsi="Times New Roman"/>
        </w:rPr>
        <w:t xml:space="preserve">The aim of the dashboard was to highlight the information </w:t>
      </w:r>
      <w:r w:rsidR="007B3E51" w:rsidRPr="002012FE">
        <w:rPr>
          <w:rFonts w:ascii="Times New Roman" w:hAnsi="Times New Roman"/>
        </w:rPr>
        <w:t>for</w:t>
      </w:r>
      <w:r w:rsidR="00E15A82" w:rsidRPr="002012FE">
        <w:rPr>
          <w:rFonts w:ascii="Times New Roman" w:hAnsi="Times New Roman"/>
        </w:rPr>
        <w:t xml:space="preserve"> </w:t>
      </w:r>
      <w:r w:rsidR="00543035">
        <w:rPr>
          <w:rFonts w:ascii="Times New Roman" w:hAnsi="Times New Roman"/>
        </w:rPr>
        <w:t>users</w:t>
      </w:r>
      <w:r w:rsidR="00E15A82" w:rsidRPr="002012FE">
        <w:rPr>
          <w:rFonts w:ascii="Times New Roman" w:hAnsi="Times New Roman"/>
        </w:rPr>
        <w:t xml:space="preserve"> </w:t>
      </w:r>
      <w:r w:rsidR="005D549C" w:rsidRPr="002012FE">
        <w:rPr>
          <w:rFonts w:ascii="Times New Roman" w:hAnsi="Times New Roman"/>
        </w:rPr>
        <w:t xml:space="preserve">to store in their </w:t>
      </w:r>
      <w:r w:rsidR="00772A26" w:rsidRPr="002012FE">
        <w:rPr>
          <w:rFonts w:ascii="Times New Roman" w:hAnsi="Times New Roman"/>
        </w:rPr>
        <w:t>short-term</w:t>
      </w:r>
      <w:r w:rsidR="005D549C" w:rsidRPr="002012FE">
        <w:rPr>
          <w:rFonts w:ascii="Times New Roman" w:hAnsi="Times New Roman"/>
        </w:rPr>
        <w:t xml:space="preserve"> memory</w:t>
      </w:r>
      <w:r w:rsidR="007B3E51" w:rsidRPr="002012FE">
        <w:rPr>
          <w:rFonts w:ascii="Times New Roman" w:hAnsi="Times New Roman"/>
        </w:rPr>
        <w:t xml:space="preserve"> and have the relevant information accessible upon request</w:t>
      </w:r>
      <w:r w:rsidR="005D549C" w:rsidRPr="002012FE">
        <w:rPr>
          <w:rFonts w:ascii="Times New Roman" w:hAnsi="Times New Roman"/>
        </w:rPr>
        <w:t>.</w:t>
      </w:r>
      <w:r w:rsidR="007B3E51" w:rsidRPr="002012FE">
        <w:rPr>
          <w:rFonts w:ascii="Times New Roman" w:hAnsi="Times New Roman"/>
        </w:rPr>
        <w:t xml:space="preserve"> </w:t>
      </w:r>
    </w:p>
    <w:p w14:paraId="3221312B" w14:textId="77777777" w:rsidR="002E012A" w:rsidRPr="002012FE" w:rsidRDefault="002E012A" w:rsidP="004209FB">
      <w:pPr>
        <w:rPr>
          <w:rFonts w:ascii="Times New Roman" w:hAnsi="Times New Roman"/>
        </w:rPr>
      </w:pPr>
    </w:p>
    <w:p w14:paraId="5A292BD2" w14:textId="175BC496" w:rsidR="00861FA5" w:rsidRPr="002012FE" w:rsidRDefault="002E012A" w:rsidP="004209FB">
      <w:pPr>
        <w:rPr>
          <w:rFonts w:ascii="Times New Roman" w:hAnsi="Times New Roman"/>
        </w:rPr>
      </w:pPr>
      <w:r w:rsidRPr="002012FE">
        <w:rPr>
          <w:rFonts w:ascii="Times New Roman" w:hAnsi="Times New Roman"/>
        </w:rPr>
        <w:t xml:space="preserve">Once the final version of the dashboard was created </w:t>
      </w:r>
      <w:r w:rsidR="00B91A5C" w:rsidRPr="002012FE">
        <w:rPr>
          <w:rFonts w:ascii="Times New Roman" w:hAnsi="Times New Roman"/>
        </w:rPr>
        <w:t xml:space="preserve">the </w:t>
      </w:r>
      <w:r w:rsidR="00297BA1">
        <w:rPr>
          <w:rFonts w:ascii="Times New Roman" w:hAnsi="Times New Roman"/>
        </w:rPr>
        <w:t>H</w:t>
      </w:r>
      <w:r w:rsidR="00B91A5C" w:rsidRPr="002012FE">
        <w:rPr>
          <w:rFonts w:ascii="Times New Roman" w:hAnsi="Times New Roman"/>
        </w:rPr>
        <w:t xml:space="preserve">ealthcare </w:t>
      </w:r>
      <w:r w:rsidR="00297BA1">
        <w:rPr>
          <w:rFonts w:ascii="Times New Roman" w:hAnsi="Times New Roman"/>
        </w:rPr>
        <w:t>M</w:t>
      </w:r>
      <w:r w:rsidR="00B91A5C" w:rsidRPr="002012FE">
        <w:rPr>
          <w:rFonts w:ascii="Times New Roman" w:hAnsi="Times New Roman"/>
        </w:rPr>
        <w:t xml:space="preserve">anagers from all six </w:t>
      </w:r>
      <w:r w:rsidR="00AF71F2">
        <w:rPr>
          <w:rFonts w:ascii="Times New Roman" w:hAnsi="Times New Roman"/>
        </w:rPr>
        <w:t>Prison</w:t>
      </w:r>
      <w:r w:rsidR="00B91A5C" w:rsidRPr="002012FE">
        <w:rPr>
          <w:rFonts w:ascii="Times New Roman" w:hAnsi="Times New Roman"/>
        </w:rPr>
        <w:t xml:space="preserve">s were given the below walkthrough. One </w:t>
      </w:r>
      <w:r w:rsidR="009A7394">
        <w:rPr>
          <w:rFonts w:ascii="Times New Roman" w:hAnsi="Times New Roman"/>
        </w:rPr>
        <w:t>user’s</w:t>
      </w:r>
      <w:r w:rsidR="00B91A5C" w:rsidRPr="002012FE">
        <w:rPr>
          <w:rFonts w:ascii="Times New Roman" w:hAnsi="Times New Roman"/>
        </w:rPr>
        <w:t xml:space="preserve"> feedback</w:t>
      </w:r>
      <w:r w:rsidR="0097423D" w:rsidRPr="002012FE">
        <w:rPr>
          <w:rFonts w:ascii="Times New Roman" w:hAnsi="Times New Roman"/>
        </w:rPr>
        <w:t xml:space="preserve"> was captured and </w:t>
      </w:r>
      <w:r w:rsidR="00B91A5C" w:rsidRPr="002012FE">
        <w:rPr>
          <w:rFonts w:ascii="Times New Roman" w:hAnsi="Times New Roman"/>
        </w:rPr>
        <w:t>displayed in Appendix E</w:t>
      </w:r>
      <w:r w:rsidR="0097423D" w:rsidRPr="002012FE">
        <w:rPr>
          <w:rFonts w:ascii="Times New Roman" w:hAnsi="Times New Roman"/>
        </w:rPr>
        <w:t xml:space="preserve">. </w:t>
      </w:r>
    </w:p>
    <w:p w14:paraId="2C7105EA" w14:textId="77777777" w:rsidR="00590A8E" w:rsidRPr="002012FE" w:rsidRDefault="00590A8E" w:rsidP="004209FB">
      <w:pPr>
        <w:rPr>
          <w:rFonts w:ascii="Times New Roman" w:hAnsi="Times New Roman"/>
        </w:rPr>
      </w:pPr>
    </w:p>
    <w:p w14:paraId="65AFAED2" w14:textId="7FBA1FE7" w:rsidR="00D62C24" w:rsidRDefault="00590A8E" w:rsidP="00590A8E">
      <w:pPr>
        <w:pStyle w:val="Caption"/>
      </w:pPr>
      <w:bookmarkStart w:id="106" w:name="_Toc109737169"/>
      <w:r>
        <w:t xml:space="preserve">Figure </w:t>
      </w:r>
      <w:fldSimple w:instr=" SEQ Figure \* ARABIC ">
        <w:r w:rsidR="00841E3C">
          <w:rPr>
            <w:noProof/>
          </w:rPr>
          <w:t>46</w:t>
        </w:r>
      </w:fldSimple>
      <w:r>
        <w:t xml:space="preserve"> summarises the process steps:</w:t>
      </w:r>
      <w:bookmarkEnd w:id="106"/>
      <w:r>
        <w:t xml:space="preserve"> </w:t>
      </w:r>
      <w:r w:rsidR="00A83F15">
        <w:t xml:space="preserve"> </w:t>
      </w:r>
    </w:p>
    <w:p w14:paraId="20321233" w14:textId="58D1DC0B" w:rsidR="003E62CE" w:rsidRDefault="003E62CE" w:rsidP="004209FB">
      <w:r>
        <w:rPr>
          <w:noProof/>
        </w:rPr>
        <w:drawing>
          <wp:anchor distT="0" distB="0" distL="114300" distR="114300" simplePos="0" relativeHeight="251687936" behindDoc="1" locked="0" layoutInCell="1" allowOverlap="1" wp14:anchorId="2C226CF4" wp14:editId="48E641DA">
            <wp:simplePos x="0" y="0"/>
            <wp:positionH relativeFrom="column">
              <wp:posOffset>-638175</wp:posOffset>
            </wp:positionH>
            <wp:positionV relativeFrom="paragraph">
              <wp:posOffset>159385</wp:posOffset>
            </wp:positionV>
            <wp:extent cx="7155353" cy="2514600"/>
            <wp:effectExtent l="0" t="0" r="762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7155353" cy="2514600"/>
                    </a:xfrm>
                    <a:prstGeom prst="rect">
                      <a:avLst/>
                    </a:prstGeom>
                  </pic:spPr>
                </pic:pic>
              </a:graphicData>
            </a:graphic>
          </wp:anchor>
        </w:drawing>
      </w:r>
    </w:p>
    <w:p w14:paraId="273162F6" w14:textId="3031CCA2" w:rsidR="003E62CE" w:rsidRDefault="003E62CE" w:rsidP="004209FB"/>
    <w:p w14:paraId="35C7776D" w14:textId="77777777" w:rsidR="003E62CE" w:rsidRDefault="003E62CE" w:rsidP="004209FB"/>
    <w:p w14:paraId="106B0DE1" w14:textId="77777777" w:rsidR="003E62CE" w:rsidRDefault="003E62CE" w:rsidP="004209FB"/>
    <w:p w14:paraId="7E3AE67E" w14:textId="77777777" w:rsidR="003E62CE" w:rsidRDefault="003E62CE" w:rsidP="004209FB"/>
    <w:p w14:paraId="653F0449" w14:textId="2F28150A" w:rsidR="003E62CE" w:rsidRDefault="003E62CE" w:rsidP="004209FB"/>
    <w:p w14:paraId="7FF489DE" w14:textId="4ECB2FED" w:rsidR="003E62CE" w:rsidRDefault="003E62CE" w:rsidP="004209FB"/>
    <w:p w14:paraId="10E819FB" w14:textId="77777777" w:rsidR="003E62CE" w:rsidRDefault="003E62CE" w:rsidP="004209FB"/>
    <w:p w14:paraId="3E7ED93A" w14:textId="77777777" w:rsidR="003E62CE" w:rsidRDefault="003E62CE" w:rsidP="004209FB"/>
    <w:p w14:paraId="437D1D1E" w14:textId="77777777" w:rsidR="003E62CE" w:rsidRDefault="003E62CE" w:rsidP="004209FB"/>
    <w:p w14:paraId="0319769A" w14:textId="4B89C8DD" w:rsidR="003E62CE" w:rsidRDefault="003E62CE" w:rsidP="004209FB"/>
    <w:p w14:paraId="0C2C4D21" w14:textId="77777777" w:rsidR="003E62CE" w:rsidRDefault="003E62CE" w:rsidP="004209FB"/>
    <w:p w14:paraId="436DB886" w14:textId="77777777" w:rsidR="003E62CE" w:rsidRDefault="003E62CE" w:rsidP="004209FB"/>
    <w:p w14:paraId="10AEE55E" w14:textId="77777777" w:rsidR="003E62CE" w:rsidRDefault="003E62CE" w:rsidP="004209FB"/>
    <w:p w14:paraId="01355C82" w14:textId="77777777" w:rsidR="003E62CE" w:rsidRDefault="003E62CE" w:rsidP="004209FB"/>
    <w:p w14:paraId="37FF42C1" w14:textId="77777777" w:rsidR="003E62CE" w:rsidRDefault="003E62CE" w:rsidP="004209FB"/>
    <w:p w14:paraId="55D7C447" w14:textId="77777777" w:rsidR="003E62CE" w:rsidRDefault="003E62CE" w:rsidP="004209FB"/>
    <w:p w14:paraId="5E161CFD" w14:textId="77777777" w:rsidR="003E62CE" w:rsidRDefault="003E62CE" w:rsidP="004209FB"/>
    <w:p w14:paraId="1AFEF126" w14:textId="0E173B00" w:rsidR="003E62CE" w:rsidRDefault="003E62CE" w:rsidP="004209FB"/>
    <w:p w14:paraId="68299FCE" w14:textId="77777777" w:rsidR="003E62CE" w:rsidRDefault="003E62CE" w:rsidP="004209FB"/>
    <w:p w14:paraId="1DBF529F" w14:textId="77777777" w:rsidR="003E62CE" w:rsidRDefault="003E62CE" w:rsidP="004209FB"/>
    <w:p w14:paraId="2FDAF828" w14:textId="3695E0DF" w:rsidR="003E62CE" w:rsidRDefault="003E62CE" w:rsidP="004209FB"/>
    <w:p w14:paraId="7E61DCB3" w14:textId="77777777" w:rsidR="003E62CE" w:rsidRDefault="003E62CE" w:rsidP="004209FB">
      <w:pPr>
        <w:rPr>
          <w:rFonts w:ascii="Times New Roman" w:hAnsi="Times New Roman"/>
        </w:rPr>
      </w:pPr>
    </w:p>
    <w:p w14:paraId="5B821917" w14:textId="77777777" w:rsidR="008D0DDA" w:rsidRPr="002012FE" w:rsidRDefault="008D0DDA" w:rsidP="004209FB">
      <w:pPr>
        <w:rPr>
          <w:rFonts w:ascii="Times New Roman" w:hAnsi="Times New Roman"/>
        </w:rPr>
      </w:pPr>
    </w:p>
    <w:p w14:paraId="021AF56C" w14:textId="4F4F8290" w:rsidR="003E62CE" w:rsidRPr="002012FE" w:rsidRDefault="0077546B" w:rsidP="004209FB">
      <w:pPr>
        <w:rPr>
          <w:rFonts w:ascii="Times New Roman" w:hAnsi="Times New Roman"/>
        </w:rPr>
      </w:pPr>
      <w:r w:rsidRPr="002012FE">
        <w:rPr>
          <w:rFonts w:ascii="Times New Roman" w:hAnsi="Times New Roman"/>
        </w:rPr>
        <w:lastRenderedPageBreak/>
        <w:t xml:space="preserve">The review of literature identified the </w:t>
      </w:r>
      <w:r w:rsidR="00B77090" w:rsidRPr="002012FE">
        <w:rPr>
          <w:rFonts w:ascii="Times New Roman" w:hAnsi="Times New Roman"/>
        </w:rPr>
        <w:t xml:space="preserve">use of BI and how it can be used within the NHS and sustained in a </w:t>
      </w:r>
      <w:r w:rsidR="00AF71F2">
        <w:rPr>
          <w:rFonts w:ascii="Times New Roman" w:hAnsi="Times New Roman"/>
        </w:rPr>
        <w:t>Prison</w:t>
      </w:r>
      <w:r w:rsidR="00B77090" w:rsidRPr="002012FE">
        <w:rPr>
          <w:rFonts w:ascii="Times New Roman" w:hAnsi="Times New Roman"/>
        </w:rPr>
        <w:t xml:space="preserve"> environment. </w:t>
      </w:r>
      <w:r w:rsidR="009C09F8" w:rsidRPr="002012FE">
        <w:rPr>
          <w:rFonts w:ascii="Times New Roman" w:hAnsi="Times New Roman"/>
        </w:rPr>
        <w:t xml:space="preserve">The theory </w:t>
      </w:r>
      <w:r w:rsidR="00112518">
        <w:rPr>
          <w:rFonts w:ascii="Times New Roman" w:hAnsi="Times New Roman"/>
        </w:rPr>
        <w:t xml:space="preserve">was </w:t>
      </w:r>
      <w:r w:rsidR="009C09F8" w:rsidRPr="002012FE">
        <w:rPr>
          <w:rFonts w:ascii="Times New Roman" w:hAnsi="Times New Roman"/>
        </w:rPr>
        <w:t xml:space="preserve">proved correct </w:t>
      </w:r>
      <w:r w:rsidR="00641148">
        <w:rPr>
          <w:rFonts w:ascii="Times New Roman" w:hAnsi="Times New Roman"/>
        </w:rPr>
        <w:t>as data quality improvements have already been identified.</w:t>
      </w:r>
      <w:r w:rsidR="00184BC7" w:rsidRPr="002012FE">
        <w:rPr>
          <w:rFonts w:ascii="Times New Roman" w:hAnsi="Times New Roman"/>
        </w:rPr>
        <w:t xml:space="preserve"> </w:t>
      </w:r>
      <w:r w:rsidR="00E0772B" w:rsidRPr="002012FE">
        <w:rPr>
          <w:rFonts w:ascii="Times New Roman" w:hAnsi="Times New Roman"/>
        </w:rPr>
        <w:t xml:space="preserve">The main constraint faced throughout the development is the involvement of DHCW to manage the data and dashboard due to SystmOne being a standalone system with no integration or access to internal databases. This has limited the </w:t>
      </w:r>
      <w:r w:rsidR="003D0745" w:rsidRPr="002012FE">
        <w:rPr>
          <w:rFonts w:ascii="Times New Roman" w:hAnsi="Times New Roman"/>
        </w:rPr>
        <w:t xml:space="preserve">accessibility of information for </w:t>
      </w:r>
      <w:r w:rsidR="00A95BF4">
        <w:rPr>
          <w:rFonts w:ascii="Times New Roman" w:hAnsi="Times New Roman"/>
        </w:rPr>
        <w:t>Clinicians</w:t>
      </w:r>
      <w:r w:rsidR="003D0745" w:rsidRPr="002012FE">
        <w:rPr>
          <w:rFonts w:ascii="Times New Roman" w:hAnsi="Times New Roman"/>
        </w:rPr>
        <w:t xml:space="preserve"> however some of the </w:t>
      </w:r>
      <w:r w:rsidR="00C42D52" w:rsidRPr="002012FE">
        <w:rPr>
          <w:rFonts w:ascii="Times New Roman" w:hAnsi="Times New Roman"/>
        </w:rPr>
        <w:t xml:space="preserve">limitations have been mitigated by creating relationships to downloaded CSV files </w:t>
      </w:r>
      <w:r w:rsidR="00F169BD" w:rsidRPr="002012FE">
        <w:rPr>
          <w:rFonts w:ascii="Times New Roman" w:hAnsi="Times New Roman"/>
        </w:rPr>
        <w:t xml:space="preserve">which will only require a refresh button to be selected in PowerBI to update the information. </w:t>
      </w:r>
    </w:p>
    <w:p w14:paraId="18C19D56" w14:textId="77777777" w:rsidR="003E62CE" w:rsidRDefault="003E62CE" w:rsidP="004209FB">
      <w:pPr>
        <w:rPr>
          <w:rFonts w:ascii="Times New Roman" w:hAnsi="Times New Roman"/>
        </w:rPr>
      </w:pPr>
    </w:p>
    <w:p w14:paraId="08498F67" w14:textId="4622B5D7" w:rsidR="009A2492" w:rsidRPr="002012FE" w:rsidRDefault="000E5F61" w:rsidP="004209FB">
      <w:pPr>
        <w:rPr>
          <w:rFonts w:ascii="Times New Roman" w:hAnsi="Times New Roman"/>
        </w:rPr>
      </w:pPr>
      <w:r>
        <w:rPr>
          <w:rFonts w:ascii="Times New Roman" w:hAnsi="Times New Roman"/>
        </w:rPr>
        <w:t>The initial objective for the project was to create a prototype, as the implementation has been managed in stages the full BI dashboard</w:t>
      </w:r>
      <w:r w:rsidR="00186E10">
        <w:rPr>
          <w:rFonts w:ascii="Times New Roman" w:hAnsi="Times New Roman"/>
        </w:rPr>
        <w:t xml:space="preserve"> has been </w:t>
      </w:r>
      <w:r w:rsidR="007A6155">
        <w:rPr>
          <w:rFonts w:ascii="Times New Roman" w:hAnsi="Times New Roman"/>
        </w:rPr>
        <w:t>executed</w:t>
      </w:r>
      <w:r w:rsidR="00186E10">
        <w:rPr>
          <w:rFonts w:ascii="Times New Roman" w:hAnsi="Times New Roman"/>
        </w:rPr>
        <w:t xml:space="preserve"> and</w:t>
      </w:r>
      <w:r>
        <w:rPr>
          <w:rFonts w:ascii="Times New Roman" w:hAnsi="Times New Roman"/>
        </w:rPr>
        <w:t xml:space="preserve"> is </w:t>
      </w:r>
      <w:r w:rsidR="007A6155">
        <w:rPr>
          <w:rFonts w:ascii="Times New Roman" w:hAnsi="Times New Roman"/>
        </w:rPr>
        <w:t xml:space="preserve">now </w:t>
      </w:r>
      <w:r>
        <w:rPr>
          <w:rFonts w:ascii="Times New Roman" w:hAnsi="Times New Roman"/>
        </w:rPr>
        <w:t xml:space="preserve">available to </w:t>
      </w:r>
      <w:r w:rsidR="00543035">
        <w:rPr>
          <w:rFonts w:ascii="Times New Roman" w:hAnsi="Times New Roman"/>
        </w:rPr>
        <w:t>users</w:t>
      </w:r>
      <w:r w:rsidR="00186E10">
        <w:rPr>
          <w:rFonts w:ascii="Times New Roman" w:hAnsi="Times New Roman"/>
        </w:rPr>
        <w:t xml:space="preserve">. </w:t>
      </w:r>
      <w:r w:rsidR="00196539">
        <w:rPr>
          <w:rFonts w:ascii="Times New Roman" w:hAnsi="Times New Roman"/>
        </w:rPr>
        <w:t xml:space="preserve">It was beneficial to draw comparisons between PowerBI and Tableau as this </w:t>
      </w:r>
      <w:r w:rsidR="00BD1E38">
        <w:rPr>
          <w:rFonts w:ascii="Times New Roman" w:hAnsi="Times New Roman"/>
        </w:rPr>
        <w:t xml:space="preserve">sparked the </w:t>
      </w:r>
      <w:r w:rsidR="009A7394">
        <w:rPr>
          <w:rFonts w:ascii="Times New Roman" w:hAnsi="Times New Roman"/>
        </w:rPr>
        <w:t>user’s</w:t>
      </w:r>
      <w:r w:rsidR="00BD1E38">
        <w:rPr>
          <w:rFonts w:ascii="Times New Roman" w:hAnsi="Times New Roman"/>
        </w:rPr>
        <w:t xml:space="preserve"> interest </w:t>
      </w:r>
      <w:r w:rsidR="006E7278">
        <w:rPr>
          <w:rFonts w:ascii="Times New Roman" w:hAnsi="Times New Roman"/>
        </w:rPr>
        <w:t xml:space="preserve">and gave them the opportunity to </w:t>
      </w:r>
      <w:r w:rsidR="00BC0FF8">
        <w:rPr>
          <w:rFonts w:ascii="Times New Roman" w:hAnsi="Times New Roman"/>
        </w:rPr>
        <w:t>provide feedback</w:t>
      </w:r>
      <w:r w:rsidR="002C4E95">
        <w:rPr>
          <w:rFonts w:ascii="Times New Roman" w:hAnsi="Times New Roman"/>
        </w:rPr>
        <w:t xml:space="preserve"> and become involved in the project</w:t>
      </w:r>
      <w:r w:rsidR="00E365AA">
        <w:rPr>
          <w:rFonts w:ascii="Times New Roman" w:hAnsi="Times New Roman"/>
        </w:rPr>
        <w:t xml:space="preserve">. </w:t>
      </w:r>
      <w:r w:rsidR="002C4E95">
        <w:rPr>
          <w:rFonts w:ascii="Times New Roman" w:hAnsi="Times New Roman"/>
        </w:rPr>
        <w:t>It is believed t</w:t>
      </w:r>
      <w:r w:rsidR="00E365AA">
        <w:rPr>
          <w:rFonts w:ascii="Times New Roman" w:hAnsi="Times New Roman"/>
        </w:rPr>
        <w:t xml:space="preserve">his approach worked as the scope was limited to NHS numbers with </w:t>
      </w:r>
      <w:r w:rsidR="00896FF7">
        <w:rPr>
          <w:rFonts w:ascii="Times New Roman" w:hAnsi="Times New Roman"/>
        </w:rPr>
        <w:t xml:space="preserve">only six locations being involved. If </w:t>
      </w:r>
      <w:r w:rsidR="00744115">
        <w:rPr>
          <w:rFonts w:ascii="Times New Roman" w:hAnsi="Times New Roman"/>
        </w:rPr>
        <w:t xml:space="preserve">the scope was extended to detail additional data quality area’s </w:t>
      </w:r>
      <w:r w:rsidR="007B1F53">
        <w:rPr>
          <w:rFonts w:ascii="Times New Roman" w:hAnsi="Times New Roman"/>
        </w:rPr>
        <w:t xml:space="preserve">the flexible approach may not have been most suitable. </w:t>
      </w:r>
      <w:r w:rsidR="008B124C">
        <w:rPr>
          <w:rFonts w:ascii="Times New Roman" w:hAnsi="Times New Roman"/>
        </w:rPr>
        <w:t>The stakeholders of the project have favoured Microsoft tools with MS Forms also being utilised to gather information</w:t>
      </w:r>
      <w:r w:rsidR="00230982">
        <w:rPr>
          <w:rFonts w:ascii="Times New Roman" w:hAnsi="Times New Roman"/>
        </w:rPr>
        <w:t xml:space="preserve"> and </w:t>
      </w:r>
      <w:r w:rsidR="007A6155">
        <w:rPr>
          <w:rFonts w:ascii="Times New Roman" w:hAnsi="Times New Roman"/>
        </w:rPr>
        <w:t>receiving</w:t>
      </w:r>
      <w:r w:rsidR="00230982">
        <w:rPr>
          <w:rFonts w:ascii="Times New Roman" w:hAnsi="Times New Roman"/>
        </w:rPr>
        <w:t xml:space="preserve"> a good response rate. </w:t>
      </w:r>
      <w:r w:rsidR="00757F95">
        <w:rPr>
          <w:rFonts w:ascii="Times New Roman" w:hAnsi="Times New Roman"/>
        </w:rPr>
        <w:t>Setting out the requirements and</w:t>
      </w:r>
      <w:r w:rsidR="007A6155">
        <w:rPr>
          <w:rFonts w:ascii="Times New Roman" w:hAnsi="Times New Roman"/>
        </w:rPr>
        <w:t xml:space="preserve"> applying the</w:t>
      </w:r>
      <w:r w:rsidR="00757F95">
        <w:rPr>
          <w:rFonts w:ascii="Times New Roman" w:hAnsi="Times New Roman"/>
        </w:rPr>
        <w:t xml:space="preserve"> MoSCoW approach has kept the </w:t>
      </w:r>
      <w:r w:rsidR="00FF7246">
        <w:rPr>
          <w:rFonts w:ascii="Times New Roman" w:hAnsi="Times New Roman"/>
        </w:rPr>
        <w:t xml:space="preserve">project centred. Although the project has proven a success in </w:t>
      </w:r>
      <w:r w:rsidR="00721355">
        <w:rPr>
          <w:rFonts w:ascii="Times New Roman" w:hAnsi="Times New Roman"/>
        </w:rPr>
        <w:t>its</w:t>
      </w:r>
      <w:r w:rsidR="00FF7246">
        <w:rPr>
          <w:rFonts w:ascii="Times New Roman" w:hAnsi="Times New Roman"/>
        </w:rPr>
        <w:t xml:space="preserve"> early implementation</w:t>
      </w:r>
      <w:r w:rsidR="007A6155">
        <w:rPr>
          <w:rFonts w:ascii="Times New Roman" w:hAnsi="Times New Roman"/>
        </w:rPr>
        <w:t>,</w:t>
      </w:r>
      <w:r w:rsidR="00FF7246">
        <w:rPr>
          <w:rFonts w:ascii="Times New Roman" w:hAnsi="Times New Roman"/>
        </w:rPr>
        <w:t xml:space="preserve"> additional work is still required to determine realistic reporting timescales </w:t>
      </w:r>
      <w:r w:rsidR="005D03C8">
        <w:rPr>
          <w:rFonts w:ascii="Times New Roman" w:hAnsi="Times New Roman"/>
        </w:rPr>
        <w:t xml:space="preserve">to feed back to </w:t>
      </w:r>
      <w:r w:rsidR="00543035">
        <w:rPr>
          <w:rFonts w:ascii="Times New Roman" w:hAnsi="Times New Roman"/>
        </w:rPr>
        <w:t>users</w:t>
      </w:r>
      <w:r w:rsidR="005D03C8">
        <w:rPr>
          <w:rFonts w:ascii="Times New Roman" w:hAnsi="Times New Roman"/>
        </w:rPr>
        <w:t xml:space="preserve"> on their statistics and the NBO process for allocating new NHS numbers need</w:t>
      </w:r>
      <w:r w:rsidR="00721355">
        <w:rPr>
          <w:rFonts w:ascii="Times New Roman" w:hAnsi="Times New Roman"/>
        </w:rPr>
        <w:t>s</w:t>
      </w:r>
      <w:r w:rsidR="005D03C8">
        <w:rPr>
          <w:rFonts w:ascii="Times New Roman" w:hAnsi="Times New Roman"/>
        </w:rPr>
        <w:t xml:space="preserve"> to</w:t>
      </w:r>
      <w:r w:rsidR="00721355">
        <w:rPr>
          <w:rFonts w:ascii="Times New Roman" w:hAnsi="Times New Roman"/>
        </w:rPr>
        <w:t xml:space="preserve"> be</w:t>
      </w:r>
      <w:r w:rsidR="005D03C8">
        <w:rPr>
          <w:rFonts w:ascii="Times New Roman" w:hAnsi="Times New Roman"/>
        </w:rPr>
        <w:t xml:space="preserve"> </w:t>
      </w:r>
      <w:r w:rsidR="00861C65">
        <w:rPr>
          <w:rFonts w:ascii="Times New Roman" w:hAnsi="Times New Roman"/>
        </w:rPr>
        <w:t xml:space="preserve">confirmed to ensure risks are mitigated. </w:t>
      </w:r>
      <w:r w:rsidR="00FF7246">
        <w:rPr>
          <w:rFonts w:ascii="Times New Roman" w:hAnsi="Times New Roman"/>
        </w:rPr>
        <w:t xml:space="preserve"> </w:t>
      </w:r>
    </w:p>
    <w:p w14:paraId="5FBA98A9" w14:textId="2F62871C" w:rsidR="00A83F15" w:rsidRDefault="00A83F15" w:rsidP="004209FB"/>
    <w:p w14:paraId="7A499334" w14:textId="684276BB" w:rsidR="00A83F15" w:rsidRDefault="00A83F15" w:rsidP="004209FB"/>
    <w:p w14:paraId="6F85B491" w14:textId="77777777" w:rsidR="00D62C24" w:rsidRPr="004209FB" w:rsidRDefault="00D62C24" w:rsidP="004209FB"/>
    <w:p w14:paraId="40AFC072" w14:textId="77777777" w:rsidR="008B79EC" w:rsidRPr="00AB4EB1" w:rsidRDefault="008B79EC" w:rsidP="008B79EC">
      <w:pPr>
        <w:rPr>
          <w:rFonts w:ascii="Times New Roman" w:hAnsi="Times New Roman"/>
          <w:color w:val="000000" w:themeColor="text1"/>
        </w:rPr>
      </w:pPr>
    </w:p>
    <w:p w14:paraId="3176BAB8" w14:textId="77777777" w:rsidR="008B79EC" w:rsidRPr="00AB4EB1" w:rsidRDefault="008B79EC" w:rsidP="008B79EC">
      <w:pPr>
        <w:rPr>
          <w:rFonts w:ascii="Times New Roman" w:hAnsi="Times New Roman"/>
          <w:color w:val="000000" w:themeColor="text1"/>
        </w:rPr>
      </w:pPr>
    </w:p>
    <w:p w14:paraId="32E5EE80" w14:textId="77777777" w:rsidR="008B79EC" w:rsidRPr="00AB4EB1" w:rsidRDefault="008B79EC" w:rsidP="008B79EC">
      <w:pPr>
        <w:rPr>
          <w:rFonts w:ascii="Times New Roman" w:hAnsi="Times New Roman"/>
          <w:color w:val="000000" w:themeColor="text1"/>
        </w:rPr>
      </w:pPr>
    </w:p>
    <w:p w14:paraId="39FB6D2E" w14:textId="25D273BB" w:rsidR="008B79EC" w:rsidRPr="00D22212" w:rsidRDefault="008B79EC" w:rsidP="005C228C">
      <w:pPr>
        <w:pStyle w:val="Heading1"/>
        <w:rPr>
          <w:rFonts w:ascii="Times New Roman" w:hAnsi="Times New Roman" w:cs="Times New Roman"/>
          <w:b/>
          <w:bCs w:val="0"/>
        </w:rPr>
      </w:pPr>
      <w:bookmarkStart w:id="107" w:name="_EVALUATION"/>
      <w:bookmarkStart w:id="108" w:name="_Toc109737118"/>
      <w:bookmarkEnd w:id="107"/>
      <w:r w:rsidRPr="00D22212">
        <w:rPr>
          <w:rFonts w:ascii="Times New Roman" w:hAnsi="Times New Roman" w:cs="Times New Roman"/>
          <w:b/>
          <w:bCs w:val="0"/>
        </w:rPr>
        <w:lastRenderedPageBreak/>
        <w:t>EVALUATION</w:t>
      </w:r>
      <w:bookmarkEnd w:id="108"/>
    </w:p>
    <w:p w14:paraId="548D6A7F" w14:textId="18426F4F" w:rsidR="00E164B6" w:rsidRDefault="00DD6F47" w:rsidP="008B79EC">
      <w:pPr>
        <w:rPr>
          <w:rFonts w:ascii="Times New Roman" w:hAnsi="Times New Roman"/>
          <w:color w:val="000000" w:themeColor="text1"/>
        </w:rPr>
      </w:pPr>
      <w:r>
        <w:rPr>
          <w:rFonts w:ascii="Times New Roman" w:hAnsi="Times New Roman"/>
          <w:color w:val="000000" w:themeColor="text1"/>
        </w:rPr>
        <w:t xml:space="preserve">The BI dashboard </w:t>
      </w:r>
      <w:r w:rsidR="00DE43BF">
        <w:rPr>
          <w:rFonts w:ascii="Times New Roman" w:hAnsi="Times New Roman"/>
          <w:color w:val="000000" w:themeColor="text1"/>
        </w:rPr>
        <w:t xml:space="preserve">developed for use within the </w:t>
      </w:r>
      <w:r w:rsidR="00AF71F2">
        <w:rPr>
          <w:rFonts w:ascii="Times New Roman" w:hAnsi="Times New Roman"/>
          <w:color w:val="000000" w:themeColor="text1"/>
        </w:rPr>
        <w:t>Prison</w:t>
      </w:r>
      <w:r w:rsidR="00DE43BF">
        <w:rPr>
          <w:rFonts w:ascii="Times New Roman" w:hAnsi="Times New Roman"/>
          <w:color w:val="000000" w:themeColor="text1"/>
        </w:rPr>
        <w:t xml:space="preserve"> healthcare teams detail the </w:t>
      </w:r>
      <w:r w:rsidR="00555392">
        <w:rPr>
          <w:rFonts w:ascii="Times New Roman" w:hAnsi="Times New Roman"/>
          <w:color w:val="000000" w:themeColor="text1"/>
        </w:rPr>
        <w:t xml:space="preserve">count of patients missing NHS numbers and their personal information. This is specific to each location and is used as a list for </w:t>
      </w:r>
      <w:r w:rsidR="00A95BF4">
        <w:rPr>
          <w:rFonts w:ascii="Times New Roman" w:hAnsi="Times New Roman"/>
          <w:color w:val="000000" w:themeColor="text1"/>
        </w:rPr>
        <w:t>Clinicians</w:t>
      </w:r>
      <w:r w:rsidR="00555392">
        <w:rPr>
          <w:rFonts w:ascii="Times New Roman" w:hAnsi="Times New Roman"/>
          <w:color w:val="000000" w:themeColor="text1"/>
        </w:rPr>
        <w:t xml:space="preserve"> to work through to allo</w:t>
      </w:r>
      <w:r w:rsidR="000B305C">
        <w:rPr>
          <w:rFonts w:ascii="Times New Roman" w:hAnsi="Times New Roman"/>
          <w:color w:val="000000" w:themeColor="text1"/>
        </w:rPr>
        <w:t>cate</w:t>
      </w:r>
      <w:r w:rsidR="00555392">
        <w:rPr>
          <w:rFonts w:ascii="Times New Roman" w:hAnsi="Times New Roman"/>
          <w:color w:val="000000" w:themeColor="text1"/>
        </w:rPr>
        <w:t xml:space="preserve"> NHS numbers on their clinical record. Additional information has been displayed and the following conclusions can be drawn from the data: </w:t>
      </w:r>
    </w:p>
    <w:p w14:paraId="6FCC0993" w14:textId="77777777" w:rsidR="00555392" w:rsidRDefault="00555392" w:rsidP="008B79EC">
      <w:pPr>
        <w:rPr>
          <w:rFonts w:ascii="Times New Roman" w:hAnsi="Times New Roman"/>
          <w:color w:val="000000" w:themeColor="text1"/>
        </w:rPr>
      </w:pPr>
    </w:p>
    <w:p w14:paraId="49415955" w14:textId="04DA27E1" w:rsidR="00555392" w:rsidRDefault="00CF7070" w:rsidP="002A0794">
      <w:pPr>
        <w:pStyle w:val="ListParagraph"/>
        <w:numPr>
          <w:ilvl w:val="0"/>
          <w:numId w:val="12"/>
        </w:numPr>
        <w:rPr>
          <w:rFonts w:ascii="Times New Roman" w:hAnsi="Times New Roman"/>
          <w:color w:val="000000" w:themeColor="text1"/>
        </w:rPr>
      </w:pPr>
      <w:r>
        <w:rPr>
          <w:rFonts w:ascii="Times New Roman" w:hAnsi="Times New Roman"/>
          <w:color w:val="000000" w:themeColor="text1"/>
        </w:rPr>
        <w:t xml:space="preserve">All Welsh </w:t>
      </w:r>
      <w:r w:rsidR="00AF71F2">
        <w:rPr>
          <w:rFonts w:ascii="Times New Roman" w:hAnsi="Times New Roman"/>
          <w:color w:val="000000" w:themeColor="text1"/>
        </w:rPr>
        <w:t>Prison</w:t>
      </w:r>
      <w:r>
        <w:rPr>
          <w:rFonts w:ascii="Times New Roman" w:hAnsi="Times New Roman"/>
          <w:color w:val="000000" w:themeColor="text1"/>
        </w:rPr>
        <w:t xml:space="preserve">s can compare the count of patients missing NHS numbers with each other. </w:t>
      </w:r>
    </w:p>
    <w:p w14:paraId="79BDA787" w14:textId="064B6BF1" w:rsidR="00A540E9" w:rsidRDefault="00CF7070" w:rsidP="002A0794">
      <w:pPr>
        <w:pStyle w:val="ListParagraph"/>
        <w:numPr>
          <w:ilvl w:val="0"/>
          <w:numId w:val="12"/>
        </w:numPr>
        <w:rPr>
          <w:rFonts w:ascii="Times New Roman" w:hAnsi="Times New Roman"/>
          <w:color w:val="000000" w:themeColor="text1"/>
        </w:rPr>
      </w:pPr>
      <w:r>
        <w:rPr>
          <w:rFonts w:ascii="Times New Roman" w:hAnsi="Times New Roman"/>
          <w:color w:val="000000" w:themeColor="text1"/>
        </w:rPr>
        <w:t>There is a month record on when the data was extracted from the clinical system to see improvements.</w:t>
      </w:r>
    </w:p>
    <w:p w14:paraId="196C9D88" w14:textId="469150C2" w:rsidR="00CF7070" w:rsidRDefault="00A540E9" w:rsidP="002A0794">
      <w:pPr>
        <w:pStyle w:val="ListParagraph"/>
        <w:numPr>
          <w:ilvl w:val="0"/>
          <w:numId w:val="12"/>
        </w:numPr>
        <w:rPr>
          <w:rFonts w:ascii="Times New Roman" w:hAnsi="Times New Roman"/>
          <w:color w:val="000000" w:themeColor="text1"/>
        </w:rPr>
      </w:pPr>
      <w:r w:rsidRPr="006C7C25">
        <w:rPr>
          <w:rFonts w:ascii="Times New Roman" w:hAnsi="Times New Roman"/>
          <w:bCs/>
          <w:color w:val="000000" w:themeColor="text1"/>
        </w:rPr>
        <w:t>Patients missing NHS numbers before the project commenced w</w:t>
      </w:r>
      <w:r w:rsidR="005F7EE2">
        <w:rPr>
          <w:rFonts w:ascii="Times New Roman" w:hAnsi="Times New Roman"/>
          <w:bCs/>
          <w:color w:val="000000" w:themeColor="text1"/>
        </w:rPr>
        <w:t>as</w:t>
      </w:r>
      <w:r w:rsidRPr="006C7C25">
        <w:rPr>
          <w:rFonts w:ascii="Times New Roman" w:hAnsi="Times New Roman"/>
          <w:bCs/>
          <w:color w:val="000000" w:themeColor="text1"/>
        </w:rPr>
        <w:t xml:space="preserve"> 20%. In the two months of the project rollout this has dropped to 1.4%.</w:t>
      </w:r>
    </w:p>
    <w:p w14:paraId="01157263" w14:textId="037912A9" w:rsidR="00CF7070" w:rsidRDefault="001D0C3A" w:rsidP="002A0794">
      <w:pPr>
        <w:pStyle w:val="ListParagraph"/>
        <w:numPr>
          <w:ilvl w:val="0"/>
          <w:numId w:val="12"/>
        </w:numPr>
        <w:rPr>
          <w:rFonts w:ascii="Times New Roman" w:hAnsi="Times New Roman"/>
          <w:color w:val="000000" w:themeColor="text1"/>
        </w:rPr>
      </w:pPr>
      <w:r>
        <w:rPr>
          <w:rFonts w:ascii="Times New Roman" w:hAnsi="Times New Roman"/>
          <w:color w:val="000000" w:themeColor="text1"/>
        </w:rPr>
        <w:t xml:space="preserve">Trends have been identified with </w:t>
      </w:r>
      <w:r w:rsidR="00F72482">
        <w:rPr>
          <w:rFonts w:ascii="Times New Roman" w:hAnsi="Times New Roman"/>
          <w:color w:val="000000" w:themeColor="text1"/>
        </w:rPr>
        <w:t>patient’s</w:t>
      </w:r>
      <w:r>
        <w:rPr>
          <w:rFonts w:ascii="Times New Roman" w:hAnsi="Times New Roman"/>
          <w:color w:val="000000" w:themeColor="text1"/>
        </w:rPr>
        <w:t xml:space="preserve"> ethnicity and no allocation of NHS numbers. </w:t>
      </w:r>
    </w:p>
    <w:p w14:paraId="3C0A5CC5" w14:textId="3C4B0DCE" w:rsidR="001D0C3A" w:rsidRPr="00555392" w:rsidRDefault="007E398A" w:rsidP="002A0794">
      <w:pPr>
        <w:pStyle w:val="ListParagraph"/>
        <w:numPr>
          <w:ilvl w:val="0"/>
          <w:numId w:val="12"/>
        </w:numPr>
        <w:rPr>
          <w:rFonts w:ascii="Times New Roman" w:hAnsi="Times New Roman"/>
          <w:color w:val="000000" w:themeColor="text1"/>
        </w:rPr>
      </w:pPr>
      <w:r>
        <w:rPr>
          <w:rFonts w:ascii="Times New Roman" w:hAnsi="Times New Roman"/>
          <w:color w:val="000000" w:themeColor="text1"/>
        </w:rPr>
        <w:t>The year the sentence started and year of birth of patients also displays many</w:t>
      </w:r>
      <w:r w:rsidR="001C72D2">
        <w:rPr>
          <w:rFonts w:ascii="Times New Roman" w:hAnsi="Times New Roman"/>
          <w:color w:val="000000" w:themeColor="text1"/>
        </w:rPr>
        <w:t xml:space="preserve"> patients with</w:t>
      </w:r>
      <w:r w:rsidR="00F72482">
        <w:rPr>
          <w:rFonts w:ascii="Times New Roman" w:hAnsi="Times New Roman"/>
          <w:color w:val="000000" w:themeColor="text1"/>
        </w:rPr>
        <w:t xml:space="preserve"> unallocated </w:t>
      </w:r>
      <w:r w:rsidR="001C72D2">
        <w:rPr>
          <w:rFonts w:ascii="Times New Roman" w:hAnsi="Times New Roman"/>
          <w:color w:val="000000" w:themeColor="text1"/>
        </w:rPr>
        <w:t xml:space="preserve">NHS numbers are </w:t>
      </w:r>
      <w:r w:rsidR="00F72482">
        <w:rPr>
          <w:rFonts w:ascii="Times New Roman" w:hAnsi="Times New Roman"/>
          <w:color w:val="000000" w:themeColor="text1"/>
        </w:rPr>
        <w:t>mo</w:t>
      </w:r>
      <w:r w:rsidR="001C72D2">
        <w:rPr>
          <w:rFonts w:ascii="Times New Roman" w:hAnsi="Times New Roman"/>
          <w:color w:val="000000" w:themeColor="text1"/>
        </w:rPr>
        <w:t>re</w:t>
      </w:r>
      <w:r w:rsidR="00F72482">
        <w:rPr>
          <w:rFonts w:ascii="Times New Roman" w:hAnsi="Times New Roman"/>
          <w:color w:val="000000" w:themeColor="text1"/>
        </w:rPr>
        <w:t xml:space="preserve"> recent patients</w:t>
      </w:r>
      <w:r w:rsidR="00887951">
        <w:rPr>
          <w:rFonts w:ascii="Times New Roman" w:hAnsi="Times New Roman"/>
          <w:color w:val="000000" w:themeColor="text1"/>
        </w:rPr>
        <w:t>.</w:t>
      </w:r>
      <w:r w:rsidR="00F72482">
        <w:rPr>
          <w:rFonts w:ascii="Times New Roman" w:hAnsi="Times New Roman"/>
          <w:color w:val="000000" w:themeColor="text1"/>
        </w:rPr>
        <w:t xml:space="preserve"> </w:t>
      </w:r>
    </w:p>
    <w:p w14:paraId="157F3111" w14:textId="77777777" w:rsidR="00E164B6" w:rsidRDefault="00E164B6" w:rsidP="008B79EC">
      <w:pPr>
        <w:rPr>
          <w:rFonts w:ascii="Times New Roman" w:hAnsi="Times New Roman"/>
          <w:color w:val="000000" w:themeColor="text1"/>
        </w:rPr>
      </w:pPr>
    </w:p>
    <w:p w14:paraId="466BBC78" w14:textId="230A61B4" w:rsidR="00FD1A29" w:rsidRPr="005A3EDA" w:rsidRDefault="000A2564" w:rsidP="008B79EC">
      <w:pPr>
        <w:rPr>
          <w:rFonts w:ascii="Times New Roman" w:hAnsi="Times New Roman"/>
          <w:color w:val="000000" w:themeColor="text1"/>
        </w:rPr>
      </w:pPr>
      <w:r w:rsidRPr="005A3EDA">
        <w:rPr>
          <w:rFonts w:ascii="Times New Roman" w:hAnsi="Times New Roman"/>
          <w:color w:val="000000" w:themeColor="text1"/>
        </w:rPr>
        <w:t xml:space="preserve">The aims, objectives and hypothesis </w:t>
      </w:r>
      <w:r w:rsidR="005A3EDA" w:rsidRPr="005A3EDA">
        <w:rPr>
          <w:rFonts w:ascii="Times New Roman" w:hAnsi="Times New Roman"/>
          <w:color w:val="000000" w:themeColor="text1"/>
        </w:rPr>
        <w:t>were</w:t>
      </w:r>
      <w:r w:rsidRPr="005A3EDA">
        <w:rPr>
          <w:rFonts w:ascii="Times New Roman" w:hAnsi="Times New Roman"/>
          <w:color w:val="000000" w:themeColor="text1"/>
        </w:rPr>
        <w:t xml:space="preserve"> set out in chapter </w:t>
      </w:r>
      <w:hyperlink w:anchor="_Introduction" w:history="1">
        <w:r w:rsidRPr="005A3EDA">
          <w:rPr>
            <w:rStyle w:val="Hyperlink"/>
            <w:rFonts w:ascii="Times New Roman" w:hAnsi="Times New Roman"/>
            <w:noProof w:val="0"/>
          </w:rPr>
          <w:t>1</w:t>
        </w:r>
      </w:hyperlink>
      <w:r w:rsidRPr="005A3EDA">
        <w:rPr>
          <w:rFonts w:ascii="Times New Roman" w:hAnsi="Times New Roman"/>
          <w:color w:val="000000" w:themeColor="text1"/>
        </w:rPr>
        <w:t xml:space="preserve">. </w:t>
      </w:r>
      <w:r w:rsidR="005A3EDA" w:rsidRPr="005A3EDA">
        <w:rPr>
          <w:rFonts w:ascii="Times New Roman" w:hAnsi="Times New Roman"/>
          <w:color w:val="000000" w:themeColor="text1"/>
        </w:rPr>
        <w:t xml:space="preserve">An evaluation has taken place for each section and </w:t>
      </w:r>
      <w:r w:rsidR="00CF71B3">
        <w:rPr>
          <w:rFonts w:ascii="Times New Roman" w:hAnsi="Times New Roman"/>
          <w:color w:val="000000" w:themeColor="text1"/>
        </w:rPr>
        <w:t xml:space="preserve">is </w:t>
      </w:r>
      <w:r w:rsidR="005A3EDA" w:rsidRPr="005A3EDA">
        <w:rPr>
          <w:rFonts w:ascii="Times New Roman" w:hAnsi="Times New Roman"/>
          <w:color w:val="000000" w:themeColor="text1"/>
        </w:rPr>
        <w:t xml:space="preserve">detailed below. </w:t>
      </w:r>
    </w:p>
    <w:p w14:paraId="44D51846" w14:textId="77777777" w:rsidR="005A3EDA" w:rsidRDefault="005A3EDA" w:rsidP="008B79EC">
      <w:pPr>
        <w:rPr>
          <w:rFonts w:ascii="Times New Roman" w:hAnsi="Times New Roman"/>
          <w:color w:val="000000" w:themeColor="text1"/>
          <w:highlight w:val="yellow"/>
        </w:rPr>
      </w:pPr>
    </w:p>
    <w:p w14:paraId="26526F35" w14:textId="24BBB463" w:rsidR="005A3EDA" w:rsidRDefault="005A3EDA" w:rsidP="005A3EDA">
      <w:pPr>
        <w:rPr>
          <w:rFonts w:ascii="Times New Roman" w:hAnsi="Times New Roman"/>
          <w:lang w:eastAsia="en-GB"/>
        </w:rPr>
      </w:pPr>
      <w:r>
        <w:rPr>
          <w:rFonts w:ascii="Times New Roman" w:hAnsi="Times New Roman"/>
          <w:lang w:eastAsia="en-GB"/>
        </w:rPr>
        <w:t>The aim of the project</w:t>
      </w:r>
      <w:r w:rsidR="00412A75">
        <w:rPr>
          <w:rFonts w:ascii="Times New Roman" w:hAnsi="Times New Roman"/>
          <w:lang w:eastAsia="en-GB"/>
        </w:rPr>
        <w:t xml:space="preserve"> was to increase </w:t>
      </w:r>
      <w:r>
        <w:rPr>
          <w:rFonts w:ascii="Times New Roman" w:hAnsi="Times New Roman"/>
          <w:lang w:eastAsia="en-GB"/>
        </w:rPr>
        <w:t>the use of</w:t>
      </w:r>
      <w:r w:rsidR="00412A75">
        <w:rPr>
          <w:rFonts w:ascii="Times New Roman" w:hAnsi="Times New Roman"/>
          <w:lang w:eastAsia="en-GB"/>
        </w:rPr>
        <w:t xml:space="preserve"> </w:t>
      </w:r>
      <w:r>
        <w:rPr>
          <w:rFonts w:ascii="Times New Roman" w:hAnsi="Times New Roman"/>
          <w:lang w:eastAsia="en-GB"/>
        </w:rPr>
        <w:t xml:space="preserve">NHS numbers assigned to patients within the </w:t>
      </w:r>
      <w:r w:rsidR="00AF71F2">
        <w:rPr>
          <w:rFonts w:ascii="Times New Roman" w:hAnsi="Times New Roman"/>
          <w:lang w:eastAsia="en-GB"/>
        </w:rPr>
        <w:t>Prison</w:t>
      </w:r>
      <w:r>
        <w:rPr>
          <w:rFonts w:ascii="Times New Roman" w:hAnsi="Times New Roman"/>
          <w:lang w:eastAsia="en-GB"/>
        </w:rPr>
        <w:t xml:space="preserve"> to allow for a </w:t>
      </w:r>
      <w:r w:rsidR="007A6155">
        <w:rPr>
          <w:rFonts w:ascii="Times New Roman" w:hAnsi="Times New Roman"/>
          <w:lang w:eastAsia="en-GB"/>
        </w:rPr>
        <w:t>seamless</w:t>
      </w:r>
      <w:r>
        <w:rPr>
          <w:rFonts w:ascii="Times New Roman" w:hAnsi="Times New Roman"/>
          <w:lang w:eastAsia="en-GB"/>
        </w:rPr>
        <w:t xml:space="preserve"> transfer of care between Community, Primary and Secondary </w:t>
      </w:r>
      <w:r w:rsidR="007E244E">
        <w:rPr>
          <w:rFonts w:ascii="Times New Roman" w:hAnsi="Times New Roman"/>
          <w:lang w:eastAsia="en-GB"/>
        </w:rPr>
        <w:t>C</w:t>
      </w:r>
      <w:r>
        <w:rPr>
          <w:rFonts w:ascii="Times New Roman" w:hAnsi="Times New Roman"/>
          <w:lang w:eastAsia="en-GB"/>
        </w:rPr>
        <w:t xml:space="preserve">are providers. </w:t>
      </w:r>
      <w:r w:rsidR="00515746">
        <w:rPr>
          <w:rFonts w:ascii="Times New Roman" w:hAnsi="Times New Roman"/>
          <w:lang w:eastAsia="en-GB"/>
        </w:rPr>
        <w:t>The aim of th</w:t>
      </w:r>
      <w:r w:rsidR="007A6155">
        <w:rPr>
          <w:rFonts w:ascii="Times New Roman" w:hAnsi="Times New Roman"/>
          <w:lang w:eastAsia="en-GB"/>
        </w:rPr>
        <w:t>is</w:t>
      </w:r>
      <w:r w:rsidR="00515746">
        <w:rPr>
          <w:rFonts w:ascii="Times New Roman" w:hAnsi="Times New Roman"/>
          <w:lang w:eastAsia="en-GB"/>
        </w:rPr>
        <w:t xml:space="preserve"> project has been </w:t>
      </w:r>
      <w:r w:rsidR="00F43DE2">
        <w:rPr>
          <w:rFonts w:ascii="Times New Roman" w:hAnsi="Times New Roman"/>
          <w:lang w:eastAsia="en-GB"/>
        </w:rPr>
        <w:t>a</w:t>
      </w:r>
      <w:r w:rsidR="00052EFC">
        <w:rPr>
          <w:rFonts w:ascii="Times New Roman" w:hAnsi="Times New Roman"/>
          <w:lang w:eastAsia="en-GB"/>
        </w:rPr>
        <w:t>chieved</w:t>
      </w:r>
      <w:r w:rsidR="00F43DE2">
        <w:rPr>
          <w:rFonts w:ascii="Times New Roman" w:hAnsi="Times New Roman"/>
          <w:lang w:eastAsia="en-GB"/>
        </w:rPr>
        <w:t xml:space="preserve"> and evidenced with the monthly statistics reported on the dashboard. This is also </w:t>
      </w:r>
      <w:r w:rsidR="0071036E">
        <w:rPr>
          <w:rFonts w:ascii="Times New Roman" w:hAnsi="Times New Roman"/>
          <w:lang w:eastAsia="en-GB"/>
        </w:rPr>
        <w:t xml:space="preserve">supported from the </w:t>
      </w:r>
      <w:r w:rsidR="009A7394">
        <w:rPr>
          <w:rFonts w:ascii="Times New Roman" w:hAnsi="Times New Roman"/>
          <w:lang w:eastAsia="en-GB"/>
        </w:rPr>
        <w:t>user’s</w:t>
      </w:r>
      <w:r w:rsidR="0071036E">
        <w:rPr>
          <w:rFonts w:ascii="Times New Roman" w:hAnsi="Times New Roman"/>
          <w:lang w:eastAsia="en-GB"/>
        </w:rPr>
        <w:t xml:space="preserve"> feedback which is detailed in </w:t>
      </w:r>
      <w:r w:rsidR="00156612">
        <w:rPr>
          <w:rFonts w:ascii="Times New Roman" w:hAnsi="Times New Roman"/>
          <w:lang w:eastAsia="en-GB"/>
        </w:rPr>
        <w:t>A</w:t>
      </w:r>
      <w:r w:rsidR="0071036E">
        <w:rPr>
          <w:rFonts w:ascii="Times New Roman" w:hAnsi="Times New Roman"/>
          <w:lang w:eastAsia="en-GB"/>
        </w:rPr>
        <w:t xml:space="preserve">ppendix </w:t>
      </w:r>
      <w:r w:rsidR="00156612">
        <w:rPr>
          <w:rFonts w:ascii="Times New Roman" w:hAnsi="Times New Roman"/>
          <w:lang w:eastAsia="en-GB"/>
        </w:rPr>
        <w:t>E</w:t>
      </w:r>
      <w:r w:rsidR="0071036E">
        <w:rPr>
          <w:rFonts w:ascii="Times New Roman" w:hAnsi="Times New Roman"/>
          <w:lang w:eastAsia="en-GB"/>
        </w:rPr>
        <w:t xml:space="preserve">. The feedback highlighted the process map and relationships between </w:t>
      </w:r>
      <w:r w:rsidR="00214A5D">
        <w:rPr>
          <w:rFonts w:ascii="Times New Roman" w:hAnsi="Times New Roman"/>
          <w:lang w:eastAsia="en-GB"/>
        </w:rPr>
        <w:t>DHCW,</w:t>
      </w:r>
      <w:r w:rsidR="0071036E">
        <w:rPr>
          <w:rFonts w:ascii="Times New Roman" w:hAnsi="Times New Roman"/>
          <w:lang w:eastAsia="en-GB"/>
        </w:rPr>
        <w:t xml:space="preserve"> and the </w:t>
      </w:r>
      <w:r w:rsidR="00AF71F2">
        <w:rPr>
          <w:rFonts w:ascii="Times New Roman" w:hAnsi="Times New Roman"/>
          <w:lang w:eastAsia="en-GB"/>
        </w:rPr>
        <w:t>Prison</w:t>
      </w:r>
      <w:r w:rsidR="00752C97">
        <w:rPr>
          <w:rFonts w:ascii="Times New Roman" w:hAnsi="Times New Roman"/>
          <w:lang w:eastAsia="en-GB"/>
        </w:rPr>
        <w:t xml:space="preserve">. The </w:t>
      </w:r>
      <w:r w:rsidR="00AF71F2">
        <w:rPr>
          <w:rFonts w:ascii="Times New Roman" w:hAnsi="Times New Roman"/>
          <w:lang w:eastAsia="en-GB"/>
        </w:rPr>
        <w:t>Prisons</w:t>
      </w:r>
      <w:r w:rsidR="00752C97">
        <w:rPr>
          <w:rFonts w:ascii="Times New Roman" w:hAnsi="Times New Roman"/>
          <w:lang w:eastAsia="en-GB"/>
        </w:rPr>
        <w:t xml:space="preserve"> have experienced </w:t>
      </w:r>
      <w:r w:rsidR="005C0F05">
        <w:rPr>
          <w:rFonts w:ascii="Times New Roman" w:hAnsi="Times New Roman"/>
          <w:lang w:eastAsia="en-GB"/>
        </w:rPr>
        <w:t xml:space="preserve">fewer requests coming in from </w:t>
      </w:r>
      <w:r w:rsidR="00752C97">
        <w:rPr>
          <w:rFonts w:ascii="Times New Roman" w:hAnsi="Times New Roman"/>
          <w:lang w:eastAsia="en-GB"/>
        </w:rPr>
        <w:t>S</w:t>
      </w:r>
      <w:r w:rsidR="005C0F05">
        <w:rPr>
          <w:rFonts w:ascii="Times New Roman" w:hAnsi="Times New Roman"/>
          <w:lang w:eastAsia="en-GB"/>
        </w:rPr>
        <w:t xml:space="preserve">econdary and </w:t>
      </w:r>
      <w:r w:rsidR="00752C97">
        <w:rPr>
          <w:rFonts w:ascii="Times New Roman" w:hAnsi="Times New Roman"/>
          <w:lang w:eastAsia="en-GB"/>
        </w:rPr>
        <w:t>P</w:t>
      </w:r>
      <w:r w:rsidR="005C0F05">
        <w:rPr>
          <w:rFonts w:ascii="Times New Roman" w:hAnsi="Times New Roman"/>
          <w:lang w:eastAsia="en-GB"/>
        </w:rPr>
        <w:t xml:space="preserve">rimary </w:t>
      </w:r>
      <w:r w:rsidR="00752C97">
        <w:rPr>
          <w:rFonts w:ascii="Times New Roman" w:hAnsi="Times New Roman"/>
          <w:lang w:eastAsia="en-GB"/>
        </w:rPr>
        <w:t>C</w:t>
      </w:r>
      <w:r w:rsidR="005C0F05">
        <w:rPr>
          <w:rFonts w:ascii="Times New Roman" w:hAnsi="Times New Roman"/>
          <w:lang w:eastAsia="en-GB"/>
        </w:rPr>
        <w:t xml:space="preserve">are providers requesting additional patient information as the NHS numbers are present on the </w:t>
      </w:r>
      <w:r w:rsidR="00214A5D">
        <w:rPr>
          <w:rFonts w:ascii="Times New Roman" w:hAnsi="Times New Roman"/>
          <w:lang w:eastAsia="en-GB"/>
        </w:rPr>
        <w:t>patients’</w:t>
      </w:r>
      <w:r w:rsidR="005C0F05">
        <w:rPr>
          <w:rFonts w:ascii="Times New Roman" w:hAnsi="Times New Roman"/>
          <w:lang w:eastAsia="en-GB"/>
        </w:rPr>
        <w:t xml:space="preserve"> records. </w:t>
      </w:r>
      <w:r w:rsidR="00515746">
        <w:rPr>
          <w:rFonts w:ascii="Times New Roman" w:hAnsi="Times New Roman"/>
          <w:lang w:eastAsia="en-GB"/>
        </w:rPr>
        <w:t xml:space="preserve"> </w:t>
      </w:r>
    </w:p>
    <w:p w14:paraId="4381091D" w14:textId="77777777" w:rsidR="005A3EDA" w:rsidRDefault="005A3EDA" w:rsidP="005A3EDA">
      <w:pPr>
        <w:rPr>
          <w:rFonts w:ascii="Times New Roman" w:hAnsi="Times New Roman"/>
          <w:lang w:eastAsia="en-GB"/>
        </w:rPr>
      </w:pPr>
    </w:p>
    <w:p w14:paraId="78511454" w14:textId="77777777" w:rsidR="005A3EDA" w:rsidRPr="00F6369D" w:rsidRDefault="005A3EDA" w:rsidP="005A3EDA">
      <w:pPr>
        <w:rPr>
          <w:rFonts w:ascii="Times New Roman" w:hAnsi="Times New Roman"/>
          <w:lang w:eastAsia="en-GB"/>
        </w:rPr>
      </w:pPr>
    </w:p>
    <w:p w14:paraId="5985D94B" w14:textId="48055D58" w:rsidR="005A3EDA" w:rsidRPr="00F6369D" w:rsidRDefault="005A3EDA" w:rsidP="005A3EDA">
      <w:pPr>
        <w:rPr>
          <w:rFonts w:ascii="Times New Roman" w:hAnsi="Times New Roman"/>
          <w:lang w:eastAsia="en-GB"/>
        </w:rPr>
      </w:pPr>
      <w:r w:rsidRPr="00F6369D">
        <w:rPr>
          <w:rFonts w:ascii="Times New Roman" w:hAnsi="Times New Roman"/>
          <w:lang w:eastAsia="en-GB"/>
        </w:rPr>
        <w:t xml:space="preserve">The objectives </w:t>
      </w:r>
      <w:r w:rsidR="00601366">
        <w:rPr>
          <w:rFonts w:ascii="Times New Roman" w:hAnsi="Times New Roman"/>
          <w:lang w:eastAsia="en-GB"/>
        </w:rPr>
        <w:t>for the project were</w:t>
      </w:r>
      <w:r w:rsidRPr="00F6369D">
        <w:rPr>
          <w:rFonts w:ascii="Times New Roman" w:hAnsi="Times New Roman"/>
          <w:lang w:eastAsia="en-GB"/>
        </w:rPr>
        <w:t>-</w:t>
      </w:r>
    </w:p>
    <w:p w14:paraId="7EEDF8F8" w14:textId="77777777" w:rsidR="005A3EDA" w:rsidRDefault="005A3EDA" w:rsidP="005A3EDA">
      <w:pPr>
        <w:rPr>
          <w:rFonts w:ascii="Times New Roman" w:hAnsi="Times New Roman"/>
          <w:lang w:eastAsia="en-GB"/>
        </w:rPr>
      </w:pPr>
    </w:p>
    <w:p w14:paraId="0A75436C" w14:textId="5E7E9B68" w:rsidR="005A3EDA" w:rsidRPr="004245AD" w:rsidRDefault="005A3EDA" w:rsidP="002A0794">
      <w:pPr>
        <w:pStyle w:val="xmsolistparagraph"/>
        <w:numPr>
          <w:ilvl w:val="0"/>
          <w:numId w:val="5"/>
        </w:numPr>
        <w:shd w:val="clear" w:color="auto" w:fill="FFFFFF"/>
        <w:ind w:left="770"/>
        <w:jc w:val="both"/>
        <w:rPr>
          <w:rFonts w:ascii="Arial" w:eastAsia="Times New Roman" w:hAnsi="Arial" w:cs="Arial"/>
          <w:b/>
          <w:bCs/>
          <w:color w:val="000000"/>
          <w:sz w:val="20"/>
          <w:szCs w:val="20"/>
        </w:rPr>
      </w:pPr>
      <w:r w:rsidRPr="004245AD">
        <w:rPr>
          <w:rFonts w:ascii="Times New Roman" w:eastAsia="Times New Roman" w:hAnsi="Times New Roman" w:cs="Times New Roman"/>
          <w:b/>
          <w:bCs/>
          <w:color w:val="000000"/>
          <w:sz w:val="20"/>
          <w:szCs w:val="20"/>
          <w:lang w:val="en-NZ"/>
        </w:rPr>
        <w:t>Understand the history and use of BI software tools</w:t>
      </w:r>
      <w:r w:rsidR="004245AD" w:rsidRPr="004245AD">
        <w:rPr>
          <w:rFonts w:ascii="Times New Roman" w:eastAsia="Times New Roman" w:hAnsi="Times New Roman" w:cs="Times New Roman"/>
          <w:b/>
          <w:bCs/>
          <w:color w:val="000000"/>
          <w:sz w:val="20"/>
          <w:szCs w:val="20"/>
          <w:lang w:val="en-NZ"/>
        </w:rPr>
        <w:t>:</w:t>
      </w:r>
    </w:p>
    <w:p w14:paraId="3E646026" w14:textId="573054BE" w:rsidR="00EB771F" w:rsidRDefault="00EB771F" w:rsidP="00EB771F">
      <w:pPr>
        <w:pStyle w:val="xmsolistparagraph"/>
        <w:shd w:val="clear" w:color="auto" w:fill="FFFFFF"/>
        <w:ind w:left="770"/>
        <w:jc w:val="both"/>
        <w:rPr>
          <w:rFonts w:ascii="Times New Roman" w:eastAsia="Times New Roman" w:hAnsi="Times New Roman" w:cs="Times New Roman"/>
          <w:color w:val="000000"/>
          <w:sz w:val="20"/>
          <w:szCs w:val="20"/>
          <w:lang w:val="en-NZ"/>
        </w:rPr>
      </w:pPr>
      <w:r>
        <w:rPr>
          <w:rFonts w:ascii="Times New Roman" w:eastAsia="Times New Roman" w:hAnsi="Times New Roman" w:cs="Times New Roman"/>
          <w:color w:val="000000"/>
          <w:sz w:val="20"/>
          <w:szCs w:val="20"/>
          <w:lang w:val="en-NZ"/>
        </w:rPr>
        <w:t>This has been</w:t>
      </w:r>
      <w:r w:rsidR="004D43C7">
        <w:rPr>
          <w:rFonts w:ascii="Times New Roman" w:eastAsia="Times New Roman" w:hAnsi="Times New Roman" w:cs="Times New Roman"/>
          <w:color w:val="000000"/>
          <w:sz w:val="20"/>
          <w:szCs w:val="20"/>
          <w:lang w:val="en-NZ"/>
        </w:rPr>
        <w:t xml:space="preserve"> documented</w:t>
      </w:r>
      <w:r>
        <w:rPr>
          <w:rFonts w:ascii="Times New Roman" w:eastAsia="Times New Roman" w:hAnsi="Times New Roman" w:cs="Times New Roman"/>
          <w:color w:val="000000"/>
          <w:sz w:val="20"/>
          <w:szCs w:val="20"/>
          <w:lang w:val="en-NZ"/>
        </w:rPr>
        <w:t xml:space="preserve"> and supported with references under chapter </w:t>
      </w:r>
      <w:hyperlink w:anchor="_Research_and_Review" w:history="1">
        <w:r w:rsidRPr="00C07E22">
          <w:rPr>
            <w:rStyle w:val="Hyperlink"/>
            <w:rFonts w:ascii="Times New Roman" w:eastAsia="Times New Roman" w:hAnsi="Times New Roman" w:cs="Times New Roman"/>
            <w:noProof w:val="0"/>
            <w:sz w:val="20"/>
            <w:szCs w:val="20"/>
            <w:lang w:val="en-NZ"/>
          </w:rPr>
          <w:t>2</w:t>
        </w:r>
      </w:hyperlink>
      <w:r>
        <w:rPr>
          <w:rFonts w:ascii="Times New Roman" w:eastAsia="Times New Roman" w:hAnsi="Times New Roman" w:cs="Times New Roman"/>
          <w:color w:val="000000"/>
          <w:sz w:val="20"/>
          <w:szCs w:val="20"/>
          <w:lang w:val="en-NZ"/>
        </w:rPr>
        <w:t xml:space="preserve">. </w:t>
      </w:r>
      <w:r w:rsidR="004245AD">
        <w:rPr>
          <w:rFonts w:ascii="Times New Roman" w:eastAsia="Times New Roman" w:hAnsi="Times New Roman" w:cs="Times New Roman"/>
          <w:color w:val="000000"/>
          <w:sz w:val="20"/>
          <w:szCs w:val="20"/>
          <w:lang w:val="en-NZ"/>
        </w:rPr>
        <w:t xml:space="preserve">The </w:t>
      </w:r>
      <w:r w:rsidR="00052EFC">
        <w:rPr>
          <w:rFonts w:ascii="Times New Roman" w:eastAsia="Times New Roman" w:hAnsi="Times New Roman" w:cs="Times New Roman"/>
          <w:color w:val="000000"/>
          <w:sz w:val="20"/>
          <w:szCs w:val="20"/>
          <w:lang w:val="en-NZ"/>
        </w:rPr>
        <w:t>P</w:t>
      </w:r>
      <w:r w:rsidR="004245AD">
        <w:rPr>
          <w:rFonts w:ascii="Times New Roman" w:eastAsia="Times New Roman" w:hAnsi="Times New Roman" w:cs="Times New Roman"/>
          <w:color w:val="000000"/>
          <w:sz w:val="20"/>
          <w:szCs w:val="20"/>
          <w:lang w:val="en-NZ"/>
        </w:rPr>
        <w:t xml:space="preserve">roject </w:t>
      </w:r>
      <w:r w:rsidR="00052EFC">
        <w:rPr>
          <w:rFonts w:ascii="Times New Roman" w:eastAsia="Times New Roman" w:hAnsi="Times New Roman" w:cs="Times New Roman"/>
          <w:color w:val="000000"/>
          <w:sz w:val="20"/>
          <w:szCs w:val="20"/>
          <w:lang w:val="en-NZ"/>
        </w:rPr>
        <w:t>L</w:t>
      </w:r>
      <w:r w:rsidR="004245AD">
        <w:rPr>
          <w:rFonts w:ascii="Times New Roman" w:eastAsia="Times New Roman" w:hAnsi="Times New Roman" w:cs="Times New Roman"/>
          <w:color w:val="000000"/>
          <w:sz w:val="20"/>
          <w:szCs w:val="20"/>
          <w:lang w:val="en-NZ"/>
        </w:rPr>
        <w:t xml:space="preserve">ead and </w:t>
      </w:r>
      <w:r w:rsidR="00030212">
        <w:rPr>
          <w:rFonts w:ascii="Times New Roman" w:eastAsia="Times New Roman" w:hAnsi="Times New Roman" w:cs="Times New Roman"/>
          <w:color w:val="000000"/>
          <w:sz w:val="20"/>
          <w:szCs w:val="20"/>
          <w:lang w:val="en-NZ"/>
        </w:rPr>
        <w:t>users</w:t>
      </w:r>
      <w:r w:rsidR="004245AD">
        <w:rPr>
          <w:rFonts w:ascii="Times New Roman" w:eastAsia="Times New Roman" w:hAnsi="Times New Roman" w:cs="Times New Roman"/>
          <w:color w:val="000000"/>
          <w:sz w:val="20"/>
          <w:szCs w:val="20"/>
          <w:lang w:val="en-NZ"/>
        </w:rPr>
        <w:t xml:space="preserve"> have a sound understanding of what BI is and some of the available tools.</w:t>
      </w:r>
      <w:r w:rsidR="003A7CB1">
        <w:rPr>
          <w:rFonts w:ascii="Times New Roman" w:eastAsia="Times New Roman" w:hAnsi="Times New Roman" w:cs="Times New Roman"/>
          <w:color w:val="000000"/>
          <w:sz w:val="20"/>
          <w:szCs w:val="20"/>
          <w:lang w:val="en-NZ"/>
        </w:rPr>
        <w:t xml:space="preserve"> Although additional tools and BI methods could be further investigated once the </w:t>
      </w:r>
      <w:r w:rsidR="00AF71F2">
        <w:rPr>
          <w:rFonts w:ascii="Times New Roman" w:eastAsia="Times New Roman" w:hAnsi="Times New Roman" w:cs="Times New Roman"/>
          <w:color w:val="000000"/>
          <w:sz w:val="20"/>
          <w:szCs w:val="20"/>
          <w:lang w:val="en-NZ"/>
        </w:rPr>
        <w:t>Prison</w:t>
      </w:r>
      <w:r w:rsidR="003A7CB1">
        <w:rPr>
          <w:rFonts w:ascii="Times New Roman" w:eastAsia="Times New Roman" w:hAnsi="Times New Roman" w:cs="Times New Roman"/>
          <w:color w:val="000000"/>
          <w:sz w:val="20"/>
          <w:szCs w:val="20"/>
          <w:lang w:val="en-NZ"/>
        </w:rPr>
        <w:t xml:space="preserve"> estate have a robust report process in place. </w:t>
      </w:r>
    </w:p>
    <w:p w14:paraId="031821E5" w14:textId="77777777" w:rsidR="004245AD" w:rsidRDefault="004245AD" w:rsidP="00EB771F">
      <w:pPr>
        <w:pStyle w:val="xmsolistparagraph"/>
        <w:shd w:val="clear" w:color="auto" w:fill="FFFFFF"/>
        <w:ind w:left="770"/>
        <w:jc w:val="both"/>
        <w:rPr>
          <w:rFonts w:ascii="Arial" w:eastAsia="Times New Roman" w:hAnsi="Arial" w:cs="Arial"/>
          <w:color w:val="000000"/>
          <w:sz w:val="20"/>
          <w:szCs w:val="20"/>
        </w:rPr>
      </w:pPr>
    </w:p>
    <w:p w14:paraId="2BF2273D" w14:textId="641B0643" w:rsidR="002A2B27" w:rsidRPr="002A2B27" w:rsidRDefault="002A2B27" w:rsidP="002A0794">
      <w:pPr>
        <w:pStyle w:val="xmsolistparagraph"/>
        <w:numPr>
          <w:ilvl w:val="0"/>
          <w:numId w:val="14"/>
        </w:numPr>
        <w:shd w:val="clear" w:color="auto" w:fill="FFFFFF"/>
        <w:rPr>
          <w:rFonts w:ascii="Times New Roman" w:hAnsi="Times New Roman"/>
          <w:b/>
          <w:bCs/>
          <w:color w:val="000000"/>
          <w:szCs w:val="20"/>
        </w:rPr>
      </w:pPr>
      <w:r w:rsidRPr="002A2B27">
        <w:rPr>
          <w:rFonts w:ascii="Times New Roman" w:hAnsi="Times New Roman"/>
          <w:b/>
          <w:bCs/>
          <w:color w:val="000000"/>
          <w:szCs w:val="20"/>
        </w:rPr>
        <w:t>Investigate the benefits of appropriate data visualisation and how a dashboard can be used effectively in the health care setting: a comparison of cases in England and Wales</w:t>
      </w:r>
      <w:r>
        <w:rPr>
          <w:rFonts w:ascii="Times New Roman" w:hAnsi="Times New Roman"/>
          <w:b/>
          <w:bCs/>
          <w:color w:val="000000"/>
          <w:szCs w:val="20"/>
        </w:rPr>
        <w:t>:</w:t>
      </w:r>
    </w:p>
    <w:p w14:paraId="52C5D2EF" w14:textId="0B64066C" w:rsidR="004245AD" w:rsidRPr="00323BB6" w:rsidRDefault="006A307C" w:rsidP="004245AD">
      <w:pPr>
        <w:pStyle w:val="xmsolistparagraph"/>
        <w:shd w:val="clear" w:color="auto" w:fill="FFFFFF"/>
        <w:ind w:left="770"/>
        <w:jc w:val="both"/>
        <w:rPr>
          <w:rFonts w:ascii="Times New Roman" w:eastAsia="Times New Roman" w:hAnsi="Times New Roman" w:cs="Times New Roman"/>
          <w:color w:val="000000"/>
          <w:sz w:val="20"/>
          <w:szCs w:val="20"/>
          <w:lang w:val="en-NZ"/>
        </w:rPr>
      </w:pPr>
      <w:r w:rsidRPr="00323BB6">
        <w:rPr>
          <w:rFonts w:ascii="Times New Roman" w:eastAsia="Times New Roman" w:hAnsi="Times New Roman" w:cs="Times New Roman"/>
          <w:color w:val="000000"/>
          <w:sz w:val="20"/>
          <w:szCs w:val="20"/>
          <w:lang w:val="en-NZ"/>
        </w:rPr>
        <w:t xml:space="preserve">Literature review and the </w:t>
      </w:r>
      <w:r w:rsidR="000915FC" w:rsidRPr="00323BB6">
        <w:rPr>
          <w:rFonts w:ascii="Times New Roman" w:eastAsia="Times New Roman" w:hAnsi="Times New Roman" w:cs="Times New Roman"/>
          <w:color w:val="000000"/>
          <w:sz w:val="20"/>
          <w:szCs w:val="20"/>
          <w:lang w:val="en-NZ"/>
        </w:rPr>
        <w:t xml:space="preserve">OfW [44] </w:t>
      </w:r>
      <w:r w:rsidRPr="00323BB6">
        <w:rPr>
          <w:rFonts w:ascii="Times New Roman" w:eastAsia="Times New Roman" w:hAnsi="Times New Roman" w:cs="Times New Roman"/>
          <w:color w:val="000000"/>
          <w:sz w:val="20"/>
          <w:szCs w:val="20"/>
          <w:lang w:val="en-NZ"/>
        </w:rPr>
        <w:t>framework highlighted under chapter</w:t>
      </w:r>
      <w:r w:rsidR="00C403FA" w:rsidRPr="00323BB6">
        <w:rPr>
          <w:rFonts w:ascii="Times New Roman" w:eastAsia="Times New Roman" w:hAnsi="Times New Roman" w:cs="Times New Roman"/>
          <w:color w:val="000000"/>
          <w:sz w:val="20"/>
          <w:szCs w:val="20"/>
          <w:lang w:val="en-NZ"/>
        </w:rPr>
        <w:t xml:space="preserve"> </w:t>
      </w:r>
      <w:hyperlink w:anchor="_Research_and_Review" w:history="1">
        <w:r w:rsidR="00C403FA" w:rsidRPr="00323BB6">
          <w:rPr>
            <w:rStyle w:val="Hyperlink"/>
            <w:rFonts w:ascii="Times New Roman" w:eastAsia="Times New Roman" w:hAnsi="Times New Roman" w:cs="Times New Roman"/>
            <w:noProof w:val="0"/>
            <w:sz w:val="20"/>
            <w:szCs w:val="20"/>
            <w:lang w:val="en-NZ"/>
          </w:rPr>
          <w:t>2</w:t>
        </w:r>
      </w:hyperlink>
      <w:r w:rsidR="00C403FA" w:rsidRPr="00323BB6">
        <w:rPr>
          <w:rFonts w:ascii="Times New Roman" w:eastAsia="Times New Roman" w:hAnsi="Times New Roman" w:cs="Times New Roman"/>
          <w:color w:val="000000"/>
          <w:sz w:val="20"/>
          <w:szCs w:val="20"/>
          <w:lang w:val="en-NZ"/>
        </w:rPr>
        <w:t xml:space="preserve"> </w:t>
      </w:r>
      <w:r w:rsidRPr="00323BB6">
        <w:rPr>
          <w:rFonts w:ascii="Times New Roman" w:eastAsia="Times New Roman" w:hAnsi="Times New Roman" w:cs="Times New Roman"/>
          <w:color w:val="000000"/>
          <w:sz w:val="20"/>
          <w:szCs w:val="20"/>
          <w:lang w:val="en-NZ"/>
        </w:rPr>
        <w:t>demonstrates the requirements for integrated information</w:t>
      </w:r>
      <w:r w:rsidR="00B90768" w:rsidRPr="00323BB6">
        <w:rPr>
          <w:rFonts w:ascii="Times New Roman" w:eastAsia="Times New Roman" w:hAnsi="Times New Roman" w:cs="Times New Roman"/>
          <w:color w:val="000000"/>
          <w:sz w:val="20"/>
          <w:szCs w:val="20"/>
          <w:lang w:val="en-NZ"/>
        </w:rPr>
        <w:t xml:space="preserve">. Research with English </w:t>
      </w:r>
      <w:r w:rsidR="00AF71F2">
        <w:rPr>
          <w:rFonts w:ascii="Times New Roman" w:eastAsia="Times New Roman" w:hAnsi="Times New Roman" w:cs="Times New Roman"/>
          <w:color w:val="000000"/>
          <w:sz w:val="20"/>
          <w:szCs w:val="20"/>
          <w:lang w:val="en-NZ"/>
        </w:rPr>
        <w:t>Prison</w:t>
      </w:r>
      <w:r w:rsidR="00B90768" w:rsidRPr="00323BB6">
        <w:rPr>
          <w:rFonts w:ascii="Times New Roman" w:eastAsia="Times New Roman" w:hAnsi="Times New Roman" w:cs="Times New Roman"/>
          <w:color w:val="000000"/>
          <w:sz w:val="20"/>
          <w:szCs w:val="20"/>
          <w:lang w:val="en-NZ"/>
        </w:rPr>
        <w:t>s identified the use of reporting missing NHS numbers</w:t>
      </w:r>
      <w:r w:rsidR="0015143F" w:rsidRPr="00323BB6">
        <w:rPr>
          <w:rFonts w:ascii="Times New Roman" w:eastAsia="Times New Roman" w:hAnsi="Times New Roman" w:cs="Times New Roman"/>
          <w:color w:val="000000"/>
          <w:sz w:val="20"/>
          <w:szCs w:val="20"/>
          <w:lang w:val="en-NZ"/>
        </w:rPr>
        <w:t xml:space="preserve"> </w:t>
      </w:r>
      <w:r w:rsidR="00E832E3" w:rsidRPr="00323BB6">
        <w:rPr>
          <w:rFonts w:ascii="Times New Roman" w:eastAsia="Times New Roman" w:hAnsi="Times New Roman" w:cs="Times New Roman"/>
          <w:color w:val="000000"/>
          <w:sz w:val="20"/>
          <w:szCs w:val="20"/>
          <w:lang w:val="en-NZ"/>
        </w:rPr>
        <w:t>and</w:t>
      </w:r>
      <w:r w:rsidR="0015143F" w:rsidRPr="00323BB6">
        <w:rPr>
          <w:rFonts w:ascii="Times New Roman" w:eastAsia="Times New Roman" w:hAnsi="Times New Roman" w:cs="Times New Roman"/>
          <w:color w:val="000000"/>
          <w:sz w:val="20"/>
          <w:szCs w:val="20"/>
          <w:lang w:val="en-NZ"/>
        </w:rPr>
        <w:t xml:space="preserve"> is supported by </w:t>
      </w:r>
      <w:r w:rsidR="00BC527E" w:rsidRPr="00323BB6">
        <w:rPr>
          <w:rFonts w:ascii="Times New Roman" w:eastAsia="Times New Roman" w:hAnsi="Times New Roman" w:cs="Times New Roman"/>
          <w:color w:val="000000"/>
          <w:sz w:val="20"/>
          <w:szCs w:val="20"/>
          <w:lang w:val="en-NZ"/>
        </w:rPr>
        <w:t>Forest Wave [20] and the BI survey [53]</w:t>
      </w:r>
      <w:r w:rsidR="00394993" w:rsidRPr="00323BB6">
        <w:rPr>
          <w:rFonts w:ascii="Times New Roman" w:eastAsia="Times New Roman" w:hAnsi="Times New Roman" w:cs="Times New Roman"/>
          <w:color w:val="000000"/>
          <w:sz w:val="20"/>
          <w:szCs w:val="20"/>
          <w:lang w:val="en-NZ"/>
        </w:rPr>
        <w:t>, as they</w:t>
      </w:r>
      <w:r w:rsidR="00691069" w:rsidRPr="00323BB6">
        <w:rPr>
          <w:rFonts w:ascii="Times New Roman" w:eastAsia="Times New Roman" w:hAnsi="Times New Roman" w:cs="Times New Roman"/>
          <w:color w:val="000000"/>
          <w:sz w:val="20"/>
          <w:szCs w:val="20"/>
          <w:lang w:val="en-NZ"/>
        </w:rPr>
        <w:t xml:space="preserve"> detail the benefits in using data visualisation tools within a healthcare setting</w:t>
      </w:r>
      <w:r w:rsidR="00BC527E" w:rsidRPr="00323BB6">
        <w:rPr>
          <w:rFonts w:ascii="Times New Roman" w:eastAsia="Times New Roman" w:hAnsi="Times New Roman" w:cs="Times New Roman"/>
          <w:color w:val="000000"/>
          <w:sz w:val="20"/>
          <w:szCs w:val="20"/>
          <w:lang w:val="en-NZ"/>
        </w:rPr>
        <w:t xml:space="preserve">. </w:t>
      </w:r>
    </w:p>
    <w:p w14:paraId="5C627148" w14:textId="00DE39B6" w:rsidR="00476C23" w:rsidRPr="00476C23" w:rsidRDefault="00323BB6" w:rsidP="004245AD">
      <w:pPr>
        <w:pStyle w:val="xmsolistparagraph"/>
        <w:shd w:val="clear" w:color="auto" w:fill="FFFFFF"/>
        <w:ind w:left="770"/>
        <w:jc w:val="both"/>
        <w:rPr>
          <w:rFonts w:ascii="Times New Roman" w:eastAsia="Times New Roman" w:hAnsi="Times New Roman" w:cs="Times New Roman"/>
          <w:color w:val="000000"/>
          <w:sz w:val="20"/>
          <w:szCs w:val="20"/>
          <w:lang w:val="en-NZ"/>
        </w:rPr>
      </w:pPr>
      <w:r>
        <w:rPr>
          <w:rFonts w:ascii="Times New Roman" w:eastAsia="Times New Roman" w:hAnsi="Times New Roman" w:cs="Times New Roman"/>
          <w:color w:val="000000"/>
          <w:sz w:val="20"/>
          <w:szCs w:val="20"/>
          <w:lang w:val="en-NZ"/>
        </w:rPr>
        <w:t xml:space="preserve"> </w:t>
      </w:r>
    </w:p>
    <w:p w14:paraId="18D9A808" w14:textId="0017FF97" w:rsidR="002A2B27" w:rsidRPr="002A2B27" w:rsidRDefault="002A2B27" w:rsidP="002A0794">
      <w:pPr>
        <w:pStyle w:val="xmsolistparagraph"/>
        <w:numPr>
          <w:ilvl w:val="0"/>
          <w:numId w:val="15"/>
        </w:numPr>
        <w:shd w:val="clear" w:color="auto" w:fill="FFFFFF"/>
        <w:rPr>
          <w:rFonts w:ascii="Times New Roman" w:hAnsi="Times New Roman"/>
          <w:b/>
          <w:bCs/>
          <w:color w:val="000000"/>
          <w:szCs w:val="20"/>
        </w:rPr>
      </w:pPr>
      <w:r w:rsidRPr="002A2B27">
        <w:rPr>
          <w:rFonts w:ascii="Times New Roman" w:hAnsi="Times New Roman"/>
          <w:b/>
          <w:bCs/>
          <w:color w:val="000000"/>
          <w:szCs w:val="20"/>
        </w:rPr>
        <w:t xml:space="preserve">Identify the current processes in place for Clinicians within the Welsh </w:t>
      </w:r>
      <w:r w:rsidR="00AF71F2">
        <w:rPr>
          <w:rFonts w:ascii="Times New Roman" w:hAnsi="Times New Roman"/>
          <w:b/>
          <w:bCs/>
          <w:color w:val="000000"/>
          <w:szCs w:val="20"/>
        </w:rPr>
        <w:t>Prison</w:t>
      </w:r>
      <w:r w:rsidRPr="002A2B27">
        <w:rPr>
          <w:rFonts w:ascii="Times New Roman" w:hAnsi="Times New Roman"/>
          <w:b/>
          <w:bCs/>
          <w:color w:val="000000"/>
          <w:szCs w:val="20"/>
        </w:rPr>
        <w:t>s for data gathering. Focusing on a clinical system to identify patients without NHS numbers</w:t>
      </w:r>
      <w:r>
        <w:rPr>
          <w:rFonts w:ascii="Times New Roman" w:hAnsi="Times New Roman"/>
          <w:b/>
          <w:bCs/>
          <w:color w:val="000000"/>
          <w:szCs w:val="20"/>
        </w:rPr>
        <w:t>:</w:t>
      </w:r>
    </w:p>
    <w:p w14:paraId="01E39B25" w14:textId="1D8CD5C4" w:rsidR="004245AD" w:rsidRDefault="00A00F9C" w:rsidP="00110BEE">
      <w:pPr>
        <w:pStyle w:val="xmsolistparagraph"/>
        <w:shd w:val="clear" w:color="auto" w:fill="FFFFFF"/>
        <w:ind w:left="770"/>
        <w:jc w:val="both"/>
        <w:rPr>
          <w:rFonts w:ascii="Times New Roman" w:eastAsia="Times New Roman" w:hAnsi="Times New Roman" w:cs="Times New Roman"/>
          <w:color w:val="000000"/>
          <w:sz w:val="20"/>
          <w:szCs w:val="20"/>
          <w:lang w:val="en-NZ"/>
        </w:rPr>
      </w:pPr>
      <w:r w:rsidRPr="00110BEE">
        <w:rPr>
          <w:rFonts w:ascii="Times New Roman" w:eastAsia="Times New Roman" w:hAnsi="Times New Roman" w:cs="Times New Roman"/>
          <w:color w:val="000000"/>
          <w:sz w:val="20"/>
          <w:szCs w:val="20"/>
          <w:lang w:val="en-NZ"/>
        </w:rPr>
        <w:t xml:space="preserve">Identified during the requirements gathering, there were no processes in place for </w:t>
      </w:r>
      <w:r w:rsidR="00447773" w:rsidRPr="00110BEE">
        <w:rPr>
          <w:rFonts w:ascii="Times New Roman" w:eastAsia="Times New Roman" w:hAnsi="Times New Roman" w:cs="Times New Roman"/>
          <w:color w:val="000000"/>
          <w:sz w:val="20"/>
          <w:szCs w:val="20"/>
          <w:lang w:val="en-NZ"/>
        </w:rPr>
        <w:t>this type of data gathering. This steer</w:t>
      </w:r>
      <w:r w:rsidR="00C32C97">
        <w:rPr>
          <w:rFonts w:ascii="Times New Roman" w:eastAsia="Times New Roman" w:hAnsi="Times New Roman" w:cs="Times New Roman"/>
          <w:color w:val="000000"/>
          <w:sz w:val="20"/>
          <w:szCs w:val="20"/>
          <w:lang w:val="en-NZ"/>
        </w:rPr>
        <w:t>ed</w:t>
      </w:r>
      <w:r w:rsidR="00447773" w:rsidRPr="00110BEE">
        <w:rPr>
          <w:rFonts w:ascii="Times New Roman" w:eastAsia="Times New Roman" w:hAnsi="Times New Roman" w:cs="Times New Roman"/>
          <w:color w:val="000000"/>
          <w:sz w:val="20"/>
          <w:szCs w:val="20"/>
          <w:lang w:val="en-NZ"/>
        </w:rPr>
        <w:t xml:space="preserve"> the development approach by taking it back to basics and ensuring human factors were considered as the target audience for the </w:t>
      </w:r>
      <w:r w:rsidR="00AF4BD7" w:rsidRPr="00110BEE">
        <w:rPr>
          <w:rFonts w:ascii="Times New Roman" w:eastAsia="Times New Roman" w:hAnsi="Times New Roman" w:cs="Times New Roman"/>
          <w:color w:val="000000"/>
          <w:sz w:val="20"/>
          <w:szCs w:val="20"/>
          <w:lang w:val="en-NZ"/>
        </w:rPr>
        <w:t xml:space="preserve">dashboard had no prior knowledge or experience to BI and reporting. If this was not identified at an early stage the dashboard would have been developed to include more detailed </w:t>
      </w:r>
      <w:r w:rsidR="001E0598" w:rsidRPr="00110BEE">
        <w:rPr>
          <w:rFonts w:ascii="Times New Roman" w:eastAsia="Times New Roman" w:hAnsi="Times New Roman" w:cs="Times New Roman"/>
          <w:color w:val="000000"/>
          <w:sz w:val="20"/>
          <w:szCs w:val="20"/>
          <w:lang w:val="en-NZ"/>
        </w:rPr>
        <w:t xml:space="preserve">information which would not be suitable. </w:t>
      </w:r>
    </w:p>
    <w:p w14:paraId="4A47D8F7" w14:textId="77777777" w:rsidR="00B729A3" w:rsidRDefault="00B729A3" w:rsidP="00110BEE">
      <w:pPr>
        <w:pStyle w:val="xmsolistparagraph"/>
        <w:shd w:val="clear" w:color="auto" w:fill="FFFFFF"/>
        <w:ind w:left="770"/>
        <w:jc w:val="both"/>
        <w:rPr>
          <w:rFonts w:ascii="Times New Roman" w:eastAsia="Times New Roman" w:hAnsi="Times New Roman" w:cs="Times New Roman"/>
          <w:color w:val="000000"/>
          <w:sz w:val="20"/>
          <w:szCs w:val="20"/>
          <w:lang w:val="en-NZ"/>
        </w:rPr>
      </w:pPr>
    </w:p>
    <w:p w14:paraId="634D2B93" w14:textId="3F1719D9" w:rsidR="00B729A3" w:rsidRPr="00B729A3" w:rsidRDefault="00B729A3" w:rsidP="002A0794">
      <w:pPr>
        <w:pStyle w:val="xmsolistparagraph"/>
        <w:numPr>
          <w:ilvl w:val="0"/>
          <w:numId w:val="15"/>
        </w:numPr>
        <w:shd w:val="clear" w:color="auto" w:fill="FFFFFF"/>
        <w:rPr>
          <w:rFonts w:ascii="Times New Roman" w:hAnsi="Times New Roman"/>
          <w:b/>
          <w:bCs/>
          <w:color w:val="000000"/>
          <w:szCs w:val="20"/>
        </w:rPr>
      </w:pPr>
      <w:r w:rsidRPr="00B729A3">
        <w:rPr>
          <w:rFonts w:ascii="Times New Roman" w:hAnsi="Times New Roman"/>
          <w:b/>
          <w:bCs/>
          <w:color w:val="000000"/>
          <w:szCs w:val="20"/>
        </w:rPr>
        <w:t xml:space="preserve">Create a working system, to support the </w:t>
      </w:r>
      <w:r w:rsidR="00AF71F2">
        <w:rPr>
          <w:rFonts w:ascii="Times New Roman" w:hAnsi="Times New Roman"/>
          <w:b/>
          <w:bCs/>
          <w:color w:val="000000"/>
          <w:szCs w:val="20"/>
        </w:rPr>
        <w:t>Prison</w:t>
      </w:r>
      <w:r w:rsidRPr="00B729A3">
        <w:rPr>
          <w:rFonts w:ascii="Times New Roman" w:hAnsi="Times New Roman"/>
          <w:b/>
          <w:bCs/>
          <w:color w:val="000000"/>
          <w:szCs w:val="20"/>
        </w:rPr>
        <w:t>s and stakeholders in sustaining and continuing the use of BI to improve the use of NHS numbers for stream less transfer</w:t>
      </w:r>
      <w:r>
        <w:rPr>
          <w:rFonts w:ascii="Times New Roman" w:hAnsi="Times New Roman"/>
          <w:b/>
          <w:bCs/>
          <w:color w:val="000000"/>
          <w:szCs w:val="20"/>
        </w:rPr>
        <w:t>:</w:t>
      </w:r>
    </w:p>
    <w:p w14:paraId="6D243FE5" w14:textId="79C3BCE4" w:rsidR="0040746D" w:rsidRDefault="006C516C" w:rsidP="004C7B21">
      <w:pPr>
        <w:pStyle w:val="xmsolistparagraph"/>
        <w:shd w:val="clear" w:color="auto" w:fill="FFFFFF"/>
        <w:ind w:left="770"/>
        <w:jc w:val="both"/>
        <w:rPr>
          <w:rFonts w:ascii="Times New Roman" w:eastAsia="Times New Roman" w:hAnsi="Times New Roman" w:cs="Times New Roman"/>
          <w:color w:val="000000"/>
          <w:sz w:val="20"/>
          <w:szCs w:val="20"/>
          <w:lang w:val="en-NZ"/>
        </w:rPr>
      </w:pPr>
      <w:r w:rsidRPr="00110BEE">
        <w:rPr>
          <w:rFonts w:ascii="Times New Roman" w:eastAsia="Times New Roman" w:hAnsi="Times New Roman" w:cs="Times New Roman"/>
          <w:color w:val="000000"/>
          <w:sz w:val="20"/>
          <w:szCs w:val="20"/>
          <w:lang w:val="en-NZ"/>
        </w:rPr>
        <w:t xml:space="preserve">A full dashboard implementation has been rolled out throughout Wales. </w:t>
      </w:r>
      <w:r w:rsidR="00CC4BF4" w:rsidRPr="00110BEE">
        <w:rPr>
          <w:rFonts w:ascii="Times New Roman" w:eastAsia="Times New Roman" w:hAnsi="Times New Roman" w:cs="Times New Roman"/>
          <w:color w:val="000000"/>
          <w:sz w:val="20"/>
          <w:szCs w:val="20"/>
          <w:lang w:val="en-NZ"/>
        </w:rPr>
        <w:t xml:space="preserve">It was decided an incremental development approach for all </w:t>
      </w:r>
      <w:r w:rsidR="00AF71F2">
        <w:rPr>
          <w:rFonts w:ascii="Times New Roman" w:eastAsia="Times New Roman" w:hAnsi="Times New Roman" w:cs="Times New Roman"/>
          <w:color w:val="000000"/>
          <w:sz w:val="20"/>
          <w:szCs w:val="20"/>
          <w:lang w:val="en-NZ"/>
        </w:rPr>
        <w:t>Prison</w:t>
      </w:r>
      <w:r w:rsidR="00CC4BF4" w:rsidRPr="00110BEE">
        <w:rPr>
          <w:rFonts w:ascii="Times New Roman" w:eastAsia="Times New Roman" w:hAnsi="Times New Roman" w:cs="Times New Roman"/>
          <w:color w:val="000000"/>
          <w:sz w:val="20"/>
          <w:szCs w:val="20"/>
          <w:lang w:val="en-NZ"/>
        </w:rPr>
        <w:t xml:space="preserve">s would be taken to ensure a </w:t>
      </w:r>
      <w:r w:rsidR="000915FC" w:rsidRPr="000915FC">
        <w:rPr>
          <w:rFonts w:ascii="Times New Roman" w:eastAsia="Times New Roman" w:hAnsi="Times New Roman" w:cs="Times New Roman"/>
          <w:color w:val="000000"/>
          <w:sz w:val="20"/>
          <w:szCs w:val="20"/>
          <w:lang w:val="en-NZ"/>
        </w:rPr>
        <w:t>OfW</w:t>
      </w:r>
      <w:r w:rsidR="000915FC" w:rsidRPr="00110BEE">
        <w:rPr>
          <w:rFonts w:ascii="Times New Roman" w:eastAsia="Times New Roman" w:hAnsi="Times New Roman" w:cs="Times New Roman"/>
          <w:color w:val="000000"/>
          <w:sz w:val="20"/>
          <w:szCs w:val="20"/>
          <w:lang w:val="en-NZ"/>
        </w:rPr>
        <w:t xml:space="preserve"> </w:t>
      </w:r>
      <w:r w:rsidR="000915FC">
        <w:rPr>
          <w:rFonts w:ascii="Times New Roman" w:eastAsia="Times New Roman" w:hAnsi="Times New Roman" w:cs="Times New Roman"/>
          <w:color w:val="000000"/>
          <w:sz w:val="20"/>
          <w:szCs w:val="20"/>
          <w:lang w:val="en-NZ"/>
        </w:rPr>
        <w:t xml:space="preserve">[44] </w:t>
      </w:r>
      <w:r w:rsidR="00CC4BF4" w:rsidRPr="00110BEE">
        <w:rPr>
          <w:rFonts w:ascii="Times New Roman" w:eastAsia="Times New Roman" w:hAnsi="Times New Roman" w:cs="Times New Roman"/>
          <w:color w:val="000000"/>
          <w:sz w:val="20"/>
          <w:szCs w:val="20"/>
          <w:lang w:val="en-NZ"/>
        </w:rPr>
        <w:t xml:space="preserve">approach met </w:t>
      </w:r>
      <w:r w:rsidR="00D634D2" w:rsidRPr="00110BEE">
        <w:rPr>
          <w:rFonts w:ascii="Times New Roman" w:eastAsia="Times New Roman" w:hAnsi="Times New Roman" w:cs="Times New Roman"/>
          <w:color w:val="000000"/>
          <w:sz w:val="20"/>
          <w:szCs w:val="20"/>
          <w:lang w:val="en-NZ"/>
        </w:rPr>
        <w:t xml:space="preserve">the requirements from all locations. At the early stage of </w:t>
      </w:r>
      <w:r w:rsidR="00030212">
        <w:rPr>
          <w:rFonts w:ascii="Times New Roman" w:eastAsia="Times New Roman" w:hAnsi="Times New Roman" w:cs="Times New Roman"/>
          <w:color w:val="000000"/>
          <w:sz w:val="20"/>
          <w:szCs w:val="20"/>
          <w:lang w:val="en-NZ"/>
        </w:rPr>
        <w:t>implementation</w:t>
      </w:r>
      <w:r w:rsidR="00110BEE" w:rsidRPr="00110BEE">
        <w:rPr>
          <w:rFonts w:ascii="Times New Roman" w:eastAsia="Times New Roman" w:hAnsi="Times New Roman" w:cs="Times New Roman"/>
          <w:color w:val="000000"/>
          <w:sz w:val="20"/>
          <w:szCs w:val="20"/>
          <w:lang w:val="en-NZ"/>
        </w:rPr>
        <w:t>,</w:t>
      </w:r>
      <w:r w:rsidR="00486BFC" w:rsidRPr="00110BEE">
        <w:rPr>
          <w:rFonts w:ascii="Times New Roman" w:eastAsia="Times New Roman" w:hAnsi="Times New Roman" w:cs="Times New Roman"/>
          <w:color w:val="000000"/>
          <w:sz w:val="20"/>
          <w:szCs w:val="20"/>
          <w:lang w:val="en-NZ"/>
        </w:rPr>
        <w:t xml:space="preserve"> the allocation of NHS numbers has significantly improved for all </w:t>
      </w:r>
      <w:r w:rsidR="00AF71F2">
        <w:rPr>
          <w:rFonts w:ascii="Times New Roman" w:eastAsia="Times New Roman" w:hAnsi="Times New Roman" w:cs="Times New Roman"/>
          <w:color w:val="000000"/>
          <w:sz w:val="20"/>
          <w:szCs w:val="20"/>
          <w:lang w:val="en-NZ"/>
        </w:rPr>
        <w:t>Prison</w:t>
      </w:r>
      <w:r w:rsidR="00486BFC" w:rsidRPr="00110BEE">
        <w:rPr>
          <w:rFonts w:ascii="Times New Roman" w:eastAsia="Times New Roman" w:hAnsi="Times New Roman" w:cs="Times New Roman"/>
          <w:color w:val="000000"/>
          <w:sz w:val="20"/>
          <w:szCs w:val="20"/>
          <w:lang w:val="en-NZ"/>
        </w:rPr>
        <w:t xml:space="preserve">s which has meant less requests for additional information </w:t>
      </w:r>
      <w:r w:rsidR="00110BEE" w:rsidRPr="00110BEE">
        <w:rPr>
          <w:rFonts w:ascii="Times New Roman" w:eastAsia="Times New Roman" w:hAnsi="Times New Roman" w:cs="Times New Roman"/>
          <w:color w:val="000000"/>
          <w:sz w:val="20"/>
          <w:szCs w:val="20"/>
          <w:lang w:val="en-NZ"/>
        </w:rPr>
        <w:t xml:space="preserve">from </w:t>
      </w:r>
      <w:r w:rsidR="00BA48DF">
        <w:rPr>
          <w:rFonts w:ascii="Times New Roman" w:eastAsia="Times New Roman" w:hAnsi="Times New Roman" w:cs="Times New Roman"/>
          <w:color w:val="000000"/>
          <w:sz w:val="20"/>
          <w:szCs w:val="20"/>
          <w:lang w:val="en-NZ"/>
        </w:rPr>
        <w:t>S</w:t>
      </w:r>
      <w:r w:rsidR="00110BEE" w:rsidRPr="00110BEE">
        <w:rPr>
          <w:rFonts w:ascii="Times New Roman" w:eastAsia="Times New Roman" w:hAnsi="Times New Roman" w:cs="Times New Roman"/>
          <w:color w:val="000000"/>
          <w:sz w:val="20"/>
          <w:szCs w:val="20"/>
          <w:lang w:val="en-NZ"/>
        </w:rPr>
        <w:t xml:space="preserve">econdary and </w:t>
      </w:r>
      <w:r w:rsidR="00BA48DF">
        <w:rPr>
          <w:rFonts w:ascii="Times New Roman" w:eastAsia="Times New Roman" w:hAnsi="Times New Roman" w:cs="Times New Roman"/>
          <w:color w:val="000000"/>
          <w:sz w:val="20"/>
          <w:szCs w:val="20"/>
          <w:lang w:val="en-NZ"/>
        </w:rPr>
        <w:t>P</w:t>
      </w:r>
      <w:r w:rsidR="00110BEE" w:rsidRPr="00110BEE">
        <w:rPr>
          <w:rFonts w:ascii="Times New Roman" w:eastAsia="Times New Roman" w:hAnsi="Times New Roman" w:cs="Times New Roman"/>
          <w:color w:val="000000"/>
          <w:sz w:val="20"/>
          <w:szCs w:val="20"/>
          <w:lang w:val="en-NZ"/>
        </w:rPr>
        <w:t xml:space="preserve">rimary </w:t>
      </w:r>
      <w:r w:rsidR="00BA48DF">
        <w:rPr>
          <w:rFonts w:ascii="Times New Roman" w:eastAsia="Times New Roman" w:hAnsi="Times New Roman" w:cs="Times New Roman"/>
          <w:color w:val="000000"/>
          <w:sz w:val="20"/>
          <w:szCs w:val="20"/>
          <w:lang w:val="en-NZ"/>
        </w:rPr>
        <w:t>C</w:t>
      </w:r>
      <w:r w:rsidR="00110BEE" w:rsidRPr="00110BEE">
        <w:rPr>
          <w:rFonts w:ascii="Times New Roman" w:eastAsia="Times New Roman" w:hAnsi="Times New Roman" w:cs="Times New Roman"/>
          <w:color w:val="000000"/>
          <w:sz w:val="20"/>
          <w:szCs w:val="20"/>
          <w:lang w:val="en-NZ"/>
        </w:rPr>
        <w:t xml:space="preserve">are providers outside of the </w:t>
      </w:r>
      <w:r w:rsidR="00AF71F2">
        <w:rPr>
          <w:rFonts w:ascii="Times New Roman" w:eastAsia="Times New Roman" w:hAnsi="Times New Roman" w:cs="Times New Roman"/>
          <w:color w:val="000000"/>
          <w:sz w:val="20"/>
          <w:szCs w:val="20"/>
          <w:lang w:val="en-NZ"/>
        </w:rPr>
        <w:t>Prison</w:t>
      </w:r>
      <w:r w:rsidR="00110BEE" w:rsidRPr="00110BEE">
        <w:rPr>
          <w:rFonts w:ascii="Times New Roman" w:eastAsia="Times New Roman" w:hAnsi="Times New Roman" w:cs="Times New Roman"/>
          <w:color w:val="000000"/>
          <w:sz w:val="20"/>
          <w:szCs w:val="20"/>
          <w:lang w:val="en-NZ"/>
        </w:rPr>
        <w:t>.</w:t>
      </w:r>
    </w:p>
    <w:p w14:paraId="5B4128C2" w14:textId="77777777" w:rsidR="00030212" w:rsidRDefault="00030212" w:rsidP="004C7B21">
      <w:pPr>
        <w:pStyle w:val="xmsolistparagraph"/>
        <w:shd w:val="clear" w:color="auto" w:fill="FFFFFF"/>
        <w:ind w:left="770"/>
        <w:jc w:val="both"/>
        <w:rPr>
          <w:rFonts w:ascii="Times New Roman" w:eastAsia="Times New Roman" w:hAnsi="Times New Roman" w:cs="Times New Roman"/>
          <w:color w:val="000000"/>
          <w:sz w:val="20"/>
          <w:szCs w:val="20"/>
          <w:lang w:val="en-NZ"/>
        </w:rPr>
      </w:pPr>
    </w:p>
    <w:p w14:paraId="2D65F44D" w14:textId="2AA2B015" w:rsidR="00A97AFE" w:rsidRPr="00110BEE" w:rsidRDefault="00C356C0" w:rsidP="00A97AFE">
      <w:pPr>
        <w:pStyle w:val="xmsolistparagraph"/>
        <w:shd w:val="clear" w:color="auto" w:fill="FFFFFF"/>
        <w:jc w:val="both"/>
        <w:rPr>
          <w:rFonts w:ascii="Times New Roman" w:eastAsia="Times New Roman" w:hAnsi="Times New Roman" w:cs="Times New Roman"/>
          <w:color w:val="000000"/>
          <w:sz w:val="20"/>
          <w:szCs w:val="20"/>
          <w:lang w:val="en-NZ"/>
        </w:rPr>
      </w:pPr>
      <w:r>
        <w:rPr>
          <w:rFonts w:ascii="Times New Roman" w:eastAsia="Times New Roman" w:hAnsi="Times New Roman" w:cs="Times New Roman"/>
          <w:color w:val="000000"/>
          <w:sz w:val="20"/>
          <w:szCs w:val="20"/>
          <w:lang w:val="en-NZ"/>
        </w:rPr>
        <w:lastRenderedPageBreak/>
        <w:t>Overall</w:t>
      </w:r>
      <w:r w:rsidR="00A549D8">
        <w:rPr>
          <w:rFonts w:ascii="Times New Roman" w:eastAsia="Times New Roman" w:hAnsi="Times New Roman" w:cs="Times New Roman"/>
          <w:color w:val="000000"/>
          <w:sz w:val="20"/>
          <w:szCs w:val="20"/>
          <w:lang w:val="en-NZ"/>
        </w:rPr>
        <w:t>,</w:t>
      </w:r>
      <w:r>
        <w:rPr>
          <w:rFonts w:ascii="Times New Roman" w:eastAsia="Times New Roman" w:hAnsi="Times New Roman" w:cs="Times New Roman"/>
          <w:color w:val="000000"/>
          <w:sz w:val="20"/>
          <w:szCs w:val="20"/>
          <w:lang w:val="en-NZ"/>
        </w:rPr>
        <w:t xml:space="preserve"> the project has completed </w:t>
      </w:r>
      <w:r w:rsidR="00214A5D">
        <w:rPr>
          <w:rFonts w:ascii="Times New Roman" w:eastAsia="Times New Roman" w:hAnsi="Times New Roman" w:cs="Times New Roman"/>
          <w:color w:val="000000"/>
          <w:sz w:val="20"/>
          <w:szCs w:val="20"/>
          <w:lang w:val="en-NZ"/>
        </w:rPr>
        <w:t>its</w:t>
      </w:r>
      <w:r>
        <w:rPr>
          <w:rFonts w:ascii="Times New Roman" w:eastAsia="Times New Roman" w:hAnsi="Times New Roman" w:cs="Times New Roman"/>
          <w:color w:val="000000"/>
          <w:sz w:val="20"/>
          <w:szCs w:val="20"/>
          <w:lang w:val="en-NZ"/>
        </w:rPr>
        <w:t xml:space="preserve"> aims and objectives with no major outliners identified. </w:t>
      </w:r>
      <w:r w:rsidR="00A549D8">
        <w:rPr>
          <w:rFonts w:ascii="Times New Roman" w:eastAsia="Times New Roman" w:hAnsi="Times New Roman" w:cs="Times New Roman"/>
          <w:color w:val="000000"/>
          <w:sz w:val="20"/>
          <w:szCs w:val="20"/>
          <w:lang w:val="en-NZ"/>
        </w:rPr>
        <w:t>If the development steps were to be t</w:t>
      </w:r>
      <w:r w:rsidR="001E0180">
        <w:rPr>
          <w:rFonts w:ascii="Times New Roman" w:eastAsia="Times New Roman" w:hAnsi="Times New Roman" w:cs="Times New Roman"/>
          <w:color w:val="000000"/>
          <w:sz w:val="20"/>
          <w:szCs w:val="20"/>
          <w:lang w:val="en-NZ"/>
        </w:rPr>
        <w:t xml:space="preserve">aken again more emphasis would be given to the IG requirements and sharing of data between </w:t>
      </w:r>
      <w:r w:rsidR="00AF71F2">
        <w:rPr>
          <w:rFonts w:ascii="Times New Roman" w:eastAsia="Times New Roman" w:hAnsi="Times New Roman" w:cs="Times New Roman"/>
          <w:color w:val="000000"/>
          <w:sz w:val="20"/>
          <w:szCs w:val="20"/>
          <w:lang w:val="en-NZ"/>
        </w:rPr>
        <w:t>Prison</w:t>
      </w:r>
      <w:r w:rsidR="001E0180">
        <w:rPr>
          <w:rFonts w:ascii="Times New Roman" w:eastAsia="Times New Roman" w:hAnsi="Times New Roman" w:cs="Times New Roman"/>
          <w:color w:val="000000"/>
          <w:sz w:val="20"/>
          <w:szCs w:val="20"/>
          <w:lang w:val="en-NZ"/>
        </w:rPr>
        <w:t xml:space="preserve">s. This would enable the dashboard to be more interactive and accessible to the end </w:t>
      </w:r>
      <w:r w:rsidR="00543035">
        <w:rPr>
          <w:rFonts w:ascii="Times New Roman" w:eastAsia="Times New Roman" w:hAnsi="Times New Roman" w:cs="Times New Roman"/>
          <w:color w:val="000000"/>
          <w:sz w:val="20"/>
          <w:szCs w:val="20"/>
          <w:lang w:val="en-NZ"/>
        </w:rPr>
        <w:t>users</w:t>
      </w:r>
      <w:r w:rsidR="001E0180">
        <w:rPr>
          <w:rFonts w:ascii="Times New Roman" w:eastAsia="Times New Roman" w:hAnsi="Times New Roman" w:cs="Times New Roman"/>
          <w:color w:val="000000"/>
          <w:sz w:val="20"/>
          <w:szCs w:val="20"/>
          <w:lang w:val="en-NZ"/>
        </w:rPr>
        <w:t xml:space="preserve"> without DHCW having to provide </w:t>
      </w:r>
      <w:r w:rsidR="008569A0">
        <w:rPr>
          <w:rFonts w:ascii="Times New Roman" w:eastAsia="Times New Roman" w:hAnsi="Times New Roman" w:cs="Times New Roman"/>
          <w:color w:val="000000"/>
          <w:sz w:val="20"/>
          <w:szCs w:val="20"/>
          <w:lang w:val="en-NZ"/>
        </w:rPr>
        <w:t xml:space="preserve">the information. However, the goal of the project has been achieved.  </w:t>
      </w:r>
    </w:p>
    <w:p w14:paraId="327AA89D" w14:textId="77777777" w:rsidR="005A3EDA" w:rsidRDefault="005A3EDA" w:rsidP="008B79EC">
      <w:pPr>
        <w:rPr>
          <w:rFonts w:ascii="Times New Roman" w:hAnsi="Times New Roman"/>
          <w:color w:val="000000" w:themeColor="text1"/>
          <w:highlight w:val="yellow"/>
        </w:rPr>
      </w:pPr>
    </w:p>
    <w:p w14:paraId="439A1D45" w14:textId="77777777" w:rsidR="008B79EC" w:rsidRPr="00AB4EB1" w:rsidRDefault="008B79EC" w:rsidP="008B79EC">
      <w:pPr>
        <w:rPr>
          <w:rFonts w:ascii="Times New Roman" w:hAnsi="Times New Roman"/>
          <w:color w:val="000000" w:themeColor="text1"/>
        </w:rPr>
      </w:pPr>
    </w:p>
    <w:p w14:paraId="0583FE3A" w14:textId="77777777" w:rsidR="005C228C" w:rsidRPr="00AB4EB1" w:rsidRDefault="005C228C" w:rsidP="005C228C">
      <w:pPr>
        <w:rPr>
          <w:rFonts w:ascii="Times New Roman" w:hAnsi="Times New Roman"/>
        </w:rPr>
      </w:pPr>
    </w:p>
    <w:p w14:paraId="235AD13C" w14:textId="26C2FB0A" w:rsidR="008B79EC" w:rsidRPr="00D22212" w:rsidRDefault="008B79EC" w:rsidP="00EB61FC">
      <w:pPr>
        <w:pStyle w:val="Heading1"/>
        <w:rPr>
          <w:rFonts w:ascii="Times New Roman" w:hAnsi="Times New Roman" w:cs="Times New Roman"/>
          <w:b/>
          <w:bCs w:val="0"/>
        </w:rPr>
      </w:pPr>
      <w:bookmarkStart w:id="109" w:name="_CONCLUSIONS_AND_RECOMMENDATIONS"/>
      <w:bookmarkStart w:id="110" w:name="_Toc109737119"/>
      <w:bookmarkEnd w:id="109"/>
      <w:r w:rsidRPr="00D22212">
        <w:rPr>
          <w:rFonts w:ascii="Times New Roman" w:hAnsi="Times New Roman" w:cs="Times New Roman"/>
          <w:b/>
          <w:bCs w:val="0"/>
        </w:rPr>
        <w:lastRenderedPageBreak/>
        <w:t>CONCLUSIONS AND RECOMMENDATIONS</w:t>
      </w:r>
      <w:bookmarkEnd w:id="110"/>
      <w:r w:rsidRPr="00D22212">
        <w:rPr>
          <w:rFonts w:ascii="Times New Roman" w:hAnsi="Times New Roman" w:cs="Times New Roman"/>
          <w:b/>
          <w:bCs w:val="0"/>
        </w:rPr>
        <w:t xml:space="preserve"> </w:t>
      </w:r>
    </w:p>
    <w:p w14:paraId="610D453C" w14:textId="6E1BBB9C" w:rsidR="00A25469" w:rsidRPr="00F274BF" w:rsidRDefault="00D179CB" w:rsidP="00A25469">
      <w:pPr>
        <w:rPr>
          <w:rFonts w:ascii="Times New Roman" w:hAnsi="Times New Roman"/>
          <w:bCs/>
          <w:color w:val="000000" w:themeColor="text1"/>
        </w:rPr>
      </w:pPr>
      <w:r w:rsidRPr="00F274BF">
        <w:rPr>
          <w:rFonts w:ascii="Times New Roman" w:hAnsi="Times New Roman"/>
          <w:bCs/>
          <w:color w:val="000000" w:themeColor="text1"/>
        </w:rPr>
        <w:t xml:space="preserve">Agile, PRINCE2 and ITIL has enabled </w:t>
      </w:r>
      <w:r w:rsidR="006F1C34" w:rsidRPr="00F274BF">
        <w:rPr>
          <w:rFonts w:ascii="Times New Roman" w:hAnsi="Times New Roman"/>
          <w:bCs/>
          <w:color w:val="000000" w:themeColor="text1"/>
        </w:rPr>
        <w:t xml:space="preserve">the project to be </w:t>
      </w:r>
      <w:r w:rsidR="00853B1C" w:rsidRPr="00F274BF">
        <w:rPr>
          <w:rFonts w:ascii="Times New Roman" w:hAnsi="Times New Roman"/>
          <w:bCs/>
          <w:color w:val="000000" w:themeColor="text1"/>
        </w:rPr>
        <w:t>flexible</w:t>
      </w:r>
      <w:r w:rsidR="00853B1C">
        <w:rPr>
          <w:rFonts w:ascii="Times New Roman" w:hAnsi="Times New Roman"/>
          <w:bCs/>
          <w:color w:val="000000" w:themeColor="text1"/>
        </w:rPr>
        <w:t xml:space="preserve"> yet</w:t>
      </w:r>
      <w:r w:rsidR="006F1C34" w:rsidRPr="00F274BF">
        <w:rPr>
          <w:rFonts w:ascii="Times New Roman" w:hAnsi="Times New Roman"/>
          <w:bCs/>
          <w:color w:val="000000" w:themeColor="text1"/>
        </w:rPr>
        <w:t xml:space="preserve"> managed in a controlled environment and the use of the project Gant chart </w:t>
      </w:r>
      <w:r w:rsidR="000A3911" w:rsidRPr="00F274BF">
        <w:rPr>
          <w:rFonts w:ascii="Times New Roman" w:hAnsi="Times New Roman"/>
          <w:bCs/>
          <w:color w:val="000000" w:themeColor="text1"/>
        </w:rPr>
        <w:t>(</w:t>
      </w:r>
      <w:r w:rsidR="00156612">
        <w:rPr>
          <w:rFonts w:ascii="Times New Roman" w:hAnsi="Times New Roman"/>
          <w:bCs/>
          <w:color w:val="000000" w:themeColor="text1"/>
        </w:rPr>
        <w:t>A</w:t>
      </w:r>
      <w:r w:rsidR="000A3911" w:rsidRPr="00F274BF">
        <w:rPr>
          <w:rFonts w:ascii="Times New Roman" w:hAnsi="Times New Roman"/>
          <w:bCs/>
          <w:color w:val="000000" w:themeColor="text1"/>
        </w:rPr>
        <w:t xml:space="preserve">ppendix </w:t>
      </w:r>
      <w:r w:rsidR="00156612">
        <w:rPr>
          <w:rFonts w:ascii="Times New Roman" w:hAnsi="Times New Roman"/>
          <w:bCs/>
          <w:color w:val="000000" w:themeColor="text1"/>
        </w:rPr>
        <w:t>A</w:t>
      </w:r>
      <w:r w:rsidR="000A3911" w:rsidRPr="00F274BF">
        <w:rPr>
          <w:rFonts w:ascii="Times New Roman" w:hAnsi="Times New Roman"/>
          <w:bCs/>
          <w:color w:val="000000" w:themeColor="text1"/>
        </w:rPr>
        <w:t xml:space="preserve">) </w:t>
      </w:r>
      <w:r w:rsidR="00D9060A" w:rsidRPr="00F274BF">
        <w:rPr>
          <w:rFonts w:ascii="Times New Roman" w:hAnsi="Times New Roman"/>
          <w:bCs/>
          <w:color w:val="000000" w:themeColor="text1"/>
        </w:rPr>
        <w:t xml:space="preserve">detailing the project timeline has </w:t>
      </w:r>
      <w:r w:rsidR="00643FAE" w:rsidRPr="00F274BF">
        <w:rPr>
          <w:rFonts w:ascii="Times New Roman" w:hAnsi="Times New Roman"/>
          <w:bCs/>
          <w:color w:val="000000" w:themeColor="text1"/>
        </w:rPr>
        <w:t xml:space="preserve">kept it on track. Many restrictions were identified when trying </w:t>
      </w:r>
      <w:r w:rsidR="009C29B5" w:rsidRPr="00F274BF">
        <w:rPr>
          <w:rFonts w:ascii="Times New Roman" w:hAnsi="Times New Roman"/>
          <w:bCs/>
          <w:color w:val="000000" w:themeColor="text1"/>
        </w:rPr>
        <w:t xml:space="preserve">to create a dashboard that holds </w:t>
      </w:r>
      <w:r w:rsidR="00AF71F2">
        <w:rPr>
          <w:rFonts w:ascii="Times New Roman" w:hAnsi="Times New Roman"/>
          <w:bCs/>
          <w:color w:val="000000" w:themeColor="text1"/>
        </w:rPr>
        <w:t>Prison</w:t>
      </w:r>
      <w:r w:rsidR="009C29B5" w:rsidRPr="00F274BF">
        <w:rPr>
          <w:rFonts w:ascii="Times New Roman" w:hAnsi="Times New Roman"/>
          <w:bCs/>
          <w:color w:val="000000" w:themeColor="text1"/>
        </w:rPr>
        <w:t xml:space="preserve"> information as additional security steps were required from HMPPS, </w:t>
      </w:r>
      <w:r w:rsidR="004E63E5" w:rsidRPr="00F274BF">
        <w:rPr>
          <w:rFonts w:ascii="Times New Roman" w:hAnsi="Times New Roman"/>
          <w:bCs/>
          <w:color w:val="000000" w:themeColor="text1"/>
        </w:rPr>
        <w:t>Governors</w:t>
      </w:r>
      <w:r w:rsidR="009C29B5" w:rsidRPr="00F274BF">
        <w:rPr>
          <w:rFonts w:ascii="Times New Roman" w:hAnsi="Times New Roman"/>
          <w:bCs/>
          <w:color w:val="000000" w:themeColor="text1"/>
        </w:rPr>
        <w:t xml:space="preserve"> and Welsh Government. Once the </w:t>
      </w:r>
      <w:r w:rsidR="004E63E5" w:rsidRPr="00F274BF">
        <w:rPr>
          <w:rFonts w:ascii="Times New Roman" w:hAnsi="Times New Roman"/>
          <w:bCs/>
          <w:color w:val="000000" w:themeColor="text1"/>
        </w:rPr>
        <w:t>initial</w:t>
      </w:r>
      <w:r w:rsidR="009C29B5" w:rsidRPr="00F274BF">
        <w:rPr>
          <w:rFonts w:ascii="Times New Roman" w:hAnsi="Times New Roman"/>
          <w:bCs/>
          <w:color w:val="000000" w:themeColor="text1"/>
        </w:rPr>
        <w:t xml:space="preserve"> barriers were overcome</w:t>
      </w:r>
      <w:r w:rsidR="00F563AE" w:rsidRPr="00F274BF">
        <w:rPr>
          <w:rFonts w:ascii="Times New Roman" w:hAnsi="Times New Roman"/>
          <w:bCs/>
          <w:color w:val="000000" w:themeColor="text1"/>
        </w:rPr>
        <w:t>, DHCW w</w:t>
      </w:r>
      <w:r w:rsidR="00080DEF" w:rsidRPr="00F274BF">
        <w:rPr>
          <w:rFonts w:ascii="Times New Roman" w:hAnsi="Times New Roman"/>
          <w:bCs/>
          <w:color w:val="000000" w:themeColor="text1"/>
        </w:rPr>
        <w:t>ere</w:t>
      </w:r>
      <w:r w:rsidR="00F563AE" w:rsidRPr="00F274BF">
        <w:rPr>
          <w:rFonts w:ascii="Times New Roman" w:hAnsi="Times New Roman"/>
          <w:bCs/>
          <w:color w:val="000000" w:themeColor="text1"/>
        </w:rPr>
        <w:t xml:space="preserve"> able to pull the clinical information they needed to track and compare the results throughout the project. </w:t>
      </w:r>
      <w:r w:rsidR="00563AF2" w:rsidRPr="00F274BF">
        <w:rPr>
          <w:rFonts w:ascii="Times New Roman" w:hAnsi="Times New Roman"/>
          <w:bCs/>
          <w:color w:val="000000" w:themeColor="text1"/>
        </w:rPr>
        <w:t>Relationships between the data w</w:t>
      </w:r>
      <w:r w:rsidR="00080DEF" w:rsidRPr="00F274BF">
        <w:rPr>
          <w:rFonts w:ascii="Times New Roman" w:hAnsi="Times New Roman"/>
          <w:bCs/>
          <w:color w:val="000000" w:themeColor="text1"/>
        </w:rPr>
        <w:t>as</w:t>
      </w:r>
      <w:r w:rsidR="00563AF2" w:rsidRPr="00F274BF">
        <w:rPr>
          <w:rFonts w:ascii="Times New Roman" w:hAnsi="Times New Roman"/>
          <w:bCs/>
          <w:color w:val="000000" w:themeColor="text1"/>
        </w:rPr>
        <w:t xml:space="preserve"> identified and going forward will be investigated further with third party support</w:t>
      </w:r>
      <w:r w:rsidR="004E63E5" w:rsidRPr="00F274BF">
        <w:rPr>
          <w:rFonts w:ascii="Times New Roman" w:hAnsi="Times New Roman"/>
          <w:bCs/>
          <w:color w:val="000000" w:themeColor="text1"/>
        </w:rPr>
        <w:t xml:space="preserve"> (example: foreign nationals not having an NHS number, work is required with NBO</w:t>
      </w:r>
      <w:r w:rsidR="00193658" w:rsidRPr="00F274BF">
        <w:rPr>
          <w:rFonts w:ascii="Times New Roman" w:hAnsi="Times New Roman"/>
          <w:bCs/>
          <w:color w:val="000000" w:themeColor="text1"/>
        </w:rPr>
        <w:t xml:space="preserve"> to allocate one</w:t>
      </w:r>
      <w:r w:rsidR="004E63E5" w:rsidRPr="00F274BF">
        <w:rPr>
          <w:rFonts w:ascii="Times New Roman" w:hAnsi="Times New Roman"/>
          <w:bCs/>
          <w:color w:val="000000" w:themeColor="text1"/>
        </w:rPr>
        <w:t>).</w:t>
      </w:r>
      <w:r w:rsidR="00193658" w:rsidRPr="00F274BF">
        <w:rPr>
          <w:rFonts w:ascii="Times New Roman" w:hAnsi="Times New Roman"/>
          <w:bCs/>
          <w:color w:val="000000" w:themeColor="text1"/>
        </w:rPr>
        <w:t xml:space="preserve"> </w:t>
      </w:r>
    </w:p>
    <w:p w14:paraId="7F5F9C42" w14:textId="77777777" w:rsidR="00193658" w:rsidRPr="00F274BF" w:rsidRDefault="00193658" w:rsidP="00A25469">
      <w:pPr>
        <w:rPr>
          <w:rFonts w:ascii="Times New Roman" w:hAnsi="Times New Roman"/>
          <w:bCs/>
          <w:color w:val="000000" w:themeColor="text1"/>
        </w:rPr>
      </w:pPr>
    </w:p>
    <w:p w14:paraId="54D97BE0" w14:textId="37C1938A" w:rsidR="007A7F98" w:rsidRDefault="00193658" w:rsidP="00A25469">
      <w:pPr>
        <w:rPr>
          <w:rFonts w:ascii="Times New Roman" w:hAnsi="Times New Roman"/>
          <w:bCs/>
          <w:color w:val="000000" w:themeColor="text1"/>
        </w:rPr>
      </w:pPr>
      <w:r w:rsidRPr="00F274BF">
        <w:rPr>
          <w:rFonts w:ascii="Times New Roman" w:hAnsi="Times New Roman"/>
          <w:bCs/>
          <w:color w:val="000000" w:themeColor="text1"/>
        </w:rPr>
        <w:t xml:space="preserve">The dashboard has been created in PowerBI </w:t>
      </w:r>
      <w:r w:rsidR="00644360" w:rsidRPr="00F274BF">
        <w:rPr>
          <w:rFonts w:ascii="Times New Roman" w:hAnsi="Times New Roman"/>
          <w:bCs/>
          <w:color w:val="000000" w:themeColor="text1"/>
        </w:rPr>
        <w:t xml:space="preserve">due to user feedback and is visually pleasing with enough information provided. </w:t>
      </w:r>
      <w:r w:rsidR="005047DF">
        <w:rPr>
          <w:rFonts w:ascii="Times New Roman" w:hAnsi="Times New Roman"/>
          <w:bCs/>
          <w:color w:val="000000" w:themeColor="text1"/>
        </w:rPr>
        <w:t xml:space="preserve">One restriction identified in section </w:t>
      </w:r>
      <w:hyperlink w:anchor="_Research_and_Review" w:history="1">
        <w:r w:rsidR="001B5B51" w:rsidRPr="00C07E22">
          <w:rPr>
            <w:rStyle w:val="Hyperlink"/>
            <w:rFonts w:ascii="Times New Roman" w:hAnsi="Times New Roman"/>
            <w:noProof w:val="0"/>
            <w:szCs w:val="20"/>
          </w:rPr>
          <w:t>2</w:t>
        </w:r>
      </w:hyperlink>
      <w:r w:rsidR="005047DF">
        <w:rPr>
          <w:rFonts w:ascii="Times New Roman" w:hAnsi="Times New Roman"/>
          <w:bCs/>
          <w:color w:val="000000" w:themeColor="text1"/>
        </w:rPr>
        <w:t xml:space="preserve">  </w:t>
      </w:r>
      <w:r w:rsidR="0056029A">
        <w:rPr>
          <w:rFonts w:ascii="Times New Roman" w:hAnsi="Times New Roman"/>
          <w:bCs/>
          <w:color w:val="000000" w:themeColor="text1"/>
        </w:rPr>
        <w:t xml:space="preserve">detailed a constraint to PowerBI. Due to the </w:t>
      </w:r>
      <w:r w:rsidR="00AF71F2">
        <w:rPr>
          <w:rFonts w:ascii="Times New Roman" w:hAnsi="Times New Roman"/>
          <w:bCs/>
          <w:color w:val="000000" w:themeColor="text1"/>
        </w:rPr>
        <w:t>Prison</w:t>
      </w:r>
      <w:r w:rsidR="00493CC7">
        <w:rPr>
          <w:rFonts w:ascii="Times New Roman" w:hAnsi="Times New Roman"/>
          <w:bCs/>
          <w:color w:val="000000" w:themeColor="text1"/>
        </w:rPr>
        <w:t>s</w:t>
      </w:r>
      <w:r w:rsidR="0056029A">
        <w:rPr>
          <w:rFonts w:ascii="Times New Roman" w:hAnsi="Times New Roman"/>
          <w:bCs/>
          <w:color w:val="000000" w:themeColor="text1"/>
        </w:rPr>
        <w:t xml:space="preserve"> holding </w:t>
      </w:r>
      <w:r w:rsidR="00493CC7">
        <w:rPr>
          <w:rFonts w:ascii="Times New Roman" w:hAnsi="Times New Roman"/>
          <w:bCs/>
          <w:color w:val="000000" w:themeColor="text1"/>
        </w:rPr>
        <w:t xml:space="preserve">a </w:t>
      </w:r>
      <w:r w:rsidR="00AF71F2">
        <w:rPr>
          <w:rFonts w:ascii="Times New Roman" w:hAnsi="Times New Roman"/>
          <w:bCs/>
          <w:color w:val="000000" w:themeColor="text1"/>
        </w:rPr>
        <w:t xml:space="preserve">combined </w:t>
      </w:r>
      <w:r w:rsidR="00493CC7">
        <w:rPr>
          <w:rFonts w:ascii="Times New Roman" w:hAnsi="Times New Roman"/>
          <w:bCs/>
          <w:color w:val="000000" w:themeColor="text1"/>
        </w:rPr>
        <w:t xml:space="preserve">total on average </w:t>
      </w:r>
      <w:r w:rsidR="0056029A">
        <w:rPr>
          <w:rFonts w:ascii="Times New Roman" w:hAnsi="Times New Roman"/>
          <w:bCs/>
          <w:color w:val="000000" w:themeColor="text1"/>
        </w:rPr>
        <w:t>5,500 patients and not requir</w:t>
      </w:r>
      <w:r w:rsidR="00493CC7">
        <w:rPr>
          <w:rFonts w:ascii="Times New Roman" w:hAnsi="Times New Roman"/>
          <w:bCs/>
          <w:color w:val="000000" w:themeColor="text1"/>
        </w:rPr>
        <w:t>ing</w:t>
      </w:r>
      <w:r w:rsidR="0056029A">
        <w:rPr>
          <w:rFonts w:ascii="Times New Roman" w:hAnsi="Times New Roman"/>
          <w:bCs/>
          <w:color w:val="000000" w:themeColor="text1"/>
        </w:rPr>
        <w:t xml:space="preserve"> extensive upload of data the concern </w:t>
      </w:r>
      <w:r w:rsidR="001B5B51">
        <w:rPr>
          <w:rFonts w:ascii="Times New Roman" w:hAnsi="Times New Roman"/>
          <w:bCs/>
          <w:color w:val="000000" w:themeColor="text1"/>
        </w:rPr>
        <w:t xml:space="preserve">regarding the </w:t>
      </w:r>
      <w:r w:rsidR="00D713D6">
        <w:rPr>
          <w:rFonts w:ascii="Times New Roman" w:hAnsi="Times New Roman"/>
          <w:bCs/>
          <w:color w:val="000000" w:themeColor="text1"/>
        </w:rPr>
        <w:t xml:space="preserve">ingesting of data of an approximate </w:t>
      </w:r>
      <w:r w:rsidR="008D437A">
        <w:rPr>
          <w:rFonts w:ascii="Times New Roman" w:hAnsi="Times New Roman"/>
          <w:bCs/>
          <w:color w:val="000000" w:themeColor="text1"/>
        </w:rPr>
        <w:t>of 2</w:t>
      </w:r>
      <w:r w:rsidR="00D713D6">
        <w:rPr>
          <w:rFonts w:ascii="Times New Roman" w:hAnsi="Times New Roman"/>
          <w:bCs/>
          <w:color w:val="000000" w:themeColor="text1"/>
        </w:rPr>
        <w:t xml:space="preserve"> </w:t>
      </w:r>
      <w:r w:rsidR="008D437A">
        <w:rPr>
          <w:rFonts w:ascii="Times New Roman" w:hAnsi="Times New Roman"/>
        </w:rPr>
        <w:t xml:space="preserve">GBs of data </w:t>
      </w:r>
      <w:sdt>
        <w:sdtPr>
          <w:rPr>
            <w:rFonts w:ascii="Times New Roman" w:hAnsi="Times New Roman"/>
          </w:rPr>
          <w:id w:val="-1929723225"/>
          <w:citation/>
        </w:sdtPr>
        <w:sdtEndPr/>
        <w:sdtContent>
          <w:r w:rsidR="008D437A">
            <w:rPr>
              <w:rFonts w:ascii="Times New Roman" w:hAnsi="Times New Roman"/>
            </w:rPr>
            <w:fldChar w:fldCharType="begin"/>
          </w:r>
          <w:r w:rsidR="008D437A">
            <w:rPr>
              <w:rFonts w:ascii="Times New Roman" w:hAnsi="Times New Roman"/>
              <w:lang w:val="en-GB"/>
            </w:rPr>
            <w:instrText xml:space="preserve"> CITATION Pro22 \l 2057 </w:instrText>
          </w:r>
          <w:r w:rsidR="008D437A">
            <w:rPr>
              <w:rFonts w:ascii="Times New Roman" w:hAnsi="Times New Roman"/>
            </w:rPr>
            <w:fldChar w:fldCharType="separate"/>
          </w:r>
          <w:r w:rsidR="008D437A" w:rsidRPr="000322BE">
            <w:rPr>
              <w:rFonts w:ascii="Times New Roman" w:hAnsi="Times New Roman"/>
              <w:noProof/>
              <w:lang w:val="en-GB"/>
            </w:rPr>
            <w:t>[23]</w:t>
          </w:r>
          <w:r w:rsidR="008D437A">
            <w:rPr>
              <w:rFonts w:ascii="Times New Roman" w:hAnsi="Times New Roman"/>
            </w:rPr>
            <w:fldChar w:fldCharType="end"/>
          </w:r>
        </w:sdtContent>
      </w:sdt>
      <w:r w:rsidR="008D437A">
        <w:rPr>
          <w:rFonts w:ascii="Times New Roman" w:hAnsi="Times New Roman"/>
        </w:rPr>
        <w:t xml:space="preserve"> can be </w:t>
      </w:r>
      <w:r w:rsidR="002C0E50">
        <w:rPr>
          <w:rFonts w:ascii="Times New Roman" w:hAnsi="Times New Roman"/>
        </w:rPr>
        <w:t>ruled</w:t>
      </w:r>
      <w:r w:rsidR="008D437A">
        <w:rPr>
          <w:rFonts w:ascii="Times New Roman" w:hAnsi="Times New Roman"/>
        </w:rPr>
        <w:t xml:space="preserve"> out. </w:t>
      </w:r>
      <w:r w:rsidR="003C277A" w:rsidRPr="00F274BF">
        <w:rPr>
          <w:rFonts w:ascii="Times New Roman" w:hAnsi="Times New Roman"/>
          <w:bCs/>
          <w:color w:val="000000" w:themeColor="text1"/>
        </w:rPr>
        <w:t xml:space="preserve">The success of the project has not been solely on the creation of the dashboard but the overall </w:t>
      </w:r>
      <w:r w:rsidR="00164EB1" w:rsidRPr="00F274BF">
        <w:rPr>
          <w:rFonts w:ascii="Times New Roman" w:hAnsi="Times New Roman"/>
          <w:bCs/>
          <w:color w:val="000000" w:themeColor="text1"/>
        </w:rPr>
        <w:t>clinical</w:t>
      </w:r>
      <w:r w:rsidR="003C277A" w:rsidRPr="00F274BF">
        <w:rPr>
          <w:rFonts w:ascii="Times New Roman" w:hAnsi="Times New Roman"/>
          <w:bCs/>
          <w:color w:val="000000" w:themeColor="text1"/>
        </w:rPr>
        <w:t xml:space="preserve"> process to </w:t>
      </w:r>
      <w:r w:rsidR="003225E8">
        <w:rPr>
          <w:rFonts w:ascii="Times New Roman" w:hAnsi="Times New Roman"/>
          <w:bCs/>
          <w:color w:val="000000" w:themeColor="text1"/>
        </w:rPr>
        <w:t xml:space="preserve">identify, find and update the clinical record for patients missing </w:t>
      </w:r>
      <w:r w:rsidR="008B776D">
        <w:rPr>
          <w:rFonts w:ascii="Times New Roman" w:hAnsi="Times New Roman"/>
          <w:bCs/>
          <w:color w:val="000000" w:themeColor="text1"/>
        </w:rPr>
        <w:t>their NHS numbers. This process is documented in Appendix B.</w:t>
      </w:r>
      <w:r w:rsidR="003225E8">
        <w:rPr>
          <w:rFonts w:ascii="Times New Roman" w:hAnsi="Times New Roman"/>
          <w:bCs/>
          <w:color w:val="000000" w:themeColor="text1"/>
        </w:rPr>
        <w:t xml:space="preserve"> </w:t>
      </w:r>
    </w:p>
    <w:p w14:paraId="7D24E76B" w14:textId="77777777" w:rsidR="00164EB1" w:rsidRPr="00F274BF" w:rsidRDefault="00164EB1" w:rsidP="00A25469">
      <w:pPr>
        <w:rPr>
          <w:rFonts w:ascii="Times New Roman" w:hAnsi="Times New Roman"/>
          <w:bCs/>
          <w:color w:val="000000" w:themeColor="text1"/>
        </w:rPr>
      </w:pPr>
    </w:p>
    <w:p w14:paraId="5961CCE7" w14:textId="13721FBF" w:rsidR="004E63E5" w:rsidRPr="00F274BF" w:rsidRDefault="00164EB1" w:rsidP="00A25469">
      <w:pPr>
        <w:rPr>
          <w:rFonts w:ascii="Times New Roman" w:hAnsi="Times New Roman"/>
          <w:bCs/>
          <w:color w:val="000000" w:themeColor="text1"/>
        </w:rPr>
      </w:pPr>
      <w:r w:rsidRPr="00F274BF">
        <w:rPr>
          <w:rFonts w:ascii="Times New Roman" w:hAnsi="Times New Roman"/>
          <w:bCs/>
          <w:color w:val="000000" w:themeColor="text1"/>
        </w:rPr>
        <w:t xml:space="preserve">It has taken </w:t>
      </w:r>
      <w:r w:rsidR="00FE7AD7" w:rsidRPr="00F274BF">
        <w:rPr>
          <w:rFonts w:ascii="Times New Roman" w:hAnsi="Times New Roman"/>
          <w:bCs/>
          <w:color w:val="000000" w:themeColor="text1"/>
        </w:rPr>
        <w:t xml:space="preserve">significant input from the </w:t>
      </w:r>
      <w:r w:rsidR="00030212">
        <w:rPr>
          <w:rFonts w:ascii="Times New Roman" w:hAnsi="Times New Roman"/>
          <w:bCs/>
          <w:color w:val="000000" w:themeColor="text1"/>
        </w:rPr>
        <w:t>P</w:t>
      </w:r>
      <w:r w:rsidR="00FE7AD7" w:rsidRPr="00F274BF">
        <w:rPr>
          <w:rFonts w:ascii="Times New Roman" w:hAnsi="Times New Roman"/>
          <w:bCs/>
          <w:color w:val="000000" w:themeColor="text1"/>
        </w:rPr>
        <w:t xml:space="preserve">roject </w:t>
      </w:r>
      <w:r w:rsidR="00030212">
        <w:rPr>
          <w:rFonts w:ascii="Times New Roman" w:hAnsi="Times New Roman"/>
          <w:bCs/>
          <w:color w:val="000000" w:themeColor="text1"/>
        </w:rPr>
        <w:t>L</w:t>
      </w:r>
      <w:r w:rsidR="00FE7AD7" w:rsidRPr="00F274BF">
        <w:rPr>
          <w:rFonts w:ascii="Times New Roman" w:hAnsi="Times New Roman"/>
          <w:bCs/>
          <w:color w:val="000000" w:themeColor="text1"/>
        </w:rPr>
        <w:t xml:space="preserve">ead, </w:t>
      </w:r>
      <w:r w:rsidR="00A95BF4">
        <w:rPr>
          <w:rFonts w:ascii="Times New Roman" w:hAnsi="Times New Roman"/>
          <w:bCs/>
          <w:color w:val="000000" w:themeColor="text1"/>
        </w:rPr>
        <w:t>Clinicians</w:t>
      </w:r>
      <w:r w:rsidR="00FE7AD7" w:rsidRPr="00F274BF">
        <w:rPr>
          <w:rFonts w:ascii="Times New Roman" w:hAnsi="Times New Roman"/>
          <w:bCs/>
          <w:color w:val="000000" w:themeColor="text1"/>
        </w:rPr>
        <w:t xml:space="preserve">, DHCW </w:t>
      </w:r>
      <w:r w:rsidR="00E27C43">
        <w:rPr>
          <w:rFonts w:ascii="Times New Roman" w:hAnsi="Times New Roman"/>
          <w:bCs/>
          <w:color w:val="000000" w:themeColor="text1"/>
        </w:rPr>
        <w:t>Data Quality Team</w:t>
      </w:r>
      <w:r w:rsidR="00FE7AD7" w:rsidRPr="00F274BF">
        <w:rPr>
          <w:rFonts w:ascii="Times New Roman" w:hAnsi="Times New Roman"/>
          <w:bCs/>
          <w:color w:val="000000" w:themeColor="text1"/>
        </w:rPr>
        <w:t xml:space="preserve"> and </w:t>
      </w:r>
      <w:r w:rsidR="000E7FDB" w:rsidRPr="00F274BF">
        <w:rPr>
          <w:rFonts w:ascii="Times New Roman" w:hAnsi="Times New Roman"/>
          <w:bCs/>
          <w:color w:val="000000" w:themeColor="text1"/>
        </w:rPr>
        <w:t xml:space="preserve">NHS </w:t>
      </w:r>
      <w:r w:rsidR="00371B42" w:rsidRPr="00F274BF">
        <w:rPr>
          <w:rFonts w:ascii="Times New Roman" w:hAnsi="Times New Roman"/>
          <w:bCs/>
          <w:color w:val="000000" w:themeColor="text1"/>
        </w:rPr>
        <w:t>England’s</w:t>
      </w:r>
      <w:r w:rsidR="000E7FDB" w:rsidRPr="00F274BF">
        <w:rPr>
          <w:rFonts w:ascii="Times New Roman" w:hAnsi="Times New Roman"/>
          <w:bCs/>
          <w:color w:val="000000" w:themeColor="text1"/>
        </w:rPr>
        <w:t xml:space="preserve"> NBO to see the improvements to the quality of data already </w:t>
      </w:r>
      <w:r w:rsidR="00371B42" w:rsidRPr="00F274BF">
        <w:rPr>
          <w:rFonts w:ascii="Times New Roman" w:hAnsi="Times New Roman"/>
          <w:bCs/>
          <w:color w:val="000000" w:themeColor="text1"/>
        </w:rPr>
        <w:t>achieved. This level of commitment is paramount for the continued success of the project as it moves into business as usual</w:t>
      </w:r>
      <w:r w:rsidR="00120120">
        <w:rPr>
          <w:rFonts w:ascii="Times New Roman" w:hAnsi="Times New Roman"/>
          <w:bCs/>
          <w:color w:val="000000" w:themeColor="text1"/>
        </w:rPr>
        <w:t xml:space="preserve"> (BAU)</w:t>
      </w:r>
      <w:r w:rsidR="00371B42" w:rsidRPr="00F274BF">
        <w:rPr>
          <w:rFonts w:ascii="Times New Roman" w:hAnsi="Times New Roman"/>
          <w:bCs/>
          <w:color w:val="000000" w:themeColor="text1"/>
        </w:rPr>
        <w:t xml:space="preserve">. </w:t>
      </w:r>
    </w:p>
    <w:p w14:paraId="1FF822CD" w14:textId="77777777" w:rsidR="004E63E5" w:rsidRDefault="004E63E5" w:rsidP="00A25469"/>
    <w:p w14:paraId="16A8B8B5" w14:textId="1C388FF2" w:rsidR="00D56EB6" w:rsidRPr="004D13A0" w:rsidRDefault="00D56EB6" w:rsidP="004D13A0">
      <w:pPr>
        <w:rPr>
          <w:rFonts w:ascii="Times New Roman" w:hAnsi="Times New Roman"/>
          <w:bCs/>
          <w:color w:val="000000" w:themeColor="text1"/>
        </w:rPr>
      </w:pPr>
      <w:r w:rsidRPr="004D13A0">
        <w:rPr>
          <w:rFonts w:ascii="Times New Roman" w:hAnsi="Times New Roman"/>
          <w:bCs/>
          <w:color w:val="000000" w:themeColor="text1"/>
        </w:rPr>
        <w:t xml:space="preserve">Following the completion of the project the following recommendations </w:t>
      </w:r>
      <w:r w:rsidR="00BC763B" w:rsidRPr="004D13A0">
        <w:rPr>
          <w:rFonts w:ascii="Times New Roman" w:hAnsi="Times New Roman"/>
          <w:bCs/>
          <w:color w:val="000000" w:themeColor="text1"/>
        </w:rPr>
        <w:t xml:space="preserve">have been made to continually improve </w:t>
      </w:r>
      <w:r w:rsidR="00F274BF">
        <w:rPr>
          <w:rFonts w:ascii="Times New Roman" w:hAnsi="Times New Roman"/>
          <w:bCs/>
          <w:color w:val="000000" w:themeColor="text1"/>
        </w:rPr>
        <w:t>the quality of data</w:t>
      </w:r>
      <w:r w:rsidR="00BC763B" w:rsidRPr="004D13A0">
        <w:rPr>
          <w:rFonts w:ascii="Times New Roman" w:hAnsi="Times New Roman"/>
          <w:bCs/>
          <w:color w:val="000000" w:themeColor="text1"/>
        </w:rPr>
        <w:t xml:space="preserve">: </w:t>
      </w:r>
    </w:p>
    <w:p w14:paraId="49C62444" w14:textId="77777777" w:rsidR="00BC763B" w:rsidRDefault="00BC763B" w:rsidP="00A25469"/>
    <w:p w14:paraId="0E606E20" w14:textId="05F26BA7" w:rsidR="0062151A" w:rsidRDefault="0032091C" w:rsidP="002A0794">
      <w:pPr>
        <w:pStyle w:val="ListParagraph"/>
        <w:numPr>
          <w:ilvl w:val="0"/>
          <w:numId w:val="13"/>
        </w:numPr>
        <w:rPr>
          <w:rFonts w:ascii="Times New Roman" w:hAnsi="Times New Roman"/>
          <w:bCs/>
          <w:color w:val="000000" w:themeColor="text1"/>
        </w:rPr>
      </w:pPr>
      <w:r>
        <w:rPr>
          <w:rFonts w:ascii="Times New Roman" w:hAnsi="Times New Roman"/>
          <w:bCs/>
          <w:color w:val="000000" w:themeColor="text1"/>
        </w:rPr>
        <w:t xml:space="preserve">Advanced data validation should be conducted on the allocated NHS numbers on the clinical system. </w:t>
      </w:r>
      <w:r w:rsidR="00214BD7">
        <w:rPr>
          <w:rFonts w:ascii="Times New Roman" w:hAnsi="Times New Roman"/>
          <w:bCs/>
          <w:color w:val="000000" w:themeColor="text1"/>
        </w:rPr>
        <w:t xml:space="preserve">The NHS number field </w:t>
      </w:r>
      <w:r w:rsidR="00DD75D9">
        <w:rPr>
          <w:rFonts w:ascii="Times New Roman" w:hAnsi="Times New Roman"/>
          <w:bCs/>
          <w:color w:val="000000" w:themeColor="text1"/>
        </w:rPr>
        <w:t xml:space="preserve">on SystmOne </w:t>
      </w:r>
      <w:r w:rsidR="00214BD7">
        <w:rPr>
          <w:rFonts w:ascii="Times New Roman" w:hAnsi="Times New Roman"/>
          <w:bCs/>
          <w:color w:val="000000" w:themeColor="text1"/>
        </w:rPr>
        <w:t>is</w:t>
      </w:r>
      <w:r w:rsidR="00D6342E">
        <w:rPr>
          <w:rFonts w:ascii="Times New Roman" w:hAnsi="Times New Roman"/>
          <w:bCs/>
          <w:color w:val="000000" w:themeColor="text1"/>
        </w:rPr>
        <w:t xml:space="preserve"> </w:t>
      </w:r>
      <w:r w:rsidR="00214BD7">
        <w:rPr>
          <w:rFonts w:ascii="Times New Roman" w:hAnsi="Times New Roman"/>
          <w:bCs/>
          <w:color w:val="000000" w:themeColor="text1"/>
        </w:rPr>
        <w:t>free tex</w:t>
      </w:r>
      <w:r w:rsidR="00D6342E">
        <w:rPr>
          <w:rFonts w:ascii="Times New Roman" w:hAnsi="Times New Roman"/>
          <w:bCs/>
          <w:color w:val="000000" w:themeColor="text1"/>
        </w:rPr>
        <w:t>t</w:t>
      </w:r>
      <w:r w:rsidR="00214BD7">
        <w:rPr>
          <w:rFonts w:ascii="Times New Roman" w:hAnsi="Times New Roman"/>
          <w:bCs/>
          <w:color w:val="000000" w:themeColor="text1"/>
        </w:rPr>
        <w:t xml:space="preserve"> with no validation rules. This means incorrect information can be stored </w:t>
      </w:r>
      <w:r w:rsidR="004D76C7">
        <w:rPr>
          <w:rFonts w:ascii="Times New Roman" w:hAnsi="Times New Roman"/>
          <w:bCs/>
          <w:color w:val="000000" w:themeColor="text1"/>
        </w:rPr>
        <w:t xml:space="preserve">on the patients record. </w:t>
      </w:r>
      <w:r w:rsidR="004750EA">
        <w:rPr>
          <w:rFonts w:ascii="Times New Roman" w:hAnsi="Times New Roman"/>
          <w:bCs/>
          <w:color w:val="000000" w:themeColor="text1"/>
        </w:rPr>
        <w:t>Areas</w:t>
      </w:r>
      <w:r w:rsidR="004D76C7">
        <w:rPr>
          <w:rFonts w:ascii="Times New Roman" w:hAnsi="Times New Roman"/>
          <w:bCs/>
          <w:color w:val="000000" w:themeColor="text1"/>
        </w:rPr>
        <w:t xml:space="preserve"> to look out for may be 9 digit or </w:t>
      </w:r>
      <w:r w:rsidR="004750EA">
        <w:rPr>
          <w:rFonts w:ascii="Times New Roman" w:hAnsi="Times New Roman"/>
          <w:bCs/>
          <w:color w:val="000000" w:themeColor="text1"/>
        </w:rPr>
        <w:t>11-digit</w:t>
      </w:r>
      <w:r w:rsidR="004D76C7">
        <w:rPr>
          <w:rFonts w:ascii="Times New Roman" w:hAnsi="Times New Roman"/>
          <w:bCs/>
          <w:color w:val="000000" w:themeColor="text1"/>
        </w:rPr>
        <w:t xml:space="preserve"> numbers instead of the standard 10 di</w:t>
      </w:r>
      <w:r w:rsidR="004750EA">
        <w:rPr>
          <w:rFonts w:ascii="Times New Roman" w:hAnsi="Times New Roman"/>
          <w:bCs/>
          <w:color w:val="000000" w:themeColor="text1"/>
        </w:rPr>
        <w:t xml:space="preserve">gits set out by the NHS. </w:t>
      </w:r>
      <w:r w:rsidR="00B9043A">
        <w:rPr>
          <w:rFonts w:ascii="Times New Roman" w:hAnsi="Times New Roman"/>
          <w:bCs/>
          <w:color w:val="000000" w:themeColor="text1"/>
        </w:rPr>
        <w:t>A BI dashboard can be u</w:t>
      </w:r>
      <w:r w:rsidR="00DD75D9">
        <w:rPr>
          <w:rFonts w:ascii="Times New Roman" w:hAnsi="Times New Roman"/>
          <w:bCs/>
          <w:color w:val="000000" w:themeColor="text1"/>
        </w:rPr>
        <w:t>tilised</w:t>
      </w:r>
      <w:r w:rsidR="00B9043A">
        <w:rPr>
          <w:rFonts w:ascii="Times New Roman" w:hAnsi="Times New Roman"/>
          <w:bCs/>
          <w:color w:val="000000" w:themeColor="text1"/>
        </w:rPr>
        <w:t xml:space="preserve"> to support this process. </w:t>
      </w:r>
    </w:p>
    <w:p w14:paraId="36F0230B" w14:textId="77777777" w:rsidR="004750EA" w:rsidRDefault="004750EA" w:rsidP="004750EA">
      <w:pPr>
        <w:pStyle w:val="ListParagraph"/>
        <w:rPr>
          <w:rFonts w:ascii="Times New Roman" w:hAnsi="Times New Roman"/>
          <w:bCs/>
          <w:color w:val="000000" w:themeColor="text1"/>
        </w:rPr>
      </w:pPr>
    </w:p>
    <w:p w14:paraId="1578C43C" w14:textId="4A7D4E9C" w:rsidR="007E4A1B" w:rsidRDefault="006E761D" w:rsidP="002A0794">
      <w:pPr>
        <w:pStyle w:val="ListParagraph"/>
        <w:numPr>
          <w:ilvl w:val="0"/>
          <w:numId w:val="13"/>
        </w:numPr>
        <w:rPr>
          <w:rFonts w:ascii="Times New Roman" w:hAnsi="Times New Roman"/>
          <w:bCs/>
          <w:color w:val="000000" w:themeColor="text1"/>
        </w:rPr>
      </w:pPr>
      <w:r>
        <w:rPr>
          <w:rFonts w:ascii="Times New Roman" w:hAnsi="Times New Roman"/>
          <w:bCs/>
          <w:color w:val="000000" w:themeColor="text1"/>
        </w:rPr>
        <w:t xml:space="preserve">Complete </w:t>
      </w:r>
      <w:r w:rsidR="00EE31D3" w:rsidRPr="00EE31D3">
        <w:rPr>
          <w:rFonts w:ascii="Times New Roman" w:hAnsi="Times New Roman"/>
          <w:bCs/>
          <w:color w:val="000000" w:themeColor="text1"/>
        </w:rPr>
        <w:t xml:space="preserve">an impact assessment with IG, the </w:t>
      </w:r>
      <w:r w:rsidR="00AF71F2">
        <w:rPr>
          <w:rFonts w:ascii="Times New Roman" w:hAnsi="Times New Roman"/>
          <w:bCs/>
          <w:color w:val="000000" w:themeColor="text1"/>
        </w:rPr>
        <w:t>Prison</w:t>
      </w:r>
      <w:r w:rsidR="00EE31D3" w:rsidRPr="00EE31D3">
        <w:rPr>
          <w:rFonts w:ascii="Times New Roman" w:hAnsi="Times New Roman"/>
          <w:bCs/>
          <w:color w:val="000000" w:themeColor="text1"/>
        </w:rPr>
        <w:t xml:space="preserve">s and Welsh </w:t>
      </w:r>
      <w:r>
        <w:rPr>
          <w:rFonts w:ascii="Times New Roman" w:hAnsi="Times New Roman"/>
          <w:bCs/>
          <w:color w:val="000000" w:themeColor="text1"/>
        </w:rPr>
        <w:t>G</w:t>
      </w:r>
      <w:r w:rsidR="00EE31D3" w:rsidRPr="00EE31D3">
        <w:rPr>
          <w:rFonts w:ascii="Times New Roman" w:hAnsi="Times New Roman"/>
          <w:bCs/>
          <w:color w:val="000000" w:themeColor="text1"/>
        </w:rPr>
        <w:t xml:space="preserve">overnment to </w:t>
      </w:r>
      <w:r w:rsidR="00E27C43">
        <w:rPr>
          <w:rFonts w:ascii="Times New Roman" w:hAnsi="Times New Roman"/>
          <w:bCs/>
          <w:color w:val="000000" w:themeColor="text1"/>
        </w:rPr>
        <w:t>allow</w:t>
      </w:r>
      <w:r w:rsidR="00EE31D3" w:rsidRPr="00EE31D3">
        <w:rPr>
          <w:rFonts w:ascii="Times New Roman" w:hAnsi="Times New Roman"/>
          <w:bCs/>
          <w:color w:val="000000" w:themeColor="text1"/>
        </w:rPr>
        <w:t xml:space="preserve"> full access to the database. </w:t>
      </w:r>
      <w:r w:rsidR="00321B17">
        <w:rPr>
          <w:rFonts w:ascii="Times New Roman" w:hAnsi="Times New Roman"/>
          <w:bCs/>
          <w:color w:val="000000" w:themeColor="text1"/>
        </w:rPr>
        <w:t xml:space="preserve">To support this </w:t>
      </w:r>
      <w:r w:rsidR="007E3996">
        <w:rPr>
          <w:rFonts w:ascii="Times New Roman" w:hAnsi="Times New Roman"/>
          <w:bCs/>
          <w:color w:val="000000" w:themeColor="text1"/>
        </w:rPr>
        <w:t>recommendation,</w:t>
      </w:r>
      <w:r w:rsidR="00321B17">
        <w:rPr>
          <w:rFonts w:ascii="Times New Roman" w:hAnsi="Times New Roman"/>
          <w:bCs/>
          <w:color w:val="000000" w:themeColor="text1"/>
        </w:rPr>
        <w:t xml:space="preserve"> </w:t>
      </w:r>
      <w:r w:rsidR="007E3996">
        <w:rPr>
          <w:rFonts w:ascii="Times New Roman" w:hAnsi="Times New Roman"/>
          <w:bCs/>
          <w:color w:val="000000" w:themeColor="text1"/>
        </w:rPr>
        <w:t>Clinicians</w:t>
      </w:r>
      <w:r w:rsidR="00321B17">
        <w:rPr>
          <w:rFonts w:ascii="Times New Roman" w:hAnsi="Times New Roman"/>
          <w:bCs/>
          <w:color w:val="000000" w:themeColor="text1"/>
        </w:rPr>
        <w:t xml:space="preserve"> work across various</w:t>
      </w:r>
      <w:r w:rsidR="007E3996">
        <w:rPr>
          <w:rFonts w:ascii="Times New Roman" w:hAnsi="Times New Roman"/>
          <w:bCs/>
          <w:color w:val="000000" w:themeColor="text1"/>
        </w:rPr>
        <w:t xml:space="preserve"> </w:t>
      </w:r>
      <w:r w:rsidR="00AF71F2">
        <w:rPr>
          <w:rFonts w:ascii="Times New Roman" w:hAnsi="Times New Roman"/>
          <w:bCs/>
          <w:color w:val="000000" w:themeColor="text1"/>
        </w:rPr>
        <w:t>Prison</w:t>
      </w:r>
      <w:r w:rsidR="00321B17">
        <w:rPr>
          <w:rFonts w:ascii="Times New Roman" w:hAnsi="Times New Roman"/>
          <w:bCs/>
          <w:color w:val="000000" w:themeColor="text1"/>
        </w:rPr>
        <w:t xml:space="preserve"> sites and have a duty of care to follow. </w:t>
      </w:r>
      <w:r w:rsidR="007E4A1B">
        <w:rPr>
          <w:rFonts w:ascii="Times New Roman" w:hAnsi="Times New Roman"/>
          <w:bCs/>
          <w:color w:val="000000" w:themeColor="text1"/>
        </w:rPr>
        <w:t xml:space="preserve">Transparency between the </w:t>
      </w:r>
      <w:r w:rsidR="00031D8F">
        <w:rPr>
          <w:rFonts w:ascii="Times New Roman" w:hAnsi="Times New Roman"/>
          <w:bCs/>
          <w:color w:val="000000" w:themeColor="text1"/>
        </w:rPr>
        <w:t>data</w:t>
      </w:r>
      <w:r w:rsidR="007E4A1B">
        <w:rPr>
          <w:rFonts w:ascii="Times New Roman" w:hAnsi="Times New Roman"/>
          <w:bCs/>
          <w:color w:val="000000" w:themeColor="text1"/>
        </w:rPr>
        <w:t xml:space="preserve"> will </w:t>
      </w:r>
      <w:r w:rsidR="007E4A1B" w:rsidRPr="00EE31D3">
        <w:rPr>
          <w:rFonts w:ascii="Times New Roman" w:hAnsi="Times New Roman"/>
          <w:bCs/>
          <w:color w:val="000000" w:themeColor="text1"/>
        </w:rPr>
        <w:t xml:space="preserve">improve the working relationships and aid other locations should the need it. </w:t>
      </w:r>
      <w:r w:rsidR="00031D8F">
        <w:rPr>
          <w:rFonts w:ascii="Times New Roman" w:hAnsi="Times New Roman"/>
          <w:bCs/>
          <w:color w:val="000000" w:themeColor="text1"/>
        </w:rPr>
        <w:t>This</w:t>
      </w:r>
      <w:r w:rsidR="007E4A1B" w:rsidRPr="00EE31D3">
        <w:rPr>
          <w:rFonts w:ascii="Times New Roman" w:hAnsi="Times New Roman"/>
          <w:bCs/>
          <w:color w:val="000000" w:themeColor="text1"/>
        </w:rPr>
        <w:t xml:space="preserve"> also adhere</w:t>
      </w:r>
      <w:r w:rsidR="00031D8F">
        <w:rPr>
          <w:rFonts w:ascii="Times New Roman" w:hAnsi="Times New Roman"/>
          <w:bCs/>
          <w:color w:val="000000" w:themeColor="text1"/>
        </w:rPr>
        <w:t>s</w:t>
      </w:r>
      <w:r w:rsidR="007E4A1B" w:rsidRPr="00EE31D3">
        <w:rPr>
          <w:rFonts w:ascii="Times New Roman" w:hAnsi="Times New Roman"/>
          <w:bCs/>
          <w:color w:val="000000" w:themeColor="text1"/>
        </w:rPr>
        <w:t xml:space="preserve"> to the </w:t>
      </w:r>
      <w:r w:rsidR="007E4A1B" w:rsidRPr="000915FC">
        <w:rPr>
          <w:rFonts w:ascii="Times New Roman" w:hAnsi="Times New Roman"/>
          <w:color w:val="000000"/>
          <w:szCs w:val="20"/>
        </w:rPr>
        <w:t>OfW</w:t>
      </w:r>
      <w:r w:rsidR="007E4A1B" w:rsidRPr="00EE31D3">
        <w:rPr>
          <w:rFonts w:ascii="Times New Roman" w:hAnsi="Times New Roman"/>
          <w:bCs/>
          <w:color w:val="000000" w:themeColor="text1"/>
        </w:rPr>
        <w:t xml:space="preserve"> </w:t>
      </w:r>
      <w:r w:rsidR="007E4A1B">
        <w:rPr>
          <w:rFonts w:ascii="Times New Roman" w:hAnsi="Times New Roman"/>
          <w:bCs/>
          <w:color w:val="000000" w:themeColor="text1"/>
        </w:rPr>
        <w:t xml:space="preserve">[44] </w:t>
      </w:r>
      <w:r w:rsidR="007E4A1B" w:rsidRPr="00EE31D3">
        <w:rPr>
          <w:rFonts w:ascii="Times New Roman" w:hAnsi="Times New Roman"/>
          <w:bCs/>
          <w:color w:val="000000" w:themeColor="text1"/>
        </w:rPr>
        <w:t xml:space="preserve">framework. </w:t>
      </w:r>
    </w:p>
    <w:p w14:paraId="2DAFF712" w14:textId="77777777" w:rsidR="004D13A0" w:rsidRPr="007E4A1B" w:rsidRDefault="004D13A0" w:rsidP="007E4A1B">
      <w:pPr>
        <w:rPr>
          <w:rFonts w:ascii="Times New Roman" w:hAnsi="Times New Roman"/>
          <w:bCs/>
          <w:color w:val="000000" w:themeColor="text1"/>
        </w:rPr>
      </w:pPr>
    </w:p>
    <w:p w14:paraId="1F14CE94" w14:textId="14F8C650" w:rsidR="004D13A0" w:rsidRPr="004D13A0" w:rsidRDefault="00AB78CC" w:rsidP="002A0794">
      <w:pPr>
        <w:pStyle w:val="ListParagraph"/>
        <w:numPr>
          <w:ilvl w:val="0"/>
          <w:numId w:val="13"/>
        </w:numPr>
        <w:rPr>
          <w:rFonts w:ascii="Times New Roman" w:hAnsi="Times New Roman"/>
          <w:bCs/>
          <w:color w:val="000000" w:themeColor="text1"/>
        </w:rPr>
      </w:pPr>
      <w:r w:rsidRPr="004D13A0">
        <w:rPr>
          <w:rFonts w:ascii="Times New Roman" w:hAnsi="Times New Roman"/>
          <w:bCs/>
          <w:color w:val="000000" w:themeColor="text1"/>
        </w:rPr>
        <w:t xml:space="preserve">Legacy data quality </w:t>
      </w:r>
      <w:r w:rsidR="001C3192" w:rsidRPr="004D13A0">
        <w:rPr>
          <w:rFonts w:ascii="Times New Roman" w:hAnsi="Times New Roman"/>
          <w:bCs/>
          <w:color w:val="000000" w:themeColor="text1"/>
        </w:rPr>
        <w:t xml:space="preserve">issues have been identified with some patients not having an NHS number on their </w:t>
      </w:r>
      <w:r w:rsidR="00AF71F2">
        <w:rPr>
          <w:rFonts w:ascii="Times New Roman" w:hAnsi="Times New Roman"/>
          <w:bCs/>
          <w:color w:val="000000" w:themeColor="text1"/>
        </w:rPr>
        <w:t>Prison</w:t>
      </w:r>
      <w:r w:rsidR="001C3192" w:rsidRPr="004D13A0">
        <w:rPr>
          <w:rFonts w:ascii="Times New Roman" w:hAnsi="Times New Roman"/>
          <w:bCs/>
          <w:color w:val="000000" w:themeColor="text1"/>
        </w:rPr>
        <w:t xml:space="preserve"> record since 2015.</w:t>
      </w:r>
      <w:r w:rsidR="004D1366">
        <w:rPr>
          <w:rFonts w:ascii="Times New Roman" w:hAnsi="Times New Roman"/>
          <w:bCs/>
          <w:color w:val="000000" w:themeColor="text1"/>
        </w:rPr>
        <w:t xml:space="preserve"> Each</w:t>
      </w:r>
      <w:r w:rsidR="00BD688E" w:rsidRPr="004D13A0">
        <w:rPr>
          <w:rFonts w:ascii="Times New Roman" w:hAnsi="Times New Roman"/>
          <w:bCs/>
          <w:color w:val="000000" w:themeColor="text1"/>
        </w:rPr>
        <w:t xml:space="preserve"> </w:t>
      </w:r>
      <w:r w:rsidR="00AF71F2">
        <w:rPr>
          <w:rFonts w:ascii="Times New Roman" w:hAnsi="Times New Roman"/>
          <w:bCs/>
          <w:color w:val="000000" w:themeColor="text1"/>
        </w:rPr>
        <w:t>Prison</w:t>
      </w:r>
      <w:r w:rsidR="00BD688E" w:rsidRPr="004D13A0">
        <w:rPr>
          <w:rFonts w:ascii="Times New Roman" w:hAnsi="Times New Roman"/>
          <w:bCs/>
          <w:color w:val="000000" w:themeColor="text1"/>
        </w:rPr>
        <w:t xml:space="preserve"> need</w:t>
      </w:r>
      <w:r w:rsidR="004D1366">
        <w:rPr>
          <w:rFonts w:ascii="Times New Roman" w:hAnsi="Times New Roman"/>
          <w:bCs/>
          <w:color w:val="000000" w:themeColor="text1"/>
        </w:rPr>
        <w:t>s</w:t>
      </w:r>
      <w:r w:rsidR="00BD688E" w:rsidRPr="004D13A0">
        <w:rPr>
          <w:rFonts w:ascii="Times New Roman" w:hAnsi="Times New Roman"/>
          <w:bCs/>
          <w:color w:val="000000" w:themeColor="text1"/>
        </w:rPr>
        <w:t xml:space="preserve"> to priorit</w:t>
      </w:r>
      <w:r w:rsidR="00E83AF2">
        <w:rPr>
          <w:rFonts w:ascii="Times New Roman" w:hAnsi="Times New Roman"/>
          <w:bCs/>
          <w:color w:val="000000" w:themeColor="text1"/>
        </w:rPr>
        <w:t>ise</w:t>
      </w:r>
      <w:r w:rsidR="00BD688E" w:rsidRPr="004D13A0">
        <w:rPr>
          <w:rFonts w:ascii="Times New Roman" w:hAnsi="Times New Roman"/>
          <w:bCs/>
          <w:color w:val="000000" w:themeColor="text1"/>
        </w:rPr>
        <w:t xml:space="preserve"> these patients and work through their current list. This will provide a more accurate picture on how many patients do not have NHS numbers within the </w:t>
      </w:r>
      <w:r w:rsidR="00AF71F2">
        <w:rPr>
          <w:rFonts w:ascii="Times New Roman" w:hAnsi="Times New Roman"/>
          <w:bCs/>
          <w:color w:val="000000" w:themeColor="text1"/>
        </w:rPr>
        <w:t>Prison</w:t>
      </w:r>
      <w:r w:rsidR="00BD688E" w:rsidRPr="004D13A0">
        <w:rPr>
          <w:rFonts w:ascii="Times New Roman" w:hAnsi="Times New Roman"/>
          <w:bCs/>
          <w:color w:val="000000" w:themeColor="text1"/>
        </w:rPr>
        <w:t xml:space="preserve"> </w:t>
      </w:r>
      <w:r w:rsidR="00E45366">
        <w:rPr>
          <w:rFonts w:ascii="Times New Roman" w:hAnsi="Times New Roman"/>
          <w:bCs/>
          <w:color w:val="000000" w:themeColor="text1"/>
        </w:rPr>
        <w:t>and</w:t>
      </w:r>
      <w:r w:rsidR="000128D9" w:rsidRPr="004D13A0">
        <w:rPr>
          <w:rFonts w:ascii="Times New Roman" w:hAnsi="Times New Roman"/>
          <w:bCs/>
          <w:color w:val="000000" w:themeColor="text1"/>
        </w:rPr>
        <w:t xml:space="preserve"> </w:t>
      </w:r>
      <w:r w:rsidR="00E45366">
        <w:rPr>
          <w:rFonts w:ascii="Times New Roman" w:hAnsi="Times New Roman"/>
          <w:bCs/>
          <w:color w:val="000000" w:themeColor="text1"/>
        </w:rPr>
        <w:t>will be supported</w:t>
      </w:r>
      <w:r w:rsidR="000128D9" w:rsidRPr="004D13A0">
        <w:rPr>
          <w:rFonts w:ascii="Times New Roman" w:hAnsi="Times New Roman"/>
          <w:bCs/>
          <w:color w:val="000000" w:themeColor="text1"/>
        </w:rPr>
        <w:t xml:space="preserve"> by the NBO.</w:t>
      </w:r>
    </w:p>
    <w:p w14:paraId="7E3A3CDA" w14:textId="78A2A07B" w:rsidR="004C2774" w:rsidRPr="004D13A0" w:rsidRDefault="004C2774" w:rsidP="004D13A0">
      <w:pPr>
        <w:pStyle w:val="ListParagraph"/>
        <w:rPr>
          <w:rFonts w:ascii="Times New Roman" w:hAnsi="Times New Roman"/>
          <w:bCs/>
          <w:color w:val="000000" w:themeColor="text1"/>
        </w:rPr>
      </w:pPr>
    </w:p>
    <w:p w14:paraId="16C78E09" w14:textId="0C814427" w:rsidR="006A0001" w:rsidRPr="004D13A0" w:rsidRDefault="00D646E6" w:rsidP="002A0794">
      <w:pPr>
        <w:pStyle w:val="ListParagraph"/>
        <w:numPr>
          <w:ilvl w:val="0"/>
          <w:numId w:val="13"/>
        </w:numPr>
        <w:rPr>
          <w:rFonts w:ascii="Times New Roman" w:hAnsi="Times New Roman"/>
          <w:bCs/>
          <w:color w:val="000000" w:themeColor="text1"/>
        </w:rPr>
      </w:pPr>
      <w:r w:rsidRPr="004D13A0">
        <w:rPr>
          <w:rFonts w:ascii="Times New Roman" w:hAnsi="Times New Roman"/>
          <w:bCs/>
          <w:color w:val="000000" w:themeColor="text1"/>
        </w:rPr>
        <w:t xml:space="preserve">Further investigation and development </w:t>
      </w:r>
      <w:r w:rsidR="00853B1C">
        <w:rPr>
          <w:rFonts w:ascii="Times New Roman" w:hAnsi="Times New Roman"/>
          <w:bCs/>
          <w:color w:val="000000" w:themeColor="text1"/>
        </w:rPr>
        <w:t>are</w:t>
      </w:r>
      <w:r w:rsidR="00E45366">
        <w:rPr>
          <w:rFonts w:ascii="Times New Roman" w:hAnsi="Times New Roman"/>
          <w:bCs/>
          <w:color w:val="000000" w:themeColor="text1"/>
        </w:rPr>
        <w:t xml:space="preserve"> </w:t>
      </w:r>
      <w:r w:rsidRPr="004D13A0">
        <w:rPr>
          <w:rFonts w:ascii="Times New Roman" w:hAnsi="Times New Roman"/>
          <w:bCs/>
          <w:color w:val="000000" w:themeColor="text1"/>
        </w:rPr>
        <w:t>required on the security settings available in PowerBI</w:t>
      </w:r>
      <w:r w:rsidR="008B57E6" w:rsidRPr="004D13A0">
        <w:rPr>
          <w:rFonts w:ascii="Times New Roman" w:hAnsi="Times New Roman"/>
          <w:bCs/>
          <w:color w:val="000000" w:themeColor="text1"/>
        </w:rPr>
        <w:t xml:space="preserve"> to determine if the dashboard can be accessed nationally. </w:t>
      </w:r>
    </w:p>
    <w:p w14:paraId="50636208" w14:textId="77777777" w:rsidR="004D13A0" w:rsidRPr="004D13A0" w:rsidRDefault="004D13A0" w:rsidP="004D13A0">
      <w:pPr>
        <w:pStyle w:val="ListParagraph"/>
        <w:rPr>
          <w:rFonts w:ascii="Times New Roman" w:hAnsi="Times New Roman"/>
          <w:bCs/>
          <w:color w:val="000000" w:themeColor="text1"/>
        </w:rPr>
      </w:pPr>
    </w:p>
    <w:p w14:paraId="00BCF7E2" w14:textId="4C7BB2E1" w:rsidR="008B57E6" w:rsidRDefault="00CC3ED3" w:rsidP="002A0794">
      <w:pPr>
        <w:pStyle w:val="ListParagraph"/>
        <w:numPr>
          <w:ilvl w:val="0"/>
          <w:numId w:val="13"/>
        </w:numPr>
        <w:rPr>
          <w:rFonts w:ascii="Times New Roman" w:hAnsi="Times New Roman"/>
        </w:rPr>
      </w:pPr>
      <w:r>
        <w:rPr>
          <w:rFonts w:ascii="Times New Roman" w:hAnsi="Times New Roman"/>
          <w:bCs/>
          <w:color w:val="000000" w:themeColor="text1"/>
        </w:rPr>
        <w:t>Engagement</w:t>
      </w:r>
      <w:r w:rsidR="00276E5C" w:rsidRPr="004D13A0">
        <w:rPr>
          <w:rFonts w:ascii="Times New Roman" w:hAnsi="Times New Roman"/>
          <w:bCs/>
          <w:color w:val="000000" w:themeColor="text1"/>
        </w:rPr>
        <w:t xml:space="preserve"> with the clinical supplier, SystmOne </w:t>
      </w:r>
      <w:r w:rsidR="006860A4" w:rsidRPr="004D13A0">
        <w:rPr>
          <w:rFonts w:ascii="Times New Roman" w:hAnsi="Times New Roman"/>
          <w:bCs/>
          <w:color w:val="000000" w:themeColor="text1"/>
        </w:rPr>
        <w:t xml:space="preserve">to explore the option of an </w:t>
      </w:r>
      <w:r w:rsidR="004D13A0" w:rsidRPr="004D13A0">
        <w:rPr>
          <w:rFonts w:ascii="Times New Roman" w:hAnsi="Times New Roman"/>
          <w:bCs/>
          <w:color w:val="000000" w:themeColor="text1"/>
        </w:rPr>
        <w:t>all-Wales</w:t>
      </w:r>
      <w:r w:rsidR="006860A4" w:rsidRPr="004D13A0">
        <w:rPr>
          <w:rFonts w:ascii="Times New Roman" w:hAnsi="Times New Roman"/>
          <w:bCs/>
          <w:color w:val="000000" w:themeColor="text1"/>
        </w:rPr>
        <w:t xml:space="preserve"> data extract instead of a separate entity approach and </w:t>
      </w:r>
      <w:r w:rsidR="003D5D55">
        <w:rPr>
          <w:rFonts w:ascii="Times New Roman" w:hAnsi="Times New Roman"/>
          <w:bCs/>
          <w:color w:val="000000" w:themeColor="text1"/>
        </w:rPr>
        <w:t xml:space="preserve">identify </w:t>
      </w:r>
      <w:r w:rsidR="006860A4" w:rsidRPr="004D13A0">
        <w:rPr>
          <w:rFonts w:ascii="Times New Roman" w:hAnsi="Times New Roman"/>
          <w:bCs/>
          <w:color w:val="000000" w:themeColor="text1"/>
        </w:rPr>
        <w:t xml:space="preserve">the scope for access to the clinical database </w:t>
      </w:r>
      <w:r w:rsidR="00AC0073" w:rsidRPr="004D13A0">
        <w:rPr>
          <w:rFonts w:ascii="Times New Roman" w:hAnsi="Times New Roman"/>
          <w:bCs/>
          <w:color w:val="000000" w:themeColor="text1"/>
        </w:rPr>
        <w:t xml:space="preserve">to provide automatic updates to the dashboard. This will be a huge benefit to the </w:t>
      </w:r>
      <w:r w:rsidR="00AF71F2">
        <w:rPr>
          <w:rFonts w:ascii="Times New Roman" w:hAnsi="Times New Roman"/>
          <w:bCs/>
          <w:color w:val="000000" w:themeColor="text1"/>
        </w:rPr>
        <w:t>Prison</w:t>
      </w:r>
      <w:r w:rsidR="00AC0073" w:rsidRPr="004D13A0">
        <w:rPr>
          <w:rFonts w:ascii="Times New Roman" w:hAnsi="Times New Roman"/>
          <w:bCs/>
          <w:color w:val="000000" w:themeColor="text1"/>
        </w:rPr>
        <w:t xml:space="preserve"> </w:t>
      </w:r>
      <w:r w:rsidR="00667981">
        <w:rPr>
          <w:rFonts w:ascii="Times New Roman" w:hAnsi="Times New Roman"/>
          <w:bCs/>
          <w:color w:val="000000" w:themeColor="text1"/>
        </w:rPr>
        <w:t>as this would enable them to</w:t>
      </w:r>
      <w:r w:rsidR="00AC0073" w:rsidRPr="004D13A0">
        <w:rPr>
          <w:rFonts w:ascii="Times New Roman" w:hAnsi="Times New Roman"/>
          <w:bCs/>
          <w:color w:val="000000" w:themeColor="text1"/>
        </w:rPr>
        <w:t xml:space="preserve"> access the most up to date information</w:t>
      </w:r>
      <w:r w:rsidR="00D679F8">
        <w:rPr>
          <w:rFonts w:ascii="Times New Roman" w:hAnsi="Times New Roman"/>
          <w:bCs/>
          <w:color w:val="000000" w:themeColor="text1"/>
        </w:rPr>
        <w:t>. This will become paramount</w:t>
      </w:r>
      <w:r w:rsidR="0080041A" w:rsidRPr="004D13A0">
        <w:rPr>
          <w:rFonts w:ascii="Times New Roman" w:hAnsi="Times New Roman"/>
          <w:bCs/>
          <w:color w:val="000000" w:themeColor="text1"/>
        </w:rPr>
        <w:t xml:space="preserve"> due to the changes of </w:t>
      </w:r>
      <w:r w:rsidR="00AF71F2">
        <w:rPr>
          <w:rFonts w:ascii="Times New Roman" w:hAnsi="Times New Roman"/>
          <w:bCs/>
          <w:color w:val="000000" w:themeColor="text1"/>
        </w:rPr>
        <w:t>Prison</w:t>
      </w:r>
      <w:r w:rsidR="0080041A" w:rsidRPr="004D13A0">
        <w:rPr>
          <w:rFonts w:ascii="Times New Roman" w:hAnsi="Times New Roman"/>
          <w:bCs/>
          <w:color w:val="000000" w:themeColor="text1"/>
        </w:rPr>
        <w:t xml:space="preserve"> management and the expectation of a less static </w:t>
      </w:r>
      <w:r w:rsidR="00AF71F2">
        <w:rPr>
          <w:rFonts w:ascii="Times New Roman" w:hAnsi="Times New Roman"/>
          <w:bCs/>
          <w:color w:val="000000" w:themeColor="text1"/>
        </w:rPr>
        <w:t>Prison</w:t>
      </w:r>
      <w:r w:rsidR="0080041A" w:rsidRPr="004D13A0">
        <w:rPr>
          <w:rFonts w:ascii="Times New Roman" w:hAnsi="Times New Roman"/>
        </w:rPr>
        <w:t xml:space="preserve"> population</w:t>
      </w:r>
      <w:r w:rsidR="00B3442D">
        <w:rPr>
          <w:rFonts w:ascii="Times New Roman" w:hAnsi="Times New Roman"/>
        </w:rPr>
        <w:t>,</w:t>
      </w:r>
      <w:r w:rsidR="00531BBF" w:rsidRPr="004D13A0">
        <w:rPr>
          <w:rFonts w:ascii="Times New Roman" w:hAnsi="Times New Roman"/>
        </w:rPr>
        <w:t xml:space="preserve"> supported in section </w:t>
      </w:r>
      <w:hyperlink w:anchor="_Appropriate_Business_Intelligence" w:history="1">
        <w:r w:rsidR="00531BBF" w:rsidRPr="004D13A0">
          <w:rPr>
            <w:rStyle w:val="Hyperlink"/>
            <w:rFonts w:ascii="Times New Roman" w:hAnsi="Times New Roman"/>
            <w:noProof w:val="0"/>
          </w:rPr>
          <w:t>2.4</w:t>
        </w:r>
      </w:hyperlink>
      <w:r w:rsidR="00531BBF" w:rsidRPr="004D13A0">
        <w:rPr>
          <w:rFonts w:ascii="Times New Roman" w:hAnsi="Times New Roman"/>
        </w:rPr>
        <w:t>.</w:t>
      </w:r>
    </w:p>
    <w:p w14:paraId="1D3E2990" w14:textId="77777777" w:rsidR="00B43568" w:rsidRPr="00B43568" w:rsidRDefault="00B43568" w:rsidP="00B43568">
      <w:pPr>
        <w:pStyle w:val="ListParagraph"/>
        <w:rPr>
          <w:rFonts w:ascii="Times New Roman" w:hAnsi="Times New Roman"/>
        </w:rPr>
      </w:pPr>
    </w:p>
    <w:p w14:paraId="3515B7EF" w14:textId="10508322" w:rsidR="00B43568" w:rsidRPr="00B43568" w:rsidRDefault="00B43568" w:rsidP="002A0794">
      <w:pPr>
        <w:pStyle w:val="ListParagraph"/>
        <w:numPr>
          <w:ilvl w:val="0"/>
          <w:numId w:val="13"/>
        </w:numPr>
        <w:rPr>
          <w:rFonts w:ascii="Times New Roman" w:hAnsi="Times New Roman"/>
        </w:rPr>
      </w:pPr>
      <w:r>
        <w:rPr>
          <w:rFonts w:ascii="Times New Roman" w:hAnsi="Times New Roman"/>
        </w:rPr>
        <w:t xml:space="preserve">The recommendation has been put to the Welsh Government </w:t>
      </w:r>
      <w:r w:rsidR="004B2863">
        <w:rPr>
          <w:rFonts w:ascii="Times New Roman" w:hAnsi="Times New Roman"/>
        </w:rPr>
        <w:t xml:space="preserve">to </w:t>
      </w:r>
      <w:r w:rsidR="003E1C6E">
        <w:rPr>
          <w:rFonts w:ascii="Times New Roman" w:hAnsi="Times New Roman"/>
        </w:rPr>
        <w:t>provide</w:t>
      </w:r>
      <w:r w:rsidR="004B2863">
        <w:rPr>
          <w:rFonts w:ascii="Times New Roman" w:hAnsi="Times New Roman"/>
        </w:rPr>
        <w:t xml:space="preserve"> clarity</w:t>
      </w:r>
      <w:r w:rsidR="00CA0044">
        <w:rPr>
          <w:rFonts w:ascii="Times New Roman" w:hAnsi="Times New Roman"/>
        </w:rPr>
        <w:t xml:space="preserve"> and key performance </w:t>
      </w:r>
      <w:r w:rsidR="00214A5D">
        <w:rPr>
          <w:rFonts w:ascii="Times New Roman" w:hAnsi="Times New Roman"/>
        </w:rPr>
        <w:t>indicators</w:t>
      </w:r>
      <w:r w:rsidR="004B2863">
        <w:rPr>
          <w:rFonts w:ascii="Times New Roman" w:hAnsi="Times New Roman"/>
        </w:rPr>
        <w:t xml:space="preserve"> to the </w:t>
      </w:r>
      <w:r w:rsidR="00AF71F2">
        <w:rPr>
          <w:rFonts w:ascii="Times New Roman" w:hAnsi="Times New Roman"/>
        </w:rPr>
        <w:t>Prison</w:t>
      </w:r>
      <w:r w:rsidR="004B2863">
        <w:rPr>
          <w:rFonts w:ascii="Times New Roman" w:hAnsi="Times New Roman"/>
        </w:rPr>
        <w:t xml:space="preserve"> healthcare teams on the </w:t>
      </w:r>
      <w:r w:rsidR="003E1C6E">
        <w:rPr>
          <w:rFonts w:ascii="Times New Roman" w:hAnsi="Times New Roman"/>
        </w:rPr>
        <w:t>requirements</w:t>
      </w:r>
      <w:r w:rsidR="004B2863">
        <w:rPr>
          <w:rFonts w:ascii="Times New Roman" w:hAnsi="Times New Roman"/>
        </w:rPr>
        <w:t xml:space="preserve"> of data quality within their clinical system. This guidance will support </w:t>
      </w:r>
      <w:r w:rsidR="007E6B6B">
        <w:rPr>
          <w:rFonts w:ascii="Times New Roman" w:hAnsi="Times New Roman"/>
        </w:rPr>
        <w:t xml:space="preserve">the project and be a leading example for future </w:t>
      </w:r>
      <w:r w:rsidR="003E1C6E">
        <w:rPr>
          <w:rFonts w:ascii="Times New Roman" w:hAnsi="Times New Roman"/>
        </w:rPr>
        <w:t>data quality developments.</w:t>
      </w:r>
    </w:p>
    <w:p w14:paraId="5412B95C" w14:textId="77777777" w:rsidR="00644360" w:rsidRPr="00644360" w:rsidRDefault="00644360" w:rsidP="00644360">
      <w:pPr>
        <w:pStyle w:val="ListParagraph"/>
        <w:rPr>
          <w:rFonts w:ascii="Times New Roman" w:hAnsi="Times New Roman"/>
        </w:rPr>
      </w:pPr>
    </w:p>
    <w:p w14:paraId="4B0A7F70" w14:textId="617FE5CC" w:rsidR="00531BBF" w:rsidRDefault="00644360" w:rsidP="002A0794">
      <w:pPr>
        <w:pStyle w:val="ListParagraph"/>
        <w:numPr>
          <w:ilvl w:val="0"/>
          <w:numId w:val="13"/>
        </w:numPr>
        <w:rPr>
          <w:rFonts w:ascii="Times New Roman" w:hAnsi="Times New Roman"/>
        </w:rPr>
      </w:pPr>
      <w:r w:rsidRPr="0060322F">
        <w:rPr>
          <w:rFonts w:ascii="Times New Roman" w:hAnsi="Times New Roman"/>
        </w:rPr>
        <w:t xml:space="preserve">The next stage of development is to investigate the </w:t>
      </w:r>
      <w:r w:rsidR="00F274BF" w:rsidRPr="0060322F">
        <w:rPr>
          <w:rFonts w:ascii="Times New Roman" w:hAnsi="Times New Roman"/>
        </w:rPr>
        <w:t>number</w:t>
      </w:r>
      <w:r w:rsidR="00E003EA" w:rsidRPr="0060322F">
        <w:rPr>
          <w:rFonts w:ascii="Times New Roman" w:hAnsi="Times New Roman"/>
        </w:rPr>
        <w:t xml:space="preserve"> of duplicate records within SystmOne to ensure patients do not have several healthcare records. </w:t>
      </w:r>
      <w:r w:rsidR="00C3615E" w:rsidRPr="0060322F">
        <w:rPr>
          <w:rFonts w:ascii="Times New Roman" w:hAnsi="Times New Roman"/>
        </w:rPr>
        <w:t xml:space="preserve">This is the next stage of improving the data quality within the </w:t>
      </w:r>
      <w:r w:rsidR="00AF71F2">
        <w:rPr>
          <w:rFonts w:ascii="Times New Roman" w:hAnsi="Times New Roman"/>
        </w:rPr>
        <w:t>Prison</w:t>
      </w:r>
      <w:r w:rsidR="004D1366">
        <w:rPr>
          <w:rFonts w:ascii="Times New Roman" w:hAnsi="Times New Roman"/>
        </w:rPr>
        <w:t>,</w:t>
      </w:r>
      <w:r w:rsidR="00C3615E" w:rsidRPr="0060322F">
        <w:rPr>
          <w:rFonts w:ascii="Times New Roman" w:hAnsi="Times New Roman"/>
        </w:rPr>
        <w:t xml:space="preserve"> as it</w:t>
      </w:r>
      <w:r w:rsidR="004D1366">
        <w:rPr>
          <w:rFonts w:ascii="Times New Roman" w:hAnsi="Times New Roman"/>
        </w:rPr>
        <w:t xml:space="preserve"> has </w:t>
      </w:r>
      <w:r w:rsidR="00C3615E" w:rsidRPr="0060322F">
        <w:rPr>
          <w:rFonts w:ascii="Times New Roman" w:hAnsi="Times New Roman"/>
        </w:rPr>
        <w:t>been identified many patients give incorrect information upon arrival and mo</w:t>
      </w:r>
      <w:r w:rsidR="00983B94" w:rsidRPr="0060322F">
        <w:rPr>
          <w:rFonts w:ascii="Times New Roman" w:hAnsi="Times New Roman"/>
        </w:rPr>
        <w:t>v</w:t>
      </w:r>
      <w:r w:rsidR="00C3615E" w:rsidRPr="0060322F">
        <w:rPr>
          <w:rFonts w:ascii="Times New Roman" w:hAnsi="Times New Roman"/>
        </w:rPr>
        <w:t>e around</w:t>
      </w:r>
      <w:r w:rsidR="00983B94" w:rsidRPr="0060322F">
        <w:rPr>
          <w:rFonts w:ascii="Times New Roman" w:hAnsi="Times New Roman"/>
        </w:rPr>
        <w:t xml:space="preserve"> </w:t>
      </w:r>
      <w:r w:rsidR="00AF71F2">
        <w:rPr>
          <w:rFonts w:ascii="Times New Roman" w:hAnsi="Times New Roman"/>
        </w:rPr>
        <w:t>Prison</w:t>
      </w:r>
      <w:r w:rsidR="00983B94" w:rsidRPr="0060322F">
        <w:rPr>
          <w:rFonts w:ascii="Times New Roman" w:hAnsi="Times New Roman"/>
        </w:rPr>
        <w:t>s</w:t>
      </w:r>
      <w:r w:rsidR="00C3615E" w:rsidRPr="0060322F">
        <w:rPr>
          <w:rFonts w:ascii="Times New Roman" w:hAnsi="Times New Roman"/>
        </w:rPr>
        <w:t xml:space="preserve"> which increases the risk of scattered healthcare information within the clinical system. </w:t>
      </w:r>
      <w:r w:rsidR="0060322F" w:rsidRPr="0060322F">
        <w:rPr>
          <w:rFonts w:ascii="Times New Roman" w:hAnsi="Times New Roman"/>
        </w:rPr>
        <w:t xml:space="preserve">This can be reported on using the BI processes identified within this project. </w:t>
      </w:r>
    </w:p>
    <w:p w14:paraId="33342EB4" w14:textId="02155BFD" w:rsidR="00A25469" w:rsidRPr="004D13A0" w:rsidRDefault="00A25469" w:rsidP="00A25469">
      <w:pPr>
        <w:rPr>
          <w:rFonts w:ascii="Times New Roman" w:hAnsi="Times New Roman"/>
          <w:bCs/>
          <w:color w:val="000000" w:themeColor="text1"/>
        </w:rPr>
      </w:pPr>
      <w:r w:rsidRPr="004D13A0">
        <w:rPr>
          <w:rFonts w:ascii="Times New Roman" w:hAnsi="Times New Roman"/>
          <w:bCs/>
          <w:color w:val="000000" w:themeColor="text1"/>
        </w:rPr>
        <w:lastRenderedPageBreak/>
        <w:t xml:space="preserve">The implementation has referred to the ITIL framework by testing the dashboard with end </w:t>
      </w:r>
      <w:r w:rsidR="00543035">
        <w:rPr>
          <w:rFonts w:ascii="Times New Roman" w:hAnsi="Times New Roman"/>
          <w:bCs/>
          <w:color w:val="000000" w:themeColor="text1"/>
        </w:rPr>
        <w:t>users</w:t>
      </w:r>
      <w:r w:rsidRPr="004D13A0">
        <w:rPr>
          <w:rFonts w:ascii="Times New Roman" w:hAnsi="Times New Roman"/>
          <w:bCs/>
          <w:color w:val="000000" w:themeColor="text1"/>
        </w:rPr>
        <w:t xml:space="preserve"> and going through change management in the </w:t>
      </w:r>
      <w:r w:rsidR="00AF71F2">
        <w:rPr>
          <w:rFonts w:ascii="Times New Roman" w:hAnsi="Times New Roman"/>
          <w:bCs/>
          <w:color w:val="000000" w:themeColor="text1"/>
        </w:rPr>
        <w:t>Prison</w:t>
      </w:r>
      <w:r w:rsidRPr="004D13A0">
        <w:rPr>
          <w:rFonts w:ascii="Times New Roman" w:hAnsi="Times New Roman"/>
          <w:bCs/>
          <w:color w:val="000000" w:themeColor="text1"/>
        </w:rPr>
        <w:t xml:space="preserve"> stakeholder groups. This is to ensure there is continual service improvements from the project. Although not perfect</w:t>
      </w:r>
      <w:r w:rsidR="004D1366">
        <w:rPr>
          <w:rFonts w:ascii="Times New Roman" w:hAnsi="Times New Roman"/>
          <w:bCs/>
          <w:color w:val="000000" w:themeColor="text1"/>
        </w:rPr>
        <w:t>,</w:t>
      </w:r>
      <w:r w:rsidRPr="004D13A0">
        <w:rPr>
          <w:rFonts w:ascii="Times New Roman" w:hAnsi="Times New Roman"/>
          <w:bCs/>
          <w:color w:val="000000" w:themeColor="text1"/>
        </w:rPr>
        <w:t xml:space="preserve"> due to accessibility of the dashboard which has been highlighted as a recommendation for further development and the relationship between NHS Wales and the </w:t>
      </w:r>
      <w:r w:rsidR="000128D9" w:rsidRPr="004D13A0">
        <w:rPr>
          <w:rFonts w:ascii="Times New Roman" w:hAnsi="Times New Roman"/>
          <w:bCs/>
          <w:color w:val="000000" w:themeColor="text1"/>
        </w:rPr>
        <w:t>NBO</w:t>
      </w:r>
      <w:r w:rsidRPr="004D13A0">
        <w:rPr>
          <w:rFonts w:ascii="Times New Roman" w:hAnsi="Times New Roman"/>
          <w:bCs/>
          <w:color w:val="000000" w:themeColor="text1"/>
        </w:rPr>
        <w:t xml:space="preserve"> to allocate an NHS number to patients without one, the project has met it’s aims and objectives. </w:t>
      </w:r>
    </w:p>
    <w:p w14:paraId="73F07D3D" w14:textId="77777777" w:rsidR="00A25469" w:rsidRPr="004D13A0" w:rsidRDefault="00A25469" w:rsidP="00A25469">
      <w:pPr>
        <w:rPr>
          <w:rFonts w:ascii="Times New Roman" w:hAnsi="Times New Roman"/>
          <w:bCs/>
          <w:color w:val="000000" w:themeColor="text1"/>
        </w:rPr>
      </w:pPr>
    </w:p>
    <w:p w14:paraId="6C0182CC" w14:textId="77777777" w:rsidR="00A25469" w:rsidRDefault="00A25469" w:rsidP="00A25469">
      <w:pPr>
        <w:rPr>
          <w:rFonts w:ascii="Times New Roman" w:hAnsi="Times New Roman"/>
          <w:bCs/>
          <w:color w:val="000000" w:themeColor="text1"/>
        </w:rPr>
      </w:pPr>
      <w:r w:rsidRPr="004D13A0">
        <w:rPr>
          <w:rFonts w:ascii="Times New Roman" w:hAnsi="Times New Roman"/>
          <w:bCs/>
          <w:color w:val="000000" w:themeColor="text1"/>
        </w:rPr>
        <w:t xml:space="preserve">The outcome of the project can accept Hypothesis: </w:t>
      </w:r>
    </w:p>
    <w:p w14:paraId="1B036319" w14:textId="77777777" w:rsidR="00964A4C" w:rsidRDefault="00964A4C" w:rsidP="00A25469">
      <w:pPr>
        <w:rPr>
          <w:rFonts w:ascii="Times New Roman" w:hAnsi="Times New Roman"/>
          <w:bCs/>
          <w:color w:val="000000" w:themeColor="text1"/>
        </w:rPr>
      </w:pPr>
    </w:p>
    <w:p w14:paraId="212573B8" w14:textId="7846F4C5" w:rsidR="00B32FEF" w:rsidRDefault="00964A4C" w:rsidP="00B32FEF">
      <w:r>
        <w:rPr>
          <w:noProof/>
        </w:rPr>
        <w:drawing>
          <wp:inline distT="0" distB="0" distL="0" distR="0" wp14:anchorId="552927F8" wp14:editId="5C956BAF">
            <wp:extent cx="5731510" cy="858520"/>
            <wp:effectExtent l="0" t="0" r="254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858520"/>
                    </a:xfrm>
                    <a:prstGeom prst="rect">
                      <a:avLst/>
                    </a:prstGeom>
                  </pic:spPr>
                </pic:pic>
              </a:graphicData>
            </a:graphic>
          </wp:inline>
        </w:drawing>
      </w:r>
    </w:p>
    <w:p w14:paraId="729A80BD" w14:textId="77777777" w:rsidR="00A25469" w:rsidRDefault="00A25469" w:rsidP="00B32FEF">
      <w:pPr>
        <w:rPr>
          <w:rFonts w:ascii="Times New Roman" w:hAnsi="Times New Roman"/>
          <w:b/>
          <w:color w:val="000000" w:themeColor="text1"/>
          <w:highlight w:val="yellow"/>
        </w:rPr>
      </w:pPr>
    </w:p>
    <w:p w14:paraId="28562C95" w14:textId="77777777" w:rsidR="00A25469" w:rsidRDefault="00A25469" w:rsidP="00B32FEF">
      <w:pPr>
        <w:rPr>
          <w:rFonts w:ascii="Times New Roman" w:hAnsi="Times New Roman"/>
          <w:b/>
          <w:color w:val="000000" w:themeColor="text1"/>
          <w:highlight w:val="yellow"/>
        </w:rPr>
      </w:pPr>
    </w:p>
    <w:p w14:paraId="4DC900E5" w14:textId="77777777" w:rsidR="00A25469" w:rsidRDefault="00A25469" w:rsidP="00B32FEF">
      <w:pPr>
        <w:rPr>
          <w:rFonts w:ascii="Times New Roman" w:hAnsi="Times New Roman"/>
          <w:b/>
          <w:color w:val="000000" w:themeColor="text1"/>
          <w:highlight w:val="yellow"/>
        </w:rPr>
      </w:pPr>
    </w:p>
    <w:p w14:paraId="78D43214" w14:textId="77777777" w:rsidR="005538CE" w:rsidRDefault="005538CE" w:rsidP="00B32FEF">
      <w:pPr>
        <w:rPr>
          <w:rFonts w:ascii="Times New Roman" w:hAnsi="Times New Roman"/>
          <w:highlight w:val="yellow"/>
        </w:rPr>
      </w:pPr>
    </w:p>
    <w:p w14:paraId="02617FDF" w14:textId="77777777" w:rsidR="008B79EC" w:rsidRPr="00AB4EB1" w:rsidRDefault="008B79EC" w:rsidP="008B79EC">
      <w:pPr>
        <w:rPr>
          <w:rFonts w:ascii="Times New Roman" w:hAnsi="Times New Roman"/>
          <w:color w:val="000000" w:themeColor="text1"/>
        </w:rPr>
      </w:pPr>
    </w:p>
    <w:p w14:paraId="71733054" w14:textId="77777777" w:rsidR="008B79EC" w:rsidRPr="00AB4EB1" w:rsidRDefault="008B79EC" w:rsidP="008B79EC">
      <w:pPr>
        <w:rPr>
          <w:rFonts w:ascii="Times New Roman" w:hAnsi="Times New Roman"/>
          <w:color w:val="000000" w:themeColor="text1"/>
        </w:rPr>
      </w:pPr>
    </w:p>
    <w:p w14:paraId="6B11E7B3" w14:textId="119FB4C1" w:rsidR="008B79EC" w:rsidRPr="00D22212" w:rsidRDefault="008B79EC" w:rsidP="005C228C">
      <w:pPr>
        <w:pStyle w:val="Heading1"/>
        <w:rPr>
          <w:rFonts w:ascii="Times New Roman" w:hAnsi="Times New Roman" w:cs="Times New Roman"/>
          <w:b/>
          <w:bCs w:val="0"/>
        </w:rPr>
      </w:pPr>
      <w:bookmarkStart w:id="111" w:name="_REFLECTION"/>
      <w:bookmarkStart w:id="112" w:name="_Toc109737120"/>
      <w:bookmarkEnd w:id="111"/>
      <w:r w:rsidRPr="00D22212">
        <w:rPr>
          <w:rFonts w:ascii="Times New Roman" w:hAnsi="Times New Roman" w:cs="Times New Roman"/>
          <w:b/>
          <w:bCs w:val="0"/>
        </w:rPr>
        <w:lastRenderedPageBreak/>
        <w:t>REFLECTION</w:t>
      </w:r>
      <w:bookmarkEnd w:id="112"/>
    </w:p>
    <w:p w14:paraId="369AD822" w14:textId="5315D3F9" w:rsidR="00993932" w:rsidRDefault="00B35FC8" w:rsidP="008B79EC">
      <w:pPr>
        <w:rPr>
          <w:rFonts w:ascii="Times New Roman" w:hAnsi="Times New Roman"/>
          <w:bCs/>
          <w:color w:val="000000" w:themeColor="text1"/>
        </w:rPr>
      </w:pPr>
      <w:r w:rsidRPr="00BB7B57">
        <w:rPr>
          <w:rFonts w:ascii="Times New Roman" w:hAnsi="Times New Roman"/>
          <w:bCs/>
          <w:color w:val="000000" w:themeColor="text1"/>
        </w:rPr>
        <w:t xml:space="preserve">Upon reflection the author has enjoyed </w:t>
      </w:r>
      <w:r w:rsidR="009973C6" w:rsidRPr="00BB7B57">
        <w:rPr>
          <w:rFonts w:ascii="Times New Roman" w:hAnsi="Times New Roman"/>
          <w:bCs/>
          <w:color w:val="000000" w:themeColor="text1"/>
        </w:rPr>
        <w:t xml:space="preserve">being the </w:t>
      </w:r>
      <w:r w:rsidR="004D1366">
        <w:rPr>
          <w:rFonts w:ascii="Times New Roman" w:hAnsi="Times New Roman"/>
          <w:bCs/>
          <w:color w:val="000000" w:themeColor="text1"/>
        </w:rPr>
        <w:t>P</w:t>
      </w:r>
      <w:r w:rsidR="009973C6" w:rsidRPr="00BB7B57">
        <w:rPr>
          <w:rFonts w:ascii="Times New Roman" w:hAnsi="Times New Roman"/>
          <w:bCs/>
          <w:color w:val="000000" w:themeColor="text1"/>
        </w:rPr>
        <w:t xml:space="preserve">roject </w:t>
      </w:r>
      <w:r w:rsidR="004D1366">
        <w:rPr>
          <w:rFonts w:ascii="Times New Roman" w:hAnsi="Times New Roman"/>
          <w:bCs/>
          <w:color w:val="000000" w:themeColor="text1"/>
        </w:rPr>
        <w:t>L</w:t>
      </w:r>
      <w:r w:rsidR="009973C6" w:rsidRPr="00BB7B57">
        <w:rPr>
          <w:rFonts w:ascii="Times New Roman" w:hAnsi="Times New Roman"/>
          <w:bCs/>
          <w:color w:val="000000" w:themeColor="text1"/>
        </w:rPr>
        <w:t xml:space="preserve">ead and developing a BI dashboard for the </w:t>
      </w:r>
      <w:r w:rsidR="00AF71F2">
        <w:rPr>
          <w:rFonts w:ascii="Times New Roman" w:hAnsi="Times New Roman"/>
          <w:bCs/>
          <w:color w:val="000000" w:themeColor="text1"/>
        </w:rPr>
        <w:t>Prison</w:t>
      </w:r>
      <w:r w:rsidR="009973C6" w:rsidRPr="00BB7B57">
        <w:rPr>
          <w:rFonts w:ascii="Times New Roman" w:hAnsi="Times New Roman"/>
          <w:bCs/>
          <w:color w:val="000000" w:themeColor="text1"/>
        </w:rPr>
        <w:t xml:space="preserve"> service. </w:t>
      </w:r>
    </w:p>
    <w:p w14:paraId="24E0B506" w14:textId="07EFE3BB" w:rsidR="001B32ED" w:rsidRPr="00BB7B57" w:rsidRDefault="00993932" w:rsidP="001B32ED">
      <w:pPr>
        <w:rPr>
          <w:rFonts w:ascii="Times New Roman" w:hAnsi="Times New Roman"/>
          <w:bCs/>
          <w:color w:val="000000" w:themeColor="text1"/>
        </w:rPr>
      </w:pPr>
      <w:r>
        <w:rPr>
          <w:rFonts w:ascii="Times New Roman" w:hAnsi="Times New Roman"/>
          <w:bCs/>
          <w:color w:val="000000" w:themeColor="text1"/>
        </w:rPr>
        <w:t xml:space="preserve">An </w:t>
      </w:r>
      <w:r w:rsidR="001B32ED">
        <w:rPr>
          <w:rFonts w:ascii="Times New Roman" w:hAnsi="Times New Roman"/>
          <w:bCs/>
          <w:color w:val="000000" w:themeColor="text1"/>
        </w:rPr>
        <w:t>initial</w:t>
      </w:r>
      <w:r>
        <w:rPr>
          <w:rFonts w:ascii="Times New Roman" w:hAnsi="Times New Roman"/>
          <w:bCs/>
          <w:color w:val="000000" w:themeColor="text1"/>
        </w:rPr>
        <w:t xml:space="preserve"> project concern was </w:t>
      </w:r>
      <w:r w:rsidR="001B32ED" w:rsidRPr="00BB7B57">
        <w:rPr>
          <w:rFonts w:ascii="Times New Roman" w:hAnsi="Times New Roman"/>
          <w:bCs/>
          <w:color w:val="000000" w:themeColor="text1"/>
        </w:rPr>
        <w:t>identifying patients without NHS numbers would be limited and return little information</w:t>
      </w:r>
      <w:r w:rsidR="00A83C1C">
        <w:rPr>
          <w:rFonts w:ascii="Times New Roman" w:hAnsi="Times New Roman"/>
          <w:bCs/>
          <w:color w:val="000000" w:themeColor="text1"/>
        </w:rPr>
        <w:t>, however</w:t>
      </w:r>
      <w:r w:rsidR="001B32ED" w:rsidRPr="00BB7B57">
        <w:rPr>
          <w:rFonts w:ascii="Times New Roman" w:hAnsi="Times New Roman"/>
          <w:bCs/>
          <w:color w:val="000000" w:themeColor="text1"/>
        </w:rPr>
        <w:t xml:space="preserve"> once the data was gathered to provide a true reflection on the situation it was clear it was a real risk to patients. </w:t>
      </w:r>
    </w:p>
    <w:p w14:paraId="12865DC6" w14:textId="77777777" w:rsidR="0020434A" w:rsidRPr="00BB7B57" w:rsidRDefault="0020434A" w:rsidP="008B79EC">
      <w:pPr>
        <w:rPr>
          <w:rFonts w:ascii="Times New Roman" w:hAnsi="Times New Roman"/>
          <w:bCs/>
          <w:color w:val="000000" w:themeColor="text1"/>
        </w:rPr>
      </w:pPr>
    </w:p>
    <w:p w14:paraId="1D7A9DB9" w14:textId="4D38B2B2" w:rsidR="006629C8" w:rsidRDefault="006E76BE" w:rsidP="008B79EC">
      <w:pPr>
        <w:rPr>
          <w:rFonts w:ascii="Times New Roman" w:hAnsi="Times New Roman"/>
          <w:bCs/>
          <w:color w:val="000000" w:themeColor="text1"/>
        </w:rPr>
      </w:pPr>
      <w:r w:rsidRPr="00BB7B57">
        <w:rPr>
          <w:rFonts w:ascii="Times New Roman" w:hAnsi="Times New Roman"/>
          <w:bCs/>
          <w:color w:val="000000" w:themeColor="text1"/>
        </w:rPr>
        <w:t xml:space="preserve">Having a clear hypothesis to investigate kept the research on track </w:t>
      </w:r>
      <w:r w:rsidR="004F77CA" w:rsidRPr="00BB7B57">
        <w:rPr>
          <w:rFonts w:ascii="Times New Roman" w:hAnsi="Times New Roman"/>
          <w:bCs/>
          <w:color w:val="000000" w:themeColor="text1"/>
        </w:rPr>
        <w:t xml:space="preserve">with specific </w:t>
      </w:r>
      <w:r w:rsidR="00F33BF2" w:rsidRPr="00BB7B57">
        <w:rPr>
          <w:rFonts w:ascii="Times New Roman" w:hAnsi="Times New Roman"/>
          <w:bCs/>
          <w:color w:val="000000" w:themeColor="text1"/>
        </w:rPr>
        <w:t>areas</w:t>
      </w:r>
      <w:r w:rsidR="004F77CA" w:rsidRPr="00BB7B57">
        <w:rPr>
          <w:rFonts w:ascii="Times New Roman" w:hAnsi="Times New Roman"/>
          <w:bCs/>
          <w:color w:val="000000" w:themeColor="text1"/>
        </w:rPr>
        <w:t xml:space="preserve"> </w:t>
      </w:r>
      <w:r w:rsidR="007D461B" w:rsidRPr="00BB7B57">
        <w:rPr>
          <w:rFonts w:ascii="Times New Roman" w:hAnsi="Times New Roman"/>
          <w:bCs/>
          <w:color w:val="000000" w:themeColor="text1"/>
        </w:rPr>
        <w:t>to cover.</w:t>
      </w:r>
      <w:r w:rsidR="004F77CA" w:rsidRPr="00BB7B57">
        <w:rPr>
          <w:rFonts w:ascii="Times New Roman" w:hAnsi="Times New Roman"/>
          <w:bCs/>
          <w:color w:val="000000" w:themeColor="text1"/>
        </w:rPr>
        <w:t xml:space="preserve"> The author enjoyed researching the different methodologies available </w:t>
      </w:r>
      <w:r w:rsidR="00D25F35" w:rsidRPr="00BB7B57">
        <w:rPr>
          <w:rFonts w:ascii="Times New Roman" w:hAnsi="Times New Roman"/>
          <w:bCs/>
          <w:color w:val="000000" w:themeColor="text1"/>
        </w:rPr>
        <w:t xml:space="preserve">and believes the right approach was taken as the incremental development of the dashboard benefited all </w:t>
      </w:r>
      <w:r w:rsidR="00543035">
        <w:rPr>
          <w:rFonts w:ascii="Times New Roman" w:hAnsi="Times New Roman"/>
          <w:bCs/>
          <w:color w:val="000000" w:themeColor="text1"/>
        </w:rPr>
        <w:t>users</w:t>
      </w:r>
      <w:r w:rsidR="00D25F35" w:rsidRPr="00BB7B57">
        <w:rPr>
          <w:rFonts w:ascii="Times New Roman" w:hAnsi="Times New Roman"/>
          <w:bCs/>
          <w:color w:val="000000" w:themeColor="text1"/>
        </w:rPr>
        <w:t xml:space="preserve">. </w:t>
      </w:r>
      <w:r w:rsidR="00F33BF2" w:rsidRPr="00BB7B57">
        <w:rPr>
          <w:rFonts w:ascii="Times New Roman" w:hAnsi="Times New Roman"/>
          <w:bCs/>
          <w:color w:val="000000" w:themeColor="text1"/>
        </w:rPr>
        <w:t>However, this was successful due to user input and interest through</w:t>
      </w:r>
      <w:r w:rsidR="0050093D">
        <w:rPr>
          <w:rFonts w:ascii="Times New Roman" w:hAnsi="Times New Roman"/>
          <w:bCs/>
          <w:color w:val="000000" w:themeColor="text1"/>
        </w:rPr>
        <w:t>out</w:t>
      </w:r>
      <w:r w:rsidR="00F33BF2" w:rsidRPr="00BB7B57">
        <w:rPr>
          <w:rFonts w:ascii="Times New Roman" w:hAnsi="Times New Roman"/>
          <w:bCs/>
          <w:color w:val="000000" w:themeColor="text1"/>
        </w:rPr>
        <w:t xml:space="preserve"> the project</w:t>
      </w:r>
      <w:r w:rsidR="0050093D">
        <w:rPr>
          <w:rFonts w:ascii="Times New Roman" w:hAnsi="Times New Roman"/>
          <w:bCs/>
          <w:color w:val="000000" w:themeColor="text1"/>
        </w:rPr>
        <w:t xml:space="preserve"> from stakeholders</w:t>
      </w:r>
      <w:r w:rsidR="00F33BF2" w:rsidRPr="00BB7B57">
        <w:rPr>
          <w:rFonts w:ascii="Times New Roman" w:hAnsi="Times New Roman"/>
          <w:bCs/>
          <w:color w:val="000000" w:themeColor="text1"/>
        </w:rPr>
        <w:t xml:space="preserve">. </w:t>
      </w:r>
    </w:p>
    <w:p w14:paraId="7A4FB17B" w14:textId="77777777" w:rsidR="005C65CA" w:rsidRDefault="005C65CA" w:rsidP="008B79EC">
      <w:pPr>
        <w:rPr>
          <w:rFonts w:ascii="Times New Roman" w:hAnsi="Times New Roman"/>
          <w:bCs/>
          <w:color w:val="000000" w:themeColor="text1"/>
        </w:rPr>
      </w:pPr>
    </w:p>
    <w:p w14:paraId="0D74A1E8" w14:textId="24441862" w:rsidR="005C65CA" w:rsidRPr="00BB7B57" w:rsidRDefault="008C0019" w:rsidP="008B79EC">
      <w:pPr>
        <w:rPr>
          <w:rFonts w:ascii="Times New Roman" w:hAnsi="Times New Roman"/>
          <w:bCs/>
          <w:color w:val="000000" w:themeColor="text1"/>
        </w:rPr>
      </w:pPr>
      <w:r>
        <w:rPr>
          <w:rFonts w:ascii="Times New Roman" w:hAnsi="Times New Roman"/>
          <w:bCs/>
          <w:color w:val="000000" w:themeColor="text1"/>
        </w:rPr>
        <w:t xml:space="preserve">Setting out the </w:t>
      </w:r>
      <w:r w:rsidR="00031BC6">
        <w:rPr>
          <w:rFonts w:ascii="Times New Roman" w:hAnsi="Times New Roman"/>
          <w:bCs/>
          <w:color w:val="000000" w:themeColor="text1"/>
        </w:rPr>
        <w:t>stakeholders’</w:t>
      </w:r>
      <w:r>
        <w:rPr>
          <w:rFonts w:ascii="Times New Roman" w:hAnsi="Times New Roman"/>
          <w:bCs/>
          <w:color w:val="000000" w:themeColor="text1"/>
        </w:rPr>
        <w:t xml:space="preserve"> </w:t>
      </w:r>
      <w:r w:rsidR="00C31AD7">
        <w:rPr>
          <w:rFonts w:ascii="Times New Roman" w:hAnsi="Times New Roman"/>
          <w:bCs/>
          <w:color w:val="000000" w:themeColor="text1"/>
        </w:rPr>
        <w:t>requirements</w:t>
      </w:r>
      <w:r>
        <w:rPr>
          <w:rFonts w:ascii="Times New Roman" w:hAnsi="Times New Roman"/>
          <w:bCs/>
          <w:color w:val="000000" w:themeColor="text1"/>
        </w:rPr>
        <w:t xml:space="preserve"> and MoSCoW approach helped steer the stages </w:t>
      </w:r>
      <w:r w:rsidR="00857D9F">
        <w:rPr>
          <w:rFonts w:ascii="Times New Roman" w:hAnsi="Times New Roman"/>
          <w:bCs/>
          <w:color w:val="000000" w:themeColor="text1"/>
        </w:rPr>
        <w:t xml:space="preserve">and it’s believed doing the comparison between PowerBI and Tableau with end </w:t>
      </w:r>
      <w:r w:rsidR="00543035">
        <w:rPr>
          <w:rFonts w:ascii="Times New Roman" w:hAnsi="Times New Roman"/>
          <w:bCs/>
          <w:color w:val="000000" w:themeColor="text1"/>
        </w:rPr>
        <w:t>users</w:t>
      </w:r>
      <w:r w:rsidR="00857D9F">
        <w:rPr>
          <w:rFonts w:ascii="Times New Roman" w:hAnsi="Times New Roman"/>
          <w:bCs/>
          <w:color w:val="000000" w:themeColor="text1"/>
        </w:rPr>
        <w:t xml:space="preserve"> sparked their interest in the project</w:t>
      </w:r>
      <w:r w:rsidR="001C3FC0">
        <w:rPr>
          <w:rFonts w:ascii="Times New Roman" w:hAnsi="Times New Roman"/>
          <w:bCs/>
          <w:color w:val="000000" w:themeColor="text1"/>
        </w:rPr>
        <w:t xml:space="preserve">. The author found it interesting comparing the two BI tools and finding out they can provide very similar </w:t>
      </w:r>
      <w:r w:rsidR="00094490">
        <w:rPr>
          <w:rFonts w:ascii="Times New Roman" w:hAnsi="Times New Roman"/>
          <w:bCs/>
          <w:color w:val="000000" w:themeColor="text1"/>
        </w:rPr>
        <w:t xml:space="preserve">outputs. As the target audience were </w:t>
      </w:r>
      <w:r w:rsidR="00F22573">
        <w:rPr>
          <w:rFonts w:ascii="Times New Roman" w:hAnsi="Times New Roman"/>
          <w:bCs/>
          <w:color w:val="000000" w:themeColor="text1"/>
        </w:rPr>
        <w:t>Clinicians</w:t>
      </w:r>
      <w:r w:rsidR="00C31AD7">
        <w:rPr>
          <w:rFonts w:ascii="Times New Roman" w:hAnsi="Times New Roman"/>
          <w:bCs/>
          <w:color w:val="000000" w:themeColor="text1"/>
        </w:rPr>
        <w:t xml:space="preserve"> </w:t>
      </w:r>
      <w:r w:rsidR="00094490">
        <w:rPr>
          <w:rFonts w:ascii="Times New Roman" w:hAnsi="Times New Roman"/>
          <w:bCs/>
          <w:color w:val="000000" w:themeColor="text1"/>
        </w:rPr>
        <w:t xml:space="preserve">and Nurses with no BI experience the more basic </w:t>
      </w:r>
      <w:r w:rsidR="00C24496">
        <w:rPr>
          <w:rFonts w:ascii="Times New Roman" w:hAnsi="Times New Roman"/>
          <w:bCs/>
          <w:color w:val="000000" w:themeColor="text1"/>
        </w:rPr>
        <w:t xml:space="preserve">display of data was chosen. Having completed the </w:t>
      </w:r>
      <w:r w:rsidR="00031BC6">
        <w:rPr>
          <w:rFonts w:ascii="Times New Roman" w:hAnsi="Times New Roman"/>
          <w:bCs/>
          <w:color w:val="000000" w:themeColor="text1"/>
        </w:rPr>
        <w:t>project,</w:t>
      </w:r>
      <w:r w:rsidR="00C24496">
        <w:rPr>
          <w:rFonts w:ascii="Times New Roman" w:hAnsi="Times New Roman"/>
          <w:bCs/>
          <w:color w:val="000000" w:themeColor="text1"/>
        </w:rPr>
        <w:t xml:space="preserve"> the same BI tool would be </w:t>
      </w:r>
      <w:r w:rsidR="00C31AD7">
        <w:rPr>
          <w:rFonts w:ascii="Times New Roman" w:hAnsi="Times New Roman"/>
          <w:bCs/>
          <w:color w:val="000000" w:themeColor="text1"/>
        </w:rPr>
        <w:t>recommended</w:t>
      </w:r>
      <w:r w:rsidR="00C24496">
        <w:rPr>
          <w:rFonts w:ascii="Times New Roman" w:hAnsi="Times New Roman"/>
          <w:bCs/>
          <w:color w:val="000000" w:themeColor="text1"/>
        </w:rPr>
        <w:t xml:space="preserve"> to use again in the </w:t>
      </w:r>
      <w:r w:rsidR="00C31AD7">
        <w:rPr>
          <w:rFonts w:ascii="Times New Roman" w:hAnsi="Times New Roman"/>
          <w:bCs/>
          <w:color w:val="000000" w:themeColor="text1"/>
        </w:rPr>
        <w:t xml:space="preserve">scenario as stakeholders were more accepting of Microsoft tools due to previous experience of the Microsoft package. </w:t>
      </w:r>
    </w:p>
    <w:p w14:paraId="7FD695AD" w14:textId="77777777" w:rsidR="009D56D3" w:rsidRPr="00BB7B57" w:rsidRDefault="009D56D3" w:rsidP="008B79EC">
      <w:pPr>
        <w:rPr>
          <w:rFonts w:ascii="Times New Roman" w:hAnsi="Times New Roman"/>
          <w:bCs/>
          <w:color w:val="000000" w:themeColor="text1"/>
        </w:rPr>
      </w:pPr>
    </w:p>
    <w:p w14:paraId="37BA0501" w14:textId="5336307F" w:rsidR="009D56D3" w:rsidRPr="00BB7B57" w:rsidRDefault="009D56D3" w:rsidP="008B79EC">
      <w:pPr>
        <w:rPr>
          <w:rFonts w:ascii="Times New Roman" w:hAnsi="Times New Roman"/>
          <w:bCs/>
          <w:color w:val="000000" w:themeColor="text1"/>
        </w:rPr>
      </w:pPr>
      <w:r w:rsidRPr="00BB7B57">
        <w:rPr>
          <w:rFonts w:ascii="Times New Roman" w:hAnsi="Times New Roman"/>
          <w:bCs/>
          <w:color w:val="000000" w:themeColor="text1"/>
        </w:rPr>
        <w:t>The lack of IG and guidance from HMPSS on the sharing of data was</w:t>
      </w:r>
      <w:r w:rsidR="00C1120E">
        <w:rPr>
          <w:rFonts w:ascii="Times New Roman" w:hAnsi="Times New Roman"/>
          <w:bCs/>
          <w:color w:val="000000" w:themeColor="text1"/>
        </w:rPr>
        <w:t xml:space="preserve"> a</w:t>
      </w:r>
      <w:r w:rsidRPr="00BB7B57">
        <w:rPr>
          <w:rFonts w:ascii="Times New Roman" w:hAnsi="Times New Roman"/>
          <w:bCs/>
          <w:color w:val="000000" w:themeColor="text1"/>
        </w:rPr>
        <w:t xml:space="preserve"> </w:t>
      </w:r>
      <w:r w:rsidR="003247E8">
        <w:rPr>
          <w:rFonts w:ascii="Times New Roman" w:hAnsi="Times New Roman"/>
          <w:bCs/>
          <w:color w:val="000000" w:themeColor="text1"/>
        </w:rPr>
        <w:t>challenge faced throughout the project,</w:t>
      </w:r>
      <w:r w:rsidRPr="00BB7B57">
        <w:rPr>
          <w:rFonts w:ascii="Times New Roman" w:hAnsi="Times New Roman"/>
          <w:bCs/>
          <w:color w:val="000000" w:themeColor="text1"/>
        </w:rPr>
        <w:t xml:space="preserve"> alongside </w:t>
      </w:r>
      <w:r w:rsidR="00A0533C" w:rsidRPr="00BB7B57">
        <w:rPr>
          <w:rFonts w:ascii="Times New Roman" w:hAnsi="Times New Roman"/>
          <w:bCs/>
          <w:color w:val="000000" w:themeColor="text1"/>
        </w:rPr>
        <w:t xml:space="preserve">a standalone clinical system. This has resulted in a standalone dashboard that needs manual CSV uploads and refreshes. </w:t>
      </w:r>
      <w:r w:rsidR="00E6013D" w:rsidRPr="00BB7B57">
        <w:rPr>
          <w:rFonts w:ascii="Times New Roman" w:hAnsi="Times New Roman"/>
          <w:bCs/>
          <w:color w:val="000000" w:themeColor="text1"/>
        </w:rPr>
        <w:t xml:space="preserve">The </w:t>
      </w:r>
      <w:r w:rsidR="00BB7B57" w:rsidRPr="00BB7B57">
        <w:rPr>
          <w:rFonts w:ascii="Times New Roman" w:hAnsi="Times New Roman"/>
          <w:bCs/>
          <w:color w:val="000000" w:themeColor="text1"/>
        </w:rPr>
        <w:t>author’s</w:t>
      </w:r>
      <w:r w:rsidR="00E6013D" w:rsidRPr="00BB7B57">
        <w:rPr>
          <w:rFonts w:ascii="Times New Roman" w:hAnsi="Times New Roman"/>
          <w:bCs/>
          <w:color w:val="000000" w:themeColor="text1"/>
        </w:rPr>
        <w:t xml:space="preserve"> aim was to create an integrated dashboard where </w:t>
      </w:r>
      <w:r w:rsidR="00AF71F2">
        <w:rPr>
          <w:rFonts w:ascii="Times New Roman" w:hAnsi="Times New Roman"/>
          <w:bCs/>
          <w:color w:val="000000" w:themeColor="text1"/>
        </w:rPr>
        <w:t>Prison</w:t>
      </w:r>
      <w:r w:rsidR="00E6013D" w:rsidRPr="00BB7B57">
        <w:rPr>
          <w:rFonts w:ascii="Times New Roman" w:hAnsi="Times New Roman"/>
          <w:bCs/>
          <w:color w:val="000000" w:themeColor="text1"/>
        </w:rPr>
        <w:t>s could manage their data however the system re</w:t>
      </w:r>
      <w:r w:rsidR="00AA1FBB" w:rsidRPr="00BB7B57">
        <w:rPr>
          <w:rFonts w:ascii="Times New Roman" w:hAnsi="Times New Roman"/>
          <w:bCs/>
          <w:color w:val="000000" w:themeColor="text1"/>
        </w:rPr>
        <w:t xml:space="preserve">straints has not allowed this and has been put forward as a recommendation for improvement. </w:t>
      </w:r>
    </w:p>
    <w:p w14:paraId="6D29194E" w14:textId="77777777" w:rsidR="00F33BF2" w:rsidRDefault="00F33BF2" w:rsidP="008B79EC">
      <w:pPr>
        <w:rPr>
          <w:rFonts w:ascii="Times New Roman" w:hAnsi="Times New Roman"/>
          <w:bCs/>
          <w:color w:val="000000" w:themeColor="text1"/>
        </w:rPr>
      </w:pPr>
    </w:p>
    <w:p w14:paraId="4B401B1C" w14:textId="3AD6509D" w:rsidR="00E73B3A" w:rsidRDefault="007C38F4" w:rsidP="00E73B3A">
      <w:pPr>
        <w:rPr>
          <w:rFonts w:ascii="Times New Roman" w:hAnsi="Times New Roman"/>
          <w:bCs/>
          <w:color w:val="000000" w:themeColor="text1"/>
        </w:rPr>
      </w:pPr>
      <w:r>
        <w:rPr>
          <w:rFonts w:ascii="Times New Roman" w:hAnsi="Times New Roman"/>
          <w:bCs/>
          <w:color w:val="000000" w:themeColor="text1"/>
        </w:rPr>
        <w:t xml:space="preserve">The author would have </w:t>
      </w:r>
      <w:r w:rsidR="0057679A">
        <w:rPr>
          <w:rFonts w:ascii="Times New Roman" w:hAnsi="Times New Roman"/>
          <w:bCs/>
          <w:color w:val="000000" w:themeColor="text1"/>
        </w:rPr>
        <w:t>preferred</w:t>
      </w:r>
      <w:r>
        <w:rPr>
          <w:rFonts w:ascii="Times New Roman" w:hAnsi="Times New Roman"/>
          <w:bCs/>
          <w:color w:val="000000" w:themeColor="text1"/>
        </w:rPr>
        <w:t xml:space="preserve"> to explore in more detail other </w:t>
      </w:r>
      <w:r w:rsidR="003D3DFB">
        <w:rPr>
          <w:rFonts w:ascii="Times New Roman" w:hAnsi="Times New Roman"/>
          <w:bCs/>
          <w:color w:val="000000" w:themeColor="text1"/>
        </w:rPr>
        <w:t>areas</w:t>
      </w:r>
      <w:r>
        <w:rPr>
          <w:rFonts w:ascii="Times New Roman" w:hAnsi="Times New Roman"/>
          <w:bCs/>
          <w:color w:val="000000" w:themeColor="text1"/>
        </w:rPr>
        <w:t xml:space="preserve"> of data quality and present</w:t>
      </w:r>
      <w:r w:rsidR="00451222">
        <w:rPr>
          <w:rFonts w:ascii="Times New Roman" w:hAnsi="Times New Roman"/>
          <w:bCs/>
          <w:color w:val="000000" w:themeColor="text1"/>
        </w:rPr>
        <w:t xml:space="preserve"> the</w:t>
      </w:r>
      <w:r>
        <w:rPr>
          <w:rFonts w:ascii="Times New Roman" w:hAnsi="Times New Roman"/>
          <w:bCs/>
          <w:color w:val="000000" w:themeColor="text1"/>
        </w:rPr>
        <w:t xml:space="preserve"> information on the </w:t>
      </w:r>
      <w:r w:rsidR="007234F7">
        <w:rPr>
          <w:rFonts w:ascii="Times New Roman" w:hAnsi="Times New Roman"/>
          <w:bCs/>
          <w:color w:val="000000" w:themeColor="text1"/>
        </w:rPr>
        <w:t xml:space="preserve">BI </w:t>
      </w:r>
      <w:r>
        <w:rPr>
          <w:rFonts w:ascii="Times New Roman" w:hAnsi="Times New Roman"/>
          <w:bCs/>
          <w:color w:val="000000" w:themeColor="text1"/>
        </w:rPr>
        <w:t xml:space="preserve">dashboard for patients that have duplicated records, missing Client </w:t>
      </w:r>
      <w:r w:rsidR="006E1528">
        <w:rPr>
          <w:rFonts w:ascii="Times New Roman" w:hAnsi="Times New Roman"/>
          <w:bCs/>
          <w:color w:val="000000" w:themeColor="text1"/>
        </w:rPr>
        <w:t>IDs,</w:t>
      </w:r>
      <w:r>
        <w:rPr>
          <w:rFonts w:ascii="Times New Roman" w:hAnsi="Times New Roman"/>
          <w:bCs/>
          <w:color w:val="000000" w:themeColor="text1"/>
        </w:rPr>
        <w:t xml:space="preserve"> and other </w:t>
      </w:r>
      <w:r w:rsidR="00EF6494">
        <w:rPr>
          <w:rFonts w:ascii="Times New Roman" w:hAnsi="Times New Roman"/>
          <w:bCs/>
          <w:color w:val="000000" w:themeColor="text1"/>
        </w:rPr>
        <w:t xml:space="preserve">data quality </w:t>
      </w:r>
      <w:r w:rsidR="00194E75">
        <w:rPr>
          <w:rFonts w:ascii="Times New Roman" w:hAnsi="Times New Roman"/>
          <w:bCs/>
          <w:color w:val="000000" w:themeColor="text1"/>
        </w:rPr>
        <w:t>areas. It</w:t>
      </w:r>
      <w:r w:rsidR="00E73B3A">
        <w:rPr>
          <w:rFonts w:ascii="Times New Roman" w:hAnsi="Times New Roman"/>
          <w:bCs/>
          <w:color w:val="000000" w:themeColor="text1"/>
        </w:rPr>
        <w:t xml:space="preserve"> was identified early in the project that the </w:t>
      </w:r>
      <w:r w:rsidR="00AF71F2">
        <w:rPr>
          <w:rFonts w:ascii="Times New Roman" w:hAnsi="Times New Roman"/>
          <w:bCs/>
          <w:color w:val="000000" w:themeColor="text1"/>
        </w:rPr>
        <w:t>Prison</w:t>
      </w:r>
      <w:r w:rsidR="00E73B3A">
        <w:rPr>
          <w:rFonts w:ascii="Times New Roman" w:hAnsi="Times New Roman"/>
          <w:bCs/>
          <w:color w:val="000000" w:themeColor="text1"/>
        </w:rPr>
        <w:t xml:space="preserve"> had no obligations or </w:t>
      </w:r>
      <w:r w:rsidR="00E81241">
        <w:rPr>
          <w:rFonts w:ascii="Times New Roman" w:hAnsi="Times New Roman"/>
          <w:bCs/>
          <w:color w:val="000000" w:themeColor="text1"/>
        </w:rPr>
        <w:t>reporting mechanisms</w:t>
      </w:r>
      <w:r w:rsidR="00E73B3A">
        <w:rPr>
          <w:rFonts w:ascii="Times New Roman" w:hAnsi="Times New Roman"/>
          <w:bCs/>
          <w:color w:val="000000" w:themeColor="text1"/>
        </w:rPr>
        <w:t xml:space="preserve"> t</w:t>
      </w:r>
      <w:r w:rsidR="00E81241">
        <w:rPr>
          <w:rFonts w:ascii="Times New Roman" w:hAnsi="Times New Roman"/>
          <w:bCs/>
          <w:color w:val="000000" w:themeColor="text1"/>
        </w:rPr>
        <w:t>o</w:t>
      </w:r>
      <w:r w:rsidR="00E73B3A">
        <w:rPr>
          <w:rFonts w:ascii="Times New Roman" w:hAnsi="Times New Roman"/>
          <w:bCs/>
          <w:color w:val="000000" w:themeColor="text1"/>
        </w:rPr>
        <w:t xml:space="preserve"> manage their data quality. This meant the project was adjusted to suit and support the </w:t>
      </w:r>
      <w:r w:rsidR="000915FC" w:rsidRPr="000915FC">
        <w:rPr>
          <w:rFonts w:ascii="Times New Roman" w:hAnsi="Times New Roman"/>
          <w:color w:val="000000"/>
          <w:szCs w:val="20"/>
        </w:rPr>
        <w:t>OfW</w:t>
      </w:r>
      <w:r w:rsidR="000915FC">
        <w:rPr>
          <w:rFonts w:ascii="Times New Roman" w:hAnsi="Times New Roman"/>
          <w:bCs/>
          <w:color w:val="000000" w:themeColor="text1"/>
        </w:rPr>
        <w:t xml:space="preserve"> </w:t>
      </w:r>
      <w:r w:rsidR="00153466">
        <w:rPr>
          <w:rFonts w:ascii="Times New Roman" w:hAnsi="Times New Roman"/>
          <w:bCs/>
          <w:color w:val="000000" w:themeColor="text1"/>
        </w:rPr>
        <w:t>framework</w:t>
      </w:r>
      <w:r w:rsidR="00E73B3A">
        <w:rPr>
          <w:rFonts w:ascii="Times New Roman" w:hAnsi="Times New Roman"/>
          <w:bCs/>
          <w:color w:val="000000" w:themeColor="text1"/>
        </w:rPr>
        <w:t xml:space="preserve"> [</w:t>
      </w:r>
      <w:r w:rsidR="000915FC">
        <w:rPr>
          <w:rFonts w:ascii="Times New Roman" w:hAnsi="Times New Roman"/>
          <w:bCs/>
          <w:color w:val="000000" w:themeColor="text1"/>
        </w:rPr>
        <w:t>44</w:t>
      </w:r>
      <w:r w:rsidR="00E73B3A">
        <w:rPr>
          <w:rFonts w:ascii="Times New Roman" w:hAnsi="Times New Roman"/>
          <w:bCs/>
          <w:color w:val="000000" w:themeColor="text1"/>
        </w:rPr>
        <w:t xml:space="preserve">] by specialising the reporting into a manageable </w:t>
      </w:r>
      <w:r w:rsidR="002A6FE9">
        <w:rPr>
          <w:rFonts w:ascii="Times New Roman" w:hAnsi="Times New Roman"/>
          <w:bCs/>
          <w:color w:val="000000" w:themeColor="text1"/>
        </w:rPr>
        <w:t>piece</w:t>
      </w:r>
      <w:r w:rsidR="00E73B3A">
        <w:rPr>
          <w:rFonts w:ascii="Times New Roman" w:hAnsi="Times New Roman"/>
          <w:bCs/>
          <w:color w:val="000000" w:themeColor="text1"/>
        </w:rPr>
        <w:t xml:space="preserve"> for stakeholders to engage with and experience the benefits. </w:t>
      </w:r>
      <w:r w:rsidR="002A6FE9">
        <w:rPr>
          <w:rFonts w:ascii="Times New Roman" w:hAnsi="Times New Roman"/>
          <w:bCs/>
          <w:color w:val="000000" w:themeColor="text1"/>
        </w:rPr>
        <w:t xml:space="preserve">Now this has been </w:t>
      </w:r>
      <w:r w:rsidR="000C68BE">
        <w:rPr>
          <w:rFonts w:ascii="Times New Roman" w:hAnsi="Times New Roman"/>
          <w:bCs/>
          <w:color w:val="000000" w:themeColor="text1"/>
        </w:rPr>
        <w:t xml:space="preserve">identified and presented to Welsh Government </w:t>
      </w:r>
      <w:r w:rsidR="00644F56">
        <w:rPr>
          <w:rFonts w:ascii="Times New Roman" w:hAnsi="Times New Roman"/>
          <w:bCs/>
          <w:color w:val="000000" w:themeColor="text1"/>
        </w:rPr>
        <w:t>it is</w:t>
      </w:r>
      <w:r w:rsidR="00153466">
        <w:rPr>
          <w:rFonts w:ascii="Times New Roman" w:hAnsi="Times New Roman"/>
          <w:bCs/>
          <w:color w:val="000000" w:themeColor="text1"/>
        </w:rPr>
        <w:t xml:space="preserve"> </w:t>
      </w:r>
      <w:r w:rsidR="00201274">
        <w:rPr>
          <w:rFonts w:ascii="Times New Roman" w:hAnsi="Times New Roman"/>
          <w:bCs/>
          <w:color w:val="000000" w:themeColor="text1"/>
        </w:rPr>
        <w:t>anticipated</w:t>
      </w:r>
      <w:r w:rsidR="000C68BE">
        <w:rPr>
          <w:rFonts w:ascii="Times New Roman" w:hAnsi="Times New Roman"/>
          <w:bCs/>
          <w:color w:val="000000" w:themeColor="text1"/>
        </w:rPr>
        <w:t xml:space="preserve"> a formal framework </w:t>
      </w:r>
      <w:r w:rsidR="00201274">
        <w:rPr>
          <w:rFonts w:ascii="Times New Roman" w:hAnsi="Times New Roman"/>
          <w:bCs/>
          <w:color w:val="000000" w:themeColor="text1"/>
        </w:rPr>
        <w:t xml:space="preserve">and guidelines will be released to the </w:t>
      </w:r>
      <w:r w:rsidR="00AF71F2">
        <w:rPr>
          <w:rFonts w:ascii="Times New Roman" w:hAnsi="Times New Roman"/>
          <w:bCs/>
          <w:color w:val="000000" w:themeColor="text1"/>
        </w:rPr>
        <w:t>Prison</w:t>
      </w:r>
      <w:r w:rsidR="00201274">
        <w:rPr>
          <w:rFonts w:ascii="Times New Roman" w:hAnsi="Times New Roman"/>
          <w:bCs/>
          <w:color w:val="000000" w:themeColor="text1"/>
        </w:rPr>
        <w:t xml:space="preserve"> to support them in their data quality workstream. </w:t>
      </w:r>
      <w:r w:rsidR="00536340">
        <w:rPr>
          <w:rFonts w:ascii="Times New Roman" w:hAnsi="Times New Roman"/>
          <w:bCs/>
          <w:color w:val="000000" w:themeColor="text1"/>
        </w:rPr>
        <w:t xml:space="preserve">This will be supported by the author and DHCW to ensure </w:t>
      </w:r>
      <w:r w:rsidR="00961875">
        <w:rPr>
          <w:rFonts w:ascii="Times New Roman" w:hAnsi="Times New Roman"/>
          <w:bCs/>
          <w:color w:val="000000" w:themeColor="text1"/>
        </w:rPr>
        <w:t>improvements are made following the processes undertaken for this BI project</w:t>
      </w:r>
      <w:r w:rsidR="002E3B1C">
        <w:rPr>
          <w:rFonts w:ascii="Times New Roman" w:hAnsi="Times New Roman"/>
          <w:bCs/>
          <w:color w:val="000000" w:themeColor="text1"/>
        </w:rPr>
        <w:t xml:space="preserve"> with NHS numbers</w:t>
      </w:r>
      <w:r w:rsidR="00961875">
        <w:rPr>
          <w:rFonts w:ascii="Times New Roman" w:hAnsi="Times New Roman"/>
          <w:bCs/>
          <w:color w:val="000000" w:themeColor="text1"/>
        </w:rPr>
        <w:t xml:space="preserve">. </w:t>
      </w:r>
    </w:p>
    <w:p w14:paraId="17B34B9D" w14:textId="77777777" w:rsidR="006C6F64" w:rsidRPr="00BB7B57" w:rsidRDefault="006C6F64" w:rsidP="008B79EC">
      <w:pPr>
        <w:rPr>
          <w:rFonts w:ascii="Times New Roman" w:hAnsi="Times New Roman"/>
          <w:bCs/>
          <w:color w:val="000000" w:themeColor="text1"/>
        </w:rPr>
      </w:pPr>
    </w:p>
    <w:p w14:paraId="3DEB6C21" w14:textId="53065CD2" w:rsidR="008B79EC" w:rsidRDefault="006C6F64" w:rsidP="008B79EC">
      <w:pPr>
        <w:rPr>
          <w:rFonts w:ascii="Times New Roman" w:hAnsi="Times New Roman"/>
          <w:b/>
          <w:color w:val="000000" w:themeColor="text1"/>
        </w:rPr>
      </w:pPr>
      <w:r w:rsidRPr="006C7C25">
        <w:rPr>
          <w:rFonts w:ascii="Times New Roman" w:hAnsi="Times New Roman"/>
          <w:bCs/>
          <w:color w:val="000000" w:themeColor="text1"/>
        </w:rPr>
        <w:t xml:space="preserve">The author is proud of the improvements already made </w:t>
      </w:r>
      <w:r w:rsidR="000F638F" w:rsidRPr="006C7C25">
        <w:rPr>
          <w:rFonts w:ascii="Times New Roman" w:hAnsi="Times New Roman"/>
          <w:bCs/>
          <w:color w:val="000000" w:themeColor="text1"/>
        </w:rPr>
        <w:t xml:space="preserve">for patients </w:t>
      </w:r>
      <w:r w:rsidR="00BB7B57" w:rsidRPr="006C7C25">
        <w:rPr>
          <w:rFonts w:ascii="Times New Roman" w:hAnsi="Times New Roman"/>
          <w:bCs/>
          <w:color w:val="000000" w:themeColor="text1"/>
        </w:rPr>
        <w:t>as the number of NHS numbers allocated to patients ha</w:t>
      </w:r>
      <w:r w:rsidR="006D3460" w:rsidRPr="006C7C25">
        <w:rPr>
          <w:rFonts w:ascii="Times New Roman" w:hAnsi="Times New Roman"/>
          <w:bCs/>
          <w:color w:val="000000" w:themeColor="text1"/>
        </w:rPr>
        <w:t>ve</w:t>
      </w:r>
      <w:r w:rsidR="00BB7B57" w:rsidRPr="006C7C25">
        <w:rPr>
          <w:rFonts w:ascii="Times New Roman" w:hAnsi="Times New Roman"/>
          <w:bCs/>
          <w:color w:val="000000" w:themeColor="text1"/>
        </w:rPr>
        <w:t xml:space="preserve"> improved since the initial rollout of the project</w:t>
      </w:r>
      <w:r w:rsidR="006D3460" w:rsidRPr="006C7C25">
        <w:rPr>
          <w:rFonts w:ascii="Times New Roman" w:hAnsi="Times New Roman"/>
          <w:bCs/>
          <w:color w:val="000000" w:themeColor="text1"/>
        </w:rPr>
        <w:t xml:space="preserve"> in April</w:t>
      </w:r>
      <w:r w:rsidR="00BB7B57" w:rsidRPr="006C7C25">
        <w:rPr>
          <w:rFonts w:ascii="Times New Roman" w:hAnsi="Times New Roman"/>
          <w:bCs/>
          <w:color w:val="000000" w:themeColor="text1"/>
        </w:rPr>
        <w:t>.</w:t>
      </w:r>
      <w:r w:rsidR="006D3460" w:rsidRPr="006C7C25">
        <w:rPr>
          <w:rFonts w:ascii="Times New Roman" w:hAnsi="Times New Roman"/>
          <w:bCs/>
          <w:color w:val="000000" w:themeColor="text1"/>
        </w:rPr>
        <w:t xml:space="preserve"> Patients missing NHS numbers before the project commenced w</w:t>
      </w:r>
      <w:r w:rsidR="007054FB">
        <w:rPr>
          <w:rFonts w:ascii="Times New Roman" w:hAnsi="Times New Roman"/>
          <w:bCs/>
          <w:color w:val="000000" w:themeColor="text1"/>
        </w:rPr>
        <w:t>as</w:t>
      </w:r>
      <w:r w:rsidR="006D3460" w:rsidRPr="006C7C25">
        <w:rPr>
          <w:rFonts w:ascii="Times New Roman" w:hAnsi="Times New Roman"/>
          <w:bCs/>
          <w:color w:val="000000" w:themeColor="text1"/>
        </w:rPr>
        <w:t xml:space="preserve"> </w:t>
      </w:r>
      <w:r w:rsidR="006C7C25" w:rsidRPr="006C7C25">
        <w:rPr>
          <w:rFonts w:ascii="Times New Roman" w:hAnsi="Times New Roman"/>
          <w:bCs/>
          <w:color w:val="000000" w:themeColor="text1"/>
        </w:rPr>
        <w:t>20%</w:t>
      </w:r>
      <w:r w:rsidR="008C39B2" w:rsidRPr="006C7C25">
        <w:rPr>
          <w:rFonts w:ascii="Times New Roman" w:hAnsi="Times New Roman"/>
          <w:bCs/>
          <w:color w:val="000000" w:themeColor="text1"/>
        </w:rPr>
        <w:t xml:space="preserve">. In the two months of the project rollout this has dropped to </w:t>
      </w:r>
      <w:r w:rsidR="006C7C25" w:rsidRPr="006C7C25">
        <w:rPr>
          <w:rFonts w:ascii="Times New Roman" w:hAnsi="Times New Roman"/>
          <w:bCs/>
          <w:color w:val="000000" w:themeColor="text1"/>
        </w:rPr>
        <w:t>1.4%</w:t>
      </w:r>
      <w:r w:rsidR="008C39B2" w:rsidRPr="006C7C25">
        <w:rPr>
          <w:rFonts w:ascii="Times New Roman" w:hAnsi="Times New Roman"/>
          <w:bCs/>
          <w:color w:val="000000" w:themeColor="text1"/>
        </w:rPr>
        <w:t xml:space="preserve">. </w:t>
      </w:r>
      <w:r w:rsidR="00DB02E4" w:rsidRPr="006C7C25">
        <w:rPr>
          <w:rFonts w:ascii="Times New Roman" w:hAnsi="Times New Roman"/>
          <w:bCs/>
          <w:color w:val="000000" w:themeColor="text1"/>
        </w:rPr>
        <w:t>It’s believed to be a</w:t>
      </w:r>
      <w:r w:rsidR="008C39B2" w:rsidRPr="006C7C25">
        <w:rPr>
          <w:rFonts w:ascii="Times New Roman" w:hAnsi="Times New Roman"/>
          <w:bCs/>
          <w:color w:val="000000" w:themeColor="text1"/>
        </w:rPr>
        <w:t xml:space="preserve"> great achievement and </w:t>
      </w:r>
      <w:r w:rsidR="004E7C80" w:rsidRPr="006C7C25">
        <w:rPr>
          <w:rFonts w:ascii="Times New Roman" w:hAnsi="Times New Roman"/>
          <w:bCs/>
          <w:color w:val="000000" w:themeColor="text1"/>
        </w:rPr>
        <w:t xml:space="preserve">a </w:t>
      </w:r>
      <w:r w:rsidR="008C39B2" w:rsidRPr="006C7C25">
        <w:rPr>
          <w:rFonts w:ascii="Times New Roman" w:hAnsi="Times New Roman"/>
          <w:bCs/>
          <w:color w:val="000000" w:themeColor="text1"/>
        </w:rPr>
        <w:t>sustainable process to</w:t>
      </w:r>
      <w:r w:rsidR="00DB02E4" w:rsidRPr="006C7C25">
        <w:rPr>
          <w:rFonts w:ascii="Times New Roman" w:hAnsi="Times New Roman"/>
          <w:bCs/>
          <w:color w:val="000000" w:themeColor="text1"/>
        </w:rPr>
        <w:t xml:space="preserve"> follow with additional </w:t>
      </w:r>
      <w:r w:rsidR="005B5396" w:rsidRPr="006C7C25">
        <w:rPr>
          <w:rFonts w:ascii="Times New Roman" w:hAnsi="Times New Roman"/>
          <w:bCs/>
          <w:color w:val="000000" w:themeColor="text1"/>
        </w:rPr>
        <w:t>scope for improvements.</w:t>
      </w:r>
      <w:r w:rsidR="005B5396">
        <w:rPr>
          <w:rFonts w:ascii="Times New Roman" w:hAnsi="Times New Roman"/>
          <w:bCs/>
          <w:color w:val="000000" w:themeColor="text1"/>
        </w:rPr>
        <w:t xml:space="preserve"> </w:t>
      </w:r>
      <w:r w:rsidR="008B79EC" w:rsidRPr="00AB4EB1">
        <w:rPr>
          <w:rFonts w:ascii="Times New Roman" w:hAnsi="Times New Roman"/>
          <w:b/>
          <w:color w:val="000000" w:themeColor="text1"/>
        </w:rPr>
        <w:br w:type="page"/>
      </w:r>
    </w:p>
    <w:p w14:paraId="0B9FF65F" w14:textId="251DF8EE" w:rsidR="008B79EC" w:rsidRPr="00D22212" w:rsidRDefault="008B79EC" w:rsidP="005C228C">
      <w:pPr>
        <w:pStyle w:val="Heading1"/>
        <w:rPr>
          <w:rFonts w:ascii="Times New Roman" w:hAnsi="Times New Roman" w:cs="Times New Roman"/>
          <w:b/>
          <w:bCs w:val="0"/>
        </w:rPr>
      </w:pPr>
      <w:bookmarkStart w:id="113" w:name="_Acronyms"/>
      <w:bookmarkStart w:id="114" w:name="_REFERENCES"/>
      <w:bookmarkStart w:id="115" w:name="_Toc109737121"/>
      <w:bookmarkEnd w:id="113"/>
      <w:bookmarkEnd w:id="114"/>
      <w:r w:rsidRPr="00D22212">
        <w:rPr>
          <w:rFonts w:ascii="Times New Roman" w:hAnsi="Times New Roman" w:cs="Times New Roman"/>
          <w:b/>
          <w:bCs w:val="0"/>
        </w:rPr>
        <w:lastRenderedPageBreak/>
        <w:t>REFERENCES</w:t>
      </w:r>
      <w:bookmarkEnd w:id="115"/>
    </w:p>
    <w:p w14:paraId="332A966F" w14:textId="77777777" w:rsidR="0072493E" w:rsidRDefault="0072493E" w:rsidP="008B79EC">
      <w:pPr>
        <w:rPr>
          <w:rFonts w:asciiTheme="minorHAnsi" w:eastAsiaTheme="minorHAnsi" w:hAnsiTheme="minorHAnsi" w:cstheme="minorBidi"/>
          <w:noProof/>
          <w:sz w:val="22"/>
          <w:szCs w:val="22"/>
          <w:lang w:val="en-GB" w:eastAsia="en-US"/>
        </w:rPr>
      </w:pPr>
      <w:r>
        <w:rPr>
          <w:rFonts w:ascii="Times New Roman" w:hAnsi="Times New Roman"/>
          <w:color w:val="000000" w:themeColor="text1"/>
        </w:rPr>
        <w:fldChar w:fldCharType="begin"/>
      </w:r>
      <w:r>
        <w:rPr>
          <w:rFonts w:ascii="Times New Roman" w:hAnsi="Times New Roman"/>
          <w:color w:val="000000" w:themeColor="text1"/>
          <w:lang w:val="en-GB"/>
        </w:rPr>
        <w:instrText xml:space="preserve"> BIBLIOGRAPHY  \l 2057 </w:instrText>
      </w:r>
      <w:r>
        <w:rPr>
          <w:rFonts w:ascii="Times New Roman" w:hAnsi="Times New Roman"/>
          <w:color w:val="000000" w:themeColor="text1"/>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3"/>
        <w:gridCol w:w="8753"/>
      </w:tblGrid>
      <w:tr w:rsidR="0072493E" w:rsidRPr="009C2728" w14:paraId="05B462D5" w14:textId="77777777" w:rsidTr="00AC51D7">
        <w:trPr>
          <w:divId w:val="1371300821"/>
          <w:tblCellSpacing w:w="15" w:type="dxa"/>
        </w:trPr>
        <w:tc>
          <w:tcPr>
            <w:tcW w:w="131" w:type="pct"/>
            <w:hideMark/>
          </w:tcPr>
          <w:p w14:paraId="19D04308" w14:textId="33568077" w:rsidR="0072493E" w:rsidRDefault="0072493E">
            <w:pPr>
              <w:pStyle w:val="Bibliography"/>
              <w:rPr>
                <w:noProof/>
                <w:sz w:val="24"/>
              </w:rPr>
            </w:pPr>
            <w:r>
              <w:rPr>
                <w:noProof/>
              </w:rPr>
              <w:t xml:space="preserve">[1] </w:t>
            </w:r>
          </w:p>
        </w:tc>
        <w:tc>
          <w:tcPr>
            <w:tcW w:w="0" w:type="auto"/>
            <w:hideMark/>
          </w:tcPr>
          <w:p w14:paraId="65A8543C"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V. G. a. A. Goodall, “NHS Wales National Integrated Medium Term Plan (IMTP),” Welsh Government , 2019.</w:t>
            </w:r>
          </w:p>
        </w:tc>
      </w:tr>
      <w:tr w:rsidR="0072493E" w:rsidRPr="009C2728" w14:paraId="42417153" w14:textId="77777777" w:rsidTr="00AC51D7">
        <w:trPr>
          <w:divId w:val="1371300821"/>
          <w:tblCellSpacing w:w="15" w:type="dxa"/>
        </w:trPr>
        <w:tc>
          <w:tcPr>
            <w:tcW w:w="131" w:type="pct"/>
            <w:hideMark/>
          </w:tcPr>
          <w:p w14:paraId="74404178" w14:textId="77777777" w:rsidR="0072493E" w:rsidRDefault="0072493E">
            <w:pPr>
              <w:pStyle w:val="Bibliography"/>
              <w:rPr>
                <w:noProof/>
              </w:rPr>
            </w:pPr>
            <w:r>
              <w:rPr>
                <w:noProof/>
              </w:rPr>
              <w:t xml:space="preserve">[2] </w:t>
            </w:r>
          </w:p>
        </w:tc>
        <w:tc>
          <w:tcPr>
            <w:tcW w:w="0" w:type="auto"/>
            <w:hideMark/>
          </w:tcPr>
          <w:p w14:paraId="601C8C5B" w14:textId="4C2AA8D0"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NICE, “People in </w:t>
            </w:r>
            <w:r w:rsidR="00AF71F2">
              <w:rPr>
                <w:rFonts w:ascii="Times New Roman" w:hAnsi="Times New Roman"/>
                <w:noProof/>
                <w:szCs w:val="20"/>
              </w:rPr>
              <w:t>Prison</w:t>
            </w:r>
            <w:r w:rsidRPr="009C2728">
              <w:rPr>
                <w:rFonts w:ascii="Times New Roman" w:hAnsi="Times New Roman"/>
                <w:noProof/>
                <w:szCs w:val="20"/>
              </w:rPr>
              <w:t xml:space="preserve"> should receive the same level of care as those outside, says NICE,” National Institute for Health and Care Excellence, 02 11 2016. [Online]. Available: https://www.nice.org.uk/news/article/people-in-</w:t>
            </w:r>
            <w:r w:rsidR="00AF71F2">
              <w:rPr>
                <w:rFonts w:ascii="Times New Roman" w:hAnsi="Times New Roman"/>
                <w:noProof/>
                <w:szCs w:val="20"/>
              </w:rPr>
              <w:t>Prison</w:t>
            </w:r>
            <w:r w:rsidRPr="009C2728">
              <w:rPr>
                <w:rFonts w:ascii="Times New Roman" w:hAnsi="Times New Roman"/>
                <w:noProof/>
                <w:szCs w:val="20"/>
              </w:rPr>
              <w:t>-should-receive-the-same-level-of-care-as-those-outside-says-nice. [Accessed 27 06 2022].</w:t>
            </w:r>
          </w:p>
        </w:tc>
      </w:tr>
      <w:tr w:rsidR="0072493E" w:rsidRPr="009C2728" w14:paraId="6FA7CA31" w14:textId="77777777" w:rsidTr="00AC51D7">
        <w:trPr>
          <w:divId w:val="1371300821"/>
          <w:tblCellSpacing w:w="15" w:type="dxa"/>
        </w:trPr>
        <w:tc>
          <w:tcPr>
            <w:tcW w:w="131" w:type="pct"/>
            <w:hideMark/>
          </w:tcPr>
          <w:p w14:paraId="63A55710" w14:textId="77777777" w:rsidR="0072493E" w:rsidRDefault="0072493E">
            <w:pPr>
              <w:pStyle w:val="Bibliography"/>
              <w:rPr>
                <w:noProof/>
              </w:rPr>
            </w:pPr>
            <w:r>
              <w:rPr>
                <w:noProof/>
              </w:rPr>
              <w:t xml:space="preserve">[3] </w:t>
            </w:r>
          </w:p>
        </w:tc>
        <w:tc>
          <w:tcPr>
            <w:tcW w:w="0" w:type="auto"/>
            <w:hideMark/>
          </w:tcPr>
          <w:p w14:paraId="5909FFD1"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NHS, “What is an NHS number?,” NHS, 10 09 2019. [Online]. Available: https://www.nhs.uk/using-the-nhs/about-the-nhs/what-is-an-nhs-number/#:~:text=An%20NHS%20number%20is%20a,use%20of%20all%20NHS%20services.. [Accessed 27 06 2022].</w:t>
            </w:r>
          </w:p>
        </w:tc>
      </w:tr>
      <w:tr w:rsidR="0072493E" w:rsidRPr="009C2728" w14:paraId="705D28ED" w14:textId="77777777" w:rsidTr="00AC51D7">
        <w:trPr>
          <w:divId w:val="1371300821"/>
          <w:tblCellSpacing w:w="15" w:type="dxa"/>
        </w:trPr>
        <w:tc>
          <w:tcPr>
            <w:tcW w:w="131" w:type="pct"/>
            <w:hideMark/>
          </w:tcPr>
          <w:p w14:paraId="1304AEC4" w14:textId="77777777" w:rsidR="0072493E" w:rsidRDefault="0072493E">
            <w:pPr>
              <w:pStyle w:val="Bibliography"/>
              <w:rPr>
                <w:noProof/>
              </w:rPr>
            </w:pPr>
            <w:r>
              <w:rPr>
                <w:noProof/>
              </w:rPr>
              <w:t xml:space="preserve">[4] </w:t>
            </w:r>
          </w:p>
        </w:tc>
        <w:tc>
          <w:tcPr>
            <w:tcW w:w="0" w:type="auto"/>
            <w:hideMark/>
          </w:tcPr>
          <w:p w14:paraId="35B15D83"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HealthTalk.org, “Seeing the GP: Advice and tips for young people,” HealthTalk.org, [Online]. Available: https://healthtalk.org/seeing-gp-advice-and-tips-young-people/what-is-primary-care#:~:text=National%20Health%20Service%20(NHS)%20care,need%20health%20advice%20or%20treatment.. [Accessed 27 06 2022].</w:t>
            </w:r>
          </w:p>
        </w:tc>
      </w:tr>
      <w:tr w:rsidR="0072493E" w:rsidRPr="009C2728" w14:paraId="39BB6734" w14:textId="77777777" w:rsidTr="00AC51D7">
        <w:trPr>
          <w:divId w:val="1371300821"/>
          <w:tblCellSpacing w:w="15" w:type="dxa"/>
        </w:trPr>
        <w:tc>
          <w:tcPr>
            <w:tcW w:w="131" w:type="pct"/>
            <w:hideMark/>
          </w:tcPr>
          <w:p w14:paraId="40F81118" w14:textId="77777777" w:rsidR="0072493E" w:rsidRDefault="0072493E">
            <w:pPr>
              <w:pStyle w:val="Bibliography"/>
              <w:rPr>
                <w:noProof/>
              </w:rPr>
            </w:pPr>
            <w:r>
              <w:rPr>
                <w:noProof/>
              </w:rPr>
              <w:t xml:space="preserve">[5] </w:t>
            </w:r>
          </w:p>
        </w:tc>
        <w:tc>
          <w:tcPr>
            <w:tcW w:w="0" w:type="auto"/>
            <w:hideMark/>
          </w:tcPr>
          <w:p w14:paraId="07B4AF72"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N. Digital, “Data quality incidents,” NHS Digital, [Online]. Available: https://digital.nhs.uk/services/national-back-office-for-the-personal-demographics-service/data-quality-incidents. [Accessed 21 06 2022].</w:t>
            </w:r>
          </w:p>
        </w:tc>
      </w:tr>
      <w:tr w:rsidR="0072493E" w:rsidRPr="009C2728" w14:paraId="358F75AC" w14:textId="77777777" w:rsidTr="00AC51D7">
        <w:trPr>
          <w:divId w:val="1371300821"/>
          <w:tblCellSpacing w:w="15" w:type="dxa"/>
        </w:trPr>
        <w:tc>
          <w:tcPr>
            <w:tcW w:w="131" w:type="pct"/>
            <w:hideMark/>
          </w:tcPr>
          <w:p w14:paraId="657317F8" w14:textId="77777777" w:rsidR="0072493E" w:rsidRDefault="0072493E">
            <w:pPr>
              <w:pStyle w:val="Bibliography"/>
              <w:rPr>
                <w:noProof/>
              </w:rPr>
            </w:pPr>
            <w:r>
              <w:rPr>
                <w:noProof/>
              </w:rPr>
              <w:t xml:space="preserve">[6] </w:t>
            </w:r>
          </w:p>
        </w:tc>
        <w:tc>
          <w:tcPr>
            <w:tcW w:w="0" w:type="auto"/>
            <w:hideMark/>
          </w:tcPr>
          <w:p w14:paraId="0B6B7C62"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N. Digital, “Confusion case study 1,” NHS Digital, [Online]. Available: https://digital.nhs.uk/services/national-back-office-for-the-personal-demographics-service/data-quality-incidents/confusion-case-study-1. [Accessed 21 06 2022].</w:t>
            </w:r>
          </w:p>
        </w:tc>
      </w:tr>
      <w:tr w:rsidR="0072493E" w:rsidRPr="009C2728" w14:paraId="107998D6" w14:textId="77777777" w:rsidTr="00AC51D7">
        <w:trPr>
          <w:divId w:val="1371300821"/>
          <w:tblCellSpacing w:w="15" w:type="dxa"/>
        </w:trPr>
        <w:tc>
          <w:tcPr>
            <w:tcW w:w="131" w:type="pct"/>
            <w:hideMark/>
          </w:tcPr>
          <w:p w14:paraId="5BA2188E" w14:textId="77777777" w:rsidR="0072493E" w:rsidRDefault="0072493E">
            <w:pPr>
              <w:pStyle w:val="Bibliography"/>
              <w:rPr>
                <w:noProof/>
              </w:rPr>
            </w:pPr>
            <w:r>
              <w:rPr>
                <w:noProof/>
              </w:rPr>
              <w:t xml:space="preserve">[7] </w:t>
            </w:r>
          </w:p>
        </w:tc>
        <w:tc>
          <w:tcPr>
            <w:tcW w:w="0" w:type="auto"/>
            <w:hideMark/>
          </w:tcPr>
          <w:p w14:paraId="7494EDF4"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NHS, “Organisation Patient Safety Incident Reports Workbook,” 2019. [Online]. Available: https://view.officeapps.live.com/op/view.aspx?src=https%3A%2F%2Fgov.wales%2Fsites%2Fdefault%2Ffiles%2Fstatistics-and-research%2F2020-11%2Fincidents-reported-to-the-national-reporting-and-learning-system-october-2019-to-march-2020-050.xlsx&amp;wdOrigin=BROWSEL. [Accessed 23 06 2022].</w:t>
            </w:r>
          </w:p>
        </w:tc>
      </w:tr>
      <w:tr w:rsidR="0072493E" w:rsidRPr="009C2728" w14:paraId="659B2ECA" w14:textId="77777777" w:rsidTr="00AC51D7">
        <w:trPr>
          <w:divId w:val="1371300821"/>
          <w:tblCellSpacing w:w="15" w:type="dxa"/>
        </w:trPr>
        <w:tc>
          <w:tcPr>
            <w:tcW w:w="131" w:type="pct"/>
            <w:hideMark/>
          </w:tcPr>
          <w:p w14:paraId="23E91280" w14:textId="77777777" w:rsidR="0072493E" w:rsidRDefault="0072493E">
            <w:pPr>
              <w:pStyle w:val="Bibliography"/>
              <w:rPr>
                <w:noProof/>
              </w:rPr>
            </w:pPr>
            <w:r>
              <w:rPr>
                <w:noProof/>
              </w:rPr>
              <w:t xml:space="preserve">[8] </w:t>
            </w:r>
          </w:p>
        </w:tc>
        <w:tc>
          <w:tcPr>
            <w:tcW w:w="0" w:type="auto"/>
            <w:hideMark/>
          </w:tcPr>
          <w:p w14:paraId="3F777A4A"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E. B. w. J. McGuire, “How the Search Team at GitLab Implemented a Risk Map to Direct Automated Testing Efforts,” Why GitLab, 03 09 2020. [Online]. Available: https://about.gitlab.com/blog/2020/09/03/risk-mapping/. [Accessed 24 06 2022].</w:t>
            </w:r>
          </w:p>
        </w:tc>
      </w:tr>
      <w:tr w:rsidR="0072493E" w:rsidRPr="009C2728" w14:paraId="5B85BB47" w14:textId="77777777" w:rsidTr="00AC51D7">
        <w:trPr>
          <w:divId w:val="1371300821"/>
          <w:tblCellSpacing w:w="15" w:type="dxa"/>
        </w:trPr>
        <w:tc>
          <w:tcPr>
            <w:tcW w:w="131" w:type="pct"/>
            <w:hideMark/>
          </w:tcPr>
          <w:p w14:paraId="0D5EE748" w14:textId="77777777" w:rsidR="0072493E" w:rsidRDefault="0072493E">
            <w:pPr>
              <w:pStyle w:val="Bibliography"/>
              <w:rPr>
                <w:noProof/>
              </w:rPr>
            </w:pPr>
            <w:r>
              <w:rPr>
                <w:noProof/>
              </w:rPr>
              <w:t xml:space="preserve">[9] </w:t>
            </w:r>
          </w:p>
        </w:tc>
        <w:tc>
          <w:tcPr>
            <w:tcW w:w="0" w:type="auto"/>
            <w:hideMark/>
          </w:tcPr>
          <w:p w14:paraId="0CDB7E37"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Tableau, “What is business intelligence? Your guide to BI and why it matters,” Tableau, [Online]. Available: https://www.tableau.com/en-gb/learn/articles/business-intelligence. [Accessed 24 06 2022].</w:t>
            </w:r>
          </w:p>
        </w:tc>
      </w:tr>
      <w:tr w:rsidR="0072493E" w:rsidRPr="009C2728" w14:paraId="70C03339" w14:textId="77777777" w:rsidTr="00AC51D7">
        <w:trPr>
          <w:divId w:val="1371300821"/>
          <w:tblCellSpacing w:w="15" w:type="dxa"/>
        </w:trPr>
        <w:tc>
          <w:tcPr>
            <w:tcW w:w="131" w:type="pct"/>
            <w:hideMark/>
          </w:tcPr>
          <w:p w14:paraId="346E6E95" w14:textId="77777777" w:rsidR="0072493E" w:rsidRDefault="0072493E">
            <w:pPr>
              <w:pStyle w:val="Bibliography"/>
              <w:rPr>
                <w:noProof/>
              </w:rPr>
            </w:pPr>
            <w:r>
              <w:rPr>
                <w:noProof/>
              </w:rPr>
              <w:t xml:space="preserve">[10] </w:t>
            </w:r>
          </w:p>
        </w:tc>
        <w:tc>
          <w:tcPr>
            <w:tcW w:w="0" w:type="auto"/>
            <w:hideMark/>
          </w:tcPr>
          <w:p w14:paraId="0B95112A"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R. Herschel, Organizational, USA: Business Science Reference , 2012. </w:t>
            </w:r>
          </w:p>
        </w:tc>
      </w:tr>
      <w:tr w:rsidR="0072493E" w:rsidRPr="009C2728" w14:paraId="51E20A4A" w14:textId="77777777" w:rsidTr="00AC51D7">
        <w:trPr>
          <w:divId w:val="1371300821"/>
          <w:tblCellSpacing w:w="15" w:type="dxa"/>
        </w:trPr>
        <w:tc>
          <w:tcPr>
            <w:tcW w:w="131" w:type="pct"/>
            <w:hideMark/>
          </w:tcPr>
          <w:p w14:paraId="187A100A" w14:textId="77777777" w:rsidR="0072493E" w:rsidRDefault="0072493E">
            <w:pPr>
              <w:pStyle w:val="Bibliography"/>
              <w:rPr>
                <w:noProof/>
              </w:rPr>
            </w:pPr>
            <w:r>
              <w:rPr>
                <w:noProof/>
              </w:rPr>
              <w:t xml:space="preserve">[11] </w:t>
            </w:r>
          </w:p>
        </w:tc>
        <w:tc>
          <w:tcPr>
            <w:tcW w:w="0" w:type="auto"/>
            <w:hideMark/>
          </w:tcPr>
          <w:p w14:paraId="1DC60CB4"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J. Heinze, “History of Business Intelligence,” BISoftwareinsight, 26 09 2014. [Online]. Available: http://www.bisoftwareinsight.com/history_of_business_intelligence/. [Accessed 25 06 2022].</w:t>
            </w:r>
          </w:p>
        </w:tc>
      </w:tr>
      <w:tr w:rsidR="0072493E" w:rsidRPr="009C2728" w14:paraId="7C28CBC9" w14:textId="77777777" w:rsidTr="00AC51D7">
        <w:trPr>
          <w:divId w:val="1371300821"/>
          <w:tblCellSpacing w:w="15" w:type="dxa"/>
        </w:trPr>
        <w:tc>
          <w:tcPr>
            <w:tcW w:w="131" w:type="pct"/>
            <w:hideMark/>
          </w:tcPr>
          <w:p w14:paraId="67B19BDC" w14:textId="77777777" w:rsidR="0072493E" w:rsidRDefault="0072493E">
            <w:pPr>
              <w:pStyle w:val="Bibliography"/>
              <w:rPr>
                <w:noProof/>
              </w:rPr>
            </w:pPr>
            <w:r>
              <w:rPr>
                <w:noProof/>
              </w:rPr>
              <w:t xml:space="preserve">[12] </w:t>
            </w:r>
          </w:p>
        </w:tc>
        <w:tc>
          <w:tcPr>
            <w:tcW w:w="0" w:type="auto"/>
            <w:hideMark/>
          </w:tcPr>
          <w:p w14:paraId="23B5451A"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W. L.Hosch, “Edgar Frank Codd,” [Online]. Available: https://www.britannica.com/biography/Edgar-Frank-Codd. [Accessed 01 06 2022].</w:t>
            </w:r>
          </w:p>
        </w:tc>
      </w:tr>
      <w:tr w:rsidR="0072493E" w:rsidRPr="009C2728" w14:paraId="78004899" w14:textId="77777777" w:rsidTr="00AC51D7">
        <w:trPr>
          <w:divId w:val="1371300821"/>
          <w:tblCellSpacing w:w="15" w:type="dxa"/>
        </w:trPr>
        <w:tc>
          <w:tcPr>
            <w:tcW w:w="131" w:type="pct"/>
            <w:hideMark/>
          </w:tcPr>
          <w:p w14:paraId="441ED9F3" w14:textId="77777777" w:rsidR="0072493E" w:rsidRDefault="0072493E">
            <w:pPr>
              <w:pStyle w:val="Bibliography"/>
              <w:rPr>
                <w:noProof/>
              </w:rPr>
            </w:pPr>
            <w:r>
              <w:rPr>
                <w:noProof/>
              </w:rPr>
              <w:t xml:space="preserve">[13] </w:t>
            </w:r>
          </w:p>
        </w:tc>
        <w:tc>
          <w:tcPr>
            <w:tcW w:w="0" w:type="auto"/>
            <w:hideMark/>
          </w:tcPr>
          <w:p w14:paraId="6E9C29E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R. Becker, “Third Normal Form (3NF),” 14 08 2020. [Online]. Available: https://www.techopedia.com/definition/22561/third-normal-form-3nf. [Accessed 27 06 2022].</w:t>
            </w:r>
          </w:p>
        </w:tc>
      </w:tr>
      <w:tr w:rsidR="0072493E" w:rsidRPr="009C2728" w14:paraId="67EC087F" w14:textId="77777777" w:rsidTr="00AC51D7">
        <w:trPr>
          <w:divId w:val="1371300821"/>
          <w:tblCellSpacing w:w="15" w:type="dxa"/>
        </w:trPr>
        <w:tc>
          <w:tcPr>
            <w:tcW w:w="131" w:type="pct"/>
            <w:hideMark/>
          </w:tcPr>
          <w:p w14:paraId="3DEE1316" w14:textId="77777777" w:rsidR="0072493E" w:rsidRDefault="0072493E">
            <w:pPr>
              <w:pStyle w:val="Bibliography"/>
              <w:rPr>
                <w:noProof/>
              </w:rPr>
            </w:pPr>
            <w:r>
              <w:rPr>
                <w:noProof/>
              </w:rPr>
              <w:t xml:space="preserve">[14] </w:t>
            </w:r>
          </w:p>
        </w:tc>
        <w:tc>
          <w:tcPr>
            <w:tcW w:w="0" w:type="auto"/>
            <w:hideMark/>
          </w:tcPr>
          <w:p w14:paraId="715F166B"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Guru99, “Dimensional Model Data Warehouse,” [Online]. Available: https://www.guru99.com/dimensional-model-data-warehouse.htm. [Accessed 27 05 2022].</w:t>
            </w:r>
          </w:p>
        </w:tc>
      </w:tr>
      <w:tr w:rsidR="0072493E" w:rsidRPr="009C2728" w14:paraId="172FFE9C" w14:textId="77777777" w:rsidTr="00AC51D7">
        <w:trPr>
          <w:divId w:val="1371300821"/>
          <w:tblCellSpacing w:w="15" w:type="dxa"/>
        </w:trPr>
        <w:tc>
          <w:tcPr>
            <w:tcW w:w="131" w:type="pct"/>
            <w:hideMark/>
          </w:tcPr>
          <w:p w14:paraId="650ED344" w14:textId="77777777" w:rsidR="0072493E" w:rsidRDefault="0072493E">
            <w:pPr>
              <w:pStyle w:val="Bibliography"/>
              <w:rPr>
                <w:noProof/>
              </w:rPr>
            </w:pPr>
            <w:r>
              <w:rPr>
                <w:noProof/>
              </w:rPr>
              <w:t xml:space="preserve">[15] </w:t>
            </w:r>
          </w:p>
        </w:tc>
        <w:tc>
          <w:tcPr>
            <w:tcW w:w="0" w:type="auto"/>
            <w:hideMark/>
          </w:tcPr>
          <w:p w14:paraId="04CBBD7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B. Servey, “The Benefits of Business Intelligence... Why Do Organizations Need BI?,” BI Servey, [Online]. Available: https://bi-survey.com/benefits-business-intelligence. [Accessed 06 06 2022].</w:t>
            </w:r>
          </w:p>
        </w:tc>
      </w:tr>
      <w:tr w:rsidR="0072493E" w:rsidRPr="009C2728" w14:paraId="1BD4F1DA" w14:textId="77777777" w:rsidTr="00AC51D7">
        <w:trPr>
          <w:divId w:val="1371300821"/>
          <w:tblCellSpacing w:w="15" w:type="dxa"/>
        </w:trPr>
        <w:tc>
          <w:tcPr>
            <w:tcW w:w="131" w:type="pct"/>
            <w:hideMark/>
          </w:tcPr>
          <w:p w14:paraId="274756A1" w14:textId="77777777" w:rsidR="0072493E" w:rsidRDefault="0072493E">
            <w:pPr>
              <w:pStyle w:val="Bibliography"/>
              <w:rPr>
                <w:noProof/>
              </w:rPr>
            </w:pPr>
            <w:r>
              <w:rPr>
                <w:noProof/>
              </w:rPr>
              <w:t xml:space="preserve">[16] </w:t>
            </w:r>
          </w:p>
        </w:tc>
        <w:tc>
          <w:tcPr>
            <w:tcW w:w="0" w:type="auto"/>
            <w:hideMark/>
          </w:tcPr>
          <w:p w14:paraId="76D31B8D"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S. J. &amp;. W. Yoah, Applying Business Intelligence Initiatives in Healthcare and Organizational Settings, Australia: IGI Global, 2018. </w:t>
            </w:r>
          </w:p>
        </w:tc>
      </w:tr>
      <w:tr w:rsidR="0072493E" w:rsidRPr="009C2728" w14:paraId="1E38DD5E" w14:textId="77777777" w:rsidTr="00AC51D7">
        <w:trPr>
          <w:divId w:val="1371300821"/>
          <w:tblCellSpacing w:w="15" w:type="dxa"/>
        </w:trPr>
        <w:tc>
          <w:tcPr>
            <w:tcW w:w="131" w:type="pct"/>
            <w:hideMark/>
          </w:tcPr>
          <w:p w14:paraId="534EF4F6" w14:textId="77777777" w:rsidR="0072493E" w:rsidRDefault="0072493E">
            <w:pPr>
              <w:pStyle w:val="Bibliography"/>
              <w:rPr>
                <w:noProof/>
              </w:rPr>
            </w:pPr>
            <w:r>
              <w:rPr>
                <w:noProof/>
              </w:rPr>
              <w:t xml:space="preserve">[17] </w:t>
            </w:r>
          </w:p>
        </w:tc>
        <w:tc>
          <w:tcPr>
            <w:tcW w:w="0" w:type="auto"/>
            <w:hideMark/>
          </w:tcPr>
          <w:p w14:paraId="1718671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C. Danziger, “5 Disadvantages of Business Intelligence and How to Avoid Them,” Business2Community, 12 02 2020. [Online]. Available: https://www.business2community.com/business-intelligence/5-disadvantages-of-business-intelligence-and-how-to-avoid-them-02284003. [Accessed 27 06 2022].</w:t>
            </w:r>
          </w:p>
        </w:tc>
      </w:tr>
      <w:tr w:rsidR="0072493E" w:rsidRPr="009C2728" w14:paraId="5EEEDBA3" w14:textId="77777777" w:rsidTr="00AC51D7">
        <w:trPr>
          <w:divId w:val="1371300821"/>
          <w:tblCellSpacing w:w="15" w:type="dxa"/>
        </w:trPr>
        <w:tc>
          <w:tcPr>
            <w:tcW w:w="131" w:type="pct"/>
            <w:hideMark/>
          </w:tcPr>
          <w:p w14:paraId="06910F1B" w14:textId="77777777" w:rsidR="0072493E" w:rsidRDefault="0072493E">
            <w:pPr>
              <w:pStyle w:val="Bibliography"/>
              <w:rPr>
                <w:noProof/>
              </w:rPr>
            </w:pPr>
            <w:r>
              <w:rPr>
                <w:noProof/>
              </w:rPr>
              <w:t xml:space="preserve">[18] </w:t>
            </w:r>
          </w:p>
        </w:tc>
        <w:tc>
          <w:tcPr>
            <w:tcW w:w="0" w:type="auto"/>
            <w:hideMark/>
          </w:tcPr>
          <w:p w14:paraId="05FD3BE1"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Azure, “What are business intelligence (BI) tools?,” Azure, [Online]. Available: https://azure.microsoft.com/en-gb/overview/what-are-business-intelligence-tools/#:~:text=Business%20intelligence%20(BI)%20tools%20are,video%2C%20and%20other%20business%20sources.. [Accessed 21 06 2022].</w:t>
            </w:r>
          </w:p>
        </w:tc>
      </w:tr>
      <w:tr w:rsidR="0072493E" w:rsidRPr="009C2728" w14:paraId="79516A86" w14:textId="77777777" w:rsidTr="00AC51D7">
        <w:trPr>
          <w:divId w:val="1371300821"/>
          <w:tblCellSpacing w:w="15" w:type="dxa"/>
        </w:trPr>
        <w:tc>
          <w:tcPr>
            <w:tcW w:w="131" w:type="pct"/>
            <w:hideMark/>
          </w:tcPr>
          <w:p w14:paraId="0C6CDF33" w14:textId="77777777" w:rsidR="0072493E" w:rsidRDefault="0072493E">
            <w:pPr>
              <w:pStyle w:val="Bibliography"/>
              <w:rPr>
                <w:noProof/>
              </w:rPr>
            </w:pPr>
            <w:r>
              <w:rPr>
                <w:noProof/>
              </w:rPr>
              <w:lastRenderedPageBreak/>
              <w:t xml:space="preserve">[19] </w:t>
            </w:r>
          </w:p>
        </w:tc>
        <w:tc>
          <w:tcPr>
            <w:tcW w:w="0" w:type="auto"/>
            <w:hideMark/>
          </w:tcPr>
          <w:p w14:paraId="47BB58FB"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Microsoft, “Create a data-driven culture with business intelligence for all,” Microsoft, [Online]. Available: https://powerbi.microsoft.com/en-us/. [Accessed 22 06 2022].</w:t>
            </w:r>
          </w:p>
        </w:tc>
      </w:tr>
      <w:tr w:rsidR="0072493E" w:rsidRPr="009C2728" w14:paraId="57960A4B" w14:textId="77777777" w:rsidTr="00AC51D7">
        <w:trPr>
          <w:divId w:val="1371300821"/>
          <w:tblCellSpacing w:w="15" w:type="dxa"/>
        </w:trPr>
        <w:tc>
          <w:tcPr>
            <w:tcW w:w="131" w:type="pct"/>
            <w:hideMark/>
          </w:tcPr>
          <w:p w14:paraId="4370929C" w14:textId="77777777" w:rsidR="0072493E" w:rsidRDefault="0072493E">
            <w:pPr>
              <w:pStyle w:val="Bibliography"/>
              <w:rPr>
                <w:noProof/>
              </w:rPr>
            </w:pPr>
            <w:r>
              <w:rPr>
                <w:noProof/>
              </w:rPr>
              <w:t xml:space="preserve">[20] </w:t>
            </w:r>
          </w:p>
        </w:tc>
        <w:tc>
          <w:tcPr>
            <w:tcW w:w="0" w:type="auto"/>
            <w:hideMark/>
          </w:tcPr>
          <w:p w14:paraId="50B5554B"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B. Evelson, “The Forrester Wave™: Augmented BI Platforms, Q3 2021,” Forrester, 21 08 2021. [Online]. Available: https://reprints2.forrester.com/#/assets/2/108/RES176073/report. [Accessed 23 06 2022].</w:t>
            </w:r>
          </w:p>
        </w:tc>
      </w:tr>
      <w:tr w:rsidR="0072493E" w:rsidRPr="009C2728" w14:paraId="597E654D" w14:textId="77777777" w:rsidTr="00AC51D7">
        <w:trPr>
          <w:divId w:val="1371300821"/>
          <w:tblCellSpacing w:w="15" w:type="dxa"/>
        </w:trPr>
        <w:tc>
          <w:tcPr>
            <w:tcW w:w="131" w:type="pct"/>
            <w:hideMark/>
          </w:tcPr>
          <w:p w14:paraId="3215B63D" w14:textId="77777777" w:rsidR="0072493E" w:rsidRDefault="0072493E">
            <w:pPr>
              <w:pStyle w:val="Bibliography"/>
              <w:rPr>
                <w:noProof/>
              </w:rPr>
            </w:pPr>
            <w:r>
              <w:rPr>
                <w:noProof/>
              </w:rPr>
              <w:t xml:space="preserve">[21] </w:t>
            </w:r>
          </w:p>
        </w:tc>
        <w:tc>
          <w:tcPr>
            <w:tcW w:w="0" w:type="auto"/>
            <w:hideMark/>
          </w:tcPr>
          <w:p w14:paraId="05FD1795"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Microsoft, “2022 Gartner® Magic Quadrant™ for Analytics and Business Intelligence Platforms,” Microsoft, 03 2022. [Online]. Available: https://info.microsoft.com/ww-landing-2022-gartner-mq-report-on-bi-and-analytics-platforms.html?lcid=en-us. [Accessed 18 06 2022].</w:t>
            </w:r>
          </w:p>
        </w:tc>
      </w:tr>
      <w:tr w:rsidR="0072493E" w:rsidRPr="009C2728" w14:paraId="532A87ED" w14:textId="77777777" w:rsidTr="00AC51D7">
        <w:trPr>
          <w:divId w:val="1371300821"/>
          <w:tblCellSpacing w:w="15" w:type="dxa"/>
        </w:trPr>
        <w:tc>
          <w:tcPr>
            <w:tcW w:w="131" w:type="pct"/>
            <w:hideMark/>
          </w:tcPr>
          <w:p w14:paraId="61012153" w14:textId="77777777" w:rsidR="0072493E" w:rsidRDefault="0072493E">
            <w:pPr>
              <w:pStyle w:val="Bibliography"/>
              <w:rPr>
                <w:noProof/>
              </w:rPr>
            </w:pPr>
            <w:r>
              <w:rPr>
                <w:noProof/>
              </w:rPr>
              <w:t xml:space="preserve">[22] </w:t>
            </w:r>
          </w:p>
        </w:tc>
        <w:tc>
          <w:tcPr>
            <w:tcW w:w="0" w:type="auto"/>
            <w:hideMark/>
          </w:tcPr>
          <w:p w14:paraId="03684BA4" w14:textId="62EEDB21"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Microsoft, “Top 10 reasons why customers choose Microsoft </w:t>
            </w:r>
            <w:r w:rsidR="006A391B">
              <w:rPr>
                <w:rFonts w:ascii="Times New Roman" w:hAnsi="Times New Roman"/>
                <w:noProof/>
                <w:szCs w:val="20"/>
              </w:rPr>
              <w:t>PowerBI</w:t>
            </w:r>
            <w:r w:rsidRPr="009C2728">
              <w:rPr>
                <w:rFonts w:ascii="Times New Roman" w:hAnsi="Times New Roman"/>
                <w:noProof/>
                <w:szCs w:val="20"/>
              </w:rPr>
              <w:t>,” Microsoft . [Online]. Available: https://clouddamcdnprodep.azureedge.net/gdc/gdcqz6dKQ/original. [Accessed 27 05 2022].</w:t>
            </w:r>
          </w:p>
        </w:tc>
      </w:tr>
      <w:tr w:rsidR="0072493E" w:rsidRPr="009C2728" w14:paraId="26BA9EF2" w14:textId="77777777" w:rsidTr="00AC51D7">
        <w:trPr>
          <w:divId w:val="1371300821"/>
          <w:tblCellSpacing w:w="15" w:type="dxa"/>
        </w:trPr>
        <w:tc>
          <w:tcPr>
            <w:tcW w:w="131" w:type="pct"/>
            <w:hideMark/>
          </w:tcPr>
          <w:p w14:paraId="21AD7587" w14:textId="77777777" w:rsidR="0072493E" w:rsidRDefault="0072493E">
            <w:pPr>
              <w:pStyle w:val="Bibliography"/>
              <w:rPr>
                <w:noProof/>
              </w:rPr>
            </w:pPr>
            <w:r>
              <w:rPr>
                <w:noProof/>
              </w:rPr>
              <w:t xml:space="preserve">[23] </w:t>
            </w:r>
          </w:p>
        </w:tc>
        <w:tc>
          <w:tcPr>
            <w:tcW w:w="0" w:type="auto"/>
            <w:hideMark/>
          </w:tcPr>
          <w:p w14:paraId="16827B23" w14:textId="03D25115"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“Pros and Cons of </w:t>
            </w:r>
            <w:r w:rsidR="006A391B">
              <w:rPr>
                <w:rFonts w:ascii="Times New Roman" w:hAnsi="Times New Roman"/>
                <w:noProof/>
                <w:szCs w:val="20"/>
              </w:rPr>
              <w:t>PowerBI</w:t>
            </w:r>
            <w:r w:rsidRPr="009C2728">
              <w:rPr>
                <w:rFonts w:ascii="Times New Roman" w:hAnsi="Times New Roman"/>
                <w:noProof/>
                <w:szCs w:val="20"/>
              </w:rPr>
              <w:t xml:space="preserve"> – The Bright &amp; the Dull side of visualization suite,” Data Flair, [Online]. Available: https://data-flair.training/blogs/power-bi-advantages-and-disadvantages/. [Accessed 15 06 2022].</w:t>
            </w:r>
          </w:p>
        </w:tc>
      </w:tr>
      <w:tr w:rsidR="0072493E" w:rsidRPr="009C2728" w14:paraId="2A32437A" w14:textId="77777777" w:rsidTr="00AC51D7">
        <w:trPr>
          <w:divId w:val="1371300821"/>
          <w:tblCellSpacing w:w="15" w:type="dxa"/>
        </w:trPr>
        <w:tc>
          <w:tcPr>
            <w:tcW w:w="131" w:type="pct"/>
            <w:hideMark/>
          </w:tcPr>
          <w:p w14:paraId="60706A5A" w14:textId="77777777" w:rsidR="0072493E" w:rsidRDefault="0072493E">
            <w:pPr>
              <w:pStyle w:val="Bibliography"/>
              <w:rPr>
                <w:noProof/>
              </w:rPr>
            </w:pPr>
            <w:r>
              <w:rPr>
                <w:noProof/>
              </w:rPr>
              <w:t xml:space="preserve">[24] </w:t>
            </w:r>
          </w:p>
        </w:tc>
        <w:tc>
          <w:tcPr>
            <w:tcW w:w="0" w:type="auto"/>
            <w:hideMark/>
          </w:tcPr>
          <w:p w14:paraId="53ACE0A0" w14:textId="7DCC674D"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S. Chatterjee, “WHAT ARE THE LIMITATIONS OF </w:t>
            </w:r>
            <w:r w:rsidR="006A391B">
              <w:rPr>
                <w:rFonts w:ascii="Times New Roman" w:hAnsi="Times New Roman"/>
                <w:noProof/>
                <w:szCs w:val="20"/>
              </w:rPr>
              <w:t>POWERBI</w:t>
            </w:r>
            <w:r w:rsidRPr="009C2728">
              <w:rPr>
                <w:rFonts w:ascii="Times New Roman" w:hAnsi="Times New Roman"/>
                <w:noProof/>
                <w:szCs w:val="20"/>
              </w:rPr>
              <w:t>?,” EPCGroup, 05 05 2021. [Online]. Available: https://www.epcgroup.net/limitations-of-power-bi/. [Accessed 21 06 2022].</w:t>
            </w:r>
          </w:p>
        </w:tc>
      </w:tr>
      <w:tr w:rsidR="0072493E" w:rsidRPr="009C2728" w14:paraId="750B1165" w14:textId="77777777" w:rsidTr="00AC51D7">
        <w:trPr>
          <w:divId w:val="1371300821"/>
          <w:tblCellSpacing w:w="15" w:type="dxa"/>
        </w:trPr>
        <w:tc>
          <w:tcPr>
            <w:tcW w:w="131" w:type="pct"/>
            <w:hideMark/>
          </w:tcPr>
          <w:p w14:paraId="655361A1" w14:textId="77777777" w:rsidR="0072493E" w:rsidRDefault="0072493E">
            <w:pPr>
              <w:pStyle w:val="Bibliography"/>
              <w:rPr>
                <w:noProof/>
              </w:rPr>
            </w:pPr>
            <w:r>
              <w:rPr>
                <w:noProof/>
              </w:rPr>
              <w:t xml:space="preserve">[25] </w:t>
            </w:r>
          </w:p>
        </w:tc>
        <w:tc>
          <w:tcPr>
            <w:tcW w:w="0" w:type="auto"/>
            <w:hideMark/>
          </w:tcPr>
          <w:p w14:paraId="4AD5542D"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Tableau, “Discover the latest from the Tableau Community,” Tableau, [Online]. Available: https://www.tableau.com/community. [Accessed 20 06 2022].</w:t>
            </w:r>
          </w:p>
        </w:tc>
      </w:tr>
      <w:tr w:rsidR="0072493E" w:rsidRPr="009C2728" w14:paraId="6E12EB14" w14:textId="77777777" w:rsidTr="00AC51D7">
        <w:trPr>
          <w:divId w:val="1371300821"/>
          <w:tblCellSpacing w:w="15" w:type="dxa"/>
        </w:trPr>
        <w:tc>
          <w:tcPr>
            <w:tcW w:w="131" w:type="pct"/>
            <w:hideMark/>
          </w:tcPr>
          <w:p w14:paraId="44A741BB" w14:textId="77777777" w:rsidR="0072493E" w:rsidRDefault="0072493E">
            <w:pPr>
              <w:pStyle w:val="Bibliography"/>
              <w:rPr>
                <w:noProof/>
              </w:rPr>
            </w:pPr>
            <w:r>
              <w:rPr>
                <w:noProof/>
              </w:rPr>
              <w:t xml:space="preserve">[26] </w:t>
            </w:r>
          </w:p>
        </w:tc>
        <w:tc>
          <w:tcPr>
            <w:tcW w:w="0" w:type="auto"/>
            <w:hideMark/>
          </w:tcPr>
          <w:p w14:paraId="5F918E74"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Tabelau, “Data Trends Report,” [Online]. Available: https://mkt.tableau.com/trends/localized/en-gb/2020DataTrends_PDF_en-GB.pdf. [Accessed 13 06 2022].</w:t>
            </w:r>
          </w:p>
        </w:tc>
      </w:tr>
      <w:tr w:rsidR="0072493E" w:rsidRPr="009C2728" w14:paraId="5758414C" w14:textId="77777777" w:rsidTr="00AC51D7">
        <w:trPr>
          <w:divId w:val="1371300821"/>
          <w:tblCellSpacing w:w="15" w:type="dxa"/>
        </w:trPr>
        <w:tc>
          <w:tcPr>
            <w:tcW w:w="131" w:type="pct"/>
            <w:hideMark/>
          </w:tcPr>
          <w:p w14:paraId="66D15087" w14:textId="77777777" w:rsidR="0072493E" w:rsidRDefault="0072493E">
            <w:pPr>
              <w:pStyle w:val="Bibliography"/>
              <w:rPr>
                <w:noProof/>
              </w:rPr>
            </w:pPr>
            <w:r>
              <w:rPr>
                <w:noProof/>
              </w:rPr>
              <w:t xml:space="preserve">[27] </w:t>
            </w:r>
          </w:p>
        </w:tc>
        <w:tc>
          <w:tcPr>
            <w:tcW w:w="0" w:type="auto"/>
            <w:hideMark/>
          </w:tcPr>
          <w:p w14:paraId="070B4B6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Tableau, “Governed self service analytis at scale,” Tableau, [Online]. Available: https://www.tableau.com/products/server. [Accessed 18 05 2022].</w:t>
            </w:r>
          </w:p>
        </w:tc>
      </w:tr>
      <w:tr w:rsidR="0072493E" w:rsidRPr="009C2728" w14:paraId="6874C504" w14:textId="77777777" w:rsidTr="00AC51D7">
        <w:trPr>
          <w:divId w:val="1371300821"/>
          <w:tblCellSpacing w:w="15" w:type="dxa"/>
        </w:trPr>
        <w:tc>
          <w:tcPr>
            <w:tcW w:w="131" w:type="pct"/>
            <w:hideMark/>
          </w:tcPr>
          <w:p w14:paraId="6FCDF81E" w14:textId="77777777" w:rsidR="0072493E" w:rsidRDefault="0072493E">
            <w:pPr>
              <w:pStyle w:val="Bibliography"/>
              <w:rPr>
                <w:noProof/>
              </w:rPr>
            </w:pPr>
            <w:r>
              <w:rPr>
                <w:noProof/>
              </w:rPr>
              <w:t xml:space="preserve">[28] </w:t>
            </w:r>
          </w:p>
        </w:tc>
        <w:tc>
          <w:tcPr>
            <w:tcW w:w="0" w:type="auto"/>
            <w:hideMark/>
          </w:tcPr>
          <w:p w14:paraId="4BB48C3C"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Tableau, “A new normal for clinical operations: UNC Health identifies long-term changes from its COVID-19 response,” Tableau, [Online]. Available: https://www.tableau.com/en-gb/solutions/customer/unc-health-identifies-long-term-changes-from-covid-19-response. [Accessed 18 05 2022].</w:t>
            </w:r>
          </w:p>
        </w:tc>
      </w:tr>
      <w:tr w:rsidR="0072493E" w:rsidRPr="009C2728" w14:paraId="3D4DC4D3" w14:textId="77777777" w:rsidTr="00AC51D7">
        <w:trPr>
          <w:divId w:val="1371300821"/>
          <w:tblCellSpacing w:w="15" w:type="dxa"/>
        </w:trPr>
        <w:tc>
          <w:tcPr>
            <w:tcW w:w="131" w:type="pct"/>
            <w:hideMark/>
          </w:tcPr>
          <w:p w14:paraId="62B727E2" w14:textId="77777777" w:rsidR="0072493E" w:rsidRDefault="0072493E">
            <w:pPr>
              <w:pStyle w:val="Bibliography"/>
              <w:rPr>
                <w:noProof/>
              </w:rPr>
            </w:pPr>
            <w:r>
              <w:rPr>
                <w:noProof/>
              </w:rPr>
              <w:t xml:space="preserve">[29] </w:t>
            </w:r>
          </w:p>
        </w:tc>
        <w:tc>
          <w:tcPr>
            <w:tcW w:w="0" w:type="auto"/>
            <w:hideMark/>
          </w:tcPr>
          <w:p w14:paraId="2781E57D"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P. S. J. Health, “More than 100,000 Providence caregivers improve care, reduce patient costs with Tableau,” Tableau, [Online]. Available: https://www.tableau.com/en-gb/solutions/customer/providence-caregivers-improve-care-reduce-patient-costs-with-Tableau. [Accessed 12 06 2022].</w:t>
            </w:r>
          </w:p>
        </w:tc>
      </w:tr>
      <w:tr w:rsidR="0072493E" w:rsidRPr="009C2728" w14:paraId="73AA2725" w14:textId="77777777" w:rsidTr="00AC51D7">
        <w:trPr>
          <w:divId w:val="1371300821"/>
          <w:tblCellSpacing w:w="15" w:type="dxa"/>
        </w:trPr>
        <w:tc>
          <w:tcPr>
            <w:tcW w:w="131" w:type="pct"/>
            <w:hideMark/>
          </w:tcPr>
          <w:p w14:paraId="6B84B960" w14:textId="77777777" w:rsidR="0072493E" w:rsidRDefault="0072493E">
            <w:pPr>
              <w:pStyle w:val="Bibliography"/>
              <w:rPr>
                <w:noProof/>
              </w:rPr>
            </w:pPr>
            <w:r>
              <w:rPr>
                <w:noProof/>
              </w:rPr>
              <w:t xml:space="preserve">[30] </w:t>
            </w:r>
          </w:p>
        </w:tc>
        <w:tc>
          <w:tcPr>
            <w:tcW w:w="0" w:type="auto"/>
            <w:hideMark/>
          </w:tcPr>
          <w:p w14:paraId="5DC89933"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Y. Shaptunova, “Tableau Software Review: Pros and Cons of a BI Solution for Data Visualization,” Sam Solutions, 2021. [Online]. Available: https://www.sam-solutions.com/blog/tableau-software-review-pros-and-cons-of-a-bi-solution-for-data-visualization/. [Accessed 18 05 2022].</w:t>
            </w:r>
          </w:p>
        </w:tc>
      </w:tr>
      <w:tr w:rsidR="0072493E" w:rsidRPr="009C2728" w14:paraId="3CD381B5" w14:textId="77777777" w:rsidTr="00AC51D7">
        <w:trPr>
          <w:divId w:val="1371300821"/>
          <w:tblCellSpacing w:w="15" w:type="dxa"/>
        </w:trPr>
        <w:tc>
          <w:tcPr>
            <w:tcW w:w="131" w:type="pct"/>
            <w:hideMark/>
          </w:tcPr>
          <w:p w14:paraId="61ACACAD" w14:textId="77777777" w:rsidR="0072493E" w:rsidRDefault="0072493E">
            <w:pPr>
              <w:pStyle w:val="Bibliography"/>
              <w:rPr>
                <w:noProof/>
              </w:rPr>
            </w:pPr>
            <w:r>
              <w:rPr>
                <w:noProof/>
              </w:rPr>
              <w:t xml:space="preserve">[31] </w:t>
            </w:r>
          </w:p>
        </w:tc>
        <w:tc>
          <w:tcPr>
            <w:tcW w:w="0" w:type="auto"/>
            <w:hideMark/>
          </w:tcPr>
          <w:p w14:paraId="38695AF7"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Y. Shaptunova, “Cybersecurity: 6 Key Steps to Keep Your Digital Enterprise out of Danger,” Sam Solutions, 2021. [Online]. Available: https://www.sam-solutions.com/blog/cybersecurity/. [Accessed 18 05 2022].</w:t>
            </w:r>
          </w:p>
        </w:tc>
      </w:tr>
      <w:tr w:rsidR="0072493E" w:rsidRPr="009C2728" w14:paraId="19A923F1" w14:textId="77777777" w:rsidTr="00AC51D7">
        <w:trPr>
          <w:divId w:val="1371300821"/>
          <w:tblCellSpacing w:w="15" w:type="dxa"/>
        </w:trPr>
        <w:tc>
          <w:tcPr>
            <w:tcW w:w="131" w:type="pct"/>
            <w:hideMark/>
          </w:tcPr>
          <w:p w14:paraId="1923DDA4" w14:textId="77777777" w:rsidR="0072493E" w:rsidRDefault="0072493E">
            <w:pPr>
              <w:pStyle w:val="Bibliography"/>
              <w:rPr>
                <w:noProof/>
              </w:rPr>
            </w:pPr>
            <w:r>
              <w:rPr>
                <w:noProof/>
              </w:rPr>
              <w:t xml:space="preserve">[32] </w:t>
            </w:r>
          </w:p>
        </w:tc>
        <w:tc>
          <w:tcPr>
            <w:tcW w:w="0" w:type="auto"/>
            <w:hideMark/>
          </w:tcPr>
          <w:p w14:paraId="0FFA8ABD" w14:textId="1AC89623"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B. Smart, “Excel vs </w:t>
            </w:r>
            <w:r w:rsidR="006A391B">
              <w:rPr>
                <w:rFonts w:ascii="Times New Roman" w:hAnsi="Times New Roman"/>
                <w:noProof/>
                <w:szCs w:val="20"/>
              </w:rPr>
              <w:t>PowerBI</w:t>
            </w:r>
            <w:r w:rsidRPr="009C2728">
              <w:rPr>
                <w:rFonts w:ascii="Times New Roman" w:hAnsi="Times New Roman"/>
                <w:noProof/>
                <w:szCs w:val="20"/>
              </w:rPr>
              <w:t>: Which One is Better?,” Bi Smart, [Online]. Available: https://blog.bismart.com/en/excel-vs-power-bi-which-one-is-better#:~:text=Both%20Excel%20and%20Power%20BI,program%20known%20by%20virtually%20everyone.. [Accessed 15 06 2022].</w:t>
            </w:r>
          </w:p>
        </w:tc>
      </w:tr>
      <w:tr w:rsidR="0072493E" w:rsidRPr="009C2728" w14:paraId="7DFDD0ED" w14:textId="77777777" w:rsidTr="00AC51D7">
        <w:trPr>
          <w:divId w:val="1371300821"/>
          <w:tblCellSpacing w:w="15" w:type="dxa"/>
        </w:trPr>
        <w:tc>
          <w:tcPr>
            <w:tcW w:w="131" w:type="pct"/>
            <w:hideMark/>
          </w:tcPr>
          <w:p w14:paraId="08D49FA2" w14:textId="77777777" w:rsidR="0072493E" w:rsidRDefault="0072493E">
            <w:pPr>
              <w:pStyle w:val="Bibliography"/>
              <w:rPr>
                <w:noProof/>
              </w:rPr>
            </w:pPr>
            <w:r>
              <w:rPr>
                <w:noProof/>
              </w:rPr>
              <w:t xml:space="preserve">[33] </w:t>
            </w:r>
          </w:p>
        </w:tc>
        <w:tc>
          <w:tcPr>
            <w:tcW w:w="0" w:type="auto"/>
            <w:hideMark/>
          </w:tcPr>
          <w:p w14:paraId="5FFCBD7A"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R. Kaur, “Excel and Business Intelligence: Using or Replacing It with BI Tools,” Select Hub, [Online]. Available: https://www.selecthub.com/business-intelligence/excel-for-bi-tool-using-replacing/. [Accessed 13 060 2022].</w:t>
            </w:r>
          </w:p>
        </w:tc>
      </w:tr>
      <w:tr w:rsidR="0072493E" w:rsidRPr="009C2728" w14:paraId="6F9C3AE2" w14:textId="77777777" w:rsidTr="00AC51D7">
        <w:trPr>
          <w:divId w:val="1371300821"/>
          <w:tblCellSpacing w:w="15" w:type="dxa"/>
        </w:trPr>
        <w:tc>
          <w:tcPr>
            <w:tcW w:w="131" w:type="pct"/>
            <w:hideMark/>
          </w:tcPr>
          <w:p w14:paraId="0D450B9D" w14:textId="77777777" w:rsidR="0072493E" w:rsidRDefault="0072493E">
            <w:pPr>
              <w:pStyle w:val="Bibliography"/>
              <w:rPr>
                <w:noProof/>
              </w:rPr>
            </w:pPr>
            <w:r>
              <w:rPr>
                <w:noProof/>
              </w:rPr>
              <w:t xml:space="preserve">[34] </w:t>
            </w:r>
          </w:p>
        </w:tc>
        <w:tc>
          <w:tcPr>
            <w:tcW w:w="0" w:type="auto"/>
            <w:hideMark/>
          </w:tcPr>
          <w:p w14:paraId="2CDB2EB9"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S. A. S. &amp;. N. Mustafee, “Business Intelligence in NHS WALES,” </w:t>
            </w:r>
            <w:r w:rsidRPr="009C2728">
              <w:rPr>
                <w:rFonts w:ascii="Times New Roman" w:hAnsi="Times New Roman"/>
                <w:i/>
                <w:iCs/>
                <w:noProof/>
                <w:szCs w:val="20"/>
              </w:rPr>
              <w:t xml:space="preserve">Association for Information Systems, </w:t>
            </w:r>
            <w:r w:rsidRPr="009C2728">
              <w:rPr>
                <w:rFonts w:ascii="Times New Roman" w:hAnsi="Times New Roman"/>
                <w:noProof/>
                <w:szCs w:val="20"/>
              </w:rPr>
              <w:t xml:space="preserve">vol. 33, pp. 1-30, 2013. </w:t>
            </w:r>
          </w:p>
        </w:tc>
      </w:tr>
      <w:tr w:rsidR="0072493E" w:rsidRPr="009C2728" w14:paraId="72DBB261" w14:textId="77777777" w:rsidTr="00AC51D7">
        <w:trPr>
          <w:divId w:val="1371300821"/>
          <w:tblCellSpacing w:w="15" w:type="dxa"/>
        </w:trPr>
        <w:tc>
          <w:tcPr>
            <w:tcW w:w="131" w:type="pct"/>
            <w:hideMark/>
          </w:tcPr>
          <w:p w14:paraId="578BDB79" w14:textId="77777777" w:rsidR="0072493E" w:rsidRDefault="0072493E">
            <w:pPr>
              <w:pStyle w:val="Bibliography"/>
              <w:rPr>
                <w:noProof/>
              </w:rPr>
            </w:pPr>
            <w:r>
              <w:rPr>
                <w:noProof/>
              </w:rPr>
              <w:t xml:space="preserve">[35] </w:t>
            </w:r>
          </w:p>
        </w:tc>
        <w:tc>
          <w:tcPr>
            <w:tcW w:w="0" w:type="auto"/>
            <w:hideMark/>
          </w:tcPr>
          <w:p w14:paraId="2B6F9609"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Y. M. T. &amp;. L.-C. Chang, “Dynamic interactive framework to link business intelligence with strategy,” </w:t>
            </w:r>
            <w:r w:rsidRPr="009C2728">
              <w:rPr>
                <w:rFonts w:ascii="Times New Roman" w:hAnsi="Times New Roman"/>
                <w:i/>
                <w:iCs/>
                <w:noProof/>
                <w:szCs w:val="20"/>
              </w:rPr>
              <w:t xml:space="preserve">International Journal of Information Technology and Management , </w:t>
            </w:r>
            <w:r w:rsidRPr="009C2728">
              <w:rPr>
                <w:rFonts w:ascii="Times New Roman" w:hAnsi="Times New Roman"/>
                <w:noProof/>
                <w:szCs w:val="20"/>
              </w:rPr>
              <w:t xml:space="preserve">vol. 6, no. 1, pp. 23-39, 2007. </w:t>
            </w:r>
          </w:p>
        </w:tc>
      </w:tr>
      <w:tr w:rsidR="0072493E" w:rsidRPr="009C2728" w14:paraId="38FDC48A" w14:textId="77777777" w:rsidTr="00AC51D7">
        <w:trPr>
          <w:divId w:val="1371300821"/>
          <w:tblCellSpacing w:w="15" w:type="dxa"/>
        </w:trPr>
        <w:tc>
          <w:tcPr>
            <w:tcW w:w="131" w:type="pct"/>
            <w:hideMark/>
          </w:tcPr>
          <w:p w14:paraId="71572EA4" w14:textId="77777777" w:rsidR="0072493E" w:rsidRDefault="0072493E">
            <w:pPr>
              <w:pStyle w:val="Bibliography"/>
              <w:rPr>
                <w:noProof/>
              </w:rPr>
            </w:pPr>
            <w:r>
              <w:rPr>
                <w:noProof/>
              </w:rPr>
              <w:t xml:space="preserve">[36] </w:t>
            </w:r>
          </w:p>
        </w:tc>
        <w:tc>
          <w:tcPr>
            <w:tcW w:w="0" w:type="auto"/>
            <w:hideMark/>
          </w:tcPr>
          <w:p w14:paraId="38A55013"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C. Ofori-Boateng, “3 Reasons Business Intelligence In Healthcare Is Critical,” Christian Steven, 01 06 2016. [Online]. Available: https://go.christiansteven.com/bi-blog/3-reasons-business-intelligence-in-healthcare-is-critical. [Accessed 20 05 2022].</w:t>
            </w:r>
          </w:p>
        </w:tc>
      </w:tr>
      <w:tr w:rsidR="0072493E" w:rsidRPr="009C2728" w14:paraId="6D07FE40" w14:textId="77777777" w:rsidTr="00AC51D7">
        <w:trPr>
          <w:divId w:val="1371300821"/>
          <w:tblCellSpacing w:w="15" w:type="dxa"/>
        </w:trPr>
        <w:tc>
          <w:tcPr>
            <w:tcW w:w="131" w:type="pct"/>
            <w:hideMark/>
          </w:tcPr>
          <w:p w14:paraId="7A69C197" w14:textId="77777777" w:rsidR="0072493E" w:rsidRDefault="0072493E">
            <w:pPr>
              <w:pStyle w:val="Bibliography"/>
              <w:rPr>
                <w:noProof/>
              </w:rPr>
            </w:pPr>
            <w:r>
              <w:rPr>
                <w:noProof/>
              </w:rPr>
              <w:t xml:space="preserve">[37] </w:t>
            </w:r>
          </w:p>
        </w:tc>
        <w:tc>
          <w:tcPr>
            <w:tcW w:w="0" w:type="auto"/>
            <w:hideMark/>
          </w:tcPr>
          <w:p w14:paraId="4634A76E"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 Orlowski, “We have a crucial role to play,” NHS, 16 07 2019. [Online]. Available: https://www.england.nhs.uk/blog/we-have-a-crucial-role-to-play/. [Accessed 20 06 2022].</w:t>
            </w:r>
          </w:p>
        </w:tc>
      </w:tr>
      <w:tr w:rsidR="0072493E" w:rsidRPr="009C2728" w14:paraId="0CC9C0B7" w14:textId="77777777" w:rsidTr="00AC51D7">
        <w:trPr>
          <w:divId w:val="1371300821"/>
          <w:tblCellSpacing w:w="15" w:type="dxa"/>
        </w:trPr>
        <w:tc>
          <w:tcPr>
            <w:tcW w:w="131" w:type="pct"/>
            <w:hideMark/>
          </w:tcPr>
          <w:p w14:paraId="66B1CE8A" w14:textId="77777777" w:rsidR="0072493E" w:rsidRDefault="0072493E">
            <w:pPr>
              <w:pStyle w:val="Bibliography"/>
              <w:rPr>
                <w:noProof/>
              </w:rPr>
            </w:pPr>
            <w:r>
              <w:rPr>
                <w:noProof/>
              </w:rPr>
              <w:t xml:space="preserve">[38] </w:t>
            </w:r>
          </w:p>
        </w:tc>
        <w:tc>
          <w:tcPr>
            <w:tcW w:w="0" w:type="auto"/>
            <w:hideMark/>
          </w:tcPr>
          <w:p w14:paraId="4E4D768C"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IBM, “Innovation in Action: BI Strategies Series,” 12 2009. [Online]. Available: http://hosteddocs.ittoolbox.com/ibmcognossoftwarefundingbiroi.pdf. [Accessed 12 05 2022].</w:t>
            </w:r>
          </w:p>
        </w:tc>
      </w:tr>
      <w:tr w:rsidR="0072493E" w:rsidRPr="009C2728" w14:paraId="40012704" w14:textId="77777777" w:rsidTr="00AC51D7">
        <w:trPr>
          <w:divId w:val="1371300821"/>
          <w:tblCellSpacing w:w="15" w:type="dxa"/>
        </w:trPr>
        <w:tc>
          <w:tcPr>
            <w:tcW w:w="131" w:type="pct"/>
            <w:hideMark/>
          </w:tcPr>
          <w:p w14:paraId="32F2D684" w14:textId="77777777" w:rsidR="0072493E" w:rsidRDefault="0072493E">
            <w:pPr>
              <w:pStyle w:val="Bibliography"/>
              <w:rPr>
                <w:noProof/>
              </w:rPr>
            </w:pPr>
            <w:r>
              <w:rPr>
                <w:noProof/>
              </w:rPr>
              <w:t xml:space="preserve">[39] </w:t>
            </w:r>
          </w:p>
        </w:tc>
        <w:tc>
          <w:tcPr>
            <w:tcW w:w="0" w:type="auto"/>
            <w:hideMark/>
          </w:tcPr>
          <w:p w14:paraId="291C5BF9"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S. A. S. &amp;. N. Mustafee, “Business Intelligence in NHS WALES,” UK Academy for Information Systems, Exeter , 2013.</w:t>
            </w:r>
          </w:p>
        </w:tc>
      </w:tr>
      <w:tr w:rsidR="0072493E" w:rsidRPr="009C2728" w14:paraId="2FDE489C" w14:textId="77777777" w:rsidTr="00AC51D7">
        <w:trPr>
          <w:divId w:val="1371300821"/>
          <w:tblCellSpacing w:w="15" w:type="dxa"/>
        </w:trPr>
        <w:tc>
          <w:tcPr>
            <w:tcW w:w="131" w:type="pct"/>
            <w:hideMark/>
          </w:tcPr>
          <w:p w14:paraId="074289D7" w14:textId="77777777" w:rsidR="0072493E" w:rsidRDefault="0072493E">
            <w:pPr>
              <w:pStyle w:val="Bibliography"/>
              <w:rPr>
                <w:noProof/>
              </w:rPr>
            </w:pPr>
            <w:r>
              <w:rPr>
                <w:noProof/>
              </w:rPr>
              <w:t xml:space="preserve">[40] </w:t>
            </w:r>
          </w:p>
        </w:tc>
        <w:tc>
          <w:tcPr>
            <w:tcW w:w="0" w:type="auto"/>
            <w:hideMark/>
          </w:tcPr>
          <w:p w14:paraId="1EAEB83A" w14:textId="0A25B90C"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HMPPS, “</w:t>
            </w:r>
            <w:r w:rsidR="00AF71F2">
              <w:rPr>
                <w:rFonts w:ascii="Times New Roman" w:hAnsi="Times New Roman"/>
                <w:noProof/>
                <w:szCs w:val="20"/>
              </w:rPr>
              <w:t>Prison</w:t>
            </w:r>
            <w:r w:rsidRPr="009C2728">
              <w:rPr>
                <w:rFonts w:ascii="Times New Roman" w:hAnsi="Times New Roman"/>
                <w:noProof/>
                <w:szCs w:val="20"/>
              </w:rPr>
              <w:t>s in England and Wales,” Gov.uk, 01 04 2022. [Online]. Available: https://www.gov.uk/government/collections/</w:t>
            </w:r>
            <w:r w:rsidR="00AF71F2">
              <w:rPr>
                <w:rFonts w:ascii="Times New Roman" w:hAnsi="Times New Roman"/>
                <w:noProof/>
                <w:szCs w:val="20"/>
              </w:rPr>
              <w:t>Prison</w:t>
            </w:r>
            <w:r w:rsidRPr="009C2728">
              <w:rPr>
                <w:rFonts w:ascii="Times New Roman" w:hAnsi="Times New Roman"/>
                <w:noProof/>
                <w:szCs w:val="20"/>
              </w:rPr>
              <w:t>s-in-england-and-wales. [Accessed 20 06 2022].</w:t>
            </w:r>
          </w:p>
        </w:tc>
      </w:tr>
      <w:tr w:rsidR="0072493E" w:rsidRPr="009C2728" w14:paraId="6F343B21" w14:textId="77777777" w:rsidTr="00AC51D7">
        <w:trPr>
          <w:divId w:val="1371300821"/>
          <w:tblCellSpacing w:w="15" w:type="dxa"/>
        </w:trPr>
        <w:tc>
          <w:tcPr>
            <w:tcW w:w="131" w:type="pct"/>
            <w:hideMark/>
          </w:tcPr>
          <w:p w14:paraId="7D9463B5" w14:textId="77777777" w:rsidR="0072493E" w:rsidRDefault="0072493E">
            <w:pPr>
              <w:pStyle w:val="Bibliography"/>
              <w:rPr>
                <w:noProof/>
              </w:rPr>
            </w:pPr>
            <w:r>
              <w:rPr>
                <w:noProof/>
              </w:rPr>
              <w:t xml:space="preserve">[41] </w:t>
            </w:r>
          </w:p>
        </w:tc>
        <w:tc>
          <w:tcPr>
            <w:tcW w:w="0" w:type="auto"/>
            <w:hideMark/>
          </w:tcPr>
          <w:p w14:paraId="40C20B31" w14:textId="650A0790"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MOJ, “Your A-D guide on </w:t>
            </w:r>
            <w:r w:rsidR="00AF71F2">
              <w:rPr>
                <w:rFonts w:ascii="Times New Roman" w:hAnsi="Times New Roman"/>
                <w:noProof/>
                <w:szCs w:val="20"/>
              </w:rPr>
              <w:t>Prison</w:t>
            </w:r>
            <w:r w:rsidRPr="009C2728">
              <w:rPr>
                <w:rFonts w:ascii="Times New Roman" w:hAnsi="Times New Roman"/>
                <w:noProof/>
                <w:szCs w:val="20"/>
              </w:rPr>
              <w:t xml:space="preserve"> categories,” Gov.uk, [Online]. Available: https://</w:t>
            </w:r>
            <w:r w:rsidR="00AF71F2">
              <w:rPr>
                <w:rFonts w:ascii="Times New Roman" w:hAnsi="Times New Roman"/>
                <w:noProof/>
                <w:szCs w:val="20"/>
              </w:rPr>
              <w:t>Prison</w:t>
            </w:r>
            <w:r w:rsidRPr="009C2728">
              <w:rPr>
                <w:rFonts w:ascii="Times New Roman" w:hAnsi="Times New Roman"/>
                <w:noProof/>
                <w:szCs w:val="20"/>
              </w:rPr>
              <w:t>jobs.blog.gov.uk/your-a-d-guide-on-</w:t>
            </w:r>
            <w:r w:rsidR="00AF71F2">
              <w:rPr>
                <w:rFonts w:ascii="Times New Roman" w:hAnsi="Times New Roman"/>
                <w:noProof/>
                <w:szCs w:val="20"/>
              </w:rPr>
              <w:t>Prison</w:t>
            </w:r>
            <w:r w:rsidRPr="009C2728">
              <w:rPr>
                <w:rFonts w:ascii="Times New Roman" w:hAnsi="Times New Roman"/>
                <w:noProof/>
                <w:szCs w:val="20"/>
              </w:rPr>
              <w:t>-categories/. [Accessed 12 06 2022].</w:t>
            </w:r>
          </w:p>
        </w:tc>
      </w:tr>
      <w:tr w:rsidR="0072493E" w:rsidRPr="009C2728" w14:paraId="5D1FEAEE" w14:textId="77777777" w:rsidTr="00AC51D7">
        <w:trPr>
          <w:divId w:val="1371300821"/>
          <w:tblCellSpacing w:w="15" w:type="dxa"/>
        </w:trPr>
        <w:tc>
          <w:tcPr>
            <w:tcW w:w="131" w:type="pct"/>
            <w:hideMark/>
          </w:tcPr>
          <w:p w14:paraId="41CD4325" w14:textId="77777777" w:rsidR="0072493E" w:rsidRDefault="0072493E">
            <w:pPr>
              <w:pStyle w:val="Bibliography"/>
              <w:rPr>
                <w:noProof/>
              </w:rPr>
            </w:pPr>
            <w:r>
              <w:rPr>
                <w:noProof/>
              </w:rPr>
              <w:lastRenderedPageBreak/>
              <w:t xml:space="preserve">[42] </w:t>
            </w:r>
          </w:p>
        </w:tc>
        <w:tc>
          <w:tcPr>
            <w:tcW w:w="0" w:type="auto"/>
            <w:hideMark/>
          </w:tcPr>
          <w:p w14:paraId="7A95BA7B" w14:textId="697DB2A2"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Guardian, “</w:t>
            </w:r>
            <w:r w:rsidR="00AF71F2">
              <w:rPr>
                <w:rFonts w:ascii="Times New Roman" w:hAnsi="Times New Roman"/>
                <w:noProof/>
                <w:szCs w:val="20"/>
              </w:rPr>
              <w:t>Prison</w:t>
            </w:r>
            <w:r w:rsidRPr="009C2728">
              <w:rPr>
                <w:rFonts w:ascii="Times New Roman" w:hAnsi="Times New Roman"/>
                <w:noProof/>
                <w:szCs w:val="20"/>
              </w:rPr>
              <w:t>s linked to single health record IT,” Guardian, 2011. [Online]. Available: https://www.theguardian.com/healthcare-network/2011/apr/13/systmone-</w:t>
            </w:r>
            <w:r w:rsidR="00AF71F2">
              <w:rPr>
                <w:rFonts w:ascii="Times New Roman" w:hAnsi="Times New Roman"/>
                <w:noProof/>
                <w:szCs w:val="20"/>
              </w:rPr>
              <w:t>Prison</w:t>
            </w:r>
            <w:r w:rsidRPr="009C2728">
              <w:rPr>
                <w:rFonts w:ascii="Times New Roman" w:hAnsi="Times New Roman"/>
                <w:noProof/>
                <w:szCs w:val="20"/>
              </w:rPr>
              <w:t>-healthcare-it-programme-completed. [Accessed 20 06 2022].</w:t>
            </w:r>
          </w:p>
        </w:tc>
      </w:tr>
      <w:tr w:rsidR="0072493E" w:rsidRPr="009C2728" w14:paraId="1DCCA068" w14:textId="77777777" w:rsidTr="00AC51D7">
        <w:trPr>
          <w:divId w:val="1371300821"/>
          <w:tblCellSpacing w:w="15" w:type="dxa"/>
        </w:trPr>
        <w:tc>
          <w:tcPr>
            <w:tcW w:w="131" w:type="pct"/>
            <w:hideMark/>
          </w:tcPr>
          <w:p w14:paraId="2C849C2E" w14:textId="77777777" w:rsidR="0072493E" w:rsidRDefault="0072493E">
            <w:pPr>
              <w:pStyle w:val="Bibliography"/>
              <w:rPr>
                <w:noProof/>
              </w:rPr>
            </w:pPr>
            <w:r>
              <w:rPr>
                <w:noProof/>
              </w:rPr>
              <w:t xml:space="preserve">[43] </w:t>
            </w:r>
          </w:p>
        </w:tc>
        <w:tc>
          <w:tcPr>
            <w:tcW w:w="0" w:type="auto"/>
            <w:hideMark/>
          </w:tcPr>
          <w:p w14:paraId="766863E1" w14:textId="3658CAEC"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J. Marfell, “</w:t>
            </w:r>
            <w:r w:rsidR="00AF71F2">
              <w:rPr>
                <w:rFonts w:ascii="Times New Roman" w:hAnsi="Times New Roman"/>
                <w:noProof/>
                <w:szCs w:val="20"/>
              </w:rPr>
              <w:t>Prison</w:t>
            </w:r>
            <w:r w:rsidRPr="009C2728">
              <w:rPr>
                <w:rFonts w:ascii="Times New Roman" w:hAnsi="Times New Roman"/>
                <w:noProof/>
                <w:szCs w:val="20"/>
              </w:rPr>
              <w:t xml:space="preserve"> Healthcare,” DHCW, 12 05 2022. [Online]. Available: https://nhswales365.sharepoint.com/sites/DHC_PCS/SitePages/</w:t>
            </w:r>
            <w:r w:rsidR="00AF71F2">
              <w:rPr>
                <w:rFonts w:ascii="Times New Roman" w:hAnsi="Times New Roman"/>
                <w:noProof/>
                <w:szCs w:val="20"/>
              </w:rPr>
              <w:t>Prison</w:t>
            </w:r>
            <w:r w:rsidRPr="009C2728">
              <w:rPr>
                <w:rFonts w:ascii="Times New Roman" w:hAnsi="Times New Roman"/>
                <w:noProof/>
                <w:szCs w:val="20"/>
              </w:rPr>
              <w:t>-Healthcare.aspx?source=https%3a//nhswales365.sharepoint.com/sites/DHC_PCS/SitePages/Forms/ByAuthor.aspx. [Accessed 20 06 2022].</w:t>
            </w:r>
          </w:p>
        </w:tc>
      </w:tr>
      <w:tr w:rsidR="0072493E" w:rsidRPr="009C2728" w14:paraId="3EED90DD" w14:textId="77777777" w:rsidTr="00AC51D7">
        <w:trPr>
          <w:divId w:val="1371300821"/>
          <w:tblCellSpacing w:w="15" w:type="dxa"/>
        </w:trPr>
        <w:tc>
          <w:tcPr>
            <w:tcW w:w="131" w:type="pct"/>
            <w:hideMark/>
          </w:tcPr>
          <w:p w14:paraId="4E327E63" w14:textId="77777777" w:rsidR="0072493E" w:rsidRDefault="0072493E">
            <w:pPr>
              <w:pStyle w:val="Bibliography"/>
              <w:rPr>
                <w:noProof/>
              </w:rPr>
            </w:pPr>
            <w:r>
              <w:rPr>
                <w:noProof/>
              </w:rPr>
              <w:t xml:space="preserve">[44] </w:t>
            </w:r>
          </w:p>
        </w:tc>
        <w:tc>
          <w:tcPr>
            <w:tcW w:w="0" w:type="auto"/>
            <w:hideMark/>
          </w:tcPr>
          <w:p w14:paraId="0227762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V. G. &amp;. A. Goodall, “NHS Wales Planning Framework 2020/23,” [Online]. Available: https://gov.wales/sites/default/files/publications/2019-09/nhs-wales-planning-framework-2020-to-2023.pdf. [Accessed 13 06 2022].</w:t>
            </w:r>
          </w:p>
        </w:tc>
      </w:tr>
      <w:tr w:rsidR="0072493E" w:rsidRPr="009C2728" w14:paraId="58480B05" w14:textId="77777777" w:rsidTr="00AC51D7">
        <w:trPr>
          <w:divId w:val="1371300821"/>
          <w:tblCellSpacing w:w="15" w:type="dxa"/>
        </w:trPr>
        <w:tc>
          <w:tcPr>
            <w:tcW w:w="131" w:type="pct"/>
            <w:hideMark/>
          </w:tcPr>
          <w:p w14:paraId="3ADB3313" w14:textId="77777777" w:rsidR="0072493E" w:rsidRDefault="0072493E">
            <w:pPr>
              <w:pStyle w:val="Bibliography"/>
              <w:rPr>
                <w:noProof/>
              </w:rPr>
            </w:pPr>
            <w:r>
              <w:rPr>
                <w:noProof/>
              </w:rPr>
              <w:t xml:space="preserve">[45] </w:t>
            </w:r>
          </w:p>
        </w:tc>
        <w:tc>
          <w:tcPr>
            <w:tcW w:w="0" w:type="auto"/>
            <w:hideMark/>
          </w:tcPr>
          <w:p w14:paraId="064320A5" w14:textId="7A093B15"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MOJ, “</w:t>
            </w:r>
            <w:r w:rsidR="00AF71F2">
              <w:rPr>
                <w:rFonts w:ascii="Times New Roman" w:hAnsi="Times New Roman"/>
                <w:noProof/>
                <w:szCs w:val="20"/>
              </w:rPr>
              <w:t>Prison</w:t>
            </w:r>
            <w:r w:rsidRPr="009C2728">
              <w:rPr>
                <w:rFonts w:ascii="Times New Roman" w:hAnsi="Times New Roman"/>
                <w:noProof/>
                <w:szCs w:val="20"/>
              </w:rPr>
              <w:t xml:space="preserve"> Population Projections 2021 to 2026, England,” 2021. [Online]. Available: https://assets.publishing.service.gov.uk/government/uploads/system/uploads/attachment_data/file/1035682/</w:t>
            </w:r>
            <w:r w:rsidR="00AF71F2">
              <w:rPr>
                <w:rFonts w:ascii="Times New Roman" w:hAnsi="Times New Roman"/>
                <w:noProof/>
                <w:szCs w:val="20"/>
              </w:rPr>
              <w:t>Prison</w:t>
            </w:r>
            <w:r w:rsidRPr="009C2728">
              <w:rPr>
                <w:rFonts w:ascii="Times New Roman" w:hAnsi="Times New Roman"/>
                <w:noProof/>
                <w:szCs w:val="20"/>
              </w:rPr>
              <w:t>_Population_Projections_2021_to_2026.pdf. [Accessed 12 06 2022].</w:t>
            </w:r>
          </w:p>
        </w:tc>
      </w:tr>
      <w:tr w:rsidR="0072493E" w:rsidRPr="009C2728" w14:paraId="03B81035" w14:textId="77777777" w:rsidTr="00AC51D7">
        <w:trPr>
          <w:divId w:val="1371300821"/>
          <w:tblCellSpacing w:w="15" w:type="dxa"/>
        </w:trPr>
        <w:tc>
          <w:tcPr>
            <w:tcW w:w="131" w:type="pct"/>
            <w:hideMark/>
          </w:tcPr>
          <w:p w14:paraId="5EDB97AE" w14:textId="77777777" w:rsidR="0072493E" w:rsidRDefault="0072493E">
            <w:pPr>
              <w:pStyle w:val="Bibliography"/>
              <w:rPr>
                <w:noProof/>
              </w:rPr>
            </w:pPr>
            <w:r>
              <w:rPr>
                <w:noProof/>
              </w:rPr>
              <w:t xml:space="preserve">[46] </w:t>
            </w:r>
          </w:p>
        </w:tc>
        <w:tc>
          <w:tcPr>
            <w:tcW w:w="0" w:type="auto"/>
            <w:hideMark/>
          </w:tcPr>
          <w:p w14:paraId="2956D863"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B. R. Methodology, “Methodology,” Business Reserach Methodology, [Online]. Available: https://research-methodology.net/research-methodology/. [Accessed 20 06 2022].</w:t>
            </w:r>
          </w:p>
        </w:tc>
      </w:tr>
      <w:tr w:rsidR="0072493E" w:rsidRPr="009C2728" w14:paraId="2FC242C1" w14:textId="77777777" w:rsidTr="00AC51D7">
        <w:trPr>
          <w:divId w:val="1371300821"/>
          <w:tblCellSpacing w:w="15" w:type="dxa"/>
        </w:trPr>
        <w:tc>
          <w:tcPr>
            <w:tcW w:w="131" w:type="pct"/>
            <w:hideMark/>
          </w:tcPr>
          <w:p w14:paraId="4752643F" w14:textId="77777777" w:rsidR="0072493E" w:rsidRDefault="0072493E">
            <w:pPr>
              <w:pStyle w:val="Bibliography"/>
              <w:rPr>
                <w:noProof/>
              </w:rPr>
            </w:pPr>
            <w:r>
              <w:rPr>
                <w:noProof/>
              </w:rPr>
              <w:t xml:space="preserve">[47] </w:t>
            </w:r>
          </w:p>
        </w:tc>
        <w:tc>
          <w:tcPr>
            <w:tcW w:w="0" w:type="auto"/>
            <w:hideMark/>
          </w:tcPr>
          <w:p w14:paraId="3EDC980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 Melnikovas, “Towards an Explicit Research Methodology : Adapting Research Onion Model for Futures Studies,” Semantic Scholar, 2019. [Online]. Available: https://www.semanticscholar.org/paper/Towards-an-Explicit-Research-Methodology-%3A-Adapting-Melnikovas/dccf54a5a4312ceb2261e1989cda01f73989d735. [Accessed 12 06 2022].</w:t>
            </w:r>
          </w:p>
        </w:tc>
      </w:tr>
      <w:tr w:rsidR="0072493E" w:rsidRPr="009C2728" w14:paraId="0CA3DAB6" w14:textId="77777777" w:rsidTr="00AC51D7">
        <w:trPr>
          <w:divId w:val="1371300821"/>
          <w:tblCellSpacing w:w="15" w:type="dxa"/>
        </w:trPr>
        <w:tc>
          <w:tcPr>
            <w:tcW w:w="131" w:type="pct"/>
            <w:hideMark/>
          </w:tcPr>
          <w:p w14:paraId="4A87AEA5" w14:textId="77777777" w:rsidR="0072493E" w:rsidRDefault="0072493E">
            <w:pPr>
              <w:pStyle w:val="Bibliography"/>
              <w:rPr>
                <w:noProof/>
              </w:rPr>
            </w:pPr>
            <w:r>
              <w:rPr>
                <w:noProof/>
              </w:rPr>
              <w:t xml:space="preserve">[48] </w:t>
            </w:r>
          </w:p>
        </w:tc>
        <w:tc>
          <w:tcPr>
            <w:tcW w:w="0" w:type="auto"/>
            <w:hideMark/>
          </w:tcPr>
          <w:p w14:paraId="5243C330"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PRINCE2, “What is PRINCE2,” PRINCE2, [Online]. Available: https://www.prince2.com/eur/what-is-prince2. [Accessed 25 06 2022].</w:t>
            </w:r>
          </w:p>
        </w:tc>
      </w:tr>
      <w:tr w:rsidR="0072493E" w:rsidRPr="009C2728" w14:paraId="25917A82" w14:textId="77777777" w:rsidTr="00AC51D7">
        <w:trPr>
          <w:divId w:val="1371300821"/>
          <w:tblCellSpacing w:w="15" w:type="dxa"/>
        </w:trPr>
        <w:tc>
          <w:tcPr>
            <w:tcW w:w="131" w:type="pct"/>
            <w:hideMark/>
          </w:tcPr>
          <w:p w14:paraId="050A3C88" w14:textId="77777777" w:rsidR="0072493E" w:rsidRDefault="0072493E">
            <w:pPr>
              <w:pStyle w:val="Bibliography"/>
              <w:rPr>
                <w:noProof/>
              </w:rPr>
            </w:pPr>
            <w:r>
              <w:rPr>
                <w:noProof/>
              </w:rPr>
              <w:t xml:space="preserve">[49] </w:t>
            </w:r>
          </w:p>
        </w:tc>
        <w:tc>
          <w:tcPr>
            <w:tcW w:w="0" w:type="auto"/>
            <w:hideMark/>
          </w:tcPr>
          <w:p w14:paraId="74C0DAA9"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A. G. B. Practice, Managing Successful Porjects with PRINCE2, Norwich: TSO, 2017. </w:t>
            </w:r>
          </w:p>
        </w:tc>
      </w:tr>
      <w:tr w:rsidR="0072493E" w:rsidRPr="009C2728" w14:paraId="11A76B79" w14:textId="77777777" w:rsidTr="00AC51D7">
        <w:trPr>
          <w:divId w:val="1371300821"/>
          <w:tblCellSpacing w:w="15" w:type="dxa"/>
        </w:trPr>
        <w:tc>
          <w:tcPr>
            <w:tcW w:w="131" w:type="pct"/>
            <w:hideMark/>
          </w:tcPr>
          <w:p w14:paraId="5915A378" w14:textId="77777777" w:rsidR="0072493E" w:rsidRDefault="0072493E">
            <w:pPr>
              <w:pStyle w:val="Bibliography"/>
              <w:rPr>
                <w:noProof/>
              </w:rPr>
            </w:pPr>
            <w:r>
              <w:rPr>
                <w:noProof/>
              </w:rPr>
              <w:t xml:space="preserve">[50] </w:t>
            </w:r>
          </w:p>
        </w:tc>
        <w:tc>
          <w:tcPr>
            <w:tcW w:w="0" w:type="auto"/>
            <w:hideMark/>
          </w:tcPr>
          <w:p w14:paraId="2E2D0F0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D. e. Marsh, The project and programme support office handbook, Bramshill: Project Manager Today Publications, 2002. </w:t>
            </w:r>
          </w:p>
        </w:tc>
      </w:tr>
      <w:tr w:rsidR="0072493E" w:rsidRPr="009C2728" w14:paraId="0879903D" w14:textId="77777777" w:rsidTr="00AC51D7">
        <w:trPr>
          <w:divId w:val="1371300821"/>
          <w:tblCellSpacing w:w="15" w:type="dxa"/>
        </w:trPr>
        <w:tc>
          <w:tcPr>
            <w:tcW w:w="131" w:type="pct"/>
            <w:hideMark/>
          </w:tcPr>
          <w:p w14:paraId="5ED2BD33" w14:textId="77777777" w:rsidR="0072493E" w:rsidRDefault="0072493E">
            <w:pPr>
              <w:pStyle w:val="Bibliography"/>
              <w:rPr>
                <w:noProof/>
              </w:rPr>
            </w:pPr>
            <w:r>
              <w:rPr>
                <w:noProof/>
              </w:rPr>
              <w:t xml:space="preserve">[51] </w:t>
            </w:r>
          </w:p>
        </w:tc>
        <w:tc>
          <w:tcPr>
            <w:tcW w:w="0" w:type="auto"/>
            <w:hideMark/>
          </w:tcPr>
          <w:p w14:paraId="55B128DD"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BMC, “ITIL® Certification &amp; Training,” BMC, [Online]. Available: https://www.bmc.com/education/courses/itil-v3-training.html. [Accessed 18 05 2022].</w:t>
            </w:r>
          </w:p>
        </w:tc>
      </w:tr>
      <w:tr w:rsidR="0072493E" w:rsidRPr="009C2728" w14:paraId="4C1D17D2" w14:textId="77777777" w:rsidTr="00AC51D7">
        <w:trPr>
          <w:divId w:val="1371300821"/>
          <w:tblCellSpacing w:w="15" w:type="dxa"/>
        </w:trPr>
        <w:tc>
          <w:tcPr>
            <w:tcW w:w="131" w:type="pct"/>
            <w:hideMark/>
          </w:tcPr>
          <w:p w14:paraId="3A9F217E" w14:textId="77777777" w:rsidR="0072493E" w:rsidRDefault="0072493E">
            <w:pPr>
              <w:pStyle w:val="Bibliography"/>
              <w:rPr>
                <w:noProof/>
              </w:rPr>
            </w:pPr>
            <w:r>
              <w:rPr>
                <w:noProof/>
              </w:rPr>
              <w:t xml:space="preserve">[52] </w:t>
            </w:r>
          </w:p>
        </w:tc>
        <w:tc>
          <w:tcPr>
            <w:tcW w:w="0" w:type="auto"/>
            <w:hideMark/>
          </w:tcPr>
          <w:p w14:paraId="05D4B47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O. K. Eason, “Information Systems Development Methodologies Transitions: An,” University of New Hampshire, New Hampshire, 2016.</w:t>
            </w:r>
          </w:p>
        </w:tc>
      </w:tr>
      <w:tr w:rsidR="0072493E" w:rsidRPr="009C2728" w14:paraId="26D7EC95" w14:textId="77777777" w:rsidTr="00AC51D7">
        <w:trPr>
          <w:divId w:val="1371300821"/>
          <w:tblCellSpacing w:w="15" w:type="dxa"/>
        </w:trPr>
        <w:tc>
          <w:tcPr>
            <w:tcW w:w="131" w:type="pct"/>
            <w:hideMark/>
          </w:tcPr>
          <w:p w14:paraId="1327A929" w14:textId="77777777" w:rsidR="0072493E" w:rsidRDefault="0072493E">
            <w:pPr>
              <w:pStyle w:val="Bibliography"/>
              <w:rPr>
                <w:noProof/>
              </w:rPr>
            </w:pPr>
            <w:r>
              <w:rPr>
                <w:noProof/>
              </w:rPr>
              <w:t xml:space="preserve">[53] </w:t>
            </w:r>
          </w:p>
        </w:tc>
        <w:tc>
          <w:tcPr>
            <w:tcW w:w="0" w:type="auto"/>
            <w:hideMark/>
          </w:tcPr>
          <w:p w14:paraId="73914383"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Manifesto, “History: The Agile Manifesto,” [Online]. Available: https://agilemanifesto.org/history.html. [Accessed 12 06 2022].</w:t>
            </w:r>
          </w:p>
        </w:tc>
      </w:tr>
      <w:tr w:rsidR="0072493E" w:rsidRPr="009C2728" w14:paraId="4C7D9E83" w14:textId="77777777" w:rsidTr="00AC51D7">
        <w:trPr>
          <w:divId w:val="1371300821"/>
          <w:tblCellSpacing w:w="15" w:type="dxa"/>
        </w:trPr>
        <w:tc>
          <w:tcPr>
            <w:tcW w:w="131" w:type="pct"/>
            <w:hideMark/>
          </w:tcPr>
          <w:p w14:paraId="449BCA80" w14:textId="77777777" w:rsidR="0072493E" w:rsidRDefault="0072493E">
            <w:pPr>
              <w:pStyle w:val="Bibliography"/>
              <w:rPr>
                <w:noProof/>
              </w:rPr>
            </w:pPr>
            <w:r>
              <w:rPr>
                <w:noProof/>
              </w:rPr>
              <w:t xml:space="preserve">[54] </w:t>
            </w:r>
          </w:p>
        </w:tc>
        <w:tc>
          <w:tcPr>
            <w:tcW w:w="0" w:type="auto"/>
            <w:hideMark/>
          </w:tcPr>
          <w:p w14:paraId="27B4571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D. H. a. C. Wales, “Welsh Government consultation summary of responses,” Welsh Government, Cardiff, 2020.</w:t>
            </w:r>
          </w:p>
        </w:tc>
      </w:tr>
      <w:tr w:rsidR="0072493E" w:rsidRPr="009C2728" w14:paraId="184FEAE5" w14:textId="77777777" w:rsidTr="00AC51D7">
        <w:trPr>
          <w:divId w:val="1371300821"/>
          <w:tblCellSpacing w:w="15" w:type="dxa"/>
        </w:trPr>
        <w:tc>
          <w:tcPr>
            <w:tcW w:w="131" w:type="pct"/>
            <w:hideMark/>
          </w:tcPr>
          <w:p w14:paraId="0A36F849" w14:textId="77777777" w:rsidR="0072493E" w:rsidRDefault="0072493E">
            <w:pPr>
              <w:pStyle w:val="Bibliography"/>
              <w:rPr>
                <w:noProof/>
              </w:rPr>
            </w:pPr>
            <w:r>
              <w:rPr>
                <w:noProof/>
              </w:rPr>
              <w:t xml:space="preserve">[55] </w:t>
            </w:r>
          </w:p>
        </w:tc>
        <w:tc>
          <w:tcPr>
            <w:tcW w:w="0" w:type="auto"/>
            <w:hideMark/>
          </w:tcPr>
          <w:p w14:paraId="79DFC32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 mITTAL, “AGILE METHODOLOGY- WHY IS IT IMPORTANT FOR YOUR START-UP?,” yugasa, 20 05 2020. [Online]. Available: https://yugasa.com/web/agile-methodology-why-is-it-important-for-your-start-up/. [Accessed 05 06 2022].</w:t>
            </w:r>
          </w:p>
        </w:tc>
      </w:tr>
      <w:tr w:rsidR="0072493E" w:rsidRPr="009C2728" w14:paraId="64DDFA16" w14:textId="77777777" w:rsidTr="00AC51D7">
        <w:trPr>
          <w:divId w:val="1371300821"/>
          <w:tblCellSpacing w:w="15" w:type="dxa"/>
        </w:trPr>
        <w:tc>
          <w:tcPr>
            <w:tcW w:w="131" w:type="pct"/>
            <w:hideMark/>
          </w:tcPr>
          <w:p w14:paraId="4CF320BE" w14:textId="77777777" w:rsidR="0072493E" w:rsidRDefault="0072493E">
            <w:pPr>
              <w:pStyle w:val="Bibliography"/>
              <w:rPr>
                <w:noProof/>
              </w:rPr>
            </w:pPr>
            <w:r>
              <w:rPr>
                <w:noProof/>
              </w:rPr>
              <w:t xml:space="preserve">[56] </w:t>
            </w:r>
          </w:p>
        </w:tc>
        <w:tc>
          <w:tcPr>
            <w:tcW w:w="0" w:type="auto"/>
            <w:hideMark/>
          </w:tcPr>
          <w:p w14:paraId="263BF2CA"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 S. Polczynska, “Scrum,” SolDevelo, 26 11 2020. [Online]. Available: https://www.soldevelo.com/blog/is-agile-always-the-best-solution-for-software-development-projects/. [Accessed 12 06 2020].</w:t>
            </w:r>
          </w:p>
        </w:tc>
      </w:tr>
      <w:tr w:rsidR="0072493E" w:rsidRPr="009C2728" w14:paraId="717BA8C0" w14:textId="77777777" w:rsidTr="00AC51D7">
        <w:trPr>
          <w:divId w:val="1371300821"/>
          <w:tblCellSpacing w:w="15" w:type="dxa"/>
        </w:trPr>
        <w:tc>
          <w:tcPr>
            <w:tcW w:w="131" w:type="pct"/>
            <w:hideMark/>
          </w:tcPr>
          <w:p w14:paraId="32CFFB81" w14:textId="77777777" w:rsidR="0072493E" w:rsidRDefault="0072493E">
            <w:pPr>
              <w:pStyle w:val="Bibliography"/>
              <w:rPr>
                <w:noProof/>
              </w:rPr>
            </w:pPr>
            <w:r>
              <w:rPr>
                <w:noProof/>
              </w:rPr>
              <w:t xml:space="preserve">[57] </w:t>
            </w:r>
          </w:p>
        </w:tc>
        <w:tc>
          <w:tcPr>
            <w:tcW w:w="0" w:type="auto"/>
            <w:hideMark/>
          </w:tcPr>
          <w:p w14:paraId="6FF051B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O. L. Team, “Where Did Agile Come From?,” OPEX Learning, 05 04 2017. [Online]. Available: https://opexlearning.com/resources/where-did-agile-come-from/22789/#:~:text=The%20idea%20of%20agile%20business,Alistair%20Cockburn%20and%20Ken%20Schwaber.. [Accessed 18 05 2022].</w:t>
            </w:r>
          </w:p>
        </w:tc>
      </w:tr>
      <w:tr w:rsidR="0072493E" w:rsidRPr="009C2728" w14:paraId="61CD5343" w14:textId="77777777" w:rsidTr="00AC51D7">
        <w:trPr>
          <w:divId w:val="1371300821"/>
          <w:tblCellSpacing w:w="15" w:type="dxa"/>
        </w:trPr>
        <w:tc>
          <w:tcPr>
            <w:tcW w:w="131" w:type="pct"/>
            <w:hideMark/>
          </w:tcPr>
          <w:p w14:paraId="3005D4D9" w14:textId="77777777" w:rsidR="0072493E" w:rsidRDefault="0072493E">
            <w:pPr>
              <w:pStyle w:val="Bibliography"/>
              <w:rPr>
                <w:noProof/>
              </w:rPr>
            </w:pPr>
            <w:r>
              <w:rPr>
                <w:noProof/>
              </w:rPr>
              <w:t xml:space="preserve">[58] </w:t>
            </w:r>
          </w:p>
        </w:tc>
        <w:tc>
          <w:tcPr>
            <w:tcW w:w="0" w:type="auto"/>
            <w:hideMark/>
          </w:tcPr>
          <w:p w14:paraId="6AC34F7D"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PlanView, “Disadvantages of Agile,” PlanView, [Online]. Available: https://www.planview.com/resources/articles/disadvantages-agile/. [Accessed 20 06 2020].</w:t>
            </w:r>
          </w:p>
        </w:tc>
      </w:tr>
      <w:tr w:rsidR="0072493E" w:rsidRPr="009C2728" w14:paraId="1133B2A9" w14:textId="77777777" w:rsidTr="00AC51D7">
        <w:trPr>
          <w:divId w:val="1371300821"/>
          <w:tblCellSpacing w:w="15" w:type="dxa"/>
        </w:trPr>
        <w:tc>
          <w:tcPr>
            <w:tcW w:w="131" w:type="pct"/>
            <w:hideMark/>
          </w:tcPr>
          <w:p w14:paraId="1D001DEA" w14:textId="77777777" w:rsidR="0072493E" w:rsidRDefault="0072493E">
            <w:pPr>
              <w:pStyle w:val="Bibliography"/>
              <w:rPr>
                <w:noProof/>
              </w:rPr>
            </w:pPr>
            <w:r>
              <w:rPr>
                <w:noProof/>
              </w:rPr>
              <w:t xml:space="preserve">[59] </w:t>
            </w:r>
          </w:p>
        </w:tc>
        <w:tc>
          <w:tcPr>
            <w:tcW w:w="0" w:type="auto"/>
            <w:hideMark/>
          </w:tcPr>
          <w:p w14:paraId="2888550E"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A.Sahay, “Peeling Saunders’s Research Onion,” [Online]. Available: https://www.researchgate.net/profile/Arunaditya-Sahay/publication/309488459_Peeling_Saunder's_Research_Onion/links/5813283508aedc7d89609ea8/Peeling-Saunders-Research-Onion.pdf. [Accessed 02 04 2022].</w:t>
            </w:r>
          </w:p>
        </w:tc>
      </w:tr>
      <w:tr w:rsidR="0072493E" w:rsidRPr="009C2728" w14:paraId="39BD6D34" w14:textId="77777777" w:rsidTr="00AC51D7">
        <w:trPr>
          <w:divId w:val="1371300821"/>
          <w:tblCellSpacing w:w="15" w:type="dxa"/>
        </w:trPr>
        <w:tc>
          <w:tcPr>
            <w:tcW w:w="131" w:type="pct"/>
            <w:hideMark/>
          </w:tcPr>
          <w:p w14:paraId="0759B632" w14:textId="77777777" w:rsidR="0072493E" w:rsidRDefault="0072493E">
            <w:pPr>
              <w:pStyle w:val="Bibliography"/>
              <w:rPr>
                <w:noProof/>
              </w:rPr>
            </w:pPr>
            <w:r>
              <w:rPr>
                <w:noProof/>
              </w:rPr>
              <w:t xml:space="preserve">[60] </w:t>
            </w:r>
          </w:p>
        </w:tc>
        <w:tc>
          <w:tcPr>
            <w:tcW w:w="0" w:type="auto"/>
            <w:hideMark/>
          </w:tcPr>
          <w:p w14:paraId="17AF4381"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N. B. Rajat Acharyya, Research Methodology for Social Sciences, London: Routledge India, 2019. </w:t>
            </w:r>
          </w:p>
        </w:tc>
      </w:tr>
      <w:tr w:rsidR="0072493E" w:rsidRPr="009C2728" w14:paraId="743705CF" w14:textId="77777777" w:rsidTr="00AC51D7">
        <w:trPr>
          <w:divId w:val="1371300821"/>
          <w:tblCellSpacing w:w="15" w:type="dxa"/>
        </w:trPr>
        <w:tc>
          <w:tcPr>
            <w:tcW w:w="131" w:type="pct"/>
            <w:hideMark/>
          </w:tcPr>
          <w:p w14:paraId="3313265A" w14:textId="77777777" w:rsidR="0072493E" w:rsidRDefault="0072493E">
            <w:pPr>
              <w:pStyle w:val="Bibliography"/>
              <w:rPr>
                <w:noProof/>
              </w:rPr>
            </w:pPr>
            <w:r>
              <w:rPr>
                <w:noProof/>
              </w:rPr>
              <w:t xml:space="preserve">[61] </w:t>
            </w:r>
          </w:p>
        </w:tc>
        <w:tc>
          <w:tcPr>
            <w:tcW w:w="0" w:type="auto"/>
            <w:hideMark/>
          </w:tcPr>
          <w:p w14:paraId="00B328F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D. S. Mcleod, “What is the difference between qualitative and quantitative research?,” SimplyPsychology, 2019. [Online]. Available: https://www.simplypsychology.org/qualitative-quantitative.html. [Accessed 12 05 2022].</w:t>
            </w:r>
          </w:p>
        </w:tc>
      </w:tr>
      <w:tr w:rsidR="0072493E" w:rsidRPr="009C2728" w14:paraId="7CB49079" w14:textId="77777777" w:rsidTr="00AC51D7">
        <w:trPr>
          <w:divId w:val="1371300821"/>
          <w:tblCellSpacing w:w="15" w:type="dxa"/>
        </w:trPr>
        <w:tc>
          <w:tcPr>
            <w:tcW w:w="131" w:type="pct"/>
            <w:hideMark/>
          </w:tcPr>
          <w:p w14:paraId="7DE6C8FD" w14:textId="77777777" w:rsidR="0072493E" w:rsidRDefault="0072493E">
            <w:pPr>
              <w:pStyle w:val="Bibliography"/>
              <w:rPr>
                <w:noProof/>
              </w:rPr>
            </w:pPr>
            <w:r>
              <w:rPr>
                <w:noProof/>
              </w:rPr>
              <w:t xml:space="preserve">[62] </w:t>
            </w:r>
          </w:p>
        </w:tc>
        <w:tc>
          <w:tcPr>
            <w:tcW w:w="0" w:type="auto"/>
            <w:hideMark/>
          </w:tcPr>
          <w:p w14:paraId="19B981C8"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A. Fink, How to design survery studies, London: Sage, 2003. </w:t>
            </w:r>
          </w:p>
        </w:tc>
      </w:tr>
      <w:tr w:rsidR="0072493E" w:rsidRPr="009C2728" w14:paraId="33132D23" w14:textId="77777777" w:rsidTr="00AC51D7">
        <w:trPr>
          <w:divId w:val="1371300821"/>
          <w:tblCellSpacing w:w="15" w:type="dxa"/>
        </w:trPr>
        <w:tc>
          <w:tcPr>
            <w:tcW w:w="131" w:type="pct"/>
            <w:hideMark/>
          </w:tcPr>
          <w:p w14:paraId="3617625A" w14:textId="77777777" w:rsidR="0072493E" w:rsidRDefault="0072493E">
            <w:pPr>
              <w:pStyle w:val="Bibliography"/>
              <w:rPr>
                <w:noProof/>
              </w:rPr>
            </w:pPr>
            <w:r>
              <w:rPr>
                <w:noProof/>
              </w:rPr>
              <w:lastRenderedPageBreak/>
              <w:t xml:space="preserve">[63] </w:t>
            </w:r>
          </w:p>
        </w:tc>
        <w:tc>
          <w:tcPr>
            <w:tcW w:w="0" w:type="auto"/>
            <w:hideMark/>
          </w:tcPr>
          <w:p w14:paraId="3A24DBDB"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K. Cherry, “When to Use Surveys in Psychological Research,” Verywellmind, 07 04 2020. [Online]. Available: https://www.verywellmind.com/what-is-a-survey-2795787#:~:text=Through%20the%20Years-,Survey%20Use,religion%2C%20ethnicity%2C%20and%20income.. [Accessed 13 06 2022].</w:t>
            </w:r>
          </w:p>
        </w:tc>
      </w:tr>
      <w:tr w:rsidR="0072493E" w:rsidRPr="009C2728" w14:paraId="7D7B9BB4" w14:textId="77777777" w:rsidTr="00AC51D7">
        <w:trPr>
          <w:divId w:val="1371300821"/>
          <w:tblCellSpacing w:w="15" w:type="dxa"/>
        </w:trPr>
        <w:tc>
          <w:tcPr>
            <w:tcW w:w="131" w:type="pct"/>
            <w:hideMark/>
          </w:tcPr>
          <w:p w14:paraId="01B7639F" w14:textId="77777777" w:rsidR="0072493E" w:rsidRDefault="0072493E">
            <w:pPr>
              <w:pStyle w:val="Bibliography"/>
              <w:rPr>
                <w:noProof/>
              </w:rPr>
            </w:pPr>
            <w:r>
              <w:rPr>
                <w:noProof/>
              </w:rPr>
              <w:t xml:space="preserve">[64] </w:t>
            </w:r>
          </w:p>
        </w:tc>
        <w:tc>
          <w:tcPr>
            <w:tcW w:w="0" w:type="auto"/>
            <w:hideMark/>
          </w:tcPr>
          <w:p w14:paraId="73757E4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BI-Survey, “Data, BI, Analytics and Planning Software Reviews and Insights,” [Online]. Available: https://bi-survey.com/. [Accessed 12 06 2022].</w:t>
            </w:r>
          </w:p>
        </w:tc>
      </w:tr>
      <w:tr w:rsidR="0072493E" w:rsidRPr="009C2728" w14:paraId="0C3F9D2D" w14:textId="77777777" w:rsidTr="00AC51D7">
        <w:trPr>
          <w:divId w:val="1371300821"/>
          <w:tblCellSpacing w:w="15" w:type="dxa"/>
        </w:trPr>
        <w:tc>
          <w:tcPr>
            <w:tcW w:w="131" w:type="pct"/>
            <w:hideMark/>
          </w:tcPr>
          <w:p w14:paraId="0A1134AA" w14:textId="77777777" w:rsidR="0072493E" w:rsidRDefault="0072493E">
            <w:pPr>
              <w:pStyle w:val="Bibliography"/>
              <w:rPr>
                <w:noProof/>
              </w:rPr>
            </w:pPr>
            <w:r>
              <w:rPr>
                <w:noProof/>
              </w:rPr>
              <w:t xml:space="preserve">[65] </w:t>
            </w:r>
          </w:p>
        </w:tc>
        <w:tc>
          <w:tcPr>
            <w:tcW w:w="0" w:type="auto"/>
            <w:hideMark/>
          </w:tcPr>
          <w:p w14:paraId="511E235E"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Delve, “What is observational research?,” [Online]. Available: https://delvetool.com/blog/observation#:~:text=Observational%20research%20is%20a%20research,research%20labs%20or%20focus%20groups.. [Accessed 21 06 2022].</w:t>
            </w:r>
          </w:p>
        </w:tc>
      </w:tr>
      <w:tr w:rsidR="0072493E" w:rsidRPr="009C2728" w14:paraId="1C5B1C22" w14:textId="77777777" w:rsidTr="00AC51D7">
        <w:trPr>
          <w:divId w:val="1371300821"/>
          <w:tblCellSpacing w:w="15" w:type="dxa"/>
        </w:trPr>
        <w:tc>
          <w:tcPr>
            <w:tcW w:w="131" w:type="pct"/>
            <w:hideMark/>
          </w:tcPr>
          <w:p w14:paraId="7F7D7A85" w14:textId="77777777" w:rsidR="0072493E" w:rsidRDefault="0072493E">
            <w:pPr>
              <w:pStyle w:val="Bibliography"/>
              <w:rPr>
                <w:noProof/>
              </w:rPr>
            </w:pPr>
            <w:r>
              <w:rPr>
                <w:noProof/>
              </w:rPr>
              <w:t xml:space="preserve">[66] </w:t>
            </w:r>
          </w:p>
        </w:tc>
        <w:tc>
          <w:tcPr>
            <w:tcW w:w="0" w:type="auto"/>
            <w:hideMark/>
          </w:tcPr>
          <w:p w14:paraId="0BD242D8"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“10 MOSCOW PRIORITISATION,” Agile Business Consortium. [Online]. Available: https://www.agilebusiness.org/page/ProjectFramework_10_MoSCoWPrioritisation. [Accessed 13 06 2022].</w:t>
            </w:r>
          </w:p>
        </w:tc>
      </w:tr>
      <w:tr w:rsidR="0072493E" w:rsidRPr="009C2728" w14:paraId="7E233332" w14:textId="77777777" w:rsidTr="00AC51D7">
        <w:trPr>
          <w:divId w:val="1371300821"/>
          <w:tblCellSpacing w:w="15" w:type="dxa"/>
        </w:trPr>
        <w:tc>
          <w:tcPr>
            <w:tcW w:w="131" w:type="pct"/>
            <w:hideMark/>
          </w:tcPr>
          <w:p w14:paraId="0AB046B1" w14:textId="77777777" w:rsidR="0072493E" w:rsidRDefault="0072493E">
            <w:pPr>
              <w:pStyle w:val="Bibliography"/>
              <w:rPr>
                <w:noProof/>
              </w:rPr>
            </w:pPr>
            <w:r>
              <w:rPr>
                <w:noProof/>
              </w:rPr>
              <w:t xml:space="preserve">[67] </w:t>
            </w:r>
          </w:p>
          <w:p w14:paraId="6E52F8A6" w14:textId="76B14C70" w:rsidR="00BD6E75" w:rsidRPr="00BD6E75" w:rsidRDefault="00BD6E75" w:rsidP="00BD6E75">
            <w:r>
              <w:t>[68]</w:t>
            </w:r>
          </w:p>
        </w:tc>
        <w:tc>
          <w:tcPr>
            <w:tcW w:w="0" w:type="auto"/>
            <w:hideMark/>
          </w:tcPr>
          <w:p w14:paraId="089BAD57" w14:textId="77777777" w:rsidR="0072493E" w:rsidRDefault="0072493E">
            <w:pPr>
              <w:pStyle w:val="Bibliography"/>
              <w:rPr>
                <w:rFonts w:ascii="Times New Roman" w:hAnsi="Times New Roman"/>
                <w:noProof/>
                <w:szCs w:val="20"/>
              </w:rPr>
            </w:pPr>
            <w:r w:rsidRPr="009C2728">
              <w:rPr>
                <w:rFonts w:ascii="Times New Roman" w:hAnsi="Times New Roman"/>
                <w:noProof/>
                <w:szCs w:val="20"/>
              </w:rPr>
              <w:t>N. Digital, “Protecting patient data,” 18 08 2021. [Online]. Available: https://digital.nhs.uk/services/national-data-opt-out/understanding-the-national-data-opt-out/protecting-patient-data. [Accessed 12 06 2022].</w:t>
            </w:r>
          </w:p>
          <w:p w14:paraId="0019F045" w14:textId="35D9D414" w:rsidR="00BD6E75" w:rsidRPr="00C42D7D" w:rsidRDefault="00C42D7D" w:rsidP="00C42D7D">
            <w:pPr>
              <w:pStyle w:val="Bibliography"/>
              <w:rPr>
                <w:rFonts w:ascii="Times New Roman" w:hAnsi="Times New Roman"/>
                <w:noProof/>
                <w:szCs w:val="20"/>
              </w:rPr>
            </w:pPr>
            <w:r w:rsidRPr="009C2728">
              <w:rPr>
                <w:rFonts w:ascii="Times New Roman" w:hAnsi="Times New Roman"/>
                <w:noProof/>
                <w:szCs w:val="20"/>
              </w:rPr>
              <w:t>C. D. a. D. Office, “Understanding accessibility requirements for public sector bodies,” Gov.UK, 09 07 2021. [Online]. Available: https://www.gov.uk/guidance/accessibility-requirements-for-public-sector-websites-and-apps. [Accessed 19 06 2022].</w:t>
            </w:r>
          </w:p>
        </w:tc>
      </w:tr>
      <w:tr w:rsidR="0072493E" w:rsidRPr="009C2728" w14:paraId="56052CA6" w14:textId="77777777" w:rsidTr="00AC51D7">
        <w:trPr>
          <w:divId w:val="1371300821"/>
          <w:tblCellSpacing w:w="15" w:type="dxa"/>
        </w:trPr>
        <w:tc>
          <w:tcPr>
            <w:tcW w:w="131" w:type="pct"/>
            <w:hideMark/>
          </w:tcPr>
          <w:p w14:paraId="277004D8" w14:textId="27B156A7" w:rsidR="0072493E" w:rsidRDefault="0072493E">
            <w:pPr>
              <w:pStyle w:val="Bibliography"/>
              <w:rPr>
                <w:noProof/>
              </w:rPr>
            </w:pPr>
            <w:r>
              <w:rPr>
                <w:noProof/>
              </w:rPr>
              <w:t>[6</w:t>
            </w:r>
            <w:r w:rsidR="00BD6E75">
              <w:rPr>
                <w:noProof/>
              </w:rPr>
              <w:t>9</w:t>
            </w:r>
            <w:r>
              <w:rPr>
                <w:noProof/>
              </w:rPr>
              <w:t xml:space="preserve">] </w:t>
            </w:r>
          </w:p>
        </w:tc>
        <w:tc>
          <w:tcPr>
            <w:tcW w:w="0" w:type="auto"/>
            <w:hideMark/>
          </w:tcPr>
          <w:p w14:paraId="6DE1A586" w14:textId="7D0AD178" w:rsidR="00BD6E75" w:rsidRPr="00BD6E75" w:rsidRDefault="00317021" w:rsidP="00BD6E75">
            <w:r>
              <w:rPr>
                <w:rFonts w:ascii="Times New Roman" w:hAnsi="Times New Roman"/>
                <w:noProof/>
              </w:rPr>
              <w:t xml:space="preserve">A. Melnikovas, “Towards an explicit research methodology: Adapting research onion model for futures studies,” 01 2018. [Online]. Available: </w:t>
            </w:r>
            <w:hyperlink r:id="rId74" w:history="1">
              <w:r>
                <w:rPr>
                  <w:rStyle w:val="Hyperlink"/>
                  <w:rFonts w:ascii="Times New Roman" w:hAnsi="Times New Roman"/>
                </w:rPr>
                <w:t>https://www.researchgate.net/profile/Aleksandras-Melnikovas/publication/333388233_Towards_an_explicit_research_methodology_Adapting_research_onion_model_for_futures_studies/links/5d47c8404585153e593cfbec/Towards-an-explicit-research-methodology-Adapting-r</w:t>
              </w:r>
            </w:hyperlink>
            <w:r>
              <w:rPr>
                <w:rFonts w:ascii="Times New Roman" w:hAnsi="Times New Roman"/>
                <w:noProof/>
              </w:rPr>
              <w:t>. [Accessed 25 06 2022].</w:t>
            </w:r>
          </w:p>
          <w:p w14:paraId="0F76A784" w14:textId="5AE9B5DF" w:rsidR="00BD6E75" w:rsidRPr="00BD6E75" w:rsidRDefault="00BD6E75" w:rsidP="00BD6E75"/>
        </w:tc>
      </w:tr>
    </w:tbl>
    <w:p w14:paraId="79B2037E" w14:textId="7BC8673C" w:rsidR="008B79EC" w:rsidRPr="00AB4EB1" w:rsidRDefault="0072493E" w:rsidP="008B79EC">
      <w:pPr>
        <w:rPr>
          <w:rFonts w:ascii="Times New Roman" w:hAnsi="Times New Roman"/>
          <w:color w:val="000000" w:themeColor="text1"/>
        </w:rPr>
      </w:pPr>
      <w:r>
        <w:rPr>
          <w:rFonts w:ascii="Times New Roman" w:hAnsi="Times New Roman"/>
          <w:color w:val="000000" w:themeColor="text1"/>
        </w:rPr>
        <w:fldChar w:fldCharType="end"/>
      </w:r>
    </w:p>
    <w:p w14:paraId="3D3CF9CD" w14:textId="537D868D" w:rsidR="008B79EC" w:rsidRPr="00D22212" w:rsidRDefault="008B79EC" w:rsidP="005C228C">
      <w:pPr>
        <w:pStyle w:val="Heading1"/>
        <w:rPr>
          <w:rFonts w:ascii="Times New Roman" w:hAnsi="Times New Roman" w:cs="Times New Roman"/>
          <w:b/>
          <w:bCs w:val="0"/>
        </w:rPr>
      </w:pPr>
      <w:bookmarkStart w:id="116" w:name="_BIBLIOGRAPHY"/>
      <w:bookmarkStart w:id="117" w:name="_Toc109737122"/>
      <w:bookmarkEnd w:id="116"/>
      <w:r w:rsidRPr="00D22212">
        <w:rPr>
          <w:rFonts w:ascii="Times New Roman" w:hAnsi="Times New Roman" w:cs="Times New Roman"/>
          <w:b/>
          <w:bCs w:val="0"/>
        </w:rPr>
        <w:lastRenderedPageBreak/>
        <w:t>BIBLIOGRAPHY</w:t>
      </w:r>
      <w:bookmarkEnd w:id="117"/>
    </w:p>
    <w:p w14:paraId="1848044E" w14:textId="16DD031B" w:rsidR="00291C1E" w:rsidRDefault="00291C1E" w:rsidP="008B79EC">
      <w:pPr>
        <w:rPr>
          <w:rFonts w:ascii="Times New Roman" w:hAnsi="Times New Roman"/>
          <w:color w:val="000000" w:themeColor="text1"/>
        </w:rPr>
      </w:pPr>
      <w:r>
        <w:rPr>
          <w:rFonts w:ascii="Times New Roman" w:hAnsi="Times New Roman"/>
          <w:color w:val="000000" w:themeColor="text1"/>
        </w:rPr>
        <w:t>The following sources were re</w:t>
      </w:r>
      <w:r w:rsidR="009C2728">
        <w:rPr>
          <w:rFonts w:ascii="Times New Roman" w:hAnsi="Times New Roman"/>
          <w:color w:val="000000" w:themeColor="text1"/>
        </w:rPr>
        <w:t>viewed as part of the</w:t>
      </w:r>
      <w:r w:rsidR="00E64758">
        <w:rPr>
          <w:rFonts w:ascii="Times New Roman" w:hAnsi="Times New Roman"/>
          <w:color w:val="000000" w:themeColor="text1"/>
        </w:rPr>
        <w:t xml:space="preserve"> research and development of the project: </w:t>
      </w:r>
    </w:p>
    <w:p w14:paraId="37CCD2B0" w14:textId="77777777" w:rsidR="002A0794" w:rsidRPr="002A0794" w:rsidRDefault="002A0794" w:rsidP="008B79EC">
      <w:pPr>
        <w:rPr>
          <w:rStyle w:val="Hyperlink"/>
          <w:rFonts w:ascii="Times New Roman" w:hAnsi="Times New Roman"/>
          <w:iCs w:val="0"/>
          <w:noProof w:val="0"/>
          <w:color w:val="000000" w:themeColor="text1"/>
          <w:u w:val="none"/>
        </w:rPr>
      </w:pPr>
    </w:p>
    <w:p w14:paraId="01E1007D" w14:textId="7FEAA60D" w:rsidR="0096596A" w:rsidRPr="0096596A" w:rsidRDefault="0096596A" w:rsidP="0096596A">
      <w:pPr>
        <w:rPr>
          <w:rFonts w:ascii="Times New Roman" w:hAnsi="Times New Roman"/>
          <w:color w:val="000000" w:themeColor="text1"/>
        </w:rPr>
      </w:pPr>
      <w:r>
        <w:rPr>
          <w:rFonts w:ascii="Times New Roman" w:hAnsi="Times New Roman"/>
          <w:color w:val="000000" w:themeColor="text1"/>
        </w:rPr>
        <w:t>-</w:t>
      </w:r>
      <w:r w:rsidR="002A0794">
        <w:rPr>
          <w:rFonts w:ascii="Times New Roman" w:hAnsi="Times New Roman"/>
          <w:color w:val="000000" w:themeColor="text1"/>
        </w:rPr>
        <w:t xml:space="preserve"> </w:t>
      </w:r>
      <w:r w:rsidRPr="0096596A">
        <w:rPr>
          <w:rFonts w:ascii="Times New Roman" w:hAnsi="Times New Roman"/>
          <w:color w:val="000000" w:themeColor="text1"/>
        </w:rPr>
        <w:t>M. Engebresten &amp; H. Kennedy, “Data Visualization in Society,” Research Council of Norway , Leiden.</w:t>
      </w:r>
    </w:p>
    <w:p w14:paraId="306F68B5" w14:textId="67F14DBC" w:rsidR="0096596A" w:rsidRPr="0096596A" w:rsidRDefault="0096596A" w:rsidP="0096596A">
      <w:pPr>
        <w:rPr>
          <w:rFonts w:ascii="Times New Roman" w:hAnsi="Times New Roman"/>
          <w:color w:val="000000" w:themeColor="text1"/>
        </w:rPr>
      </w:pPr>
      <w:r>
        <w:rPr>
          <w:rFonts w:ascii="Times New Roman" w:hAnsi="Times New Roman"/>
          <w:color w:val="000000" w:themeColor="text1"/>
        </w:rPr>
        <w:t>-</w:t>
      </w:r>
      <w:r w:rsidR="002A0794">
        <w:rPr>
          <w:rFonts w:ascii="Times New Roman" w:hAnsi="Times New Roman"/>
          <w:color w:val="000000" w:themeColor="text1"/>
        </w:rPr>
        <w:t xml:space="preserve"> </w:t>
      </w:r>
      <w:r w:rsidRPr="0096596A">
        <w:rPr>
          <w:rFonts w:ascii="Times New Roman" w:hAnsi="Times New Roman"/>
          <w:color w:val="000000" w:themeColor="text1"/>
        </w:rPr>
        <w:t>Cottrell S, (2015) Skills for Success Personal Development and Employability, 3rd edition, Palgrave. London</w:t>
      </w:r>
    </w:p>
    <w:p w14:paraId="36ED0843" w14:textId="2F401FCE" w:rsidR="0096596A" w:rsidRDefault="0096596A" w:rsidP="0096596A">
      <w:pPr>
        <w:rPr>
          <w:rFonts w:ascii="Times New Roman" w:hAnsi="Times New Roman"/>
          <w:color w:val="000000" w:themeColor="text1"/>
        </w:rPr>
      </w:pPr>
      <w:r>
        <w:rPr>
          <w:rFonts w:ascii="Times New Roman" w:hAnsi="Times New Roman"/>
          <w:color w:val="000000" w:themeColor="text1"/>
        </w:rPr>
        <w:t>-</w:t>
      </w:r>
      <w:r w:rsidR="002A0794">
        <w:rPr>
          <w:rFonts w:ascii="Times New Roman" w:hAnsi="Times New Roman"/>
          <w:color w:val="000000" w:themeColor="text1"/>
        </w:rPr>
        <w:t xml:space="preserve"> </w:t>
      </w:r>
      <w:r w:rsidRPr="0096596A">
        <w:rPr>
          <w:rFonts w:ascii="Times New Roman" w:hAnsi="Times New Roman"/>
          <w:color w:val="000000" w:themeColor="text1"/>
        </w:rPr>
        <w:t>N. Fox, “Trent Focus for Research,” TRENT FOCUS GROUP, Sheffield, 1998.</w:t>
      </w:r>
    </w:p>
    <w:p w14:paraId="5968DC93" w14:textId="1C9E625F" w:rsidR="002A0794" w:rsidRPr="0096596A" w:rsidRDefault="002A0794" w:rsidP="0096596A">
      <w:pPr>
        <w:rPr>
          <w:rFonts w:ascii="Times New Roman" w:hAnsi="Times New Roman"/>
          <w:color w:val="000000" w:themeColor="text1"/>
        </w:rPr>
      </w:pPr>
      <w:r>
        <w:rPr>
          <w:rFonts w:ascii="Times New Roman" w:hAnsi="Times New Roman"/>
          <w:color w:val="000000" w:themeColor="text1"/>
        </w:rPr>
        <w:t xml:space="preserve">- </w:t>
      </w:r>
      <w:r w:rsidRPr="002A0794">
        <w:rPr>
          <w:rFonts w:ascii="Times New Roman" w:hAnsi="Times New Roman"/>
          <w:color w:val="000000" w:themeColor="text1"/>
        </w:rPr>
        <w:t>ASET, 2013 Good Practice Guide for Workbased Learning and Placement Learning in Higher Education</w:t>
      </w:r>
    </w:p>
    <w:p w14:paraId="3E62B3D4" w14:textId="4A10FB00" w:rsidR="0096596A" w:rsidRPr="0096596A" w:rsidRDefault="0096596A" w:rsidP="0096596A">
      <w:pPr>
        <w:rPr>
          <w:rFonts w:ascii="Times New Roman" w:hAnsi="Times New Roman"/>
          <w:color w:val="000000" w:themeColor="text1"/>
        </w:rPr>
      </w:pPr>
      <w:r>
        <w:rPr>
          <w:rFonts w:ascii="Times New Roman" w:hAnsi="Times New Roman"/>
          <w:color w:val="000000" w:themeColor="text1"/>
        </w:rPr>
        <w:t>-</w:t>
      </w:r>
      <w:r w:rsidR="002A0794">
        <w:rPr>
          <w:rFonts w:ascii="Times New Roman" w:hAnsi="Times New Roman"/>
          <w:color w:val="000000" w:themeColor="text1"/>
        </w:rPr>
        <w:t xml:space="preserve"> </w:t>
      </w:r>
      <w:r w:rsidRPr="0096596A">
        <w:rPr>
          <w:rFonts w:ascii="Times New Roman" w:hAnsi="Times New Roman"/>
          <w:color w:val="000000" w:themeColor="text1"/>
        </w:rPr>
        <w:t>Comptroller &amp; Auditor General, “Improving the Prison estate,” MOJ, HMPPS, 2020.</w:t>
      </w:r>
    </w:p>
    <w:p w14:paraId="73BED589" w14:textId="77777777" w:rsidR="00291C1E" w:rsidRDefault="00291C1E" w:rsidP="008B79EC">
      <w:pPr>
        <w:rPr>
          <w:rFonts w:ascii="Times New Roman" w:hAnsi="Times New Roman"/>
          <w:color w:val="000000" w:themeColor="text1"/>
        </w:rPr>
      </w:pPr>
    </w:p>
    <w:p w14:paraId="17D8D6A0" w14:textId="77777777" w:rsidR="00E64758" w:rsidRPr="00AB4EB1" w:rsidRDefault="00E64758" w:rsidP="008B79EC">
      <w:pPr>
        <w:rPr>
          <w:rFonts w:ascii="Times New Roman" w:hAnsi="Times New Roman"/>
          <w:color w:val="000000" w:themeColor="text1"/>
        </w:rPr>
      </w:pPr>
    </w:p>
    <w:p w14:paraId="33389B29" w14:textId="77777777" w:rsidR="008B79EC" w:rsidRPr="00D22212" w:rsidRDefault="008B79EC" w:rsidP="005C228C">
      <w:pPr>
        <w:pStyle w:val="Heading1"/>
        <w:rPr>
          <w:rFonts w:ascii="Times New Roman" w:hAnsi="Times New Roman" w:cs="Times New Roman"/>
          <w:b/>
          <w:bCs w:val="0"/>
        </w:rPr>
      </w:pPr>
      <w:bookmarkStart w:id="118" w:name="_APPENDICES"/>
      <w:bookmarkStart w:id="119" w:name="_Toc109737123"/>
      <w:bookmarkEnd w:id="118"/>
      <w:r w:rsidRPr="00D22212">
        <w:rPr>
          <w:rFonts w:ascii="Times New Roman" w:hAnsi="Times New Roman" w:cs="Times New Roman"/>
          <w:b/>
          <w:bCs w:val="0"/>
        </w:rPr>
        <w:lastRenderedPageBreak/>
        <w:t>APPENDICES</w:t>
      </w:r>
      <w:bookmarkEnd w:id="119"/>
      <w:r w:rsidRPr="00D22212">
        <w:rPr>
          <w:rFonts w:ascii="Times New Roman" w:hAnsi="Times New Roman" w:cs="Times New Roman"/>
          <w:b/>
          <w:bCs w:val="0"/>
        </w:rPr>
        <w:t xml:space="preserve"> </w:t>
      </w:r>
    </w:p>
    <w:p w14:paraId="146E6FF6" w14:textId="0E1DFDE1" w:rsidR="00117814" w:rsidRDefault="00333119" w:rsidP="00BF2670">
      <w:pPr>
        <w:spacing w:after="200" w:line="276" w:lineRule="auto"/>
        <w:jc w:val="left"/>
        <w:rPr>
          <w:rFonts w:ascii="Times New Roman" w:hAnsi="Times New Roman"/>
          <w:b/>
          <w:color w:val="000000" w:themeColor="text1"/>
          <w:u w:val="single"/>
        </w:rPr>
      </w:pPr>
      <w:r>
        <w:rPr>
          <w:noProof/>
        </w:rPr>
        <w:drawing>
          <wp:anchor distT="0" distB="0" distL="114300" distR="114300" simplePos="0" relativeHeight="251658249" behindDoc="1" locked="0" layoutInCell="1" allowOverlap="1" wp14:anchorId="50D16F5B" wp14:editId="5C25DCFC">
            <wp:simplePos x="0" y="0"/>
            <wp:positionH relativeFrom="column">
              <wp:posOffset>-819150</wp:posOffset>
            </wp:positionH>
            <wp:positionV relativeFrom="paragraph">
              <wp:posOffset>223520</wp:posOffset>
            </wp:positionV>
            <wp:extent cx="7401294" cy="5753100"/>
            <wp:effectExtent l="0" t="0" r="9525" b="0"/>
            <wp:wrapNone/>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a:off x="0" y="0"/>
                      <a:ext cx="7413021" cy="5762215"/>
                    </a:xfrm>
                    <a:prstGeom prst="rect">
                      <a:avLst/>
                    </a:prstGeom>
                  </pic:spPr>
                </pic:pic>
              </a:graphicData>
            </a:graphic>
            <wp14:sizeRelH relativeFrom="margin">
              <wp14:pctWidth>0</wp14:pctWidth>
            </wp14:sizeRelH>
            <wp14:sizeRelV relativeFrom="margin">
              <wp14:pctHeight>0</wp14:pctHeight>
            </wp14:sizeRelV>
          </wp:anchor>
        </w:drawing>
      </w:r>
      <w:r w:rsidR="00D26859">
        <w:rPr>
          <w:rFonts w:ascii="Times New Roman" w:hAnsi="Times New Roman"/>
          <w:b/>
          <w:color w:val="000000" w:themeColor="text1"/>
          <w:u w:val="single"/>
        </w:rPr>
        <w:t xml:space="preserve">Appendix A- </w:t>
      </w:r>
      <w:r w:rsidR="00117814">
        <w:rPr>
          <w:rFonts w:ascii="Times New Roman" w:hAnsi="Times New Roman"/>
          <w:b/>
          <w:color w:val="000000" w:themeColor="text1"/>
          <w:u w:val="single"/>
        </w:rPr>
        <w:t>Gant Chart</w:t>
      </w:r>
      <w:r w:rsidR="00DF5865">
        <w:rPr>
          <w:rFonts w:ascii="Times New Roman" w:hAnsi="Times New Roman"/>
          <w:b/>
          <w:color w:val="000000" w:themeColor="text1"/>
          <w:u w:val="single"/>
        </w:rPr>
        <w:t xml:space="preserve">- </w:t>
      </w:r>
    </w:p>
    <w:p w14:paraId="3D0C7450" w14:textId="7D04B91F" w:rsidR="00310CD7" w:rsidRDefault="00310CD7" w:rsidP="00BF2670">
      <w:pPr>
        <w:spacing w:after="200" w:line="276" w:lineRule="auto"/>
        <w:jc w:val="left"/>
        <w:rPr>
          <w:rFonts w:ascii="Times New Roman" w:hAnsi="Times New Roman"/>
          <w:b/>
          <w:color w:val="000000" w:themeColor="text1"/>
          <w:u w:val="single"/>
        </w:rPr>
      </w:pPr>
    </w:p>
    <w:p w14:paraId="4F392387" w14:textId="07D8400E" w:rsidR="00310CD7" w:rsidRDefault="00310CD7" w:rsidP="00BF2670">
      <w:pPr>
        <w:spacing w:after="200" w:line="276" w:lineRule="auto"/>
        <w:jc w:val="left"/>
        <w:rPr>
          <w:rFonts w:ascii="Times New Roman" w:hAnsi="Times New Roman"/>
          <w:b/>
          <w:color w:val="000000" w:themeColor="text1"/>
          <w:u w:val="single"/>
        </w:rPr>
      </w:pPr>
    </w:p>
    <w:p w14:paraId="6250E712" w14:textId="77777777" w:rsidR="00310CD7" w:rsidRDefault="00310CD7" w:rsidP="00BF2670">
      <w:pPr>
        <w:spacing w:after="200" w:line="276" w:lineRule="auto"/>
        <w:jc w:val="left"/>
        <w:rPr>
          <w:rFonts w:ascii="Times New Roman" w:hAnsi="Times New Roman"/>
          <w:b/>
          <w:color w:val="000000" w:themeColor="text1"/>
          <w:u w:val="single"/>
        </w:rPr>
      </w:pPr>
    </w:p>
    <w:p w14:paraId="03A7F544" w14:textId="77777777" w:rsidR="00310CD7" w:rsidRDefault="00310CD7" w:rsidP="00BF2670">
      <w:pPr>
        <w:spacing w:after="200" w:line="276" w:lineRule="auto"/>
        <w:jc w:val="left"/>
        <w:rPr>
          <w:rFonts w:ascii="Times New Roman" w:hAnsi="Times New Roman"/>
          <w:b/>
          <w:color w:val="000000" w:themeColor="text1"/>
          <w:u w:val="single"/>
        </w:rPr>
      </w:pPr>
    </w:p>
    <w:p w14:paraId="0494E983" w14:textId="77777777" w:rsidR="00310CD7" w:rsidRDefault="00310CD7" w:rsidP="00BF2670">
      <w:pPr>
        <w:spacing w:after="200" w:line="276" w:lineRule="auto"/>
        <w:jc w:val="left"/>
        <w:rPr>
          <w:rFonts w:ascii="Times New Roman" w:hAnsi="Times New Roman"/>
          <w:b/>
          <w:color w:val="000000" w:themeColor="text1"/>
          <w:u w:val="single"/>
        </w:rPr>
      </w:pPr>
    </w:p>
    <w:p w14:paraId="235C0457" w14:textId="77777777" w:rsidR="00310CD7" w:rsidRDefault="00310CD7" w:rsidP="00BF2670">
      <w:pPr>
        <w:spacing w:after="200" w:line="276" w:lineRule="auto"/>
        <w:jc w:val="left"/>
        <w:rPr>
          <w:rFonts w:ascii="Times New Roman" w:hAnsi="Times New Roman"/>
          <w:b/>
          <w:color w:val="000000" w:themeColor="text1"/>
          <w:u w:val="single"/>
        </w:rPr>
      </w:pPr>
    </w:p>
    <w:p w14:paraId="762047FA" w14:textId="77777777" w:rsidR="00310CD7" w:rsidRDefault="00310CD7" w:rsidP="00BF2670">
      <w:pPr>
        <w:spacing w:after="200" w:line="276" w:lineRule="auto"/>
        <w:jc w:val="left"/>
        <w:rPr>
          <w:rFonts w:ascii="Times New Roman" w:hAnsi="Times New Roman"/>
          <w:b/>
          <w:color w:val="000000" w:themeColor="text1"/>
          <w:u w:val="single"/>
        </w:rPr>
      </w:pPr>
    </w:p>
    <w:p w14:paraId="03B9356C" w14:textId="77777777" w:rsidR="00310CD7" w:rsidRDefault="00310CD7" w:rsidP="00BF2670">
      <w:pPr>
        <w:spacing w:after="200" w:line="276" w:lineRule="auto"/>
        <w:jc w:val="left"/>
        <w:rPr>
          <w:rFonts w:ascii="Times New Roman" w:hAnsi="Times New Roman"/>
          <w:b/>
          <w:color w:val="000000" w:themeColor="text1"/>
          <w:u w:val="single"/>
        </w:rPr>
      </w:pPr>
    </w:p>
    <w:p w14:paraId="6F090DF4" w14:textId="77777777" w:rsidR="00310CD7" w:rsidRDefault="00310CD7" w:rsidP="00BF2670">
      <w:pPr>
        <w:spacing w:after="200" w:line="276" w:lineRule="auto"/>
        <w:jc w:val="left"/>
        <w:rPr>
          <w:rFonts w:ascii="Times New Roman" w:hAnsi="Times New Roman"/>
          <w:b/>
          <w:color w:val="000000" w:themeColor="text1"/>
          <w:u w:val="single"/>
        </w:rPr>
      </w:pPr>
    </w:p>
    <w:p w14:paraId="66907D3B" w14:textId="77777777" w:rsidR="00310CD7" w:rsidRDefault="00310CD7" w:rsidP="00BF2670">
      <w:pPr>
        <w:spacing w:after="200" w:line="276" w:lineRule="auto"/>
        <w:jc w:val="left"/>
        <w:rPr>
          <w:rFonts w:ascii="Times New Roman" w:hAnsi="Times New Roman"/>
          <w:b/>
          <w:color w:val="000000" w:themeColor="text1"/>
          <w:u w:val="single"/>
        </w:rPr>
      </w:pPr>
    </w:p>
    <w:p w14:paraId="25BF6A24" w14:textId="77777777" w:rsidR="00310CD7" w:rsidRDefault="00310CD7" w:rsidP="00BF2670">
      <w:pPr>
        <w:spacing w:after="200" w:line="276" w:lineRule="auto"/>
        <w:jc w:val="left"/>
        <w:rPr>
          <w:rFonts w:ascii="Times New Roman" w:hAnsi="Times New Roman"/>
          <w:b/>
          <w:color w:val="000000" w:themeColor="text1"/>
          <w:u w:val="single"/>
        </w:rPr>
      </w:pPr>
    </w:p>
    <w:p w14:paraId="2CBC9525" w14:textId="77777777" w:rsidR="00310CD7" w:rsidRDefault="00310CD7" w:rsidP="00BF2670">
      <w:pPr>
        <w:spacing w:after="200" w:line="276" w:lineRule="auto"/>
        <w:jc w:val="left"/>
        <w:rPr>
          <w:rFonts w:ascii="Times New Roman" w:hAnsi="Times New Roman"/>
          <w:b/>
          <w:color w:val="000000" w:themeColor="text1"/>
          <w:u w:val="single"/>
        </w:rPr>
      </w:pPr>
    </w:p>
    <w:p w14:paraId="2EA5C30C" w14:textId="77777777" w:rsidR="00310CD7" w:rsidRDefault="00310CD7" w:rsidP="00BF2670">
      <w:pPr>
        <w:spacing w:after="200" w:line="276" w:lineRule="auto"/>
        <w:jc w:val="left"/>
        <w:rPr>
          <w:rFonts w:ascii="Times New Roman" w:hAnsi="Times New Roman"/>
          <w:b/>
          <w:color w:val="000000" w:themeColor="text1"/>
          <w:u w:val="single"/>
        </w:rPr>
      </w:pPr>
    </w:p>
    <w:p w14:paraId="19C90378" w14:textId="77777777" w:rsidR="00310CD7" w:rsidRDefault="00310CD7" w:rsidP="00BF2670">
      <w:pPr>
        <w:spacing w:after="200" w:line="276" w:lineRule="auto"/>
        <w:jc w:val="left"/>
        <w:rPr>
          <w:rFonts w:ascii="Times New Roman" w:hAnsi="Times New Roman"/>
          <w:b/>
          <w:color w:val="000000" w:themeColor="text1"/>
          <w:u w:val="single"/>
        </w:rPr>
      </w:pPr>
    </w:p>
    <w:p w14:paraId="694A2EE7" w14:textId="77777777" w:rsidR="00310CD7" w:rsidRDefault="00310CD7" w:rsidP="00BF2670">
      <w:pPr>
        <w:spacing w:after="200" w:line="276" w:lineRule="auto"/>
        <w:jc w:val="left"/>
        <w:rPr>
          <w:rFonts w:ascii="Times New Roman" w:hAnsi="Times New Roman"/>
          <w:b/>
          <w:color w:val="000000" w:themeColor="text1"/>
          <w:u w:val="single"/>
        </w:rPr>
      </w:pPr>
    </w:p>
    <w:p w14:paraId="4C14B14E" w14:textId="77777777" w:rsidR="00310CD7" w:rsidRDefault="00310CD7" w:rsidP="00BF2670">
      <w:pPr>
        <w:spacing w:after="200" w:line="276" w:lineRule="auto"/>
        <w:jc w:val="left"/>
        <w:rPr>
          <w:rFonts w:ascii="Times New Roman" w:hAnsi="Times New Roman"/>
          <w:b/>
          <w:color w:val="000000" w:themeColor="text1"/>
          <w:u w:val="single"/>
        </w:rPr>
      </w:pPr>
    </w:p>
    <w:p w14:paraId="2CAFE521" w14:textId="77777777" w:rsidR="00310CD7" w:rsidRDefault="00310CD7" w:rsidP="00BF2670">
      <w:pPr>
        <w:spacing w:after="200" w:line="276" w:lineRule="auto"/>
        <w:jc w:val="left"/>
        <w:rPr>
          <w:rFonts w:ascii="Times New Roman" w:hAnsi="Times New Roman"/>
          <w:b/>
          <w:color w:val="000000" w:themeColor="text1"/>
          <w:u w:val="single"/>
        </w:rPr>
      </w:pPr>
    </w:p>
    <w:p w14:paraId="5F2562E3" w14:textId="77777777" w:rsidR="00310CD7" w:rsidRDefault="00310CD7" w:rsidP="00BF2670">
      <w:pPr>
        <w:spacing w:after="200" w:line="276" w:lineRule="auto"/>
        <w:jc w:val="left"/>
        <w:rPr>
          <w:rFonts w:ascii="Times New Roman" w:hAnsi="Times New Roman"/>
          <w:b/>
          <w:color w:val="000000" w:themeColor="text1"/>
          <w:u w:val="single"/>
        </w:rPr>
      </w:pPr>
    </w:p>
    <w:p w14:paraId="6005A91F" w14:textId="77777777" w:rsidR="00310CD7" w:rsidRDefault="00310CD7" w:rsidP="00BF2670">
      <w:pPr>
        <w:spacing w:after="200" w:line="276" w:lineRule="auto"/>
        <w:jc w:val="left"/>
        <w:rPr>
          <w:rFonts w:ascii="Times New Roman" w:hAnsi="Times New Roman"/>
          <w:b/>
          <w:color w:val="000000" w:themeColor="text1"/>
          <w:u w:val="single"/>
        </w:rPr>
      </w:pPr>
    </w:p>
    <w:p w14:paraId="34AFF1C5" w14:textId="77777777" w:rsidR="00310CD7" w:rsidRDefault="00310CD7" w:rsidP="00BF2670">
      <w:pPr>
        <w:spacing w:after="200" w:line="276" w:lineRule="auto"/>
        <w:jc w:val="left"/>
        <w:rPr>
          <w:rFonts w:ascii="Times New Roman" w:hAnsi="Times New Roman"/>
          <w:b/>
          <w:color w:val="000000" w:themeColor="text1"/>
          <w:u w:val="single"/>
        </w:rPr>
      </w:pPr>
    </w:p>
    <w:p w14:paraId="554A67D9" w14:textId="77777777" w:rsidR="00310CD7" w:rsidRDefault="00310CD7" w:rsidP="00BF2670">
      <w:pPr>
        <w:spacing w:after="200" w:line="276" w:lineRule="auto"/>
        <w:jc w:val="left"/>
        <w:rPr>
          <w:rFonts w:ascii="Times New Roman" w:hAnsi="Times New Roman"/>
          <w:b/>
          <w:color w:val="000000" w:themeColor="text1"/>
          <w:u w:val="single"/>
        </w:rPr>
      </w:pPr>
    </w:p>
    <w:p w14:paraId="78BA72BC" w14:textId="77777777" w:rsidR="00310CD7" w:rsidRDefault="00310CD7" w:rsidP="00BF2670">
      <w:pPr>
        <w:spacing w:after="200" w:line="276" w:lineRule="auto"/>
        <w:jc w:val="left"/>
        <w:rPr>
          <w:rFonts w:ascii="Times New Roman" w:hAnsi="Times New Roman"/>
          <w:b/>
          <w:color w:val="000000" w:themeColor="text1"/>
          <w:u w:val="single"/>
        </w:rPr>
      </w:pPr>
    </w:p>
    <w:p w14:paraId="12C04E8B" w14:textId="77777777" w:rsidR="00310CD7" w:rsidRDefault="00310CD7" w:rsidP="00BF2670">
      <w:pPr>
        <w:spacing w:after="200" w:line="276" w:lineRule="auto"/>
        <w:jc w:val="left"/>
        <w:rPr>
          <w:rFonts w:ascii="Times New Roman" w:hAnsi="Times New Roman"/>
          <w:b/>
          <w:color w:val="000000" w:themeColor="text1"/>
          <w:u w:val="single"/>
        </w:rPr>
      </w:pPr>
    </w:p>
    <w:p w14:paraId="590B1C71" w14:textId="77777777" w:rsidR="00310CD7" w:rsidRDefault="00310CD7" w:rsidP="00BF2670">
      <w:pPr>
        <w:spacing w:after="200" w:line="276" w:lineRule="auto"/>
        <w:jc w:val="left"/>
        <w:rPr>
          <w:rFonts w:ascii="Times New Roman" w:hAnsi="Times New Roman"/>
          <w:b/>
          <w:color w:val="000000" w:themeColor="text1"/>
          <w:u w:val="single"/>
        </w:rPr>
      </w:pPr>
    </w:p>
    <w:p w14:paraId="634C1288" w14:textId="77777777" w:rsidR="00310CD7" w:rsidRDefault="00310CD7" w:rsidP="00BF2670">
      <w:pPr>
        <w:spacing w:after="200" w:line="276" w:lineRule="auto"/>
        <w:jc w:val="left"/>
        <w:rPr>
          <w:rFonts w:ascii="Times New Roman" w:hAnsi="Times New Roman"/>
          <w:b/>
          <w:color w:val="000000" w:themeColor="text1"/>
          <w:u w:val="single"/>
        </w:rPr>
      </w:pPr>
    </w:p>
    <w:p w14:paraId="7527F9F3" w14:textId="77777777" w:rsidR="00310CD7" w:rsidRDefault="00310CD7" w:rsidP="00BF2670">
      <w:pPr>
        <w:spacing w:after="200" w:line="276" w:lineRule="auto"/>
        <w:jc w:val="left"/>
        <w:rPr>
          <w:rFonts w:ascii="Times New Roman" w:hAnsi="Times New Roman"/>
          <w:b/>
          <w:color w:val="000000" w:themeColor="text1"/>
          <w:u w:val="single"/>
        </w:rPr>
      </w:pPr>
    </w:p>
    <w:p w14:paraId="1668560E" w14:textId="77777777" w:rsidR="00310CD7" w:rsidRDefault="00310CD7" w:rsidP="00BF2670">
      <w:pPr>
        <w:spacing w:after="200" w:line="276" w:lineRule="auto"/>
        <w:jc w:val="left"/>
        <w:rPr>
          <w:rFonts w:ascii="Times New Roman" w:hAnsi="Times New Roman"/>
          <w:b/>
          <w:color w:val="000000" w:themeColor="text1"/>
          <w:u w:val="single"/>
        </w:rPr>
      </w:pPr>
    </w:p>
    <w:p w14:paraId="7539F34F" w14:textId="640A8AC3" w:rsidR="00D01F30" w:rsidRDefault="00DF5865" w:rsidP="00EA512B">
      <w:pPr>
        <w:spacing w:after="200" w:line="276" w:lineRule="auto"/>
        <w:jc w:val="left"/>
        <w:rPr>
          <w:rFonts w:ascii="Times New Roman" w:hAnsi="Times New Roman"/>
          <w:b/>
          <w:color w:val="000000" w:themeColor="text1"/>
          <w:u w:val="single"/>
        </w:rPr>
      </w:pPr>
      <w:r>
        <w:rPr>
          <w:rFonts w:ascii="Times New Roman" w:hAnsi="Times New Roman"/>
          <w:b/>
          <w:color w:val="000000" w:themeColor="text1"/>
          <w:u w:val="single"/>
        </w:rPr>
        <w:lastRenderedPageBreak/>
        <w:t>Appendix B- Standard Operating Procedure for Reporting Process in SystmOne-</w:t>
      </w:r>
    </w:p>
    <w:p w14:paraId="31148303" w14:textId="5B4FAF3A" w:rsidR="006A5DD0" w:rsidRDefault="00B20718" w:rsidP="00EA512B">
      <w:pPr>
        <w:spacing w:after="200" w:line="276" w:lineRule="auto"/>
        <w:jc w:val="left"/>
        <w:rPr>
          <w:rFonts w:ascii="Times New Roman" w:hAnsi="Times New Roman"/>
          <w:b/>
          <w:color w:val="000000" w:themeColor="text1"/>
          <w:u w:val="single"/>
        </w:rPr>
      </w:pPr>
      <w:r>
        <w:rPr>
          <w:noProof/>
        </w:rPr>
        <w:drawing>
          <wp:inline distT="0" distB="0" distL="0" distR="0" wp14:anchorId="1B02185E" wp14:editId="2962B892">
            <wp:extent cx="5731510" cy="3943350"/>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943350"/>
                    </a:xfrm>
                    <a:prstGeom prst="rect">
                      <a:avLst/>
                    </a:prstGeom>
                  </pic:spPr>
                </pic:pic>
              </a:graphicData>
            </a:graphic>
          </wp:inline>
        </w:drawing>
      </w:r>
    </w:p>
    <w:p w14:paraId="45C59ECA" w14:textId="7D441098" w:rsidR="00B20718" w:rsidRDefault="007E4589" w:rsidP="00EA512B">
      <w:pPr>
        <w:spacing w:after="200" w:line="276" w:lineRule="auto"/>
        <w:jc w:val="left"/>
        <w:rPr>
          <w:rFonts w:ascii="Times New Roman" w:hAnsi="Times New Roman"/>
          <w:b/>
          <w:color w:val="000000" w:themeColor="text1"/>
          <w:u w:val="single"/>
        </w:rPr>
      </w:pPr>
      <w:r>
        <w:rPr>
          <w:noProof/>
        </w:rPr>
        <w:drawing>
          <wp:inline distT="0" distB="0" distL="0" distR="0" wp14:anchorId="373D9087" wp14:editId="63EBC67D">
            <wp:extent cx="5731510" cy="3811270"/>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3811270"/>
                    </a:xfrm>
                    <a:prstGeom prst="rect">
                      <a:avLst/>
                    </a:prstGeom>
                  </pic:spPr>
                </pic:pic>
              </a:graphicData>
            </a:graphic>
          </wp:inline>
        </w:drawing>
      </w:r>
    </w:p>
    <w:p w14:paraId="65C336DE" w14:textId="77777777" w:rsidR="007E4589" w:rsidRDefault="007E4589" w:rsidP="00EA512B">
      <w:pPr>
        <w:spacing w:after="200" w:line="276" w:lineRule="auto"/>
        <w:jc w:val="left"/>
        <w:rPr>
          <w:rFonts w:ascii="Times New Roman" w:hAnsi="Times New Roman"/>
          <w:b/>
          <w:color w:val="000000" w:themeColor="text1"/>
          <w:u w:val="single"/>
        </w:rPr>
      </w:pPr>
    </w:p>
    <w:p w14:paraId="6EDFFDB1" w14:textId="77777777" w:rsidR="00310CD7" w:rsidRDefault="00310CD7" w:rsidP="00EA512B">
      <w:pPr>
        <w:spacing w:after="200" w:line="276" w:lineRule="auto"/>
        <w:jc w:val="left"/>
        <w:rPr>
          <w:rFonts w:ascii="Times New Roman" w:hAnsi="Times New Roman"/>
          <w:b/>
          <w:color w:val="000000" w:themeColor="text1"/>
          <w:u w:val="single"/>
        </w:rPr>
      </w:pPr>
    </w:p>
    <w:p w14:paraId="043A62B9" w14:textId="7AE3685B" w:rsidR="00310CD7" w:rsidRDefault="00F423DD"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01275769" wp14:editId="0E8F7DB2">
            <wp:extent cx="5731510" cy="3855720"/>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855720"/>
                    </a:xfrm>
                    <a:prstGeom prst="rect">
                      <a:avLst/>
                    </a:prstGeom>
                  </pic:spPr>
                </pic:pic>
              </a:graphicData>
            </a:graphic>
          </wp:inline>
        </w:drawing>
      </w:r>
    </w:p>
    <w:p w14:paraId="74B437AA" w14:textId="7FF40C6C" w:rsidR="00F423DD" w:rsidRDefault="00CF3BEE" w:rsidP="00EA512B">
      <w:pPr>
        <w:spacing w:after="200" w:line="276" w:lineRule="auto"/>
        <w:jc w:val="left"/>
        <w:rPr>
          <w:rFonts w:ascii="Times New Roman" w:hAnsi="Times New Roman"/>
          <w:b/>
          <w:color w:val="000000" w:themeColor="text1"/>
          <w:u w:val="single"/>
        </w:rPr>
      </w:pPr>
      <w:r>
        <w:rPr>
          <w:noProof/>
        </w:rPr>
        <w:drawing>
          <wp:inline distT="0" distB="0" distL="0" distR="0" wp14:anchorId="508D964D" wp14:editId="72E17C94">
            <wp:extent cx="5731510" cy="3723005"/>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723005"/>
                    </a:xfrm>
                    <a:prstGeom prst="rect">
                      <a:avLst/>
                    </a:prstGeom>
                  </pic:spPr>
                </pic:pic>
              </a:graphicData>
            </a:graphic>
          </wp:inline>
        </w:drawing>
      </w:r>
    </w:p>
    <w:p w14:paraId="5B441E9F" w14:textId="005F05D5" w:rsidR="00CF3BEE" w:rsidRDefault="004F1EC3"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586F7459" wp14:editId="4BDC74BF">
            <wp:extent cx="5731510" cy="3883025"/>
            <wp:effectExtent l="0" t="0" r="2540" b="317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3883025"/>
                    </a:xfrm>
                    <a:prstGeom prst="rect">
                      <a:avLst/>
                    </a:prstGeom>
                  </pic:spPr>
                </pic:pic>
              </a:graphicData>
            </a:graphic>
          </wp:inline>
        </w:drawing>
      </w:r>
    </w:p>
    <w:p w14:paraId="7FF9DEAD" w14:textId="6EDEF68C" w:rsidR="004F1EC3" w:rsidRDefault="003B127B" w:rsidP="00EA512B">
      <w:pPr>
        <w:spacing w:after="200" w:line="276" w:lineRule="auto"/>
        <w:jc w:val="left"/>
        <w:rPr>
          <w:rFonts w:ascii="Times New Roman" w:hAnsi="Times New Roman"/>
          <w:b/>
          <w:color w:val="000000" w:themeColor="text1"/>
          <w:u w:val="single"/>
        </w:rPr>
      </w:pPr>
      <w:r>
        <w:rPr>
          <w:noProof/>
        </w:rPr>
        <w:drawing>
          <wp:inline distT="0" distB="0" distL="0" distR="0" wp14:anchorId="7AA5596F" wp14:editId="7F35727C">
            <wp:extent cx="5731510" cy="3686810"/>
            <wp:effectExtent l="0" t="0" r="2540" b="889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3686810"/>
                    </a:xfrm>
                    <a:prstGeom prst="rect">
                      <a:avLst/>
                    </a:prstGeom>
                  </pic:spPr>
                </pic:pic>
              </a:graphicData>
            </a:graphic>
          </wp:inline>
        </w:drawing>
      </w:r>
    </w:p>
    <w:p w14:paraId="07A34509" w14:textId="77777777" w:rsidR="003B127B" w:rsidRDefault="003B127B" w:rsidP="00EA512B">
      <w:pPr>
        <w:spacing w:after="200" w:line="276" w:lineRule="auto"/>
        <w:jc w:val="left"/>
        <w:rPr>
          <w:rFonts w:ascii="Times New Roman" w:hAnsi="Times New Roman"/>
          <w:b/>
          <w:color w:val="000000" w:themeColor="text1"/>
          <w:u w:val="single"/>
        </w:rPr>
      </w:pPr>
    </w:p>
    <w:p w14:paraId="09A99480" w14:textId="77777777" w:rsidR="003B127B" w:rsidRDefault="003B127B" w:rsidP="00EA512B">
      <w:pPr>
        <w:spacing w:after="200" w:line="276" w:lineRule="auto"/>
        <w:jc w:val="left"/>
        <w:rPr>
          <w:rFonts w:ascii="Times New Roman" w:hAnsi="Times New Roman"/>
          <w:b/>
          <w:color w:val="000000" w:themeColor="text1"/>
          <w:u w:val="single"/>
        </w:rPr>
      </w:pPr>
    </w:p>
    <w:p w14:paraId="67B5810C" w14:textId="77777777" w:rsidR="003B127B" w:rsidRPr="00EA512B" w:rsidRDefault="003B127B" w:rsidP="00EA512B">
      <w:pPr>
        <w:spacing w:after="200" w:line="276" w:lineRule="auto"/>
        <w:jc w:val="left"/>
        <w:rPr>
          <w:rFonts w:ascii="Times New Roman" w:hAnsi="Times New Roman"/>
          <w:b/>
          <w:color w:val="000000" w:themeColor="text1"/>
          <w:u w:val="single"/>
        </w:rPr>
      </w:pPr>
    </w:p>
    <w:p w14:paraId="3F6D804B" w14:textId="17730A2A" w:rsidR="00D01F30" w:rsidRPr="00AB4EB1" w:rsidRDefault="00D01F30" w:rsidP="00F603E8">
      <w:pPr>
        <w:rPr>
          <w:rFonts w:ascii="Times New Roman" w:hAnsi="Times New Roman"/>
        </w:rPr>
      </w:pPr>
    </w:p>
    <w:p w14:paraId="1D66EB76" w14:textId="34B351F4" w:rsidR="00F01D4B" w:rsidRDefault="008132AE" w:rsidP="00157FB3">
      <w:pPr>
        <w:spacing w:after="200" w:line="276" w:lineRule="auto"/>
        <w:jc w:val="left"/>
        <w:rPr>
          <w:rFonts w:ascii="Times New Roman" w:hAnsi="Times New Roman"/>
          <w:b/>
          <w:color w:val="000000" w:themeColor="text1"/>
          <w:u w:val="single"/>
        </w:rPr>
      </w:pPr>
      <w:r w:rsidRPr="00157FB3">
        <w:rPr>
          <w:rFonts w:ascii="Times New Roman" w:hAnsi="Times New Roman"/>
          <w:b/>
          <w:color w:val="000000" w:themeColor="text1"/>
          <w:u w:val="single"/>
        </w:rPr>
        <w:t xml:space="preserve">Appendix </w:t>
      </w:r>
      <w:r w:rsidR="00EA512B">
        <w:rPr>
          <w:rFonts w:ascii="Times New Roman" w:hAnsi="Times New Roman"/>
          <w:b/>
          <w:color w:val="000000" w:themeColor="text1"/>
          <w:u w:val="single"/>
        </w:rPr>
        <w:t>C</w:t>
      </w:r>
      <w:r w:rsidR="00157FB3" w:rsidRPr="00157FB3">
        <w:rPr>
          <w:rFonts w:ascii="Times New Roman" w:hAnsi="Times New Roman"/>
          <w:b/>
          <w:color w:val="000000" w:themeColor="text1"/>
          <w:u w:val="single"/>
        </w:rPr>
        <w:t>- Clinical Stakeholder Reference Group Feedback</w:t>
      </w:r>
      <w:r w:rsidR="00EA512B">
        <w:rPr>
          <w:rFonts w:ascii="Times New Roman" w:hAnsi="Times New Roman"/>
          <w:b/>
          <w:color w:val="000000" w:themeColor="text1"/>
          <w:u w:val="single"/>
        </w:rPr>
        <w:t>-</w:t>
      </w:r>
      <w:r w:rsidR="00157FB3" w:rsidRPr="00157FB3">
        <w:rPr>
          <w:rFonts w:ascii="Times New Roman" w:hAnsi="Times New Roman"/>
          <w:b/>
          <w:color w:val="000000" w:themeColor="text1"/>
          <w:u w:val="single"/>
        </w:rPr>
        <w:t xml:space="preserve"> </w:t>
      </w:r>
    </w:p>
    <w:p w14:paraId="55A1D811" w14:textId="119ECD70" w:rsidR="00157FB3" w:rsidRPr="00157FB3" w:rsidRDefault="00614B40" w:rsidP="00157FB3">
      <w:pPr>
        <w:spacing w:after="200" w:line="276" w:lineRule="auto"/>
        <w:jc w:val="left"/>
        <w:rPr>
          <w:rFonts w:ascii="Times New Roman" w:hAnsi="Times New Roman"/>
          <w:b/>
          <w:color w:val="000000" w:themeColor="text1"/>
          <w:u w:val="single"/>
        </w:rPr>
      </w:pPr>
      <w:r>
        <w:rPr>
          <w:noProof/>
        </w:rPr>
        <w:drawing>
          <wp:inline distT="0" distB="0" distL="0" distR="0" wp14:anchorId="143BEFFF" wp14:editId="5C4994C1">
            <wp:extent cx="5787706" cy="8305800"/>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804076" cy="8329292"/>
                    </a:xfrm>
                    <a:prstGeom prst="rect">
                      <a:avLst/>
                    </a:prstGeom>
                  </pic:spPr>
                </pic:pic>
              </a:graphicData>
            </a:graphic>
          </wp:inline>
        </w:drawing>
      </w:r>
    </w:p>
    <w:p w14:paraId="50CAA9BC" w14:textId="77777777" w:rsidR="005C7AB7" w:rsidRDefault="005C7AB7" w:rsidP="006C6465">
      <w:pPr>
        <w:pStyle w:val="ListParagraph"/>
      </w:pPr>
    </w:p>
    <w:p w14:paraId="37447B73" w14:textId="77777777" w:rsidR="005C7AB7" w:rsidRPr="00AB4EB1" w:rsidRDefault="005C7AB7" w:rsidP="006C6465">
      <w:pPr>
        <w:pStyle w:val="ListParagraph"/>
      </w:pPr>
    </w:p>
    <w:p w14:paraId="24A5A236" w14:textId="4ABDA0AC" w:rsidR="00EA512B" w:rsidRDefault="00EA512B" w:rsidP="00EA512B">
      <w:pPr>
        <w:spacing w:after="200" w:line="276" w:lineRule="auto"/>
        <w:jc w:val="left"/>
        <w:rPr>
          <w:rFonts w:ascii="Times New Roman" w:hAnsi="Times New Roman"/>
          <w:b/>
          <w:color w:val="000000" w:themeColor="text1"/>
          <w:u w:val="single"/>
        </w:rPr>
      </w:pPr>
      <w:r>
        <w:rPr>
          <w:rFonts w:ascii="Times New Roman" w:hAnsi="Times New Roman"/>
          <w:b/>
          <w:color w:val="000000" w:themeColor="text1"/>
          <w:u w:val="single"/>
        </w:rPr>
        <w:t xml:space="preserve">Appendix D- </w:t>
      </w:r>
      <w:r w:rsidR="00E35659">
        <w:rPr>
          <w:rFonts w:ascii="Times New Roman" w:hAnsi="Times New Roman"/>
          <w:b/>
          <w:color w:val="000000" w:themeColor="text1"/>
          <w:u w:val="single"/>
        </w:rPr>
        <w:t>ACCA6017 Usability Engineering Assignment</w:t>
      </w:r>
      <w:r>
        <w:rPr>
          <w:rFonts w:ascii="Times New Roman" w:hAnsi="Times New Roman"/>
          <w:b/>
          <w:color w:val="000000" w:themeColor="text1"/>
          <w:u w:val="single"/>
        </w:rPr>
        <w:t xml:space="preserve">- </w:t>
      </w:r>
    </w:p>
    <w:p w14:paraId="5CA0F7C1" w14:textId="12FAB1E2" w:rsidR="00D31548" w:rsidRDefault="00326E2E" w:rsidP="00EA512B">
      <w:pPr>
        <w:spacing w:after="200" w:line="276" w:lineRule="auto"/>
        <w:jc w:val="left"/>
        <w:rPr>
          <w:rFonts w:ascii="Times New Roman" w:hAnsi="Times New Roman"/>
          <w:b/>
          <w:color w:val="000000" w:themeColor="text1"/>
          <w:u w:val="single"/>
        </w:rPr>
      </w:pPr>
      <w:r>
        <w:rPr>
          <w:noProof/>
        </w:rPr>
        <w:drawing>
          <wp:inline distT="0" distB="0" distL="0" distR="0" wp14:anchorId="3686F847" wp14:editId="41FCB905">
            <wp:extent cx="5057775" cy="3554339"/>
            <wp:effectExtent l="0" t="0" r="0" b="82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061042" cy="3556635"/>
                    </a:xfrm>
                    <a:prstGeom prst="rect">
                      <a:avLst/>
                    </a:prstGeom>
                  </pic:spPr>
                </pic:pic>
              </a:graphicData>
            </a:graphic>
          </wp:inline>
        </w:drawing>
      </w:r>
    </w:p>
    <w:p w14:paraId="7D365B86" w14:textId="77777777" w:rsidR="00326E2E" w:rsidRDefault="00326E2E" w:rsidP="00EA512B">
      <w:pPr>
        <w:spacing w:after="200" w:line="276" w:lineRule="auto"/>
        <w:jc w:val="left"/>
        <w:rPr>
          <w:rFonts w:ascii="Times New Roman" w:hAnsi="Times New Roman"/>
          <w:b/>
          <w:color w:val="000000" w:themeColor="text1"/>
          <w:u w:val="single"/>
        </w:rPr>
      </w:pPr>
    </w:p>
    <w:p w14:paraId="33FC12F4" w14:textId="4D31988D" w:rsidR="00326E2E" w:rsidRDefault="00937C7A" w:rsidP="00EA512B">
      <w:pPr>
        <w:spacing w:after="200" w:line="276" w:lineRule="auto"/>
        <w:jc w:val="left"/>
        <w:rPr>
          <w:rFonts w:ascii="Times New Roman" w:hAnsi="Times New Roman"/>
          <w:b/>
          <w:color w:val="000000" w:themeColor="text1"/>
          <w:u w:val="single"/>
        </w:rPr>
      </w:pPr>
      <w:r>
        <w:rPr>
          <w:noProof/>
        </w:rPr>
        <w:drawing>
          <wp:inline distT="0" distB="0" distL="0" distR="0" wp14:anchorId="02B6450C" wp14:editId="6672A7A5">
            <wp:extent cx="5904865" cy="4152900"/>
            <wp:effectExtent l="0" t="0" r="63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912397" cy="4158197"/>
                    </a:xfrm>
                    <a:prstGeom prst="rect">
                      <a:avLst/>
                    </a:prstGeom>
                  </pic:spPr>
                </pic:pic>
              </a:graphicData>
            </a:graphic>
          </wp:inline>
        </w:drawing>
      </w:r>
    </w:p>
    <w:p w14:paraId="03D3403B" w14:textId="4E0314F2" w:rsidR="000F00DD" w:rsidRDefault="000F00DD"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6747723C" wp14:editId="1C528614">
            <wp:extent cx="5731510" cy="404177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4041775"/>
                    </a:xfrm>
                    <a:prstGeom prst="rect">
                      <a:avLst/>
                    </a:prstGeom>
                  </pic:spPr>
                </pic:pic>
              </a:graphicData>
            </a:graphic>
          </wp:inline>
        </w:drawing>
      </w:r>
    </w:p>
    <w:p w14:paraId="67589253" w14:textId="77777777" w:rsidR="000F00DD" w:rsidRDefault="000F00DD" w:rsidP="00EA512B">
      <w:pPr>
        <w:spacing w:after="200" w:line="276" w:lineRule="auto"/>
        <w:jc w:val="left"/>
        <w:rPr>
          <w:rFonts w:ascii="Times New Roman" w:hAnsi="Times New Roman"/>
          <w:b/>
          <w:color w:val="000000" w:themeColor="text1"/>
          <w:u w:val="single"/>
        </w:rPr>
      </w:pPr>
    </w:p>
    <w:p w14:paraId="08CE65FE" w14:textId="43F341DD" w:rsidR="00D31548" w:rsidRDefault="000F00DD" w:rsidP="00EA512B">
      <w:pPr>
        <w:spacing w:after="200" w:line="276" w:lineRule="auto"/>
        <w:jc w:val="left"/>
        <w:rPr>
          <w:rFonts w:ascii="Times New Roman" w:hAnsi="Times New Roman"/>
          <w:b/>
          <w:color w:val="000000" w:themeColor="text1"/>
          <w:u w:val="single"/>
        </w:rPr>
      </w:pPr>
      <w:r>
        <w:rPr>
          <w:noProof/>
        </w:rPr>
        <w:drawing>
          <wp:inline distT="0" distB="0" distL="0" distR="0" wp14:anchorId="66329007" wp14:editId="080A8DDF">
            <wp:extent cx="5731510" cy="4076700"/>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4076700"/>
                    </a:xfrm>
                    <a:prstGeom prst="rect">
                      <a:avLst/>
                    </a:prstGeom>
                  </pic:spPr>
                </pic:pic>
              </a:graphicData>
            </a:graphic>
          </wp:inline>
        </w:drawing>
      </w:r>
    </w:p>
    <w:p w14:paraId="2120834D" w14:textId="77777777" w:rsidR="000F00DD" w:rsidRDefault="000F00DD" w:rsidP="00EA512B">
      <w:pPr>
        <w:spacing w:after="200" w:line="276" w:lineRule="auto"/>
        <w:jc w:val="left"/>
        <w:rPr>
          <w:rFonts w:ascii="Times New Roman" w:hAnsi="Times New Roman"/>
          <w:b/>
          <w:color w:val="000000" w:themeColor="text1"/>
          <w:u w:val="single"/>
        </w:rPr>
      </w:pPr>
    </w:p>
    <w:p w14:paraId="4C4C308B" w14:textId="654966F8" w:rsidR="000F00DD" w:rsidRDefault="00CE63DF"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4C003154" wp14:editId="5E88794D">
            <wp:extent cx="5731510" cy="3919220"/>
            <wp:effectExtent l="0" t="0" r="2540" b="508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919220"/>
                    </a:xfrm>
                    <a:prstGeom prst="rect">
                      <a:avLst/>
                    </a:prstGeom>
                  </pic:spPr>
                </pic:pic>
              </a:graphicData>
            </a:graphic>
          </wp:inline>
        </w:drawing>
      </w:r>
    </w:p>
    <w:p w14:paraId="565AD106" w14:textId="77777777" w:rsidR="00CE63DF" w:rsidRDefault="00CE63DF" w:rsidP="00EA512B">
      <w:pPr>
        <w:spacing w:after="200" w:line="276" w:lineRule="auto"/>
        <w:jc w:val="left"/>
        <w:rPr>
          <w:rFonts w:ascii="Times New Roman" w:hAnsi="Times New Roman"/>
          <w:b/>
          <w:color w:val="000000" w:themeColor="text1"/>
          <w:u w:val="single"/>
        </w:rPr>
      </w:pPr>
    </w:p>
    <w:p w14:paraId="41A33070" w14:textId="005A8BDC" w:rsidR="00CE63DF" w:rsidRDefault="008A4EC7" w:rsidP="00EA512B">
      <w:pPr>
        <w:spacing w:after="200" w:line="276" w:lineRule="auto"/>
        <w:jc w:val="left"/>
        <w:rPr>
          <w:rFonts w:ascii="Times New Roman" w:hAnsi="Times New Roman"/>
          <w:b/>
          <w:color w:val="000000" w:themeColor="text1"/>
          <w:u w:val="single"/>
        </w:rPr>
      </w:pPr>
      <w:r>
        <w:rPr>
          <w:noProof/>
        </w:rPr>
        <w:drawing>
          <wp:inline distT="0" distB="0" distL="0" distR="0" wp14:anchorId="2CB439E9" wp14:editId="3944F307">
            <wp:extent cx="5731510" cy="398780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987800"/>
                    </a:xfrm>
                    <a:prstGeom prst="rect">
                      <a:avLst/>
                    </a:prstGeom>
                  </pic:spPr>
                </pic:pic>
              </a:graphicData>
            </a:graphic>
          </wp:inline>
        </w:drawing>
      </w:r>
    </w:p>
    <w:p w14:paraId="29436C61" w14:textId="77777777" w:rsidR="008A4EC7" w:rsidRDefault="008A4EC7" w:rsidP="00EA512B">
      <w:pPr>
        <w:spacing w:after="200" w:line="276" w:lineRule="auto"/>
        <w:jc w:val="left"/>
        <w:rPr>
          <w:rFonts w:ascii="Times New Roman" w:hAnsi="Times New Roman"/>
          <w:b/>
          <w:color w:val="000000" w:themeColor="text1"/>
          <w:u w:val="single"/>
        </w:rPr>
      </w:pPr>
    </w:p>
    <w:p w14:paraId="30F0B277" w14:textId="3B2C7C71" w:rsidR="00AB0304" w:rsidRDefault="00AB0304"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34AEDC3C" wp14:editId="4644A1A6">
            <wp:extent cx="5731510" cy="394779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947795"/>
                    </a:xfrm>
                    <a:prstGeom prst="rect">
                      <a:avLst/>
                    </a:prstGeom>
                  </pic:spPr>
                </pic:pic>
              </a:graphicData>
            </a:graphic>
          </wp:inline>
        </w:drawing>
      </w:r>
    </w:p>
    <w:p w14:paraId="06730002" w14:textId="77777777" w:rsidR="00AB0304" w:rsidRDefault="00AB0304" w:rsidP="00EA512B">
      <w:pPr>
        <w:spacing w:after="200" w:line="276" w:lineRule="auto"/>
        <w:jc w:val="left"/>
        <w:rPr>
          <w:rFonts w:ascii="Times New Roman" w:hAnsi="Times New Roman"/>
          <w:b/>
          <w:color w:val="000000" w:themeColor="text1"/>
          <w:u w:val="single"/>
        </w:rPr>
      </w:pPr>
    </w:p>
    <w:p w14:paraId="1BAAE56D" w14:textId="6E88E86B" w:rsidR="008528FC" w:rsidRDefault="008528FC" w:rsidP="00EA512B">
      <w:pPr>
        <w:spacing w:after="200" w:line="276" w:lineRule="auto"/>
        <w:jc w:val="left"/>
        <w:rPr>
          <w:rFonts w:ascii="Times New Roman" w:hAnsi="Times New Roman"/>
          <w:b/>
          <w:color w:val="000000" w:themeColor="text1"/>
          <w:u w:val="single"/>
        </w:rPr>
      </w:pPr>
      <w:r>
        <w:rPr>
          <w:noProof/>
        </w:rPr>
        <w:drawing>
          <wp:inline distT="0" distB="0" distL="0" distR="0" wp14:anchorId="15495473" wp14:editId="25A693F2">
            <wp:extent cx="5731510" cy="4055110"/>
            <wp:effectExtent l="0" t="0" r="2540" b="254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4055110"/>
                    </a:xfrm>
                    <a:prstGeom prst="rect">
                      <a:avLst/>
                    </a:prstGeom>
                  </pic:spPr>
                </pic:pic>
              </a:graphicData>
            </a:graphic>
          </wp:inline>
        </w:drawing>
      </w:r>
    </w:p>
    <w:p w14:paraId="791F05A4" w14:textId="77777777" w:rsidR="008528FC" w:rsidRDefault="008528FC" w:rsidP="00EA512B">
      <w:pPr>
        <w:spacing w:after="200" w:line="276" w:lineRule="auto"/>
        <w:jc w:val="left"/>
        <w:rPr>
          <w:rFonts w:ascii="Times New Roman" w:hAnsi="Times New Roman"/>
          <w:b/>
          <w:color w:val="000000" w:themeColor="text1"/>
          <w:u w:val="single"/>
        </w:rPr>
      </w:pPr>
    </w:p>
    <w:p w14:paraId="27674F9D" w14:textId="454BB7F9" w:rsidR="008528FC" w:rsidRDefault="000B5059"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04DDB050" wp14:editId="4772AD43">
            <wp:extent cx="5731510" cy="3939540"/>
            <wp:effectExtent l="0" t="0" r="2540" b="381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3939540"/>
                    </a:xfrm>
                    <a:prstGeom prst="rect">
                      <a:avLst/>
                    </a:prstGeom>
                  </pic:spPr>
                </pic:pic>
              </a:graphicData>
            </a:graphic>
          </wp:inline>
        </w:drawing>
      </w:r>
    </w:p>
    <w:p w14:paraId="304CA4DF" w14:textId="77777777" w:rsidR="000B5059" w:rsidRDefault="000B5059" w:rsidP="00EA512B">
      <w:pPr>
        <w:spacing w:after="200" w:line="276" w:lineRule="auto"/>
        <w:jc w:val="left"/>
        <w:rPr>
          <w:rFonts w:ascii="Times New Roman" w:hAnsi="Times New Roman"/>
          <w:b/>
          <w:color w:val="000000" w:themeColor="text1"/>
          <w:u w:val="single"/>
        </w:rPr>
      </w:pPr>
    </w:p>
    <w:p w14:paraId="36241711" w14:textId="5EE09BEC" w:rsidR="000B5059" w:rsidRDefault="006A5DD0" w:rsidP="00EA512B">
      <w:pPr>
        <w:spacing w:after="200" w:line="276" w:lineRule="auto"/>
        <w:jc w:val="left"/>
        <w:rPr>
          <w:rFonts w:ascii="Times New Roman" w:hAnsi="Times New Roman"/>
          <w:b/>
          <w:color w:val="000000" w:themeColor="text1"/>
          <w:u w:val="single"/>
        </w:rPr>
      </w:pPr>
      <w:r>
        <w:rPr>
          <w:noProof/>
        </w:rPr>
        <w:drawing>
          <wp:inline distT="0" distB="0" distL="0" distR="0" wp14:anchorId="69CA87EB" wp14:editId="66BF32FE">
            <wp:extent cx="2809875" cy="4257711"/>
            <wp:effectExtent l="0" t="0" r="0" b="95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2811780" cy="4260598"/>
                    </a:xfrm>
                    <a:prstGeom prst="rect">
                      <a:avLst/>
                    </a:prstGeom>
                  </pic:spPr>
                </pic:pic>
              </a:graphicData>
            </a:graphic>
          </wp:inline>
        </w:drawing>
      </w:r>
    </w:p>
    <w:p w14:paraId="0FD4A9E7" w14:textId="77777777" w:rsidR="00EA512B" w:rsidRPr="00BF2670" w:rsidRDefault="00EA512B" w:rsidP="00EA512B">
      <w:pPr>
        <w:spacing w:after="200" w:line="276" w:lineRule="auto"/>
        <w:jc w:val="left"/>
        <w:rPr>
          <w:rFonts w:ascii="Times New Roman" w:hAnsi="Times New Roman"/>
          <w:b/>
          <w:bCs/>
          <w:iCs/>
          <w:color w:val="000000" w:themeColor="text1"/>
        </w:rPr>
      </w:pPr>
    </w:p>
    <w:p w14:paraId="6C86CD8B" w14:textId="1369A122" w:rsidR="00EA512B" w:rsidRDefault="00EA512B" w:rsidP="00EA512B">
      <w:pPr>
        <w:spacing w:after="200" w:line="276" w:lineRule="auto"/>
        <w:jc w:val="left"/>
        <w:rPr>
          <w:rFonts w:ascii="Times New Roman" w:hAnsi="Times New Roman"/>
        </w:rPr>
      </w:pPr>
      <w:r w:rsidRPr="00EA512B">
        <w:rPr>
          <w:rFonts w:ascii="Times New Roman" w:hAnsi="Times New Roman"/>
          <w:b/>
          <w:color w:val="000000" w:themeColor="text1"/>
          <w:u w:val="single"/>
        </w:rPr>
        <w:t xml:space="preserve">Appendix </w:t>
      </w:r>
      <w:r>
        <w:rPr>
          <w:rFonts w:ascii="Times New Roman" w:hAnsi="Times New Roman"/>
          <w:b/>
          <w:color w:val="000000" w:themeColor="text1"/>
          <w:u w:val="single"/>
        </w:rPr>
        <w:t>E</w:t>
      </w:r>
      <w:r w:rsidRPr="00EA512B">
        <w:rPr>
          <w:rFonts w:ascii="Times New Roman" w:hAnsi="Times New Roman"/>
          <w:b/>
          <w:color w:val="000000" w:themeColor="text1"/>
          <w:u w:val="single"/>
        </w:rPr>
        <w:t xml:space="preserve"> - User feedback on final dashboard implementation and flowchart (figure 45)</w:t>
      </w:r>
      <w:r>
        <w:rPr>
          <w:rFonts w:ascii="Times New Roman" w:hAnsi="Times New Roman"/>
          <w:b/>
          <w:color w:val="000000" w:themeColor="text1"/>
          <w:u w:val="single"/>
        </w:rPr>
        <w:t>-</w:t>
      </w:r>
    </w:p>
    <w:p w14:paraId="0A884A68" w14:textId="77777777" w:rsidR="00EA512B" w:rsidRPr="00D22212" w:rsidRDefault="00EA512B" w:rsidP="00EA512B">
      <w:pPr>
        <w:rPr>
          <w:rFonts w:ascii="Times New Roman" w:hAnsi="Times New Roman"/>
        </w:rPr>
      </w:pPr>
    </w:p>
    <w:p w14:paraId="299B2377" w14:textId="66394F30" w:rsidR="00EA512B" w:rsidRPr="00D22212" w:rsidRDefault="00EA512B" w:rsidP="00EA512B">
      <w:pPr>
        <w:rPr>
          <w:rFonts w:ascii="Times New Roman" w:hAnsi="Times New Roman"/>
          <w:i/>
          <w:iCs/>
          <w:szCs w:val="22"/>
          <w:lang w:val="en-GB" w:eastAsia="en-US"/>
        </w:rPr>
      </w:pPr>
      <w:r w:rsidRPr="00D22212">
        <w:rPr>
          <w:rFonts w:ascii="Times New Roman" w:hAnsi="Times New Roman"/>
          <w:i/>
          <w:iCs/>
        </w:rPr>
        <w:t xml:space="preserve">This flow diagram is very easy to follow and details the pathway that DHCW and the Welsh </w:t>
      </w:r>
      <w:r w:rsidR="00AF71F2">
        <w:rPr>
          <w:rFonts w:ascii="Times New Roman" w:hAnsi="Times New Roman"/>
          <w:i/>
          <w:iCs/>
        </w:rPr>
        <w:t>Prison</w:t>
      </w:r>
      <w:r w:rsidRPr="00D22212">
        <w:rPr>
          <w:rFonts w:ascii="Times New Roman" w:hAnsi="Times New Roman"/>
          <w:i/>
          <w:iCs/>
        </w:rPr>
        <w:t xml:space="preserve"> Service will follow to ensure that patient data is correct and present in their record. Since implementing this workflow and building those connections between internal DHCW data matching teams and the </w:t>
      </w:r>
      <w:r w:rsidR="00AF71F2">
        <w:rPr>
          <w:rFonts w:ascii="Times New Roman" w:hAnsi="Times New Roman"/>
          <w:i/>
          <w:iCs/>
        </w:rPr>
        <w:t>Prison</w:t>
      </w:r>
      <w:r w:rsidRPr="00D22212">
        <w:rPr>
          <w:rFonts w:ascii="Times New Roman" w:hAnsi="Times New Roman"/>
          <w:i/>
          <w:iCs/>
        </w:rPr>
        <w:t xml:space="preserve"> leads we have seen less queries coming is requesting patient information. I do believe that this is down to the PowerBI data being circulated to the </w:t>
      </w:r>
      <w:r w:rsidR="00AF71F2">
        <w:rPr>
          <w:rFonts w:ascii="Times New Roman" w:hAnsi="Times New Roman"/>
          <w:i/>
          <w:iCs/>
        </w:rPr>
        <w:t>Prison</w:t>
      </w:r>
      <w:r w:rsidRPr="00D22212">
        <w:rPr>
          <w:rFonts w:ascii="Times New Roman" w:hAnsi="Times New Roman"/>
          <w:i/>
          <w:iCs/>
        </w:rPr>
        <w:t xml:space="preserve">s each month which details how the patient data at each </w:t>
      </w:r>
      <w:r w:rsidR="00AF71F2">
        <w:rPr>
          <w:rFonts w:ascii="Times New Roman" w:hAnsi="Times New Roman"/>
          <w:i/>
          <w:iCs/>
        </w:rPr>
        <w:t>Prison</w:t>
      </w:r>
      <w:r w:rsidRPr="00D22212">
        <w:rPr>
          <w:rFonts w:ascii="Times New Roman" w:hAnsi="Times New Roman"/>
          <w:i/>
          <w:iCs/>
        </w:rPr>
        <w:t xml:space="preserve"> has changed on the month previous. It also benefits patients being released from </w:t>
      </w:r>
      <w:r w:rsidR="00AF71F2">
        <w:rPr>
          <w:rFonts w:ascii="Times New Roman" w:hAnsi="Times New Roman"/>
          <w:i/>
          <w:iCs/>
        </w:rPr>
        <w:t>Prison</w:t>
      </w:r>
      <w:r w:rsidRPr="00D22212">
        <w:rPr>
          <w:rFonts w:ascii="Times New Roman" w:hAnsi="Times New Roman"/>
          <w:i/>
          <w:iCs/>
        </w:rPr>
        <w:t xml:space="preserve"> to GP practices as GP’s have informed us that they are finding it easier to link their </w:t>
      </w:r>
      <w:r w:rsidR="00AF71F2">
        <w:rPr>
          <w:rFonts w:ascii="Times New Roman" w:hAnsi="Times New Roman"/>
          <w:i/>
          <w:iCs/>
        </w:rPr>
        <w:t>Prison</w:t>
      </w:r>
      <w:r w:rsidRPr="00D22212">
        <w:rPr>
          <w:rFonts w:ascii="Times New Roman" w:hAnsi="Times New Roman"/>
          <w:i/>
          <w:iCs/>
        </w:rPr>
        <w:t xml:space="preserve"> discharge summaries to the patients record.</w:t>
      </w:r>
    </w:p>
    <w:p w14:paraId="3FAC6219" w14:textId="77777777" w:rsidR="00EA512B" w:rsidRPr="00D22212" w:rsidRDefault="00EA512B" w:rsidP="00EA512B">
      <w:pPr>
        <w:rPr>
          <w:rFonts w:ascii="Times New Roman" w:hAnsi="Times New Roman"/>
        </w:rPr>
      </w:pPr>
      <w:r w:rsidRPr="00D22212">
        <w:rPr>
          <w:rFonts w:ascii="Times New Roman" w:hAnsi="Times New Roman"/>
        </w:rPr>
        <w:t xml:space="preserve"> </w:t>
      </w:r>
    </w:p>
    <w:p w14:paraId="0B2AB134" w14:textId="77777777" w:rsidR="00F01D4B" w:rsidRPr="003D4DF6" w:rsidRDefault="00F01D4B" w:rsidP="00EA512B"/>
    <w:sectPr w:rsidR="00F01D4B" w:rsidRPr="003D4DF6">
      <w:headerReference w:type="default" r:id="rId93"/>
      <w:footerReference w:type="default" r:id="rId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808CA" w14:textId="77777777" w:rsidR="005E788C" w:rsidRDefault="005E788C">
      <w:r>
        <w:separator/>
      </w:r>
    </w:p>
  </w:endnote>
  <w:endnote w:type="continuationSeparator" w:id="0">
    <w:p w14:paraId="5C3AC973" w14:textId="77777777" w:rsidR="005E788C" w:rsidRDefault="005E788C">
      <w:r>
        <w:continuationSeparator/>
      </w:r>
    </w:p>
  </w:endnote>
  <w:endnote w:type="continuationNotice" w:id="1">
    <w:p w14:paraId="352A00A6" w14:textId="77777777" w:rsidR="005E788C" w:rsidRDefault="005E78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French Script MT">
    <w:panose1 w:val="03020402040607040605"/>
    <w:charset w:val="00"/>
    <w:family w:val="script"/>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rPr>
      <w:id w:val="1764027577"/>
      <w:docPartObj>
        <w:docPartGallery w:val="Page Numbers (Bottom of Page)"/>
        <w:docPartUnique/>
      </w:docPartObj>
    </w:sdtPr>
    <w:sdtEndPr>
      <w:rPr>
        <w:color w:val="7F7F7F" w:themeColor="background1" w:themeShade="7F"/>
        <w:spacing w:val="60"/>
      </w:rPr>
    </w:sdtEndPr>
    <w:sdtContent>
      <w:p w14:paraId="7FD8E4F6" w14:textId="0096549C" w:rsidR="005E77E5" w:rsidRPr="00207CF2" w:rsidRDefault="005E77E5">
        <w:pPr>
          <w:pStyle w:val="Footer"/>
          <w:pBdr>
            <w:top w:val="single" w:sz="4" w:space="1" w:color="D9D9D9" w:themeColor="background1" w:themeShade="D9"/>
          </w:pBdr>
          <w:rPr>
            <w:rFonts w:ascii="Times New Roman" w:hAnsi="Times New Roman"/>
            <w:b/>
            <w:bCs/>
          </w:rPr>
        </w:pPr>
        <w:r w:rsidRPr="00207CF2">
          <w:rPr>
            <w:rFonts w:ascii="Times New Roman" w:hAnsi="Times New Roman"/>
          </w:rPr>
          <w:fldChar w:fldCharType="begin"/>
        </w:r>
        <w:r w:rsidRPr="00207CF2">
          <w:rPr>
            <w:rFonts w:ascii="Times New Roman" w:hAnsi="Times New Roman"/>
          </w:rPr>
          <w:instrText xml:space="preserve"> PAGE   \* MERGEFORMAT </w:instrText>
        </w:r>
        <w:r w:rsidRPr="00207CF2">
          <w:rPr>
            <w:rFonts w:ascii="Times New Roman" w:hAnsi="Times New Roman"/>
          </w:rPr>
          <w:fldChar w:fldCharType="separate"/>
        </w:r>
        <w:r w:rsidRPr="009A5709">
          <w:rPr>
            <w:rFonts w:ascii="Times New Roman" w:hAnsi="Times New Roman"/>
            <w:b/>
            <w:bCs/>
            <w:noProof/>
          </w:rPr>
          <w:t>2</w:t>
        </w:r>
        <w:r w:rsidRPr="00207CF2">
          <w:rPr>
            <w:rFonts w:ascii="Times New Roman" w:hAnsi="Times New Roman"/>
            <w:b/>
            <w:bCs/>
            <w:noProof/>
          </w:rPr>
          <w:fldChar w:fldCharType="end"/>
        </w:r>
        <w:r w:rsidRPr="00207CF2">
          <w:rPr>
            <w:rFonts w:ascii="Times New Roman" w:hAnsi="Times New Roman"/>
            <w:b/>
            <w:bCs/>
          </w:rPr>
          <w:t xml:space="preserve"> | </w:t>
        </w:r>
        <w:r w:rsidRPr="00207CF2">
          <w:rPr>
            <w:rFonts w:ascii="Times New Roman" w:hAnsi="Times New Roman"/>
            <w:color w:val="7F7F7F" w:themeColor="background1" w:themeShade="7F"/>
            <w:spacing w:val="60"/>
          </w:rPr>
          <w:t>Page</w:t>
        </w:r>
      </w:p>
    </w:sdtContent>
  </w:sdt>
  <w:p w14:paraId="20B48F03" w14:textId="7EACA467" w:rsidR="005E77E5" w:rsidRDefault="005E77E5" w:rsidP="0D7DC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F77FF" w14:textId="77777777" w:rsidR="005E788C" w:rsidRDefault="005E788C">
      <w:r>
        <w:separator/>
      </w:r>
    </w:p>
  </w:footnote>
  <w:footnote w:type="continuationSeparator" w:id="0">
    <w:p w14:paraId="1CEF975F" w14:textId="77777777" w:rsidR="005E788C" w:rsidRDefault="005E788C">
      <w:r>
        <w:continuationSeparator/>
      </w:r>
    </w:p>
  </w:footnote>
  <w:footnote w:type="continuationNotice" w:id="1">
    <w:p w14:paraId="3A8095E1" w14:textId="77777777" w:rsidR="005E788C" w:rsidRDefault="005E788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3009"/>
      <w:gridCol w:w="3009"/>
      <w:gridCol w:w="3009"/>
    </w:tblGrid>
    <w:tr w:rsidR="005E77E5" w14:paraId="1759D68B" w14:textId="77777777" w:rsidTr="0D7DCB55">
      <w:tc>
        <w:tcPr>
          <w:tcW w:w="3009" w:type="dxa"/>
        </w:tcPr>
        <w:p w14:paraId="5CFFB0F1" w14:textId="3915230B" w:rsidR="005E77E5" w:rsidRDefault="005E77E5" w:rsidP="0D7DCB55">
          <w:pPr>
            <w:pStyle w:val="Header"/>
            <w:ind w:left="-115"/>
            <w:jc w:val="left"/>
          </w:pPr>
        </w:p>
      </w:tc>
      <w:tc>
        <w:tcPr>
          <w:tcW w:w="3009" w:type="dxa"/>
        </w:tcPr>
        <w:p w14:paraId="03BF388C" w14:textId="76D5D242" w:rsidR="005E77E5" w:rsidRDefault="005E77E5" w:rsidP="0D7DCB55">
          <w:pPr>
            <w:pStyle w:val="Header"/>
            <w:jc w:val="center"/>
          </w:pPr>
        </w:p>
      </w:tc>
      <w:tc>
        <w:tcPr>
          <w:tcW w:w="3009" w:type="dxa"/>
        </w:tcPr>
        <w:p w14:paraId="539524AA" w14:textId="3947249D" w:rsidR="005E77E5" w:rsidRDefault="005E77E5" w:rsidP="0D7DCB55">
          <w:pPr>
            <w:pStyle w:val="Header"/>
            <w:ind w:right="-115"/>
            <w:jc w:val="right"/>
          </w:pPr>
        </w:p>
      </w:tc>
    </w:tr>
  </w:tbl>
  <w:p w14:paraId="10326FCF" w14:textId="52FC4E84" w:rsidR="005E77E5" w:rsidRDefault="005E77E5" w:rsidP="0D7DCB5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gLy719Aa" int2:invalidationBookmarkName="" int2:hashCode="0lXQ0GySJQ8tJA" int2:id="w72FJwnC"/>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2463D"/>
    <w:multiLevelType w:val="hybridMultilevel"/>
    <w:tmpl w:val="C7D60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83553"/>
    <w:multiLevelType w:val="hybridMultilevel"/>
    <w:tmpl w:val="1E7E2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lvl>
    <w:lvl w:ilvl="1">
      <w:start w:val="1"/>
      <w:numFmt w:val="decimal"/>
      <w:pStyle w:val="ReflectionQ"/>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7AA0669"/>
    <w:multiLevelType w:val="hybridMultilevel"/>
    <w:tmpl w:val="1BB41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lvl>
    <w:lvl w:ilvl="1">
      <w:start w:val="1"/>
      <w:numFmt w:val="decimal"/>
      <w:pStyle w:val="StepHead"/>
      <w:lvlText w:val="Step %2:"/>
      <w:lvlJc w:val="left"/>
      <w:pPr>
        <w:tabs>
          <w:tab w:val="num" w:pos="936"/>
        </w:tabs>
        <w:ind w:left="936" w:hanging="936"/>
      </w:pPr>
    </w:lvl>
    <w:lvl w:ilvl="2">
      <w:start w:val="1"/>
      <w:numFmt w:val="lowerLetter"/>
      <w:pStyle w:val="SubStepAlpha"/>
      <w:lvlText w:val="%3."/>
      <w:lvlJc w:val="left"/>
      <w:pPr>
        <w:tabs>
          <w:tab w:val="num" w:pos="720"/>
        </w:tabs>
        <w:ind w:left="720" w:hanging="360"/>
      </w:pPr>
    </w:lvl>
    <w:lvl w:ilvl="3">
      <w:start w:val="1"/>
      <w:numFmt w:val="decimal"/>
      <w:pStyle w:val="SubStepNum"/>
      <w:lvlText w:val="%4)"/>
      <w:lvlJc w:val="left"/>
      <w:pPr>
        <w:tabs>
          <w:tab w:val="num" w:pos="1080"/>
        </w:tabs>
        <w:ind w:left="1080" w:hanging="360"/>
      </w:pPr>
    </w:lvl>
    <w:lvl w:ilvl="4">
      <w:start w:val="1"/>
      <w:numFmt w:val="none"/>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9CC2F80"/>
    <w:multiLevelType w:val="hybridMultilevel"/>
    <w:tmpl w:val="1B0ACE4A"/>
    <w:lvl w:ilvl="0" w:tplc="3340744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D926A7"/>
    <w:multiLevelType w:val="hybridMultilevel"/>
    <w:tmpl w:val="3D847EA8"/>
    <w:lvl w:ilvl="0" w:tplc="85B25F80">
      <w:start w:val="1"/>
      <w:numFmt w:val="bullet"/>
      <w:lvlText w:val="•"/>
      <w:lvlJc w:val="left"/>
      <w:pPr>
        <w:tabs>
          <w:tab w:val="num" w:pos="720"/>
        </w:tabs>
        <w:ind w:left="720" w:hanging="360"/>
      </w:pPr>
      <w:rPr>
        <w:rFonts w:ascii="Arial" w:hAnsi="Arial" w:hint="default"/>
      </w:rPr>
    </w:lvl>
    <w:lvl w:ilvl="1" w:tplc="23F00B52" w:tentative="1">
      <w:start w:val="1"/>
      <w:numFmt w:val="bullet"/>
      <w:lvlText w:val="•"/>
      <w:lvlJc w:val="left"/>
      <w:pPr>
        <w:tabs>
          <w:tab w:val="num" w:pos="1440"/>
        </w:tabs>
        <w:ind w:left="1440" w:hanging="360"/>
      </w:pPr>
      <w:rPr>
        <w:rFonts w:ascii="Arial" w:hAnsi="Arial" w:hint="default"/>
      </w:rPr>
    </w:lvl>
    <w:lvl w:ilvl="2" w:tplc="9B8001FA" w:tentative="1">
      <w:start w:val="1"/>
      <w:numFmt w:val="bullet"/>
      <w:lvlText w:val="•"/>
      <w:lvlJc w:val="left"/>
      <w:pPr>
        <w:tabs>
          <w:tab w:val="num" w:pos="2160"/>
        </w:tabs>
        <w:ind w:left="2160" w:hanging="360"/>
      </w:pPr>
      <w:rPr>
        <w:rFonts w:ascii="Arial" w:hAnsi="Arial" w:hint="default"/>
      </w:rPr>
    </w:lvl>
    <w:lvl w:ilvl="3" w:tplc="30A8F43A" w:tentative="1">
      <w:start w:val="1"/>
      <w:numFmt w:val="bullet"/>
      <w:lvlText w:val="•"/>
      <w:lvlJc w:val="left"/>
      <w:pPr>
        <w:tabs>
          <w:tab w:val="num" w:pos="2880"/>
        </w:tabs>
        <w:ind w:left="2880" w:hanging="360"/>
      </w:pPr>
      <w:rPr>
        <w:rFonts w:ascii="Arial" w:hAnsi="Arial" w:hint="default"/>
      </w:rPr>
    </w:lvl>
    <w:lvl w:ilvl="4" w:tplc="F54E6092" w:tentative="1">
      <w:start w:val="1"/>
      <w:numFmt w:val="bullet"/>
      <w:lvlText w:val="•"/>
      <w:lvlJc w:val="left"/>
      <w:pPr>
        <w:tabs>
          <w:tab w:val="num" w:pos="3600"/>
        </w:tabs>
        <w:ind w:left="3600" w:hanging="360"/>
      </w:pPr>
      <w:rPr>
        <w:rFonts w:ascii="Arial" w:hAnsi="Arial" w:hint="default"/>
      </w:rPr>
    </w:lvl>
    <w:lvl w:ilvl="5" w:tplc="5B368744" w:tentative="1">
      <w:start w:val="1"/>
      <w:numFmt w:val="bullet"/>
      <w:lvlText w:val="•"/>
      <w:lvlJc w:val="left"/>
      <w:pPr>
        <w:tabs>
          <w:tab w:val="num" w:pos="4320"/>
        </w:tabs>
        <w:ind w:left="4320" w:hanging="360"/>
      </w:pPr>
      <w:rPr>
        <w:rFonts w:ascii="Arial" w:hAnsi="Arial" w:hint="default"/>
      </w:rPr>
    </w:lvl>
    <w:lvl w:ilvl="6" w:tplc="A24270EA" w:tentative="1">
      <w:start w:val="1"/>
      <w:numFmt w:val="bullet"/>
      <w:lvlText w:val="•"/>
      <w:lvlJc w:val="left"/>
      <w:pPr>
        <w:tabs>
          <w:tab w:val="num" w:pos="5040"/>
        </w:tabs>
        <w:ind w:left="5040" w:hanging="360"/>
      </w:pPr>
      <w:rPr>
        <w:rFonts w:ascii="Arial" w:hAnsi="Arial" w:hint="default"/>
      </w:rPr>
    </w:lvl>
    <w:lvl w:ilvl="7" w:tplc="51C2DD6C" w:tentative="1">
      <w:start w:val="1"/>
      <w:numFmt w:val="bullet"/>
      <w:lvlText w:val="•"/>
      <w:lvlJc w:val="left"/>
      <w:pPr>
        <w:tabs>
          <w:tab w:val="num" w:pos="5760"/>
        </w:tabs>
        <w:ind w:left="5760" w:hanging="360"/>
      </w:pPr>
      <w:rPr>
        <w:rFonts w:ascii="Arial" w:hAnsi="Arial" w:hint="default"/>
      </w:rPr>
    </w:lvl>
    <w:lvl w:ilvl="8" w:tplc="340AB8B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0573D7"/>
    <w:multiLevelType w:val="multilevel"/>
    <w:tmpl w:val="B79440F4"/>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8" w15:restartNumberingAfterBreak="0">
    <w:nsid w:val="49741A2D"/>
    <w:multiLevelType w:val="hybridMultilevel"/>
    <w:tmpl w:val="E89C4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AB4CA9"/>
    <w:multiLevelType w:val="hybridMultilevel"/>
    <w:tmpl w:val="8C8A0CA8"/>
    <w:lvl w:ilvl="0" w:tplc="3340744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7B46CC"/>
    <w:multiLevelType w:val="hybridMultilevel"/>
    <w:tmpl w:val="AB686038"/>
    <w:lvl w:ilvl="0" w:tplc="3340744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2E00A2"/>
    <w:multiLevelType w:val="hybridMultilevel"/>
    <w:tmpl w:val="F65814CC"/>
    <w:lvl w:ilvl="0" w:tplc="4C20CE7A">
      <w:start w:val="1"/>
      <w:numFmt w:val="bullet"/>
      <w:lvlText w:val="•"/>
      <w:lvlJc w:val="left"/>
      <w:pPr>
        <w:tabs>
          <w:tab w:val="num" w:pos="720"/>
        </w:tabs>
        <w:ind w:left="720" w:hanging="360"/>
      </w:pPr>
      <w:rPr>
        <w:rFonts w:ascii="Arial" w:hAnsi="Arial" w:hint="default"/>
      </w:rPr>
    </w:lvl>
    <w:lvl w:ilvl="1" w:tplc="AC8616F6" w:tentative="1">
      <w:start w:val="1"/>
      <w:numFmt w:val="bullet"/>
      <w:lvlText w:val="•"/>
      <w:lvlJc w:val="left"/>
      <w:pPr>
        <w:tabs>
          <w:tab w:val="num" w:pos="1440"/>
        </w:tabs>
        <w:ind w:left="1440" w:hanging="360"/>
      </w:pPr>
      <w:rPr>
        <w:rFonts w:ascii="Arial" w:hAnsi="Arial" w:hint="default"/>
      </w:rPr>
    </w:lvl>
    <w:lvl w:ilvl="2" w:tplc="38966606" w:tentative="1">
      <w:start w:val="1"/>
      <w:numFmt w:val="bullet"/>
      <w:lvlText w:val="•"/>
      <w:lvlJc w:val="left"/>
      <w:pPr>
        <w:tabs>
          <w:tab w:val="num" w:pos="2160"/>
        </w:tabs>
        <w:ind w:left="2160" w:hanging="360"/>
      </w:pPr>
      <w:rPr>
        <w:rFonts w:ascii="Arial" w:hAnsi="Arial" w:hint="default"/>
      </w:rPr>
    </w:lvl>
    <w:lvl w:ilvl="3" w:tplc="735AC012" w:tentative="1">
      <w:start w:val="1"/>
      <w:numFmt w:val="bullet"/>
      <w:lvlText w:val="•"/>
      <w:lvlJc w:val="left"/>
      <w:pPr>
        <w:tabs>
          <w:tab w:val="num" w:pos="2880"/>
        </w:tabs>
        <w:ind w:left="2880" w:hanging="360"/>
      </w:pPr>
      <w:rPr>
        <w:rFonts w:ascii="Arial" w:hAnsi="Arial" w:hint="default"/>
      </w:rPr>
    </w:lvl>
    <w:lvl w:ilvl="4" w:tplc="F904AC42" w:tentative="1">
      <w:start w:val="1"/>
      <w:numFmt w:val="bullet"/>
      <w:lvlText w:val="•"/>
      <w:lvlJc w:val="left"/>
      <w:pPr>
        <w:tabs>
          <w:tab w:val="num" w:pos="3600"/>
        </w:tabs>
        <w:ind w:left="3600" w:hanging="360"/>
      </w:pPr>
      <w:rPr>
        <w:rFonts w:ascii="Arial" w:hAnsi="Arial" w:hint="default"/>
      </w:rPr>
    </w:lvl>
    <w:lvl w:ilvl="5" w:tplc="F536AD92" w:tentative="1">
      <w:start w:val="1"/>
      <w:numFmt w:val="bullet"/>
      <w:lvlText w:val="•"/>
      <w:lvlJc w:val="left"/>
      <w:pPr>
        <w:tabs>
          <w:tab w:val="num" w:pos="4320"/>
        </w:tabs>
        <w:ind w:left="4320" w:hanging="360"/>
      </w:pPr>
      <w:rPr>
        <w:rFonts w:ascii="Arial" w:hAnsi="Arial" w:hint="default"/>
      </w:rPr>
    </w:lvl>
    <w:lvl w:ilvl="6" w:tplc="65D4E816" w:tentative="1">
      <w:start w:val="1"/>
      <w:numFmt w:val="bullet"/>
      <w:lvlText w:val="•"/>
      <w:lvlJc w:val="left"/>
      <w:pPr>
        <w:tabs>
          <w:tab w:val="num" w:pos="5040"/>
        </w:tabs>
        <w:ind w:left="5040" w:hanging="360"/>
      </w:pPr>
      <w:rPr>
        <w:rFonts w:ascii="Arial" w:hAnsi="Arial" w:hint="default"/>
      </w:rPr>
    </w:lvl>
    <w:lvl w:ilvl="7" w:tplc="5992CD94" w:tentative="1">
      <w:start w:val="1"/>
      <w:numFmt w:val="bullet"/>
      <w:lvlText w:val="•"/>
      <w:lvlJc w:val="left"/>
      <w:pPr>
        <w:tabs>
          <w:tab w:val="num" w:pos="5760"/>
        </w:tabs>
        <w:ind w:left="5760" w:hanging="360"/>
      </w:pPr>
      <w:rPr>
        <w:rFonts w:ascii="Arial" w:hAnsi="Arial" w:hint="default"/>
      </w:rPr>
    </w:lvl>
    <w:lvl w:ilvl="8" w:tplc="3E140CE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1D760DA"/>
    <w:multiLevelType w:val="multilevel"/>
    <w:tmpl w:val="D31676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1EF0F5F"/>
    <w:multiLevelType w:val="hybridMultilevel"/>
    <w:tmpl w:val="73086F22"/>
    <w:lvl w:ilvl="0" w:tplc="3340744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CA5ED9"/>
    <w:multiLevelType w:val="hybridMultilevel"/>
    <w:tmpl w:val="17FCA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867287"/>
    <w:multiLevelType w:val="hybridMultilevel"/>
    <w:tmpl w:val="3D58E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2"/>
  </w:num>
  <w:num w:numId="4">
    <w:abstractNumId w:val="15"/>
  </w:num>
  <w:num w:numId="5">
    <w:abstractNumId w:val="12"/>
  </w:num>
  <w:num w:numId="6">
    <w:abstractNumId w:val="0"/>
  </w:num>
  <w:num w:numId="7">
    <w:abstractNumId w:val="14"/>
  </w:num>
  <w:num w:numId="8">
    <w:abstractNumId w:val="13"/>
  </w:num>
  <w:num w:numId="9">
    <w:abstractNumId w:val="10"/>
  </w:num>
  <w:num w:numId="10">
    <w:abstractNumId w:val="9"/>
  </w:num>
  <w:num w:numId="11">
    <w:abstractNumId w:val="5"/>
  </w:num>
  <w:num w:numId="12">
    <w:abstractNumId w:val="3"/>
  </w:num>
  <w:num w:numId="13">
    <w:abstractNumId w:val="1"/>
  </w:num>
  <w:num w:numId="14">
    <w:abstractNumId w:val="11"/>
  </w:num>
  <w:num w:numId="15">
    <w:abstractNumId w:val="6"/>
  </w:num>
  <w:num w:numId="16">
    <w:abstractNumId w:val="8"/>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4DB"/>
    <w:rsid w:val="0000028B"/>
    <w:rsid w:val="0000054F"/>
    <w:rsid w:val="00000C0F"/>
    <w:rsid w:val="000012BE"/>
    <w:rsid w:val="0000130B"/>
    <w:rsid w:val="0000186B"/>
    <w:rsid w:val="00001C84"/>
    <w:rsid w:val="00001FE8"/>
    <w:rsid w:val="0000230F"/>
    <w:rsid w:val="00002808"/>
    <w:rsid w:val="0000333E"/>
    <w:rsid w:val="00003B98"/>
    <w:rsid w:val="000043B9"/>
    <w:rsid w:val="00006396"/>
    <w:rsid w:val="0000691C"/>
    <w:rsid w:val="00007363"/>
    <w:rsid w:val="00007560"/>
    <w:rsid w:val="00007BC9"/>
    <w:rsid w:val="000117E5"/>
    <w:rsid w:val="00011DAA"/>
    <w:rsid w:val="0001200F"/>
    <w:rsid w:val="000128D9"/>
    <w:rsid w:val="00012F53"/>
    <w:rsid w:val="00013038"/>
    <w:rsid w:val="00016697"/>
    <w:rsid w:val="00016D58"/>
    <w:rsid w:val="00016E55"/>
    <w:rsid w:val="00017DFA"/>
    <w:rsid w:val="0002113B"/>
    <w:rsid w:val="0002212F"/>
    <w:rsid w:val="00022CCA"/>
    <w:rsid w:val="00022E97"/>
    <w:rsid w:val="000234F2"/>
    <w:rsid w:val="00023F19"/>
    <w:rsid w:val="0002409C"/>
    <w:rsid w:val="00025A67"/>
    <w:rsid w:val="000267C9"/>
    <w:rsid w:val="00026F02"/>
    <w:rsid w:val="00027046"/>
    <w:rsid w:val="0002713E"/>
    <w:rsid w:val="0002714E"/>
    <w:rsid w:val="0003003F"/>
    <w:rsid w:val="00030212"/>
    <w:rsid w:val="0003162F"/>
    <w:rsid w:val="000318A1"/>
    <w:rsid w:val="00031BC5"/>
    <w:rsid w:val="00031BC6"/>
    <w:rsid w:val="00031D8F"/>
    <w:rsid w:val="000322BE"/>
    <w:rsid w:val="000326DF"/>
    <w:rsid w:val="00033569"/>
    <w:rsid w:val="0003395D"/>
    <w:rsid w:val="00033ADE"/>
    <w:rsid w:val="00033FE0"/>
    <w:rsid w:val="000345F2"/>
    <w:rsid w:val="000348F7"/>
    <w:rsid w:val="00036178"/>
    <w:rsid w:val="00036C89"/>
    <w:rsid w:val="000370B9"/>
    <w:rsid w:val="000375A9"/>
    <w:rsid w:val="00040069"/>
    <w:rsid w:val="00040C32"/>
    <w:rsid w:val="000419A9"/>
    <w:rsid w:val="00041E9C"/>
    <w:rsid w:val="00042B11"/>
    <w:rsid w:val="0004596B"/>
    <w:rsid w:val="00045C59"/>
    <w:rsid w:val="00045E3F"/>
    <w:rsid w:val="00047FC0"/>
    <w:rsid w:val="000508E0"/>
    <w:rsid w:val="0005147B"/>
    <w:rsid w:val="00051C3D"/>
    <w:rsid w:val="00052307"/>
    <w:rsid w:val="00052EFC"/>
    <w:rsid w:val="00053B06"/>
    <w:rsid w:val="00053C52"/>
    <w:rsid w:val="00053DB5"/>
    <w:rsid w:val="000542D6"/>
    <w:rsid w:val="0005480D"/>
    <w:rsid w:val="000552B4"/>
    <w:rsid w:val="000555BD"/>
    <w:rsid w:val="00055916"/>
    <w:rsid w:val="000566E9"/>
    <w:rsid w:val="00056C98"/>
    <w:rsid w:val="00057328"/>
    <w:rsid w:val="00057693"/>
    <w:rsid w:val="00057826"/>
    <w:rsid w:val="00057E20"/>
    <w:rsid w:val="00057F6D"/>
    <w:rsid w:val="000605FE"/>
    <w:rsid w:val="00060B95"/>
    <w:rsid w:val="00061304"/>
    <w:rsid w:val="00061514"/>
    <w:rsid w:val="00062283"/>
    <w:rsid w:val="00062445"/>
    <w:rsid w:val="000630F1"/>
    <w:rsid w:val="000650C8"/>
    <w:rsid w:val="000650DD"/>
    <w:rsid w:val="00065375"/>
    <w:rsid w:val="00065848"/>
    <w:rsid w:val="00065BBE"/>
    <w:rsid w:val="00065C54"/>
    <w:rsid w:val="00065E74"/>
    <w:rsid w:val="00066BF9"/>
    <w:rsid w:val="00066C90"/>
    <w:rsid w:val="00066F49"/>
    <w:rsid w:val="000671A1"/>
    <w:rsid w:val="0006737B"/>
    <w:rsid w:val="0006763F"/>
    <w:rsid w:val="00067A3B"/>
    <w:rsid w:val="00067E1F"/>
    <w:rsid w:val="000710E5"/>
    <w:rsid w:val="0007111D"/>
    <w:rsid w:val="00071A66"/>
    <w:rsid w:val="00071B44"/>
    <w:rsid w:val="00071CF5"/>
    <w:rsid w:val="00071E47"/>
    <w:rsid w:val="000723E0"/>
    <w:rsid w:val="000726E0"/>
    <w:rsid w:val="00073F65"/>
    <w:rsid w:val="00074511"/>
    <w:rsid w:val="00074AF3"/>
    <w:rsid w:val="0007620B"/>
    <w:rsid w:val="0007664B"/>
    <w:rsid w:val="00076858"/>
    <w:rsid w:val="00076E38"/>
    <w:rsid w:val="0007747D"/>
    <w:rsid w:val="00077FF9"/>
    <w:rsid w:val="0008015C"/>
    <w:rsid w:val="00080DEF"/>
    <w:rsid w:val="00080E65"/>
    <w:rsid w:val="0008113F"/>
    <w:rsid w:val="000823AC"/>
    <w:rsid w:val="000825BE"/>
    <w:rsid w:val="000826A8"/>
    <w:rsid w:val="00082A8D"/>
    <w:rsid w:val="00082CE0"/>
    <w:rsid w:val="00083BE3"/>
    <w:rsid w:val="0008428F"/>
    <w:rsid w:val="0008460C"/>
    <w:rsid w:val="00084BC2"/>
    <w:rsid w:val="00084C6B"/>
    <w:rsid w:val="00084D2F"/>
    <w:rsid w:val="000859B5"/>
    <w:rsid w:val="000860B0"/>
    <w:rsid w:val="000864B3"/>
    <w:rsid w:val="00086776"/>
    <w:rsid w:val="00086FD6"/>
    <w:rsid w:val="000876C3"/>
    <w:rsid w:val="000878F5"/>
    <w:rsid w:val="0009099C"/>
    <w:rsid w:val="00090A7E"/>
    <w:rsid w:val="000915FC"/>
    <w:rsid w:val="00091E3E"/>
    <w:rsid w:val="00092141"/>
    <w:rsid w:val="000931C1"/>
    <w:rsid w:val="0009322D"/>
    <w:rsid w:val="00094236"/>
    <w:rsid w:val="000943B7"/>
    <w:rsid w:val="00094490"/>
    <w:rsid w:val="0009484E"/>
    <w:rsid w:val="00094A20"/>
    <w:rsid w:val="00094D91"/>
    <w:rsid w:val="000969FD"/>
    <w:rsid w:val="00096ABF"/>
    <w:rsid w:val="000A23B5"/>
    <w:rsid w:val="000A2564"/>
    <w:rsid w:val="000A3911"/>
    <w:rsid w:val="000A43DB"/>
    <w:rsid w:val="000A5DFB"/>
    <w:rsid w:val="000A5FBB"/>
    <w:rsid w:val="000A646B"/>
    <w:rsid w:val="000A6CB4"/>
    <w:rsid w:val="000A7059"/>
    <w:rsid w:val="000B1392"/>
    <w:rsid w:val="000B1962"/>
    <w:rsid w:val="000B19DD"/>
    <w:rsid w:val="000B2E29"/>
    <w:rsid w:val="000B305C"/>
    <w:rsid w:val="000B4A0F"/>
    <w:rsid w:val="000B5059"/>
    <w:rsid w:val="000B6C0E"/>
    <w:rsid w:val="000B771E"/>
    <w:rsid w:val="000C167C"/>
    <w:rsid w:val="000C3F35"/>
    <w:rsid w:val="000C4169"/>
    <w:rsid w:val="000C4C86"/>
    <w:rsid w:val="000C5726"/>
    <w:rsid w:val="000C59FF"/>
    <w:rsid w:val="000C5E49"/>
    <w:rsid w:val="000C68BE"/>
    <w:rsid w:val="000C6F74"/>
    <w:rsid w:val="000C760A"/>
    <w:rsid w:val="000C7EC4"/>
    <w:rsid w:val="000D07F5"/>
    <w:rsid w:val="000D1C8C"/>
    <w:rsid w:val="000D26CE"/>
    <w:rsid w:val="000D26D2"/>
    <w:rsid w:val="000D2A19"/>
    <w:rsid w:val="000D3D32"/>
    <w:rsid w:val="000D3E57"/>
    <w:rsid w:val="000D4143"/>
    <w:rsid w:val="000D485E"/>
    <w:rsid w:val="000D4C0A"/>
    <w:rsid w:val="000D5510"/>
    <w:rsid w:val="000D5A44"/>
    <w:rsid w:val="000D6603"/>
    <w:rsid w:val="000D7361"/>
    <w:rsid w:val="000D75E3"/>
    <w:rsid w:val="000D79DF"/>
    <w:rsid w:val="000E0B07"/>
    <w:rsid w:val="000E1EAF"/>
    <w:rsid w:val="000E2480"/>
    <w:rsid w:val="000E28AF"/>
    <w:rsid w:val="000E387E"/>
    <w:rsid w:val="000E535D"/>
    <w:rsid w:val="000E5F61"/>
    <w:rsid w:val="000E5FB4"/>
    <w:rsid w:val="000E6295"/>
    <w:rsid w:val="000E6577"/>
    <w:rsid w:val="000E690C"/>
    <w:rsid w:val="000E6DD4"/>
    <w:rsid w:val="000E74A4"/>
    <w:rsid w:val="000E7B2D"/>
    <w:rsid w:val="000E7FDB"/>
    <w:rsid w:val="000F00DD"/>
    <w:rsid w:val="000F1630"/>
    <w:rsid w:val="000F40B1"/>
    <w:rsid w:val="000F418C"/>
    <w:rsid w:val="000F481E"/>
    <w:rsid w:val="000F4F7A"/>
    <w:rsid w:val="000F574D"/>
    <w:rsid w:val="000F638F"/>
    <w:rsid w:val="000F6684"/>
    <w:rsid w:val="000F67AE"/>
    <w:rsid w:val="000F6A9F"/>
    <w:rsid w:val="000F7477"/>
    <w:rsid w:val="00100AE8"/>
    <w:rsid w:val="00101366"/>
    <w:rsid w:val="0010164D"/>
    <w:rsid w:val="00102DF8"/>
    <w:rsid w:val="00103A76"/>
    <w:rsid w:val="0010469E"/>
    <w:rsid w:val="001048AA"/>
    <w:rsid w:val="00104AEB"/>
    <w:rsid w:val="00104EDF"/>
    <w:rsid w:val="00105A5C"/>
    <w:rsid w:val="00107247"/>
    <w:rsid w:val="001076EB"/>
    <w:rsid w:val="001079AF"/>
    <w:rsid w:val="001100B7"/>
    <w:rsid w:val="0011050A"/>
    <w:rsid w:val="00110BEE"/>
    <w:rsid w:val="00110F1D"/>
    <w:rsid w:val="0011103C"/>
    <w:rsid w:val="00111368"/>
    <w:rsid w:val="001118B5"/>
    <w:rsid w:val="001123ED"/>
    <w:rsid w:val="00112518"/>
    <w:rsid w:val="0011353E"/>
    <w:rsid w:val="001136E7"/>
    <w:rsid w:val="0011391E"/>
    <w:rsid w:val="00113B34"/>
    <w:rsid w:val="00113B7B"/>
    <w:rsid w:val="001148E0"/>
    <w:rsid w:val="00114C7D"/>
    <w:rsid w:val="00115064"/>
    <w:rsid w:val="00115BB7"/>
    <w:rsid w:val="00116288"/>
    <w:rsid w:val="00116365"/>
    <w:rsid w:val="00117814"/>
    <w:rsid w:val="0011782A"/>
    <w:rsid w:val="00117FFD"/>
    <w:rsid w:val="00120120"/>
    <w:rsid w:val="00121093"/>
    <w:rsid w:val="00121886"/>
    <w:rsid w:val="00122190"/>
    <w:rsid w:val="00122BB6"/>
    <w:rsid w:val="00123CCD"/>
    <w:rsid w:val="001247CF"/>
    <w:rsid w:val="00125791"/>
    <w:rsid w:val="001260C6"/>
    <w:rsid w:val="00126E95"/>
    <w:rsid w:val="001278DB"/>
    <w:rsid w:val="001279D1"/>
    <w:rsid w:val="0013181F"/>
    <w:rsid w:val="00131D4C"/>
    <w:rsid w:val="001330D4"/>
    <w:rsid w:val="001337A4"/>
    <w:rsid w:val="00133852"/>
    <w:rsid w:val="00133F3A"/>
    <w:rsid w:val="00134140"/>
    <w:rsid w:val="00135082"/>
    <w:rsid w:val="00135536"/>
    <w:rsid w:val="00135E5B"/>
    <w:rsid w:val="00135F9E"/>
    <w:rsid w:val="0013684F"/>
    <w:rsid w:val="00136933"/>
    <w:rsid w:val="00136E6E"/>
    <w:rsid w:val="0014050A"/>
    <w:rsid w:val="00141DA2"/>
    <w:rsid w:val="0014296F"/>
    <w:rsid w:val="00142994"/>
    <w:rsid w:val="001434DB"/>
    <w:rsid w:val="001445D5"/>
    <w:rsid w:val="00144807"/>
    <w:rsid w:val="00144E5C"/>
    <w:rsid w:val="00145CEA"/>
    <w:rsid w:val="00147843"/>
    <w:rsid w:val="00150686"/>
    <w:rsid w:val="00151063"/>
    <w:rsid w:val="001512BF"/>
    <w:rsid w:val="0015143F"/>
    <w:rsid w:val="00152284"/>
    <w:rsid w:val="0015229E"/>
    <w:rsid w:val="001523E6"/>
    <w:rsid w:val="001525D2"/>
    <w:rsid w:val="00153466"/>
    <w:rsid w:val="00153C6D"/>
    <w:rsid w:val="001543FE"/>
    <w:rsid w:val="00155732"/>
    <w:rsid w:val="00155EF4"/>
    <w:rsid w:val="0015623C"/>
    <w:rsid w:val="00156612"/>
    <w:rsid w:val="00157B00"/>
    <w:rsid w:val="00157FB3"/>
    <w:rsid w:val="00160521"/>
    <w:rsid w:val="00160DDE"/>
    <w:rsid w:val="001613A4"/>
    <w:rsid w:val="00162290"/>
    <w:rsid w:val="001622F8"/>
    <w:rsid w:val="00163F32"/>
    <w:rsid w:val="00164EB1"/>
    <w:rsid w:val="001652A9"/>
    <w:rsid w:val="00165ABB"/>
    <w:rsid w:val="00165B11"/>
    <w:rsid w:val="001669A2"/>
    <w:rsid w:val="00166BD9"/>
    <w:rsid w:val="00166BED"/>
    <w:rsid w:val="00167084"/>
    <w:rsid w:val="00167874"/>
    <w:rsid w:val="001700AA"/>
    <w:rsid w:val="00171346"/>
    <w:rsid w:val="00171D38"/>
    <w:rsid w:val="001733AD"/>
    <w:rsid w:val="00173F69"/>
    <w:rsid w:val="0017488C"/>
    <w:rsid w:val="001748C5"/>
    <w:rsid w:val="00174D00"/>
    <w:rsid w:val="00174FE4"/>
    <w:rsid w:val="00175C01"/>
    <w:rsid w:val="00175E7C"/>
    <w:rsid w:val="0017625E"/>
    <w:rsid w:val="00176A38"/>
    <w:rsid w:val="00176D6A"/>
    <w:rsid w:val="00177790"/>
    <w:rsid w:val="00177E7B"/>
    <w:rsid w:val="00180417"/>
    <w:rsid w:val="001807F7"/>
    <w:rsid w:val="001807FC"/>
    <w:rsid w:val="001809C1"/>
    <w:rsid w:val="001821E3"/>
    <w:rsid w:val="00183040"/>
    <w:rsid w:val="00184153"/>
    <w:rsid w:val="0018481D"/>
    <w:rsid w:val="00184BC7"/>
    <w:rsid w:val="00186367"/>
    <w:rsid w:val="001867BF"/>
    <w:rsid w:val="00186E10"/>
    <w:rsid w:val="0018725C"/>
    <w:rsid w:val="001908DB"/>
    <w:rsid w:val="00190B6E"/>
    <w:rsid w:val="00190E99"/>
    <w:rsid w:val="001919F7"/>
    <w:rsid w:val="00191AE3"/>
    <w:rsid w:val="00192C11"/>
    <w:rsid w:val="00193658"/>
    <w:rsid w:val="00193F90"/>
    <w:rsid w:val="00194301"/>
    <w:rsid w:val="00194648"/>
    <w:rsid w:val="00194E75"/>
    <w:rsid w:val="00195BF2"/>
    <w:rsid w:val="00195C5E"/>
    <w:rsid w:val="00195FEC"/>
    <w:rsid w:val="00196539"/>
    <w:rsid w:val="0019662D"/>
    <w:rsid w:val="00196ED5"/>
    <w:rsid w:val="00197025"/>
    <w:rsid w:val="001973B7"/>
    <w:rsid w:val="00197C53"/>
    <w:rsid w:val="001A0D4F"/>
    <w:rsid w:val="001A184F"/>
    <w:rsid w:val="001A192B"/>
    <w:rsid w:val="001A19C7"/>
    <w:rsid w:val="001A3BE6"/>
    <w:rsid w:val="001A43DD"/>
    <w:rsid w:val="001A4823"/>
    <w:rsid w:val="001A5B8F"/>
    <w:rsid w:val="001A5D17"/>
    <w:rsid w:val="001A5E9F"/>
    <w:rsid w:val="001A6052"/>
    <w:rsid w:val="001A63C8"/>
    <w:rsid w:val="001A6428"/>
    <w:rsid w:val="001A68C0"/>
    <w:rsid w:val="001A7013"/>
    <w:rsid w:val="001A70B1"/>
    <w:rsid w:val="001A746A"/>
    <w:rsid w:val="001A7DFF"/>
    <w:rsid w:val="001B10F9"/>
    <w:rsid w:val="001B1472"/>
    <w:rsid w:val="001B2520"/>
    <w:rsid w:val="001B2B4A"/>
    <w:rsid w:val="001B32ED"/>
    <w:rsid w:val="001B4053"/>
    <w:rsid w:val="001B4339"/>
    <w:rsid w:val="001B4AD0"/>
    <w:rsid w:val="001B502B"/>
    <w:rsid w:val="001B5097"/>
    <w:rsid w:val="001B585F"/>
    <w:rsid w:val="001B5860"/>
    <w:rsid w:val="001B599A"/>
    <w:rsid w:val="001B59EC"/>
    <w:rsid w:val="001B5AC5"/>
    <w:rsid w:val="001B5B51"/>
    <w:rsid w:val="001B5FE9"/>
    <w:rsid w:val="001B622D"/>
    <w:rsid w:val="001B7D8A"/>
    <w:rsid w:val="001C0009"/>
    <w:rsid w:val="001C0520"/>
    <w:rsid w:val="001C1639"/>
    <w:rsid w:val="001C1812"/>
    <w:rsid w:val="001C1C13"/>
    <w:rsid w:val="001C2329"/>
    <w:rsid w:val="001C2611"/>
    <w:rsid w:val="001C275A"/>
    <w:rsid w:val="001C2B29"/>
    <w:rsid w:val="001C3192"/>
    <w:rsid w:val="001C3C9F"/>
    <w:rsid w:val="001C3D00"/>
    <w:rsid w:val="001C3FC0"/>
    <w:rsid w:val="001C480B"/>
    <w:rsid w:val="001C4858"/>
    <w:rsid w:val="001C519D"/>
    <w:rsid w:val="001C51A0"/>
    <w:rsid w:val="001C5473"/>
    <w:rsid w:val="001C5ED6"/>
    <w:rsid w:val="001C675D"/>
    <w:rsid w:val="001C6A5A"/>
    <w:rsid w:val="001C6C15"/>
    <w:rsid w:val="001C72D2"/>
    <w:rsid w:val="001D0191"/>
    <w:rsid w:val="001D043A"/>
    <w:rsid w:val="001D0C3A"/>
    <w:rsid w:val="001D0DBC"/>
    <w:rsid w:val="001D155F"/>
    <w:rsid w:val="001D185D"/>
    <w:rsid w:val="001D2269"/>
    <w:rsid w:val="001D2B39"/>
    <w:rsid w:val="001D2D81"/>
    <w:rsid w:val="001D456A"/>
    <w:rsid w:val="001D5F15"/>
    <w:rsid w:val="001D658B"/>
    <w:rsid w:val="001D65AF"/>
    <w:rsid w:val="001D67E7"/>
    <w:rsid w:val="001D7227"/>
    <w:rsid w:val="001D735B"/>
    <w:rsid w:val="001E0008"/>
    <w:rsid w:val="001E0180"/>
    <w:rsid w:val="001E0598"/>
    <w:rsid w:val="001E06C9"/>
    <w:rsid w:val="001E09D3"/>
    <w:rsid w:val="001E0F03"/>
    <w:rsid w:val="001E1154"/>
    <w:rsid w:val="001E1EBA"/>
    <w:rsid w:val="001E1F42"/>
    <w:rsid w:val="001E35C1"/>
    <w:rsid w:val="001E3C00"/>
    <w:rsid w:val="001E3FCC"/>
    <w:rsid w:val="001E46D7"/>
    <w:rsid w:val="001E4803"/>
    <w:rsid w:val="001E592E"/>
    <w:rsid w:val="001E68AB"/>
    <w:rsid w:val="001F1725"/>
    <w:rsid w:val="001F3059"/>
    <w:rsid w:val="001F3BB8"/>
    <w:rsid w:val="001F460F"/>
    <w:rsid w:val="001F4D41"/>
    <w:rsid w:val="001F5B18"/>
    <w:rsid w:val="001F5DB9"/>
    <w:rsid w:val="001F5EC4"/>
    <w:rsid w:val="0020000E"/>
    <w:rsid w:val="00201274"/>
    <w:rsid w:val="002012FE"/>
    <w:rsid w:val="00201815"/>
    <w:rsid w:val="00201B6C"/>
    <w:rsid w:val="00202D28"/>
    <w:rsid w:val="002032D3"/>
    <w:rsid w:val="00203D90"/>
    <w:rsid w:val="0020434A"/>
    <w:rsid w:val="00205B1B"/>
    <w:rsid w:val="00205F1D"/>
    <w:rsid w:val="002063B3"/>
    <w:rsid w:val="00206D8C"/>
    <w:rsid w:val="00207C42"/>
    <w:rsid w:val="00207CF2"/>
    <w:rsid w:val="00210112"/>
    <w:rsid w:val="002101B0"/>
    <w:rsid w:val="00210F14"/>
    <w:rsid w:val="00212406"/>
    <w:rsid w:val="00212A18"/>
    <w:rsid w:val="0021368D"/>
    <w:rsid w:val="00213BE4"/>
    <w:rsid w:val="002148BD"/>
    <w:rsid w:val="00214A5D"/>
    <w:rsid w:val="00214BD7"/>
    <w:rsid w:val="0021562E"/>
    <w:rsid w:val="002163ED"/>
    <w:rsid w:val="00216A65"/>
    <w:rsid w:val="00216A6F"/>
    <w:rsid w:val="0022024D"/>
    <w:rsid w:val="00220BBF"/>
    <w:rsid w:val="00221072"/>
    <w:rsid w:val="00221583"/>
    <w:rsid w:val="002216FA"/>
    <w:rsid w:val="00221B9A"/>
    <w:rsid w:val="0022202E"/>
    <w:rsid w:val="002228B8"/>
    <w:rsid w:val="00223A73"/>
    <w:rsid w:val="0022493D"/>
    <w:rsid w:val="002264FE"/>
    <w:rsid w:val="00226CEA"/>
    <w:rsid w:val="00227048"/>
    <w:rsid w:val="00230982"/>
    <w:rsid w:val="00230F36"/>
    <w:rsid w:val="00231629"/>
    <w:rsid w:val="00231682"/>
    <w:rsid w:val="002319BD"/>
    <w:rsid w:val="00234329"/>
    <w:rsid w:val="00234CC7"/>
    <w:rsid w:val="002350D0"/>
    <w:rsid w:val="0023511F"/>
    <w:rsid w:val="002370BE"/>
    <w:rsid w:val="0023781B"/>
    <w:rsid w:val="00240604"/>
    <w:rsid w:val="00240E9A"/>
    <w:rsid w:val="0024176C"/>
    <w:rsid w:val="0024203C"/>
    <w:rsid w:val="0024463F"/>
    <w:rsid w:val="0024502B"/>
    <w:rsid w:val="002453EC"/>
    <w:rsid w:val="00245984"/>
    <w:rsid w:val="002466DA"/>
    <w:rsid w:val="002468EC"/>
    <w:rsid w:val="00246B39"/>
    <w:rsid w:val="00250016"/>
    <w:rsid w:val="0025262D"/>
    <w:rsid w:val="00252658"/>
    <w:rsid w:val="00252C3C"/>
    <w:rsid w:val="00252F34"/>
    <w:rsid w:val="002540BB"/>
    <w:rsid w:val="0025712B"/>
    <w:rsid w:val="002576D4"/>
    <w:rsid w:val="00257B15"/>
    <w:rsid w:val="0026029F"/>
    <w:rsid w:val="002607A3"/>
    <w:rsid w:val="00260E3A"/>
    <w:rsid w:val="00260E60"/>
    <w:rsid w:val="00261580"/>
    <w:rsid w:val="00261E0C"/>
    <w:rsid w:val="00261E94"/>
    <w:rsid w:val="00261FF7"/>
    <w:rsid w:val="00262113"/>
    <w:rsid w:val="0026211A"/>
    <w:rsid w:val="00263D5D"/>
    <w:rsid w:val="00263E56"/>
    <w:rsid w:val="00264D9F"/>
    <w:rsid w:val="0026505F"/>
    <w:rsid w:val="00265BFB"/>
    <w:rsid w:val="00265CB1"/>
    <w:rsid w:val="002661F6"/>
    <w:rsid w:val="002674F8"/>
    <w:rsid w:val="002677D3"/>
    <w:rsid w:val="002708E7"/>
    <w:rsid w:val="0027184D"/>
    <w:rsid w:val="0027242B"/>
    <w:rsid w:val="0027299A"/>
    <w:rsid w:val="00272AAE"/>
    <w:rsid w:val="002734D6"/>
    <w:rsid w:val="00273EC6"/>
    <w:rsid w:val="00275A87"/>
    <w:rsid w:val="00275BDA"/>
    <w:rsid w:val="00275F96"/>
    <w:rsid w:val="002760AB"/>
    <w:rsid w:val="00276277"/>
    <w:rsid w:val="00276642"/>
    <w:rsid w:val="00276E5C"/>
    <w:rsid w:val="00277443"/>
    <w:rsid w:val="00277A3D"/>
    <w:rsid w:val="00280E09"/>
    <w:rsid w:val="0028210D"/>
    <w:rsid w:val="00282877"/>
    <w:rsid w:val="00282977"/>
    <w:rsid w:val="00282C97"/>
    <w:rsid w:val="00282FD4"/>
    <w:rsid w:val="00284740"/>
    <w:rsid w:val="00285607"/>
    <w:rsid w:val="00286EE9"/>
    <w:rsid w:val="00287CE9"/>
    <w:rsid w:val="002911A9"/>
    <w:rsid w:val="00291853"/>
    <w:rsid w:val="00291C1E"/>
    <w:rsid w:val="0029204C"/>
    <w:rsid w:val="0029240D"/>
    <w:rsid w:val="00292588"/>
    <w:rsid w:val="002931CD"/>
    <w:rsid w:val="00293D3E"/>
    <w:rsid w:val="00293E31"/>
    <w:rsid w:val="00294250"/>
    <w:rsid w:val="0029443B"/>
    <w:rsid w:val="00295178"/>
    <w:rsid w:val="00296266"/>
    <w:rsid w:val="002975BD"/>
    <w:rsid w:val="00297BA1"/>
    <w:rsid w:val="002A0794"/>
    <w:rsid w:val="002A13E2"/>
    <w:rsid w:val="002A1ECE"/>
    <w:rsid w:val="002A2B27"/>
    <w:rsid w:val="002A2BB2"/>
    <w:rsid w:val="002A2E99"/>
    <w:rsid w:val="002A4B3D"/>
    <w:rsid w:val="002A505C"/>
    <w:rsid w:val="002A566A"/>
    <w:rsid w:val="002A5EAD"/>
    <w:rsid w:val="002A6501"/>
    <w:rsid w:val="002A657A"/>
    <w:rsid w:val="002A66C8"/>
    <w:rsid w:val="002A6F98"/>
    <w:rsid w:val="002A6FE9"/>
    <w:rsid w:val="002A703E"/>
    <w:rsid w:val="002A728C"/>
    <w:rsid w:val="002A75C3"/>
    <w:rsid w:val="002B181A"/>
    <w:rsid w:val="002B27D9"/>
    <w:rsid w:val="002B2DEF"/>
    <w:rsid w:val="002B496A"/>
    <w:rsid w:val="002B598E"/>
    <w:rsid w:val="002B59DA"/>
    <w:rsid w:val="002B6B67"/>
    <w:rsid w:val="002B6BDD"/>
    <w:rsid w:val="002B7981"/>
    <w:rsid w:val="002C0E50"/>
    <w:rsid w:val="002C0FFC"/>
    <w:rsid w:val="002C15E4"/>
    <w:rsid w:val="002C2C0E"/>
    <w:rsid w:val="002C4E95"/>
    <w:rsid w:val="002C4F76"/>
    <w:rsid w:val="002C53CF"/>
    <w:rsid w:val="002C5BC4"/>
    <w:rsid w:val="002C6AC0"/>
    <w:rsid w:val="002C6C2B"/>
    <w:rsid w:val="002C7088"/>
    <w:rsid w:val="002C77C1"/>
    <w:rsid w:val="002C7829"/>
    <w:rsid w:val="002D0515"/>
    <w:rsid w:val="002D16F6"/>
    <w:rsid w:val="002D1D6B"/>
    <w:rsid w:val="002D1D94"/>
    <w:rsid w:val="002D2C70"/>
    <w:rsid w:val="002D3098"/>
    <w:rsid w:val="002D3363"/>
    <w:rsid w:val="002D4676"/>
    <w:rsid w:val="002D4DEF"/>
    <w:rsid w:val="002D57E3"/>
    <w:rsid w:val="002D5F74"/>
    <w:rsid w:val="002D6619"/>
    <w:rsid w:val="002D7725"/>
    <w:rsid w:val="002D77B3"/>
    <w:rsid w:val="002E012A"/>
    <w:rsid w:val="002E0A2B"/>
    <w:rsid w:val="002E0B67"/>
    <w:rsid w:val="002E0F4A"/>
    <w:rsid w:val="002E1ED8"/>
    <w:rsid w:val="002E1F18"/>
    <w:rsid w:val="002E33D0"/>
    <w:rsid w:val="002E39B5"/>
    <w:rsid w:val="002E39BE"/>
    <w:rsid w:val="002E3B1C"/>
    <w:rsid w:val="002E578C"/>
    <w:rsid w:val="002E6315"/>
    <w:rsid w:val="002E6820"/>
    <w:rsid w:val="002E6D1C"/>
    <w:rsid w:val="002E76A7"/>
    <w:rsid w:val="002E7AB4"/>
    <w:rsid w:val="002F1FBC"/>
    <w:rsid w:val="002F2644"/>
    <w:rsid w:val="002F26F1"/>
    <w:rsid w:val="002F33D6"/>
    <w:rsid w:val="002F3DF6"/>
    <w:rsid w:val="002F4333"/>
    <w:rsid w:val="002F46C2"/>
    <w:rsid w:val="002F4730"/>
    <w:rsid w:val="002F4CA7"/>
    <w:rsid w:val="002F4D38"/>
    <w:rsid w:val="002F586A"/>
    <w:rsid w:val="002F5975"/>
    <w:rsid w:val="002F5F69"/>
    <w:rsid w:val="002F614F"/>
    <w:rsid w:val="002F63C3"/>
    <w:rsid w:val="002F65C7"/>
    <w:rsid w:val="002F6929"/>
    <w:rsid w:val="00300470"/>
    <w:rsid w:val="00300C34"/>
    <w:rsid w:val="0030115F"/>
    <w:rsid w:val="003011F6"/>
    <w:rsid w:val="00301858"/>
    <w:rsid w:val="00301F4B"/>
    <w:rsid w:val="003022D1"/>
    <w:rsid w:val="00302898"/>
    <w:rsid w:val="00302971"/>
    <w:rsid w:val="00303016"/>
    <w:rsid w:val="0030336D"/>
    <w:rsid w:val="00303ED6"/>
    <w:rsid w:val="003040D1"/>
    <w:rsid w:val="0030549A"/>
    <w:rsid w:val="00306F18"/>
    <w:rsid w:val="00307CA8"/>
    <w:rsid w:val="00310CD7"/>
    <w:rsid w:val="00311C58"/>
    <w:rsid w:val="00312395"/>
    <w:rsid w:val="0031274B"/>
    <w:rsid w:val="00314E57"/>
    <w:rsid w:val="003155D0"/>
    <w:rsid w:val="00315ACC"/>
    <w:rsid w:val="00315CFE"/>
    <w:rsid w:val="00316391"/>
    <w:rsid w:val="00317021"/>
    <w:rsid w:val="0032091C"/>
    <w:rsid w:val="00321968"/>
    <w:rsid w:val="00321B17"/>
    <w:rsid w:val="00321BE2"/>
    <w:rsid w:val="00321FA2"/>
    <w:rsid w:val="003225E8"/>
    <w:rsid w:val="00322679"/>
    <w:rsid w:val="00322952"/>
    <w:rsid w:val="00323589"/>
    <w:rsid w:val="00323BB6"/>
    <w:rsid w:val="00323C4A"/>
    <w:rsid w:val="003243BA"/>
    <w:rsid w:val="003243D5"/>
    <w:rsid w:val="00324647"/>
    <w:rsid w:val="003247E8"/>
    <w:rsid w:val="0032504F"/>
    <w:rsid w:val="003253EB"/>
    <w:rsid w:val="0032614A"/>
    <w:rsid w:val="00326E2E"/>
    <w:rsid w:val="003273B5"/>
    <w:rsid w:val="00327643"/>
    <w:rsid w:val="0032789A"/>
    <w:rsid w:val="00327DBF"/>
    <w:rsid w:val="00327EC2"/>
    <w:rsid w:val="00330DAD"/>
    <w:rsid w:val="00331C92"/>
    <w:rsid w:val="0033216B"/>
    <w:rsid w:val="00333119"/>
    <w:rsid w:val="00333606"/>
    <w:rsid w:val="00333C83"/>
    <w:rsid w:val="003349A3"/>
    <w:rsid w:val="00334B5A"/>
    <w:rsid w:val="00334FD5"/>
    <w:rsid w:val="003361BD"/>
    <w:rsid w:val="0034033E"/>
    <w:rsid w:val="00341901"/>
    <w:rsid w:val="00341C6D"/>
    <w:rsid w:val="0034286D"/>
    <w:rsid w:val="00343A09"/>
    <w:rsid w:val="00344184"/>
    <w:rsid w:val="0034500C"/>
    <w:rsid w:val="00346A94"/>
    <w:rsid w:val="00347340"/>
    <w:rsid w:val="00347E95"/>
    <w:rsid w:val="0035129E"/>
    <w:rsid w:val="00351BEC"/>
    <w:rsid w:val="003520A7"/>
    <w:rsid w:val="003524F3"/>
    <w:rsid w:val="00352A43"/>
    <w:rsid w:val="0035352E"/>
    <w:rsid w:val="00353599"/>
    <w:rsid w:val="00353996"/>
    <w:rsid w:val="0035526F"/>
    <w:rsid w:val="00355440"/>
    <w:rsid w:val="00355BE9"/>
    <w:rsid w:val="00356551"/>
    <w:rsid w:val="00357523"/>
    <w:rsid w:val="0036040C"/>
    <w:rsid w:val="0036052E"/>
    <w:rsid w:val="00361713"/>
    <w:rsid w:val="00361E79"/>
    <w:rsid w:val="003621B5"/>
    <w:rsid w:val="0036261A"/>
    <w:rsid w:val="003629F9"/>
    <w:rsid w:val="00362B36"/>
    <w:rsid w:val="00362C8D"/>
    <w:rsid w:val="00362E6E"/>
    <w:rsid w:val="00363CC7"/>
    <w:rsid w:val="00363D8D"/>
    <w:rsid w:val="00365015"/>
    <w:rsid w:val="0036600C"/>
    <w:rsid w:val="00366877"/>
    <w:rsid w:val="00367CC1"/>
    <w:rsid w:val="00370D1C"/>
    <w:rsid w:val="00371B42"/>
    <w:rsid w:val="00372412"/>
    <w:rsid w:val="00372847"/>
    <w:rsid w:val="00372E3A"/>
    <w:rsid w:val="003733A1"/>
    <w:rsid w:val="00373A98"/>
    <w:rsid w:val="00374118"/>
    <w:rsid w:val="00374829"/>
    <w:rsid w:val="00374B9B"/>
    <w:rsid w:val="00374FC8"/>
    <w:rsid w:val="00375618"/>
    <w:rsid w:val="003756AF"/>
    <w:rsid w:val="00376B9F"/>
    <w:rsid w:val="00377354"/>
    <w:rsid w:val="00377505"/>
    <w:rsid w:val="00380820"/>
    <w:rsid w:val="003812C0"/>
    <w:rsid w:val="0038184B"/>
    <w:rsid w:val="00381BCE"/>
    <w:rsid w:val="00381C94"/>
    <w:rsid w:val="003828AD"/>
    <w:rsid w:val="0038299A"/>
    <w:rsid w:val="00383531"/>
    <w:rsid w:val="00383606"/>
    <w:rsid w:val="00383997"/>
    <w:rsid w:val="00384371"/>
    <w:rsid w:val="0038466F"/>
    <w:rsid w:val="003856F6"/>
    <w:rsid w:val="00385A0B"/>
    <w:rsid w:val="00385A47"/>
    <w:rsid w:val="00385E40"/>
    <w:rsid w:val="00385FD8"/>
    <w:rsid w:val="00386AF1"/>
    <w:rsid w:val="0038775A"/>
    <w:rsid w:val="00387EA5"/>
    <w:rsid w:val="00390D84"/>
    <w:rsid w:val="00391F9F"/>
    <w:rsid w:val="003920CA"/>
    <w:rsid w:val="00393446"/>
    <w:rsid w:val="0039377B"/>
    <w:rsid w:val="003937E4"/>
    <w:rsid w:val="00393DA8"/>
    <w:rsid w:val="00393F32"/>
    <w:rsid w:val="00393FEC"/>
    <w:rsid w:val="00394984"/>
    <w:rsid w:val="00394993"/>
    <w:rsid w:val="00397852"/>
    <w:rsid w:val="003A051A"/>
    <w:rsid w:val="003A14E3"/>
    <w:rsid w:val="003A198B"/>
    <w:rsid w:val="003A1B19"/>
    <w:rsid w:val="003A1EE6"/>
    <w:rsid w:val="003A20A6"/>
    <w:rsid w:val="003A28B4"/>
    <w:rsid w:val="003A28D5"/>
    <w:rsid w:val="003A321D"/>
    <w:rsid w:val="003A355C"/>
    <w:rsid w:val="003A49A4"/>
    <w:rsid w:val="003A4BB9"/>
    <w:rsid w:val="003A4DEC"/>
    <w:rsid w:val="003A59CE"/>
    <w:rsid w:val="003A5ADD"/>
    <w:rsid w:val="003A5B9C"/>
    <w:rsid w:val="003A6577"/>
    <w:rsid w:val="003A6A79"/>
    <w:rsid w:val="003A7025"/>
    <w:rsid w:val="003A7CB1"/>
    <w:rsid w:val="003B0127"/>
    <w:rsid w:val="003B0E60"/>
    <w:rsid w:val="003B0FD8"/>
    <w:rsid w:val="003B127B"/>
    <w:rsid w:val="003B1503"/>
    <w:rsid w:val="003B25AF"/>
    <w:rsid w:val="003B28C4"/>
    <w:rsid w:val="003B28D1"/>
    <w:rsid w:val="003B311D"/>
    <w:rsid w:val="003B32EF"/>
    <w:rsid w:val="003B338B"/>
    <w:rsid w:val="003B4B2F"/>
    <w:rsid w:val="003B4E85"/>
    <w:rsid w:val="003B4F92"/>
    <w:rsid w:val="003B546D"/>
    <w:rsid w:val="003B5743"/>
    <w:rsid w:val="003B5948"/>
    <w:rsid w:val="003B6318"/>
    <w:rsid w:val="003B674E"/>
    <w:rsid w:val="003B6E90"/>
    <w:rsid w:val="003B726C"/>
    <w:rsid w:val="003C026A"/>
    <w:rsid w:val="003C106C"/>
    <w:rsid w:val="003C1A69"/>
    <w:rsid w:val="003C271B"/>
    <w:rsid w:val="003C277A"/>
    <w:rsid w:val="003C2D9C"/>
    <w:rsid w:val="003C308D"/>
    <w:rsid w:val="003C603E"/>
    <w:rsid w:val="003C6DEA"/>
    <w:rsid w:val="003C7AA9"/>
    <w:rsid w:val="003C7CE7"/>
    <w:rsid w:val="003C7E93"/>
    <w:rsid w:val="003D00D6"/>
    <w:rsid w:val="003D0745"/>
    <w:rsid w:val="003D086A"/>
    <w:rsid w:val="003D0B57"/>
    <w:rsid w:val="003D10EF"/>
    <w:rsid w:val="003D12CC"/>
    <w:rsid w:val="003D33B6"/>
    <w:rsid w:val="003D3515"/>
    <w:rsid w:val="003D38B9"/>
    <w:rsid w:val="003D3DB6"/>
    <w:rsid w:val="003D3DFB"/>
    <w:rsid w:val="003D449D"/>
    <w:rsid w:val="003D4CAE"/>
    <w:rsid w:val="003D4DF6"/>
    <w:rsid w:val="003D4F9E"/>
    <w:rsid w:val="003D5D55"/>
    <w:rsid w:val="003D6CFB"/>
    <w:rsid w:val="003E159E"/>
    <w:rsid w:val="003E1C6E"/>
    <w:rsid w:val="003E1E0B"/>
    <w:rsid w:val="003E2078"/>
    <w:rsid w:val="003E2227"/>
    <w:rsid w:val="003E363B"/>
    <w:rsid w:val="003E4395"/>
    <w:rsid w:val="003E5865"/>
    <w:rsid w:val="003E62CE"/>
    <w:rsid w:val="003E6730"/>
    <w:rsid w:val="003E78B9"/>
    <w:rsid w:val="003E79DD"/>
    <w:rsid w:val="003E7A9A"/>
    <w:rsid w:val="003E7F7E"/>
    <w:rsid w:val="003F089D"/>
    <w:rsid w:val="003F08D2"/>
    <w:rsid w:val="003F0E34"/>
    <w:rsid w:val="003F1F54"/>
    <w:rsid w:val="003F2B5B"/>
    <w:rsid w:val="003F2EAF"/>
    <w:rsid w:val="003F3473"/>
    <w:rsid w:val="003F5307"/>
    <w:rsid w:val="003F5681"/>
    <w:rsid w:val="003F5B14"/>
    <w:rsid w:val="003F62B7"/>
    <w:rsid w:val="003F70DA"/>
    <w:rsid w:val="0040009B"/>
    <w:rsid w:val="00400975"/>
    <w:rsid w:val="00400C31"/>
    <w:rsid w:val="00401EDF"/>
    <w:rsid w:val="004027F6"/>
    <w:rsid w:val="00402B4B"/>
    <w:rsid w:val="00402BBE"/>
    <w:rsid w:val="00402C49"/>
    <w:rsid w:val="00402FC3"/>
    <w:rsid w:val="004039A0"/>
    <w:rsid w:val="00403ECE"/>
    <w:rsid w:val="0040526D"/>
    <w:rsid w:val="004052A3"/>
    <w:rsid w:val="00407100"/>
    <w:rsid w:val="0040746D"/>
    <w:rsid w:val="00411ACA"/>
    <w:rsid w:val="00411BB1"/>
    <w:rsid w:val="00411E13"/>
    <w:rsid w:val="00412A75"/>
    <w:rsid w:val="00412DE2"/>
    <w:rsid w:val="004136EC"/>
    <w:rsid w:val="0041378D"/>
    <w:rsid w:val="00413A29"/>
    <w:rsid w:val="00414A52"/>
    <w:rsid w:val="00414E99"/>
    <w:rsid w:val="00414F89"/>
    <w:rsid w:val="00415EF1"/>
    <w:rsid w:val="00416D1B"/>
    <w:rsid w:val="00417305"/>
    <w:rsid w:val="00417719"/>
    <w:rsid w:val="00420282"/>
    <w:rsid w:val="00420715"/>
    <w:rsid w:val="00420937"/>
    <w:rsid w:val="004209FB"/>
    <w:rsid w:val="00420ADE"/>
    <w:rsid w:val="00421BDF"/>
    <w:rsid w:val="00421CB0"/>
    <w:rsid w:val="00422373"/>
    <w:rsid w:val="00422785"/>
    <w:rsid w:val="00422A75"/>
    <w:rsid w:val="00423694"/>
    <w:rsid w:val="004245AD"/>
    <w:rsid w:val="00425519"/>
    <w:rsid w:val="00427A0C"/>
    <w:rsid w:val="00427AD7"/>
    <w:rsid w:val="00427B6E"/>
    <w:rsid w:val="00427C8F"/>
    <w:rsid w:val="0043068C"/>
    <w:rsid w:val="00430E1A"/>
    <w:rsid w:val="004332E3"/>
    <w:rsid w:val="00433AD2"/>
    <w:rsid w:val="004348D4"/>
    <w:rsid w:val="00434933"/>
    <w:rsid w:val="0043521C"/>
    <w:rsid w:val="004357F2"/>
    <w:rsid w:val="004366AE"/>
    <w:rsid w:val="0043749C"/>
    <w:rsid w:val="00437524"/>
    <w:rsid w:val="00441643"/>
    <w:rsid w:val="00441972"/>
    <w:rsid w:val="00441C63"/>
    <w:rsid w:val="0044232B"/>
    <w:rsid w:val="004428D7"/>
    <w:rsid w:val="0044312F"/>
    <w:rsid w:val="00443469"/>
    <w:rsid w:val="00443C68"/>
    <w:rsid w:val="00444680"/>
    <w:rsid w:val="004449C2"/>
    <w:rsid w:val="00445B43"/>
    <w:rsid w:val="00445C32"/>
    <w:rsid w:val="004467C0"/>
    <w:rsid w:val="00446F36"/>
    <w:rsid w:val="00446FB7"/>
    <w:rsid w:val="004474E3"/>
    <w:rsid w:val="00447773"/>
    <w:rsid w:val="0045009A"/>
    <w:rsid w:val="00451183"/>
    <w:rsid w:val="00451222"/>
    <w:rsid w:val="0045285C"/>
    <w:rsid w:val="004531CD"/>
    <w:rsid w:val="004539DA"/>
    <w:rsid w:val="004539DD"/>
    <w:rsid w:val="00453A7C"/>
    <w:rsid w:val="00454E47"/>
    <w:rsid w:val="00455361"/>
    <w:rsid w:val="00456753"/>
    <w:rsid w:val="00456758"/>
    <w:rsid w:val="0046000A"/>
    <w:rsid w:val="00460EEE"/>
    <w:rsid w:val="004618EE"/>
    <w:rsid w:val="00461AB5"/>
    <w:rsid w:val="0046277B"/>
    <w:rsid w:val="00463754"/>
    <w:rsid w:val="00463CB9"/>
    <w:rsid w:val="00463E48"/>
    <w:rsid w:val="00464D79"/>
    <w:rsid w:val="00464DD0"/>
    <w:rsid w:val="00464ED8"/>
    <w:rsid w:val="00465427"/>
    <w:rsid w:val="00466CD6"/>
    <w:rsid w:val="00466F2B"/>
    <w:rsid w:val="0046748A"/>
    <w:rsid w:val="00470B9F"/>
    <w:rsid w:val="0047273D"/>
    <w:rsid w:val="00473192"/>
    <w:rsid w:val="00473F4F"/>
    <w:rsid w:val="0047420E"/>
    <w:rsid w:val="00474478"/>
    <w:rsid w:val="00474850"/>
    <w:rsid w:val="004750EA"/>
    <w:rsid w:val="00475962"/>
    <w:rsid w:val="00475964"/>
    <w:rsid w:val="00475F2D"/>
    <w:rsid w:val="00476143"/>
    <w:rsid w:val="00476A6F"/>
    <w:rsid w:val="00476C23"/>
    <w:rsid w:val="00476FCC"/>
    <w:rsid w:val="0047777A"/>
    <w:rsid w:val="00480735"/>
    <w:rsid w:val="00480B37"/>
    <w:rsid w:val="00480D4B"/>
    <w:rsid w:val="00482617"/>
    <w:rsid w:val="00482BF5"/>
    <w:rsid w:val="004835F4"/>
    <w:rsid w:val="00485666"/>
    <w:rsid w:val="00485F6E"/>
    <w:rsid w:val="00486BFC"/>
    <w:rsid w:val="00486F35"/>
    <w:rsid w:val="00487DAF"/>
    <w:rsid w:val="00487E19"/>
    <w:rsid w:val="0049043A"/>
    <w:rsid w:val="00490984"/>
    <w:rsid w:val="00490FFF"/>
    <w:rsid w:val="004917A0"/>
    <w:rsid w:val="004926C3"/>
    <w:rsid w:val="00493156"/>
    <w:rsid w:val="00493CC7"/>
    <w:rsid w:val="004942CC"/>
    <w:rsid w:val="00495750"/>
    <w:rsid w:val="0049587A"/>
    <w:rsid w:val="00495AF6"/>
    <w:rsid w:val="00495E2D"/>
    <w:rsid w:val="004968DD"/>
    <w:rsid w:val="00496A68"/>
    <w:rsid w:val="0049772B"/>
    <w:rsid w:val="00497900"/>
    <w:rsid w:val="004A0329"/>
    <w:rsid w:val="004A0DB8"/>
    <w:rsid w:val="004A1BCD"/>
    <w:rsid w:val="004A2093"/>
    <w:rsid w:val="004A28EE"/>
    <w:rsid w:val="004A30F8"/>
    <w:rsid w:val="004A3241"/>
    <w:rsid w:val="004A3C0F"/>
    <w:rsid w:val="004A3C6D"/>
    <w:rsid w:val="004A5C6C"/>
    <w:rsid w:val="004A5EF4"/>
    <w:rsid w:val="004A6374"/>
    <w:rsid w:val="004A6D30"/>
    <w:rsid w:val="004A6E85"/>
    <w:rsid w:val="004B0B48"/>
    <w:rsid w:val="004B1937"/>
    <w:rsid w:val="004B2863"/>
    <w:rsid w:val="004B2991"/>
    <w:rsid w:val="004B3377"/>
    <w:rsid w:val="004B3C43"/>
    <w:rsid w:val="004B463C"/>
    <w:rsid w:val="004B48A1"/>
    <w:rsid w:val="004B5652"/>
    <w:rsid w:val="004B5920"/>
    <w:rsid w:val="004B62E9"/>
    <w:rsid w:val="004B72A8"/>
    <w:rsid w:val="004B72B3"/>
    <w:rsid w:val="004B7F87"/>
    <w:rsid w:val="004C01A0"/>
    <w:rsid w:val="004C0433"/>
    <w:rsid w:val="004C05C0"/>
    <w:rsid w:val="004C1578"/>
    <w:rsid w:val="004C23FD"/>
    <w:rsid w:val="004C2774"/>
    <w:rsid w:val="004C2F5E"/>
    <w:rsid w:val="004C48BD"/>
    <w:rsid w:val="004C5AEC"/>
    <w:rsid w:val="004C5CC1"/>
    <w:rsid w:val="004C66AF"/>
    <w:rsid w:val="004C6B2A"/>
    <w:rsid w:val="004C6BF5"/>
    <w:rsid w:val="004C7B21"/>
    <w:rsid w:val="004D01FD"/>
    <w:rsid w:val="004D064B"/>
    <w:rsid w:val="004D0A2A"/>
    <w:rsid w:val="004D1366"/>
    <w:rsid w:val="004D13A0"/>
    <w:rsid w:val="004D185A"/>
    <w:rsid w:val="004D1A51"/>
    <w:rsid w:val="004D26BD"/>
    <w:rsid w:val="004D3F73"/>
    <w:rsid w:val="004D43C7"/>
    <w:rsid w:val="004D4F90"/>
    <w:rsid w:val="004D6CAC"/>
    <w:rsid w:val="004D76C7"/>
    <w:rsid w:val="004E031F"/>
    <w:rsid w:val="004E1217"/>
    <w:rsid w:val="004E14D3"/>
    <w:rsid w:val="004E3155"/>
    <w:rsid w:val="004E3890"/>
    <w:rsid w:val="004E3E6B"/>
    <w:rsid w:val="004E44E2"/>
    <w:rsid w:val="004E4ACA"/>
    <w:rsid w:val="004E5493"/>
    <w:rsid w:val="004E54C8"/>
    <w:rsid w:val="004E564C"/>
    <w:rsid w:val="004E5BC9"/>
    <w:rsid w:val="004E63E5"/>
    <w:rsid w:val="004E640E"/>
    <w:rsid w:val="004E642C"/>
    <w:rsid w:val="004E7C80"/>
    <w:rsid w:val="004F1665"/>
    <w:rsid w:val="004F1C57"/>
    <w:rsid w:val="004F1EC3"/>
    <w:rsid w:val="004F221C"/>
    <w:rsid w:val="004F2741"/>
    <w:rsid w:val="004F307B"/>
    <w:rsid w:val="004F40CB"/>
    <w:rsid w:val="004F454F"/>
    <w:rsid w:val="004F4A50"/>
    <w:rsid w:val="004F4EFA"/>
    <w:rsid w:val="004F5224"/>
    <w:rsid w:val="004F5B5A"/>
    <w:rsid w:val="004F5D24"/>
    <w:rsid w:val="004F5E47"/>
    <w:rsid w:val="004F5FA5"/>
    <w:rsid w:val="004F7035"/>
    <w:rsid w:val="004F77CA"/>
    <w:rsid w:val="004F7C15"/>
    <w:rsid w:val="00500133"/>
    <w:rsid w:val="0050093D"/>
    <w:rsid w:val="00500EFE"/>
    <w:rsid w:val="005016A2"/>
    <w:rsid w:val="0050246A"/>
    <w:rsid w:val="005027A4"/>
    <w:rsid w:val="005032E4"/>
    <w:rsid w:val="005037D4"/>
    <w:rsid w:val="005047DF"/>
    <w:rsid w:val="00505A67"/>
    <w:rsid w:val="005066CB"/>
    <w:rsid w:val="00506BE7"/>
    <w:rsid w:val="00506D48"/>
    <w:rsid w:val="005075E8"/>
    <w:rsid w:val="0051007F"/>
    <w:rsid w:val="005101BA"/>
    <w:rsid w:val="005102B5"/>
    <w:rsid w:val="005120DC"/>
    <w:rsid w:val="00512286"/>
    <w:rsid w:val="00512C56"/>
    <w:rsid w:val="005130D7"/>
    <w:rsid w:val="0051407B"/>
    <w:rsid w:val="00514411"/>
    <w:rsid w:val="00514549"/>
    <w:rsid w:val="00514E7C"/>
    <w:rsid w:val="00515746"/>
    <w:rsid w:val="0051583F"/>
    <w:rsid w:val="00516A1C"/>
    <w:rsid w:val="00516CA1"/>
    <w:rsid w:val="005170EA"/>
    <w:rsid w:val="0051729B"/>
    <w:rsid w:val="005174A1"/>
    <w:rsid w:val="0052000F"/>
    <w:rsid w:val="00521B31"/>
    <w:rsid w:val="00521CB6"/>
    <w:rsid w:val="005222C9"/>
    <w:rsid w:val="005235B7"/>
    <w:rsid w:val="00524AC0"/>
    <w:rsid w:val="00524F9A"/>
    <w:rsid w:val="0052589C"/>
    <w:rsid w:val="00525CB3"/>
    <w:rsid w:val="00525EB6"/>
    <w:rsid w:val="00525FB8"/>
    <w:rsid w:val="005262F5"/>
    <w:rsid w:val="005269D7"/>
    <w:rsid w:val="00530B9E"/>
    <w:rsid w:val="00530C56"/>
    <w:rsid w:val="005318BB"/>
    <w:rsid w:val="00531BBF"/>
    <w:rsid w:val="005328AB"/>
    <w:rsid w:val="00532AE8"/>
    <w:rsid w:val="00532B04"/>
    <w:rsid w:val="005341EB"/>
    <w:rsid w:val="005354C6"/>
    <w:rsid w:val="00536340"/>
    <w:rsid w:val="00536461"/>
    <w:rsid w:val="005368B8"/>
    <w:rsid w:val="00537861"/>
    <w:rsid w:val="005378D5"/>
    <w:rsid w:val="0054184C"/>
    <w:rsid w:val="00541D8D"/>
    <w:rsid w:val="00541EF0"/>
    <w:rsid w:val="0054284C"/>
    <w:rsid w:val="00543035"/>
    <w:rsid w:val="00543383"/>
    <w:rsid w:val="00543EB4"/>
    <w:rsid w:val="00545283"/>
    <w:rsid w:val="005453B7"/>
    <w:rsid w:val="0054541F"/>
    <w:rsid w:val="00545FE8"/>
    <w:rsid w:val="00546640"/>
    <w:rsid w:val="005470E4"/>
    <w:rsid w:val="00550960"/>
    <w:rsid w:val="00551831"/>
    <w:rsid w:val="00552995"/>
    <w:rsid w:val="005535A5"/>
    <w:rsid w:val="005538CE"/>
    <w:rsid w:val="00555392"/>
    <w:rsid w:val="005554E2"/>
    <w:rsid w:val="005562CE"/>
    <w:rsid w:val="005563E2"/>
    <w:rsid w:val="005569C9"/>
    <w:rsid w:val="00556EE2"/>
    <w:rsid w:val="00560229"/>
    <w:rsid w:val="0056029A"/>
    <w:rsid w:val="005602DC"/>
    <w:rsid w:val="00560368"/>
    <w:rsid w:val="005607FB"/>
    <w:rsid w:val="00561817"/>
    <w:rsid w:val="005620D0"/>
    <w:rsid w:val="00562C9E"/>
    <w:rsid w:val="00562CEE"/>
    <w:rsid w:val="005636D1"/>
    <w:rsid w:val="005637EA"/>
    <w:rsid w:val="00563876"/>
    <w:rsid w:val="005638D5"/>
    <w:rsid w:val="005638FD"/>
    <w:rsid w:val="00563AF2"/>
    <w:rsid w:val="00563F94"/>
    <w:rsid w:val="0056422B"/>
    <w:rsid w:val="005642AC"/>
    <w:rsid w:val="005645D4"/>
    <w:rsid w:val="005651D2"/>
    <w:rsid w:val="00565576"/>
    <w:rsid w:val="00565DED"/>
    <w:rsid w:val="00565E69"/>
    <w:rsid w:val="00565F33"/>
    <w:rsid w:val="0056627F"/>
    <w:rsid w:val="005662D5"/>
    <w:rsid w:val="00566A13"/>
    <w:rsid w:val="00567D2E"/>
    <w:rsid w:val="0057046D"/>
    <w:rsid w:val="00570850"/>
    <w:rsid w:val="00570EEA"/>
    <w:rsid w:val="00570F80"/>
    <w:rsid w:val="0057158B"/>
    <w:rsid w:val="00571CA8"/>
    <w:rsid w:val="00571D9D"/>
    <w:rsid w:val="0057201A"/>
    <w:rsid w:val="00572CA1"/>
    <w:rsid w:val="00572F0E"/>
    <w:rsid w:val="00573504"/>
    <w:rsid w:val="00573F43"/>
    <w:rsid w:val="0057411A"/>
    <w:rsid w:val="00574268"/>
    <w:rsid w:val="005744FC"/>
    <w:rsid w:val="00574985"/>
    <w:rsid w:val="00574B5E"/>
    <w:rsid w:val="00574B8D"/>
    <w:rsid w:val="005750C6"/>
    <w:rsid w:val="005751E3"/>
    <w:rsid w:val="00575B4B"/>
    <w:rsid w:val="0057679A"/>
    <w:rsid w:val="005768AD"/>
    <w:rsid w:val="00576EB1"/>
    <w:rsid w:val="00580DFE"/>
    <w:rsid w:val="00581D25"/>
    <w:rsid w:val="00581D28"/>
    <w:rsid w:val="00582E29"/>
    <w:rsid w:val="005834A7"/>
    <w:rsid w:val="00583804"/>
    <w:rsid w:val="00583EF0"/>
    <w:rsid w:val="005844C4"/>
    <w:rsid w:val="005844CE"/>
    <w:rsid w:val="0058458D"/>
    <w:rsid w:val="00585164"/>
    <w:rsid w:val="0058531D"/>
    <w:rsid w:val="00586B64"/>
    <w:rsid w:val="00586BE8"/>
    <w:rsid w:val="00590A8E"/>
    <w:rsid w:val="00590BC8"/>
    <w:rsid w:val="00591DD5"/>
    <w:rsid w:val="0059259F"/>
    <w:rsid w:val="00593049"/>
    <w:rsid w:val="005932E5"/>
    <w:rsid w:val="00593FCC"/>
    <w:rsid w:val="00594C1E"/>
    <w:rsid w:val="00594F0D"/>
    <w:rsid w:val="00595E78"/>
    <w:rsid w:val="005968F6"/>
    <w:rsid w:val="00596A3A"/>
    <w:rsid w:val="00596AEF"/>
    <w:rsid w:val="0059784A"/>
    <w:rsid w:val="005A09F3"/>
    <w:rsid w:val="005A0FCC"/>
    <w:rsid w:val="005A10B8"/>
    <w:rsid w:val="005A1762"/>
    <w:rsid w:val="005A1856"/>
    <w:rsid w:val="005A2895"/>
    <w:rsid w:val="005A3C8B"/>
    <w:rsid w:val="005A3EDA"/>
    <w:rsid w:val="005A5C4C"/>
    <w:rsid w:val="005A6CB9"/>
    <w:rsid w:val="005A748B"/>
    <w:rsid w:val="005A74C2"/>
    <w:rsid w:val="005A7AB9"/>
    <w:rsid w:val="005A7F7F"/>
    <w:rsid w:val="005B06AE"/>
    <w:rsid w:val="005B1B9B"/>
    <w:rsid w:val="005B21BE"/>
    <w:rsid w:val="005B2CD1"/>
    <w:rsid w:val="005B3F18"/>
    <w:rsid w:val="005B4042"/>
    <w:rsid w:val="005B4078"/>
    <w:rsid w:val="005B4088"/>
    <w:rsid w:val="005B4935"/>
    <w:rsid w:val="005B4B3B"/>
    <w:rsid w:val="005B4D0E"/>
    <w:rsid w:val="005B5330"/>
    <w:rsid w:val="005B5396"/>
    <w:rsid w:val="005B5477"/>
    <w:rsid w:val="005B6330"/>
    <w:rsid w:val="005B6EDC"/>
    <w:rsid w:val="005B6FEA"/>
    <w:rsid w:val="005B79B5"/>
    <w:rsid w:val="005B7B0A"/>
    <w:rsid w:val="005B7BD2"/>
    <w:rsid w:val="005C048C"/>
    <w:rsid w:val="005C0921"/>
    <w:rsid w:val="005C0E62"/>
    <w:rsid w:val="005C0F05"/>
    <w:rsid w:val="005C1BA9"/>
    <w:rsid w:val="005C1BF1"/>
    <w:rsid w:val="005C1F8A"/>
    <w:rsid w:val="005C228C"/>
    <w:rsid w:val="005C2412"/>
    <w:rsid w:val="005C277B"/>
    <w:rsid w:val="005C3786"/>
    <w:rsid w:val="005C3F93"/>
    <w:rsid w:val="005C65CA"/>
    <w:rsid w:val="005C69A6"/>
    <w:rsid w:val="005C6DF2"/>
    <w:rsid w:val="005C73A0"/>
    <w:rsid w:val="005C7798"/>
    <w:rsid w:val="005C7AB7"/>
    <w:rsid w:val="005D03C8"/>
    <w:rsid w:val="005D0C90"/>
    <w:rsid w:val="005D0F5F"/>
    <w:rsid w:val="005D10FC"/>
    <w:rsid w:val="005D1404"/>
    <w:rsid w:val="005D176C"/>
    <w:rsid w:val="005D2035"/>
    <w:rsid w:val="005D24B3"/>
    <w:rsid w:val="005D253B"/>
    <w:rsid w:val="005D2A2E"/>
    <w:rsid w:val="005D2D29"/>
    <w:rsid w:val="005D2E34"/>
    <w:rsid w:val="005D334E"/>
    <w:rsid w:val="005D4C36"/>
    <w:rsid w:val="005D549C"/>
    <w:rsid w:val="005D5759"/>
    <w:rsid w:val="005D5B68"/>
    <w:rsid w:val="005D62A0"/>
    <w:rsid w:val="005D6551"/>
    <w:rsid w:val="005D6A08"/>
    <w:rsid w:val="005D6B24"/>
    <w:rsid w:val="005D6C8D"/>
    <w:rsid w:val="005D7334"/>
    <w:rsid w:val="005D74D3"/>
    <w:rsid w:val="005D793F"/>
    <w:rsid w:val="005D7DA7"/>
    <w:rsid w:val="005E3C63"/>
    <w:rsid w:val="005E3D5E"/>
    <w:rsid w:val="005E40FD"/>
    <w:rsid w:val="005E451D"/>
    <w:rsid w:val="005E4CAE"/>
    <w:rsid w:val="005E60EF"/>
    <w:rsid w:val="005E6142"/>
    <w:rsid w:val="005E6DD5"/>
    <w:rsid w:val="005E7247"/>
    <w:rsid w:val="005E77E5"/>
    <w:rsid w:val="005E788C"/>
    <w:rsid w:val="005E79DC"/>
    <w:rsid w:val="005F0ACA"/>
    <w:rsid w:val="005F1AB0"/>
    <w:rsid w:val="005F1E46"/>
    <w:rsid w:val="005F1EEA"/>
    <w:rsid w:val="005F1F67"/>
    <w:rsid w:val="005F22C6"/>
    <w:rsid w:val="005F38BF"/>
    <w:rsid w:val="005F4728"/>
    <w:rsid w:val="005F4812"/>
    <w:rsid w:val="005F70A7"/>
    <w:rsid w:val="005F7EE2"/>
    <w:rsid w:val="0060046E"/>
    <w:rsid w:val="00601366"/>
    <w:rsid w:val="0060168E"/>
    <w:rsid w:val="00601869"/>
    <w:rsid w:val="006022EE"/>
    <w:rsid w:val="0060322F"/>
    <w:rsid w:val="00603551"/>
    <w:rsid w:val="006039DD"/>
    <w:rsid w:val="00603FDE"/>
    <w:rsid w:val="006041C1"/>
    <w:rsid w:val="0060447D"/>
    <w:rsid w:val="00605D87"/>
    <w:rsid w:val="00605F05"/>
    <w:rsid w:val="00607192"/>
    <w:rsid w:val="0060739B"/>
    <w:rsid w:val="00607BFC"/>
    <w:rsid w:val="00610000"/>
    <w:rsid w:val="006105DB"/>
    <w:rsid w:val="00610E5B"/>
    <w:rsid w:val="0061117B"/>
    <w:rsid w:val="00612155"/>
    <w:rsid w:val="00612CE0"/>
    <w:rsid w:val="006138ED"/>
    <w:rsid w:val="00613982"/>
    <w:rsid w:val="00613A80"/>
    <w:rsid w:val="00613CA6"/>
    <w:rsid w:val="00614B40"/>
    <w:rsid w:val="00615688"/>
    <w:rsid w:val="00615C8F"/>
    <w:rsid w:val="0061645C"/>
    <w:rsid w:val="006169FA"/>
    <w:rsid w:val="0061755A"/>
    <w:rsid w:val="00621302"/>
    <w:rsid w:val="0062151A"/>
    <w:rsid w:val="006220AE"/>
    <w:rsid w:val="00622465"/>
    <w:rsid w:val="006226A7"/>
    <w:rsid w:val="006227F5"/>
    <w:rsid w:val="00622B59"/>
    <w:rsid w:val="00623936"/>
    <w:rsid w:val="00623AE9"/>
    <w:rsid w:val="00623CBD"/>
    <w:rsid w:val="00623EDA"/>
    <w:rsid w:val="00623F23"/>
    <w:rsid w:val="0062413C"/>
    <w:rsid w:val="00624D4A"/>
    <w:rsid w:val="00624E5C"/>
    <w:rsid w:val="00624ECF"/>
    <w:rsid w:val="00625F6F"/>
    <w:rsid w:val="006260D2"/>
    <w:rsid w:val="00626679"/>
    <w:rsid w:val="00627418"/>
    <w:rsid w:val="00627C22"/>
    <w:rsid w:val="0063045A"/>
    <w:rsid w:val="006314D5"/>
    <w:rsid w:val="006320D4"/>
    <w:rsid w:val="006325BD"/>
    <w:rsid w:val="006325D4"/>
    <w:rsid w:val="006329FF"/>
    <w:rsid w:val="00632D54"/>
    <w:rsid w:val="006331C3"/>
    <w:rsid w:val="00633508"/>
    <w:rsid w:val="00633521"/>
    <w:rsid w:val="006338C3"/>
    <w:rsid w:val="0063483D"/>
    <w:rsid w:val="00634CBF"/>
    <w:rsid w:val="00635309"/>
    <w:rsid w:val="00635F98"/>
    <w:rsid w:val="0063613A"/>
    <w:rsid w:val="0063635B"/>
    <w:rsid w:val="0063676C"/>
    <w:rsid w:val="00636E93"/>
    <w:rsid w:val="00636EDD"/>
    <w:rsid w:val="00637014"/>
    <w:rsid w:val="00640646"/>
    <w:rsid w:val="00641148"/>
    <w:rsid w:val="006412A1"/>
    <w:rsid w:val="0064149C"/>
    <w:rsid w:val="006414EF"/>
    <w:rsid w:val="00641EE7"/>
    <w:rsid w:val="0064356B"/>
    <w:rsid w:val="00643FAE"/>
    <w:rsid w:val="00644360"/>
    <w:rsid w:val="00644501"/>
    <w:rsid w:val="00644F56"/>
    <w:rsid w:val="00645C3D"/>
    <w:rsid w:val="006464E5"/>
    <w:rsid w:val="00646E56"/>
    <w:rsid w:val="00647A66"/>
    <w:rsid w:val="00647B31"/>
    <w:rsid w:val="006511C2"/>
    <w:rsid w:val="00651484"/>
    <w:rsid w:val="00651E57"/>
    <w:rsid w:val="0065213E"/>
    <w:rsid w:val="006527F5"/>
    <w:rsid w:val="00652AFA"/>
    <w:rsid w:val="00652E85"/>
    <w:rsid w:val="0065436A"/>
    <w:rsid w:val="00654B0E"/>
    <w:rsid w:val="0065549C"/>
    <w:rsid w:val="00656290"/>
    <w:rsid w:val="00656803"/>
    <w:rsid w:val="00656FEB"/>
    <w:rsid w:val="006570A6"/>
    <w:rsid w:val="006570BA"/>
    <w:rsid w:val="00657187"/>
    <w:rsid w:val="0065759D"/>
    <w:rsid w:val="00657EA9"/>
    <w:rsid w:val="0066188A"/>
    <w:rsid w:val="0066287D"/>
    <w:rsid w:val="006629C8"/>
    <w:rsid w:val="00662A01"/>
    <w:rsid w:val="00662ACA"/>
    <w:rsid w:val="00662B37"/>
    <w:rsid w:val="00663E84"/>
    <w:rsid w:val="00663F48"/>
    <w:rsid w:val="00664D18"/>
    <w:rsid w:val="00664E93"/>
    <w:rsid w:val="00665860"/>
    <w:rsid w:val="00666E2A"/>
    <w:rsid w:val="006676F5"/>
    <w:rsid w:val="00667928"/>
    <w:rsid w:val="00667981"/>
    <w:rsid w:val="0067044E"/>
    <w:rsid w:val="00670C18"/>
    <w:rsid w:val="00672F37"/>
    <w:rsid w:val="00673B72"/>
    <w:rsid w:val="00673BFC"/>
    <w:rsid w:val="00674342"/>
    <w:rsid w:val="0067458F"/>
    <w:rsid w:val="006760FA"/>
    <w:rsid w:val="00676B2F"/>
    <w:rsid w:val="00676B5B"/>
    <w:rsid w:val="00676D62"/>
    <w:rsid w:val="0067796C"/>
    <w:rsid w:val="00677C15"/>
    <w:rsid w:val="00680184"/>
    <w:rsid w:val="0068031E"/>
    <w:rsid w:val="006808ED"/>
    <w:rsid w:val="00680B9B"/>
    <w:rsid w:val="006812AB"/>
    <w:rsid w:val="0068188A"/>
    <w:rsid w:val="00682006"/>
    <w:rsid w:val="006823B6"/>
    <w:rsid w:val="00682CFF"/>
    <w:rsid w:val="0068366D"/>
    <w:rsid w:val="00683B45"/>
    <w:rsid w:val="00684735"/>
    <w:rsid w:val="0068518F"/>
    <w:rsid w:val="00685619"/>
    <w:rsid w:val="00685629"/>
    <w:rsid w:val="00685B0D"/>
    <w:rsid w:val="00685E5B"/>
    <w:rsid w:val="006860A4"/>
    <w:rsid w:val="006863DB"/>
    <w:rsid w:val="00686AFD"/>
    <w:rsid w:val="00686BBA"/>
    <w:rsid w:val="00686F43"/>
    <w:rsid w:val="006870C6"/>
    <w:rsid w:val="00687191"/>
    <w:rsid w:val="00691069"/>
    <w:rsid w:val="00692237"/>
    <w:rsid w:val="00693900"/>
    <w:rsid w:val="00693C08"/>
    <w:rsid w:val="006944D7"/>
    <w:rsid w:val="00694729"/>
    <w:rsid w:val="00695B8F"/>
    <w:rsid w:val="006A0001"/>
    <w:rsid w:val="006A0314"/>
    <w:rsid w:val="006A050E"/>
    <w:rsid w:val="006A219B"/>
    <w:rsid w:val="006A230E"/>
    <w:rsid w:val="006A2428"/>
    <w:rsid w:val="006A2A11"/>
    <w:rsid w:val="006A2A8D"/>
    <w:rsid w:val="006A307C"/>
    <w:rsid w:val="006A3124"/>
    <w:rsid w:val="006A391B"/>
    <w:rsid w:val="006A3C8D"/>
    <w:rsid w:val="006A3D3E"/>
    <w:rsid w:val="006A47BC"/>
    <w:rsid w:val="006A5189"/>
    <w:rsid w:val="006A55DF"/>
    <w:rsid w:val="006A59D5"/>
    <w:rsid w:val="006A5DD0"/>
    <w:rsid w:val="006A5EF5"/>
    <w:rsid w:val="006A6261"/>
    <w:rsid w:val="006A681C"/>
    <w:rsid w:val="006A685D"/>
    <w:rsid w:val="006A690A"/>
    <w:rsid w:val="006A7836"/>
    <w:rsid w:val="006A78D7"/>
    <w:rsid w:val="006A7D3E"/>
    <w:rsid w:val="006B0991"/>
    <w:rsid w:val="006B1105"/>
    <w:rsid w:val="006B132E"/>
    <w:rsid w:val="006B13DA"/>
    <w:rsid w:val="006B3742"/>
    <w:rsid w:val="006B383C"/>
    <w:rsid w:val="006B3B5C"/>
    <w:rsid w:val="006B3FEE"/>
    <w:rsid w:val="006B479C"/>
    <w:rsid w:val="006B4968"/>
    <w:rsid w:val="006B4EEE"/>
    <w:rsid w:val="006B609E"/>
    <w:rsid w:val="006B6817"/>
    <w:rsid w:val="006B68CC"/>
    <w:rsid w:val="006B6DFC"/>
    <w:rsid w:val="006C0B9C"/>
    <w:rsid w:val="006C0BDD"/>
    <w:rsid w:val="006C1D87"/>
    <w:rsid w:val="006C21C0"/>
    <w:rsid w:val="006C2A73"/>
    <w:rsid w:val="006C342D"/>
    <w:rsid w:val="006C3CA1"/>
    <w:rsid w:val="006C3D6C"/>
    <w:rsid w:val="006C461F"/>
    <w:rsid w:val="006C47F0"/>
    <w:rsid w:val="006C4C2F"/>
    <w:rsid w:val="006C516C"/>
    <w:rsid w:val="006C6465"/>
    <w:rsid w:val="006C6F64"/>
    <w:rsid w:val="006C7C25"/>
    <w:rsid w:val="006D00FC"/>
    <w:rsid w:val="006D030A"/>
    <w:rsid w:val="006D05B9"/>
    <w:rsid w:val="006D11A7"/>
    <w:rsid w:val="006D15CA"/>
    <w:rsid w:val="006D226B"/>
    <w:rsid w:val="006D2600"/>
    <w:rsid w:val="006D29AB"/>
    <w:rsid w:val="006D2A1B"/>
    <w:rsid w:val="006D2C79"/>
    <w:rsid w:val="006D3460"/>
    <w:rsid w:val="006D38CC"/>
    <w:rsid w:val="006D3B2A"/>
    <w:rsid w:val="006D448C"/>
    <w:rsid w:val="006D4F4F"/>
    <w:rsid w:val="006D4FB5"/>
    <w:rsid w:val="006D4FED"/>
    <w:rsid w:val="006D53BE"/>
    <w:rsid w:val="006D5437"/>
    <w:rsid w:val="006D5E46"/>
    <w:rsid w:val="006D71FD"/>
    <w:rsid w:val="006D72DB"/>
    <w:rsid w:val="006D79ED"/>
    <w:rsid w:val="006E0248"/>
    <w:rsid w:val="006E13AB"/>
    <w:rsid w:val="006E1528"/>
    <w:rsid w:val="006E1E12"/>
    <w:rsid w:val="006E2B2A"/>
    <w:rsid w:val="006E598A"/>
    <w:rsid w:val="006E5C91"/>
    <w:rsid w:val="006E663D"/>
    <w:rsid w:val="006E702F"/>
    <w:rsid w:val="006E7278"/>
    <w:rsid w:val="006E761D"/>
    <w:rsid w:val="006E76BE"/>
    <w:rsid w:val="006E7F11"/>
    <w:rsid w:val="006F0939"/>
    <w:rsid w:val="006F0BB7"/>
    <w:rsid w:val="006F0DB6"/>
    <w:rsid w:val="006F0DCB"/>
    <w:rsid w:val="006F1024"/>
    <w:rsid w:val="006F1035"/>
    <w:rsid w:val="006F1C34"/>
    <w:rsid w:val="006F20C7"/>
    <w:rsid w:val="006F2E58"/>
    <w:rsid w:val="006F2E9F"/>
    <w:rsid w:val="006F37AE"/>
    <w:rsid w:val="006F3C81"/>
    <w:rsid w:val="006F3CA8"/>
    <w:rsid w:val="006F3D39"/>
    <w:rsid w:val="006F42AB"/>
    <w:rsid w:val="006F5704"/>
    <w:rsid w:val="006F58B5"/>
    <w:rsid w:val="006F6244"/>
    <w:rsid w:val="006F62D3"/>
    <w:rsid w:val="006F6707"/>
    <w:rsid w:val="006F7F6D"/>
    <w:rsid w:val="0070098A"/>
    <w:rsid w:val="00700D2E"/>
    <w:rsid w:val="00700E9F"/>
    <w:rsid w:val="007015A0"/>
    <w:rsid w:val="00701CD5"/>
    <w:rsid w:val="00701D5A"/>
    <w:rsid w:val="00701F60"/>
    <w:rsid w:val="007020ED"/>
    <w:rsid w:val="00702D82"/>
    <w:rsid w:val="00702FB5"/>
    <w:rsid w:val="00703C76"/>
    <w:rsid w:val="00704186"/>
    <w:rsid w:val="007043C2"/>
    <w:rsid w:val="00704D7C"/>
    <w:rsid w:val="00704ED2"/>
    <w:rsid w:val="0070531E"/>
    <w:rsid w:val="007054FB"/>
    <w:rsid w:val="007055F6"/>
    <w:rsid w:val="00705CFE"/>
    <w:rsid w:val="007071E0"/>
    <w:rsid w:val="00707E2B"/>
    <w:rsid w:val="00710079"/>
    <w:rsid w:val="0071036E"/>
    <w:rsid w:val="00710EDB"/>
    <w:rsid w:val="00711235"/>
    <w:rsid w:val="007113D0"/>
    <w:rsid w:val="00711607"/>
    <w:rsid w:val="00712088"/>
    <w:rsid w:val="007123E9"/>
    <w:rsid w:val="00712564"/>
    <w:rsid w:val="0071282A"/>
    <w:rsid w:val="00712B1F"/>
    <w:rsid w:val="00712C7B"/>
    <w:rsid w:val="00713FB3"/>
    <w:rsid w:val="00714ACE"/>
    <w:rsid w:val="007150DD"/>
    <w:rsid w:val="00721355"/>
    <w:rsid w:val="00721C4D"/>
    <w:rsid w:val="007234F7"/>
    <w:rsid w:val="00723AC0"/>
    <w:rsid w:val="007245A8"/>
    <w:rsid w:val="0072493E"/>
    <w:rsid w:val="0072510C"/>
    <w:rsid w:val="00725311"/>
    <w:rsid w:val="00725B31"/>
    <w:rsid w:val="007274C5"/>
    <w:rsid w:val="00730FC3"/>
    <w:rsid w:val="007328C2"/>
    <w:rsid w:val="0073318D"/>
    <w:rsid w:val="0073423A"/>
    <w:rsid w:val="007349C1"/>
    <w:rsid w:val="00734ACF"/>
    <w:rsid w:val="00734F99"/>
    <w:rsid w:val="007355D9"/>
    <w:rsid w:val="007356A5"/>
    <w:rsid w:val="007362EE"/>
    <w:rsid w:val="007366ED"/>
    <w:rsid w:val="0073684A"/>
    <w:rsid w:val="0074018B"/>
    <w:rsid w:val="007405B6"/>
    <w:rsid w:val="00740747"/>
    <w:rsid w:val="00742D92"/>
    <w:rsid w:val="0074308D"/>
    <w:rsid w:val="0074383A"/>
    <w:rsid w:val="00743908"/>
    <w:rsid w:val="00743BF1"/>
    <w:rsid w:val="00744115"/>
    <w:rsid w:val="00745E1A"/>
    <w:rsid w:val="00746422"/>
    <w:rsid w:val="00747E20"/>
    <w:rsid w:val="007518B2"/>
    <w:rsid w:val="00751A73"/>
    <w:rsid w:val="00752A1B"/>
    <w:rsid w:val="00752C97"/>
    <w:rsid w:val="0075321D"/>
    <w:rsid w:val="0075337C"/>
    <w:rsid w:val="007549A4"/>
    <w:rsid w:val="00755E88"/>
    <w:rsid w:val="00756976"/>
    <w:rsid w:val="00756AFB"/>
    <w:rsid w:val="00756C22"/>
    <w:rsid w:val="00756FED"/>
    <w:rsid w:val="00756FFE"/>
    <w:rsid w:val="007579D9"/>
    <w:rsid w:val="00757F95"/>
    <w:rsid w:val="007621B4"/>
    <w:rsid w:val="007633AC"/>
    <w:rsid w:val="00763AC2"/>
    <w:rsid w:val="00763EF2"/>
    <w:rsid w:val="007640C5"/>
    <w:rsid w:val="00765EAC"/>
    <w:rsid w:val="00766CD0"/>
    <w:rsid w:val="007709E0"/>
    <w:rsid w:val="007725E9"/>
    <w:rsid w:val="0077292E"/>
    <w:rsid w:val="00772A26"/>
    <w:rsid w:val="007732A8"/>
    <w:rsid w:val="007739D8"/>
    <w:rsid w:val="00774B33"/>
    <w:rsid w:val="0077546B"/>
    <w:rsid w:val="00775554"/>
    <w:rsid w:val="00776BED"/>
    <w:rsid w:val="00777D57"/>
    <w:rsid w:val="00780C90"/>
    <w:rsid w:val="007818FA"/>
    <w:rsid w:val="007819FC"/>
    <w:rsid w:val="00781AB1"/>
    <w:rsid w:val="00781F19"/>
    <w:rsid w:val="00782E63"/>
    <w:rsid w:val="007835C0"/>
    <w:rsid w:val="00783FF7"/>
    <w:rsid w:val="00784221"/>
    <w:rsid w:val="007843CA"/>
    <w:rsid w:val="0078503E"/>
    <w:rsid w:val="00785B19"/>
    <w:rsid w:val="00785E70"/>
    <w:rsid w:val="007868C7"/>
    <w:rsid w:val="00786931"/>
    <w:rsid w:val="00786DA5"/>
    <w:rsid w:val="00787485"/>
    <w:rsid w:val="00787915"/>
    <w:rsid w:val="007879CE"/>
    <w:rsid w:val="00790280"/>
    <w:rsid w:val="0079052C"/>
    <w:rsid w:val="007907E3"/>
    <w:rsid w:val="00790D86"/>
    <w:rsid w:val="00791D98"/>
    <w:rsid w:val="007922E1"/>
    <w:rsid w:val="00793573"/>
    <w:rsid w:val="00793666"/>
    <w:rsid w:val="00793BA2"/>
    <w:rsid w:val="00794217"/>
    <w:rsid w:val="00794777"/>
    <w:rsid w:val="00794FE4"/>
    <w:rsid w:val="00795065"/>
    <w:rsid w:val="00795880"/>
    <w:rsid w:val="007964BA"/>
    <w:rsid w:val="007968AA"/>
    <w:rsid w:val="007970FA"/>
    <w:rsid w:val="00797CD6"/>
    <w:rsid w:val="007A0CD6"/>
    <w:rsid w:val="007A0E14"/>
    <w:rsid w:val="007A2A4F"/>
    <w:rsid w:val="007A2C44"/>
    <w:rsid w:val="007A33AC"/>
    <w:rsid w:val="007A4758"/>
    <w:rsid w:val="007A484B"/>
    <w:rsid w:val="007A4B8F"/>
    <w:rsid w:val="007A5939"/>
    <w:rsid w:val="007A6155"/>
    <w:rsid w:val="007A6518"/>
    <w:rsid w:val="007A7CA2"/>
    <w:rsid w:val="007A7E11"/>
    <w:rsid w:val="007A7F98"/>
    <w:rsid w:val="007B00F8"/>
    <w:rsid w:val="007B1B8C"/>
    <w:rsid w:val="007B1E48"/>
    <w:rsid w:val="007B1F53"/>
    <w:rsid w:val="007B20F6"/>
    <w:rsid w:val="007B3191"/>
    <w:rsid w:val="007B322D"/>
    <w:rsid w:val="007B39F9"/>
    <w:rsid w:val="007B3D08"/>
    <w:rsid w:val="007B3E51"/>
    <w:rsid w:val="007B5AE8"/>
    <w:rsid w:val="007B608C"/>
    <w:rsid w:val="007B6745"/>
    <w:rsid w:val="007B67A5"/>
    <w:rsid w:val="007B71BA"/>
    <w:rsid w:val="007B7239"/>
    <w:rsid w:val="007B74C1"/>
    <w:rsid w:val="007B7743"/>
    <w:rsid w:val="007B783B"/>
    <w:rsid w:val="007C0A57"/>
    <w:rsid w:val="007C258F"/>
    <w:rsid w:val="007C2DB3"/>
    <w:rsid w:val="007C30DD"/>
    <w:rsid w:val="007C38F4"/>
    <w:rsid w:val="007C5F93"/>
    <w:rsid w:val="007C6116"/>
    <w:rsid w:val="007C6ACE"/>
    <w:rsid w:val="007C6B79"/>
    <w:rsid w:val="007C7786"/>
    <w:rsid w:val="007D0329"/>
    <w:rsid w:val="007D087F"/>
    <w:rsid w:val="007D103C"/>
    <w:rsid w:val="007D124E"/>
    <w:rsid w:val="007D2896"/>
    <w:rsid w:val="007D2F11"/>
    <w:rsid w:val="007D3B61"/>
    <w:rsid w:val="007D461B"/>
    <w:rsid w:val="007D491B"/>
    <w:rsid w:val="007D61CF"/>
    <w:rsid w:val="007D7CB4"/>
    <w:rsid w:val="007E03C1"/>
    <w:rsid w:val="007E0D38"/>
    <w:rsid w:val="007E0D99"/>
    <w:rsid w:val="007E189B"/>
    <w:rsid w:val="007E1FDC"/>
    <w:rsid w:val="007E2293"/>
    <w:rsid w:val="007E244E"/>
    <w:rsid w:val="007E283D"/>
    <w:rsid w:val="007E32A9"/>
    <w:rsid w:val="007E398A"/>
    <w:rsid w:val="007E3996"/>
    <w:rsid w:val="007E4385"/>
    <w:rsid w:val="007E4589"/>
    <w:rsid w:val="007E46BD"/>
    <w:rsid w:val="007E4A1B"/>
    <w:rsid w:val="007E4BD9"/>
    <w:rsid w:val="007E4EEE"/>
    <w:rsid w:val="007E56E2"/>
    <w:rsid w:val="007E6ABE"/>
    <w:rsid w:val="007E6B6B"/>
    <w:rsid w:val="007F0056"/>
    <w:rsid w:val="007F082A"/>
    <w:rsid w:val="007F11D0"/>
    <w:rsid w:val="007F1526"/>
    <w:rsid w:val="007F320A"/>
    <w:rsid w:val="007F343A"/>
    <w:rsid w:val="007F3492"/>
    <w:rsid w:val="007F3957"/>
    <w:rsid w:val="007F3B93"/>
    <w:rsid w:val="007F4399"/>
    <w:rsid w:val="007F5FA5"/>
    <w:rsid w:val="007F698D"/>
    <w:rsid w:val="007F78D4"/>
    <w:rsid w:val="007F7EF3"/>
    <w:rsid w:val="0080041A"/>
    <w:rsid w:val="008016AC"/>
    <w:rsid w:val="008018F9"/>
    <w:rsid w:val="00801A0C"/>
    <w:rsid w:val="00801AEF"/>
    <w:rsid w:val="00801BC6"/>
    <w:rsid w:val="00801F84"/>
    <w:rsid w:val="00801F9B"/>
    <w:rsid w:val="008024D9"/>
    <w:rsid w:val="00802780"/>
    <w:rsid w:val="008027DC"/>
    <w:rsid w:val="00802C26"/>
    <w:rsid w:val="008030E3"/>
    <w:rsid w:val="00803C4E"/>
    <w:rsid w:val="00804329"/>
    <w:rsid w:val="00804824"/>
    <w:rsid w:val="00804DCE"/>
    <w:rsid w:val="00804E8B"/>
    <w:rsid w:val="00806C89"/>
    <w:rsid w:val="00810F19"/>
    <w:rsid w:val="00811404"/>
    <w:rsid w:val="00811B38"/>
    <w:rsid w:val="00811F01"/>
    <w:rsid w:val="0081220E"/>
    <w:rsid w:val="008132AE"/>
    <w:rsid w:val="00813870"/>
    <w:rsid w:val="008138C6"/>
    <w:rsid w:val="008138E9"/>
    <w:rsid w:val="00813C33"/>
    <w:rsid w:val="008145FE"/>
    <w:rsid w:val="00814C8C"/>
    <w:rsid w:val="00816347"/>
    <w:rsid w:val="008164F3"/>
    <w:rsid w:val="00816917"/>
    <w:rsid w:val="00816CC2"/>
    <w:rsid w:val="00816E1D"/>
    <w:rsid w:val="00817134"/>
    <w:rsid w:val="00817C62"/>
    <w:rsid w:val="0082024E"/>
    <w:rsid w:val="0082035F"/>
    <w:rsid w:val="008204BB"/>
    <w:rsid w:val="00820D7D"/>
    <w:rsid w:val="00820DE6"/>
    <w:rsid w:val="00821421"/>
    <w:rsid w:val="00821D36"/>
    <w:rsid w:val="0082286E"/>
    <w:rsid w:val="008228DA"/>
    <w:rsid w:val="00822EA2"/>
    <w:rsid w:val="00823290"/>
    <w:rsid w:val="008232AB"/>
    <w:rsid w:val="00824817"/>
    <w:rsid w:val="008252E8"/>
    <w:rsid w:val="00825E6F"/>
    <w:rsid w:val="00825EA5"/>
    <w:rsid w:val="008266F6"/>
    <w:rsid w:val="00826B59"/>
    <w:rsid w:val="008270D1"/>
    <w:rsid w:val="0082765D"/>
    <w:rsid w:val="00827E51"/>
    <w:rsid w:val="00830108"/>
    <w:rsid w:val="00830830"/>
    <w:rsid w:val="008311C3"/>
    <w:rsid w:val="00831370"/>
    <w:rsid w:val="008313D1"/>
    <w:rsid w:val="0083203B"/>
    <w:rsid w:val="00832224"/>
    <w:rsid w:val="00832EE9"/>
    <w:rsid w:val="0083330C"/>
    <w:rsid w:val="008334BA"/>
    <w:rsid w:val="0083375B"/>
    <w:rsid w:val="00833E22"/>
    <w:rsid w:val="008345CC"/>
    <w:rsid w:val="00834693"/>
    <w:rsid w:val="0083550A"/>
    <w:rsid w:val="00835EF0"/>
    <w:rsid w:val="0083643F"/>
    <w:rsid w:val="00836E81"/>
    <w:rsid w:val="00837553"/>
    <w:rsid w:val="00840359"/>
    <w:rsid w:val="008407BE"/>
    <w:rsid w:val="00841887"/>
    <w:rsid w:val="00841C5B"/>
    <w:rsid w:val="00841E3C"/>
    <w:rsid w:val="008422CA"/>
    <w:rsid w:val="00842493"/>
    <w:rsid w:val="00842801"/>
    <w:rsid w:val="0084295B"/>
    <w:rsid w:val="00842B0B"/>
    <w:rsid w:val="00842B0D"/>
    <w:rsid w:val="00843041"/>
    <w:rsid w:val="008433AC"/>
    <w:rsid w:val="00843A27"/>
    <w:rsid w:val="00843A3A"/>
    <w:rsid w:val="00844075"/>
    <w:rsid w:val="008445A6"/>
    <w:rsid w:val="00844F37"/>
    <w:rsid w:val="008452F4"/>
    <w:rsid w:val="00845985"/>
    <w:rsid w:val="00845B83"/>
    <w:rsid w:val="008463F2"/>
    <w:rsid w:val="008468C5"/>
    <w:rsid w:val="00851641"/>
    <w:rsid w:val="0085192E"/>
    <w:rsid w:val="008528FC"/>
    <w:rsid w:val="0085357C"/>
    <w:rsid w:val="00853B1C"/>
    <w:rsid w:val="008549EB"/>
    <w:rsid w:val="008552AD"/>
    <w:rsid w:val="00855309"/>
    <w:rsid w:val="0085553C"/>
    <w:rsid w:val="008561B7"/>
    <w:rsid w:val="00856574"/>
    <w:rsid w:val="008569A0"/>
    <w:rsid w:val="00856B3D"/>
    <w:rsid w:val="00856EFA"/>
    <w:rsid w:val="008572AA"/>
    <w:rsid w:val="0085744B"/>
    <w:rsid w:val="00857D17"/>
    <w:rsid w:val="00857D9F"/>
    <w:rsid w:val="008601C9"/>
    <w:rsid w:val="00860528"/>
    <w:rsid w:val="008607F1"/>
    <w:rsid w:val="00860E33"/>
    <w:rsid w:val="008617BC"/>
    <w:rsid w:val="00861B6C"/>
    <w:rsid w:val="00861C65"/>
    <w:rsid w:val="00861FA5"/>
    <w:rsid w:val="00862246"/>
    <w:rsid w:val="008622E3"/>
    <w:rsid w:val="008623D5"/>
    <w:rsid w:val="00862E09"/>
    <w:rsid w:val="0086308E"/>
    <w:rsid w:val="00863403"/>
    <w:rsid w:val="00863CFC"/>
    <w:rsid w:val="008640E4"/>
    <w:rsid w:val="00864664"/>
    <w:rsid w:val="00864B13"/>
    <w:rsid w:val="008651D7"/>
    <w:rsid w:val="00865623"/>
    <w:rsid w:val="008666A7"/>
    <w:rsid w:val="00866BB1"/>
    <w:rsid w:val="00867315"/>
    <w:rsid w:val="00867B3D"/>
    <w:rsid w:val="008707A8"/>
    <w:rsid w:val="00870AC9"/>
    <w:rsid w:val="00871622"/>
    <w:rsid w:val="00871A99"/>
    <w:rsid w:val="00871C71"/>
    <w:rsid w:val="00871D4B"/>
    <w:rsid w:val="00871EB2"/>
    <w:rsid w:val="00873012"/>
    <w:rsid w:val="00873304"/>
    <w:rsid w:val="00874C54"/>
    <w:rsid w:val="008751A1"/>
    <w:rsid w:val="00875342"/>
    <w:rsid w:val="0087538F"/>
    <w:rsid w:val="008755E1"/>
    <w:rsid w:val="00875D33"/>
    <w:rsid w:val="00876B23"/>
    <w:rsid w:val="00876DC9"/>
    <w:rsid w:val="008772BA"/>
    <w:rsid w:val="00877450"/>
    <w:rsid w:val="00877550"/>
    <w:rsid w:val="00877E16"/>
    <w:rsid w:val="00877E6B"/>
    <w:rsid w:val="00880479"/>
    <w:rsid w:val="008806A1"/>
    <w:rsid w:val="008808AB"/>
    <w:rsid w:val="008808C7"/>
    <w:rsid w:val="00880A3B"/>
    <w:rsid w:val="00880ED1"/>
    <w:rsid w:val="0088119A"/>
    <w:rsid w:val="00881ABD"/>
    <w:rsid w:val="00881BFC"/>
    <w:rsid w:val="00882AD6"/>
    <w:rsid w:val="00882B30"/>
    <w:rsid w:val="008838F8"/>
    <w:rsid w:val="00883DF4"/>
    <w:rsid w:val="00884195"/>
    <w:rsid w:val="00884A07"/>
    <w:rsid w:val="00885089"/>
    <w:rsid w:val="008863CC"/>
    <w:rsid w:val="0088748B"/>
    <w:rsid w:val="00887951"/>
    <w:rsid w:val="00890D3E"/>
    <w:rsid w:val="00891A3B"/>
    <w:rsid w:val="00892757"/>
    <w:rsid w:val="008933C5"/>
    <w:rsid w:val="00893AC5"/>
    <w:rsid w:val="008941BE"/>
    <w:rsid w:val="00894973"/>
    <w:rsid w:val="0089675B"/>
    <w:rsid w:val="0089676B"/>
    <w:rsid w:val="00896C0B"/>
    <w:rsid w:val="00896FF7"/>
    <w:rsid w:val="00897526"/>
    <w:rsid w:val="008A04ED"/>
    <w:rsid w:val="008A2122"/>
    <w:rsid w:val="008A24C3"/>
    <w:rsid w:val="008A25A8"/>
    <w:rsid w:val="008A29B9"/>
    <w:rsid w:val="008A36E7"/>
    <w:rsid w:val="008A3959"/>
    <w:rsid w:val="008A44FE"/>
    <w:rsid w:val="008A4EC7"/>
    <w:rsid w:val="008A5F18"/>
    <w:rsid w:val="008A5FD6"/>
    <w:rsid w:val="008A6790"/>
    <w:rsid w:val="008A709F"/>
    <w:rsid w:val="008A7205"/>
    <w:rsid w:val="008B007D"/>
    <w:rsid w:val="008B034C"/>
    <w:rsid w:val="008B07BB"/>
    <w:rsid w:val="008B0894"/>
    <w:rsid w:val="008B0F8A"/>
    <w:rsid w:val="008B124C"/>
    <w:rsid w:val="008B1C8D"/>
    <w:rsid w:val="008B1CA8"/>
    <w:rsid w:val="008B1D22"/>
    <w:rsid w:val="008B2467"/>
    <w:rsid w:val="008B2EC8"/>
    <w:rsid w:val="008B2F01"/>
    <w:rsid w:val="008B3E89"/>
    <w:rsid w:val="008B42C3"/>
    <w:rsid w:val="008B42FB"/>
    <w:rsid w:val="008B4416"/>
    <w:rsid w:val="008B57E6"/>
    <w:rsid w:val="008B6840"/>
    <w:rsid w:val="008B6DE7"/>
    <w:rsid w:val="008B776D"/>
    <w:rsid w:val="008B79EC"/>
    <w:rsid w:val="008C0019"/>
    <w:rsid w:val="008C01F9"/>
    <w:rsid w:val="008C0B45"/>
    <w:rsid w:val="008C0C40"/>
    <w:rsid w:val="008C164E"/>
    <w:rsid w:val="008C1B03"/>
    <w:rsid w:val="008C1C13"/>
    <w:rsid w:val="008C206B"/>
    <w:rsid w:val="008C27EF"/>
    <w:rsid w:val="008C2DE8"/>
    <w:rsid w:val="008C33BC"/>
    <w:rsid w:val="008C3945"/>
    <w:rsid w:val="008C39B2"/>
    <w:rsid w:val="008C4354"/>
    <w:rsid w:val="008C4CFB"/>
    <w:rsid w:val="008C4F95"/>
    <w:rsid w:val="008C5311"/>
    <w:rsid w:val="008C58FF"/>
    <w:rsid w:val="008C63F0"/>
    <w:rsid w:val="008C6E29"/>
    <w:rsid w:val="008C770A"/>
    <w:rsid w:val="008C77E4"/>
    <w:rsid w:val="008C78F0"/>
    <w:rsid w:val="008C7923"/>
    <w:rsid w:val="008C7C95"/>
    <w:rsid w:val="008D0DDA"/>
    <w:rsid w:val="008D0FE3"/>
    <w:rsid w:val="008D18AB"/>
    <w:rsid w:val="008D1CF5"/>
    <w:rsid w:val="008D2656"/>
    <w:rsid w:val="008D313B"/>
    <w:rsid w:val="008D37CA"/>
    <w:rsid w:val="008D39E1"/>
    <w:rsid w:val="008D437A"/>
    <w:rsid w:val="008D483B"/>
    <w:rsid w:val="008D6253"/>
    <w:rsid w:val="008D65A8"/>
    <w:rsid w:val="008D7161"/>
    <w:rsid w:val="008D71ED"/>
    <w:rsid w:val="008D7836"/>
    <w:rsid w:val="008E0C5B"/>
    <w:rsid w:val="008E156F"/>
    <w:rsid w:val="008E1801"/>
    <w:rsid w:val="008E26AA"/>
    <w:rsid w:val="008E2FAB"/>
    <w:rsid w:val="008E35CA"/>
    <w:rsid w:val="008E3BFE"/>
    <w:rsid w:val="008E3EF0"/>
    <w:rsid w:val="008E429A"/>
    <w:rsid w:val="008E483C"/>
    <w:rsid w:val="008E4FEF"/>
    <w:rsid w:val="008E522A"/>
    <w:rsid w:val="008E5767"/>
    <w:rsid w:val="008E59DD"/>
    <w:rsid w:val="008E5D28"/>
    <w:rsid w:val="008E6AA7"/>
    <w:rsid w:val="008E6BF1"/>
    <w:rsid w:val="008F03D9"/>
    <w:rsid w:val="008F0611"/>
    <w:rsid w:val="008F0E5C"/>
    <w:rsid w:val="008F1028"/>
    <w:rsid w:val="008F1521"/>
    <w:rsid w:val="008F2073"/>
    <w:rsid w:val="008F35B3"/>
    <w:rsid w:val="008F446A"/>
    <w:rsid w:val="008F44C9"/>
    <w:rsid w:val="008F552B"/>
    <w:rsid w:val="008F5B7F"/>
    <w:rsid w:val="008F6239"/>
    <w:rsid w:val="008F62CA"/>
    <w:rsid w:val="008F6503"/>
    <w:rsid w:val="008F73F0"/>
    <w:rsid w:val="008F799A"/>
    <w:rsid w:val="008F7B45"/>
    <w:rsid w:val="008F7F22"/>
    <w:rsid w:val="0090064D"/>
    <w:rsid w:val="009006D1"/>
    <w:rsid w:val="0090075D"/>
    <w:rsid w:val="00900BCE"/>
    <w:rsid w:val="0090179F"/>
    <w:rsid w:val="0090196C"/>
    <w:rsid w:val="00901FAE"/>
    <w:rsid w:val="00902BFD"/>
    <w:rsid w:val="009034E2"/>
    <w:rsid w:val="00903500"/>
    <w:rsid w:val="00903EEE"/>
    <w:rsid w:val="00904187"/>
    <w:rsid w:val="009051DF"/>
    <w:rsid w:val="009054F3"/>
    <w:rsid w:val="00905FE1"/>
    <w:rsid w:val="00906180"/>
    <w:rsid w:val="00906DFA"/>
    <w:rsid w:val="00907B7D"/>
    <w:rsid w:val="00907E5B"/>
    <w:rsid w:val="009101DA"/>
    <w:rsid w:val="0091131E"/>
    <w:rsid w:val="009124DE"/>
    <w:rsid w:val="00912627"/>
    <w:rsid w:val="00912D19"/>
    <w:rsid w:val="00914A26"/>
    <w:rsid w:val="00914AB9"/>
    <w:rsid w:val="009151AA"/>
    <w:rsid w:val="009157D7"/>
    <w:rsid w:val="009158C8"/>
    <w:rsid w:val="00915FCE"/>
    <w:rsid w:val="00916185"/>
    <w:rsid w:val="00916F0A"/>
    <w:rsid w:val="009175E0"/>
    <w:rsid w:val="0092005B"/>
    <w:rsid w:val="00920533"/>
    <w:rsid w:val="00920563"/>
    <w:rsid w:val="00920767"/>
    <w:rsid w:val="00922309"/>
    <w:rsid w:val="00923183"/>
    <w:rsid w:val="00923806"/>
    <w:rsid w:val="00923D2D"/>
    <w:rsid w:val="0092404D"/>
    <w:rsid w:val="009244F0"/>
    <w:rsid w:val="00924E7F"/>
    <w:rsid w:val="0092517E"/>
    <w:rsid w:val="00925844"/>
    <w:rsid w:val="009263AE"/>
    <w:rsid w:val="00926C22"/>
    <w:rsid w:val="00930164"/>
    <w:rsid w:val="00930763"/>
    <w:rsid w:val="00931F5B"/>
    <w:rsid w:val="009327BA"/>
    <w:rsid w:val="00933DFE"/>
    <w:rsid w:val="0093416E"/>
    <w:rsid w:val="00934698"/>
    <w:rsid w:val="009346B3"/>
    <w:rsid w:val="00934EFF"/>
    <w:rsid w:val="00936056"/>
    <w:rsid w:val="00937C7A"/>
    <w:rsid w:val="00937D13"/>
    <w:rsid w:val="009405DA"/>
    <w:rsid w:val="0094167F"/>
    <w:rsid w:val="0094180A"/>
    <w:rsid w:val="00942670"/>
    <w:rsid w:val="00942960"/>
    <w:rsid w:val="00942C6B"/>
    <w:rsid w:val="00942EB9"/>
    <w:rsid w:val="009434F3"/>
    <w:rsid w:val="00943AEB"/>
    <w:rsid w:val="0094409B"/>
    <w:rsid w:val="009446B1"/>
    <w:rsid w:val="0094518D"/>
    <w:rsid w:val="009456C2"/>
    <w:rsid w:val="00945CEC"/>
    <w:rsid w:val="00945FE8"/>
    <w:rsid w:val="0094606F"/>
    <w:rsid w:val="00946280"/>
    <w:rsid w:val="00946D3E"/>
    <w:rsid w:val="0095098C"/>
    <w:rsid w:val="009510E7"/>
    <w:rsid w:val="00951137"/>
    <w:rsid w:val="00951489"/>
    <w:rsid w:val="00951FA6"/>
    <w:rsid w:val="009523EC"/>
    <w:rsid w:val="0095284F"/>
    <w:rsid w:val="0095324A"/>
    <w:rsid w:val="00954A8F"/>
    <w:rsid w:val="00955C01"/>
    <w:rsid w:val="00956110"/>
    <w:rsid w:val="00956156"/>
    <w:rsid w:val="00956964"/>
    <w:rsid w:val="009569C8"/>
    <w:rsid w:val="00956D5D"/>
    <w:rsid w:val="00957F3E"/>
    <w:rsid w:val="00961875"/>
    <w:rsid w:val="00963523"/>
    <w:rsid w:val="00963A3F"/>
    <w:rsid w:val="00964565"/>
    <w:rsid w:val="00964A4C"/>
    <w:rsid w:val="00964AA4"/>
    <w:rsid w:val="00964F66"/>
    <w:rsid w:val="0096516C"/>
    <w:rsid w:val="0096545E"/>
    <w:rsid w:val="009656D9"/>
    <w:rsid w:val="0096596A"/>
    <w:rsid w:val="00965AED"/>
    <w:rsid w:val="00966848"/>
    <w:rsid w:val="009668A5"/>
    <w:rsid w:val="009708BF"/>
    <w:rsid w:val="00970B2B"/>
    <w:rsid w:val="009714E4"/>
    <w:rsid w:val="00971599"/>
    <w:rsid w:val="00971980"/>
    <w:rsid w:val="00971D69"/>
    <w:rsid w:val="00972569"/>
    <w:rsid w:val="00972AA1"/>
    <w:rsid w:val="00972CD3"/>
    <w:rsid w:val="0097423D"/>
    <w:rsid w:val="00974341"/>
    <w:rsid w:val="00975B7E"/>
    <w:rsid w:val="0097615B"/>
    <w:rsid w:val="009762EB"/>
    <w:rsid w:val="00976813"/>
    <w:rsid w:val="0097687E"/>
    <w:rsid w:val="00976F1E"/>
    <w:rsid w:val="00977087"/>
    <w:rsid w:val="00977090"/>
    <w:rsid w:val="009774E2"/>
    <w:rsid w:val="009778EC"/>
    <w:rsid w:val="00977E30"/>
    <w:rsid w:val="0098139A"/>
    <w:rsid w:val="00982C3A"/>
    <w:rsid w:val="00983404"/>
    <w:rsid w:val="00983B94"/>
    <w:rsid w:val="00984CEC"/>
    <w:rsid w:val="0098564F"/>
    <w:rsid w:val="00985A7E"/>
    <w:rsid w:val="00985F59"/>
    <w:rsid w:val="00986226"/>
    <w:rsid w:val="00986944"/>
    <w:rsid w:val="00990312"/>
    <w:rsid w:val="009916B2"/>
    <w:rsid w:val="00991A34"/>
    <w:rsid w:val="00991CF1"/>
    <w:rsid w:val="00992523"/>
    <w:rsid w:val="00992820"/>
    <w:rsid w:val="00992C5A"/>
    <w:rsid w:val="00992D42"/>
    <w:rsid w:val="00993932"/>
    <w:rsid w:val="00994023"/>
    <w:rsid w:val="00994397"/>
    <w:rsid w:val="0099530E"/>
    <w:rsid w:val="0099544B"/>
    <w:rsid w:val="00996D3F"/>
    <w:rsid w:val="009973C6"/>
    <w:rsid w:val="00997520"/>
    <w:rsid w:val="00997AFD"/>
    <w:rsid w:val="009A22D1"/>
    <w:rsid w:val="009A2492"/>
    <w:rsid w:val="009A4835"/>
    <w:rsid w:val="009A49E3"/>
    <w:rsid w:val="009A54CF"/>
    <w:rsid w:val="009A5709"/>
    <w:rsid w:val="009A5B5D"/>
    <w:rsid w:val="009A5C37"/>
    <w:rsid w:val="009A5F6B"/>
    <w:rsid w:val="009A6301"/>
    <w:rsid w:val="009A7394"/>
    <w:rsid w:val="009A7776"/>
    <w:rsid w:val="009B04B2"/>
    <w:rsid w:val="009B0E60"/>
    <w:rsid w:val="009B1152"/>
    <w:rsid w:val="009B219D"/>
    <w:rsid w:val="009B37E2"/>
    <w:rsid w:val="009B39DA"/>
    <w:rsid w:val="009B3BFF"/>
    <w:rsid w:val="009B3C45"/>
    <w:rsid w:val="009B5C19"/>
    <w:rsid w:val="009B5C81"/>
    <w:rsid w:val="009B5FCC"/>
    <w:rsid w:val="009B6104"/>
    <w:rsid w:val="009B6CE8"/>
    <w:rsid w:val="009B6E98"/>
    <w:rsid w:val="009B70BF"/>
    <w:rsid w:val="009B736B"/>
    <w:rsid w:val="009C089E"/>
    <w:rsid w:val="009C09F8"/>
    <w:rsid w:val="009C0BD6"/>
    <w:rsid w:val="009C18DF"/>
    <w:rsid w:val="009C23FD"/>
    <w:rsid w:val="009C2728"/>
    <w:rsid w:val="009C2754"/>
    <w:rsid w:val="009C29B5"/>
    <w:rsid w:val="009C3112"/>
    <w:rsid w:val="009C3239"/>
    <w:rsid w:val="009C3906"/>
    <w:rsid w:val="009C3994"/>
    <w:rsid w:val="009C50E9"/>
    <w:rsid w:val="009C5161"/>
    <w:rsid w:val="009C51E9"/>
    <w:rsid w:val="009C5AF0"/>
    <w:rsid w:val="009C5EDC"/>
    <w:rsid w:val="009C5F5A"/>
    <w:rsid w:val="009C6A06"/>
    <w:rsid w:val="009C7014"/>
    <w:rsid w:val="009C745B"/>
    <w:rsid w:val="009C784E"/>
    <w:rsid w:val="009D0172"/>
    <w:rsid w:val="009D325E"/>
    <w:rsid w:val="009D35EE"/>
    <w:rsid w:val="009D3D27"/>
    <w:rsid w:val="009D3FAB"/>
    <w:rsid w:val="009D42F7"/>
    <w:rsid w:val="009D5691"/>
    <w:rsid w:val="009D56D3"/>
    <w:rsid w:val="009D5715"/>
    <w:rsid w:val="009D6152"/>
    <w:rsid w:val="009D64C8"/>
    <w:rsid w:val="009D65EF"/>
    <w:rsid w:val="009D6DD0"/>
    <w:rsid w:val="009D744A"/>
    <w:rsid w:val="009D74F2"/>
    <w:rsid w:val="009D7E07"/>
    <w:rsid w:val="009D7FA9"/>
    <w:rsid w:val="009D7FE6"/>
    <w:rsid w:val="009E020D"/>
    <w:rsid w:val="009E0765"/>
    <w:rsid w:val="009E2106"/>
    <w:rsid w:val="009E2AEB"/>
    <w:rsid w:val="009E2C3F"/>
    <w:rsid w:val="009E2DF2"/>
    <w:rsid w:val="009E3033"/>
    <w:rsid w:val="009E388D"/>
    <w:rsid w:val="009E3E7E"/>
    <w:rsid w:val="009E4F6A"/>
    <w:rsid w:val="009E5005"/>
    <w:rsid w:val="009E684B"/>
    <w:rsid w:val="009E6D49"/>
    <w:rsid w:val="009E7466"/>
    <w:rsid w:val="009F03C5"/>
    <w:rsid w:val="009F0AE5"/>
    <w:rsid w:val="009F0E62"/>
    <w:rsid w:val="009F0F49"/>
    <w:rsid w:val="009F12BB"/>
    <w:rsid w:val="009F149A"/>
    <w:rsid w:val="009F27C6"/>
    <w:rsid w:val="009F3C4C"/>
    <w:rsid w:val="009F3DA8"/>
    <w:rsid w:val="009F410A"/>
    <w:rsid w:val="009F4E39"/>
    <w:rsid w:val="009F4FC4"/>
    <w:rsid w:val="009F5877"/>
    <w:rsid w:val="009F5A53"/>
    <w:rsid w:val="00A001E5"/>
    <w:rsid w:val="00A00337"/>
    <w:rsid w:val="00A005BE"/>
    <w:rsid w:val="00A00857"/>
    <w:rsid w:val="00A008C9"/>
    <w:rsid w:val="00A00F9C"/>
    <w:rsid w:val="00A01A5A"/>
    <w:rsid w:val="00A02D45"/>
    <w:rsid w:val="00A0394A"/>
    <w:rsid w:val="00A043FE"/>
    <w:rsid w:val="00A04B46"/>
    <w:rsid w:val="00A04C13"/>
    <w:rsid w:val="00A0533C"/>
    <w:rsid w:val="00A05653"/>
    <w:rsid w:val="00A05829"/>
    <w:rsid w:val="00A05E5B"/>
    <w:rsid w:val="00A06C3E"/>
    <w:rsid w:val="00A07751"/>
    <w:rsid w:val="00A101F6"/>
    <w:rsid w:val="00A11428"/>
    <w:rsid w:val="00A11459"/>
    <w:rsid w:val="00A11E5B"/>
    <w:rsid w:val="00A11E65"/>
    <w:rsid w:val="00A12EB8"/>
    <w:rsid w:val="00A147B4"/>
    <w:rsid w:val="00A14DDD"/>
    <w:rsid w:val="00A16079"/>
    <w:rsid w:val="00A16278"/>
    <w:rsid w:val="00A16D44"/>
    <w:rsid w:val="00A17689"/>
    <w:rsid w:val="00A178B9"/>
    <w:rsid w:val="00A178F5"/>
    <w:rsid w:val="00A2074B"/>
    <w:rsid w:val="00A222A8"/>
    <w:rsid w:val="00A22476"/>
    <w:rsid w:val="00A22507"/>
    <w:rsid w:val="00A2277C"/>
    <w:rsid w:val="00A23218"/>
    <w:rsid w:val="00A235F6"/>
    <w:rsid w:val="00A237C9"/>
    <w:rsid w:val="00A245E7"/>
    <w:rsid w:val="00A25469"/>
    <w:rsid w:val="00A25B45"/>
    <w:rsid w:val="00A25E46"/>
    <w:rsid w:val="00A26636"/>
    <w:rsid w:val="00A26BC1"/>
    <w:rsid w:val="00A27A81"/>
    <w:rsid w:val="00A27C07"/>
    <w:rsid w:val="00A30162"/>
    <w:rsid w:val="00A301CB"/>
    <w:rsid w:val="00A31088"/>
    <w:rsid w:val="00A315D2"/>
    <w:rsid w:val="00A31A37"/>
    <w:rsid w:val="00A32055"/>
    <w:rsid w:val="00A3231D"/>
    <w:rsid w:val="00A324B8"/>
    <w:rsid w:val="00A32F1E"/>
    <w:rsid w:val="00A32FE4"/>
    <w:rsid w:val="00A34CDB"/>
    <w:rsid w:val="00A34DEC"/>
    <w:rsid w:val="00A35A32"/>
    <w:rsid w:val="00A35CF4"/>
    <w:rsid w:val="00A35D6F"/>
    <w:rsid w:val="00A35EB3"/>
    <w:rsid w:val="00A36081"/>
    <w:rsid w:val="00A367A3"/>
    <w:rsid w:val="00A36C3C"/>
    <w:rsid w:val="00A36EB1"/>
    <w:rsid w:val="00A37D76"/>
    <w:rsid w:val="00A37F21"/>
    <w:rsid w:val="00A37FD9"/>
    <w:rsid w:val="00A404E4"/>
    <w:rsid w:val="00A40B53"/>
    <w:rsid w:val="00A41095"/>
    <w:rsid w:val="00A41159"/>
    <w:rsid w:val="00A44255"/>
    <w:rsid w:val="00A44868"/>
    <w:rsid w:val="00A44F3A"/>
    <w:rsid w:val="00A46222"/>
    <w:rsid w:val="00A468DD"/>
    <w:rsid w:val="00A46966"/>
    <w:rsid w:val="00A4741E"/>
    <w:rsid w:val="00A50502"/>
    <w:rsid w:val="00A5079B"/>
    <w:rsid w:val="00A5121C"/>
    <w:rsid w:val="00A51A8D"/>
    <w:rsid w:val="00A521BE"/>
    <w:rsid w:val="00A52D87"/>
    <w:rsid w:val="00A52E69"/>
    <w:rsid w:val="00A5318B"/>
    <w:rsid w:val="00A53241"/>
    <w:rsid w:val="00A53B8E"/>
    <w:rsid w:val="00A53DCC"/>
    <w:rsid w:val="00A540E9"/>
    <w:rsid w:val="00A5460B"/>
    <w:rsid w:val="00A549D8"/>
    <w:rsid w:val="00A5569D"/>
    <w:rsid w:val="00A577CA"/>
    <w:rsid w:val="00A57F08"/>
    <w:rsid w:val="00A6045C"/>
    <w:rsid w:val="00A60E03"/>
    <w:rsid w:val="00A61762"/>
    <w:rsid w:val="00A6231C"/>
    <w:rsid w:val="00A627FE"/>
    <w:rsid w:val="00A634E8"/>
    <w:rsid w:val="00A64030"/>
    <w:rsid w:val="00A644B5"/>
    <w:rsid w:val="00A64A6D"/>
    <w:rsid w:val="00A65A5F"/>
    <w:rsid w:val="00A65D68"/>
    <w:rsid w:val="00A66470"/>
    <w:rsid w:val="00A6741B"/>
    <w:rsid w:val="00A6767E"/>
    <w:rsid w:val="00A7031A"/>
    <w:rsid w:val="00A7047A"/>
    <w:rsid w:val="00A70599"/>
    <w:rsid w:val="00A707E2"/>
    <w:rsid w:val="00A72661"/>
    <w:rsid w:val="00A72BFA"/>
    <w:rsid w:val="00A72F77"/>
    <w:rsid w:val="00A730FA"/>
    <w:rsid w:val="00A73935"/>
    <w:rsid w:val="00A73F39"/>
    <w:rsid w:val="00A7535B"/>
    <w:rsid w:val="00A758CF"/>
    <w:rsid w:val="00A75FB5"/>
    <w:rsid w:val="00A762C0"/>
    <w:rsid w:val="00A77020"/>
    <w:rsid w:val="00A80052"/>
    <w:rsid w:val="00A80356"/>
    <w:rsid w:val="00A806E5"/>
    <w:rsid w:val="00A80FAC"/>
    <w:rsid w:val="00A81218"/>
    <w:rsid w:val="00A81275"/>
    <w:rsid w:val="00A8151E"/>
    <w:rsid w:val="00A81DA8"/>
    <w:rsid w:val="00A81F4D"/>
    <w:rsid w:val="00A830D0"/>
    <w:rsid w:val="00A83C1C"/>
    <w:rsid w:val="00A83F15"/>
    <w:rsid w:val="00A84507"/>
    <w:rsid w:val="00A8450C"/>
    <w:rsid w:val="00A8510D"/>
    <w:rsid w:val="00A851BF"/>
    <w:rsid w:val="00A8594D"/>
    <w:rsid w:val="00A8799A"/>
    <w:rsid w:val="00A904FD"/>
    <w:rsid w:val="00A91BB5"/>
    <w:rsid w:val="00A91F01"/>
    <w:rsid w:val="00A924B0"/>
    <w:rsid w:val="00A92774"/>
    <w:rsid w:val="00A94580"/>
    <w:rsid w:val="00A94822"/>
    <w:rsid w:val="00A95344"/>
    <w:rsid w:val="00A95BF4"/>
    <w:rsid w:val="00A969EE"/>
    <w:rsid w:val="00A96F5D"/>
    <w:rsid w:val="00A97361"/>
    <w:rsid w:val="00A9774C"/>
    <w:rsid w:val="00A9798C"/>
    <w:rsid w:val="00A97AFE"/>
    <w:rsid w:val="00AA018D"/>
    <w:rsid w:val="00AA072A"/>
    <w:rsid w:val="00AA1FBB"/>
    <w:rsid w:val="00AA2C6D"/>
    <w:rsid w:val="00AA3525"/>
    <w:rsid w:val="00AA3FEA"/>
    <w:rsid w:val="00AA4900"/>
    <w:rsid w:val="00AA4B99"/>
    <w:rsid w:val="00AA4C81"/>
    <w:rsid w:val="00AA56D5"/>
    <w:rsid w:val="00AA5D4B"/>
    <w:rsid w:val="00AA6350"/>
    <w:rsid w:val="00AA6CB4"/>
    <w:rsid w:val="00AA7065"/>
    <w:rsid w:val="00AA732D"/>
    <w:rsid w:val="00AA7855"/>
    <w:rsid w:val="00AA79E2"/>
    <w:rsid w:val="00AB0304"/>
    <w:rsid w:val="00AB0A02"/>
    <w:rsid w:val="00AB0C81"/>
    <w:rsid w:val="00AB0D98"/>
    <w:rsid w:val="00AB135E"/>
    <w:rsid w:val="00AB17BF"/>
    <w:rsid w:val="00AB2502"/>
    <w:rsid w:val="00AB34E3"/>
    <w:rsid w:val="00AB38E5"/>
    <w:rsid w:val="00AB4689"/>
    <w:rsid w:val="00AB48BD"/>
    <w:rsid w:val="00AB4DA4"/>
    <w:rsid w:val="00AB4EB1"/>
    <w:rsid w:val="00AB78CC"/>
    <w:rsid w:val="00AB7F2B"/>
    <w:rsid w:val="00AC0073"/>
    <w:rsid w:val="00AC00AB"/>
    <w:rsid w:val="00AC12A8"/>
    <w:rsid w:val="00AC1737"/>
    <w:rsid w:val="00AC1D3A"/>
    <w:rsid w:val="00AC2560"/>
    <w:rsid w:val="00AC2947"/>
    <w:rsid w:val="00AC31CB"/>
    <w:rsid w:val="00AC36E4"/>
    <w:rsid w:val="00AC4EAC"/>
    <w:rsid w:val="00AC51D7"/>
    <w:rsid w:val="00AC5567"/>
    <w:rsid w:val="00AC6350"/>
    <w:rsid w:val="00AC6A62"/>
    <w:rsid w:val="00AC6AE3"/>
    <w:rsid w:val="00AC6E03"/>
    <w:rsid w:val="00AC719A"/>
    <w:rsid w:val="00AC71B6"/>
    <w:rsid w:val="00AC75A3"/>
    <w:rsid w:val="00AC7D15"/>
    <w:rsid w:val="00AD0604"/>
    <w:rsid w:val="00AD0AB1"/>
    <w:rsid w:val="00AD0FA8"/>
    <w:rsid w:val="00AD163D"/>
    <w:rsid w:val="00AD1C1D"/>
    <w:rsid w:val="00AD1EE1"/>
    <w:rsid w:val="00AD3328"/>
    <w:rsid w:val="00AD3A37"/>
    <w:rsid w:val="00AD3D85"/>
    <w:rsid w:val="00AD41F3"/>
    <w:rsid w:val="00AD49AE"/>
    <w:rsid w:val="00AD4B8C"/>
    <w:rsid w:val="00AD5063"/>
    <w:rsid w:val="00AD5489"/>
    <w:rsid w:val="00AD5519"/>
    <w:rsid w:val="00AD5BF2"/>
    <w:rsid w:val="00AD5C6C"/>
    <w:rsid w:val="00AD5E46"/>
    <w:rsid w:val="00AD64CD"/>
    <w:rsid w:val="00AD69D2"/>
    <w:rsid w:val="00AD6EFE"/>
    <w:rsid w:val="00AD751E"/>
    <w:rsid w:val="00AD7978"/>
    <w:rsid w:val="00AE07BF"/>
    <w:rsid w:val="00AE175B"/>
    <w:rsid w:val="00AE1903"/>
    <w:rsid w:val="00AE1BEC"/>
    <w:rsid w:val="00AE2373"/>
    <w:rsid w:val="00AE2934"/>
    <w:rsid w:val="00AE2E22"/>
    <w:rsid w:val="00AE3437"/>
    <w:rsid w:val="00AE37DC"/>
    <w:rsid w:val="00AE3A82"/>
    <w:rsid w:val="00AE3F7B"/>
    <w:rsid w:val="00AE4B6E"/>
    <w:rsid w:val="00AE5053"/>
    <w:rsid w:val="00AE793F"/>
    <w:rsid w:val="00AF0A27"/>
    <w:rsid w:val="00AF19F6"/>
    <w:rsid w:val="00AF1AA6"/>
    <w:rsid w:val="00AF34FD"/>
    <w:rsid w:val="00AF3DEE"/>
    <w:rsid w:val="00AF3F4F"/>
    <w:rsid w:val="00AF4BD7"/>
    <w:rsid w:val="00AF51BA"/>
    <w:rsid w:val="00AF52AF"/>
    <w:rsid w:val="00AF57C1"/>
    <w:rsid w:val="00AF594D"/>
    <w:rsid w:val="00AF5E87"/>
    <w:rsid w:val="00AF6B0E"/>
    <w:rsid w:val="00AF6CA4"/>
    <w:rsid w:val="00AF71F2"/>
    <w:rsid w:val="00AF76AC"/>
    <w:rsid w:val="00AF78C4"/>
    <w:rsid w:val="00AF7DA6"/>
    <w:rsid w:val="00B00088"/>
    <w:rsid w:val="00B000A4"/>
    <w:rsid w:val="00B0035D"/>
    <w:rsid w:val="00B01E2B"/>
    <w:rsid w:val="00B02AA8"/>
    <w:rsid w:val="00B04BC8"/>
    <w:rsid w:val="00B05378"/>
    <w:rsid w:val="00B05770"/>
    <w:rsid w:val="00B0585C"/>
    <w:rsid w:val="00B05995"/>
    <w:rsid w:val="00B0627F"/>
    <w:rsid w:val="00B06B03"/>
    <w:rsid w:val="00B075F8"/>
    <w:rsid w:val="00B07F8B"/>
    <w:rsid w:val="00B1098F"/>
    <w:rsid w:val="00B11A1B"/>
    <w:rsid w:val="00B12713"/>
    <w:rsid w:val="00B12B7B"/>
    <w:rsid w:val="00B13493"/>
    <w:rsid w:val="00B13619"/>
    <w:rsid w:val="00B1382B"/>
    <w:rsid w:val="00B140BE"/>
    <w:rsid w:val="00B14D1C"/>
    <w:rsid w:val="00B155F0"/>
    <w:rsid w:val="00B15C89"/>
    <w:rsid w:val="00B16E66"/>
    <w:rsid w:val="00B1783A"/>
    <w:rsid w:val="00B20718"/>
    <w:rsid w:val="00B21BD3"/>
    <w:rsid w:val="00B226AB"/>
    <w:rsid w:val="00B22CFF"/>
    <w:rsid w:val="00B23037"/>
    <w:rsid w:val="00B23377"/>
    <w:rsid w:val="00B25242"/>
    <w:rsid w:val="00B258F5"/>
    <w:rsid w:val="00B25EA9"/>
    <w:rsid w:val="00B2610F"/>
    <w:rsid w:val="00B26BB3"/>
    <w:rsid w:val="00B27F3F"/>
    <w:rsid w:val="00B30C5E"/>
    <w:rsid w:val="00B30E03"/>
    <w:rsid w:val="00B315DE"/>
    <w:rsid w:val="00B325BD"/>
    <w:rsid w:val="00B329D9"/>
    <w:rsid w:val="00B32E31"/>
    <w:rsid w:val="00B32FEF"/>
    <w:rsid w:val="00B335E6"/>
    <w:rsid w:val="00B3442D"/>
    <w:rsid w:val="00B34ADC"/>
    <w:rsid w:val="00B350CA"/>
    <w:rsid w:val="00B355C3"/>
    <w:rsid w:val="00B358BD"/>
    <w:rsid w:val="00B35BCD"/>
    <w:rsid w:val="00B35FC8"/>
    <w:rsid w:val="00B36151"/>
    <w:rsid w:val="00B36324"/>
    <w:rsid w:val="00B366DE"/>
    <w:rsid w:val="00B36A88"/>
    <w:rsid w:val="00B36F89"/>
    <w:rsid w:val="00B36F8B"/>
    <w:rsid w:val="00B40C05"/>
    <w:rsid w:val="00B4225F"/>
    <w:rsid w:val="00B42510"/>
    <w:rsid w:val="00B43568"/>
    <w:rsid w:val="00B4426E"/>
    <w:rsid w:val="00B4476D"/>
    <w:rsid w:val="00B458B8"/>
    <w:rsid w:val="00B45FB6"/>
    <w:rsid w:val="00B4632B"/>
    <w:rsid w:val="00B4694A"/>
    <w:rsid w:val="00B4698F"/>
    <w:rsid w:val="00B472DD"/>
    <w:rsid w:val="00B47C50"/>
    <w:rsid w:val="00B47DE3"/>
    <w:rsid w:val="00B50051"/>
    <w:rsid w:val="00B50ECD"/>
    <w:rsid w:val="00B52421"/>
    <w:rsid w:val="00B52A84"/>
    <w:rsid w:val="00B52F54"/>
    <w:rsid w:val="00B539D9"/>
    <w:rsid w:val="00B54002"/>
    <w:rsid w:val="00B548BF"/>
    <w:rsid w:val="00B55B12"/>
    <w:rsid w:val="00B56210"/>
    <w:rsid w:val="00B56A3B"/>
    <w:rsid w:val="00B56BD2"/>
    <w:rsid w:val="00B570F4"/>
    <w:rsid w:val="00B5779D"/>
    <w:rsid w:val="00B57E51"/>
    <w:rsid w:val="00B6046F"/>
    <w:rsid w:val="00B609AA"/>
    <w:rsid w:val="00B60B3D"/>
    <w:rsid w:val="00B61C68"/>
    <w:rsid w:val="00B61D32"/>
    <w:rsid w:val="00B623BD"/>
    <w:rsid w:val="00B62830"/>
    <w:rsid w:val="00B62A96"/>
    <w:rsid w:val="00B639CA"/>
    <w:rsid w:val="00B63C69"/>
    <w:rsid w:val="00B64AB2"/>
    <w:rsid w:val="00B651FD"/>
    <w:rsid w:val="00B653E0"/>
    <w:rsid w:val="00B66F4E"/>
    <w:rsid w:val="00B67E4D"/>
    <w:rsid w:val="00B70984"/>
    <w:rsid w:val="00B70B46"/>
    <w:rsid w:val="00B70F63"/>
    <w:rsid w:val="00B710D7"/>
    <w:rsid w:val="00B71447"/>
    <w:rsid w:val="00B714C2"/>
    <w:rsid w:val="00B7203C"/>
    <w:rsid w:val="00B729A3"/>
    <w:rsid w:val="00B73EF8"/>
    <w:rsid w:val="00B74A78"/>
    <w:rsid w:val="00B74CCF"/>
    <w:rsid w:val="00B75718"/>
    <w:rsid w:val="00B758D9"/>
    <w:rsid w:val="00B75BBB"/>
    <w:rsid w:val="00B76A39"/>
    <w:rsid w:val="00B77090"/>
    <w:rsid w:val="00B774CC"/>
    <w:rsid w:val="00B77B3E"/>
    <w:rsid w:val="00B77C6C"/>
    <w:rsid w:val="00B77EF8"/>
    <w:rsid w:val="00B80049"/>
    <w:rsid w:val="00B80BC7"/>
    <w:rsid w:val="00B80E0A"/>
    <w:rsid w:val="00B81577"/>
    <w:rsid w:val="00B81E1C"/>
    <w:rsid w:val="00B82BAD"/>
    <w:rsid w:val="00B82C72"/>
    <w:rsid w:val="00B830CB"/>
    <w:rsid w:val="00B83AAC"/>
    <w:rsid w:val="00B841FF"/>
    <w:rsid w:val="00B843F7"/>
    <w:rsid w:val="00B849DB"/>
    <w:rsid w:val="00B84FC0"/>
    <w:rsid w:val="00B84FCC"/>
    <w:rsid w:val="00B85CF4"/>
    <w:rsid w:val="00B85F61"/>
    <w:rsid w:val="00B86A2A"/>
    <w:rsid w:val="00B86B9C"/>
    <w:rsid w:val="00B87580"/>
    <w:rsid w:val="00B901A3"/>
    <w:rsid w:val="00B9043A"/>
    <w:rsid w:val="00B905F1"/>
    <w:rsid w:val="00B90768"/>
    <w:rsid w:val="00B90CB0"/>
    <w:rsid w:val="00B910AC"/>
    <w:rsid w:val="00B915D5"/>
    <w:rsid w:val="00B91678"/>
    <w:rsid w:val="00B91A5C"/>
    <w:rsid w:val="00B91ECF"/>
    <w:rsid w:val="00B92029"/>
    <w:rsid w:val="00B93479"/>
    <w:rsid w:val="00B93519"/>
    <w:rsid w:val="00B93564"/>
    <w:rsid w:val="00B93A6E"/>
    <w:rsid w:val="00B943D0"/>
    <w:rsid w:val="00B94ACD"/>
    <w:rsid w:val="00B9527F"/>
    <w:rsid w:val="00B95528"/>
    <w:rsid w:val="00B95986"/>
    <w:rsid w:val="00B96F5E"/>
    <w:rsid w:val="00B973DF"/>
    <w:rsid w:val="00B97A66"/>
    <w:rsid w:val="00B97D33"/>
    <w:rsid w:val="00B97E8A"/>
    <w:rsid w:val="00BA051D"/>
    <w:rsid w:val="00BA1793"/>
    <w:rsid w:val="00BA1BAE"/>
    <w:rsid w:val="00BA3260"/>
    <w:rsid w:val="00BA36CE"/>
    <w:rsid w:val="00BA4613"/>
    <w:rsid w:val="00BA48DF"/>
    <w:rsid w:val="00BA528A"/>
    <w:rsid w:val="00BA6785"/>
    <w:rsid w:val="00BA6D57"/>
    <w:rsid w:val="00BA79B9"/>
    <w:rsid w:val="00BB0887"/>
    <w:rsid w:val="00BB131C"/>
    <w:rsid w:val="00BB13F8"/>
    <w:rsid w:val="00BB27CA"/>
    <w:rsid w:val="00BB2ECC"/>
    <w:rsid w:val="00BB328B"/>
    <w:rsid w:val="00BB3EAF"/>
    <w:rsid w:val="00BB4968"/>
    <w:rsid w:val="00BB553B"/>
    <w:rsid w:val="00BB5572"/>
    <w:rsid w:val="00BB5CDE"/>
    <w:rsid w:val="00BB712F"/>
    <w:rsid w:val="00BB7715"/>
    <w:rsid w:val="00BB78EB"/>
    <w:rsid w:val="00BB7B57"/>
    <w:rsid w:val="00BC0534"/>
    <w:rsid w:val="00BC0FF8"/>
    <w:rsid w:val="00BC178B"/>
    <w:rsid w:val="00BC1BB6"/>
    <w:rsid w:val="00BC20EC"/>
    <w:rsid w:val="00BC37C7"/>
    <w:rsid w:val="00BC4D45"/>
    <w:rsid w:val="00BC5072"/>
    <w:rsid w:val="00BC527E"/>
    <w:rsid w:val="00BC57EF"/>
    <w:rsid w:val="00BC763B"/>
    <w:rsid w:val="00BD10A8"/>
    <w:rsid w:val="00BD1E38"/>
    <w:rsid w:val="00BD2123"/>
    <w:rsid w:val="00BD2592"/>
    <w:rsid w:val="00BD39A3"/>
    <w:rsid w:val="00BD3DA1"/>
    <w:rsid w:val="00BD44F4"/>
    <w:rsid w:val="00BD5E55"/>
    <w:rsid w:val="00BD64DF"/>
    <w:rsid w:val="00BD6682"/>
    <w:rsid w:val="00BD688E"/>
    <w:rsid w:val="00BD6E6D"/>
    <w:rsid w:val="00BD6E75"/>
    <w:rsid w:val="00BD72C3"/>
    <w:rsid w:val="00BE0173"/>
    <w:rsid w:val="00BE04BE"/>
    <w:rsid w:val="00BE1C1F"/>
    <w:rsid w:val="00BE2092"/>
    <w:rsid w:val="00BE23E1"/>
    <w:rsid w:val="00BE2D46"/>
    <w:rsid w:val="00BE30E2"/>
    <w:rsid w:val="00BE3423"/>
    <w:rsid w:val="00BE3514"/>
    <w:rsid w:val="00BE4131"/>
    <w:rsid w:val="00BE4753"/>
    <w:rsid w:val="00BE521C"/>
    <w:rsid w:val="00BE5421"/>
    <w:rsid w:val="00BE650E"/>
    <w:rsid w:val="00BE667F"/>
    <w:rsid w:val="00BF14AD"/>
    <w:rsid w:val="00BF1AFD"/>
    <w:rsid w:val="00BF2670"/>
    <w:rsid w:val="00BF2CC0"/>
    <w:rsid w:val="00BF32A1"/>
    <w:rsid w:val="00BF40C9"/>
    <w:rsid w:val="00BF413E"/>
    <w:rsid w:val="00BF4383"/>
    <w:rsid w:val="00BF521C"/>
    <w:rsid w:val="00BF5BA5"/>
    <w:rsid w:val="00C0012F"/>
    <w:rsid w:val="00C01933"/>
    <w:rsid w:val="00C01DD5"/>
    <w:rsid w:val="00C025A3"/>
    <w:rsid w:val="00C030A5"/>
    <w:rsid w:val="00C03340"/>
    <w:rsid w:val="00C04CB9"/>
    <w:rsid w:val="00C06AB6"/>
    <w:rsid w:val="00C07213"/>
    <w:rsid w:val="00C078AA"/>
    <w:rsid w:val="00C07E22"/>
    <w:rsid w:val="00C07F5C"/>
    <w:rsid w:val="00C100D9"/>
    <w:rsid w:val="00C1120E"/>
    <w:rsid w:val="00C11B99"/>
    <w:rsid w:val="00C141A0"/>
    <w:rsid w:val="00C1467B"/>
    <w:rsid w:val="00C155B2"/>
    <w:rsid w:val="00C15ADB"/>
    <w:rsid w:val="00C16851"/>
    <w:rsid w:val="00C168DE"/>
    <w:rsid w:val="00C20DD1"/>
    <w:rsid w:val="00C21252"/>
    <w:rsid w:val="00C221B1"/>
    <w:rsid w:val="00C2220C"/>
    <w:rsid w:val="00C2243B"/>
    <w:rsid w:val="00C22484"/>
    <w:rsid w:val="00C22A8B"/>
    <w:rsid w:val="00C23788"/>
    <w:rsid w:val="00C24106"/>
    <w:rsid w:val="00C24496"/>
    <w:rsid w:val="00C2493A"/>
    <w:rsid w:val="00C24BF7"/>
    <w:rsid w:val="00C24C27"/>
    <w:rsid w:val="00C24E1A"/>
    <w:rsid w:val="00C24F5F"/>
    <w:rsid w:val="00C251FB"/>
    <w:rsid w:val="00C255D3"/>
    <w:rsid w:val="00C2588E"/>
    <w:rsid w:val="00C26E4C"/>
    <w:rsid w:val="00C27007"/>
    <w:rsid w:val="00C2718A"/>
    <w:rsid w:val="00C275F7"/>
    <w:rsid w:val="00C278EC"/>
    <w:rsid w:val="00C30AD9"/>
    <w:rsid w:val="00C30CA3"/>
    <w:rsid w:val="00C31AD7"/>
    <w:rsid w:val="00C325F9"/>
    <w:rsid w:val="00C32C89"/>
    <w:rsid w:val="00C32C97"/>
    <w:rsid w:val="00C33D35"/>
    <w:rsid w:val="00C33FDC"/>
    <w:rsid w:val="00C34068"/>
    <w:rsid w:val="00C34E5E"/>
    <w:rsid w:val="00C356C0"/>
    <w:rsid w:val="00C35CA0"/>
    <w:rsid w:val="00C3615E"/>
    <w:rsid w:val="00C3656D"/>
    <w:rsid w:val="00C374E8"/>
    <w:rsid w:val="00C400E9"/>
    <w:rsid w:val="00C403FA"/>
    <w:rsid w:val="00C418F4"/>
    <w:rsid w:val="00C42993"/>
    <w:rsid w:val="00C42A20"/>
    <w:rsid w:val="00C42C58"/>
    <w:rsid w:val="00C42D52"/>
    <w:rsid w:val="00C42D7D"/>
    <w:rsid w:val="00C439B8"/>
    <w:rsid w:val="00C44657"/>
    <w:rsid w:val="00C448A3"/>
    <w:rsid w:val="00C44C4D"/>
    <w:rsid w:val="00C45011"/>
    <w:rsid w:val="00C45A8E"/>
    <w:rsid w:val="00C46BB8"/>
    <w:rsid w:val="00C4755B"/>
    <w:rsid w:val="00C507F8"/>
    <w:rsid w:val="00C50E46"/>
    <w:rsid w:val="00C511DC"/>
    <w:rsid w:val="00C514EA"/>
    <w:rsid w:val="00C5167E"/>
    <w:rsid w:val="00C51AED"/>
    <w:rsid w:val="00C52642"/>
    <w:rsid w:val="00C52AF9"/>
    <w:rsid w:val="00C52ED9"/>
    <w:rsid w:val="00C54B75"/>
    <w:rsid w:val="00C54BD7"/>
    <w:rsid w:val="00C57393"/>
    <w:rsid w:val="00C6004D"/>
    <w:rsid w:val="00C61788"/>
    <w:rsid w:val="00C61C90"/>
    <w:rsid w:val="00C61D09"/>
    <w:rsid w:val="00C621AB"/>
    <w:rsid w:val="00C62686"/>
    <w:rsid w:val="00C63B76"/>
    <w:rsid w:val="00C63ED8"/>
    <w:rsid w:val="00C641E6"/>
    <w:rsid w:val="00C64787"/>
    <w:rsid w:val="00C64EA0"/>
    <w:rsid w:val="00C650CE"/>
    <w:rsid w:val="00C651DB"/>
    <w:rsid w:val="00C651E0"/>
    <w:rsid w:val="00C6574C"/>
    <w:rsid w:val="00C65776"/>
    <w:rsid w:val="00C665E8"/>
    <w:rsid w:val="00C66CEC"/>
    <w:rsid w:val="00C66DB0"/>
    <w:rsid w:val="00C66EAA"/>
    <w:rsid w:val="00C678A5"/>
    <w:rsid w:val="00C67DF7"/>
    <w:rsid w:val="00C70491"/>
    <w:rsid w:val="00C710D5"/>
    <w:rsid w:val="00C71301"/>
    <w:rsid w:val="00C72A20"/>
    <w:rsid w:val="00C72E10"/>
    <w:rsid w:val="00C731CD"/>
    <w:rsid w:val="00C73568"/>
    <w:rsid w:val="00C74913"/>
    <w:rsid w:val="00C751B7"/>
    <w:rsid w:val="00C75AD1"/>
    <w:rsid w:val="00C75C58"/>
    <w:rsid w:val="00C76008"/>
    <w:rsid w:val="00C76973"/>
    <w:rsid w:val="00C7719B"/>
    <w:rsid w:val="00C7788A"/>
    <w:rsid w:val="00C77A03"/>
    <w:rsid w:val="00C77D36"/>
    <w:rsid w:val="00C810DB"/>
    <w:rsid w:val="00C8139D"/>
    <w:rsid w:val="00C8405C"/>
    <w:rsid w:val="00C849C2"/>
    <w:rsid w:val="00C85B82"/>
    <w:rsid w:val="00C86B07"/>
    <w:rsid w:val="00C86FDA"/>
    <w:rsid w:val="00C87DBE"/>
    <w:rsid w:val="00C904BF"/>
    <w:rsid w:val="00C90785"/>
    <w:rsid w:val="00C90A8A"/>
    <w:rsid w:val="00C90E29"/>
    <w:rsid w:val="00C90E82"/>
    <w:rsid w:val="00C924C2"/>
    <w:rsid w:val="00C92C76"/>
    <w:rsid w:val="00C93B1F"/>
    <w:rsid w:val="00C93FB2"/>
    <w:rsid w:val="00C94A3D"/>
    <w:rsid w:val="00C951CC"/>
    <w:rsid w:val="00C955D3"/>
    <w:rsid w:val="00C95CFF"/>
    <w:rsid w:val="00C95DB6"/>
    <w:rsid w:val="00C9648B"/>
    <w:rsid w:val="00C96947"/>
    <w:rsid w:val="00C97F8A"/>
    <w:rsid w:val="00CA0044"/>
    <w:rsid w:val="00CA01CA"/>
    <w:rsid w:val="00CA0871"/>
    <w:rsid w:val="00CA0909"/>
    <w:rsid w:val="00CA0F0A"/>
    <w:rsid w:val="00CA12E2"/>
    <w:rsid w:val="00CA14C8"/>
    <w:rsid w:val="00CA1C22"/>
    <w:rsid w:val="00CA22FA"/>
    <w:rsid w:val="00CA2A31"/>
    <w:rsid w:val="00CA2AEE"/>
    <w:rsid w:val="00CA3EA2"/>
    <w:rsid w:val="00CA4C41"/>
    <w:rsid w:val="00CA4F3B"/>
    <w:rsid w:val="00CA5255"/>
    <w:rsid w:val="00CA55AC"/>
    <w:rsid w:val="00CA55D0"/>
    <w:rsid w:val="00CA5624"/>
    <w:rsid w:val="00CA582B"/>
    <w:rsid w:val="00CA5A9C"/>
    <w:rsid w:val="00CA5F92"/>
    <w:rsid w:val="00CA6140"/>
    <w:rsid w:val="00CA6713"/>
    <w:rsid w:val="00CA69F0"/>
    <w:rsid w:val="00CA706D"/>
    <w:rsid w:val="00CA74E0"/>
    <w:rsid w:val="00CA7805"/>
    <w:rsid w:val="00CB033C"/>
    <w:rsid w:val="00CB1054"/>
    <w:rsid w:val="00CB2FDC"/>
    <w:rsid w:val="00CB4291"/>
    <w:rsid w:val="00CB4C10"/>
    <w:rsid w:val="00CB53D2"/>
    <w:rsid w:val="00CB5A58"/>
    <w:rsid w:val="00CB71A5"/>
    <w:rsid w:val="00CC03A8"/>
    <w:rsid w:val="00CC0861"/>
    <w:rsid w:val="00CC14AE"/>
    <w:rsid w:val="00CC1815"/>
    <w:rsid w:val="00CC25F5"/>
    <w:rsid w:val="00CC3108"/>
    <w:rsid w:val="00CC37AF"/>
    <w:rsid w:val="00CC37C5"/>
    <w:rsid w:val="00CC3DA0"/>
    <w:rsid w:val="00CC3ED3"/>
    <w:rsid w:val="00CC4465"/>
    <w:rsid w:val="00CC44EC"/>
    <w:rsid w:val="00CC4B7A"/>
    <w:rsid w:val="00CC4B8B"/>
    <w:rsid w:val="00CC4BF4"/>
    <w:rsid w:val="00CC5822"/>
    <w:rsid w:val="00CC5ECD"/>
    <w:rsid w:val="00CC6049"/>
    <w:rsid w:val="00CC63CC"/>
    <w:rsid w:val="00CC694D"/>
    <w:rsid w:val="00CC73A8"/>
    <w:rsid w:val="00CC7FA3"/>
    <w:rsid w:val="00CD0B99"/>
    <w:rsid w:val="00CD0EF7"/>
    <w:rsid w:val="00CD25E0"/>
    <w:rsid w:val="00CD36AE"/>
    <w:rsid w:val="00CD389A"/>
    <w:rsid w:val="00CD4015"/>
    <w:rsid w:val="00CD4608"/>
    <w:rsid w:val="00CD7339"/>
    <w:rsid w:val="00CD7B1F"/>
    <w:rsid w:val="00CD7FEF"/>
    <w:rsid w:val="00CE0CC3"/>
    <w:rsid w:val="00CE112C"/>
    <w:rsid w:val="00CE1267"/>
    <w:rsid w:val="00CE3220"/>
    <w:rsid w:val="00CE3B7C"/>
    <w:rsid w:val="00CE4098"/>
    <w:rsid w:val="00CE5AA8"/>
    <w:rsid w:val="00CE63DF"/>
    <w:rsid w:val="00CE6AEA"/>
    <w:rsid w:val="00CE6F4A"/>
    <w:rsid w:val="00CE7083"/>
    <w:rsid w:val="00CE7AC0"/>
    <w:rsid w:val="00CF0624"/>
    <w:rsid w:val="00CF21C0"/>
    <w:rsid w:val="00CF3361"/>
    <w:rsid w:val="00CF3BEE"/>
    <w:rsid w:val="00CF49AB"/>
    <w:rsid w:val="00CF6111"/>
    <w:rsid w:val="00CF67BE"/>
    <w:rsid w:val="00CF7070"/>
    <w:rsid w:val="00CF7118"/>
    <w:rsid w:val="00CF7187"/>
    <w:rsid w:val="00CF71B3"/>
    <w:rsid w:val="00CF7378"/>
    <w:rsid w:val="00D01207"/>
    <w:rsid w:val="00D01F30"/>
    <w:rsid w:val="00D027E0"/>
    <w:rsid w:val="00D02857"/>
    <w:rsid w:val="00D034F6"/>
    <w:rsid w:val="00D041E2"/>
    <w:rsid w:val="00D04FAD"/>
    <w:rsid w:val="00D05084"/>
    <w:rsid w:val="00D05B4B"/>
    <w:rsid w:val="00D05C92"/>
    <w:rsid w:val="00D061E0"/>
    <w:rsid w:val="00D109FB"/>
    <w:rsid w:val="00D10CC0"/>
    <w:rsid w:val="00D10F88"/>
    <w:rsid w:val="00D11DFA"/>
    <w:rsid w:val="00D125F1"/>
    <w:rsid w:val="00D12D96"/>
    <w:rsid w:val="00D13452"/>
    <w:rsid w:val="00D135C4"/>
    <w:rsid w:val="00D138F4"/>
    <w:rsid w:val="00D13CBD"/>
    <w:rsid w:val="00D13D57"/>
    <w:rsid w:val="00D1479D"/>
    <w:rsid w:val="00D15240"/>
    <w:rsid w:val="00D1547A"/>
    <w:rsid w:val="00D154F5"/>
    <w:rsid w:val="00D159A0"/>
    <w:rsid w:val="00D15C77"/>
    <w:rsid w:val="00D16050"/>
    <w:rsid w:val="00D16551"/>
    <w:rsid w:val="00D17227"/>
    <w:rsid w:val="00D179CB"/>
    <w:rsid w:val="00D204B8"/>
    <w:rsid w:val="00D217EA"/>
    <w:rsid w:val="00D21D27"/>
    <w:rsid w:val="00D22212"/>
    <w:rsid w:val="00D22905"/>
    <w:rsid w:val="00D229F1"/>
    <w:rsid w:val="00D22E7C"/>
    <w:rsid w:val="00D23320"/>
    <w:rsid w:val="00D235F5"/>
    <w:rsid w:val="00D239A4"/>
    <w:rsid w:val="00D23F99"/>
    <w:rsid w:val="00D24DF5"/>
    <w:rsid w:val="00D25641"/>
    <w:rsid w:val="00D256CF"/>
    <w:rsid w:val="00D25962"/>
    <w:rsid w:val="00D25F35"/>
    <w:rsid w:val="00D26859"/>
    <w:rsid w:val="00D2691C"/>
    <w:rsid w:val="00D26B94"/>
    <w:rsid w:val="00D26C8E"/>
    <w:rsid w:val="00D27074"/>
    <w:rsid w:val="00D27091"/>
    <w:rsid w:val="00D27AF7"/>
    <w:rsid w:val="00D31548"/>
    <w:rsid w:val="00D3200B"/>
    <w:rsid w:val="00D32652"/>
    <w:rsid w:val="00D35334"/>
    <w:rsid w:val="00D36165"/>
    <w:rsid w:val="00D36704"/>
    <w:rsid w:val="00D36F80"/>
    <w:rsid w:val="00D37A3F"/>
    <w:rsid w:val="00D404EA"/>
    <w:rsid w:val="00D41113"/>
    <w:rsid w:val="00D4168B"/>
    <w:rsid w:val="00D41B7E"/>
    <w:rsid w:val="00D43866"/>
    <w:rsid w:val="00D43CFA"/>
    <w:rsid w:val="00D44B18"/>
    <w:rsid w:val="00D44DA6"/>
    <w:rsid w:val="00D45318"/>
    <w:rsid w:val="00D4599A"/>
    <w:rsid w:val="00D45CA7"/>
    <w:rsid w:val="00D46890"/>
    <w:rsid w:val="00D47DC1"/>
    <w:rsid w:val="00D508B4"/>
    <w:rsid w:val="00D5103C"/>
    <w:rsid w:val="00D51217"/>
    <w:rsid w:val="00D51368"/>
    <w:rsid w:val="00D52F14"/>
    <w:rsid w:val="00D5366F"/>
    <w:rsid w:val="00D53F36"/>
    <w:rsid w:val="00D5401B"/>
    <w:rsid w:val="00D547B4"/>
    <w:rsid w:val="00D54D69"/>
    <w:rsid w:val="00D551EC"/>
    <w:rsid w:val="00D55891"/>
    <w:rsid w:val="00D55DF4"/>
    <w:rsid w:val="00D55FC7"/>
    <w:rsid w:val="00D56DBF"/>
    <w:rsid w:val="00D56EB6"/>
    <w:rsid w:val="00D5705B"/>
    <w:rsid w:val="00D5768D"/>
    <w:rsid w:val="00D577F8"/>
    <w:rsid w:val="00D57F37"/>
    <w:rsid w:val="00D61575"/>
    <w:rsid w:val="00D6166C"/>
    <w:rsid w:val="00D62620"/>
    <w:rsid w:val="00D62C24"/>
    <w:rsid w:val="00D6342E"/>
    <w:rsid w:val="00D634D2"/>
    <w:rsid w:val="00D63ACD"/>
    <w:rsid w:val="00D63F6C"/>
    <w:rsid w:val="00D646E6"/>
    <w:rsid w:val="00D65908"/>
    <w:rsid w:val="00D65C87"/>
    <w:rsid w:val="00D66D98"/>
    <w:rsid w:val="00D679F8"/>
    <w:rsid w:val="00D713D6"/>
    <w:rsid w:val="00D73C2B"/>
    <w:rsid w:val="00D74625"/>
    <w:rsid w:val="00D75975"/>
    <w:rsid w:val="00D75FFC"/>
    <w:rsid w:val="00D761BC"/>
    <w:rsid w:val="00D7723A"/>
    <w:rsid w:val="00D77291"/>
    <w:rsid w:val="00D77C84"/>
    <w:rsid w:val="00D802D5"/>
    <w:rsid w:val="00D819C0"/>
    <w:rsid w:val="00D848C2"/>
    <w:rsid w:val="00D8599A"/>
    <w:rsid w:val="00D86026"/>
    <w:rsid w:val="00D86A2C"/>
    <w:rsid w:val="00D86FE5"/>
    <w:rsid w:val="00D8793D"/>
    <w:rsid w:val="00D9060A"/>
    <w:rsid w:val="00D90716"/>
    <w:rsid w:val="00D90E55"/>
    <w:rsid w:val="00D90F94"/>
    <w:rsid w:val="00D91149"/>
    <w:rsid w:val="00D911AE"/>
    <w:rsid w:val="00D91325"/>
    <w:rsid w:val="00D914F2"/>
    <w:rsid w:val="00D924D2"/>
    <w:rsid w:val="00D928C8"/>
    <w:rsid w:val="00D92BF5"/>
    <w:rsid w:val="00D93247"/>
    <w:rsid w:val="00D932E6"/>
    <w:rsid w:val="00D93C6C"/>
    <w:rsid w:val="00D93FA6"/>
    <w:rsid w:val="00D9550A"/>
    <w:rsid w:val="00D9553A"/>
    <w:rsid w:val="00D9747C"/>
    <w:rsid w:val="00DA0820"/>
    <w:rsid w:val="00DA0910"/>
    <w:rsid w:val="00DA1A09"/>
    <w:rsid w:val="00DA1B0C"/>
    <w:rsid w:val="00DA3130"/>
    <w:rsid w:val="00DA318F"/>
    <w:rsid w:val="00DA3927"/>
    <w:rsid w:val="00DA3955"/>
    <w:rsid w:val="00DA492A"/>
    <w:rsid w:val="00DA4E28"/>
    <w:rsid w:val="00DA51D7"/>
    <w:rsid w:val="00DA72ED"/>
    <w:rsid w:val="00DA7A1F"/>
    <w:rsid w:val="00DA7ED8"/>
    <w:rsid w:val="00DB02E4"/>
    <w:rsid w:val="00DB149E"/>
    <w:rsid w:val="00DB2D60"/>
    <w:rsid w:val="00DB2E64"/>
    <w:rsid w:val="00DB2FD5"/>
    <w:rsid w:val="00DB44A7"/>
    <w:rsid w:val="00DB4BB6"/>
    <w:rsid w:val="00DB5F67"/>
    <w:rsid w:val="00DB6085"/>
    <w:rsid w:val="00DB6137"/>
    <w:rsid w:val="00DB64E0"/>
    <w:rsid w:val="00DB6926"/>
    <w:rsid w:val="00DB6D61"/>
    <w:rsid w:val="00DB7106"/>
    <w:rsid w:val="00DB725C"/>
    <w:rsid w:val="00DB7CD0"/>
    <w:rsid w:val="00DB7CE5"/>
    <w:rsid w:val="00DC01AB"/>
    <w:rsid w:val="00DC0229"/>
    <w:rsid w:val="00DC0739"/>
    <w:rsid w:val="00DC0978"/>
    <w:rsid w:val="00DC0C91"/>
    <w:rsid w:val="00DC132E"/>
    <w:rsid w:val="00DC18CB"/>
    <w:rsid w:val="00DC237B"/>
    <w:rsid w:val="00DC3774"/>
    <w:rsid w:val="00DC39F4"/>
    <w:rsid w:val="00DC3E9C"/>
    <w:rsid w:val="00DC48C9"/>
    <w:rsid w:val="00DC7718"/>
    <w:rsid w:val="00DC7972"/>
    <w:rsid w:val="00DC79CD"/>
    <w:rsid w:val="00DC7EA8"/>
    <w:rsid w:val="00DD0786"/>
    <w:rsid w:val="00DD07E6"/>
    <w:rsid w:val="00DD0932"/>
    <w:rsid w:val="00DD0A6B"/>
    <w:rsid w:val="00DD0F59"/>
    <w:rsid w:val="00DD101F"/>
    <w:rsid w:val="00DD1C58"/>
    <w:rsid w:val="00DD1F60"/>
    <w:rsid w:val="00DD254E"/>
    <w:rsid w:val="00DD26AA"/>
    <w:rsid w:val="00DD29E6"/>
    <w:rsid w:val="00DD2BA9"/>
    <w:rsid w:val="00DD40DD"/>
    <w:rsid w:val="00DD592D"/>
    <w:rsid w:val="00DD5EB0"/>
    <w:rsid w:val="00DD6453"/>
    <w:rsid w:val="00DD6CF0"/>
    <w:rsid w:val="00DD6F47"/>
    <w:rsid w:val="00DD6F8C"/>
    <w:rsid w:val="00DD75D9"/>
    <w:rsid w:val="00DD7D6A"/>
    <w:rsid w:val="00DE01DB"/>
    <w:rsid w:val="00DE03BF"/>
    <w:rsid w:val="00DE0438"/>
    <w:rsid w:val="00DE04CE"/>
    <w:rsid w:val="00DE0531"/>
    <w:rsid w:val="00DE0635"/>
    <w:rsid w:val="00DE0CFA"/>
    <w:rsid w:val="00DE0FEC"/>
    <w:rsid w:val="00DE1863"/>
    <w:rsid w:val="00DE2614"/>
    <w:rsid w:val="00DE271D"/>
    <w:rsid w:val="00DE2CF2"/>
    <w:rsid w:val="00DE33A7"/>
    <w:rsid w:val="00DE3BB0"/>
    <w:rsid w:val="00DE43BF"/>
    <w:rsid w:val="00DE46E4"/>
    <w:rsid w:val="00DE4A28"/>
    <w:rsid w:val="00DE52AE"/>
    <w:rsid w:val="00DE54C7"/>
    <w:rsid w:val="00DE5820"/>
    <w:rsid w:val="00DE5A12"/>
    <w:rsid w:val="00DE6460"/>
    <w:rsid w:val="00DE650C"/>
    <w:rsid w:val="00DE6BC6"/>
    <w:rsid w:val="00DE6E2E"/>
    <w:rsid w:val="00DE6F7F"/>
    <w:rsid w:val="00DF0188"/>
    <w:rsid w:val="00DF0B84"/>
    <w:rsid w:val="00DF0BAA"/>
    <w:rsid w:val="00DF11B5"/>
    <w:rsid w:val="00DF1A9E"/>
    <w:rsid w:val="00DF1BD4"/>
    <w:rsid w:val="00DF1D83"/>
    <w:rsid w:val="00DF27E7"/>
    <w:rsid w:val="00DF2AF5"/>
    <w:rsid w:val="00DF2B47"/>
    <w:rsid w:val="00DF40E5"/>
    <w:rsid w:val="00DF4355"/>
    <w:rsid w:val="00DF4D84"/>
    <w:rsid w:val="00DF510E"/>
    <w:rsid w:val="00DF5563"/>
    <w:rsid w:val="00DF5865"/>
    <w:rsid w:val="00DF58BD"/>
    <w:rsid w:val="00DF58E1"/>
    <w:rsid w:val="00DF5AAF"/>
    <w:rsid w:val="00DF5C15"/>
    <w:rsid w:val="00DF5FD8"/>
    <w:rsid w:val="00DF7770"/>
    <w:rsid w:val="00E00131"/>
    <w:rsid w:val="00E003EA"/>
    <w:rsid w:val="00E004F4"/>
    <w:rsid w:val="00E012A9"/>
    <w:rsid w:val="00E01862"/>
    <w:rsid w:val="00E0205E"/>
    <w:rsid w:val="00E023AB"/>
    <w:rsid w:val="00E02486"/>
    <w:rsid w:val="00E0281C"/>
    <w:rsid w:val="00E02A30"/>
    <w:rsid w:val="00E02DB4"/>
    <w:rsid w:val="00E05EA1"/>
    <w:rsid w:val="00E06F62"/>
    <w:rsid w:val="00E0714F"/>
    <w:rsid w:val="00E071FA"/>
    <w:rsid w:val="00E075CB"/>
    <w:rsid w:val="00E076F1"/>
    <w:rsid w:val="00E0772B"/>
    <w:rsid w:val="00E07EA4"/>
    <w:rsid w:val="00E1191F"/>
    <w:rsid w:val="00E11A88"/>
    <w:rsid w:val="00E13118"/>
    <w:rsid w:val="00E13F15"/>
    <w:rsid w:val="00E14F70"/>
    <w:rsid w:val="00E15A82"/>
    <w:rsid w:val="00E164B6"/>
    <w:rsid w:val="00E1699A"/>
    <w:rsid w:val="00E169DB"/>
    <w:rsid w:val="00E173D0"/>
    <w:rsid w:val="00E1775F"/>
    <w:rsid w:val="00E177EF"/>
    <w:rsid w:val="00E1788B"/>
    <w:rsid w:val="00E20A8F"/>
    <w:rsid w:val="00E20B0F"/>
    <w:rsid w:val="00E21221"/>
    <w:rsid w:val="00E2177E"/>
    <w:rsid w:val="00E21A82"/>
    <w:rsid w:val="00E2227C"/>
    <w:rsid w:val="00E22541"/>
    <w:rsid w:val="00E22B62"/>
    <w:rsid w:val="00E22E66"/>
    <w:rsid w:val="00E23867"/>
    <w:rsid w:val="00E2406A"/>
    <w:rsid w:val="00E24900"/>
    <w:rsid w:val="00E25410"/>
    <w:rsid w:val="00E25914"/>
    <w:rsid w:val="00E266F9"/>
    <w:rsid w:val="00E27C43"/>
    <w:rsid w:val="00E27E6C"/>
    <w:rsid w:val="00E27F3A"/>
    <w:rsid w:val="00E309BF"/>
    <w:rsid w:val="00E319B6"/>
    <w:rsid w:val="00E31D23"/>
    <w:rsid w:val="00E31D56"/>
    <w:rsid w:val="00E3218C"/>
    <w:rsid w:val="00E32AD0"/>
    <w:rsid w:val="00E34390"/>
    <w:rsid w:val="00E3519B"/>
    <w:rsid w:val="00E35659"/>
    <w:rsid w:val="00E3573D"/>
    <w:rsid w:val="00E3635F"/>
    <w:rsid w:val="00E365AA"/>
    <w:rsid w:val="00E3725E"/>
    <w:rsid w:val="00E373B1"/>
    <w:rsid w:val="00E376AE"/>
    <w:rsid w:val="00E4020C"/>
    <w:rsid w:val="00E4024B"/>
    <w:rsid w:val="00E408AC"/>
    <w:rsid w:val="00E40DB9"/>
    <w:rsid w:val="00E41392"/>
    <w:rsid w:val="00E41767"/>
    <w:rsid w:val="00E41CD0"/>
    <w:rsid w:val="00E42442"/>
    <w:rsid w:val="00E429ED"/>
    <w:rsid w:val="00E43630"/>
    <w:rsid w:val="00E44F1B"/>
    <w:rsid w:val="00E45333"/>
    <w:rsid w:val="00E45366"/>
    <w:rsid w:val="00E46022"/>
    <w:rsid w:val="00E46A0D"/>
    <w:rsid w:val="00E46B15"/>
    <w:rsid w:val="00E50286"/>
    <w:rsid w:val="00E50313"/>
    <w:rsid w:val="00E50589"/>
    <w:rsid w:val="00E50B58"/>
    <w:rsid w:val="00E51B15"/>
    <w:rsid w:val="00E521B2"/>
    <w:rsid w:val="00E52DDD"/>
    <w:rsid w:val="00E53D4E"/>
    <w:rsid w:val="00E54047"/>
    <w:rsid w:val="00E544B0"/>
    <w:rsid w:val="00E54D7D"/>
    <w:rsid w:val="00E55E52"/>
    <w:rsid w:val="00E56F5B"/>
    <w:rsid w:val="00E57358"/>
    <w:rsid w:val="00E574DB"/>
    <w:rsid w:val="00E6013D"/>
    <w:rsid w:val="00E6177A"/>
    <w:rsid w:val="00E61956"/>
    <w:rsid w:val="00E61EE8"/>
    <w:rsid w:val="00E63803"/>
    <w:rsid w:val="00E6384A"/>
    <w:rsid w:val="00E63A9B"/>
    <w:rsid w:val="00E63CDB"/>
    <w:rsid w:val="00E641F2"/>
    <w:rsid w:val="00E64758"/>
    <w:rsid w:val="00E64F79"/>
    <w:rsid w:val="00E65D9F"/>
    <w:rsid w:val="00E660CD"/>
    <w:rsid w:val="00E66BBF"/>
    <w:rsid w:val="00E66FA1"/>
    <w:rsid w:val="00E67105"/>
    <w:rsid w:val="00E67907"/>
    <w:rsid w:val="00E67E0A"/>
    <w:rsid w:val="00E67E26"/>
    <w:rsid w:val="00E701D6"/>
    <w:rsid w:val="00E70247"/>
    <w:rsid w:val="00E704FC"/>
    <w:rsid w:val="00E70950"/>
    <w:rsid w:val="00E7095D"/>
    <w:rsid w:val="00E711BE"/>
    <w:rsid w:val="00E71644"/>
    <w:rsid w:val="00E717A6"/>
    <w:rsid w:val="00E731D3"/>
    <w:rsid w:val="00E73505"/>
    <w:rsid w:val="00E73B3A"/>
    <w:rsid w:val="00E73DE6"/>
    <w:rsid w:val="00E73FFA"/>
    <w:rsid w:val="00E74279"/>
    <w:rsid w:val="00E7676B"/>
    <w:rsid w:val="00E76816"/>
    <w:rsid w:val="00E77012"/>
    <w:rsid w:val="00E771AA"/>
    <w:rsid w:val="00E77A1E"/>
    <w:rsid w:val="00E77D5F"/>
    <w:rsid w:val="00E81241"/>
    <w:rsid w:val="00E8138F"/>
    <w:rsid w:val="00E81BFE"/>
    <w:rsid w:val="00E826BA"/>
    <w:rsid w:val="00E82983"/>
    <w:rsid w:val="00E82BD5"/>
    <w:rsid w:val="00E83171"/>
    <w:rsid w:val="00E832E3"/>
    <w:rsid w:val="00E83AF2"/>
    <w:rsid w:val="00E83C7C"/>
    <w:rsid w:val="00E84F5B"/>
    <w:rsid w:val="00E852EF"/>
    <w:rsid w:val="00E860EC"/>
    <w:rsid w:val="00E86A24"/>
    <w:rsid w:val="00E87754"/>
    <w:rsid w:val="00E87B83"/>
    <w:rsid w:val="00E9002A"/>
    <w:rsid w:val="00E90287"/>
    <w:rsid w:val="00E9155F"/>
    <w:rsid w:val="00E91C9E"/>
    <w:rsid w:val="00E91FEC"/>
    <w:rsid w:val="00E926B8"/>
    <w:rsid w:val="00E93114"/>
    <w:rsid w:val="00E932F7"/>
    <w:rsid w:val="00E93396"/>
    <w:rsid w:val="00E93E4C"/>
    <w:rsid w:val="00E94113"/>
    <w:rsid w:val="00E94CC3"/>
    <w:rsid w:val="00E94CFF"/>
    <w:rsid w:val="00E9536D"/>
    <w:rsid w:val="00E9553F"/>
    <w:rsid w:val="00E95E53"/>
    <w:rsid w:val="00E964F9"/>
    <w:rsid w:val="00E96F57"/>
    <w:rsid w:val="00E97A5C"/>
    <w:rsid w:val="00E97F98"/>
    <w:rsid w:val="00EA2096"/>
    <w:rsid w:val="00EA21FC"/>
    <w:rsid w:val="00EA2222"/>
    <w:rsid w:val="00EA2437"/>
    <w:rsid w:val="00EA26BD"/>
    <w:rsid w:val="00EA2E7F"/>
    <w:rsid w:val="00EA333A"/>
    <w:rsid w:val="00EA36B0"/>
    <w:rsid w:val="00EA4552"/>
    <w:rsid w:val="00EA4BD0"/>
    <w:rsid w:val="00EA4D67"/>
    <w:rsid w:val="00EA512B"/>
    <w:rsid w:val="00EA5CEB"/>
    <w:rsid w:val="00EA6BC0"/>
    <w:rsid w:val="00EA7467"/>
    <w:rsid w:val="00EA77A0"/>
    <w:rsid w:val="00EA7D1C"/>
    <w:rsid w:val="00EB070D"/>
    <w:rsid w:val="00EB093C"/>
    <w:rsid w:val="00EB0A58"/>
    <w:rsid w:val="00EB1568"/>
    <w:rsid w:val="00EB15CE"/>
    <w:rsid w:val="00EB1BD1"/>
    <w:rsid w:val="00EB1DA5"/>
    <w:rsid w:val="00EB1EDF"/>
    <w:rsid w:val="00EB21F4"/>
    <w:rsid w:val="00EB24A4"/>
    <w:rsid w:val="00EB2CAF"/>
    <w:rsid w:val="00EB3177"/>
    <w:rsid w:val="00EB3215"/>
    <w:rsid w:val="00EB378F"/>
    <w:rsid w:val="00EB494C"/>
    <w:rsid w:val="00EB49E4"/>
    <w:rsid w:val="00EB4AD5"/>
    <w:rsid w:val="00EB4B72"/>
    <w:rsid w:val="00EB4F76"/>
    <w:rsid w:val="00EB51D6"/>
    <w:rsid w:val="00EB51D8"/>
    <w:rsid w:val="00EB61D3"/>
    <w:rsid w:val="00EB61FC"/>
    <w:rsid w:val="00EB685A"/>
    <w:rsid w:val="00EB6EDC"/>
    <w:rsid w:val="00EB771F"/>
    <w:rsid w:val="00EC0347"/>
    <w:rsid w:val="00EC0E6F"/>
    <w:rsid w:val="00EC43CD"/>
    <w:rsid w:val="00EC48C8"/>
    <w:rsid w:val="00EC49C1"/>
    <w:rsid w:val="00EC5891"/>
    <w:rsid w:val="00EC6F52"/>
    <w:rsid w:val="00EC7489"/>
    <w:rsid w:val="00ED06A0"/>
    <w:rsid w:val="00ED2603"/>
    <w:rsid w:val="00ED2BBF"/>
    <w:rsid w:val="00ED2C8F"/>
    <w:rsid w:val="00ED2FF2"/>
    <w:rsid w:val="00ED353C"/>
    <w:rsid w:val="00ED3A81"/>
    <w:rsid w:val="00ED3D68"/>
    <w:rsid w:val="00ED55EB"/>
    <w:rsid w:val="00ED6592"/>
    <w:rsid w:val="00ED6B93"/>
    <w:rsid w:val="00ED782D"/>
    <w:rsid w:val="00ED7CAA"/>
    <w:rsid w:val="00ED7F25"/>
    <w:rsid w:val="00EE0C2C"/>
    <w:rsid w:val="00EE0D6D"/>
    <w:rsid w:val="00EE12C8"/>
    <w:rsid w:val="00EE131A"/>
    <w:rsid w:val="00EE1851"/>
    <w:rsid w:val="00EE1FEA"/>
    <w:rsid w:val="00EE2B7E"/>
    <w:rsid w:val="00EE2F54"/>
    <w:rsid w:val="00EE311D"/>
    <w:rsid w:val="00EE31D3"/>
    <w:rsid w:val="00EE37E8"/>
    <w:rsid w:val="00EE3F56"/>
    <w:rsid w:val="00EE3F68"/>
    <w:rsid w:val="00EE400F"/>
    <w:rsid w:val="00EE4B7C"/>
    <w:rsid w:val="00EE53E9"/>
    <w:rsid w:val="00EE68FA"/>
    <w:rsid w:val="00EE6C2D"/>
    <w:rsid w:val="00EF102F"/>
    <w:rsid w:val="00EF122C"/>
    <w:rsid w:val="00EF1A61"/>
    <w:rsid w:val="00EF1CF3"/>
    <w:rsid w:val="00EF24A3"/>
    <w:rsid w:val="00EF2685"/>
    <w:rsid w:val="00EF4056"/>
    <w:rsid w:val="00EF439A"/>
    <w:rsid w:val="00EF5A72"/>
    <w:rsid w:val="00EF5C48"/>
    <w:rsid w:val="00EF6494"/>
    <w:rsid w:val="00EF6E82"/>
    <w:rsid w:val="00EF784C"/>
    <w:rsid w:val="00EF7A5B"/>
    <w:rsid w:val="00EF7F04"/>
    <w:rsid w:val="00F00097"/>
    <w:rsid w:val="00F003CA"/>
    <w:rsid w:val="00F004BB"/>
    <w:rsid w:val="00F00B2D"/>
    <w:rsid w:val="00F00D73"/>
    <w:rsid w:val="00F014F3"/>
    <w:rsid w:val="00F01548"/>
    <w:rsid w:val="00F0190F"/>
    <w:rsid w:val="00F01D4B"/>
    <w:rsid w:val="00F01DA7"/>
    <w:rsid w:val="00F03159"/>
    <w:rsid w:val="00F03B04"/>
    <w:rsid w:val="00F04343"/>
    <w:rsid w:val="00F04C4B"/>
    <w:rsid w:val="00F05A70"/>
    <w:rsid w:val="00F067B8"/>
    <w:rsid w:val="00F06E9B"/>
    <w:rsid w:val="00F07425"/>
    <w:rsid w:val="00F07A4A"/>
    <w:rsid w:val="00F100EE"/>
    <w:rsid w:val="00F108CF"/>
    <w:rsid w:val="00F113D2"/>
    <w:rsid w:val="00F120F4"/>
    <w:rsid w:val="00F126F5"/>
    <w:rsid w:val="00F12B6D"/>
    <w:rsid w:val="00F12E71"/>
    <w:rsid w:val="00F1376B"/>
    <w:rsid w:val="00F13C8F"/>
    <w:rsid w:val="00F13D4D"/>
    <w:rsid w:val="00F14686"/>
    <w:rsid w:val="00F14F95"/>
    <w:rsid w:val="00F14FF6"/>
    <w:rsid w:val="00F1521B"/>
    <w:rsid w:val="00F162EE"/>
    <w:rsid w:val="00F166F2"/>
    <w:rsid w:val="00F169BD"/>
    <w:rsid w:val="00F16FD7"/>
    <w:rsid w:val="00F1776F"/>
    <w:rsid w:val="00F1780B"/>
    <w:rsid w:val="00F20F90"/>
    <w:rsid w:val="00F213EB"/>
    <w:rsid w:val="00F21554"/>
    <w:rsid w:val="00F21BAD"/>
    <w:rsid w:val="00F224B7"/>
    <w:rsid w:val="00F22573"/>
    <w:rsid w:val="00F2340D"/>
    <w:rsid w:val="00F23792"/>
    <w:rsid w:val="00F23E7F"/>
    <w:rsid w:val="00F24178"/>
    <w:rsid w:val="00F2422C"/>
    <w:rsid w:val="00F24B11"/>
    <w:rsid w:val="00F257D3"/>
    <w:rsid w:val="00F26C3C"/>
    <w:rsid w:val="00F27082"/>
    <w:rsid w:val="00F274BF"/>
    <w:rsid w:val="00F3003B"/>
    <w:rsid w:val="00F3023C"/>
    <w:rsid w:val="00F3079A"/>
    <w:rsid w:val="00F30A62"/>
    <w:rsid w:val="00F325DD"/>
    <w:rsid w:val="00F327C4"/>
    <w:rsid w:val="00F32BF7"/>
    <w:rsid w:val="00F332C0"/>
    <w:rsid w:val="00F33BCD"/>
    <w:rsid w:val="00F33BF2"/>
    <w:rsid w:val="00F34235"/>
    <w:rsid w:val="00F34C4E"/>
    <w:rsid w:val="00F34CF4"/>
    <w:rsid w:val="00F34D3B"/>
    <w:rsid w:val="00F350C1"/>
    <w:rsid w:val="00F35393"/>
    <w:rsid w:val="00F35586"/>
    <w:rsid w:val="00F35741"/>
    <w:rsid w:val="00F365B8"/>
    <w:rsid w:val="00F37063"/>
    <w:rsid w:val="00F374DB"/>
    <w:rsid w:val="00F377FD"/>
    <w:rsid w:val="00F37B7D"/>
    <w:rsid w:val="00F401CE"/>
    <w:rsid w:val="00F40872"/>
    <w:rsid w:val="00F40ED3"/>
    <w:rsid w:val="00F41921"/>
    <w:rsid w:val="00F41EBB"/>
    <w:rsid w:val="00F423DD"/>
    <w:rsid w:val="00F42EFF"/>
    <w:rsid w:val="00F432C2"/>
    <w:rsid w:val="00F436A4"/>
    <w:rsid w:val="00F43DE2"/>
    <w:rsid w:val="00F44315"/>
    <w:rsid w:val="00F44B95"/>
    <w:rsid w:val="00F45D4A"/>
    <w:rsid w:val="00F4653C"/>
    <w:rsid w:val="00F46D23"/>
    <w:rsid w:val="00F478A1"/>
    <w:rsid w:val="00F479CC"/>
    <w:rsid w:val="00F51B31"/>
    <w:rsid w:val="00F51B3D"/>
    <w:rsid w:val="00F51BC9"/>
    <w:rsid w:val="00F525D0"/>
    <w:rsid w:val="00F52B13"/>
    <w:rsid w:val="00F52B96"/>
    <w:rsid w:val="00F52D0A"/>
    <w:rsid w:val="00F548A2"/>
    <w:rsid w:val="00F549F3"/>
    <w:rsid w:val="00F55208"/>
    <w:rsid w:val="00F56070"/>
    <w:rsid w:val="00F563AE"/>
    <w:rsid w:val="00F56588"/>
    <w:rsid w:val="00F5785E"/>
    <w:rsid w:val="00F603E8"/>
    <w:rsid w:val="00F60F05"/>
    <w:rsid w:val="00F61210"/>
    <w:rsid w:val="00F6172B"/>
    <w:rsid w:val="00F61A41"/>
    <w:rsid w:val="00F61D95"/>
    <w:rsid w:val="00F62A56"/>
    <w:rsid w:val="00F62CB7"/>
    <w:rsid w:val="00F6344E"/>
    <w:rsid w:val="00F6369D"/>
    <w:rsid w:val="00F63AE5"/>
    <w:rsid w:val="00F63E4A"/>
    <w:rsid w:val="00F63EFD"/>
    <w:rsid w:val="00F64510"/>
    <w:rsid w:val="00F64BE0"/>
    <w:rsid w:val="00F653D9"/>
    <w:rsid w:val="00F6588B"/>
    <w:rsid w:val="00F65FC5"/>
    <w:rsid w:val="00F6604B"/>
    <w:rsid w:val="00F66C5E"/>
    <w:rsid w:val="00F67B0B"/>
    <w:rsid w:val="00F67DBE"/>
    <w:rsid w:val="00F712B4"/>
    <w:rsid w:val="00F719FE"/>
    <w:rsid w:val="00F71B05"/>
    <w:rsid w:val="00F720C6"/>
    <w:rsid w:val="00F72482"/>
    <w:rsid w:val="00F72A49"/>
    <w:rsid w:val="00F72E11"/>
    <w:rsid w:val="00F7401F"/>
    <w:rsid w:val="00F7450A"/>
    <w:rsid w:val="00F74AE2"/>
    <w:rsid w:val="00F758F8"/>
    <w:rsid w:val="00F759CC"/>
    <w:rsid w:val="00F75A02"/>
    <w:rsid w:val="00F760EC"/>
    <w:rsid w:val="00F7614D"/>
    <w:rsid w:val="00F76FCD"/>
    <w:rsid w:val="00F778B9"/>
    <w:rsid w:val="00F81E5A"/>
    <w:rsid w:val="00F824DE"/>
    <w:rsid w:val="00F83CDB"/>
    <w:rsid w:val="00F83F83"/>
    <w:rsid w:val="00F84CAA"/>
    <w:rsid w:val="00F85AA8"/>
    <w:rsid w:val="00F86127"/>
    <w:rsid w:val="00F86B7B"/>
    <w:rsid w:val="00F86C4E"/>
    <w:rsid w:val="00F901F7"/>
    <w:rsid w:val="00F90E87"/>
    <w:rsid w:val="00F92839"/>
    <w:rsid w:val="00F92BB9"/>
    <w:rsid w:val="00F93059"/>
    <w:rsid w:val="00F9453E"/>
    <w:rsid w:val="00F94B7C"/>
    <w:rsid w:val="00F95D3D"/>
    <w:rsid w:val="00F96754"/>
    <w:rsid w:val="00F96908"/>
    <w:rsid w:val="00F96938"/>
    <w:rsid w:val="00F96963"/>
    <w:rsid w:val="00F96FDE"/>
    <w:rsid w:val="00F97A6A"/>
    <w:rsid w:val="00FA0051"/>
    <w:rsid w:val="00FA0116"/>
    <w:rsid w:val="00FA06BD"/>
    <w:rsid w:val="00FA06EE"/>
    <w:rsid w:val="00FA225A"/>
    <w:rsid w:val="00FA2335"/>
    <w:rsid w:val="00FA2987"/>
    <w:rsid w:val="00FA3AD6"/>
    <w:rsid w:val="00FA3B8E"/>
    <w:rsid w:val="00FA3D31"/>
    <w:rsid w:val="00FA4AEE"/>
    <w:rsid w:val="00FA50F7"/>
    <w:rsid w:val="00FA671E"/>
    <w:rsid w:val="00FA6F05"/>
    <w:rsid w:val="00FB04F4"/>
    <w:rsid w:val="00FB1EFE"/>
    <w:rsid w:val="00FB2547"/>
    <w:rsid w:val="00FB326C"/>
    <w:rsid w:val="00FB4B01"/>
    <w:rsid w:val="00FB5313"/>
    <w:rsid w:val="00FB5DB4"/>
    <w:rsid w:val="00FB67DF"/>
    <w:rsid w:val="00FB7415"/>
    <w:rsid w:val="00FC0202"/>
    <w:rsid w:val="00FC2A9C"/>
    <w:rsid w:val="00FC4A79"/>
    <w:rsid w:val="00FC60E9"/>
    <w:rsid w:val="00FC64B8"/>
    <w:rsid w:val="00FC6AFF"/>
    <w:rsid w:val="00FC74E5"/>
    <w:rsid w:val="00FC7872"/>
    <w:rsid w:val="00FC7979"/>
    <w:rsid w:val="00FC7C35"/>
    <w:rsid w:val="00FD088E"/>
    <w:rsid w:val="00FD08B2"/>
    <w:rsid w:val="00FD08E6"/>
    <w:rsid w:val="00FD0AD7"/>
    <w:rsid w:val="00FD0E66"/>
    <w:rsid w:val="00FD0FBE"/>
    <w:rsid w:val="00FD1334"/>
    <w:rsid w:val="00FD17F8"/>
    <w:rsid w:val="00FD19AA"/>
    <w:rsid w:val="00FD1A29"/>
    <w:rsid w:val="00FD2091"/>
    <w:rsid w:val="00FD2492"/>
    <w:rsid w:val="00FD3131"/>
    <w:rsid w:val="00FD3834"/>
    <w:rsid w:val="00FD3CC5"/>
    <w:rsid w:val="00FD4628"/>
    <w:rsid w:val="00FD55F6"/>
    <w:rsid w:val="00FD599A"/>
    <w:rsid w:val="00FD5F94"/>
    <w:rsid w:val="00FD6900"/>
    <w:rsid w:val="00FD7105"/>
    <w:rsid w:val="00FD7DDF"/>
    <w:rsid w:val="00FE025D"/>
    <w:rsid w:val="00FE02B7"/>
    <w:rsid w:val="00FE03B9"/>
    <w:rsid w:val="00FE05EA"/>
    <w:rsid w:val="00FE0988"/>
    <w:rsid w:val="00FE113D"/>
    <w:rsid w:val="00FE1536"/>
    <w:rsid w:val="00FE3B76"/>
    <w:rsid w:val="00FE484E"/>
    <w:rsid w:val="00FE5496"/>
    <w:rsid w:val="00FE55BD"/>
    <w:rsid w:val="00FE5C0D"/>
    <w:rsid w:val="00FE5EFE"/>
    <w:rsid w:val="00FE600B"/>
    <w:rsid w:val="00FE6297"/>
    <w:rsid w:val="00FE64A6"/>
    <w:rsid w:val="00FE725D"/>
    <w:rsid w:val="00FE7343"/>
    <w:rsid w:val="00FE78F6"/>
    <w:rsid w:val="00FE7AD7"/>
    <w:rsid w:val="00FF0084"/>
    <w:rsid w:val="00FF01F9"/>
    <w:rsid w:val="00FF020D"/>
    <w:rsid w:val="00FF048D"/>
    <w:rsid w:val="00FF219E"/>
    <w:rsid w:val="00FF3B24"/>
    <w:rsid w:val="00FF3CAB"/>
    <w:rsid w:val="00FF44CA"/>
    <w:rsid w:val="00FF4A64"/>
    <w:rsid w:val="00FF580C"/>
    <w:rsid w:val="00FF6C71"/>
    <w:rsid w:val="00FF7246"/>
    <w:rsid w:val="011A1723"/>
    <w:rsid w:val="015DB47A"/>
    <w:rsid w:val="01923E16"/>
    <w:rsid w:val="02356B73"/>
    <w:rsid w:val="03743020"/>
    <w:rsid w:val="03921DDA"/>
    <w:rsid w:val="068542D8"/>
    <w:rsid w:val="08E68AB7"/>
    <w:rsid w:val="0BD70A46"/>
    <w:rsid w:val="0D37D130"/>
    <w:rsid w:val="0D3D45C3"/>
    <w:rsid w:val="0D7DCB55"/>
    <w:rsid w:val="12FE1EB0"/>
    <w:rsid w:val="156022A6"/>
    <w:rsid w:val="1721E618"/>
    <w:rsid w:val="173B90CE"/>
    <w:rsid w:val="1951B1B3"/>
    <w:rsid w:val="1ACB213C"/>
    <w:rsid w:val="1CE5AC4E"/>
    <w:rsid w:val="1E6BEB34"/>
    <w:rsid w:val="21281668"/>
    <w:rsid w:val="21903F4C"/>
    <w:rsid w:val="21C53F79"/>
    <w:rsid w:val="26AB827F"/>
    <w:rsid w:val="2983FDC4"/>
    <w:rsid w:val="2A43E6AA"/>
    <w:rsid w:val="2DAC6FA4"/>
    <w:rsid w:val="2E74F7FA"/>
    <w:rsid w:val="2E954299"/>
    <w:rsid w:val="3146C8FF"/>
    <w:rsid w:val="3230C423"/>
    <w:rsid w:val="3451A030"/>
    <w:rsid w:val="34986FD5"/>
    <w:rsid w:val="3908AAD6"/>
    <w:rsid w:val="3AD1B7E4"/>
    <w:rsid w:val="3B3DDF75"/>
    <w:rsid w:val="3E2774FB"/>
    <w:rsid w:val="3F710AFF"/>
    <w:rsid w:val="45255805"/>
    <w:rsid w:val="46F12013"/>
    <w:rsid w:val="47AE75A9"/>
    <w:rsid w:val="4823A773"/>
    <w:rsid w:val="4990C407"/>
    <w:rsid w:val="4AC5267C"/>
    <w:rsid w:val="4D29830A"/>
    <w:rsid w:val="4E3C8059"/>
    <w:rsid w:val="4E8D77CC"/>
    <w:rsid w:val="5081DC36"/>
    <w:rsid w:val="525358C4"/>
    <w:rsid w:val="583487CE"/>
    <w:rsid w:val="6294310C"/>
    <w:rsid w:val="64E6A61B"/>
    <w:rsid w:val="65C73B22"/>
    <w:rsid w:val="66157580"/>
    <w:rsid w:val="66E578D7"/>
    <w:rsid w:val="68FDD852"/>
    <w:rsid w:val="6E4BEB71"/>
    <w:rsid w:val="6EE06028"/>
    <w:rsid w:val="708B7BF3"/>
    <w:rsid w:val="7157C449"/>
    <w:rsid w:val="716F9B5E"/>
    <w:rsid w:val="72D26C04"/>
    <w:rsid w:val="746E8563"/>
    <w:rsid w:val="74EC2686"/>
    <w:rsid w:val="765A7F9F"/>
    <w:rsid w:val="778F6672"/>
    <w:rsid w:val="7875AC39"/>
    <w:rsid w:val="79CB1B16"/>
    <w:rsid w:val="79EC5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F74B8"/>
  <w15:chartTrackingRefBased/>
  <w15:docId w15:val="{4C1A4FFF-30BE-4F09-8036-170AC1F5B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4DB"/>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F374DB"/>
    <w:pPr>
      <w:keepNext/>
      <w:pageBreakBefore/>
      <w:numPr>
        <w:numId w:val="1"/>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F374DB"/>
    <w:pPr>
      <w:keepNext/>
      <w:numPr>
        <w:ilvl w:val="1"/>
        <w:numId w:val="1"/>
      </w:numPr>
      <w:spacing w:before="360" w:after="240"/>
      <w:outlineLvl w:val="1"/>
    </w:pPr>
    <w:rPr>
      <w:rFonts w:cs="Arial"/>
      <w:b/>
      <w:bCs/>
      <w:iCs/>
      <w:sz w:val="24"/>
      <w:szCs w:val="28"/>
    </w:rPr>
  </w:style>
  <w:style w:type="paragraph" w:styleId="Heading3">
    <w:name w:val="heading 3"/>
    <w:basedOn w:val="Normal"/>
    <w:next w:val="Normal"/>
    <w:link w:val="Heading3Char"/>
    <w:qFormat/>
    <w:rsid w:val="00F374DB"/>
    <w:pPr>
      <w:keepNext/>
      <w:numPr>
        <w:ilvl w:val="2"/>
        <w:numId w:val="1"/>
      </w:numPr>
      <w:spacing w:before="240" w:after="240"/>
      <w:outlineLvl w:val="2"/>
    </w:pPr>
    <w:rPr>
      <w:rFonts w:cs="Arial"/>
      <w:b/>
      <w:bCs/>
      <w:sz w:val="22"/>
      <w:szCs w:val="26"/>
    </w:rPr>
  </w:style>
  <w:style w:type="paragraph" w:styleId="Heading4">
    <w:name w:val="heading 4"/>
    <w:basedOn w:val="Normal"/>
    <w:next w:val="Normal"/>
    <w:link w:val="Heading4Char"/>
    <w:qFormat/>
    <w:rsid w:val="00F374DB"/>
    <w:pPr>
      <w:keepNext/>
      <w:numPr>
        <w:ilvl w:val="3"/>
        <w:numId w:val="1"/>
      </w:numPr>
      <w:spacing w:before="240" w:after="240"/>
      <w:outlineLvl w:val="3"/>
    </w:pPr>
    <w:rPr>
      <w:b/>
      <w:bCs/>
      <w:szCs w:val="28"/>
    </w:rPr>
  </w:style>
  <w:style w:type="paragraph" w:styleId="Heading5">
    <w:name w:val="heading 5"/>
    <w:basedOn w:val="Normal"/>
    <w:next w:val="Normal"/>
    <w:link w:val="Heading5Char"/>
    <w:qFormat/>
    <w:rsid w:val="00F374DB"/>
    <w:pPr>
      <w:numPr>
        <w:ilvl w:val="4"/>
        <w:numId w:val="1"/>
      </w:numPr>
      <w:spacing w:before="240" w:after="120"/>
      <w:outlineLvl w:val="4"/>
    </w:pPr>
    <w:rPr>
      <w:bCs/>
      <w:i/>
      <w:iCs/>
    </w:rPr>
  </w:style>
  <w:style w:type="paragraph" w:styleId="Heading6">
    <w:name w:val="heading 6"/>
    <w:basedOn w:val="Normal"/>
    <w:next w:val="Normal"/>
    <w:link w:val="Heading6Char"/>
    <w:qFormat/>
    <w:rsid w:val="00F374DB"/>
    <w:pPr>
      <w:keepNext/>
      <w:keepLines/>
      <w:numPr>
        <w:ilvl w:val="5"/>
        <w:numId w:val="1"/>
      </w:numPr>
      <w:outlineLvl w:val="5"/>
    </w:pPr>
    <w:rPr>
      <w:rFonts w:ascii="Trebuchet MS" w:hAnsi="Trebuchet MS"/>
      <w:b/>
      <w:bCs/>
      <w:szCs w:val="20"/>
    </w:rPr>
  </w:style>
  <w:style w:type="paragraph" w:styleId="Heading7">
    <w:name w:val="heading 7"/>
    <w:basedOn w:val="Heading6"/>
    <w:next w:val="Normal"/>
    <w:link w:val="Heading7Char"/>
    <w:qFormat/>
    <w:rsid w:val="00F374DB"/>
    <w:pPr>
      <w:numPr>
        <w:ilvl w:val="6"/>
      </w:numPr>
      <w:outlineLvl w:val="6"/>
    </w:pPr>
    <w:rPr>
      <w:szCs w:val="18"/>
    </w:rPr>
  </w:style>
  <w:style w:type="paragraph" w:styleId="Heading8">
    <w:name w:val="heading 8"/>
    <w:basedOn w:val="Normal"/>
    <w:next w:val="Normal"/>
    <w:link w:val="Heading8Char"/>
    <w:qFormat/>
    <w:rsid w:val="00F374DB"/>
    <w:pPr>
      <w:numPr>
        <w:ilvl w:val="7"/>
        <w:numId w:val="1"/>
      </w:numPr>
      <w:jc w:val="right"/>
      <w:outlineLvl w:val="7"/>
    </w:pPr>
    <w:rPr>
      <w:sz w:val="24"/>
    </w:rPr>
  </w:style>
  <w:style w:type="paragraph" w:styleId="Heading9">
    <w:name w:val="heading 9"/>
    <w:basedOn w:val="Normal"/>
    <w:next w:val="Normal"/>
    <w:link w:val="Heading9Char"/>
    <w:qFormat/>
    <w:rsid w:val="00F374DB"/>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DB"/>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F374DB"/>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F374DB"/>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F374DB"/>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F374DB"/>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F374DB"/>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F374DB"/>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F374DB"/>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F374DB"/>
    <w:rPr>
      <w:rFonts w:ascii="Arial" w:eastAsia="Times New Roman" w:hAnsi="Arial" w:cs="Arial"/>
      <w:lang w:val="en-NZ" w:eastAsia="en-NZ"/>
    </w:rPr>
  </w:style>
  <w:style w:type="paragraph" w:customStyle="1" w:styleId="TableContent">
    <w:name w:val="Table Content"/>
    <w:basedOn w:val="Normal"/>
    <w:link w:val="TableContentChar"/>
    <w:rsid w:val="00F374DB"/>
    <w:pPr>
      <w:spacing w:before="60" w:after="60"/>
    </w:pPr>
    <w:rPr>
      <w:szCs w:val="16"/>
    </w:rPr>
  </w:style>
  <w:style w:type="character" w:customStyle="1" w:styleId="TableContentChar">
    <w:name w:val="Table Content Char"/>
    <w:link w:val="TableContent"/>
    <w:locked/>
    <w:rsid w:val="00F374DB"/>
    <w:rPr>
      <w:rFonts w:ascii="Arial" w:eastAsia="Times New Roman" w:hAnsi="Arial" w:cs="Times New Roman"/>
      <w:sz w:val="20"/>
      <w:szCs w:val="16"/>
      <w:lang w:val="en-NZ" w:eastAsia="en-NZ"/>
    </w:rPr>
  </w:style>
  <w:style w:type="paragraph" w:styleId="TOC2">
    <w:name w:val="toc 2"/>
    <w:basedOn w:val="Normal"/>
    <w:next w:val="Normal"/>
    <w:autoRedefine/>
    <w:uiPriority w:val="39"/>
    <w:rsid w:val="00EB61FC"/>
    <w:pPr>
      <w:tabs>
        <w:tab w:val="left" w:pos="880"/>
        <w:tab w:val="right" w:leader="dot" w:pos="9016"/>
      </w:tabs>
      <w:ind w:left="200"/>
      <w:jc w:val="left"/>
    </w:pPr>
    <w:rPr>
      <w:szCs w:val="20"/>
    </w:rPr>
  </w:style>
  <w:style w:type="character" w:styleId="Hyperlink">
    <w:name w:val="Hyperlink"/>
    <w:uiPriority w:val="99"/>
    <w:rsid w:val="00F374DB"/>
    <w:rPr>
      <w:iCs/>
      <w:noProof/>
      <w:color w:val="0000FF"/>
      <w:u w:val="single"/>
    </w:rPr>
  </w:style>
  <w:style w:type="paragraph" w:styleId="TOC1">
    <w:name w:val="toc 1"/>
    <w:basedOn w:val="Normal"/>
    <w:next w:val="Normal"/>
    <w:autoRedefine/>
    <w:uiPriority w:val="39"/>
    <w:rsid w:val="00EB61FC"/>
    <w:pPr>
      <w:tabs>
        <w:tab w:val="left" w:pos="440"/>
        <w:tab w:val="right" w:leader="dot" w:pos="9016"/>
      </w:tabs>
      <w:spacing w:before="120" w:after="120"/>
    </w:pPr>
    <w:rPr>
      <w:b/>
      <w:bCs/>
      <w:caps/>
      <w:szCs w:val="20"/>
    </w:rPr>
  </w:style>
  <w:style w:type="paragraph" w:styleId="BodyText">
    <w:name w:val="Body Text"/>
    <w:basedOn w:val="Normal"/>
    <w:link w:val="BodyTextChar"/>
    <w:rsid w:val="00F374DB"/>
    <w:pPr>
      <w:spacing w:after="240" w:line="240" w:lineRule="exact"/>
    </w:pPr>
    <w:rPr>
      <w:szCs w:val="20"/>
      <w:lang w:eastAsia="en-GB"/>
    </w:rPr>
  </w:style>
  <w:style w:type="character" w:customStyle="1" w:styleId="BodyTextChar">
    <w:name w:val="Body Text Char"/>
    <w:basedOn w:val="DefaultParagraphFont"/>
    <w:link w:val="BodyText"/>
    <w:rsid w:val="00F374DB"/>
    <w:rPr>
      <w:rFonts w:ascii="Arial" w:eastAsia="Times New Roman" w:hAnsi="Arial" w:cs="Times New Roman"/>
      <w:sz w:val="20"/>
      <w:szCs w:val="20"/>
      <w:lang w:val="en-NZ" w:eastAsia="en-GB"/>
    </w:rPr>
  </w:style>
  <w:style w:type="paragraph" w:customStyle="1" w:styleId="SMUNORMALARIAL">
    <w:name w:val="SMU NORMAL ARIAL"/>
    <w:basedOn w:val="Normal"/>
    <w:qFormat/>
    <w:rsid w:val="00F30A62"/>
    <w:pPr>
      <w:jc w:val="left"/>
    </w:pPr>
    <w:rPr>
      <w:color w:val="00000A"/>
      <w:sz w:val="22"/>
      <w:lang w:val="en-GB" w:eastAsia="en-GB"/>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FollowedHyperlink">
    <w:name w:val="FollowedHyperlink"/>
    <w:basedOn w:val="DefaultParagraphFont"/>
    <w:uiPriority w:val="99"/>
    <w:semiHidden/>
    <w:unhideWhenUsed/>
    <w:rsid w:val="00F83CDB"/>
    <w:rPr>
      <w:color w:val="954F72" w:themeColor="followedHyperlink"/>
      <w:u w:val="single"/>
    </w:rPr>
  </w:style>
  <w:style w:type="character" w:styleId="CommentReference">
    <w:name w:val="annotation reference"/>
    <w:basedOn w:val="DefaultParagraphFont"/>
    <w:uiPriority w:val="99"/>
    <w:semiHidden/>
    <w:unhideWhenUsed/>
    <w:rsid w:val="00D8793D"/>
    <w:rPr>
      <w:sz w:val="16"/>
      <w:szCs w:val="16"/>
    </w:rPr>
  </w:style>
  <w:style w:type="paragraph" w:styleId="CommentText">
    <w:name w:val="annotation text"/>
    <w:basedOn w:val="Normal"/>
    <w:link w:val="CommentTextChar"/>
    <w:uiPriority w:val="99"/>
    <w:unhideWhenUsed/>
    <w:rsid w:val="00D8793D"/>
    <w:rPr>
      <w:szCs w:val="20"/>
    </w:rPr>
  </w:style>
  <w:style w:type="character" w:customStyle="1" w:styleId="CommentTextChar">
    <w:name w:val="Comment Text Char"/>
    <w:basedOn w:val="DefaultParagraphFont"/>
    <w:link w:val="CommentText"/>
    <w:uiPriority w:val="99"/>
    <w:rsid w:val="00D8793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D8793D"/>
    <w:rPr>
      <w:b/>
      <w:bCs/>
    </w:rPr>
  </w:style>
  <w:style w:type="character" w:customStyle="1" w:styleId="CommentSubjectChar">
    <w:name w:val="Comment Subject Char"/>
    <w:basedOn w:val="CommentTextChar"/>
    <w:link w:val="CommentSubject"/>
    <w:uiPriority w:val="99"/>
    <w:semiHidden/>
    <w:rsid w:val="00D8793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D879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793D"/>
    <w:rPr>
      <w:rFonts w:ascii="Segoe UI" w:eastAsia="Times New Roman" w:hAnsi="Segoe UI" w:cs="Segoe UI"/>
      <w:sz w:val="18"/>
      <w:szCs w:val="18"/>
      <w:lang w:val="en-NZ" w:eastAsia="en-NZ"/>
    </w:rPr>
  </w:style>
  <w:style w:type="paragraph" w:styleId="ListParagraph">
    <w:name w:val="List Paragraph"/>
    <w:aliases w:val="omar footnote,List Paragraph1,Numbered Indented Text,Colorful List - Accent 11,Text bullets 1"/>
    <w:basedOn w:val="Normal"/>
    <w:link w:val="ListParagraphChar"/>
    <w:uiPriority w:val="34"/>
    <w:qFormat/>
    <w:rsid w:val="00D8793D"/>
    <w:pPr>
      <w:ind w:left="720"/>
      <w:contextualSpacing/>
    </w:pPr>
  </w:style>
  <w:style w:type="paragraph" w:customStyle="1" w:styleId="Default">
    <w:name w:val="Default"/>
    <w:rsid w:val="00F14FF6"/>
    <w:pPr>
      <w:autoSpaceDE w:val="0"/>
      <w:autoSpaceDN w:val="0"/>
      <w:adjustRightInd w:val="0"/>
      <w:spacing w:after="0" w:line="240" w:lineRule="auto"/>
    </w:pPr>
    <w:rPr>
      <w:rFonts w:ascii="Trebuchet MS" w:hAnsi="Trebuchet MS" w:cs="Trebuchet MS"/>
      <w:color w:val="000000"/>
      <w:sz w:val="24"/>
      <w:szCs w:val="24"/>
    </w:rPr>
  </w:style>
  <w:style w:type="paragraph" w:styleId="NormalWeb">
    <w:name w:val="Normal (Web)"/>
    <w:basedOn w:val="Normal"/>
    <w:uiPriority w:val="99"/>
    <w:semiHidden/>
    <w:unhideWhenUsed/>
    <w:rsid w:val="009C51E9"/>
    <w:pPr>
      <w:spacing w:before="100" w:beforeAutospacing="1" w:after="100" w:afterAutospacing="1"/>
      <w:jc w:val="left"/>
    </w:pPr>
    <w:rPr>
      <w:rFonts w:ascii="Times New Roman" w:hAnsi="Times New Roman"/>
      <w:sz w:val="21"/>
      <w:szCs w:val="21"/>
      <w:lang w:val="en-GB" w:eastAsia="en-GB"/>
    </w:rPr>
  </w:style>
  <w:style w:type="character" w:styleId="Emphasis">
    <w:name w:val="Emphasis"/>
    <w:basedOn w:val="DefaultParagraphFont"/>
    <w:uiPriority w:val="20"/>
    <w:qFormat/>
    <w:rsid w:val="006527F5"/>
    <w:rPr>
      <w:i/>
      <w:iCs/>
    </w:rPr>
  </w:style>
  <w:style w:type="paragraph" w:styleId="Bibliography">
    <w:name w:val="Bibliography"/>
    <w:basedOn w:val="Normal"/>
    <w:next w:val="Normal"/>
    <w:uiPriority w:val="37"/>
    <w:unhideWhenUsed/>
    <w:rsid w:val="00E373B1"/>
  </w:style>
  <w:style w:type="character" w:styleId="Strong">
    <w:name w:val="Strong"/>
    <w:basedOn w:val="DefaultParagraphFont"/>
    <w:uiPriority w:val="22"/>
    <w:qFormat/>
    <w:rsid w:val="0092517E"/>
    <w:rPr>
      <w:b/>
      <w:bCs/>
    </w:rPr>
  </w:style>
  <w:style w:type="table" w:customStyle="1" w:styleId="TableGrid1">
    <w:name w:val="Table Grid1"/>
    <w:basedOn w:val="TableNormal"/>
    <w:next w:val="TableGrid"/>
    <w:uiPriority w:val="39"/>
    <w:rsid w:val="003D1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MDOutput">
    <w:name w:val="CMD Output"/>
    <w:basedOn w:val="Normal"/>
    <w:qFormat/>
    <w:rsid w:val="00550960"/>
    <w:pPr>
      <w:spacing w:before="60" w:after="60"/>
      <w:ind w:left="720"/>
      <w:jc w:val="left"/>
    </w:pPr>
    <w:rPr>
      <w:rFonts w:ascii="Courier New" w:eastAsia="Calibri" w:hAnsi="Courier New"/>
      <w:sz w:val="18"/>
      <w:szCs w:val="22"/>
      <w:lang w:val="en-US" w:eastAsia="en-US"/>
    </w:rPr>
  </w:style>
  <w:style w:type="paragraph" w:customStyle="1" w:styleId="StepHead">
    <w:name w:val="Step Head"/>
    <w:basedOn w:val="Normal"/>
    <w:next w:val="Normal"/>
    <w:qFormat/>
    <w:rsid w:val="007F0056"/>
    <w:pPr>
      <w:keepNext/>
      <w:numPr>
        <w:ilvl w:val="1"/>
        <w:numId w:val="2"/>
      </w:numPr>
      <w:spacing w:before="240" w:after="120" w:line="276" w:lineRule="auto"/>
      <w:jc w:val="left"/>
    </w:pPr>
    <w:rPr>
      <w:rFonts w:eastAsia="Calibri"/>
      <w:b/>
      <w:sz w:val="22"/>
      <w:szCs w:val="22"/>
      <w:lang w:val="en-US" w:eastAsia="en-US"/>
    </w:rPr>
  </w:style>
  <w:style w:type="paragraph" w:customStyle="1" w:styleId="PartHead">
    <w:name w:val="Part Head"/>
    <w:basedOn w:val="ListParagraph"/>
    <w:next w:val="Normal"/>
    <w:qFormat/>
    <w:rsid w:val="007F0056"/>
    <w:pPr>
      <w:keepNext/>
      <w:numPr>
        <w:numId w:val="2"/>
      </w:numPr>
      <w:tabs>
        <w:tab w:val="clear" w:pos="1080"/>
        <w:tab w:val="num" w:pos="360"/>
      </w:tabs>
      <w:spacing w:before="240" w:after="60" w:line="276" w:lineRule="auto"/>
      <w:ind w:left="720" w:firstLine="0"/>
      <w:contextualSpacing w:val="0"/>
      <w:jc w:val="left"/>
      <w:outlineLvl w:val="0"/>
    </w:pPr>
    <w:rPr>
      <w:rFonts w:eastAsia="Calibri"/>
      <w:b/>
      <w:sz w:val="28"/>
      <w:szCs w:val="22"/>
      <w:lang w:val="en-US" w:eastAsia="en-US"/>
    </w:rPr>
  </w:style>
  <w:style w:type="paragraph" w:customStyle="1" w:styleId="SubStepAlpha">
    <w:name w:val="SubStep Alpha"/>
    <w:basedOn w:val="Normal"/>
    <w:qFormat/>
    <w:rsid w:val="007F0056"/>
    <w:pPr>
      <w:numPr>
        <w:ilvl w:val="2"/>
        <w:numId w:val="2"/>
      </w:numPr>
      <w:spacing w:before="120" w:after="120"/>
      <w:jc w:val="left"/>
    </w:pPr>
    <w:rPr>
      <w:rFonts w:eastAsia="Calibri"/>
      <w:szCs w:val="22"/>
      <w:lang w:val="en-US" w:eastAsia="en-US"/>
    </w:rPr>
  </w:style>
  <w:style w:type="paragraph" w:customStyle="1" w:styleId="BodyTextL50">
    <w:name w:val="Body Text L50"/>
    <w:basedOn w:val="Normal"/>
    <w:qFormat/>
    <w:rsid w:val="007F0056"/>
    <w:pPr>
      <w:spacing w:before="120" w:after="60"/>
      <w:ind w:left="720"/>
      <w:jc w:val="left"/>
    </w:pPr>
    <w:rPr>
      <w:rFonts w:eastAsia="Calibri"/>
      <w:szCs w:val="22"/>
      <w:lang w:val="en-US" w:eastAsia="en-US"/>
    </w:rPr>
  </w:style>
  <w:style w:type="paragraph" w:customStyle="1" w:styleId="SubStepNum">
    <w:name w:val="SubStep Num"/>
    <w:basedOn w:val="SubStepAlpha"/>
    <w:qFormat/>
    <w:rsid w:val="007F0056"/>
    <w:pPr>
      <w:numPr>
        <w:ilvl w:val="3"/>
      </w:numPr>
    </w:pPr>
  </w:style>
  <w:style w:type="numbering" w:customStyle="1" w:styleId="PartStepSubStepList">
    <w:name w:val="Part_Step_SubStep_List"/>
    <w:uiPriority w:val="99"/>
    <w:rsid w:val="007F0056"/>
    <w:pPr>
      <w:numPr>
        <w:numId w:val="2"/>
      </w:numPr>
    </w:pPr>
  </w:style>
  <w:style w:type="paragraph" w:customStyle="1" w:styleId="BodyTextL25">
    <w:name w:val="Body Text L25"/>
    <w:basedOn w:val="Normal"/>
    <w:qFormat/>
    <w:rsid w:val="00971599"/>
    <w:pPr>
      <w:spacing w:before="120" w:after="120"/>
      <w:ind w:left="360"/>
      <w:jc w:val="left"/>
    </w:pPr>
    <w:rPr>
      <w:rFonts w:eastAsia="Calibri"/>
      <w:szCs w:val="22"/>
      <w:lang w:val="en-US" w:eastAsia="en-US"/>
    </w:rPr>
  </w:style>
  <w:style w:type="character" w:customStyle="1" w:styleId="AnswerGray">
    <w:name w:val="Answer Gray"/>
    <w:uiPriority w:val="1"/>
    <w:qFormat/>
    <w:rsid w:val="00971599"/>
    <w:rPr>
      <w:rFonts w:ascii="Arial" w:hAnsi="Arial" w:cs="Arial" w:hint="default"/>
      <w:sz w:val="20"/>
      <w:bdr w:val="none" w:sz="0" w:space="0" w:color="auto" w:frame="1"/>
      <w:shd w:val="clear" w:color="auto" w:fill="BFBFBF"/>
    </w:rPr>
  </w:style>
  <w:style w:type="paragraph" w:customStyle="1" w:styleId="LabSection">
    <w:name w:val="Lab Section"/>
    <w:basedOn w:val="Normal"/>
    <w:next w:val="Normal"/>
    <w:qFormat/>
    <w:rsid w:val="002D1D6B"/>
    <w:pPr>
      <w:keepNext/>
      <w:numPr>
        <w:numId w:val="3"/>
      </w:numPr>
      <w:spacing w:before="240" w:after="120"/>
      <w:jc w:val="left"/>
    </w:pPr>
    <w:rPr>
      <w:b/>
      <w:bCs/>
      <w:iCs/>
      <w:sz w:val="24"/>
      <w:szCs w:val="22"/>
      <w:lang w:val="en-US" w:eastAsia="en-US"/>
    </w:rPr>
  </w:style>
  <w:style w:type="paragraph" w:customStyle="1" w:styleId="ReflectionQ">
    <w:name w:val="Reflection Q"/>
    <w:basedOn w:val="BodyTextL25"/>
    <w:qFormat/>
    <w:rsid w:val="002D1D6B"/>
    <w:pPr>
      <w:numPr>
        <w:ilvl w:val="1"/>
        <w:numId w:val="3"/>
      </w:numPr>
    </w:pPr>
  </w:style>
  <w:style w:type="character" w:customStyle="1" w:styleId="DevConfigGray">
    <w:name w:val="DevConfig Gray"/>
    <w:uiPriority w:val="1"/>
    <w:qFormat/>
    <w:rsid w:val="002D1D6B"/>
    <w:rPr>
      <w:rFonts w:ascii="Courier New" w:hAnsi="Courier New" w:cs="Courier New" w:hint="default"/>
      <w:color w:val="auto"/>
      <w:sz w:val="20"/>
      <w:bdr w:val="none" w:sz="0" w:space="0" w:color="auto" w:frame="1"/>
      <w:shd w:val="clear" w:color="auto" w:fill="BFBFBF"/>
    </w:rPr>
  </w:style>
  <w:style w:type="numbering" w:customStyle="1" w:styleId="SectionList">
    <w:name w:val="Section_List"/>
    <w:uiPriority w:val="99"/>
    <w:rsid w:val="002D1D6B"/>
    <w:pPr>
      <w:numPr>
        <w:numId w:val="3"/>
      </w:numPr>
    </w:pPr>
  </w:style>
  <w:style w:type="paragraph" w:styleId="Caption">
    <w:name w:val="caption"/>
    <w:basedOn w:val="Normal"/>
    <w:next w:val="Normal"/>
    <w:unhideWhenUsed/>
    <w:qFormat/>
    <w:rsid w:val="008B3E89"/>
    <w:pPr>
      <w:spacing w:after="200"/>
      <w:jc w:val="left"/>
    </w:pPr>
    <w:rPr>
      <w:rFonts w:ascii="Times New Roman" w:hAnsi="Times New Roman"/>
      <w:i/>
      <w:iCs/>
      <w:color w:val="44546A" w:themeColor="text2"/>
      <w:sz w:val="18"/>
      <w:szCs w:val="18"/>
      <w:lang w:val="en-GB" w:eastAsia="en-GB"/>
    </w:rPr>
  </w:style>
  <w:style w:type="character" w:customStyle="1" w:styleId="TableTextChar">
    <w:name w:val="Table Text Char"/>
    <w:link w:val="TableText"/>
    <w:locked/>
    <w:rsid w:val="008B3E89"/>
    <w:rPr>
      <w:rFonts w:ascii="Arial" w:eastAsia="Calibri" w:hAnsi="Arial" w:cs="Arial"/>
      <w:lang w:val="en-US"/>
    </w:rPr>
  </w:style>
  <w:style w:type="paragraph" w:customStyle="1" w:styleId="TableText">
    <w:name w:val="Table Text"/>
    <w:basedOn w:val="Normal"/>
    <w:link w:val="TableTextChar"/>
    <w:qFormat/>
    <w:rsid w:val="008B3E89"/>
    <w:pPr>
      <w:keepNext/>
      <w:spacing w:before="60" w:after="60"/>
      <w:jc w:val="left"/>
    </w:pPr>
    <w:rPr>
      <w:rFonts w:eastAsia="Calibri" w:cs="Arial"/>
      <w:sz w:val="22"/>
      <w:szCs w:val="22"/>
      <w:lang w:val="en-US" w:eastAsia="en-US"/>
    </w:rPr>
  </w:style>
  <w:style w:type="paragraph" w:customStyle="1" w:styleId="TableHeading">
    <w:name w:val="Table Heading"/>
    <w:basedOn w:val="Normal"/>
    <w:qFormat/>
    <w:rsid w:val="008B3E89"/>
    <w:pPr>
      <w:keepNext/>
      <w:spacing w:before="120" w:after="120" w:line="276" w:lineRule="auto"/>
      <w:jc w:val="center"/>
    </w:pPr>
    <w:rPr>
      <w:rFonts w:eastAsia="Calibri"/>
      <w:b/>
      <w:szCs w:val="22"/>
      <w:lang w:val="en-US" w:eastAsia="en-US"/>
    </w:rPr>
  </w:style>
  <w:style w:type="paragraph" w:customStyle="1" w:styleId="CMD">
    <w:name w:val="CMD"/>
    <w:basedOn w:val="Normal"/>
    <w:qFormat/>
    <w:rsid w:val="00324647"/>
    <w:pPr>
      <w:spacing w:before="60" w:after="60"/>
      <w:ind w:left="720"/>
      <w:jc w:val="left"/>
    </w:pPr>
    <w:rPr>
      <w:rFonts w:ascii="Courier New" w:eastAsia="Calibri" w:hAnsi="Courier New"/>
      <w:szCs w:val="22"/>
      <w:lang w:val="en-US" w:eastAsia="en-US"/>
    </w:rPr>
  </w:style>
  <w:style w:type="paragraph" w:customStyle="1" w:styleId="BodyText1">
    <w:name w:val="Body Text1"/>
    <w:basedOn w:val="Normal"/>
    <w:qFormat/>
    <w:rsid w:val="00490984"/>
    <w:pPr>
      <w:spacing w:before="60" w:after="60"/>
      <w:jc w:val="left"/>
    </w:pPr>
    <w:rPr>
      <w:rFonts w:eastAsia="Calibri"/>
      <w:szCs w:val="22"/>
      <w:lang w:val="en-US" w:eastAsia="en-US"/>
    </w:rPr>
  </w:style>
  <w:style w:type="character" w:customStyle="1" w:styleId="mntl-sc-block-headingtext">
    <w:name w:val="mntl-sc-block-heading__text"/>
    <w:basedOn w:val="DefaultParagraphFont"/>
    <w:rsid w:val="00C75C58"/>
  </w:style>
  <w:style w:type="character" w:styleId="UnresolvedMention">
    <w:name w:val="Unresolved Mention"/>
    <w:basedOn w:val="DefaultParagraphFont"/>
    <w:uiPriority w:val="99"/>
    <w:semiHidden/>
    <w:unhideWhenUsed/>
    <w:rsid w:val="009D6DD0"/>
    <w:rPr>
      <w:color w:val="605E5C"/>
      <w:shd w:val="clear" w:color="auto" w:fill="E1DFDD"/>
    </w:rPr>
  </w:style>
  <w:style w:type="character" w:customStyle="1" w:styleId="mord">
    <w:name w:val="mord"/>
    <w:basedOn w:val="DefaultParagraphFont"/>
    <w:rsid w:val="00865623"/>
  </w:style>
  <w:style w:type="character" w:customStyle="1" w:styleId="mrel">
    <w:name w:val="mrel"/>
    <w:basedOn w:val="DefaultParagraphFont"/>
    <w:rsid w:val="00865623"/>
  </w:style>
  <w:style w:type="character" w:customStyle="1" w:styleId="mopen">
    <w:name w:val="mopen"/>
    <w:basedOn w:val="DefaultParagraphFont"/>
    <w:rsid w:val="00865623"/>
  </w:style>
  <w:style w:type="character" w:customStyle="1" w:styleId="mop">
    <w:name w:val="mop"/>
    <w:basedOn w:val="DefaultParagraphFont"/>
    <w:rsid w:val="00865623"/>
  </w:style>
  <w:style w:type="character" w:customStyle="1" w:styleId="vlist-s">
    <w:name w:val="vlist-s"/>
    <w:basedOn w:val="DefaultParagraphFont"/>
    <w:rsid w:val="00865623"/>
  </w:style>
  <w:style w:type="character" w:customStyle="1" w:styleId="mbin">
    <w:name w:val="mbin"/>
    <w:basedOn w:val="DefaultParagraphFont"/>
    <w:rsid w:val="00865623"/>
  </w:style>
  <w:style w:type="character" w:customStyle="1" w:styleId="accent-body">
    <w:name w:val="accent-body"/>
    <w:basedOn w:val="DefaultParagraphFont"/>
    <w:rsid w:val="00865623"/>
  </w:style>
  <w:style w:type="character" w:customStyle="1" w:styleId="mclose">
    <w:name w:val="mclose"/>
    <w:basedOn w:val="DefaultParagraphFont"/>
    <w:rsid w:val="00865623"/>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53B8E"/>
    <w:rPr>
      <w:rFonts w:ascii="Arial" w:eastAsia="Times New Roman" w:hAnsi="Arial" w:cs="Times New Roman"/>
      <w:sz w:val="20"/>
      <w:szCs w:val="24"/>
      <w:lang w:val="en-NZ" w:eastAsia="en-NZ"/>
    </w:rPr>
  </w:style>
  <w:style w:type="paragraph" w:styleId="Revision">
    <w:name w:val="Revision"/>
    <w:hidden/>
    <w:uiPriority w:val="99"/>
    <w:semiHidden/>
    <w:rsid w:val="009B0E60"/>
    <w:pPr>
      <w:spacing w:after="0" w:line="240" w:lineRule="auto"/>
    </w:pPr>
    <w:rPr>
      <w:rFonts w:ascii="Arial" w:eastAsia="Times New Roman" w:hAnsi="Arial" w:cs="Times New Roman"/>
      <w:sz w:val="20"/>
      <w:szCs w:val="24"/>
      <w:lang w:val="en-NZ" w:eastAsia="en-NZ"/>
    </w:rPr>
  </w:style>
  <w:style w:type="table" w:styleId="GridTable5Dark-Accent1">
    <w:name w:val="Grid Table 5 Dark Accent 1"/>
    <w:basedOn w:val="TableNormal"/>
    <w:uiPriority w:val="50"/>
    <w:rsid w:val="005838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4-Accent1">
    <w:name w:val="Grid Table 4 Accent 1"/>
    <w:basedOn w:val="TableNormal"/>
    <w:uiPriority w:val="49"/>
    <w:rsid w:val="0017488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3">
    <w:name w:val="toc 3"/>
    <w:basedOn w:val="Normal"/>
    <w:next w:val="Normal"/>
    <w:autoRedefine/>
    <w:uiPriority w:val="39"/>
    <w:unhideWhenUsed/>
    <w:rsid w:val="006A5189"/>
    <w:pPr>
      <w:spacing w:after="100"/>
      <w:ind w:left="400"/>
    </w:pPr>
  </w:style>
  <w:style w:type="paragraph" w:customStyle="1" w:styleId="xmsolistparagraph">
    <w:name w:val="x_msolistparagraph"/>
    <w:basedOn w:val="Normal"/>
    <w:rsid w:val="008422CA"/>
    <w:pPr>
      <w:jc w:val="left"/>
    </w:pPr>
    <w:rPr>
      <w:rFonts w:ascii="Calibri" w:eastAsiaTheme="minorHAnsi" w:hAnsi="Calibri" w:cs="Calibri"/>
      <w:sz w:val="22"/>
      <w:szCs w:val="22"/>
      <w:lang w:val="en-GB" w:eastAsia="en-GB"/>
    </w:rPr>
  </w:style>
  <w:style w:type="table" w:styleId="ListTable3-Accent5">
    <w:name w:val="List Table 3 Accent 5"/>
    <w:basedOn w:val="TableNormal"/>
    <w:uiPriority w:val="48"/>
    <w:rsid w:val="00A25E46"/>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paragraph" w:styleId="TableofFigures">
    <w:name w:val="table of figures"/>
    <w:basedOn w:val="Normal"/>
    <w:next w:val="Normal"/>
    <w:uiPriority w:val="99"/>
    <w:unhideWhenUsed/>
    <w:rsid w:val="00135082"/>
  </w:style>
  <w:style w:type="table" w:styleId="GridTable5Dark-Accent5">
    <w:name w:val="Grid Table 5 Dark Accent 5"/>
    <w:basedOn w:val="TableNormal"/>
    <w:uiPriority w:val="50"/>
    <w:rsid w:val="008D65A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ListTable4-Accent5">
    <w:name w:val="List Table 4 Accent 5"/>
    <w:basedOn w:val="TableNormal"/>
    <w:uiPriority w:val="49"/>
    <w:rsid w:val="004917A0"/>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5198">
      <w:bodyDiv w:val="1"/>
      <w:marLeft w:val="0"/>
      <w:marRight w:val="0"/>
      <w:marTop w:val="0"/>
      <w:marBottom w:val="0"/>
      <w:divBdr>
        <w:top w:val="none" w:sz="0" w:space="0" w:color="auto"/>
        <w:left w:val="none" w:sz="0" w:space="0" w:color="auto"/>
        <w:bottom w:val="none" w:sz="0" w:space="0" w:color="auto"/>
        <w:right w:val="none" w:sz="0" w:space="0" w:color="auto"/>
      </w:divBdr>
    </w:div>
    <w:div w:id="27342566">
      <w:bodyDiv w:val="1"/>
      <w:marLeft w:val="0"/>
      <w:marRight w:val="0"/>
      <w:marTop w:val="0"/>
      <w:marBottom w:val="0"/>
      <w:divBdr>
        <w:top w:val="none" w:sz="0" w:space="0" w:color="auto"/>
        <w:left w:val="none" w:sz="0" w:space="0" w:color="auto"/>
        <w:bottom w:val="none" w:sz="0" w:space="0" w:color="auto"/>
        <w:right w:val="none" w:sz="0" w:space="0" w:color="auto"/>
      </w:divBdr>
    </w:div>
    <w:div w:id="28342450">
      <w:bodyDiv w:val="1"/>
      <w:marLeft w:val="0"/>
      <w:marRight w:val="0"/>
      <w:marTop w:val="0"/>
      <w:marBottom w:val="0"/>
      <w:divBdr>
        <w:top w:val="none" w:sz="0" w:space="0" w:color="auto"/>
        <w:left w:val="none" w:sz="0" w:space="0" w:color="auto"/>
        <w:bottom w:val="none" w:sz="0" w:space="0" w:color="auto"/>
        <w:right w:val="none" w:sz="0" w:space="0" w:color="auto"/>
      </w:divBdr>
    </w:div>
    <w:div w:id="33623710">
      <w:bodyDiv w:val="1"/>
      <w:marLeft w:val="0"/>
      <w:marRight w:val="0"/>
      <w:marTop w:val="0"/>
      <w:marBottom w:val="0"/>
      <w:divBdr>
        <w:top w:val="none" w:sz="0" w:space="0" w:color="auto"/>
        <w:left w:val="none" w:sz="0" w:space="0" w:color="auto"/>
        <w:bottom w:val="none" w:sz="0" w:space="0" w:color="auto"/>
        <w:right w:val="none" w:sz="0" w:space="0" w:color="auto"/>
      </w:divBdr>
    </w:div>
    <w:div w:id="34892965">
      <w:bodyDiv w:val="1"/>
      <w:marLeft w:val="0"/>
      <w:marRight w:val="0"/>
      <w:marTop w:val="0"/>
      <w:marBottom w:val="0"/>
      <w:divBdr>
        <w:top w:val="none" w:sz="0" w:space="0" w:color="auto"/>
        <w:left w:val="none" w:sz="0" w:space="0" w:color="auto"/>
        <w:bottom w:val="none" w:sz="0" w:space="0" w:color="auto"/>
        <w:right w:val="none" w:sz="0" w:space="0" w:color="auto"/>
      </w:divBdr>
    </w:div>
    <w:div w:id="39936164">
      <w:bodyDiv w:val="1"/>
      <w:marLeft w:val="0"/>
      <w:marRight w:val="0"/>
      <w:marTop w:val="0"/>
      <w:marBottom w:val="0"/>
      <w:divBdr>
        <w:top w:val="none" w:sz="0" w:space="0" w:color="auto"/>
        <w:left w:val="none" w:sz="0" w:space="0" w:color="auto"/>
        <w:bottom w:val="none" w:sz="0" w:space="0" w:color="auto"/>
        <w:right w:val="none" w:sz="0" w:space="0" w:color="auto"/>
      </w:divBdr>
    </w:div>
    <w:div w:id="44719525">
      <w:bodyDiv w:val="1"/>
      <w:marLeft w:val="0"/>
      <w:marRight w:val="0"/>
      <w:marTop w:val="0"/>
      <w:marBottom w:val="0"/>
      <w:divBdr>
        <w:top w:val="none" w:sz="0" w:space="0" w:color="auto"/>
        <w:left w:val="none" w:sz="0" w:space="0" w:color="auto"/>
        <w:bottom w:val="none" w:sz="0" w:space="0" w:color="auto"/>
        <w:right w:val="none" w:sz="0" w:space="0" w:color="auto"/>
      </w:divBdr>
    </w:div>
    <w:div w:id="46146124">
      <w:bodyDiv w:val="1"/>
      <w:marLeft w:val="0"/>
      <w:marRight w:val="0"/>
      <w:marTop w:val="0"/>
      <w:marBottom w:val="0"/>
      <w:divBdr>
        <w:top w:val="none" w:sz="0" w:space="0" w:color="auto"/>
        <w:left w:val="none" w:sz="0" w:space="0" w:color="auto"/>
        <w:bottom w:val="none" w:sz="0" w:space="0" w:color="auto"/>
        <w:right w:val="none" w:sz="0" w:space="0" w:color="auto"/>
      </w:divBdr>
    </w:div>
    <w:div w:id="48190738">
      <w:bodyDiv w:val="1"/>
      <w:marLeft w:val="0"/>
      <w:marRight w:val="0"/>
      <w:marTop w:val="0"/>
      <w:marBottom w:val="0"/>
      <w:divBdr>
        <w:top w:val="none" w:sz="0" w:space="0" w:color="auto"/>
        <w:left w:val="none" w:sz="0" w:space="0" w:color="auto"/>
        <w:bottom w:val="none" w:sz="0" w:space="0" w:color="auto"/>
        <w:right w:val="none" w:sz="0" w:space="0" w:color="auto"/>
      </w:divBdr>
    </w:div>
    <w:div w:id="53703266">
      <w:bodyDiv w:val="1"/>
      <w:marLeft w:val="0"/>
      <w:marRight w:val="0"/>
      <w:marTop w:val="0"/>
      <w:marBottom w:val="0"/>
      <w:divBdr>
        <w:top w:val="none" w:sz="0" w:space="0" w:color="auto"/>
        <w:left w:val="none" w:sz="0" w:space="0" w:color="auto"/>
        <w:bottom w:val="none" w:sz="0" w:space="0" w:color="auto"/>
        <w:right w:val="none" w:sz="0" w:space="0" w:color="auto"/>
      </w:divBdr>
    </w:div>
    <w:div w:id="54133307">
      <w:bodyDiv w:val="1"/>
      <w:marLeft w:val="0"/>
      <w:marRight w:val="0"/>
      <w:marTop w:val="0"/>
      <w:marBottom w:val="0"/>
      <w:divBdr>
        <w:top w:val="none" w:sz="0" w:space="0" w:color="auto"/>
        <w:left w:val="none" w:sz="0" w:space="0" w:color="auto"/>
        <w:bottom w:val="none" w:sz="0" w:space="0" w:color="auto"/>
        <w:right w:val="none" w:sz="0" w:space="0" w:color="auto"/>
      </w:divBdr>
    </w:div>
    <w:div w:id="66655185">
      <w:bodyDiv w:val="1"/>
      <w:marLeft w:val="0"/>
      <w:marRight w:val="0"/>
      <w:marTop w:val="0"/>
      <w:marBottom w:val="0"/>
      <w:divBdr>
        <w:top w:val="none" w:sz="0" w:space="0" w:color="auto"/>
        <w:left w:val="none" w:sz="0" w:space="0" w:color="auto"/>
        <w:bottom w:val="none" w:sz="0" w:space="0" w:color="auto"/>
        <w:right w:val="none" w:sz="0" w:space="0" w:color="auto"/>
      </w:divBdr>
    </w:div>
    <w:div w:id="67699381">
      <w:bodyDiv w:val="1"/>
      <w:marLeft w:val="0"/>
      <w:marRight w:val="0"/>
      <w:marTop w:val="0"/>
      <w:marBottom w:val="0"/>
      <w:divBdr>
        <w:top w:val="none" w:sz="0" w:space="0" w:color="auto"/>
        <w:left w:val="none" w:sz="0" w:space="0" w:color="auto"/>
        <w:bottom w:val="none" w:sz="0" w:space="0" w:color="auto"/>
        <w:right w:val="none" w:sz="0" w:space="0" w:color="auto"/>
      </w:divBdr>
    </w:div>
    <w:div w:id="76293393">
      <w:bodyDiv w:val="1"/>
      <w:marLeft w:val="0"/>
      <w:marRight w:val="0"/>
      <w:marTop w:val="0"/>
      <w:marBottom w:val="0"/>
      <w:divBdr>
        <w:top w:val="none" w:sz="0" w:space="0" w:color="auto"/>
        <w:left w:val="none" w:sz="0" w:space="0" w:color="auto"/>
        <w:bottom w:val="none" w:sz="0" w:space="0" w:color="auto"/>
        <w:right w:val="none" w:sz="0" w:space="0" w:color="auto"/>
      </w:divBdr>
    </w:div>
    <w:div w:id="86385307">
      <w:bodyDiv w:val="1"/>
      <w:marLeft w:val="0"/>
      <w:marRight w:val="0"/>
      <w:marTop w:val="0"/>
      <w:marBottom w:val="0"/>
      <w:divBdr>
        <w:top w:val="none" w:sz="0" w:space="0" w:color="auto"/>
        <w:left w:val="none" w:sz="0" w:space="0" w:color="auto"/>
        <w:bottom w:val="none" w:sz="0" w:space="0" w:color="auto"/>
        <w:right w:val="none" w:sz="0" w:space="0" w:color="auto"/>
      </w:divBdr>
    </w:div>
    <w:div w:id="92943738">
      <w:bodyDiv w:val="1"/>
      <w:marLeft w:val="0"/>
      <w:marRight w:val="0"/>
      <w:marTop w:val="0"/>
      <w:marBottom w:val="0"/>
      <w:divBdr>
        <w:top w:val="none" w:sz="0" w:space="0" w:color="auto"/>
        <w:left w:val="none" w:sz="0" w:space="0" w:color="auto"/>
        <w:bottom w:val="none" w:sz="0" w:space="0" w:color="auto"/>
        <w:right w:val="none" w:sz="0" w:space="0" w:color="auto"/>
      </w:divBdr>
      <w:divsChild>
        <w:div w:id="818689578">
          <w:marLeft w:val="0"/>
          <w:marRight w:val="0"/>
          <w:marTop w:val="0"/>
          <w:marBottom w:val="0"/>
          <w:divBdr>
            <w:top w:val="none" w:sz="0" w:space="0" w:color="auto"/>
            <w:left w:val="none" w:sz="0" w:space="0" w:color="auto"/>
            <w:bottom w:val="none" w:sz="0" w:space="0" w:color="auto"/>
            <w:right w:val="none" w:sz="0" w:space="0" w:color="auto"/>
          </w:divBdr>
          <w:divsChild>
            <w:div w:id="419105884">
              <w:marLeft w:val="0"/>
              <w:marRight w:val="0"/>
              <w:marTop w:val="0"/>
              <w:marBottom w:val="0"/>
              <w:divBdr>
                <w:top w:val="none" w:sz="0" w:space="0" w:color="auto"/>
                <w:left w:val="none" w:sz="0" w:space="0" w:color="auto"/>
                <w:bottom w:val="none" w:sz="0" w:space="0" w:color="auto"/>
                <w:right w:val="none" w:sz="0" w:space="0" w:color="auto"/>
              </w:divBdr>
              <w:divsChild>
                <w:div w:id="658732331">
                  <w:marLeft w:val="0"/>
                  <w:marRight w:val="0"/>
                  <w:marTop w:val="0"/>
                  <w:marBottom w:val="0"/>
                  <w:divBdr>
                    <w:top w:val="none" w:sz="0" w:space="0" w:color="auto"/>
                    <w:left w:val="none" w:sz="0" w:space="0" w:color="auto"/>
                    <w:bottom w:val="none" w:sz="0" w:space="0" w:color="auto"/>
                    <w:right w:val="none" w:sz="0" w:space="0" w:color="auto"/>
                  </w:divBdr>
                  <w:divsChild>
                    <w:div w:id="1893348196">
                      <w:marLeft w:val="0"/>
                      <w:marRight w:val="0"/>
                      <w:marTop w:val="0"/>
                      <w:marBottom w:val="0"/>
                      <w:divBdr>
                        <w:top w:val="none" w:sz="0" w:space="0" w:color="auto"/>
                        <w:left w:val="none" w:sz="0" w:space="0" w:color="auto"/>
                        <w:bottom w:val="none" w:sz="0" w:space="0" w:color="auto"/>
                        <w:right w:val="none" w:sz="0" w:space="0" w:color="auto"/>
                      </w:divBdr>
                      <w:divsChild>
                        <w:div w:id="1106464596">
                          <w:marLeft w:val="0"/>
                          <w:marRight w:val="0"/>
                          <w:marTop w:val="5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615076">
      <w:bodyDiv w:val="1"/>
      <w:marLeft w:val="0"/>
      <w:marRight w:val="0"/>
      <w:marTop w:val="0"/>
      <w:marBottom w:val="0"/>
      <w:divBdr>
        <w:top w:val="none" w:sz="0" w:space="0" w:color="auto"/>
        <w:left w:val="none" w:sz="0" w:space="0" w:color="auto"/>
        <w:bottom w:val="none" w:sz="0" w:space="0" w:color="auto"/>
        <w:right w:val="none" w:sz="0" w:space="0" w:color="auto"/>
      </w:divBdr>
    </w:div>
    <w:div w:id="104811633">
      <w:bodyDiv w:val="1"/>
      <w:marLeft w:val="0"/>
      <w:marRight w:val="0"/>
      <w:marTop w:val="0"/>
      <w:marBottom w:val="0"/>
      <w:divBdr>
        <w:top w:val="none" w:sz="0" w:space="0" w:color="auto"/>
        <w:left w:val="none" w:sz="0" w:space="0" w:color="auto"/>
        <w:bottom w:val="none" w:sz="0" w:space="0" w:color="auto"/>
        <w:right w:val="none" w:sz="0" w:space="0" w:color="auto"/>
      </w:divBdr>
    </w:div>
    <w:div w:id="116877346">
      <w:bodyDiv w:val="1"/>
      <w:marLeft w:val="0"/>
      <w:marRight w:val="0"/>
      <w:marTop w:val="0"/>
      <w:marBottom w:val="0"/>
      <w:divBdr>
        <w:top w:val="none" w:sz="0" w:space="0" w:color="auto"/>
        <w:left w:val="none" w:sz="0" w:space="0" w:color="auto"/>
        <w:bottom w:val="none" w:sz="0" w:space="0" w:color="auto"/>
        <w:right w:val="none" w:sz="0" w:space="0" w:color="auto"/>
      </w:divBdr>
    </w:div>
    <w:div w:id="118691718">
      <w:bodyDiv w:val="1"/>
      <w:marLeft w:val="0"/>
      <w:marRight w:val="0"/>
      <w:marTop w:val="0"/>
      <w:marBottom w:val="0"/>
      <w:divBdr>
        <w:top w:val="none" w:sz="0" w:space="0" w:color="auto"/>
        <w:left w:val="none" w:sz="0" w:space="0" w:color="auto"/>
        <w:bottom w:val="none" w:sz="0" w:space="0" w:color="auto"/>
        <w:right w:val="none" w:sz="0" w:space="0" w:color="auto"/>
      </w:divBdr>
    </w:div>
    <w:div w:id="118842420">
      <w:bodyDiv w:val="1"/>
      <w:marLeft w:val="0"/>
      <w:marRight w:val="0"/>
      <w:marTop w:val="0"/>
      <w:marBottom w:val="0"/>
      <w:divBdr>
        <w:top w:val="none" w:sz="0" w:space="0" w:color="auto"/>
        <w:left w:val="none" w:sz="0" w:space="0" w:color="auto"/>
        <w:bottom w:val="none" w:sz="0" w:space="0" w:color="auto"/>
        <w:right w:val="none" w:sz="0" w:space="0" w:color="auto"/>
      </w:divBdr>
    </w:div>
    <w:div w:id="123042880">
      <w:bodyDiv w:val="1"/>
      <w:marLeft w:val="0"/>
      <w:marRight w:val="0"/>
      <w:marTop w:val="0"/>
      <w:marBottom w:val="0"/>
      <w:divBdr>
        <w:top w:val="none" w:sz="0" w:space="0" w:color="auto"/>
        <w:left w:val="none" w:sz="0" w:space="0" w:color="auto"/>
        <w:bottom w:val="none" w:sz="0" w:space="0" w:color="auto"/>
        <w:right w:val="none" w:sz="0" w:space="0" w:color="auto"/>
      </w:divBdr>
    </w:div>
    <w:div w:id="126706956">
      <w:bodyDiv w:val="1"/>
      <w:marLeft w:val="0"/>
      <w:marRight w:val="0"/>
      <w:marTop w:val="0"/>
      <w:marBottom w:val="0"/>
      <w:divBdr>
        <w:top w:val="none" w:sz="0" w:space="0" w:color="auto"/>
        <w:left w:val="none" w:sz="0" w:space="0" w:color="auto"/>
        <w:bottom w:val="none" w:sz="0" w:space="0" w:color="auto"/>
        <w:right w:val="none" w:sz="0" w:space="0" w:color="auto"/>
      </w:divBdr>
    </w:div>
    <w:div w:id="138378293">
      <w:bodyDiv w:val="1"/>
      <w:marLeft w:val="0"/>
      <w:marRight w:val="0"/>
      <w:marTop w:val="0"/>
      <w:marBottom w:val="0"/>
      <w:divBdr>
        <w:top w:val="none" w:sz="0" w:space="0" w:color="auto"/>
        <w:left w:val="none" w:sz="0" w:space="0" w:color="auto"/>
        <w:bottom w:val="none" w:sz="0" w:space="0" w:color="auto"/>
        <w:right w:val="none" w:sz="0" w:space="0" w:color="auto"/>
      </w:divBdr>
    </w:div>
    <w:div w:id="142893773">
      <w:bodyDiv w:val="1"/>
      <w:marLeft w:val="0"/>
      <w:marRight w:val="0"/>
      <w:marTop w:val="0"/>
      <w:marBottom w:val="0"/>
      <w:divBdr>
        <w:top w:val="none" w:sz="0" w:space="0" w:color="auto"/>
        <w:left w:val="none" w:sz="0" w:space="0" w:color="auto"/>
        <w:bottom w:val="none" w:sz="0" w:space="0" w:color="auto"/>
        <w:right w:val="none" w:sz="0" w:space="0" w:color="auto"/>
      </w:divBdr>
    </w:div>
    <w:div w:id="146097856">
      <w:bodyDiv w:val="1"/>
      <w:marLeft w:val="0"/>
      <w:marRight w:val="0"/>
      <w:marTop w:val="0"/>
      <w:marBottom w:val="0"/>
      <w:divBdr>
        <w:top w:val="none" w:sz="0" w:space="0" w:color="auto"/>
        <w:left w:val="none" w:sz="0" w:space="0" w:color="auto"/>
        <w:bottom w:val="none" w:sz="0" w:space="0" w:color="auto"/>
        <w:right w:val="none" w:sz="0" w:space="0" w:color="auto"/>
      </w:divBdr>
    </w:div>
    <w:div w:id="147134203">
      <w:bodyDiv w:val="1"/>
      <w:marLeft w:val="0"/>
      <w:marRight w:val="0"/>
      <w:marTop w:val="0"/>
      <w:marBottom w:val="0"/>
      <w:divBdr>
        <w:top w:val="none" w:sz="0" w:space="0" w:color="auto"/>
        <w:left w:val="none" w:sz="0" w:space="0" w:color="auto"/>
        <w:bottom w:val="none" w:sz="0" w:space="0" w:color="auto"/>
        <w:right w:val="none" w:sz="0" w:space="0" w:color="auto"/>
      </w:divBdr>
    </w:div>
    <w:div w:id="158620193">
      <w:bodyDiv w:val="1"/>
      <w:marLeft w:val="0"/>
      <w:marRight w:val="0"/>
      <w:marTop w:val="0"/>
      <w:marBottom w:val="0"/>
      <w:divBdr>
        <w:top w:val="none" w:sz="0" w:space="0" w:color="auto"/>
        <w:left w:val="none" w:sz="0" w:space="0" w:color="auto"/>
        <w:bottom w:val="none" w:sz="0" w:space="0" w:color="auto"/>
        <w:right w:val="none" w:sz="0" w:space="0" w:color="auto"/>
      </w:divBdr>
    </w:div>
    <w:div w:id="161551891">
      <w:bodyDiv w:val="1"/>
      <w:marLeft w:val="0"/>
      <w:marRight w:val="0"/>
      <w:marTop w:val="0"/>
      <w:marBottom w:val="0"/>
      <w:divBdr>
        <w:top w:val="none" w:sz="0" w:space="0" w:color="auto"/>
        <w:left w:val="none" w:sz="0" w:space="0" w:color="auto"/>
        <w:bottom w:val="none" w:sz="0" w:space="0" w:color="auto"/>
        <w:right w:val="none" w:sz="0" w:space="0" w:color="auto"/>
      </w:divBdr>
    </w:div>
    <w:div w:id="162207990">
      <w:bodyDiv w:val="1"/>
      <w:marLeft w:val="0"/>
      <w:marRight w:val="0"/>
      <w:marTop w:val="0"/>
      <w:marBottom w:val="0"/>
      <w:divBdr>
        <w:top w:val="none" w:sz="0" w:space="0" w:color="auto"/>
        <w:left w:val="none" w:sz="0" w:space="0" w:color="auto"/>
        <w:bottom w:val="none" w:sz="0" w:space="0" w:color="auto"/>
        <w:right w:val="none" w:sz="0" w:space="0" w:color="auto"/>
      </w:divBdr>
    </w:div>
    <w:div w:id="185481766">
      <w:bodyDiv w:val="1"/>
      <w:marLeft w:val="0"/>
      <w:marRight w:val="0"/>
      <w:marTop w:val="0"/>
      <w:marBottom w:val="0"/>
      <w:divBdr>
        <w:top w:val="none" w:sz="0" w:space="0" w:color="auto"/>
        <w:left w:val="none" w:sz="0" w:space="0" w:color="auto"/>
        <w:bottom w:val="none" w:sz="0" w:space="0" w:color="auto"/>
        <w:right w:val="none" w:sz="0" w:space="0" w:color="auto"/>
      </w:divBdr>
    </w:div>
    <w:div w:id="191463110">
      <w:bodyDiv w:val="1"/>
      <w:marLeft w:val="0"/>
      <w:marRight w:val="0"/>
      <w:marTop w:val="0"/>
      <w:marBottom w:val="0"/>
      <w:divBdr>
        <w:top w:val="none" w:sz="0" w:space="0" w:color="auto"/>
        <w:left w:val="none" w:sz="0" w:space="0" w:color="auto"/>
        <w:bottom w:val="none" w:sz="0" w:space="0" w:color="auto"/>
        <w:right w:val="none" w:sz="0" w:space="0" w:color="auto"/>
      </w:divBdr>
    </w:div>
    <w:div w:id="200094768">
      <w:bodyDiv w:val="1"/>
      <w:marLeft w:val="0"/>
      <w:marRight w:val="0"/>
      <w:marTop w:val="0"/>
      <w:marBottom w:val="0"/>
      <w:divBdr>
        <w:top w:val="none" w:sz="0" w:space="0" w:color="auto"/>
        <w:left w:val="none" w:sz="0" w:space="0" w:color="auto"/>
        <w:bottom w:val="none" w:sz="0" w:space="0" w:color="auto"/>
        <w:right w:val="none" w:sz="0" w:space="0" w:color="auto"/>
      </w:divBdr>
    </w:div>
    <w:div w:id="205921792">
      <w:bodyDiv w:val="1"/>
      <w:marLeft w:val="0"/>
      <w:marRight w:val="0"/>
      <w:marTop w:val="0"/>
      <w:marBottom w:val="0"/>
      <w:divBdr>
        <w:top w:val="none" w:sz="0" w:space="0" w:color="auto"/>
        <w:left w:val="none" w:sz="0" w:space="0" w:color="auto"/>
        <w:bottom w:val="none" w:sz="0" w:space="0" w:color="auto"/>
        <w:right w:val="none" w:sz="0" w:space="0" w:color="auto"/>
      </w:divBdr>
    </w:div>
    <w:div w:id="207498818">
      <w:bodyDiv w:val="1"/>
      <w:marLeft w:val="0"/>
      <w:marRight w:val="0"/>
      <w:marTop w:val="0"/>
      <w:marBottom w:val="0"/>
      <w:divBdr>
        <w:top w:val="none" w:sz="0" w:space="0" w:color="auto"/>
        <w:left w:val="none" w:sz="0" w:space="0" w:color="auto"/>
        <w:bottom w:val="none" w:sz="0" w:space="0" w:color="auto"/>
        <w:right w:val="none" w:sz="0" w:space="0" w:color="auto"/>
      </w:divBdr>
    </w:div>
    <w:div w:id="222520958">
      <w:bodyDiv w:val="1"/>
      <w:marLeft w:val="0"/>
      <w:marRight w:val="0"/>
      <w:marTop w:val="0"/>
      <w:marBottom w:val="0"/>
      <w:divBdr>
        <w:top w:val="none" w:sz="0" w:space="0" w:color="auto"/>
        <w:left w:val="none" w:sz="0" w:space="0" w:color="auto"/>
        <w:bottom w:val="none" w:sz="0" w:space="0" w:color="auto"/>
        <w:right w:val="none" w:sz="0" w:space="0" w:color="auto"/>
      </w:divBdr>
    </w:div>
    <w:div w:id="224225591">
      <w:bodyDiv w:val="1"/>
      <w:marLeft w:val="0"/>
      <w:marRight w:val="0"/>
      <w:marTop w:val="0"/>
      <w:marBottom w:val="0"/>
      <w:divBdr>
        <w:top w:val="none" w:sz="0" w:space="0" w:color="auto"/>
        <w:left w:val="none" w:sz="0" w:space="0" w:color="auto"/>
        <w:bottom w:val="none" w:sz="0" w:space="0" w:color="auto"/>
        <w:right w:val="none" w:sz="0" w:space="0" w:color="auto"/>
      </w:divBdr>
    </w:div>
    <w:div w:id="231813617">
      <w:bodyDiv w:val="1"/>
      <w:marLeft w:val="0"/>
      <w:marRight w:val="0"/>
      <w:marTop w:val="0"/>
      <w:marBottom w:val="0"/>
      <w:divBdr>
        <w:top w:val="none" w:sz="0" w:space="0" w:color="auto"/>
        <w:left w:val="none" w:sz="0" w:space="0" w:color="auto"/>
        <w:bottom w:val="none" w:sz="0" w:space="0" w:color="auto"/>
        <w:right w:val="none" w:sz="0" w:space="0" w:color="auto"/>
      </w:divBdr>
    </w:div>
    <w:div w:id="236671942">
      <w:bodyDiv w:val="1"/>
      <w:marLeft w:val="0"/>
      <w:marRight w:val="0"/>
      <w:marTop w:val="0"/>
      <w:marBottom w:val="0"/>
      <w:divBdr>
        <w:top w:val="none" w:sz="0" w:space="0" w:color="auto"/>
        <w:left w:val="none" w:sz="0" w:space="0" w:color="auto"/>
        <w:bottom w:val="none" w:sz="0" w:space="0" w:color="auto"/>
        <w:right w:val="none" w:sz="0" w:space="0" w:color="auto"/>
      </w:divBdr>
    </w:div>
    <w:div w:id="238951842">
      <w:bodyDiv w:val="1"/>
      <w:marLeft w:val="0"/>
      <w:marRight w:val="0"/>
      <w:marTop w:val="0"/>
      <w:marBottom w:val="0"/>
      <w:divBdr>
        <w:top w:val="none" w:sz="0" w:space="0" w:color="auto"/>
        <w:left w:val="none" w:sz="0" w:space="0" w:color="auto"/>
        <w:bottom w:val="none" w:sz="0" w:space="0" w:color="auto"/>
        <w:right w:val="none" w:sz="0" w:space="0" w:color="auto"/>
      </w:divBdr>
    </w:div>
    <w:div w:id="239408514">
      <w:bodyDiv w:val="1"/>
      <w:marLeft w:val="0"/>
      <w:marRight w:val="0"/>
      <w:marTop w:val="0"/>
      <w:marBottom w:val="0"/>
      <w:divBdr>
        <w:top w:val="none" w:sz="0" w:space="0" w:color="auto"/>
        <w:left w:val="none" w:sz="0" w:space="0" w:color="auto"/>
        <w:bottom w:val="none" w:sz="0" w:space="0" w:color="auto"/>
        <w:right w:val="none" w:sz="0" w:space="0" w:color="auto"/>
      </w:divBdr>
      <w:divsChild>
        <w:div w:id="101532380">
          <w:marLeft w:val="274"/>
          <w:marRight w:val="0"/>
          <w:marTop w:val="0"/>
          <w:marBottom w:val="0"/>
          <w:divBdr>
            <w:top w:val="none" w:sz="0" w:space="0" w:color="auto"/>
            <w:left w:val="none" w:sz="0" w:space="0" w:color="auto"/>
            <w:bottom w:val="none" w:sz="0" w:space="0" w:color="auto"/>
            <w:right w:val="none" w:sz="0" w:space="0" w:color="auto"/>
          </w:divBdr>
        </w:div>
        <w:div w:id="705718503">
          <w:marLeft w:val="274"/>
          <w:marRight w:val="0"/>
          <w:marTop w:val="0"/>
          <w:marBottom w:val="0"/>
          <w:divBdr>
            <w:top w:val="none" w:sz="0" w:space="0" w:color="auto"/>
            <w:left w:val="none" w:sz="0" w:space="0" w:color="auto"/>
            <w:bottom w:val="none" w:sz="0" w:space="0" w:color="auto"/>
            <w:right w:val="none" w:sz="0" w:space="0" w:color="auto"/>
          </w:divBdr>
        </w:div>
        <w:div w:id="756950455">
          <w:marLeft w:val="274"/>
          <w:marRight w:val="0"/>
          <w:marTop w:val="0"/>
          <w:marBottom w:val="0"/>
          <w:divBdr>
            <w:top w:val="none" w:sz="0" w:space="0" w:color="auto"/>
            <w:left w:val="none" w:sz="0" w:space="0" w:color="auto"/>
            <w:bottom w:val="none" w:sz="0" w:space="0" w:color="auto"/>
            <w:right w:val="none" w:sz="0" w:space="0" w:color="auto"/>
          </w:divBdr>
        </w:div>
      </w:divsChild>
    </w:div>
    <w:div w:id="245578976">
      <w:bodyDiv w:val="1"/>
      <w:marLeft w:val="0"/>
      <w:marRight w:val="0"/>
      <w:marTop w:val="0"/>
      <w:marBottom w:val="0"/>
      <w:divBdr>
        <w:top w:val="none" w:sz="0" w:space="0" w:color="auto"/>
        <w:left w:val="none" w:sz="0" w:space="0" w:color="auto"/>
        <w:bottom w:val="none" w:sz="0" w:space="0" w:color="auto"/>
        <w:right w:val="none" w:sz="0" w:space="0" w:color="auto"/>
      </w:divBdr>
    </w:div>
    <w:div w:id="254628708">
      <w:bodyDiv w:val="1"/>
      <w:marLeft w:val="0"/>
      <w:marRight w:val="0"/>
      <w:marTop w:val="0"/>
      <w:marBottom w:val="0"/>
      <w:divBdr>
        <w:top w:val="none" w:sz="0" w:space="0" w:color="auto"/>
        <w:left w:val="none" w:sz="0" w:space="0" w:color="auto"/>
        <w:bottom w:val="none" w:sz="0" w:space="0" w:color="auto"/>
        <w:right w:val="none" w:sz="0" w:space="0" w:color="auto"/>
      </w:divBdr>
    </w:div>
    <w:div w:id="265696668">
      <w:bodyDiv w:val="1"/>
      <w:marLeft w:val="0"/>
      <w:marRight w:val="0"/>
      <w:marTop w:val="0"/>
      <w:marBottom w:val="0"/>
      <w:divBdr>
        <w:top w:val="none" w:sz="0" w:space="0" w:color="auto"/>
        <w:left w:val="none" w:sz="0" w:space="0" w:color="auto"/>
        <w:bottom w:val="none" w:sz="0" w:space="0" w:color="auto"/>
        <w:right w:val="none" w:sz="0" w:space="0" w:color="auto"/>
      </w:divBdr>
    </w:div>
    <w:div w:id="269436034">
      <w:bodyDiv w:val="1"/>
      <w:marLeft w:val="0"/>
      <w:marRight w:val="0"/>
      <w:marTop w:val="0"/>
      <w:marBottom w:val="0"/>
      <w:divBdr>
        <w:top w:val="none" w:sz="0" w:space="0" w:color="auto"/>
        <w:left w:val="none" w:sz="0" w:space="0" w:color="auto"/>
        <w:bottom w:val="none" w:sz="0" w:space="0" w:color="auto"/>
        <w:right w:val="none" w:sz="0" w:space="0" w:color="auto"/>
      </w:divBdr>
    </w:div>
    <w:div w:id="276327408">
      <w:bodyDiv w:val="1"/>
      <w:marLeft w:val="0"/>
      <w:marRight w:val="0"/>
      <w:marTop w:val="0"/>
      <w:marBottom w:val="0"/>
      <w:divBdr>
        <w:top w:val="none" w:sz="0" w:space="0" w:color="auto"/>
        <w:left w:val="none" w:sz="0" w:space="0" w:color="auto"/>
        <w:bottom w:val="none" w:sz="0" w:space="0" w:color="auto"/>
        <w:right w:val="none" w:sz="0" w:space="0" w:color="auto"/>
      </w:divBdr>
    </w:div>
    <w:div w:id="277110289">
      <w:bodyDiv w:val="1"/>
      <w:marLeft w:val="0"/>
      <w:marRight w:val="0"/>
      <w:marTop w:val="0"/>
      <w:marBottom w:val="0"/>
      <w:divBdr>
        <w:top w:val="none" w:sz="0" w:space="0" w:color="auto"/>
        <w:left w:val="none" w:sz="0" w:space="0" w:color="auto"/>
        <w:bottom w:val="none" w:sz="0" w:space="0" w:color="auto"/>
        <w:right w:val="none" w:sz="0" w:space="0" w:color="auto"/>
      </w:divBdr>
    </w:div>
    <w:div w:id="278799212">
      <w:bodyDiv w:val="1"/>
      <w:marLeft w:val="0"/>
      <w:marRight w:val="0"/>
      <w:marTop w:val="0"/>
      <w:marBottom w:val="0"/>
      <w:divBdr>
        <w:top w:val="none" w:sz="0" w:space="0" w:color="auto"/>
        <w:left w:val="none" w:sz="0" w:space="0" w:color="auto"/>
        <w:bottom w:val="none" w:sz="0" w:space="0" w:color="auto"/>
        <w:right w:val="none" w:sz="0" w:space="0" w:color="auto"/>
      </w:divBdr>
    </w:div>
    <w:div w:id="283079537">
      <w:bodyDiv w:val="1"/>
      <w:marLeft w:val="0"/>
      <w:marRight w:val="0"/>
      <w:marTop w:val="0"/>
      <w:marBottom w:val="0"/>
      <w:divBdr>
        <w:top w:val="none" w:sz="0" w:space="0" w:color="auto"/>
        <w:left w:val="none" w:sz="0" w:space="0" w:color="auto"/>
        <w:bottom w:val="none" w:sz="0" w:space="0" w:color="auto"/>
        <w:right w:val="none" w:sz="0" w:space="0" w:color="auto"/>
      </w:divBdr>
    </w:div>
    <w:div w:id="284238266">
      <w:bodyDiv w:val="1"/>
      <w:marLeft w:val="0"/>
      <w:marRight w:val="0"/>
      <w:marTop w:val="0"/>
      <w:marBottom w:val="0"/>
      <w:divBdr>
        <w:top w:val="none" w:sz="0" w:space="0" w:color="auto"/>
        <w:left w:val="none" w:sz="0" w:space="0" w:color="auto"/>
        <w:bottom w:val="none" w:sz="0" w:space="0" w:color="auto"/>
        <w:right w:val="none" w:sz="0" w:space="0" w:color="auto"/>
      </w:divBdr>
    </w:div>
    <w:div w:id="295527845">
      <w:bodyDiv w:val="1"/>
      <w:marLeft w:val="0"/>
      <w:marRight w:val="0"/>
      <w:marTop w:val="0"/>
      <w:marBottom w:val="0"/>
      <w:divBdr>
        <w:top w:val="none" w:sz="0" w:space="0" w:color="auto"/>
        <w:left w:val="none" w:sz="0" w:space="0" w:color="auto"/>
        <w:bottom w:val="none" w:sz="0" w:space="0" w:color="auto"/>
        <w:right w:val="none" w:sz="0" w:space="0" w:color="auto"/>
      </w:divBdr>
    </w:div>
    <w:div w:id="302391570">
      <w:bodyDiv w:val="1"/>
      <w:marLeft w:val="0"/>
      <w:marRight w:val="0"/>
      <w:marTop w:val="0"/>
      <w:marBottom w:val="0"/>
      <w:divBdr>
        <w:top w:val="none" w:sz="0" w:space="0" w:color="auto"/>
        <w:left w:val="none" w:sz="0" w:space="0" w:color="auto"/>
        <w:bottom w:val="none" w:sz="0" w:space="0" w:color="auto"/>
        <w:right w:val="none" w:sz="0" w:space="0" w:color="auto"/>
      </w:divBdr>
    </w:div>
    <w:div w:id="306205442">
      <w:bodyDiv w:val="1"/>
      <w:marLeft w:val="0"/>
      <w:marRight w:val="0"/>
      <w:marTop w:val="0"/>
      <w:marBottom w:val="0"/>
      <w:divBdr>
        <w:top w:val="none" w:sz="0" w:space="0" w:color="auto"/>
        <w:left w:val="none" w:sz="0" w:space="0" w:color="auto"/>
        <w:bottom w:val="none" w:sz="0" w:space="0" w:color="auto"/>
        <w:right w:val="none" w:sz="0" w:space="0" w:color="auto"/>
      </w:divBdr>
    </w:div>
    <w:div w:id="313028173">
      <w:bodyDiv w:val="1"/>
      <w:marLeft w:val="0"/>
      <w:marRight w:val="0"/>
      <w:marTop w:val="0"/>
      <w:marBottom w:val="0"/>
      <w:divBdr>
        <w:top w:val="none" w:sz="0" w:space="0" w:color="auto"/>
        <w:left w:val="none" w:sz="0" w:space="0" w:color="auto"/>
        <w:bottom w:val="none" w:sz="0" w:space="0" w:color="auto"/>
        <w:right w:val="none" w:sz="0" w:space="0" w:color="auto"/>
      </w:divBdr>
    </w:div>
    <w:div w:id="314647612">
      <w:bodyDiv w:val="1"/>
      <w:marLeft w:val="0"/>
      <w:marRight w:val="0"/>
      <w:marTop w:val="0"/>
      <w:marBottom w:val="0"/>
      <w:divBdr>
        <w:top w:val="none" w:sz="0" w:space="0" w:color="auto"/>
        <w:left w:val="none" w:sz="0" w:space="0" w:color="auto"/>
        <w:bottom w:val="none" w:sz="0" w:space="0" w:color="auto"/>
        <w:right w:val="none" w:sz="0" w:space="0" w:color="auto"/>
      </w:divBdr>
    </w:div>
    <w:div w:id="315496487">
      <w:bodyDiv w:val="1"/>
      <w:marLeft w:val="0"/>
      <w:marRight w:val="0"/>
      <w:marTop w:val="0"/>
      <w:marBottom w:val="0"/>
      <w:divBdr>
        <w:top w:val="none" w:sz="0" w:space="0" w:color="auto"/>
        <w:left w:val="none" w:sz="0" w:space="0" w:color="auto"/>
        <w:bottom w:val="none" w:sz="0" w:space="0" w:color="auto"/>
        <w:right w:val="none" w:sz="0" w:space="0" w:color="auto"/>
      </w:divBdr>
    </w:div>
    <w:div w:id="318968702">
      <w:bodyDiv w:val="1"/>
      <w:marLeft w:val="0"/>
      <w:marRight w:val="0"/>
      <w:marTop w:val="0"/>
      <w:marBottom w:val="0"/>
      <w:divBdr>
        <w:top w:val="none" w:sz="0" w:space="0" w:color="auto"/>
        <w:left w:val="none" w:sz="0" w:space="0" w:color="auto"/>
        <w:bottom w:val="none" w:sz="0" w:space="0" w:color="auto"/>
        <w:right w:val="none" w:sz="0" w:space="0" w:color="auto"/>
      </w:divBdr>
    </w:div>
    <w:div w:id="319041743">
      <w:bodyDiv w:val="1"/>
      <w:marLeft w:val="0"/>
      <w:marRight w:val="0"/>
      <w:marTop w:val="0"/>
      <w:marBottom w:val="0"/>
      <w:divBdr>
        <w:top w:val="none" w:sz="0" w:space="0" w:color="auto"/>
        <w:left w:val="none" w:sz="0" w:space="0" w:color="auto"/>
        <w:bottom w:val="none" w:sz="0" w:space="0" w:color="auto"/>
        <w:right w:val="none" w:sz="0" w:space="0" w:color="auto"/>
      </w:divBdr>
    </w:div>
    <w:div w:id="323164872">
      <w:bodyDiv w:val="1"/>
      <w:marLeft w:val="0"/>
      <w:marRight w:val="0"/>
      <w:marTop w:val="0"/>
      <w:marBottom w:val="0"/>
      <w:divBdr>
        <w:top w:val="none" w:sz="0" w:space="0" w:color="auto"/>
        <w:left w:val="none" w:sz="0" w:space="0" w:color="auto"/>
        <w:bottom w:val="none" w:sz="0" w:space="0" w:color="auto"/>
        <w:right w:val="none" w:sz="0" w:space="0" w:color="auto"/>
      </w:divBdr>
    </w:div>
    <w:div w:id="323583210">
      <w:bodyDiv w:val="1"/>
      <w:marLeft w:val="0"/>
      <w:marRight w:val="0"/>
      <w:marTop w:val="0"/>
      <w:marBottom w:val="0"/>
      <w:divBdr>
        <w:top w:val="none" w:sz="0" w:space="0" w:color="auto"/>
        <w:left w:val="none" w:sz="0" w:space="0" w:color="auto"/>
        <w:bottom w:val="none" w:sz="0" w:space="0" w:color="auto"/>
        <w:right w:val="none" w:sz="0" w:space="0" w:color="auto"/>
      </w:divBdr>
    </w:div>
    <w:div w:id="326255343">
      <w:bodyDiv w:val="1"/>
      <w:marLeft w:val="0"/>
      <w:marRight w:val="0"/>
      <w:marTop w:val="0"/>
      <w:marBottom w:val="0"/>
      <w:divBdr>
        <w:top w:val="none" w:sz="0" w:space="0" w:color="auto"/>
        <w:left w:val="none" w:sz="0" w:space="0" w:color="auto"/>
        <w:bottom w:val="none" w:sz="0" w:space="0" w:color="auto"/>
        <w:right w:val="none" w:sz="0" w:space="0" w:color="auto"/>
      </w:divBdr>
    </w:div>
    <w:div w:id="332992967">
      <w:bodyDiv w:val="1"/>
      <w:marLeft w:val="0"/>
      <w:marRight w:val="0"/>
      <w:marTop w:val="0"/>
      <w:marBottom w:val="0"/>
      <w:divBdr>
        <w:top w:val="none" w:sz="0" w:space="0" w:color="auto"/>
        <w:left w:val="none" w:sz="0" w:space="0" w:color="auto"/>
        <w:bottom w:val="none" w:sz="0" w:space="0" w:color="auto"/>
        <w:right w:val="none" w:sz="0" w:space="0" w:color="auto"/>
      </w:divBdr>
    </w:div>
    <w:div w:id="335157760">
      <w:bodyDiv w:val="1"/>
      <w:marLeft w:val="0"/>
      <w:marRight w:val="0"/>
      <w:marTop w:val="0"/>
      <w:marBottom w:val="0"/>
      <w:divBdr>
        <w:top w:val="none" w:sz="0" w:space="0" w:color="auto"/>
        <w:left w:val="none" w:sz="0" w:space="0" w:color="auto"/>
        <w:bottom w:val="none" w:sz="0" w:space="0" w:color="auto"/>
        <w:right w:val="none" w:sz="0" w:space="0" w:color="auto"/>
      </w:divBdr>
    </w:div>
    <w:div w:id="353772326">
      <w:bodyDiv w:val="1"/>
      <w:marLeft w:val="0"/>
      <w:marRight w:val="0"/>
      <w:marTop w:val="0"/>
      <w:marBottom w:val="0"/>
      <w:divBdr>
        <w:top w:val="none" w:sz="0" w:space="0" w:color="auto"/>
        <w:left w:val="none" w:sz="0" w:space="0" w:color="auto"/>
        <w:bottom w:val="none" w:sz="0" w:space="0" w:color="auto"/>
        <w:right w:val="none" w:sz="0" w:space="0" w:color="auto"/>
      </w:divBdr>
    </w:div>
    <w:div w:id="356393336">
      <w:bodyDiv w:val="1"/>
      <w:marLeft w:val="0"/>
      <w:marRight w:val="0"/>
      <w:marTop w:val="0"/>
      <w:marBottom w:val="0"/>
      <w:divBdr>
        <w:top w:val="none" w:sz="0" w:space="0" w:color="auto"/>
        <w:left w:val="none" w:sz="0" w:space="0" w:color="auto"/>
        <w:bottom w:val="none" w:sz="0" w:space="0" w:color="auto"/>
        <w:right w:val="none" w:sz="0" w:space="0" w:color="auto"/>
      </w:divBdr>
    </w:div>
    <w:div w:id="360739148">
      <w:bodyDiv w:val="1"/>
      <w:marLeft w:val="0"/>
      <w:marRight w:val="0"/>
      <w:marTop w:val="0"/>
      <w:marBottom w:val="0"/>
      <w:divBdr>
        <w:top w:val="none" w:sz="0" w:space="0" w:color="auto"/>
        <w:left w:val="none" w:sz="0" w:space="0" w:color="auto"/>
        <w:bottom w:val="none" w:sz="0" w:space="0" w:color="auto"/>
        <w:right w:val="none" w:sz="0" w:space="0" w:color="auto"/>
      </w:divBdr>
    </w:div>
    <w:div w:id="361128691">
      <w:bodyDiv w:val="1"/>
      <w:marLeft w:val="0"/>
      <w:marRight w:val="0"/>
      <w:marTop w:val="0"/>
      <w:marBottom w:val="0"/>
      <w:divBdr>
        <w:top w:val="none" w:sz="0" w:space="0" w:color="auto"/>
        <w:left w:val="none" w:sz="0" w:space="0" w:color="auto"/>
        <w:bottom w:val="none" w:sz="0" w:space="0" w:color="auto"/>
        <w:right w:val="none" w:sz="0" w:space="0" w:color="auto"/>
      </w:divBdr>
    </w:div>
    <w:div w:id="369762460">
      <w:bodyDiv w:val="1"/>
      <w:marLeft w:val="0"/>
      <w:marRight w:val="0"/>
      <w:marTop w:val="0"/>
      <w:marBottom w:val="0"/>
      <w:divBdr>
        <w:top w:val="none" w:sz="0" w:space="0" w:color="auto"/>
        <w:left w:val="none" w:sz="0" w:space="0" w:color="auto"/>
        <w:bottom w:val="none" w:sz="0" w:space="0" w:color="auto"/>
        <w:right w:val="none" w:sz="0" w:space="0" w:color="auto"/>
      </w:divBdr>
    </w:div>
    <w:div w:id="371004802">
      <w:bodyDiv w:val="1"/>
      <w:marLeft w:val="0"/>
      <w:marRight w:val="0"/>
      <w:marTop w:val="0"/>
      <w:marBottom w:val="0"/>
      <w:divBdr>
        <w:top w:val="none" w:sz="0" w:space="0" w:color="auto"/>
        <w:left w:val="none" w:sz="0" w:space="0" w:color="auto"/>
        <w:bottom w:val="none" w:sz="0" w:space="0" w:color="auto"/>
        <w:right w:val="none" w:sz="0" w:space="0" w:color="auto"/>
      </w:divBdr>
      <w:divsChild>
        <w:div w:id="49576308">
          <w:marLeft w:val="274"/>
          <w:marRight w:val="0"/>
          <w:marTop w:val="0"/>
          <w:marBottom w:val="0"/>
          <w:divBdr>
            <w:top w:val="none" w:sz="0" w:space="0" w:color="auto"/>
            <w:left w:val="none" w:sz="0" w:space="0" w:color="auto"/>
            <w:bottom w:val="none" w:sz="0" w:space="0" w:color="auto"/>
            <w:right w:val="none" w:sz="0" w:space="0" w:color="auto"/>
          </w:divBdr>
        </w:div>
      </w:divsChild>
    </w:div>
    <w:div w:id="371616901">
      <w:bodyDiv w:val="1"/>
      <w:marLeft w:val="0"/>
      <w:marRight w:val="0"/>
      <w:marTop w:val="0"/>
      <w:marBottom w:val="0"/>
      <w:divBdr>
        <w:top w:val="none" w:sz="0" w:space="0" w:color="auto"/>
        <w:left w:val="none" w:sz="0" w:space="0" w:color="auto"/>
        <w:bottom w:val="none" w:sz="0" w:space="0" w:color="auto"/>
        <w:right w:val="none" w:sz="0" w:space="0" w:color="auto"/>
      </w:divBdr>
    </w:div>
    <w:div w:id="384181119">
      <w:bodyDiv w:val="1"/>
      <w:marLeft w:val="0"/>
      <w:marRight w:val="0"/>
      <w:marTop w:val="0"/>
      <w:marBottom w:val="0"/>
      <w:divBdr>
        <w:top w:val="none" w:sz="0" w:space="0" w:color="auto"/>
        <w:left w:val="none" w:sz="0" w:space="0" w:color="auto"/>
        <w:bottom w:val="none" w:sz="0" w:space="0" w:color="auto"/>
        <w:right w:val="none" w:sz="0" w:space="0" w:color="auto"/>
      </w:divBdr>
    </w:div>
    <w:div w:id="386077421">
      <w:bodyDiv w:val="1"/>
      <w:marLeft w:val="0"/>
      <w:marRight w:val="0"/>
      <w:marTop w:val="0"/>
      <w:marBottom w:val="0"/>
      <w:divBdr>
        <w:top w:val="none" w:sz="0" w:space="0" w:color="auto"/>
        <w:left w:val="none" w:sz="0" w:space="0" w:color="auto"/>
        <w:bottom w:val="none" w:sz="0" w:space="0" w:color="auto"/>
        <w:right w:val="none" w:sz="0" w:space="0" w:color="auto"/>
      </w:divBdr>
    </w:div>
    <w:div w:id="395904186">
      <w:bodyDiv w:val="1"/>
      <w:marLeft w:val="0"/>
      <w:marRight w:val="0"/>
      <w:marTop w:val="0"/>
      <w:marBottom w:val="0"/>
      <w:divBdr>
        <w:top w:val="none" w:sz="0" w:space="0" w:color="auto"/>
        <w:left w:val="none" w:sz="0" w:space="0" w:color="auto"/>
        <w:bottom w:val="none" w:sz="0" w:space="0" w:color="auto"/>
        <w:right w:val="none" w:sz="0" w:space="0" w:color="auto"/>
      </w:divBdr>
    </w:div>
    <w:div w:id="399518261">
      <w:bodyDiv w:val="1"/>
      <w:marLeft w:val="0"/>
      <w:marRight w:val="0"/>
      <w:marTop w:val="0"/>
      <w:marBottom w:val="0"/>
      <w:divBdr>
        <w:top w:val="none" w:sz="0" w:space="0" w:color="auto"/>
        <w:left w:val="none" w:sz="0" w:space="0" w:color="auto"/>
        <w:bottom w:val="none" w:sz="0" w:space="0" w:color="auto"/>
        <w:right w:val="none" w:sz="0" w:space="0" w:color="auto"/>
      </w:divBdr>
    </w:div>
    <w:div w:id="400912003">
      <w:bodyDiv w:val="1"/>
      <w:marLeft w:val="0"/>
      <w:marRight w:val="0"/>
      <w:marTop w:val="0"/>
      <w:marBottom w:val="0"/>
      <w:divBdr>
        <w:top w:val="none" w:sz="0" w:space="0" w:color="auto"/>
        <w:left w:val="none" w:sz="0" w:space="0" w:color="auto"/>
        <w:bottom w:val="none" w:sz="0" w:space="0" w:color="auto"/>
        <w:right w:val="none" w:sz="0" w:space="0" w:color="auto"/>
      </w:divBdr>
    </w:div>
    <w:div w:id="408112890">
      <w:bodyDiv w:val="1"/>
      <w:marLeft w:val="0"/>
      <w:marRight w:val="0"/>
      <w:marTop w:val="0"/>
      <w:marBottom w:val="0"/>
      <w:divBdr>
        <w:top w:val="none" w:sz="0" w:space="0" w:color="auto"/>
        <w:left w:val="none" w:sz="0" w:space="0" w:color="auto"/>
        <w:bottom w:val="none" w:sz="0" w:space="0" w:color="auto"/>
        <w:right w:val="none" w:sz="0" w:space="0" w:color="auto"/>
      </w:divBdr>
    </w:div>
    <w:div w:id="412431086">
      <w:bodyDiv w:val="1"/>
      <w:marLeft w:val="0"/>
      <w:marRight w:val="0"/>
      <w:marTop w:val="0"/>
      <w:marBottom w:val="0"/>
      <w:divBdr>
        <w:top w:val="none" w:sz="0" w:space="0" w:color="auto"/>
        <w:left w:val="none" w:sz="0" w:space="0" w:color="auto"/>
        <w:bottom w:val="none" w:sz="0" w:space="0" w:color="auto"/>
        <w:right w:val="none" w:sz="0" w:space="0" w:color="auto"/>
      </w:divBdr>
    </w:div>
    <w:div w:id="412703310">
      <w:bodyDiv w:val="1"/>
      <w:marLeft w:val="0"/>
      <w:marRight w:val="0"/>
      <w:marTop w:val="0"/>
      <w:marBottom w:val="0"/>
      <w:divBdr>
        <w:top w:val="none" w:sz="0" w:space="0" w:color="auto"/>
        <w:left w:val="none" w:sz="0" w:space="0" w:color="auto"/>
        <w:bottom w:val="none" w:sz="0" w:space="0" w:color="auto"/>
        <w:right w:val="none" w:sz="0" w:space="0" w:color="auto"/>
      </w:divBdr>
    </w:div>
    <w:div w:id="438373762">
      <w:bodyDiv w:val="1"/>
      <w:marLeft w:val="0"/>
      <w:marRight w:val="0"/>
      <w:marTop w:val="0"/>
      <w:marBottom w:val="0"/>
      <w:divBdr>
        <w:top w:val="none" w:sz="0" w:space="0" w:color="auto"/>
        <w:left w:val="none" w:sz="0" w:space="0" w:color="auto"/>
        <w:bottom w:val="none" w:sz="0" w:space="0" w:color="auto"/>
        <w:right w:val="none" w:sz="0" w:space="0" w:color="auto"/>
      </w:divBdr>
    </w:div>
    <w:div w:id="444274000">
      <w:bodyDiv w:val="1"/>
      <w:marLeft w:val="0"/>
      <w:marRight w:val="0"/>
      <w:marTop w:val="0"/>
      <w:marBottom w:val="0"/>
      <w:divBdr>
        <w:top w:val="none" w:sz="0" w:space="0" w:color="auto"/>
        <w:left w:val="none" w:sz="0" w:space="0" w:color="auto"/>
        <w:bottom w:val="none" w:sz="0" w:space="0" w:color="auto"/>
        <w:right w:val="none" w:sz="0" w:space="0" w:color="auto"/>
      </w:divBdr>
    </w:div>
    <w:div w:id="449471561">
      <w:bodyDiv w:val="1"/>
      <w:marLeft w:val="0"/>
      <w:marRight w:val="0"/>
      <w:marTop w:val="0"/>
      <w:marBottom w:val="0"/>
      <w:divBdr>
        <w:top w:val="none" w:sz="0" w:space="0" w:color="auto"/>
        <w:left w:val="none" w:sz="0" w:space="0" w:color="auto"/>
        <w:bottom w:val="none" w:sz="0" w:space="0" w:color="auto"/>
        <w:right w:val="none" w:sz="0" w:space="0" w:color="auto"/>
      </w:divBdr>
    </w:div>
    <w:div w:id="453522111">
      <w:bodyDiv w:val="1"/>
      <w:marLeft w:val="0"/>
      <w:marRight w:val="0"/>
      <w:marTop w:val="0"/>
      <w:marBottom w:val="0"/>
      <w:divBdr>
        <w:top w:val="none" w:sz="0" w:space="0" w:color="auto"/>
        <w:left w:val="none" w:sz="0" w:space="0" w:color="auto"/>
        <w:bottom w:val="none" w:sz="0" w:space="0" w:color="auto"/>
        <w:right w:val="none" w:sz="0" w:space="0" w:color="auto"/>
      </w:divBdr>
    </w:div>
    <w:div w:id="456795046">
      <w:bodyDiv w:val="1"/>
      <w:marLeft w:val="0"/>
      <w:marRight w:val="0"/>
      <w:marTop w:val="0"/>
      <w:marBottom w:val="0"/>
      <w:divBdr>
        <w:top w:val="none" w:sz="0" w:space="0" w:color="auto"/>
        <w:left w:val="none" w:sz="0" w:space="0" w:color="auto"/>
        <w:bottom w:val="none" w:sz="0" w:space="0" w:color="auto"/>
        <w:right w:val="none" w:sz="0" w:space="0" w:color="auto"/>
      </w:divBdr>
    </w:div>
    <w:div w:id="462580820">
      <w:bodyDiv w:val="1"/>
      <w:marLeft w:val="0"/>
      <w:marRight w:val="0"/>
      <w:marTop w:val="0"/>
      <w:marBottom w:val="0"/>
      <w:divBdr>
        <w:top w:val="none" w:sz="0" w:space="0" w:color="auto"/>
        <w:left w:val="none" w:sz="0" w:space="0" w:color="auto"/>
        <w:bottom w:val="none" w:sz="0" w:space="0" w:color="auto"/>
        <w:right w:val="none" w:sz="0" w:space="0" w:color="auto"/>
      </w:divBdr>
    </w:div>
    <w:div w:id="463279457">
      <w:bodyDiv w:val="1"/>
      <w:marLeft w:val="0"/>
      <w:marRight w:val="0"/>
      <w:marTop w:val="0"/>
      <w:marBottom w:val="0"/>
      <w:divBdr>
        <w:top w:val="none" w:sz="0" w:space="0" w:color="auto"/>
        <w:left w:val="none" w:sz="0" w:space="0" w:color="auto"/>
        <w:bottom w:val="none" w:sz="0" w:space="0" w:color="auto"/>
        <w:right w:val="none" w:sz="0" w:space="0" w:color="auto"/>
      </w:divBdr>
    </w:div>
    <w:div w:id="474493969">
      <w:bodyDiv w:val="1"/>
      <w:marLeft w:val="0"/>
      <w:marRight w:val="0"/>
      <w:marTop w:val="0"/>
      <w:marBottom w:val="0"/>
      <w:divBdr>
        <w:top w:val="none" w:sz="0" w:space="0" w:color="auto"/>
        <w:left w:val="none" w:sz="0" w:space="0" w:color="auto"/>
        <w:bottom w:val="none" w:sz="0" w:space="0" w:color="auto"/>
        <w:right w:val="none" w:sz="0" w:space="0" w:color="auto"/>
      </w:divBdr>
    </w:div>
    <w:div w:id="479349156">
      <w:bodyDiv w:val="1"/>
      <w:marLeft w:val="0"/>
      <w:marRight w:val="0"/>
      <w:marTop w:val="0"/>
      <w:marBottom w:val="0"/>
      <w:divBdr>
        <w:top w:val="none" w:sz="0" w:space="0" w:color="auto"/>
        <w:left w:val="none" w:sz="0" w:space="0" w:color="auto"/>
        <w:bottom w:val="none" w:sz="0" w:space="0" w:color="auto"/>
        <w:right w:val="none" w:sz="0" w:space="0" w:color="auto"/>
      </w:divBdr>
    </w:div>
    <w:div w:id="505171536">
      <w:bodyDiv w:val="1"/>
      <w:marLeft w:val="0"/>
      <w:marRight w:val="0"/>
      <w:marTop w:val="0"/>
      <w:marBottom w:val="0"/>
      <w:divBdr>
        <w:top w:val="none" w:sz="0" w:space="0" w:color="auto"/>
        <w:left w:val="none" w:sz="0" w:space="0" w:color="auto"/>
        <w:bottom w:val="none" w:sz="0" w:space="0" w:color="auto"/>
        <w:right w:val="none" w:sz="0" w:space="0" w:color="auto"/>
      </w:divBdr>
    </w:div>
    <w:div w:id="523060877">
      <w:bodyDiv w:val="1"/>
      <w:marLeft w:val="0"/>
      <w:marRight w:val="0"/>
      <w:marTop w:val="0"/>
      <w:marBottom w:val="0"/>
      <w:divBdr>
        <w:top w:val="none" w:sz="0" w:space="0" w:color="auto"/>
        <w:left w:val="none" w:sz="0" w:space="0" w:color="auto"/>
        <w:bottom w:val="none" w:sz="0" w:space="0" w:color="auto"/>
        <w:right w:val="none" w:sz="0" w:space="0" w:color="auto"/>
      </w:divBdr>
    </w:div>
    <w:div w:id="524950871">
      <w:bodyDiv w:val="1"/>
      <w:marLeft w:val="0"/>
      <w:marRight w:val="0"/>
      <w:marTop w:val="0"/>
      <w:marBottom w:val="0"/>
      <w:divBdr>
        <w:top w:val="none" w:sz="0" w:space="0" w:color="auto"/>
        <w:left w:val="none" w:sz="0" w:space="0" w:color="auto"/>
        <w:bottom w:val="none" w:sz="0" w:space="0" w:color="auto"/>
        <w:right w:val="none" w:sz="0" w:space="0" w:color="auto"/>
      </w:divBdr>
    </w:div>
    <w:div w:id="539053799">
      <w:bodyDiv w:val="1"/>
      <w:marLeft w:val="0"/>
      <w:marRight w:val="0"/>
      <w:marTop w:val="0"/>
      <w:marBottom w:val="0"/>
      <w:divBdr>
        <w:top w:val="none" w:sz="0" w:space="0" w:color="auto"/>
        <w:left w:val="none" w:sz="0" w:space="0" w:color="auto"/>
        <w:bottom w:val="none" w:sz="0" w:space="0" w:color="auto"/>
        <w:right w:val="none" w:sz="0" w:space="0" w:color="auto"/>
      </w:divBdr>
    </w:div>
    <w:div w:id="542057155">
      <w:bodyDiv w:val="1"/>
      <w:marLeft w:val="0"/>
      <w:marRight w:val="0"/>
      <w:marTop w:val="0"/>
      <w:marBottom w:val="0"/>
      <w:divBdr>
        <w:top w:val="none" w:sz="0" w:space="0" w:color="auto"/>
        <w:left w:val="none" w:sz="0" w:space="0" w:color="auto"/>
        <w:bottom w:val="none" w:sz="0" w:space="0" w:color="auto"/>
        <w:right w:val="none" w:sz="0" w:space="0" w:color="auto"/>
      </w:divBdr>
    </w:div>
    <w:div w:id="543715115">
      <w:bodyDiv w:val="1"/>
      <w:marLeft w:val="0"/>
      <w:marRight w:val="0"/>
      <w:marTop w:val="0"/>
      <w:marBottom w:val="0"/>
      <w:divBdr>
        <w:top w:val="none" w:sz="0" w:space="0" w:color="auto"/>
        <w:left w:val="none" w:sz="0" w:space="0" w:color="auto"/>
        <w:bottom w:val="none" w:sz="0" w:space="0" w:color="auto"/>
        <w:right w:val="none" w:sz="0" w:space="0" w:color="auto"/>
      </w:divBdr>
    </w:div>
    <w:div w:id="552619370">
      <w:bodyDiv w:val="1"/>
      <w:marLeft w:val="0"/>
      <w:marRight w:val="0"/>
      <w:marTop w:val="0"/>
      <w:marBottom w:val="0"/>
      <w:divBdr>
        <w:top w:val="none" w:sz="0" w:space="0" w:color="auto"/>
        <w:left w:val="none" w:sz="0" w:space="0" w:color="auto"/>
        <w:bottom w:val="none" w:sz="0" w:space="0" w:color="auto"/>
        <w:right w:val="none" w:sz="0" w:space="0" w:color="auto"/>
      </w:divBdr>
    </w:div>
    <w:div w:id="563754708">
      <w:bodyDiv w:val="1"/>
      <w:marLeft w:val="0"/>
      <w:marRight w:val="0"/>
      <w:marTop w:val="0"/>
      <w:marBottom w:val="0"/>
      <w:divBdr>
        <w:top w:val="none" w:sz="0" w:space="0" w:color="auto"/>
        <w:left w:val="none" w:sz="0" w:space="0" w:color="auto"/>
        <w:bottom w:val="none" w:sz="0" w:space="0" w:color="auto"/>
        <w:right w:val="none" w:sz="0" w:space="0" w:color="auto"/>
      </w:divBdr>
    </w:div>
    <w:div w:id="573200241">
      <w:bodyDiv w:val="1"/>
      <w:marLeft w:val="0"/>
      <w:marRight w:val="0"/>
      <w:marTop w:val="0"/>
      <w:marBottom w:val="0"/>
      <w:divBdr>
        <w:top w:val="none" w:sz="0" w:space="0" w:color="auto"/>
        <w:left w:val="none" w:sz="0" w:space="0" w:color="auto"/>
        <w:bottom w:val="none" w:sz="0" w:space="0" w:color="auto"/>
        <w:right w:val="none" w:sz="0" w:space="0" w:color="auto"/>
      </w:divBdr>
    </w:div>
    <w:div w:id="586235682">
      <w:bodyDiv w:val="1"/>
      <w:marLeft w:val="0"/>
      <w:marRight w:val="0"/>
      <w:marTop w:val="0"/>
      <w:marBottom w:val="0"/>
      <w:divBdr>
        <w:top w:val="none" w:sz="0" w:space="0" w:color="auto"/>
        <w:left w:val="none" w:sz="0" w:space="0" w:color="auto"/>
        <w:bottom w:val="none" w:sz="0" w:space="0" w:color="auto"/>
        <w:right w:val="none" w:sz="0" w:space="0" w:color="auto"/>
      </w:divBdr>
    </w:div>
    <w:div w:id="589432862">
      <w:bodyDiv w:val="1"/>
      <w:marLeft w:val="0"/>
      <w:marRight w:val="0"/>
      <w:marTop w:val="0"/>
      <w:marBottom w:val="0"/>
      <w:divBdr>
        <w:top w:val="none" w:sz="0" w:space="0" w:color="auto"/>
        <w:left w:val="none" w:sz="0" w:space="0" w:color="auto"/>
        <w:bottom w:val="none" w:sz="0" w:space="0" w:color="auto"/>
        <w:right w:val="none" w:sz="0" w:space="0" w:color="auto"/>
      </w:divBdr>
    </w:div>
    <w:div w:id="589779351">
      <w:bodyDiv w:val="1"/>
      <w:marLeft w:val="0"/>
      <w:marRight w:val="0"/>
      <w:marTop w:val="0"/>
      <w:marBottom w:val="0"/>
      <w:divBdr>
        <w:top w:val="none" w:sz="0" w:space="0" w:color="auto"/>
        <w:left w:val="none" w:sz="0" w:space="0" w:color="auto"/>
        <w:bottom w:val="none" w:sz="0" w:space="0" w:color="auto"/>
        <w:right w:val="none" w:sz="0" w:space="0" w:color="auto"/>
      </w:divBdr>
    </w:div>
    <w:div w:id="591353578">
      <w:bodyDiv w:val="1"/>
      <w:marLeft w:val="0"/>
      <w:marRight w:val="0"/>
      <w:marTop w:val="0"/>
      <w:marBottom w:val="0"/>
      <w:divBdr>
        <w:top w:val="none" w:sz="0" w:space="0" w:color="auto"/>
        <w:left w:val="none" w:sz="0" w:space="0" w:color="auto"/>
        <w:bottom w:val="none" w:sz="0" w:space="0" w:color="auto"/>
        <w:right w:val="none" w:sz="0" w:space="0" w:color="auto"/>
      </w:divBdr>
    </w:div>
    <w:div w:id="592934525">
      <w:bodyDiv w:val="1"/>
      <w:marLeft w:val="0"/>
      <w:marRight w:val="0"/>
      <w:marTop w:val="0"/>
      <w:marBottom w:val="0"/>
      <w:divBdr>
        <w:top w:val="none" w:sz="0" w:space="0" w:color="auto"/>
        <w:left w:val="none" w:sz="0" w:space="0" w:color="auto"/>
        <w:bottom w:val="none" w:sz="0" w:space="0" w:color="auto"/>
        <w:right w:val="none" w:sz="0" w:space="0" w:color="auto"/>
      </w:divBdr>
    </w:div>
    <w:div w:id="602734861">
      <w:bodyDiv w:val="1"/>
      <w:marLeft w:val="0"/>
      <w:marRight w:val="0"/>
      <w:marTop w:val="0"/>
      <w:marBottom w:val="0"/>
      <w:divBdr>
        <w:top w:val="none" w:sz="0" w:space="0" w:color="auto"/>
        <w:left w:val="none" w:sz="0" w:space="0" w:color="auto"/>
        <w:bottom w:val="none" w:sz="0" w:space="0" w:color="auto"/>
        <w:right w:val="none" w:sz="0" w:space="0" w:color="auto"/>
      </w:divBdr>
    </w:div>
    <w:div w:id="606238869">
      <w:bodyDiv w:val="1"/>
      <w:marLeft w:val="0"/>
      <w:marRight w:val="0"/>
      <w:marTop w:val="0"/>
      <w:marBottom w:val="0"/>
      <w:divBdr>
        <w:top w:val="none" w:sz="0" w:space="0" w:color="auto"/>
        <w:left w:val="none" w:sz="0" w:space="0" w:color="auto"/>
        <w:bottom w:val="none" w:sz="0" w:space="0" w:color="auto"/>
        <w:right w:val="none" w:sz="0" w:space="0" w:color="auto"/>
      </w:divBdr>
    </w:div>
    <w:div w:id="611132144">
      <w:bodyDiv w:val="1"/>
      <w:marLeft w:val="0"/>
      <w:marRight w:val="0"/>
      <w:marTop w:val="0"/>
      <w:marBottom w:val="0"/>
      <w:divBdr>
        <w:top w:val="none" w:sz="0" w:space="0" w:color="auto"/>
        <w:left w:val="none" w:sz="0" w:space="0" w:color="auto"/>
        <w:bottom w:val="none" w:sz="0" w:space="0" w:color="auto"/>
        <w:right w:val="none" w:sz="0" w:space="0" w:color="auto"/>
      </w:divBdr>
    </w:div>
    <w:div w:id="611935804">
      <w:bodyDiv w:val="1"/>
      <w:marLeft w:val="0"/>
      <w:marRight w:val="0"/>
      <w:marTop w:val="0"/>
      <w:marBottom w:val="0"/>
      <w:divBdr>
        <w:top w:val="none" w:sz="0" w:space="0" w:color="auto"/>
        <w:left w:val="none" w:sz="0" w:space="0" w:color="auto"/>
        <w:bottom w:val="none" w:sz="0" w:space="0" w:color="auto"/>
        <w:right w:val="none" w:sz="0" w:space="0" w:color="auto"/>
      </w:divBdr>
    </w:div>
    <w:div w:id="614220006">
      <w:bodyDiv w:val="1"/>
      <w:marLeft w:val="0"/>
      <w:marRight w:val="0"/>
      <w:marTop w:val="0"/>
      <w:marBottom w:val="0"/>
      <w:divBdr>
        <w:top w:val="none" w:sz="0" w:space="0" w:color="auto"/>
        <w:left w:val="none" w:sz="0" w:space="0" w:color="auto"/>
        <w:bottom w:val="none" w:sz="0" w:space="0" w:color="auto"/>
        <w:right w:val="none" w:sz="0" w:space="0" w:color="auto"/>
      </w:divBdr>
    </w:div>
    <w:div w:id="614949109">
      <w:bodyDiv w:val="1"/>
      <w:marLeft w:val="0"/>
      <w:marRight w:val="0"/>
      <w:marTop w:val="0"/>
      <w:marBottom w:val="0"/>
      <w:divBdr>
        <w:top w:val="none" w:sz="0" w:space="0" w:color="auto"/>
        <w:left w:val="none" w:sz="0" w:space="0" w:color="auto"/>
        <w:bottom w:val="none" w:sz="0" w:space="0" w:color="auto"/>
        <w:right w:val="none" w:sz="0" w:space="0" w:color="auto"/>
      </w:divBdr>
    </w:div>
    <w:div w:id="618099917">
      <w:bodyDiv w:val="1"/>
      <w:marLeft w:val="0"/>
      <w:marRight w:val="0"/>
      <w:marTop w:val="0"/>
      <w:marBottom w:val="0"/>
      <w:divBdr>
        <w:top w:val="none" w:sz="0" w:space="0" w:color="auto"/>
        <w:left w:val="none" w:sz="0" w:space="0" w:color="auto"/>
        <w:bottom w:val="none" w:sz="0" w:space="0" w:color="auto"/>
        <w:right w:val="none" w:sz="0" w:space="0" w:color="auto"/>
      </w:divBdr>
    </w:div>
    <w:div w:id="637148228">
      <w:bodyDiv w:val="1"/>
      <w:marLeft w:val="0"/>
      <w:marRight w:val="0"/>
      <w:marTop w:val="0"/>
      <w:marBottom w:val="0"/>
      <w:divBdr>
        <w:top w:val="none" w:sz="0" w:space="0" w:color="auto"/>
        <w:left w:val="none" w:sz="0" w:space="0" w:color="auto"/>
        <w:bottom w:val="none" w:sz="0" w:space="0" w:color="auto"/>
        <w:right w:val="none" w:sz="0" w:space="0" w:color="auto"/>
      </w:divBdr>
    </w:div>
    <w:div w:id="639118383">
      <w:bodyDiv w:val="1"/>
      <w:marLeft w:val="0"/>
      <w:marRight w:val="0"/>
      <w:marTop w:val="0"/>
      <w:marBottom w:val="0"/>
      <w:divBdr>
        <w:top w:val="none" w:sz="0" w:space="0" w:color="auto"/>
        <w:left w:val="none" w:sz="0" w:space="0" w:color="auto"/>
        <w:bottom w:val="none" w:sz="0" w:space="0" w:color="auto"/>
        <w:right w:val="none" w:sz="0" w:space="0" w:color="auto"/>
      </w:divBdr>
    </w:div>
    <w:div w:id="642974960">
      <w:bodyDiv w:val="1"/>
      <w:marLeft w:val="0"/>
      <w:marRight w:val="0"/>
      <w:marTop w:val="0"/>
      <w:marBottom w:val="0"/>
      <w:divBdr>
        <w:top w:val="none" w:sz="0" w:space="0" w:color="auto"/>
        <w:left w:val="none" w:sz="0" w:space="0" w:color="auto"/>
        <w:bottom w:val="none" w:sz="0" w:space="0" w:color="auto"/>
        <w:right w:val="none" w:sz="0" w:space="0" w:color="auto"/>
      </w:divBdr>
    </w:div>
    <w:div w:id="649939164">
      <w:bodyDiv w:val="1"/>
      <w:marLeft w:val="0"/>
      <w:marRight w:val="0"/>
      <w:marTop w:val="0"/>
      <w:marBottom w:val="0"/>
      <w:divBdr>
        <w:top w:val="none" w:sz="0" w:space="0" w:color="auto"/>
        <w:left w:val="none" w:sz="0" w:space="0" w:color="auto"/>
        <w:bottom w:val="none" w:sz="0" w:space="0" w:color="auto"/>
        <w:right w:val="none" w:sz="0" w:space="0" w:color="auto"/>
      </w:divBdr>
    </w:div>
    <w:div w:id="651641171">
      <w:bodyDiv w:val="1"/>
      <w:marLeft w:val="0"/>
      <w:marRight w:val="0"/>
      <w:marTop w:val="0"/>
      <w:marBottom w:val="0"/>
      <w:divBdr>
        <w:top w:val="none" w:sz="0" w:space="0" w:color="auto"/>
        <w:left w:val="none" w:sz="0" w:space="0" w:color="auto"/>
        <w:bottom w:val="none" w:sz="0" w:space="0" w:color="auto"/>
        <w:right w:val="none" w:sz="0" w:space="0" w:color="auto"/>
      </w:divBdr>
    </w:div>
    <w:div w:id="656350002">
      <w:bodyDiv w:val="1"/>
      <w:marLeft w:val="0"/>
      <w:marRight w:val="0"/>
      <w:marTop w:val="0"/>
      <w:marBottom w:val="0"/>
      <w:divBdr>
        <w:top w:val="none" w:sz="0" w:space="0" w:color="auto"/>
        <w:left w:val="none" w:sz="0" w:space="0" w:color="auto"/>
        <w:bottom w:val="none" w:sz="0" w:space="0" w:color="auto"/>
        <w:right w:val="none" w:sz="0" w:space="0" w:color="auto"/>
      </w:divBdr>
    </w:div>
    <w:div w:id="658309157">
      <w:bodyDiv w:val="1"/>
      <w:marLeft w:val="0"/>
      <w:marRight w:val="0"/>
      <w:marTop w:val="0"/>
      <w:marBottom w:val="0"/>
      <w:divBdr>
        <w:top w:val="none" w:sz="0" w:space="0" w:color="auto"/>
        <w:left w:val="none" w:sz="0" w:space="0" w:color="auto"/>
        <w:bottom w:val="none" w:sz="0" w:space="0" w:color="auto"/>
        <w:right w:val="none" w:sz="0" w:space="0" w:color="auto"/>
      </w:divBdr>
    </w:div>
    <w:div w:id="658386129">
      <w:bodyDiv w:val="1"/>
      <w:marLeft w:val="0"/>
      <w:marRight w:val="0"/>
      <w:marTop w:val="0"/>
      <w:marBottom w:val="0"/>
      <w:divBdr>
        <w:top w:val="none" w:sz="0" w:space="0" w:color="auto"/>
        <w:left w:val="none" w:sz="0" w:space="0" w:color="auto"/>
        <w:bottom w:val="none" w:sz="0" w:space="0" w:color="auto"/>
        <w:right w:val="none" w:sz="0" w:space="0" w:color="auto"/>
      </w:divBdr>
    </w:div>
    <w:div w:id="663119584">
      <w:bodyDiv w:val="1"/>
      <w:marLeft w:val="0"/>
      <w:marRight w:val="0"/>
      <w:marTop w:val="0"/>
      <w:marBottom w:val="0"/>
      <w:divBdr>
        <w:top w:val="none" w:sz="0" w:space="0" w:color="auto"/>
        <w:left w:val="none" w:sz="0" w:space="0" w:color="auto"/>
        <w:bottom w:val="none" w:sz="0" w:space="0" w:color="auto"/>
        <w:right w:val="none" w:sz="0" w:space="0" w:color="auto"/>
      </w:divBdr>
    </w:div>
    <w:div w:id="665598508">
      <w:bodyDiv w:val="1"/>
      <w:marLeft w:val="0"/>
      <w:marRight w:val="0"/>
      <w:marTop w:val="0"/>
      <w:marBottom w:val="0"/>
      <w:divBdr>
        <w:top w:val="none" w:sz="0" w:space="0" w:color="auto"/>
        <w:left w:val="none" w:sz="0" w:space="0" w:color="auto"/>
        <w:bottom w:val="none" w:sz="0" w:space="0" w:color="auto"/>
        <w:right w:val="none" w:sz="0" w:space="0" w:color="auto"/>
      </w:divBdr>
    </w:div>
    <w:div w:id="668796567">
      <w:bodyDiv w:val="1"/>
      <w:marLeft w:val="0"/>
      <w:marRight w:val="0"/>
      <w:marTop w:val="0"/>
      <w:marBottom w:val="0"/>
      <w:divBdr>
        <w:top w:val="none" w:sz="0" w:space="0" w:color="auto"/>
        <w:left w:val="none" w:sz="0" w:space="0" w:color="auto"/>
        <w:bottom w:val="none" w:sz="0" w:space="0" w:color="auto"/>
        <w:right w:val="none" w:sz="0" w:space="0" w:color="auto"/>
      </w:divBdr>
    </w:div>
    <w:div w:id="673651859">
      <w:bodyDiv w:val="1"/>
      <w:marLeft w:val="0"/>
      <w:marRight w:val="0"/>
      <w:marTop w:val="0"/>
      <w:marBottom w:val="0"/>
      <w:divBdr>
        <w:top w:val="none" w:sz="0" w:space="0" w:color="auto"/>
        <w:left w:val="none" w:sz="0" w:space="0" w:color="auto"/>
        <w:bottom w:val="none" w:sz="0" w:space="0" w:color="auto"/>
        <w:right w:val="none" w:sz="0" w:space="0" w:color="auto"/>
      </w:divBdr>
    </w:div>
    <w:div w:id="673724492">
      <w:bodyDiv w:val="1"/>
      <w:marLeft w:val="0"/>
      <w:marRight w:val="0"/>
      <w:marTop w:val="0"/>
      <w:marBottom w:val="0"/>
      <w:divBdr>
        <w:top w:val="none" w:sz="0" w:space="0" w:color="auto"/>
        <w:left w:val="none" w:sz="0" w:space="0" w:color="auto"/>
        <w:bottom w:val="none" w:sz="0" w:space="0" w:color="auto"/>
        <w:right w:val="none" w:sz="0" w:space="0" w:color="auto"/>
      </w:divBdr>
    </w:div>
    <w:div w:id="675963208">
      <w:bodyDiv w:val="1"/>
      <w:marLeft w:val="0"/>
      <w:marRight w:val="0"/>
      <w:marTop w:val="0"/>
      <w:marBottom w:val="0"/>
      <w:divBdr>
        <w:top w:val="none" w:sz="0" w:space="0" w:color="auto"/>
        <w:left w:val="none" w:sz="0" w:space="0" w:color="auto"/>
        <w:bottom w:val="none" w:sz="0" w:space="0" w:color="auto"/>
        <w:right w:val="none" w:sz="0" w:space="0" w:color="auto"/>
      </w:divBdr>
    </w:div>
    <w:div w:id="676617581">
      <w:bodyDiv w:val="1"/>
      <w:marLeft w:val="0"/>
      <w:marRight w:val="0"/>
      <w:marTop w:val="0"/>
      <w:marBottom w:val="0"/>
      <w:divBdr>
        <w:top w:val="none" w:sz="0" w:space="0" w:color="auto"/>
        <w:left w:val="none" w:sz="0" w:space="0" w:color="auto"/>
        <w:bottom w:val="none" w:sz="0" w:space="0" w:color="auto"/>
        <w:right w:val="none" w:sz="0" w:space="0" w:color="auto"/>
      </w:divBdr>
    </w:div>
    <w:div w:id="681200662">
      <w:bodyDiv w:val="1"/>
      <w:marLeft w:val="0"/>
      <w:marRight w:val="0"/>
      <w:marTop w:val="0"/>
      <w:marBottom w:val="0"/>
      <w:divBdr>
        <w:top w:val="none" w:sz="0" w:space="0" w:color="auto"/>
        <w:left w:val="none" w:sz="0" w:space="0" w:color="auto"/>
        <w:bottom w:val="none" w:sz="0" w:space="0" w:color="auto"/>
        <w:right w:val="none" w:sz="0" w:space="0" w:color="auto"/>
      </w:divBdr>
    </w:div>
    <w:div w:id="689181266">
      <w:bodyDiv w:val="1"/>
      <w:marLeft w:val="0"/>
      <w:marRight w:val="0"/>
      <w:marTop w:val="0"/>
      <w:marBottom w:val="0"/>
      <w:divBdr>
        <w:top w:val="none" w:sz="0" w:space="0" w:color="auto"/>
        <w:left w:val="none" w:sz="0" w:space="0" w:color="auto"/>
        <w:bottom w:val="none" w:sz="0" w:space="0" w:color="auto"/>
        <w:right w:val="none" w:sz="0" w:space="0" w:color="auto"/>
      </w:divBdr>
    </w:div>
    <w:div w:id="693924128">
      <w:bodyDiv w:val="1"/>
      <w:marLeft w:val="0"/>
      <w:marRight w:val="0"/>
      <w:marTop w:val="0"/>
      <w:marBottom w:val="0"/>
      <w:divBdr>
        <w:top w:val="none" w:sz="0" w:space="0" w:color="auto"/>
        <w:left w:val="none" w:sz="0" w:space="0" w:color="auto"/>
        <w:bottom w:val="none" w:sz="0" w:space="0" w:color="auto"/>
        <w:right w:val="none" w:sz="0" w:space="0" w:color="auto"/>
      </w:divBdr>
    </w:div>
    <w:div w:id="697120549">
      <w:bodyDiv w:val="1"/>
      <w:marLeft w:val="0"/>
      <w:marRight w:val="0"/>
      <w:marTop w:val="0"/>
      <w:marBottom w:val="0"/>
      <w:divBdr>
        <w:top w:val="none" w:sz="0" w:space="0" w:color="auto"/>
        <w:left w:val="none" w:sz="0" w:space="0" w:color="auto"/>
        <w:bottom w:val="none" w:sz="0" w:space="0" w:color="auto"/>
        <w:right w:val="none" w:sz="0" w:space="0" w:color="auto"/>
      </w:divBdr>
    </w:div>
    <w:div w:id="699085032">
      <w:bodyDiv w:val="1"/>
      <w:marLeft w:val="0"/>
      <w:marRight w:val="0"/>
      <w:marTop w:val="0"/>
      <w:marBottom w:val="0"/>
      <w:divBdr>
        <w:top w:val="none" w:sz="0" w:space="0" w:color="auto"/>
        <w:left w:val="none" w:sz="0" w:space="0" w:color="auto"/>
        <w:bottom w:val="none" w:sz="0" w:space="0" w:color="auto"/>
        <w:right w:val="none" w:sz="0" w:space="0" w:color="auto"/>
      </w:divBdr>
    </w:div>
    <w:div w:id="699355143">
      <w:bodyDiv w:val="1"/>
      <w:marLeft w:val="0"/>
      <w:marRight w:val="0"/>
      <w:marTop w:val="0"/>
      <w:marBottom w:val="0"/>
      <w:divBdr>
        <w:top w:val="none" w:sz="0" w:space="0" w:color="auto"/>
        <w:left w:val="none" w:sz="0" w:space="0" w:color="auto"/>
        <w:bottom w:val="none" w:sz="0" w:space="0" w:color="auto"/>
        <w:right w:val="none" w:sz="0" w:space="0" w:color="auto"/>
      </w:divBdr>
    </w:div>
    <w:div w:id="702485956">
      <w:bodyDiv w:val="1"/>
      <w:marLeft w:val="0"/>
      <w:marRight w:val="0"/>
      <w:marTop w:val="0"/>
      <w:marBottom w:val="0"/>
      <w:divBdr>
        <w:top w:val="none" w:sz="0" w:space="0" w:color="auto"/>
        <w:left w:val="none" w:sz="0" w:space="0" w:color="auto"/>
        <w:bottom w:val="none" w:sz="0" w:space="0" w:color="auto"/>
        <w:right w:val="none" w:sz="0" w:space="0" w:color="auto"/>
      </w:divBdr>
    </w:div>
    <w:div w:id="708605128">
      <w:bodyDiv w:val="1"/>
      <w:marLeft w:val="0"/>
      <w:marRight w:val="0"/>
      <w:marTop w:val="0"/>
      <w:marBottom w:val="0"/>
      <w:divBdr>
        <w:top w:val="none" w:sz="0" w:space="0" w:color="auto"/>
        <w:left w:val="none" w:sz="0" w:space="0" w:color="auto"/>
        <w:bottom w:val="none" w:sz="0" w:space="0" w:color="auto"/>
        <w:right w:val="none" w:sz="0" w:space="0" w:color="auto"/>
      </w:divBdr>
    </w:div>
    <w:div w:id="710770357">
      <w:bodyDiv w:val="1"/>
      <w:marLeft w:val="0"/>
      <w:marRight w:val="0"/>
      <w:marTop w:val="0"/>
      <w:marBottom w:val="0"/>
      <w:divBdr>
        <w:top w:val="none" w:sz="0" w:space="0" w:color="auto"/>
        <w:left w:val="none" w:sz="0" w:space="0" w:color="auto"/>
        <w:bottom w:val="none" w:sz="0" w:space="0" w:color="auto"/>
        <w:right w:val="none" w:sz="0" w:space="0" w:color="auto"/>
      </w:divBdr>
    </w:div>
    <w:div w:id="713694142">
      <w:bodyDiv w:val="1"/>
      <w:marLeft w:val="0"/>
      <w:marRight w:val="0"/>
      <w:marTop w:val="0"/>
      <w:marBottom w:val="0"/>
      <w:divBdr>
        <w:top w:val="none" w:sz="0" w:space="0" w:color="auto"/>
        <w:left w:val="none" w:sz="0" w:space="0" w:color="auto"/>
        <w:bottom w:val="none" w:sz="0" w:space="0" w:color="auto"/>
        <w:right w:val="none" w:sz="0" w:space="0" w:color="auto"/>
      </w:divBdr>
    </w:div>
    <w:div w:id="723674142">
      <w:bodyDiv w:val="1"/>
      <w:marLeft w:val="0"/>
      <w:marRight w:val="0"/>
      <w:marTop w:val="0"/>
      <w:marBottom w:val="0"/>
      <w:divBdr>
        <w:top w:val="none" w:sz="0" w:space="0" w:color="auto"/>
        <w:left w:val="none" w:sz="0" w:space="0" w:color="auto"/>
        <w:bottom w:val="none" w:sz="0" w:space="0" w:color="auto"/>
        <w:right w:val="none" w:sz="0" w:space="0" w:color="auto"/>
      </w:divBdr>
    </w:div>
    <w:div w:id="729888082">
      <w:bodyDiv w:val="1"/>
      <w:marLeft w:val="0"/>
      <w:marRight w:val="0"/>
      <w:marTop w:val="0"/>
      <w:marBottom w:val="0"/>
      <w:divBdr>
        <w:top w:val="none" w:sz="0" w:space="0" w:color="auto"/>
        <w:left w:val="none" w:sz="0" w:space="0" w:color="auto"/>
        <w:bottom w:val="none" w:sz="0" w:space="0" w:color="auto"/>
        <w:right w:val="none" w:sz="0" w:space="0" w:color="auto"/>
      </w:divBdr>
    </w:div>
    <w:div w:id="731386536">
      <w:bodyDiv w:val="1"/>
      <w:marLeft w:val="0"/>
      <w:marRight w:val="0"/>
      <w:marTop w:val="0"/>
      <w:marBottom w:val="0"/>
      <w:divBdr>
        <w:top w:val="none" w:sz="0" w:space="0" w:color="auto"/>
        <w:left w:val="none" w:sz="0" w:space="0" w:color="auto"/>
        <w:bottom w:val="none" w:sz="0" w:space="0" w:color="auto"/>
        <w:right w:val="none" w:sz="0" w:space="0" w:color="auto"/>
      </w:divBdr>
    </w:div>
    <w:div w:id="732508054">
      <w:bodyDiv w:val="1"/>
      <w:marLeft w:val="0"/>
      <w:marRight w:val="0"/>
      <w:marTop w:val="0"/>
      <w:marBottom w:val="0"/>
      <w:divBdr>
        <w:top w:val="none" w:sz="0" w:space="0" w:color="auto"/>
        <w:left w:val="none" w:sz="0" w:space="0" w:color="auto"/>
        <w:bottom w:val="none" w:sz="0" w:space="0" w:color="auto"/>
        <w:right w:val="none" w:sz="0" w:space="0" w:color="auto"/>
      </w:divBdr>
    </w:div>
    <w:div w:id="732700929">
      <w:bodyDiv w:val="1"/>
      <w:marLeft w:val="0"/>
      <w:marRight w:val="0"/>
      <w:marTop w:val="0"/>
      <w:marBottom w:val="0"/>
      <w:divBdr>
        <w:top w:val="none" w:sz="0" w:space="0" w:color="auto"/>
        <w:left w:val="none" w:sz="0" w:space="0" w:color="auto"/>
        <w:bottom w:val="none" w:sz="0" w:space="0" w:color="auto"/>
        <w:right w:val="none" w:sz="0" w:space="0" w:color="auto"/>
      </w:divBdr>
    </w:div>
    <w:div w:id="738090883">
      <w:bodyDiv w:val="1"/>
      <w:marLeft w:val="0"/>
      <w:marRight w:val="0"/>
      <w:marTop w:val="0"/>
      <w:marBottom w:val="0"/>
      <w:divBdr>
        <w:top w:val="none" w:sz="0" w:space="0" w:color="auto"/>
        <w:left w:val="none" w:sz="0" w:space="0" w:color="auto"/>
        <w:bottom w:val="none" w:sz="0" w:space="0" w:color="auto"/>
        <w:right w:val="none" w:sz="0" w:space="0" w:color="auto"/>
      </w:divBdr>
    </w:div>
    <w:div w:id="738672121">
      <w:bodyDiv w:val="1"/>
      <w:marLeft w:val="0"/>
      <w:marRight w:val="0"/>
      <w:marTop w:val="0"/>
      <w:marBottom w:val="0"/>
      <w:divBdr>
        <w:top w:val="none" w:sz="0" w:space="0" w:color="auto"/>
        <w:left w:val="none" w:sz="0" w:space="0" w:color="auto"/>
        <w:bottom w:val="none" w:sz="0" w:space="0" w:color="auto"/>
        <w:right w:val="none" w:sz="0" w:space="0" w:color="auto"/>
      </w:divBdr>
    </w:div>
    <w:div w:id="741411813">
      <w:bodyDiv w:val="1"/>
      <w:marLeft w:val="0"/>
      <w:marRight w:val="0"/>
      <w:marTop w:val="0"/>
      <w:marBottom w:val="0"/>
      <w:divBdr>
        <w:top w:val="none" w:sz="0" w:space="0" w:color="auto"/>
        <w:left w:val="none" w:sz="0" w:space="0" w:color="auto"/>
        <w:bottom w:val="none" w:sz="0" w:space="0" w:color="auto"/>
        <w:right w:val="none" w:sz="0" w:space="0" w:color="auto"/>
      </w:divBdr>
    </w:div>
    <w:div w:id="742681057">
      <w:bodyDiv w:val="1"/>
      <w:marLeft w:val="0"/>
      <w:marRight w:val="0"/>
      <w:marTop w:val="0"/>
      <w:marBottom w:val="0"/>
      <w:divBdr>
        <w:top w:val="none" w:sz="0" w:space="0" w:color="auto"/>
        <w:left w:val="none" w:sz="0" w:space="0" w:color="auto"/>
        <w:bottom w:val="none" w:sz="0" w:space="0" w:color="auto"/>
        <w:right w:val="none" w:sz="0" w:space="0" w:color="auto"/>
      </w:divBdr>
    </w:div>
    <w:div w:id="747993971">
      <w:bodyDiv w:val="1"/>
      <w:marLeft w:val="0"/>
      <w:marRight w:val="0"/>
      <w:marTop w:val="0"/>
      <w:marBottom w:val="0"/>
      <w:divBdr>
        <w:top w:val="none" w:sz="0" w:space="0" w:color="auto"/>
        <w:left w:val="none" w:sz="0" w:space="0" w:color="auto"/>
        <w:bottom w:val="none" w:sz="0" w:space="0" w:color="auto"/>
        <w:right w:val="none" w:sz="0" w:space="0" w:color="auto"/>
      </w:divBdr>
    </w:div>
    <w:div w:id="762262015">
      <w:bodyDiv w:val="1"/>
      <w:marLeft w:val="0"/>
      <w:marRight w:val="0"/>
      <w:marTop w:val="0"/>
      <w:marBottom w:val="0"/>
      <w:divBdr>
        <w:top w:val="none" w:sz="0" w:space="0" w:color="auto"/>
        <w:left w:val="none" w:sz="0" w:space="0" w:color="auto"/>
        <w:bottom w:val="none" w:sz="0" w:space="0" w:color="auto"/>
        <w:right w:val="none" w:sz="0" w:space="0" w:color="auto"/>
      </w:divBdr>
    </w:div>
    <w:div w:id="770442456">
      <w:bodyDiv w:val="1"/>
      <w:marLeft w:val="0"/>
      <w:marRight w:val="0"/>
      <w:marTop w:val="0"/>
      <w:marBottom w:val="0"/>
      <w:divBdr>
        <w:top w:val="none" w:sz="0" w:space="0" w:color="auto"/>
        <w:left w:val="none" w:sz="0" w:space="0" w:color="auto"/>
        <w:bottom w:val="none" w:sz="0" w:space="0" w:color="auto"/>
        <w:right w:val="none" w:sz="0" w:space="0" w:color="auto"/>
      </w:divBdr>
    </w:div>
    <w:div w:id="771975142">
      <w:bodyDiv w:val="1"/>
      <w:marLeft w:val="0"/>
      <w:marRight w:val="0"/>
      <w:marTop w:val="0"/>
      <w:marBottom w:val="0"/>
      <w:divBdr>
        <w:top w:val="none" w:sz="0" w:space="0" w:color="auto"/>
        <w:left w:val="none" w:sz="0" w:space="0" w:color="auto"/>
        <w:bottom w:val="none" w:sz="0" w:space="0" w:color="auto"/>
        <w:right w:val="none" w:sz="0" w:space="0" w:color="auto"/>
      </w:divBdr>
    </w:div>
    <w:div w:id="776288043">
      <w:bodyDiv w:val="1"/>
      <w:marLeft w:val="0"/>
      <w:marRight w:val="0"/>
      <w:marTop w:val="0"/>
      <w:marBottom w:val="0"/>
      <w:divBdr>
        <w:top w:val="none" w:sz="0" w:space="0" w:color="auto"/>
        <w:left w:val="none" w:sz="0" w:space="0" w:color="auto"/>
        <w:bottom w:val="none" w:sz="0" w:space="0" w:color="auto"/>
        <w:right w:val="none" w:sz="0" w:space="0" w:color="auto"/>
      </w:divBdr>
    </w:div>
    <w:div w:id="781799530">
      <w:bodyDiv w:val="1"/>
      <w:marLeft w:val="0"/>
      <w:marRight w:val="0"/>
      <w:marTop w:val="0"/>
      <w:marBottom w:val="0"/>
      <w:divBdr>
        <w:top w:val="none" w:sz="0" w:space="0" w:color="auto"/>
        <w:left w:val="none" w:sz="0" w:space="0" w:color="auto"/>
        <w:bottom w:val="none" w:sz="0" w:space="0" w:color="auto"/>
        <w:right w:val="none" w:sz="0" w:space="0" w:color="auto"/>
      </w:divBdr>
    </w:div>
    <w:div w:id="784616913">
      <w:bodyDiv w:val="1"/>
      <w:marLeft w:val="0"/>
      <w:marRight w:val="0"/>
      <w:marTop w:val="0"/>
      <w:marBottom w:val="0"/>
      <w:divBdr>
        <w:top w:val="none" w:sz="0" w:space="0" w:color="auto"/>
        <w:left w:val="none" w:sz="0" w:space="0" w:color="auto"/>
        <w:bottom w:val="none" w:sz="0" w:space="0" w:color="auto"/>
        <w:right w:val="none" w:sz="0" w:space="0" w:color="auto"/>
      </w:divBdr>
    </w:div>
    <w:div w:id="787361533">
      <w:bodyDiv w:val="1"/>
      <w:marLeft w:val="0"/>
      <w:marRight w:val="0"/>
      <w:marTop w:val="0"/>
      <w:marBottom w:val="0"/>
      <w:divBdr>
        <w:top w:val="none" w:sz="0" w:space="0" w:color="auto"/>
        <w:left w:val="none" w:sz="0" w:space="0" w:color="auto"/>
        <w:bottom w:val="none" w:sz="0" w:space="0" w:color="auto"/>
        <w:right w:val="none" w:sz="0" w:space="0" w:color="auto"/>
      </w:divBdr>
    </w:div>
    <w:div w:id="800807391">
      <w:bodyDiv w:val="1"/>
      <w:marLeft w:val="0"/>
      <w:marRight w:val="0"/>
      <w:marTop w:val="0"/>
      <w:marBottom w:val="0"/>
      <w:divBdr>
        <w:top w:val="none" w:sz="0" w:space="0" w:color="auto"/>
        <w:left w:val="none" w:sz="0" w:space="0" w:color="auto"/>
        <w:bottom w:val="none" w:sz="0" w:space="0" w:color="auto"/>
        <w:right w:val="none" w:sz="0" w:space="0" w:color="auto"/>
      </w:divBdr>
    </w:div>
    <w:div w:id="817259545">
      <w:bodyDiv w:val="1"/>
      <w:marLeft w:val="0"/>
      <w:marRight w:val="0"/>
      <w:marTop w:val="0"/>
      <w:marBottom w:val="0"/>
      <w:divBdr>
        <w:top w:val="none" w:sz="0" w:space="0" w:color="auto"/>
        <w:left w:val="none" w:sz="0" w:space="0" w:color="auto"/>
        <w:bottom w:val="none" w:sz="0" w:space="0" w:color="auto"/>
        <w:right w:val="none" w:sz="0" w:space="0" w:color="auto"/>
      </w:divBdr>
    </w:div>
    <w:div w:id="822039360">
      <w:bodyDiv w:val="1"/>
      <w:marLeft w:val="0"/>
      <w:marRight w:val="0"/>
      <w:marTop w:val="0"/>
      <w:marBottom w:val="0"/>
      <w:divBdr>
        <w:top w:val="none" w:sz="0" w:space="0" w:color="auto"/>
        <w:left w:val="none" w:sz="0" w:space="0" w:color="auto"/>
        <w:bottom w:val="none" w:sz="0" w:space="0" w:color="auto"/>
        <w:right w:val="none" w:sz="0" w:space="0" w:color="auto"/>
      </w:divBdr>
    </w:div>
    <w:div w:id="823006058">
      <w:bodyDiv w:val="1"/>
      <w:marLeft w:val="0"/>
      <w:marRight w:val="0"/>
      <w:marTop w:val="0"/>
      <w:marBottom w:val="0"/>
      <w:divBdr>
        <w:top w:val="none" w:sz="0" w:space="0" w:color="auto"/>
        <w:left w:val="none" w:sz="0" w:space="0" w:color="auto"/>
        <w:bottom w:val="none" w:sz="0" w:space="0" w:color="auto"/>
        <w:right w:val="none" w:sz="0" w:space="0" w:color="auto"/>
      </w:divBdr>
    </w:div>
    <w:div w:id="825245682">
      <w:bodyDiv w:val="1"/>
      <w:marLeft w:val="0"/>
      <w:marRight w:val="0"/>
      <w:marTop w:val="0"/>
      <w:marBottom w:val="0"/>
      <w:divBdr>
        <w:top w:val="none" w:sz="0" w:space="0" w:color="auto"/>
        <w:left w:val="none" w:sz="0" w:space="0" w:color="auto"/>
        <w:bottom w:val="none" w:sz="0" w:space="0" w:color="auto"/>
        <w:right w:val="none" w:sz="0" w:space="0" w:color="auto"/>
      </w:divBdr>
    </w:div>
    <w:div w:id="832840907">
      <w:bodyDiv w:val="1"/>
      <w:marLeft w:val="0"/>
      <w:marRight w:val="0"/>
      <w:marTop w:val="0"/>
      <w:marBottom w:val="0"/>
      <w:divBdr>
        <w:top w:val="none" w:sz="0" w:space="0" w:color="auto"/>
        <w:left w:val="none" w:sz="0" w:space="0" w:color="auto"/>
        <w:bottom w:val="none" w:sz="0" w:space="0" w:color="auto"/>
        <w:right w:val="none" w:sz="0" w:space="0" w:color="auto"/>
      </w:divBdr>
    </w:div>
    <w:div w:id="844786887">
      <w:bodyDiv w:val="1"/>
      <w:marLeft w:val="0"/>
      <w:marRight w:val="0"/>
      <w:marTop w:val="0"/>
      <w:marBottom w:val="0"/>
      <w:divBdr>
        <w:top w:val="none" w:sz="0" w:space="0" w:color="auto"/>
        <w:left w:val="none" w:sz="0" w:space="0" w:color="auto"/>
        <w:bottom w:val="none" w:sz="0" w:space="0" w:color="auto"/>
        <w:right w:val="none" w:sz="0" w:space="0" w:color="auto"/>
      </w:divBdr>
    </w:div>
    <w:div w:id="857157767">
      <w:bodyDiv w:val="1"/>
      <w:marLeft w:val="0"/>
      <w:marRight w:val="0"/>
      <w:marTop w:val="0"/>
      <w:marBottom w:val="0"/>
      <w:divBdr>
        <w:top w:val="none" w:sz="0" w:space="0" w:color="auto"/>
        <w:left w:val="none" w:sz="0" w:space="0" w:color="auto"/>
        <w:bottom w:val="none" w:sz="0" w:space="0" w:color="auto"/>
        <w:right w:val="none" w:sz="0" w:space="0" w:color="auto"/>
      </w:divBdr>
    </w:div>
    <w:div w:id="870268735">
      <w:bodyDiv w:val="1"/>
      <w:marLeft w:val="0"/>
      <w:marRight w:val="0"/>
      <w:marTop w:val="0"/>
      <w:marBottom w:val="0"/>
      <w:divBdr>
        <w:top w:val="none" w:sz="0" w:space="0" w:color="auto"/>
        <w:left w:val="none" w:sz="0" w:space="0" w:color="auto"/>
        <w:bottom w:val="none" w:sz="0" w:space="0" w:color="auto"/>
        <w:right w:val="none" w:sz="0" w:space="0" w:color="auto"/>
      </w:divBdr>
    </w:div>
    <w:div w:id="875779258">
      <w:bodyDiv w:val="1"/>
      <w:marLeft w:val="0"/>
      <w:marRight w:val="0"/>
      <w:marTop w:val="0"/>
      <w:marBottom w:val="0"/>
      <w:divBdr>
        <w:top w:val="none" w:sz="0" w:space="0" w:color="auto"/>
        <w:left w:val="none" w:sz="0" w:space="0" w:color="auto"/>
        <w:bottom w:val="none" w:sz="0" w:space="0" w:color="auto"/>
        <w:right w:val="none" w:sz="0" w:space="0" w:color="auto"/>
      </w:divBdr>
    </w:div>
    <w:div w:id="891696888">
      <w:bodyDiv w:val="1"/>
      <w:marLeft w:val="0"/>
      <w:marRight w:val="0"/>
      <w:marTop w:val="0"/>
      <w:marBottom w:val="0"/>
      <w:divBdr>
        <w:top w:val="none" w:sz="0" w:space="0" w:color="auto"/>
        <w:left w:val="none" w:sz="0" w:space="0" w:color="auto"/>
        <w:bottom w:val="none" w:sz="0" w:space="0" w:color="auto"/>
        <w:right w:val="none" w:sz="0" w:space="0" w:color="auto"/>
      </w:divBdr>
      <w:divsChild>
        <w:div w:id="624392025">
          <w:marLeft w:val="274"/>
          <w:marRight w:val="0"/>
          <w:marTop w:val="0"/>
          <w:marBottom w:val="0"/>
          <w:divBdr>
            <w:top w:val="none" w:sz="0" w:space="0" w:color="auto"/>
            <w:left w:val="none" w:sz="0" w:space="0" w:color="auto"/>
            <w:bottom w:val="none" w:sz="0" w:space="0" w:color="auto"/>
            <w:right w:val="none" w:sz="0" w:space="0" w:color="auto"/>
          </w:divBdr>
        </w:div>
      </w:divsChild>
    </w:div>
    <w:div w:id="894974479">
      <w:bodyDiv w:val="1"/>
      <w:marLeft w:val="0"/>
      <w:marRight w:val="0"/>
      <w:marTop w:val="0"/>
      <w:marBottom w:val="0"/>
      <w:divBdr>
        <w:top w:val="none" w:sz="0" w:space="0" w:color="auto"/>
        <w:left w:val="none" w:sz="0" w:space="0" w:color="auto"/>
        <w:bottom w:val="none" w:sz="0" w:space="0" w:color="auto"/>
        <w:right w:val="none" w:sz="0" w:space="0" w:color="auto"/>
      </w:divBdr>
    </w:div>
    <w:div w:id="896208764">
      <w:bodyDiv w:val="1"/>
      <w:marLeft w:val="0"/>
      <w:marRight w:val="0"/>
      <w:marTop w:val="0"/>
      <w:marBottom w:val="0"/>
      <w:divBdr>
        <w:top w:val="none" w:sz="0" w:space="0" w:color="auto"/>
        <w:left w:val="none" w:sz="0" w:space="0" w:color="auto"/>
        <w:bottom w:val="none" w:sz="0" w:space="0" w:color="auto"/>
        <w:right w:val="none" w:sz="0" w:space="0" w:color="auto"/>
      </w:divBdr>
    </w:div>
    <w:div w:id="913130273">
      <w:bodyDiv w:val="1"/>
      <w:marLeft w:val="0"/>
      <w:marRight w:val="0"/>
      <w:marTop w:val="0"/>
      <w:marBottom w:val="0"/>
      <w:divBdr>
        <w:top w:val="none" w:sz="0" w:space="0" w:color="auto"/>
        <w:left w:val="none" w:sz="0" w:space="0" w:color="auto"/>
        <w:bottom w:val="none" w:sz="0" w:space="0" w:color="auto"/>
        <w:right w:val="none" w:sz="0" w:space="0" w:color="auto"/>
      </w:divBdr>
    </w:div>
    <w:div w:id="915094408">
      <w:bodyDiv w:val="1"/>
      <w:marLeft w:val="0"/>
      <w:marRight w:val="0"/>
      <w:marTop w:val="0"/>
      <w:marBottom w:val="0"/>
      <w:divBdr>
        <w:top w:val="none" w:sz="0" w:space="0" w:color="auto"/>
        <w:left w:val="none" w:sz="0" w:space="0" w:color="auto"/>
        <w:bottom w:val="none" w:sz="0" w:space="0" w:color="auto"/>
        <w:right w:val="none" w:sz="0" w:space="0" w:color="auto"/>
      </w:divBdr>
    </w:div>
    <w:div w:id="916089649">
      <w:bodyDiv w:val="1"/>
      <w:marLeft w:val="0"/>
      <w:marRight w:val="0"/>
      <w:marTop w:val="0"/>
      <w:marBottom w:val="0"/>
      <w:divBdr>
        <w:top w:val="none" w:sz="0" w:space="0" w:color="auto"/>
        <w:left w:val="none" w:sz="0" w:space="0" w:color="auto"/>
        <w:bottom w:val="none" w:sz="0" w:space="0" w:color="auto"/>
        <w:right w:val="none" w:sz="0" w:space="0" w:color="auto"/>
      </w:divBdr>
    </w:div>
    <w:div w:id="918487424">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sChild>
        <w:div w:id="1410152533">
          <w:marLeft w:val="0"/>
          <w:marRight w:val="0"/>
          <w:marTop w:val="0"/>
          <w:marBottom w:val="0"/>
          <w:divBdr>
            <w:top w:val="none" w:sz="0" w:space="0" w:color="auto"/>
            <w:left w:val="none" w:sz="0" w:space="0" w:color="auto"/>
            <w:bottom w:val="none" w:sz="0" w:space="0" w:color="auto"/>
            <w:right w:val="none" w:sz="0" w:space="0" w:color="auto"/>
          </w:divBdr>
          <w:divsChild>
            <w:div w:id="688485703">
              <w:marLeft w:val="0"/>
              <w:marRight w:val="0"/>
              <w:marTop w:val="0"/>
              <w:marBottom w:val="0"/>
              <w:divBdr>
                <w:top w:val="none" w:sz="0" w:space="0" w:color="auto"/>
                <w:left w:val="none" w:sz="0" w:space="0" w:color="auto"/>
                <w:bottom w:val="none" w:sz="0" w:space="0" w:color="auto"/>
                <w:right w:val="none" w:sz="0" w:space="0" w:color="auto"/>
              </w:divBdr>
              <w:divsChild>
                <w:div w:id="1161198815">
                  <w:marLeft w:val="0"/>
                  <w:marRight w:val="0"/>
                  <w:marTop w:val="0"/>
                  <w:marBottom w:val="0"/>
                  <w:divBdr>
                    <w:top w:val="none" w:sz="0" w:space="0" w:color="auto"/>
                    <w:left w:val="none" w:sz="0" w:space="0" w:color="auto"/>
                    <w:bottom w:val="none" w:sz="0" w:space="0" w:color="auto"/>
                    <w:right w:val="none" w:sz="0" w:space="0" w:color="auto"/>
                  </w:divBdr>
                  <w:divsChild>
                    <w:div w:id="102945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451591">
      <w:bodyDiv w:val="1"/>
      <w:marLeft w:val="0"/>
      <w:marRight w:val="0"/>
      <w:marTop w:val="0"/>
      <w:marBottom w:val="0"/>
      <w:divBdr>
        <w:top w:val="none" w:sz="0" w:space="0" w:color="auto"/>
        <w:left w:val="none" w:sz="0" w:space="0" w:color="auto"/>
        <w:bottom w:val="none" w:sz="0" w:space="0" w:color="auto"/>
        <w:right w:val="none" w:sz="0" w:space="0" w:color="auto"/>
      </w:divBdr>
    </w:div>
    <w:div w:id="928273478">
      <w:bodyDiv w:val="1"/>
      <w:marLeft w:val="0"/>
      <w:marRight w:val="0"/>
      <w:marTop w:val="0"/>
      <w:marBottom w:val="0"/>
      <w:divBdr>
        <w:top w:val="none" w:sz="0" w:space="0" w:color="auto"/>
        <w:left w:val="none" w:sz="0" w:space="0" w:color="auto"/>
        <w:bottom w:val="none" w:sz="0" w:space="0" w:color="auto"/>
        <w:right w:val="none" w:sz="0" w:space="0" w:color="auto"/>
      </w:divBdr>
    </w:div>
    <w:div w:id="934510330">
      <w:bodyDiv w:val="1"/>
      <w:marLeft w:val="0"/>
      <w:marRight w:val="0"/>
      <w:marTop w:val="0"/>
      <w:marBottom w:val="0"/>
      <w:divBdr>
        <w:top w:val="none" w:sz="0" w:space="0" w:color="auto"/>
        <w:left w:val="none" w:sz="0" w:space="0" w:color="auto"/>
        <w:bottom w:val="none" w:sz="0" w:space="0" w:color="auto"/>
        <w:right w:val="none" w:sz="0" w:space="0" w:color="auto"/>
      </w:divBdr>
    </w:div>
    <w:div w:id="936212548">
      <w:bodyDiv w:val="1"/>
      <w:marLeft w:val="0"/>
      <w:marRight w:val="0"/>
      <w:marTop w:val="0"/>
      <w:marBottom w:val="0"/>
      <w:divBdr>
        <w:top w:val="none" w:sz="0" w:space="0" w:color="auto"/>
        <w:left w:val="none" w:sz="0" w:space="0" w:color="auto"/>
        <w:bottom w:val="none" w:sz="0" w:space="0" w:color="auto"/>
        <w:right w:val="none" w:sz="0" w:space="0" w:color="auto"/>
      </w:divBdr>
    </w:div>
    <w:div w:id="952858754">
      <w:bodyDiv w:val="1"/>
      <w:marLeft w:val="0"/>
      <w:marRight w:val="0"/>
      <w:marTop w:val="0"/>
      <w:marBottom w:val="0"/>
      <w:divBdr>
        <w:top w:val="none" w:sz="0" w:space="0" w:color="auto"/>
        <w:left w:val="none" w:sz="0" w:space="0" w:color="auto"/>
        <w:bottom w:val="none" w:sz="0" w:space="0" w:color="auto"/>
        <w:right w:val="none" w:sz="0" w:space="0" w:color="auto"/>
      </w:divBdr>
    </w:div>
    <w:div w:id="954363329">
      <w:bodyDiv w:val="1"/>
      <w:marLeft w:val="0"/>
      <w:marRight w:val="0"/>
      <w:marTop w:val="0"/>
      <w:marBottom w:val="0"/>
      <w:divBdr>
        <w:top w:val="none" w:sz="0" w:space="0" w:color="auto"/>
        <w:left w:val="none" w:sz="0" w:space="0" w:color="auto"/>
        <w:bottom w:val="none" w:sz="0" w:space="0" w:color="auto"/>
        <w:right w:val="none" w:sz="0" w:space="0" w:color="auto"/>
      </w:divBdr>
    </w:div>
    <w:div w:id="958219345">
      <w:bodyDiv w:val="1"/>
      <w:marLeft w:val="0"/>
      <w:marRight w:val="0"/>
      <w:marTop w:val="0"/>
      <w:marBottom w:val="0"/>
      <w:divBdr>
        <w:top w:val="none" w:sz="0" w:space="0" w:color="auto"/>
        <w:left w:val="none" w:sz="0" w:space="0" w:color="auto"/>
        <w:bottom w:val="none" w:sz="0" w:space="0" w:color="auto"/>
        <w:right w:val="none" w:sz="0" w:space="0" w:color="auto"/>
      </w:divBdr>
    </w:div>
    <w:div w:id="960263269">
      <w:bodyDiv w:val="1"/>
      <w:marLeft w:val="0"/>
      <w:marRight w:val="0"/>
      <w:marTop w:val="0"/>
      <w:marBottom w:val="0"/>
      <w:divBdr>
        <w:top w:val="none" w:sz="0" w:space="0" w:color="auto"/>
        <w:left w:val="none" w:sz="0" w:space="0" w:color="auto"/>
        <w:bottom w:val="none" w:sz="0" w:space="0" w:color="auto"/>
        <w:right w:val="none" w:sz="0" w:space="0" w:color="auto"/>
      </w:divBdr>
    </w:div>
    <w:div w:id="962544068">
      <w:bodyDiv w:val="1"/>
      <w:marLeft w:val="0"/>
      <w:marRight w:val="0"/>
      <w:marTop w:val="0"/>
      <w:marBottom w:val="0"/>
      <w:divBdr>
        <w:top w:val="none" w:sz="0" w:space="0" w:color="auto"/>
        <w:left w:val="none" w:sz="0" w:space="0" w:color="auto"/>
        <w:bottom w:val="none" w:sz="0" w:space="0" w:color="auto"/>
        <w:right w:val="none" w:sz="0" w:space="0" w:color="auto"/>
      </w:divBdr>
    </w:div>
    <w:div w:id="962855118">
      <w:bodyDiv w:val="1"/>
      <w:marLeft w:val="0"/>
      <w:marRight w:val="0"/>
      <w:marTop w:val="0"/>
      <w:marBottom w:val="0"/>
      <w:divBdr>
        <w:top w:val="none" w:sz="0" w:space="0" w:color="auto"/>
        <w:left w:val="none" w:sz="0" w:space="0" w:color="auto"/>
        <w:bottom w:val="none" w:sz="0" w:space="0" w:color="auto"/>
        <w:right w:val="none" w:sz="0" w:space="0" w:color="auto"/>
      </w:divBdr>
      <w:divsChild>
        <w:div w:id="65421171">
          <w:marLeft w:val="360"/>
          <w:marRight w:val="0"/>
          <w:marTop w:val="72"/>
          <w:marBottom w:val="360"/>
          <w:divBdr>
            <w:top w:val="none" w:sz="0" w:space="0" w:color="auto"/>
            <w:left w:val="none" w:sz="0" w:space="0" w:color="auto"/>
            <w:bottom w:val="none" w:sz="0" w:space="0" w:color="auto"/>
            <w:right w:val="none" w:sz="0" w:space="0" w:color="auto"/>
          </w:divBdr>
          <w:divsChild>
            <w:div w:id="212522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103643">
      <w:bodyDiv w:val="1"/>
      <w:marLeft w:val="0"/>
      <w:marRight w:val="0"/>
      <w:marTop w:val="0"/>
      <w:marBottom w:val="0"/>
      <w:divBdr>
        <w:top w:val="none" w:sz="0" w:space="0" w:color="auto"/>
        <w:left w:val="none" w:sz="0" w:space="0" w:color="auto"/>
        <w:bottom w:val="none" w:sz="0" w:space="0" w:color="auto"/>
        <w:right w:val="none" w:sz="0" w:space="0" w:color="auto"/>
      </w:divBdr>
    </w:div>
    <w:div w:id="980113264">
      <w:bodyDiv w:val="1"/>
      <w:marLeft w:val="0"/>
      <w:marRight w:val="0"/>
      <w:marTop w:val="0"/>
      <w:marBottom w:val="0"/>
      <w:divBdr>
        <w:top w:val="none" w:sz="0" w:space="0" w:color="auto"/>
        <w:left w:val="none" w:sz="0" w:space="0" w:color="auto"/>
        <w:bottom w:val="none" w:sz="0" w:space="0" w:color="auto"/>
        <w:right w:val="none" w:sz="0" w:space="0" w:color="auto"/>
      </w:divBdr>
    </w:div>
    <w:div w:id="986514653">
      <w:bodyDiv w:val="1"/>
      <w:marLeft w:val="0"/>
      <w:marRight w:val="0"/>
      <w:marTop w:val="0"/>
      <w:marBottom w:val="0"/>
      <w:divBdr>
        <w:top w:val="none" w:sz="0" w:space="0" w:color="auto"/>
        <w:left w:val="none" w:sz="0" w:space="0" w:color="auto"/>
        <w:bottom w:val="none" w:sz="0" w:space="0" w:color="auto"/>
        <w:right w:val="none" w:sz="0" w:space="0" w:color="auto"/>
      </w:divBdr>
    </w:div>
    <w:div w:id="990211117">
      <w:bodyDiv w:val="1"/>
      <w:marLeft w:val="0"/>
      <w:marRight w:val="0"/>
      <w:marTop w:val="0"/>
      <w:marBottom w:val="0"/>
      <w:divBdr>
        <w:top w:val="none" w:sz="0" w:space="0" w:color="auto"/>
        <w:left w:val="none" w:sz="0" w:space="0" w:color="auto"/>
        <w:bottom w:val="none" w:sz="0" w:space="0" w:color="auto"/>
        <w:right w:val="none" w:sz="0" w:space="0" w:color="auto"/>
      </w:divBdr>
    </w:div>
    <w:div w:id="997348964">
      <w:bodyDiv w:val="1"/>
      <w:marLeft w:val="0"/>
      <w:marRight w:val="0"/>
      <w:marTop w:val="0"/>
      <w:marBottom w:val="0"/>
      <w:divBdr>
        <w:top w:val="none" w:sz="0" w:space="0" w:color="auto"/>
        <w:left w:val="none" w:sz="0" w:space="0" w:color="auto"/>
        <w:bottom w:val="none" w:sz="0" w:space="0" w:color="auto"/>
        <w:right w:val="none" w:sz="0" w:space="0" w:color="auto"/>
      </w:divBdr>
    </w:div>
    <w:div w:id="1002659998">
      <w:bodyDiv w:val="1"/>
      <w:marLeft w:val="0"/>
      <w:marRight w:val="0"/>
      <w:marTop w:val="0"/>
      <w:marBottom w:val="0"/>
      <w:divBdr>
        <w:top w:val="none" w:sz="0" w:space="0" w:color="auto"/>
        <w:left w:val="none" w:sz="0" w:space="0" w:color="auto"/>
        <w:bottom w:val="none" w:sz="0" w:space="0" w:color="auto"/>
        <w:right w:val="none" w:sz="0" w:space="0" w:color="auto"/>
      </w:divBdr>
    </w:div>
    <w:div w:id="1012340878">
      <w:bodyDiv w:val="1"/>
      <w:marLeft w:val="0"/>
      <w:marRight w:val="0"/>
      <w:marTop w:val="0"/>
      <w:marBottom w:val="0"/>
      <w:divBdr>
        <w:top w:val="none" w:sz="0" w:space="0" w:color="auto"/>
        <w:left w:val="none" w:sz="0" w:space="0" w:color="auto"/>
        <w:bottom w:val="none" w:sz="0" w:space="0" w:color="auto"/>
        <w:right w:val="none" w:sz="0" w:space="0" w:color="auto"/>
      </w:divBdr>
    </w:div>
    <w:div w:id="1015154197">
      <w:bodyDiv w:val="1"/>
      <w:marLeft w:val="0"/>
      <w:marRight w:val="0"/>
      <w:marTop w:val="0"/>
      <w:marBottom w:val="0"/>
      <w:divBdr>
        <w:top w:val="none" w:sz="0" w:space="0" w:color="auto"/>
        <w:left w:val="none" w:sz="0" w:space="0" w:color="auto"/>
        <w:bottom w:val="none" w:sz="0" w:space="0" w:color="auto"/>
        <w:right w:val="none" w:sz="0" w:space="0" w:color="auto"/>
      </w:divBdr>
    </w:div>
    <w:div w:id="1023242547">
      <w:bodyDiv w:val="1"/>
      <w:marLeft w:val="0"/>
      <w:marRight w:val="0"/>
      <w:marTop w:val="0"/>
      <w:marBottom w:val="0"/>
      <w:divBdr>
        <w:top w:val="none" w:sz="0" w:space="0" w:color="auto"/>
        <w:left w:val="none" w:sz="0" w:space="0" w:color="auto"/>
        <w:bottom w:val="none" w:sz="0" w:space="0" w:color="auto"/>
        <w:right w:val="none" w:sz="0" w:space="0" w:color="auto"/>
      </w:divBdr>
    </w:div>
    <w:div w:id="1029918224">
      <w:bodyDiv w:val="1"/>
      <w:marLeft w:val="0"/>
      <w:marRight w:val="0"/>
      <w:marTop w:val="0"/>
      <w:marBottom w:val="0"/>
      <w:divBdr>
        <w:top w:val="none" w:sz="0" w:space="0" w:color="auto"/>
        <w:left w:val="none" w:sz="0" w:space="0" w:color="auto"/>
        <w:bottom w:val="none" w:sz="0" w:space="0" w:color="auto"/>
        <w:right w:val="none" w:sz="0" w:space="0" w:color="auto"/>
      </w:divBdr>
    </w:div>
    <w:div w:id="1032455434">
      <w:bodyDiv w:val="1"/>
      <w:marLeft w:val="0"/>
      <w:marRight w:val="0"/>
      <w:marTop w:val="0"/>
      <w:marBottom w:val="0"/>
      <w:divBdr>
        <w:top w:val="none" w:sz="0" w:space="0" w:color="auto"/>
        <w:left w:val="none" w:sz="0" w:space="0" w:color="auto"/>
        <w:bottom w:val="none" w:sz="0" w:space="0" w:color="auto"/>
        <w:right w:val="none" w:sz="0" w:space="0" w:color="auto"/>
      </w:divBdr>
    </w:div>
    <w:div w:id="1046835698">
      <w:bodyDiv w:val="1"/>
      <w:marLeft w:val="0"/>
      <w:marRight w:val="0"/>
      <w:marTop w:val="0"/>
      <w:marBottom w:val="0"/>
      <w:divBdr>
        <w:top w:val="none" w:sz="0" w:space="0" w:color="auto"/>
        <w:left w:val="none" w:sz="0" w:space="0" w:color="auto"/>
        <w:bottom w:val="none" w:sz="0" w:space="0" w:color="auto"/>
        <w:right w:val="none" w:sz="0" w:space="0" w:color="auto"/>
      </w:divBdr>
    </w:div>
    <w:div w:id="1047220985">
      <w:bodyDiv w:val="1"/>
      <w:marLeft w:val="0"/>
      <w:marRight w:val="0"/>
      <w:marTop w:val="0"/>
      <w:marBottom w:val="0"/>
      <w:divBdr>
        <w:top w:val="none" w:sz="0" w:space="0" w:color="auto"/>
        <w:left w:val="none" w:sz="0" w:space="0" w:color="auto"/>
        <w:bottom w:val="none" w:sz="0" w:space="0" w:color="auto"/>
        <w:right w:val="none" w:sz="0" w:space="0" w:color="auto"/>
      </w:divBdr>
    </w:div>
    <w:div w:id="1048576492">
      <w:bodyDiv w:val="1"/>
      <w:marLeft w:val="0"/>
      <w:marRight w:val="0"/>
      <w:marTop w:val="0"/>
      <w:marBottom w:val="0"/>
      <w:divBdr>
        <w:top w:val="none" w:sz="0" w:space="0" w:color="auto"/>
        <w:left w:val="none" w:sz="0" w:space="0" w:color="auto"/>
        <w:bottom w:val="none" w:sz="0" w:space="0" w:color="auto"/>
        <w:right w:val="none" w:sz="0" w:space="0" w:color="auto"/>
      </w:divBdr>
    </w:div>
    <w:div w:id="1052147475">
      <w:bodyDiv w:val="1"/>
      <w:marLeft w:val="0"/>
      <w:marRight w:val="0"/>
      <w:marTop w:val="0"/>
      <w:marBottom w:val="0"/>
      <w:divBdr>
        <w:top w:val="none" w:sz="0" w:space="0" w:color="auto"/>
        <w:left w:val="none" w:sz="0" w:space="0" w:color="auto"/>
        <w:bottom w:val="none" w:sz="0" w:space="0" w:color="auto"/>
        <w:right w:val="none" w:sz="0" w:space="0" w:color="auto"/>
      </w:divBdr>
    </w:div>
    <w:div w:id="1054428831">
      <w:bodyDiv w:val="1"/>
      <w:marLeft w:val="0"/>
      <w:marRight w:val="0"/>
      <w:marTop w:val="0"/>
      <w:marBottom w:val="0"/>
      <w:divBdr>
        <w:top w:val="none" w:sz="0" w:space="0" w:color="auto"/>
        <w:left w:val="none" w:sz="0" w:space="0" w:color="auto"/>
        <w:bottom w:val="none" w:sz="0" w:space="0" w:color="auto"/>
        <w:right w:val="none" w:sz="0" w:space="0" w:color="auto"/>
      </w:divBdr>
    </w:div>
    <w:div w:id="1055080163">
      <w:bodyDiv w:val="1"/>
      <w:marLeft w:val="0"/>
      <w:marRight w:val="0"/>
      <w:marTop w:val="0"/>
      <w:marBottom w:val="0"/>
      <w:divBdr>
        <w:top w:val="none" w:sz="0" w:space="0" w:color="auto"/>
        <w:left w:val="none" w:sz="0" w:space="0" w:color="auto"/>
        <w:bottom w:val="none" w:sz="0" w:space="0" w:color="auto"/>
        <w:right w:val="none" w:sz="0" w:space="0" w:color="auto"/>
      </w:divBdr>
    </w:div>
    <w:div w:id="1061056703">
      <w:bodyDiv w:val="1"/>
      <w:marLeft w:val="0"/>
      <w:marRight w:val="0"/>
      <w:marTop w:val="0"/>
      <w:marBottom w:val="0"/>
      <w:divBdr>
        <w:top w:val="none" w:sz="0" w:space="0" w:color="auto"/>
        <w:left w:val="none" w:sz="0" w:space="0" w:color="auto"/>
        <w:bottom w:val="none" w:sz="0" w:space="0" w:color="auto"/>
        <w:right w:val="none" w:sz="0" w:space="0" w:color="auto"/>
      </w:divBdr>
    </w:div>
    <w:div w:id="1064371639">
      <w:bodyDiv w:val="1"/>
      <w:marLeft w:val="0"/>
      <w:marRight w:val="0"/>
      <w:marTop w:val="0"/>
      <w:marBottom w:val="0"/>
      <w:divBdr>
        <w:top w:val="none" w:sz="0" w:space="0" w:color="auto"/>
        <w:left w:val="none" w:sz="0" w:space="0" w:color="auto"/>
        <w:bottom w:val="none" w:sz="0" w:space="0" w:color="auto"/>
        <w:right w:val="none" w:sz="0" w:space="0" w:color="auto"/>
      </w:divBdr>
    </w:div>
    <w:div w:id="1082415511">
      <w:bodyDiv w:val="1"/>
      <w:marLeft w:val="0"/>
      <w:marRight w:val="0"/>
      <w:marTop w:val="0"/>
      <w:marBottom w:val="0"/>
      <w:divBdr>
        <w:top w:val="none" w:sz="0" w:space="0" w:color="auto"/>
        <w:left w:val="none" w:sz="0" w:space="0" w:color="auto"/>
        <w:bottom w:val="none" w:sz="0" w:space="0" w:color="auto"/>
        <w:right w:val="none" w:sz="0" w:space="0" w:color="auto"/>
      </w:divBdr>
    </w:div>
    <w:div w:id="1093861592">
      <w:bodyDiv w:val="1"/>
      <w:marLeft w:val="0"/>
      <w:marRight w:val="0"/>
      <w:marTop w:val="0"/>
      <w:marBottom w:val="0"/>
      <w:divBdr>
        <w:top w:val="none" w:sz="0" w:space="0" w:color="auto"/>
        <w:left w:val="none" w:sz="0" w:space="0" w:color="auto"/>
        <w:bottom w:val="none" w:sz="0" w:space="0" w:color="auto"/>
        <w:right w:val="none" w:sz="0" w:space="0" w:color="auto"/>
      </w:divBdr>
    </w:div>
    <w:div w:id="1097098071">
      <w:bodyDiv w:val="1"/>
      <w:marLeft w:val="0"/>
      <w:marRight w:val="0"/>
      <w:marTop w:val="0"/>
      <w:marBottom w:val="0"/>
      <w:divBdr>
        <w:top w:val="none" w:sz="0" w:space="0" w:color="auto"/>
        <w:left w:val="none" w:sz="0" w:space="0" w:color="auto"/>
        <w:bottom w:val="none" w:sz="0" w:space="0" w:color="auto"/>
        <w:right w:val="none" w:sz="0" w:space="0" w:color="auto"/>
      </w:divBdr>
    </w:div>
    <w:div w:id="1098327983">
      <w:bodyDiv w:val="1"/>
      <w:marLeft w:val="0"/>
      <w:marRight w:val="0"/>
      <w:marTop w:val="0"/>
      <w:marBottom w:val="0"/>
      <w:divBdr>
        <w:top w:val="none" w:sz="0" w:space="0" w:color="auto"/>
        <w:left w:val="none" w:sz="0" w:space="0" w:color="auto"/>
        <w:bottom w:val="none" w:sz="0" w:space="0" w:color="auto"/>
        <w:right w:val="none" w:sz="0" w:space="0" w:color="auto"/>
      </w:divBdr>
    </w:div>
    <w:div w:id="1105029706">
      <w:bodyDiv w:val="1"/>
      <w:marLeft w:val="0"/>
      <w:marRight w:val="0"/>
      <w:marTop w:val="0"/>
      <w:marBottom w:val="0"/>
      <w:divBdr>
        <w:top w:val="none" w:sz="0" w:space="0" w:color="auto"/>
        <w:left w:val="none" w:sz="0" w:space="0" w:color="auto"/>
        <w:bottom w:val="none" w:sz="0" w:space="0" w:color="auto"/>
        <w:right w:val="none" w:sz="0" w:space="0" w:color="auto"/>
      </w:divBdr>
    </w:div>
    <w:div w:id="1105154174">
      <w:bodyDiv w:val="1"/>
      <w:marLeft w:val="0"/>
      <w:marRight w:val="0"/>
      <w:marTop w:val="0"/>
      <w:marBottom w:val="0"/>
      <w:divBdr>
        <w:top w:val="none" w:sz="0" w:space="0" w:color="auto"/>
        <w:left w:val="none" w:sz="0" w:space="0" w:color="auto"/>
        <w:bottom w:val="none" w:sz="0" w:space="0" w:color="auto"/>
        <w:right w:val="none" w:sz="0" w:space="0" w:color="auto"/>
      </w:divBdr>
    </w:div>
    <w:div w:id="1109399408">
      <w:bodyDiv w:val="1"/>
      <w:marLeft w:val="0"/>
      <w:marRight w:val="0"/>
      <w:marTop w:val="0"/>
      <w:marBottom w:val="0"/>
      <w:divBdr>
        <w:top w:val="none" w:sz="0" w:space="0" w:color="auto"/>
        <w:left w:val="none" w:sz="0" w:space="0" w:color="auto"/>
        <w:bottom w:val="none" w:sz="0" w:space="0" w:color="auto"/>
        <w:right w:val="none" w:sz="0" w:space="0" w:color="auto"/>
      </w:divBdr>
    </w:div>
    <w:div w:id="1109857281">
      <w:bodyDiv w:val="1"/>
      <w:marLeft w:val="0"/>
      <w:marRight w:val="0"/>
      <w:marTop w:val="0"/>
      <w:marBottom w:val="0"/>
      <w:divBdr>
        <w:top w:val="none" w:sz="0" w:space="0" w:color="auto"/>
        <w:left w:val="none" w:sz="0" w:space="0" w:color="auto"/>
        <w:bottom w:val="none" w:sz="0" w:space="0" w:color="auto"/>
        <w:right w:val="none" w:sz="0" w:space="0" w:color="auto"/>
      </w:divBdr>
    </w:div>
    <w:div w:id="1115708057">
      <w:bodyDiv w:val="1"/>
      <w:marLeft w:val="0"/>
      <w:marRight w:val="0"/>
      <w:marTop w:val="0"/>
      <w:marBottom w:val="0"/>
      <w:divBdr>
        <w:top w:val="none" w:sz="0" w:space="0" w:color="auto"/>
        <w:left w:val="none" w:sz="0" w:space="0" w:color="auto"/>
        <w:bottom w:val="none" w:sz="0" w:space="0" w:color="auto"/>
        <w:right w:val="none" w:sz="0" w:space="0" w:color="auto"/>
      </w:divBdr>
    </w:div>
    <w:div w:id="1115901442">
      <w:bodyDiv w:val="1"/>
      <w:marLeft w:val="0"/>
      <w:marRight w:val="0"/>
      <w:marTop w:val="0"/>
      <w:marBottom w:val="0"/>
      <w:divBdr>
        <w:top w:val="none" w:sz="0" w:space="0" w:color="auto"/>
        <w:left w:val="none" w:sz="0" w:space="0" w:color="auto"/>
        <w:bottom w:val="none" w:sz="0" w:space="0" w:color="auto"/>
        <w:right w:val="none" w:sz="0" w:space="0" w:color="auto"/>
      </w:divBdr>
    </w:div>
    <w:div w:id="1118718990">
      <w:bodyDiv w:val="1"/>
      <w:marLeft w:val="0"/>
      <w:marRight w:val="0"/>
      <w:marTop w:val="0"/>
      <w:marBottom w:val="0"/>
      <w:divBdr>
        <w:top w:val="none" w:sz="0" w:space="0" w:color="auto"/>
        <w:left w:val="none" w:sz="0" w:space="0" w:color="auto"/>
        <w:bottom w:val="none" w:sz="0" w:space="0" w:color="auto"/>
        <w:right w:val="none" w:sz="0" w:space="0" w:color="auto"/>
      </w:divBdr>
    </w:div>
    <w:div w:id="1118723930">
      <w:bodyDiv w:val="1"/>
      <w:marLeft w:val="0"/>
      <w:marRight w:val="0"/>
      <w:marTop w:val="0"/>
      <w:marBottom w:val="0"/>
      <w:divBdr>
        <w:top w:val="none" w:sz="0" w:space="0" w:color="auto"/>
        <w:left w:val="none" w:sz="0" w:space="0" w:color="auto"/>
        <w:bottom w:val="none" w:sz="0" w:space="0" w:color="auto"/>
        <w:right w:val="none" w:sz="0" w:space="0" w:color="auto"/>
      </w:divBdr>
    </w:div>
    <w:div w:id="1119104830">
      <w:bodyDiv w:val="1"/>
      <w:marLeft w:val="0"/>
      <w:marRight w:val="0"/>
      <w:marTop w:val="0"/>
      <w:marBottom w:val="0"/>
      <w:divBdr>
        <w:top w:val="none" w:sz="0" w:space="0" w:color="auto"/>
        <w:left w:val="none" w:sz="0" w:space="0" w:color="auto"/>
        <w:bottom w:val="none" w:sz="0" w:space="0" w:color="auto"/>
        <w:right w:val="none" w:sz="0" w:space="0" w:color="auto"/>
      </w:divBdr>
    </w:div>
    <w:div w:id="1142120010">
      <w:bodyDiv w:val="1"/>
      <w:marLeft w:val="0"/>
      <w:marRight w:val="0"/>
      <w:marTop w:val="0"/>
      <w:marBottom w:val="0"/>
      <w:divBdr>
        <w:top w:val="none" w:sz="0" w:space="0" w:color="auto"/>
        <w:left w:val="none" w:sz="0" w:space="0" w:color="auto"/>
        <w:bottom w:val="none" w:sz="0" w:space="0" w:color="auto"/>
        <w:right w:val="none" w:sz="0" w:space="0" w:color="auto"/>
      </w:divBdr>
    </w:div>
    <w:div w:id="1151172141">
      <w:bodyDiv w:val="1"/>
      <w:marLeft w:val="0"/>
      <w:marRight w:val="0"/>
      <w:marTop w:val="0"/>
      <w:marBottom w:val="0"/>
      <w:divBdr>
        <w:top w:val="none" w:sz="0" w:space="0" w:color="auto"/>
        <w:left w:val="none" w:sz="0" w:space="0" w:color="auto"/>
        <w:bottom w:val="none" w:sz="0" w:space="0" w:color="auto"/>
        <w:right w:val="none" w:sz="0" w:space="0" w:color="auto"/>
      </w:divBdr>
    </w:div>
    <w:div w:id="1152797439">
      <w:bodyDiv w:val="1"/>
      <w:marLeft w:val="0"/>
      <w:marRight w:val="0"/>
      <w:marTop w:val="0"/>
      <w:marBottom w:val="0"/>
      <w:divBdr>
        <w:top w:val="none" w:sz="0" w:space="0" w:color="auto"/>
        <w:left w:val="none" w:sz="0" w:space="0" w:color="auto"/>
        <w:bottom w:val="none" w:sz="0" w:space="0" w:color="auto"/>
        <w:right w:val="none" w:sz="0" w:space="0" w:color="auto"/>
      </w:divBdr>
    </w:div>
    <w:div w:id="1154953619">
      <w:bodyDiv w:val="1"/>
      <w:marLeft w:val="0"/>
      <w:marRight w:val="0"/>
      <w:marTop w:val="0"/>
      <w:marBottom w:val="0"/>
      <w:divBdr>
        <w:top w:val="none" w:sz="0" w:space="0" w:color="auto"/>
        <w:left w:val="none" w:sz="0" w:space="0" w:color="auto"/>
        <w:bottom w:val="none" w:sz="0" w:space="0" w:color="auto"/>
        <w:right w:val="none" w:sz="0" w:space="0" w:color="auto"/>
      </w:divBdr>
    </w:div>
    <w:div w:id="1156066178">
      <w:bodyDiv w:val="1"/>
      <w:marLeft w:val="0"/>
      <w:marRight w:val="0"/>
      <w:marTop w:val="0"/>
      <w:marBottom w:val="0"/>
      <w:divBdr>
        <w:top w:val="none" w:sz="0" w:space="0" w:color="auto"/>
        <w:left w:val="none" w:sz="0" w:space="0" w:color="auto"/>
        <w:bottom w:val="none" w:sz="0" w:space="0" w:color="auto"/>
        <w:right w:val="none" w:sz="0" w:space="0" w:color="auto"/>
      </w:divBdr>
    </w:div>
    <w:div w:id="1156799429">
      <w:bodyDiv w:val="1"/>
      <w:marLeft w:val="0"/>
      <w:marRight w:val="0"/>
      <w:marTop w:val="0"/>
      <w:marBottom w:val="0"/>
      <w:divBdr>
        <w:top w:val="none" w:sz="0" w:space="0" w:color="auto"/>
        <w:left w:val="none" w:sz="0" w:space="0" w:color="auto"/>
        <w:bottom w:val="none" w:sz="0" w:space="0" w:color="auto"/>
        <w:right w:val="none" w:sz="0" w:space="0" w:color="auto"/>
      </w:divBdr>
    </w:div>
    <w:div w:id="1159425860">
      <w:bodyDiv w:val="1"/>
      <w:marLeft w:val="0"/>
      <w:marRight w:val="0"/>
      <w:marTop w:val="0"/>
      <w:marBottom w:val="0"/>
      <w:divBdr>
        <w:top w:val="none" w:sz="0" w:space="0" w:color="auto"/>
        <w:left w:val="none" w:sz="0" w:space="0" w:color="auto"/>
        <w:bottom w:val="none" w:sz="0" w:space="0" w:color="auto"/>
        <w:right w:val="none" w:sz="0" w:space="0" w:color="auto"/>
      </w:divBdr>
    </w:div>
    <w:div w:id="1161432406">
      <w:bodyDiv w:val="1"/>
      <w:marLeft w:val="0"/>
      <w:marRight w:val="0"/>
      <w:marTop w:val="0"/>
      <w:marBottom w:val="0"/>
      <w:divBdr>
        <w:top w:val="none" w:sz="0" w:space="0" w:color="auto"/>
        <w:left w:val="none" w:sz="0" w:space="0" w:color="auto"/>
        <w:bottom w:val="none" w:sz="0" w:space="0" w:color="auto"/>
        <w:right w:val="none" w:sz="0" w:space="0" w:color="auto"/>
      </w:divBdr>
    </w:div>
    <w:div w:id="1163548858">
      <w:bodyDiv w:val="1"/>
      <w:marLeft w:val="0"/>
      <w:marRight w:val="0"/>
      <w:marTop w:val="0"/>
      <w:marBottom w:val="0"/>
      <w:divBdr>
        <w:top w:val="none" w:sz="0" w:space="0" w:color="auto"/>
        <w:left w:val="none" w:sz="0" w:space="0" w:color="auto"/>
        <w:bottom w:val="none" w:sz="0" w:space="0" w:color="auto"/>
        <w:right w:val="none" w:sz="0" w:space="0" w:color="auto"/>
      </w:divBdr>
    </w:div>
    <w:div w:id="1179543934">
      <w:bodyDiv w:val="1"/>
      <w:marLeft w:val="0"/>
      <w:marRight w:val="0"/>
      <w:marTop w:val="0"/>
      <w:marBottom w:val="0"/>
      <w:divBdr>
        <w:top w:val="none" w:sz="0" w:space="0" w:color="auto"/>
        <w:left w:val="none" w:sz="0" w:space="0" w:color="auto"/>
        <w:bottom w:val="none" w:sz="0" w:space="0" w:color="auto"/>
        <w:right w:val="none" w:sz="0" w:space="0" w:color="auto"/>
      </w:divBdr>
      <w:divsChild>
        <w:div w:id="475297105">
          <w:marLeft w:val="274"/>
          <w:marRight w:val="0"/>
          <w:marTop w:val="0"/>
          <w:marBottom w:val="0"/>
          <w:divBdr>
            <w:top w:val="none" w:sz="0" w:space="0" w:color="auto"/>
            <w:left w:val="none" w:sz="0" w:space="0" w:color="auto"/>
            <w:bottom w:val="none" w:sz="0" w:space="0" w:color="auto"/>
            <w:right w:val="none" w:sz="0" w:space="0" w:color="auto"/>
          </w:divBdr>
        </w:div>
      </w:divsChild>
    </w:div>
    <w:div w:id="1182933927">
      <w:bodyDiv w:val="1"/>
      <w:marLeft w:val="0"/>
      <w:marRight w:val="0"/>
      <w:marTop w:val="0"/>
      <w:marBottom w:val="0"/>
      <w:divBdr>
        <w:top w:val="none" w:sz="0" w:space="0" w:color="auto"/>
        <w:left w:val="none" w:sz="0" w:space="0" w:color="auto"/>
        <w:bottom w:val="none" w:sz="0" w:space="0" w:color="auto"/>
        <w:right w:val="none" w:sz="0" w:space="0" w:color="auto"/>
      </w:divBdr>
    </w:div>
    <w:div w:id="1188757759">
      <w:bodyDiv w:val="1"/>
      <w:marLeft w:val="0"/>
      <w:marRight w:val="0"/>
      <w:marTop w:val="0"/>
      <w:marBottom w:val="0"/>
      <w:divBdr>
        <w:top w:val="none" w:sz="0" w:space="0" w:color="auto"/>
        <w:left w:val="none" w:sz="0" w:space="0" w:color="auto"/>
        <w:bottom w:val="none" w:sz="0" w:space="0" w:color="auto"/>
        <w:right w:val="none" w:sz="0" w:space="0" w:color="auto"/>
      </w:divBdr>
    </w:div>
    <w:div w:id="1194658413">
      <w:bodyDiv w:val="1"/>
      <w:marLeft w:val="0"/>
      <w:marRight w:val="0"/>
      <w:marTop w:val="0"/>
      <w:marBottom w:val="0"/>
      <w:divBdr>
        <w:top w:val="none" w:sz="0" w:space="0" w:color="auto"/>
        <w:left w:val="none" w:sz="0" w:space="0" w:color="auto"/>
        <w:bottom w:val="none" w:sz="0" w:space="0" w:color="auto"/>
        <w:right w:val="none" w:sz="0" w:space="0" w:color="auto"/>
      </w:divBdr>
    </w:div>
    <w:div w:id="1209300694">
      <w:bodyDiv w:val="1"/>
      <w:marLeft w:val="0"/>
      <w:marRight w:val="0"/>
      <w:marTop w:val="0"/>
      <w:marBottom w:val="0"/>
      <w:divBdr>
        <w:top w:val="none" w:sz="0" w:space="0" w:color="auto"/>
        <w:left w:val="none" w:sz="0" w:space="0" w:color="auto"/>
        <w:bottom w:val="none" w:sz="0" w:space="0" w:color="auto"/>
        <w:right w:val="none" w:sz="0" w:space="0" w:color="auto"/>
      </w:divBdr>
    </w:div>
    <w:div w:id="1210729916">
      <w:bodyDiv w:val="1"/>
      <w:marLeft w:val="0"/>
      <w:marRight w:val="0"/>
      <w:marTop w:val="0"/>
      <w:marBottom w:val="0"/>
      <w:divBdr>
        <w:top w:val="none" w:sz="0" w:space="0" w:color="auto"/>
        <w:left w:val="none" w:sz="0" w:space="0" w:color="auto"/>
        <w:bottom w:val="none" w:sz="0" w:space="0" w:color="auto"/>
        <w:right w:val="none" w:sz="0" w:space="0" w:color="auto"/>
      </w:divBdr>
    </w:div>
    <w:div w:id="1213541473">
      <w:bodyDiv w:val="1"/>
      <w:marLeft w:val="0"/>
      <w:marRight w:val="0"/>
      <w:marTop w:val="0"/>
      <w:marBottom w:val="0"/>
      <w:divBdr>
        <w:top w:val="none" w:sz="0" w:space="0" w:color="auto"/>
        <w:left w:val="none" w:sz="0" w:space="0" w:color="auto"/>
        <w:bottom w:val="none" w:sz="0" w:space="0" w:color="auto"/>
        <w:right w:val="none" w:sz="0" w:space="0" w:color="auto"/>
      </w:divBdr>
    </w:div>
    <w:div w:id="1217668341">
      <w:bodyDiv w:val="1"/>
      <w:marLeft w:val="0"/>
      <w:marRight w:val="0"/>
      <w:marTop w:val="0"/>
      <w:marBottom w:val="0"/>
      <w:divBdr>
        <w:top w:val="none" w:sz="0" w:space="0" w:color="auto"/>
        <w:left w:val="none" w:sz="0" w:space="0" w:color="auto"/>
        <w:bottom w:val="none" w:sz="0" w:space="0" w:color="auto"/>
        <w:right w:val="none" w:sz="0" w:space="0" w:color="auto"/>
      </w:divBdr>
    </w:div>
    <w:div w:id="1219587127">
      <w:bodyDiv w:val="1"/>
      <w:marLeft w:val="0"/>
      <w:marRight w:val="0"/>
      <w:marTop w:val="0"/>
      <w:marBottom w:val="0"/>
      <w:divBdr>
        <w:top w:val="none" w:sz="0" w:space="0" w:color="auto"/>
        <w:left w:val="none" w:sz="0" w:space="0" w:color="auto"/>
        <w:bottom w:val="none" w:sz="0" w:space="0" w:color="auto"/>
        <w:right w:val="none" w:sz="0" w:space="0" w:color="auto"/>
      </w:divBdr>
    </w:div>
    <w:div w:id="1223826784">
      <w:bodyDiv w:val="1"/>
      <w:marLeft w:val="0"/>
      <w:marRight w:val="0"/>
      <w:marTop w:val="0"/>
      <w:marBottom w:val="0"/>
      <w:divBdr>
        <w:top w:val="none" w:sz="0" w:space="0" w:color="auto"/>
        <w:left w:val="none" w:sz="0" w:space="0" w:color="auto"/>
        <w:bottom w:val="none" w:sz="0" w:space="0" w:color="auto"/>
        <w:right w:val="none" w:sz="0" w:space="0" w:color="auto"/>
      </w:divBdr>
    </w:div>
    <w:div w:id="1233665161">
      <w:bodyDiv w:val="1"/>
      <w:marLeft w:val="0"/>
      <w:marRight w:val="0"/>
      <w:marTop w:val="0"/>
      <w:marBottom w:val="0"/>
      <w:divBdr>
        <w:top w:val="none" w:sz="0" w:space="0" w:color="auto"/>
        <w:left w:val="none" w:sz="0" w:space="0" w:color="auto"/>
        <w:bottom w:val="none" w:sz="0" w:space="0" w:color="auto"/>
        <w:right w:val="none" w:sz="0" w:space="0" w:color="auto"/>
      </w:divBdr>
    </w:div>
    <w:div w:id="1242985752">
      <w:bodyDiv w:val="1"/>
      <w:marLeft w:val="0"/>
      <w:marRight w:val="0"/>
      <w:marTop w:val="0"/>
      <w:marBottom w:val="0"/>
      <w:divBdr>
        <w:top w:val="none" w:sz="0" w:space="0" w:color="auto"/>
        <w:left w:val="none" w:sz="0" w:space="0" w:color="auto"/>
        <w:bottom w:val="none" w:sz="0" w:space="0" w:color="auto"/>
        <w:right w:val="none" w:sz="0" w:space="0" w:color="auto"/>
      </w:divBdr>
    </w:div>
    <w:div w:id="1247109383">
      <w:bodyDiv w:val="1"/>
      <w:marLeft w:val="0"/>
      <w:marRight w:val="0"/>
      <w:marTop w:val="0"/>
      <w:marBottom w:val="0"/>
      <w:divBdr>
        <w:top w:val="none" w:sz="0" w:space="0" w:color="auto"/>
        <w:left w:val="none" w:sz="0" w:space="0" w:color="auto"/>
        <w:bottom w:val="none" w:sz="0" w:space="0" w:color="auto"/>
        <w:right w:val="none" w:sz="0" w:space="0" w:color="auto"/>
      </w:divBdr>
    </w:div>
    <w:div w:id="1255673228">
      <w:bodyDiv w:val="1"/>
      <w:marLeft w:val="0"/>
      <w:marRight w:val="0"/>
      <w:marTop w:val="0"/>
      <w:marBottom w:val="0"/>
      <w:divBdr>
        <w:top w:val="none" w:sz="0" w:space="0" w:color="auto"/>
        <w:left w:val="none" w:sz="0" w:space="0" w:color="auto"/>
        <w:bottom w:val="none" w:sz="0" w:space="0" w:color="auto"/>
        <w:right w:val="none" w:sz="0" w:space="0" w:color="auto"/>
      </w:divBdr>
    </w:div>
    <w:div w:id="1262107402">
      <w:bodyDiv w:val="1"/>
      <w:marLeft w:val="0"/>
      <w:marRight w:val="0"/>
      <w:marTop w:val="0"/>
      <w:marBottom w:val="0"/>
      <w:divBdr>
        <w:top w:val="none" w:sz="0" w:space="0" w:color="auto"/>
        <w:left w:val="none" w:sz="0" w:space="0" w:color="auto"/>
        <w:bottom w:val="none" w:sz="0" w:space="0" w:color="auto"/>
        <w:right w:val="none" w:sz="0" w:space="0" w:color="auto"/>
      </w:divBdr>
    </w:div>
    <w:div w:id="1265725347">
      <w:bodyDiv w:val="1"/>
      <w:marLeft w:val="0"/>
      <w:marRight w:val="0"/>
      <w:marTop w:val="0"/>
      <w:marBottom w:val="0"/>
      <w:divBdr>
        <w:top w:val="none" w:sz="0" w:space="0" w:color="auto"/>
        <w:left w:val="none" w:sz="0" w:space="0" w:color="auto"/>
        <w:bottom w:val="none" w:sz="0" w:space="0" w:color="auto"/>
        <w:right w:val="none" w:sz="0" w:space="0" w:color="auto"/>
      </w:divBdr>
    </w:div>
    <w:div w:id="1280838990">
      <w:bodyDiv w:val="1"/>
      <w:marLeft w:val="0"/>
      <w:marRight w:val="0"/>
      <w:marTop w:val="0"/>
      <w:marBottom w:val="0"/>
      <w:divBdr>
        <w:top w:val="none" w:sz="0" w:space="0" w:color="auto"/>
        <w:left w:val="none" w:sz="0" w:space="0" w:color="auto"/>
        <w:bottom w:val="none" w:sz="0" w:space="0" w:color="auto"/>
        <w:right w:val="none" w:sz="0" w:space="0" w:color="auto"/>
      </w:divBdr>
    </w:div>
    <w:div w:id="1286620934">
      <w:bodyDiv w:val="1"/>
      <w:marLeft w:val="0"/>
      <w:marRight w:val="0"/>
      <w:marTop w:val="0"/>
      <w:marBottom w:val="0"/>
      <w:divBdr>
        <w:top w:val="none" w:sz="0" w:space="0" w:color="auto"/>
        <w:left w:val="none" w:sz="0" w:space="0" w:color="auto"/>
        <w:bottom w:val="none" w:sz="0" w:space="0" w:color="auto"/>
        <w:right w:val="none" w:sz="0" w:space="0" w:color="auto"/>
      </w:divBdr>
    </w:div>
    <w:div w:id="1292131135">
      <w:bodyDiv w:val="1"/>
      <w:marLeft w:val="0"/>
      <w:marRight w:val="0"/>
      <w:marTop w:val="0"/>
      <w:marBottom w:val="0"/>
      <w:divBdr>
        <w:top w:val="none" w:sz="0" w:space="0" w:color="auto"/>
        <w:left w:val="none" w:sz="0" w:space="0" w:color="auto"/>
        <w:bottom w:val="none" w:sz="0" w:space="0" w:color="auto"/>
        <w:right w:val="none" w:sz="0" w:space="0" w:color="auto"/>
      </w:divBdr>
    </w:div>
    <w:div w:id="1296059381">
      <w:bodyDiv w:val="1"/>
      <w:marLeft w:val="0"/>
      <w:marRight w:val="0"/>
      <w:marTop w:val="0"/>
      <w:marBottom w:val="0"/>
      <w:divBdr>
        <w:top w:val="none" w:sz="0" w:space="0" w:color="auto"/>
        <w:left w:val="none" w:sz="0" w:space="0" w:color="auto"/>
        <w:bottom w:val="none" w:sz="0" w:space="0" w:color="auto"/>
        <w:right w:val="none" w:sz="0" w:space="0" w:color="auto"/>
      </w:divBdr>
    </w:div>
    <w:div w:id="1299873417">
      <w:bodyDiv w:val="1"/>
      <w:marLeft w:val="0"/>
      <w:marRight w:val="0"/>
      <w:marTop w:val="0"/>
      <w:marBottom w:val="0"/>
      <w:divBdr>
        <w:top w:val="none" w:sz="0" w:space="0" w:color="auto"/>
        <w:left w:val="none" w:sz="0" w:space="0" w:color="auto"/>
        <w:bottom w:val="none" w:sz="0" w:space="0" w:color="auto"/>
        <w:right w:val="none" w:sz="0" w:space="0" w:color="auto"/>
      </w:divBdr>
    </w:div>
    <w:div w:id="1303316852">
      <w:bodyDiv w:val="1"/>
      <w:marLeft w:val="0"/>
      <w:marRight w:val="0"/>
      <w:marTop w:val="0"/>
      <w:marBottom w:val="0"/>
      <w:divBdr>
        <w:top w:val="none" w:sz="0" w:space="0" w:color="auto"/>
        <w:left w:val="none" w:sz="0" w:space="0" w:color="auto"/>
        <w:bottom w:val="none" w:sz="0" w:space="0" w:color="auto"/>
        <w:right w:val="none" w:sz="0" w:space="0" w:color="auto"/>
      </w:divBdr>
    </w:div>
    <w:div w:id="1311060253">
      <w:bodyDiv w:val="1"/>
      <w:marLeft w:val="0"/>
      <w:marRight w:val="0"/>
      <w:marTop w:val="0"/>
      <w:marBottom w:val="0"/>
      <w:divBdr>
        <w:top w:val="none" w:sz="0" w:space="0" w:color="auto"/>
        <w:left w:val="none" w:sz="0" w:space="0" w:color="auto"/>
        <w:bottom w:val="none" w:sz="0" w:space="0" w:color="auto"/>
        <w:right w:val="none" w:sz="0" w:space="0" w:color="auto"/>
      </w:divBdr>
    </w:div>
    <w:div w:id="1325357905">
      <w:bodyDiv w:val="1"/>
      <w:marLeft w:val="0"/>
      <w:marRight w:val="0"/>
      <w:marTop w:val="0"/>
      <w:marBottom w:val="0"/>
      <w:divBdr>
        <w:top w:val="none" w:sz="0" w:space="0" w:color="auto"/>
        <w:left w:val="none" w:sz="0" w:space="0" w:color="auto"/>
        <w:bottom w:val="none" w:sz="0" w:space="0" w:color="auto"/>
        <w:right w:val="none" w:sz="0" w:space="0" w:color="auto"/>
      </w:divBdr>
    </w:div>
    <w:div w:id="1334526680">
      <w:bodyDiv w:val="1"/>
      <w:marLeft w:val="0"/>
      <w:marRight w:val="0"/>
      <w:marTop w:val="0"/>
      <w:marBottom w:val="0"/>
      <w:divBdr>
        <w:top w:val="none" w:sz="0" w:space="0" w:color="auto"/>
        <w:left w:val="none" w:sz="0" w:space="0" w:color="auto"/>
        <w:bottom w:val="none" w:sz="0" w:space="0" w:color="auto"/>
        <w:right w:val="none" w:sz="0" w:space="0" w:color="auto"/>
      </w:divBdr>
    </w:div>
    <w:div w:id="1334527456">
      <w:bodyDiv w:val="1"/>
      <w:marLeft w:val="0"/>
      <w:marRight w:val="0"/>
      <w:marTop w:val="0"/>
      <w:marBottom w:val="0"/>
      <w:divBdr>
        <w:top w:val="none" w:sz="0" w:space="0" w:color="auto"/>
        <w:left w:val="none" w:sz="0" w:space="0" w:color="auto"/>
        <w:bottom w:val="none" w:sz="0" w:space="0" w:color="auto"/>
        <w:right w:val="none" w:sz="0" w:space="0" w:color="auto"/>
      </w:divBdr>
    </w:div>
    <w:div w:id="1345858993">
      <w:bodyDiv w:val="1"/>
      <w:marLeft w:val="0"/>
      <w:marRight w:val="0"/>
      <w:marTop w:val="0"/>
      <w:marBottom w:val="0"/>
      <w:divBdr>
        <w:top w:val="none" w:sz="0" w:space="0" w:color="auto"/>
        <w:left w:val="none" w:sz="0" w:space="0" w:color="auto"/>
        <w:bottom w:val="none" w:sz="0" w:space="0" w:color="auto"/>
        <w:right w:val="none" w:sz="0" w:space="0" w:color="auto"/>
      </w:divBdr>
    </w:div>
    <w:div w:id="1346058843">
      <w:bodyDiv w:val="1"/>
      <w:marLeft w:val="0"/>
      <w:marRight w:val="0"/>
      <w:marTop w:val="0"/>
      <w:marBottom w:val="0"/>
      <w:divBdr>
        <w:top w:val="none" w:sz="0" w:space="0" w:color="auto"/>
        <w:left w:val="none" w:sz="0" w:space="0" w:color="auto"/>
        <w:bottom w:val="none" w:sz="0" w:space="0" w:color="auto"/>
        <w:right w:val="none" w:sz="0" w:space="0" w:color="auto"/>
      </w:divBdr>
    </w:div>
    <w:div w:id="1349941753">
      <w:bodyDiv w:val="1"/>
      <w:marLeft w:val="0"/>
      <w:marRight w:val="0"/>
      <w:marTop w:val="0"/>
      <w:marBottom w:val="0"/>
      <w:divBdr>
        <w:top w:val="none" w:sz="0" w:space="0" w:color="auto"/>
        <w:left w:val="none" w:sz="0" w:space="0" w:color="auto"/>
        <w:bottom w:val="none" w:sz="0" w:space="0" w:color="auto"/>
        <w:right w:val="none" w:sz="0" w:space="0" w:color="auto"/>
      </w:divBdr>
    </w:div>
    <w:div w:id="1350906537">
      <w:bodyDiv w:val="1"/>
      <w:marLeft w:val="0"/>
      <w:marRight w:val="0"/>
      <w:marTop w:val="0"/>
      <w:marBottom w:val="0"/>
      <w:divBdr>
        <w:top w:val="none" w:sz="0" w:space="0" w:color="auto"/>
        <w:left w:val="none" w:sz="0" w:space="0" w:color="auto"/>
        <w:bottom w:val="none" w:sz="0" w:space="0" w:color="auto"/>
        <w:right w:val="none" w:sz="0" w:space="0" w:color="auto"/>
      </w:divBdr>
    </w:div>
    <w:div w:id="1360744228">
      <w:bodyDiv w:val="1"/>
      <w:marLeft w:val="0"/>
      <w:marRight w:val="0"/>
      <w:marTop w:val="0"/>
      <w:marBottom w:val="0"/>
      <w:divBdr>
        <w:top w:val="none" w:sz="0" w:space="0" w:color="auto"/>
        <w:left w:val="none" w:sz="0" w:space="0" w:color="auto"/>
        <w:bottom w:val="none" w:sz="0" w:space="0" w:color="auto"/>
        <w:right w:val="none" w:sz="0" w:space="0" w:color="auto"/>
      </w:divBdr>
    </w:div>
    <w:div w:id="1364556415">
      <w:bodyDiv w:val="1"/>
      <w:marLeft w:val="0"/>
      <w:marRight w:val="0"/>
      <w:marTop w:val="0"/>
      <w:marBottom w:val="0"/>
      <w:divBdr>
        <w:top w:val="none" w:sz="0" w:space="0" w:color="auto"/>
        <w:left w:val="none" w:sz="0" w:space="0" w:color="auto"/>
        <w:bottom w:val="none" w:sz="0" w:space="0" w:color="auto"/>
        <w:right w:val="none" w:sz="0" w:space="0" w:color="auto"/>
      </w:divBdr>
    </w:div>
    <w:div w:id="1370958011">
      <w:bodyDiv w:val="1"/>
      <w:marLeft w:val="0"/>
      <w:marRight w:val="0"/>
      <w:marTop w:val="0"/>
      <w:marBottom w:val="0"/>
      <w:divBdr>
        <w:top w:val="none" w:sz="0" w:space="0" w:color="auto"/>
        <w:left w:val="none" w:sz="0" w:space="0" w:color="auto"/>
        <w:bottom w:val="none" w:sz="0" w:space="0" w:color="auto"/>
        <w:right w:val="none" w:sz="0" w:space="0" w:color="auto"/>
      </w:divBdr>
    </w:div>
    <w:div w:id="1371300821">
      <w:bodyDiv w:val="1"/>
      <w:marLeft w:val="0"/>
      <w:marRight w:val="0"/>
      <w:marTop w:val="0"/>
      <w:marBottom w:val="0"/>
      <w:divBdr>
        <w:top w:val="none" w:sz="0" w:space="0" w:color="auto"/>
        <w:left w:val="none" w:sz="0" w:space="0" w:color="auto"/>
        <w:bottom w:val="none" w:sz="0" w:space="0" w:color="auto"/>
        <w:right w:val="none" w:sz="0" w:space="0" w:color="auto"/>
      </w:divBdr>
    </w:div>
    <w:div w:id="1374883044">
      <w:bodyDiv w:val="1"/>
      <w:marLeft w:val="0"/>
      <w:marRight w:val="0"/>
      <w:marTop w:val="0"/>
      <w:marBottom w:val="0"/>
      <w:divBdr>
        <w:top w:val="none" w:sz="0" w:space="0" w:color="auto"/>
        <w:left w:val="none" w:sz="0" w:space="0" w:color="auto"/>
        <w:bottom w:val="none" w:sz="0" w:space="0" w:color="auto"/>
        <w:right w:val="none" w:sz="0" w:space="0" w:color="auto"/>
      </w:divBdr>
    </w:div>
    <w:div w:id="1377503802">
      <w:bodyDiv w:val="1"/>
      <w:marLeft w:val="0"/>
      <w:marRight w:val="0"/>
      <w:marTop w:val="0"/>
      <w:marBottom w:val="0"/>
      <w:divBdr>
        <w:top w:val="none" w:sz="0" w:space="0" w:color="auto"/>
        <w:left w:val="none" w:sz="0" w:space="0" w:color="auto"/>
        <w:bottom w:val="none" w:sz="0" w:space="0" w:color="auto"/>
        <w:right w:val="none" w:sz="0" w:space="0" w:color="auto"/>
      </w:divBdr>
    </w:div>
    <w:div w:id="1391608600">
      <w:bodyDiv w:val="1"/>
      <w:marLeft w:val="0"/>
      <w:marRight w:val="0"/>
      <w:marTop w:val="0"/>
      <w:marBottom w:val="0"/>
      <w:divBdr>
        <w:top w:val="none" w:sz="0" w:space="0" w:color="auto"/>
        <w:left w:val="none" w:sz="0" w:space="0" w:color="auto"/>
        <w:bottom w:val="none" w:sz="0" w:space="0" w:color="auto"/>
        <w:right w:val="none" w:sz="0" w:space="0" w:color="auto"/>
      </w:divBdr>
    </w:div>
    <w:div w:id="1393890147">
      <w:bodyDiv w:val="1"/>
      <w:marLeft w:val="0"/>
      <w:marRight w:val="0"/>
      <w:marTop w:val="0"/>
      <w:marBottom w:val="0"/>
      <w:divBdr>
        <w:top w:val="none" w:sz="0" w:space="0" w:color="auto"/>
        <w:left w:val="none" w:sz="0" w:space="0" w:color="auto"/>
        <w:bottom w:val="none" w:sz="0" w:space="0" w:color="auto"/>
        <w:right w:val="none" w:sz="0" w:space="0" w:color="auto"/>
      </w:divBdr>
    </w:div>
    <w:div w:id="1396010664">
      <w:bodyDiv w:val="1"/>
      <w:marLeft w:val="0"/>
      <w:marRight w:val="0"/>
      <w:marTop w:val="0"/>
      <w:marBottom w:val="0"/>
      <w:divBdr>
        <w:top w:val="none" w:sz="0" w:space="0" w:color="auto"/>
        <w:left w:val="none" w:sz="0" w:space="0" w:color="auto"/>
        <w:bottom w:val="none" w:sz="0" w:space="0" w:color="auto"/>
        <w:right w:val="none" w:sz="0" w:space="0" w:color="auto"/>
      </w:divBdr>
    </w:div>
    <w:div w:id="1397819743">
      <w:bodyDiv w:val="1"/>
      <w:marLeft w:val="0"/>
      <w:marRight w:val="0"/>
      <w:marTop w:val="0"/>
      <w:marBottom w:val="0"/>
      <w:divBdr>
        <w:top w:val="none" w:sz="0" w:space="0" w:color="auto"/>
        <w:left w:val="none" w:sz="0" w:space="0" w:color="auto"/>
        <w:bottom w:val="none" w:sz="0" w:space="0" w:color="auto"/>
        <w:right w:val="none" w:sz="0" w:space="0" w:color="auto"/>
      </w:divBdr>
    </w:div>
    <w:div w:id="1398355760">
      <w:bodyDiv w:val="1"/>
      <w:marLeft w:val="0"/>
      <w:marRight w:val="0"/>
      <w:marTop w:val="0"/>
      <w:marBottom w:val="0"/>
      <w:divBdr>
        <w:top w:val="none" w:sz="0" w:space="0" w:color="auto"/>
        <w:left w:val="none" w:sz="0" w:space="0" w:color="auto"/>
        <w:bottom w:val="none" w:sz="0" w:space="0" w:color="auto"/>
        <w:right w:val="none" w:sz="0" w:space="0" w:color="auto"/>
      </w:divBdr>
    </w:div>
    <w:div w:id="1403940933">
      <w:bodyDiv w:val="1"/>
      <w:marLeft w:val="0"/>
      <w:marRight w:val="0"/>
      <w:marTop w:val="0"/>
      <w:marBottom w:val="0"/>
      <w:divBdr>
        <w:top w:val="none" w:sz="0" w:space="0" w:color="auto"/>
        <w:left w:val="none" w:sz="0" w:space="0" w:color="auto"/>
        <w:bottom w:val="none" w:sz="0" w:space="0" w:color="auto"/>
        <w:right w:val="none" w:sz="0" w:space="0" w:color="auto"/>
      </w:divBdr>
    </w:div>
    <w:div w:id="1404109036">
      <w:bodyDiv w:val="1"/>
      <w:marLeft w:val="0"/>
      <w:marRight w:val="0"/>
      <w:marTop w:val="0"/>
      <w:marBottom w:val="0"/>
      <w:divBdr>
        <w:top w:val="none" w:sz="0" w:space="0" w:color="auto"/>
        <w:left w:val="none" w:sz="0" w:space="0" w:color="auto"/>
        <w:bottom w:val="none" w:sz="0" w:space="0" w:color="auto"/>
        <w:right w:val="none" w:sz="0" w:space="0" w:color="auto"/>
      </w:divBdr>
    </w:div>
    <w:div w:id="1424449796">
      <w:bodyDiv w:val="1"/>
      <w:marLeft w:val="0"/>
      <w:marRight w:val="0"/>
      <w:marTop w:val="0"/>
      <w:marBottom w:val="0"/>
      <w:divBdr>
        <w:top w:val="none" w:sz="0" w:space="0" w:color="auto"/>
        <w:left w:val="none" w:sz="0" w:space="0" w:color="auto"/>
        <w:bottom w:val="none" w:sz="0" w:space="0" w:color="auto"/>
        <w:right w:val="none" w:sz="0" w:space="0" w:color="auto"/>
      </w:divBdr>
    </w:div>
    <w:div w:id="1439255750">
      <w:bodyDiv w:val="1"/>
      <w:marLeft w:val="0"/>
      <w:marRight w:val="0"/>
      <w:marTop w:val="0"/>
      <w:marBottom w:val="0"/>
      <w:divBdr>
        <w:top w:val="none" w:sz="0" w:space="0" w:color="auto"/>
        <w:left w:val="none" w:sz="0" w:space="0" w:color="auto"/>
        <w:bottom w:val="none" w:sz="0" w:space="0" w:color="auto"/>
        <w:right w:val="none" w:sz="0" w:space="0" w:color="auto"/>
      </w:divBdr>
    </w:div>
    <w:div w:id="1439909659">
      <w:bodyDiv w:val="1"/>
      <w:marLeft w:val="0"/>
      <w:marRight w:val="0"/>
      <w:marTop w:val="0"/>
      <w:marBottom w:val="0"/>
      <w:divBdr>
        <w:top w:val="none" w:sz="0" w:space="0" w:color="auto"/>
        <w:left w:val="none" w:sz="0" w:space="0" w:color="auto"/>
        <w:bottom w:val="none" w:sz="0" w:space="0" w:color="auto"/>
        <w:right w:val="none" w:sz="0" w:space="0" w:color="auto"/>
      </w:divBdr>
    </w:div>
    <w:div w:id="1440679171">
      <w:bodyDiv w:val="1"/>
      <w:marLeft w:val="0"/>
      <w:marRight w:val="0"/>
      <w:marTop w:val="0"/>
      <w:marBottom w:val="0"/>
      <w:divBdr>
        <w:top w:val="none" w:sz="0" w:space="0" w:color="auto"/>
        <w:left w:val="none" w:sz="0" w:space="0" w:color="auto"/>
        <w:bottom w:val="none" w:sz="0" w:space="0" w:color="auto"/>
        <w:right w:val="none" w:sz="0" w:space="0" w:color="auto"/>
      </w:divBdr>
    </w:div>
    <w:div w:id="1440829330">
      <w:bodyDiv w:val="1"/>
      <w:marLeft w:val="0"/>
      <w:marRight w:val="0"/>
      <w:marTop w:val="0"/>
      <w:marBottom w:val="0"/>
      <w:divBdr>
        <w:top w:val="none" w:sz="0" w:space="0" w:color="auto"/>
        <w:left w:val="none" w:sz="0" w:space="0" w:color="auto"/>
        <w:bottom w:val="none" w:sz="0" w:space="0" w:color="auto"/>
        <w:right w:val="none" w:sz="0" w:space="0" w:color="auto"/>
      </w:divBdr>
    </w:div>
    <w:div w:id="1440830538">
      <w:bodyDiv w:val="1"/>
      <w:marLeft w:val="0"/>
      <w:marRight w:val="0"/>
      <w:marTop w:val="0"/>
      <w:marBottom w:val="0"/>
      <w:divBdr>
        <w:top w:val="none" w:sz="0" w:space="0" w:color="auto"/>
        <w:left w:val="none" w:sz="0" w:space="0" w:color="auto"/>
        <w:bottom w:val="none" w:sz="0" w:space="0" w:color="auto"/>
        <w:right w:val="none" w:sz="0" w:space="0" w:color="auto"/>
      </w:divBdr>
    </w:div>
    <w:div w:id="1441222725">
      <w:bodyDiv w:val="1"/>
      <w:marLeft w:val="0"/>
      <w:marRight w:val="0"/>
      <w:marTop w:val="0"/>
      <w:marBottom w:val="0"/>
      <w:divBdr>
        <w:top w:val="none" w:sz="0" w:space="0" w:color="auto"/>
        <w:left w:val="none" w:sz="0" w:space="0" w:color="auto"/>
        <w:bottom w:val="none" w:sz="0" w:space="0" w:color="auto"/>
        <w:right w:val="none" w:sz="0" w:space="0" w:color="auto"/>
      </w:divBdr>
    </w:div>
    <w:div w:id="1442646756">
      <w:bodyDiv w:val="1"/>
      <w:marLeft w:val="0"/>
      <w:marRight w:val="0"/>
      <w:marTop w:val="0"/>
      <w:marBottom w:val="0"/>
      <w:divBdr>
        <w:top w:val="none" w:sz="0" w:space="0" w:color="auto"/>
        <w:left w:val="none" w:sz="0" w:space="0" w:color="auto"/>
        <w:bottom w:val="none" w:sz="0" w:space="0" w:color="auto"/>
        <w:right w:val="none" w:sz="0" w:space="0" w:color="auto"/>
      </w:divBdr>
    </w:div>
    <w:div w:id="1445806857">
      <w:bodyDiv w:val="1"/>
      <w:marLeft w:val="0"/>
      <w:marRight w:val="0"/>
      <w:marTop w:val="0"/>
      <w:marBottom w:val="0"/>
      <w:divBdr>
        <w:top w:val="none" w:sz="0" w:space="0" w:color="auto"/>
        <w:left w:val="none" w:sz="0" w:space="0" w:color="auto"/>
        <w:bottom w:val="none" w:sz="0" w:space="0" w:color="auto"/>
        <w:right w:val="none" w:sz="0" w:space="0" w:color="auto"/>
      </w:divBdr>
    </w:div>
    <w:div w:id="1446189718">
      <w:bodyDiv w:val="1"/>
      <w:marLeft w:val="0"/>
      <w:marRight w:val="0"/>
      <w:marTop w:val="0"/>
      <w:marBottom w:val="0"/>
      <w:divBdr>
        <w:top w:val="none" w:sz="0" w:space="0" w:color="auto"/>
        <w:left w:val="none" w:sz="0" w:space="0" w:color="auto"/>
        <w:bottom w:val="none" w:sz="0" w:space="0" w:color="auto"/>
        <w:right w:val="none" w:sz="0" w:space="0" w:color="auto"/>
      </w:divBdr>
    </w:div>
    <w:div w:id="1447190049">
      <w:bodyDiv w:val="1"/>
      <w:marLeft w:val="0"/>
      <w:marRight w:val="0"/>
      <w:marTop w:val="0"/>
      <w:marBottom w:val="0"/>
      <w:divBdr>
        <w:top w:val="none" w:sz="0" w:space="0" w:color="auto"/>
        <w:left w:val="none" w:sz="0" w:space="0" w:color="auto"/>
        <w:bottom w:val="none" w:sz="0" w:space="0" w:color="auto"/>
        <w:right w:val="none" w:sz="0" w:space="0" w:color="auto"/>
      </w:divBdr>
    </w:div>
    <w:div w:id="1449740924">
      <w:bodyDiv w:val="1"/>
      <w:marLeft w:val="0"/>
      <w:marRight w:val="0"/>
      <w:marTop w:val="0"/>
      <w:marBottom w:val="0"/>
      <w:divBdr>
        <w:top w:val="none" w:sz="0" w:space="0" w:color="auto"/>
        <w:left w:val="none" w:sz="0" w:space="0" w:color="auto"/>
        <w:bottom w:val="none" w:sz="0" w:space="0" w:color="auto"/>
        <w:right w:val="none" w:sz="0" w:space="0" w:color="auto"/>
      </w:divBdr>
    </w:div>
    <w:div w:id="1455170938">
      <w:bodyDiv w:val="1"/>
      <w:marLeft w:val="0"/>
      <w:marRight w:val="0"/>
      <w:marTop w:val="0"/>
      <w:marBottom w:val="0"/>
      <w:divBdr>
        <w:top w:val="none" w:sz="0" w:space="0" w:color="auto"/>
        <w:left w:val="none" w:sz="0" w:space="0" w:color="auto"/>
        <w:bottom w:val="none" w:sz="0" w:space="0" w:color="auto"/>
        <w:right w:val="none" w:sz="0" w:space="0" w:color="auto"/>
      </w:divBdr>
    </w:div>
    <w:div w:id="1465731940">
      <w:bodyDiv w:val="1"/>
      <w:marLeft w:val="0"/>
      <w:marRight w:val="0"/>
      <w:marTop w:val="0"/>
      <w:marBottom w:val="0"/>
      <w:divBdr>
        <w:top w:val="none" w:sz="0" w:space="0" w:color="auto"/>
        <w:left w:val="none" w:sz="0" w:space="0" w:color="auto"/>
        <w:bottom w:val="none" w:sz="0" w:space="0" w:color="auto"/>
        <w:right w:val="none" w:sz="0" w:space="0" w:color="auto"/>
      </w:divBdr>
    </w:div>
    <w:div w:id="1468428383">
      <w:bodyDiv w:val="1"/>
      <w:marLeft w:val="0"/>
      <w:marRight w:val="0"/>
      <w:marTop w:val="0"/>
      <w:marBottom w:val="0"/>
      <w:divBdr>
        <w:top w:val="none" w:sz="0" w:space="0" w:color="auto"/>
        <w:left w:val="none" w:sz="0" w:space="0" w:color="auto"/>
        <w:bottom w:val="none" w:sz="0" w:space="0" w:color="auto"/>
        <w:right w:val="none" w:sz="0" w:space="0" w:color="auto"/>
      </w:divBdr>
    </w:div>
    <w:div w:id="1471753226">
      <w:bodyDiv w:val="1"/>
      <w:marLeft w:val="0"/>
      <w:marRight w:val="0"/>
      <w:marTop w:val="0"/>
      <w:marBottom w:val="0"/>
      <w:divBdr>
        <w:top w:val="none" w:sz="0" w:space="0" w:color="auto"/>
        <w:left w:val="none" w:sz="0" w:space="0" w:color="auto"/>
        <w:bottom w:val="none" w:sz="0" w:space="0" w:color="auto"/>
        <w:right w:val="none" w:sz="0" w:space="0" w:color="auto"/>
      </w:divBdr>
    </w:div>
    <w:div w:id="1473210313">
      <w:bodyDiv w:val="1"/>
      <w:marLeft w:val="0"/>
      <w:marRight w:val="0"/>
      <w:marTop w:val="0"/>
      <w:marBottom w:val="0"/>
      <w:divBdr>
        <w:top w:val="none" w:sz="0" w:space="0" w:color="auto"/>
        <w:left w:val="none" w:sz="0" w:space="0" w:color="auto"/>
        <w:bottom w:val="none" w:sz="0" w:space="0" w:color="auto"/>
        <w:right w:val="none" w:sz="0" w:space="0" w:color="auto"/>
      </w:divBdr>
    </w:div>
    <w:div w:id="1475220357">
      <w:bodyDiv w:val="1"/>
      <w:marLeft w:val="0"/>
      <w:marRight w:val="0"/>
      <w:marTop w:val="0"/>
      <w:marBottom w:val="0"/>
      <w:divBdr>
        <w:top w:val="none" w:sz="0" w:space="0" w:color="auto"/>
        <w:left w:val="none" w:sz="0" w:space="0" w:color="auto"/>
        <w:bottom w:val="none" w:sz="0" w:space="0" w:color="auto"/>
        <w:right w:val="none" w:sz="0" w:space="0" w:color="auto"/>
      </w:divBdr>
    </w:div>
    <w:div w:id="1477792662">
      <w:bodyDiv w:val="1"/>
      <w:marLeft w:val="0"/>
      <w:marRight w:val="0"/>
      <w:marTop w:val="0"/>
      <w:marBottom w:val="0"/>
      <w:divBdr>
        <w:top w:val="none" w:sz="0" w:space="0" w:color="auto"/>
        <w:left w:val="none" w:sz="0" w:space="0" w:color="auto"/>
        <w:bottom w:val="none" w:sz="0" w:space="0" w:color="auto"/>
        <w:right w:val="none" w:sz="0" w:space="0" w:color="auto"/>
      </w:divBdr>
    </w:div>
    <w:div w:id="1477990106">
      <w:bodyDiv w:val="1"/>
      <w:marLeft w:val="0"/>
      <w:marRight w:val="0"/>
      <w:marTop w:val="0"/>
      <w:marBottom w:val="0"/>
      <w:divBdr>
        <w:top w:val="none" w:sz="0" w:space="0" w:color="auto"/>
        <w:left w:val="none" w:sz="0" w:space="0" w:color="auto"/>
        <w:bottom w:val="none" w:sz="0" w:space="0" w:color="auto"/>
        <w:right w:val="none" w:sz="0" w:space="0" w:color="auto"/>
      </w:divBdr>
    </w:div>
    <w:div w:id="1480540986">
      <w:bodyDiv w:val="1"/>
      <w:marLeft w:val="0"/>
      <w:marRight w:val="0"/>
      <w:marTop w:val="0"/>
      <w:marBottom w:val="0"/>
      <w:divBdr>
        <w:top w:val="none" w:sz="0" w:space="0" w:color="auto"/>
        <w:left w:val="none" w:sz="0" w:space="0" w:color="auto"/>
        <w:bottom w:val="none" w:sz="0" w:space="0" w:color="auto"/>
        <w:right w:val="none" w:sz="0" w:space="0" w:color="auto"/>
      </w:divBdr>
      <w:divsChild>
        <w:div w:id="991444648">
          <w:marLeft w:val="0"/>
          <w:marRight w:val="0"/>
          <w:marTop w:val="0"/>
          <w:marBottom w:val="0"/>
          <w:divBdr>
            <w:top w:val="none" w:sz="0" w:space="0" w:color="auto"/>
            <w:left w:val="none" w:sz="0" w:space="0" w:color="auto"/>
            <w:bottom w:val="none" w:sz="0" w:space="0" w:color="auto"/>
            <w:right w:val="none" w:sz="0" w:space="0" w:color="auto"/>
          </w:divBdr>
          <w:divsChild>
            <w:div w:id="2018386531">
              <w:marLeft w:val="0"/>
              <w:marRight w:val="0"/>
              <w:marTop w:val="0"/>
              <w:marBottom w:val="0"/>
              <w:divBdr>
                <w:top w:val="none" w:sz="0" w:space="0" w:color="auto"/>
                <w:left w:val="none" w:sz="0" w:space="0" w:color="auto"/>
                <w:bottom w:val="none" w:sz="0" w:space="0" w:color="auto"/>
                <w:right w:val="none" w:sz="0" w:space="0" w:color="auto"/>
              </w:divBdr>
              <w:divsChild>
                <w:div w:id="799768404">
                  <w:marLeft w:val="0"/>
                  <w:marRight w:val="0"/>
                  <w:marTop w:val="0"/>
                  <w:marBottom w:val="0"/>
                  <w:divBdr>
                    <w:top w:val="none" w:sz="0" w:space="0" w:color="auto"/>
                    <w:left w:val="none" w:sz="0" w:space="0" w:color="auto"/>
                    <w:bottom w:val="none" w:sz="0" w:space="0" w:color="auto"/>
                    <w:right w:val="none" w:sz="0" w:space="0" w:color="auto"/>
                  </w:divBdr>
                  <w:divsChild>
                    <w:div w:id="772745307">
                      <w:marLeft w:val="0"/>
                      <w:marRight w:val="0"/>
                      <w:marTop w:val="0"/>
                      <w:marBottom w:val="0"/>
                      <w:divBdr>
                        <w:top w:val="none" w:sz="0" w:space="0" w:color="auto"/>
                        <w:left w:val="none" w:sz="0" w:space="0" w:color="auto"/>
                        <w:bottom w:val="none" w:sz="0" w:space="0" w:color="auto"/>
                        <w:right w:val="none" w:sz="0" w:space="0" w:color="auto"/>
                      </w:divBdr>
                      <w:divsChild>
                        <w:div w:id="37316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3153100">
      <w:bodyDiv w:val="1"/>
      <w:marLeft w:val="0"/>
      <w:marRight w:val="0"/>
      <w:marTop w:val="0"/>
      <w:marBottom w:val="0"/>
      <w:divBdr>
        <w:top w:val="none" w:sz="0" w:space="0" w:color="auto"/>
        <w:left w:val="none" w:sz="0" w:space="0" w:color="auto"/>
        <w:bottom w:val="none" w:sz="0" w:space="0" w:color="auto"/>
        <w:right w:val="none" w:sz="0" w:space="0" w:color="auto"/>
      </w:divBdr>
    </w:div>
    <w:div w:id="1489395903">
      <w:bodyDiv w:val="1"/>
      <w:marLeft w:val="0"/>
      <w:marRight w:val="0"/>
      <w:marTop w:val="0"/>
      <w:marBottom w:val="0"/>
      <w:divBdr>
        <w:top w:val="none" w:sz="0" w:space="0" w:color="auto"/>
        <w:left w:val="none" w:sz="0" w:space="0" w:color="auto"/>
        <w:bottom w:val="none" w:sz="0" w:space="0" w:color="auto"/>
        <w:right w:val="none" w:sz="0" w:space="0" w:color="auto"/>
      </w:divBdr>
    </w:div>
    <w:div w:id="1496602108">
      <w:bodyDiv w:val="1"/>
      <w:marLeft w:val="0"/>
      <w:marRight w:val="0"/>
      <w:marTop w:val="0"/>
      <w:marBottom w:val="0"/>
      <w:divBdr>
        <w:top w:val="none" w:sz="0" w:space="0" w:color="auto"/>
        <w:left w:val="none" w:sz="0" w:space="0" w:color="auto"/>
        <w:bottom w:val="none" w:sz="0" w:space="0" w:color="auto"/>
        <w:right w:val="none" w:sz="0" w:space="0" w:color="auto"/>
      </w:divBdr>
    </w:div>
    <w:div w:id="1498612901">
      <w:bodyDiv w:val="1"/>
      <w:marLeft w:val="0"/>
      <w:marRight w:val="0"/>
      <w:marTop w:val="0"/>
      <w:marBottom w:val="0"/>
      <w:divBdr>
        <w:top w:val="none" w:sz="0" w:space="0" w:color="auto"/>
        <w:left w:val="none" w:sz="0" w:space="0" w:color="auto"/>
        <w:bottom w:val="none" w:sz="0" w:space="0" w:color="auto"/>
        <w:right w:val="none" w:sz="0" w:space="0" w:color="auto"/>
      </w:divBdr>
    </w:div>
    <w:div w:id="1508130876">
      <w:bodyDiv w:val="1"/>
      <w:marLeft w:val="0"/>
      <w:marRight w:val="0"/>
      <w:marTop w:val="0"/>
      <w:marBottom w:val="0"/>
      <w:divBdr>
        <w:top w:val="none" w:sz="0" w:space="0" w:color="auto"/>
        <w:left w:val="none" w:sz="0" w:space="0" w:color="auto"/>
        <w:bottom w:val="none" w:sz="0" w:space="0" w:color="auto"/>
        <w:right w:val="none" w:sz="0" w:space="0" w:color="auto"/>
      </w:divBdr>
    </w:div>
    <w:div w:id="1516069119">
      <w:bodyDiv w:val="1"/>
      <w:marLeft w:val="0"/>
      <w:marRight w:val="0"/>
      <w:marTop w:val="0"/>
      <w:marBottom w:val="0"/>
      <w:divBdr>
        <w:top w:val="none" w:sz="0" w:space="0" w:color="auto"/>
        <w:left w:val="none" w:sz="0" w:space="0" w:color="auto"/>
        <w:bottom w:val="none" w:sz="0" w:space="0" w:color="auto"/>
        <w:right w:val="none" w:sz="0" w:space="0" w:color="auto"/>
      </w:divBdr>
    </w:div>
    <w:div w:id="1520583538">
      <w:bodyDiv w:val="1"/>
      <w:marLeft w:val="0"/>
      <w:marRight w:val="0"/>
      <w:marTop w:val="0"/>
      <w:marBottom w:val="0"/>
      <w:divBdr>
        <w:top w:val="none" w:sz="0" w:space="0" w:color="auto"/>
        <w:left w:val="none" w:sz="0" w:space="0" w:color="auto"/>
        <w:bottom w:val="none" w:sz="0" w:space="0" w:color="auto"/>
        <w:right w:val="none" w:sz="0" w:space="0" w:color="auto"/>
      </w:divBdr>
    </w:div>
    <w:div w:id="1520703284">
      <w:bodyDiv w:val="1"/>
      <w:marLeft w:val="0"/>
      <w:marRight w:val="0"/>
      <w:marTop w:val="0"/>
      <w:marBottom w:val="0"/>
      <w:divBdr>
        <w:top w:val="none" w:sz="0" w:space="0" w:color="auto"/>
        <w:left w:val="none" w:sz="0" w:space="0" w:color="auto"/>
        <w:bottom w:val="none" w:sz="0" w:space="0" w:color="auto"/>
        <w:right w:val="none" w:sz="0" w:space="0" w:color="auto"/>
      </w:divBdr>
    </w:div>
    <w:div w:id="1540513336">
      <w:bodyDiv w:val="1"/>
      <w:marLeft w:val="0"/>
      <w:marRight w:val="0"/>
      <w:marTop w:val="0"/>
      <w:marBottom w:val="0"/>
      <w:divBdr>
        <w:top w:val="none" w:sz="0" w:space="0" w:color="auto"/>
        <w:left w:val="none" w:sz="0" w:space="0" w:color="auto"/>
        <w:bottom w:val="none" w:sz="0" w:space="0" w:color="auto"/>
        <w:right w:val="none" w:sz="0" w:space="0" w:color="auto"/>
      </w:divBdr>
    </w:div>
    <w:div w:id="1558130033">
      <w:bodyDiv w:val="1"/>
      <w:marLeft w:val="0"/>
      <w:marRight w:val="0"/>
      <w:marTop w:val="0"/>
      <w:marBottom w:val="0"/>
      <w:divBdr>
        <w:top w:val="none" w:sz="0" w:space="0" w:color="auto"/>
        <w:left w:val="none" w:sz="0" w:space="0" w:color="auto"/>
        <w:bottom w:val="none" w:sz="0" w:space="0" w:color="auto"/>
        <w:right w:val="none" w:sz="0" w:space="0" w:color="auto"/>
      </w:divBdr>
    </w:div>
    <w:div w:id="1562325658">
      <w:bodyDiv w:val="1"/>
      <w:marLeft w:val="0"/>
      <w:marRight w:val="0"/>
      <w:marTop w:val="0"/>
      <w:marBottom w:val="0"/>
      <w:divBdr>
        <w:top w:val="none" w:sz="0" w:space="0" w:color="auto"/>
        <w:left w:val="none" w:sz="0" w:space="0" w:color="auto"/>
        <w:bottom w:val="none" w:sz="0" w:space="0" w:color="auto"/>
        <w:right w:val="none" w:sz="0" w:space="0" w:color="auto"/>
      </w:divBdr>
    </w:div>
    <w:div w:id="1567761425">
      <w:bodyDiv w:val="1"/>
      <w:marLeft w:val="0"/>
      <w:marRight w:val="0"/>
      <w:marTop w:val="0"/>
      <w:marBottom w:val="0"/>
      <w:divBdr>
        <w:top w:val="none" w:sz="0" w:space="0" w:color="auto"/>
        <w:left w:val="none" w:sz="0" w:space="0" w:color="auto"/>
        <w:bottom w:val="none" w:sz="0" w:space="0" w:color="auto"/>
        <w:right w:val="none" w:sz="0" w:space="0" w:color="auto"/>
      </w:divBdr>
    </w:div>
    <w:div w:id="1569609895">
      <w:bodyDiv w:val="1"/>
      <w:marLeft w:val="0"/>
      <w:marRight w:val="0"/>
      <w:marTop w:val="0"/>
      <w:marBottom w:val="0"/>
      <w:divBdr>
        <w:top w:val="none" w:sz="0" w:space="0" w:color="auto"/>
        <w:left w:val="none" w:sz="0" w:space="0" w:color="auto"/>
        <w:bottom w:val="none" w:sz="0" w:space="0" w:color="auto"/>
        <w:right w:val="none" w:sz="0" w:space="0" w:color="auto"/>
      </w:divBdr>
    </w:div>
    <w:div w:id="1571308086">
      <w:bodyDiv w:val="1"/>
      <w:marLeft w:val="0"/>
      <w:marRight w:val="0"/>
      <w:marTop w:val="0"/>
      <w:marBottom w:val="0"/>
      <w:divBdr>
        <w:top w:val="none" w:sz="0" w:space="0" w:color="auto"/>
        <w:left w:val="none" w:sz="0" w:space="0" w:color="auto"/>
        <w:bottom w:val="none" w:sz="0" w:space="0" w:color="auto"/>
        <w:right w:val="none" w:sz="0" w:space="0" w:color="auto"/>
      </w:divBdr>
    </w:div>
    <w:div w:id="1572618012">
      <w:bodyDiv w:val="1"/>
      <w:marLeft w:val="0"/>
      <w:marRight w:val="0"/>
      <w:marTop w:val="0"/>
      <w:marBottom w:val="0"/>
      <w:divBdr>
        <w:top w:val="none" w:sz="0" w:space="0" w:color="auto"/>
        <w:left w:val="none" w:sz="0" w:space="0" w:color="auto"/>
        <w:bottom w:val="none" w:sz="0" w:space="0" w:color="auto"/>
        <w:right w:val="none" w:sz="0" w:space="0" w:color="auto"/>
      </w:divBdr>
    </w:div>
    <w:div w:id="1572958050">
      <w:bodyDiv w:val="1"/>
      <w:marLeft w:val="0"/>
      <w:marRight w:val="0"/>
      <w:marTop w:val="0"/>
      <w:marBottom w:val="0"/>
      <w:divBdr>
        <w:top w:val="none" w:sz="0" w:space="0" w:color="auto"/>
        <w:left w:val="none" w:sz="0" w:space="0" w:color="auto"/>
        <w:bottom w:val="none" w:sz="0" w:space="0" w:color="auto"/>
        <w:right w:val="none" w:sz="0" w:space="0" w:color="auto"/>
      </w:divBdr>
    </w:div>
    <w:div w:id="1575312161">
      <w:bodyDiv w:val="1"/>
      <w:marLeft w:val="0"/>
      <w:marRight w:val="0"/>
      <w:marTop w:val="0"/>
      <w:marBottom w:val="0"/>
      <w:divBdr>
        <w:top w:val="none" w:sz="0" w:space="0" w:color="auto"/>
        <w:left w:val="none" w:sz="0" w:space="0" w:color="auto"/>
        <w:bottom w:val="none" w:sz="0" w:space="0" w:color="auto"/>
        <w:right w:val="none" w:sz="0" w:space="0" w:color="auto"/>
      </w:divBdr>
    </w:div>
    <w:div w:id="1585530583">
      <w:bodyDiv w:val="1"/>
      <w:marLeft w:val="0"/>
      <w:marRight w:val="0"/>
      <w:marTop w:val="0"/>
      <w:marBottom w:val="0"/>
      <w:divBdr>
        <w:top w:val="none" w:sz="0" w:space="0" w:color="auto"/>
        <w:left w:val="none" w:sz="0" w:space="0" w:color="auto"/>
        <w:bottom w:val="none" w:sz="0" w:space="0" w:color="auto"/>
        <w:right w:val="none" w:sz="0" w:space="0" w:color="auto"/>
      </w:divBdr>
    </w:div>
    <w:div w:id="1587498182">
      <w:bodyDiv w:val="1"/>
      <w:marLeft w:val="0"/>
      <w:marRight w:val="0"/>
      <w:marTop w:val="0"/>
      <w:marBottom w:val="0"/>
      <w:divBdr>
        <w:top w:val="none" w:sz="0" w:space="0" w:color="auto"/>
        <w:left w:val="none" w:sz="0" w:space="0" w:color="auto"/>
        <w:bottom w:val="none" w:sz="0" w:space="0" w:color="auto"/>
        <w:right w:val="none" w:sz="0" w:space="0" w:color="auto"/>
      </w:divBdr>
      <w:divsChild>
        <w:div w:id="1139690430">
          <w:marLeft w:val="0"/>
          <w:marRight w:val="0"/>
          <w:marTop w:val="0"/>
          <w:marBottom w:val="0"/>
          <w:divBdr>
            <w:top w:val="none" w:sz="0" w:space="0" w:color="auto"/>
            <w:left w:val="none" w:sz="0" w:space="0" w:color="auto"/>
            <w:bottom w:val="none" w:sz="0" w:space="0" w:color="auto"/>
            <w:right w:val="none" w:sz="0" w:space="0" w:color="auto"/>
          </w:divBdr>
          <w:divsChild>
            <w:div w:id="1428430331">
              <w:marLeft w:val="0"/>
              <w:marRight w:val="0"/>
              <w:marTop w:val="0"/>
              <w:marBottom w:val="0"/>
              <w:divBdr>
                <w:top w:val="none" w:sz="0" w:space="0" w:color="auto"/>
                <w:left w:val="none" w:sz="0" w:space="0" w:color="auto"/>
                <w:bottom w:val="none" w:sz="0" w:space="0" w:color="auto"/>
                <w:right w:val="none" w:sz="0" w:space="0" w:color="auto"/>
              </w:divBdr>
              <w:divsChild>
                <w:div w:id="718012568">
                  <w:marLeft w:val="0"/>
                  <w:marRight w:val="0"/>
                  <w:marTop w:val="0"/>
                  <w:marBottom w:val="0"/>
                  <w:divBdr>
                    <w:top w:val="none" w:sz="0" w:space="0" w:color="auto"/>
                    <w:left w:val="none" w:sz="0" w:space="0" w:color="auto"/>
                    <w:bottom w:val="none" w:sz="0" w:space="0" w:color="auto"/>
                    <w:right w:val="none" w:sz="0" w:space="0" w:color="auto"/>
                  </w:divBdr>
                  <w:divsChild>
                    <w:div w:id="342781747">
                      <w:marLeft w:val="0"/>
                      <w:marRight w:val="0"/>
                      <w:marTop w:val="0"/>
                      <w:marBottom w:val="0"/>
                      <w:divBdr>
                        <w:top w:val="none" w:sz="0" w:space="0" w:color="auto"/>
                        <w:left w:val="none" w:sz="0" w:space="0" w:color="auto"/>
                        <w:bottom w:val="none" w:sz="0" w:space="0" w:color="auto"/>
                        <w:right w:val="none" w:sz="0" w:space="0" w:color="auto"/>
                      </w:divBdr>
                      <w:divsChild>
                        <w:div w:id="699284581">
                          <w:marLeft w:val="0"/>
                          <w:marRight w:val="0"/>
                          <w:marTop w:val="0"/>
                          <w:marBottom w:val="225"/>
                          <w:divBdr>
                            <w:top w:val="none" w:sz="0" w:space="0" w:color="auto"/>
                            <w:left w:val="none" w:sz="0" w:space="0" w:color="auto"/>
                            <w:bottom w:val="none" w:sz="0" w:space="0" w:color="auto"/>
                            <w:right w:val="none" w:sz="0" w:space="0" w:color="auto"/>
                          </w:divBdr>
                          <w:divsChild>
                            <w:div w:id="1857691024">
                              <w:marLeft w:val="0"/>
                              <w:marRight w:val="0"/>
                              <w:marTop w:val="0"/>
                              <w:marBottom w:val="0"/>
                              <w:divBdr>
                                <w:top w:val="none" w:sz="0" w:space="0" w:color="auto"/>
                                <w:left w:val="none" w:sz="0" w:space="0" w:color="auto"/>
                                <w:bottom w:val="none" w:sz="0" w:space="0" w:color="auto"/>
                                <w:right w:val="none" w:sz="0" w:space="0" w:color="auto"/>
                              </w:divBdr>
                              <w:divsChild>
                                <w:div w:id="1092358825">
                                  <w:marLeft w:val="0"/>
                                  <w:marRight w:val="0"/>
                                  <w:marTop w:val="0"/>
                                  <w:marBottom w:val="0"/>
                                  <w:divBdr>
                                    <w:top w:val="none" w:sz="0" w:space="0" w:color="auto"/>
                                    <w:left w:val="none" w:sz="0" w:space="0" w:color="auto"/>
                                    <w:bottom w:val="none" w:sz="0" w:space="0" w:color="auto"/>
                                    <w:right w:val="none" w:sz="0" w:space="0" w:color="auto"/>
                                  </w:divBdr>
                                  <w:divsChild>
                                    <w:div w:id="1970669193">
                                      <w:marLeft w:val="-225"/>
                                      <w:marRight w:val="-225"/>
                                      <w:marTop w:val="0"/>
                                      <w:marBottom w:val="0"/>
                                      <w:divBdr>
                                        <w:top w:val="none" w:sz="0" w:space="0" w:color="auto"/>
                                        <w:left w:val="none" w:sz="0" w:space="0" w:color="auto"/>
                                        <w:bottom w:val="none" w:sz="0" w:space="0" w:color="auto"/>
                                        <w:right w:val="none" w:sz="0" w:space="0" w:color="auto"/>
                                      </w:divBdr>
                                      <w:divsChild>
                                        <w:div w:id="174148693">
                                          <w:marLeft w:val="0"/>
                                          <w:marRight w:val="0"/>
                                          <w:marTop w:val="0"/>
                                          <w:marBottom w:val="0"/>
                                          <w:divBdr>
                                            <w:top w:val="none" w:sz="0" w:space="0" w:color="auto"/>
                                            <w:left w:val="none" w:sz="0" w:space="0" w:color="auto"/>
                                            <w:bottom w:val="none" w:sz="0" w:space="0" w:color="auto"/>
                                            <w:right w:val="none" w:sz="0" w:space="0" w:color="auto"/>
                                          </w:divBdr>
                                          <w:divsChild>
                                            <w:div w:id="1958945618">
                                              <w:marLeft w:val="0"/>
                                              <w:marRight w:val="0"/>
                                              <w:marTop w:val="0"/>
                                              <w:marBottom w:val="0"/>
                                              <w:divBdr>
                                                <w:top w:val="none" w:sz="0" w:space="0" w:color="auto"/>
                                                <w:left w:val="none" w:sz="0" w:space="0" w:color="auto"/>
                                                <w:bottom w:val="none" w:sz="0" w:space="0" w:color="auto"/>
                                                <w:right w:val="none" w:sz="0" w:space="0" w:color="auto"/>
                                              </w:divBdr>
                                              <w:divsChild>
                                                <w:div w:id="1074400830">
                                                  <w:marLeft w:val="0"/>
                                                  <w:marRight w:val="0"/>
                                                  <w:marTop w:val="0"/>
                                                  <w:marBottom w:val="0"/>
                                                  <w:divBdr>
                                                    <w:top w:val="none" w:sz="0" w:space="0" w:color="auto"/>
                                                    <w:left w:val="none" w:sz="0" w:space="0" w:color="auto"/>
                                                    <w:bottom w:val="none" w:sz="0" w:space="0" w:color="auto"/>
                                                    <w:right w:val="none" w:sz="0" w:space="0" w:color="auto"/>
                                                  </w:divBdr>
                                                  <w:divsChild>
                                                    <w:div w:id="1774400120">
                                                      <w:marLeft w:val="0"/>
                                                      <w:marRight w:val="0"/>
                                                      <w:marTop w:val="0"/>
                                                      <w:marBottom w:val="0"/>
                                                      <w:divBdr>
                                                        <w:top w:val="none" w:sz="0" w:space="0" w:color="auto"/>
                                                        <w:left w:val="none" w:sz="0" w:space="0" w:color="auto"/>
                                                        <w:bottom w:val="none" w:sz="0" w:space="0" w:color="auto"/>
                                                        <w:right w:val="none" w:sz="0" w:space="0" w:color="auto"/>
                                                      </w:divBdr>
                                                      <w:divsChild>
                                                        <w:div w:id="482892202">
                                                          <w:marLeft w:val="0"/>
                                                          <w:marRight w:val="0"/>
                                                          <w:marTop w:val="0"/>
                                                          <w:marBottom w:val="0"/>
                                                          <w:divBdr>
                                                            <w:top w:val="none" w:sz="0" w:space="0" w:color="auto"/>
                                                            <w:left w:val="none" w:sz="0" w:space="0" w:color="auto"/>
                                                            <w:bottom w:val="none" w:sz="0" w:space="0" w:color="auto"/>
                                                            <w:right w:val="none" w:sz="0" w:space="0" w:color="auto"/>
                                                          </w:divBdr>
                                                          <w:divsChild>
                                                            <w:div w:id="984744978">
                                                              <w:marLeft w:val="0"/>
                                                              <w:marRight w:val="0"/>
                                                              <w:marTop w:val="0"/>
                                                              <w:marBottom w:val="0"/>
                                                              <w:divBdr>
                                                                <w:top w:val="none" w:sz="0" w:space="0" w:color="auto"/>
                                                                <w:left w:val="none" w:sz="0" w:space="0" w:color="auto"/>
                                                                <w:bottom w:val="none" w:sz="0" w:space="0" w:color="auto"/>
                                                                <w:right w:val="none" w:sz="0" w:space="0" w:color="auto"/>
                                                              </w:divBdr>
                                                              <w:divsChild>
                                                                <w:div w:id="75247951">
                                                                  <w:marLeft w:val="0"/>
                                                                  <w:marRight w:val="0"/>
                                                                  <w:marTop w:val="0"/>
                                                                  <w:marBottom w:val="0"/>
                                                                  <w:divBdr>
                                                                    <w:top w:val="none" w:sz="0" w:space="0" w:color="auto"/>
                                                                    <w:left w:val="none" w:sz="0" w:space="0" w:color="auto"/>
                                                                    <w:bottom w:val="none" w:sz="0" w:space="0" w:color="auto"/>
                                                                    <w:right w:val="none" w:sz="0" w:space="0" w:color="auto"/>
                                                                  </w:divBdr>
                                                                  <w:divsChild>
                                                                    <w:div w:id="1362898650">
                                                                      <w:marLeft w:val="0"/>
                                                                      <w:marRight w:val="0"/>
                                                                      <w:marTop w:val="0"/>
                                                                      <w:marBottom w:val="0"/>
                                                                      <w:divBdr>
                                                                        <w:top w:val="none" w:sz="0" w:space="0" w:color="auto"/>
                                                                        <w:left w:val="none" w:sz="0" w:space="0" w:color="auto"/>
                                                                        <w:bottom w:val="none" w:sz="0" w:space="0" w:color="auto"/>
                                                                        <w:right w:val="none" w:sz="0" w:space="0" w:color="auto"/>
                                                                      </w:divBdr>
                                                                      <w:divsChild>
                                                                        <w:div w:id="15927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8035250">
      <w:bodyDiv w:val="1"/>
      <w:marLeft w:val="0"/>
      <w:marRight w:val="0"/>
      <w:marTop w:val="0"/>
      <w:marBottom w:val="0"/>
      <w:divBdr>
        <w:top w:val="none" w:sz="0" w:space="0" w:color="auto"/>
        <w:left w:val="none" w:sz="0" w:space="0" w:color="auto"/>
        <w:bottom w:val="none" w:sz="0" w:space="0" w:color="auto"/>
        <w:right w:val="none" w:sz="0" w:space="0" w:color="auto"/>
      </w:divBdr>
    </w:div>
    <w:div w:id="1588807945">
      <w:bodyDiv w:val="1"/>
      <w:marLeft w:val="0"/>
      <w:marRight w:val="0"/>
      <w:marTop w:val="0"/>
      <w:marBottom w:val="0"/>
      <w:divBdr>
        <w:top w:val="none" w:sz="0" w:space="0" w:color="auto"/>
        <w:left w:val="none" w:sz="0" w:space="0" w:color="auto"/>
        <w:bottom w:val="none" w:sz="0" w:space="0" w:color="auto"/>
        <w:right w:val="none" w:sz="0" w:space="0" w:color="auto"/>
      </w:divBdr>
    </w:div>
    <w:div w:id="1591767927">
      <w:bodyDiv w:val="1"/>
      <w:marLeft w:val="0"/>
      <w:marRight w:val="0"/>
      <w:marTop w:val="0"/>
      <w:marBottom w:val="0"/>
      <w:divBdr>
        <w:top w:val="none" w:sz="0" w:space="0" w:color="auto"/>
        <w:left w:val="none" w:sz="0" w:space="0" w:color="auto"/>
        <w:bottom w:val="none" w:sz="0" w:space="0" w:color="auto"/>
        <w:right w:val="none" w:sz="0" w:space="0" w:color="auto"/>
      </w:divBdr>
    </w:div>
    <w:div w:id="1591885568">
      <w:bodyDiv w:val="1"/>
      <w:marLeft w:val="0"/>
      <w:marRight w:val="0"/>
      <w:marTop w:val="0"/>
      <w:marBottom w:val="0"/>
      <w:divBdr>
        <w:top w:val="none" w:sz="0" w:space="0" w:color="auto"/>
        <w:left w:val="none" w:sz="0" w:space="0" w:color="auto"/>
        <w:bottom w:val="none" w:sz="0" w:space="0" w:color="auto"/>
        <w:right w:val="none" w:sz="0" w:space="0" w:color="auto"/>
      </w:divBdr>
    </w:div>
    <w:div w:id="1592278390">
      <w:bodyDiv w:val="1"/>
      <w:marLeft w:val="0"/>
      <w:marRight w:val="0"/>
      <w:marTop w:val="0"/>
      <w:marBottom w:val="0"/>
      <w:divBdr>
        <w:top w:val="none" w:sz="0" w:space="0" w:color="auto"/>
        <w:left w:val="none" w:sz="0" w:space="0" w:color="auto"/>
        <w:bottom w:val="none" w:sz="0" w:space="0" w:color="auto"/>
        <w:right w:val="none" w:sz="0" w:space="0" w:color="auto"/>
      </w:divBdr>
    </w:div>
    <w:div w:id="1593858279">
      <w:bodyDiv w:val="1"/>
      <w:marLeft w:val="0"/>
      <w:marRight w:val="0"/>
      <w:marTop w:val="0"/>
      <w:marBottom w:val="0"/>
      <w:divBdr>
        <w:top w:val="none" w:sz="0" w:space="0" w:color="auto"/>
        <w:left w:val="none" w:sz="0" w:space="0" w:color="auto"/>
        <w:bottom w:val="none" w:sz="0" w:space="0" w:color="auto"/>
        <w:right w:val="none" w:sz="0" w:space="0" w:color="auto"/>
      </w:divBdr>
    </w:div>
    <w:div w:id="1604731190">
      <w:bodyDiv w:val="1"/>
      <w:marLeft w:val="0"/>
      <w:marRight w:val="0"/>
      <w:marTop w:val="0"/>
      <w:marBottom w:val="0"/>
      <w:divBdr>
        <w:top w:val="none" w:sz="0" w:space="0" w:color="auto"/>
        <w:left w:val="none" w:sz="0" w:space="0" w:color="auto"/>
        <w:bottom w:val="none" w:sz="0" w:space="0" w:color="auto"/>
        <w:right w:val="none" w:sz="0" w:space="0" w:color="auto"/>
      </w:divBdr>
    </w:div>
    <w:div w:id="1616255253">
      <w:bodyDiv w:val="1"/>
      <w:marLeft w:val="0"/>
      <w:marRight w:val="0"/>
      <w:marTop w:val="0"/>
      <w:marBottom w:val="0"/>
      <w:divBdr>
        <w:top w:val="none" w:sz="0" w:space="0" w:color="auto"/>
        <w:left w:val="none" w:sz="0" w:space="0" w:color="auto"/>
        <w:bottom w:val="none" w:sz="0" w:space="0" w:color="auto"/>
        <w:right w:val="none" w:sz="0" w:space="0" w:color="auto"/>
      </w:divBdr>
    </w:div>
    <w:div w:id="1623851450">
      <w:bodyDiv w:val="1"/>
      <w:marLeft w:val="0"/>
      <w:marRight w:val="0"/>
      <w:marTop w:val="0"/>
      <w:marBottom w:val="0"/>
      <w:divBdr>
        <w:top w:val="none" w:sz="0" w:space="0" w:color="auto"/>
        <w:left w:val="none" w:sz="0" w:space="0" w:color="auto"/>
        <w:bottom w:val="none" w:sz="0" w:space="0" w:color="auto"/>
        <w:right w:val="none" w:sz="0" w:space="0" w:color="auto"/>
      </w:divBdr>
    </w:div>
    <w:div w:id="1624775835">
      <w:bodyDiv w:val="1"/>
      <w:marLeft w:val="0"/>
      <w:marRight w:val="0"/>
      <w:marTop w:val="0"/>
      <w:marBottom w:val="0"/>
      <w:divBdr>
        <w:top w:val="none" w:sz="0" w:space="0" w:color="auto"/>
        <w:left w:val="none" w:sz="0" w:space="0" w:color="auto"/>
        <w:bottom w:val="none" w:sz="0" w:space="0" w:color="auto"/>
        <w:right w:val="none" w:sz="0" w:space="0" w:color="auto"/>
      </w:divBdr>
    </w:div>
    <w:div w:id="1629891675">
      <w:bodyDiv w:val="1"/>
      <w:marLeft w:val="0"/>
      <w:marRight w:val="0"/>
      <w:marTop w:val="0"/>
      <w:marBottom w:val="0"/>
      <w:divBdr>
        <w:top w:val="none" w:sz="0" w:space="0" w:color="auto"/>
        <w:left w:val="none" w:sz="0" w:space="0" w:color="auto"/>
        <w:bottom w:val="none" w:sz="0" w:space="0" w:color="auto"/>
        <w:right w:val="none" w:sz="0" w:space="0" w:color="auto"/>
      </w:divBdr>
    </w:div>
    <w:div w:id="1637301093">
      <w:bodyDiv w:val="1"/>
      <w:marLeft w:val="0"/>
      <w:marRight w:val="0"/>
      <w:marTop w:val="0"/>
      <w:marBottom w:val="0"/>
      <w:divBdr>
        <w:top w:val="none" w:sz="0" w:space="0" w:color="auto"/>
        <w:left w:val="none" w:sz="0" w:space="0" w:color="auto"/>
        <w:bottom w:val="none" w:sz="0" w:space="0" w:color="auto"/>
        <w:right w:val="none" w:sz="0" w:space="0" w:color="auto"/>
      </w:divBdr>
    </w:div>
    <w:div w:id="1639453291">
      <w:bodyDiv w:val="1"/>
      <w:marLeft w:val="0"/>
      <w:marRight w:val="0"/>
      <w:marTop w:val="0"/>
      <w:marBottom w:val="0"/>
      <w:divBdr>
        <w:top w:val="none" w:sz="0" w:space="0" w:color="auto"/>
        <w:left w:val="none" w:sz="0" w:space="0" w:color="auto"/>
        <w:bottom w:val="none" w:sz="0" w:space="0" w:color="auto"/>
        <w:right w:val="none" w:sz="0" w:space="0" w:color="auto"/>
      </w:divBdr>
    </w:div>
    <w:div w:id="1644920391">
      <w:bodyDiv w:val="1"/>
      <w:marLeft w:val="0"/>
      <w:marRight w:val="0"/>
      <w:marTop w:val="0"/>
      <w:marBottom w:val="0"/>
      <w:divBdr>
        <w:top w:val="none" w:sz="0" w:space="0" w:color="auto"/>
        <w:left w:val="none" w:sz="0" w:space="0" w:color="auto"/>
        <w:bottom w:val="none" w:sz="0" w:space="0" w:color="auto"/>
        <w:right w:val="none" w:sz="0" w:space="0" w:color="auto"/>
      </w:divBdr>
    </w:div>
    <w:div w:id="1652097390">
      <w:bodyDiv w:val="1"/>
      <w:marLeft w:val="0"/>
      <w:marRight w:val="0"/>
      <w:marTop w:val="0"/>
      <w:marBottom w:val="0"/>
      <w:divBdr>
        <w:top w:val="none" w:sz="0" w:space="0" w:color="auto"/>
        <w:left w:val="none" w:sz="0" w:space="0" w:color="auto"/>
        <w:bottom w:val="none" w:sz="0" w:space="0" w:color="auto"/>
        <w:right w:val="none" w:sz="0" w:space="0" w:color="auto"/>
      </w:divBdr>
    </w:div>
    <w:div w:id="1663461161">
      <w:bodyDiv w:val="1"/>
      <w:marLeft w:val="0"/>
      <w:marRight w:val="0"/>
      <w:marTop w:val="0"/>
      <w:marBottom w:val="0"/>
      <w:divBdr>
        <w:top w:val="none" w:sz="0" w:space="0" w:color="auto"/>
        <w:left w:val="none" w:sz="0" w:space="0" w:color="auto"/>
        <w:bottom w:val="none" w:sz="0" w:space="0" w:color="auto"/>
        <w:right w:val="none" w:sz="0" w:space="0" w:color="auto"/>
      </w:divBdr>
    </w:div>
    <w:div w:id="1677263067">
      <w:bodyDiv w:val="1"/>
      <w:marLeft w:val="0"/>
      <w:marRight w:val="0"/>
      <w:marTop w:val="0"/>
      <w:marBottom w:val="0"/>
      <w:divBdr>
        <w:top w:val="none" w:sz="0" w:space="0" w:color="auto"/>
        <w:left w:val="none" w:sz="0" w:space="0" w:color="auto"/>
        <w:bottom w:val="none" w:sz="0" w:space="0" w:color="auto"/>
        <w:right w:val="none" w:sz="0" w:space="0" w:color="auto"/>
      </w:divBdr>
    </w:div>
    <w:div w:id="1678456619">
      <w:bodyDiv w:val="1"/>
      <w:marLeft w:val="0"/>
      <w:marRight w:val="0"/>
      <w:marTop w:val="0"/>
      <w:marBottom w:val="0"/>
      <w:divBdr>
        <w:top w:val="none" w:sz="0" w:space="0" w:color="auto"/>
        <w:left w:val="none" w:sz="0" w:space="0" w:color="auto"/>
        <w:bottom w:val="none" w:sz="0" w:space="0" w:color="auto"/>
        <w:right w:val="none" w:sz="0" w:space="0" w:color="auto"/>
      </w:divBdr>
    </w:div>
    <w:div w:id="1680044368">
      <w:bodyDiv w:val="1"/>
      <w:marLeft w:val="0"/>
      <w:marRight w:val="0"/>
      <w:marTop w:val="0"/>
      <w:marBottom w:val="0"/>
      <w:divBdr>
        <w:top w:val="none" w:sz="0" w:space="0" w:color="auto"/>
        <w:left w:val="none" w:sz="0" w:space="0" w:color="auto"/>
        <w:bottom w:val="none" w:sz="0" w:space="0" w:color="auto"/>
        <w:right w:val="none" w:sz="0" w:space="0" w:color="auto"/>
      </w:divBdr>
    </w:div>
    <w:div w:id="1685397416">
      <w:bodyDiv w:val="1"/>
      <w:marLeft w:val="0"/>
      <w:marRight w:val="0"/>
      <w:marTop w:val="0"/>
      <w:marBottom w:val="0"/>
      <w:divBdr>
        <w:top w:val="none" w:sz="0" w:space="0" w:color="auto"/>
        <w:left w:val="none" w:sz="0" w:space="0" w:color="auto"/>
        <w:bottom w:val="none" w:sz="0" w:space="0" w:color="auto"/>
        <w:right w:val="none" w:sz="0" w:space="0" w:color="auto"/>
      </w:divBdr>
    </w:div>
    <w:div w:id="1687511923">
      <w:bodyDiv w:val="1"/>
      <w:marLeft w:val="0"/>
      <w:marRight w:val="0"/>
      <w:marTop w:val="0"/>
      <w:marBottom w:val="0"/>
      <w:divBdr>
        <w:top w:val="none" w:sz="0" w:space="0" w:color="auto"/>
        <w:left w:val="none" w:sz="0" w:space="0" w:color="auto"/>
        <w:bottom w:val="none" w:sz="0" w:space="0" w:color="auto"/>
        <w:right w:val="none" w:sz="0" w:space="0" w:color="auto"/>
      </w:divBdr>
    </w:div>
    <w:div w:id="1687513815">
      <w:bodyDiv w:val="1"/>
      <w:marLeft w:val="0"/>
      <w:marRight w:val="0"/>
      <w:marTop w:val="0"/>
      <w:marBottom w:val="0"/>
      <w:divBdr>
        <w:top w:val="none" w:sz="0" w:space="0" w:color="auto"/>
        <w:left w:val="none" w:sz="0" w:space="0" w:color="auto"/>
        <w:bottom w:val="none" w:sz="0" w:space="0" w:color="auto"/>
        <w:right w:val="none" w:sz="0" w:space="0" w:color="auto"/>
      </w:divBdr>
    </w:div>
    <w:div w:id="1691878269">
      <w:bodyDiv w:val="1"/>
      <w:marLeft w:val="0"/>
      <w:marRight w:val="0"/>
      <w:marTop w:val="0"/>
      <w:marBottom w:val="0"/>
      <w:divBdr>
        <w:top w:val="none" w:sz="0" w:space="0" w:color="auto"/>
        <w:left w:val="none" w:sz="0" w:space="0" w:color="auto"/>
        <w:bottom w:val="none" w:sz="0" w:space="0" w:color="auto"/>
        <w:right w:val="none" w:sz="0" w:space="0" w:color="auto"/>
      </w:divBdr>
    </w:div>
    <w:div w:id="1693724425">
      <w:bodyDiv w:val="1"/>
      <w:marLeft w:val="0"/>
      <w:marRight w:val="0"/>
      <w:marTop w:val="0"/>
      <w:marBottom w:val="0"/>
      <w:divBdr>
        <w:top w:val="none" w:sz="0" w:space="0" w:color="auto"/>
        <w:left w:val="none" w:sz="0" w:space="0" w:color="auto"/>
        <w:bottom w:val="none" w:sz="0" w:space="0" w:color="auto"/>
        <w:right w:val="none" w:sz="0" w:space="0" w:color="auto"/>
      </w:divBdr>
    </w:div>
    <w:div w:id="1697652495">
      <w:bodyDiv w:val="1"/>
      <w:marLeft w:val="0"/>
      <w:marRight w:val="0"/>
      <w:marTop w:val="0"/>
      <w:marBottom w:val="0"/>
      <w:divBdr>
        <w:top w:val="none" w:sz="0" w:space="0" w:color="auto"/>
        <w:left w:val="none" w:sz="0" w:space="0" w:color="auto"/>
        <w:bottom w:val="none" w:sz="0" w:space="0" w:color="auto"/>
        <w:right w:val="none" w:sz="0" w:space="0" w:color="auto"/>
      </w:divBdr>
    </w:div>
    <w:div w:id="1700811666">
      <w:bodyDiv w:val="1"/>
      <w:marLeft w:val="0"/>
      <w:marRight w:val="0"/>
      <w:marTop w:val="0"/>
      <w:marBottom w:val="0"/>
      <w:divBdr>
        <w:top w:val="none" w:sz="0" w:space="0" w:color="auto"/>
        <w:left w:val="none" w:sz="0" w:space="0" w:color="auto"/>
        <w:bottom w:val="none" w:sz="0" w:space="0" w:color="auto"/>
        <w:right w:val="none" w:sz="0" w:space="0" w:color="auto"/>
      </w:divBdr>
    </w:div>
    <w:div w:id="1704403121">
      <w:bodyDiv w:val="1"/>
      <w:marLeft w:val="0"/>
      <w:marRight w:val="0"/>
      <w:marTop w:val="0"/>
      <w:marBottom w:val="0"/>
      <w:divBdr>
        <w:top w:val="none" w:sz="0" w:space="0" w:color="auto"/>
        <w:left w:val="none" w:sz="0" w:space="0" w:color="auto"/>
        <w:bottom w:val="none" w:sz="0" w:space="0" w:color="auto"/>
        <w:right w:val="none" w:sz="0" w:space="0" w:color="auto"/>
      </w:divBdr>
    </w:div>
    <w:div w:id="1709380766">
      <w:bodyDiv w:val="1"/>
      <w:marLeft w:val="0"/>
      <w:marRight w:val="0"/>
      <w:marTop w:val="0"/>
      <w:marBottom w:val="0"/>
      <w:divBdr>
        <w:top w:val="none" w:sz="0" w:space="0" w:color="auto"/>
        <w:left w:val="none" w:sz="0" w:space="0" w:color="auto"/>
        <w:bottom w:val="none" w:sz="0" w:space="0" w:color="auto"/>
        <w:right w:val="none" w:sz="0" w:space="0" w:color="auto"/>
      </w:divBdr>
    </w:div>
    <w:div w:id="1713730725">
      <w:bodyDiv w:val="1"/>
      <w:marLeft w:val="0"/>
      <w:marRight w:val="0"/>
      <w:marTop w:val="0"/>
      <w:marBottom w:val="0"/>
      <w:divBdr>
        <w:top w:val="none" w:sz="0" w:space="0" w:color="auto"/>
        <w:left w:val="none" w:sz="0" w:space="0" w:color="auto"/>
        <w:bottom w:val="none" w:sz="0" w:space="0" w:color="auto"/>
        <w:right w:val="none" w:sz="0" w:space="0" w:color="auto"/>
      </w:divBdr>
    </w:div>
    <w:div w:id="1724593825">
      <w:bodyDiv w:val="1"/>
      <w:marLeft w:val="0"/>
      <w:marRight w:val="0"/>
      <w:marTop w:val="0"/>
      <w:marBottom w:val="0"/>
      <w:divBdr>
        <w:top w:val="none" w:sz="0" w:space="0" w:color="auto"/>
        <w:left w:val="none" w:sz="0" w:space="0" w:color="auto"/>
        <w:bottom w:val="none" w:sz="0" w:space="0" w:color="auto"/>
        <w:right w:val="none" w:sz="0" w:space="0" w:color="auto"/>
      </w:divBdr>
    </w:div>
    <w:div w:id="1731734411">
      <w:bodyDiv w:val="1"/>
      <w:marLeft w:val="0"/>
      <w:marRight w:val="0"/>
      <w:marTop w:val="0"/>
      <w:marBottom w:val="0"/>
      <w:divBdr>
        <w:top w:val="none" w:sz="0" w:space="0" w:color="auto"/>
        <w:left w:val="none" w:sz="0" w:space="0" w:color="auto"/>
        <w:bottom w:val="none" w:sz="0" w:space="0" w:color="auto"/>
        <w:right w:val="none" w:sz="0" w:space="0" w:color="auto"/>
      </w:divBdr>
    </w:div>
    <w:div w:id="1739857983">
      <w:bodyDiv w:val="1"/>
      <w:marLeft w:val="0"/>
      <w:marRight w:val="0"/>
      <w:marTop w:val="0"/>
      <w:marBottom w:val="0"/>
      <w:divBdr>
        <w:top w:val="none" w:sz="0" w:space="0" w:color="auto"/>
        <w:left w:val="none" w:sz="0" w:space="0" w:color="auto"/>
        <w:bottom w:val="none" w:sz="0" w:space="0" w:color="auto"/>
        <w:right w:val="none" w:sz="0" w:space="0" w:color="auto"/>
      </w:divBdr>
    </w:div>
    <w:div w:id="1740012938">
      <w:bodyDiv w:val="1"/>
      <w:marLeft w:val="0"/>
      <w:marRight w:val="0"/>
      <w:marTop w:val="0"/>
      <w:marBottom w:val="0"/>
      <w:divBdr>
        <w:top w:val="none" w:sz="0" w:space="0" w:color="auto"/>
        <w:left w:val="none" w:sz="0" w:space="0" w:color="auto"/>
        <w:bottom w:val="none" w:sz="0" w:space="0" w:color="auto"/>
        <w:right w:val="none" w:sz="0" w:space="0" w:color="auto"/>
      </w:divBdr>
    </w:div>
    <w:div w:id="1740178487">
      <w:bodyDiv w:val="1"/>
      <w:marLeft w:val="0"/>
      <w:marRight w:val="0"/>
      <w:marTop w:val="0"/>
      <w:marBottom w:val="0"/>
      <w:divBdr>
        <w:top w:val="none" w:sz="0" w:space="0" w:color="auto"/>
        <w:left w:val="none" w:sz="0" w:space="0" w:color="auto"/>
        <w:bottom w:val="none" w:sz="0" w:space="0" w:color="auto"/>
        <w:right w:val="none" w:sz="0" w:space="0" w:color="auto"/>
      </w:divBdr>
    </w:div>
    <w:div w:id="1740397841">
      <w:bodyDiv w:val="1"/>
      <w:marLeft w:val="0"/>
      <w:marRight w:val="0"/>
      <w:marTop w:val="0"/>
      <w:marBottom w:val="0"/>
      <w:divBdr>
        <w:top w:val="none" w:sz="0" w:space="0" w:color="auto"/>
        <w:left w:val="none" w:sz="0" w:space="0" w:color="auto"/>
        <w:bottom w:val="none" w:sz="0" w:space="0" w:color="auto"/>
        <w:right w:val="none" w:sz="0" w:space="0" w:color="auto"/>
      </w:divBdr>
    </w:div>
    <w:div w:id="1744066066">
      <w:bodyDiv w:val="1"/>
      <w:marLeft w:val="0"/>
      <w:marRight w:val="0"/>
      <w:marTop w:val="0"/>
      <w:marBottom w:val="0"/>
      <w:divBdr>
        <w:top w:val="none" w:sz="0" w:space="0" w:color="auto"/>
        <w:left w:val="none" w:sz="0" w:space="0" w:color="auto"/>
        <w:bottom w:val="none" w:sz="0" w:space="0" w:color="auto"/>
        <w:right w:val="none" w:sz="0" w:space="0" w:color="auto"/>
      </w:divBdr>
    </w:div>
    <w:div w:id="1745839687">
      <w:bodyDiv w:val="1"/>
      <w:marLeft w:val="0"/>
      <w:marRight w:val="0"/>
      <w:marTop w:val="0"/>
      <w:marBottom w:val="0"/>
      <w:divBdr>
        <w:top w:val="none" w:sz="0" w:space="0" w:color="auto"/>
        <w:left w:val="none" w:sz="0" w:space="0" w:color="auto"/>
        <w:bottom w:val="none" w:sz="0" w:space="0" w:color="auto"/>
        <w:right w:val="none" w:sz="0" w:space="0" w:color="auto"/>
      </w:divBdr>
    </w:div>
    <w:div w:id="1753775805">
      <w:bodyDiv w:val="1"/>
      <w:marLeft w:val="0"/>
      <w:marRight w:val="0"/>
      <w:marTop w:val="0"/>
      <w:marBottom w:val="0"/>
      <w:divBdr>
        <w:top w:val="none" w:sz="0" w:space="0" w:color="auto"/>
        <w:left w:val="none" w:sz="0" w:space="0" w:color="auto"/>
        <w:bottom w:val="none" w:sz="0" w:space="0" w:color="auto"/>
        <w:right w:val="none" w:sz="0" w:space="0" w:color="auto"/>
      </w:divBdr>
    </w:div>
    <w:div w:id="1753963401">
      <w:bodyDiv w:val="1"/>
      <w:marLeft w:val="0"/>
      <w:marRight w:val="0"/>
      <w:marTop w:val="0"/>
      <w:marBottom w:val="0"/>
      <w:divBdr>
        <w:top w:val="none" w:sz="0" w:space="0" w:color="auto"/>
        <w:left w:val="none" w:sz="0" w:space="0" w:color="auto"/>
        <w:bottom w:val="none" w:sz="0" w:space="0" w:color="auto"/>
        <w:right w:val="none" w:sz="0" w:space="0" w:color="auto"/>
      </w:divBdr>
    </w:div>
    <w:div w:id="1757628461">
      <w:bodyDiv w:val="1"/>
      <w:marLeft w:val="0"/>
      <w:marRight w:val="0"/>
      <w:marTop w:val="0"/>
      <w:marBottom w:val="0"/>
      <w:divBdr>
        <w:top w:val="none" w:sz="0" w:space="0" w:color="auto"/>
        <w:left w:val="none" w:sz="0" w:space="0" w:color="auto"/>
        <w:bottom w:val="none" w:sz="0" w:space="0" w:color="auto"/>
        <w:right w:val="none" w:sz="0" w:space="0" w:color="auto"/>
      </w:divBdr>
    </w:div>
    <w:div w:id="1758405658">
      <w:bodyDiv w:val="1"/>
      <w:marLeft w:val="0"/>
      <w:marRight w:val="0"/>
      <w:marTop w:val="0"/>
      <w:marBottom w:val="0"/>
      <w:divBdr>
        <w:top w:val="none" w:sz="0" w:space="0" w:color="auto"/>
        <w:left w:val="none" w:sz="0" w:space="0" w:color="auto"/>
        <w:bottom w:val="none" w:sz="0" w:space="0" w:color="auto"/>
        <w:right w:val="none" w:sz="0" w:space="0" w:color="auto"/>
      </w:divBdr>
    </w:div>
    <w:div w:id="1759866816">
      <w:bodyDiv w:val="1"/>
      <w:marLeft w:val="0"/>
      <w:marRight w:val="0"/>
      <w:marTop w:val="0"/>
      <w:marBottom w:val="0"/>
      <w:divBdr>
        <w:top w:val="none" w:sz="0" w:space="0" w:color="auto"/>
        <w:left w:val="none" w:sz="0" w:space="0" w:color="auto"/>
        <w:bottom w:val="none" w:sz="0" w:space="0" w:color="auto"/>
        <w:right w:val="none" w:sz="0" w:space="0" w:color="auto"/>
      </w:divBdr>
    </w:div>
    <w:div w:id="1760444235">
      <w:bodyDiv w:val="1"/>
      <w:marLeft w:val="0"/>
      <w:marRight w:val="0"/>
      <w:marTop w:val="0"/>
      <w:marBottom w:val="0"/>
      <w:divBdr>
        <w:top w:val="none" w:sz="0" w:space="0" w:color="auto"/>
        <w:left w:val="none" w:sz="0" w:space="0" w:color="auto"/>
        <w:bottom w:val="none" w:sz="0" w:space="0" w:color="auto"/>
        <w:right w:val="none" w:sz="0" w:space="0" w:color="auto"/>
      </w:divBdr>
    </w:div>
    <w:div w:id="1765882885">
      <w:bodyDiv w:val="1"/>
      <w:marLeft w:val="0"/>
      <w:marRight w:val="0"/>
      <w:marTop w:val="0"/>
      <w:marBottom w:val="0"/>
      <w:divBdr>
        <w:top w:val="none" w:sz="0" w:space="0" w:color="auto"/>
        <w:left w:val="none" w:sz="0" w:space="0" w:color="auto"/>
        <w:bottom w:val="none" w:sz="0" w:space="0" w:color="auto"/>
        <w:right w:val="none" w:sz="0" w:space="0" w:color="auto"/>
      </w:divBdr>
    </w:div>
    <w:div w:id="1767842192">
      <w:bodyDiv w:val="1"/>
      <w:marLeft w:val="0"/>
      <w:marRight w:val="0"/>
      <w:marTop w:val="0"/>
      <w:marBottom w:val="0"/>
      <w:divBdr>
        <w:top w:val="none" w:sz="0" w:space="0" w:color="auto"/>
        <w:left w:val="none" w:sz="0" w:space="0" w:color="auto"/>
        <w:bottom w:val="none" w:sz="0" w:space="0" w:color="auto"/>
        <w:right w:val="none" w:sz="0" w:space="0" w:color="auto"/>
      </w:divBdr>
    </w:div>
    <w:div w:id="1767919998">
      <w:bodyDiv w:val="1"/>
      <w:marLeft w:val="0"/>
      <w:marRight w:val="0"/>
      <w:marTop w:val="0"/>
      <w:marBottom w:val="0"/>
      <w:divBdr>
        <w:top w:val="none" w:sz="0" w:space="0" w:color="auto"/>
        <w:left w:val="none" w:sz="0" w:space="0" w:color="auto"/>
        <w:bottom w:val="none" w:sz="0" w:space="0" w:color="auto"/>
        <w:right w:val="none" w:sz="0" w:space="0" w:color="auto"/>
      </w:divBdr>
    </w:div>
    <w:div w:id="1775444260">
      <w:bodyDiv w:val="1"/>
      <w:marLeft w:val="0"/>
      <w:marRight w:val="0"/>
      <w:marTop w:val="0"/>
      <w:marBottom w:val="0"/>
      <w:divBdr>
        <w:top w:val="none" w:sz="0" w:space="0" w:color="auto"/>
        <w:left w:val="none" w:sz="0" w:space="0" w:color="auto"/>
        <w:bottom w:val="none" w:sz="0" w:space="0" w:color="auto"/>
        <w:right w:val="none" w:sz="0" w:space="0" w:color="auto"/>
      </w:divBdr>
    </w:div>
    <w:div w:id="1777628602">
      <w:bodyDiv w:val="1"/>
      <w:marLeft w:val="0"/>
      <w:marRight w:val="0"/>
      <w:marTop w:val="0"/>
      <w:marBottom w:val="0"/>
      <w:divBdr>
        <w:top w:val="none" w:sz="0" w:space="0" w:color="auto"/>
        <w:left w:val="none" w:sz="0" w:space="0" w:color="auto"/>
        <w:bottom w:val="none" w:sz="0" w:space="0" w:color="auto"/>
        <w:right w:val="none" w:sz="0" w:space="0" w:color="auto"/>
      </w:divBdr>
    </w:div>
    <w:div w:id="1779106512">
      <w:bodyDiv w:val="1"/>
      <w:marLeft w:val="0"/>
      <w:marRight w:val="0"/>
      <w:marTop w:val="0"/>
      <w:marBottom w:val="0"/>
      <w:divBdr>
        <w:top w:val="none" w:sz="0" w:space="0" w:color="auto"/>
        <w:left w:val="none" w:sz="0" w:space="0" w:color="auto"/>
        <w:bottom w:val="none" w:sz="0" w:space="0" w:color="auto"/>
        <w:right w:val="none" w:sz="0" w:space="0" w:color="auto"/>
      </w:divBdr>
    </w:div>
    <w:div w:id="1782800034">
      <w:bodyDiv w:val="1"/>
      <w:marLeft w:val="0"/>
      <w:marRight w:val="0"/>
      <w:marTop w:val="0"/>
      <w:marBottom w:val="0"/>
      <w:divBdr>
        <w:top w:val="none" w:sz="0" w:space="0" w:color="auto"/>
        <w:left w:val="none" w:sz="0" w:space="0" w:color="auto"/>
        <w:bottom w:val="none" w:sz="0" w:space="0" w:color="auto"/>
        <w:right w:val="none" w:sz="0" w:space="0" w:color="auto"/>
      </w:divBdr>
    </w:div>
    <w:div w:id="1784107393">
      <w:bodyDiv w:val="1"/>
      <w:marLeft w:val="0"/>
      <w:marRight w:val="0"/>
      <w:marTop w:val="0"/>
      <w:marBottom w:val="0"/>
      <w:divBdr>
        <w:top w:val="none" w:sz="0" w:space="0" w:color="auto"/>
        <w:left w:val="none" w:sz="0" w:space="0" w:color="auto"/>
        <w:bottom w:val="none" w:sz="0" w:space="0" w:color="auto"/>
        <w:right w:val="none" w:sz="0" w:space="0" w:color="auto"/>
      </w:divBdr>
    </w:div>
    <w:div w:id="1785343818">
      <w:bodyDiv w:val="1"/>
      <w:marLeft w:val="0"/>
      <w:marRight w:val="0"/>
      <w:marTop w:val="0"/>
      <w:marBottom w:val="0"/>
      <w:divBdr>
        <w:top w:val="none" w:sz="0" w:space="0" w:color="auto"/>
        <w:left w:val="none" w:sz="0" w:space="0" w:color="auto"/>
        <w:bottom w:val="none" w:sz="0" w:space="0" w:color="auto"/>
        <w:right w:val="none" w:sz="0" w:space="0" w:color="auto"/>
      </w:divBdr>
    </w:div>
    <w:div w:id="1787236977">
      <w:bodyDiv w:val="1"/>
      <w:marLeft w:val="0"/>
      <w:marRight w:val="0"/>
      <w:marTop w:val="0"/>
      <w:marBottom w:val="0"/>
      <w:divBdr>
        <w:top w:val="none" w:sz="0" w:space="0" w:color="auto"/>
        <w:left w:val="none" w:sz="0" w:space="0" w:color="auto"/>
        <w:bottom w:val="none" w:sz="0" w:space="0" w:color="auto"/>
        <w:right w:val="none" w:sz="0" w:space="0" w:color="auto"/>
      </w:divBdr>
    </w:div>
    <w:div w:id="1788624095">
      <w:bodyDiv w:val="1"/>
      <w:marLeft w:val="0"/>
      <w:marRight w:val="0"/>
      <w:marTop w:val="0"/>
      <w:marBottom w:val="0"/>
      <w:divBdr>
        <w:top w:val="none" w:sz="0" w:space="0" w:color="auto"/>
        <w:left w:val="none" w:sz="0" w:space="0" w:color="auto"/>
        <w:bottom w:val="none" w:sz="0" w:space="0" w:color="auto"/>
        <w:right w:val="none" w:sz="0" w:space="0" w:color="auto"/>
      </w:divBdr>
    </w:div>
    <w:div w:id="1789007606">
      <w:bodyDiv w:val="1"/>
      <w:marLeft w:val="0"/>
      <w:marRight w:val="0"/>
      <w:marTop w:val="0"/>
      <w:marBottom w:val="0"/>
      <w:divBdr>
        <w:top w:val="none" w:sz="0" w:space="0" w:color="auto"/>
        <w:left w:val="none" w:sz="0" w:space="0" w:color="auto"/>
        <w:bottom w:val="none" w:sz="0" w:space="0" w:color="auto"/>
        <w:right w:val="none" w:sz="0" w:space="0" w:color="auto"/>
      </w:divBdr>
    </w:div>
    <w:div w:id="1791125280">
      <w:bodyDiv w:val="1"/>
      <w:marLeft w:val="0"/>
      <w:marRight w:val="0"/>
      <w:marTop w:val="0"/>
      <w:marBottom w:val="0"/>
      <w:divBdr>
        <w:top w:val="none" w:sz="0" w:space="0" w:color="auto"/>
        <w:left w:val="none" w:sz="0" w:space="0" w:color="auto"/>
        <w:bottom w:val="none" w:sz="0" w:space="0" w:color="auto"/>
        <w:right w:val="none" w:sz="0" w:space="0" w:color="auto"/>
      </w:divBdr>
    </w:div>
    <w:div w:id="1791898494">
      <w:bodyDiv w:val="1"/>
      <w:marLeft w:val="0"/>
      <w:marRight w:val="0"/>
      <w:marTop w:val="0"/>
      <w:marBottom w:val="0"/>
      <w:divBdr>
        <w:top w:val="none" w:sz="0" w:space="0" w:color="auto"/>
        <w:left w:val="none" w:sz="0" w:space="0" w:color="auto"/>
        <w:bottom w:val="none" w:sz="0" w:space="0" w:color="auto"/>
        <w:right w:val="none" w:sz="0" w:space="0" w:color="auto"/>
      </w:divBdr>
    </w:div>
    <w:div w:id="1805393986">
      <w:bodyDiv w:val="1"/>
      <w:marLeft w:val="0"/>
      <w:marRight w:val="0"/>
      <w:marTop w:val="0"/>
      <w:marBottom w:val="0"/>
      <w:divBdr>
        <w:top w:val="none" w:sz="0" w:space="0" w:color="auto"/>
        <w:left w:val="none" w:sz="0" w:space="0" w:color="auto"/>
        <w:bottom w:val="none" w:sz="0" w:space="0" w:color="auto"/>
        <w:right w:val="none" w:sz="0" w:space="0" w:color="auto"/>
      </w:divBdr>
    </w:div>
    <w:div w:id="1805585360">
      <w:bodyDiv w:val="1"/>
      <w:marLeft w:val="0"/>
      <w:marRight w:val="0"/>
      <w:marTop w:val="0"/>
      <w:marBottom w:val="0"/>
      <w:divBdr>
        <w:top w:val="none" w:sz="0" w:space="0" w:color="auto"/>
        <w:left w:val="none" w:sz="0" w:space="0" w:color="auto"/>
        <w:bottom w:val="none" w:sz="0" w:space="0" w:color="auto"/>
        <w:right w:val="none" w:sz="0" w:space="0" w:color="auto"/>
      </w:divBdr>
    </w:div>
    <w:div w:id="1817379163">
      <w:bodyDiv w:val="1"/>
      <w:marLeft w:val="0"/>
      <w:marRight w:val="0"/>
      <w:marTop w:val="0"/>
      <w:marBottom w:val="0"/>
      <w:divBdr>
        <w:top w:val="none" w:sz="0" w:space="0" w:color="auto"/>
        <w:left w:val="none" w:sz="0" w:space="0" w:color="auto"/>
        <w:bottom w:val="none" w:sz="0" w:space="0" w:color="auto"/>
        <w:right w:val="none" w:sz="0" w:space="0" w:color="auto"/>
      </w:divBdr>
    </w:div>
    <w:div w:id="1827085608">
      <w:bodyDiv w:val="1"/>
      <w:marLeft w:val="0"/>
      <w:marRight w:val="0"/>
      <w:marTop w:val="0"/>
      <w:marBottom w:val="0"/>
      <w:divBdr>
        <w:top w:val="none" w:sz="0" w:space="0" w:color="auto"/>
        <w:left w:val="none" w:sz="0" w:space="0" w:color="auto"/>
        <w:bottom w:val="none" w:sz="0" w:space="0" w:color="auto"/>
        <w:right w:val="none" w:sz="0" w:space="0" w:color="auto"/>
      </w:divBdr>
    </w:div>
    <w:div w:id="1827478770">
      <w:bodyDiv w:val="1"/>
      <w:marLeft w:val="0"/>
      <w:marRight w:val="0"/>
      <w:marTop w:val="0"/>
      <w:marBottom w:val="0"/>
      <w:divBdr>
        <w:top w:val="none" w:sz="0" w:space="0" w:color="auto"/>
        <w:left w:val="none" w:sz="0" w:space="0" w:color="auto"/>
        <w:bottom w:val="none" w:sz="0" w:space="0" w:color="auto"/>
        <w:right w:val="none" w:sz="0" w:space="0" w:color="auto"/>
      </w:divBdr>
    </w:div>
    <w:div w:id="1827941407">
      <w:bodyDiv w:val="1"/>
      <w:marLeft w:val="0"/>
      <w:marRight w:val="0"/>
      <w:marTop w:val="0"/>
      <w:marBottom w:val="0"/>
      <w:divBdr>
        <w:top w:val="none" w:sz="0" w:space="0" w:color="auto"/>
        <w:left w:val="none" w:sz="0" w:space="0" w:color="auto"/>
        <w:bottom w:val="none" w:sz="0" w:space="0" w:color="auto"/>
        <w:right w:val="none" w:sz="0" w:space="0" w:color="auto"/>
      </w:divBdr>
    </w:div>
    <w:div w:id="1828324979">
      <w:bodyDiv w:val="1"/>
      <w:marLeft w:val="0"/>
      <w:marRight w:val="0"/>
      <w:marTop w:val="0"/>
      <w:marBottom w:val="0"/>
      <w:divBdr>
        <w:top w:val="none" w:sz="0" w:space="0" w:color="auto"/>
        <w:left w:val="none" w:sz="0" w:space="0" w:color="auto"/>
        <w:bottom w:val="none" w:sz="0" w:space="0" w:color="auto"/>
        <w:right w:val="none" w:sz="0" w:space="0" w:color="auto"/>
      </w:divBdr>
    </w:div>
    <w:div w:id="1830058367">
      <w:bodyDiv w:val="1"/>
      <w:marLeft w:val="0"/>
      <w:marRight w:val="0"/>
      <w:marTop w:val="0"/>
      <w:marBottom w:val="0"/>
      <w:divBdr>
        <w:top w:val="none" w:sz="0" w:space="0" w:color="auto"/>
        <w:left w:val="none" w:sz="0" w:space="0" w:color="auto"/>
        <w:bottom w:val="none" w:sz="0" w:space="0" w:color="auto"/>
        <w:right w:val="none" w:sz="0" w:space="0" w:color="auto"/>
      </w:divBdr>
    </w:div>
    <w:div w:id="1840996622">
      <w:bodyDiv w:val="1"/>
      <w:marLeft w:val="0"/>
      <w:marRight w:val="0"/>
      <w:marTop w:val="0"/>
      <w:marBottom w:val="0"/>
      <w:divBdr>
        <w:top w:val="none" w:sz="0" w:space="0" w:color="auto"/>
        <w:left w:val="none" w:sz="0" w:space="0" w:color="auto"/>
        <w:bottom w:val="none" w:sz="0" w:space="0" w:color="auto"/>
        <w:right w:val="none" w:sz="0" w:space="0" w:color="auto"/>
      </w:divBdr>
    </w:div>
    <w:div w:id="1845438207">
      <w:bodyDiv w:val="1"/>
      <w:marLeft w:val="0"/>
      <w:marRight w:val="0"/>
      <w:marTop w:val="0"/>
      <w:marBottom w:val="0"/>
      <w:divBdr>
        <w:top w:val="none" w:sz="0" w:space="0" w:color="auto"/>
        <w:left w:val="none" w:sz="0" w:space="0" w:color="auto"/>
        <w:bottom w:val="none" w:sz="0" w:space="0" w:color="auto"/>
        <w:right w:val="none" w:sz="0" w:space="0" w:color="auto"/>
      </w:divBdr>
    </w:div>
    <w:div w:id="1847820144">
      <w:bodyDiv w:val="1"/>
      <w:marLeft w:val="0"/>
      <w:marRight w:val="0"/>
      <w:marTop w:val="0"/>
      <w:marBottom w:val="0"/>
      <w:divBdr>
        <w:top w:val="none" w:sz="0" w:space="0" w:color="auto"/>
        <w:left w:val="none" w:sz="0" w:space="0" w:color="auto"/>
        <w:bottom w:val="none" w:sz="0" w:space="0" w:color="auto"/>
        <w:right w:val="none" w:sz="0" w:space="0" w:color="auto"/>
      </w:divBdr>
    </w:div>
    <w:div w:id="1871340051">
      <w:bodyDiv w:val="1"/>
      <w:marLeft w:val="0"/>
      <w:marRight w:val="0"/>
      <w:marTop w:val="0"/>
      <w:marBottom w:val="0"/>
      <w:divBdr>
        <w:top w:val="none" w:sz="0" w:space="0" w:color="auto"/>
        <w:left w:val="none" w:sz="0" w:space="0" w:color="auto"/>
        <w:bottom w:val="none" w:sz="0" w:space="0" w:color="auto"/>
        <w:right w:val="none" w:sz="0" w:space="0" w:color="auto"/>
      </w:divBdr>
    </w:div>
    <w:div w:id="1873566131">
      <w:bodyDiv w:val="1"/>
      <w:marLeft w:val="0"/>
      <w:marRight w:val="0"/>
      <w:marTop w:val="0"/>
      <w:marBottom w:val="0"/>
      <w:divBdr>
        <w:top w:val="none" w:sz="0" w:space="0" w:color="auto"/>
        <w:left w:val="none" w:sz="0" w:space="0" w:color="auto"/>
        <w:bottom w:val="none" w:sz="0" w:space="0" w:color="auto"/>
        <w:right w:val="none" w:sz="0" w:space="0" w:color="auto"/>
      </w:divBdr>
    </w:div>
    <w:div w:id="1879122735">
      <w:bodyDiv w:val="1"/>
      <w:marLeft w:val="0"/>
      <w:marRight w:val="0"/>
      <w:marTop w:val="0"/>
      <w:marBottom w:val="0"/>
      <w:divBdr>
        <w:top w:val="none" w:sz="0" w:space="0" w:color="auto"/>
        <w:left w:val="none" w:sz="0" w:space="0" w:color="auto"/>
        <w:bottom w:val="none" w:sz="0" w:space="0" w:color="auto"/>
        <w:right w:val="none" w:sz="0" w:space="0" w:color="auto"/>
      </w:divBdr>
    </w:div>
    <w:div w:id="1881623968">
      <w:bodyDiv w:val="1"/>
      <w:marLeft w:val="0"/>
      <w:marRight w:val="0"/>
      <w:marTop w:val="0"/>
      <w:marBottom w:val="0"/>
      <w:divBdr>
        <w:top w:val="none" w:sz="0" w:space="0" w:color="auto"/>
        <w:left w:val="none" w:sz="0" w:space="0" w:color="auto"/>
        <w:bottom w:val="none" w:sz="0" w:space="0" w:color="auto"/>
        <w:right w:val="none" w:sz="0" w:space="0" w:color="auto"/>
      </w:divBdr>
    </w:div>
    <w:div w:id="1884173527">
      <w:bodyDiv w:val="1"/>
      <w:marLeft w:val="0"/>
      <w:marRight w:val="0"/>
      <w:marTop w:val="0"/>
      <w:marBottom w:val="0"/>
      <w:divBdr>
        <w:top w:val="none" w:sz="0" w:space="0" w:color="auto"/>
        <w:left w:val="none" w:sz="0" w:space="0" w:color="auto"/>
        <w:bottom w:val="none" w:sz="0" w:space="0" w:color="auto"/>
        <w:right w:val="none" w:sz="0" w:space="0" w:color="auto"/>
      </w:divBdr>
    </w:div>
    <w:div w:id="1898541042">
      <w:bodyDiv w:val="1"/>
      <w:marLeft w:val="0"/>
      <w:marRight w:val="0"/>
      <w:marTop w:val="0"/>
      <w:marBottom w:val="0"/>
      <w:divBdr>
        <w:top w:val="none" w:sz="0" w:space="0" w:color="auto"/>
        <w:left w:val="none" w:sz="0" w:space="0" w:color="auto"/>
        <w:bottom w:val="none" w:sz="0" w:space="0" w:color="auto"/>
        <w:right w:val="none" w:sz="0" w:space="0" w:color="auto"/>
      </w:divBdr>
    </w:div>
    <w:div w:id="1907452981">
      <w:bodyDiv w:val="1"/>
      <w:marLeft w:val="0"/>
      <w:marRight w:val="0"/>
      <w:marTop w:val="0"/>
      <w:marBottom w:val="0"/>
      <w:divBdr>
        <w:top w:val="none" w:sz="0" w:space="0" w:color="auto"/>
        <w:left w:val="none" w:sz="0" w:space="0" w:color="auto"/>
        <w:bottom w:val="none" w:sz="0" w:space="0" w:color="auto"/>
        <w:right w:val="none" w:sz="0" w:space="0" w:color="auto"/>
      </w:divBdr>
    </w:div>
    <w:div w:id="1908615071">
      <w:bodyDiv w:val="1"/>
      <w:marLeft w:val="0"/>
      <w:marRight w:val="0"/>
      <w:marTop w:val="0"/>
      <w:marBottom w:val="0"/>
      <w:divBdr>
        <w:top w:val="none" w:sz="0" w:space="0" w:color="auto"/>
        <w:left w:val="none" w:sz="0" w:space="0" w:color="auto"/>
        <w:bottom w:val="none" w:sz="0" w:space="0" w:color="auto"/>
        <w:right w:val="none" w:sz="0" w:space="0" w:color="auto"/>
      </w:divBdr>
    </w:div>
    <w:div w:id="1908875730">
      <w:bodyDiv w:val="1"/>
      <w:marLeft w:val="0"/>
      <w:marRight w:val="0"/>
      <w:marTop w:val="0"/>
      <w:marBottom w:val="0"/>
      <w:divBdr>
        <w:top w:val="none" w:sz="0" w:space="0" w:color="auto"/>
        <w:left w:val="none" w:sz="0" w:space="0" w:color="auto"/>
        <w:bottom w:val="none" w:sz="0" w:space="0" w:color="auto"/>
        <w:right w:val="none" w:sz="0" w:space="0" w:color="auto"/>
      </w:divBdr>
    </w:div>
    <w:div w:id="1911839452">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7789065">
      <w:bodyDiv w:val="1"/>
      <w:marLeft w:val="0"/>
      <w:marRight w:val="0"/>
      <w:marTop w:val="0"/>
      <w:marBottom w:val="0"/>
      <w:divBdr>
        <w:top w:val="none" w:sz="0" w:space="0" w:color="auto"/>
        <w:left w:val="none" w:sz="0" w:space="0" w:color="auto"/>
        <w:bottom w:val="none" w:sz="0" w:space="0" w:color="auto"/>
        <w:right w:val="none" w:sz="0" w:space="0" w:color="auto"/>
      </w:divBdr>
    </w:div>
    <w:div w:id="1921403630">
      <w:bodyDiv w:val="1"/>
      <w:marLeft w:val="0"/>
      <w:marRight w:val="0"/>
      <w:marTop w:val="0"/>
      <w:marBottom w:val="0"/>
      <w:divBdr>
        <w:top w:val="none" w:sz="0" w:space="0" w:color="auto"/>
        <w:left w:val="none" w:sz="0" w:space="0" w:color="auto"/>
        <w:bottom w:val="none" w:sz="0" w:space="0" w:color="auto"/>
        <w:right w:val="none" w:sz="0" w:space="0" w:color="auto"/>
      </w:divBdr>
    </w:div>
    <w:div w:id="1922636040">
      <w:bodyDiv w:val="1"/>
      <w:marLeft w:val="0"/>
      <w:marRight w:val="0"/>
      <w:marTop w:val="0"/>
      <w:marBottom w:val="0"/>
      <w:divBdr>
        <w:top w:val="none" w:sz="0" w:space="0" w:color="auto"/>
        <w:left w:val="none" w:sz="0" w:space="0" w:color="auto"/>
        <w:bottom w:val="none" w:sz="0" w:space="0" w:color="auto"/>
        <w:right w:val="none" w:sz="0" w:space="0" w:color="auto"/>
      </w:divBdr>
    </w:div>
    <w:div w:id="1923175775">
      <w:bodyDiv w:val="1"/>
      <w:marLeft w:val="0"/>
      <w:marRight w:val="0"/>
      <w:marTop w:val="0"/>
      <w:marBottom w:val="0"/>
      <w:divBdr>
        <w:top w:val="none" w:sz="0" w:space="0" w:color="auto"/>
        <w:left w:val="none" w:sz="0" w:space="0" w:color="auto"/>
        <w:bottom w:val="none" w:sz="0" w:space="0" w:color="auto"/>
        <w:right w:val="none" w:sz="0" w:space="0" w:color="auto"/>
      </w:divBdr>
    </w:div>
    <w:div w:id="1926038339">
      <w:bodyDiv w:val="1"/>
      <w:marLeft w:val="0"/>
      <w:marRight w:val="0"/>
      <w:marTop w:val="0"/>
      <w:marBottom w:val="0"/>
      <w:divBdr>
        <w:top w:val="none" w:sz="0" w:space="0" w:color="auto"/>
        <w:left w:val="none" w:sz="0" w:space="0" w:color="auto"/>
        <w:bottom w:val="none" w:sz="0" w:space="0" w:color="auto"/>
        <w:right w:val="none" w:sz="0" w:space="0" w:color="auto"/>
      </w:divBdr>
    </w:div>
    <w:div w:id="1935048514">
      <w:bodyDiv w:val="1"/>
      <w:marLeft w:val="0"/>
      <w:marRight w:val="0"/>
      <w:marTop w:val="0"/>
      <w:marBottom w:val="0"/>
      <w:divBdr>
        <w:top w:val="none" w:sz="0" w:space="0" w:color="auto"/>
        <w:left w:val="none" w:sz="0" w:space="0" w:color="auto"/>
        <w:bottom w:val="none" w:sz="0" w:space="0" w:color="auto"/>
        <w:right w:val="none" w:sz="0" w:space="0" w:color="auto"/>
      </w:divBdr>
    </w:div>
    <w:div w:id="1937055596">
      <w:bodyDiv w:val="1"/>
      <w:marLeft w:val="0"/>
      <w:marRight w:val="0"/>
      <w:marTop w:val="0"/>
      <w:marBottom w:val="0"/>
      <w:divBdr>
        <w:top w:val="none" w:sz="0" w:space="0" w:color="auto"/>
        <w:left w:val="none" w:sz="0" w:space="0" w:color="auto"/>
        <w:bottom w:val="none" w:sz="0" w:space="0" w:color="auto"/>
        <w:right w:val="none" w:sz="0" w:space="0" w:color="auto"/>
      </w:divBdr>
    </w:div>
    <w:div w:id="1937668299">
      <w:bodyDiv w:val="1"/>
      <w:marLeft w:val="0"/>
      <w:marRight w:val="0"/>
      <w:marTop w:val="0"/>
      <w:marBottom w:val="0"/>
      <w:divBdr>
        <w:top w:val="none" w:sz="0" w:space="0" w:color="auto"/>
        <w:left w:val="none" w:sz="0" w:space="0" w:color="auto"/>
        <w:bottom w:val="none" w:sz="0" w:space="0" w:color="auto"/>
        <w:right w:val="none" w:sz="0" w:space="0" w:color="auto"/>
      </w:divBdr>
    </w:div>
    <w:div w:id="1955477800">
      <w:bodyDiv w:val="1"/>
      <w:marLeft w:val="0"/>
      <w:marRight w:val="0"/>
      <w:marTop w:val="0"/>
      <w:marBottom w:val="0"/>
      <w:divBdr>
        <w:top w:val="none" w:sz="0" w:space="0" w:color="auto"/>
        <w:left w:val="none" w:sz="0" w:space="0" w:color="auto"/>
        <w:bottom w:val="none" w:sz="0" w:space="0" w:color="auto"/>
        <w:right w:val="none" w:sz="0" w:space="0" w:color="auto"/>
      </w:divBdr>
    </w:div>
    <w:div w:id="1955675551">
      <w:bodyDiv w:val="1"/>
      <w:marLeft w:val="0"/>
      <w:marRight w:val="0"/>
      <w:marTop w:val="0"/>
      <w:marBottom w:val="0"/>
      <w:divBdr>
        <w:top w:val="none" w:sz="0" w:space="0" w:color="auto"/>
        <w:left w:val="none" w:sz="0" w:space="0" w:color="auto"/>
        <w:bottom w:val="none" w:sz="0" w:space="0" w:color="auto"/>
        <w:right w:val="none" w:sz="0" w:space="0" w:color="auto"/>
      </w:divBdr>
    </w:div>
    <w:div w:id="1956909715">
      <w:bodyDiv w:val="1"/>
      <w:marLeft w:val="0"/>
      <w:marRight w:val="0"/>
      <w:marTop w:val="0"/>
      <w:marBottom w:val="0"/>
      <w:divBdr>
        <w:top w:val="none" w:sz="0" w:space="0" w:color="auto"/>
        <w:left w:val="none" w:sz="0" w:space="0" w:color="auto"/>
        <w:bottom w:val="none" w:sz="0" w:space="0" w:color="auto"/>
        <w:right w:val="none" w:sz="0" w:space="0" w:color="auto"/>
      </w:divBdr>
    </w:div>
    <w:div w:id="1961061357">
      <w:bodyDiv w:val="1"/>
      <w:marLeft w:val="0"/>
      <w:marRight w:val="0"/>
      <w:marTop w:val="0"/>
      <w:marBottom w:val="0"/>
      <w:divBdr>
        <w:top w:val="none" w:sz="0" w:space="0" w:color="auto"/>
        <w:left w:val="none" w:sz="0" w:space="0" w:color="auto"/>
        <w:bottom w:val="none" w:sz="0" w:space="0" w:color="auto"/>
        <w:right w:val="none" w:sz="0" w:space="0" w:color="auto"/>
      </w:divBdr>
    </w:div>
    <w:div w:id="1971397186">
      <w:bodyDiv w:val="1"/>
      <w:marLeft w:val="0"/>
      <w:marRight w:val="0"/>
      <w:marTop w:val="0"/>
      <w:marBottom w:val="0"/>
      <w:divBdr>
        <w:top w:val="none" w:sz="0" w:space="0" w:color="auto"/>
        <w:left w:val="none" w:sz="0" w:space="0" w:color="auto"/>
        <w:bottom w:val="none" w:sz="0" w:space="0" w:color="auto"/>
        <w:right w:val="none" w:sz="0" w:space="0" w:color="auto"/>
      </w:divBdr>
    </w:div>
    <w:div w:id="1974292885">
      <w:bodyDiv w:val="1"/>
      <w:marLeft w:val="0"/>
      <w:marRight w:val="0"/>
      <w:marTop w:val="0"/>
      <w:marBottom w:val="0"/>
      <w:divBdr>
        <w:top w:val="none" w:sz="0" w:space="0" w:color="auto"/>
        <w:left w:val="none" w:sz="0" w:space="0" w:color="auto"/>
        <w:bottom w:val="none" w:sz="0" w:space="0" w:color="auto"/>
        <w:right w:val="none" w:sz="0" w:space="0" w:color="auto"/>
      </w:divBdr>
    </w:div>
    <w:div w:id="1980378558">
      <w:bodyDiv w:val="1"/>
      <w:marLeft w:val="0"/>
      <w:marRight w:val="0"/>
      <w:marTop w:val="0"/>
      <w:marBottom w:val="0"/>
      <w:divBdr>
        <w:top w:val="none" w:sz="0" w:space="0" w:color="auto"/>
        <w:left w:val="none" w:sz="0" w:space="0" w:color="auto"/>
        <w:bottom w:val="none" w:sz="0" w:space="0" w:color="auto"/>
        <w:right w:val="none" w:sz="0" w:space="0" w:color="auto"/>
      </w:divBdr>
    </w:div>
    <w:div w:id="1983189093">
      <w:bodyDiv w:val="1"/>
      <w:marLeft w:val="0"/>
      <w:marRight w:val="0"/>
      <w:marTop w:val="0"/>
      <w:marBottom w:val="0"/>
      <w:divBdr>
        <w:top w:val="none" w:sz="0" w:space="0" w:color="auto"/>
        <w:left w:val="none" w:sz="0" w:space="0" w:color="auto"/>
        <w:bottom w:val="none" w:sz="0" w:space="0" w:color="auto"/>
        <w:right w:val="none" w:sz="0" w:space="0" w:color="auto"/>
      </w:divBdr>
    </w:div>
    <w:div w:id="1984504933">
      <w:bodyDiv w:val="1"/>
      <w:marLeft w:val="0"/>
      <w:marRight w:val="0"/>
      <w:marTop w:val="0"/>
      <w:marBottom w:val="0"/>
      <w:divBdr>
        <w:top w:val="none" w:sz="0" w:space="0" w:color="auto"/>
        <w:left w:val="none" w:sz="0" w:space="0" w:color="auto"/>
        <w:bottom w:val="none" w:sz="0" w:space="0" w:color="auto"/>
        <w:right w:val="none" w:sz="0" w:space="0" w:color="auto"/>
      </w:divBdr>
    </w:div>
    <w:div w:id="1992363081">
      <w:bodyDiv w:val="1"/>
      <w:marLeft w:val="0"/>
      <w:marRight w:val="0"/>
      <w:marTop w:val="0"/>
      <w:marBottom w:val="0"/>
      <w:divBdr>
        <w:top w:val="none" w:sz="0" w:space="0" w:color="auto"/>
        <w:left w:val="none" w:sz="0" w:space="0" w:color="auto"/>
        <w:bottom w:val="none" w:sz="0" w:space="0" w:color="auto"/>
        <w:right w:val="none" w:sz="0" w:space="0" w:color="auto"/>
      </w:divBdr>
    </w:div>
    <w:div w:id="1995865118">
      <w:bodyDiv w:val="1"/>
      <w:marLeft w:val="0"/>
      <w:marRight w:val="0"/>
      <w:marTop w:val="0"/>
      <w:marBottom w:val="0"/>
      <w:divBdr>
        <w:top w:val="none" w:sz="0" w:space="0" w:color="auto"/>
        <w:left w:val="none" w:sz="0" w:space="0" w:color="auto"/>
        <w:bottom w:val="none" w:sz="0" w:space="0" w:color="auto"/>
        <w:right w:val="none" w:sz="0" w:space="0" w:color="auto"/>
      </w:divBdr>
      <w:divsChild>
        <w:div w:id="1331831777">
          <w:marLeft w:val="-150"/>
          <w:marRight w:val="0"/>
          <w:marTop w:val="0"/>
          <w:marBottom w:val="0"/>
          <w:divBdr>
            <w:top w:val="none" w:sz="0" w:space="0" w:color="auto"/>
            <w:left w:val="none" w:sz="0" w:space="0" w:color="auto"/>
            <w:bottom w:val="none" w:sz="0" w:space="0" w:color="auto"/>
            <w:right w:val="none" w:sz="0" w:space="0" w:color="auto"/>
          </w:divBdr>
          <w:divsChild>
            <w:div w:id="1908612137">
              <w:marLeft w:val="0"/>
              <w:marRight w:val="0"/>
              <w:marTop w:val="0"/>
              <w:marBottom w:val="0"/>
              <w:divBdr>
                <w:top w:val="none" w:sz="0" w:space="0" w:color="auto"/>
                <w:left w:val="none" w:sz="0" w:space="0" w:color="auto"/>
                <w:bottom w:val="none" w:sz="0" w:space="0" w:color="auto"/>
                <w:right w:val="none" w:sz="0" w:space="0" w:color="auto"/>
              </w:divBdr>
              <w:divsChild>
                <w:div w:id="283005877">
                  <w:marLeft w:val="0"/>
                  <w:marRight w:val="0"/>
                  <w:marTop w:val="0"/>
                  <w:marBottom w:val="0"/>
                  <w:divBdr>
                    <w:top w:val="none" w:sz="0" w:space="0" w:color="auto"/>
                    <w:left w:val="none" w:sz="0" w:space="0" w:color="auto"/>
                    <w:bottom w:val="none" w:sz="0" w:space="0" w:color="auto"/>
                    <w:right w:val="none" w:sz="0" w:space="0" w:color="auto"/>
                  </w:divBdr>
                  <w:divsChild>
                    <w:div w:id="363096255">
                      <w:marLeft w:val="0"/>
                      <w:marRight w:val="0"/>
                      <w:marTop w:val="0"/>
                      <w:marBottom w:val="0"/>
                      <w:divBdr>
                        <w:top w:val="none" w:sz="0" w:space="0" w:color="auto"/>
                        <w:left w:val="none" w:sz="0" w:space="0" w:color="auto"/>
                        <w:bottom w:val="none" w:sz="0" w:space="0" w:color="auto"/>
                        <w:right w:val="none" w:sz="0" w:space="0" w:color="auto"/>
                      </w:divBdr>
                      <w:divsChild>
                        <w:div w:id="1186870129">
                          <w:marLeft w:val="0"/>
                          <w:marRight w:val="0"/>
                          <w:marTop w:val="0"/>
                          <w:marBottom w:val="0"/>
                          <w:divBdr>
                            <w:top w:val="none" w:sz="0" w:space="0" w:color="auto"/>
                            <w:left w:val="none" w:sz="0" w:space="0" w:color="auto"/>
                            <w:bottom w:val="none" w:sz="0" w:space="0" w:color="auto"/>
                            <w:right w:val="none" w:sz="0" w:space="0" w:color="auto"/>
                          </w:divBdr>
                          <w:divsChild>
                            <w:div w:id="1742217290">
                              <w:marLeft w:val="0"/>
                              <w:marRight w:val="0"/>
                              <w:marTop w:val="0"/>
                              <w:marBottom w:val="0"/>
                              <w:divBdr>
                                <w:top w:val="none" w:sz="0" w:space="0" w:color="auto"/>
                                <w:left w:val="none" w:sz="0" w:space="0" w:color="auto"/>
                                <w:bottom w:val="none" w:sz="0" w:space="0" w:color="auto"/>
                                <w:right w:val="none" w:sz="0" w:space="0" w:color="auto"/>
                              </w:divBdr>
                              <w:divsChild>
                                <w:div w:id="67353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5914028">
      <w:bodyDiv w:val="1"/>
      <w:marLeft w:val="0"/>
      <w:marRight w:val="0"/>
      <w:marTop w:val="0"/>
      <w:marBottom w:val="0"/>
      <w:divBdr>
        <w:top w:val="none" w:sz="0" w:space="0" w:color="auto"/>
        <w:left w:val="none" w:sz="0" w:space="0" w:color="auto"/>
        <w:bottom w:val="none" w:sz="0" w:space="0" w:color="auto"/>
        <w:right w:val="none" w:sz="0" w:space="0" w:color="auto"/>
      </w:divBdr>
    </w:div>
    <w:div w:id="2021739581">
      <w:bodyDiv w:val="1"/>
      <w:marLeft w:val="0"/>
      <w:marRight w:val="0"/>
      <w:marTop w:val="0"/>
      <w:marBottom w:val="0"/>
      <w:divBdr>
        <w:top w:val="none" w:sz="0" w:space="0" w:color="auto"/>
        <w:left w:val="none" w:sz="0" w:space="0" w:color="auto"/>
        <w:bottom w:val="none" w:sz="0" w:space="0" w:color="auto"/>
        <w:right w:val="none" w:sz="0" w:space="0" w:color="auto"/>
      </w:divBdr>
    </w:div>
    <w:div w:id="2029092568">
      <w:bodyDiv w:val="1"/>
      <w:marLeft w:val="0"/>
      <w:marRight w:val="0"/>
      <w:marTop w:val="0"/>
      <w:marBottom w:val="0"/>
      <w:divBdr>
        <w:top w:val="none" w:sz="0" w:space="0" w:color="auto"/>
        <w:left w:val="none" w:sz="0" w:space="0" w:color="auto"/>
        <w:bottom w:val="none" w:sz="0" w:space="0" w:color="auto"/>
        <w:right w:val="none" w:sz="0" w:space="0" w:color="auto"/>
      </w:divBdr>
      <w:divsChild>
        <w:div w:id="1761412286">
          <w:marLeft w:val="0"/>
          <w:marRight w:val="0"/>
          <w:marTop w:val="0"/>
          <w:marBottom w:val="0"/>
          <w:divBdr>
            <w:top w:val="none" w:sz="0" w:space="0" w:color="auto"/>
            <w:left w:val="none" w:sz="0" w:space="0" w:color="auto"/>
            <w:bottom w:val="none" w:sz="0" w:space="0" w:color="auto"/>
            <w:right w:val="none" w:sz="0" w:space="0" w:color="auto"/>
          </w:divBdr>
          <w:divsChild>
            <w:div w:id="712115957">
              <w:marLeft w:val="0"/>
              <w:marRight w:val="0"/>
              <w:marTop w:val="0"/>
              <w:marBottom w:val="0"/>
              <w:divBdr>
                <w:top w:val="none" w:sz="0" w:space="0" w:color="auto"/>
                <w:left w:val="none" w:sz="0" w:space="0" w:color="auto"/>
                <w:bottom w:val="none" w:sz="0" w:space="0" w:color="auto"/>
                <w:right w:val="none" w:sz="0" w:space="0" w:color="auto"/>
              </w:divBdr>
              <w:divsChild>
                <w:div w:id="1306280165">
                  <w:marLeft w:val="0"/>
                  <w:marRight w:val="0"/>
                  <w:marTop w:val="0"/>
                  <w:marBottom w:val="0"/>
                  <w:divBdr>
                    <w:top w:val="none" w:sz="0" w:space="0" w:color="auto"/>
                    <w:left w:val="none" w:sz="0" w:space="0" w:color="auto"/>
                    <w:bottom w:val="none" w:sz="0" w:space="0" w:color="auto"/>
                    <w:right w:val="none" w:sz="0" w:space="0" w:color="auto"/>
                  </w:divBdr>
                  <w:divsChild>
                    <w:div w:id="2012295303">
                      <w:marLeft w:val="0"/>
                      <w:marRight w:val="0"/>
                      <w:marTop w:val="0"/>
                      <w:marBottom w:val="0"/>
                      <w:divBdr>
                        <w:top w:val="none" w:sz="0" w:space="0" w:color="auto"/>
                        <w:left w:val="none" w:sz="0" w:space="0" w:color="auto"/>
                        <w:bottom w:val="none" w:sz="0" w:space="0" w:color="auto"/>
                        <w:right w:val="none" w:sz="0" w:space="0" w:color="auto"/>
                      </w:divBdr>
                      <w:divsChild>
                        <w:div w:id="225378824">
                          <w:marLeft w:val="0"/>
                          <w:marRight w:val="0"/>
                          <w:marTop w:val="0"/>
                          <w:marBottom w:val="225"/>
                          <w:divBdr>
                            <w:top w:val="none" w:sz="0" w:space="0" w:color="auto"/>
                            <w:left w:val="none" w:sz="0" w:space="0" w:color="auto"/>
                            <w:bottom w:val="none" w:sz="0" w:space="0" w:color="auto"/>
                            <w:right w:val="none" w:sz="0" w:space="0" w:color="auto"/>
                          </w:divBdr>
                          <w:divsChild>
                            <w:div w:id="1891066677">
                              <w:marLeft w:val="0"/>
                              <w:marRight w:val="0"/>
                              <w:marTop w:val="0"/>
                              <w:marBottom w:val="0"/>
                              <w:divBdr>
                                <w:top w:val="none" w:sz="0" w:space="0" w:color="auto"/>
                                <w:left w:val="none" w:sz="0" w:space="0" w:color="auto"/>
                                <w:bottom w:val="none" w:sz="0" w:space="0" w:color="auto"/>
                                <w:right w:val="none" w:sz="0" w:space="0" w:color="auto"/>
                              </w:divBdr>
                              <w:divsChild>
                                <w:div w:id="572471963">
                                  <w:marLeft w:val="0"/>
                                  <w:marRight w:val="0"/>
                                  <w:marTop w:val="0"/>
                                  <w:marBottom w:val="0"/>
                                  <w:divBdr>
                                    <w:top w:val="none" w:sz="0" w:space="0" w:color="auto"/>
                                    <w:left w:val="none" w:sz="0" w:space="0" w:color="auto"/>
                                    <w:bottom w:val="none" w:sz="0" w:space="0" w:color="auto"/>
                                    <w:right w:val="none" w:sz="0" w:space="0" w:color="auto"/>
                                  </w:divBdr>
                                  <w:divsChild>
                                    <w:div w:id="1914729905">
                                      <w:marLeft w:val="-225"/>
                                      <w:marRight w:val="-225"/>
                                      <w:marTop w:val="0"/>
                                      <w:marBottom w:val="0"/>
                                      <w:divBdr>
                                        <w:top w:val="none" w:sz="0" w:space="0" w:color="auto"/>
                                        <w:left w:val="none" w:sz="0" w:space="0" w:color="auto"/>
                                        <w:bottom w:val="none" w:sz="0" w:space="0" w:color="auto"/>
                                        <w:right w:val="none" w:sz="0" w:space="0" w:color="auto"/>
                                      </w:divBdr>
                                      <w:divsChild>
                                        <w:div w:id="298534226">
                                          <w:marLeft w:val="0"/>
                                          <w:marRight w:val="0"/>
                                          <w:marTop w:val="0"/>
                                          <w:marBottom w:val="0"/>
                                          <w:divBdr>
                                            <w:top w:val="none" w:sz="0" w:space="0" w:color="auto"/>
                                            <w:left w:val="none" w:sz="0" w:space="0" w:color="auto"/>
                                            <w:bottom w:val="none" w:sz="0" w:space="0" w:color="auto"/>
                                            <w:right w:val="none" w:sz="0" w:space="0" w:color="auto"/>
                                          </w:divBdr>
                                          <w:divsChild>
                                            <w:div w:id="872107774">
                                              <w:marLeft w:val="0"/>
                                              <w:marRight w:val="0"/>
                                              <w:marTop w:val="0"/>
                                              <w:marBottom w:val="0"/>
                                              <w:divBdr>
                                                <w:top w:val="none" w:sz="0" w:space="0" w:color="auto"/>
                                                <w:left w:val="none" w:sz="0" w:space="0" w:color="auto"/>
                                                <w:bottom w:val="none" w:sz="0" w:space="0" w:color="auto"/>
                                                <w:right w:val="none" w:sz="0" w:space="0" w:color="auto"/>
                                              </w:divBdr>
                                              <w:divsChild>
                                                <w:div w:id="119492648">
                                                  <w:marLeft w:val="0"/>
                                                  <w:marRight w:val="0"/>
                                                  <w:marTop w:val="0"/>
                                                  <w:marBottom w:val="0"/>
                                                  <w:divBdr>
                                                    <w:top w:val="none" w:sz="0" w:space="0" w:color="auto"/>
                                                    <w:left w:val="none" w:sz="0" w:space="0" w:color="auto"/>
                                                    <w:bottom w:val="none" w:sz="0" w:space="0" w:color="auto"/>
                                                    <w:right w:val="none" w:sz="0" w:space="0" w:color="auto"/>
                                                  </w:divBdr>
                                                  <w:divsChild>
                                                    <w:div w:id="1771005966">
                                                      <w:marLeft w:val="0"/>
                                                      <w:marRight w:val="0"/>
                                                      <w:marTop w:val="0"/>
                                                      <w:marBottom w:val="0"/>
                                                      <w:divBdr>
                                                        <w:top w:val="none" w:sz="0" w:space="0" w:color="auto"/>
                                                        <w:left w:val="none" w:sz="0" w:space="0" w:color="auto"/>
                                                        <w:bottom w:val="none" w:sz="0" w:space="0" w:color="auto"/>
                                                        <w:right w:val="none" w:sz="0" w:space="0" w:color="auto"/>
                                                      </w:divBdr>
                                                      <w:divsChild>
                                                        <w:div w:id="1391029845">
                                                          <w:marLeft w:val="0"/>
                                                          <w:marRight w:val="0"/>
                                                          <w:marTop w:val="0"/>
                                                          <w:marBottom w:val="0"/>
                                                          <w:divBdr>
                                                            <w:top w:val="none" w:sz="0" w:space="0" w:color="auto"/>
                                                            <w:left w:val="none" w:sz="0" w:space="0" w:color="auto"/>
                                                            <w:bottom w:val="none" w:sz="0" w:space="0" w:color="auto"/>
                                                            <w:right w:val="none" w:sz="0" w:space="0" w:color="auto"/>
                                                          </w:divBdr>
                                                          <w:divsChild>
                                                            <w:div w:id="1950816153">
                                                              <w:marLeft w:val="0"/>
                                                              <w:marRight w:val="0"/>
                                                              <w:marTop w:val="0"/>
                                                              <w:marBottom w:val="0"/>
                                                              <w:divBdr>
                                                                <w:top w:val="none" w:sz="0" w:space="0" w:color="auto"/>
                                                                <w:left w:val="none" w:sz="0" w:space="0" w:color="auto"/>
                                                                <w:bottom w:val="none" w:sz="0" w:space="0" w:color="auto"/>
                                                                <w:right w:val="none" w:sz="0" w:space="0" w:color="auto"/>
                                                              </w:divBdr>
                                                              <w:divsChild>
                                                                <w:div w:id="447044581">
                                                                  <w:marLeft w:val="0"/>
                                                                  <w:marRight w:val="0"/>
                                                                  <w:marTop w:val="0"/>
                                                                  <w:marBottom w:val="0"/>
                                                                  <w:divBdr>
                                                                    <w:top w:val="none" w:sz="0" w:space="0" w:color="auto"/>
                                                                    <w:left w:val="none" w:sz="0" w:space="0" w:color="auto"/>
                                                                    <w:bottom w:val="none" w:sz="0" w:space="0" w:color="auto"/>
                                                                    <w:right w:val="none" w:sz="0" w:space="0" w:color="auto"/>
                                                                  </w:divBdr>
                                                                  <w:divsChild>
                                                                    <w:div w:id="312417393">
                                                                      <w:marLeft w:val="0"/>
                                                                      <w:marRight w:val="0"/>
                                                                      <w:marTop w:val="0"/>
                                                                      <w:marBottom w:val="0"/>
                                                                      <w:divBdr>
                                                                        <w:top w:val="none" w:sz="0" w:space="0" w:color="auto"/>
                                                                        <w:left w:val="none" w:sz="0" w:space="0" w:color="auto"/>
                                                                        <w:bottom w:val="none" w:sz="0" w:space="0" w:color="auto"/>
                                                                        <w:right w:val="none" w:sz="0" w:space="0" w:color="auto"/>
                                                                      </w:divBdr>
                                                                      <w:divsChild>
                                                                        <w:div w:id="13464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1010885">
      <w:bodyDiv w:val="1"/>
      <w:marLeft w:val="0"/>
      <w:marRight w:val="0"/>
      <w:marTop w:val="0"/>
      <w:marBottom w:val="0"/>
      <w:divBdr>
        <w:top w:val="none" w:sz="0" w:space="0" w:color="auto"/>
        <w:left w:val="none" w:sz="0" w:space="0" w:color="auto"/>
        <w:bottom w:val="none" w:sz="0" w:space="0" w:color="auto"/>
        <w:right w:val="none" w:sz="0" w:space="0" w:color="auto"/>
      </w:divBdr>
    </w:div>
    <w:div w:id="2046130460">
      <w:bodyDiv w:val="1"/>
      <w:marLeft w:val="0"/>
      <w:marRight w:val="0"/>
      <w:marTop w:val="0"/>
      <w:marBottom w:val="0"/>
      <w:divBdr>
        <w:top w:val="none" w:sz="0" w:space="0" w:color="auto"/>
        <w:left w:val="none" w:sz="0" w:space="0" w:color="auto"/>
        <w:bottom w:val="none" w:sz="0" w:space="0" w:color="auto"/>
        <w:right w:val="none" w:sz="0" w:space="0" w:color="auto"/>
      </w:divBdr>
      <w:divsChild>
        <w:div w:id="676079298">
          <w:marLeft w:val="0"/>
          <w:marRight w:val="0"/>
          <w:marTop w:val="0"/>
          <w:marBottom w:val="450"/>
          <w:divBdr>
            <w:top w:val="none" w:sz="0" w:space="0" w:color="auto"/>
            <w:left w:val="none" w:sz="0" w:space="0" w:color="auto"/>
            <w:bottom w:val="none" w:sz="0" w:space="0" w:color="auto"/>
            <w:right w:val="none" w:sz="0" w:space="0" w:color="auto"/>
          </w:divBdr>
          <w:divsChild>
            <w:div w:id="1870608125">
              <w:marLeft w:val="0"/>
              <w:marRight w:val="0"/>
              <w:marTop w:val="375"/>
              <w:marBottom w:val="0"/>
              <w:divBdr>
                <w:top w:val="none" w:sz="0" w:space="0" w:color="auto"/>
                <w:left w:val="none" w:sz="0" w:space="0" w:color="auto"/>
                <w:bottom w:val="none" w:sz="0" w:space="0" w:color="auto"/>
                <w:right w:val="none" w:sz="0" w:space="0" w:color="auto"/>
              </w:divBdr>
              <w:divsChild>
                <w:div w:id="907426042">
                  <w:marLeft w:val="0"/>
                  <w:marRight w:val="0"/>
                  <w:marTop w:val="0"/>
                  <w:marBottom w:val="0"/>
                  <w:divBdr>
                    <w:top w:val="none" w:sz="0" w:space="0" w:color="auto"/>
                    <w:left w:val="none" w:sz="0" w:space="0" w:color="auto"/>
                    <w:bottom w:val="none" w:sz="0" w:space="0" w:color="auto"/>
                    <w:right w:val="none" w:sz="0" w:space="0" w:color="auto"/>
                  </w:divBdr>
                  <w:divsChild>
                    <w:div w:id="124590493">
                      <w:marLeft w:val="0"/>
                      <w:marRight w:val="0"/>
                      <w:marTop w:val="0"/>
                      <w:marBottom w:val="0"/>
                      <w:divBdr>
                        <w:top w:val="none" w:sz="0" w:space="0" w:color="auto"/>
                        <w:left w:val="none" w:sz="0" w:space="0" w:color="auto"/>
                        <w:bottom w:val="none" w:sz="0" w:space="0" w:color="auto"/>
                        <w:right w:val="none" w:sz="0" w:space="0" w:color="auto"/>
                      </w:divBdr>
                      <w:divsChild>
                        <w:div w:id="1122959387">
                          <w:marLeft w:val="0"/>
                          <w:marRight w:val="0"/>
                          <w:marTop w:val="0"/>
                          <w:marBottom w:val="0"/>
                          <w:divBdr>
                            <w:top w:val="none" w:sz="0" w:space="0" w:color="auto"/>
                            <w:left w:val="none" w:sz="0" w:space="0" w:color="auto"/>
                            <w:bottom w:val="none" w:sz="0" w:space="0" w:color="auto"/>
                            <w:right w:val="none" w:sz="0" w:space="0" w:color="auto"/>
                          </w:divBdr>
                          <w:divsChild>
                            <w:div w:id="16784584">
                              <w:marLeft w:val="0"/>
                              <w:marRight w:val="0"/>
                              <w:marTop w:val="0"/>
                              <w:marBottom w:val="0"/>
                              <w:divBdr>
                                <w:top w:val="none" w:sz="0" w:space="0" w:color="auto"/>
                                <w:left w:val="none" w:sz="0" w:space="0" w:color="auto"/>
                                <w:bottom w:val="none" w:sz="0" w:space="0" w:color="auto"/>
                                <w:right w:val="none" w:sz="0" w:space="0" w:color="auto"/>
                              </w:divBdr>
                            </w:div>
                            <w:div w:id="3435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257233">
      <w:bodyDiv w:val="1"/>
      <w:marLeft w:val="0"/>
      <w:marRight w:val="0"/>
      <w:marTop w:val="0"/>
      <w:marBottom w:val="0"/>
      <w:divBdr>
        <w:top w:val="none" w:sz="0" w:space="0" w:color="auto"/>
        <w:left w:val="none" w:sz="0" w:space="0" w:color="auto"/>
        <w:bottom w:val="none" w:sz="0" w:space="0" w:color="auto"/>
        <w:right w:val="none" w:sz="0" w:space="0" w:color="auto"/>
      </w:divBdr>
    </w:div>
    <w:div w:id="2068675880">
      <w:bodyDiv w:val="1"/>
      <w:marLeft w:val="0"/>
      <w:marRight w:val="0"/>
      <w:marTop w:val="0"/>
      <w:marBottom w:val="0"/>
      <w:divBdr>
        <w:top w:val="none" w:sz="0" w:space="0" w:color="auto"/>
        <w:left w:val="none" w:sz="0" w:space="0" w:color="auto"/>
        <w:bottom w:val="none" w:sz="0" w:space="0" w:color="auto"/>
        <w:right w:val="none" w:sz="0" w:space="0" w:color="auto"/>
      </w:divBdr>
    </w:div>
    <w:div w:id="2078016370">
      <w:bodyDiv w:val="1"/>
      <w:marLeft w:val="0"/>
      <w:marRight w:val="0"/>
      <w:marTop w:val="0"/>
      <w:marBottom w:val="0"/>
      <w:divBdr>
        <w:top w:val="none" w:sz="0" w:space="0" w:color="auto"/>
        <w:left w:val="none" w:sz="0" w:space="0" w:color="auto"/>
        <w:bottom w:val="none" w:sz="0" w:space="0" w:color="auto"/>
        <w:right w:val="none" w:sz="0" w:space="0" w:color="auto"/>
      </w:divBdr>
    </w:div>
    <w:div w:id="2079130834">
      <w:bodyDiv w:val="1"/>
      <w:marLeft w:val="0"/>
      <w:marRight w:val="0"/>
      <w:marTop w:val="0"/>
      <w:marBottom w:val="0"/>
      <w:divBdr>
        <w:top w:val="none" w:sz="0" w:space="0" w:color="auto"/>
        <w:left w:val="none" w:sz="0" w:space="0" w:color="auto"/>
        <w:bottom w:val="none" w:sz="0" w:space="0" w:color="auto"/>
        <w:right w:val="none" w:sz="0" w:space="0" w:color="auto"/>
      </w:divBdr>
    </w:div>
    <w:div w:id="2085494931">
      <w:bodyDiv w:val="1"/>
      <w:marLeft w:val="0"/>
      <w:marRight w:val="0"/>
      <w:marTop w:val="0"/>
      <w:marBottom w:val="0"/>
      <w:divBdr>
        <w:top w:val="none" w:sz="0" w:space="0" w:color="auto"/>
        <w:left w:val="none" w:sz="0" w:space="0" w:color="auto"/>
        <w:bottom w:val="none" w:sz="0" w:space="0" w:color="auto"/>
        <w:right w:val="none" w:sz="0" w:space="0" w:color="auto"/>
      </w:divBdr>
    </w:div>
    <w:div w:id="2091194813">
      <w:bodyDiv w:val="1"/>
      <w:marLeft w:val="0"/>
      <w:marRight w:val="0"/>
      <w:marTop w:val="0"/>
      <w:marBottom w:val="0"/>
      <w:divBdr>
        <w:top w:val="none" w:sz="0" w:space="0" w:color="auto"/>
        <w:left w:val="none" w:sz="0" w:space="0" w:color="auto"/>
        <w:bottom w:val="none" w:sz="0" w:space="0" w:color="auto"/>
        <w:right w:val="none" w:sz="0" w:space="0" w:color="auto"/>
      </w:divBdr>
    </w:div>
    <w:div w:id="2097365698">
      <w:bodyDiv w:val="1"/>
      <w:marLeft w:val="0"/>
      <w:marRight w:val="0"/>
      <w:marTop w:val="0"/>
      <w:marBottom w:val="0"/>
      <w:divBdr>
        <w:top w:val="none" w:sz="0" w:space="0" w:color="auto"/>
        <w:left w:val="none" w:sz="0" w:space="0" w:color="auto"/>
        <w:bottom w:val="none" w:sz="0" w:space="0" w:color="auto"/>
        <w:right w:val="none" w:sz="0" w:space="0" w:color="auto"/>
      </w:divBdr>
    </w:div>
    <w:div w:id="2101103352">
      <w:bodyDiv w:val="1"/>
      <w:marLeft w:val="0"/>
      <w:marRight w:val="0"/>
      <w:marTop w:val="0"/>
      <w:marBottom w:val="0"/>
      <w:divBdr>
        <w:top w:val="none" w:sz="0" w:space="0" w:color="auto"/>
        <w:left w:val="none" w:sz="0" w:space="0" w:color="auto"/>
        <w:bottom w:val="none" w:sz="0" w:space="0" w:color="auto"/>
        <w:right w:val="none" w:sz="0" w:space="0" w:color="auto"/>
      </w:divBdr>
    </w:div>
    <w:div w:id="2118912230">
      <w:bodyDiv w:val="1"/>
      <w:marLeft w:val="0"/>
      <w:marRight w:val="0"/>
      <w:marTop w:val="0"/>
      <w:marBottom w:val="0"/>
      <w:divBdr>
        <w:top w:val="none" w:sz="0" w:space="0" w:color="auto"/>
        <w:left w:val="none" w:sz="0" w:space="0" w:color="auto"/>
        <w:bottom w:val="none" w:sz="0" w:space="0" w:color="auto"/>
        <w:right w:val="none" w:sz="0" w:space="0" w:color="auto"/>
      </w:divBdr>
    </w:div>
    <w:div w:id="2122021599">
      <w:bodyDiv w:val="1"/>
      <w:marLeft w:val="0"/>
      <w:marRight w:val="0"/>
      <w:marTop w:val="0"/>
      <w:marBottom w:val="0"/>
      <w:divBdr>
        <w:top w:val="none" w:sz="0" w:space="0" w:color="auto"/>
        <w:left w:val="none" w:sz="0" w:space="0" w:color="auto"/>
        <w:bottom w:val="none" w:sz="0" w:space="0" w:color="auto"/>
        <w:right w:val="none" w:sz="0" w:space="0" w:color="auto"/>
      </w:divBdr>
    </w:div>
    <w:div w:id="2123264748">
      <w:bodyDiv w:val="1"/>
      <w:marLeft w:val="0"/>
      <w:marRight w:val="0"/>
      <w:marTop w:val="0"/>
      <w:marBottom w:val="0"/>
      <w:divBdr>
        <w:top w:val="none" w:sz="0" w:space="0" w:color="auto"/>
        <w:left w:val="none" w:sz="0" w:space="0" w:color="auto"/>
        <w:bottom w:val="none" w:sz="0" w:space="0" w:color="auto"/>
        <w:right w:val="none" w:sz="0" w:space="0" w:color="auto"/>
      </w:divBdr>
    </w:div>
    <w:div w:id="2123525022">
      <w:bodyDiv w:val="1"/>
      <w:marLeft w:val="0"/>
      <w:marRight w:val="0"/>
      <w:marTop w:val="0"/>
      <w:marBottom w:val="0"/>
      <w:divBdr>
        <w:top w:val="none" w:sz="0" w:space="0" w:color="auto"/>
        <w:left w:val="none" w:sz="0" w:space="0" w:color="auto"/>
        <w:bottom w:val="none" w:sz="0" w:space="0" w:color="auto"/>
        <w:right w:val="none" w:sz="0" w:space="0" w:color="auto"/>
      </w:divBdr>
    </w:div>
    <w:div w:id="2130970042">
      <w:bodyDiv w:val="1"/>
      <w:marLeft w:val="0"/>
      <w:marRight w:val="0"/>
      <w:marTop w:val="0"/>
      <w:marBottom w:val="0"/>
      <w:divBdr>
        <w:top w:val="none" w:sz="0" w:space="0" w:color="auto"/>
        <w:left w:val="none" w:sz="0" w:space="0" w:color="auto"/>
        <w:bottom w:val="none" w:sz="0" w:space="0" w:color="auto"/>
        <w:right w:val="none" w:sz="0" w:space="0" w:color="auto"/>
      </w:divBdr>
    </w:div>
    <w:div w:id="2131624211">
      <w:bodyDiv w:val="1"/>
      <w:marLeft w:val="0"/>
      <w:marRight w:val="0"/>
      <w:marTop w:val="0"/>
      <w:marBottom w:val="0"/>
      <w:divBdr>
        <w:top w:val="none" w:sz="0" w:space="0" w:color="auto"/>
        <w:left w:val="none" w:sz="0" w:space="0" w:color="auto"/>
        <w:bottom w:val="none" w:sz="0" w:space="0" w:color="auto"/>
        <w:right w:val="none" w:sz="0" w:space="0" w:color="auto"/>
      </w:divBdr>
    </w:div>
    <w:div w:id="2131782183">
      <w:bodyDiv w:val="1"/>
      <w:marLeft w:val="0"/>
      <w:marRight w:val="0"/>
      <w:marTop w:val="0"/>
      <w:marBottom w:val="0"/>
      <w:divBdr>
        <w:top w:val="none" w:sz="0" w:space="0" w:color="auto"/>
        <w:left w:val="none" w:sz="0" w:space="0" w:color="auto"/>
        <w:bottom w:val="none" w:sz="0" w:space="0" w:color="auto"/>
        <w:right w:val="none" w:sz="0" w:space="0" w:color="auto"/>
      </w:divBdr>
    </w:div>
    <w:div w:id="2135053267">
      <w:bodyDiv w:val="1"/>
      <w:marLeft w:val="0"/>
      <w:marRight w:val="0"/>
      <w:marTop w:val="0"/>
      <w:marBottom w:val="0"/>
      <w:divBdr>
        <w:top w:val="none" w:sz="0" w:space="0" w:color="auto"/>
        <w:left w:val="none" w:sz="0" w:space="0" w:color="auto"/>
        <w:bottom w:val="none" w:sz="0" w:space="0" w:color="auto"/>
        <w:right w:val="none" w:sz="0" w:space="0" w:color="auto"/>
      </w:divBdr>
    </w:div>
    <w:div w:id="2141916939">
      <w:bodyDiv w:val="1"/>
      <w:marLeft w:val="0"/>
      <w:marRight w:val="0"/>
      <w:marTop w:val="0"/>
      <w:marBottom w:val="0"/>
      <w:divBdr>
        <w:top w:val="none" w:sz="0" w:space="0" w:color="auto"/>
        <w:left w:val="none" w:sz="0" w:space="0" w:color="auto"/>
        <w:bottom w:val="none" w:sz="0" w:space="0" w:color="auto"/>
        <w:right w:val="none" w:sz="0" w:space="0" w:color="auto"/>
      </w:divBdr>
    </w:div>
    <w:div w:id="214546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hyperlink" Target="https://www.researchgate.net/scientific-contributions/Yi-Ming-Tu-2162976768" TargetMode="External"/><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image" Target="media/image48.png"/><Relationship Id="rId68" Type="http://schemas.openxmlformats.org/officeDocument/2006/relationships/image" Target="media/image53.png"/><Relationship Id="rId76" Type="http://schemas.openxmlformats.org/officeDocument/2006/relationships/image" Target="media/image60.png"/><Relationship Id="rId84" Type="http://schemas.openxmlformats.org/officeDocument/2006/relationships/image" Target="media/image68.png"/><Relationship Id="rId89" Type="http://schemas.openxmlformats.org/officeDocument/2006/relationships/image" Target="media/image73.png"/><Relationship Id="rId97"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56.png"/><Relationship Id="rId92" Type="http://schemas.openxmlformats.org/officeDocument/2006/relationships/image" Target="media/image76.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7.png"/><Relationship Id="rId11" Type="http://schemas.openxmlformats.org/officeDocument/2006/relationships/image" Target="media/image1.jpg"/><Relationship Id="rId24" Type="http://schemas.openxmlformats.org/officeDocument/2006/relationships/image" Target="media/image12.png"/><Relationship Id="rId32" Type="http://schemas.openxmlformats.org/officeDocument/2006/relationships/hyperlink" Target="https://www.researchgate.net/scientific-contributions/Yi-Ming-Tu-2162976768" TargetMode="External"/><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cid:181ac6ef3c26d5d0d661" TargetMode="External"/><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image" Target="media/image51.png"/><Relationship Id="rId74"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 TargetMode="External"/><Relationship Id="rId79" Type="http://schemas.openxmlformats.org/officeDocument/2006/relationships/image" Target="media/image63.png"/><Relationship Id="rId87" Type="http://schemas.openxmlformats.org/officeDocument/2006/relationships/image" Target="media/image71.png"/><Relationship Id="rId5" Type="http://schemas.openxmlformats.org/officeDocument/2006/relationships/numbering" Target="numbering.xml"/><Relationship Id="rId61" Type="http://schemas.openxmlformats.org/officeDocument/2006/relationships/image" Target="media/image46.png"/><Relationship Id="rId82" Type="http://schemas.openxmlformats.org/officeDocument/2006/relationships/image" Target="media/image66.png"/><Relationship Id="rId90" Type="http://schemas.openxmlformats.org/officeDocument/2006/relationships/image" Target="media/image74.png"/><Relationship Id="rId95"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hyperlink" Target="https://www.researchgate.net/scientific-contributions/Liang-Cheng-Chang-69815804" TargetMode="Externa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4.png"/><Relationship Id="rId77" Type="http://schemas.openxmlformats.org/officeDocument/2006/relationships/image" Target="media/image61.png"/><Relationship Id="rId8" Type="http://schemas.openxmlformats.org/officeDocument/2006/relationships/webSettings" Target="webSettings.xml"/><Relationship Id="rId51" Type="http://schemas.openxmlformats.org/officeDocument/2006/relationships/image" Target="media/image36.png"/><Relationship Id="rId72" Type="http://schemas.openxmlformats.org/officeDocument/2006/relationships/image" Target="media/image57.png"/><Relationship Id="rId80" Type="http://schemas.openxmlformats.org/officeDocument/2006/relationships/image" Target="media/image64.png"/><Relationship Id="rId85" Type="http://schemas.openxmlformats.org/officeDocument/2006/relationships/image" Target="media/image69.png"/><Relationship Id="rId93" Type="http://schemas.openxmlformats.org/officeDocument/2006/relationships/header" Target="header1.xml"/><Relationship Id="rId98"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hyperlink" Target="https://www.researchgate.net/scientific-contributions/Liang-Cheng-Chang-69815804" TargetMode="External"/><Relationship Id="rId38" Type="http://schemas.openxmlformats.org/officeDocument/2006/relationships/image" Target="media/image24.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image" Target="media/image52.png"/><Relationship Id="rId20" Type="http://schemas.openxmlformats.org/officeDocument/2006/relationships/image" Target="media/image10.png"/><Relationship Id="rId41" Type="http://schemas.openxmlformats.org/officeDocument/2006/relationships/image" Target="media/image27.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5.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png"/><Relationship Id="rId9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2.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0.jpe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image" Target="media/image58.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866FC0F0C9549F8BBC968CB3CF4D4C2"/>
        <w:category>
          <w:name w:val="General"/>
          <w:gallery w:val="placeholder"/>
        </w:category>
        <w:types>
          <w:type w:val="bbPlcHdr"/>
        </w:types>
        <w:behaviors>
          <w:behavior w:val="content"/>
        </w:behaviors>
        <w:guid w:val="{FBE775E9-23BB-46B3-A5B8-36A7D449794E}"/>
      </w:docPartPr>
      <w:docPartBody>
        <w:p w:rsidR="00B22236" w:rsidRDefault="00B22236"/>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French Script MT">
    <w:panose1 w:val="03020402040607040605"/>
    <w:charset w:val="00"/>
    <w:family w:val="script"/>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236"/>
    <w:rsid w:val="0034468F"/>
    <w:rsid w:val="00674D99"/>
    <w:rsid w:val="009D5A6C"/>
    <w:rsid w:val="00B22236"/>
    <w:rsid w:val="00D30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Ivy12</b:Tag>
    <b:SourceType>InternetSite</b:SourceType>
    <b:Guid>{390526E8-381A-4EA1-8468-5F47B89FB016}</b:Guid>
    <b:Title>BYOD (bring your own device)</b:Title>
    <b:InternetSiteTitle>Tech target</b:InternetSiteTitle>
    <b:Year>2012</b:Year>
    <b:Month>October</b:Month>
    <b:URL>https://whatis.techtarget.com/definition/BYOD-bring-your-own-device</b:URL>
    <b:Author>
      <b:Author>
        <b:NameList>
          <b:Person>
            <b:Last>Wigmore</b:Last>
            <b:First>Ivy</b:First>
          </b:Person>
        </b:NameList>
      </b:Author>
    </b:Author>
    <b:YearAccessed>2018</b:YearAccessed>
    <b:MonthAccessed>December</b:MonthAccessed>
    <b:DayAccessed>3</b:DayAccessed>
    <b:RefOrder>69</b:RefOrder>
  </b:Source>
  <b:Source>
    <b:Tag>Rou18</b:Tag>
    <b:SourceType>InternetSite</b:SourceType>
    <b:Guid>{6D08B22A-BE0C-4DC3-8A27-49D93BCDD6AF}</b:Guid>
    <b:Author>
      <b:Author>
        <b:NameList>
          <b:Person>
            <b:Last>Rouse</b:Last>
            <b:First>Margaret</b:First>
          </b:Person>
        </b:NameList>
      </b:Author>
    </b:Author>
    <b:Title>Search Security</b:Title>
    <b:ProductionCompany>authentication, authorization, and accounting (AAA)</b:ProductionCompany>
    <b:YearAccessed>2018</b:YearAccessed>
    <b:MonthAccessed>December</b:MonthAccessed>
    <b:DayAccessed>3</b:DayAccessed>
    <b:URL>https://searchsecurity.techtarget.com/definition/authentication-authorization-and-accounting</b:URL>
    <b:RefOrder>70</b:RefOrder>
  </b:Source>
  <b:Source>
    <b:Tag>Mar15</b:Tag>
    <b:SourceType>InternetSite</b:SourceType>
    <b:Guid>{14F2A7E4-D619-4387-ACA2-3C74BE99B68D}</b:Guid>
    <b:Author>
      <b:Author>
        <b:NameList>
          <b:Person>
            <b:Last>Martin Brodin</b:Last>
            <b:First>Jeremy</b:First>
            <b:Middle>Rose, Rose- Mharie Ahlfedt</b:Middle>
          </b:Person>
        </b:NameList>
      </b:Author>
    </b:Author>
    <b:Title>MANAGEMENT ISSUES FOR BRING YOUR OWN DEVICE</b:Title>
    <b:ProductionCompany>Research Gate </b:ProductionCompany>
    <b:Year>2015</b:Year>
    <b:Month>June </b:Month>
    <b:YearAccessed>2018</b:YearAccessed>
    <b:MonthAccessed>December</b:MonthAccessed>
    <b:DayAccessed>3</b:DayAccessed>
    <b:URL>https://www.researchgate.net/publication/277007698_Management_issues_for_Bring_Your_Own_Device_BYOD/download</b:URL>
    <b:RefOrder>71</b:RefOrder>
  </b:Source>
  <b:Source>
    <b:Tag>Sec18</b:Tag>
    <b:SourceType>DocumentFromInternetSite</b:SourceType>
    <b:Guid>{ACA870F7-2D3D-46D8-B098-736856CA496E}</b:Guid>
    <b:Author>
      <b:Author>
        <b:NameList>
          <b:Person>
            <b:Last>Security</b:Last>
            <b:First>IBM</b:First>
          </b:Person>
        </b:NameList>
      </b:Author>
    </b:Author>
    <b:Title>Ten rules for bring your own device (BYOD)</b:Title>
    <b:Year>2018</b:Year>
    <b:Month>January</b:Month>
    <b:YearAccessed>2019</b:YearAccessed>
    <b:MonthAccessed>January</b:MonthAccessed>
    <b:DayAccessed>03</b:DayAccessed>
    <b:URL>https://www-01.ibm.com/common/ssi/cgi-bin/ssialias?htmlfid=WGW03341USEN&amp;</b:URL>
    <b:InternetSiteTitle>IBM</b:InternetSiteTitle>
    <b:RefOrder>72</b:RefOrder>
  </b:Source>
  <b:Source>
    <b:Tag>BCS14</b:Tag>
    <b:SourceType>InternetSite</b:SourceType>
    <b:Guid>{EE17DC6C-8067-4ADE-B24E-D55E23ADCADE}</b:Guid>
    <b:Title>BYOD,CYOD,BYOT,BYOA and more</b:Title>
    <b:Year>2014</b:Year>
    <b:Month>June</b:Month>
    <b:YearAccessed>2019</b:YearAccessed>
    <b:MonthAccessed>January</b:MonthAccessed>
    <b:DayAccessed>03</b:DayAccessed>
    <b:URL>https://www.bcs.org/content/conWebDoc/52926</b:URL>
    <b:Author>
      <b:Author>
        <b:NameList>
          <b:Person>
            <b:Last>IT</b:Last>
            <b:First>BCS</b:First>
            <b:Middle>The Chartered Institue for</b:Middle>
          </b:Person>
        </b:NameList>
      </b:Author>
    </b:Author>
    <b:ProductionCompany>BCS</b:ProductionCompany>
    <b:RefOrder>73</b:RefOrder>
  </b:Source>
  <b:Source>
    <b:Tag>Bri15</b:Tag>
    <b:SourceType>DocumentFromInternetSite</b:SourceType>
    <b:Guid>{1581832D-9B38-455A-A0EA-AEB516C3438B}</b:Guid>
    <b:Title>Bring Your Own Devices (BYOD) Information Governance Guidance</b:Title>
    <b:Year>2015</b:Year>
    <b:Month>November </b:Month>
    <b:Day>4</b:Day>
    <b:YearAccessed>2019</b:YearAccessed>
    <b:MonthAccessed>January</b:MonthAccessed>
    <b:DayAccessed>05</b:DayAccessed>
    <b:URL>https://www.igt.hscic.gov.uk/Resources/BYOD.pdf</b:URL>
    <b:InternetSiteTitle>Information Governance Alliance </b:InternetSiteTitle>
    <b:Version>v 1.1</b:Version>
    <b:RefOrder>74</b:RefOrder>
  </b:Source>
  <b:Source>
    <b:Tag>Ian18</b:Tag>
    <b:SourceType>InternetSite</b:SourceType>
    <b:Guid>{5B4AAB6B-5E64-4B69-BAF2-1BF21096962D}</b:Guid>
    <b:Title>GDPR – bring your own device (BYOD)</b:Title>
    <b:Year>2018</b:Year>
    <b:Month>Feb</b:Month>
    <b:Day>19</b:Day>
    <b:YearAccessed>2019</b:YearAccessed>
    <b:MonthAccessed>January</b:MonthAccessed>
    <b:DayAccessed>05</b:DayAccessed>
    <b:URL>https://www.aatcomment.org.uk/gdpr-bring-your-own-device-byod/</b:URL>
    <b:Author>
      <b:Author>
        <b:NameList>
          <b:Person>
            <b:Last>Cooley</b:Last>
            <b:First>Ian</b:First>
          </b:Person>
        </b:NameList>
      </b:Author>
    </b:Author>
    <b:ProductionCompany>AAT Comment </b:ProductionCompany>
    <b:RefOrder>75</b:RefOrder>
  </b:Source>
  <b:Source>
    <b:Tag>Wha16</b:Tag>
    <b:SourceType>InternetSite</b:SourceType>
    <b:Guid>{45F7F1B5-06C5-438C-88B8-F92193719604}</b:Guid>
    <b:Title>What is Mobile Device Management (MDM) ?</b:Title>
    <b:ProductionCompany>ASUS</b:ProductionCompany>
    <b:Year>2016</b:Year>
    <b:Month>August</b:Month>
    <b:Day>22</b:Day>
    <b:YearAccessed>2019</b:YearAccessed>
    <b:MonthAccessed>January</b:MonthAccessed>
    <b:DayAccessed>05</b:DayAccessed>
    <b:URL>https://www.asus.com/support/FAQ/1018796</b:URL>
    <b:RefOrder>76</b:RefOrder>
  </b:Source>
  <b:Source>
    <b:Tag>Mar19</b:Tag>
    <b:SourceType>InternetSite</b:SourceType>
    <b:Guid>{A8E018FC-8C12-4313-8361-C3D9C6A1EF22}</b:Guid>
    <b:Author>
      <b:Author>
        <b:NameList>
          <b:Person>
            <b:Last>Resnick</b:Last>
            <b:First>Marty</b:First>
          </b:Person>
        </b:NameList>
      </b:Author>
    </b:Author>
    <b:Title>Weighing pros and cons of mobile application management</b:Title>
    <b:ProductionCompany>Tech Target</b:ProductionCompany>
    <b:YearAccessed>2019</b:YearAccessed>
    <b:MonthAccessed>January</b:MonthAccessed>
    <b:DayAccessed>05</b:DayAccessed>
    <b:URL>https://searchmobilecomputing.techtarget.com/tip/Weighing-pros-and-cons-of-mobile-application-management</b:URL>
    <b:RefOrder>77</b:RefOrder>
  </b:Source>
  <b:Source>
    <b:Tag>Wei19</b:Tag>
    <b:SourceType>InternetSite</b:SourceType>
    <b:Guid>{D196654D-A498-4433-8E4F-B77A68306499}</b:Guid>
    <b:Author>
      <b:Author>
        <b:NameList>
          <b:Person>
            <b:Last>Medicine</b:Last>
            <b:First>Weill</b:First>
            <b:Middle>Cornell</b:Middle>
          </b:Person>
        </b:NameList>
      </b:Author>
    </b:Author>
    <b:Title>What is MobileIron?</b:Title>
    <b:ProductionCompany>Weill Cornell Medicine</b:ProductionCompany>
    <b:YearAccessed>2019</b:YearAccessed>
    <b:MonthAccessed>January</b:MonthAccessed>
    <b:DayAccessed>05</b:DayAccessed>
    <b:URL>https://its.weill.cornell.edu/faq/what-is-mobileiron</b:URL>
    <b:RefOrder>78</b:RefOrder>
  </b:Source>
  <b:Source>
    <b:Tag>Mob19</b:Tag>
    <b:SourceType>InternetSite</b:SourceType>
    <b:Guid>{CABA288E-0F37-4375-8E14-15887F08FE58}</b:Guid>
    <b:Author>
      <b:Author>
        <b:NameList>
          <b:Person>
            <b:Last>MobileIron</b:Last>
          </b:Person>
        </b:NameList>
      </b:Author>
    </b:Author>
    <b:Title>Cloud security needs a new approach</b:Title>
    <b:ProductionCompany>MobileIron</b:ProductionCompany>
    <b:YearAccessed>2019</b:YearAccessed>
    <b:MonthAccessed>January</b:MonthAccessed>
    <b:DayAccessed>05</b:DayAccessed>
    <b:URL>https://www.mobileiron.com/en/cloud-security-overview-2fa</b:URL>
    <b:RefOrder>79</b:RefOrder>
  </b:Source>
  <b:Source>
    <b:Tag>EdT18</b:Tag>
    <b:SourceType>InternetSite</b:SourceType>
    <b:Guid>{114CA10D-70F0-4B6E-A34D-2C95B9274C1B}</b:Guid>
    <b:Author>
      <b:Author>
        <b:NameList>
          <b:Person>
            <b:Last>Targett</b:Last>
            <b:First>Ed</b:First>
          </b:Person>
        </b:NameList>
      </b:Author>
    </b:Author>
    <b:Title>Revealed: Human Error, Not Hackers, to Blame for Vast Majority of Data Breaches</b:Title>
    <b:ProductionCompany>Computure Business Review</b:ProductionCompany>
    <b:Year>2018</b:Year>
    <b:Month>September</b:Month>
    <b:Day>03</b:Day>
    <b:YearAccessed>2019</b:YearAccessed>
    <b:MonthAccessed>January</b:MonthAccessed>
    <b:DayAccessed>05</b:DayAccessed>
    <b:URL>https://www.cbronline.com/news/kroll-foi-ico</b:URL>
    <b:RefOrder>80</b:RefOrder>
  </b:Source>
  <b:Source>
    <b:Tag>Pau19</b:Tag>
    <b:SourceType>InternetSite</b:SourceType>
    <b:Guid>{68F19B79-806E-483E-BFAD-7A9522AB2306}</b:Guid>
    <b:Author>
      <b:Author>
        <b:NameList>
          <b:Person>
            <b:Last>Adams</b:Last>
            <b:First>Paul</b:First>
          </b:Person>
        </b:NameList>
      </b:Author>
    </b:Author>
    <b:Title>The advantages and disadvantages of BYOD</b:Title>
    <b:ProductionCompany>Field Service News </b:ProductionCompany>
    <b:Month>October </b:Month>
    <b:Day>28</b:Day>
    <b:YearAccessed>2019</b:YearAccessed>
    <b:MonthAccessed>January</b:MonthAccessed>
    <b:DayAccessed>06</b:DayAccessed>
    <b:URL>http://fieldservicenews.com/advantages-disadvantages-byod/</b:URL>
    <b:RefOrder>81</b:RefOrder>
  </b:Source>
  <b:Source>
    <b:Tag>You19</b:Tag>
    <b:SourceType>InternetSite</b:SourceType>
    <b:Guid>{4B41DCDB-0135-4127-9010-6654F5CFACE8}</b:Guid>
    <b:Author>
      <b:Author>
        <b:NameList>
          <b:Person>
            <b:Last>YouGov</b:Last>
          </b:Person>
        </b:NameList>
      </b:Author>
    </b:Author>
    <b:Title>The most popular phone models in the UK</b:Title>
    <b:ProductionCompany>YouGov</b:ProductionCompany>
    <b:YearAccessed>2019</b:YearAccessed>
    <b:MonthAccessed>January</b:MonthAccessed>
    <b:DayAccessed>06</b:DayAccessed>
    <b:URL>https://yougov.co.uk/topics/utilities/survey-results(popup:ratings/retail/phone-models/all)</b:URL>
    <b:RefOrder>82</b:RefOrder>
  </b:Source>
  <b:Source>
    <b:Tag>Fin18</b:Tag>
    <b:SourceType>InternetSite</b:SourceType>
    <b:Guid>{0A10AAC3-9DAD-45D4-B242-C93D102879C7}</b:Guid>
    <b:Author>
      <b:Author>
        <b:NameList>
          <b:Person>
            <b:Last>Online</b:Last>
            <b:First>Finance</b:First>
          </b:Person>
        </b:NameList>
      </b:Author>
    </b:Author>
    <b:Title>20 Best Mobile Device Management Software in 2019</b:Title>
    <b:ProductionCompany>Finances Online </b:ProductionCompany>
    <b:Year>2018</b:Year>
    <b:Month>December</b:Month>
    <b:Day>14</b:Day>
    <b:YearAccessed>2019</b:YearAccessed>
    <b:MonthAccessed>January</b:MonthAccessed>
    <b:DayAccessed>06</b:DayAccessed>
    <b:URL>https://financesonline.com/mobile-device-management/</b:URL>
    <b:RefOrder>83</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84</b:RefOrder>
  </b:Source>
  <b:Source>
    <b:Tag>Mal18</b:Tag>
    <b:SourceType>InternetSite</b:SourceType>
    <b:Guid>{77FC741A-E1F0-495A-9D94-FC29FB5A568E}</b:Guid>
    <b:Title>Malwarebytes</b:Title>
    <b:YearAccessed>2018</b:YearAccessed>
    <b:MonthAccessed>November</b:MonthAccessed>
    <b:DayAccessed>19</b:DayAccessed>
    <b:URL>https://www.malwarebytes.com/ransomware/</b:URL>
    <b:RefOrder>85</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86</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87</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88</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89</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90</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91</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92</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93</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94</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95</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96</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97</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98</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99</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100</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101</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102</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103</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104</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105</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106</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107</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108</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109</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110</b:RefOrder>
  </b:Source>
  <b:Source>
    <b:Tag>Mit19</b:Tag>
    <b:SourceType>InternetSite</b:SourceType>
    <b:Guid>{A51E8EE7-9E6E-4A87-94DB-C345B7FB13F3}</b:Guid>
    <b:Author>
      <b:Author>
        <b:NameList>
          <b:Person>
            <b:Last>Mitchell</b:Last>
            <b:First>Bradley</b:First>
          </b:Person>
        </b:NameList>
      </b:Author>
    </b:Author>
    <b:Title>Ethernet Cables and How They Work</b:Title>
    <b:Year>08/2019</b:Year>
    <b:Publisher>Lifewire</b:Publisher>
    <b:YearAccessed>2019</b:YearAccessed>
    <b:MonthAccessed>November</b:MonthAccessed>
    <b:DayAccessed>14th</b:DayAccessed>
    <b:URL>https://www.lifewire.com/what-is-an-ethernet-cable-817548</b:URL>
    <b:RefOrder>111</b:RefOrder>
  </b:Source>
  <b:Source>
    <b:Tag>Onl14</b:Tag>
    <b:SourceType>InternetSite</b:SourceType>
    <b:Guid>{70557D3F-89CB-4C5C-8EA1-228F2C8B7731}</b:Guid>
    <b:Title>Only connect: to Ethernet cables</b:Title>
    <b:ProductionCompany>Electronics Weekly; Croydon</b:ProductionCompany>
    <b:Year>2014</b:Year>
    <b:Month>June</b:Month>
    <b:YearAccessed>2019</b:YearAccessed>
    <b:MonthAccessed>Nov</b:MonthAccessed>
    <b:DayAccessed>14</b:DayAccessed>
    <b:URL>https://search-proquest-com.ezproxy.uwtsd.ac.uk/docview/1543472131?accountid=130472&amp;rfr_id=info%3Axri%2Fsid%3Aprimo</b:URL>
    <b:RefOrder>112</b:RefOrder>
  </b:Source>
  <b:Source>
    <b:Tag>Van19</b:Tag>
    <b:SourceType>InternetSite</b:SourceType>
    <b:Guid>{9F421D1F-47D6-4B21-8996-83949D8119FC}</b:Guid>
    <b:Author>
      <b:Author>
        <b:NameList>
          <b:Person>
            <b:Last>Beal</b:Last>
            <b:First>Vangie</b:First>
          </b:Person>
        </b:NameList>
      </b:Author>
    </b:Author>
    <b:Title>Cat-5e</b:Title>
    <b:ProductionCompany>Webopedia</b:ProductionCompany>
    <b:YearAccessed>2019</b:YearAccessed>
    <b:MonthAccessed>Nov</b:MonthAccessed>
    <b:DayAccessed>14</b:DayAccessed>
    <b:URL>https://www.webopedia.com/TERM/C/Cat_5e.html</b:URL>
    <b:RefOrder>113</b:RefOrder>
  </b:Source>
  <b:Source>
    <b:Tag>Cat19</b:Tag>
    <b:SourceType>InternetSite</b:SourceType>
    <b:Guid>{D66F0E35-0047-409B-B7F6-61F0A5A58DEA}</b:Guid>
    <b:Title>Cat5E Cable Overview:</b:Title>
    <b:ProductionCompany>Primus Cable</b:ProductionCompany>
    <b:YearAccessed>2019</b:YearAccessed>
    <b:MonthAccessed>Nov</b:MonthAccessed>
    <b:DayAccessed>14</b:DayAccessed>
    <b:URL>https://www.primuscable.com/info/cat5e.aspx</b:URL>
    <b:RefOrder>114</b:RefOrder>
  </b:Source>
  <b:Source>
    <b:Tag>Bra19</b:Tag>
    <b:SourceType>InternetSite</b:SourceType>
    <b:Guid>{239A8EB3-2042-4D51-A33A-C7DBC16AB077}</b:Guid>
    <b:Author>
      <b:Author>
        <b:NameList>
          <b:Person>
            <b:Last>Mitchell</b:Last>
            <b:First>Bradley</b:First>
          </b:Person>
        </b:NameList>
      </b:Author>
    </b:Author>
    <b:Title>Cat 6 Ethernet Cables Explained</b:Title>
    <b:ProductionCompany>LifeWire</b:ProductionCompany>
    <b:Year>2019</b:Year>
    <b:Month>Nov</b:Month>
    <b:YearAccessed>2019</b:YearAccessed>
    <b:MonthAccessed>Nov</b:MonthAccessed>
    <b:DayAccessed>14</b:DayAccessed>
    <b:URL>https://www.lifewire.com/cat6-ethernet-cable-standard-817553</b:URL>
    <b:RefOrder>115</b:RefOrder>
  </b:Source>
  <b:Source>
    <b:Tag>The18</b:Tag>
    <b:SourceType>InternetSite</b:SourceType>
    <b:Guid>{FA62C7BB-297C-49FA-8C1E-3DF8F51D1618}</b:Guid>
    <b:Title>The Difference Between Cat5e vs. Cat6 Cables: Which Is Right For You?</b:Title>
    <b:ProductionCompany>O.B.One</b:ProductionCompany>
    <b:Year>2018</b:Year>
    <b:Month>March</b:Month>
    <b:YearAccessed>2019</b:YearAccessed>
    <b:MonthAccessed>Nov</b:MonthAccessed>
    <b:DayAccessed>14</b:DayAccessed>
    <b:URL>https://ob-one.com/2018/03/06/difference-cat5e-vs-cat6-cables-right/</b:URL>
    <b:RefOrder>116</b:RefOrder>
  </b:Source>
  <b:Source>
    <b:Tag>Whi17</b:Tag>
    <b:SourceType>InternetSite</b:SourceType>
    <b:Guid>{C46CE909-07DF-4D4D-BBDD-354B65CFD6AC}</b:Guid>
    <b:Title>Which Types of Encryption are Most Secure?</b:Title>
    <b:Year>2017</b:Year>
    <b:Month>March</b:Month>
    <b:Day>17</b:Day>
    <b:YearAccessed>2019</b:YearAccessed>
    <b:MonthAccessed>Nov</b:MonthAccessed>
    <b:DayAccessed>18</b:DayAccessed>
    <b:URL>https://www.toptenreviews.com/secure-encryption-methods</b:URL>
    <b:RefOrder>117</b:RefOrder>
  </b:Source>
  <b:Source>
    <b:Tag>Pat18</b:Tag>
    <b:SourceType>InternetSite</b:SourceType>
    <b:Guid>{B54A0DA5-D6C8-4E95-B09D-2250F97A21E7}</b:Guid>
    <b:Author>
      <b:Author>
        <b:NameList>
          <b:Person>
            <b:Last>Nohe</b:Last>
            <b:First>Patrick</b:First>
          </b:Person>
        </b:NameList>
      </b:Author>
    </b:Author>
    <b:Title>Hashedout</b:Title>
    <b:Year>2018</b:Year>
    <b:YearAccessed>2019</b:YearAccessed>
    <b:MonthAccessed>Nov</b:MonthAccessed>
    <b:DayAccessed>21</b:DayAccessed>
    <b:URL>https://www.thesslstore.com/blog/difference-sha-1-sha-2-sha-256-hash-algorithms/</b:URL>
    <b:RefOrder>118</b:RefOrder>
  </b:Source>
  <b:Source>
    <b:Tag>Tow18</b:Tag>
    <b:SourceType>InternetSite</b:SourceType>
    <b:Guid>{C53F9DA7-9C70-40AD-843A-60E356C400C7}</b:Guid>
    <b:Author>
      <b:Author>
        <b:NameList>
          <b:Person>
            <b:Last>Security</b:Last>
            <b:First>Townsend</b:First>
          </b:Person>
        </b:NameList>
      </b:Author>
    </b:Author>
    <b:Title>AES vs. DES Encryption: Why Advanced Encryption Standard (AES) has replaced DES, 3DES and TDEA</b:Title>
    <b:ProductionCompany>SyncSort</b:ProductionCompany>
    <b:Year>2018</b:Year>
    <b:Month>August</b:Month>
    <b:Day>21</b:Day>
    <b:YearAccessed>2019</b:YearAccessed>
    <b:MonthAccessed>Nov</b:MonthAccessed>
    <b:DayAccessed>21</b:DayAccessed>
    <b:URL>https://blog.syncsort.com/2018/08/data-security/aes-vs-des-encryption-standard-3des-tdea/</b:URL>
    <b:RefOrder>119</b:RefOrder>
  </b:Source>
  <b:Source>
    <b:Tag>Cli</b:Tag>
    <b:SourceType>InternetSite</b:SourceType>
    <b:Guid>{C04A40EA-82A8-4A57-A16F-D9AB104D2E30}</b:Guid>
    <b:Title>Clip Art Library</b:Title>
    <b:ProductionCompany>Clip Art Library</b:ProductionCompany>
    <b:URL>http://clipart-library.com/clipart/702006.htm</b:URL>
    <b:RefOrder>120</b:RefOrder>
  </b:Source>
  <b:Source>
    <b:Tag>Int17</b:Tag>
    <b:SourceType>JournalArticle</b:SourceType>
    <b:Guid>{8F4BAED4-BD9D-4400-A612-786C98F2E056}</b:Guid>
    <b:Title>International Journal of Language Academy</b:Title>
    <b:Year>2017</b:Year>
    <b:JournalName>Using Poster Representation To Faciliate Teacher Learning </b:JournalName>
    <b:Pages>402</b:Pages>
    <b:Volume>4/5</b:Volume>
    <b:RefOrder>121</b:RefOrder>
  </b:Source>
  <b:Source>
    <b:Tag>Jan09</b:Tag>
    <b:SourceType>Book</b:SourceType>
    <b:Guid>{2014EAC8-E23A-45F7-9CE1-2B44DD435BF9}</b:Guid>
    <b:Title>Creating Effective Conference Abstracts and Posters in Biomedicine: 500 Tips</b:Title>
    <b:Year>2009</b:Year>
    <b:Pages>39</b:Pages>
    <b:Author>
      <b:Author>
        <b:NameList>
          <b:Person>
            <b:Last>Jane Fraser</b:Last>
            <b:First>Louise</b:First>
            <b:Middle>Fuller, Georgina Hutber</b:Middle>
          </b:Person>
        </b:NameList>
      </b:Author>
    </b:Author>
    <b:Publisher>Radcliffe Publishing </b:Publisher>
    <b:RefOrder>122</b:RefOrder>
  </b:Source>
  <b:Source>
    <b:Tag>htt18</b:Tag>
    <b:SourceType>InternetSite</b:SourceType>
    <b:Guid>{48C519AC-75AE-48D3-877F-0412B40ADFDD}</b:Guid>
    <b:Title>https://www.gov.uk/government/publications/inclusive-communication/accessible-communication-formats</b:Title>
    <b:Year>2018</b:Year>
    <b:ProductionCompany>Government Publications</b:ProductionCompany>
    <b:Month>December</b:Month>
    <b:Day>13</b:Day>
    <b:YearAccessed>2020</b:YearAccessed>
    <b:MonthAccessed>January</b:MonthAccessed>
    <b:DayAccessed>21</b:DayAccessed>
    <b:URL>https://www.gov.uk/government/publications/inclusive-communication/accessible-communication-formats</b:URL>
    <b:Author>
      <b:Author>
        <b:NameList>
          <b:Person>
            <b:Last>Publication</b:Last>
            <b:First>Government</b:First>
          </b:Person>
        </b:NameList>
      </b:Author>
    </b:Author>
    <b:RefOrder>123</b:RefOrder>
  </b:Source>
  <b:Source>
    <b:Tag>McC14</b:Tag>
    <b:SourceType>JournalArticle</b:SourceType>
    <b:Guid>{7497C92E-E33A-4702-8E8C-E1C31F8E60C7}</b:Guid>
    <b:Title>Rethinking ‘big data’ as visual knowledge: the sublime and the diagrammatic in data visualisation.</b:Title>
    <b:Year>2014</b:Year>
    <b:Author>
      <b:Author>
        <b:NameList>
          <b:Person>
            <b:Last>McCosker</b:Last>
            <b:First>Anthony</b:First>
            <b:Middle>&amp; Wilken, Rowan</b:Middle>
          </b:Person>
        </b:NameList>
      </b:Author>
    </b:Author>
    <b:Volume>29</b:Volume>
    <b:Issue>2</b:Issue>
    <b:RefOrder>124</b:RefOrder>
  </b:Source>
  <b:Source>
    <b:Tag>Ste</b:Tag>
    <b:SourceType>Book</b:SourceType>
    <b:Guid>{7EE68946-1A90-47F6-8339-6A5ABF11A84C}</b:Guid>
    <b:Title>The Encyclopedia of Human- Computer Interaction</b:Title>
    <b:Author>
      <b:Author>
        <b:NameList>
          <b:Person>
            <b:Last>Few</b:Last>
            <b:First>Stephen</b:First>
          </b:Person>
        </b:NameList>
      </b:Author>
    </b:Author>
    <b:Publisher>Interaction Design Foundation</b:Publisher>
    <b:RefOrder>125</b:RefOrder>
  </b:Source>
  <b:Source>
    <b:Tag>Kra17</b:Tag>
    <b:SourceType>Book</b:SourceType>
    <b:Guid>{D907BF75-4259-4A46-A414-7B4CE7D4F02C}</b:Guid>
    <b:Author>
      <b:Author>
        <b:NameList>
          <b:Person>
            <b:Last>Kranzler</b:Last>
            <b:First>J.H.</b:First>
          </b:Person>
        </b:NameList>
      </b:Author>
    </b:Author>
    <b:Title>Statistics for the Terrified</b:Title>
    <b:Year>2017</b:Year>
    <b:City>Florida</b:City>
    <b:Publisher>Rowman &amp; LittleField</b:Publisher>
    <b:RefOrder>126</b:RefOrder>
  </b:Source>
  <b:Source>
    <b:Tag>TEC21</b:Tag>
    <b:SourceType>InternetSite</b:SourceType>
    <b:Guid>{90AEA71E-5FB6-4209-ACBF-4B6CAA0DADF8}</b:Guid>
    <b:Author>
      <b:Author>
        <b:NameList>
          <b:Person>
            <b:Last>Cymru</b:Last>
            <b:First>TEC</b:First>
          </b:Person>
        </b:NameList>
      </b:Author>
    </b:Author>
    <b:Title>NHS Wales Video Consulting Service</b:Title>
    <b:YearAccessed>2021</b:YearAccessed>
    <b:MonthAccessed>11</b:MonthAccessed>
    <b:DayAccessed>01</b:DayAccessed>
    <b:URL>https://digitalhealth.wales/tec-cymru/vc-service</b:URL>
    <b:RefOrder>127</b:RefOrder>
  </b:Source>
  <b:Source>
    <b:Tag>NHS21</b:Tag>
    <b:SourceType>InternetSite</b:SourceType>
    <b:Guid>{7BE3E109-60A9-4332-BA96-2FBF4E844283}</b:Guid>
    <b:Author>
      <b:Author>
        <b:NameList>
          <b:Person>
            <b:Last>Wales</b:Last>
            <b:First>NHS</b:First>
          </b:Person>
        </b:NameList>
      </b:Author>
    </b:Author>
    <b:Title>Using Video Consultations in Secondary and </b:Title>
    <b:YearAccessed>2021</b:YearAccessed>
    <b:MonthAccessed>10</b:MonthAccessed>
    <b:DayAccessed>28</b:DayAccessed>
    <b:URL>Using Video Consultations in Secondary Care V1.2 141020.pdf (digitalhealth.wales)</b:URL>
    <b:RefOrder>128</b:RefOrder>
  </b:Source>
  <b:Source>
    <b:Tag>NHS211</b:Tag>
    <b:SourceType>InternetSite</b:SourceType>
    <b:Guid>{9348AE88-9093-4CEB-9FAD-3E28B55FE2EB}</b:Guid>
    <b:Author>
      <b:Author>
        <b:NameList>
          <b:Person>
            <b:Last>NHS</b:Last>
          </b:Person>
        </b:NameList>
      </b:Author>
    </b:Author>
    <b:Title>Video Consultations</b:Title>
    <b:ProductionCompany>NHS</b:ProductionCompany>
    <b:YearAccessed>2021</b:YearAccessed>
    <b:MonthAccessed>11</b:MonthAccessed>
    <b:DayAccessed>04</b:DayAccessed>
    <b:URL>Video consultations - NHS (www.nhs.uk)</b:URL>
    <b:RefOrder>129</b:RefOrder>
  </b:Source>
  <b:Source>
    <b:Tag>NHS212</b:Tag>
    <b:SourceType>InternetSite</b:SourceType>
    <b:Guid>{D7DA6E48-C092-4490-926F-A30F5CBE1FAC}</b:Guid>
    <b:Author>
      <b:Author>
        <b:NameList>
          <b:Person>
            <b:Last>NHSX</b:Last>
          </b:Person>
        </b:NameList>
      </b:Author>
    </b:Author>
    <b:Title>Using video conferencing and consultation tools</b:Title>
    <b:ProductionCompany>NHSX</b:ProductionCompany>
    <b:Year>2021</b:Year>
    <b:Month>01</b:Month>
    <b:Day>27</b:Day>
    <b:YearAccessed>2021</b:YearAccessed>
    <b:MonthAccessed>11</b:MonthAccessed>
    <b:DayAccessed>04</b:DayAccessed>
    <b:URL>Using video conferencing and consultation tools - NHSX</b:URL>
    <b:RefOrder>130</b:RefOrder>
  </b:Source>
  <b:Source>
    <b:Tag>Roy20</b:Tag>
    <b:SourceType>InternetSite</b:SourceType>
    <b:Guid>{4CA2F728-D7DD-4F11-8F42-A27E86CD3C2D}</b:Guid>
    <b:Author>
      <b:Author>
        <b:NameList>
          <b:Person>
            <b:Last>Practitioners</b:Last>
            <b:First>Royal</b:First>
            <b:Middle>College of General</b:Middle>
          </b:Person>
        </b:NameList>
      </b:Author>
    </b:Author>
    <b:Title>Principles for supporting high quality</b:Title>
    <b:ProductionCompany>NHS</b:ProductionCompany>
    <b:Year>2020</b:Year>
    <b:Month>08</b:Month>
    <b:Day>20</b:Day>
    <b:YearAccessed>2021</b:YearAccessed>
    <b:MonthAccessed>11</b:MonthAccessed>
    <b:DayAccessed>01</b:DayAccessed>
    <b:URL>https://www.england.nhs.uk/coronavirus/wp-content/uploads/sites/52/2020/03/C0479-principles-of-safe-video-consulting-in-general-practice-updated-29-may.pdf</b:URL>
    <b:RefOrder>131</b:RefOrder>
  </b:Source>
  <b:Source>
    <b:Tag>NHS213</b:Tag>
    <b:SourceType>InternetSite</b:SourceType>
    <b:Guid>{86797A3B-0174-474C-93D8-2EEE35B17D68}</b:Guid>
    <b:Author>
      <b:Author>
        <b:NameList>
          <b:Person>
            <b:Last>Plymouth</b:Last>
            <b:First>NHS</b:First>
          </b:Person>
        </b:NameList>
      </b:Author>
    </b:Author>
    <b:Title>Video consultation - Information for clinicians</b:Title>
    <b:ProductionCompany>NHS</b:ProductionCompany>
    <b:YearAccessed>2021</b:YearAccessed>
    <b:MonthAccessed>10</b:MonthAccessed>
    <b:DayAccessed>30</b:DayAccessed>
    <b:URL>Attend Anywhere, video consultation information for clinicians (plymouthhospitals.nhs.uk)</b:URL>
    <b:RefOrder>132</b:RefOrder>
  </b:Source>
  <b:Source>
    <b:Tag>Mod21</b:Tag>
    <b:SourceType>InternetSite</b:SourceType>
    <b:Guid>{7FB9E9A5-616C-410C-BB50-133F80888DC3}</b:Guid>
    <b:Author>
      <b:Author>
        <b:NameList>
          <b:Person>
            <b:Last>Modality</b:Last>
          </b:Person>
        </b:NameList>
      </b:Author>
    </b:Author>
    <b:Title>ATTEND ANYWHERE VS ONECONSULTATION</b:Title>
    <b:YearAccessed>2021</b:YearAccessed>
    <b:MonthAccessed>11</b:MonthAccessed>
    <b:DayAccessed>02</b:DayAccessed>
    <b:URL>Attend Anywhere vs OneConsultation | Modality (modalitysystems.com)</b:URL>
    <b:RefOrder>133</b:RefOrder>
  </b:Source>
  <b:Source>
    <b:Tag>Dir20</b:Tag>
    <b:SourceType>InternetSite</b:SourceType>
    <b:Guid>{8435C1EB-A341-4354-A6EA-CE1141E83FA7}</b:Guid>
    <b:Author>
      <b:Author>
        <b:NameList>
          <b:Person>
            <b:Last>Scotland</b:Last>
            <b:First>Director-General</b:First>
            <b:Middle>Health and Social Care</b:Middle>
          </b:Person>
        </b:NameList>
      </b:Author>
    </b:Author>
    <b:Title>Attend Anywhere / Near Me video consulting service evaluation 2019-2020: report</b:Title>
    <b:ProductionCompany>Scottish Government </b:ProductionCompany>
    <b:Year>2020</b:Year>
    <b:Month>07</b:Month>
    <b:Day>20</b:Day>
    <b:YearAccessed>2021</b:YearAccessed>
    <b:MonthAccessed>11</b:MonthAccessed>
    <b:DayAccessed>03</b:DayAccessed>
    <b:URL>Attend Anywhere / Near Me video consulting service evaluation 2019-2020: report - gov.scot (www.gov.scot)</b:URL>
    <b:RefOrder>134</b:RefOrder>
  </b:Source>
  <b:Source>
    <b:Tag>NHS20</b:Tag>
    <b:SourceType>InternetSite</b:SourceType>
    <b:Guid>{2DC01941-A541-42AD-A258-4D8552FA6DEC}</b:Guid>
    <b:Author>
      <b:Author>
        <b:NameList>
          <b:Person>
            <b:Last>Herfordshire</b:Last>
            <b:First>NHS</b:First>
          </b:Person>
        </b:NameList>
      </b:Author>
    </b:Author>
    <b:Title>More success stories from Health Visiting teams using Attend Anywhere with patients</b:Title>
    <b:ProductionCompany>NHS</b:ProductionCompany>
    <b:Year>2020</b:Year>
    <b:Month>04</b:Month>
    <b:Day>20</b:Day>
    <b:YearAccessed>2021</b:YearAccessed>
    <b:MonthAccessed>10</b:MonthAccessed>
    <b:DayAccessed>28</b:DayAccessed>
    <b:URL>https://www.hct.nhs.uk/news-and-events/more-success-stories-from-health-visiting-teams-using-attend-anywhere-with-patients/</b:URL>
    <b:RefOrder>135</b:RefOrder>
  </b:Source>
  <b:Source>
    <b:Tag>Ada20</b:Tag>
    <b:SourceType>InternetSite</b:SourceType>
    <b:Guid>{9F8C8971-D37E-4BD7-8025-38BE2DD2A6D9}</b:Guid>
    <b:Author>
      <b:Author>
        <b:NameList>
          <b:Person>
            <b:Last>Adam</b:Last>
          </b:Person>
        </b:NameList>
      </b:Author>
    </b:Author>
    <b:Title>Why Agile is So Beneficial for Tech Development Companies</b:Title>
    <b:ProductionCompany>Tech Guide</b:ProductionCompany>
    <b:Year>2020</b:Year>
    <b:Month>01</b:Month>
    <b:Day>20</b:Day>
    <b:YearAccessed>2021</b:YearAccessed>
    <b:MonthAccessed>11</b:MonthAccessed>
    <b:DayAccessed>04</b:DayAccessed>
    <b:URL>https://www.techguide.com.au/news/internet-news/agile-beneficial-tech-development-companies/</b:URL>
    <b:RefOrder>136</b:RefOrder>
  </b:Source>
  <b:Source>
    <b:Tag>Ped15</b:Tag>
    <b:SourceType>InternetSite</b:SourceType>
    <b:Guid>{EF3B349D-AE54-4C0C-819E-FE232BB0C682}</b:Guid>
    <b:Author>
      <b:Author>
        <b:NameList>
          <b:Person>
            <b:Last>Pinto</b:Last>
            <b:First>Pedro</b:First>
            <b:Middle>Serrador &amp; Jeffery K.</b:Middle>
          </b:Person>
        </b:NameList>
      </b:Author>
    </b:Author>
    <b:Title>Does Agile work? — A quantitative analysis of agile project success</b:Title>
    <b:ProductionCompany>Research Gate</b:ProductionCompany>
    <b:Year>2015</b:Year>
    <b:Month>03</b:Month>
    <b:YearAccessed>2021</b:YearAccessed>
    <b:MonthAccessed>11</b:MonthAccessed>
    <b:DayAccessed>01</b:DayAccessed>
    <b:URL>(PDF) Does Agile work? — A quantitative analysis of agile project success (researchgate.net)</b:URL>
    <b:RefOrder>137</b:RefOrder>
  </b:Source>
  <b:Source>
    <b:Tag>SHI21</b:Tag>
    <b:SourceType>InternetSite</b:SourceType>
    <b:Guid>{3D356D5C-C9AD-4798-99CE-3EEEBB8F21E1}</b:Guid>
    <b:Author>
      <b:Author>
        <b:NameList>
          <b:Person>
            <b:Last>SHIFT</b:Last>
          </b:Person>
        </b:NameList>
      </b:Author>
    </b:Author>
    <b:Title>Before, During and After Training </b:Title>
    <b:ProductionCompany>SHIFT</b:ProductionCompany>
    <b:YearAccessed>2021</b:YearAccessed>
    <b:MonthAccessed>11</b:MonthAccessed>
    <b:DayAccessed>04</b:DayAccessed>
    <b:URL>https://www.shiftelearning.com/blog/improving-knowledge-transfer</b:URL>
    <b:RefOrder>138</b:RefOrder>
  </b:Source>
  <b:Source>
    <b:Tag>Res21</b:Tag>
    <b:SourceType>InternetSite</b:SourceType>
    <b:Guid>{78037EBC-BA68-4AF2-8DAB-CBCFED278571}</b:Guid>
    <b:Author>
      <b:Author>
        <b:NameList>
          <b:Person>
            <b:Last>Guides</b:Last>
            <b:First>Research</b:First>
          </b:Person>
        </b:NameList>
      </b:Author>
    </b:Author>
    <b:Title>Data Module #1: What is Research Data?</b:Title>
    <b:ProductionCompany>Mac</b:ProductionCompany>
    <b:YearAccessed>2021</b:YearAccessed>
    <b:MonthAccessed>11</b:MonthAccessed>
    <b:DayAccessed>04</b:DayAccessed>
    <b:URL>https://libguides.macalester.edu/c.php?g=527786&amp;p=3608639</b:URL>
    <b:RefOrder>139</b:RefOrder>
  </b:Source>
  <b:Source>
    <b:Tag>NIC16</b:Tag>
    <b:SourceType>InternetSite</b:SourceType>
    <b:Guid>{669D4678-AC4B-4A9F-89F3-DB209FEA4C26}</b:Guid>
    <b:Author>
      <b:Author>
        <b:NameList>
          <b:Person>
            <b:Last>NICE</b:Last>
          </b:Person>
        </b:NameList>
      </b:Author>
    </b:Author>
    <b:Title>People in prison should receive the same level of care as those outside, says NICE</b:Title>
    <b:ProductionCompany>NICE</b:ProductionCompany>
    <b:Year>2016</b:Year>
    <b:Month>11</b:Month>
    <b:Day>02</b:Day>
    <b:YearAccessed>2021</b:YearAccessed>
    <b:MonthAccessed>11</b:MonthAccessed>
    <b:DayAccessed>03</b:DayAccessed>
    <b:URL>https://www.nice.org.uk/news/article/people-in-prison-should-receive-the-same-level-of-care-as-those-outside-says-nice</b:URL>
    <b:RefOrder>140</b:RefOrder>
  </b:Source>
  <b:Source>
    <b:Tag>TPP21</b:Tag>
    <b:SourceType>InternetSite</b:SourceType>
    <b:Guid>{2230F08B-CFE7-46B8-92ED-D8F02A47E2CD}</b:Guid>
    <b:Author>
      <b:Author>
        <b:NameList>
          <b:Person>
            <b:Last>TPP</b:Last>
          </b:Person>
        </b:NameList>
      </b:Author>
    </b:Author>
    <b:Title>The Phonex Partnership</b:Title>
    <b:ProductionCompany>TPP</b:ProductionCompany>
    <b:YearAccessed>2021</b:YearAccessed>
    <b:MonthAccessed>11</b:MonthAccessed>
    <b:DayAccessed>01</b:DayAccessed>
    <b:URL>https://tpp-uk.com/</b:URL>
    <b:RefOrder>141</b:RefOrder>
  </b:Source>
  <b:Source>
    <b:Tag>Por21</b:Tag>
    <b:SourceType>InternetSite</b:SourceType>
    <b:Guid>{AD957CF6-8467-4409-8C89-C04F5884A2DD}</b:Guid>
    <b:Author>
      <b:Author>
        <b:NameList>
          <b:Person>
            <b:Last>Office</b:Last>
            <b:First>Portsmouth/Paducah</b:First>
            <b:Middle>Project</b:Middle>
          </b:Person>
        </b:NameList>
      </b:Author>
    </b:Author>
    <b:Title>Budget &amp; Funding</b:Title>
    <b:ProductionCompany>Energy.gov</b:ProductionCompany>
    <b:YearAccessed>2021</b:YearAccessed>
    <b:MonthAccessed>11</b:MonthAccessed>
    <b:DayAccessed>02</b:DayAccessed>
    <b:URL>https://www.energy.gov/pppo/pppo-services/pppo-program-management/budget-funding</b:URL>
    <b:RefOrder>142</b:RefOrder>
  </b:Source>
  <b:Source>
    <b:Tag>MyM21</b:Tag>
    <b:SourceType>InternetSite</b:SourceType>
    <b:Guid>{41D011A7-BC20-4185-BD80-9AAC369AF4C0}</b:Guid>
    <b:Author>
      <b:Author>
        <b:NameList>
          <b:Person>
            <b:Last>Coach</b:Last>
            <b:First>My</b:First>
            <b:Middle>Money</b:Middle>
          </b:Person>
        </b:NameList>
      </b:Author>
    </b:Author>
    <b:Title>What is Budgeting? What is a Budget?</b:Title>
    <b:ProductionCompany>My Money Coach</b:ProductionCompany>
    <b:YearAccessed>2021</b:YearAccessed>
    <b:MonthAccessed>11</b:MonthAccessed>
    <b:DayAccessed>02</b:DayAccessed>
    <b:URL>https://www.mymoneycoach.ca/budgeting/what-is-a-budget-planning-forecasting</b:URL>
    <b:RefOrder>143</b:RefOrder>
  </b:Source>
  <b:Source>
    <b:Tag>Gov21</b:Tag>
    <b:SourceType>InternetSite</b:SourceType>
    <b:Guid>{9C25FFE8-2700-4706-9D43-3CF274C01DF6}</b:Guid>
    <b:Author>
      <b:Author>
        <b:NameList>
          <b:Person>
            <b:Last>Gov.UK</b:Last>
          </b:Person>
        </b:NameList>
      </b:Author>
    </b:Author>
    <b:Title>Managing Public Money</b:Title>
    <b:ProductionCompany>Gov.uk</b:ProductionCompany>
    <b:Year>2021</b:Year>
    <b:Month>05</b:Month>
    <b:YearAccessed>2021</b:YearAccessed>
    <b:MonthAccessed>11</b:MonthAccessed>
    <b:DayAccessed>30</b:DayAccessed>
    <b:URL>https://assets.publishing.service.gov.uk/government/uploads/system/uploads/attachment_data/file/994901/MPM_Spring_21__without_annexes_180621.pdf</b:URL>
    <b:RefOrder>144</b:RefOrder>
  </b:Source>
  <b:Source>
    <b:Tag>Men19</b:Tag>
    <b:SourceType>InternetSite</b:SourceType>
    <b:Guid>{DEA9EA10-410D-4B2B-BF1A-D86AFEBAA6BD}</b:Guid>
    <b:Author>
      <b:Author>
        <b:NameList>
          <b:Person>
            <b:Last>Foundation</b:Last>
            <b:First>Mental</b:First>
            <b:Middle>Health</b:Middle>
          </b:Person>
        </b:NameList>
      </b:Author>
    </b:Author>
    <b:Title>"Jail can be scary"... mental health in prison</b:Title>
    <b:ProductionCompany>Mental Health Foundation</b:ProductionCompany>
    <b:Year>2019</b:Year>
    <b:Month>03</b:Month>
    <b:Day>11</b:Day>
    <b:YearAccessed>2021</b:YearAccessed>
    <b:MonthAccessed>11</b:MonthAccessed>
    <b:DayAccessed>02</b:DayAccessed>
    <b:URL>https://www.mentalhealth.org.uk/blog/jail-can-be-scary-mental-health-prison</b:URL>
    <b:RefOrder>145</b:RefOrder>
  </b:Source>
  <b:Source>
    <b:Tag>Kri08</b:Tag>
    <b:SourceType>DocumentFromInternetSite</b:SourceType>
    <b:Guid>{4D1DDC60-E9CF-4D77-8214-C1C695DC06A5}</b:Guid>
    <b:Title>An efficient k Means</b:Title>
    <b:Year>2008</b:Year>
    <b:Month>04</b:Month>
    <b:Day>04</b:Day>
    <b:YearAccessed>2021</b:YearAccessed>
    <b:MonthAccessed>11</b:MonthAccessed>
    <b:DayAccessed>23</b:DayAccessed>
    <b:URL>https://pdf.sciencedirectassets.com/271524/1-s2.0-S0167865508X00078/1-s2.0-S0167865508000706/main.pdf?X-Amz-Security-Token=IQoJb3JpZ2luX2VjEHsaCXVzLWVhc3QtMSJIMEYCIQDYeqVsplZuc%2FcTf2ll5W%2F17R%2BghAFlrNR7888K3SFNPQIhAMwnUZXMR7DAOhptpIUbMAgsGgHf0FoFOzSAcG</b:URL>
    <b:Author>
      <b:Author>
        <b:NameList>
          <b:Person>
            <b:Last>Zˇalik</b:Last>
            <b:First>Krista</b:First>
            <b:Middle>Rizman</b:Middle>
          </b:Person>
        </b:NameList>
      </b:Author>
    </b:Author>
    <b:RefOrder>146</b:RefOrder>
  </b:Source>
  <b:Source>
    <b:Tag>DrM18</b:Tag>
    <b:SourceType>InternetSite</b:SourceType>
    <b:Guid>{9E6A8096-7C99-4027-B78E-9D5876D765EF}</b:Guid>
    <b:Title>Understanding K-means Clustering in Machine Learning</b:Title>
    <b:Year>2018</b:Year>
    <b:Month>09</b:Month>
    <b:Day>12</b:Day>
    <b:YearAccessed>2021</b:YearAccessed>
    <b:MonthAccessed>11</b:MonthAccessed>
    <b:DayAccessed>23</b:DayAccessed>
    <b:URL>https://towardsdatascience.com/understanding-k-means-clustering-in-machine-learning-6a6e67336aa1</b:URL>
    <b:Author>
      <b:Author>
        <b:NameList>
          <b:Person>
            <b:Last>J.Garbade</b:Last>
            <b:First>Dr</b:First>
            <b:Middle>Michael</b:Middle>
          </b:Person>
        </b:NameList>
      </b:Author>
    </b:Author>
    <b:ProductionCompany>Towards Data Science </b:ProductionCompany>
    <b:RefOrder>147</b:RefOrder>
  </b:Source>
  <b:Source>
    <b:Tag>Ima18</b:Tag>
    <b:SourceType>InternetSite</b:SourceType>
    <b:Guid>{42917EB7-91F2-4BF3-99CC-0FE204A6F00B}</b:Guid>
    <b:Author>
      <b:Author>
        <b:NameList>
          <b:Person>
            <b:Last>Dabburi</b:Last>
            <b:First>Imad</b:First>
          </b:Person>
        </b:NameList>
      </b:Author>
    </b:Author>
    <b:Title>K-means Clustering: Algorithm, Applications, Evaluation Methods, and Drawbacks</b:Title>
    <b:ProductionCompany>Towards Data Science</b:ProductionCompany>
    <b:Year>2018</b:Year>
    <b:Month>09</b:Month>
    <b:Day>17</b:Day>
    <b:YearAccessed>2021</b:YearAccessed>
    <b:MonthAccessed>12</b:MonthAccessed>
    <b:DayAccessed>07</b:DayAccessed>
    <b:URL>https://towardsdatascience.com/k-means-clustering-algorithm-applications-evaluation-methods-and-drawbacks-aa03e644b48a</b:URL>
    <b:RefOrder>148</b:RefOrder>
  </b:Source>
  <b:Source>
    <b:Tag>Pul19</b:Tag>
    <b:SourceType>InternetSite</b:SourceType>
    <b:Guid>{02BB7CA1-07EB-41E0-AE62-E52F01FF6227}</b:Guid>
    <b:Author>
      <b:Author>
        <b:NameList>
          <b:Person>
            <b:Last>Sharma</b:Last>
            <b:First>Pulkit</b:First>
          </b:Person>
        </b:NameList>
      </b:Author>
    </b:Author>
    <b:Title>The Most Comprehensive Guide to K-Means Clustering You’ll Ever Need</b:Title>
    <b:ProductionCompany>Analytics Vidhya</b:ProductionCompany>
    <b:Year>2019</b:Year>
    <b:Month>08</b:Month>
    <b:Day>13</b:Day>
    <b:YearAccessed>2021</b:YearAccessed>
    <b:MonthAccessed>12</b:MonthAccessed>
    <b:DayAccessed>07</b:DayAccessed>
    <b:URL>https://www.analyticsvidhya.com/blog/2019/08/comprehensive-guide-k-means-clustering/</b:URL>
    <b:RefOrder>149</b:RefOrder>
  </b:Source>
  <b:Source>
    <b:Tag>Elb21</b:Tag>
    <b:SourceType>InternetSite</b:SourceType>
    <b:Guid>{85C0B678-174E-4C59-A7E4-29E83163F47C}</b:Guid>
    <b:Title>Elbow Method for optimal value of k in KMeans</b:Title>
    <b:ProductionCompany>GeeksforGeeks</b:ProductionCompany>
    <b:Year>2021</b:Year>
    <b:Month>02</b:Month>
    <b:Day>09</b:Day>
    <b:YearAccessed>2021</b:YearAccessed>
    <b:MonthAccessed>12</b:MonthAccessed>
    <b:DayAccessed>07</b:DayAccessed>
    <b:URL>https://www.geeksforgeeks.org/elbow-method-for-optimal-value-of-k-in-kmeans/</b:URL>
    <b:RefOrder>150</b:RefOrder>
  </b:Source>
  <b:Source>
    <b:Tag>Sci21</b:Tag>
    <b:SourceType>InternetSite</b:SourceType>
    <b:Guid>{E13593A2-9C5F-48FA-910D-698F72A95A9D}</b:Guid>
    <b:Author>
      <b:Author>
        <b:NameList>
          <b:Person>
            <b:Last>Learn</b:Last>
            <b:First>Scikit</b:First>
          </b:Person>
        </b:NameList>
      </b:Author>
    </b:Author>
    <b:Title>Selecting the number of clusters with silhouette analysis on KMeans clustering</b:Title>
    <b:ProductionCompany>Scikit Learn</b:ProductionCompany>
    <b:YearAccessed>2021</b:YearAccessed>
    <b:MonthAccessed>12</b:MonthAccessed>
    <b:DayAccessed>07</b:DayAccessed>
    <b:URL>https://scikit-learn.org/stable/auto_examples/cluster/plot_kmeans_silhouette_analysis.html#sphx-glr-auto-examples-cluster-plot-kmeans-silhouette-analysis-py</b:URL>
    <b:RefOrder>151</b:RefOrder>
  </b:Source>
  <b:Source>
    <b:Tag>Moo21</b:Tag>
    <b:SourceType>InternetSite</b:SourceType>
    <b:Guid>{9646D92E-4241-45F2-96E5-6042A07AF71D}</b:Guid>
    <b:Title>Moodle</b:Title>
    <b:ProductionCompany>UWTSD</b:ProductionCompany>
    <b:YearAccessed>2021</b:YearAccessed>
    <b:MonthAccessed>12</b:MonthAccessed>
    <b:DayAccessed>17</b:DayAccessed>
    <b:URL>https://moodle.uwtsd.ac.uk/course/view.php?id=2533</b:URL>
    <b:RefOrder>152</b:RefOrder>
  </b:Source>
  <b:Source>
    <b:Tag>Sun18</b:Tag>
    <b:SourceType>InternetSite</b:SourceType>
    <b:Guid>{36A52968-7F7F-425C-936E-22E6E4E2148F}</b:Guid>
    <b:Author>
      <b:Author>
        <b:NameList>
          <b:Person>
            <b:Last>Sunaina</b:Last>
          </b:Person>
        </b:NameList>
      </b:Author>
    </b:Author>
    <b:Title>Steps to calculate centroids in cluster using K-means clustering algorithm</b:Title>
    <b:ProductionCompany>Tech Target</b:ProductionCompany>
    <b:Year>2018</b:Year>
    <b:Month>03</b:Month>
    <b:Day>18</b:Day>
    <b:YearAccessed>2021</b:YearAccessed>
    <b:MonthAccessed>12</b:MonthAccessed>
    <b:DayAccessed>17</b:DayAccessed>
    <b:URL>https://www.datasciencecentral.com/profiles/blogs/steps-to-calculate-centroids-in-cluster-using-k-means-clustering</b:URL>
    <b:RefOrder>153</b:RefOrder>
  </b:Source>
  <b:Source>
    <b:Tag>Goo19</b:Tag>
    <b:SourceType>Report</b:SourceType>
    <b:Guid>{A2CBBC35-EC37-4999-B61B-32E59C5ED3F6}</b:Guid>
    <b:Author>
      <b:Author>
        <b:NameList>
          <b:Person>
            <b:Last>Goodall</b:Last>
            <b:First>Vaughan</b:First>
            <b:Middle>Gething and Andrew</b:Middle>
          </b:Person>
        </b:NameList>
      </b:Author>
    </b:Author>
    <b:Title>NHS Wales National Integrated Medium Term Plan (IMTP)</b:Title>
    <b:Year>2019</b:Year>
    <b:URL>https://gov.wales/sites/default/files/publications/2019-09/nhs-wales-national-integrated-medium-term-plan-2019-22.pdf</b:URL>
    <b:Publisher>Welsh Government </b:Publisher>
    <b:RefOrder>1</b:RefOrder>
  </b:Source>
  <b:Source>
    <b:Tag>NIC161</b:Tag>
    <b:SourceType>InternetSite</b:SourceType>
    <b:Guid>{5D21577C-3038-4419-B7FD-6581C1935016}</b:Guid>
    <b:Title>People in prison should receive the same level of care as those outside, says NICE</b:Title>
    <b:Year>2016</b:Year>
    <b:ProductionCompany>National Institute for Health and Care Excellence</b:ProductionCompany>
    <b:Month>11</b:Month>
    <b:Day>02</b:Day>
    <b:YearAccessed>2022</b:YearAccessed>
    <b:MonthAccessed>06</b:MonthAccessed>
    <b:DayAccessed>27</b:DayAccessed>
    <b:URL>https://www.nice.org.uk/news/article/people-in-prison-should-receive-the-same-level-of-care-as-those-outside-says-nice</b:URL>
    <b:Author>
      <b:Author>
        <b:NameList>
          <b:Person>
            <b:Last>NICE</b:Last>
          </b:Person>
        </b:NameList>
      </b:Author>
    </b:Author>
    <b:RefOrder>2</b:RefOrder>
  </b:Source>
  <b:Source>
    <b:Tag>NHS19</b:Tag>
    <b:SourceType>InternetSite</b:SourceType>
    <b:Guid>{64949F25-E147-4D6F-B68B-B5721EB0C9F3}</b:Guid>
    <b:Author>
      <b:Author>
        <b:NameList>
          <b:Person>
            <b:Last>NHS</b:Last>
          </b:Person>
        </b:NameList>
      </b:Author>
    </b:Author>
    <b:Title>What is an NHS number?</b:Title>
    <b:ProductionCompany>NHS</b:ProductionCompany>
    <b:Year>2019</b:Year>
    <b:Month>09</b:Month>
    <b:Day>10</b:Day>
    <b:YearAccessed>2022</b:YearAccessed>
    <b:MonthAccessed>06</b:MonthAccessed>
    <b:DayAccessed>27</b:DayAccessed>
    <b:URL>https://www.nhs.uk/using-the-nhs/about-the-nhs/what-is-an-nhs-number/#:~:text=An%20NHS%20number%20is%20a,use%20of%20all%20NHS%20services.</b:URL>
    <b:RefOrder>3</b:RefOrder>
  </b:Source>
  <b:Source>
    <b:Tag>Hea22</b:Tag>
    <b:SourceType>InternetSite</b:SourceType>
    <b:Guid>{C8E4BD77-C609-4A84-BFC1-C75B60806C5C}</b:Guid>
    <b:Author>
      <b:Author>
        <b:NameList>
          <b:Person>
            <b:Last>HealthTalk.org</b:Last>
          </b:Person>
        </b:NameList>
      </b:Author>
    </b:Author>
    <b:Title>Seeing the GP: Advice and tips for young people</b:Title>
    <b:ProductionCompany>HealthTalk.org</b:ProductionCompany>
    <b:YearAccessed>2022</b:YearAccessed>
    <b:MonthAccessed>06</b:MonthAccessed>
    <b:DayAccessed>27</b:DayAccessed>
    <b:URL>https://healthtalk.org/seeing-gp-advice-and-tips-young-people/what-is-primary-care#:~:text=National%20Health%20Service%20(NHS)%20care,need%20health%20advice%20or%20treatment.</b:URL>
    <b:RefOrder>4</b:RefOrder>
  </b:Source>
  <b:Source>
    <b:Tag>NHS22</b:Tag>
    <b:SourceType>InternetSite</b:SourceType>
    <b:Guid>{3EE22E44-A538-46AF-80E3-7507D9398C6B}</b:Guid>
    <b:Author>
      <b:Author>
        <b:NameList>
          <b:Person>
            <b:Last>Digital</b:Last>
            <b:First>NHS</b:First>
          </b:Person>
        </b:NameList>
      </b:Author>
    </b:Author>
    <b:Title>Data quality incidents</b:Title>
    <b:ProductionCompany>NHS Digital</b:ProductionCompany>
    <b:YearAccessed>2022</b:YearAccessed>
    <b:MonthAccessed>06</b:MonthAccessed>
    <b:DayAccessed>21</b:DayAccessed>
    <b:URL>https://digital.nhs.uk/services/national-back-office-for-the-personal-demographics-service/data-quality-incidents</b:URL>
    <b:RefOrder>5</b:RefOrder>
  </b:Source>
  <b:Source>
    <b:Tag>NHS221</b:Tag>
    <b:SourceType>InternetSite</b:SourceType>
    <b:Guid>{8CCBC123-8D1F-4890-835F-34BC498EBA3E}</b:Guid>
    <b:Author>
      <b:Author>
        <b:NameList>
          <b:Person>
            <b:Last>Digital</b:Last>
            <b:First>NHS</b:First>
          </b:Person>
        </b:NameList>
      </b:Author>
    </b:Author>
    <b:Title>Confusion case study 1</b:Title>
    <b:ProductionCompany>NHS Digital</b:ProductionCompany>
    <b:YearAccessed>2022</b:YearAccessed>
    <b:MonthAccessed>06</b:MonthAccessed>
    <b:DayAccessed>21</b:DayAccessed>
    <b:URL>https://digital.nhs.uk/services/national-back-office-for-the-personal-demographics-service/data-quality-incidents/confusion-case-study-1</b:URL>
    <b:RefOrder>6</b:RefOrder>
  </b:Source>
  <b:Source>
    <b:Tag>NHS191</b:Tag>
    <b:SourceType>DocumentFromInternetSite</b:SourceType>
    <b:Guid>{ED5C3016-EB03-4D78-A880-58A3F50E0E5F}</b:Guid>
    <b:Title>Organisation Patient Safety Incident Reports Workbook</b:Title>
    <b:Year>2019</b:Year>
    <b:YearAccessed>2022</b:YearAccessed>
    <b:MonthAccessed>06</b:MonthAccessed>
    <b:DayAccessed>23</b:DayAccessed>
    <b:URL>https://view.officeapps.live.com/op/view.aspx?src=https%3A%2F%2Fgov.wales%2Fsites%2Fdefault%2Ffiles%2Fstatistics-and-research%2F2020-11%2Fincidents-reported-to-the-national-reporting-and-learning-system-october-2019-to-march-2020-050.xlsx&amp;wdOrigin=BROWSEL</b:URL>
    <b:Author>
      <b:Author>
        <b:NameList>
          <b:Person>
            <b:Last>NHS</b:Last>
          </b:Person>
        </b:NameList>
      </b:Author>
    </b:Author>
    <b:RefOrder>7</b:RefOrder>
  </b:Source>
  <b:Source>
    <b:Tag>Eri20</b:Tag>
    <b:SourceType>InternetSite</b:SourceType>
    <b:Guid>{2D3FC78A-71F6-4B75-9D90-73B4E4B8BE98}</b:Guid>
    <b:Title>How the Search Team at GitLab Implemented a Risk Map to Direct Automated Testing Efforts</b:Title>
    <b:Year>2020</b:Year>
    <b:Month>09</b:Month>
    <b:Day>03</b:Day>
    <b:YearAccessed>2022</b:YearAccessed>
    <b:MonthAccessed>06</b:MonthAccessed>
    <b:DayAccessed>24</b:DayAccessed>
    <b:URL>https://about.gitlab.com/blog/2020/09/03/risk-mapping/</b:URL>
    <b:Author>
      <b:Author>
        <b:NameList>
          <b:Person>
            <b:Last>McGuire</b:Last>
            <b:First>Erick</b:First>
            <b:Middle>Banks with John</b:Middle>
          </b:Person>
        </b:NameList>
      </b:Author>
    </b:Author>
    <b:ProductionCompany>Why GitLab</b:ProductionCompany>
    <b:RefOrder>8</b:RefOrder>
  </b:Source>
  <b:Source>
    <b:Tag>Tab221</b:Tag>
    <b:SourceType>InternetSite</b:SourceType>
    <b:Guid>{4D89E01D-C26A-4FEF-AA61-D1E799CCB9E2}</b:Guid>
    <b:Author>
      <b:Author>
        <b:NameList>
          <b:Person>
            <b:Last>Tableau</b:Last>
          </b:Person>
        </b:NameList>
      </b:Author>
    </b:Author>
    <b:Title>What is business intelligence? Your guide to BI and why it matters</b:Title>
    <b:ProductionCompany>Tableau</b:ProductionCompany>
    <b:YearAccessed>2022</b:YearAccessed>
    <b:MonthAccessed>06</b:MonthAccessed>
    <b:DayAccessed>24</b:DayAccessed>
    <b:URL>https://www.tableau.com/en-gb/learn/articles/business-intelligence</b:URL>
    <b:RefOrder>9</b:RefOrder>
  </b:Source>
  <b:Source>
    <b:Tag>Ric12</b:Tag>
    <b:SourceType>Book</b:SourceType>
    <b:Guid>{EE9DE0BC-0D1F-4D23-BF97-03CF8E00E1B4}</b:Guid>
    <b:Title>Organizational </b:Title>
    <b:Year>2012</b:Year>
    <b:Author>
      <b:Author>
        <b:NameList>
          <b:Person>
            <b:Last>Herschel</b:Last>
            <b:First>Richard</b:First>
          </b:Person>
        </b:NameList>
      </b:Author>
    </b:Author>
    <b:City>USA</b:City>
    <b:Publisher>Business Science Reference </b:Publisher>
    <b:RefOrder>10</b:RefOrder>
  </b:Source>
  <b:Source>
    <b:Tag>Jus14</b:Tag>
    <b:SourceType>InternetSite</b:SourceType>
    <b:Guid>{BF44C845-461D-431F-808F-5C380A5064EC}</b:Guid>
    <b:Title>History of Business Intelligence</b:Title>
    <b:Year>2014</b:Year>
    <b:Author>
      <b:Author>
        <b:NameList>
          <b:Person>
            <b:Last>Heinze</b:Last>
            <b:First>Justin</b:First>
          </b:Person>
        </b:NameList>
      </b:Author>
    </b:Author>
    <b:ProductionCompany>BISoftwareinsight</b:ProductionCompany>
    <b:Month>09</b:Month>
    <b:Day>26</b:Day>
    <b:YearAccessed>2022</b:YearAccessed>
    <b:MonthAccessed>06</b:MonthAccessed>
    <b:DayAccessed>25</b:DayAccessed>
    <b:URL>http://www.bisoftwareinsight.com/history_of_business_intelligence/</b:URL>
    <b:RefOrder>11</b:RefOrder>
  </b:Source>
  <b:Source>
    <b:Tag>Wil22</b:Tag>
    <b:SourceType>DocumentFromInternetSite</b:SourceType>
    <b:Guid>{576D3546-7EF7-4093-A6E0-B9329E6460D3}</b:Guid>
    <b:Title>Edgar Frank Codd</b:Title>
    <b:YearAccessed>2022</b:YearAccessed>
    <b:MonthAccessed>06</b:MonthAccessed>
    <b:DayAccessed>01</b:DayAccessed>
    <b:URL>https://www.britannica.com/biography/Edgar-Frank-Codd</b:URL>
    <b:Author>
      <b:Author>
        <b:NameList>
          <b:Person>
            <b:Last>L.Hosch</b:Last>
            <b:First>William</b:First>
          </b:Person>
        </b:NameList>
      </b:Author>
    </b:Author>
    <b:RefOrder>12</b:RefOrder>
  </b:Source>
  <b:Source>
    <b:Tag>Ric20</b:Tag>
    <b:SourceType>DocumentFromInternetSite</b:SourceType>
    <b:Guid>{BAD74DCF-289D-4AA8-B907-6DDFA5A940C2}</b:Guid>
    <b:Author>
      <b:Author>
        <b:NameList>
          <b:Person>
            <b:Last>Becker</b:Last>
            <b:First>Richard</b:First>
          </b:Person>
        </b:NameList>
      </b:Author>
    </b:Author>
    <b:Title>Third Normal Form (3NF)</b:Title>
    <b:Year>2020</b:Year>
    <b:Month>08</b:Month>
    <b:Day>14</b:Day>
    <b:YearAccessed>2022</b:YearAccessed>
    <b:MonthAccessed>06</b:MonthAccessed>
    <b:DayAccessed>27</b:DayAccessed>
    <b:URL>https://www.techopedia.com/definition/22561/third-normal-form-3nf</b:URL>
    <b:RefOrder>13</b:RefOrder>
  </b:Source>
  <b:Source>
    <b:Tag>Gur22</b:Tag>
    <b:SourceType>DocumentFromInternetSite</b:SourceType>
    <b:Guid>{0EB6C0AA-B361-46B8-B343-80D5E1F08252}</b:Guid>
    <b:Author>
      <b:Author>
        <b:NameList>
          <b:Person>
            <b:Last>Guru99</b:Last>
          </b:Person>
        </b:NameList>
      </b:Author>
    </b:Author>
    <b:Title>Dimensional Model Data Warehouse</b:Title>
    <b:YearAccessed>2022</b:YearAccessed>
    <b:MonthAccessed>05</b:MonthAccessed>
    <b:DayAccessed>27</b:DayAccessed>
    <b:URL>https://www.guru99.com/dimensional-model-data-warehouse.htm</b:URL>
    <b:RefOrder>14</b:RefOrder>
  </b:Source>
  <b:Source>
    <b:Tag>BIS22</b:Tag>
    <b:SourceType>InternetSite</b:SourceType>
    <b:Guid>{1A1BEE7C-967C-4DD9-B388-F53FC428E6CA}</b:Guid>
    <b:Title>The Benefits of Business Intelligence... Why Do Organizations Need BI?</b:Title>
    <b:YearAccessed>2022</b:YearAccessed>
    <b:MonthAccessed>06</b:MonthAccessed>
    <b:DayAccessed>06</b:DayAccessed>
    <b:URL>https://bi-survey.com/benefits-business-intelligence</b:URL>
    <b:Author>
      <b:Author>
        <b:NameList>
          <b:Person>
            <b:Last>Servey</b:Last>
            <b:First>BI</b:First>
          </b:Person>
        </b:NameList>
      </b:Author>
    </b:Author>
    <b:ProductionCompany>BI Servey</b:ProductionCompany>
    <b:RefOrder>15</b:RefOrder>
  </b:Source>
  <b:Source>
    <b:Tag>Sha18</b:Tag>
    <b:SourceType>Book</b:SourceType>
    <b:Guid>{EC21C07F-1ABB-4FAC-A476-ED0269232052}</b:Guid>
    <b:Title>Applying Business Intelligence Initiatives in Healthcare and Organizational Settings</b:Title>
    <b:Year>2018</b:Year>
    <b:Author>
      <b:Author>
        <b:NameList>
          <b:Person>
            <b:Last>Yoah</b:Last>
            <b:First>Shah</b:First>
            <b:Middle>J.Miah &amp; Williams</b:Middle>
          </b:Person>
        </b:NameList>
      </b:Author>
    </b:Author>
    <b:City>Australia</b:City>
    <b:Publisher>IGI Global</b:Publisher>
    <b:RefOrder>16</b:RefOrder>
  </b:Source>
  <b:Source>
    <b:Tag>Cal20</b:Tag>
    <b:SourceType>InternetSite</b:SourceType>
    <b:Guid>{3EDF1184-09A3-4A28-BCC4-E420DFFD0ECE}</b:Guid>
    <b:Title>5 Disadvantages of Business Intelligence and How to Avoid Them</b:Title>
    <b:Year>2020</b:Year>
    <b:Author>
      <b:Author>
        <b:NameList>
          <b:Person>
            <b:Last>Danziger</b:Last>
            <b:First>Caleb</b:First>
          </b:Person>
        </b:NameList>
      </b:Author>
    </b:Author>
    <b:ProductionCompany>Business2Community</b:ProductionCompany>
    <b:Month>02</b:Month>
    <b:Day>12</b:Day>
    <b:YearAccessed>2022</b:YearAccessed>
    <b:MonthAccessed>06</b:MonthAccessed>
    <b:DayAccessed>27</b:DayAccessed>
    <b:URL>https://www.business2community.com/business-intelligence/5-disadvantages-of-business-intelligence-and-how-to-avoid-them-02284003</b:URL>
    <b:RefOrder>17</b:RefOrder>
  </b:Source>
  <b:Source>
    <b:Tag>Azu22</b:Tag>
    <b:SourceType>InternetSite</b:SourceType>
    <b:Guid>{1E7E0A52-0284-44B4-877A-64AE6BD38F6C}</b:Guid>
    <b:Author>
      <b:Author>
        <b:NameList>
          <b:Person>
            <b:Last>Azure</b:Last>
          </b:Person>
        </b:NameList>
      </b:Author>
    </b:Author>
    <b:Title>What are business intelligence (BI) tools?</b:Title>
    <b:ProductionCompany>Azure</b:ProductionCompany>
    <b:YearAccessed>2022</b:YearAccessed>
    <b:MonthAccessed>06</b:MonthAccessed>
    <b:DayAccessed>21</b:DayAccessed>
    <b:URL>https://azure.microsoft.com/en-gb/overview/what-are-business-intelligence-tools/#:~:text=Business%20intelligence%20(BI)%20tools%20are,video%2C%20and%20other%20business%20sources.</b:URL>
    <b:RefOrder>18</b:RefOrder>
  </b:Source>
  <b:Source>
    <b:Tag>Mic22</b:Tag>
    <b:SourceType>InternetSite</b:SourceType>
    <b:Guid>{179AE3A9-0609-4B0B-8DB9-DCE83E653458}</b:Guid>
    <b:Author>
      <b:Author>
        <b:NameList>
          <b:Person>
            <b:Last>Microsoft</b:Last>
          </b:Person>
        </b:NameList>
      </b:Author>
    </b:Author>
    <b:Title>Create a data-driven culture with business intelligence for all</b:Title>
    <b:ProductionCompany>Microsoft</b:ProductionCompany>
    <b:YearAccessed>2022</b:YearAccessed>
    <b:MonthAccessed>06</b:MonthAccessed>
    <b:DayAccessed>22</b:DayAccessed>
    <b:URL>https://powerbi.microsoft.com/en-us/</b:URL>
    <b:RefOrder>19</b:RefOrder>
  </b:Source>
  <b:Source>
    <b:Tag>Bor21</b:Tag>
    <b:SourceType>InternetSite</b:SourceType>
    <b:Guid>{D13D8CAC-A11C-4CA6-83E4-8BC1DFA7630B}</b:Guid>
    <b:Author>
      <b:Author>
        <b:NameList>
          <b:Person>
            <b:Last>Evelson</b:Last>
            <b:First>Boris</b:First>
          </b:Person>
        </b:NameList>
      </b:Author>
    </b:Author>
    <b:Title>The Forrester Wave™: Augmented BI Platforms, Q3 2021</b:Title>
    <b:ProductionCompany>Forrester</b:ProductionCompany>
    <b:Year>2021</b:Year>
    <b:Month>08</b:Month>
    <b:Day>21</b:Day>
    <b:YearAccessed>2022</b:YearAccessed>
    <b:MonthAccessed>06</b:MonthAccessed>
    <b:DayAccessed>23</b:DayAccessed>
    <b:URL>https://reprints2.forrester.com/#/assets/2/108/RES176073/report</b:URL>
    <b:RefOrder>20</b:RefOrder>
  </b:Source>
  <b:Source>
    <b:Tag>Mic221</b:Tag>
    <b:SourceType>InternetSite</b:SourceType>
    <b:Guid>{B0F72715-4DF7-42E6-B382-4954E915FC4F}</b:Guid>
    <b:Author>
      <b:Author>
        <b:NameList>
          <b:Person>
            <b:Last>Microsoft</b:Last>
          </b:Person>
        </b:NameList>
      </b:Author>
    </b:Author>
    <b:Title>2022 Gartner® Magic Quadrant™ for Analytics and Business Intelligence Platforms</b:Title>
    <b:ProductionCompany>Microsoft</b:ProductionCompany>
    <b:Year>2022</b:Year>
    <b:Month>03</b:Month>
    <b:YearAccessed>2022</b:YearAccessed>
    <b:MonthAccessed>06</b:MonthAccessed>
    <b:DayAccessed>18</b:DayAccessed>
    <b:URL>https://info.microsoft.com/ww-landing-2022-gartner-mq-report-on-bi-and-analytics-platforms.html?lcid=en-us</b:URL>
    <b:RefOrder>21</b:RefOrder>
  </b:Source>
  <b:Source>
    <b:Tag>Micft</b:Tag>
    <b:SourceType>DocumentFromInternetSite</b:SourceType>
    <b:Guid>{D199E411-39F8-4B9A-8FD6-010985451786}</b:Guid>
    <b:Title>Top 10 reasons why customers choose Microsoft Power BI</b:Title>
    <b:Year>Microsoft </b:Year>
    <b:YearAccessed>2022</b:YearAccessed>
    <b:MonthAccessed>05</b:MonthAccessed>
    <b:DayAccessed>27</b:DayAccessed>
    <b:URL>https://clouddamcdnprodep.azureedge.net/gdc/gdcqz6dKQ/original</b:URL>
    <b:Author>
      <b:Author>
        <b:NameList>
          <b:Person>
            <b:Last>Microsoft</b:Last>
          </b:Person>
        </b:NameList>
      </b:Author>
    </b:Author>
    <b:RefOrder>22</b:RefOrder>
  </b:Source>
  <b:Source>
    <b:Tag>Pro22</b:Tag>
    <b:SourceType>InternetSite</b:SourceType>
    <b:Guid>{58AEF46D-2563-4B7E-8FFA-D09CAFAE6EAE}</b:Guid>
    <b:Title>Pros and Cons of Power BI – The Bright &amp; the Dull side of visualization suite</b:Title>
    <b:YearAccessed>2022</b:YearAccessed>
    <b:MonthAccessed>06</b:MonthAccessed>
    <b:DayAccessed>15</b:DayAccessed>
    <b:URL>https://data-flair.training/blogs/power-bi-advantages-and-disadvantages/</b:URL>
    <b:ProductionCompany>Data Flair</b:ProductionCompany>
    <b:RefOrder>23</b:RefOrder>
  </b:Source>
  <b:Source>
    <b:Tag>Sas21</b:Tag>
    <b:SourceType>InternetSite</b:SourceType>
    <b:Guid>{9FDBE2A5-FCD3-4C45-89D9-87913DDDB801}</b:Guid>
    <b:Author>
      <b:Author>
        <b:NameList>
          <b:Person>
            <b:Last>Chatterjee</b:Last>
            <b:First>Sas</b:First>
          </b:Person>
        </b:NameList>
      </b:Author>
    </b:Author>
    <b:Title>WHAT ARE THE LIMITATIONS OF POWER BI?</b:Title>
    <b:ProductionCompany>EPCGroup</b:ProductionCompany>
    <b:Year>2021</b:Year>
    <b:Month>05</b:Month>
    <b:Day>05</b:Day>
    <b:YearAccessed>2022</b:YearAccessed>
    <b:MonthAccessed>06</b:MonthAccessed>
    <b:DayAccessed>21</b:DayAccessed>
    <b:URL>https://www.epcgroup.net/limitations-of-power-bi/</b:URL>
    <b:RefOrder>24</b:RefOrder>
  </b:Source>
  <b:Source>
    <b:Tag>Tab222</b:Tag>
    <b:SourceType>InternetSite</b:SourceType>
    <b:Guid>{343E21BA-A3BF-4D4D-85DF-E87E8E94975B}</b:Guid>
    <b:Author>
      <b:Author>
        <b:NameList>
          <b:Person>
            <b:Last>Tableau</b:Last>
          </b:Person>
        </b:NameList>
      </b:Author>
    </b:Author>
    <b:Title>Discover the latest from the Tableau Community</b:Title>
    <b:ProductionCompany>Tableau</b:ProductionCompany>
    <b:YearAccessed>2022</b:YearAccessed>
    <b:MonthAccessed>06</b:MonthAccessed>
    <b:DayAccessed>20</b:DayAccessed>
    <b:URL>https://www.tableau.com/community</b:URL>
    <b:RefOrder>25</b:RefOrder>
  </b:Source>
  <b:Source>
    <b:Tag>Tab223</b:Tag>
    <b:SourceType>DocumentFromInternetSite</b:SourceType>
    <b:Guid>{BE347BBE-3D30-49C1-85A3-8E7B79917B9A}</b:Guid>
    <b:Title>Data Trends Report</b:Title>
    <b:YearAccessed>2022</b:YearAccessed>
    <b:MonthAccessed>06</b:MonthAccessed>
    <b:DayAccessed>13</b:DayAccessed>
    <b:URL>https://mkt.tableau.com/trends/localized/en-gb/2020DataTrends_PDF_en-GB.pdf</b:URL>
    <b:Author>
      <b:Author>
        <b:NameList>
          <b:Person>
            <b:Last>Tabelau</b:Last>
          </b:Person>
        </b:NameList>
      </b:Author>
    </b:Author>
    <b:RefOrder>26</b:RefOrder>
  </b:Source>
  <b:Source>
    <b:Tag>Tab224</b:Tag>
    <b:SourceType>InternetSite</b:SourceType>
    <b:Guid>{4D24B63C-A44E-4859-8241-5ADBC21984E2}</b:Guid>
    <b:Title>Governed self service analytis at scale</b:Title>
    <b:YearAccessed>2022</b:YearAccessed>
    <b:MonthAccessed>05</b:MonthAccessed>
    <b:DayAccessed>18</b:DayAccessed>
    <b:URL>https://www.tableau.com/products/server</b:URL>
    <b:Author>
      <b:Author>
        <b:NameList>
          <b:Person>
            <b:Last>Tableau</b:Last>
          </b:Person>
        </b:NameList>
      </b:Author>
    </b:Author>
    <b:ProductionCompany>Tableau</b:ProductionCompany>
    <b:RefOrder>27</b:RefOrder>
  </b:Source>
  <b:Source>
    <b:Tag>Tab</b:Tag>
    <b:SourceType>InternetSite</b:SourceType>
    <b:Guid>{8C6A1D72-9E90-41FD-A6D6-EAE771B28682}</b:Guid>
    <b:Author>
      <b:Author>
        <b:NameList>
          <b:Person>
            <b:Last>Tableau</b:Last>
          </b:Person>
        </b:NameList>
      </b:Author>
    </b:Author>
    <b:URL>https://www.tableau.com/en-gb/solutions/customer/unc-health-identifies-long-term-changes-from-covid-19-response</b:URL>
    <b:Title>A new normal for clinical operations: UNC Health identifies long-term changes from its COVID-19 response</b:Title>
    <b:ProductionCompany>Tableau</b:ProductionCompany>
    <b:YearAccessed>2022</b:YearAccessed>
    <b:MonthAccessed>05</b:MonthAccessed>
    <b:DayAccessed>18</b:DayAccessed>
    <b:RefOrder>28</b:RefOrder>
  </b:Source>
  <b:Source>
    <b:Tag>Pro221</b:Tag>
    <b:SourceType>InternetSite</b:SourceType>
    <b:Guid>{D3EA9161-8F15-4C3C-963D-672680CFFF63}</b:Guid>
    <b:Author>
      <b:Author>
        <b:NameList>
          <b:Person>
            <b:Last>Health</b:Last>
            <b:First>Providence</b:First>
            <b:Middle>St Joseph</b:Middle>
          </b:Person>
        </b:NameList>
      </b:Author>
    </b:Author>
    <b:Title>More than 100,000 Providence caregivers improve care, reduce patient costs with Tableau</b:Title>
    <b:ProductionCompany>Tableau</b:ProductionCompany>
    <b:YearAccessed>2022</b:YearAccessed>
    <b:MonthAccessed>06</b:MonthAccessed>
    <b:DayAccessed>12</b:DayAccessed>
    <b:URL>https://www.tableau.com/en-gb/solutions/customer/providence-caregivers-improve-care-reduce-patient-costs-with-Tableau</b:URL>
    <b:RefOrder>29</b:RefOrder>
  </b:Source>
  <b:Source>
    <b:Tag>Yul21</b:Tag>
    <b:SourceType>InternetSite</b:SourceType>
    <b:Guid>{C127C456-B89D-44E7-ABFC-86C65D62A7CE}</b:Guid>
    <b:Author>
      <b:Author>
        <b:NameList>
          <b:Person>
            <b:Last>Shaptunova</b:Last>
            <b:First>Yuliya</b:First>
          </b:Person>
        </b:NameList>
      </b:Author>
    </b:Author>
    <b:Title>Tableau Software Review: Pros and Cons of a BI Solution for Data Visualization</b:Title>
    <b:ProductionCompany>Sam Solutions</b:ProductionCompany>
    <b:Year>2021</b:Year>
    <b:YearAccessed>2022</b:YearAccessed>
    <b:MonthAccessed>05</b:MonthAccessed>
    <b:DayAccessed>18</b:DayAccessed>
    <b:URL>https://www.sam-solutions.com/blog/tableau-software-review-pros-and-cons-of-a-bi-solution-for-data-visualization/</b:URL>
    <b:RefOrder>30</b:RefOrder>
  </b:Source>
  <b:Source>
    <b:Tag>Yul211</b:Tag>
    <b:SourceType>InternetSite</b:SourceType>
    <b:Guid>{E7F823F7-C0ED-4F2F-8652-7CF6F15D9A99}</b:Guid>
    <b:Author>
      <b:Author>
        <b:NameList>
          <b:Person>
            <b:Last>Shaptunova</b:Last>
            <b:First>Yuliya</b:First>
          </b:Person>
        </b:NameList>
      </b:Author>
    </b:Author>
    <b:Title>Cybersecurity: 6 Key Steps to Keep Your Digital Enterprise out of Danger</b:Title>
    <b:ProductionCompany>Sam Solutions</b:ProductionCompany>
    <b:Year>2021</b:Year>
    <b:YearAccessed>2022</b:YearAccessed>
    <b:MonthAccessed>05</b:MonthAccessed>
    <b:DayAccessed>18</b:DayAccessed>
    <b:URL>https://www.sam-solutions.com/blog/cybersecurity/</b:URL>
    <b:RefOrder>31</b:RefOrder>
  </b:Source>
  <b:Source>
    <b:Tag>BiS22</b:Tag>
    <b:SourceType>InternetSite</b:SourceType>
    <b:Guid>{5B294690-6718-4057-B40A-BDD38D778ECD}</b:Guid>
    <b:Author>
      <b:Author>
        <b:NameList>
          <b:Person>
            <b:Last>Smart</b:Last>
            <b:First>Bi</b:First>
          </b:Person>
        </b:NameList>
      </b:Author>
    </b:Author>
    <b:Title>Excel vs Power BI: Which One is Better?</b:Title>
    <b:ProductionCompany>Bi Smart</b:ProductionCompany>
    <b:YearAccessed>2022</b:YearAccessed>
    <b:MonthAccessed>06</b:MonthAccessed>
    <b:DayAccessed>15</b:DayAccessed>
    <b:URL>https://blog.bismart.com/en/excel-vs-power-bi-which-one-is-better#:~:text=Both%20Excel%20and%20Power%20BI,program%20known%20by%20virtually%20everyone.</b:URL>
    <b:RefOrder>32</b:RefOrder>
  </b:Source>
  <b:Source>
    <b:Tag>Rit22</b:Tag>
    <b:SourceType>InternetSite</b:SourceType>
    <b:Guid>{08F69502-82ED-4CD2-93EE-0529A0C9DD62}</b:Guid>
    <b:Author>
      <b:Author>
        <b:NameList>
          <b:Person>
            <b:Last>Kaur</b:Last>
            <b:First>Ritinder</b:First>
          </b:Person>
        </b:NameList>
      </b:Author>
    </b:Author>
    <b:Title>Excel and Business Intelligence: Using or Replacing It with BI Tools</b:Title>
    <b:ProductionCompany>Select Hub</b:ProductionCompany>
    <b:YearAccessed>2022</b:YearAccessed>
    <b:MonthAccessed>060</b:MonthAccessed>
    <b:DayAccessed>13</b:DayAccessed>
    <b:URL>https://www.selecthub.com/business-intelligence/excel-for-bi-tool-using-replacing/</b:URL>
    <b:RefOrder>33</b:RefOrder>
  </b:Source>
  <b:Source>
    <b:Tag>Sai13</b:Tag>
    <b:SourceType>JournalArticle</b:SourceType>
    <b:Guid>{BC77CC60-CAAF-4D9D-8E00-FAD934CE86E7}</b:Guid>
    <b:Title>Business Intelligence in NHS WALES</b:Title>
    <b:Year>2013</b:Year>
    <b:Author>
      <b:Author>
        <b:NameList>
          <b:Person>
            <b:Last>Mustafee</b:Last>
            <b:First>Said</b:First>
            <b:Middle>Akhtar Shadi &amp; Navonil</b:Middle>
          </b:Person>
        </b:NameList>
      </b:Author>
    </b:Author>
    <b:JournalName>Association for Information Systems</b:JournalName>
    <b:Pages>1-30</b:Pages>
    <b:Volume>33</b:Volume>
    <b:RefOrder>34</b:RefOrder>
  </b:Source>
  <b:Source>
    <b:Tag>Cha07</b:Tag>
    <b:SourceType>JournalArticle</b:SourceType>
    <b:Guid>{D0D1A7A2-FEAD-4771-BCA7-2F02E62E7171}</b:Guid>
    <b:Title>Dynamic interactive framework to link business intelligence with strategy</b:Title>
    <b:JournalName>International Journal of Information Technology and Management </b:JournalName>
    <b:Year>2007</b:Year>
    <b:Pages>23-39</b:Pages>
    <b:Volume>6</b:Volume>
    <b:Issue>1</b:Issue>
    <b:URL>https://www.researchgate.net/publication/220490479_Dynamic_interactive_framework_to_link_business_intelligence_with_strategy</b:URL>
    <b:Author>
      <b:Author>
        <b:NameList>
          <b:Person>
            <b:Last>Chang</b:Last>
            <b:First>Yi</b:First>
            <b:Middle>Ming Tu &amp; Liang-Cheng</b:Middle>
          </b:Person>
        </b:NameList>
      </b:Author>
    </b:Author>
    <b:RefOrder>35</b:RefOrder>
  </b:Source>
  <b:Source>
    <b:Tag>Chr16</b:Tag>
    <b:SourceType>InternetSite</b:SourceType>
    <b:Guid>{464B90BF-8BA4-4310-B42D-743298BEBC8A}</b:Guid>
    <b:Title>3  Reasons Business Intelligence In Healthcare Is Critical</b:Title>
    <b:Year>2016</b:Year>
    <b:Author>
      <b:Author>
        <b:NameList>
          <b:Person>
            <b:Last>Ofori-Boateng</b:Last>
            <b:First>Christian</b:First>
          </b:Person>
        </b:NameList>
      </b:Author>
    </b:Author>
    <b:ProductionCompany>Christian Steven</b:ProductionCompany>
    <b:Month>06</b:Month>
    <b:Day>01</b:Day>
    <b:YearAccessed>2022</b:YearAccessed>
    <b:MonthAccessed>05</b:MonthAccessed>
    <b:DayAccessed>20</b:DayAccessed>
    <b:URL>https://go.christiansteven.com/bi-blog/3-reasons-business-intelligence-in-healthcare-is-critical</b:URL>
    <b:RefOrder>36</b:RefOrder>
  </b:Source>
  <b:Source>
    <b:Tag>And19</b:Tag>
    <b:SourceType>InternetSite</b:SourceType>
    <b:Guid>{6F186642-4588-4DE9-A8B1-4DBF5A72181F}</b:Guid>
    <b:Author>
      <b:Author>
        <b:NameList>
          <b:Person>
            <b:Last>Orlowski</b:Last>
            <b:First>Andrzei</b:First>
          </b:Person>
        </b:NameList>
      </b:Author>
    </b:Author>
    <b:Title>We have a crucial role to play</b:Title>
    <b:ProductionCompany>NHS</b:ProductionCompany>
    <b:Year>2019</b:Year>
    <b:Month>07</b:Month>
    <b:Day>16</b:Day>
    <b:YearAccessed>2022</b:YearAccessed>
    <b:MonthAccessed>06</b:MonthAccessed>
    <b:DayAccessed>20</b:DayAccessed>
    <b:URL>https://www.england.nhs.uk/blog/we-have-a-crucial-role-to-play/</b:URL>
    <b:RefOrder>37</b:RefOrder>
  </b:Source>
  <b:Source>
    <b:Tag>IBM09</b:Tag>
    <b:SourceType>DocumentFromInternetSite</b:SourceType>
    <b:Guid>{CC889151-169E-4984-9CD2-407B8FF8470B}</b:Guid>
    <b:Title>Innovation in Action: BI Strategies Series</b:Title>
    <b:Year>2009</b:Year>
    <b:Month>12</b:Month>
    <b:YearAccessed>2022</b:YearAccessed>
    <b:MonthAccessed>05</b:MonthAccessed>
    <b:DayAccessed>12</b:DayAccessed>
    <b:URL>http://hosteddocs.ittoolbox.com/ibmcognossoftwarefundingbiroi.pdf</b:URL>
    <b:Author>
      <b:Author>
        <b:NameList>
          <b:Person>
            <b:Last>IBM</b:Last>
          </b:Person>
        </b:NameList>
      </b:Author>
    </b:Author>
    <b:RefOrder>38</b:RefOrder>
  </b:Source>
  <b:Source>
    <b:Tag>Sai131</b:Tag>
    <b:SourceType>Report</b:SourceType>
    <b:Guid>{94DF7332-B5AD-44C5-BA5D-B259C438989D}</b:Guid>
    <b:Title>Business Intelligence in NHS WALES</b:Title>
    <b:Year>2013</b:Year>
    <b:Author>
      <b:Author>
        <b:NameList>
          <b:Person>
            <b:Last>Mustafee</b:Last>
            <b:First>Said</b:First>
            <b:Middle>Akhtar Shadi &amp; Navonil</b:Middle>
          </b:Person>
        </b:NameList>
      </b:Author>
    </b:Author>
    <b:Publisher>UK Academy for Information Systems</b:Publisher>
    <b:City>Exeter </b:City>
    <b:RefOrder>39</b:RefOrder>
  </b:Source>
  <b:Source>
    <b:Tag>HMP22</b:Tag>
    <b:SourceType>InternetSite</b:SourceType>
    <b:Guid>{7BC9BFF9-0268-40DE-A210-3C78C19E45C7}</b:Guid>
    <b:Title>Prisons in England and Wales</b:Title>
    <b:Year>2022</b:Year>
    <b:Author>
      <b:Author>
        <b:NameList>
          <b:Person>
            <b:Last>HMPPS</b:Last>
          </b:Person>
        </b:NameList>
      </b:Author>
    </b:Author>
    <b:ProductionCompany>Gov.uk</b:ProductionCompany>
    <b:Month>04</b:Month>
    <b:Day>01</b:Day>
    <b:YearAccessed>2022</b:YearAccessed>
    <b:MonthAccessed>06</b:MonthAccessed>
    <b:DayAccessed>20</b:DayAccessed>
    <b:URL>https://www.gov.uk/government/collections/prisons-in-england-and-wales</b:URL>
    <b:RefOrder>40</b:RefOrder>
  </b:Source>
  <b:Source>
    <b:Tag>MOJ22</b:Tag>
    <b:SourceType>InternetSite</b:SourceType>
    <b:Guid>{B291CF57-B870-4072-ABD5-46105EBDBCBA}</b:Guid>
    <b:Author>
      <b:Author>
        <b:NameList>
          <b:Person>
            <b:Last>MOJ</b:Last>
          </b:Person>
        </b:NameList>
      </b:Author>
    </b:Author>
    <b:Title>Your A-D guide on prison categories</b:Title>
    <b:ProductionCompany>Gov.uk</b:ProductionCompany>
    <b:YearAccessed>2022</b:YearAccessed>
    <b:MonthAccessed>06</b:MonthAccessed>
    <b:DayAccessed>12</b:DayAccessed>
    <b:URL>https://prisonjobs.blog.gov.uk/your-a-d-guide-on-prison-categories/</b:URL>
    <b:RefOrder>41</b:RefOrder>
  </b:Source>
  <b:Source>
    <b:Tag>Gua11</b:Tag>
    <b:SourceType>InternetSite</b:SourceType>
    <b:Guid>{48C9E54E-B142-4140-8E1B-7FFEBCE1401C}</b:Guid>
    <b:Author>
      <b:Author>
        <b:NameList>
          <b:Person>
            <b:Last>Guardian</b:Last>
          </b:Person>
        </b:NameList>
      </b:Author>
    </b:Author>
    <b:Title>Prisons linked to single health record IT</b:Title>
    <b:ProductionCompany>Guardian</b:ProductionCompany>
    <b:Year>2011</b:Year>
    <b:YearAccessed>2022</b:YearAccessed>
    <b:MonthAccessed>06</b:MonthAccessed>
    <b:DayAccessed>20</b:DayAccessed>
    <b:URL>https://www.theguardian.com/healthcare-network/2011/apr/13/systmone-prison-healthcare-it-programme-completed</b:URL>
    <b:RefOrder>42</b:RefOrder>
  </b:Source>
  <b:Source>
    <b:Tag>Jes22</b:Tag>
    <b:SourceType>InternetSite</b:SourceType>
    <b:Guid>{5316D6C4-46C5-4A08-9B3C-E9730A6A8334}</b:Guid>
    <b:Author>
      <b:Author>
        <b:NameList>
          <b:Person>
            <b:Last>Marfell</b:Last>
            <b:First>Jess</b:First>
          </b:Person>
        </b:NameList>
      </b:Author>
    </b:Author>
    <b:Title>Prison Healthcare</b:Title>
    <b:ProductionCompany>DHCW</b:ProductionCompany>
    <b:Year>2022</b:Year>
    <b:Month>05</b:Month>
    <b:Day>12</b:Day>
    <b:YearAccessed>2022</b:YearAccessed>
    <b:MonthAccessed>06</b:MonthAccessed>
    <b:DayAccessed>20</b:DayAccessed>
    <b:URL>https://nhswales365.sharepoint.com/sites/DHC_PCS/SitePages/Prison-Healthcare.aspx?source=https%3a//nhswales365.sharepoint.com/sites/DHC_PCS/SitePages/Forms/ByAuthor.aspx</b:URL>
    <b:RefOrder>43</b:RefOrder>
  </b:Source>
  <b:Source>
    <b:Tag>Vau22</b:Tag>
    <b:SourceType>DocumentFromInternetSite</b:SourceType>
    <b:Guid>{50D46D90-6538-4C4D-AD8A-ED48F5BD32E3}</b:Guid>
    <b:Title>NHS Wales Planning Framework 2020/23</b:Title>
    <b:YearAccessed>2022</b:YearAccessed>
    <b:MonthAccessed>06</b:MonthAccessed>
    <b:DayAccessed>13</b:DayAccessed>
    <b:URL>https://gov.wales/sites/default/files/publications/2019-09/nhs-wales-planning-framework-2020-to-2023.pdf</b:URL>
    <b:Author>
      <b:Author>
        <b:NameList>
          <b:Person>
            <b:Last>Goodall</b:Last>
            <b:First>Vaughn</b:First>
            <b:Middle>Gething &amp; Andrew</b:Middle>
          </b:Person>
        </b:NameList>
      </b:Author>
    </b:Author>
    <b:RefOrder>44</b:RefOrder>
  </b:Source>
  <b:Source>
    <b:Tag>Gen20</b:Tag>
    <b:SourceType>Report</b:SourceType>
    <b:Guid>{8BB89895-94B2-403A-83E4-AC2ABA0A732A}</b:Guid>
    <b:Author>
      <b:Author>
        <b:NameList>
          <b:Person>
            <b:Last>General</b:Last>
            <b:First>Comptoller</b:First>
            <b:Middle>and Autitor</b:Middle>
          </b:Person>
        </b:NameList>
      </b:Author>
    </b:Author>
    <b:Title>Improving the prison estate</b:Title>
    <b:Year>2020</b:Year>
    <b:URL>https://gov.wales/sites/default/files/publications/2019-09/nhs-wales-planning-framework-2020-to-2023.pdf</b:URL>
    <b:Publisher>National Audit Office</b:Publisher>
    <b:RefOrder>154</b:RefOrder>
  </b:Source>
  <b:Source>
    <b:Tag>MOJ21</b:Tag>
    <b:SourceType>DocumentFromInternetSite</b:SourceType>
    <b:Guid>{992E20AB-6CF4-4AC1-A29B-E7B29396292B}</b:Guid>
    <b:Title>Prison Population Projections 2021 to 2026, England </b:Title>
    <b:Year>2021</b:Year>
    <b:Author>
      <b:Author>
        <b:NameList>
          <b:Person>
            <b:Last>MOJ</b:Last>
          </b:Person>
        </b:NameList>
      </b:Author>
    </b:Author>
    <b:YearAccessed>2022</b:YearAccessed>
    <b:MonthAccessed>06</b:MonthAccessed>
    <b:DayAccessed>12</b:DayAccessed>
    <b:URL>https://assets.publishing.service.gov.uk/government/uploads/system/uploads/attachment_data/file/1035682/Prison_Population_Projections_2021_to_2026.pdf</b:URL>
    <b:RefOrder>45</b:RefOrder>
  </b:Source>
  <b:Source>
    <b:Tag>Bus22</b:Tag>
    <b:SourceType>InternetSite</b:SourceType>
    <b:Guid>{DA116EE2-517C-4CBC-9814-5138E9A6E880}</b:Guid>
    <b:Title>Methodology</b:Title>
    <b:YearAccessed>2022</b:YearAccessed>
    <b:MonthAccessed>06</b:MonthAccessed>
    <b:DayAccessed>20</b:DayAccessed>
    <b:URL>https://research-methodology.net/research-methodology/</b:URL>
    <b:Author>
      <b:Author>
        <b:NameList>
          <b:Person>
            <b:Last>Methodology</b:Last>
            <b:First>Business</b:First>
            <b:Middle>Reserach</b:Middle>
          </b:Person>
        </b:NameList>
      </b:Author>
    </b:Author>
    <b:ProductionCompany>Business Reserach Methodology</b:ProductionCompany>
    <b:RefOrder>46</b:RefOrder>
  </b:Source>
  <b:Source>
    <b:Tag>Ale19</b:Tag>
    <b:SourceType>InternetSite</b:SourceType>
    <b:Guid>{3EB611F8-4B62-49DB-8760-03216790574D}</b:Guid>
    <b:Author>
      <b:Author>
        <b:NameList>
          <b:Person>
            <b:Last>Melnikovas</b:Last>
            <b:First>Aleksandras</b:First>
          </b:Person>
        </b:NameList>
      </b:Author>
    </b:Author>
    <b:Title>Towards an Explicit Research Methodology : Adapting Research Onion Model for Futures Studies</b:Title>
    <b:ProductionCompany>Semantic Scholar</b:ProductionCompany>
    <b:Year>2019</b:Year>
    <b:YearAccessed>2022</b:YearAccessed>
    <b:MonthAccessed>06</b:MonthAccessed>
    <b:DayAccessed>12</b:DayAccessed>
    <b:URL>https://www.semanticscholar.org/paper/Towards-an-Explicit-Research-Methodology-%3A-Adapting-Melnikovas/dccf54a5a4312ceb2261e1989cda01f73989d735</b:URL>
    <b:RefOrder>47</b:RefOrder>
  </b:Source>
  <b:Source>
    <b:Tag>ASa22</b:Tag>
    <b:SourceType>DocumentFromInternetSite</b:SourceType>
    <b:Guid>{6FF74EF3-EA9D-44F4-B069-12B241D7EFB1}</b:Guid>
    <b:Title>Peeling Saunders’s Research Onion</b:Title>
    <b:YearAccessed>2022</b:YearAccessed>
    <b:MonthAccessed>04</b:MonthAccessed>
    <b:DayAccessed>02</b:DayAccessed>
    <b:URL>https://www.researchgate.net/profile/Arunaditya-Sahay/publication/309488459_Peeling_Saunder's_Research_Onion/links/5813283508aedc7d89609ea8/Peeling-Saunders-Research-Onion.pdf</b:URL>
    <b:Author>
      <b:Author>
        <b:NameList>
          <b:Person>
            <b:Last>A.Sahay</b:Last>
          </b:Person>
        </b:NameList>
      </b:Author>
    </b:Author>
    <b:RefOrder>59</b:RefOrder>
  </b:Source>
  <b:Source>
    <b:Tag>Raj19</b:Tag>
    <b:SourceType>Book</b:SourceType>
    <b:Guid>{8F442983-2CAC-4E84-99A8-1B386BA13F67}</b:Guid>
    <b:Title>Research Methodology for Social Sciences</b:Title>
    <b:Year>2019</b:Year>
    <b:Author>
      <b:Author>
        <b:NameList>
          <b:Person>
            <b:Last>Rajat Acharyya</b:Last>
            <b:First>Nandan</b:First>
            <b:Middle>Bhattacharya</b:Middle>
          </b:Person>
        </b:NameList>
      </b:Author>
    </b:Author>
    <b:City>London</b:City>
    <b:Publisher>Routledge India</b:Publisher>
    <b:RefOrder>60</b:RefOrder>
  </b:Source>
  <b:Source>
    <b:Tag>DrS19</b:Tag>
    <b:SourceType>InternetSite</b:SourceType>
    <b:Guid>{6D9E7197-0F7D-46C4-AF95-DF00B9CD7D75}</b:Guid>
    <b:Title>What is the difference between qualitative and quantitative research? </b:Title>
    <b:Year>2019</b:Year>
    <b:Author>
      <b:Author>
        <b:NameList>
          <b:Person>
            <b:Last>Mcleod</b:Last>
            <b:First>Dr</b:First>
            <b:Middle>Saul</b:Middle>
          </b:Person>
        </b:NameList>
      </b:Author>
    </b:Author>
    <b:ProductionCompany>SimplyPsychology</b:ProductionCompany>
    <b:YearAccessed>2022</b:YearAccessed>
    <b:MonthAccessed>05</b:MonthAccessed>
    <b:DayAccessed>12</b:DayAccessed>
    <b:URL>https://www.simplypsychology.org/qualitative-quantitative.html</b:URL>
    <b:RefOrder>61</b:RefOrder>
  </b:Source>
  <b:Source>
    <b:Tag>Ken20</b:Tag>
    <b:SourceType>InternetSite</b:SourceType>
    <b:Guid>{F87EB4D6-0CAE-466C-8F91-DBA05450F2AF}</b:Guid>
    <b:Author>
      <b:Author>
        <b:NameList>
          <b:Person>
            <b:Last>Cherry</b:Last>
            <b:First>Kendra</b:First>
          </b:Person>
        </b:NameList>
      </b:Author>
    </b:Author>
    <b:Title>When to Use Surveys in Psychological Research</b:Title>
    <b:ProductionCompany>Verywellmind</b:ProductionCompany>
    <b:Year>2020</b:Year>
    <b:Month>04</b:Month>
    <b:Day>07</b:Day>
    <b:YearAccessed>2022</b:YearAccessed>
    <b:MonthAccessed>06</b:MonthAccessed>
    <b:DayAccessed>13</b:DayAccessed>
    <b:URL>https://www.verywellmind.com/what-is-a-survey-2795787#:~:text=Through%20the%20Years-,Survey%20Use,religion%2C%20ethnicity%2C%20and%20income.</b:URL>
    <b:RefOrder>63</b:RefOrder>
  </b:Source>
  <b:Source>
    <b:Tag>BIS221</b:Tag>
    <b:SourceType>DocumentFromInternetSite</b:SourceType>
    <b:Guid>{135E971B-63AB-40A1-940F-485ACB3FF0A2}</b:Guid>
    <b:Title>Data, BI, Analytics and Planning Software Reviews and Insights</b:Title>
    <b:YearAccessed>2022</b:YearAccessed>
    <b:MonthAccessed>06</b:MonthAccessed>
    <b:DayAccessed>12</b:DayAccessed>
    <b:URL>https://bi-survey.com/</b:URL>
    <b:Author>
      <b:Author>
        <b:NameList>
          <b:Person>
            <b:Last>BI-Survey</b:Last>
          </b:Person>
        </b:NameList>
      </b:Author>
    </b:Author>
    <b:RefOrder>64</b:RefOrder>
  </b:Source>
  <b:Source>
    <b:Tag>Del22</b:Tag>
    <b:SourceType>DocumentFromInternetSite</b:SourceType>
    <b:Guid>{169DFB20-B7F7-418B-8D4A-6C027C9F471E}</b:Guid>
    <b:Author>
      <b:Author>
        <b:NameList>
          <b:Person>
            <b:Last>Delve</b:Last>
          </b:Person>
        </b:NameList>
      </b:Author>
    </b:Author>
    <b:Title>What is observational research?</b:Title>
    <b:YearAccessed>2022</b:YearAccessed>
    <b:MonthAccessed>06</b:MonthAccessed>
    <b:DayAccessed>21</b:DayAccessed>
    <b:URL>https://delvetool.com/blog/observation#:~:text=Observational%20research%20is%20a%20research,research%20labs%20or%20focus%20groups.</b:URL>
    <b:RefOrder>65</b:RefOrder>
  </b:Source>
  <b:Source>
    <b:Tag>NHS214</b:Tag>
    <b:SourceType>DocumentFromInternetSite</b:SourceType>
    <b:Guid>{3226AB5B-CDF8-4446-8B90-5E7A80B79A88}</b:Guid>
    <b:Author>
      <b:Author>
        <b:NameList>
          <b:Person>
            <b:Last>Digital</b:Last>
            <b:First>NHS</b:First>
          </b:Person>
        </b:NameList>
      </b:Author>
    </b:Author>
    <b:Title>Protecting patient data</b:Title>
    <b:Year>2021</b:Year>
    <b:Month>08</b:Month>
    <b:Day>18</b:Day>
    <b:YearAccessed>2022</b:YearAccessed>
    <b:MonthAccessed>06</b:MonthAccessed>
    <b:DayAccessed>12</b:DayAccessed>
    <b:URL>https://digital.nhs.uk/services/national-data-opt-out/understanding-the-national-data-opt-out/protecting-patient-data</b:URL>
    <b:RefOrder>67</b:RefOrder>
  </b:Source>
  <b:Source>
    <b:Tag>10Mum</b:Tag>
    <b:SourceType>DocumentFromInternetSite</b:SourceType>
    <b:Guid>{2BED97C6-7287-461F-AF0E-F4D794570653}</b:Guid>
    <b:Title>10 MOSCOW PRIORITISATION</b:Title>
    <b:Year>Agile Business Consortium</b:Year>
    <b:YearAccessed>2022</b:YearAccessed>
    <b:MonthAccessed>06</b:MonthAccessed>
    <b:DayAccessed>13</b:DayAccessed>
    <b:URL>https://www.agilebusiness.org/page/ProjectFramework_10_MoSCoWPrioritisation</b:URL>
    <b:RefOrder>66</b:RefOrder>
  </b:Source>
  <b:Source>
    <b:Tag>PRI22</b:Tag>
    <b:SourceType>InternetSite</b:SourceType>
    <b:Guid>{9FCF1BA3-E647-4AA4-813D-CBB673B345F2}</b:Guid>
    <b:Author>
      <b:Author>
        <b:NameList>
          <b:Person>
            <b:Last>PRINCE2</b:Last>
          </b:Person>
        </b:NameList>
      </b:Author>
    </b:Author>
    <b:Title>What is PRINCE2</b:Title>
    <b:YearAccessed>2022</b:YearAccessed>
    <b:MonthAccessed>06</b:MonthAccessed>
    <b:DayAccessed>25</b:DayAccessed>
    <b:URL>https://www.prince2.com/eur/what-is-prince2</b:URL>
    <b:ProductionCompany>PRINCE2</b:ProductionCompany>
    <b:RefOrder>48</b:RefOrder>
  </b:Source>
  <b:Source>
    <b:Tag>Ale17</b:Tag>
    <b:SourceType>Book</b:SourceType>
    <b:Guid>{07882E4A-8D9A-4E33-82E8-526A3FEFCB2F}</b:Guid>
    <b:Title>Managing Successful Porjects with PRINCE2</b:Title>
    <b:Year>2017</b:Year>
    <b:Author>
      <b:Author>
        <b:NameList>
          <b:Person>
            <b:Last>Practice</b:Last>
            <b:First>Alexlos</b:First>
            <b:Middle>Global Best</b:Middle>
          </b:Person>
        </b:NameList>
      </b:Author>
    </b:Author>
    <b:City>Norwich</b:City>
    <b:Publisher>TSO</b:Publisher>
    <b:RefOrder>49</b:RefOrder>
  </b:Source>
  <b:Source>
    <b:Tag>Dav02</b:Tag>
    <b:SourceType>Book</b:SourceType>
    <b:Guid>{DCFEF75F-E14E-47A7-A921-E2C435EFA99E}</b:Guid>
    <b:Author>
      <b:Author>
        <b:NameList>
          <b:Person>
            <b:Last>Marsh</b:Last>
            <b:First>David</b:First>
            <b:Middle>eE</b:Middle>
          </b:Person>
        </b:NameList>
      </b:Author>
    </b:Author>
    <b:Title>The project and programme support office handbook </b:Title>
    <b:Year>2002</b:Year>
    <b:City>Bramshill</b:City>
    <b:Publisher>Project Manager Today Publications</b:Publisher>
    <b:RefOrder>50</b:RefOrder>
  </b:Source>
  <b:Source>
    <b:Tag>BMC22</b:Tag>
    <b:SourceType>InternetSite</b:SourceType>
    <b:Guid>{510ED9AC-1CD9-4D1A-AB7F-F1081FC4297F}</b:Guid>
    <b:Title>ITIL® Certification &amp; Training</b:Title>
    <b:Publisher>https://www.bmc.com/education/courses/itil-v3-training.html</b:Publisher>
    <b:Author>
      <b:Author>
        <b:NameList>
          <b:Person>
            <b:Last>BMC</b:Last>
          </b:Person>
        </b:NameList>
      </b:Author>
    </b:Author>
    <b:ProductionCompany>BMC</b:ProductionCompany>
    <b:YearAccessed>2022</b:YearAccessed>
    <b:MonthAccessed>05</b:MonthAccessed>
    <b:DayAccessed>18</b:DayAccessed>
    <b:URL>https://www.bmc.com/education/courses/itil-v3-training.html</b:URL>
    <b:RefOrder>51</b:RefOrder>
  </b:Source>
  <b:Source>
    <b:Tag>Ori16</b:Tag>
    <b:SourceType>Report</b:SourceType>
    <b:Guid>{ED02A7AE-31AC-40B1-BDB3-56EC00AD5AB1}</b:Guid>
    <b:Title>Information Systems Development Methodologies Transitions: An </b:Title>
    <b:Year>2016</b:Year>
    <b:URL>https://scholars.unh.edu/cgi/viewcontent.cgi?article=1288&amp;context=honors</b:URL>
    <b:Author>
      <b:Author>
        <b:NameList>
          <b:Person>
            <b:Last>Eason</b:Last>
            <b:First>Oriana</b:First>
            <b:Middle>Karina</b:Middle>
          </b:Person>
        </b:NameList>
      </b:Author>
    </b:Author>
    <b:Publisher>University of New Hampshire</b:Publisher>
    <b:City>New Hampshire</b:City>
    <b:RefOrder>52</b:RefOrder>
  </b:Source>
  <b:Source>
    <b:Tag>Man22</b:Tag>
    <b:SourceType>DocumentFromInternetSite</b:SourceType>
    <b:Guid>{356314B3-AEB8-491A-B6AB-03D82E1F20C1}</b:Guid>
    <b:Title>History: The Agile Manifesto</b:Title>
    <b:YearAccessed>2022</b:YearAccessed>
    <b:MonthAccessed>06</b:MonthAccessed>
    <b:DayAccessed>12</b:DayAccessed>
    <b:URL>https://agilemanifesto.org/history.html</b:URL>
    <b:Author>
      <b:Author>
        <b:NameList>
          <b:Person>
            <b:Last>Manifesto</b:Last>
          </b:Person>
        </b:NameList>
      </b:Author>
    </b:Author>
    <b:RefOrder>53</b:RefOrder>
  </b:Source>
  <b:Source>
    <b:Tag>Dig20</b:Tag>
    <b:SourceType>Report</b:SourceType>
    <b:Guid>{4869F254-0DF1-4E2D-93BE-384F5DE36867}</b:Guid>
    <b:Title>Welsh Government consultation summary of responses</b:Title>
    <b:Year>2020</b:Year>
    <b:Author>
      <b:Author>
        <b:NameList>
          <b:Person>
            <b:Last>Wales</b:Last>
            <b:First>Digital</b:First>
            <b:Middle>Health and Care</b:Middle>
          </b:Person>
        </b:NameList>
      </b:Author>
    </b:Author>
    <b:Publisher>Welsh Government</b:Publisher>
    <b:City>Cardiff</b:City>
    <b:RefOrder>54</b:RefOrder>
  </b:Source>
  <b:Source>
    <b:Tag>ASH20</b:Tag>
    <b:SourceType>InternetSite</b:SourceType>
    <b:Guid>{426220B4-75B3-4C65-AD43-AF7F533EE33C}</b:Guid>
    <b:Title>AGILE METHODOLOGY- WHY IS IT IMPORTANT FOR YOUR START-UP?</b:Title>
    <b:Year>2020</b:Year>
    <b:Author>
      <b:Author>
        <b:NameList>
          <b:Person>
            <b:Last>mITTAL</b:Last>
            <b:First>ASHISH</b:First>
          </b:Person>
        </b:NameList>
      </b:Author>
    </b:Author>
    <b:ProductionCompany>yugasa</b:ProductionCompany>
    <b:Month>05</b:Month>
    <b:Day>20</b:Day>
    <b:YearAccessed>2022</b:YearAccessed>
    <b:MonthAccessed>06</b:MonthAccessed>
    <b:DayAccessed>05</b:DayAccessed>
    <b:URL>https://yugasa.com/web/agile-methodology-why-is-it-important-for-your-start-up/</b:URL>
    <b:RefOrder>55</b:RefOrder>
  </b:Source>
  <b:Source>
    <b:Tag>Ali20</b:Tag>
    <b:SourceType>InternetSite</b:SourceType>
    <b:Guid>{2D88B423-0688-46D7-BD8D-1544D781AF5E}</b:Guid>
    <b:Author>
      <b:Author>
        <b:NameList>
          <b:Person>
            <b:Last>Polczynska</b:Last>
            <b:First>Alina</b:First>
            <b:Middle>Slawek</b:Middle>
          </b:Person>
        </b:NameList>
      </b:Author>
    </b:Author>
    <b:Title>Scrum</b:Title>
    <b:ProductionCompany>SolDevelo</b:ProductionCompany>
    <b:Year>2020</b:Year>
    <b:Month>11</b:Month>
    <b:Day>26</b:Day>
    <b:YearAccessed>2020</b:YearAccessed>
    <b:MonthAccessed>06</b:MonthAccessed>
    <b:DayAccessed>12</b:DayAccessed>
    <b:URL>https://www.soldevelo.com/blog/is-agile-always-the-best-solution-for-software-development-projects/</b:URL>
    <b:RefOrder>56</b:RefOrder>
  </b:Source>
  <b:Source>
    <b:Tag>OpE17</b:Tag>
    <b:SourceType>InternetSite</b:SourceType>
    <b:Guid>{C7B5EF11-DC2D-43B6-BDEA-7C9ABA125772}</b:Guid>
    <b:Author>
      <b:Author>
        <b:NameList>
          <b:Person>
            <b:Last>Team</b:Last>
            <b:First>OpEx</b:First>
            <b:Middle>Learning</b:Middle>
          </b:Person>
        </b:NameList>
      </b:Author>
    </b:Author>
    <b:Title>Where Did Agile Come From?</b:Title>
    <b:ProductionCompany>OPEX Learning</b:ProductionCompany>
    <b:Year>2017</b:Year>
    <b:Month>04</b:Month>
    <b:Day>05</b:Day>
    <b:YearAccessed>2022</b:YearAccessed>
    <b:MonthAccessed>05</b:MonthAccessed>
    <b:DayAccessed>18</b:DayAccessed>
    <b:URL>https://opexlearning.com/resources/where-did-agile-come-from/22789/#:~:text=The%20idea%20of%20agile%20business,Alistair%20Cockburn%20and%20Ken%20Schwaber.</b:URL>
    <b:RefOrder>57</b:RefOrder>
  </b:Source>
  <b:Source>
    <b:Tag>Pla20</b:Tag>
    <b:SourceType>InternetSite</b:SourceType>
    <b:Guid>{DBB437CB-8011-4348-A18B-73C52C2D13FE}</b:Guid>
    <b:Author>
      <b:Author>
        <b:NameList>
          <b:Person>
            <b:Last>PlanView</b:Last>
          </b:Person>
        </b:NameList>
      </b:Author>
    </b:Author>
    <b:Title>Disadvantages of Agile</b:Title>
    <b:ProductionCompany>PlanView</b:ProductionCompany>
    <b:YearAccessed>2020</b:YearAccessed>
    <b:MonthAccessed>06</b:MonthAccessed>
    <b:DayAccessed>20</b:DayAccessed>
    <b:URL>https://www.planview.com/resources/articles/disadvantages-agile/</b:URL>
    <b:RefOrder>58</b:RefOrder>
  </b:Source>
  <b:Source>
    <b:Tag>Arl03</b:Tag>
    <b:SourceType>Book</b:SourceType>
    <b:Guid>{9E925E5C-F62D-4D56-987F-B8D0FC7DE401}</b:Guid>
    <b:Title>How to design survery studies</b:Title>
    <b:Year>2003</b:Year>
    <b:Author>
      <b:Author>
        <b:NameList>
          <b:Person>
            <b:Last>Fink</b:Last>
            <b:First>Arlene</b:First>
          </b:Person>
        </b:NameList>
      </b:Author>
    </b:Author>
    <b:City>London</b:City>
    <b:Publisher>Sage</b:Publisher>
    <b:RefOrder>62</b:RefOrder>
  </b:Source>
  <b:Source>
    <b:Tag>Cen21</b:Tag>
    <b:SourceType>InternetSite</b:SourceType>
    <b:Guid>{284A0C3F-1E0D-403E-8D52-C3D547AC1CAD}</b:Guid>
    <b:Title>Understanding accessibility requirements for public sector bodies</b:Title>
    <b:Year>2021</b:Year>
    <b:Author>
      <b:Author>
        <b:NameList>
          <b:Person>
            <b:Last>Office</b:Last>
            <b:First>Central</b:First>
            <b:Middle>Digital and Data</b:Middle>
          </b:Person>
        </b:NameList>
      </b:Author>
    </b:Author>
    <b:ProductionCompany>Gov.UK</b:ProductionCompany>
    <b:Month>07</b:Month>
    <b:Day>09</b:Day>
    <b:YearAccessed>2022</b:YearAccessed>
    <b:MonthAccessed>06</b:MonthAccessed>
    <b:DayAccessed>19</b:DayAccessed>
    <b:URL>https://www.gov.uk/guidance/accessibility-requirements-for-public-sector-websites-and-apps</b:URL>
    <b:RefOrder>68</b:RefOrder>
  </b:Source>
  <b:Source>
    <b:Tag>Ken</b:Tag>
    <b:SourceType>Report</b:SourceType>
    <b:Guid>{CCDB1A5A-B98F-463D-92C1-3AACA109760C}</b:Guid>
    <b:Title>Data Visualization in Society</b:Title>
    <b:Author>
      <b:Author>
        <b:NameList>
          <b:Person>
            <b:Last>Kennedy</b:Last>
            <b:First>y</b:First>
            <b:Middle>Martin Engebretsen and Helen</b:Middle>
          </b:Person>
        </b:NameList>
      </b:Author>
    </b:Author>
    <b:JournalName>Data Visualization in Society</b:JournalName>
    <b:Publisher>Research Council of Norway </b:Publisher>
    <b:City>Leiden</b:City>
    <b:RefOrder>155</b:RefOrder>
  </b:Source>
  <b:Source>
    <b:Tag>Nic98</b:Tag>
    <b:SourceType>Report</b:SourceType>
    <b:Guid>{94FDF580-5735-4051-B109-7A674E7FF862}</b:Guid>
    <b:Author>
      <b:Author>
        <b:NameList>
          <b:Person>
            <b:Last>Fox</b:Last>
            <b:First>Nick</b:First>
          </b:Person>
        </b:NameList>
      </b:Author>
    </b:Author>
    <b:Title>Trent Focus for Research </b:Title>
    <b:Year>1998</b:Year>
    <b:Publisher>TRENT FOCUS GROUP</b:Publisher>
    <b:City>Sheffield</b:City>
    <b:RefOrder>156</b:RefOrder>
  </b:Source>
  <b:Source>
    <b:Tag>Com20</b:Tag>
    <b:SourceType>Report</b:SourceType>
    <b:Guid>{6ADC0E2A-0057-4861-A143-1606CC6E2E41}</b:Guid>
    <b:Author>
      <b:Author>
        <b:NameList>
          <b:Person>
            <b:Last>General</b:Last>
            <b:First>Comptroller</b:First>
            <b:Middle>and Auitor</b:Middle>
          </b:Person>
        </b:NameList>
      </b:Author>
    </b:Author>
    <b:Title>Improving the prison estate</b:Title>
    <b:Year>2020</b:Year>
    <b:Publisher>MOJ, HMPPS</b:Publisher>
    <b:RefOrder>157</b:RefOrder>
  </b:Source>
  <b:Source>
    <b:Tag>Ale18</b:Tag>
    <b:SourceType>DocumentFromInternetSite</b:SourceType>
    <b:Guid>{D5C580C9-781C-43CA-B2F0-08D26BBF9934}</b:Guid>
    <b:Title>Towards an explicit research methodology: Adapting research onion model for futures studies</b:Title>
    <b:Year>2018</b:Year>
    <b:Author>
      <b:Author>
        <b:NameList>
          <b:Person>
            <b:Last>Melnikovas</b:Last>
            <b:First>Aleksandras</b:First>
          </b:Person>
        </b:NameList>
      </b:Author>
    </b:Author>
    <b:Month>01</b:Month>
    <b:YearAccessed>2022</b:YearAccessed>
    <b:MonthAccessed>06</b:MonthAccessed>
    <b:DayAccessed>25</b:DayAccessed>
    <b:URL>https://www.researchgate.net/profile/Aleksandras-Melnikovas/publication/333388233_Towards_an_explicit_research_methodology_Adapting_research_onion_model_for_futures_studies/links/5d47c8404585153e593cfbec/Towards-an-explicit-research-methodology-Adapting-r</b:URL>
    <b:RefOrder>158</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6ff9d10851e14d18d22e395b7218eff">
  <xsd:schema xmlns:xsd="http://www.w3.org/2001/XMLSchema" xmlns:xs="http://www.w3.org/2001/XMLSchema" xmlns:p="http://schemas.microsoft.com/office/2006/metadata/properties" xmlns:ns3="c05bfcf6-161a-4012-bab6-aa68b8b9ab0d" targetNamespace="http://schemas.microsoft.com/office/2006/metadata/properties" ma:root="true" ma:fieldsID="4c87849615ad95e7493f595450910f8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3EAE6B-A767-4190-B3E3-87AA037EA6B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F33A03-F2C8-402D-BB61-594487D55CE0}">
  <ds:schemaRefs>
    <ds:schemaRef ds:uri="http://schemas.openxmlformats.org/officeDocument/2006/bibliography"/>
  </ds:schemaRefs>
</ds:datastoreItem>
</file>

<file path=customXml/itemProps3.xml><?xml version="1.0" encoding="utf-8"?>
<ds:datastoreItem xmlns:ds="http://schemas.openxmlformats.org/officeDocument/2006/customXml" ds:itemID="{AB319551-F892-4819-B0F4-88CE4A4B3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7DEFDA-A008-4936-A47A-1EA56182791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76</Pages>
  <Words>17595</Words>
  <Characters>100292</Characters>
  <Application>Microsoft Office Word</Application>
  <DocSecurity>0</DocSecurity>
  <Lines>835</Lines>
  <Paragraphs>235</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117652</CharactersWithSpaces>
  <SharedDoc>false</SharedDoc>
  <HLinks>
    <vt:vector size="804" baseType="variant">
      <vt:variant>
        <vt:i4>6881380</vt:i4>
      </vt:variant>
      <vt:variant>
        <vt:i4>1088</vt:i4>
      </vt:variant>
      <vt:variant>
        <vt:i4>0</vt:i4>
      </vt:variant>
      <vt:variant>
        <vt:i4>5</vt:i4>
      </vt:variant>
      <vt:variant>
        <vt:lpwstr>https://www.researchgate.net/profile/Aleksandras-Melnikovas/publication/333388233_Towards_an_explicit_research_methodology_Adapting_research_onion_model_for_futures_studies/links/5d47c8404585153e593cfbec/Towards-an-explicit-research-methodology-Adapting-r</vt:lpwstr>
      </vt:variant>
      <vt:variant>
        <vt:lpwstr/>
      </vt:variant>
      <vt:variant>
        <vt:i4>5243003</vt:i4>
      </vt:variant>
      <vt:variant>
        <vt:i4>1083</vt:i4>
      </vt:variant>
      <vt:variant>
        <vt:i4>0</vt:i4>
      </vt:variant>
      <vt:variant>
        <vt:i4>5</vt:i4>
      </vt:variant>
      <vt:variant>
        <vt:lpwstr/>
      </vt:variant>
      <vt:variant>
        <vt:lpwstr>_Appropriate_Business_Intelligence</vt:lpwstr>
      </vt:variant>
      <vt:variant>
        <vt:i4>1441825</vt:i4>
      </vt:variant>
      <vt:variant>
        <vt:i4>1077</vt:i4>
      </vt:variant>
      <vt:variant>
        <vt:i4>0</vt:i4>
      </vt:variant>
      <vt:variant>
        <vt:i4>5</vt:i4>
      </vt:variant>
      <vt:variant>
        <vt:lpwstr/>
      </vt:variant>
      <vt:variant>
        <vt:lpwstr>_Research_and_Review</vt:lpwstr>
      </vt:variant>
      <vt:variant>
        <vt:i4>1441825</vt:i4>
      </vt:variant>
      <vt:variant>
        <vt:i4>1074</vt:i4>
      </vt:variant>
      <vt:variant>
        <vt:i4>0</vt:i4>
      </vt:variant>
      <vt:variant>
        <vt:i4>5</vt:i4>
      </vt:variant>
      <vt:variant>
        <vt:lpwstr/>
      </vt:variant>
      <vt:variant>
        <vt:lpwstr>_Research_and_Review</vt:lpwstr>
      </vt:variant>
      <vt:variant>
        <vt:i4>1441825</vt:i4>
      </vt:variant>
      <vt:variant>
        <vt:i4>1071</vt:i4>
      </vt:variant>
      <vt:variant>
        <vt:i4>0</vt:i4>
      </vt:variant>
      <vt:variant>
        <vt:i4>5</vt:i4>
      </vt:variant>
      <vt:variant>
        <vt:lpwstr/>
      </vt:variant>
      <vt:variant>
        <vt:lpwstr>_Research_and_Review</vt:lpwstr>
      </vt:variant>
      <vt:variant>
        <vt:i4>1835053</vt:i4>
      </vt:variant>
      <vt:variant>
        <vt:i4>1068</vt:i4>
      </vt:variant>
      <vt:variant>
        <vt:i4>0</vt:i4>
      </vt:variant>
      <vt:variant>
        <vt:i4>5</vt:i4>
      </vt:variant>
      <vt:variant>
        <vt:lpwstr/>
      </vt:variant>
      <vt:variant>
        <vt:lpwstr>_Introduction</vt:lpwstr>
      </vt:variant>
      <vt:variant>
        <vt:i4>4063283</vt:i4>
      </vt:variant>
      <vt:variant>
        <vt:i4>1062</vt:i4>
      </vt:variant>
      <vt:variant>
        <vt:i4>0</vt:i4>
      </vt:variant>
      <vt:variant>
        <vt:i4>5</vt:i4>
      </vt:variant>
      <vt:variant>
        <vt:lpwstr/>
      </vt:variant>
      <vt:variant>
        <vt:lpwstr>_Research_Methodology</vt:lpwstr>
      </vt:variant>
      <vt:variant>
        <vt:i4>1441825</vt:i4>
      </vt:variant>
      <vt:variant>
        <vt:i4>1059</vt:i4>
      </vt:variant>
      <vt:variant>
        <vt:i4>0</vt:i4>
      </vt:variant>
      <vt:variant>
        <vt:i4>5</vt:i4>
      </vt:variant>
      <vt:variant>
        <vt:lpwstr/>
      </vt:variant>
      <vt:variant>
        <vt:lpwstr>_Research_and_Review</vt:lpwstr>
      </vt:variant>
      <vt:variant>
        <vt:i4>5243003</vt:i4>
      </vt:variant>
      <vt:variant>
        <vt:i4>1053</vt:i4>
      </vt:variant>
      <vt:variant>
        <vt:i4>0</vt:i4>
      </vt:variant>
      <vt:variant>
        <vt:i4>5</vt:i4>
      </vt:variant>
      <vt:variant>
        <vt:lpwstr/>
      </vt:variant>
      <vt:variant>
        <vt:lpwstr>_Appropriate_Business_Intelligence</vt:lpwstr>
      </vt:variant>
      <vt:variant>
        <vt:i4>5243003</vt:i4>
      </vt:variant>
      <vt:variant>
        <vt:i4>1050</vt:i4>
      </vt:variant>
      <vt:variant>
        <vt:i4>0</vt:i4>
      </vt:variant>
      <vt:variant>
        <vt:i4>5</vt:i4>
      </vt:variant>
      <vt:variant>
        <vt:lpwstr/>
      </vt:variant>
      <vt:variant>
        <vt:lpwstr>_Appropriate_Business_Intelligence</vt:lpwstr>
      </vt:variant>
      <vt:variant>
        <vt:i4>7471197</vt:i4>
      </vt:variant>
      <vt:variant>
        <vt:i4>1047</vt:i4>
      </vt:variant>
      <vt:variant>
        <vt:i4>0</vt:i4>
      </vt:variant>
      <vt:variant>
        <vt:i4>5</vt:i4>
      </vt:variant>
      <vt:variant>
        <vt:lpwstr/>
      </vt:variant>
      <vt:variant>
        <vt:lpwstr>_Risks</vt:lpwstr>
      </vt:variant>
      <vt:variant>
        <vt:i4>1835063</vt:i4>
      </vt:variant>
      <vt:variant>
        <vt:i4>1026</vt:i4>
      </vt:variant>
      <vt:variant>
        <vt:i4>0</vt:i4>
      </vt:variant>
      <vt:variant>
        <vt:i4>5</vt:i4>
      </vt:variant>
      <vt:variant>
        <vt:lpwstr/>
      </vt:variant>
      <vt:variant>
        <vt:lpwstr>_PowerBI</vt:lpwstr>
      </vt:variant>
      <vt:variant>
        <vt:i4>2359298</vt:i4>
      </vt:variant>
      <vt:variant>
        <vt:i4>1023</vt:i4>
      </vt:variant>
      <vt:variant>
        <vt:i4>0</vt:i4>
      </vt:variant>
      <vt:variant>
        <vt:i4>5</vt:i4>
      </vt:variant>
      <vt:variant>
        <vt:lpwstr/>
      </vt:variant>
      <vt:variant>
        <vt:lpwstr>_SystmOne_data_gathering</vt:lpwstr>
      </vt:variant>
      <vt:variant>
        <vt:i4>5505106</vt:i4>
      </vt:variant>
      <vt:variant>
        <vt:i4>948</vt:i4>
      </vt:variant>
      <vt:variant>
        <vt:i4>0</vt:i4>
      </vt:variant>
      <vt:variant>
        <vt:i4>5</vt:i4>
      </vt:variant>
      <vt:variant>
        <vt:lpwstr/>
      </vt:variant>
      <vt:variant>
        <vt:lpwstr>_Requirements_Gathering</vt:lpwstr>
      </vt:variant>
      <vt:variant>
        <vt:i4>4063283</vt:i4>
      </vt:variant>
      <vt:variant>
        <vt:i4>906</vt:i4>
      </vt:variant>
      <vt:variant>
        <vt:i4>0</vt:i4>
      </vt:variant>
      <vt:variant>
        <vt:i4>5</vt:i4>
      </vt:variant>
      <vt:variant>
        <vt:lpwstr/>
      </vt:variant>
      <vt:variant>
        <vt:lpwstr>_Research_Methodology</vt:lpwstr>
      </vt:variant>
      <vt:variant>
        <vt:i4>2752537</vt:i4>
      </vt:variant>
      <vt:variant>
        <vt:i4>903</vt:i4>
      </vt:variant>
      <vt:variant>
        <vt:i4>0</vt:i4>
      </vt:variant>
      <vt:variant>
        <vt:i4>5</vt:i4>
      </vt:variant>
      <vt:variant>
        <vt:lpwstr/>
      </vt:variant>
      <vt:variant>
        <vt:lpwstr>_Use_of_Business</vt:lpwstr>
      </vt:variant>
      <vt:variant>
        <vt:i4>1310803</vt:i4>
      </vt:variant>
      <vt:variant>
        <vt:i4>900</vt:i4>
      </vt:variant>
      <vt:variant>
        <vt:i4>0</vt:i4>
      </vt:variant>
      <vt:variant>
        <vt:i4>5</vt:i4>
      </vt:variant>
      <vt:variant>
        <vt:lpwstr>https://www.researchgate.net/scientific-contributions/Liang-Cheng-Chang-69815804</vt:lpwstr>
      </vt:variant>
      <vt:variant>
        <vt:lpwstr/>
      </vt:variant>
      <vt:variant>
        <vt:i4>3473462</vt:i4>
      </vt:variant>
      <vt:variant>
        <vt:i4>897</vt:i4>
      </vt:variant>
      <vt:variant>
        <vt:i4>0</vt:i4>
      </vt:variant>
      <vt:variant>
        <vt:i4>5</vt:i4>
      </vt:variant>
      <vt:variant>
        <vt:lpwstr>https://www.researchgate.net/scientific-contributions/Yi-Ming-Tu-2162976768</vt:lpwstr>
      </vt:variant>
      <vt:variant>
        <vt:lpwstr/>
      </vt:variant>
      <vt:variant>
        <vt:i4>1835053</vt:i4>
      </vt:variant>
      <vt:variant>
        <vt:i4>834</vt:i4>
      </vt:variant>
      <vt:variant>
        <vt:i4>0</vt:i4>
      </vt:variant>
      <vt:variant>
        <vt:i4>5</vt:i4>
      </vt:variant>
      <vt:variant>
        <vt:lpwstr/>
      </vt:variant>
      <vt:variant>
        <vt:lpwstr>_Introduction</vt:lpwstr>
      </vt:variant>
      <vt:variant>
        <vt:i4>1310803</vt:i4>
      </vt:variant>
      <vt:variant>
        <vt:i4>789</vt:i4>
      </vt:variant>
      <vt:variant>
        <vt:i4>0</vt:i4>
      </vt:variant>
      <vt:variant>
        <vt:i4>5</vt:i4>
      </vt:variant>
      <vt:variant>
        <vt:lpwstr>https://www.researchgate.net/scientific-contributions/Liang-Cheng-Chang-69815804</vt:lpwstr>
      </vt:variant>
      <vt:variant>
        <vt:lpwstr/>
      </vt:variant>
      <vt:variant>
        <vt:i4>3473462</vt:i4>
      </vt:variant>
      <vt:variant>
        <vt:i4>786</vt:i4>
      </vt:variant>
      <vt:variant>
        <vt:i4>0</vt:i4>
      </vt:variant>
      <vt:variant>
        <vt:i4>5</vt:i4>
      </vt:variant>
      <vt:variant>
        <vt:lpwstr>https://www.researchgate.net/scientific-contributions/Yi-Ming-Tu-2162976768</vt:lpwstr>
      </vt:variant>
      <vt:variant>
        <vt:lpwstr/>
      </vt:variant>
      <vt:variant>
        <vt:i4>7536717</vt:i4>
      </vt:variant>
      <vt:variant>
        <vt:i4>675</vt:i4>
      </vt:variant>
      <vt:variant>
        <vt:i4>0</vt:i4>
      </vt:variant>
      <vt:variant>
        <vt:i4>5</vt:i4>
      </vt:variant>
      <vt:variant>
        <vt:lpwstr/>
      </vt:variant>
      <vt:variant>
        <vt:lpwstr>_APPENDICES</vt:lpwstr>
      </vt:variant>
      <vt:variant>
        <vt:i4>458807</vt:i4>
      </vt:variant>
      <vt:variant>
        <vt:i4>672</vt:i4>
      </vt:variant>
      <vt:variant>
        <vt:i4>0</vt:i4>
      </vt:variant>
      <vt:variant>
        <vt:i4>5</vt:i4>
      </vt:variant>
      <vt:variant>
        <vt:lpwstr/>
      </vt:variant>
      <vt:variant>
        <vt:lpwstr>_BIBLIOGRAPHY</vt:lpwstr>
      </vt:variant>
      <vt:variant>
        <vt:i4>7143513</vt:i4>
      </vt:variant>
      <vt:variant>
        <vt:i4>669</vt:i4>
      </vt:variant>
      <vt:variant>
        <vt:i4>0</vt:i4>
      </vt:variant>
      <vt:variant>
        <vt:i4>5</vt:i4>
      </vt:variant>
      <vt:variant>
        <vt:lpwstr/>
      </vt:variant>
      <vt:variant>
        <vt:lpwstr>_REFERENCES</vt:lpwstr>
      </vt:variant>
      <vt:variant>
        <vt:i4>6946908</vt:i4>
      </vt:variant>
      <vt:variant>
        <vt:i4>666</vt:i4>
      </vt:variant>
      <vt:variant>
        <vt:i4>0</vt:i4>
      </vt:variant>
      <vt:variant>
        <vt:i4>5</vt:i4>
      </vt:variant>
      <vt:variant>
        <vt:lpwstr/>
      </vt:variant>
      <vt:variant>
        <vt:lpwstr>_REFLECTION</vt:lpwstr>
      </vt:variant>
      <vt:variant>
        <vt:i4>1966112</vt:i4>
      </vt:variant>
      <vt:variant>
        <vt:i4>663</vt:i4>
      </vt:variant>
      <vt:variant>
        <vt:i4>0</vt:i4>
      </vt:variant>
      <vt:variant>
        <vt:i4>5</vt:i4>
      </vt:variant>
      <vt:variant>
        <vt:lpwstr/>
      </vt:variant>
      <vt:variant>
        <vt:lpwstr>_CONCLUSIONS_AND_RECOMMENDATIONS</vt:lpwstr>
      </vt:variant>
      <vt:variant>
        <vt:i4>6946893</vt:i4>
      </vt:variant>
      <vt:variant>
        <vt:i4>660</vt:i4>
      </vt:variant>
      <vt:variant>
        <vt:i4>0</vt:i4>
      </vt:variant>
      <vt:variant>
        <vt:i4>5</vt:i4>
      </vt:variant>
      <vt:variant>
        <vt:lpwstr/>
      </vt:variant>
      <vt:variant>
        <vt:lpwstr>_EVALUATION</vt:lpwstr>
      </vt:variant>
      <vt:variant>
        <vt:i4>1048622</vt:i4>
      </vt:variant>
      <vt:variant>
        <vt:i4>657</vt:i4>
      </vt:variant>
      <vt:variant>
        <vt:i4>0</vt:i4>
      </vt:variant>
      <vt:variant>
        <vt:i4>5</vt:i4>
      </vt:variant>
      <vt:variant>
        <vt:lpwstr/>
      </vt:variant>
      <vt:variant>
        <vt:lpwstr>_ANALYSIS</vt:lpwstr>
      </vt:variant>
      <vt:variant>
        <vt:i4>1310829</vt:i4>
      </vt:variant>
      <vt:variant>
        <vt:i4>654</vt:i4>
      </vt:variant>
      <vt:variant>
        <vt:i4>0</vt:i4>
      </vt:variant>
      <vt:variant>
        <vt:i4>5</vt:i4>
      </vt:variant>
      <vt:variant>
        <vt:lpwstr/>
      </vt:variant>
      <vt:variant>
        <vt:lpwstr>_DESIGN_&amp;_IMPLEMENTATION</vt:lpwstr>
      </vt:variant>
      <vt:variant>
        <vt:i4>4063283</vt:i4>
      </vt:variant>
      <vt:variant>
        <vt:i4>651</vt:i4>
      </vt:variant>
      <vt:variant>
        <vt:i4>0</vt:i4>
      </vt:variant>
      <vt:variant>
        <vt:i4>5</vt:i4>
      </vt:variant>
      <vt:variant>
        <vt:lpwstr/>
      </vt:variant>
      <vt:variant>
        <vt:lpwstr>_Research_Methodology</vt:lpwstr>
      </vt:variant>
      <vt:variant>
        <vt:i4>1441825</vt:i4>
      </vt:variant>
      <vt:variant>
        <vt:i4>648</vt:i4>
      </vt:variant>
      <vt:variant>
        <vt:i4>0</vt:i4>
      </vt:variant>
      <vt:variant>
        <vt:i4>5</vt:i4>
      </vt:variant>
      <vt:variant>
        <vt:lpwstr/>
      </vt:variant>
      <vt:variant>
        <vt:lpwstr>_Research_and_Review</vt:lpwstr>
      </vt:variant>
      <vt:variant>
        <vt:i4>7471197</vt:i4>
      </vt:variant>
      <vt:variant>
        <vt:i4>645</vt:i4>
      </vt:variant>
      <vt:variant>
        <vt:i4>0</vt:i4>
      </vt:variant>
      <vt:variant>
        <vt:i4>5</vt:i4>
      </vt:variant>
      <vt:variant>
        <vt:lpwstr/>
      </vt:variant>
      <vt:variant>
        <vt:lpwstr>_Risks</vt:lpwstr>
      </vt:variant>
      <vt:variant>
        <vt:i4>1310770</vt:i4>
      </vt:variant>
      <vt:variant>
        <vt:i4>611</vt:i4>
      </vt:variant>
      <vt:variant>
        <vt:i4>0</vt:i4>
      </vt:variant>
      <vt:variant>
        <vt:i4>5</vt:i4>
      </vt:variant>
      <vt:variant>
        <vt:lpwstr/>
      </vt:variant>
      <vt:variant>
        <vt:lpwstr>_Toc109132900</vt:lpwstr>
      </vt:variant>
      <vt:variant>
        <vt:i4>1900595</vt:i4>
      </vt:variant>
      <vt:variant>
        <vt:i4>605</vt:i4>
      </vt:variant>
      <vt:variant>
        <vt:i4>0</vt:i4>
      </vt:variant>
      <vt:variant>
        <vt:i4>5</vt:i4>
      </vt:variant>
      <vt:variant>
        <vt:lpwstr/>
      </vt:variant>
      <vt:variant>
        <vt:lpwstr>_Toc109132899</vt:lpwstr>
      </vt:variant>
      <vt:variant>
        <vt:i4>1900595</vt:i4>
      </vt:variant>
      <vt:variant>
        <vt:i4>599</vt:i4>
      </vt:variant>
      <vt:variant>
        <vt:i4>0</vt:i4>
      </vt:variant>
      <vt:variant>
        <vt:i4>5</vt:i4>
      </vt:variant>
      <vt:variant>
        <vt:lpwstr/>
      </vt:variant>
      <vt:variant>
        <vt:lpwstr>_Toc109132898</vt:lpwstr>
      </vt:variant>
      <vt:variant>
        <vt:i4>1900595</vt:i4>
      </vt:variant>
      <vt:variant>
        <vt:i4>593</vt:i4>
      </vt:variant>
      <vt:variant>
        <vt:i4>0</vt:i4>
      </vt:variant>
      <vt:variant>
        <vt:i4>5</vt:i4>
      </vt:variant>
      <vt:variant>
        <vt:lpwstr/>
      </vt:variant>
      <vt:variant>
        <vt:lpwstr>_Toc109132897</vt:lpwstr>
      </vt:variant>
      <vt:variant>
        <vt:i4>1900595</vt:i4>
      </vt:variant>
      <vt:variant>
        <vt:i4>587</vt:i4>
      </vt:variant>
      <vt:variant>
        <vt:i4>0</vt:i4>
      </vt:variant>
      <vt:variant>
        <vt:i4>5</vt:i4>
      </vt:variant>
      <vt:variant>
        <vt:lpwstr/>
      </vt:variant>
      <vt:variant>
        <vt:lpwstr>_Toc109132896</vt:lpwstr>
      </vt:variant>
      <vt:variant>
        <vt:i4>1900595</vt:i4>
      </vt:variant>
      <vt:variant>
        <vt:i4>581</vt:i4>
      </vt:variant>
      <vt:variant>
        <vt:i4>0</vt:i4>
      </vt:variant>
      <vt:variant>
        <vt:i4>5</vt:i4>
      </vt:variant>
      <vt:variant>
        <vt:lpwstr/>
      </vt:variant>
      <vt:variant>
        <vt:lpwstr>_Toc109132895</vt:lpwstr>
      </vt:variant>
      <vt:variant>
        <vt:i4>1900595</vt:i4>
      </vt:variant>
      <vt:variant>
        <vt:i4>575</vt:i4>
      </vt:variant>
      <vt:variant>
        <vt:i4>0</vt:i4>
      </vt:variant>
      <vt:variant>
        <vt:i4>5</vt:i4>
      </vt:variant>
      <vt:variant>
        <vt:lpwstr/>
      </vt:variant>
      <vt:variant>
        <vt:lpwstr>_Toc109132894</vt:lpwstr>
      </vt:variant>
      <vt:variant>
        <vt:i4>1900595</vt:i4>
      </vt:variant>
      <vt:variant>
        <vt:i4>569</vt:i4>
      </vt:variant>
      <vt:variant>
        <vt:i4>0</vt:i4>
      </vt:variant>
      <vt:variant>
        <vt:i4>5</vt:i4>
      </vt:variant>
      <vt:variant>
        <vt:lpwstr/>
      </vt:variant>
      <vt:variant>
        <vt:lpwstr>_Toc109132893</vt:lpwstr>
      </vt:variant>
      <vt:variant>
        <vt:i4>1900595</vt:i4>
      </vt:variant>
      <vt:variant>
        <vt:i4>563</vt:i4>
      </vt:variant>
      <vt:variant>
        <vt:i4>0</vt:i4>
      </vt:variant>
      <vt:variant>
        <vt:i4>5</vt:i4>
      </vt:variant>
      <vt:variant>
        <vt:lpwstr/>
      </vt:variant>
      <vt:variant>
        <vt:lpwstr>_Toc109132892</vt:lpwstr>
      </vt:variant>
      <vt:variant>
        <vt:i4>1900595</vt:i4>
      </vt:variant>
      <vt:variant>
        <vt:i4>557</vt:i4>
      </vt:variant>
      <vt:variant>
        <vt:i4>0</vt:i4>
      </vt:variant>
      <vt:variant>
        <vt:i4>5</vt:i4>
      </vt:variant>
      <vt:variant>
        <vt:lpwstr/>
      </vt:variant>
      <vt:variant>
        <vt:lpwstr>_Toc109132891</vt:lpwstr>
      </vt:variant>
      <vt:variant>
        <vt:i4>1900595</vt:i4>
      </vt:variant>
      <vt:variant>
        <vt:i4>548</vt:i4>
      </vt:variant>
      <vt:variant>
        <vt:i4>0</vt:i4>
      </vt:variant>
      <vt:variant>
        <vt:i4>5</vt:i4>
      </vt:variant>
      <vt:variant>
        <vt:lpwstr/>
      </vt:variant>
      <vt:variant>
        <vt:lpwstr>_Toc109132890</vt:lpwstr>
      </vt:variant>
      <vt:variant>
        <vt:i4>1835059</vt:i4>
      </vt:variant>
      <vt:variant>
        <vt:i4>542</vt:i4>
      </vt:variant>
      <vt:variant>
        <vt:i4>0</vt:i4>
      </vt:variant>
      <vt:variant>
        <vt:i4>5</vt:i4>
      </vt:variant>
      <vt:variant>
        <vt:lpwstr/>
      </vt:variant>
      <vt:variant>
        <vt:lpwstr>_Toc109132889</vt:lpwstr>
      </vt:variant>
      <vt:variant>
        <vt:i4>1835059</vt:i4>
      </vt:variant>
      <vt:variant>
        <vt:i4>536</vt:i4>
      </vt:variant>
      <vt:variant>
        <vt:i4>0</vt:i4>
      </vt:variant>
      <vt:variant>
        <vt:i4>5</vt:i4>
      </vt:variant>
      <vt:variant>
        <vt:lpwstr/>
      </vt:variant>
      <vt:variant>
        <vt:lpwstr>_Toc109132888</vt:lpwstr>
      </vt:variant>
      <vt:variant>
        <vt:i4>1835059</vt:i4>
      </vt:variant>
      <vt:variant>
        <vt:i4>530</vt:i4>
      </vt:variant>
      <vt:variant>
        <vt:i4>0</vt:i4>
      </vt:variant>
      <vt:variant>
        <vt:i4>5</vt:i4>
      </vt:variant>
      <vt:variant>
        <vt:lpwstr/>
      </vt:variant>
      <vt:variant>
        <vt:lpwstr>_Toc109132887</vt:lpwstr>
      </vt:variant>
      <vt:variant>
        <vt:i4>1835059</vt:i4>
      </vt:variant>
      <vt:variant>
        <vt:i4>524</vt:i4>
      </vt:variant>
      <vt:variant>
        <vt:i4>0</vt:i4>
      </vt:variant>
      <vt:variant>
        <vt:i4>5</vt:i4>
      </vt:variant>
      <vt:variant>
        <vt:lpwstr/>
      </vt:variant>
      <vt:variant>
        <vt:lpwstr>_Toc109132886</vt:lpwstr>
      </vt:variant>
      <vt:variant>
        <vt:i4>1835059</vt:i4>
      </vt:variant>
      <vt:variant>
        <vt:i4>518</vt:i4>
      </vt:variant>
      <vt:variant>
        <vt:i4>0</vt:i4>
      </vt:variant>
      <vt:variant>
        <vt:i4>5</vt:i4>
      </vt:variant>
      <vt:variant>
        <vt:lpwstr/>
      </vt:variant>
      <vt:variant>
        <vt:lpwstr>_Toc109132885</vt:lpwstr>
      </vt:variant>
      <vt:variant>
        <vt:i4>1835059</vt:i4>
      </vt:variant>
      <vt:variant>
        <vt:i4>512</vt:i4>
      </vt:variant>
      <vt:variant>
        <vt:i4>0</vt:i4>
      </vt:variant>
      <vt:variant>
        <vt:i4>5</vt:i4>
      </vt:variant>
      <vt:variant>
        <vt:lpwstr/>
      </vt:variant>
      <vt:variant>
        <vt:lpwstr>_Toc109132884</vt:lpwstr>
      </vt:variant>
      <vt:variant>
        <vt:i4>1835059</vt:i4>
      </vt:variant>
      <vt:variant>
        <vt:i4>506</vt:i4>
      </vt:variant>
      <vt:variant>
        <vt:i4>0</vt:i4>
      </vt:variant>
      <vt:variant>
        <vt:i4>5</vt:i4>
      </vt:variant>
      <vt:variant>
        <vt:lpwstr/>
      </vt:variant>
      <vt:variant>
        <vt:lpwstr>_Toc109132883</vt:lpwstr>
      </vt:variant>
      <vt:variant>
        <vt:i4>1835059</vt:i4>
      </vt:variant>
      <vt:variant>
        <vt:i4>500</vt:i4>
      </vt:variant>
      <vt:variant>
        <vt:i4>0</vt:i4>
      </vt:variant>
      <vt:variant>
        <vt:i4>5</vt:i4>
      </vt:variant>
      <vt:variant>
        <vt:lpwstr/>
      </vt:variant>
      <vt:variant>
        <vt:lpwstr>_Toc109132882</vt:lpwstr>
      </vt:variant>
      <vt:variant>
        <vt:i4>1835059</vt:i4>
      </vt:variant>
      <vt:variant>
        <vt:i4>494</vt:i4>
      </vt:variant>
      <vt:variant>
        <vt:i4>0</vt:i4>
      </vt:variant>
      <vt:variant>
        <vt:i4>5</vt:i4>
      </vt:variant>
      <vt:variant>
        <vt:lpwstr/>
      </vt:variant>
      <vt:variant>
        <vt:lpwstr>_Toc109132881</vt:lpwstr>
      </vt:variant>
      <vt:variant>
        <vt:i4>1835059</vt:i4>
      </vt:variant>
      <vt:variant>
        <vt:i4>488</vt:i4>
      </vt:variant>
      <vt:variant>
        <vt:i4>0</vt:i4>
      </vt:variant>
      <vt:variant>
        <vt:i4>5</vt:i4>
      </vt:variant>
      <vt:variant>
        <vt:lpwstr/>
      </vt:variant>
      <vt:variant>
        <vt:lpwstr>_Toc109132880</vt:lpwstr>
      </vt:variant>
      <vt:variant>
        <vt:i4>1245235</vt:i4>
      </vt:variant>
      <vt:variant>
        <vt:i4>482</vt:i4>
      </vt:variant>
      <vt:variant>
        <vt:i4>0</vt:i4>
      </vt:variant>
      <vt:variant>
        <vt:i4>5</vt:i4>
      </vt:variant>
      <vt:variant>
        <vt:lpwstr/>
      </vt:variant>
      <vt:variant>
        <vt:lpwstr>_Toc109132879</vt:lpwstr>
      </vt:variant>
      <vt:variant>
        <vt:i4>1245235</vt:i4>
      </vt:variant>
      <vt:variant>
        <vt:i4>476</vt:i4>
      </vt:variant>
      <vt:variant>
        <vt:i4>0</vt:i4>
      </vt:variant>
      <vt:variant>
        <vt:i4>5</vt:i4>
      </vt:variant>
      <vt:variant>
        <vt:lpwstr/>
      </vt:variant>
      <vt:variant>
        <vt:lpwstr>_Toc109132878</vt:lpwstr>
      </vt:variant>
      <vt:variant>
        <vt:i4>1245235</vt:i4>
      </vt:variant>
      <vt:variant>
        <vt:i4>470</vt:i4>
      </vt:variant>
      <vt:variant>
        <vt:i4>0</vt:i4>
      </vt:variant>
      <vt:variant>
        <vt:i4>5</vt:i4>
      </vt:variant>
      <vt:variant>
        <vt:lpwstr/>
      </vt:variant>
      <vt:variant>
        <vt:lpwstr>_Toc109132877</vt:lpwstr>
      </vt:variant>
      <vt:variant>
        <vt:i4>1245235</vt:i4>
      </vt:variant>
      <vt:variant>
        <vt:i4>464</vt:i4>
      </vt:variant>
      <vt:variant>
        <vt:i4>0</vt:i4>
      </vt:variant>
      <vt:variant>
        <vt:i4>5</vt:i4>
      </vt:variant>
      <vt:variant>
        <vt:lpwstr/>
      </vt:variant>
      <vt:variant>
        <vt:lpwstr>_Toc109132876</vt:lpwstr>
      </vt:variant>
      <vt:variant>
        <vt:i4>1245235</vt:i4>
      </vt:variant>
      <vt:variant>
        <vt:i4>458</vt:i4>
      </vt:variant>
      <vt:variant>
        <vt:i4>0</vt:i4>
      </vt:variant>
      <vt:variant>
        <vt:i4>5</vt:i4>
      </vt:variant>
      <vt:variant>
        <vt:lpwstr/>
      </vt:variant>
      <vt:variant>
        <vt:lpwstr>_Toc109132875</vt:lpwstr>
      </vt:variant>
      <vt:variant>
        <vt:i4>1245235</vt:i4>
      </vt:variant>
      <vt:variant>
        <vt:i4>452</vt:i4>
      </vt:variant>
      <vt:variant>
        <vt:i4>0</vt:i4>
      </vt:variant>
      <vt:variant>
        <vt:i4>5</vt:i4>
      </vt:variant>
      <vt:variant>
        <vt:lpwstr/>
      </vt:variant>
      <vt:variant>
        <vt:lpwstr>_Toc109132874</vt:lpwstr>
      </vt:variant>
      <vt:variant>
        <vt:i4>1245235</vt:i4>
      </vt:variant>
      <vt:variant>
        <vt:i4>446</vt:i4>
      </vt:variant>
      <vt:variant>
        <vt:i4>0</vt:i4>
      </vt:variant>
      <vt:variant>
        <vt:i4>5</vt:i4>
      </vt:variant>
      <vt:variant>
        <vt:lpwstr/>
      </vt:variant>
      <vt:variant>
        <vt:lpwstr>_Toc109132873</vt:lpwstr>
      </vt:variant>
      <vt:variant>
        <vt:i4>1245235</vt:i4>
      </vt:variant>
      <vt:variant>
        <vt:i4>440</vt:i4>
      </vt:variant>
      <vt:variant>
        <vt:i4>0</vt:i4>
      </vt:variant>
      <vt:variant>
        <vt:i4>5</vt:i4>
      </vt:variant>
      <vt:variant>
        <vt:lpwstr/>
      </vt:variant>
      <vt:variant>
        <vt:lpwstr>_Toc109132872</vt:lpwstr>
      </vt:variant>
      <vt:variant>
        <vt:i4>1245235</vt:i4>
      </vt:variant>
      <vt:variant>
        <vt:i4>434</vt:i4>
      </vt:variant>
      <vt:variant>
        <vt:i4>0</vt:i4>
      </vt:variant>
      <vt:variant>
        <vt:i4>5</vt:i4>
      </vt:variant>
      <vt:variant>
        <vt:lpwstr/>
      </vt:variant>
      <vt:variant>
        <vt:lpwstr>_Toc109132871</vt:lpwstr>
      </vt:variant>
      <vt:variant>
        <vt:i4>1245235</vt:i4>
      </vt:variant>
      <vt:variant>
        <vt:i4>428</vt:i4>
      </vt:variant>
      <vt:variant>
        <vt:i4>0</vt:i4>
      </vt:variant>
      <vt:variant>
        <vt:i4>5</vt:i4>
      </vt:variant>
      <vt:variant>
        <vt:lpwstr/>
      </vt:variant>
      <vt:variant>
        <vt:lpwstr>_Toc109132870</vt:lpwstr>
      </vt:variant>
      <vt:variant>
        <vt:i4>1179699</vt:i4>
      </vt:variant>
      <vt:variant>
        <vt:i4>422</vt:i4>
      </vt:variant>
      <vt:variant>
        <vt:i4>0</vt:i4>
      </vt:variant>
      <vt:variant>
        <vt:i4>5</vt:i4>
      </vt:variant>
      <vt:variant>
        <vt:lpwstr/>
      </vt:variant>
      <vt:variant>
        <vt:lpwstr>_Toc109132869</vt:lpwstr>
      </vt:variant>
      <vt:variant>
        <vt:i4>1179699</vt:i4>
      </vt:variant>
      <vt:variant>
        <vt:i4>416</vt:i4>
      </vt:variant>
      <vt:variant>
        <vt:i4>0</vt:i4>
      </vt:variant>
      <vt:variant>
        <vt:i4>5</vt:i4>
      </vt:variant>
      <vt:variant>
        <vt:lpwstr/>
      </vt:variant>
      <vt:variant>
        <vt:lpwstr>_Toc109132868</vt:lpwstr>
      </vt:variant>
      <vt:variant>
        <vt:i4>1179699</vt:i4>
      </vt:variant>
      <vt:variant>
        <vt:i4>410</vt:i4>
      </vt:variant>
      <vt:variant>
        <vt:i4>0</vt:i4>
      </vt:variant>
      <vt:variant>
        <vt:i4>5</vt:i4>
      </vt:variant>
      <vt:variant>
        <vt:lpwstr/>
      </vt:variant>
      <vt:variant>
        <vt:lpwstr>_Toc109132867</vt:lpwstr>
      </vt:variant>
      <vt:variant>
        <vt:i4>1179699</vt:i4>
      </vt:variant>
      <vt:variant>
        <vt:i4>404</vt:i4>
      </vt:variant>
      <vt:variant>
        <vt:i4>0</vt:i4>
      </vt:variant>
      <vt:variant>
        <vt:i4>5</vt:i4>
      </vt:variant>
      <vt:variant>
        <vt:lpwstr/>
      </vt:variant>
      <vt:variant>
        <vt:lpwstr>_Toc109132866</vt:lpwstr>
      </vt:variant>
      <vt:variant>
        <vt:i4>1179699</vt:i4>
      </vt:variant>
      <vt:variant>
        <vt:i4>398</vt:i4>
      </vt:variant>
      <vt:variant>
        <vt:i4>0</vt:i4>
      </vt:variant>
      <vt:variant>
        <vt:i4>5</vt:i4>
      </vt:variant>
      <vt:variant>
        <vt:lpwstr/>
      </vt:variant>
      <vt:variant>
        <vt:lpwstr>_Toc109132865</vt:lpwstr>
      </vt:variant>
      <vt:variant>
        <vt:i4>1179699</vt:i4>
      </vt:variant>
      <vt:variant>
        <vt:i4>392</vt:i4>
      </vt:variant>
      <vt:variant>
        <vt:i4>0</vt:i4>
      </vt:variant>
      <vt:variant>
        <vt:i4>5</vt:i4>
      </vt:variant>
      <vt:variant>
        <vt:lpwstr/>
      </vt:variant>
      <vt:variant>
        <vt:lpwstr>_Toc109132864</vt:lpwstr>
      </vt:variant>
      <vt:variant>
        <vt:i4>1179699</vt:i4>
      </vt:variant>
      <vt:variant>
        <vt:i4>386</vt:i4>
      </vt:variant>
      <vt:variant>
        <vt:i4>0</vt:i4>
      </vt:variant>
      <vt:variant>
        <vt:i4>5</vt:i4>
      </vt:variant>
      <vt:variant>
        <vt:lpwstr/>
      </vt:variant>
      <vt:variant>
        <vt:lpwstr>_Toc109132863</vt:lpwstr>
      </vt:variant>
      <vt:variant>
        <vt:i4>1179699</vt:i4>
      </vt:variant>
      <vt:variant>
        <vt:i4>380</vt:i4>
      </vt:variant>
      <vt:variant>
        <vt:i4>0</vt:i4>
      </vt:variant>
      <vt:variant>
        <vt:i4>5</vt:i4>
      </vt:variant>
      <vt:variant>
        <vt:lpwstr/>
      </vt:variant>
      <vt:variant>
        <vt:lpwstr>_Toc109132862</vt:lpwstr>
      </vt:variant>
      <vt:variant>
        <vt:i4>1179699</vt:i4>
      </vt:variant>
      <vt:variant>
        <vt:i4>374</vt:i4>
      </vt:variant>
      <vt:variant>
        <vt:i4>0</vt:i4>
      </vt:variant>
      <vt:variant>
        <vt:i4>5</vt:i4>
      </vt:variant>
      <vt:variant>
        <vt:lpwstr/>
      </vt:variant>
      <vt:variant>
        <vt:lpwstr>_Toc109132861</vt:lpwstr>
      </vt:variant>
      <vt:variant>
        <vt:i4>1179699</vt:i4>
      </vt:variant>
      <vt:variant>
        <vt:i4>368</vt:i4>
      </vt:variant>
      <vt:variant>
        <vt:i4>0</vt:i4>
      </vt:variant>
      <vt:variant>
        <vt:i4>5</vt:i4>
      </vt:variant>
      <vt:variant>
        <vt:lpwstr/>
      </vt:variant>
      <vt:variant>
        <vt:lpwstr>_Toc109132860</vt:lpwstr>
      </vt:variant>
      <vt:variant>
        <vt:i4>1114163</vt:i4>
      </vt:variant>
      <vt:variant>
        <vt:i4>362</vt:i4>
      </vt:variant>
      <vt:variant>
        <vt:i4>0</vt:i4>
      </vt:variant>
      <vt:variant>
        <vt:i4>5</vt:i4>
      </vt:variant>
      <vt:variant>
        <vt:lpwstr/>
      </vt:variant>
      <vt:variant>
        <vt:lpwstr>_Toc109132859</vt:lpwstr>
      </vt:variant>
      <vt:variant>
        <vt:i4>1114163</vt:i4>
      </vt:variant>
      <vt:variant>
        <vt:i4>356</vt:i4>
      </vt:variant>
      <vt:variant>
        <vt:i4>0</vt:i4>
      </vt:variant>
      <vt:variant>
        <vt:i4>5</vt:i4>
      </vt:variant>
      <vt:variant>
        <vt:lpwstr/>
      </vt:variant>
      <vt:variant>
        <vt:lpwstr>_Toc109132858</vt:lpwstr>
      </vt:variant>
      <vt:variant>
        <vt:i4>1114163</vt:i4>
      </vt:variant>
      <vt:variant>
        <vt:i4>350</vt:i4>
      </vt:variant>
      <vt:variant>
        <vt:i4>0</vt:i4>
      </vt:variant>
      <vt:variant>
        <vt:i4>5</vt:i4>
      </vt:variant>
      <vt:variant>
        <vt:lpwstr/>
      </vt:variant>
      <vt:variant>
        <vt:lpwstr>_Toc109132857</vt:lpwstr>
      </vt:variant>
      <vt:variant>
        <vt:i4>1114163</vt:i4>
      </vt:variant>
      <vt:variant>
        <vt:i4>344</vt:i4>
      </vt:variant>
      <vt:variant>
        <vt:i4>0</vt:i4>
      </vt:variant>
      <vt:variant>
        <vt:i4>5</vt:i4>
      </vt:variant>
      <vt:variant>
        <vt:lpwstr/>
      </vt:variant>
      <vt:variant>
        <vt:lpwstr>_Toc109132856</vt:lpwstr>
      </vt:variant>
      <vt:variant>
        <vt:i4>1114163</vt:i4>
      </vt:variant>
      <vt:variant>
        <vt:i4>338</vt:i4>
      </vt:variant>
      <vt:variant>
        <vt:i4>0</vt:i4>
      </vt:variant>
      <vt:variant>
        <vt:i4>5</vt:i4>
      </vt:variant>
      <vt:variant>
        <vt:lpwstr/>
      </vt:variant>
      <vt:variant>
        <vt:lpwstr>_Toc109132855</vt:lpwstr>
      </vt:variant>
      <vt:variant>
        <vt:i4>1114163</vt:i4>
      </vt:variant>
      <vt:variant>
        <vt:i4>332</vt:i4>
      </vt:variant>
      <vt:variant>
        <vt:i4>0</vt:i4>
      </vt:variant>
      <vt:variant>
        <vt:i4>5</vt:i4>
      </vt:variant>
      <vt:variant>
        <vt:lpwstr/>
      </vt:variant>
      <vt:variant>
        <vt:lpwstr>_Toc109132854</vt:lpwstr>
      </vt:variant>
      <vt:variant>
        <vt:i4>1114163</vt:i4>
      </vt:variant>
      <vt:variant>
        <vt:i4>326</vt:i4>
      </vt:variant>
      <vt:variant>
        <vt:i4>0</vt:i4>
      </vt:variant>
      <vt:variant>
        <vt:i4>5</vt:i4>
      </vt:variant>
      <vt:variant>
        <vt:lpwstr/>
      </vt:variant>
      <vt:variant>
        <vt:lpwstr>_Toc109132853</vt:lpwstr>
      </vt:variant>
      <vt:variant>
        <vt:i4>1114163</vt:i4>
      </vt:variant>
      <vt:variant>
        <vt:i4>320</vt:i4>
      </vt:variant>
      <vt:variant>
        <vt:i4>0</vt:i4>
      </vt:variant>
      <vt:variant>
        <vt:i4>5</vt:i4>
      </vt:variant>
      <vt:variant>
        <vt:lpwstr/>
      </vt:variant>
      <vt:variant>
        <vt:lpwstr>_Toc109132852</vt:lpwstr>
      </vt:variant>
      <vt:variant>
        <vt:i4>1114163</vt:i4>
      </vt:variant>
      <vt:variant>
        <vt:i4>314</vt:i4>
      </vt:variant>
      <vt:variant>
        <vt:i4>0</vt:i4>
      </vt:variant>
      <vt:variant>
        <vt:i4>5</vt:i4>
      </vt:variant>
      <vt:variant>
        <vt:lpwstr/>
      </vt:variant>
      <vt:variant>
        <vt:lpwstr>_Toc109132851</vt:lpwstr>
      </vt:variant>
      <vt:variant>
        <vt:i4>1114163</vt:i4>
      </vt:variant>
      <vt:variant>
        <vt:i4>308</vt:i4>
      </vt:variant>
      <vt:variant>
        <vt:i4>0</vt:i4>
      </vt:variant>
      <vt:variant>
        <vt:i4>5</vt:i4>
      </vt:variant>
      <vt:variant>
        <vt:lpwstr/>
      </vt:variant>
      <vt:variant>
        <vt:lpwstr>_Toc109132850</vt:lpwstr>
      </vt:variant>
      <vt:variant>
        <vt:i4>1048627</vt:i4>
      </vt:variant>
      <vt:variant>
        <vt:i4>302</vt:i4>
      </vt:variant>
      <vt:variant>
        <vt:i4>0</vt:i4>
      </vt:variant>
      <vt:variant>
        <vt:i4>5</vt:i4>
      </vt:variant>
      <vt:variant>
        <vt:lpwstr/>
      </vt:variant>
      <vt:variant>
        <vt:lpwstr>_Toc109132849</vt:lpwstr>
      </vt:variant>
      <vt:variant>
        <vt:i4>1048627</vt:i4>
      </vt:variant>
      <vt:variant>
        <vt:i4>296</vt:i4>
      </vt:variant>
      <vt:variant>
        <vt:i4>0</vt:i4>
      </vt:variant>
      <vt:variant>
        <vt:i4>5</vt:i4>
      </vt:variant>
      <vt:variant>
        <vt:lpwstr/>
      </vt:variant>
      <vt:variant>
        <vt:lpwstr>_Toc109132848</vt:lpwstr>
      </vt:variant>
      <vt:variant>
        <vt:i4>1048627</vt:i4>
      </vt:variant>
      <vt:variant>
        <vt:i4>290</vt:i4>
      </vt:variant>
      <vt:variant>
        <vt:i4>0</vt:i4>
      </vt:variant>
      <vt:variant>
        <vt:i4>5</vt:i4>
      </vt:variant>
      <vt:variant>
        <vt:lpwstr/>
      </vt:variant>
      <vt:variant>
        <vt:lpwstr>_Toc109132847</vt:lpwstr>
      </vt:variant>
      <vt:variant>
        <vt:i4>1048627</vt:i4>
      </vt:variant>
      <vt:variant>
        <vt:i4>284</vt:i4>
      </vt:variant>
      <vt:variant>
        <vt:i4>0</vt:i4>
      </vt:variant>
      <vt:variant>
        <vt:i4>5</vt:i4>
      </vt:variant>
      <vt:variant>
        <vt:lpwstr/>
      </vt:variant>
      <vt:variant>
        <vt:lpwstr>_Toc109132846</vt:lpwstr>
      </vt:variant>
      <vt:variant>
        <vt:i4>1048627</vt:i4>
      </vt:variant>
      <vt:variant>
        <vt:i4>278</vt:i4>
      </vt:variant>
      <vt:variant>
        <vt:i4>0</vt:i4>
      </vt:variant>
      <vt:variant>
        <vt:i4>5</vt:i4>
      </vt:variant>
      <vt:variant>
        <vt:lpwstr/>
      </vt:variant>
      <vt:variant>
        <vt:lpwstr>_Toc109132845</vt:lpwstr>
      </vt:variant>
      <vt:variant>
        <vt:i4>1048627</vt:i4>
      </vt:variant>
      <vt:variant>
        <vt:i4>269</vt:i4>
      </vt:variant>
      <vt:variant>
        <vt:i4>0</vt:i4>
      </vt:variant>
      <vt:variant>
        <vt:i4>5</vt:i4>
      </vt:variant>
      <vt:variant>
        <vt:lpwstr/>
      </vt:variant>
      <vt:variant>
        <vt:lpwstr>_Toc109132844</vt:lpwstr>
      </vt:variant>
      <vt:variant>
        <vt:i4>1048627</vt:i4>
      </vt:variant>
      <vt:variant>
        <vt:i4>263</vt:i4>
      </vt:variant>
      <vt:variant>
        <vt:i4>0</vt:i4>
      </vt:variant>
      <vt:variant>
        <vt:i4>5</vt:i4>
      </vt:variant>
      <vt:variant>
        <vt:lpwstr/>
      </vt:variant>
      <vt:variant>
        <vt:lpwstr>_Toc109132843</vt:lpwstr>
      </vt:variant>
      <vt:variant>
        <vt:i4>1048627</vt:i4>
      </vt:variant>
      <vt:variant>
        <vt:i4>257</vt:i4>
      </vt:variant>
      <vt:variant>
        <vt:i4>0</vt:i4>
      </vt:variant>
      <vt:variant>
        <vt:i4>5</vt:i4>
      </vt:variant>
      <vt:variant>
        <vt:lpwstr/>
      </vt:variant>
      <vt:variant>
        <vt:lpwstr>_Toc109132842</vt:lpwstr>
      </vt:variant>
      <vt:variant>
        <vt:i4>1048627</vt:i4>
      </vt:variant>
      <vt:variant>
        <vt:i4>251</vt:i4>
      </vt:variant>
      <vt:variant>
        <vt:i4>0</vt:i4>
      </vt:variant>
      <vt:variant>
        <vt:i4>5</vt:i4>
      </vt:variant>
      <vt:variant>
        <vt:lpwstr/>
      </vt:variant>
      <vt:variant>
        <vt:lpwstr>_Toc109132841</vt:lpwstr>
      </vt:variant>
      <vt:variant>
        <vt:i4>1048627</vt:i4>
      </vt:variant>
      <vt:variant>
        <vt:i4>245</vt:i4>
      </vt:variant>
      <vt:variant>
        <vt:i4>0</vt:i4>
      </vt:variant>
      <vt:variant>
        <vt:i4>5</vt:i4>
      </vt:variant>
      <vt:variant>
        <vt:lpwstr/>
      </vt:variant>
      <vt:variant>
        <vt:lpwstr>_Toc109132840</vt:lpwstr>
      </vt:variant>
      <vt:variant>
        <vt:i4>1507379</vt:i4>
      </vt:variant>
      <vt:variant>
        <vt:i4>239</vt:i4>
      </vt:variant>
      <vt:variant>
        <vt:i4>0</vt:i4>
      </vt:variant>
      <vt:variant>
        <vt:i4>5</vt:i4>
      </vt:variant>
      <vt:variant>
        <vt:lpwstr/>
      </vt:variant>
      <vt:variant>
        <vt:lpwstr>_Toc109132839</vt:lpwstr>
      </vt:variant>
      <vt:variant>
        <vt:i4>1507379</vt:i4>
      </vt:variant>
      <vt:variant>
        <vt:i4>233</vt:i4>
      </vt:variant>
      <vt:variant>
        <vt:i4>0</vt:i4>
      </vt:variant>
      <vt:variant>
        <vt:i4>5</vt:i4>
      </vt:variant>
      <vt:variant>
        <vt:lpwstr/>
      </vt:variant>
      <vt:variant>
        <vt:lpwstr>_Toc109132838</vt:lpwstr>
      </vt:variant>
      <vt:variant>
        <vt:i4>1507379</vt:i4>
      </vt:variant>
      <vt:variant>
        <vt:i4>227</vt:i4>
      </vt:variant>
      <vt:variant>
        <vt:i4>0</vt:i4>
      </vt:variant>
      <vt:variant>
        <vt:i4>5</vt:i4>
      </vt:variant>
      <vt:variant>
        <vt:lpwstr/>
      </vt:variant>
      <vt:variant>
        <vt:lpwstr>_Toc109132837</vt:lpwstr>
      </vt:variant>
      <vt:variant>
        <vt:i4>1507379</vt:i4>
      </vt:variant>
      <vt:variant>
        <vt:i4>221</vt:i4>
      </vt:variant>
      <vt:variant>
        <vt:i4>0</vt:i4>
      </vt:variant>
      <vt:variant>
        <vt:i4>5</vt:i4>
      </vt:variant>
      <vt:variant>
        <vt:lpwstr/>
      </vt:variant>
      <vt:variant>
        <vt:lpwstr>_Toc109132836</vt:lpwstr>
      </vt:variant>
      <vt:variant>
        <vt:i4>1507379</vt:i4>
      </vt:variant>
      <vt:variant>
        <vt:i4>215</vt:i4>
      </vt:variant>
      <vt:variant>
        <vt:i4>0</vt:i4>
      </vt:variant>
      <vt:variant>
        <vt:i4>5</vt:i4>
      </vt:variant>
      <vt:variant>
        <vt:lpwstr/>
      </vt:variant>
      <vt:variant>
        <vt:lpwstr>_Toc109132835</vt:lpwstr>
      </vt:variant>
      <vt:variant>
        <vt:i4>1507379</vt:i4>
      </vt:variant>
      <vt:variant>
        <vt:i4>209</vt:i4>
      </vt:variant>
      <vt:variant>
        <vt:i4>0</vt:i4>
      </vt:variant>
      <vt:variant>
        <vt:i4>5</vt:i4>
      </vt:variant>
      <vt:variant>
        <vt:lpwstr/>
      </vt:variant>
      <vt:variant>
        <vt:lpwstr>_Toc109132834</vt:lpwstr>
      </vt:variant>
      <vt:variant>
        <vt:i4>1507379</vt:i4>
      </vt:variant>
      <vt:variant>
        <vt:i4>203</vt:i4>
      </vt:variant>
      <vt:variant>
        <vt:i4>0</vt:i4>
      </vt:variant>
      <vt:variant>
        <vt:i4>5</vt:i4>
      </vt:variant>
      <vt:variant>
        <vt:lpwstr/>
      </vt:variant>
      <vt:variant>
        <vt:lpwstr>_Toc109132833</vt:lpwstr>
      </vt:variant>
      <vt:variant>
        <vt:i4>1507379</vt:i4>
      </vt:variant>
      <vt:variant>
        <vt:i4>197</vt:i4>
      </vt:variant>
      <vt:variant>
        <vt:i4>0</vt:i4>
      </vt:variant>
      <vt:variant>
        <vt:i4>5</vt:i4>
      </vt:variant>
      <vt:variant>
        <vt:lpwstr/>
      </vt:variant>
      <vt:variant>
        <vt:lpwstr>_Toc109132832</vt:lpwstr>
      </vt:variant>
      <vt:variant>
        <vt:i4>1507379</vt:i4>
      </vt:variant>
      <vt:variant>
        <vt:i4>191</vt:i4>
      </vt:variant>
      <vt:variant>
        <vt:i4>0</vt:i4>
      </vt:variant>
      <vt:variant>
        <vt:i4>5</vt:i4>
      </vt:variant>
      <vt:variant>
        <vt:lpwstr/>
      </vt:variant>
      <vt:variant>
        <vt:lpwstr>_Toc109132831</vt:lpwstr>
      </vt:variant>
      <vt:variant>
        <vt:i4>1507379</vt:i4>
      </vt:variant>
      <vt:variant>
        <vt:i4>185</vt:i4>
      </vt:variant>
      <vt:variant>
        <vt:i4>0</vt:i4>
      </vt:variant>
      <vt:variant>
        <vt:i4>5</vt:i4>
      </vt:variant>
      <vt:variant>
        <vt:lpwstr/>
      </vt:variant>
      <vt:variant>
        <vt:lpwstr>_Toc109132830</vt:lpwstr>
      </vt:variant>
      <vt:variant>
        <vt:i4>1441843</vt:i4>
      </vt:variant>
      <vt:variant>
        <vt:i4>179</vt:i4>
      </vt:variant>
      <vt:variant>
        <vt:i4>0</vt:i4>
      </vt:variant>
      <vt:variant>
        <vt:i4>5</vt:i4>
      </vt:variant>
      <vt:variant>
        <vt:lpwstr/>
      </vt:variant>
      <vt:variant>
        <vt:lpwstr>_Toc109132829</vt:lpwstr>
      </vt:variant>
      <vt:variant>
        <vt:i4>1441843</vt:i4>
      </vt:variant>
      <vt:variant>
        <vt:i4>173</vt:i4>
      </vt:variant>
      <vt:variant>
        <vt:i4>0</vt:i4>
      </vt:variant>
      <vt:variant>
        <vt:i4>5</vt:i4>
      </vt:variant>
      <vt:variant>
        <vt:lpwstr/>
      </vt:variant>
      <vt:variant>
        <vt:lpwstr>_Toc109132828</vt:lpwstr>
      </vt:variant>
      <vt:variant>
        <vt:i4>1441843</vt:i4>
      </vt:variant>
      <vt:variant>
        <vt:i4>167</vt:i4>
      </vt:variant>
      <vt:variant>
        <vt:i4>0</vt:i4>
      </vt:variant>
      <vt:variant>
        <vt:i4>5</vt:i4>
      </vt:variant>
      <vt:variant>
        <vt:lpwstr/>
      </vt:variant>
      <vt:variant>
        <vt:lpwstr>_Toc109132827</vt:lpwstr>
      </vt:variant>
      <vt:variant>
        <vt:i4>1441843</vt:i4>
      </vt:variant>
      <vt:variant>
        <vt:i4>161</vt:i4>
      </vt:variant>
      <vt:variant>
        <vt:i4>0</vt:i4>
      </vt:variant>
      <vt:variant>
        <vt:i4>5</vt:i4>
      </vt:variant>
      <vt:variant>
        <vt:lpwstr/>
      </vt:variant>
      <vt:variant>
        <vt:lpwstr>_Toc109132826</vt:lpwstr>
      </vt:variant>
      <vt:variant>
        <vt:i4>1441843</vt:i4>
      </vt:variant>
      <vt:variant>
        <vt:i4>155</vt:i4>
      </vt:variant>
      <vt:variant>
        <vt:i4>0</vt:i4>
      </vt:variant>
      <vt:variant>
        <vt:i4>5</vt:i4>
      </vt:variant>
      <vt:variant>
        <vt:lpwstr/>
      </vt:variant>
      <vt:variant>
        <vt:lpwstr>_Toc109132825</vt:lpwstr>
      </vt:variant>
      <vt:variant>
        <vt:i4>1441843</vt:i4>
      </vt:variant>
      <vt:variant>
        <vt:i4>149</vt:i4>
      </vt:variant>
      <vt:variant>
        <vt:i4>0</vt:i4>
      </vt:variant>
      <vt:variant>
        <vt:i4>5</vt:i4>
      </vt:variant>
      <vt:variant>
        <vt:lpwstr/>
      </vt:variant>
      <vt:variant>
        <vt:lpwstr>_Toc109132824</vt:lpwstr>
      </vt:variant>
      <vt:variant>
        <vt:i4>1441843</vt:i4>
      </vt:variant>
      <vt:variant>
        <vt:i4>143</vt:i4>
      </vt:variant>
      <vt:variant>
        <vt:i4>0</vt:i4>
      </vt:variant>
      <vt:variant>
        <vt:i4>5</vt:i4>
      </vt:variant>
      <vt:variant>
        <vt:lpwstr/>
      </vt:variant>
      <vt:variant>
        <vt:lpwstr>_Toc109132823</vt:lpwstr>
      </vt:variant>
      <vt:variant>
        <vt:i4>1441843</vt:i4>
      </vt:variant>
      <vt:variant>
        <vt:i4>137</vt:i4>
      </vt:variant>
      <vt:variant>
        <vt:i4>0</vt:i4>
      </vt:variant>
      <vt:variant>
        <vt:i4>5</vt:i4>
      </vt:variant>
      <vt:variant>
        <vt:lpwstr/>
      </vt:variant>
      <vt:variant>
        <vt:lpwstr>_Toc109132822</vt:lpwstr>
      </vt:variant>
      <vt:variant>
        <vt:i4>1441843</vt:i4>
      </vt:variant>
      <vt:variant>
        <vt:i4>131</vt:i4>
      </vt:variant>
      <vt:variant>
        <vt:i4>0</vt:i4>
      </vt:variant>
      <vt:variant>
        <vt:i4>5</vt:i4>
      </vt:variant>
      <vt:variant>
        <vt:lpwstr/>
      </vt:variant>
      <vt:variant>
        <vt:lpwstr>_Toc109132821</vt:lpwstr>
      </vt:variant>
      <vt:variant>
        <vt:i4>1441843</vt:i4>
      </vt:variant>
      <vt:variant>
        <vt:i4>125</vt:i4>
      </vt:variant>
      <vt:variant>
        <vt:i4>0</vt:i4>
      </vt:variant>
      <vt:variant>
        <vt:i4>5</vt:i4>
      </vt:variant>
      <vt:variant>
        <vt:lpwstr/>
      </vt:variant>
      <vt:variant>
        <vt:lpwstr>_Toc109132820</vt:lpwstr>
      </vt:variant>
      <vt:variant>
        <vt:i4>1376307</vt:i4>
      </vt:variant>
      <vt:variant>
        <vt:i4>119</vt:i4>
      </vt:variant>
      <vt:variant>
        <vt:i4>0</vt:i4>
      </vt:variant>
      <vt:variant>
        <vt:i4>5</vt:i4>
      </vt:variant>
      <vt:variant>
        <vt:lpwstr/>
      </vt:variant>
      <vt:variant>
        <vt:lpwstr>_Toc109132819</vt:lpwstr>
      </vt:variant>
      <vt:variant>
        <vt:i4>1376307</vt:i4>
      </vt:variant>
      <vt:variant>
        <vt:i4>113</vt:i4>
      </vt:variant>
      <vt:variant>
        <vt:i4>0</vt:i4>
      </vt:variant>
      <vt:variant>
        <vt:i4>5</vt:i4>
      </vt:variant>
      <vt:variant>
        <vt:lpwstr/>
      </vt:variant>
      <vt:variant>
        <vt:lpwstr>_Toc109132818</vt:lpwstr>
      </vt:variant>
      <vt:variant>
        <vt:i4>1376307</vt:i4>
      </vt:variant>
      <vt:variant>
        <vt:i4>107</vt:i4>
      </vt:variant>
      <vt:variant>
        <vt:i4>0</vt:i4>
      </vt:variant>
      <vt:variant>
        <vt:i4>5</vt:i4>
      </vt:variant>
      <vt:variant>
        <vt:lpwstr/>
      </vt:variant>
      <vt:variant>
        <vt:lpwstr>_Toc109132817</vt:lpwstr>
      </vt:variant>
      <vt:variant>
        <vt:i4>1376307</vt:i4>
      </vt:variant>
      <vt:variant>
        <vt:i4>101</vt:i4>
      </vt:variant>
      <vt:variant>
        <vt:i4>0</vt:i4>
      </vt:variant>
      <vt:variant>
        <vt:i4>5</vt:i4>
      </vt:variant>
      <vt:variant>
        <vt:lpwstr/>
      </vt:variant>
      <vt:variant>
        <vt:lpwstr>_Toc109132816</vt:lpwstr>
      </vt:variant>
      <vt:variant>
        <vt:i4>1376307</vt:i4>
      </vt:variant>
      <vt:variant>
        <vt:i4>95</vt:i4>
      </vt:variant>
      <vt:variant>
        <vt:i4>0</vt:i4>
      </vt:variant>
      <vt:variant>
        <vt:i4>5</vt:i4>
      </vt:variant>
      <vt:variant>
        <vt:lpwstr/>
      </vt:variant>
      <vt:variant>
        <vt:lpwstr>_Toc109132815</vt:lpwstr>
      </vt:variant>
      <vt:variant>
        <vt:i4>1376307</vt:i4>
      </vt:variant>
      <vt:variant>
        <vt:i4>89</vt:i4>
      </vt:variant>
      <vt:variant>
        <vt:i4>0</vt:i4>
      </vt:variant>
      <vt:variant>
        <vt:i4>5</vt:i4>
      </vt:variant>
      <vt:variant>
        <vt:lpwstr/>
      </vt:variant>
      <vt:variant>
        <vt:lpwstr>_Toc109132814</vt:lpwstr>
      </vt:variant>
      <vt:variant>
        <vt:i4>1376307</vt:i4>
      </vt:variant>
      <vt:variant>
        <vt:i4>83</vt:i4>
      </vt:variant>
      <vt:variant>
        <vt:i4>0</vt:i4>
      </vt:variant>
      <vt:variant>
        <vt:i4>5</vt:i4>
      </vt:variant>
      <vt:variant>
        <vt:lpwstr/>
      </vt:variant>
      <vt:variant>
        <vt:lpwstr>_Toc109132813</vt:lpwstr>
      </vt:variant>
      <vt:variant>
        <vt:i4>1376307</vt:i4>
      </vt:variant>
      <vt:variant>
        <vt:i4>77</vt:i4>
      </vt:variant>
      <vt:variant>
        <vt:i4>0</vt:i4>
      </vt:variant>
      <vt:variant>
        <vt:i4>5</vt:i4>
      </vt:variant>
      <vt:variant>
        <vt:lpwstr/>
      </vt:variant>
      <vt:variant>
        <vt:lpwstr>_Toc109132812</vt:lpwstr>
      </vt:variant>
      <vt:variant>
        <vt:i4>1376307</vt:i4>
      </vt:variant>
      <vt:variant>
        <vt:i4>71</vt:i4>
      </vt:variant>
      <vt:variant>
        <vt:i4>0</vt:i4>
      </vt:variant>
      <vt:variant>
        <vt:i4>5</vt:i4>
      </vt:variant>
      <vt:variant>
        <vt:lpwstr/>
      </vt:variant>
      <vt:variant>
        <vt:lpwstr>_Toc109132811</vt:lpwstr>
      </vt:variant>
      <vt:variant>
        <vt:i4>1376307</vt:i4>
      </vt:variant>
      <vt:variant>
        <vt:i4>65</vt:i4>
      </vt:variant>
      <vt:variant>
        <vt:i4>0</vt:i4>
      </vt:variant>
      <vt:variant>
        <vt:i4>5</vt:i4>
      </vt:variant>
      <vt:variant>
        <vt:lpwstr/>
      </vt:variant>
      <vt:variant>
        <vt:lpwstr>_Toc109132810</vt:lpwstr>
      </vt:variant>
      <vt:variant>
        <vt:i4>1310771</vt:i4>
      </vt:variant>
      <vt:variant>
        <vt:i4>59</vt:i4>
      </vt:variant>
      <vt:variant>
        <vt:i4>0</vt:i4>
      </vt:variant>
      <vt:variant>
        <vt:i4>5</vt:i4>
      </vt:variant>
      <vt:variant>
        <vt:lpwstr/>
      </vt:variant>
      <vt:variant>
        <vt:lpwstr>_Toc109132809</vt:lpwstr>
      </vt:variant>
      <vt:variant>
        <vt:i4>1310771</vt:i4>
      </vt:variant>
      <vt:variant>
        <vt:i4>53</vt:i4>
      </vt:variant>
      <vt:variant>
        <vt:i4>0</vt:i4>
      </vt:variant>
      <vt:variant>
        <vt:i4>5</vt:i4>
      </vt:variant>
      <vt:variant>
        <vt:lpwstr/>
      </vt:variant>
      <vt:variant>
        <vt:lpwstr>_Toc109132808</vt:lpwstr>
      </vt:variant>
      <vt:variant>
        <vt:i4>1310771</vt:i4>
      </vt:variant>
      <vt:variant>
        <vt:i4>47</vt:i4>
      </vt:variant>
      <vt:variant>
        <vt:i4>0</vt:i4>
      </vt:variant>
      <vt:variant>
        <vt:i4>5</vt:i4>
      </vt:variant>
      <vt:variant>
        <vt:lpwstr/>
      </vt:variant>
      <vt:variant>
        <vt:lpwstr>_Toc109132807</vt:lpwstr>
      </vt:variant>
      <vt:variant>
        <vt:i4>1310771</vt:i4>
      </vt:variant>
      <vt:variant>
        <vt:i4>41</vt:i4>
      </vt:variant>
      <vt:variant>
        <vt:i4>0</vt:i4>
      </vt:variant>
      <vt:variant>
        <vt:i4>5</vt:i4>
      </vt:variant>
      <vt:variant>
        <vt:lpwstr/>
      </vt:variant>
      <vt:variant>
        <vt:lpwstr>_Toc109132806</vt:lpwstr>
      </vt:variant>
      <vt:variant>
        <vt:i4>1310771</vt:i4>
      </vt:variant>
      <vt:variant>
        <vt:i4>35</vt:i4>
      </vt:variant>
      <vt:variant>
        <vt:i4>0</vt:i4>
      </vt:variant>
      <vt:variant>
        <vt:i4>5</vt:i4>
      </vt:variant>
      <vt:variant>
        <vt:lpwstr/>
      </vt:variant>
      <vt:variant>
        <vt:lpwstr>_Toc109132805</vt:lpwstr>
      </vt:variant>
      <vt:variant>
        <vt:i4>1310771</vt:i4>
      </vt:variant>
      <vt:variant>
        <vt:i4>29</vt:i4>
      </vt:variant>
      <vt:variant>
        <vt:i4>0</vt:i4>
      </vt:variant>
      <vt:variant>
        <vt:i4>5</vt:i4>
      </vt:variant>
      <vt:variant>
        <vt:lpwstr/>
      </vt:variant>
      <vt:variant>
        <vt:lpwstr>_Toc109132804</vt:lpwstr>
      </vt:variant>
      <vt:variant>
        <vt:i4>1310771</vt:i4>
      </vt:variant>
      <vt:variant>
        <vt:i4>23</vt:i4>
      </vt:variant>
      <vt:variant>
        <vt:i4>0</vt:i4>
      </vt:variant>
      <vt:variant>
        <vt:i4>5</vt:i4>
      </vt:variant>
      <vt:variant>
        <vt:lpwstr/>
      </vt:variant>
      <vt:variant>
        <vt:lpwstr>_Toc109132803</vt:lpwstr>
      </vt:variant>
      <vt:variant>
        <vt:i4>1310771</vt:i4>
      </vt:variant>
      <vt:variant>
        <vt:i4>17</vt:i4>
      </vt:variant>
      <vt:variant>
        <vt:i4>0</vt:i4>
      </vt:variant>
      <vt:variant>
        <vt:i4>5</vt:i4>
      </vt:variant>
      <vt:variant>
        <vt:lpwstr/>
      </vt:variant>
      <vt:variant>
        <vt:lpwstr>_Toc109132802</vt:lpwstr>
      </vt:variant>
      <vt:variant>
        <vt:i4>1310771</vt:i4>
      </vt:variant>
      <vt:variant>
        <vt:i4>11</vt:i4>
      </vt:variant>
      <vt:variant>
        <vt:i4>0</vt:i4>
      </vt:variant>
      <vt:variant>
        <vt:i4>5</vt:i4>
      </vt:variant>
      <vt:variant>
        <vt:lpwstr/>
      </vt:variant>
      <vt:variant>
        <vt:lpwstr>_Toc109132801</vt:lpwstr>
      </vt:variant>
      <vt:variant>
        <vt:i4>1310771</vt:i4>
      </vt:variant>
      <vt:variant>
        <vt:i4>5</vt:i4>
      </vt:variant>
      <vt:variant>
        <vt:i4>0</vt:i4>
      </vt:variant>
      <vt:variant>
        <vt:i4>5</vt:i4>
      </vt:variant>
      <vt:variant>
        <vt:lpwstr/>
      </vt:variant>
      <vt:variant>
        <vt:lpwstr>_Toc109132800</vt:lpwstr>
      </vt:variant>
      <vt:variant>
        <vt:i4>1048618</vt:i4>
      </vt:variant>
      <vt:variant>
        <vt:i4>0</vt:i4>
      </vt:variant>
      <vt:variant>
        <vt:i4>0</vt:i4>
      </vt:variant>
      <vt:variant>
        <vt:i4>5</vt:i4>
      </vt:variant>
      <vt:variant>
        <vt:lpwstr/>
      </vt:variant>
      <vt:variant>
        <vt:lpwstr>_Acronyms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 (NWIS - Software Development)</dc:creator>
  <cp:keywords/>
  <dc:description/>
  <cp:lastModifiedBy>Jess Marfell</cp:lastModifiedBy>
  <cp:revision>7</cp:revision>
  <dcterms:created xsi:type="dcterms:W3CDTF">2022-07-26T13:14:00Z</dcterms:created>
  <dcterms:modified xsi:type="dcterms:W3CDTF">2022-07-26T13:56:00Z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