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65EF5" w:rsidR="00465EF5" w:rsidP="00DB3ED1" w:rsidRDefault="00DB3ED1" w14:paraId="0C25D8A0" w14:textId="30A92F6D">
      <w:pPr>
        <w:rPr>
          <w:rFonts w:ascii="Abadi" w:hAnsi="Abadi"/>
          <w:sz w:val="28"/>
          <w:szCs w:val="28"/>
        </w:rPr>
      </w:pPr>
      <w:r w:rsidRPr="00DB3ED1">
        <w:rPr>
          <w:rFonts w:ascii="Abadi" w:hAnsi="Abadi"/>
          <w:b/>
          <w:bCs/>
          <w:sz w:val="28"/>
          <w:szCs w:val="28"/>
        </w:rPr>
        <w:t>Essential Academic and Employability Skills</w:t>
      </w:r>
    </w:p>
    <w:p w:rsidR="00465EF5" w:rsidRDefault="00465EF5" w14:paraId="428DCC24" w14:textId="639AA0B7"/>
    <w:p w:rsidR="00465EF5" w:rsidRDefault="00465EF5" w14:paraId="625DDE9B" w14:textId="55C059B3">
      <w:r>
        <w:rPr>
          <w:noProof/>
        </w:rPr>
        <mc:AlternateContent>
          <mc:Choice Requires="wps">
            <w:drawing>
              <wp:anchor distT="0" distB="0" distL="114300" distR="114300" simplePos="0" relativeHeight="251659264" behindDoc="0" locked="0" layoutInCell="1" allowOverlap="1" wp14:anchorId="60CFB84A" wp14:editId="19A7CCFC">
                <wp:simplePos x="0" y="0"/>
                <wp:positionH relativeFrom="column">
                  <wp:posOffset>3724275</wp:posOffset>
                </wp:positionH>
                <wp:positionV relativeFrom="paragraph">
                  <wp:posOffset>2456815</wp:posOffset>
                </wp:positionV>
                <wp:extent cx="2457450" cy="5143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2457450" cy="514350"/>
                        </a:xfrm>
                        <a:prstGeom prst="rect">
                          <a:avLst/>
                        </a:prstGeom>
                        <a:solidFill>
                          <a:schemeClr val="lt1"/>
                        </a:solidFill>
                        <a:ln w="6350">
                          <a:solidFill>
                            <a:prstClr val="black"/>
                          </a:solidFill>
                        </a:ln>
                      </wps:spPr>
                      <wps:txbx>
                        <w:txbxContent>
                          <w:p w:rsidR="00465EF5" w:rsidRDefault="00465EF5" w14:paraId="49B01633" w14:textId="4FBD77E5">
                            <w:r>
                              <w:t>[1] A computer technical skills sheet provided by resumeskillsforjobs.com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60CFB84A">
                <v:stroke joinstyle="miter"/>
                <v:path gradientshapeok="t" o:connecttype="rect"/>
              </v:shapetype>
              <v:shape id="Text Box 2" style="position:absolute;margin-left:293.25pt;margin-top:193.45pt;width:193.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MWdRwIAAKEEAAAOAAAAZHJzL2Uyb0RvYy54bWysVN9v2jAQfp+0/8Hy+xpg0HWIUDGqTpNQ&#10;W6md+mwcB6I5Ps82JOyv32cnUNbuadqLc7/8+e67u8yu21qzvXK+IpPz4cWAM2UkFZXZ5Pz70+2H&#10;K858EKYQmozK+UF5fj1//27W2Kka0ZZ0oRwDiPHTxuZ8G4KdZpmXW1ULf0FWGThLcrUIUN0mK5xo&#10;gF7rbDQYXGYNucI6ksp7WG86J58n/LJUMtyXpVeB6Zwjt5BOl851PLP5TEw3TthtJfs0xD9kUYvK&#10;4NET1I0Igu1c9QaqrqQjT2W4kFRnVJaVVKkGVDMcvKrmcSusSrWAHG9PNPn/Byvv9g+OVUXOR5wZ&#10;UaNFT6oN7Au1bBTZaayfIujRIiy0MKPLR7uHMRbdlq6OX5TD4AfPhxO3EUzCOBpPPo0ncEn4JsPx&#10;R8iAz15uW+fDV0U1i0LOHXqXKBX7lQ9d6DEkPuZJV8VtpXVS4ryopXZsL9BpHVKOAP8jShvW5Pwy&#10;Pv0GIUKf7q+1kD/69M4QgKcNco6cdLVHKbTrtidqTcUBPDnq5sxbeVsBdyV8eBAOg4X6sSzhHkep&#10;CclQL3G2Jffrb/YYj37Dy1mDQc25/7kTTnGmvxlMwufheBwnOykgeQTFnXvW5x6zq5cEhoZYSyuT&#10;GOODPoqlo/oZO7WIr8IljMTbOQ9HcRm69cFOSrVYpCDMshVhZR6tjNCR3MjnU/ssnO37GTAJd3Qc&#10;aTF91dYuNt40tNgFKqvU80hwx2rPO/YgTU2/s3HRzvUU9fJnmf8GAAD//wMAUEsDBBQABgAIAAAA&#10;IQAoMww93wAAAAsBAAAPAAAAZHJzL2Rvd25yZXYueG1sTI/BTsMwDIbvSLxDZCRuLIWxLi1NJ0CD&#10;y04MxNlrsjSicaok68rbE05wtP3p9/c3m9kNbNIhWk8SbhcFME2dV5aMhI/3lxsBLCYkhYMnLeFb&#10;R9i0lxcN1sqf6U1P+2RYDqFYo4Q+pbHmPHa9dhgXftSUb0cfHKY8BsNVwHMOdwO/K4qSO7SUP/Q4&#10;6uded1/7k5OwfTKV6QSGfiuUtdP8edyZVymvr+bHB2BJz+kPhl/9rA5tdjr4E6nIBgkrUa4yKmEp&#10;ygpYJqr1Mm8OEu7LdQW8bfj/Du0PAAAA//8DAFBLAQItABQABgAIAAAAIQC2gziS/gAAAOEBAAAT&#10;AAAAAAAAAAAAAAAAAAAAAABbQ29udGVudF9UeXBlc10ueG1sUEsBAi0AFAAGAAgAAAAhADj9If/W&#10;AAAAlAEAAAsAAAAAAAAAAAAAAAAALwEAAF9yZWxzLy5yZWxzUEsBAi0AFAAGAAgAAAAhACBQxZ1H&#10;AgAAoQQAAA4AAAAAAAAAAAAAAAAALgIAAGRycy9lMm9Eb2MueG1sUEsBAi0AFAAGAAgAAAAhACgz&#10;DD3fAAAACwEAAA8AAAAAAAAAAAAAAAAAoQQAAGRycy9kb3ducmV2LnhtbFBLBQYAAAAABAAEAPMA&#10;AACtBQAAAAA=&#10;">
                <v:textbox>
                  <w:txbxContent>
                    <w:p w:rsidR="00465EF5" w:rsidRDefault="00465EF5" w14:paraId="49B01633" w14:textId="4FBD77E5">
                      <w:r>
                        <w:t>[1] A computer technical skills sheet provided by resumeskillsforjobs.com</w:t>
                      </w:r>
                    </w:p>
                  </w:txbxContent>
                </v:textbox>
              </v:shape>
            </w:pict>
          </mc:Fallback>
        </mc:AlternateContent>
      </w:r>
      <w:r>
        <w:rPr>
          <w:noProof/>
        </w:rPr>
        <w:drawing>
          <wp:anchor distT="0" distB="0" distL="114300" distR="114300" simplePos="0" relativeHeight="251658240" behindDoc="0" locked="0" layoutInCell="1" allowOverlap="1" wp14:anchorId="172A7E08" wp14:editId="5731DA99">
            <wp:simplePos x="0" y="0"/>
            <wp:positionH relativeFrom="column">
              <wp:posOffset>3361055</wp:posOffset>
            </wp:positionH>
            <wp:positionV relativeFrom="paragraph">
              <wp:posOffset>275590</wp:posOffset>
            </wp:positionV>
            <wp:extent cx="3046095" cy="2129790"/>
            <wp:effectExtent l="0" t="0" r="1905" b="3810"/>
            <wp:wrapSquare wrapText="bothSides"/>
            <wp:docPr id="1" name="Picture 1" descr="Important Computer Skills for Workplace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t Computer Skills for Workplace Succ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6095" cy="212979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Academic and employability skills are skills that will allow you to further your education/career. By broadening the variety of skills under your belt, you will be able to make yourself more attractive to potential employers and will also enhance your ability to work within a role. For example, in my work role, I often need to write reports on various incidents that have occurred and document how they happened. As part of this, I often need to cite various online resources for identifying processes etc. Academic writing and referencing skills will enhance my ability to correctly and accurately cite sources such as CrowdStrike intelligence or </w:t>
      </w:r>
      <w:proofErr w:type="spellStart"/>
      <w:r>
        <w:t>VirusTotal</w:t>
      </w:r>
      <w:proofErr w:type="spellEnd"/>
      <w:r>
        <w:t>, including the necessary information as needed. The main employability skill I’ll be gaining from this course is related to technical computing understanding, particularly Cyber Security.</w:t>
      </w:r>
      <w:r w:rsidR="00DB3ED1">
        <w:t xml:space="preserve"> It will most certainly</w:t>
      </w:r>
    </w:p>
    <w:p w:rsidR="00DB3ED1" w:rsidRDefault="00DB3ED1" w14:paraId="4F3E1E43" w14:textId="1049F0CE">
      <w:r>
        <w:t>Widen my perspective and scope of knowledge, however,</w:t>
      </w:r>
    </w:p>
    <w:p w:rsidR="00DB3ED1" w:rsidRDefault="00DB3ED1" w14:paraId="7FA7C3F5" w14:textId="065BFBA1">
      <w:r>
        <w:rPr>
          <w:noProof/>
        </w:rPr>
        <w:drawing>
          <wp:anchor distT="0" distB="0" distL="114300" distR="114300" simplePos="0" relativeHeight="251660288" behindDoc="0" locked="0" layoutInCell="1" allowOverlap="1" wp14:anchorId="3372DEE2" wp14:editId="108A9657">
            <wp:simplePos x="0" y="0"/>
            <wp:positionH relativeFrom="margin">
              <wp:align>right</wp:align>
            </wp:positionH>
            <wp:positionV relativeFrom="paragraph">
              <wp:posOffset>342900</wp:posOffset>
            </wp:positionV>
            <wp:extent cx="3441700" cy="2038350"/>
            <wp:effectExtent l="0" t="0" r="6350" b="0"/>
            <wp:wrapSquare wrapText="bothSides"/>
            <wp:docPr id="3" name="Picture 3" descr="18 Best ways to improve communication skills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8 Best ways to improve communication skills in the workpla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41700" cy="20383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I think one of the most helpful thinks I will gain from this course will be the ability to communicate the necessary parts of it to other members of my organization. Communication skills will also help with this. I believe the best way to continue working on my communication skills is for me to continue talking to people both in the </w:t>
      </w:r>
      <w:proofErr w:type="gramStart"/>
      <w:r>
        <w:t>work place</w:t>
      </w:r>
      <w:proofErr w:type="gramEnd"/>
      <w:r>
        <w:t xml:space="preserve"> and university, and to keep in mind some key principles, like the ones highlighted by [2] resumeskillsforjobs.com, shown in the image to the right.</w:t>
      </w:r>
    </w:p>
    <w:p w:rsidR="00465EF5" w:rsidRDefault="00DB3ED1" w14:paraId="1ED41C67" w14:textId="5EB49B8C">
      <w:r>
        <w:rPr>
          <w:noProof/>
        </w:rPr>
        <mc:AlternateContent>
          <mc:Choice Requires="wps">
            <w:drawing>
              <wp:anchor distT="0" distB="0" distL="114300" distR="114300" simplePos="0" relativeHeight="251661312" behindDoc="0" locked="0" layoutInCell="1" allowOverlap="1" wp14:anchorId="13FC446F" wp14:editId="610086F3">
                <wp:simplePos x="0" y="0"/>
                <wp:positionH relativeFrom="column">
                  <wp:posOffset>2657475</wp:posOffset>
                </wp:positionH>
                <wp:positionV relativeFrom="paragraph">
                  <wp:posOffset>34290</wp:posOffset>
                </wp:positionV>
                <wp:extent cx="2857500" cy="5429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2857500" cy="542925"/>
                        </a:xfrm>
                        <a:prstGeom prst="rect">
                          <a:avLst/>
                        </a:prstGeom>
                        <a:solidFill>
                          <a:schemeClr val="lt1"/>
                        </a:solidFill>
                        <a:ln w="6350">
                          <a:solidFill>
                            <a:prstClr val="black"/>
                          </a:solidFill>
                        </a:ln>
                      </wps:spPr>
                      <wps:txbx>
                        <w:txbxContent>
                          <w:p w:rsidR="00DB3ED1" w:rsidRDefault="00DB3ED1" w14:paraId="53DE41AE" w14:textId="4CD05B50">
                            <w:r>
                              <w:t>[2] Communication skills presented by resumeskillsforjobs.com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style="position:absolute;margin-left:209.25pt;margin-top:2.7pt;width:225pt;height:42.75pt;z-index:251661312;visibility:visible;mso-wrap-style:square;mso-wrap-distance-left:9pt;mso-wrap-distance-top:0;mso-wrap-distance-right:9pt;mso-wrap-distance-bottom:0;mso-position-horizontal:absolute;mso-position-horizontal-relative:text;mso-position-vertical:absolute;mso-position-vertical-relative:text;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zAPTgIAAKgEAAAOAAAAZHJzL2Uyb0RvYy54bWysVE1v2zAMvQ/YfxB0X+x4dj+MOEWWIsOA&#10;oi2QDD0rshwbk0VNUmJnv36U7KRpt9Owi0KRz0/kI5nZXd9KchDGNqAKOp3ElAjFoWzUrqDfN6tP&#10;N5RYx1TJJChR0KOw9G7+8cOs07lIoAZZCkOQRNm80wWtndN5FFlei5bZCWihMFiBaZnDq9lFpWEd&#10;srcySuL4KurAlNoAF9ai934I0nngryrB3VNVWeGILCjm5sJpwrn1ZzSfsXxnmK4bPqbB/iGLljUK&#10;Hz1T3TPHyN40f1C1DTdgoXITDm0EVdVwEWrAaqbxu2rWNdMi1ILiWH2Wyf4/Wv54eDakKQuaUqJY&#10;iy3aiN6RL9CT1KvTaZsjaK0R5np0Y5dPfotOX3Rfmdb/YjkE46jz8aytJ+PoTG6y6yzGEMdYlia3&#10;SeZpotevtbHuq4CWeKOgBnsXJGWHB+sG6AniH7Mgm3LVSBkufl7EUhpyYNhp6UKOSP4GJRXpCnr1&#10;OYsD8ZuYpz5/v5WM/xjTu0Ahn1SYs9dkqN1brt/2QcGzLlsojyiXgWHcrOarBukfmHXPzOB8oQy4&#10;M+4Jj0oC5gSjRUkN5tff/B6PbccoJR3Oa0Htzz0zghL5TeFA3E7T1A94uKTZdYIXcxnZXkbUvl0C&#10;CjXF7dQ8mB7v5MmsDLQvuFoL/yqGmOL4dkHdyVy6YYtwNblYLAIIR1oz96DWmntq3xgv66Z/YUaP&#10;bXU4EI9wmmyWv+vugPVfKljsHVRNaL3XeVB1lB/XIQzPuLp+3y7vAfX6BzP/DQAA//8DAFBLAwQU&#10;AAYACAAAACEA+fQwNNsAAAAIAQAADwAAAGRycy9kb3ducmV2LnhtbEyPMU/DMBSEdyT+g/WQ2KhT&#10;1FZOiFMBKixMFMT8Gr/aFrEd2W4a/j3uBOPpTnfftdvZDWyimGzwEpaLChj5PijrtYTPj5c7ASxl&#10;9AqH4EnCDyXYdtdXLTYqnP07TfusWSnxqUEJJuex4Tz1hhymRRjJF+8YosNcZNRcRTyXcjfw+6ra&#10;cIfWlwWDIz0b6r/3Jydh96Rr3QuMZieUtdP8dXzTr1Le3syPD8AyzfkvDBf8gg5dYTqEk1eJDRJW&#10;S7EuUQnrFbDii81FHyTUVQ28a/n/A90vAAAA//8DAFBLAQItABQABgAIAAAAIQC2gziS/gAAAOEB&#10;AAATAAAAAAAAAAAAAAAAAAAAAABbQ29udGVudF9UeXBlc10ueG1sUEsBAi0AFAAGAAgAAAAhADj9&#10;If/WAAAAlAEAAAsAAAAAAAAAAAAAAAAALwEAAF9yZWxzLy5yZWxzUEsBAi0AFAAGAAgAAAAhABiz&#10;MA9OAgAAqAQAAA4AAAAAAAAAAAAAAAAALgIAAGRycy9lMm9Eb2MueG1sUEsBAi0AFAAGAAgAAAAh&#10;APn0MDTbAAAACAEAAA8AAAAAAAAAAAAAAAAAqAQAAGRycy9kb3ducmV2LnhtbFBLBQYAAAAABAAE&#10;APMAAACwBQAAAAA=&#10;" w14:anchorId="13FC446F">
                <v:textbox>
                  <w:txbxContent>
                    <w:p w:rsidR="00DB3ED1" w:rsidRDefault="00DB3ED1" w14:paraId="53DE41AE" w14:textId="4CD05B50">
                      <w:r>
                        <w:t>[2] Communication skills presented by resumeskillsforjobs.com</w:t>
                      </w:r>
                    </w:p>
                  </w:txbxContent>
                </v:textbox>
              </v:shape>
            </w:pict>
          </mc:Fallback>
        </mc:AlternateContent>
      </w:r>
    </w:p>
    <w:p w:rsidR="00465EF5" w:rsidRDefault="00465EF5" w14:paraId="56B44A4E" w14:textId="77777777"/>
    <w:p w:rsidR="00DB3ED1" w:rsidRDefault="00DB3ED1" w14:paraId="65A5D3E7" w14:textId="5BD98BD5"/>
    <w:p w:rsidR="00DB3ED1" w:rsidRDefault="00DB3ED1" w14:paraId="307EC4FA" w14:textId="77777777"/>
    <w:p w:rsidR="00DB3ED1" w:rsidRDefault="00DB3ED1" w14:paraId="58C2ED80" w14:textId="109243C1"/>
    <w:p w:rsidR="00DB3ED1" w:rsidRDefault="00DB3ED1" w14:paraId="23B85ADE" w14:textId="4136645A"/>
    <w:p w:rsidR="00DB3ED1" w:rsidRDefault="00DB3ED1" w14:paraId="1A8E963F" w14:textId="095DEA32"/>
    <w:p w:rsidR="00DB3ED1" w:rsidRDefault="00DB3ED1" w14:paraId="46E17C6B" w14:textId="77777777"/>
    <w:p w:rsidR="00DB3ED1" w:rsidRDefault="00DB3ED1" w14:paraId="55C9DD4E" w14:textId="77777777"/>
    <w:p w:rsidR="00465EF5" w:rsidRDefault="00465EF5" w14:paraId="674897FF" w14:textId="51C0354E">
      <w:r>
        <w:lastRenderedPageBreak/>
        <w:t>Sources:</w:t>
      </w:r>
    </w:p>
    <w:p w:rsidR="00465EF5" w:rsidRDefault="00465EF5" w14:paraId="7AA136A9" w14:textId="0A51A0B7">
      <w:r>
        <w:t xml:space="preserve">[1] </w:t>
      </w:r>
      <w:hyperlink w:history="1" r:id="rId10">
        <w:r>
          <w:rPr>
            <w:rStyle w:val="Hyperlink"/>
          </w:rPr>
          <w:t>31+ examples technical skills for resume with list (resumeskillforjobs.com)</w:t>
        </w:r>
      </w:hyperlink>
    </w:p>
    <w:p w:rsidR="00465EF5" w:rsidRDefault="00465EF5" w14:paraId="7D7B7711" w14:textId="678E010A">
      <w:r>
        <w:t>No author specified. Resumeskillsforjobs.com</w:t>
      </w:r>
    </w:p>
    <w:p w:rsidR="00DB3ED1" w:rsidRDefault="00DB3ED1" w14:paraId="4DCADDCF" w14:textId="5D582EA2">
      <w:r>
        <w:t>[2]</w:t>
      </w:r>
      <w:r w:rsidRPr="00DB3ED1">
        <w:t xml:space="preserve"> </w:t>
      </w:r>
      <w:hyperlink w:history="1" r:id="rId11">
        <w:r>
          <w:rPr>
            <w:rStyle w:val="Hyperlink"/>
          </w:rPr>
          <w:t>18 Best ways to improve communication skills in the workplace (resumeskillforjobs.com)</w:t>
        </w:r>
      </w:hyperlink>
    </w:p>
    <w:p w:rsidR="00465EF5" w:rsidRDefault="00465EF5" w14:paraId="005CABD6" w14:textId="77777777"/>
    <w:sectPr w:rsidR="00465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D63B8"/>
    <w:multiLevelType w:val="hybridMultilevel"/>
    <w:tmpl w:val="BB042430"/>
    <w:lvl w:ilvl="0" w:tplc="A6FA674A">
      <w:start w:val="1"/>
      <w:numFmt w:val="bullet"/>
      <w:lvlText w:val="•"/>
      <w:lvlJc w:val="left"/>
      <w:pPr>
        <w:tabs>
          <w:tab w:val="num" w:pos="720"/>
        </w:tabs>
        <w:ind w:left="720" w:hanging="360"/>
      </w:pPr>
      <w:rPr>
        <w:rFonts w:hint="default" w:ascii="Arial" w:hAnsi="Arial"/>
      </w:rPr>
    </w:lvl>
    <w:lvl w:ilvl="1" w:tplc="DF9288B4" w:tentative="1">
      <w:start w:val="1"/>
      <w:numFmt w:val="bullet"/>
      <w:lvlText w:val="•"/>
      <w:lvlJc w:val="left"/>
      <w:pPr>
        <w:tabs>
          <w:tab w:val="num" w:pos="1440"/>
        </w:tabs>
        <w:ind w:left="1440" w:hanging="360"/>
      </w:pPr>
      <w:rPr>
        <w:rFonts w:hint="default" w:ascii="Arial" w:hAnsi="Arial"/>
      </w:rPr>
    </w:lvl>
    <w:lvl w:ilvl="2" w:tplc="EE5CCBB0" w:tentative="1">
      <w:start w:val="1"/>
      <w:numFmt w:val="bullet"/>
      <w:lvlText w:val="•"/>
      <w:lvlJc w:val="left"/>
      <w:pPr>
        <w:tabs>
          <w:tab w:val="num" w:pos="2160"/>
        </w:tabs>
        <w:ind w:left="2160" w:hanging="360"/>
      </w:pPr>
      <w:rPr>
        <w:rFonts w:hint="default" w:ascii="Arial" w:hAnsi="Arial"/>
      </w:rPr>
    </w:lvl>
    <w:lvl w:ilvl="3" w:tplc="CE705B62" w:tentative="1">
      <w:start w:val="1"/>
      <w:numFmt w:val="bullet"/>
      <w:lvlText w:val="•"/>
      <w:lvlJc w:val="left"/>
      <w:pPr>
        <w:tabs>
          <w:tab w:val="num" w:pos="2880"/>
        </w:tabs>
        <w:ind w:left="2880" w:hanging="360"/>
      </w:pPr>
      <w:rPr>
        <w:rFonts w:hint="default" w:ascii="Arial" w:hAnsi="Arial"/>
      </w:rPr>
    </w:lvl>
    <w:lvl w:ilvl="4" w:tplc="5BCCFB5E" w:tentative="1">
      <w:start w:val="1"/>
      <w:numFmt w:val="bullet"/>
      <w:lvlText w:val="•"/>
      <w:lvlJc w:val="left"/>
      <w:pPr>
        <w:tabs>
          <w:tab w:val="num" w:pos="3600"/>
        </w:tabs>
        <w:ind w:left="3600" w:hanging="360"/>
      </w:pPr>
      <w:rPr>
        <w:rFonts w:hint="default" w:ascii="Arial" w:hAnsi="Arial"/>
      </w:rPr>
    </w:lvl>
    <w:lvl w:ilvl="5" w:tplc="E024862C" w:tentative="1">
      <w:start w:val="1"/>
      <w:numFmt w:val="bullet"/>
      <w:lvlText w:val="•"/>
      <w:lvlJc w:val="left"/>
      <w:pPr>
        <w:tabs>
          <w:tab w:val="num" w:pos="4320"/>
        </w:tabs>
        <w:ind w:left="4320" w:hanging="360"/>
      </w:pPr>
      <w:rPr>
        <w:rFonts w:hint="default" w:ascii="Arial" w:hAnsi="Arial"/>
      </w:rPr>
    </w:lvl>
    <w:lvl w:ilvl="6" w:tplc="EDD6F06A" w:tentative="1">
      <w:start w:val="1"/>
      <w:numFmt w:val="bullet"/>
      <w:lvlText w:val="•"/>
      <w:lvlJc w:val="left"/>
      <w:pPr>
        <w:tabs>
          <w:tab w:val="num" w:pos="5040"/>
        </w:tabs>
        <w:ind w:left="5040" w:hanging="360"/>
      </w:pPr>
      <w:rPr>
        <w:rFonts w:hint="default" w:ascii="Arial" w:hAnsi="Arial"/>
      </w:rPr>
    </w:lvl>
    <w:lvl w:ilvl="7" w:tplc="B358A46A" w:tentative="1">
      <w:start w:val="1"/>
      <w:numFmt w:val="bullet"/>
      <w:lvlText w:val="•"/>
      <w:lvlJc w:val="left"/>
      <w:pPr>
        <w:tabs>
          <w:tab w:val="num" w:pos="5760"/>
        </w:tabs>
        <w:ind w:left="5760" w:hanging="360"/>
      </w:pPr>
      <w:rPr>
        <w:rFonts w:hint="default" w:ascii="Arial" w:hAnsi="Arial"/>
      </w:rPr>
    </w:lvl>
    <w:lvl w:ilvl="8" w:tplc="EB84E310"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3B417E68"/>
    <w:multiLevelType w:val="hybridMultilevel"/>
    <w:tmpl w:val="624A04FA"/>
    <w:lvl w:ilvl="0" w:tplc="400A3464">
      <w:start w:val="1"/>
      <w:numFmt w:val="bullet"/>
      <w:lvlText w:val="•"/>
      <w:lvlJc w:val="left"/>
      <w:pPr>
        <w:tabs>
          <w:tab w:val="num" w:pos="720"/>
        </w:tabs>
        <w:ind w:left="720" w:hanging="360"/>
      </w:pPr>
      <w:rPr>
        <w:rFonts w:hint="default" w:ascii="Arial" w:hAnsi="Arial"/>
      </w:rPr>
    </w:lvl>
    <w:lvl w:ilvl="1" w:tplc="71A41D22" w:tentative="1">
      <w:start w:val="1"/>
      <w:numFmt w:val="bullet"/>
      <w:lvlText w:val="•"/>
      <w:lvlJc w:val="left"/>
      <w:pPr>
        <w:tabs>
          <w:tab w:val="num" w:pos="1440"/>
        </w:tabs>
        <w:ind w:left="1440" w:hanging="360"/>
      </w:pPr>
      <w:rPr>
        <w:rFonts w:hint="default" w:ascii="Arial" w:hAnsi="Arial"/>
      </w:rPr>
    </w:lvl>
    <w:lvl w:ilvl="2" w:tplc="26ACEB92" w:tentative="1">
      <w:start w:val="1"/>
      <w:numFmt w:val="bullet"/>
      <w:lvlText w:val="•"/>
      <w:lvlJc w:val="left"/>
      <w:pPr>
        <w:tabs>
          <w:tab w:val="num" w:pos="2160"/>
        </w:tabs>
        <w:ind w:left="2160" w:hanging="360"/>
      </w:pPr>
      <w:rPr>
        <w:rFonts w:hint="default" w:ascii="Arial" w:hAnsi="Arial"/>
      </w:rPr>
    </w:lvl>
    <w:lvl w:ilvl="3" w:tplc="C506FEAC" w:tentative="1">
      <w:start w:val="1"/>
      <w:numFmt w:val="bullet"/>
      <w:lvlText w:val="•"/>
      <w:lvlJc w:val="left"/>
      <w:pPr>
        <w:tabs>
          <w:tab w:val="num" w:pos="2880"/>
        </w:tabs>
        <w:ind w:left="2880" w:hanging="360"/>
      </w:pPr>
      <w:rPr>
        <w:rFonts w:hint="default" w:ascii="Arial" w:hAnsi="Arial"/>
      </w:rPr>
    </w:lvl>
    <w:lvl w:ilvl="4" w:tplc="D4EA904C" w:tentative="1">
      <w:start w:val="1"/>
      <w:numFmt w:val="bullet"/>
      <w:lvlText w:val="•"/>
      <w:lvlJc w:val="left"/>
      <w:pPr>
        <w:tabs>
          <w:tab w:val="num" w:pos="3600"/>
        </w:tabs>
        <w:ind w:left="3600" w:hanging="360"/>
      </w:pPr>
      <w:rPr>
        <w:rFonts w:hint="default" w:ascii="Arial" w:hAnsi="Arial"/>
      </w:rPr>
    </w:lvl>
    <w:lvl w:ilvl="5" w:tplc="264C8170" w:tentative="1">
      <w:start w:val="1"/>
      <w:numFmt w:val="bullet"/>
      <w:lvlText w:val="•"/>
      <w:lvlJc w:val="left"/>
      <w:pPr>
        <w:tabs>
          <w:tab w:val="num" w:pos="4320"/>
        </w:tabs>
        <w:ind w:left="4320" w:hanging="360"/>
      </w:pPr>
      <w:rPr>
        <w:rFonts w:hint="default" w:ascii="Arial" w:hAnsi="Arial"/>
      </w:rPr>
    </w:lvl>
    <w:lvl w:ilvl="6" w:tplc="2D86BC72" w:tentative="1">
      <w:start w:val="1"/>
      <w:numFmt w:val="bullet"/>
      <w:lvlText w:val="•"/>
      <w:lvlJc w:val="left"/>
      <w:pPr>
        <w:tabs>
          <w:tab w:val="num" w:pos="5040"/>
        </w:tabs>
        <w:ind w:left="5040" w:hanging="360"/>
      </w:pPr>
      <w:rPr>
        <w:rFonts w:hint="default" w:ascii="Arial" w:hAnsi="Arial"/>
      </w:rPr>
    </w:lvl>
    <w:lvl w:ilvl="7" w:tplc="0FF48192" w:tentative="1">
      <w:start w:val="1"/>
      <w:numFmt w:val="bullet"/>
      <w:lvlText w:val="•"/>
      <w:lvlJc w:val="left"/>
      <w:pPr>
        <w:tabs>
          <w:tab w:val="num" w:pos="5760"/>
        </w:tabs>
        <w:ind w:left="5760" w:hanging="360"/>
      </w:pPr>
      <w:rPr>
        <w:rFonts w:hint="default" w:ascii="Arial" w:hAnsi="Arial"/>
      </w:rPr>
    </w:lvl>
    <w:lvl w:ilvl="8" w:tplc="282C741C" w:tentative="1">
      <w:start w:val="1"/>
      <w:numFmt w:val="bullet"/>
      <w:lvlText w:val="•"/>
      <w:lvlJc w:val="left"/>
      <w:pPr>
        <w:tabs>
          <w:tab w:val="num" w:pos="6480"/>
        </w:tabs>
        <w:ind w:left="6480" w:hanging="360"/>
      </w:pPr>
      <w:rPr>
        <w:rFonts w:hint="default" w:ascii="Arial" w:hAnsi="Aria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EF5"/>
    <w:rsid w:val="00465EF5"/>
    <w:rsid w:val="00510495"/>
    <w:rsid w:val="00A01100"/>
    <w:rsid w:val="00DB3ED1"/>
    <w:rsid w:val="00ED49C4"/>
    <w:rsid w:val="52B6383C"/>
    <w:rsid w:val="59713A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5CCBD"/>
  <w15:chartTrackingRefBased/>
  <w15:docId w15:val="{4195C8D7-41F5-4F34-9CFB-B3DCF6456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465EF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071856">
      <w:bodyDiv w:val="1"/>
      <w:marLeft w:val="0"/>
      <w:marRight w:val="0"/>
      <w:marTop w:val="0"/>
      <w:marBottom w:val="0"/>
      <w:divBdr>
        <w:top w:val="none" w:sz="0" w:space="0" w:color="auto"/>
        <w:left w:val="none" w:sz="0" w:space="0" w:color="auto"/>
        <w:bottom w:val="none" w:sz="0" w:space="0" w:color="auto"/>
        <w:right w:val="none" w:sz="0" w:space="0" w:color="auto"/>
      </w:divBdr>
      <w:divsChild>
        <w:div w:id="1114784798">
          <w:marLeft w:val="360"/>
          <w:marRight w:val="0"/>
          <w:marTop w:val="0"/>
          <w:marBottom w:val="0"/>
          <w:divBdr>
            <w:top w:val="none" w:sz="0" w:space="0" w:color="auto"/>
            <w:left w:val="none" w:sz="0" w:space="0" w:color="auto"/>
            <w:bottom w:val="none" w:sz="0" w:space="0" w:color="auto"/>
            <w:right w:val="none" w:sz="0" w:space="0" w:color="auto"/>
          </w:divBdr>
        </w:div>
        <w:div w:id="2078435345">
          <w:marLeft w:val="360"/>
          <w:marRight w:val="0"/>
          <w:marTop w:val="0"/>
          <w:marBottom w:val="0"/>
          <w:divBdr>
            <w:top w:val="none" w:sz="0" w:space="0" w:color="auto"/>
            <w:left w:val="none" w:sz="0" w:space="0" w:color="auto"/>
            <w:bottom w:val="none" w:sz="0" w:space="0" w:color="auto"/>
            <w:right w:val="none" w:sz="0" w:space="0" w:color="auto"/>
          </w:divBdr>
        </w:div>
        <w:div w:id="600185037">
          <w:marLeft w:val="360"/>
          <w:marRight w:val="0"/>
          <w:marTop w:val="0"/>
          <w:marBottom w:val="0"/>
          <w:divBdr>
            <w:top w:val="none" w:sz="0" w:space="0" w:color="auto"/>
            <w:left w:val="none" w:sz="0" w:space="0" w:color="auto"/>
            <w:bottom w:val="none" w:sz="0" w:space="0" w:color="auto"/>
            <w:right w:val="none" w:sz="0" w:space="0" w:color="auto"/>
          </w:divBdr>
        </w:div>
        <w:div w:id="1106929855">
          <w:marLeft w:val="360"/>
          <w:marRight w:val="0"/>
          <w:marTop w:val="0"/>
          <w:marBottom w:val="0"/>
          <w:divBdr>
            <w:top w:val="none" w:sz="0" w:space="0" w:color="auto"/>
            <w:left w:val="none" w:sz="0" w:space="0" w:color="auto"/>
            <w:bottom w:val="none" w:sz="0" w:space="0" w:color="auto"/>
            <w:right w:val="none" w:sz="0" w:space="0" w:color="auto"/>
          </w:divBdr>
        </w:div>
        <w:div w:id="1005017690">
          <w:marLeft w:val="360"/>
          <w:marRight w:val="0"/>
          <w:marTop w:val="0"/>
          <w:marBottom w:val="0"/>
          <w:divBdr>
            <w:top w:val="none" w:sz="0" w:space="0" w:color="auto"/>
            <w:left w:val="none" w:sz="0" w:space="0" w:color="auto"/>
            <w:bottom w:val="none" w:sz="0" w:space="0" w:color="auto"/>
            <w:right w:val="none" w:sz="0" w:space="0" w:color="auto"/>
          </w:divBdr>
        </w:div>
        <w:div w:id="1130593288">
          <w:marLeft w:val="360"/>
          <w:marRight w:val="0"/>
          <w:marTop w:val="0"/>
          <w:marBottom w:val="0"/>
          <w:divBdr>
            <w:top w:val="none" w:sz="0" w:space="0" w:color="auto"/>
            <w:left w:val="none" w:sz="0" w:space="0" w:color="auto"/>
            <w:bottom w:val="none" w:sz="0" w:space="0" w:color="auto"/>
            <w:right w:val="none" w:sz="0" w:space="0" w:color="auto"/>
          </w:divBdr>
        </w:div>
        <w:div w:id="388767505">
          <w:marLeft w:val="360"/>
          <w:marRight w:val="0"/>
          <w:marTop w:val="0"/>
          <w:marBottom w:val="0"/>
          <w:divBdr>
            <w:top w:val="none" w:sz="0" w:space="0" w:color="auto"/>
            <w:left w:val="none" w:sz="0" w:space="0" w:color="auto"/>
            <w:bottom w:val="none" w:sz="0" w:space="0" w:color="auto"/>
            <w:right w:val="none" w:sz="0" w:space="0" w:color="auto"/>
          </w:divBdr>
        </w:div>
        <w:div w:id="938607510">
          <w:marLeft w:val="360"/>
          <w:marRight w:val="0"/>
          <w:marTop w:val="0"/>
          <w:marBottom w:val="0"/>
          <w:divBdr>
            <w:top w:val="none" w:sz="0" w:space="0" w:color="auto"/>
            <w:left w:val="none" w:sz="0" w:space="0" w:color="auto"/>
            <w:bottom w:val="none" w:sz="0" w:space="0" w:color="auto"/>
            <w:right w:val="none" w:sz="0" w:space="0" w:color="auto"/>
          </w:divBdr>
        </w:div>
      </w:divsChild>
    </w:div>
    <w:div w:id="1585724584">
      <w:bodyDiv w:val="1"/>
      <w:marLeft w:val="0"/>
      <w:marRight w:val="0"/>
      <w:marTop w:val="0"/>
      <w:marBottom w:val="0"/>
      <w:divBdr>
        <w:top w:val="none" w:sz="0" w:space="0" w:color="auto"/>
        <w:left w:val="none" w:sz="0" w:space="0" w:color="auto"/>
        <w:bottom w:val="none" w:sz="0" w:space="0" w:color="auto"/>
        <w:right w:val="none" w:sz="0" w:space="0" w:color="auto"/>
      </w:divBdr>
      <w:divsChild>
        <w:div w:id="1214535031">
          <w:marLeft w:val="360"/>
          <w:marRight w:val="0"/>
          <w:marTop w:val="0"/>
          <w:marBottom w:val="0"/>
          <w:divBdr>
            <w:top w:val="none" w:sz="0" w:space="0" w:color="auto"/>
            <w:left w:val="none" w:sz="0" w:space="0" w:color="auto"/>
            <w:bottom w:val="none" w:sz="0" w:space="0" w:color="auto"/>
            <w:right w:val="none" w:sz="0" w:space="0" w:color="auto"/>
          </w:divBdr>
        </w:div>
        <w:div w:id="790128432">
          <w:marLeft w:val="360"/>
          <w:marRight w:val="0"/>
          <w:marTop w:val="0"/>
          <w:marBottom w:val="0"/>
          <w:divBdr>
            <w:top w:val="none" w:sz="0" w:space="0" w:color="auto"/>
            <w:left w:val="none" w:sz="0" w:space="0" w:color="auto"/>
            <w:bottom w:val="none" w:sz="0" w:space="0" w:color="auto"/>
            <w:right w:val="none" w:sz="0" w:space="0" w:color="auto"/>
          </w:divBdr>
        </w:div>
        <w:div w:id="840126883">
          <w:marLeft w:val="360"/>
          <w:marRight w:val="0"/>
          <w:marTop w:val="0"/>
          <w:marBottom w:val="0"/>
          <w:divBdr>
            <w:top w:val="none" w:sz="0" w:space="0" w:color="auto"/>
            <w:left w:val="none" w:sz="0" w:space="0" w:color="auto"/>
            <w:bottom w:val="none" w:sz="0" w:space="0" w:color="auto"/>
            <w:right w:val="none" w:sz="0" w:space="0" w:color="auto"/>
          </w:divBdr>
        </w:div>
        <w:div w:id="2135173241">
          <w:marLeft w:val="360"/>
          <w:marRight w:val="0"/>
          <w:marTop w:val="0"/>
          <w:marBottom w:val="0"/>
          <w:divBdr>
            <w:top w:val="none" w:sz="0" w:space="0" w:color="auto"/>
            <w:left w:val="none" w:sz="0" w:space="0" w:color="auto"/>
            <w:bottom w:val="none" w:sz="0" w:space="0" w:color="auto"/>
            <w:right w:val="none" w:sz="0" w:space="0" w:color="auto"/>
          </w:divBdr>
        </w:div>
        <w:div w:id="295723846">
          <w:marLeft w:val="360"/>
          <w:marRight w:val="0"/>
          <w:marTop w:val="0"/>
          <w:marBottom w:val="0"/>
          <w:divBdr>
            <w:top w:val="none" w:sz="0" w:space="0" w:color="auto"/>
            <w:left w:val="none" w:sz="0" w:space="0" w:color="auto"/>
            <w:bottom w:val="none" w:sz="0" w:space="0" w:color="auto"/>
            <w:right w:val="none" w:sz="0" w:space="0" w:color="auto"/>
          </w:divBdr>
        </w:div>
        <w:div w:id="1534537682">
          <w:marLeft w:val="360"/>
          <w:marRight w:val="0"/>
          <w:marTop w:val="0"/>
          <w:marBottom w:val="0"/>
          <w:divBdr>
            <w:top w:val="none" w:sz="0" w:space="0" w:color="auto"/>
            <w:left w:val="none" w:sz="0" w:space="0" w:color="auto"/>
            <w:bottom w:val="none" w:sz="0" w:space="0" w:color="auto"/>
            <w:right w:val="none" w:sz="0" w:space="0" w:color="auto"/>
          </w:divBdr>
        </w:div>
        <w:div w:id="1469711207">
          <w:marLeft w:val="360"/>
          <w:marRight w:val="0"/>
          <w:marTop w:val="0"/>
          <w:marBottom w:val="0"/>
          <w:divBdr>
            <w:top w:val="none" w:sz="0" w:space="0" w:color="auto"/>
            <w:left w:val="none" w:sz="0" w:space="0" w:color="auto"/>
            <w:bottom w:val="none" w:sz="0" w:space="0" w:color="auto"/>
            <w:right w:val="none" w:sz="0" w:space="0" w:color="auto"/>
          </w:divBdr>
        </w:div>
        <w:div w:id="1214729174">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resumeskillforjobs.com/how-to-improve-communication-skills-in-the-workplace-with-diagrams/" TargetMode="External" Id="rId11" /><Relationship Type="http://schemas.openxmlformats.org/officeDocument/2006/relationships/styles" Target="styles.xml" Id="rId5" /><Relationship Type="http://schemas.openxmlformats.org/officeDocument/2006/relationships/hyperlink" Target="https://resumeskillforjobs.com/31-examples-of-important-technical-skills-for-resume-with-list/" TargetMode="External" Id="rId10" /><Relationship Type="http://schemas.openxmlformats.org/officeDocument/2006/relationships/numbering" Target="numbering.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edf4a1aa7987643f3994b0fa85408f03">
  <xsd:schema xmlns:xsd="http://www.w3.org/2001/XMLSchema" xmlns:xs="http://www.w3.org/2001/XMLSchema" xmlns:p="http://schemas.microsoft.com/office/2006/metadata/properties" xmlns:ns3="d8e79d84-78fb-44a9-92e9-d04bdd8f0359" targetNamespace="http://schemas.microsoft.com/office/2006/metadata/properties" ma:root="true" ma:fieldsID="2c10919a652729dda83d20071f1882fa"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B244FF59-E484-40F8-A166-8B7A179450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5160A7-4157-468F-BAF4-9BF9411EBFE4}">
  <ds:schemaRefs>
    <ds:schemaRef ds:uri="http://schemas.microsoft.com/sharepoint/v3/contenttype/forms"/>
  </ds:schemaRefs>
</ds:datastoreItem>
</file>

<file path=customXml/itemProps3.xml><?xml version="1.0" encoding="utf-8"?>
<ds:datastoreItem xmlns:ds="http://schemas.openxmlformats.org/officeDocument/2006/customXml" ds:itemID="{DB184666-776A-494C-90CC-CD56772C07C2}">
  <ds:schemaRefs>
    <ds:schemaRef ds:uri="http://purl.org/dc/dcmitype/"/>
    <ds:schemaRef ds:uri="http://schemas.openxmlformats.org/package/2006/metadata/core-properties"/>
    <ds:schemaRef ds:uri="http://purl.org/dc/terms/"/>
    <ds:schemaRef ds:uri="d8e79d84-78fb-44a9-92e9-d04bdd8f0359"/>
    <ds:schemaRef ds:uri="http://schemas.microsoft.com/office/2006/documentManagement/types"/>
    <ds:schemaRef ds:uri="http://www.w3.org/XML/1998/namespace"/>
    <ds:schemaRef ds:uri="http://purl.org/dc/elements/1.1/"/>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Pages>
  <Words>288</Words>
  <Characters>1642</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Williams (2235685)</dc:creator>
  <cp:keywords/>
  <dc:description/>
  <cp:lastModifiedBy>Charlie Williams</cp:lastModifiedBy>
  <cp:revision>1</cp:revision>
  <dcterms:created xsi:type="dcterms:W3CDTF">2023-05-30T08:32:00Z</dcterms:created>
  <dcterms:modified xsi:type="dcterms:W3CDTF">2023-05-30T08:48:00Z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