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E38F7F" w14:textId="51C9A2AF" w:rsidR="00715990" w:rsidRPr="00AD0E8D" w:rsidRDefault="00715990" w:rsidP="00041A5A">
      <w:pPr>
        <w:spacing w:line="360" w:lineRule="auto"/>
        <w:jc w:val="center"/>
        <w:rPr>
          <w:rFonts w:ascii="Arial" w:hAnsi="Arial" w:cs="Arial"/>
          <w:b/>
          <w:bCs/>
          <w:sz w:val="28"/>
          <w:szCs w:val="28"/>
        </w:rPr>
      </w:pPr>
      <w:r w:rsidRPr="00AD0E8D">
        <w:rPr>
          <w:rFonts w:ascii="Arial" w:hAnsi="Arial" w:cs="Arial"/>
          <w:b/>
          <w:bCs/>
          <w:sz w:val="28"/>
          <w:szCs w:val="28"/>
        </w:rPr>
        <w:t>BSc (Hons) Health and Social Care</w:t>
      </w:r>
    </w:p>
    <w:p w14:paraId="358C7E62" w14:textId="77777777" w:rsidR="00AD0E8D" w:rsidRDefault="00AD0E8D" w:rsidP="00041A5A">
      <w:pPr>
        <w:spacing w:line="360" w:lineRule="auto"/>
        <w:jc w:val="center"/>
        <w:rPr>
          <w:rFonts w:ascii="Arial" w:hAnsi="Arial" w:cs="Arial"/>
          <w:b/>
          <w:bCs/>
          <w:sz w:val="28"/>
          <w:szCs w:val="28"/>
        </w:rPr>
      </w:pPr>
    </w:p>
    <w:p w14:paraId="7680A4B0" w14:textId="3F72E373" w:rsidR="00715990" w:rsidRPr="00B5686C" w:rsidRDefault="00715990" w:rsidP="00041A5A">
      <w:pPr>
        <w:spacing w:line="360" w:lineRule="auto"/>
        <w:jc w:val="center"/>
        <w:rPr>
          <w:rFonts w:ascii="Arial" w:hAnsi="Arial" w:cs="Arial"/>
          <w:b/>
          <w:bCs/>
          <w:sz w:val="28"/>
          <w:szCs w:val="28"/>
        </w:rPr>
      </w:pPr>
      <w:r w:rsidRPr="00B5686C">
        <w:rPr>
          <w:rFonts w:ascii="Arial" w:hAnsi="Arial" w:cs="Arial"/>
          <w:b/>
          <w:bCs/>
          <w:sz w:val="28"/>
          <w:szCs w:val="28"/>
        </w:rPr>
        <w:t xml:space="preserve">Module: </w:t>
      </w:r>
      <w:r w:rsidR="00AD0E8D" w:rsidRPr="00B5686C">
        <w:rPr>
          <w:rFonts w:ascii="Arial" w:hAnsi="Arial" w:cs="Arial"/>
          <w:b/>
          <w:bCs/>
          <w:sz w:val="28"/>
          <w:szCs w:val="28"/>
        </w:rPr>
        <w:t>Introduction to Independent Research Skills</w:t>
      </w:r>
      <w:r w:rsidRPr="00B5686C">
        <w:rPr>
          <w:rFonts w:ascii="Arial" w:hAnsi="Arial" w:cs="Arial"/>
          <w:b/>
          <w:bCs/>
          <w:sz w:val="28"/>
          <w:szCs w:val="28"/>
        </w:rPr>
        <w:t xml:space="preserve"> (BMHP</w:t>
      </w:r>
      <w:r w:rsidR="00AD0E8D" w:rsidRPr="00B5686C">
        <w:rPr>
          <w:rFonts w:ascii="Arial" w:hAnsi="Arial" w:cs="Arial"/>
          <w:b/>
          <w:bCs/>
          <w:sz w:val="28"/>
          <w:szCs w:val="28"/>
        </w:rPr>
        <w:t>5019</w:t>
      </w:r>
      <w:r w:rsidRPr="00B5686C">
        <w:rPr>
          <w:rFonts w:ascii="Arial" w:hAnsi="Arial" w:cs="Arial"/>
          <w:b/>
          <w:bCs/>
          <w:sz w:val="28"/>
          <w:szCs w:val="28"/>
        </w:rPr>
        <w:t>)</w:t>
      </w:r>
    </w:p>
    <w:p w14:paraId="3157DF3C" w14:textId="77777777" w:rsidR="00715990" w:rsidRPr="00B5686C" w:rsidRDefault="00715990" w:rsidP="00041A5A">
      <w:pPr>
        <w:spacing w:line="360" w:lineRule="auto"/>
        <w:jc w:val="center"/>
        <w:rPr>
          <w:rFonts w:ascii="Arial" w:hAnsi="Arial" w:cs="Arial"/>
          <w:sz w:val="28"/>
          <w:szCs w:val="28"/>
        </w:rPr>
      </w:pPr>
    </w:p>
    <w:p w14:paraId="08BDA311" w14:textId="38F1B3E7" w:rsidR="00041A5A" w:rsidRPr="00B5686C" w:rsidRDefault="00715990" w:rsidP="00041A5A">
      <w:pPr>
        <w:spacing w:line="360" w:lineRule="auto"/>
        <w:jc w:val="center"/>
        <w:rPr>
          <w:rFonts w:ascii="Arial" w:hAnsi="Arial" w:cs="Arial"/>
          <w:sz w:val="28"/>
          <w:szCs w:val="28"/>
        </w:rPr>
      </w:pPr>
      <w:r w:rsidRPr="00B5686C">
        <w:rPr>
          <w:rFonts w:ascii="Arial" w:hAnsi="Arial" w:cs="Arial"/>
          <w:b/>
          <w:bCs/>
          <w:sz w:val="28"/>
          <w:szCs w:val="28"/>
        </w:rPr>
        <w:t xml:space="preserve">Assessment title: </w:t>
      </w:r>
      <w:r w:rsidR="00AD0E8D" w:rsidRPr="00B5686C">
        <w:rPr>
          <w:rFonts w:ascii="Arial" w:hAnsi="Arial" w:cs="Arial"/>
          <w:sz w:val="28"/>
          <w:szCs w:val="28"/>
        </w:rPr>
        <w:t>Assessment 1 - Research</w:t>
      </w:r>
      <w:r w:rsidRPr="00B5686C">
        <w:rPr>
          <w:rFonts w:ascii="Arial" w:hAnsi="Arial" w:cs="Arial"/>
          <w:sz w:val="28"/>
          <w:szCs w:val="28"/>
        </w:rPr>
        <w:t xml:space="preserve"> Proposal</w:t>
      </w:r>
      <w:r w:rsidR="00545684" w:rsidRPr="00B5686C">
        <w:rPr>
          <w:rFonts w:ascii="Arial" w:hAnsi="Arial" w:cs="Arial"/>
          <w:sz w:val="28"/>
          <w:szCs w:val="28"/>
        </w:rPr>
        <w:t xml:space="preserve"> </w:t>
      </w:r>
    </w:p>
    <w:p w14:paraId="2EDEAE0B" w14:textId="149B09BE" w:rsidR="00715990" w:rsidRPr="00B5686C" w:rsidRDefault="00715990" w:rsidP="00041A5A">
      <w:pPr>
        <w:spacing w:line="360" w:lineRule="auto"/>
        <w:rPr>
          <w:rFonts w:ascii="Arial" w:hAnsi="Arial" w:cs="Arial"/>
          <w:sz w:val="28"/>
          <w:szCs w:val="28"/>
        </w:rPr>
      </w:pPr>
    </w:p>
    <w:p w14:paraId="1AD185BB" w14:textId="77777777" w:rsidR="00FF5B70" w:rsidRPr="00B5686C" w:rsidRDefault="00FF5B70" w:rsidP="00041A5A">
      <w:pPr>
        <w:spacing w:line="360" w:lineRule="auto"/>
        <w:rPr>
          <w:rFonts w:ascii="Arial" w:hAnsi="Arial" w:cs="Arial"/>
          <w:sz w:val="28"/>
          <w:szCs w:val="28"/>
        </w:rPr>
      </w:pPr>
    </w:p>
    <w:p w14:paraId="684DDF82" w14:textId="7B72EED4" w:rsidR="00715990" w:rsidRPr="00B5686C" w:rsidRDefault="00715990" w:rsidP="00041A5A">
      <w:pPr>
        <w:spacing w:line="360" w:lineRule="auto"/>
        <w:rPr>
          <w:rFonts w:ascii="Arial" w:hAnsi="Arial" w:cs="Arial"/>
          <w:sz w:val="28"/>
          <w:szCs w:val="28"/>
        </w:rPr>
      </w:pPr>
      <w:r w:rsidRPr="00B5686C">
        <w:rPr>
          <w:rFonts w:ascii="Arial" w:hAnsi="Arial" w:cs="Arial"/>
          <w:b/>
          <w:bCs/>
          <w:sz w:val="28"/>
          <w:szCs w:val="28"/>
        </w:rPr>
        <w:t>Student ID</w:t>
      </w:r>
      <w:r w:rsidRPr="00B5686C">
        <w:rPr>
          <w:rFonts w:ascii="Arial" w:hAnsi="Arial" w:cs="Arial"/>
          <w:sz w:val="28"/>
          <w:szCs w:val="28"/>
        </w:rPr>
        <w:t xml:space="preserve">: </w:t>
      </w:r>
      <w:r w:rsidR="000632AA">
        <w:rPr>
          <w:rFonts w:ascii="Arial" w:hAnsi="Arial" w:cs="Arial"/>
          <w:sz w:val="28"/>
          <w:szCs w:val="28"/>
        </w:rPr>
        <w:t>2336477</w:t>
      </w:r>
    </w:p>
    <w:p w14:paraId="01D5D8DB" w14:textId="03ED09ED" w:rsidR="00FF5B70" w:rsidRPr="00B5686C" w:rsidRDefault="00FF5B70" w:rsidP="00041A5A">
      <w:pPr>
        <w:spacing w:line="360" w:lineRule="auto"/>
        <w:rPr>
          <w:rFonts w:ascii="Arial" w:hAnsi="Arial" w:cs="Arial"/>
          <w:sz w:val="28"/>
          <w:szCs w:val="28"/>
        </w:rPr>
      </w:pPr>
    </w:p>
    <w:p w14:paraId="37A27DB3" w14:textId="59106631" w:rsidR="00FF5B70" w:rsidRPr="00B5686C" w:rsidRDefault="00FF5B70" w:rsidP="00041A5A">
      <w:pPr>
        <w:spacing w:line="360" w:lineRule="auto"/>
        <w:rPr>
          <w:rFonts w:ascii="Arial" w:hAnsi="Arial" w:cs="Arial"/>
          <w:sz w:val="28"/>
          <w:szCs w:val="28"/>
        </w:rPr>
      </w:pPr>
      <w:r w:rsidRPr="00B5686C">
        <w:rPr>
          <w:rFonts w:ascii="Arial" w:hAnsi="Arial" w:cs="Arial"/>
          <w:b/>
          <w:bCs/>
          <w:sz w:val="28"/>
          <w:szCs w:val="28"/>
        </w:rPr>
        <w:t>Student Name</w:t>
      </w:r>
      <w:r w:rsidRPr="00B5686C">
        <w:rPr>
          <w:rFonts w:ascii="Arial" w:hAnsi="Arial" w:cs="Arial"/>
          <w:sz w:val="28"/>
          <w:szCs w:val="28"/>
        </w:rPr>
        <w:t xml:space="preserve">: </w:t>
      </w:r>
      <w:r w:rsidR="000632AA">
        <w:rPr>
          <w:rFonts w:ascii="Arial" w:hAnsi="Arial" w:cs="Arial"/>
          <w:sz w:val="28"/>
          <w:szCs w:val="28"/>
        </w:rPr>
        <w:t>ESTHER NANKYA</w:t>
      </w:r>
    </w:p>
    <w:p w14:paraId="638A4615" w14:textId="77777777" w:rsidR="00715990" w:rsidRPr="00B5686C" w:rsidRDefault="00715990" w:rsidP="00041A5A">
      <w:pPr>
        <w:spacing w:line="360" w:lineRule="auto"/>
        <w:rPr>
          <w:rFonts w:ascii="Arial" w:hAnsi="Arial" w:cs="Arial"/>
          <w:sz w:val="28"/>
          <w:szCs w:val="28"/>
        </w:rPr>
      </w:pPr>
    </w:p>
    <w:p w14:paraId="0B04E018" w14:textId="61E72E4D" w:rsidR="00715990" w:rsidRPr="00B5686C" w:rsidRDefault="00715990" w:rsidP="00041A5A">
      <w:pPr>
        <w:spacing w:line="360" w:lineRule="auto"/>
        <w:rPr>
          <w:rFonts w:ascii="Arial" w:hAnsi="Arial" w:cs="Arial"/>
          <w:sz w:val="28"/>
          <w:szCs w:val="28"/>
        </w:rPr>
      </w:pPr>
      <w:r w:rsidRPr="00B5686C">
        <w:rPr>
          <w:rFonts w:ascii="Arial" w:hAnsi="Arial" w:cs="Arial"/>
          <w:b/>
          <w:bCs/>
          <w:sz w:val="28"/>
          <w:szCs w:val="28"/>
        </w:rPr>
        <w:t>Date of submission</w:t>
      </w:r>
      <w:r w:rsidRPr="00B5686C">
        <w:rPr>
          <w:rFonts w:ascii="Arial" w:hAnsi="Arial" w:cs="Arial"/>
          <w:sz w:val="28"/>
          <w:szCs w:val="28"/>
        </w:rPr>
        <w:t xml:space="preserve">: </w:t>
      </w:r>
      <w:r w:rsidR="000632AA">
        <w:rPr>
          <w:rFonts w:ascii="Arial" w:hAnsi="Arial" w:cs="Arial"/>
          <w:sz w:val="28"/>
          <w:szCs w:val="28"/>
        </w:rPr>
        <w:t>26/07/2026</w:t>
      </w:r>
    </w:p>
    <w:p w14:paraId="19AA26A9" w14:textId="2F99F205" w:rsidR="00FF5B70" w:rsidRPr="00B5686C" w:rsidRDefault="00FF5B70" w:rsidP="00041A5A">
      <w:pPr>
        <w:spacing w:line="360" w:lineRule="auto"/>
        <w:rPr>
          <w:rFonts w:ascii="Arial" w:hAnsi="Arial" w:cs="Arial"/>
          <w:sz w:val="28"/>
          <w:szCs w:val="28"/>
        </w:rPr>
      </w:pPr>
    </w:p>
    <w:p w14:paraId="3FE66E60" w14:textId="644F2976" w:rsidR="00FF5B70" w:rsidRPr="00B5686C" w:rsidRDefault="0014525B" w:rsidP="00041A5A">
      <w:pPr>
        <w:spacing w:line="360" w:lineRule="auto"/>
        <w:rPr>
          <w:rFonts w:ascii="Arial" w:hAnsi="Arial" w:cs="Arial"/>
          <w:b/>
          <w:bCs/>
          <w:sz w:val="28"/>
          <w:szCs w:val="28"/>
        </w:rPr>
      </w:pPr>
      <w:r w:rsidRPr="00B5686C">
        <w:rPr>
          <w:rFonts w:ascii="Arial" w:hAnsi="Arial" w:cs="Arial"/>
          <w:b/>
          <w:bCs/>
          <w:sz w:val="28"/>
          <w:szCs w:val="28"/>
        </w:rPr>
        <w:t>Lecturer’s name</w:t>
      </w:r>
      <w:r w:rsidR="00FF5B70" w:rsidRPr="00B5686C">
        <w:rPr>
          <w:rFonts w:ascii="Arial" w:hAnsi="Arial" w:cs="Arial"/>
          <w:sz w:val="28"/>
          <w:szCs w:val="28"/>
        </w:rPr>
        <w:t xml:space="preserve">: </w:t>
      </w:r>
      <w:r w:rsidR="000632AA">
        <w:rPr>
          <w:rFonts w:ascii="Arial" w:hAnsi="Arial" w:cs="Arial"/>
          <w:sz w:val="28"/>
          <w:szCs w:val="28"/>
        </w:rPr>
        <w:t>Miss Bianca Sanfilippo</w:t>
      </w:r>
    </w:p>
    <w:p w14:paraId="5BD313B6" w14:textId="4BA804DC" w:rsidR="00715990" w:rsidRPr="00B5686C" w:rsidRDefault="00715990" w:rsidP="00041A5A">
      <w:pPr>
        <w:spacing w:line="360" w:lineRule="auto"/>
        <w:rPr>
          <w:rFonts w:ascii="Arial" w:hAnsi="Arial" w:cs="Arial"/>
          <w:sz w:val="22"/>
        </w:rPr>
      </w:pPr>
    </w:p>
    <w:p w14:paraId="07CF3A4D" w14:textId="4AAF8C7D" w:rsidR="00715990" w:rsidRPr="00B5686C" w:rsidRDefault="00715990" w:rsidP="00041A5A">
      <w:pPr>
        <w:spacing w:line="360" w:lineRule="auto"/>
        <w:rPr>
          <w:rFonts w:ascii="Arial" w:hAnsi="Arial" w:cs="Arial"/>
          <w:sz w:val="22"/>
        </w:rPr>
      </w:pPr>
      <w:r w:rsidRPr="00B5686C">
        <w:rPr>
          <w:rFonts w:ascii="Arial" w:hAnsi="Arial" w:cs="Arial"/>
          <w:sz w:val="22"/>
        </w:rPr>
        <w:br w:type="page"/>
      </w:r>
    </w:p>
    <w:p w14:paraId="75E7FD5C" w14:textId="19E855F6" w:rsidR="00545684" w:rsidRPr="00B5686C" w:rsidRDefault="00AD0E8D" w:rsidP="00AD0E8D">
      <w:pPr>
        <w:pStyle w:val="Heading1"/>
        <w:rPr>
          <w:rFonts w:cs="Arial"/>
        </w:rPr>
      </w:pPr>
      <w:r w:rsidRPr="00B5686C">
        <w:rPr>
          <w:rFonts w:cs="Arial"/>
        </w:rPr>
        <w:lastRenderedPageBreak/>
        <w:t>Research</w:t>
      </w:r>
      <w:r w:rsidR="00545684" w:rsidRPr="00B5686C">
        <w:rPr>
          <w:rFonts w:cs="Arial"/>
        </w:rPr>
        <w:t xml:space="preserve"> </w:t>
      </w:r>
      <w:r w:rsidR="000B7CD5" w:rsidRPr="00B5686C">
        <w:rPr>
          <w:rFonts w:cs="Arial"/>
        </w:rPr>
        <w:t>P</w:t>
      </w:r>
      <w:r w:rsidR="00545684" w:rsidRPr="00B5686C">
        <w:rPr>
          <w:rFonts w:cs="Arial"/>
        </w:rPr>
        <w:t>roposal</w:t>
      </w:r>
    </w:p>
    <w:p w14:paraId="6630FBCE" w14:textId="0038F936" w:rsidR="00D769F0" w:rsidRPr="00B5686C" w:rsidRDefault="00D769F0" w:rsidP="00D769F0">
      <w:pPr>
        <w:rPr>
          <w:rFonts w:ascii="Arial" w:hAnsi="Arial" w:cs="Arial"/>
          <w:sz w:val="22"/>
        </w:rPr>
      </w:pPr>
    </w:p>
    <w:p w14:paraId="4880F565" w14:textId="77777777" w:rsidR="00B5686C" w:rsidRPr="00B5686C" w:rsidRDefault="00B5686C" w:rsidP="00B5686C">
      <w:pPr>
        <w:pStyle w:val="Heading2"/>
      </w:pPr>
      <w:r w:rsidRPr="00B5686C">
        <w:t>Topic</w:t>
      </w:r>
    </w:p>
    <w:p w14:paraId="1652EDF3" w14:textId="77777777" w:rsidR="00B5686C" w:rsidRPr="00B5686C" w:rsidRDefault="00B5686C" w:rsidP="00B5686C">
      <w:pPr>
        <w:pStyle w:val="NormalWeb"/>
        <w:spacing w:line="360" w:lineRule="auto"/>
        <w:rPr>
          <w:rFonts w:ascii="Arial" w:hAnsi="Arial" w:cs="Arial"/>
        </w:rPr>
      </w:pPr>
      <w:r w:rsidRPr="00B5686C">
        <w:rPr>
          <w:rStyle w:val="Strong"/>
          <w:rFonts w:ascii="Arial" w:hAnsi="Arial" w:cs="Arial"/>
          <w:b w:val="0"/>
          <w:bCs w:val="0"/>
        </w:rPr>
        <w:t>How safe are pharmacological treatments used to treat bipolar disorder during pregnancy and the postnatal period? A Scoping Review</w:t>
      </w:r>
    </w:p>
    <w:p w14:paraId="067F36FB" w14:textId="32E95E10" w:rsidR="00B5686C" w:rsidRPr="00B5686C" w:rsidRDefault="00B5686C" w:rsidP="00B5686C">
      <w:pPr>
        <w:spacing w:line="360" w:lineRule="auto"/>
        <w:rPr>
          <w:rFonts w:ascii="Arial" w:hAnsi="Arial" w:cs="Arial"/>
        </w:rPr>
      </w:pPr>
    </w:p>
    <w:p w14:paraId="596CFB65" w14:textId="77777777" w:rsidR="00B5686C" w:rsidRPr="00B5686C" w:rsidRDefault="00B5686C" w:rsidP="00B5686C">
      <w:pPr>
        <w:pStyle w:val="Heading1"/>
        <w:jc w:val="left"/>
        <w:rPr>
          <w:rFonts w:cs="Arial"/>
        </w:rPr>
      </w:pPr>
      <w:r w:rsidRPr="00B5686C">
        <w:rPr>
          <w:rFonts w:cs="Arial"/>
        </w:rPr>
        <w:t>1) Review Question</w:t>
      </w:r>
    </w:p>
    <w:p w14:paraId="44F54515" w14:textId="77777777" w:rsidR="00B5686C" w:rsidRPr="00B5686C" w:rsidRDefault="00B5686C" w:rsidP="00B5686C">
      <w:pPr>
        <w:pStyle w:val="NormalWeb"/>
        <w:spacing w:line="360" w:lineRule="auto"/>
        <w:rPr>
          <w:rFonts w:ascii="Arial" w:hAnsi="Arial" w:cs="Arial"/>
          <w:b/>
          <w:bCs/>
        </w:rPr>
      </w:pPr>
      <w:r w:rsidRPr="00B5686C">
        <w:rPr>
          <w:rStyle w:val="Strong"/>
          <w:rFonts w:ascii="Arial" w:hAnsi="Arial" w:cs="Arial"/>
          <w:b w:val="0"/>
          <w:bCs w:val="0"/>
        </w:rPr>
        <w:t>How safe are pharmacological treatments used to manage bipolar disorder during pregnancy and the postnatal period in the United Kingdom?</w:t>
      </w:r>
    </w:p>
    <w:p w14:paraId="106805FB" w14:textId="582AF2D7" w:rsidR="00B5686C" w:rsidRPr="00B5686C" w:rsidRDefault="00B5686C" w:rsidP="00B5686C">
      <w:pPr>
        <w:rPr>
          <w:rFonts w:ascii="Arial" w:hAnsi="Arial" w:cs="Arial"/>
        </w:rPr>
      </w:pPr>
    </w:p>
    <w:p w14:paraId="01BA2F60" w14:textId="77777777" w:rsidR="00B5686C" w:rsidRPr="00B5686C" w:rsidRDefault="00B5686C" w:rsidP="00B5686C">
      <w:pPr>
        <w:pStyle w:val="Heading1"/>
        <w:jc w:val="left"/>
        <w:rPr>
          <w:rFonts w:cs="Arial"/>
        </w:rPr>
      </w:pPr>
      <w:r w:rsidRPr="00B5686C">
        <w:rPr>
          <w:rFonts w:cs="Arial"/>
        </w:rPr>
        <w:t>2) Objectives</w:t>
      </w:r>
    </w:p>
    <w:p w14:paraId="5EB82A66" w14:textId="77777777" w:rsidR="00B5686C" w:rsidRPr="00B5686C" w:rsidRDefault="00B5686C" w:rsidP="00B5686C">
      <w:pPr>
        <w:pStyle w:val="Heading3"/>
        <w:rPr>
          <w:rFonts w:cs="Arial"/>
        </w:rPr>
      </w:pPr>
      <w:r w:rsidRPr="00B5686C">
        <w:rPr>
          <w:rFonts w:cs="Arial"/>
        </w:rPr>
        <w:t>Aim</w:t>
      </w:r>
    </w:p>
    <w:p w14:paraId="5A3F718F" w14:textId="2085915B" w:rsidR="00B5686C" w:rsidRPr="00B5686C" w:rsidRDefault="00B5686C" w:rsidP="00B5686C">
      <w:pPr>
        <w:pStyle w:val="NormalWeb"/>
        <w:spacing w:line="360" w:lineRule="auto"/>
        <w:rPr>
          <w:rFonts w:ascii="Arial" w:hAnsi="Arial" w:cs="Arial"/>
        </w:rPr>
      </w:pPr>
      <w:r w:rsidRPr="00B5686C">
        <w:rPr>
          <w:rFonts w:ascii="Arial" w:hAnsi="Arial" w:cs="Arial"/>
        </w:rPr>
        <w:t>The aim of this research is to explore the safety of pharmacological treatments used to manage bipolar disorder during pregnancy and the postnatal period through a scoping review of UK research.</w:t>
      </w:r>
    </w:p>
    <w:p w14:paraId="4EF45802" w14:textId="77777777" w:rsidR="00B5686C" w:rsidRPr="00B5686C" w:rsidRDefault="00B5686C" w:rsidP="00B5686C">
      <w:pPr>
        <w:pStyle w:val="Heading3"/>
        <w:rPr>
          <w:rFonts w:cs="Arial"/>
        </w:rPr>
      </w:pPr>
      <w:r w:rsidRPr="00B5686C">
        <w:rPr>
          <w:rFonts w:cs="Arial"/>
        </w:rPr>
        <w:t>Objectives</w:t>
      </w:r>
    </w:p>
    <w:p w14:paraId="0EE1357F" w14:textId="77777777" w:rsidR="00B5686C" w:rsidRPr="00B5686C" w:rsidRDefault="00B5686C" w:rsidP="00B5686C">
      <w:pPr>
        <w:numPr>
          <w:ilvl w:val="0"/>
          <w:numId w:val="11"/>
        </w:numPr>
        <w:spacing w:before="100" w:beforeAutospacing="1" w:after="100" w:afterAutospacing="1" w:line="360" w:lineRule="auto"/>
        <w:rPr>
          <w:rFonts w:ascii="Arial" w:hAnsi="Arial" w:cs="Arial"/>
        </w:rPr>
      </w:pPr>
      <w:r w:rsidRPr="00B5686C">
        <w:rPr>
          <w:rFonts w:ascii="Arial" w:hAnsi="Arial" w:cs="Arial"/>
        </w:rPr>
        <w:t xml:space="preserve">To examine the management of bipolar disorder during pregnancy and the postnatal period. </w:t>
      </w:r>
    </w:p>
    <w:p w14:paraId="70CE0AC5" w14:textId="77777777" w:rsidR="00B5686C" w:rsidRPr="00B5686C" w:rsidRDefault="00B5686C" w:rsidP="00B5686C">
      <w:pPr>
        <w:numPr>
          <w:ilvl w:val="0"/>
          <w:numId w:val="11"/>
        </w:numPr>
        <w:spacing w:before="100" w:beforeAutospacing="1" w:after="100" w:afterAutospacing="1" w:line="360" w:lineRule="auto"/>
        <w:rPr>
          <w:rFonts w:ascii="Arial" w:hAnsi="Arial" w:cs="Arial"/>
        </w:rPr>
      </w:pPr>
      <w:r w:rsidRPr="00B5686C">
        <w:rPr>
          <w:rFonts w:ascii="Arial" w:hAnsi="Arial" w:cs="Arial"/>
        </w:rPr>
        <w:t xml:space="preserve">To evaluate the safety of pharmacological treatments used to manage bipolar disorder during pregnancy and the postnatal period. </w:t>
      </w:r>
    </w:p>
    <w:p w14:paraId="2B802C44" w14:textId="77777777" w:rsidR="00B5686C" w:rsidRPr="00B5686C" w:rsidRDefault="00B5686C" w:rsidP="00B5686C">
      <w:pPr>
        <w:numPr>
          <w:ilvl w:val="0"/>
          <w:numId w:val="11"/>
        </w:numPr>
        <w:spacing w:before="100" w:beforeAutospacing="1" w:after="100" w:afterAutospacing="1" w:line="360" w:lineRule="auto"/>
        <w:rPr>
          <w:rFonts w:ascii="Arial" w:hAnsi="Arial" w:cs="Arial"/>
        </w:rPr>
      </w:pPr>
      <w:r w:rsidRPr="00B5686C">
        <w:rPr>
          <w:rFonts w:ascii="Arial" w:hAnsi="Arial" w:cs="Arial"/>
        </w:rPr>
        <w:t xml:space="preserve">To identify strategies reported in the literature that reduce the risks associated with pharmacological treatment during pregnancy and the postnatal period. </w:t>
      </w:r>
    </w:p>
    <w:p w14:paraId="6F2EFA8D" w14:textId="3F26179E" w:rsidR="00B5686C" w:rsidRPr="00B5686C" w:rsidRDefault="00B5686C" w:rsidP="00B5686C">
      <w:pPr>
        <w:spacing w:after="0"/>
        <w:rPr>
          <w:rFonts w:ascii="Arial" w:hAnsi="Arial" w:cs="Arial"/>
        </w:rPr>
      </w:pPr>
    </w:p>
    <w:p w14:paraId="784EE8DB" w14:textId="77777777" w:rsidR="00B5686C" w:rsidRPr="00B5686C" w:rsidRDefault="00B5686C" w:rsidP="00B5686C">
      <w:pPr>
        <w:pStyle w:val="Heading1"/>
        <w:jc w:val="left"/>
        <w:rPr>
          <w:rFonts w:cs="Arial"/>
        </w:rPr>
      </w:pPr>
      <w:r w:rsidRPr="00B5686C">
        <w:rPr>
          <w:rFonts w:cs="Arial"/>
        </w:rPr>
        <w:lastRenderedPageBreak/>
        <w:t>3) Rationale</w:t>
      </w:r>
    </w:p>
    <w:p w14:paraId="06482082" w14:textId="77777777" w:rsidR="00B5686C" w:rsidRPr="00B5686C" w:rsidRDefault="00B5686C" w:rsidP="00B5686C">
      <w:pPr>
        <w:pStyle w:val="NormalWeb"/>
        <w:spacing w:line="360" w:lineRule="auto"/>
        <w:rPr>
          <w:rFonts w:ascii="Arial" w:hAnsi="Arial" w:cs="Arial"/>
        </w:rPr>
      </w:pPr>
      <w:r w:rsidRPr="00B5686C">
        <w:rPr>
          <w:rFonts w:ascii="Arial" w:hAnsi="Arial" w:cs="Arial"/>
        </w:rPr>
        <w:t xml:space="preserve">Bipolar disorder is a severe and long-term mental health condition characterised by episodes of mania and depression that frequently require lifelong pharmacological treatment (NICE, 2020). Pregnancy and the postnatal period are particularly complex because healthcare professionals must balance maintaining maternal mental wellbeing while minimising potential risks to the developing </w:t>
      </w:r>
      <w:proofErr w:type="spellStart"/>
      <w:r w:rsidRPr="00B5686C">
        <w:rPr>
          <w:rFonts w:ascii="Arial" w:hAnsi="Arial" w:cs="Arial"/>
        </w:rPr>
        <w:t>fetus</w:t>
      </w:r>
      <w:proofErr w:type="spellEnd"/>
      <w:r w:rsidRPr="00B5686C">
        <w:rPr>
          <w:rFonts w:ascii="Arial" w:hAnsi="Arial" w:cs="Arial"/>
        </w:rPr>
        <w:t xml:space="preserve"> and newborn. Women who discontinue medication during pregnancy are at increased risk of relapse, whereas untreated bipolar disorder is associated with poor maternal health, suicide risk, obstetric complications and adverse neonatal outcomes (NICE, 2020).</w:t>
      </w:r>
    </w:p>
    <w:p w14:paraId="1813D3F3" w14:textId="77777777" w:rsidR="00B5686C" w:rsidRPr="00B5686C" w:rsidRDefault="00B5686C" w:rsidP="00B5686C">
      <w:pPr>
        <w:pStyle w:val="NormalWeb"/>
        <w:spacing w:line="360" w:lineRule="auto"/>
        <w:rPr>
          <w:rFonts w:ascii="Arial" w:hAnsi="Arial" w:cs="Arial"/>
        </w:rPr>
      </w:pPr>
      <w:r w:rsidRPr="00B5686C">
        <w:rPr>
          <w:rFonts w:ascii="Arial" w:hAnsi="Arial" w:cs="Arial"/>
        </w:rPr>
        <w:t>Several medications used to treat bipolar disorder, including some mood stabilisers, have been associated with congenital abnormalities and neonatal complications. Consequently, treatment decisions require careful assessment of the benefits and risks for both mother and baby. Current UK guidance recommends shared decision-making, specialist perinatal mental health support and regular monitoring throughout pregnancy and the postnatal period to optimise outcomes (National Institute for Health and Care Excellence (NICE), 2020).</w:t>
      </w:r>
    </w:p>
    <w:p w14:paraId="4BB6D802" w14:textId="77777777" w:rsidR="00B5686C" w:rsidRPr="00B5686C" w:rsidRDefault="00B5686C" w:rsidP="00B5686C">
      <w:pPr>
        <w:pStyle w:val="NormalWeb"/>
        <w:spacing w:line="360" w:lineRule="auto"/>
        <w:rPr>
          <w:rFonts w:ascii="Arial" w:hAnsi="Arial" w:cs="Arial"/>
        </w:rPr>
      </w:pPr>
      <w:r w:rsidRPr="00B5686C">
        <w:rPr>
          <w:rFonts w:ascii="Arial" w:hAnsi="Arial" w:cs="Arial"/>
        </w:rPr>
        <w:t>Despite national clinical guidance, uncertainty remains regarding the safest pharmacological treatment options during pregnancy and after childbirth. Therefore, reviewing the available UK evidence is important to understand current practice and identify areas where further research is needed. A scoping review is considered an appropriate methodology because it enables researchers to systematically map existing evidence, summarise key findings and identify gaps within the literature (Munn et al., 2018).</w:t>
      </w:r>
    </w:p>
    <w:p w14:paraId="4089B08C" w14:textId="6D4B9DF0" w:rsidR="00B5686C" w:rsidRPr="00B5686C" w:rsidRDefault="00B5686C" w:rsidP="00B5686C">
      <w:pPr>
        <w:rPr>
          <w:rFonts w:ascii="Arial" w:hAnsi="Arial" w:cs="Arial"/>
        </w:rPr>
      </w:pPr>
    </w:p>
    <w:p w14:paraId="7D46D34E" w14:textId="77777777" w:rsidR="00B5686C" w:rsidRPr="00B5686C" w:rsidRDefault="00B5686C" w:rsidP="00B5686C">
      <w:pPr>
        <w:pStyle w:val="Heading1"/>
        <w:jc w:val="left"/>
        <w:rPr>
          <w:rFonts w:cs="Arial"/>
        </w:rPr>
      </w:pPr>
      <w:r w:rsidRPr="00B5686C">
        <w:rPr>
          <w:rFonts w:cs="Arial"/>
        </w:rPr>
        <w:t>4) Methods</w:t>
      </w:r>
    </w:p>
    <w:p w14:paraId="21255F7C" w14:textId="77777777" w:rsidR="00B5686C" w:rsidRPr="00B5686C" w:rsidRDefault="00B5686C" w:rsidP="00B5686C">
      <w:pPr>
        <w:pStyle w:val="Heading3"/>
        <w:rPr>
          <w:rFonts w:cs="Arial"/>
        </w:rPr>
      </w:pPr>
      <w:r w:rsidRPr="00B5686C">
        <w:rPr>
          <w:rFonts w:cs="Arial"/>
        </w:rPr>
        <w:t>Research Design</w:t>
      </w:r>
    </w:p>
    <w:p w14:paraId="31CCCD2C" w14:textId="77777777" w:rsidR="00B5686C" w:rsidRPr="00B5686C" w:rsidRDefault="00B5686C" w:rsidP="00B5686C">
      <w:pPr>
        <w:pStyle w:val="NormalWeb"/>
        <w:rPr>
          <w:rFonts w:ascii="Arial" w:hAnsi="Arial" w:cs="Arial"/>
        </w:rPr>
      </w:pPr>
      <w:r w:rsidRPr="00B5686C">
        <w:rPr>
          <w:rFonts w:ascii="Arial" w:hAnsi="Arial" w:cs="Arial"/>
        </w:rPr>
        <w:t xml:space="preserve">This study will adopt a </w:t>
      </w:r>
      <w:r w:rsidRPr="00B5686C">
        <w:rPr>
          <w:rStyle w:val="Strong"/>
          <w:rFonts w:ascii="Arial" w:hAnsi="Arial" w:cs="Arial"/>
          <w:b w:val="0"/>
          <w:bCs w:val="0"/>
        </w:rPr>
        <w:t>secondary research design</w:t>
      </w:r>
      <w:r w:rsidRPr="00B5686C">
        <w:rPr>
          <w:rFonts w:ascii="Arial" w:hAnsi="Arial" w:cs="Arial"/>
        </w:rPr>
        <w:t xml:space="preserve"> using a </w:t>
      </w:r>
      <w:r w:rsidRPr="00B5686C">
        <w:rPr>
          <w:rStyle w:val="Strong"/>
          <w:rFonts w:ascii="Arial" w:hAnsi="Arial" w:cs="Arial"/>
          <w:b w:val="0"/>
          <w:bCs w:val="0"/>
        </w:rPr>
        <w:t>scoping review methodology</w:t>
      </w:r>
      <w:r w:rsidRPr="00B5686C">
        <w:rPr>
          <w:rFonts w:ascii="Arial" w:hAnsi="Arial" w:cs="Arial"/>
          <w:b/>
          <w:bCs/>
        </w:rPr>
        <w:t>.</w:t>
      </w:r>
      <w:r w:rsidRPr="00B5686C">
        <w:rPr>
          <w:rFonts w:ascii="Arial" w:hAnsi="Arial" w:cs="Arial"/>
        </w:rPr>
        <w:t xml:space="preserve"> The review will synthesise existing published evidence rather than collecting primary data.</w:t>
      </w:r>
    </w:p>
    <w:p w14:paraId="0344B734" w14:textId="77777777" w:rsidR="00B5686C" w:rsidRDefault="00B5686C" w:rsidP="00B5686C">
      <w:pPr>
        <w:pStyle w:val="Heading3"/>
        <w:rPr>
          <w:rFonts w:cs="Arial"/>
        </w:rPr>
      </w:pPr>
    </w:p>
    <w:p w14:paraId="18E7E282" w14:textId="08F6E891" w:rsidR="00B5686C" w:rsidRPr="00B5686C" w:rsidRDefault="00B5686C" w:rsidP="00B5686C">
      <w:pPr>
        <w:pStyle w:val="Heading3"/>
        <w:rPr>
          <w:rFonts w:cs="Arial"/>
        </w:rPr>
      </w:pPr>
      <w:r w:rsidRPr="00B5686C">
        <w:rPr>
          <w:rFonts w:cs="Arial"/>
        </w:rPr>
        <w:lastRenderedPageBreak/>
        <w:t>Search Strategy</w:t>
      </w:r>
    </w:p>
    <w:p w14:paraId="12E960AF" w14:textId="77777777" w:rsidR="00B5686C" w:rsidRPr="00B5686C" w:rsidRDefault="00B5686C" w:rsidP="00B5686C">
      <w:pPr>
        <w:pStyle w:val="NormalWeb"/>
        <w:rPr>
          <w:rFonts w:ascii="Arial" w:hAnsi="Arial" w:cs="Arial"/>
        </w:rPr>
      </w:pPr>
      <w:r w:rsidRPr="00B5686C">
        <w:rPr>
          <w:rFonts w:ascii="Arial" w:hAnsi="Arial" w:cs="Arial"/>
        </w:rPr>
        <w:t>A comprehensive literature search will be undertaken using the following electronic databases:</w:t>
      </w:r>
    </w:p>
    <w:p w14:paraId="533526F7" w14:textId="1D7C4350" w:rsidR="00B5686C" w:rsidRDefault="00B5686C" w:rsidP="00B5686C">
      <w:pPr>
        <w:numPr>
          <w:ilvl w:val="0"/>
          <w:numId w:val="3"/>
        </w:numPr>
        <w:spacing w:before="100" w:beforeAutospacing="1" w:after="100" w:afterAutospacing="1" w:line="240" w:lineRule="auto"/>
        <w:rPr>
          <w:rFonts w:ascii="Arial" w:hAnsi="Arial" w:cs="Arial"/>
        </w:rPr>
      </w:pPr>
      <w:r>
        <w:rPr>
          <w:rFonts w:ascii="Arial" w:hAnsi="Arial" w:cs="Arial"/>
        </w:rPr>
        <w:t>ProQuest</w:t>
      </w:r>
    </w:p>
    <w:p w14:paraId="71488800" w14:textId="7E350607" w:rsidR="00B5686C" w:rsidRPr="00B5686C" w:rsidRDefault="00B5686C" w:rsidP="00B5686C">
      <w:pPr>
        <w:numPr>
          <w:ilvl w:val="0"/>
          <w:numId w:val="3"/>
        </w:numPr>
        <w:spacing w:before="100" w:beforeAutospacing="1" w:after="100" w:afterAutospacing="1" w:line="240" w:lineRule="auto"/>
        <w:rPr>
          <w:rFonts w:ascii="Arial" w:hAnsi="Arial" w:cs="Arial"/>
        </w:rPr>
      </w:pPr>
      <w:r w:rsidRPr="00B5686C">
        <w:rPr>
          <w:rFonts w:ascii="Arial" w:hAnsi="Arial" w:cs="Arial"/>
        </w:rPr>
        <w:t xml:space="preserve">PubMed </w:t>
      </w:r>
    </w:p>
    <w:p w14:paraId="06964BBC" w14:textId="45AB1610" w:rsidR="00B5686C" w:rsidRPr="00B5686C" w:rsidRDefault="00B5686C" w:rsidP="00B5686C">
      <w:pPr>
        <w:numPr>
          <w:ilvl w:val="0"/>
          <w:numId w:val="3"/>
        </w:numPr>
        <w:spacing w:before="100" w:beforeAutospacing="1" w:after="100" w:afterAutospacing="1" w:line="240" w:lineRule="auto"/>
        <w:rPr>
          <w:rFonts w:ascii="Arial" w:hAnsi="Arial" w:cs="Arial"/>
        </w:rPr>
      </w:pPr>
      <w:r>
        <w:rPr>
          <w:rFonts w:ascii="Arial" w:hAnsi="Arial" w:cs="Arial"/>
        </w:rPr>
        <w:t>Google Scholar</w:t>
      </w:r>
    </w:p>
    <w:p w14:paraId="4EE415C8" w14:textId="77777777" w:rsidR="00B5686C" w:rsidRPr="00B5686C" w:rsidRDefault="00B5686C" w:rsidP="00B5686C">
      <w:pPr>
        <w:pStyle w:val="NormalWeb"/>
        <w:rPr>
          <w:rFonts w:ascii="Arial" w:hAnsi="Arial" w:cs="Arial"/>
        </w:rPr>
      </w:pPr>
      <w:r w:rsidRPr="00B5686C">
        <w:rPr>
          <w:rFonts w:ascii="Arial" w:hAnsi="Arial" w:cs="Arial"/>
        </w:rPr>
        <w:t>The search will combine keywords using Boolean operators (AND/OR), including:</w:t>
      </w:r>
    </w:p>
    <w:p w14:paraId="1F24731F" w14:textId="77777777" w:rsidR="00B5686C" w:rsidRPr="00B5686C" w:rsidRDefault="00B5686C" w:rsidP="00B5686C">
      <w:pPr>
        <w:numPr>
          <w:ilvl w:val="0"/>
          <w:numId w:val="4"/>
        </w:numPr>
        <w:spacing w:before="100" w:beforeAutospacing="1" w:after="100" w:afterAutospacing="1" w:line="240" w:lineRule="auto"/>
        <w:rPr>
          <w:rFonts w:ascii="Arial" w:hAnsi="Arial" w:cs="Arial"/>
        </w:rPr>
      </w:pPr>
      <w:r w:rsidRPr="00B5686C">
        <w:rPr>
          <w:rFonts w:ascii="Arial" w:hAnsi="Arial" w:cs="Arial"/>
        </w:rPr>
        <w:t xml:space="preserve">Bipolar disorder </w:t>
      </w:r>
    </w:p>
    <w:p w14:paraId="54614174" w14:textId="77777777" w:rsidR="00B5686C" w:rsidRPr="00B5686C" w:rsidRDefault="00B5686C" w:rsidP="00B5686C">
      <w:pPr>
        <w:numPr>
          <w:ilvl w:val="0"/>
          <w:numId w:val="4"/>
        </w:numPr>
        <w:spacing w:before="100" w:beforeAutospacing="1" w:after="100" w:afterAutospacing="1" w:line="240" w:lineRule="auto"/>
        <w:rPr>
          <w:rFonts w:ascii="Arial" w:hAnsi="Arial" w:cs="Arial"/>
        </w:rPr>
      </w:pPr>
      <w:r w:rsidRPr="00B5686C">
        <w:rPr>
          <w:rFonts w:ascii="Arial" w:hAnsi="Arial" w:cs="Arial"/>
        </w:rPr>
        <w:t xml:space="preserve">Pregnancy </w:t>
      </w:r>
    </w:p>
    <w:p w14:paraId="3218ED23" w14:textId="77777777" w:rsidR="00B5686C" w:rsidRPr="00B5686C" w:rsidRDefault="00B5686C" w:rsidP="00B5686C">
      <w:pPr>
        <w:numPr>
          <w:ilvl w:val="0"/>
          <w:numId w:val="4"/>
        </w:numPr>
        <w:spacing w:before="100" w:beforeAutospacing="1" w:after="100" w:afterAutospacing="1" w:line="240" w:lineRule="auto"/>
        <w:rPr>
          <w:rFonts w:ascii="Arial" w:hAnsi="Arial" w:cs="Arial"/>
        </w:rPr>
      </w:pPr>
      <w:r w:rsidRPr="00B5686C">
        <w:rPr>
          <w:rFonts w:ascii="Arial" w:hAnsi="Arial" w:cs="Arial"/>
        </w:rPr>
        <w:t xml:space="preserve">Postnatal period </w:t>
      </w:r>
    </w:p>
    <w:p w14:paraId="014E2412" w14:textId="77777777" w:rsidR="00B5686C" w:rsidRPr="00B5686C" w:rsidRDefault="00B5686C" w:rsidP="00B5686C">
      <w:pPr>
        <w:numPr>
          <w:ilvl w:val="0"/>
          <w:numId w:val="4"/>
        </w:numPr>
        <w:spacing w:before="100" w:beforeAutospacing="1" w:after="100" w:afterAutospacing="1" w:line="240" w:lineRule="auto"/>
        <w:rPr>
          <w:rFonts w:ascii="Arial" w:hAnsi="Arial" w:cs="Arial"/>
        </w:rPr>
      </w:pPr>
      <w:r w:rsidRPr="00B5686C">
        <w:rPr>
          <w:rFonts w:ascii="Arial" w:hAnsi="Arial" w:cs="Arial"/>
        </w:rPr>
        <w:t xml:space="preserve">Perinatal mental health </w:t>
      </w:r>
    </w:p>
    <w:p w14:paraId="2DCA7D8A" w14:textId="77777777" w:rsidR="00B5686C" w:rsidRPr="00B5686C" w:rsidRDefault="00B5686C" w:rsidP="00B5686C">
      <w:pPr>
        <w:numPr>
          <w:ilvl w:val="0"/>
          <w:numId w:val="4"/>
        </w:numPr>
        <w:spacing w:before="100" w:beforeAutospacing="1" w:after="100" w:afterAutospacing="1" w:line="240" w:lineRule="auto"/>
        <w:rPr>
          <w:rFonts w:ascii="Arial" w:hAnsi="Arial" w:cs="Arial"/>
        </w:rPr>
      </w:pPr>
      <w:r w:rsidRPr="00B5686C">
        <w:rPr>
          <w:rFonts w:ascii="Arial" w:hAnsi="Arial" w:cs="Arial"/>
        </w:rPr>
        <w:t xml:space="preserve">Pharmacological treatment </w:t>
      </w:r>
    </w:p>
    <w:p w14:paraId="4C3ED70C" w14:textId="77777777" w:rsidR="00B5686C" w:rsidRPr="00B5686C" w:rsidRDefault="00B5686C" w:rsidP="00B5686C">
      <w:pPr>
        <w:numPr>
          <w:ilvl w:val="0"/>
          <w:numId w:val="4"/>
        </w:numPr>
        <w:spacing w:before="100" w:beforeAutospacing="1" w:after="100" w:afterAutospacing="1" w:line="240" w:lineRule="auto"/>
        <w:rPr>
          <w:rFonts w:ascii="Arial" w:hAnsi="Arial" w:cs="Arial"/>
        </w:rPr>
      </w:pPr>
      <w:r w:rsidRPr="00B5686C">
        <w:rPr>
          <w:rFonts w:ascii="Arial" w:hAnsi="Arial" w:cs="Arial"/>
        </w:rPr>
        <w:t xml:space="preserve">Medication safety </w:t>
      </w:r>
    </w:p>
    <w:p w14:paraId="21CCCA61" w14:textId="77777777" w:rsidR="00B5686C" w:rsidRPr="00B5686C" w:rsidRDefault="00B5686C" w:rsidP="00B5686C">
      <w:pPr>
        <w:numPr>
          <w:ilvl w:val="0"/>
          <w:numId w:val="4"/>
        </w:numPr>
        <w:spacing w:before="100" w:beforeAutospacing="1" w:after="100" w:afterAutospacing="1" w:line="240" w:lineRule="auto"/>
        <w:rPr>
          <w:rFonts w:ascii="Arial" w:hAnsi="Arial" w:cs="Arial"/>
        </w:rPr>
      </w:pPr>
      <w:r w:rsidRPr="00B5686C">
        <w:rPr>
          <w:rFonts w:ascii="Arial" w:hAnsi="Arial" w:cs="Arial"/>
        </w:rPr>
        <w:t xml:space="preserve">Mood stabilisers </w:t>
      </w:r>
    </w:p>
    <w:p w14:paraId="487CB365" w14:textId="77777777" w:rsidR="00B5686C" w:rsidRPr="00B5686C" w:rsidRDefault="00B5686C" w:rsidP="00B5686C">
      <w:pPr>
        <w:numPr>
          <w:ilvl w:val="0"/>
          <w:numId w:val="4"/>
        </w:numPr>
        <w:spacing w:before="100" w:beforeAutospacing="1" w:after="100" w:afterAutospacing="1" w:line="240" w:lineRule="auto"/>
        <w:rPr>
          <w:rFonts w:ascii="Arial" w:hAnsi="Arial" w:cs="Arial"/>
        </w:rPr>
      </w:pPr>
      <w:r w:rsidRPr="00B5686C">
        <w:rPr>
          <w:rFonts w:ascii="Arial" w:hAnsi="Arial" w:cs="Arial"/>
        </w:rPr>
        <w:t xml:space="preserve">United Kingdom </w:t>
      </w:r>
    </w:p>
    <w:p w14:paraId="224D6F62" w14:textId="77777777" w:rsidR="00B5686C" w:rsidRPr="00B5686C" w:rsidRDefault="00B5686C" w:rsidP="00B5686C">
      <w:pPr>
        <w:pStyle w:val="Heading3"/>
        <w:spacing w:line="360" w:lineRule="auto"/>
        <w:rPr>
          <w:rFonts w:cs="Arial"/>
        </w:rPr>
      </w:pPr>
      <w:r w:rsidRPr="00B5686C">
        <w:rPr>
          <w:rFonts w:cs="Arial"/>
        </w:rPr>
        <w:t>Inclusion Criteria</w:t>
      </w:r>
    </w:p>
    <w:p w14:paraId="0FB6C537" w14:textId="77777777" w:rsidR="00B5686C" w:rsidRPr="00B5686C" w:rsidRDefault="00B5686C" w:rsidP="00B5686C">
      <w:pPr>
        <w:pStyle w:val="NormalWeb"/>
        <w:spacing w:line="360" w:lineRule="auto"/>
        <w:rPr>
          <w:rFonts w:ascii="Arial" w:hAnsi="Arial" w:cs="Arial"/>
        </w:rPr>
      </w:pPr>
      <w:r w:rsidRPr="00B5686C">
        <w:rPr>
          <w:rFonts w:ascii="Arial" w:hAnsi="Arial" w:cs="Arial"/>
        </w:rPr>
        <w:t>Studies will be included if they:</w:t>
      </w:r>
    </w:p>
    <w:p w14:paraId="71B894D0" w14:textId="0A48EB5D" w:rsidR="00B5686C" w:rsidRPr="00B5686C" w:rsidRDefault="000632AA" w:rsidP="00B5686C">
      <w:pPr>
        <w:numPr>
          <w:ilvl w:val="0"/>
          <w:numId w:val="5"/>
        </w:numPr>
        <w:spacing w:before="100" w:beforeAutospacing="1" w:after="100" w:afterAutospacing="1" w:line="360" w:lineRule="auto"/>
        <w:rPr>
          <w:rFonts w:ascii="Arial" w:hAnsi="Arial" w:cs="Arial"/>
        </w:rPr>
      </w:pPr>
      <w:r w:rsidRPr="00B5686C">
        <w:rPr>
          <w:rFonts w:ascii="Arial" w:hAnsi="Arial" w:cs="Arial"/>
        </w:rPr>
        <w:t xml:space="preserve">Are published between </w:t>
      </w:r>
      <w:r w:rsidR="00B5686C" w:rsidRPr="00B5686C">
        <w:rPr>
          <w:rStyle w:val="Strong"/>
          <w:rFonts w:ascii="Arial" w:hAnsi="Arial" w:cs="Arial"/>
          <w:b w:val="0"/>
          <w:bCs w:val="0"/>
        </w:rPr>
        <w:t>2016 and 2026</w:t>
      </w:r>
      <w:r w:rsidR="00B5686C" w:rsidRPr="00B5686C">
        <w:rPr>
          <w:rFonts w:ascii="Arial" w:hAnsi="Arial" w:cs="Arial"/>
        </w:rPr>
        <w:t xml:space="preserve"> </w:t>
      </w:r>
    </w:p>
    <w:p w14:paraId="5131D47D" w14:textId="27FFFBA2" w:rsidR="00B5686C" w:rsidRPr="00B5686C" w:rsidRDefault="000632AA" w:rsidP="00B5686C">
      <w:pPr>
        <w:numPr>
          <w:ilvl w:val="0"/>
          <w:numId w:val="5"/>
        </w:numPr>
        <w:spacing w:before="100" w:beforeAutospacing="1" w:after="100" w:afterAutospacing="1" w:line="360" w:lineRule="auto"/>
        <w:rPr>
          <w:rFonts w:ascii="Arial" w:hAnsi="Arial" w:cs="Arial"/>
          <w:b/>
          <w:bCs/>
        </w:rPr>
      </w:pPr>
      <w:r w:rsidRPr="00B5686C">
        <w:rPr>
          <w:rFonts w:ascii="Arial" w:hAnsi="Arial" w:cs="Arial"/>
        </w:rPr>
        <w:t xml:space="preserve">Are </w:t>
      </w:r>
      <w:r w:rsidR="00B5686C" w:rsidRPr="00B5686C">
        <w:rPr>
          <w:rStyle w:val="Strong"/>
          <w:rFonts w:ascii="Arial" w:hAnsi="Arial" w:cs="Arial"/>
          <w:b w:val="0"/>
          <w:bCs w:val="0"/>
        </w:rPr>
        <w:t>peer-reviewed academic journal articles</w:t>
      </w:r>
      <w:r w:rsidR="00B5686C" w:rsidRPr="00B5686C">
        <w:rPr>
          <w:rFonts w:ascii="Arial" w:hAnsi="Arial" w:cs="Arial"/>
          <w:b/>
          <w:bCs/>
        </w:rPr>
        <w:t xml:space="preserve"> </w:t>
      </w:r>
    </w:p>
    <w:p w14:paraId="7FB1B305" w14:textId="1E5C8847" w:rsidR="00B5686C" w:rsidRPr="00B5686C" w:rsidRDefault="000632AA" w:rsidP="00B5686C">
      <w:pPr>
        <w:numPr>
          <w:ilvl w:val="0"/>
          <w:numId w:val="5"/>
        </w:numPr>
        <w:spacing w:before="100" w:beforeAutospacing="1" w:after="100" w:afterAutospacing="1" w:line="360" w:lineRule="auto"/>
        <w:rPr>
          <w:rFonts w:ascii="Arial" w:hAnsi="Arial" w:cs="Arial"/>
        </w:rPr>
      </w:pPr>
      <w:r w:rsidRPr="00B5686C">
        <w:rPr>
          <w:rFonts w:ascii="Arial" w:hAnsi="Arial" w:cs="Arial"/>
        </w:rPr>
        <w:t xml:space="preserve">Report </w:t>
      </w:r>
      <w:r w:rsidR="00B5686C" w:rsidRPr="00B5686C">
        <w:rPr>
          <w:rStyle w:val="Strong"/>
          <w:rFonts w:ascii="Arial" w:hAnsi="Arial" w:cs="Arial"/>
          <w:b w:val="0"/>
          <w:bCs w:val="0"/>
        </w:rPr>
        <w:t>research</w:t>
      </w:r>
      <w:r w:rsidR="00B5686C" w:rsidRPr="00B5686C">
        <w:rPr>
          <w:rFonts w:ascii="Arial" w:hAnsi="Arial" w:cs="Arial"/>
        </w:rPr>
        <w:t xml:space="preserve"> </w:t>
      </w:r>
      <w:r w:rsidR="00B5686C">
        <w:rPr>
          <w:rFonts w:ascii="Arial" w:hAnsi="Arial" w:cs="Arial"/>
        </w:rPr>
        <w:t xml:space="preserve">findings </w:t>
      </w:r>
    </w:p>
    <w:p w14:paraId="5F2DD16F" w14:textId="29A2D637" w:rsidR="00B5686C" w:rsidRPr="00B5686C" w:rsidRDefault="000632AA" w:rsidP="00B5686C">
      <w:pPr>
        <w:numPr>
          <w:ilvl w:val="0"/>
          <w:numId w:val="5"/>
        </w:numPr>
        <w:spacing w:before="100" w:beforeAutospacing="1" w:after="100" w:afterAutospacing="1" w:line="360" w:lineRule="auto"/>
        <w:rPr>
          <w:rFonts w:ascii="Arial" w:hAnsi="Arial" w:cs="Arial"/>
          <w:b/>
          <w:bCs/>
        </w:rPr>
      </w:pPr>
      <w:r w:rsidRPr="00B5686C">
        <w:rPr>
          <w:rFonts w:ascii="Arial" w:hAnsi="Arial" w:cs="Arial"/>
        </w:rPr>
        <w:t xml:space="preserve">Involve participants from the </w:t>
      </w:r>
      <w:proofErr w:type="gramStart"/>
      <w:r w:rsidRPr="00B5686C">
        <w:rPr>
          <w:rStyle w:val="Strong"/>
          <w:rFonts w:ascii="Arial" w:hAnsi="Arial" w:cs="Arial"/>
          <w:b w:val="0"/>
          <w:bCs w:val="0"/>
        </w:rPr>
        <w:t>united kingdom</w:t>
      </w:r>
      <w:proofErr w:type="gramEnd"/>
      <w:r w:rsidR="00B5686C" w:rsidRPr="00B5686C">
        <w:rPr>
          <w:rFonts w:ascii="Arial" w:hAnsi="Arial" w:cs="Arial"/>
          <w:b/>
          <w:bCs/>
        </w:rPr>
        <w:t xml:space="preserve"> </w:t>
      </w:r>
    </w:p>
    <w:p w14:paraId="7BC86A82" w14:textId="26512860" w:rsidR="00B5686C" w:rsidRPr="00B5686C" w:rsidRDefault="000632AA" w:rsidP="00B5686C">
      <w:pPr>
        <w:numPr>
          <w:ilvl w:val="0"/>
          <w:numId w:val="5"/>
        </w:numPr>
        <w:spacing w:before="100" w:beforeAutospacing="1" w:after="100" w:afterAutospacing="1" w:line="360" w:lineRule="auto"/>
        <w:rPr>
          <w:rFonts w:ascii="Arial" w:hAnsi="Arial" w:cs="Arial"/>
        </w:rPr>
      </w:pPr>
      <w:r w:rsidRPr="00B5686C">
        <w:rPr>
          <w:rFonts w:ascii="Arial" w:hAnsi="Arial" w:cs="Arial"/>
        </w:rPr>
        <w:t xml:space="preserve">Investigate pharmacological treatment for bipolar disorder during pregnancy and/or the postnatal period </w:t>
      </w:r>
    </w:p>
    <w:p w14:paraId="52AAFF9A" w14:textId="5649BCC2" w:rsidR="00B5686C" w:rsidRPr="00B5686C" w:rsidRDefault="000632AA" w:rsidP="00B5686C">
      <w:pPr>
        <w:numPr>
          <w:ilvl w:val="0"/>
          <w:numId w:val="5"/>
        </w:numPr>
        <w:spacing w:before="100" w:beforeAutospacing="1" w:after="100" w:afterAutospacing="1" w:line="360" w:lineRule="auto"/>
        <w:rPr>
          <w:rFonts w:ascii="Arial" w:hAnsi="Arial" w:cs="Arial"/>
        </w:rPr>
      </w:pPr>
      <w:r w:rsidRPr="00B5686C">
        <w:rPr>
          <w:rFonts w:ascii="Arial" w:hAnsi="Arial" w:cs="Arial"/>
        </w:rPr>
        <w:t xml:space="preserve">Are published in </w:t>
      </w:r>
      <w:proofErr w:type="spellStart"/>
      <w:r w:rsidRPr="00B5686C">
        <w:rPr>
          <w:rFonts w:ascii="Arial" w:hAnsi="Arial" w:cs="Arial"/>
        </w:rPr>
        <w:t>english</w:t>
      </w:r>
      <w:proofErr w:type="spellEnd"/>
      <w:r w:rsidRPr="00B5686C">
        <w:rPr>
          <w:rFonts w:ascii="Arial" w:hAnsi="Arial" w:cs="Arial"/>
        </w:rPr>
        <w:t xml:space="preserve">. </w:t>
      </w:r>
    </w:p>
    <w:p w14:paraId="051C92E3" w14:textId="77777777" w:rsidR="00B5686C" w:rsidRPr="00B5686C" w:rsidRDefault="00B5686C" w:rsidP="00B5686C">
      <w:pPr>
        <w:pStyle w:val="Heading3"/>
        <w:rPr>
          <w:rFonts w:cs="Arial"/>
        </w:rPr>
      </w:pPr>
      <w:r w:rsidRPr="00B5686C">
        <w:rPr>
          <w:rFonts w:cs="Arial"/>
        </w:rPr>
        <w:t>Exclusion Criteria</w:t>
      </w:r>
    </w:p>
    <w:p w14:paraId="343BBD12" w14:textId="0636B6AA" w:rsidR="00B5686C" w:rsidRPr="00B5686C" w:rsidRDefault="00B5686C" w:rsidP="00B5686C">
      <w:pPr>
        <w:pStyle w:val="NormalWeb"/>
        <w:spacing w:line="360" w:lineRule="auto"/>
        <w:rPr>
          <w:rFonts w:ascii="Arial" w:hAnsi="Arial" w:cs="Arial"/>
        </w:rPr>
      </w:pPr>
      <w:r w:rsidRPr="00B5686C">
        <w:rPr>
          <w:rFonts w:ascii="Arial" w:hAnsi="Arial" w:cs="Arial"/>
        </w:rPr>
        <w:t>Studies will be excluded if they</w:t>
      </w:r>
      <w:r w:rsidR="000632AA">
        <w:rPr>
          <w:rFonts w:ascii="Arial" w:hAnsi="Arial" w:cs="Arial"/>
        </w:rPr>
        <w:t xml:space="preserve"> are:</w:t>
      </w:r>
    </w:p>
    <w:p w14:paraId="5EDCDD34" w14:textId="56BF1F76" w:rsidR="00B5686C" w:rsidRPr="00B5686C" w:rsidRDefault="00B5686C" w:rsidP="00B5686C">
      <w:pPr>
        <w:numPr>
          <w:ilvl w:val="0"/>
          <w:numId w:val="6"/>
        </w:numPr>
        <w:spacing w:before="100" w:beforeAutospacing="1" w:after="100" w:afterAutospacing="1" w:line="360" w:lineRule="auto"/>
        <w:rPr>
          <w:rFonts w:ascii="Arial" w:hAnsi="Arial" w:cs="Arial"/>
        </w:rPr>
      </w:pPr>
      <w:r w:rsidRPr="00B5686C">
        <w:rPr>
          <w:rFonts w:ascii="Arial" w:hAnsi="Arial" w:cs="Arial"/>
        </w:rPr>
        <w:t xml:space="preserve"> </w:t>
      </w:r>
      <w:r w:rsidR="000632AA" w:rsidRPr="00B5686C">
        <w:rPr>
          <w:rFonts w:ascii="Arial" w:hAnsi="Arial" w:cs="Arial"/>
        </w:rPr>
        <w:t xml:space="preserve">Literature reviews </w:t>
      </w:r>
    </w:p>
    <w:p w14:paraId="5A1EF020" w14:textId="53A3F8F6" w:rsidR="00B5686C" w:rsidRPr="00B5686C" w:rsidRDefault="000632AA" w:rsidP="00B5686C">
      <w:pPr>
        <w:numPr>
          <w:ilvl w:val="0"/>
          <w:numId w:val="6"/>
        </w:numPr>
        <w:spacing w:before="100" w:beforeAutospacing="1" w:after="100" w:afterAutospacing="1" w:line="360" w:lineRule="auto"/>
        <w:rPr>
          <w:rFonts w:ascii="Arial" w:hAnsi="Arial" w:cs="Arial"/>
        </w:rPr>
      </w:pPr>
      <w:r w:rsidRPr="00B5686C">
        <w:rPr>
          <w:rFonts w:ascii="Arial" w:hAnsi="Arial" w:cs="Arial"/>
        </w:rPr>
        <w:t xml:space="preserve">Scoping reviews </w:t>
      </w:r>
    </w:p>
    <w:p w14:paraId="6FEEEC77" w14:textId="6551C60A" w:rsidR="00B5686C" w:rsidRPr="00B5686C" w:rsidRDefault="00B5686C" w:rsidP="00B5686C">
      <w:pPr>
        <w:numPr>
          <w:ilvl w:val="0"/>
          <w:numId w:val="6"/>
        </w:numPr>
        <w:spacing w:before="100" w:beforeAutospacing="1" w:after="100" w:afterAutospacing="1" w:line="360" w:lineRule="auto"/>
        <w:rPr>
          <w:rFonts w:ascii="Arial" w:hAnsi="Arial" w:cs="Arial"/>
        </w:rPr>
      </w:pPr>
      <w:r w:rsidRPr="00B5686C">
        <w:rPr>
          <w:rFonts w:ascii="Arial" w:hAnsi="Arial" w:cs="Arial"/>
        </w:rPr>
        <w:t xml:space="preserve"> meta-analyses </w:t>
      </w:r>
    </w:p>
    <w:p w14:paraId="3BF28033" w14:textId="1F96F0C1" w:rsidR="00B5686C" w:rsidRPr="00B5686C" w:rsidRDefault="000632AA" w:rsidP="00B5686C">
      <w:pPr>
        <w:numPr>
          <w:ilvl w:val="0"/>
          <w:numId w:val="6"/>
        </w:numPr>
        <w:spacing w:before="100" w:beforeAutospacing="1" w:after="100" w:afterAutospacing="1" w:line="360" w:lineRule="auto"/>
        <w:rPr>
          <w:rFonts w:ascii="Arial" w:hAnsi="Arial" w:cs="Arial"/>
        </w:rPr>
      </w:pPr>
      <w:r w:rsidRPr="00B5686C">
        <w:rPr>
          <w:rFonts w:ascii="Arial" w:hAnsi="Arial" w:cs="Arial"/>
        </w:rPr>
        <w:t xml:space="preserve">Published before 2016 </w:t>
      </w:r>
    </w:p>
    <w:p w14:paraId="612CFED0" w14:textId="778837BE" w:rsidR="00B5686C" w:rsidRPr="00B5686C" w:rsidRDefault="000632AA" w:rsidP="00B5686C">
      <w:pPr>
        <w:numPr>
          <w:ilvl w:val="0"/>
          <w:numId w:val="6"/>
        </w:numPr>
        <w:spacing w:before="100" w:beforeAutospacing="1" w:after="100" w:afterAutospacing="1" w:line="360" w:lineRule="auto"/>
        <w:rPr>
          <w:rFonts w:ascii="Arial" w:hAnsi="Arial" w:cs="Arial"/>
        </w:rPr>
      </w:pPr>
      <w:r w:rsidRPr="00B5686C">
        <w:rPr>
          <w:rFonts w:ascii="Arial" w:hAnsi="Arial" w:cs="Arial"/>
        </w:rPr>
        <w:t xml:space="preserve">Involve participants from countries outside the </w:t>
      </w:r>
      <w:proofErr w:type="gramStart"/>
      <w:r w:rsidRPr="00B5686C">
        <w:rPr>
          <w:rFonts w:ascii="Arial" w:hAnsi="Arial" w:cs="Arial"/>
        </w:rPr>
        <w:t>united kingdom</w:t>
      </w:r>
      <w:proofErr w:type="gramEnd"/>
      <w:r w:rsidRPr="00B5686C">
        <w:rPr>
          <w:rFonts w:ascii="Arial" w:hAnsi="Arial" w:cs="Arial"/>
        </w:rPr>
        <w:t xml:space="preserve"> </w:t>
      </w:r>
    </w:p>
    <w:p w14:paraId="16386D0C" w14:textId="14712968" w:rsidR="00B5686C" w:rsidRPr="00B5686C" w:rsidRDefault="000632AA" w:rsidP="00B5686C">
      <w:pPr>
        <w:numPr>
          <w:ilvl w:val="0"/>
          <w:numId w:val="6"/>
        </w:numPr>
        <w:spacing w:before="100" w:beforeAutospacing="1" w:after="100" w:afterAutospacing="1" w:line="360" w:lineRule="auto"/>
        <w:rPr>
          <w:rFonts w:ascii="Arial" w:hAnsi="Arial" w:cs="Arial"/>
        </w:rPr>
      </w:pPr>
      <w:r w:rsidRPr="00B5686C">
        <w:rPr>
          <w:rFonts w:ascii="Arial" w:hAnsi="Arial" w:cs="Arial"/>
        </w:rPr>
        <w:t xml:space="preserve">Conference abstracts </w:t>
      </w:r>
    </w:p>
    <w:p w14:paraId="0DBC2607" w14:textId="5825F691" w:rsidR="00B5686C" w:rsidRPr="00B5686C" w:rsidRDefault="000632AA" w:rsidP="00B5686C">
      <w:pPr>
        <w:numPr>
          <w:ilvl w:val="0"/>
          <w:numId w:val="6"/>
        </w:numPr>
        <w:spacing w:before="100" w:beforeAutospacing="1" w:after="100" w:afterAutospacing="1" w:line="360" w:lineRule="auto"/>
        <w:rPr>
          <w:rFonts w:ascii="Arial" w:hAnsi="Arial" w:cs="Arial"/>
        </w:rPr>
      </w:pPr>
      <w:r w:rsidRPr="00B5686C">
        <w:rPr>
          <w:rFonts w:ascii="Arial" w:hAnsi="Arial" w:cs="Arial"/>
        </w:rPr>
        <w:lastRenderedPageBreak/>
        <w:t xml:space="preserve">Editorials or opinion papers </w:t>
      </w:r>
    </w:p>
    <w:p w14:paraId="060B84A8" w14:textId="61D4C3F0" w:rsidR="00B5686C" w:rsidRPr="00B5686C" w:rsidRDefault="000632AA" w:rsidP="00B5686C">
      <w:pPr>
        <w:numPr>
          <w:ilvl w:val="0"/>
          <w:numId w:val="6"/>
        </w:numPr>
        <w:spacing w:before="100" w:beforeAutospacing="1" w:after="100" w:afterAutospacing="1" w:line="360" w:lineRule="auto"/>
        <w:rPr>
          <w:rFonts w:ascii="Arial" w:hAnsi="Arial" w:cs="Arial"/>
        </w:rPr>
      </w:pPr>
      <w:r w:rsidRPr="00B5686C">
        <w:rPr>
          <w:rFonts w:ascii="Arial" w:hAnsi="Arial" w:cs="Arial"/>
        </w:rPr>
        <w:t xml:space="preserve">Dissertations or theses </w:t>
      </w:r>
    </w:p>
    <w:p w14:paraId="02ECD7A8" w14:textId="1FADD9DC" w:rsidR="00B5686C" w:rsidRPr="00B5686C" w:rsidRDefault="000632AA" w:rsidP="00B5686C">
      <w:pPr>
        <w:numPr>
          <w:ilvl w:val="0"/>
          <w:numId w:val="6"/>
        </w:numPr>
        <w:spacing w:before="100" w:beforeAutospacing="1" w:after="100" w:afterAutospacing="1" w:line="240" w:lineRule="auto"/>
        <w:rPr>
          <w:rFonts w:ascii="Arial" w:hAnsi="Arial" w:cs="Arial"/>
        </w:rPr>
      </w:pPr>
      <w:r w:rsidRPr="00B5686C">
        <w:rPr>
          <w:rFonts w:ascii="Arial" w:hAnsi="Arial" w:cs="Arial"/>
        </w:rPr>
        <w:t>Not peer-reviewed</w:t>
      </w:r>
      <w:r w:rsidR="00B5686C" w:rsidRPr="00B5686C">
        <w:rPr>
          <w:rFonts w:ascii="Arial" w:hAnsi="Arial" w:cs="Arial"/>
        </w:rPr>
        <w:t xml:space="preserve">. </w:t>
      </w:r>
    </w:p>
    <w:p w14:paraId="531A0B77" w14:textId="77777777" w:rsidR="00B5686C" w:rsidRPr="00B5686C" w:rsidRDefault="00B5686C" w:rsidP="00B5686C">
      <w:pPr>
        <w:pStyle w:val="Heading3"/>
        <w:rPr>
          <w:rFonts w:cs="Arial"/>
        </w:rPr>
      </w:pPr>
      <w:r w:rsidRPr="00B5686C">
        <w:rPr>
          <w:rFonts w:cs="Arial"/>
        </w:rPr>
        <w:t>Study Selection</w:t>
      </w:r>
    </w:p>
    <w:p w14:paraId="2936C05B" w14:textId="23E76A01" w:rsidR="00B5686C" w:rsidRPr="00B5686C" w:rsidRDefault="00B5686C" w:rsidP="00B5686C">
      <w:pPr>
        <w:pStyle w:val="NormalWeb"/>
        <w:spacing w:line="360" w:lineRule="auto"/>
        <w:rPr>
          <w:rFonts w:ascii="Arial" w:hAnsi="Arial" w:cs="Arial"/>
        </w:rPr>
      </w:pPr>
      <w:r w:rsidRPr="00B5686C">
        <w:rPr>
          <w:rFonts w:ascii="Arial" w:hAnsi="Arial" w:cs="Arial"/>
        </w:rPr>
        <w:t xml:space="preserve">Titles and abstracts will be screened against the inclusion and exclusion criteria. Full-text articles meeting the eligibility criteria will then be reviewed. Following the screening process, </w:t>
      </w:r>
      <w:r>
        <w:rPr>
          <w:rStyle w:val="Strong"/>
          <w:rFonts w:ascii="Arial" w:hAnsi="Arial" w:cs="Arial"/>
          <w:b w:val="0"/>
          <w:bCs w:val="0"/>
        </w:rPr>
        <w:t>five</w:t>
      </w:r>
      <w:r w:rsidRPr="00B5686C">
        <w:rPr>
          <w:rStyle w:val="Strong"/>
          <w:rFonts w:ascii="Arial" w:hAnsi="Arial" w:cs="Arial"/>
          <w:b w:val="0"/>
          <w:bCs w:val="0"/>
        </w:rPr>
        <w:t xml:space="preserve"> peer-reviewed UK primary research studies</w:t>
      </w:r>
      <w:r w:rsidRPr="00B5686C">
        <w:rPr>
          <w:rFonts w:ascii="Arial" w:hAnsi="Arial" w:cs="Arial"/>
        </w:rPr>
        <w:t xml:space="preserve"> will be selected for inclusion in the review.</w:t>
      </w:r>
    </w:p>
    <w:p w14:paraId="347E31A9" w14:textId="77777777" w:rsidR="00B5686C" w:rsidRPr="00B5686C" w:rsidRDefault="00B5686C" w:rsidP="00B5686C">
      <w:pPr>
        <w:pStyle w:val="Heading3"/>
        <w:rPr>
          <w:rFonts w:cs="Arial"/>
        </w:rPr>
      </w:pPr>
      <w:r w:rsidRPr="00B5686C">
        <w:rPr>
          <w:rFonts w:cs="Arial"/>
        </w:rPr>
        <w:t>Data Extraction</w:t>
      </w:r>
    </w:p>
    <w:p w14:paraId="6843E8A0" w14:textId="77777777" w:rsidR="00B5686C" w:rsidRPr="00B5686C" w:rsidRDefault="00B5686C" w:rsidP="00B5686C">
      <w:pPr>
        <w:pStyle w:val="NormalWeb"/>
        <w:rPr>
          <w:rFonts w:ascii="Arial" w:hAnsi="Arial" w:cs="Arial"/>
        </w:rPr>
      </w:pPr>
      <w:r w:rsidRPr="00B5686C">
        <w:rPr>
          <w:rFonts w:ascii="Arial" w:hAnsi="Arial" w:cs="Arial"/>
        </w:rPr>
        <w:t>Data extracted from each study will include:</w:t>
      </w:r>
    </w:p>
    <w:p w14:paraId="10401FDD" w14:textId="77777777" w:rsidR="00B5686C" w:rsidRPr="00B5686C" w:rsidRDefault="00B5686C" w:rsidP="00B5686C">
      <w:pPr>
        <w:numPr>
          <w:ilvl w:val="0"/>
          <w:numId w:val="7"/>
        </w:numPr>
        <w:spacing w:before="100" w:beforeAutospacing="1" w:after="100" w:afterAutospacing="1" w:line="240" w:lineRule="auto"/>
        <w:rPr>
          <w:rFonts w:ascii="Arial" w:hAnsi="Arial" w:cs="Arial"/>
        </w:rPr>
      </w:pPr>
      <w:r w:rsidRPr="00B5686C">
        <w:rPr>
          <w:rFonts w:ascii="Arial" w:hAnsi="Arial" w:cs="Arial"/>
        </w:rPr>
        <w:t xml:space="preserve">Author(s) </w:t>
      </w:r>
    </w:p>
    <w:p w14:paraId="07131DAE" w14:textId="77777777" w:rsidR="00B5686C" w:rsidRPr="00B5686C" w:rsidRDefault="00B5686C" w:rsidP="00B5686C">
      <w:pPr>
        <w:numPr>
          <w:ilvl w:val="0"/>
          <w:numId w:val="7"/>
        </w:numPr>
        <w:spacing w:before="100" w:beforeAutospacing="1" w:after="100" w:afterAutospacing="1" w:line="240" w:lineRule="auto"/>
        <w:rPr>
          <w:rFonts w:ascii="Arial" w:hAnsi="Arial" w:cs="Arial"/>
        </w:rPr>
      </w:pPr>
      <w:r w:rsidRPr="00B5686C">
        <w:rPr>
          <w:rFonts w:ascii="Arial" w:hAnsi="Arial" w:cs="Arial"/>
        </w:rPr>
        <w:t xml:space="preserve">Year of publication </w:t>
      </w:r>
    </w:p>
    <w:p w14:paraId="03665F20" w14:textId="77777777" w:rsidR="00B5686C" w:rsidRPr="00B5686C" w:rsidRDefault="00B5686C" w:rsidP="00B5686C">
      <w:pPr>
        <w:numPr>
          <w:ilvl w:val="0"/>
          <w:numId w:val="7"/>
        </w:numPr>
        <w:spacing w:before="100" w:beforeAutospacing="1" w:after="100" w:afterAutospacing="1" w:line="240" w:lineRule="auto"/>
        <w:rPr>
          <w:rFonts w:ascii="Arial" w:hAnsi="Arial" w:cs="Arial"/>
        </w:rPr>
      </w:pPr>
      <w:r w:rsidRPr="00B5686C">
        <w:rPr>
          <w:rFonts w:ascii="Arial" w:hAnsi="Arial" w:cs="Arial"/>
        </w:rPr>
        <w:t xml:space="preserve">Study aim </w:t>
      </w:r>
    </w:p>
    <w:p w14:paraId="095C09F9" w14:textId="77777777" w:rsidR="00B5686C" w:rsidRPr="00B5686C" w:rsidRDefault="00B5686C" w:rsidP="00B5686C">
      <w:pPr>
        <w:numPr>
          <w:ilvl w:val="0"/>
          <w:numId w:val="7"/>
        </w:numPr>
        <w:spacing w:before="100" w:beforeAutospacing="1" w:after="100" w:afterAutospacing="1" w:line="240" w:lineRule="auto"/>
        <w:rPr>
          <w:rFonts w:ascii="Arial" w:hAnsi="Arial" w:cs="Arial"/>
        </w:rPr>
      </w:pPr>
      <w:r w:rsidRPr="00B5686C">
        <w:rPr>
          <w:rFonts w:ascii="Arial" w:hAnsi="Arial" w:cs="Arial"/>
        </w:rPr>
        <w:t xml:space="preserve">Research design </w:t>
      </w:r>
    </w:p>
    <w:p w14:paraId="2AF7438A" w14:textId="77777777" w:rsidR="00B5686C" w:rsidRPr="00B5686C" w:rsidRDefault="00B5686C" w:rsidP="00B5686C">
      <w:pPr>
        <w:numPr>
          <w:ilvl w:val="0"/>
          <w:numId w:val="7"/>
        </w:numPr>
        <w:spacing w:before="100" w:beforeAutospacing="1" w:after="100" w:afterAutospacing="1" w:line="240" w:lineRule="auto"/>
        <w:rPr>
          <w:rFonts w:ascii="Arial" w:hAnsi="Arial" w:cs="Arial"/>
        </w:rPr>
      </w:pPr>
      <w:r w:rsidRPr="00B5686C">
        <w:rPr>
          <w:rFonts w:ascii="Arial" w:hAnsi="Arial" w:cs="Arial"/>
        </w:rPr>
        <w:t xml:space="preserve">Sample characteristics </w:t>
      </w:r>
    </w:p>
    <w:p w14:paraId="6AE6D3CE" w14:textId="77777777" w:rsidR="00B5686C" w:rsidRPr="00B5686C" w:rsidRDefault="00B5686C" w:rsidP="00B5686C">
      <w:pPr>
        <w:numPr>
          <w:ilvl w:val="0"/>
          <w:numId w:val="7"/>
        </w:numPr>
        <w:spacing w:before="100" w:beforeAutospacing="1" w:after="100" w:afterAutospacing="1" w:line="240" w:lineRule="auto"/>
        <w:rPr>
          <w:rFonts w:ascii="Arial" w:hAnsi="Arial" w:cs="Arial"/>
        </w:rPr>
      </w:pPr>
      <w:r w:rsidRPr="00B5686C">
        <w:rPr>
          <w:rFonts w:ascii="Arial" w:hAnsi="Arial" w:cs="Arial"/>
        </w:rPr>
        <w:t xml:space="preserve">Pharmacological treatment investigated </w:t>
      </w:r>
    </w:p>
    <w:p w14:paraId="34587B66" w14:textId="77777777" w:rsidR="00B5686C" w:rsidRPr="00B5686C" w:rsidRDefault="00B5686C" w:rsidP="00B5686C">
      <w:pPr>
        <w:numPr>
          <w:ilvl w:val="0"/>
          <w:numId w:val="7"/>
        </w:numPr>
        <w:spacing w:before="100" w:beforeAutospacing="1" w:after="100" w:afterAutospacing="1" w:line="240" w:lineRule="auto"/>
        <w:rPr>
          <w:rFonts w:ascii="Arial" w:hAnsi="Arial" w:cs="Arial"/>
        </w:rPr>
      </w:pPr>
      <w:r w:rsidRPr="00B5686C">
        <w:rPr>
          <w:rFonts w:ascii="Arial" w:hAnsi="Arial" w:cs="Arial"/>
        </w:rPr>
        <w:t xml:space="preserve">Main findings </w:t>
      </w:r>
    </w:p>
    <w:p w14:paraId="4182D1BE" w14:textId="77777777" w:rsidR="00B5686C" w:rsidRPr="00B5686C" w:rsidRDefault="00B5686C" w:rsidP="00B5686C">
      <w:pPr>
        <w:numPr>
          <w:ilvl w:val="0"/>
          <w:numId w:val="7"/>
        </w:numPr>
        <w:spacing w:before="100" w:beforeAutospacing="1" w:after="100" w:afterAutospacing="1" w:line="240" w:lineRule="auto"/>
        <w:rPr>
          <w:rFonts w:ascii="Arial" w:hAnsi="Arial" w:cs="Arial"/>
        </w:rPr>
      </w:pPr>
      <w:r w:rsidRPr="00B5686C">
        <w:rPr>
          <w:rFonts w:ascii="Arial" w:hAnsi="Arial" w:cs="Arial"/>
        </w:rPr>
        <w:t xml:space="preserve">Conclusions </w:t>
      </w:r>
    </w:p>
    <w:p w14:paraId="52B5501F" w14:textId="77777777" w:rsidR="00B5686C" w:rsidRPr="00B5686C" w:rsidRDefault="00B5686C" w:rsidP="00B5686C">
      <w:pPr>
        <w:pStyle w:val="Heading3"/>
        <w:rPr>
          <w:rFonts w:cs="Arial"/>
        </w:rPr>
      </w:pPr>
      <w:r w:rsidRPr="00B5686C">
        <w:rPr>
          <w:rFonts w:cs="Arial"/>
        </w:rPr>
        <w:t>Data Analysis</w:t>
      </w:r>
    </w:p>
    <w:p w14:paraId="10CF96E6" w14:textId="77777777" w:rsidR="00B5686C" w:rsidRPr="00B5686C" w:rsidRDefault="00B5686C" w:rsidP="00B5686C">
      <w:pPr>
        <w:pStyle w:val="NormalWeb"/>
        <w:spacing w:line="360" w:lineRule="auto"/>
        <w:rPr>
          <w:rFonts w:ascii="Arial" w:hAnsi="Arial" w:cs="Arial"/>
        </w:rPr>
      </w:pPr>
      <w:r w:rsidRPr="00B5686C">
        <w:rPr>
          <w:rFonts w:ascii="Arial" w:hAnsi="Arial" w:cs="Arial"/>
        </w:rPr>
        <w:t xml:space="preserve">Data from the selected studies will be analysed using </w:t>
      </w:r>
      <w:r w:rsidRPr="00B5686C">
        <w:rPr>
          <w:rStyle w:val="Strong"/>
          <w:rFonts w:ascii="Arial" w:hAnsi="Arial" w:cs="Arial"/>
          <w:b w:val="0"/>
          <w:bCs w:val="0"/>
        </w:rPr>
        <w:t>thematic analysis</w:t>
      </w:r>
      <w:r w:rsidRPr="00B5686C">
        <w:rPr>
          <w:rFonts w:ascii="Arial" w:hAnsi="Arial" w:cs="Arial"/>
          <w:b/>
          <w:bCs/>
        </w:rPr>
        <w:t>.</w:t>
      </w:r>
      <w:r w:rsidRPr="00B5686C">
        <w:rPr>
          <w:rFonts w:ascii="Arial" w:hAnsi="Arial" w:cs="Arial"/>
        </w:rPr>
        <w:t xml:space="preserve"> The findings will be organised into themes relating to:</w:t>
      </w:r>
    </w:p>
    <w:p w14:paraId="06DC9CAC" w14:textId="4B22CB4C" w:rsidR="00B5686C" w:rsidRPr="00B5686C" w:rsidRDefault="000632AA" w:rsidP="00B5686C">
      <w:pPr>
        <w:numPr>
          <w:ilvl w:val="0"/>
          <w:numId w:val="8"/>
        </w:numPr>
        <w:spacing w:before="100" w:beforeAutospacing="1" w:after="100" w:afterAutospacing="1" w:line="360" w:lineRule="auto"/>
        <w:rPr>
          <w:rFonts w:ascii="Arial" w:hAnsi="Arial" w:cs="Arial"/>
        </w:rPr>
      </w:pPr>
      <w:r w:rsidRPr="00B5686C">
        <w:rPr>
          <w:rFonts w:ascii="Arial" w:hAnsi="Arial" w:cs="Arial"/>
        </w:rPr>
        <w:t xml:space="preserve">Management of bipolar disorder during pregnancy </w:t>
      </w:r>
    </w:p>
    <w:p w14:paraId="58731EEA" w14:textId="2D1F70FD" w:rsidR="00B5686C" w:rsidRPr="00B5686C" w:rsidRDefault="000632AA" w:rsidP="00B5686C">
      <w:pPr>
        <w:numPr>
          <w:ilvl w:val="0"/>
          <w:numId w:val="8"/>
        </w:numPr>
        <w:spacing w:before="100" w:beforeAutospacing="1" w:after="100" w:afterAutospacing="1" w:line="360" w:lineRule="auto"/>
        <w:rPr>
          <w:rFonts w:ascii="Arial" w:hAnsi="Arial" w:cs="Arial"/>
        </w:rPr>
      </w:pPr>
      <w:r w:rsidRPr="00B5686C">
        <w:rPr>
          <w:rFonts w:ascii="Arial" w:hAnsi="Arial" w:cs="Arial"/>
        </w:rPr>
        <w:t xml:space="preserve">Safety of pharmacological treatments </w:t>
      </w:r>
    </w:p>
    <w:p w14:paraId="5375EC32" w14:textId="3644FCF2" w:rsidR="00B5686C" w:rsidRPr="00B5686C" w:rsidRDefault="000632AA" w:rsidP="00B5686C">
      <w:pPr>
        <w:numPr>
          <w:ilvl w:val="0"/>
          <w:numId w:val="8"/>
        </w:numPr>
        <w:spacing w:before="100" w:beforeAutospacing="1" w:after="100" w:afterAutospacing="1" w:line="360" w:lineRule="auto"/>
        <w:rPr>
          <w:rFonts w:ascii="Arial" w:hAnsi="Arial" w:cs="Arial"/>
        </w:rPr>
      </w:pPr>
      <w:r w:rsidRPr="00B5686C">
        <w:rPr>
          <w:rFonts w:ascii="Arial" w:hAnsi="Arial" w:cs="Arial"/>
        </w:rPr>
        <w:t xml:space="preserve">Maternal and neonatal outcomes </w:t>
      </w:r>
    </w:p>
    <w:p w14:paraId="6DF3174C" w14:textId="50B98E7F" w:rsidR="00B5686C" w:rsidRPr="00B5686C" w:rsidRDefault="000632AA" w:rsidP="00B5686C">
      <w:pPr>
        <w:numPr>
          <w:ilvl w:val="0"/>
          <w:numId w:val="8"/>
        </w:numPr>
        <w:spacing w:before="100" w:beforeAutospacing="1" w:after="100" w:afterAutospacing="1" w:line="360" w:lineRule="auto"/>
        <w:rPr>
          <w:rFonts w:ascii="Arial" w:hAnsi="Arial" w:cs="Arial"/>
        </w:rPr>
      </w:pPr>
      <w:r w:rsidRPr="00B5686C">
        <w:rPr>
          <w:rFonts w:ascii="Arial" w:hAnsi="Arial" w:cs="Arial"/>
        </w:rPr>
        <w:t xml:space="preserve">Strategies to minimise treatment-related risks. </w:t>
      </w:r>
    </w:p>
    <w:p w14:paraId="21D1B659" w14:textId="7FDA662D" w:rsidR="00B5686C" w:rsidRPr="00B5686C" w:rsidRDefault="00B5686C" w:rsidP="00B5686C">
      <w:pPr>
        <w:spacing w:after="0"/>
        <w:rPr>
          <w:rFonts w:ascii="Arial" w:hAnsi="Arial" w:cs="Arial"/>
        </w:rPr>
      </w:pPr>
    </w:p>
    <w:p w14:paraId="054D31DA" w14:textId="77777777" w:rsidR="00B5686C" w:rsidRPr="00B5686C" w:rsidRDefault="00B5686C" w:rsidP="00B5686C">
      <w:pPr>
        <w:pStyle w:val="Heading1"/>
        <w:jc w:val="left"/>
        <w:rPr>
          <w:rFonts w:cs="Arial"/>
        </w:rPr>
      </w:pPr>
      <w:r w:rsidRPr="00B5686C">
        <w:rPr>
          <w:rFonts w:cs="Arial"/>
        </w:rPr>
        <w:t>5) Ethical Considerations</w:t>
      </w:r>
    </w:p>
    <w:p w14:paraId="7D7E308A" w14:textId="788EC6ED" w:rsidR="00B5686C" w:rsidRPr="00B5686C" w:rsidRDefault="00B5686C" w:rsidP="00B5686C">
      <w:pPr>
        <w:pStyle w:val="NormalWeb"/>
        <w:spacing w:line="360" w:lineRule="auto"/>
        <w:rPr>
          <w:rFonts w:ascii="Arial" w:hAnsi="Arial" w:cs="Arial"/>
        </w:rPr>
      </w:pPr>
      <w:r w:rsidRPr="00B5686C">
        <w:rPr>
          <w:rFonts w:ascii="Arial" w:hAnsi="Arial" w:cs="Arial"/>
        </w:rPr>
        <w:t xml:space="preserve">As this study is based entirely on published secondary data, no human participants will be </w:t>
      </w:r>
      <w:proofErr w:type="gramStart"/>
      <w:r w:rsidRPr="00B5686C">
        <w:rPr>
          <w:rFonts w:ascii="Arial" w:hAnsi="Arial" w:cs="Arial"/>
        </w:rPr>
        <w:t>recruited</w:t>
      </w:r>
      <w:proofErr w:type="gramEnd"/>
      <w:r w:rsidRPr="00B5686C">
        <w:rPr>
          <w:rFonts w:ascii="Arial" w:hAnsi="Arial" w:cs="Arial"/>
        </w:rPr>
        <w:t xml:space="preserve"> and no primary data will be collected. </w:t>
      </w:r>
    </w:p>
    <w:p w14:paraId="6D190EBF" w14:textId="77777777" w:rsidR="00B5686C" w:rsidRPr="00B5686C" w:rsidRDefault="00B5686C" w:rsidP="00B5686C">
      <w:pPr>
        <w:pStyle w:val="NormalWeb"/>
        <w:spacing w:line="360" w:lineRule="auto"/>
        <w:rPr>
          <w:rFonts w:ascii="Arial" w:hAnsi="Arial" w:cs="Arial"/>
        </w:rPr>
      </w:pPr>
      <w:r w:rsidRPr="00B5686C">
        <w:rPr>
          <w:rFonts w:ascii="Arial" w:hAnsi="Arial" w:cs="Arial"/>
        </w:rPr>
        <w:lastRenderedPageBreak/>
        <w:t>Nevertheless, ethical principles will be maintained throughout the review. Only peer-reviewed published studies will be included to ensure the quality and reliability of the evidence. All sources will be appropriately acknowledged using the Harvard referencing system to avoid plagiarism and respect intellectual property. The findings will be reported accurately and objectively without fabrication, falsification or selective reporting. The review will also adhere to the principles of academic integrity, transparency and honesty throughout the research process.</w:t>
      </w:r>
    </w:p>
    <w:p w14:paraId="7557B5E3" w14:textId="4C318325" w:rsidR="00B5686C" w:rsidRPr="00B5686C" w:rsidRDefault="00B5686C" w:rsidP="00B5686C">
      <w:pPr>
        <w:rPr>
          <w:rFonts w:ascii="Arial" w:hAnsi="Arial" w:cs="Arial"/>
        </w:rPr>
      </w:pPr>
    </w:p>
    <w:p w14:paraId="40E9B316" w14:textId="22810101" w:rsidR="00B5686C" w:rsidRPr="00B5686C" w:rsidRDefault="00B5686C" w:rsidP="00B5686C">
      <w:pPr>
        <w:pStyle w:val="Heading1"/>
        <w:jc w:val="left"/>
        <w:rPr>
          <w:rFonts w:cs="Arial"/>
        </w:rPr>
      </w:pPr>
      <w:r w:rsidRPr="00B5686C">
        <w:rPr>
          <w:rFonts w:cs="Arial"/>
        </w:rPr>
        <w:t xml:space="preserve">Reference List </w:t>
      </w:r>
    </w:p>
    <w:p w14:paraId="608822F0" w14:textId="550AFB8B" w:rsidR="00B5686C" w:rsidRPr="00B5686C" w:rsidRDefault="00B5686C" w:rsidP="00B5686C">
      <w:pPr>
        <w:pStyle w:val="NormalWeb"/>
        <w:rPr>
          <w:rFonts w:ascii="Arial" w:hAnsi="Arial" w:cs="Arial"/>
        </w:rPr>
      </w:pPr>
      <w:r w:rsidRPr="00B5686C">
        <w:rPr>
          <w:rFonts w:ascii="Arial" w:hAnsi="Arial" w:cs="Arial"/>
        </w:rPr>
        <w:t xml:space="preserve">Munn, Z., Peters, M.D.J., Stern, C., Tufanaru, C., McArthur, A. and </w:t>
      </w:r>
      <w:proofErr w:type="spellStart"/>
      <w:r w:rsidRPr="00B5686C">
        <w:rPr>
          <w:rFonts w:ascii="Arial" w:hAnsi="Arial" w:cs="Arial"/>
        </w:rPr>
        <w:t>Aromataris</w:t>
      </w:r>
      <w:proofErr w:type="spellEnd"/>
      <w:r w:rsidRPr="00B5686C">
        <w:rPr>
          <w:rFonts w:ascii="Arial" w:hAnsi="Arial" w:cs="Arial"/>
        </w:rPr>
        <w:t xml:space="preserve">, E. (2018) 'Systematic review or scoping review? Guidance for authors when choosing between a systematic review and scoping review approach', </w:t>
      </w:r>
      <w:r w:rsidRPr="00B5686C">
        <w:rPr>
          <w:rStyle w:val="Emphasis"/>
          <w:rFonts w:ascii="Arial" w:hAnsi="Arial" w:cs="Arial"/>
        </w:rPr>
        <w:t>BMC Medical Research Methodology</w:t>
      </w:r>
      <w:r w:rsidRPr="00B5686C">
        <w:rPr>
          <w:rFonts w:ascii="Arial" w:hAnsi="Arial" w:cs="Arial"/>
        </w:rPr>
        <w:t>, 18(1), p. 143.</w:t>
      </w:r>
      <w:r>
        <w:rPr>
          <w:rFonts w:ascii="Arial" w:hAnsi="Arial" w:cs="Arial"/>
        </w:rPr>
        <w:t xml:space="preserve"> </w:t>
      </w:r>
      <w:r w:rsidRPr="00B5686C">
        <w:rPr>
          <w:rFonts w:ascii="Arial" w:hAnsi="Arial" w:cs="Arial"/>
        </w:rPr>
        <w:t xml:space="preserve">Available at: </w:t>
      </w:r>
      <w:hyperlink r:id="rId7" w:history="1">
        <w:r w:rsidRPr="00636684">
          <w:rPr>
            <w:rStyle w:val="Hyperlink"/>
            <w:rFonts w:ascii="Arial" w:hAnsi="Arial" w:cs="Arial"/>
          </w:rPr>
          <w:t>https://link.springer.com/article/10.1186/s12874-018-0611-x</w:t>
        </w:r>
      </w:hyperlink>
      <w:r>
        <w:rPr>
          <w:rFonts w:ascii="Arial" w:hAnsi="Arial" w:cs="Arial"/>
        </w:rPr>
        <w:t xml:space="preserve"> </w:t>
      </w:r>
      <w:r w:rsidRPr="00B5686C">
        <w:rPr>
          <w:rFonts w:ascii="Arial" w:hAnsi="Arial" w:cs="Arial"/>
        </w:rPr>
        <w:t>.</w:t>
      </w:r>
    </w:p>
    <w:p w14:paraId="61B14A1F" w14:textId="6F1D3EB8" w:rsidR="00B5686C" w:rsidRPr="00B5686C" w:rsidRDefault="00B5686C" w:rsidP="00B5686C">
      <w:pPr>
        <w:pStyle w:val="NormalWeb"/>
        <w:rPr>
          <w:rFonts w:ascii="Arial" w:hAnsi="Arial" w:cs="Arial"/>
        </w:rPr>
      </w:pPr>
      <w:r w:rsidRPr="00B5686C">
        <w:rPr>
          <w:rFonts w:ascii="Arial" w:hAnsi="Arial" w:cs="Arial"/>
        </w:rPr>
        <w:t xml:space="preserve">National Institute for Health and Care Excellence (NICE) (2020) </w:t>
      </w:r>
      <w:r w:rsidRPr="00B5686C">
        <w:rPr>
          <w:rStyle w:val="Emphasis"/>
          <w:rFonts w:ascii="Arial" w:hAnsi="Arial" w:cs="Arial"/>
        </w:rPr>
        <w:t>Antenatal and postnatal mental health: Clinical management and service guidance (CG192).</w:t>
      </w:r>
      <w:r w:rsidRPr="00B5686C">
        <w:rPr>
          <w:rFonts w:ascii="Arial" w:hAnsi="Arial" w:cs="Arial"/>
        </w:rPr>
        <w:t xml:space="preserve"> London: NICE. Available at: </w:t>
      </w:r>
      <w:hyperlink r:id="rId8" w:tgtFrame="_new" w:history="1">
        <w:r w:rsidRPr="00B5686C">
          <w:rPr>
            <w:rStyle w:val="Hyperlink"/>
            <w:rFonts w:ascii="Arial" w:hAnsi="Arial" w:cs="Arial"/>
          </w:rPr>
          <w:t>https://www.nice.org.uk/guidance/cg192</w:t>
        </w:r>
      </w:hyperlink>
      <w:r w:rsidRPr="00B5686C">
        <w:rPr>
          <w:rFonts w:ascii="Arial" w:hAnsi="Arial" w:cs="Arial"/>
        </w:rPr>
        <w:t xml:space="preserve"> </w:t>
      </w:r>
    </w:p>
    <w:p w14:paraId="6975678B" w14:textId="02EBB4A1" w:rsidR="00B5686C" w:rsidRPr="00B5686C" w:rsidRDefault="00B5686C" w:rsidP="00B5686C">
      <w:pPr>
        <w:pStyle w:val="NormalWeb"/>
        <w:rPr>
          <w:rFonts w:ascii="Arial" w:hAnsi="Arial" w:cs="Arial"/>
        </w:rPr>
      </w:pPr>
      <w:r w:rsidRPr="00B5686C">
        <w:rPr>
          <w:rFonts w:ascii="Arial" w:hAnsi="Arial" w:cs="Arial"/>
        </w:rPr>
        <w:t xml:space="preserve">National Institute for Health and Care Excellence (NICE) (2020) </w:t>
      </w:r>
      <w:proofErr w:type="gramStart"/>
      <w:r w:rsidRPr="00B5686C">
        <w:rPr>
          <w:rStyle w:val="Emphasis"/>
          <w:rFonts w:ascii="Arial" w:hAnsi="Arial" w:cs="Arial"/>
        </w:rPr>
        <w:t>Bipolar disorder</w:t>
      </w:r>
      <w:proofErr w:type="gramEnd"/>
      <w:r w:rsidRPr="00B5686C">
        <w:rPr>
          <w:rStyle w:val="Emphasis"/>
          <w:rFonts w:ascii="Arial" w:hAnsi="Arial" w:cs="Arial"/>
        </w:rPr>
        <w:t>: Assessment and management (CG185).</w:t>
      </w:r>
      <w:r w:rsidRPr="00B5686C">
        <w:rPr>
          <w:rFonts w:ascii="Arial" w:hAnsi="Arial" w:cs="Arial"/>
        </w:rPr>
        <w:t xml:space="preserve"> London: NICE. Available at: </w:t>
      </w:r>
      <w:hyperlink r:id="rId9" w:tgtFrame="_new" w:history="1">
        <w:r w:rsidRPr="00B5686C">
          <w:rPr>
            <w:rStyle w:val="Hyperlink"/>
            <w:rFonts w:ascii="Arial" w:hAnsi="Arial" w:cs="Arial"/>
          </w:rPr>
          <w:t>https://www.nice.org.uk/guidance/cg185</w:t>
        </w:r>
      </w:hyperlink>
    </w:p>
    <w:p w14:paraId="581228FE" w14:textId="65FA3E36" w:rsidR="00B5686C" w:rsidRPr="00B5686C" w:rsidRDefault="00B5686C" w:rsidP="00B5686C">
      <w:pPr>
        <w:rPr>
          <w:rFonts w:ascii="Arial" w:hAnsi="Arial" w:cs="Arial"/>
        </w:rPr>
      </w:pPr>
    </w:p>
    <w:p w14:paraId="64C3045A" w14:textId="742E6424" w:rsidR="0061260B" w:rsidRPr="00B5686C" w:rsidRDefault="0061260B" w:rsidP="00260277">
      <w:pPr>
        <w:rPr>
          <w:rFonts w:ascii="Arial" w:hAnsi="Arial" w:cs="Arial"/>
          <w:sz w:val="22"/>
        </w:rPr>
      </w:pPr>
    </w:p>
    <w:p w14:paraId="32C49FA8" w14:textId="77777777" w:rsidR="00260277" w:rsidRPr="00AD0E8D" w:rsidRDefault="00260277" w:rsidP="00260277">
      <w:pPr>
        <w:rPr>
          <w:rFonts w:ascii="Arial" w:hAnsi="Arial" w:cs="Arial"/>
          <w:sz w:val="22"/>
        </w:rPr>
      </w:pPr>
    </w:p>
    <w:p w14:paraId="376E10FA" w14:textId="77777777" w:rsidR="00260277" w:rsidRPr="00AD0E8D" w:rsidRDefault="00260277" w:rsidP="00260277">
      <w:pPr>
        <w:rPr>
          <w:rFonts w:ascii="Arial" w:hAnsi="Arial" w:cs="Arial"/>
          <w:sz w:val="22"/>
        </w:rPr>
      </w:pPr>
    </w:p>
    <w:p w14:paraId="44ED918B" w14:textId="77777777" w:rsidR="00FF5B70" w:rsidRPr="00AD0E8D" w:rsidRDefault="00FF5B70" w:rsidP="00041A5A">
      <w:pPr>
        <w:spacing w:line="360" w:lineRule="auto"/>
        <w:rPr>
          <w:rFonts w:ascii="Arial" w:hAnsi="Arial" w:cs="Arial"/>
          <w:sz w:val="22"/>
        </w:rPr>
      </w:pPr>
    </w:p>
    <w:p w14:paraId="602D39AC" w14:textId="44AF797D" w:rsidR="00545684" w:rsidRPr="00AD0E8D" w:rsidRDefault="00545684" w:rsidP="00041A5A">
      <w:pPr>
        <w:spacing w:line="360" w:lineRule="auto"/>
        <w:rPr>
          <w:rFonts w:ascii="Arial" w:hAnsi="Arial" w:cs="Arial"/>
          <w:sz w:val="22"/>
        </w:rPr>
      </w:pPr>
    </w:p>
    <w:p w14:paraId="7D7C2A82" w14:textId="1F77B7A9" w:rsidR="00FF5B70" w:rsidRPr="00AD0E8D" w:rsidRDefault="00FF5B70" w:rsidP="00041A5A">
      <w:pPr>
        <w:spacing w:line="360" w:lineRule="auto"/>
        <w:rPr>
          <w:rFonts w:ascii="Arial" w:hAnsi="Arial" w:cs="Arial"/>
          <w:sz w:val="22"/>
        </w:rPr>
      </w:pPr>
    </w:p>
    <w:p w14:paraId="4ECDA0BD" w14:textId="77777777" w:rsidR="00FF5B70" w:rsidRPr="00AD0E8D" w:rsidRDefault="00FF5B70" w:rsidP="00041A5A">
      <w:pPr>
        <w:spacing w:line="360" w:lineRule="auto"/>
        <w:rPr>
          <w:rFonts w:ascii="Arial" w:hAnsi="Arial" w:cs="Arial"/>
          <w:sz w:val="22"/>
        </w:rPr>
      </w:pPr>
    </w:p>
    <w:p w14:paraId="754CEB55" w14:textId="77777777" w:rsidR="00545684" w:rsidRPr="00AD0E8D" w:rsidRDefault="00545684" w:rsidP="00041A5A">
      <w:pPr>
        <w:spacing w:line="360" w:lineRule="auto"/>
        <w:rPr>
          <w:rFonts w:ascii="Arial" w:hAnsi="Arial" w:cs="Arial"/>
          <w:sz w:val="22"/>
        </w:rPr>
      </w:pPr>
    </w:p>
    <w:p w14:paraId="5BC91157" w14:textId="77777777" w:rsidR="00545684" w:rsidRPr="00AD0E8D" w:rsidRDefault="00545684" w:rsidP="00041A5A">
      <w:pPr>
        <w:spacing w:line="360" w:lineRule="auto"/>
        <w:rPr>
          <w:rFonts w:ascii="Arial" w:hAnsi="Arial" w:cs="Arial"/>
          <w:sz w:val="22"/>
        </w:rPr>
      </w:pPr>
    </w:p>
    <w:sectPr w:rsidR="00545684" w:rsidRPr="00AD0E8D" w:rsidSect="00041A5A">
      <w:footerReference w:type="default" r:id="rId10"/>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F359DE" w14:textId="77777777" w:rsidR="00AF1664" w:rsidRDefault="00AF1664" w:rsidP="00545684">
      <w:pPr>
        <w:spacing w:after="0" w:line="240" w:lineRule="auto"/>
      </w:pPr>
      <w:r>
        <w:separator/>
      </w:r>
    </w:p>
  </w:endnote>
  <w:endnote w:type="continuationSeparator" w:id="0">
    <w:p w14:paraId="4EB7BEEE" w14:textId="77777777" w:rsidR="00AF1664" w:rsidRDefault="00AF1664"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7048174"/>
      <w:docPartObj>
        <w:docPartGallery w:val="Page Numbers (Bottom of Page)"/>
        <w:docPartUnique/>
      </w:docPartObj>
    </w:sdtPr>
    <w:sdtEndPr>
      <w:rPr>
        <w:rFonts w:ascii="Arial" w:hAnsi="Arial" w:cs="Arial"/>
        <w:noProof/>
        <w:sz w:val="22"/>
      </w:rPr>
    </w:sdtEndPr>
    <w:sdtContent>
      <w:p w14:paraId="4459FC94" w14:textId="4721B869" w:rsidR="00545684" w:rsidRPr="00AD0E8D" w:rsidRDefault="00545684">
        <w:pPr>
          <w:pStyle w:val="Footer"/>
          <w:jc w:val="center"/>
          <w:rPr>
            <w:rFonts w:ascii="Arial" w:hAnsi="Arial" w:cs="Arial"/>
            <w:sz w:val="22"/>
          </w:rPr>
        </w:pPr>
        <w:r w:rsidRPr="00AD0E8D">
          <w:rPr>
            <w:rFonts w:ascii="Arial" w:hAnsi="Arial" w:cs="Arial"/>
            <w:sz w:val="22"/>
          </w:rPr>
          <w:fldChar w:fldCharType="begin"/>
        </w:r>
        <w:r w:rsidRPr="00AD0E8D">
          <w:rPr>
            <w:rFonts w:ascii="Arial" w:hAnsi="Arial" w:cs="Arial"/>
            <w:sz w:val="22"/>
          </w:rPr>
          <w:instrText xml:space="preserve"> PAGE   \* MERGEFORMAT </w:instrText>
        </w:r>
        <w:r w:rsidRPr="00AD0E8D">
          <w:rPr>
            <w:rFonts w:ascii="Arial" w:hAnsi="Arial" w:cs="Arial"/>
            <w:sz w:val="22"/>
          </w:rPr>
          <w:fldChar w:fldCharType="separate"/>
        </w:r>
        <w:r w:rsidRPr="00AD0E8D">
          <w:rPr>
            <w:rFonts w:ascii="Arial" w:hAnsi="Arial" w:cs="Arial"/>
            <w:noProof/>
            <w:sz w:val="22"/>
          </w:rPr>
          <w:t>2</w:t>
        </w:r>
        <w:r w:rsidRPr="00AD0E8D">
          <w:rPr>
            <w:rFonts w:ascii="Arial" w:hAnsi="Arial" w:cs="Arial"/>
            <w:noProof/>
            <w:sz w:val="22"/>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BA79DC" w14:textId="77777777" w:rsidR="00AF1664" w:rsidRDefault="00AF1664" w:rsidP="00545684">
      <w:pPr>
        <w:spacing w:after="0" w:line="240" w:lineRule="auto"/>
      </w:pPr>
      <w:r>
        <w:separator/>
      </w:r>
    </w:p>
  </w:footnote>
  <w:footnote w:type="continuationSeparator" w:id="0">
    <w:p w14:paraId="7B45DE88" w14:textId="77777777" w:rsidR="00AF1664" w:rsidRDefault="00AF1664"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D2CAD"/>
    <w:multiLevelType w:val="multilevel"/>
    <w:tmpl w:val="69600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0D5C1C"/>
    <w:multiLevelType w:val="multilevel"/>
    <w:tmpl w:val="AFDE7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7A1395"/>
    <w:multiLevelType w:val="multilevel"/>
    <w:tmpl w:val="DAC44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BE060E"/>
    <w:multiLevelType w:val="multilevel"/>
    <w:tmpl w:val="098EF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7111C5"/>
    <w:multiLevelType w:val="multilevel"/>
    <w:tmpl w:val="E332B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4051D8B"/>
    <w:multiLevelType w:val="multilevel"/>
    <w:tmpl w:val="3E746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CED2B19"/>
    <w:multiLevelType w:val="multilevel"/>
    <w:tmpl w:val="4FE462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011419F"/>
    <w:multiLevelType w:val="multilevel"/>
    <w:tmpl w:val="9E0EEB1E"/>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76E658C"/>
    <w:multiLevelType w:val="multilevel"/>
    <w:tmpl w:val="F2843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02C301F"/>
    <w:multiLevelType w:val="multilevel"/>
    <w:tmpl w:val="A67EA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2099292">
    <w:abstractNumId w:val="10"/>
  </w:num>
  <w:num w:numId="2" w16cid:durableId="823279430">
    <w:abstractNumId w:val="6"/>
  </w:num>
  <w:num w:numId="3" w16cid:durableId="1819568460">
    <w:abstractNumId w:val="5"/>
  </w:num>
  <w:num w:numId="4" w16cid:durableId="190342164">
    <w:abstractNumId w:val="9"/>
  </w:num>
  <w:num w:numId="5" w16cid:durableId="626938602">
    <w:abstractNumId w:val="2"/>
  </w:num>
  <w:num w:numId="6" w16cid:durableId="151257737">
    <w:abstractNumId w:val="3"/>
  </w:num>
  <w:num w:numId="7" w16cid:durableId="403841193">
    <w:abstractNumId w:val="0"/>
  </w:num>
  <w:num w:numId="8" w16cid:durableId="756050644">
    <w:abstractNumId w:val="4"/>
  </w:num>
  <w:num w:numId="9" w16cid:durableId="668096940">
    <w:abstractNumId w:val="1"/>
  </w:num>
  <w:num w:numId="10" w16cid:durableId="1520200871">
    <w:abstractNumId w:val="8"/>
  </w:num>
  <w:num w:numId="11" w16cid:durableId="86278400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41A5A"/>
    <w:rsid w:val="000632AA"/>
    <w:rsid w:val="000A5161"/>
    <w:rsid w:val="000B7CD5"/>
    <w:rsid w:val="0014525B"/>
    <w:rsid w:val="00216C85"/>
    <w:rsid w:val="00260277"/>
    <w:rsid w:val="00273EDD"/>
    <w:rsid w:val="002A15DA"/>
    <w:rsid w:val="002C3965"/>
    <w:rsid w:val="00321C4C"/>
    <w:rsid w:val="00380294"/>
    <w:rsid w:val="003A220F"/>
    <w:rsid w:val="003B5B7F"/>
    <w:rsid w:val="004903AA"/>
    <w:rsid w:val="004E6C3B"/>
    <w:rsid w:val="00545684"/>
    <w:rsid w:val="0061260B"/>
    <w:rsid w:val="00715990"/>
    <w:rsid w:val="00784670"/>
    <w:rsid w:val="00792527"/>
    <w:rsid w:val="00866B7B"/>
    <w:rsid w:val="008E5015"/>
    <w:rsid w:val="009D1D1E"/>
    <w:rsid w:val="00A035FD"/>
    <w:rsid w:val="00AD0E8D"/>
    <w:rsid w:val="00AE5610"/>
    <w:rsid w:val="00AF1664"/>
    <w:rsid w:val="00B5686C"/>
    <w:rsid w:val="00B71877"/>
    <w:rsid w:val="00C44702"/>
    <w:rsid w:val="00D0628D"/>
    <w:rsid w:val="00D769F0"/>
    <w:rsid w:val="00E614D4"/>
    <w:rsid w:val="00F278D4"/>
    <w:rsid w:val="00FB7B14"/>
    <w:rsid w:val="00FF5B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AD0E8D"/>
    <w:pPr>
      <w:keepNext/>
      <w:keepLines/>
      <w:spacing w:before="240" w:after="0" w:line="360" w:lineRule="auto"/>
      <w:jc w:val="center"/>
      <w:outlineLvl w:val="0"/>
    </w:pPr>
    <w:rPr>
      <w:rFonts w:ascii="Arial" w:eastAsiaTheme="majorEastAsia" w:hAnsi="Arial" w:cstheme="majorBidi"/>
      <w:b/>
      <w:sz w:val="28"/>
    </w:rPr>
  </w:style>
  <w:style w:type="paragraph" w:styleId="Heading2">
    <w:name w:val="heading 2"/>
    <w:basedOn w:val="Normal"/>
    <w:next w:val="Normal"/>
    <w:link w:val="Heading2Char"/>
    <w:autoRedefine/>
    <w:uiPriority w:val="9"/>
    <w:unhideWhenUsed/>
    <w:qFormat/>
    <w:rsid w:val="00AD0E8D"/>
    <w:pPr>
      <w:keepNext/>
      <w:keepLines/>
      <w:spacing w:before="40" w:after="0" w:line="360" w:lineRule="auto"/>
      <w:outlineLvl w:val="1"/>
    </w:pPr>
    <w:rPr>
      <w:rFonts w:ascii="Arial" w:eastAsiaTheme="majorEastAsia" w:hAnsi="Arial" w:cs="Arial"/>
      <w:b/>
      <w:bCs/>
      <w:i/>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0E8D"/>
    <w:rPr>
      <w:rFonts w:ascii="Arial" w:eastAsiaTheme="majorEastAsia" w:hAnsi="Arial" w:cstheme="majorBidi"/>
      <w:b/>
      <w:sz w:val="28"/>
    </w:rPr>
  </w:style>
  <w:style w:type="character" w:customStyle="1" w:styleId="Heading2Char">
    <w:name w:val="Heading 2 Char"/>
    <w:basedOn w:val="DefaultParagraphFont"/>
    <w:link w:val="Heading2"/>
    <w:uiPriority w:val="9"/>
    <w:rsid w:val="00AD0E8D"/>
    <w:rPr>
      <w:rFonts w:ascii="Arial" w:eastAsiaTheme="majorEastAsia" w:hAnsi="Arial" w:cs="Arial"/>
      <w:b/>
      <w:bCs/>
      <w:i/>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paragraph" w:styleId="NormalWeb">
    <w:name w:val="Normal (Web)"/>
    <w:basedOn w:val="Normal"/>
    <w:uiPriority w:val="99"/>
    <w:semiHidden/>
    <w:unhideWhenUsed/>
    <w:rsid w:val="00B5686C"/>
    <w:pPr>
      <w:spacing w:before="100" w:beforeAutospacing="1" w:after="100" w:afterAutospacing="1" w:line="240" w:lineRule="auto"/>
    </w:pPr>
    <w:rPr>
      <w:rFonts w:eastAsia="Times New Roman" w:cs="Times New Roman"/>
      <w:szCs w:val="24"/>
      <w:lang w:eastAsia="en-GB"/>
    </w:rPr>
  </w:style>
  <w:style w:type="character" w:styleId="Strong">
    <w:name w:val="Strong"/>
    <w:basedOn w:val="DefaultParagraphFont"/>
    <w:uiPriority w:val="22"/>
    <w:qFormat/>
    <w:rsid w:val="00B5686C"/>
    <w:rPr>
      <w:b/>
      <w:bCs/>
    </w:rPr>
  </w:style>
  <w:style w:type="character" w:styleId="Emphasis">
    <w:name w:val="Emphasis"/>
    <w:basedOn w:val="DefaultParagraphFont"/>
    <w:uiPriority w:val="20"/>
    <w:qFormat/>
    <w:rsid w:val="00B5686C"/>
    <w:rPr>
      <w:i/>
      <w:iCs/>
    </w:rPr>
  </w:style>
  <w:style w:type="character" w:styleId="Hyperlink">
    <w:name w:val="Hyperlink"/>
    <w:basedOn w:val="DefaultParagraphFont"/>
    <w:uiPriority w:val="99"/>
    <w:unhideWhenUsed/>
    <w:rsid w:val="00B5686C"/>
    <w:rPr>
      <w:color w:val="0000FF"/>
      <w:u w:val="single"/>
    </w:rPr>
  </w:style>
  <w:style w:type="character" w:styleId="UnresolvedMention">
    <w:name w:val="Unresolved Mention"/>
    <w:basedOn w:val="DefaultParagraphFont"/>
    <w:uiPriority w:val="99"/>
    <w:semiHidden/>
    <w:unhideWhenUsed/>
    <w:rsid w:val="00B568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3650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ice.org.uk/guidance/cg192" TargetMode="External"/><Relationship Id="rId3" Type="http://schemas.openxmlformats.org/officeDocument/2006/relationships/settings" Target="settings.xml"/><Relationship Id="rId7" Type="http://schemas.openxmlformats.org/officeDocument/2006/relationships/hyperlink" Target="https://link.springer.com/article/10.1186/s12874-018-0611-x"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nice.org.uk/guidance/cg18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991</Words>
  <Characters>5655</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ESTHER NANKYA</dc:creator>
  <cp:keywords/>
  <dc:description/>
  <cp:lastModifiedBy>Esther Nankya (2336477)</cp:lastModifiedBy>
  <cp:revision>2</cp:revision>
  <dcterms:created xsi:type="dcterms:W3CDTF">2026-07-26T19:03:00Z</dcterms:created>
  <dcterms:modified xsi:type="dcterms:W3CDTF">2026-07-26T19:03:00Z</dcterms:modified>
</cp:coreProperties>
</file>