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Bold" w:hAnsi="Arial Bold" w:cs="Arial Bold"/>
          <w:b/>
          <w:bCs/>
          <w:sz w:val="32"/>
          <w:szCs w:val="40"/>
          <w:lang w:eastAsia="zh-Hans"/>
        </w:rPr>
      </w:pPr>
      <w:r>
        <w:rPr>
          <w:rFonts w:hint="default" w:ascii="Arial Bold" w:hAnsi="Arial Bold" w:cs="Arial Bold"/>
          <w:b/>
          <w:bCs/>
          <w:sz w:val="32"/>
          <w:szCs w:val="40"/>
        </w:rPr>
        <w:drawing>
          <wp:anchor distT="0" distB="0" distL="114300" distR="114300" simplePos="0" relativeHeight="251658240" behindDoc="0" locked="0" layoutInCell="1" allowOverlap="1">
            <wp:simplePos x="0" y="0"/>
            <wp:positionH relativeFrom="column">
              <wp:posOffset>-964565</wp:posOffset>
            </wp:positionH>
            <wp:positionV relativeFrom="paragraph">
              <wp:posOffset>-799465</wp:posOffset>
            </wp:positionV>
            <wp:extent cx="1809750" cy="723900"/>
            <wp:effectExtent l="0" t="0" r="19050" b="1206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hint="eastAsia" w:ascii="Arial Bold" w:hAnsi="Arial Bold" w:cs="Arial Bold"/>
          <w:b/>
          <w:bCs/>
          <w:sz w:val="32"/>
          <w:szCs w:val="40"/>
          <w:lang w:val="en-US" w:eastAsia="zh-Hans"/>
        </w:rPr>
        <w:t>ADAD</w:t>
      </w:r>
      <w:r>
        <w:rPr>
          <w:rFonts w:hint="default" w:ascii="Arial Bold" w:hAnsi="Arial Bold" w:cs="Arial Bold"/>
          <w:b/>
          <w:bCs/>
          <w:sz w:val="32"/>
          <w:szCs w:val="40"/>
          <w:lang w:eastAsia="zh-Hans"/>
        </w:rPr>
        <w:t xml:space="preserve">7019 </w:t>
      </w:r>
      <w:bookmarkStart w:id="0" w:name="_GoBack"/>
      <w:bookmarkEnd w:id="0"/>
      <w:r>
        <w:rPr>
          <w:rFonts w:hint="default" w:ascii="Arial Bold" w:hAnsi="Arial Bold" w:cs="Arial Bold"/>
          <w:b/>
          <w:bCs/>
          <w:sz w:val="32"/>
          <w:szCs w:val="40"/>
          <w:lang w:eastAsia="zh-Hans"/>
        </w:rPr>
        <w:t xml:space="preserve">- </w:t>
      </w:r>
      <w:r>
        <w:rPr>
          <w:rFonts w:hint="default" w:ascii="Arial Bold" w:hAnsi="Arial Bold" w:cs="Arial Bold"/>
          <w:b/>
          <w:bCs/>
          <w:sz w:val="32"/>
          <w:szCs w:val="40"/>
          <w:lang w:val="en-US" w:eastAsia="zh-Hans"/>
        </w:rPr>
        <w:t>Professiona</w:t>
      </w:r>
      <w:r>
        <w:rPr>
          <w:rFonts w:hint="default" w:ascii="Arial Bold" w:hAnsi="Arial Bold" w:cs="Arial Bold"/>
          <w:b/>
          <w:bCs/>
          <w:sz w:val="32"/>
          <w:szCs w:val="40"/>
          <w:lang w:eastAsia="zh-Hans"/>
        </w:rPr>
        <w:t>l Practice Project</w:t>
      </w:r>
    </w:p>
    <w:p>
      <w:pPr>
        <w:rPr>
          <w:rFonts w:hint="default" w:ascii="Arial Bold" w:hAnsi="Arial Bold" w:cs="Arial Bold"/>
          <w:b/>
          <w:bCs/>
          <w:sz w:val="24"/>
          <w:szCs w:val="32"/>
          <w:lang w:eastAsia="zh-Hans"/>
        </w:rPr>
      </w:pPr>
      <w:r>
        <w:rPr>
          <w:rFonts w:hint="default" w:ascii="Arial Bold" w:hAnsi="Arial Bold" w:cs="Arial Bold"/>
          <w:b/>
          <w:bCs/>
          <w:sz w:val="24"/>
          <w:szCs w:val="32"/>
          <w:lang w:eastAsia="zh-Hans"/>
        </w:rPr>
        <w:t>Jiawei Xu</w:t>
      </w:r>
    </w:p>
    <w:p>
      <w:pPr>
        <w:pStyle w:val="5"/>
        <w:keepNext w:val="0"/>
        <w:keepLines w:val="0"/>
        <w:widowControl/>
        <w:suppressLineNumbers w:val="0"/>
        <w:rPr>
          <w:rFonts w:hint="default" w:ascii="Arial Bold" w:hAnsi="Arial Bold" w:cs="Arial Bold" w:eastAsiaTheme="minorEastAsia"/>
          <w:b/>
          <w:bCs/>
          <w:kern w:val="2"/>
          <w:sz w:val="24"/>
          <w:szCs w:val="32"/>
          <w:lang w:val="en-US" w:eastAsia="zh-Hans" w:bidi="ar-SA"/>
        </w:rPr>
      </w:pPr>
      <w:r>
        <w:rPr>
          <w:rFonts w:hint="default" w:ascii="Arial Bold" w:hAnsi="Arial Bold" w:cs="Arial Bold" w:eastAsiaTheme="minorEastAsia"/>
          <w:b/>
          <w:bCs/>
          <w:kern w:val="2"/>
          <w:sz w:val="24"/>
          <w:szCs w:val="32"/>
          <w:lang w:val="en-US" w:eastAsia="zh-Hans" w:bidi="ar-SA"/>
        </w:rPr>
        <w:t>2105968</w:t>
      </w:r>
    </w:p>
    <w:p>
      <w:pPr>
        <w:rPr>
          <w:rFonts w:hint="default" w:ascii="Arial" w:hAnsi="Arial" w:cs="Arial"/>
          <w:lang w:eastAsia="zh-Hans"/>
        </w:rPr>
      </w:pPr>
    </w:p>
    <w:p>
      <w:pPr>
        <w:numPr>
          <w:ilvl w:val="0"/>
          <w:numId w:val="1"/>
        </w:numPr>
        <w:rPr>
          <w:rFonts w:hint="default" w:ascii="Arial" w:hAnsi="Arial" w:cs="Arial"/>
          <w:lang w:eastAsia="zh-Hans"/>
        </w:rPr>
      </w:pPr>
      <w:r>
        <w:rPr>
          <w:rFonts w:hint="default" w:ascii="Arial" w:hAnsi="Arial" w:cs="Arial"/>
          <w:lang w:eastAsia="zh-Hans"/>
        </w:rPr>
        <w:t>Project Proposal</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1.1 Context</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Our first impression of a mask may be that of an object that conceals our human face. In the Oxford dictionary masks have three meanings.</w:t>
      </w:r>
    </w:p>
    <w:p>
      <w:pPr>
        <w:numPr>
          <w:ilvl w:val="0"/>
          <w:numId w:val="0"/>
        </w:numPr>
        <w:rPr>
          <w:rFonts w:hint="default" w:ascii="Arial" w:hAnsi="Arial" w:cs="Arial"/>
          <w:lang w:eastAsia="zh-Hans"/>
        </w:rPr>
      </w:pPr>
      <w:r>
        <w:rPr>
          <w:rFonts w:hint="default" w:ascii="Arial" w:hAnsi="Arial" w:cs="Arial"/>
          <w:lang w:eastAsia="zh-Hans"/>
        </w:rPr>
        <w:t>1. something that you wear over your face to hide it, or to frighten or entertain other people</w:t>
      </w:r>
    </w:p>
    <w:p>
      <w:pPr>
        <w:numPr>
          <w:ilvl w:val="0"/>
          <w:numId w:val="0"/>
        </w:numPr>
        <w:rPr>
          <w:rFonts w:hint="default" w:ascii="Arial" w:hAnsi="Arial" w:cs="Arial"/>
          <w:lang w:eastAsia="zh-Hans"/>
        </w:rPr>
      </w:pPr>
      <w:r>
        <w:rPr>
          <w:rFonts w:hint="default" w:ascii="Arial" w:hAnsi="Arial" w:cs="Arial"/>
          <w:lang w:eastAsia="zh-Hans"/>
        </w:rPr>
        <w:t>2. something that you wear over part or all of your face in order to protect it</w:t>
      </w:r>
    </w:p>
    <w:p>
      <w:pPr>
        <w:numPr>
          <w:ilvl w:val="0"/>
          <w:numId w:val="0"/>
        </w:numPr>
        <w:rPr>
          <w:rFonts w:hint="default" w:ascii="Arial" w:hAnsi="Arial" w:cs="Arial"/>
          <w:lang w:eastAsia="zh-Hans"/>
        </w:rPr>
      </w:pPr>
      <w:r>
        <w:rPr>
          <w:rFonts w:hint="default" w:ascii="Arial" w:hAnsi="Arial" w:cs="Arial"/>
          <w:lang w:eastAsia="zh-Hans"/>
        </w:rPr>
        <w:t>3. a manner or an expression that hides your true character or feelings</w:t>
      </w:r>
    </w:p>
    <w:p>
      <w:pPr>
        <w:numPr>
          <w:ilvl w:val="0"/>
          <w:numId w:val="0"/>
        </w:numPr>
        <w:rPr>
          <w:rFonts w:hint="default" w:ascii="Arial" w:hAnsi="Arial" w:cs="Arial"/>
          <w:lang w:eastAsia="zh-Hans"/>
        </w:rPr>
      </w:pPr>
      <w:r>
        <w:rPr>
          <w:rFonts w:hint="default" w:ascii="Arial" w:hAnsi="Arial" w:cs="Arial"/>
          <w:lang w:eastAsia="zh-Hans"/>
        </w:rPr>
        <w:t>These three layers of meaning work together to express the key word 'hide'.</w:t>
      </w:r>
    </w:p>
    <w:p>
      <w:pPr>
        <w:numPr>
          <w:ilvl w:val="0"/>
          <w:numId w:val="0"/>
        </w:numPr>
        <w:rPr>
          <w:rFonts w:hint="default" w:ascii="Arial" w:hAnsi="Arial" w:cs="Arial"/>
          <w:lang w:eastAsia="zh-Hans"/>
        </w:rPr>
      </w:pPr>
      <w:r>
        <w:rPr>
          <w:rFonts w:hint="default" w:ascii="Arial" w:hAnsi="Arial" w:cs="Arial"/>
          <w:lang w:eastAsia="zh-Hans"/>
        </w:rPr>
        <w:t>According to Maslow's hierarchy of needs, "physiological", "safety", "belonging" and "love" , “Esteem”, "Self actualisation" and "Transcendence" are used to describe human motivation. The development of masks is described in terms of different human motivations. The role of masks has evolved over the course of their development, depending on the needs of humans.</w:t>
      </w:r>
    </w:p>
    <w:p>
      <w:pPr>
        <w:numPr>
          <w:ilvl w:val="0"/>
          <w:numId w:val="0"/>
        </w:numPr>
        <w:rPr>
          <w:rFonts w:hint="default" w:ascii="Arial" w:hAnsi="Arial" w:cs="Arial"/>
          <w:lang w:eastAsia="zh-Hans"/>
        </w:rPr>
      </w:pPr>
      <w:r>
        <w:rPr>
          <w:rFonts w:hint="default" w:ascii="Arial" w:hAnsi="Arial" w:cs="Arial"/>
          <w:lang w:eastAsia="zh-Hans"/>
        </w:rPr>
        <w:t xml:space="preserve">As far back as 18,000 years ago, </w:t>
      </w:r>
      <w:r>
        <w:rPr>
          <w:rFonts w:hint="eastAsia" w:ascii="Arial" w:hAnsi="Arial" w:cs="Arial"/>
          <w:lang w:val="en-US" w:eastAsia="zh-Hans"/>
        </w:rPr>
        <w:t>ancestors</w:t>
      </w:r>
      <w:r>
        <w:rPr>
          <w:rFonts w:hint="default" w:ascii="Arial" w:hAnsi="Arial" w:cs="Arial"/>
          <w:lang w:eastAsia="zh-Hans"/>
        </w:rPr>
        <w:t xml:space="preserve"> sent out incantations and wore masks to disguise themselves, to conceal, to chase and to join forces to round up wild animals. They believed that by wearing masks they had the same spirituality as the animals, and at this time masks became a necessity for survival, for hunting and for primitive religious practices. (Li and Li, 2004, p. 6) The 9,000 year old stone masks on display at the Israel Museum in Jerusalem appear to have been unmodelled on skulls, in order to imitate the spirits of dead ancestors in public rituals. (BBC, 2014) Masks were inextricably linked to religious rituals, courtly rituals and folk practices to exorcise spirits and drive out epidemics. As society developed, the religious dimension of masks continued to fade and the need for entertainment grew, leading to their constant use and optimisation in theatre and dance, evolving into one of the art forms that could reflect the different cultures of each region and country. The masquerade was born as a fun social party that evolved from the rituals. Thus meeting the needs of people's relationships.</w:t>
      </w:r>
    </w:p>
    <w:p>
      <w:pPr>
        <w:numPr>
          <w:ilvl w:val="0"/>
          <w:numId w:val="0"/>
        </w:numPr>
        <w:rPr>
          <w:rFonts w:hint="default" w:ascii="Arial" w:hAnsi="Arial" w:cs="Arial"/>
          <w:lang w:eastAsia="zh-Hans"/>
        </w:rPr>
      </w:pPr>
      <w:r>
        <w:rPr>
          <w:rFonts w:hint="default" w:ascii="Arial" w:hAnsi="Arial" w:cs="Arial"/>
          <w:lang w:eastAsia="zh-Hans"/>
        </w:rPr>
        <w:t>But with the advent of the information age, our exposure to masks is becoming more distant, more often from the stage, television and the internet, and the use of masks is becoming more of a necessity in terms of context. And because of the global epidemic, masks have entered our lives, creating a new twist and bringing masks back into people's everyday lives. What kind of existence does the mask have for us, do we have a new need for it, each era has given rise to new forms of understanding of the mask, and whether there are more possibilities for the mask in our information age is something I would like to explore and study.</w:t>
      </w:r>
    </w:p>
    <w:p>
      <w:pPr>
        <w:numPr>
          <w:ilvl w:val="0"/>
          <w:numId w:val="0"/>
        </w:numPr>
        <w:rPr>
          <w:rFonts w:hint="default" w:ascii="Arial" w:hAnsi="Arial" w:cs="Arial"/>
          <w:lang w:eastAsia="zh-Hans"/>
        </w:rPr>
      </w:pPr>
      <w:r>
        <w:rPr>
          <w:rFonts w:hint="default" w:ascii="Arial" w:hAnsi="Arial" w:cs="Arial"/>
          <w:lang w:eastAsia="zh-Hans"/>
        </w:rPr>
        <w:t>Masks can easily become the focus of the audience when they are displayed on stage or screen, which leads to their use as props in various artistic expressions, such as illustration, film or games. I intend to divide the study of masks into three directions.</w:t>
      </w:r>
    </w:p>
    <w:p>
      <w:pPr>
        <w:numPr>
          <w:ilvl w:val="0"/>
          <w:numId w:val="0"/>
        </w:numPr>
        <w:rPr>
          <w:rFonts w:hint="default" w:ascii="Arial" w:hAnsi="Arial" w:cs="Arial"/>
          <w:lang w:eastAsia="zh-Hans"/>
        </w:rPr>
      </w:pPr>
      <w:r>
        <w:rPr>
          <w:rFonts w:hint="default" w:ascii="Arial" w:hAnsi="Arial" w:cs="Arial"/>
          <w:lang w:eastAsia="zh-Hans"/>
        </w:rPr>
        <w:t>1. Virtual masks: masks produced in the context of virtual worlds, possibly in games, films, animation or television series.</w:t>
      </w:r>
    </w:p>
    <w:p>
      <w:pPr>
        <w:numPr>
          <w:ilvl w:val="0"/>
          <w:numId w:val="0"/>
        </w:numPr>
        <w:rPr>
          <w:rFonts w:hint="default" w:ascii="Arial" w:hAnsi="Arial" w:cs="Arial"/>
          <w:lang w:eastAsia="zh-Hans"/>
        </w:rPr>
      </w:pPr>
      <w:r>
        <w:rPr>
          <w:rFonts w:hint="default" w:ascii="Arial" w:hAnsi="Arial" w:cs="Arial"/>
          <w:lang w:eastAsia="zh-Hans"/>
        </w:rPr>
        <w:t xml:space="preserve">2. Psychological masks: the research will focus on the </w:t>
      </w:r>
      <w:r>
        <w:rPr>
          <w:rFonts w:hint="eastAsia" w:ascii="Arial" w:hAnsi="Arial" w:cs="Arial"/>
          <w:lang w:val="en-US" w:eastAsia="zh-Hans"/>
        </w:rPr>
        <w:t>P</w:t>
      </w:r>
      <w:r>
        <w:rPr>
          <w:rFonts w:hint="default" w:ascii="Arial" w:hAnsi="Arial" w:cs="Arial"/>
          <w:lang w:eastAsia="zh-Hans"/>
        </w:rPr>
        <w:t xml:space="preserve">ersona proposed by Jung, combining Ego identification for a comprehensive comparison and exploring the design of a pattern of psychological masks in conjunction with </w:t>
      </w:r>
      <w:r>
        <w:rPr>
          <w:rFonts w:hint="default" w:ascii="Arial" w:hAnsi="Arial" w:cs="Arial"/>
          <w:lang w:eastAsia="zh-Hans"/>
        </w:rPr>
        <w:t xml:space="preserve">Grounded </w:t>
      </w:r>
      <w:r>
        <w:rPr>
          <w:rFonts w:hint="default" w:ascii="Arial" w:hAnsi="Arial" w:cs="Arial"/>
          <w:lang w:eastAsia="zh-Hans"/>
        </w:rPr>
        <w:t>theory.</w:t>
      </w:r>
    </w:p>
    <w:p>
      <w:pPr>
        <w:numPr>
          <w:ilvl w:val="0"/>
          <w:numId w:val="0"/>
        </w:numPr>
        <w:rPr>
          <w:rFonts w:hint="default" w:ascii="Arial" w:hAnsi="Arial" w:cs="Arial"/>
          <w:lang w:eastAsia="zh-Hans"/>
        </w:rPr>
      </w:pPr>
      <w:r>
        <w:rPr>
          <w:rFonts w:hint="default" w:ascii="Arial" w:hAnsi="Arial" w:cs="Arial"/>
          <w:lang w:eastAsia="zh-Hans"/>
        </w:rPr>
        <w:t>3. Physical masks: a study based on the existing presence of masks that can be touched.</w:t>
      </w:r>
    </w:p>
    <w:p>
      <w:pPr>
        <w:numPr>
          <w:ilvl w:val="0"/>
          <w:numId w:val="0"/>
        </w:numPr>
        <w:rPr>
          <w:rFonts w:hint="default" w:ascii="Arial" w:hAnsi="Arial" w:cs="Arial"/>
          <w:lang w:eastAsia="zh-Hans"/>
        </w:rPr>
      </w:pPr>
      <w:r>
        <w:rPr>
          <w:rFonts w:hint="default" w:ascii="Arial" w:hAnsi="Arial" w:cs="Arial"/>
          <w:lang w:eastAsia="zh-Hans"/>
        </w:rPr>
        <w:t>Through the analysis of these three directions, a model of visual mask design is developed to further establish the possibilities of visual masks.</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1.2 Research Question</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Mask:</w:t>
      </w:r>
    </w:p>
    <w:p>
      <w:pPr>
        <w:numPr>
          <w:ilvl w:val="0"/>
          <w:numId w:val="0"/>
        </w:numPr>
        <w:rPr>
          <w:rFonts w:hint="default" w:ascii="Arial" w:hAnsi="Arial" w:cs="Arial"/>
          <w:lang w:eastAsia="zh-Hans"/>
        </w:rPr>
      </w:pPr>
      <w:r>
        <w:rPr>
          <w:rFonts w:hint="default" w:ascii="Arial" w:hAnsi="Arial" w:cs="Arial"/>
          <w:lang w:eastAsia="zh-Hans"/>
        </w:rPr>
        <w:t>What is a mask?</w:t>
      </w:r>
    </w:p>
    <w:p>
      <w:pPr>
        <w:numPr>
          <w:ilvl w:val="0"/>
          <w:numId w:val="0"/>
        </w:numPr>
        <w:rPr>
          <w:rFonts w:hint="default" w:ascii="Arial" w:hAnsi="Arial" w:cs="Arial"/>
          <w:lang w:eastAsia="zh-Hans"/>
        </w:rPr>
      </w:pPr>
      <w:r>
        <w:rPr>
          <w:rFonts w:hint="default" w:ascii="Arial" w:hAnsi="Arial" w:cs="Arial"/>
          <w:lang w:eastAsia="zh-Hans"/>
        </w:rPr>
        <w:t>How does a mask come into being?</w:t>
      </w:r>
    </w:p>
    <w:p>
      <w:pPr>
        <w:numPr>
          <w:ilvl w:val="0"/>
          <w:numId w:val="0"/>
        </w:numPr>
        <w:rPr>
          <w:rFonts w:hint="default" w:ascii="Arial" w:hAnsi="Arial" w:cs="Arial"/>
          <w:lang w:eastAsia="zh-Hans"/>
        </w:rPr>
      </w:pPr>
      <w:r>
        <w:rPr>
          <w:rFonts w:hint="default" w:ascii="Arial" w:hAnsi="Arial" w:cs="Arial"/>
          <w:lang w:eastAsia="zh-Hans"/>
        </w:rPr>
        <w:t>Why do masks exist?</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Mask and people</w:t>
      </w:r>
    </w:p>
    <w:p>
      <w:pPr>
        <w:numPr>
          <w:ilvl w:val="0"/>
          <w:numId w:val="0"/>
        </w:numPr>
        <w:rPr>
          <w:rFonts w:hint="default" w:ascii="Arial" w:hAnsi="Arial" w:cs="Arial"/>
          <w:lang w:eastAsia="zh-Hans"/>
        </w:rPr>
      </w:pPr>
      <w:r>
        <w:rPr>
          <w:rFonts w:hint="default" w:ascii="Arial" w:hAnsi="Arial" w:cs="Arial"/>
          <w:lang w:eastAsia="zh-Hans"/>
        </w:rPr>
        <w:t>What are masks to us?</w:t>
      </w:r>
    </w:p>
    <w:p>
      <w:pPr>
        <w:numPr>
          <w:ilvl w:val="0"/>
          <w:numId w:val="0"/>
        </w:numPr>
        <w:rPr>
          <w:rFonts w:hint="default" w:ascii="Arial" w:hAnsi="Arial" w:cs="Arial"/>
          <w:lang w:eastAsia="zh-Hans"/>
        </w:rPr>
      </w:pPr>
      <w:r>
        <w:rPr>
          <w:rFonts w:hint="default" w:ascii="Arial" w:hAnsi="Arial" w:cs="Arial"/>
          <w:lang w:eastAsia="zh-Hans"/>
        </w:rPr>
        <w:t>How do mental masks come about?</w:t>
      </w:r>
    </w:p>
    <w:p>
      <w:pPr>
        <w:numPr>
          <w:ilvl w:val="0"/>
          <w:numId w:val="0"/>
        </w:numPr>
        <w:rPr>
          <w:rFonts w:hint="default" w:ascii="Arial" w:hAnsi="Arial" w:cs="Arial"/>
          <w:lang w:eastAsia="zh-Hans"/>
        </w:rPr>
      </w:pPr>
      <w:r>
        <w:rPr>
          <w:rFonts w:hint="default" w:ascii="Arial" w:hAnsi="Arial" w:cs="Arial"/>
          <w:lang w:eastAsia="zh-Hans"/>
        </w:rPr>
        <w:t>Why are there mental masks?</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Mask, era and area</w:t>
      </w:r>
    </w:p>
    <w:p>
      <w:pPr>
        <w:numPr>
          <w:ilvl w:val="0"/>
          <w:numId w:val="0"/>
        </w:numPr>
        <w:rPr>
          <w:rFonts w:hint="default" w:ascii="Arial" w:hAnsi="Arial" w:cs="Arial"/>
          <w:lang w:eastAsia="zh-Hans"/>
        </w:rPr>
      </w:pPr>
      <w:r>
        <w:rPr>
          <w:rFonts w:hint="default" w:ascii="Arial" w:hAnsi="Arial" w:cs="Arial"/>
          <w:lang w:eastAsia="zh-Hans"/>
        </w:rPr>
        <w:t>What is the relationship between masks and different eras?</w:t>
      </w:r>
    </w:p>
    <w:p>
      <w:pPr>
        <w:numPr>
          <w:ilvl w:val="0"/>
          <w:numId w:val="0"/>
        </w:numPr>
        <w:rPr>
          <w:rFonts w:hint="default" w:ascii="Arial" w:hAnsi="Arial" w:cs="Arial"/>
          <w:lang w:eastAsia="zh-Hans"/>
        </w:rPr>
      </w:pPr>
      <w:r>
        <w:rPr>
          <w:rFonts w:hint="default" w:ascii="Arial" w:hAnsi="Arial" w:cs="Arial"/>
          <w:lang w:eastAsia="zh-Hans"/>
        </w:rPr>
        <w:t>How have eras influenced changes in masks?</w:t>
      </w:r>
    </w:p>
    <w:p>
      <w:pPr>
        <w:numPr>
          <w:ilvl w:val="0"/>
          <w:numId w:val="0"/>
        </w:numPr>
        <w:rPr>
          <w:rFonts w:hint="default" w:ascii="Arial" w:hAnsi="Arial" w:cs="Arial"/>
          <w:lang w:eastAsia="zh-Hans"/>
        </w:rPr>
      </w:pPr>
      <w:r>
        <w:rPr>
          <w:rFonts w:hint="default" w:ascii="Arial" w:hAnsi="Arial" w:cs="Arial"/>
          <w:lang w:eastAsia="zh-Hans"/>
        </w:rPr>
        <w:t>Why do masks appear different in different eras and regions?</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Questions that have arisen from research into psychological masks.</w:t>
      </w:r>
    </w:p>
    <w:p>
      <w:pPr>
        <w:numPr>
          <w:ilvl w:val="0"/>
          <w:numId w:val="0"/>
        </w:numPr>
        <w:rPr>
          <w:rFonts w:hint="default" w:ascii="Arial" w:hAnsi="Arial" w:cs="Arial"/>
          <w:lang w:eastAsia="zh-Hans"/>
        </w:rPr>
      </w:pPr>
      <w:r>
        <w:rPr>
          <w:rFonts w:hint="default" w:ascii="Arial" w:hAnsi="Arial" w:cs="Arial"/>
          <w:lang w:eastAsia="zh-Hans"/>
        </w:rPr>
        <w:t>1. how to collect data?</w:t>
      </w:r>
    </w:p>
    <w:p>
      <w:pPr>
        <w:numPr>
          <w:ilvl w:val="0"/>
          <w:numId w:val="0"/>
        </w:numPr>
        <w:rPr>
          <w:rFonts w:hint="default" w:ascii="Arial" w:hAnsi="Arial" w:cs="Arial"/>
          <w:lang w:eastAsia="zh-Hans"/>
        </w:rPr>
      </w:pPr>
      <w:r>
        <w:rPr>
          <w:rFonts w:hint="default" w:ascii="Arial" w:hAnsi="Arial" w:cs="Arial"/>
          <w:lang w:eastAsia="zh-Hans"/>
        </w:rPr>
        <w:t>2. where to observe?</w:t>
      </w:r>
    </w:p>
    <w:p>
      <w:pPr>
        <w:numPr>
          <w:ilvl w:val="0"/>
          <w:numId w:val="0"/>
        </w:numPr>
        <w:rPr>
          <w:rFonts w:hint="default" w:ascii="Arial" w:hAnsi="Arial" w:cs="Arial"/>
          <w:lang w:eastAsia="zh-Hans"/>
        </w:rPr>
      </w:pPr>
      <w:r>
        <w:rPr>
          <w:rFonts w:hint="default" w:ascii="Arial" w:hAnsi="Arial" w:cs="Arial"/>
          <w:lang w:eastAsia="zh-Hans"/>
        </w:rPr>
        <w:t>3. how to make observations?</w:t>
      </w:r>
    </w:p>
    <w:p>
      <w:pPr>
        <w:numPr>
          <w:ilvl w:val="0"/>
          <w:numId w:val="0"/>
        </w:numPr>
        <w:rPr>
          <w:rFonts w:hint="default" w:ascii="Arial" w:hAnsi="Arial" w:cs="Arial"/>
          <w:lang w:eastAsia="zh-Hans"/>
        </w:rPr>
      </w:pPr>
      <w:r>
        <w:rPr>
          <w:rFonts w:hint="default" w:ascii="Arial" w:hAnsi="Arial" w:cs="Arial"/>
          <w:lang w:eastAsia="zh-Hans"/>
        </w:rPr>
        <w:t>4. how to conduct a valid data analysis?</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How to design visually through knowledge of the masks?</w:t>
      </w:r>
    </w:p>
    <w:p>
      <w:pPr>
        <w:numPr>
          <w:ilvl w:val="0"/>
          <w:numId w:val="0"/>
        </w:numPr>
        <w:rPr>
          <w:rFonts w:hint="default" w:ascii="Arial" w:hAnsi="Arial" w:cs="Arial"/>
          <w:lang w:eastAsia="zh-Hans"/>
        </w:rPr>
      </w:pPr>
      <w:r>
        <w:rPr>
          <w:rFonts w:hint="default" w:ascii="Arial" w:hAnsi="Arial" w:cs="Arial"/>
          <w:lang w:eastAsia="zh-Hans"/>
        </w:rPr>
        <w:t>How to visually code mental masks through coding?</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1.3 Related work</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According to Persona, the understanding of psychological masks does not only stop at masks only at facial expressions, but also includes psychological traits, all our manners and grooming, to our behaviour, expressions and mannerisms, hair and clothing, etc. All belong to Persona.(Jacobi, 1980) Under this understanding, there are also many theories related to it in the history of psychoanalysis, such as (Jacobi, 1980) Under this understanding there are also many theories related to it, such as defence mechanism, ego identification, false self. It is hoped that a comparative understanding of these theories will lead to a more effective analysis of psychological masks.</w:t>
      </w:r>
    </w:p>
    <w:p>
      <w:pPr>
        <w:numPr>
          <w:ilvl w:val="0"/>
          <w:numId w:val="0"/>
        </w:numPr>
        <w:rPr>
          <w:rFonts w:hint="default" w:ascii="Arial" w:hAnsi="Arial" w:cs="Arial"/>
          <w:lang w:eastAsia="zh-Hans"/>
        </w:rPr>
      </w:pPr>
      <w:r>
        <w:rPr>
          <w:rFonts w:hint="default" w:ascii="Arial" w:hAnsi="Arial" w:cs="Arial"/>
          <w:lang w:eastAsia="zh-Hans"/>
        </w:rPr>
        <w:t>In addition to this, initial attempts to collect and analyse data on psychological masks were initiated through interviews and observations.</w:t>
      </w:r>
    </w:p>
    <w:p>
      <w:pPr>
        <w:numPr>
          <w:ilvl w:val="0"/>
          <w:numId w:val="0"/>
        </w:numPr>
        <w:rPr>
          <w:rFonts w:hint="default" w:ascii="Arial" w:hAnsi="Arial" w:cs="Arial"/>
          <w:lang w:eastAsia="zh-Hans"/>
        </w:rPr>
      </w:pPr>
      <w:r>
        <w:rPr>
          <w:rFonts w:hint="default" w:ascii="Arial" w:hAnsi="Arial" w:cs="Arial"/>
          <w:lang w:eastAsia="zh-Hans"/>
        </w:rPr>
        <w:t>The physical masks were summarised by means of a data search. Data was collected according to the different regions where the masks were located, the different functions of the masks and the materials used to make them.</w:t>
      </w:r>
    </w:p>
    <w:p>
      <w:pPr>
        <w:numPr>
          <w:ilvl w:val="0"/>
          <w:numId w:val="0"/>
        </w:numPr>
        <w:rPr>
          <w:rFonts w:hint="default" w:ascii="Arial" w:hAnsi="Arial" w:cs="Arial"/>
          <w:lang w:eastAsia="zh-Hans"/>
        </w:rPr>
      </w:pPr>
      <w:r>
        <w:rPr>
          <w:rFonts w:hint="default" w:ascii="Arial" w:hAnsi="Arial" w:cs="Arial"/>
          <w:lang w:eastAsia="zh-Hans"/>
        </w:rPr>
        <w:t>Regions: African masks, Oceanian masks, Mexican and South American highland masks, Northwest American masks, Japanese masks, Greek and Roman masks, ancient Egyptian masks, European masks, masks from all over China.</w:t>
      </w:r>
    </w:p>
    <w:p>
      <w:pPr>
        <w:numPr>
          <w:ilvl w:val="0"/>
          <w:numId w:val="0"/>
        </w:numPr>
        <w:rPr>
          <w:rFonts w:hint="default" w:ascii="Arial" w:hAnsi="Arial" w:cs="Arial"/>
          <w:lang w:eastAsia="zh-Hans"/>
        </w:rPr>
      </w:pPr>
      <w:r>
        <w:rPr>
          <w:rFonts w:hint="default" w:ascii="Arial" w:hAnsi="Arial" w:cs="Arial"/>
          <w:lang w:eastAsia="zh-Hans"/>
        </w:rPr>
        <w:t>Functions: witch masks, skull masks, hero masks, ancestor masks, ghost masks, ritual masks, evil-suppressing masks, gourd masks, totem masks, theatre masks, entertainment masks, abstract masks.</w:t>
      </w:r>
    </w:p>
    <w:p>
      <w:pPr>
        <w:numPr>
          <w:ilvl w:val="0"/>
          <w:numId w:val="0"/>
        </w:numPr>
        <w:rPr>
          <w:rFonts w:hint="default" w:ascii="Arial" w:hAnsi="Arial" w:cs="Arial"/>
          <w:lang w:eastAsia="zh-Hans"/>
        </w:rPr>
      </w:pPr>
      <w:r>
        <w:rPr>
          <w:rFonts w:hint="default" w:ascii="Arial" w:hAnsi="Arial" w:cs="Arial"/>
          <w:lang w:eastAsia="zh-Hans"/>
        </w:rPr>
        <w:t>Materials: gold, bronze, silver, iron, jade, copper, marble, stone masks, ivory, plaster, porcelain, wood, clay, tortoise shell, animal skin, paper, plants, glass, bamboo heads, clay sculptures, etc.</w:t>
      </w:r>
    </w:p>
    <w:p>
      <w:pPr>
        <w:numPr>
          <w:ilvl w:val="0"/>
          <w:numId w:val="0"/>
        </w:numPr>
        <w:rPr>
          <w:rFonts w:hint="default" w:ascii="Arial" w:hAnsi="Arial" w:cs="Arial"/>
          <w:lang w:eastAsia="zh-Hans"/>
        </w:rPr>
      </w:pPr>
    </w:p>
    <w:p>
      <w:pPr>
        <w:numPr>
          <w:ilvl w:val="0"/>
          <w:numId w:val="0"/>
        </w:numPr>
        <w:rPr>
          <w:rFonts w:hint="eastAsia"/>
        </w:rPr>
      </w:pPr>
      <w:r>
        <w:rPr>
          <w:rFonts w:hint="default"/>
        </w:rPr>
        <w:t>1</w:t>
      </w:r>
      <w:r>
        <w:rPr>
          <w:rFonts w:hint="eastAsia"/>
          <w:lang w:val="en-US" w:eastAsia="zh-Hans"/>
        </w:rPr>
        <w:t>.</w:t>
      </w:r>
      <w:r>
        <w:rPr>
          <w:rFonts w:hint="default"/>
          <w:lang w:eastAsia="zh-Hans"/>
        </w:rPr>
        <w:t xml:space="preserve">4 </w:t>
      </w:r>
      <w:r>
        <w:rPr>
          <w:rFonts w:hint="eastAsia"/>
        </w:rPr>
        <w:t>Solution (with desiderata ("desired things"))</w:t>
      </w:r>
    </w:p>
    <w:p>
      <w:pPr>
        <w:numPr>
          <w:ilvl w:val="0"/>
          <w:numId w:val="0"/>
        </w:numPr>
        <w:rPr>
          <w:rFonts w:hint="eastAsia"/>
        </w:rPr>
      </w:pPr>
    </w:p>
    <w:p>
      <w:pPr>
        <w:numPr>
          <w:ilvl w:val="0"/>
          <w:numId w:val="0"/>
        </w:numPr>
        <w:rPr>
          <w:rFonts w:hint="default" w:ascii="Arial" w:hAnsi="Arial" w:cs="Arial"/>
          <w:lang w:eastAsia="zh-Hans"/>
        </w:rPr>
      </w:pPr>
      <w:r>
        <w:rPr>
          <w:rFonts w:hint="default" w:ascii="Arial" w:hAnsi="Arial" w:cs="Arial"/>
          <w:lang w:eastAsia="zh-Hans"/>
        </w:rPr>
        <w:t>In this project I will attempt to visually code psychological masks based on Grounded theory, through the analysis of information from observations and interviews. In addition, possible possibilities of visual communication design will be explored through the forms produced by physical masks, the influence of different regional cultures on the masks and the way they are made. Finally, based on the collection and analysis of virtual world mask data, the possibilities of mask application in the context of the information age are explored in an attempt to identify the specific values and presentation of the final mask design. In this process, the Golden Circle may be used to code different mask forms, while at the same time, according to Maslow's hierarchy of needs, an attempt is made to analyse the possibilities of modern people's needs for masks. Throughout the project, I am working through an interpretivist approach, with a preference for interpreting people's perceptions and perspectives, which may incorporate personal subjective emotions, and hopefully a degree of objectivity through the collection of data from different perspectives.</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1.5 Aims and objectives</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Objective.</w:t>
      </w:r>
    </w:p>
    <w:p>
      <w:pPr>
        <w:numPr>
          <w:ilvl w:val="0"/>
          <w:numId w:val="0"/>
        </w:numPr>
        <w:rPr>
          <w:rFonts w:hint="default" w:ascii="Arial" w:hAnsi="Arial" w:cs="Arial"/>
          <w:lang w:eastAsia="zh-Hans"/>
        </w:rPr>
      </w:pPr>
      <w:r>
        <w:rPr>
          <w:rFonts w:hint="default" w:ascii="Arial" w:hAnsi="Arial" w:cs="Arial"/>
          <w:lang w:eastAsia="zh-Hans"/>
        </w:rPr>
        <w:t>A reinterpretation of the definition of a mask</w:t>
      </w:r>
    </w:p>
    <w:p>
      <w:pPr>
        <w:numPr>
          <w:ilvl w:val="0"/>
          <w:numId w:val="0"/>
        </w:numPr>
        <w:rPr>
          <w:rFonts w:hint="default" w:ascii="Arial" w:hAnsi="Arial" w:cs="Arial"/>
          <w:lang w:eastAsia="zh-Hans"/>
        </w:rPr>
      </w:pPr>
      <w:r>
        <w:rPr>
          <w:rFonts w:hint="default" w:ascii="Arial" w:hAnsi="Arial" w:cs="Arial"/>
          <w:lang w:eastAsia="zh-Hans"/>
        </w:rPr>
        <w:t>An understanding of the origins of masks</w:t>
      </w:r>
    </w:p>
    <w:p>
      <w:pPr>
        <w:numPr>
          <w:ilvl w:val="0"/>
          <w:numId w:val="0"/>
        </w:numPr>
        <w:rPr>
          <w:rFonts w:hint="default" w:ascii="Arial" w:hAnsi="Arial" w:cs="Arial"/>
          <w:lang w:eastAsia="zh-Hans"/>
        </w:rPr>
      </w:pPr>
      <w:r>
        <w:rPr>
          <w:rFonts w:hint="default" w:ascii="Arial" w:hAnsi="Arial" w:cs="Arial"/>
          <w:lang w:eastAsia="zh-Hans"/>
        </w:rPr>
        <w:t>To compare and contrast masks from different regions</w:t>
      </w:r>
    </w:p>
    <w:p>
      <w:pPr>
        <w:numPr>
          <w:ilvl w:val="0"/>
          <w:numId w:val="0"/>
        </w:numPr>
        <w:rPr>
          <w:rFonts w:hint="default" w:ascii="Arial" w:hAnsi="Arial" w:cs="Arial"/>
          <w:lang w:eastAsia="zh-Hans"/>
        </w:rPr>
      </w:pPr>
      <w:r>
        <w:rPr>
          <w:rFonts w:hint="eastAsia" w:ascii="Arial" w:hAnsi="Arial" w:cs="Arial"/>
          <w:lang w:val="en-US" w:eastAsia="zh-Hans"/>
        </w:rPr>
        <w:t>C</w:t>
      </w:r>
      <w:r>
        <w:rPr>
          <w:rFonts w:hint="default" w:ascii="Arial" w:hAnsi="Arial" w:cs="Arial"/>
          <w:lang w:eastAsia="zh-Hans"/>
        </w:rPr>
        <w:t>oding of psychological, physical and virtual masks</w:t>
      </w:r>
    </w:p>
    <w:p>
      <w:pPr>
        <w:numPr>
          <w:ilvl w:val="0"/>
          <w:numId w:val="0"/>
        </w:numPr>
        <w:rPr>
          <w:rFonts w:hint="default" w:ascii="Arial" w:hAnsi="Arial" w:cs="Arial"/>
          <w:lang w:eastAsia="zh-Hans"/>
        </w:rPr>
      </w:pPr>
    </w:p>
    <w:p>
      <w:pPr>
        <w:numPr>
          <w:ilvl w:val="0"/>
          <w:numId w:val="0"/>
        </w:numPr>
        <w:rPr>
          <w:rFonts w:hint="default" w:ascii="Arial" w:hAnsi="Arial" w:cs="Arial"/>
          <w:lang w:eastAsia="zh-Hans"/>
        </w:rPr>
      </w:pPr>
      <w:r>
        <w:rPr>
          <w:rFonts w:hint="default" w:ascii="Arial" w:hAnsi="Arial" w:cs="Arial"/>
          <w:lang w:eastAsia="zh-Hans"/>
        </w:rPr>
        <w:t>Objective.</w:t>
      </w:r>
    </w:p>
    <w:p>
      <w:pPr>
        <w:numPr>
          <w:ilvl w:val="0"/>
          <w:numId w:val="0"/>
        </w:numPr>
        <w:rPr>
          <w:rFonts w:hint="default" w:ascii="Arial" w:hAnsi="Arial" w:cs="Arial"/>
          <w:lang w:eastAsia="zh-Hans"/>
        </w:rPr>
      </w:pPr>
      <w:r>
        <w:rPr>
          <w:rFonts w:hint="default" w:ascii="Arial" w:hAnsi="Arial" w:cs="Arial"/>
          <w:lang w:eastAsia="zh-Hans"/>
        </w:rPr>
        <w:t>To develop an understanding of the definition and development of masks by reviewing existing masks</w:t>
      </w:r>
    </w:p>
    <w:p>
      <w:pPr>
        <w:numPr>
          <w:ilvl w:val="0"/>
          <w:numId w:val="0"/>
        </w:numPr>
        <w:rPr>
          <w:rFonts w:hint="default" w:ascii="Arial" w:hAnsi="Arial" w:cs="Arial"/>
          <w:lang w:eastAsia="zh-Hans"/>
        </w:rPr>
      </w:pPr>
      <w:r>
        <w:rPr>
          <w:rFonts w:hint="default" w:ascii="Arial" w:hAnsi="Arial" w:cs="Arial"/>
          <w:lang w:eastAsia="zh-Hans"/>
        </w:rPr>
        <w:t>To design masks by coding and</w:t>
      </w:r>
    </w:p>
    <w:p>
      <w:pPr>
        <w:numPr>
          <w:ilvl w:val="0"/>
          <w:numId w:val="0"/>
        </w:numPr>
        <w:rPr>
          <w:rFonts w:hint="default" w:ascii="Arial" w:hAnsi="Arial" w:cs="Arial"/>
          <w:lang w:eastAsia="zh-Hans"/>
        </w:rPr>
      </w:pPr>
      <w:r>
        <w:rPr>
          <w:rFonts w:hint="default" w:ascii="Arial" w:hAnsi="Arial" w:cs="Arial"/>
          <w:lang w:eastAsia="zh-Hans"/>
        </w:rPr>
        <w:t>Develop a design model based on the study of psychological, physical and virtual masks</w:t>
      </w:r>
    </w:p>
    <w:p>
      <w:pPr>
        <w:numPr>
          <w:ilvl w:val="0"/>
          <w:numId w:val="0"/>
        </w:numPr>
        <w:rPr>
          <w:rFonts w:hint="default" w:ascii="Arial" w:hAnsi="Arial" w:cs="Arial"/>
          <w:lang w:eastAsia="zh-Hans"/>
        </w:rPr>
      </w:pPr>
      <w:r>
        <w:rPr>
          <w:rFonts w:hint="default" w:ascii="Arial" w:hAnsi="Arial" w:cs="Arial"/>
          <w:lang w:eastAsia="zh-Hans"/>
        </w:rPr>
        <w:t>Document project analysis, design and results</w:t>
      </w:r>
    </w:p>
    <w:p>
      <w:pPr>
        <w:numPr>
          <w:ilvl w:val="0"/>
          <w:numId w:val="0"/>
        </w:numPr>
        <w:rPr>
          <w:rFonts w:hint="default" w:ascii="Arial" w:hAnsi="Arial" w:cs="Arial"/>
          <w:lang w:eastAsia="zh-Hans"/>
        </w:rPr>
      </w:pPr>
      <w:r>
        <w:rPr>
          <w:rFonts w:hint="default" w:ascii="Arial" w:hAnsi="Arial" w:cs="Arial"/>
          <w:lang w:eastAsia="zh-Hans"/>
        </w:rPr>
        <w:t>Ensure that projects are managed correctly</w:t>
      </w:r>
    </w:p>
    <w:p>
      <w:pPr>
        <w:numPr>
          <w:ilvl w:val="0"/>
          <w:numId w:val="0"/>
        </w:numPr>
        <w:rPr>
          <w:rFonts w:hint="default" w:ascii="Arial" w:hAnsi="Arial" w:cs="Arial"/>
          <w:lang w:eastAsia="zh-Hans"/>
        </w:rPr>
      </w:pPr>
    </w:p>
    <w:p>
      <w:pPr>
        <w:numPr>
          <w:ilvl w:val="0"/>
          <w:numId w:val="0"/>
        </w:numPr>
        <w:rPr>
          <w:rFonts w:hint="eastAsia"/>
        </w:rPr>
      </w:pPr>
      <w:r>
        <w:rPr>
          <w:rFonts w:hint="default"/>
        </w:rPr>
        <w:t>1</w:t>
      </w:r>
      <w:r>
        <w:rPr>
          <w:rFonts w:hint="eastAsia"/>
          <w:lang w:val="en-US" w:eastAsia="zh-Hans"/>
        </w:rPr>
        <w:t>.</w:t>
      </w:r>
      <w:r>
        <w:rPr>
          <w:rFonts w:hint="default"/>
          <w:lang w:eastAsia="zh-Hans"/>
        </w:rPr>
        <w:t xml:space="preserve">6 </w:t>
      </w:r>
      <w:r>
        <w:rPr>
          <w:rFonts w:hint="eastAsia"/>
        </w:rPr>
        <w:t>Tasks and timetable</w:t>
      </w:r>
    </w:p>
    <w:p>
      <w:pPr>
        <w:numPr>
          <w:ilvl w:val="0"/>
          <w:numId w:val="0"/>
        </w:numPr>
        <w:rPr>
          <w:rFonts w:hint="eastAsia"/>
        </w:rPr>
      </w:pPr>
    </w:p>
    <w:p>
      <w:pPr>
        <w:widowControl w:val="0"/>
        <w:numPr>
          <w:ilvl w:val="0"/>
          <w:numId w:val="0"/>
        </w:numPr>
        <w:jc w:val="both"/>
        <w:rPr>
          <w:rFonts w:hint="eastAsia"/>
        </w:rPr>
      </w:pPr>
      <w:r>
        <w:rPr>
          <w:rFonts w:hint="default"/>
        </w:rPr>
        <w:t>I break my project down into broad phases:</w:t>
      </w:r>
    </w:p>
    <w:p>
      <w:pPr>
        <w:widowControl w:val="0"/>
        <w:numPr>
          <w:ilvl w:val="0"/>
          <w:numId w:val="2"/>
        </w:numPr>
        <w:ind w:left="420" w:leftChars="0" w:hanging="420" w:firstLineChars="0"/>
        <w:jc w:val="both"/>
        <w:rPr>
          <w:rFonts w:hint="default"/>
        </w:rPr>
      </w:pPr>
      <w:r>
        <w:rPr>
          <w:rFonts w:hint="default"/>
        </w:rPr>
        <w:t>Research</w:t>
      </w:r>
    </w:p>
    <w:p>
      <w:pPr>
        <w:widowControl w:val="0"/>
        <w:numPr>
          <w:ilvl w:val="0"/>
          <w:numId w:val="2"/>
        </w:numPr>
        <w:ind w:left="420" w:leftChars="0" w:hanging="420" w:firstLineChars="0"/>
        <w:jc w:val="both"/>
        <w:rPr>
          <w:rFonts w:hint="default"/>
        </w:rPr>
      </w:pPr>
      <w:r>
        <w:rPr>
          <w:rFonts w:hint="default"/>
        </w:rPr>
        <w:t>Design (Practice)</w:t>
      </w:r>
    </w:p>
    <w:p>
      <w:pPr>
        <w:widowControl w:val="0"/>
        <w:numPr>
          <w:ilvl w:val="0"/>
          <w:numId w:val="2"/>
        </w:numPr>
        <w:ind w:left="420" w:leftChars="0" w:hanging="420" w:firstLineChars="0"/>
        <w:jc w:val="both"/>
        <w:rPr>
          <w:rFonts w:hint="default"/>
        </w:rPr>
      </w:pPr>
      <w:r>
        <w:rPr>
          <w:rFonts w:hint="default"/>
        </w:rPr>
        <w:t>Testing</w:t>
      </w:r>
    </w:p>
    <w:p>
      <w:pPr>
        <w:widowControl w:val="0"/>
        <w:numPr>
          <w:ilvl w:val="0"/>
          <w:numId w:val="2"/>
        </w:numPr>
        <w:ind w:left="420" w:leftChars="0" w:hanging="420" w:firstLineChars="0"/>
        <w:jc w:val="both"/>
        <w:rPr>
          <w:rFonts w:hint="default"/>
        </w:rPr>
      </w:pPr>
      <w:r>
        <w:rPr>
          <w:rFonts w:hint="default"/>
        </w:rPr>
        <w:t>Documentation</w:t>
      </w:r>
    </w:p>
    <w:p>
      <w:pPr>
        <w:numPr>
          <w:ilvl w:val="0"/>
          <w:numId w:val="0"/>
        </w:numPr>
        <w:rPr>
          <w:rFonts w:hint="default" w:ascii="Arial" w:hAnsi="Arial" w:cs="Arial"/>
          <w:lang w:eastAsia="zh-Hans"/>
        </w:rPr>
      </w:pPr>
      <w:r>
        <w:rPr>
          <w:rFonts w:hint="default" w:ascii="Arial" w:hAnsi="Arial" w:cs="Arial"/>
          <w:lang w:eastAsia="zh-Hans"/>
        </w:rPr>
        <w:t>Where the survey phase is based on the subsequent survey design, the flow of the entire project is not entirely linear and there may be duplication between the survey and design phases, as well as design adjustments based on inspection results.</w:t>
      </w:r>
    </w:p>
    <w:p>
      <w:pPr>
        <w:numPr>
          <w:ilvl w:val="0"/>
          <w:numId w:val="0"/>
        </w:numPr>
      </w:pPr>
      <w:r>
        <w:drawing>
          <wp:inline distT="0" distB="0" distL="114300" distR="114300">
            <wp:extent cx="5273040" cy="2851785"/>
            <wp:effectExtent l="0" t="0" r="10160" b="1841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6"/>
                    <a:stretch>
                      <a:fillRect/>
                    </a:stretch>
                  </pic:blipFill>
                  <pic:spPr>
                    <a:xfrm>
                      <a:off x="0" y="0"/>
                      <a:ext cx="5273040" cy="2851785"/>
                    </a:xfrm>
                    <a:prstGeom prst="rect">
                      <a:avLst/>
                    </a:prstGeom>
                    <a:noFill/>
                    <a:ln w="9525">
                      <a:noFill/>
                    </a:ln>
                  </pic:spPr>
                </pic:pic>
              </a:graphicData>
            </a:graphic>
          </wp:inline>
        </w:drawing>
      </w:r>
    </w:p>
    <w:p>
      <w:pPr>
        <w:numPr>
          <w:ilvl w:val="0"/>
          <w:numId w:val="0"/>
        </w:numPr>
      </w:pPr>
    </w:p>
    <w:p>
      <w:pPr>
        <w:numPr>
          <w:ilvl w:val="0"/>
          <w:numId w:val="0"/>
        </w:numPr>
      </w:pPr>
      <w:r>
        <w:t>2 Research design</w:t>
      </w:r>
    </w:p>
    <w:p>
      <w:pPr>
        <w:numPr>
          <w:ilvl w:val="0"/>
          <w:numId w:val="0"/>
        </w:numPr>
      </w:pPr>
    </w:p>
    <w:p>
      <w:pPr>
        <w:numPr>
          <w:ilvl w:val="0"/>
          <w:numId w:val="0"/>
        </w:numPr>
        <w:rPr>
          <w:rFonts w:hint="default"/>
          <w:lang w:eastAsia="zh-Hans"/>
        </w:rPr>
      </w:pPr>
      <w:r>
        <w:rPr>
          <w:rFonts w:hint="default"/>
          <w:lang w:eastAsia="zh-Hans"/>
        </w:rPr>
        <w:t>To ensure that my approach meets your research objectives and that I am using the correct analysis of the data, plan from 5 parts based on my research questions.</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2.1 Overall aims and approach</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My final aim is how can I research psychological masks, physical masks and virtual masks to achieve new visual designs of masks? And hopefully, through the research study, more people can come to grips with the fact that masks do not have to have only negative effects on people.</w:t>
      </w:r>
    </w:p>
    <w:p>
      <w:pPr>
        <w:numPr>
          <w:ilvl w:val="0"/>
          <w:numId w:val="0"/>
        </w:numPr>
        <w:rPr>
          <w:rFonts w:hint="default"/>
          <w:lang w:eastAsia="zh-Hans"/>
        </w:rPr>
      </w:pPr>
      <w:r>
        <w:rPr>
          <w:rFonts w:hint="default"/>
          <w:lang w:eastAsia="zh-Hans"/>
        </w:rPr>
        <w:t>Firstly before starting the process of designing the research I thought about my research questions accordingly. It is planned that this will be done through different research methods, but most of all I will use qualitative methods.</w:t>
      </w:r>
    </w:p>
    <w:p>
      <w:pPr>
        <w:numPr>
          <w:ilvl w:val="0"/>
          <w:numId w:val="0"/>
        </w:numPr>
        <w:rPr>
          <w:rFonts w:hint="default"/>
          <w:lang w:eastAsia="zh-Hans"/>
        </w:rPr>
      </w:pPr>
      <w:r>
        <w:rPr>
          <w:rFonts w:hint="default"/>
          <w:lang w:eastAsia="zh-Hans"/>
        </w:rPr>
        <w:t>Especially in the method of investigation for mental masks, there is a need to understand subjective experiences and the abstract notion of how people treat mental masks. I will also look at physical and virtual masks in order to understand their specific contexts and cultures and to explore the possibilities of mask design through the study of them.</w:t>
      </w:r>
    </w:p>
    <w:p>
      <w:pPr>
        <w:numPr>
          <w:ilvl w:val="0"/>
          <w:numId w:val="0"/>
        </w:numPr>
        <w:rPr>
          <w:rFonts w:hint="default"/>
          <w:lang w:eastAsia="zh-Hans"/>
        </w:rPr>
      </w:pPr>
      <w:r>
        <w:rPr>
          <w:rFonts w:hint="default"/>
          <w:lang w:eastAsia="zh-Hans"/>
        </w:rPr>
        <w:t>In terms of research philosophy, the focus will be more on interpretivism, the overall social study of human perceptions and management and the unravelling of their commonalities.</w:t>
      </w:r>
    </w:p>
    <w:p>
      <w:pPr>
        <w:numPr>
          <w:ilvl w:val="0"/>
          <w:numId w:val="0"/>
        </w:numPr>
        <w:rPr>
          <w:rFonts w:hint="default"/>
          <w:lang w:eastAsia="zh-Hans"/>
        </w:rPr>
      </w:pPr>
      <w:r>
        <w:rPr>
          <w:rFonts w:hint="default"/>
          <w:lang w:eastAsia="zh-Hans"/>
        </w:rPr>
        <w:t>In terms of research approach, the main focus is on the Inductive approach, analysing what people say and drawing out a new way of decoding from other people's views and opinions.</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2.2.1 Case study</w:t>
      </w:r>
    </w:p>
    <w:p>
      <w:pPr>
        <w:numPr>
          <w:ilvl w:val="0"/>
          <w:numId w:val="0"/>
        </w:numPr>
        <w:rPr>
          <w:rFonts w:hint="default"/>
          <w:lang w:eastAsia="zh-Hans"/>
        </w:rPr>
      </w:pPr>
      <w:r>
        <w:rPr>
          <w:rFonts w:hint="default"/>
          <w:lang w:eastAsia="zh-Hans"/>
        </w:rPr>
        <w:t>A detailed study of the background, culture and characteristics of physical and virtual masks. Data can be collected using different methods. Direct data that cannot be collected directly can be supplemented.</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2.2.2 Grounded theory</w:t>
      </w:r>
    </w:p>
    <w:p>
      <w:pPr>
        <w:numPr>
          <w:ilvl w:val="0"/>
          <w:numId w:val="0"/>
        </w:numPr>
        <w:rPr>
          <w:rFonts w:hint="default"/>
          <w:lang w:eastAsia="zh-Hans"/>
        </w:rPr>
      </w:pPr>
      <w:r>
        <w:rPr>
          <w:rFonts w:hint="default"/>
          <w:lang w:eastAsia="zh-Hans"/>
        </w:rPr>
        <w:t>A research method used in order to generalise new ways of coding through the systematic analysis of abstract data. Data is collected through long periods of immersion and close observation of the behavioural dynamics and visualisation of people in different locations.</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 xml:space="preserve">2.2.3 Autoethnography </w:t>
      </w:r>
    </w:p>
    <w:p>
      <w:pPr>
        <w:numPr>
          <w:ilvl w:val="0"/>
          <w:numId w:val="0"/>
        </w:numPr>
        <w:rPr>
          <w:rFonts w:hint="default"/>
          <w:lang w:eastAsia="zh-Hans"/>
        </w:rPr>
      </w:pPr>
      <w:r>
        <w:rPr>
          <w:rFonts w:hint="default"/>
          <w:lang w:eastAsia="zh-Hans"/>
        </w:rPr>
        <w:t>By reflecting on one's own observations during the research process and by adding data to the difficult aspects of the mental mask research process.</w:t>
      </w:r>
    </w:p>
    <w:p>
      <w:pPr>
        <w:numPr>
          <w:ilvl w:val="0"/>
          <w:numId w:val="0"/>
        </w:numPr>
        <w:rPr>
          <w:rFonts w:hint="default"/>
          <w:lang w:eastAsia="zh-Hans"/>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right="0" w:rightChars="0"/>
        <w:jc w:val="left"/>
        <w:textAlignment w:val="auto"/>
        <w:outlineLvl w:val="9"/>
        <w:rPr>
          <w:rFonts w:hint="default"/>
          <w:sz w:val="21"/>
          <w:szCs w:val="21"/>
          <w:lang w:eastAsia="zh-Hans"/>
        </w:rPr>
      </w:pPr>
      <w:r>
        <w:rPr>
          <w:rFonts w:hint="default"/>
          <w:sz w:val="21"/>
          <w:szCs w:val="21"/>
          <w:lang w:eastAsia="zh-Hans"/>
        </w:rPr>
        <w:t>2.3 Indentify my population and sampling method</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right="0" w:rightChars="0"/>
        <w:jc w:val="left"/>
        <w:textAlignment w:val="auto"/>
        <w:outlineLvl w:val="9"/>
        <w:rPr>
          <w:rFonts w:hint="default"/>
          <w:sz w:val="21"/>
          <w:szCs w:val="21"/>
          <w:lang w:eastAsia="zh-Hans"/>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right="0" w:rightChars="0"/>
        <w:jc w:val="left"/>
        <w:textAlignment w:val="auto"/>
        <w:outlineLvl w:val="9"/>
        <w:rPr>
          <w:rFonts w:hint="default"/>
          <w:sz w:val="21"/>
          <w:szCs w:val="21"/>
          <w:lang w:eastAsia="zh-Hans"/>
        </w:rPr>
      </w:pPr>
      <w:r>
        <w:rPr>
          <w:rFonts w:hint="default"/>
          <w:sz w:val="21"/>
          <w:szCs w:val="21"/>
          <w:lang w:eastAsia="zh-Hans"/>
        </w:rPr>
        <w:t>2.3.1 Defining the population</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My project focuses on three areas: masks, the relationship between people and masks, and masks and visual communication design. For my research, it is divided into three directions: psychological masks, physical masks and virtual masks. To make the research more manageable and to draw more accurate conclusions, I narrowed down my focus. In the psychological mask study, I started with data collection on the behavioural patterns of people in coffee shops and the colour of their clothing to draw out patterns. From there, further data collection was carried out through methods such as interviews. In terms of physical masks, research was conducted on masks that already existed and were made in order to better understand aspects such as the background and culture of the masks. In the case of virtual masks, the masks from the video game "</w:t>
      </w:r>
      <w:r>
        <w:rPr>
          <w:rFonts w:hint="eastAsia"/>
          <w:lang w:val="en-US" w:eastAsia="zh-Hans"/>
        </w:rPr>
        <w:t>Shi</w:t>
      </w:r>
      <w:r>
        <w:rPr>
          <w:rFonts w:hint="default"/>
          <w:lang w:eastAsia="zh-Hans"/>
        </w:rPr>
        <w:t>n Megami Tensei: Persona" were used as the main case study and will be further developed.</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right="0" w:rightChars="0"/>
        <w:jc w:val="left"/>
        <w:textAlignment w:val="auto"/>
        <w:outlineLvl w:val="9"/>
        <w:rPr>
          <w:rFonts w:hint="default"/>
          <w:sz w:val="21"/>
          <w:szCs w:val="21"/>
          <w:lang w:eastAsia="zh-Hans"/>
        </w:rPr>
      </w:pPr>
      <w:r>
        <w:rPr>
          <w:rFonts w:hint="default"/>
          <w:sz w:val="21"/>
          <w:szCs w:val="21"/>
          <w:lang w:eastAsia="zh-Hans"/>
        </w:rPr>
        <w:t>2</w:t>
      </w:r>
      <w:r>
        <w:rPr>
          <w:rFonts w:hint="eastAsia"/>
          <w:sz w:val="21"/>
          <w:szCs w:val="21"/>
          <w:lang w:val="en-US" w:eastAsia="zh-Hans"/>
        </w:rPr>
        <w:t>.</w:t>
      </w:r>
      <w:r>
        <w:rPr>
          <w:rFonts w:hint="default"/>
          <w:sz w:val="21"/>
          <w:szCs w:val="21"/>
          <w:lang w:eastAsia="zh-Hans"/>
        </w:rPr>
        <w:t>3</w:t>
      </w:r>
      <w:r>
        <w:rPr>
          <w:rFonts w:hint="eastAsia"/>
          <w:sz w:val="21"/>
          <w:szCs w:val="21"/>
          <w:lang w:val="en-US" w:eastAsia="zh-Hans"/>
        </w:rPr>
        <w:t>.</w:t>
      </w:r>
      <w:r>
        <w:rPr>
          <w:rFonts w:hint="default"/>
          <w:sz w:val="21"/>
          <w:szCs w:val="21"/>
          <w:lang w:eastAsia="zh-Hans"/>
        </w:rPr>
        <w:t>2 Sampling method</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The sample is mainly selected by means of Non-probability sampling. As there is no specific target population, the non-random way of selection is used in order to achieve a better selection of the population, for example, by observing and collecting data in a café. In the case study, I had to collect as much data as possible in order to gain a deeper understanding of the background and culture of the masks, rather than generalising.</w:t>
      </w:r>
    </w:p>
    <w:p>
      <w:pPr>
        <w:numPr>
          <w:ilvl w:val="0"/>
          <w:numId w:val="0"/>
        </w:numPr>
        <w:rPr>
          <w:rFonts w:hint="default"/>
          <w:lang w:eastAsia="zh-Hans"/>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right="0" w:rightChars="0"/>
        <w:jc w:val="left"/>
        <w:textAlignment w:val="auto"/>
        <w:outlineLvl w:val="9"/>
        <w:rPr>
          <w:rFonts w:hint="default"/>
          <w:sz w:val="21"/>
          <w:szCs w:val="21"/>
          <w:lang w:eastAsia="zh-Hans"/>
        </w:rPr>
      </w:pPr>
      <w:r>
        <w:rPr>
          <w:rFonts w:hint="default"/>
          <w:sz w:val="21"/>
          <w:szCs w:val="21"/>
          <w:lang w:eastAsia="zh-Hans"/>
        </w:rPr>
        <w:t>2.4 Choose data collection methods</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right="0" w:rightChars="0"/>
        <w:jc w:val="left"/>
        <w:textAlignment w:val="auto"/>
        <w:outlineLvl w:val="9"/>
        <w:rPr>
          <w:rFonts w:hint="default"/>
          <w:sz w:val="21"/>
          <w:szCs w:val="21"/>
          <w:lang w:eastAsia="zh-Hans"/>
        </w:rPr>
      </w:pPr>
    </w:p>
    <w:p>
      <w:pPr>
        <w:numPr>
          <w:ilvl w:val="0"/>
          <w:numId w:val="0"/>
        </w:numPr>
        <w:rPr>
          <w:rFonts w:hint="default"/>
          <w:lang w:eastAsia="zh-Hans"/>
        </w:rPr>
      </w:pPr>
      <w:r>
        <w:rPr>
          <w:rFonts w:hint="default"/>
          <w:lang w:eastAsia="zh-Hans"/>
        </w:rPr>
        <w:t>There are different ways of collecting data for different research directions and methods.</w:t>
      </w:r>
    </w:p>
    <w:p>
      <w:pPr>
        <w:numPr>
          <w:ilvl w:val="0"/>
          <w:numId w:val="0"/>
        </w:numPr>
        <w:rPr>
          <w:rFonts w:hint="default"/>
          <w:lang w:eastAsia="zh-Hans"/>
        </w:rPr>
      </w:pPr>
      <w:r>
        <w:drawing>
          <wp:inline distT="0" distB="0" distL="114300" distR="114300">
            <wp:extent cx="5269230" cy="4147820"/>
            <wp:effectExtent l="0" t="0" r="13970" b="17780"/>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7"/>
                    <a:stretch>
                      <a:fillRect/>
                    </a:stretch>
                  </pic:blipFill>
                  <pic:spPr>
                    <a:xfrm>
                      <a:off x="0" y="0"/>
                      <a:ext cx="5269230" cy="4147820"/>
                    </a:xfrm>
                    <a:prstGeom prst="rect">
                      <a:avLst/>
                    </a:prstGeom>
                    <a:noFill/>
                    <a:ln w="9525">
                      <a:noFill/>
                    </a:ln>
                  </pic:spPr>
                </pic:pic>
              </a:graphicData>
            </a:graphic>
          </wp:inline>
        </w:drawing>
      </w:r>
    </w:p>
    <w:p>
      <w:pPr>
        <w:rPr>
          <w:rFonts w:hint="default"/>
          <w:sz w:val="21"/>
          <w:szCs w:val="21"/>
          <w:lang w:eastAsia="zh-Hans"/>
        </w:rPr>
      </w:pPr>
    </w:p>
    <w:p>
      <w:pPr>
        <w:rPr>
          <w:rFonts w:hint="default"/>
          <w:sz w:val="21"/>
          <w:szCs w:val="21"/>
          <w:lang w:eastAsia="zh-Hans"/>
        </w:rPr>
      </w:pPr>
      <w:r>
        <w:rPr>
          <w:rFonts w:hint="default"/>
          <w:sz w:val="21"/>
          <w:szCs w:val="21"/>
          <w:lang w:eastAsia="zh-Hans"/>
        </w:rPr>
        <w:t>2</w:t>
      </w:r>
      <w:r>
        <w:rPr>
          <w:rFonts w:hint="eastAsia"/>
          <w:sz w:val="21"/>
          <w:szCs w:val="21"/>
          <w:lang w:val="en-US" w:eastAsia="zh-Hans"/>
        </w:rPr>
        <w:t>.</w:t>
      </w:r>
      <w:r>
        <w:rPr>
          <w:rFonts w:hint="default"/>
          <w:sz w:val="21"/>
          <w:szCs w:val="21"/>
          <w:lang w:eastAsia="zh-Hans"/>
        </w:rPr>
        <w:t>5 Decide on my data analysis strategies</w:t>
      </w:r>
    </w:p>
    <w:p>
      <w:pPr>
        <w:rPr>
          <w:rFonts w:hint="default"/>
          <w:sz w:val="21"/>
          <w:szCs w:val="21"/>
          <w:lang w:eastAsia="zh-Hans"/>
        </w:rPr>
      </w:pPr>
    </w:p>
    <w:p>
      <w:r>
        <w:t>2.5.1 Case study/ background study</w:t>
      </w:r>
    </w:p>
    <w:p>
      <w:pPr>
        <w:numPr>
          <w:ilvl w:val="0"/>
          <w:numId w:val="0"/>
        </w:numPr>
        <w:rPr>
          <w:rFonts w:hint="default"/>
          <w:lang w:eastAsia="zh-Hans"/>
        </w:rPr>
      </w:pPr>
      <w:r>
        <w:drawing>
          <wp:inline distT="0" distB="0" distL="114300" distR="114300">
            <wp:extent cx="5269230" cy="5171440"/>
            <wp:effectExtent l="0" t="0" r="13970" b="10160"/>
            <wp:docPr id="2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4"/>
                    <pic:cNvPicPr>
                      <a:picLocks noChangeAspect="1"/>
                    </pic:cNvPicPr>
                  </pic:nvPicPr>
                  <pic:blipFill>
                    <a:blip r:embed="rId8"/>
                    <a:stretch>
                      <a:fillRect/>
                    </a:stretch>
                  </pic:blipFill>
                  <pic:spPr>
                    <a:xfrm>
                      <a:off x="0" y="0"/>
                      <a:ext cx="5269230" cy="5171440"/>
                    </a:xfrm>
                    <a:prstGeom prst="rect">
                      <a:avLst/>
                    </a:prstGeom>
                    <a:noFill/>
                    <a:ln w="9525">
                      <a:noFill/>
                    </a:ln>
                  </pic:spPr>
                </pic:pic>
              </a:graphicData>
            </a:graphic>
          </wp:inline>
        </w:drawing>
      </w:r>
    </w:p>
    <w:p>
      <w:r>
        <w:t>2</w:t>
      </w:r>
      <w:r>
        <w:rPr>
          <w:rFonts w:hint="eastAsia"/>
          <w:lang w:val="en-US" w:eastAsia="zh-Hans"/>
        </w:rPr>
        <w:t>.</w:t>
      </w:r>
      <w:r>
        <w:rPr>
          <w:rFonts w:hint="default"/>
          <w:lang w:eastAsia="zh-Hans"/>
        </w:rPr>
        <w:t>5</w:t>
      </w:r>
      <w:r>
        <w:rPr>
          <w:rFonts w:hint="eastAsia"/>
          <w:lang w:val="en-US" w:eastAsia="zh-Hans"/>
        </w:rPr>
        <w:t>.</w:t>
      </w:r>
      <w:r>
        <w:rPr>
          <w:rFonts w:hint="default"/>
          <w:lang w:eastAsia="zh-Hans"/>
        </w:rPr>
        <w:t xml:space="preserve">2 </w:t>
      </w:r>
      <w:r>
        <w:rPr>
          <w:rFonts w:hint="eastAsia"/>
          <w:lang w:val="en-US" w:eastAsia="zh-Hans"/>
        </w:rPr>
        <w:t>Gr</w:t>
      </w:r>
      <w:r>
        <w:rPr>
          <w:rFonts w:hint="default"/>
          <w:lang w:eastAsia="zh-Hans"/>
        </w:rPr>
        <w:t>ounded theory</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Grounded theory focuses on psychological mask research.</w:t>
      </w:r>
    </w:p>
    <w:p>
      <w:pPr>
        <w:numPr>
          <w:ilvl w:val="0"/>
          <w:numId w:val="0"/>
        </w:numPr>
        <w:rPr>
          <w:rFonts w:hint="default"/>
          <w:lang w:eastAsia="zh-Hans"/>
        </w:rPr>
      </w:pPr>
      <w:r>
        <w:rPr>
          <w:rFonts w:hint="default"/>
          <w:lang w:eastAsia="zh-Hans"/>
        </w:rPr>
        <w:t>The process of grounding a theory is a spiral iterative cycle of processes.</w:t>
      </w:r>
    </w:p>
    <w:p>
      <w:pPr>
        <w:numPr>
          <w:ilvl w:val="0"/>
          <w:numId w:val="0"/>
        </w:numPr>
        <w:rPr>
          <w:rFonts w:hint="default"/>
          <w:lang w:eastAsia="zh-Hans"/>
        </w:rPr>
      </w:pPr>
      <w:r>
        <w:rPr>
          <w:rFonts w:hint="default"/>
          <w:lang w:eastAsia="zh-Hans"/>
        </w:rPr>
        <w:t>Step 1: Collecting data</w:t>
      </w:r>
    </w:p>
    <w:p>
      <w:pPr>
        <w:numPr>
          <w:ilvl w:val="0"/>
          <w:numId w:val="0"/>
        </w:numPr>
        <w:rPr>
          <w:rFonts w:hint="default"/>
          <w:lang w:eastAsia="zh-Hans"/>
        </w:rPr>
      </w:pPr>
      <w:r>
        <w:rPr>
          <w:rFonts w:hint="default"/>
          <w:lang w:eastAsia="zh-Hans"/>
        </w:rPr>
        <w:t>Observation:</w:t>
      </w:r>
    </w:p>
    <w:p>
      <w:pPr>
        <w:numPr>
          <w:ilvl w:val="0"/>
          <w:numId w:val="0"/>
        </w:numPr>
      </w:pPr>
      <w:r>
        <w:drawing>
          <wp:inline distT="0" distB="0" distL="114300" distR="114300">
            <wp:extent cx="2736215" cy="2116455"/>
            <wp:effectExtent l="0" t="0" r="6985" b="17145"/>
            <wp:docPr id="11" name="C9F754DE-2CAD-44b6-B708-469DEB6407EB-1"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9F754DE-2CAD-44b6-B708-469DEB6407EB-1" descr="wpsoffice"/>
                    <pic:cNvPicPr>
                      <a:picLocks noChangeAspect="1"/>
                    </pic:cNvPicPr>
                  </pic:nvPicPr>
                  <pic:blipFill>
                    <a:blip r:embed="rId9"/>
                    <a:stretch>
                      <a:fillRect/>
                    </a:stretch>
                  </pic:blipFill>
                  <pic:spPr>
                    <a:xfrm>
                      <a:off x="0" y="0"/>
                      <a:ext cx="2736215" cy="2116455"/>
                    </a:xfrm>
                    <a:prstGeom prst="rect">
                      <a:avLst/>
                    </a:prstGeom>
                  </pic:spPr>
                </pic:pic>
              </a:graphicData>
            </a:graphic>
          </wp:inline>
        </w:drawing>
      </w:r>
    </w:p>
    <w:p>
      <w:pPr>
        <w:numPr>
          <w:ilvl w:val="0"/>
          <w:numId w:val="0"/>
        </w:numPr>
        <w:rPr>
          <w:rFonts w:hint="default"/>
          <w:lang w:eastAsia="zh-Hans"/>
        </w:rPr>
      </w:pPr>
      <w:r>
        <w:rPr>
          <w:rFonts w:hint="default"/>
          <w:lang w:eastAsia="zh-Hans"/>
        </w:rPr>
        <w:t>Figure 1.</w:t>
      </w:r>
    </w:p>
    <w:p>
      <w:pPr>
        <w:numPr>
          <w:ilvl w:val="0"/>
          <w:numId w:val="0"/>
        </w:numPr>
        <w:rPr>
          <w:rFonts w:hint="default"/>
          <w:lang w:eastAsia="zh-Hans"/>
        </w:rPr>
      </w:pPr>
      <w:r>
        <w:rPr>
          <w:rFonts w:hint="default"/>
          <w:lang w:eastAsia="zh-Hans"/>
        </w:rPr>
        <w:t>As shown in Figure 1, people in the café were observed in context, and abstract data was quantified by observing and recording people's specific behaviour and outward dress. From this, particular phenomena were identified.</w:t>
      </w:r>
    </w:p>
    <w:p>
      <w:pPr>
        <w:numPr>
          <w:ilvl w:val="0"/>
          <w:numId w:val="0"/>
        </w:numPr>
        <w:rPr>
          <w:rFonts w:hint="default"/>
          <w:lang w:eastAsia="zh-Hans"/>
        </w:rPr>
      </w:pPr>
      <w:r>
        <w:rPr>
          <w:rFonts w:hint="default"/>
          <w:lang w:eastAsia="zh-Hans"/>
        </w:rPr>
        <w:t>According to Spardley's three stages of participant observation.</w:t>
      </w:r>
    </w:p>
    <w:p>
      <w:pPr>
        <w:numPr>
          <w:ilvl w:val="0"/>
          <w:numId w:val="0"/>
        </w:numPr>
        <w:rPr>
          <w:rFonts w:hint="default"/>
          <w:lang w:eastAsia="zh-Hans"/>
        </w:rPr>
      </w:pPr>
      <w:r>
        <w:rPr>
          <w:rFonts w:hint="default"/>
          <w:lang w:eastAsia="zh-Hans"/>
        </w:rPr>
        <w:t>1. Descriptive observation</w:t>
      </w:r>
    </w:p>
    <w:p>
      <w:pPr>
        <w:numPr>
          <w:ilvl w:val="0"/>
          <w:numId w:val="0"/>
        </w:numPr>
        <w:rPr>
          <w:rFonts w:hint="default"/>
          <w:lang w:eastAsia="zh-Hans"/>
        </w:rPr>
      </w:pPr>
      <w:r>
        <w:rPr>
          <w:rFonts w:hint="default"/>
          <w:lang w:eastAsia="zh-Hans"/>
        </w:rPr>
        <w:t>Designate the café as the main observation study site, observe and record people's behavioural characteristics and outward appearance to gain a sense of reality in the research field and to further develop research questions</w:t>
      </w:r>
    </w:p>
    <w:p>
      <w:pPr>
        <w:numPr>
          <w:ilvl w:val="0"/>
          <w:numId w:val="0"/>
        </w:numPr>
        <w:rPr>
          <w:rFonts w:hint="default"/>
          <w:lang w:eastAsia="zh-Hans"/>
        </w:rPr>
      </w:pPr>
      <w:r>
        <w:rPr>
          <w:rFonts w:hint="default"/>
          <w:lang w:eastAsia="zh-Hans"/>
        </w:rPr>
        <w:t>2. Focused observation</w:t>
      </w:r>
    </w:p>
    <w:p>
      <w:pPr>
        <w:numPr>
          <w:ilvl w:val="0"/>
          <w:numId w:val="0"/>
        </w:numPr>
        <w:rPr>
          <w:rFonts w:hint="default"/>
          <w:lang w:eastAsia="zh-Hans"/>
        </w:rPr>
      </w:pPr>
      <w:r>
        <w:rPr>
          <w:rFonts w:hint="default"/>
          <w:lang w:eastAsia="zh-Hans"/>
        </w:rPr>
        <w:t>Narrowing down the perspective of the relevant topic and identifying relevant patterns from certain characteristics.</w:t>
      </w:r>
    </w:p>
    <w:p>
      <w:pPr>
        <w:numPr>
          <w:ilvl w:val="0"/>
          <w:numId w:val="0"/>
        </w:numPr>
        <w:rPr>
          <w:rFonts w:hint="default"/>
          <w:lang w:eastAsia="zh-Hans"/>
        </w:rPr>
      </w:pPr>
      <w:r>
        <w:rPr>
          <w:rFonts w:hint="default"/>
          <w:lang w:eastAsia="zh-Hans"/>
        </w:rPr>
        <w:t>3. Selective observation</w:t>
      </w:r>
    </w:p>
    <w:p>
      <w:pPr>
        <w:numPr>
          <w:ilvl w:val="0"/>
          <w:numId w:val="0"/>
        </w:numPr>
        <w:rPr>
          <w:rFonts w:hint="default"/>
          <w:lang w:eastAsia="zh-Hans"/>
        </w:rPr>
      </w:pPr>
      <w:r>
        <w:rPr>
          <w:rFonts w:hint="default"/>
          <w:lang w:eastAsia="zh-Hans"/>
        </w:rPr>
        <w:t>Look for more evidence and examples in the field.</w:t>
      </w:r>
    </w:p>
    <w:p>
      <w:pPr>
        <w:numPr>
          <w:ilvl w:val="0"/>
          <w:numId w:val="0"/>
        </w:numPr>
        <w:rPr>
          <w:rFonts w:hint="default"/>
          <w:lang w:eastAsia="zh-Hans"/>
        </w:rPr>
      </w:pPr>
      <w:r>
        <w:rPr>
          <w:rFonts w:hint="default"/>
          <w:lang w:eastAsia="zh-Hans"/>
        </w:rPr>
        <w:t>This structured observation can help to better guide the coding process.</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Interviews:</w:t>
      </w:r>
    </w:p>
    <w:p>
      <w:pPr>
        <w:numPr>
          <w:ilvl w:val="0"/>
          <w:numId w:val="0"/>
        </w:numPr>
        <w:rPr>
          <w:rFonts w:hint="default"/>
          <w:lang w:eastAsia="zh-Hans"/>
        </w:rPr>
      </w:pPr>
      <w:r>
        <w:rPr>
          <w:rFonts w:hint="default"/>
          <w:lang w:eastAsia="zh-Hans"/>
        </w:rPr>
        <w:t>Open-ended interviews with relevant mental masks were conducted in the earliest stages of the study, without too many boundaries of established questions from which research exploration in the field of mental masks was hoped to take place. As the study progressed later more targeted interviewing was conducted. The episodic interview, for example, was more effective for some cases where the interviewee was required to recall some particular experience or situation.</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Step 2, coding.</w:t>
      </w:r>
    </w:p>
    <w:p>
      <w:pPr>
        <w:numPr>
          <w:ilvl w:val="0"/>
          <w:numId w:val="0"/>
        </w:numPr>
        <w:rPr>
          <w:rFonts w:hint="default"/>
          <w:lang w:eastAsia="zh-Hans"/>
        </w:rPr>
      </w:pPr>
      <w:r>
        <w:rPr>
          <w:rFonts w:hint="default"/>
          <w:lang w:eastAsia="zh-Hans"/>
        </w:rPr>
        <w:t>According to the Coding Procedure of Straussian Grounded Theory, I will code to the data collected.</w:t>
      </w:r>
    </w:p>
    <w:p>
      <w:pPr>
        <w:numPr>
          <w:ilvl w:val="0"/>
          <w:numId w:val="0"/>
        </w:numPr>
        <w:rPr>
          <w:rFonts w:hint="default"/>
          <w:lang w:eastAsia="zh-Hans"/>
        </w:rPr>
      </w:pPr>
      <w:r>
        <w:rPr>
          <w:rFonts w:hint="default"/>
          <w:lang w:eastAsia="zh-Hans"/>
        </w:rPr>
        <w:t>1. Open coding</w:t>
      </w:r>
    </w:p>
    <w:p>
      <w:pPr>
        <w:numPr>
          <w:ilvl w:val="0"/>
          <w:numId w:val="0"/>
        </w:numPr>
        <w:rPr>
          <w:rFonts w:hint="default"/>
          <w:lang w:eastAsia="zh-Hans"/>
        </w:rPr>
      </w:pPr>
      <w:r>
        <w:rPr>
          <w:rFonts w:hint="default"/>
          <w:lang w:eastAsia="zh-Hans"/>
        </w:rPr>
        <w:t>The main aim is to express data and phenomena as concepts. (Flick, 2022, p. 59)</w:t>
      </w:r>
    </w:p>
    <w:p>
      <w:pPr>
        <w:numPr>
          <w:ilvl w:val="0"/>
          <w:numId w:val="0"/>
        </w:numPr>
        <w:rPr>
          <w:rFonts w:hint="default"/>
          <w:lang w:eastAsia="zh-Hans"/>
        </w:rPr>
      </w:pPr>
      <w:r>
        <w:rPr>
          <w:rFonts w:hint="default"/>
          <w:lang w:eastAsia="zh-Hans"/>
        </w:rPr>
        <w:t>The first step is to segment the data, for the study cases on text, either based on the text of the interview transcript or graphically, for example. The segmented texts are numbered to form codes, and initial associations are made based on the content of the codes, which are then classified and systematised according to different correlations to form substantive class genera.</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2. Axial coding</w:t>
      </w:r>
    </w:p>
    <w:p>
      <w:pPr>
        <w:numPr>
          <w:ilvl w:val="0"/>
          <w:numId w:val="0"/>
        </w:numPr>
        <w:rPr>
          <w:rFonts w:hint="default"/>
          <w:lang w:eastAsia="zh-Hans"/>
        </w:rPr>
      </w:pPr>
      <w:r>
        <w:rPr>
          <w:rFonts w:hint="default"/>
          <w:lang w:eastAsia="zh-Hans"/>
        </w:rPr>
        <w:t>The codes from the open codes are refined and differentiated.</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3. Selective coding</w:t>
      </w:r>
    </w:p>
    <w:p>
      <w:pPr>
        <w:numPr>
          <w:ilvl w:val="0"/>
          <w:numId w:val="0"/>
        </w:numPr>
        <w:rPr>
          <w:rFonts w:hint="default"/>
          <w:lang w:eastAsia="zh-Hans"/>
        </w:rPr>
      </w:pPr>
      <w:r>
        <w:rPr>
          <w:rFonts w:hint="default"/>
          <w:lang w:eastAsia="zh-Hans"/>
        </w:rPr>
        <w:t>The abstracted data formed by the axial coding in step two is continued to be recommended to bring the concepts into focus.</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 xml:space="preserve">Step </w:t>
      </w:r>
      <w:r>
        <w:rPr>
          <w:rFonts w:hint="default"/>
          <w:lang w:eastAsia="zh-Hans"/>
        </w:rPr>
        <w:t>3</w:t>
      </w:r>
      <w:r>
        <w:rPr>
          <w:rFonts w:hint="default"/>
          <w:lang w:eastAsia="zh-Hans"/>
        </w:rPr>
        <w:t>. Sampling.</w:t>
      </w:r>
    </w:p>
    <w:p>
      <w:pPr>
        <w:numPr>
          <w:ilvl w:val="0"/>
          <w:numId w:val="0"/>
        </w:numPr>
        <w:rPr>
          <w:rFonts w:hint="default"/>
          <w:lang w:eastAsia="zh-Hans"/>
        </w:rPr>
      </w:pPr>
      <w:r>
        <w:rPr>
          <w:rFonts w:hint="default"/>
          <w:lang w:eastAsia="zh-Hans"/>
        </w:rPr>
        <w:t>Considering the infinite possibilities of population integration into a research project, it is important to qualify the decision on a reasonable sampling. More so for research on a psychological level. Observations and interviews are currently being conducted around cafes, and depending on how the observations progress, the sampling will be further narrowed or focused.</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I hope to analyse the masks through case study and grounded theory, and to develop a new visual language for the masks by understanding them in more detail. As the research project progresses, it is hoped that the mask designs researched can be further applied.</w:t>
      </w:r>
    </w:p>
    <w:p>
      <w:pPr>
        <w:numPr>
          <w:ilvl w:val="0"/>
          <w:numId w:val="0"/>
        </w:numPr>
        <w:rPr>
          <w:rFonts w:hint="default"/>
          <w:lang w:eastAsia="zh-Hans"/>
        </w:rPr>
      </w:pPr>
    </w:p>
    <w:p>
      <w:pPr>
        <w:numPr>
          <w:ilvl w:val="0"/>
          <w:numId w:val="0"/>
        </w:numPr>
        <w:rPr>
          <w:rFonts w:hint="default"/>
          <w:lang w:eastAsia="zh-Hans"/>
        </w:rPr>
      </w:pPr>
    </w:p>
    <w:p>
      <w:pPr>
        <w:numPr>
          <w:ilvl w:val="0"/>
          <w:numId w:val="0"/>
        </w:numPr>
        <w:rPr>
          <w:rFonts w:hint="default"/>
          <w:lang w:eastAsia="zh-Hans"/>
        </w:rPr>
      </w:pPr>
      <w:r>
        <w:rPr>
          <w:rFonts w:hint="default"/>
          <w:lang w:eastAsia="zh-Hans"/>
        </w:rPr>
        <w:t>3 Data analysis of research</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The current data was recorded during the observation of the café and a case study of the future design presentation was carried out.</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3.1 Observation analysis</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Number of people observed:</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44"/>
        <w:gridCol w:w="699"/>
      </w:tblGrid>
      <w:tr>
        <w:tc>
          <w:tcPr>
            <w:tcW w:w="2044" w:type="dxa"/>
          </w:tcPr>
          <w:p>
            <w:pPr>
              <w:rPr>
                <w:rFonts w:hint="default"/>
                <w:vertAlign w:val="baseline"/>
                <w:lang w:val="en-US" w:eastAsia="zh-Hans"/>
              </w:rPr>
            </w:pPr>
            <w:r>
              <w:rPr>
                <w:rFonts w:hint="eastAsia"/>
                <w:lang w:val="en-US" w:eastAsia="zh-Hans"/>
              </w:rPr>
              <w:t>Woman</w:t>
            </w:r>
          </w:p>
        </w:tc>
        <w:tc>
          <w:tcPr>
            <w:tcW w:w="699" w:type="dxa"/>
          </w:tcPr>
          <w:p>
            <w:pPr>
              <w:rPr>
                <w:rFonts w:hint="default"/>
                <w:vertAlign w:val="baseline"/>
                <w:lang w:eastAsia="zh-Hans"/>
              </w:rPr>
            </w:pPr>
            <w:r>
              <w:rPr>
                <w:rFonts w:hint="default"/>
                <w:vertAlign w:val="baseline"/>
                <w:lang w:eastAsia="zh-Hans"/>
              </w:rPr>
              <w:t>56</w:t>
            </w:r>
          </w:p>
        </w:tc>
      </w:tr>
      <w:tr>
        <w:tc>
          <w:tcPr>
            <w:tcW w:w="2044" w:type="dxa"/>
          </w:tcPr>
          <w:p>
            <w:pPr>
              <w:rPr>
                <w:rFonts w:hint="default"/>
                <w:vertAlign w:val="baseline"/>
                <w:lang w:val="en-US" w:eastAsia="zh-Hans"/>
              </w:rPr>
            </w:pPr>
            <w:r>
              <w:rPr>
                <w:rFonts w:hint="eastAsia"/>
                <w:vertAlign w:val="baseline"/>
                <w:lang w:val="en-US" w:eastAsia="zh-Hans"/>
              </w:rPr>
              <w:t>Man</w:t>
            </w:r>
          </w:p>
        </w:tc>
        <w:tc>
          <w:tcPr>
            <w:tcW w:w="699" w:type="dxa"/>
          </w:tcPr>
          <w:p>
            <w:pPr>
              <w:rPr>
                <w:rFonts w:hint="default"/>
                <w:vertAlign w:val="baseline"/>
                <w:lang w:eastAsia="zh-Hans"/>
              </w:rPr>
            </w:pPr>
            <w:r>
              <w:rPr>
                <w:rFonts w:hint="default"/>
                <w:vertAlign w:val="baseline"/>
                <w:lang w:eastAsia="zh-Hans"/>
              </w:rPr>
              <w:t>45</w:t>
            </w:r>
          </w:p>
        </w:tc>
      </w:tr>
      <w:tr>
        <w:tc>
          <w:tcPr>
            <w:tcW w:w="2044" w:type="dxa"/>
          </w:tcPr>
          <w:p>
            <w:pPr>
              <w:rPr>
                <w:rFonts w:hint="default"/>
                <w:vertAlign w:val="baseline"/>
                <w:lang w:val="en-US" w:eastAsia="zh-Hans"/>
              </w:rPr>
            </w:pPr>
            <w:r>
              <w:rPr>
                <w:rFonts w:hint="eastAsia"/>
                <w:vertAlign w:val="baseline"/>
                <w:lang w:val="en-US" w:eastAsia="zh-Hans"/>
              </w:rPr>
              <w:t>Sum</w:t>
            </w:r>
          </w:p>
        </w:tc>
        <w:tc>
          <w:tcPr>
            <w:tcW w:w="699" w:type="dxa"/>
          </w:tcPr>
          <w:p>
            <w:pPr>
              <w:rPr>
                <w:rFonts w:hint="default"/>
                <w:vertAlign w:val="baseline"/>
                <w:lang w:eastAsia="zh-Hans"/>
              </w:rPr>
            </w:pPr>
            <w:r>
              <w:rPr>
                <w:rFonts w:hint="default"/>
                <w:vertAlign w:val="baseline"/>
                <w:lang w:eastAsia="zh-Hans"/>
              </w:rPr>
              <w:t>101</w:t>
            </w:r>
          </w:p>
        </w:tc>
      </w:tr>
    </w:tbl>
    <w:p>
      <w:pPr>
        <w:numPr>
          <w:ilvl w:val="0"/>
          <w:numId w:val="0"/>
        </w:numPr>
        <w:rPr>
          <w:rFonts w:hint="default"/>
          <w:lang w:eastAsia="zh-Hans"/>
        </w:rPr>
      </w:pPr>
    </w:p>
    <w:p>
      <w:pPr>
        <w:numPr>
          <w:ilvl w:val="0"/>
          <w:numId w:val="0"/>
        </w:numPr>
        <w:rPr>
          <w:rFonts w:hint="default"/>
          <w:lang w:eastAsia="zh-Hans"/>
        </w:rPr>
      </w:pPr>
      <w:r>
        <w:rPr>
          <w:rFonts w:hint="default"/>
          <w:lang w:eastAsia="zh-Hans"/>
        </w:rPr>
        <w:t>Data analysis:</w:t>
      </w:r>
    </w:p>
    <w:p>
      <w:pPr>
        <w:numPr>
          <w:ilvl w:val="0"/>
          <w:numId w:val="0"/>
        </w:numPr>
      </w:pPr>
      <w:r>
        <w:drawing>
          <wp:inline distT="0" distB="0" distL="114300" distR="114300">
            <wp:extent cx="5262880" cy="1071880"/>
            <wp:effectExtent l="0" t="0" r="20320" b="20320"/>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10"/>
                    <a:stretch>
                      <a:fillRect/>
                    </a:stretch>
                  </pic:blipFill>
                  <pic:spPr>
                    <a:xfrm>
                      <a:off x="0" y="0"/>
                      <a:ext cx="5262880" cy="1071880"/>
                    </a:xfrm>
                    <a:prstGeom prst="rect">
                      <a:avLst/>
                    </a:prstGeom>
                    <a:noFill/>
                    <a:ln w="9525">
                      <a:noFill/>
                    </a:ln>
                  </pic:spPr>
                </pic:pic>
              </a:graphicData>
            </a:graphic>
          </wp:inline>
        </w:drawing>
      </w:r>
    </w:p>
    <w:p>
      <w:pPr>
        <w:numPr>
          <w:ilvl w:val="0"/>
          <w:numId w:val="0"/>
        </w:numPr>
        <w:rPr>
          <w:rFonts w:hint="default"/>
          <w:lang w:eastAsia="zh-Hans"/>
        </w:rPr>
      </w:pPr>
      <w:r>
        <w:rPr>
          <w:rFonts w:hint="default"/>
          <w:lang w:eastAsia="zh-Hans"/>
        </w:rPr>
        <w:t>The data is currently analysed mainly on people's appearance clothing, focusing on the colour of the clothing, with the upper body, lower body and feet as the three areas to be observed.</w:t>
      </w:r>
    </w:p>
    <w:p>
      <w:pPr>
        <w:numPr>
          <w:ilvl w:val="0"/>
          <w:numId w:val="0"/>
        </w:numPr>
        <w:rPr>
          <w:rFonts w:hint="default"/>
          <w:lang w:eastAsia="zh-Hans"/>
        </w:rPr>
      </w:pPr>
      <w:r>
        <w:rPr>
          <w:rFonts w:hint="default"/>
          <w:lang w:eastAsia="zh-Hans"/>
        </w:rPr>
        <w:t>Points of concern.</w:t>
      </w:r>
    </w:p>
    <w:p>
      <w:pPr>
        <w:numPr>
          <w:ilvl w:val="0"/>
          <w:numId w:val="0"/>
        </w:numPr>
        <w:rPr>
          <w:rFonts w:hint="default"/>
          <w:lang w:eastAsia="zh-Hans"/>
        </w:rPr>
      </w:pPr>
      <w:r>
        <w:rPr>
          <w:rFonts w:hint="default"/>
          <w:lang w:eastAsia="zh-Hans"/>
        </w:rPr>
        <w:t>1. A high number of messages</w:t>
      </w:r>
    </w:p>
    <w:p>
      <w:pPr>
        <w:numPr>
          <w:ilvl w:val="0"/>
          <w:numId w:val="0"/>
        </w:numPr>
        <w:rPr>
          <w:rFonts w:hint="default"/>
          <w:lang w:eastAsia="zh-Hans"/>
        </w:rPr>
      </w:pPr>
      <w:r>
        <w:rPr>
          <w:rFonts w:hint="default"/>
          <w:lang w:eastAsia="zh-Hans"/>
        </w:rPr>
        <w:t>In terms of the choice of colours for the upper body, black and white are the most prominent and are relatively calmly distributed between men and women.</w:t>
      </w:r>
    </w:p>
    <w:p>
      <w:pPr>
        <w:numPr>
          <w:ilvl w:val="0"/>
          <w:numId w:val="0"/>
        </w:numPr>
        <w:rPr>
          <w:rFonts w:hint="default"/>
          <w:lang w:eastAsia="zh-Hans"/>
        </w:rPr>
      </w:pPr>
      <w:r>
        <w:rPr>
          <w:rFonts w:hint="default"/>
          <w:lang w:eastAsia="zh-Hans"/>
        </w:rPr>
        <w:t>On the lower half of the body, the colour is dominated by black, followed by blue, with black trousers being the preferred choice for men.</w:t>
      </w:r>
    </w:p>
    <w:p>
      <w:pPr>
        <w:numPr>
          <w:ilvl w:val="0"/>
          <w:numId w:val="0"/>
        </w:numPr>
        <w:rPr>
          <w:rFonts w:hint="default"/>
          <w:lang w:eastAsia="zh-Hans"/>
        </w:rPr>
      </w:pPr>
      <w:r>
        <w:rPr>
          <w:rFonts w:hint="default"/>
          <w:lang w:eastAsia="zh-Hans"/>
        </w:rPr>
        <w:t>In the foot area, the choice of shoes, white is the most prominent, followed by black, with the majority of women choosing white shoes.</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2. Missing points</w:t>
      </w:r>
    </w:p>
    <w:p>
      <w:pPr>
        <w:numPr>
          <w:ilvl w:val="0"/>
          <w:numId w:val="0"/>
        </w:numPr>
        <w:rPr>
          <w:rFonts w:hint="default"/>
          <w:lang w:eastAsia="zh-Hans"/>
        </w:rPr>
      </w:pPr>
      <w:r>
        <w:rPr>
          <w:rFonts w:hint="default"/>
          <w:lang w:eastAsia="zh-Hans"/>
        </w:rPr>
        <w:t>Upper body: no men chose yellow, black and white, red or purple. Brown was not chosen by either gender.</w:t>
      </w:r>
    </w:p>
    <w:p>
      <w:pPr>
        <w:numPr>
          <w:ilvl w:val="0"/>
          <w:numId w:val="0"/>
        </w:numPr>
        <w:rPr>
          <w:rFonts w:hint="default"/>
          <w:lang w:eastAsia="zh-Hans"/>
        </w:rPr>
      </w:pPr>
      <w:r>
        <w:rPr>
          <w:rFonts w:hint="default"/>
          <w:lang w:eastAsia="zh-Hans"/>
        </w:rPr>
        <w:t>Lower body: pink, black and white, green and brown are also absent.</w:t>
      </w:r>
    </w:p>
    <w:p>
      <w:pPr>
        <w:numPr>
          <w:ilvl w:val="0"/>
          <w:numId w:val="0"/>
        </w:numPr>
        <w:rPr>
          <w:rFonts w:hint="default"/>
          <w:lang w:eastAsia="zh-Hans"/>
        </w:rPr>
      </w:pPr>
      <w:r>
        <w:rPr>
          <w:rFonts w:hint="default"/>
          <w:lang w:eastAsia="zh-Hans"/>
        </w:rPr>
        <w:t>Shoes: no males chose pink and green shoes, while blue shoes were not available for either side.</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3. Concerns</w:t>
      </w:r>
    </w:p>
    <w:p>
      <w:pPr>
        <w:numPr>
          <w:ilvl w:val="0"/>
          <w:numId w:val="0"/>
        </w:numPr>
        <w:rPr>
          <w:rFonts w:hint="default"/>
          <w:lang w:eastAsia="zh-Hans"/>
        </w:rPr>
      </w:pPr>
      <w:r>
        <w:rPr>
          <w:rFonts w:hint="default"/>
          <w:lang w:eastAsia="zh-Hans"/>
        </w:rPr>
        <w:t>Pink is mostly used by women in terms of gender attributes, and interestingly more men than women choose pink tops. And almost no one, male or female, chose pink for the bottom half of their body.</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By analysing the observed data, it was possible to conduct interviews with people who stood out, such as "men who wear pink tops", in order to gather more focused information.</w:t>
      </w:r>
    </w:p>
    <w:p>
      <w:pPr>
        <w:numPr>
          <w:ilvl w:val="0"/>
          <w:numId w:val="0"/>
        </w:numPr>
        <w:rPr>
          <w:rFonts w:hint="default"/>
          <w:lang w:eastAsia="zh-Hans"/>
        </w:rPr>
      </w:pPr>
    </w:p>
    <w:p>
      <w:pPr>
        <w:numPr>
          <w:ilvl w:val="0"/>
          <w:numId w:val="0"/>
        </w:numPr>
        <w:rPr>
          <w:rFonts w:hint="default"/>
          <w:b w:val="0"/>
          <w:bCs w:val="0"/>
          <w:lang w:eastAsia="zh-Hans"/>
        </w:rPr>
      </w:pPr>
      <w:r>
        <w:rPr>
          <w:rFonts w:hint="default"/>
          <w:b w:val="0"/>
          <w:bCs w:val="0"/>
          <w:lang w:eastAsia="zh-Hans"/>
        </w:rPr>
        <w:t>3.2 Exploration of applications</w:t>
      </w:r>
    </w:p>
    <w:p>
      <w:pPr>
        <w:numPr>
          <w:ilvl w:val="0"/>
          <w:numId w:val="0"/>
        </w:numPr>
        <w:rPr>
          <w:rFonts w:hint="default"/>
          <w:b w:val="0"/>
          <w:bCs w:val="0"/>
          <w:lang w:eastAsia="zh-Hans"/>
        </w:rPr>
      </w:pPr>
    </w:p>
    <w:p>
      <w:pPr>
        <w:rPr>
          <w:rFonts w:hint="eastAsia"/>
          <w:lang w:val="en-US" w:eastAsia="zh-Hans"/>
        </w:rPr>
      </w:pPr>
      <w:r>
        <w:rPr>
          <w:rFonts w:hint="eastAsia"/>
          <w:lang w:val="en-US" w:eastAsia="zh-Hans"/>
        </w:rPr>
        <w:t>Case</w:t>
      </w:r>
      <w:r>
        <w:rPr>
          <w:rFonts w:hint="default"/>
          <w:lang w:eastAsia="zh-Hans"/>
        </w:rPr>
        <w:t xml:space="preserve"> 1</w:t>
      </w:r>
    </w:p>
    <w:p>
      <w:pPr>
        <w:rPr>
          <w:rFonts w:hint="eastAsia"/>
          <w:lang w:val="en-US" w:eastAsia="zh-Hans"/>
        </w:rPr>
      </w:pPr>
      <w:r>
        <w:rPr>
          <w:rFonts w:hint="eastAsia"/>
          <w:lang w:val="en-US" w:eastAsia="zh-Hans"/>
        </w:rPr>
        <w:t>C</w:t>
      </w:r>
      <w:r>
        <w:rPr>
          <w:rFonts w:hint="default"/>
          <w:lang w:eastAsia="zh-Hans"/>
        </w:rPr>
        <w:t xml:space="preserve">ornelia Geppert - </w:t>
      </w:r>
      <w:r>
        <w:rPr>
          <w:rFonts w:hint="eastAsia"/>
          <w:lang w:val="en-US" w:eastAsia="zh-Hans"/>
        </w:rPr>
        <w:t>A</w:t>
      </w:r>
      <w:r>
        <w:rPr>
          <w:rFonts w:hint="default"/>
          <w:lang w:eastAsia="zh-Hans"/>
        </w:rPr>
        <w:t xml:space="preserve"> video game that helps us understand loneliness</w:t>
      </w:r>
    </w:p>
    <w:p>
      <w:pPr>
        <w:numPr>
          <w:ilvl w:val="0"/>
          <w:numId w:val="0"/>
        </w:numPr>
        <w:rPr>
          <w:rFonts w:hint="default"/>
          <w:b w:val="0"/>
          <w:bCs w:val="0"/>
          <w:lang w:eastAsia="zh-Hans"/>
        </w:rPr>
      </w:pPr>
      <w:r>
        <w:rPr>
          <w:rFonts w:hint="default"/>
          <w:b w:val="0"/>
          <w:bCs w:val="0"/>
          <w:lang w:eastAsia="zh-Hans"/>
        </w:rPr>
        <w:t>The video game 'Sea of Loneliness', designed by artist Cornelia Geppert, for how to struggle with the 'monster' of loneliness and self-doubt, helps people to better cope with the complexities and struggles of mental health.</w:t>
      </w:r>
    </w:p>
    <w:p>
      <w:pPr>
        <w:numPr>
          <w:ilvl w:val="0"/>
          <w:numId w:val="0"/>
        </w:numPr>
        <w:rPr>
          <w:rFonts w:hint="default"/>
          <w:b w:val="0"/>
          <w:bCs w:val="0"/>
          <w:lang w:eastAsia="zh-Hans"/>
        </w:rPr>
      </w:pPr>
      <w:r>
        <w:rPr>
          <w:rFonts w:hint="default"/>
          <w:b w:val="0"/>
          <w:bCs w:val="0"/>
          <w:lang w:eastAsia="zh-Hans"/>
        </w:rPr>
        <w:t>It is difficult to get people to feel fully when you share their feelings and Cornelia Geppert wants to help people cope with their feelings of loneliness through the use of interactive storytelling i.e. video games that make them understand loneliness and allow them to experience real loneliness.</w:t>
      </w:r>
    </w:p>
    <w:p>
      <w:pPr>
        <w:numPr>
          <w:ilvl w:val="0"/>
          <w:numId w:val="0"/>
        </w:numPr>
        <w:rPr>
          <w:rFonts w:hint="default"/>
          <w:b w:val="0"/>
          <w:bCs w:val="0"/>
          <w:lang w:eastAsia="zh-Hans"/>
        </w:rPr>
      </w:pPr>
      <w:r>
        <w:rPr>
          <w:rFonts w:hint="default"/>
          <w:b w:val="0"/>
          <w:bCs w:val="0"/>
          <w:lang w:eastAsia="zh-Hans"/>
        </w:rPr>
        <w:t>Emotional outbursts are expressed through people turning into monsters when they are controlled by their inner emotions.</w:t>
      </w:r>
    </w:p>
    <w:p>
      <w:pPr>
        <w:numPr>
          <w:ilvl w:val="0"/>
          <w:numId w:val="0"/>
        </w:numPr>
        <w:rPr>
          <w:rFonts w:hint="default"/>
          <w:b w:val="0"/>
          <w:bCs w:val="0"/>
          <w:lang w:eastAsia="zh-Hans"/>
        </w:rPr>
      </w:pPr>
    </w:p>
    <w:p>
      <w:pPr>
        <w:numPr>
          <w:ilvl w:val="0"/>
          <w:numId w:val="0"/>
        </w:numPr>
      </w:pPr>
      <w:r>
        <w:drawing>
          <wp:inline distT="0" distB="0" distL="114300" distR="114300">
            <wp:extent cx="2201545" cy="2455545"/>
            <wp:effectExtent l="0" t="0" r="8255" b="8255"/>
            <wp:docPr id="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6"/>
                    <pic:cNvPicPr>
                      <a:picLocks noChangeAspect="1"/>
                    </pic:cNvPicPr>
                  </pic:nvPicPr>
                  <pic:blipFill>
                    <a:blip r:embed="rId11"/>
                    <a:stretch>
                      <a:fillRect/>
                    </a:stretch>
                  </pic:blipFill>
                  <pic:spPr>
                    <a:xfrm>
                      <a:off x="0" y="0"/>
                      <a:ext cx="2201545" cy="2455545"/>
                    </a:xfrm>
                    <a:prstGeom prst="rect">
                      <a:avLst/>
                    </a:prstGeom>
                    <a:noFill/>
                    <a:ln w="9525">
                      <a:noFill/>
                    </a:ln>
                  </pic:spPr>
                </pic:pic>
              </a:graphicData>
            </a:graphic>
          </wp:inline>
        </w:drawing>
      </w:r>
    </w:p>
    <w:p>
      <w:pPr>
        <w:numPr>
          <w:ilvl w:val="0"/>
          <w:numId w:val="0"/>
        </w:numPr>
        <w:rPr>
          <w:rFonts w:hint="eastAsia"/>
        </w:rPr>
      </w:pPr>
      <w:r>
        <w:rPr>
          <w:rFonts w:hint="eastAsia"/>
        </w:rPr>
        <w:t>In the form of a person who is "I"</w:t>
      </w:r>
      <w:r>
        <w:rPr>
          <w:rFonts w:hint="default"/>
        </w:rPr>
        <w:t xml:space="preserve"> (</w:t>
      </w:r>
      <w:r>
        <w:rPr>
          <w:rFonts w:hint="default"/>
          <w:lang w:eastAsia="zh-Hans"/>
        </w:rPr>
        <w:t>the main character)</w:t>
      </w:r>
    </w:p>
    <w:p>
      <w:pPr>
        <w:numPr>
          <w:ilvl w:val="0"/>
          <w:numId w:val="0"/>
        </w:numPr>
        <w:rPr>
          <w:rFonts w:hint="eastAsia"/>
        </w:rPr>
      </w:pPr>
    </w:p>
    <w:p>
      <w:pPr>
        <w:numPr>
          <w:ilvl w:val="0"/>
          <w:numId w:val="0"/>
        </w:numPr>
      </w:pPr>
      <w:r>
        <w:drawing>
          <wp:inline distT="0" distB="0" distL="114300" distR="114300">
            <wp:extent cx="2062480" cy="1990090"/>
            <wp:effectExtent l="0" t="0" r="20320" b="16510"/>
            <wp:docPr id="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4"/>
                    <pic:cNvPicPr>
                      <a:picLocks noChangeAspect="1"/>
                    </pic:cNvPicPr>
                  </pic:nvPicPr>
                  <pic:blipFill>
                    <a:blip r:embed="rId12"/>
                    <a:stretch>
                      <a:fillRect/>
                    </a:stretch>
                  </pic:blipFill>
                  <pic:spPr>
                    <a:xfrm>
                      <a:off x="0" y="0"/>
                      <a:ext cx="2062480" cy="1990090"/>
                    </a:xfrm>
                    <a:prstGeom prst="rect">
                      <a:avLst/>
                    </a:prstGeom>
                    <a:noFill/>
                    <a:ln w="9525">
                      <a:noFill/>
                    </a:ln>
                  </pic:spPr>
                </pic:pic>
              </a:graphicData>
            </a:graphic>
          </wp:inline>
        </w:drawing>
      </w:r>
      <w:r>
        <w:drawing>
          <wp:inline distT="0" distB="0" distL="114300" distR="114300">
            <wp:extent cx="2937510" cy="1969135"/>
            <wp:effectExtent l="0" t="0" r="8890" b="12065"/>
            <wp:docPr id="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5"/>
                    <pic:cNvPicPr>
                      <a:picLocks noChangeAspect="1"/>
                    </pic:cNvPicPr>
                  </pic:nvPicPr>
                  <pic:blipFill>
                    <a:blip r:embed="rId13"/>
                    <a:stretch>
                      <a:fillRect/>
                    </a:stretch>
                  </pic:blipFill>
                  <pic:spPr>
                    <a:xfrm>
                      <a:off x="0" y="0"/>
                      <a:ext cx="2937510" cy="1969135"/>
                    </a:xfrm>
                    <a:prstGeom prst="rect">
                      <a:avLst/>
                    </a:prstGeom>
                    <a:noFill/>
                    <a:ln w="9525">
                      <a:noFill/>
                    </a:ln>
                  </pic:spPr>
                </pic:pic>
              </a:graphicData>
            </a:graphic>
          </wp:inline>
        </w:drawing>
      </w:r>
    </w:p>
    <w:p>
      <w:pPr>
        <w:numPr>
          <w:ilvl w:val="0"/>
          <w:numId w:val="0"/>
        </w:numPr>
        <w:rPr>
          <w:rFonts w:hint="default"/>
          <w:lang w:eastAsia="zh-Hans"/>
        </w:rPr>
      </w:pPr>
      <w:r>
        <w:rPr>
          <w:rFonts w:hint="default"/>
          <w:lang w:eastAsia="zh-Hans"/>
        </w:rPr>
        <w:t>The whole game is in the mind of the main character and how to overcome the inner struggle, the sea is the main character's tears and the weather changes with the mood.</w:t>
      </w:r>
    </w:p>
    <w:p>
      <w:pPr>
        <w:numPr>
          <w:ilvl w:val="0"/>
          <w:numId w:val="0"/>
        </w:numPr>
        <w:rPr>
          <w:rFonts w:hint="default"/>
          <w:lang w:eastAsia="zh-Hans"/>
        </w:rPr>
      </w:pPr>
    </w:p>
    <w:p>
      <w:pPr>
        <w:numPr>
          <w:ilvl w:val="0"/>
          <w:numId w:val="0"/>
        </w:numPr>
      </w:pPr>
      <w:r>
        <w:drawing>
          <wp:inline distT="0" distB="0" distL="114300" distR="114300">
            <wp:extent cx="1625600" cy="2476500"/>
            <wp:effectExtent l="0" t="0" r="0" b="12700"/>
            <wp:docPr id="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7"/>
                    <pic:cNvPicPr>
                      <a:picLocks noChangeAspect="1"/>
                    </pic:cNvPicPr>
                  </pic:nvPicPr>
                  <pic:blipFill>
                    <a:blip r:embed="rId14"/>
                    <a:stretch>
                      <a:fillRect/>
                    </a:stretch>
                  </pic:blipFill>
                  <pic:spPr>
                    <a:xfrm>
                      <a:off x="0" y="0"/>
                      <a:ext cx="1625600" cy="2476500"/>
                    </a:xfrm>
                    <a:prstGeom prst="rect">
                      <a:avLst/>
                    </a:prstGeom>
                    <a:noFill/>
                    <a:ln w="9525">
                      <a:noFill/>
                    </a:ln>
                  </pic:spPr>
                </pic:pic>
              </a:graphicData>
            </a:graphic>
          </wp:inline>
        </w:drawing>
      </w:r>
      <w:r>
        <w:drawing>
          <wp:inline distT="0" distB="0" distL="114300" distR="114300">
            <wp:extent cx="1651000" cy="2438400"/>
            <wp:effectExtent l="0" t="0" r="0" b="0"/>
            <wp:docPr id="1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8"/>
                    <pic:cNvPicPr>
                      <a:picLocks noChangeAspect="1"/>
                    </pic:cNvPicPr>
                  </pic:nvPicPr>
                  <pic:blipFill>
                    <a:blip r:embed="rId15"/>
                    <a:stretch>
                      <a:fillRect/>
                    </a:stretch>
                  </pic:blipFill>
                  <pic:spPr>
                    <a:xfrm>
                      <a:off x="0" y="0"/>
                      <a:ext cx="1651000" cy="2438400"/>
                    </a:xfrm>
                    <a:prstGeom prst="rect">
                      <a:avLst/>
                    </a:prstGeom>
                    <a:noFill/>
                    <a:ln w="9525">
                      <a:noFill/>
                    </a:ln>
                  </pic:spPr>
                </pic:pic>
              </a:graphicData>
            </a:graphic>
          </wp:inline>
        </w:drawing>
      </w:r>
    </w:p>
    <w:p>
      <w:pPr>
        <w:numPr>
          <w:ilvl w:val="0"/>
          <w:numId w:val="0"/>
        </w:numPr>
        <w:rPr>
          <w:rFonts w:hint="default"/>
          <w:lang w:eastAsia="zh-Hans"/>
        </w:rPr>
      </w:pPr>
      <w:r>
        <w:rPr>
          <w:rFonts w:hint="default"/>
          <w:lang w:eastAsia="zh-Hans"/>
        </w:rPr>
        <w:t>The only walking bag is the backpack, the one that stays with the protagonist for the rest of his life, and when the protagonist cannot handle his own emotions, the backpack gets bigger.</w:t>
      </w:r>
    </w:p>
    <w:p>
      <w:pPr>
        <w:numPr>
          <w:ilvl w:val="0"/>
          <w:numId w:val="0"/>
        </w:numPr>
        <w:rPr>
          <w:rFonts w:hint="default"/>
          <w:lang w:eastAsia="zh-Hans"/>
        </w:rPr>
      </w:pPr>
    </w:p>
    <w:p>
      <w:pPr>
        <w:numPr>
          <w:ilvl w:val="0"/>
          <w:numId w:val="0"/>
        </w:numPr>
        <w:rPr>
          <w:rFonts w:hint="default"/>
          <w:lang w:eastAsia="zh-Hans"/>
        </w:rPr>
      </w:pPr>
      <w:r>
        <w:rPr>
          <w:rFonts w:hint="default"/>
          <w:lang w:eastAsia="zh-Hans"/>
        </w:rPr>
        <w:t>Multiple manifestations of loneliness:</w:t>
      </w:r>
    </w:p>
    <w:p>
      <w:pPr>
        <w:numPr>
          <w:ilvl w:val="0"/>
          <w:numId w:val="3"/>
        </w:numPr>
        <w:rPr>
          <w:rFonts w:hint="default"/>
          <w:lang w:eastAsia="zh-Hans"/>
        </w:rPr>
      </w:pPr>
      <w:r>
        <w:rPr>
          <w:rFonts w:hint="default"/>
          <w:lang w:eastAsia="zh-Hans"/>
        </w:rPr>
        <w:t>The loneliness produced by social exclusion - Giant Bird</w:t>
      </w:r>
    </w:p>
    <w:p>
      <w:pPr>
        <w:numPr>
          <w:ilvl w:val="0"/>
          <w:numId w:val="0"/>
        </w:numPr>
      </w:pPr>
      <w:r>
        <w:drawing>
          <wp:inline distT="0" distB="0" distL="114300" distR="114300">
            <wp:extent cx="2419985" cy="2522220"/>
            <wp:effectExtent l="0" t="0" r="18415" b="17780"/>
            <wp:docPr id="1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9"/>
                    <pic:cNvPicPr>
                      <a:picLocks noChangeAspect="1"/>
                    </pic:cNvPicPr>
                  </pic:nvPicPr>
                  <pic:blipFill>
                    <a:blip r:embed="rId16"/>
                    <a:stretch>
                      <a:fillRect/>
                    </a:stretch>
                  </pic:blipFill>
                  <pic:spPr>
                    <a:xfrm>
                      <a:off x="0" y="0"/>
                      <a:ext cx="2419985" cy="2522220"/>
                    </a:xfrm>
                    <a:prstGeom prst="rect">
                      <a:avLst/>
                    </a:prstGeom>
                    <a:noFill/>
                    <a:ln w="9525">
                      <a:noFill/>
                    </a:ln>
                  </pic:spPr>
                </pic:pic>
              </a:graphicData>
            </a:graphic>
          </wp:inline>
        </w:drawing>
      </w:r>
    </w:p>
    <w:p>
      <w:pPr>
        <w:numPr>
          <w:ilvl w:val="0"/>
          <w:numId w:val="0"/>
        </w:numPr>
      </w:pPr>
      <w:r>
        <w:drawing>
          <wp:inline distT="0" distB="0" distL="114300" distR="114300">
            <wp:extent cx="2706370" cy="1945005"/>
            <wp:effectExtent l="0" t="0" r="11430" b="10795"/>
            <wp:docPr id="1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0"/>
                    <pic:cNvPicPr>
                      <a:picLocks noChangeAspect="1"/>
                    </pic:cNvPicPr>
                  </pic:nvPicPr>
                  <pic:blipFill>
                    <a:blip r:embed="rId17"/>
                    <a:stretch>
                      <a:fillRect/>
                    </a:stretch>
                  </pic:blipFill>
                  <pic:spPr>
                    <a:xfrm>
                      <a:off x="0" y="0"/>
                      <a:ext cx="2706370" cy="1945005"/>
                    </a:xfrm>
                    <a:prstGeom prst="rect">
                      <a:avLst/>
                    </a:prstGeom>
                    <a:noFill/>
                    <a:ln w="9525">
                      <a:noFill/>
                    </a:ln>
                  </pic:spPr>
                </pic:pic>
              </a:graphicData>
            </a:graphic>
          </wp:inline>
        </w:drawing>
      </w:r>
    </w:p>
    <w:p>
      <w:pPr>
        <w:numPr>
          <w:ilvl w:val="0"/>
          <w:numId w:val="0"/>
        </w:numPr>
        <w:rPr>
          <w:rFonts w:hint="eastAsia"/>
        </w:rPr>
      </w:pPr>
      <w:r>
        <w:rPr>
          <w:rFonts w:hint="eastAsia"/>
        </w:rPr>
        <w:t>The corresponding play processes that arise from the experience of bullying.</w:t>
      </w:r>
    </w:p>
    <w:p>
      <w:pPr>
        <w:numPr>
          <w:ilvl w:val="0"/>
          <w:numId w:val="0"/>
        </w:numPr>
        <w:rPr>
          <w:rFonts w:hint="eastAsia"/>
        </w:rPr>
      </w:pPr>
    </w:p>
    <w:p>
      <w:pPr>
        <w:numPr>
          <w:ilvl w:val="0"/>
          <w:numId w:val="3"/>
        </w:numPr>
        <w:rPr>
          <w:rFonts w:hint="default"/>
          <w:lang w:eastAsia="zh-Hans"/>
        </w:rPr>
      </w:pPr>
      <w:r>
        <w:rPr>
          <w:rFonts w:hint="default"/>
        </w:rPr>
        <w:t>Emotional loneliness. For example, when parents reluctantly stay together for the sake of their children, it leads to a breakdown of the child.</w:t>
      </w:r>
    </w:p>
    <w:p>
      <w:pPr>
        <w:numPr>
          <w:ilvl w:val="0"/>
          <w:numId w:val="0"/>
        </w:numPr>
      </w:pPr>
      <w:r>
        <w:drawing>
          <wp:inline distT="0" distB="0" distL="114300" distR="114300">
            <wp:extent cx="5272405" cy="2008505"/>
            <wp:effectExtent l="0" t="0" r="10795" b="23495"/>
            <wp:docPr id="1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1"/>
                    <pic:cNvPicPr>
                      <a:picLocks noChangeAspect="1"/>
                    </pic:cNvPicPr>
                  </pic:nvPicPr>
                  <pic:blipFill>
                    <a:blip r:embed="rId18"/>
                    <a:stretch>
                      <a:fillRect/>
                    </a:stretch>
                  </pic:blipFill>
                  <pic:spPr>
                    <a:xfrm>
                      <a:off x="0" y="0"/>
                      <a:ext cx="5272405" cy="2008505"/>
                    </a:xfrm>
                    <a:prstGeom prst="rect">
                      <a:avLst/>
                    </a:prstGeom>
                    <a:noFill/>
                    <a:ln w="9525">
                      <a:noFill/>
                    </a:ln>
                  </pic:spPr>
                </pic:pic>
              </a:graphicData>
            </a:graphic>
          </wp:inline>
        </w:drawing>
      </w:r>
    </w:p>
    <w:p>
      <w:pPr>
        <w:numPr>
          <w:ilvl w:val="0"/>
          <w:numId w:val="0"/>
        </w:numPr>
      </w:pPr>
    </w:p>
    <w:p>
      <w:pPr>
        <w:numPr>
          <w:ilvl w:val="0"/>
          <w:numId w:val="3"/>
        </w:numPr>
        <w:rPr>
          <w:rFonts w:hint="eastAsia"/>
        </w:rPr>
      </w:pPr>
      <w:r>
        <w:rPr>
          <w:rFonts w:hint="eastAsia"/>
        </w:rPr>
        <w:t>Depression: hiding one's feelings as a white wolf, when the disguise is removed when interacting with the main character, a black wolf appears (depression)</w:t>
      </w:r>
    </w:p>
    <w:p>
      <w:pPr>
        <w:numPr>
          <w:ilvl w:val="0"/>
          <w:numId w:val="0"/>
        </w:numPr>
      </w:pPr>
      <w:r>
        <w:drawing>
          <wp:inline distT="0" distB="0" distL="114300" distR="114300">
            <wp:extent cx="1438910" cy="1729740"/>
            <wp:effectExtent l="0" t="0" r="8890" b="22860"/>
            <wp:docPr id="16"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2"/>
                    <pic:cNvPicPr>
                      <a:picLocks noChangeAspect="1"/>
                    </pic:cNvPicPr>
                  </pic:nvPicPr>
                  <pic:blipFill>
                    <a:blip r:embed="rId19"/>
                    <a:stretch>
                      <a:fillRect/>
                    </a:stretch>
                  </pic:blipFill>
                  <pic:spPr>
                    <a:xfrm>
                      <a:off x="0" y="0"/>
                      <a:ext cx="1438910" cy="1729740"/>
                    </a:xfrm>
                    <a:prstGeom prst="rect">
                      <a:avLst/>
                    </a:prstGeom>
                    <a:noFill/>
                    <a:ln w="9525">
                      <a:noFill/>
                    </a:ln>
                  </pic:spPr>
                </pic:pic>
              </a:graphicData>
            </a:graphic>
          </wp:inline>
        </w:drawing>
      </w:r>
      <w:r>
        <w:drawing>
          <wp:inline distT="0" distB="0" distL="114300" distR="114300">
            <wp:extent cx="2818130" cy="1733550"/>
            <wp:effectExtent l="0" t="0" r="1270" b="19050"/>
            <wp:docPr id="17"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3"/>
                    <pic:cNvPicPr>
                      <a:picLocks noChangeAspect="1"/>
                    </pic:cNvPicPr>
                  </pic:nvPicPr>
                  <pic:blipFill>
                    <a:blip r:embed="rId20"/>
                    <a:stretch>
                      <a:fillRect/>
                    </a:stretch>
                  </pic:blipFill>
                  <pic:spPr>
                    <a:xfrm>
                      <a:off x="0" y="0"/>
                      <a:ext cx="2818130" cy="1733550"/>
                    </a:xfrm>
                    <a:prstGeom prst="rect">
                      <a:avLst/>
                    </a:prstGeom>
                    <a:noFill/>
                    <a:ln w="9525">
                      <a:noFill/>
                    </a:ln>
                  </pic:spPr>
                </pic:pic>
              </a:graphicData>
            </a:graphic>
          </wp:inline>
        </w:drawing>
      </w:r>
    </w:p>
    <w:p>
      <w:pPr>
        <w:numPr>
          <w:ilvl w:val="0"/>
          <w:numId w:val="0"/>
        </w:numPr>
      </w:pPr>
      <w:r>
        <w:drawing>
          <wp:inline distT="0" distB="0" distL="114300" distR="114300">
            <wp:extent cx="2619375" cy="2139950"/>
            <wp:effectExtent l="0" t="0" r="22225" b="19050"/>
            <wp:docPr id="18"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4"/>
                    <pic:cNvPicPr>
                      <a:picLocks noChangeAspect="1"/>
                    </pic:cNvPicPr>
                  </pic:nvPicPr>
                  <pic:blipFill>
                    <a:blip r:embed="rId21"/>
                    <a:stretch>
                      <a:fillRect/>
                    </a:stretch>
                  </pic:blipFill>
                  <pic:spPr>
                    <a:xfrm>
                      <a:off x="0" y="0"/>
                      <a:ext cx="2619375" cy="2139950"/>
                    </a:xfrm>
                    <a:prstGeom prst="rect">
                      <a:avLst/>
                    </a:prstGeom>
                    <a:noFill/>
                    <a:ln w="9525">
                      <a:noFill/>
                    </a:ln>
                  </pic:spPr>
                </pic:pic>
              </a:graphicData>
            </a:graphic>
          </wp:inline>
        </w:drawing>
      </w:r>
    </w:p>
    <w:p>
      <w:pPr>
        <w:numPr>
          <w:ilvl w:val="0"/>
          <w:numId w:val="0"/>
        </w:numPr>
      </w:pPr>
    </w:p>
    <w:p>
      <w:pPr>
        <w:numPr>
          <w:ilvl w:val="0"/>
          <w:numId w:val="3"/>
        </w:numPr>
        <w:rPr>
          <w:rFonts w:hint="eastAsia"/>
        </w:rPr>
      </w:pPr>
      <w:r>
        <w:rPr>
          <w:rFonts w:hint="eastAsia"/>
        </w:rPr>
        <w:t>Self-doubt: When self-doubt is too great it can hinder the way forward and can only be made smaller by transforming it into reasonable doubt.</w:t>
      </w:r>
    </w:p>
    <w:p>
      <w:pPr>
        <w:numPr>
          <w:ilvl w:val="0"/>
          <w:numId w:val="0"/>
        </w:numPr>
      </w:pPr>
      <w:r>
        <w:drawing>
          <wp:inline distT="0" distB="0" distL="114300" distR="114300">
            <wp:extent cx="2201545" cy="1567180"/>
            <wp:effectExtent l="0" t="0" r="8255" b="7620"/>
            <wp:docPr id="19"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5"/>
                    <pic:cNvPicPr>
                      <a:picLocks noChangeAspect="1"/>
                    </pic:cNvPicPr>
                  </pic:nvPicPr>
                  <pic:blipFill>
                    <a:blip r:embed="rId22"/>
                    <a:stretch>
                      <a:fillRect/>
                    </a:stretch>
                  </pic:blipFill>
                  <pic:spPr>
                    <a:xfrm>
                      <a:off x="0" y="0"/>
                      <a:ext cx="2201545" cy="1567180"/>
                    </a:xfrm>
                    <a:prstGeom prst="rect">
                      <a:avLst/>
                    </a:prstGeom>
                    <a:noFill/>
                    <a:ln w="9525">
                      <a:noFill/>
                    </a:ln>
                  </pic:spPr>
                </pic:pic>
              </a:graphicData>
            </a:graphic>
          </wp:inline>
        </w:drawing>
      </w:r>
      <w:r>
        <w:drawing>
          <wp:inline distT="0" distB="0" distL="114300" distR="114300">
            <wp:extent cx="1339215" cy="1595120"/>
            <wp:effectExtent l="0" t="0" r="6985" b="5080"/>
            <wp:docPr id="20"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6"/>
                    <pic:cNvPicPr>
                      <a:picLocks noChangeAspect="1"/>
                    </pic:cNvPicPr>
                  </pic:nvPicPr>
                  <pic:blipFill>
                    <a:blip r:embed="rId23"/>
                    <a:stretch>
                      <a:fillRect/>
                    </a:stretch>
                  </pic:blipFill>
                  <pic:spPr>
                    <a:xfrm>
                      <a:off x="0" y="0"/>
                      <a:ext cx="1339215" cy="1595120"/>
                    </a:xfrm>
                    <a:prstGeom prst="rect">
                      <a:avLst/>
                    </a:prstGeom>
                    <a:noFill/>
                    <a:ln w="9525">
                      <a:noFill/>
                    </a:ln>
                  </pic:spPr>
                </pic:pic>
              </a:graphicData>
            </a:graphic>
          </wp:inline>
        </w:drawing>
      </w:r>
    </w:p>
    <w:p>
      <w:pPr>
        <w:numPr>
          <w:ilvl w:val="0"/>
          <w:numId w:val="0"/>
        </w:numPr>
      </w:pPr>
      <w:r>
        <w:drawing>
          <wp:inline distT="0" distB="0" distL="114300" distR="114300">
            <wp:extent cx="2788285" cy="1818640"/>
            <wp:effectExtent l="0" t="0" r="5715" b="10160"/>
            <wp:docPr id="21"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7"/>
                    <pic:cNvPicPr>
                      <a:picLocks noChangeAspect="1"/>
                    </pic:cNvPicPr>
                  </pic:nvPicPr>
                  <pic:blipFill>
                    <a:blip r:embed="rId24"/>
                    <a:stretch>
                      <a:fillRect/>
                    </a:stretch>
                  </pic:blipFill>
                  <pic:spPr>
                    <a:xfrm>
                      <a:off x="0" y="0"/>
                      <a:ext cx="2788285" cy="1818640"/>
                    </a:xfrm>
                    <a:prstGeom prst="rect">
                      <a:avLst/>
                    </a:prstGeom>
                    <a:noFill/>
                    <a:ln w="9525">
                      <a:noFill/>
                    </a:ln>
                  </pic:spPr>
                </pic:pic>
              </a:graphicData>
            </a:graphic>
          </wp:inline>
        </w:drawing>
      </w:r>
    </w:p>
    <w:p>
      <w:pPr>
        <w:numPr>
          <w:ilvl w:val="0"/>
          <w:numId w:val="0"/>
        </w:numPr>
        <w:rPr>
          <w:rFonts w:hint="default"/>
          <w:lang w:eastAsia="zh-Hans"/>
        </w:rPr>
      </w:pPr>
    </w:p>
    <w:p>
      <w:pPr>
        <w:numPr>
          <w:ilvl w:val="0"/>
          <w:numId w:val="3"/>
        </w:numPr>
        <w:rPr>
          <w:rFonts w:hint="default"/>
          <w:lang w:eastAsia="zh-Hans"/>
        </w:rPr>
      </w:pPr>
      <w:r>
        <w:rPr>
          <w:rFonts w:hint="default"/>
          <w:lang w:eastAsia="zh-Hans"/>
        </w:rPr>
        <w:t>Self-destruction: expresses a sense of suffocation with the act of the monster dragging the protagonist to the bottom of the sea and drowning him.</w:t>
      </w:r>
    </w:p>
    <w:p>
      <w:pPr>
        <w:widowControl w:val="0"/>
        <w:numPr>
          <w:ilvl w:val="0"/>
          <w:numId w:val="0"/>
        </w:numPr>
        <w:jc w:val="both"/>
      </w:pPr>
      <w:r>
        <w:drawing>
          <wp:inline distT="0" distB="0" distL="114300" distR="114300">
            <wp:extent cx="2794635" cy="2076450"/>
            <wp:effectExtent l="0" t="0" r="24765" b="6350"/>
            <wp:docPr id="22"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18"/>
                    <pic:cNvPicPr>
                      <a:picLocks noChangeAspect="1"/>
                    </pic:cNvPicPr>
                  </pic:nvPicPr>
                  <pic:blipFill>
                    <a:blip r:embed="rId25"/>
                    <a:stretch>
                      <a:fillRect/>
                    </a:stretch>
                  </pic:blipFill>
                  <pic:spPr>
                    <a:xfrm>
                      <a:off x="0" y="0"/>
                      <a:ext cx="2794635" cy="2076450"/>
                    </a:xfrm>
                    <a:prstGeom prst="rect">
                      <a:avLst/>
                    </a:prstGeom>
                    <a:noFill/>
                    <a:ln w="9525">
                      <a:noFill/>
                    </a:ln>
                  </pic:spPr>
                </pic:pic>
              </a:graphicData>
            </a:graphic>
          </wp:inline>
        </w:drawing>
      </w:r>
    </w:p>
    <w:p>
      <w:pPr>
        <w:widowControl w:val="0"/>
        <w:numPr>
          <w:ilvl w:val="0"/>
          <w:numId w:val="0"/>
        </w:numPr>
        <w:jc w:val="both"/>
      </w:pPr>
    </w:p>
    <w:p>
      <w:pPr>
        <w:widowControl w:val="0"/>
        <w:numPr>
          <w:ilvl w:val="0"/>
          <w:numId w:val="3"/>
        </w:numPr>
        <w:jc w:val="both"/>
        <w:rPr>
          <w:rFonts w:hint="eastAsia"/>
        </w:rPr>
      </w:pPr>
      <w:r>
        <w:rPr>
          <w:rFonts w:hint="eastAsia"/>
        </w:rPr>
        <w:t>Pleasure and obsession.</w:t>
      </w:r>
    </w:p>
    <w:p>
      <w:pPr>
        <w:widowControl w:val="0"/>
        <w:numPr>
          <w:ilvl w:val="0"/>
          <w:numId w:val="0"/>
        </w:numPr>
        <w:jc w:val="both"/>
      </w:pPr>
      <w:r>
        <w:drawing>
          <wp:inline distT="0" distB="0" distL="114300" distR="114300">
            <wp:extent cx="2054225" cy="1524000"/>
            <wp:effectExtent l="0" t="0" r="3175" b="0"/>
            <wp:docPr id="24"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0"/>
                    <pic:cNvPicPr>
                      <a:picLocks noChangeAspect="1"/>
                    </pic:cNvPicPr>
                  </pic:nvPicPr>
                  <pic:blipFill>
                    <a:blip r:embed="rId26"/>
                    <a:stretch>
                      <a:fillRect/>
                    </a:stretch>
                  </pic:blipFill>
                  <pic:spPr>
                    <a:xfrm>
                      <a:off x="0" y="0"/>
                      <a:ext cx="2054225" cy="1524000"/>
                    </a:xfrm>
                    <a:prstGeom prst="rect">
                      <a:avLst/>
                    </a:prstGeom>
                    <a:noFill/>
                    <a:ln w="9525">
                      <a:noFill/>
                    </a:ln>
                  </pic:spPr>
                </pic:pic>
              </a:graphicData>
            </a:graphic>
          </wp:inline>
        </w:drawing>
      </w:r>
      <w:r>
        <w:drawing>
          <wp:inline distT="0" distB="0" distL="114300" distR="114300">
            <wp:extent cx="2049780" cy="1506855"/>
            <wp:effectExtent l="0" t="0" r="7620" b="17145"/>
            <wp:docPr id="23"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19"/>
                    <pic:cNvPicPr>
                      <a:picLocks noChangeAspect="1"/>
                    </pic:cNvPicPr>
                  </pic:nvPicPr>
                  <pic:blipFill>
                    <a:blip r:embed="rId27"/>
                    <a:stretch>
                      <a:fillRect/>
                    </a:stretch>
                  </pic:blipFill>
                  <pic:spPr>
                    <a:xfrm>
                      <a:off x="0" y="0"/>
                      <a:ext cx="2049780" cy="1506855"/>
                    </a:xfrm>
                    <a:prstGeom prst="rect">
                      <a:avLst/>
                    </a:prstGeom>
                    <a:noFill/>
                    <a:ln w="9525">
                      <a:noFill/>
                    </a:ln>
                  </pic:spPr>
                </pic:pic>
              </a:graphicData>
            </a:graphic>
          </wp:inline>
        </w:drawing>
      </w:r>
    </w:p>
    <w:p>
      <w:pPr>
        <w:widowControl w:val="0"/>
        <w:numPr>
          <w:ilvl w:val="0"/>
          <w:numId w:val="0"/>
        </w:numPr>
        <w:jc w:val="both"/>
        <w:rPr>
          <w:rFonts w:hint="default"/>
          <w:lang w:eastAsia="zh-Hans"/>
        </w:rPr>
      </w:pPr>
      <w:r>
        <w:rPr>
          <w:rFonts w:hint="default"/>
          <w:lang w:eastAsia="zh-Hans"/>
        </w:rPr>
        <w:t>Yellow and purple are contrasting colours, expressing the process of change when pleasure to obsession.</w:t>
      </w:r>
    </w:p>
    <w:p>
      <w:pPr>
        <w:widowControl w:val="0"/>
        <w:numPr>
          <w:ilvl w:val="0"/>
          <w:numId w:val="0"/>
        </w:numPr>
        <w:jc w:val="both"/>
        <w:rPr>
          <w:rFonts w:hint="default"/>
          <w:lang w:eastAsia="zh-Hans"/>
        </w:rPr>
      </w:pPr>
    </w:p>
    <w:p>
      <w:pPr>
        <w:widowControl w:val="0"/>
        <w:numPr>
          <w:ilvl w:val="0"/>
          <w:numId w:val="0"/>
        </w:numPr>
        <w:jc w:val="both"/>
        <w:rPr>
          <w:rFonts w:hint="default"/>
          <w:lang w:eastAsia="zh-Hans"/>
        </w:rPr>
      </w:pPr>
      <w:r>
        <w:rPr>
          <w:rFonts w:hint="default"/>
          <w:lang w:eastAsia="zh-Hans"/>
        </w:rPr>
        <w:t>The whole game is a great way of communicating emotions and ideas by visualising these different emotions and at the same time incorporating them into the gameplay so that you can experience them first hand. The feedback on this game has been very good. So I wanted to express my practice in an interactive way.</w:t>
      </w:r>
    </w:p>
    <w:p>
      <w:pPr>
        <w:widowControl w:val="0"/>
        <w:numPr>
          <w:ilvl w:val="0"/>
          <w:numId w:val="0"/>
        </w:numPr>
        <w:jc w:val="both"/>
        <w:rPr>
          <w:rFonts w:hint="default"/>
          <w:lang w:eastAsia="zh-Hans"/>
        </w:rPr>
      </w:pPr>
    </w:p>
    <w:p>
      <w:pPr>
        <w:widowControl w:val="0"/>
        <w:numPr>
          <w:ilvl w:val="0"/>
          <w:numId w:val="0"/>
        </w:numPr>
        <w:jc w:val="both"/>
        <w:rPr>
          <w:rFonts w:hint="default"/>
          <w:lang w:eastAsia="zh-Hans"/>
        </w:rPr>
      </w:pPr>
    </w:p>
    <w:p>
      <w:pPr>
        <w:widowControl w:val="0"/>
        <w:numPr>
          <w:ilvl w:val="0"/>
          <w:numId w:val="0"/>
        </w:numPr>
        <w:jc w:val="both"/>
        <w:rPr>
          <w:rFonts w:hint="default"/>
          <w:lang w:eastAsia="zh-Hans"/>
        </w:rPr>
      </w:pPr>
    </w:p>
    <w:p>
      <w:pPr>
        <w:widowControl w:val="0"/>
        <w:numPr>
          <w:ilvl w:val="0"/>
          <w:numId w:val="0"/>
        </w:numPr>
        <w:jc w:val="both"/>
        <w:rPr>
          <w:rFonts w:hint="default"/>
          <w:lang w:eastAsia="zh-Hans"/>
        </w:rPr>
      </w:pPr>
    </w:p>
    <w:p>
      <w:pPr>
        <w:rPr>
          <w:rFonts w:hint="default"/>
        </w:rPr>
      </w:pPr>
      <w:r>
        <w:rPr>
          <w:rFonts w:hint="default"/>
        </w:rPr>
        <w:t>Reference:</w:t>
      </w:r>
    </w:p>
    <w:p>
      <w:pPr>
        <w:rPr>
          <w:rFonts w:hint="default"/>
        </w:rPr>
      </w:pPr>
      <w:r>
        <w:rPr>
          <w:rFonts w:hint="default"/>
        </w:rPr>
        <w:t xml:space="preserve">BBC (2014) </w:t>
      </w:r>
      <w:r>
        <w:rPr>
          <w:rFonts w:hint="default"/>
          <w:i/>
          <w:iCs/>
        </w:rPr>
        <w:t>World’s oldest masks go on display in Jerusalem</w:t>
      </w:r>
      <w:r>
        <w:rPr>
          <w:rFonts w:hint="default"/>
        </w:rPr>
        <w:t xml:space="preserve">. Available at: </w:t>
      </w:r>
      <w:r>
        <w:rPr>
          <w:rFonts w:hint="eastAsia"/>
        </w:rPr>
        <w:t>https://www.bbc.com/news/world-middle-east-26533994</w:t>
      </w:r>
      <w:r>
        <w:rPr>
          <w:rFonts w:hint="default"/>
        </w:rPr>
        <w:t xml:space="preserve"> (Accessed: 12 August 2022).</w:t>
      </w:r>
    </w:p>
    <w:p>
      <w:pPr>
        <w:rPr>
          <w:rFonts w:hint="default"/>
          <w:lang w:eastAsia="zh-Hans"/>
        </w:rPr>
      </w:pPr>
      <w:r>
        <w:rPr>
          <w:rFonts w:hint="default"/>
        </w:rPr>
        <w:t xml:space="preserve">Li, J.Y. and Li, F. (2004) </w:t>
      </w:r>
      <w:r>
        <w:rPr>
          <w:rFonts w:hint="default"/>
          <w:i/>
          <w:iCs/>
        </w:rPr>
        <w:t>World Mask Art</w:t>
      </w:r>
      <w:r>
        <w:rPr>
          <w:rFonts w:hint="default"/>
        </w:rPr>
        <w:t xml:space="preserve">. Hangzhou: Zhejiang </w:t>
      </w:r>
      <w:r>
        <w:rPr>
          <w:rFonts w:hint="eastAsia"/>
          <w:lang w:val="en-US" w:eastAsia="zh-Hans"/>
        </w:rPr>
        <w:t>Pe</w:t>
      </w:r>
      <w:r>
        <w:rPr>
          <w:rFonts w:hint="default"/>
          <w:lang w:eastAsia="zh-Hans"/>
        </w:rPr>
        <w:t>ople’s Fine Arts Press.</w:t>
      </w:r>
    </w:p>
    <w:p>
      <w:pPr>
        <w:rPr>
          <w:rFonts w:hint="default"/>
          <w:lang w:eastAsia="zh-Hans"/>
        </w:rPr>
      </w:pPr>
      <w:r>
        <w:rPr>
          <w:rFonts w:hint="eastAsia"/>
          <w:lang w:val="en-US" w:eastAsia="zh-Hans"/>
        </w:rPr>
        <w:t>J</w:t>
      </w:r>
      <w:r>
        <w:rPr>
          <w:rFonts w:hint="default"/>
          <w:lang w:eastAsia="zh-Hans"/>
        </w:rPr>
        <w:t xml:space="preserve">acobi, J. (2018) </w:t>
      </w:r>
      <w:r>
        <w:rPr>
          <w:rFonts w:hint="default"/>
          <w:i/>
          <w:iCs/>
          <w:lang w:eastAsia="zh-Hans"/>
        </w:rPr>
        <w:t>The psychology of C. G. Jung</w:t>
      </w:r>
      <w:r>
        <w:rPr>
          <w:rFonts w:hint="default"/>
          <w:lang w:eastAsia="zh-Hans"/>
        </w:rPr>
        <w:t>. SDXJ Publishing Co.,Ltd.</w:t>
      </w:r>
    </w:p>
    <w:p>
      <w:pPr>
        <w:keepNext w:val="0"/>
        <w:keepLines w:val="0"/>
        <w:pageBreakBefore w:val="0"/>
        <w:widowControl/>
        <w:kinsoku/>
        <w:wordWrap/>
        <w:overflowPunct/>
        <w:topLinePunct w:val="0"/>
        <w:autoSpaceDE/>
        <w:autoSpaceDN/>
        <w:bidi w:val="0"/>
        <w:adjustRightInd/>
        <w:snapToGrid/>
        <w:spacing w:line="240" w:lineRule="auto"/>
        <w:ind w:right="0" w:rightChars="0"/>
        <w:jc w:val="left"/>
        <w:textAlignment w:val="auto"/>
        <w:outlineLvl w:val="9"/>
        <w:rPr>
          <w:rFonts w:hint="default"/>
          <w:sz w:val="21"/>
          <w:szCs w:val="21"/>
          <w:lang w:eastAsia="zh-Hans"/>
        </w:rPr>
      </w:pPr>
      <w:r>
        <w:rPr>
          <w:rFonts w:hint="default"/>
          <w:sz w:val="21"/>
          <w:szCs w:val="21"/>
          <w:lang w:eastAsia="zh-Hans"/>
        </w:rPr>
        <w:t xml:space="preserve">Spradley, J. P, (1980) </w:t>
      </w:r>
      <w:r>
        <w:rPr>
          <w:rFonts w:hint="default"/>
          <w:i/>
          <w:iCs/>
          <w:lang w:eastAsia="zh-Hans"/>
        </w:rPr>
        <w:t>Participant Observation</w:t>
      </w:r>
      <w:r>
        <w:rPr>
          <w:rFonts w:hint="default"/>
          <w:sz w:val="21"/>
          <w:szCs w:val="21"/>
          <w:lang w:eastAsia="zh-Hans"/>
        </w:rPr>
        <w:t>. New York: Rinehart and Winston.</w:t>
      </w:r>
    </w:p>
    <w:p>
      <w:pPr>
        <w:keepNext w:val="0"/>
        <w:keepLines w:val="0"/>
        <w:pageBreakBefore w:val="0"/>
        <w:widowControl/>
        <w:kinsoku/>
        <w:wordWrap/>
        <w:overflowPunct/>
        <w:topLinePunct w:val="0"/>
        <w:autoSpaceDE/>
        <w:autoSpaceDN/>
        <w:bidi w:val="0"/>
        <w:adjustRightInd/>
        <w:snapToGrid/>
        <w:spacing w:line="240" w:lineRule="auto"/>
        <w:ind w:right="0" w:rightChars="0"/>
        <w:jc w:val="left"/>
        <w:textAlignment w:val="auto"/>
        <w:outlineLvl w:val="9"/>
        <w:rPr>
          <w:rFonts w:hint="default"/>
          <w:sz w:val="21"/>
          <w:szCs w:val="21"/>
          <w:lang w:eastAsia="zh-Hans"/>
        </w:rPr>
      </w:pPr>
      <w:r>
        <w:rPr>
          <w:rFonts w:hint="default"/>
          <w:sz w:val="21"/>
          <w:szCs w:val="21"/>
          <w:lang w:val="en-US" w:eastAsia="zh-CN"/>
        </w:rPr>
        <w:t xml:space="preserve">Flick, U. </w:t>
      </w:r>
      <w:r>
        <w:rPr>
          <w:rFonts w:hint="default"/>
          <w:sz w:val="21"/>
          <w:szCs w:val="21"/>
          <w:lang w:eastAsia="zh-CN"/>
        </w:rPr>
        <w:t>(</w:t>
      </w:r>
      <w:r>
        <w:rPr>
          <w:rFonts w:hint="default"/>
          <w:sz w:val="21"/>
          <w:szCs w:val="21"/>
          <w:lang w:val="en-US" w:eastAsia="zh-CN"/>
        </w:rPr>
        <w:t>20</w:t>
      </w:r>
      <w:r>
        <w:rPr>
          <w:rFonts w:hint="default"/>
          <w:sz w:val="21"/>
          <w:szCs w:val="21"/>
          <w:lang w:eastAsia="zh-CN"/>
        </w:rPr>
        <w:t>22)</w:t>
      </w:r>
      <w:r>
        <w:rPr>
          <w:rFonts w:hint="default"/>
          <w:sz w:val="21"/>
          <w:szCs w:val="21"/>
          <w:lang w:val="en-US" w:eastAsia="zh-CN"/>
        </w:rPr>
        <w:t> </w:t>
      </w:r>
      <w:r>
        <w:rPr>
          <w:rFonts w:hint="default"/>
          <w:i/>
          <w:iCs/>
          <w:lang w:val="en-US" w:eastAsia="zh-CN"/>
        </w:rPr>
        <w:t>Doing Grounded Theory.</w:t>
      </w:r>
      <w:r>
        <w:rPr>
          <w:rFonts w:hint="default" w:ascii="Times New Roman Italic" w:hAnsi="Times New Roman Italic" w:cs="Times New Roman Italic"/>
          <w:i/>
          <w:iCs/>
          <w:sz w:val="21"/>
          <w:szCs w:val="21"/>
          <w:lang w:val="en-US" w:eastAsia="zh-CN"/>
        </w:rPr>
        <w:t xml:space="preserve"> </w:t>
      </w:r>
      <w:r>
        <w:rPr>
          <w:rFonts w:hint="default"/>
          <w:sz w:val="21"/>
          <w:szCs w:val="21"/>
          <w:lang w:eastAsia="zh-Hans"/>
        </w:rPr>
        <w:t>Shanghai People’s Press.</w:t>
      </w:r>
    </w:p>
    <w:p>
      <w:pPr>
        <w:rPr>
          <w:rFonts w:hint="eastAsia"/>
          <w:lang w:eastAsia="zh-Hans"/>
        </w:rPr>
      </w:pPr>
      <w:r>
        <w:rPr>
          <w:rFonts w:hint="default"/>
          <w:lang w:eastAsia="zh-Hans"/>
        </w:rPr>
        <w:t xml:space="preserve">Geppert, C. (2019) </w:t>
      </w:r>
      <w:r>
        <w:rPr>
          <w:rFonts w:hint="eastAsia"/>
          <w:i/>
          <w:iCs/>
          <w:lang w:val="en-US" w:eastAsia="zh-Hans"/>
        </w:rPr>
        <w:t>A</w:t>
      </w:r>
      <w:r>
        <w:rPr>
          <w:rFonts w:hint="default"/>
          <w:i/>
          <w:iCs/>
          <w:lang w:eastAsia="zh-Hans"/>
        </w:rPr>
        <w:t xml:space="preserve"> video game that helps us understand loneliness</w:t>
      </w:r>
      <w:r>
        <w:rPr>
          <w:rFonts w:hint="default"/>
          <w:lang w:eastAsia="zh-Hans"/>
        </w:rPr>
        <w:t xml:space="preserve">. </w:t>
      </w:r>
      <w:r>
        <w:rPr>
          <w:rFonts w:hint="default"/>
        </w:rPr>
        <w:t>Available at: https://www.ted.com/talks/cornelia_geppert_a_video_game_that_helps_us_understand_loneliness (Accessed: 19 August 2022).</w:t>
      </w:r>
    </w:p>
    <w:p>
      <w:pPr>
        <w:widowControl w:val="0"/>
        <w:numPr>
          <w:ilvl w:val="0"/>
          <w:numId w:val="0"/>
        </w:numPr>
        <w:jc w:val="both"/>
        <w:rPr>
          <w:rFonts w:hint="default"/>
          <w:lang w:eastAsia="zh-Han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HYShuSongErJ">
    <w:altName w:val="华文宋体"/>
    <w:panose1 w:val="02010600000101010101"/>
    <w:charset w:val="86"/>
    <w:family w:val="auto"/>
    <w:pitch w:val="default"/>
    <w:sig w:usb0="00000000" w:usb1="00000000" w:usb2="00000002" w:usb3="00000000" w:csb0="00040000" w:csb1="0000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Symbol">
    <w:altName w:val="Kingsoft Sign"/>
    <w:panose1 w:val="05050102010706020507"/>
    <w:charset w:val="02"/>
    <w:family w:val="decorative"/>
    <w:pitch w:val="default"/>
    <w:sig w:usb0="00000000" w:usb1="00000000" w:usb2="00000000" w:usb3="00000000" w:csb0="80000000" w:csb1="00000000"/>
  </w:font>
  <w:font w:name="Courier New">
    <w:panose1 w:val="02070409020205090404"/>
    <w:charset w:val="00"/>
    <w:family w:val="modern"/>
    <w:pitch w:val="default"/>
    <w:sig w:usb0="00000A87" w:usb1="00000000" w:usb2="00000000" w:usb3="00000000" w:csb0="400001BF" w:csb1="DFF70000"/>
  </w:font>
  <w:font w:name="Wingdings">
    <w:panose1 w:val="05000000000000000000"/>
    <w:charset w:val="4D"/>
    <w:family w:val="decorative"/>
    <w:pitch w:val="default"/>
    <w:sig w:usb0="00000000" w:usb1="00000000" w:usb2="00000000" w:usb3="00000000" w:csb0="80000000" w:csb1="00000000"/>
  </w:font>
  <w:font w:name="Arial">
    <w:panose1 w:val="020B0704020202090204"/>
    <w:charset w:val="00"/>
    <w:family w:val="swiss"/>
    <w:pitch w:val="default"/>
    <w:sig w:usb0="E0000AFF" w:usb1="00007843" w:usb2="00000001" w:usb3="00000000" w:csb0="400001BF" w:csb1="DFF70000"/>
  </w:font>
  <w:font w:name="Verdana">
    <w:panose1 w:val="020B06040305040B0204"/>
    <w:charset w:val="00"/>
    <w:family w:val="swiss"/>
    <w:pitch w:val="default"/>
    <w:sig w:usb0="A10006FF" w:usb1="4000205B" w:usb2="00000010" w:usb3="00000000" w:csb0="2000019F" w:csb1="00000000"/>
  </w:font>
  <w:font w:name="Arial Unicode MS">
    <w:panose1 w:val="020B0604020202020204"/>
    <w:charset w:val="80"/>
    <w:family w:val="swiss"/>
    <w:pitch w:val="default"/>
    <w:sig w:usb0="FFFFFFFF" w:usb1="E9FFFFFF" w:usb2="0000003F" w:usb3="00000000" w:csb0="603F01FF" w:csb1="FFFF0000"/>
  </w:font>
  <w:font w:name="CG Times (WN)">
    <w:altName w:val="苹方-简"/>
    <w:panose1 w:val="020B0604020202020204"/>
    <w:charset w:val="00"/>
    <w:family w:val="roman"/>
    <w:pitch w:val="default"/>
    <w:sig w:usb0="00000000" w:usb1="00000000" w:usb2="0000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8000012" w:usb3="00000000" w:csb0="0002009F" w:csb1="00000000"/>
  </w:font>
  <w:font w:name="Kingsoft Sign">
    <w:panose1 w:val="05050102010706020507"/>
    <w:charset w:val="00"/>
    <w:family w:val="auto"/>
    <w:pitch w:val="default"/>
    <w:sig w:usb0="00000000" w:usb1="10000000" w:usb2="00000000" w:usb3="00000000" w:csb0="00000001" w:csb1="00000000"/>
  </w:font>
  <w:font w:name="Hiragino Sans">
    <w:panose1 w:val="020B0500000000000000"/>
    <w:charset w:val="80"/>
    <w:family w:val="auto"/>
    <w:pitch w:val="default"/>
    <w:sig w:usb0="E00002FF" w:usb1="7AE7FFFF" w:usb2="00000012" w:usb3="00000000" w:csb0="0002000D" w:csb1="00000000"/>
  </w:font>
  <w:font w:name="华文宋体">
    <w:panose1 w:val="02010600040101010101"/>
    <w:charset w:val="86"/>
    <w:family w:val="auto"/>
    <w:pitch w:val="default"/>
    <w:sig w:usb0="80000287" w:usb1="280F3C52" w:usb2="00000016" w:usb3="00000000" w:csb0="0004001F" w:csb1="00000000"/>
  </w:font>
  <w:font w:name="Arial Bold">
    <w:panose1 w:val="020B0704020202090204"/>
    <w:charset w:val="00"/>
    <w:family w:val="auto"/>
    <w:pitch w:val="default"/>
    <w:sig w:usb0="E0000AFF" w:usb1="0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Arial">
    <w:panose1 w:val="020B07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409020205090404"/>
    <w:charset w:val="01"/>
    <w:family w:val="modern"/>
    <w:pitch w:val="default"/>
    <w:sig w:usb0="00000A87" w:usb1="00000000" w:usb2="00000000" w:usb3="00000000" w:csb0="400001BF" w:csb1="DFF70000"/>
  </w:font>
  <w:font w:name="Wingdings">
    <w:panose1 w:val="05000000000000000000"/>
    <w:charset w:val="00"/>
    <w:family w:val="auto"/>
    <w:pitch w:val="default"/>
    <w:sig w:usb0="00000000" w:usb1="00000000" w:usb2="00000000" w:usb3="00000000" w:csb0="80000000" w:csb1="00000000"/>
  </w:font>
  <w:font w:name="汉仪中黑KW">
    <w:panose1 w:val="00020600040101010101"/>
    <w:charset w:val="86"/>
    <w:family w:val="auto"/>
    <w:pitch w:val="default"/>
    <w:sig w:usb0="A00002BF" w:usb1="18EF7CFA" w:usb2="00000016" w:usb3="00000000" w:csb0="00040000" w:csb1="00000000"/>
  </w:font>
  <w:font w:name="Microsoft YaHei">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宋体-简">
    <w:panose1 w:val="02010800040101010101"/>
    <w:charset w:val="86"/>
    <w:family w:val="auto"/>
    <w:pitch w:val="default"/>
    <w:sig w:usb0="00000001" w:usb1="080F0000" w:usb2="00000000" w:usb3="00000000" w:csb0="00040000" w:csb1="00000000"/>
  </w:font>
  <w:font w:name="PMingLiU">
    <w:altName w:val="宋体-繁"/>
    <w:panose1 w:val="00000000000000000000"/>
    <w:charset w:val="00"/>
    <w:family w:val="auto"/>
    <w:pitch w:val="default"/>
    <w:sig w:usb0="00000000" w:usb1="00000000" w:usb2="00000000" w:usb3="00000000" w:csb0="00000000" w:csb1="00000000"/>
  </w:font>
  <w:font w:name="宋体-繁">
    <w:panose1 w:val="02010600040101010101"/>
    <w:charset w:val="86"/>
    <w:family w:val="auto"/>
    <w:pitch w:val="default"/>
    <w:sig w:usb0="00000287" w:usb1="080F0000" w:usb2="00000000" w:usb3="00000000" w:csb0="0004009F" w:csb1="DFD70000"/>
  </w:font>
  <w:font w:name="PingFang SC">
    <w:panose1 w:val="020B0400000000000000"/>
    <w:charset w:val="86"/>
    <w:family w:val="auto"/>
    <w:pitch w:val="default"/>
    <w:sig w:usb0="A00002FF" w:usb1="7ACFFDFB" w:usb2="00000017" w:usb3="00000000" w:csb0="00040001" w:csb1="00000000"/>
  </w:font>
  <w:font w:name="Microsoft Yahei UI">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MacDictSTHeiti">
    <w:altName w:val="苹方-简"/>
    <w:panose1 w:val="00000000000000000000"/>
    <w:charset w:val="00"/>
    <w:family w:val="auto"/>
    <w:pitch w:val="default"/>
    <w:sig w:usb0="00000000" w:usb1="00000000" w:usb2="00000000" w:usb3="00000000" w:csb0="00000000" w:csb1="00000000"/>
  </w:font>
  <w:font w:name="Times New Roman Bold">
    <w:panose1 w:val="02020803070505020304"/>
    <w:charset w:val="00"/>
    <w:family w:val="auto"/>
    <w:pitch w:val="default"/>
    <w:sig w:usb0="E0002AEF" w:usb1="C0007841" w:usb2="00000009" w:usb3="00000000" w:csb0="400001FF" w:csb1="FFFF0000"/>
  </w:font>
  <w:font w:name="sans-serif">
    <w:altName w:val="苹方-简"/>
    <w:panose1 w:val="00000000000000000000"/>
    <w:charset w:val="00"/>
    <w:family w:val="auto"/>
    <w:pitch w:val="default"/>
    <w:sig w:usb0="00000000" w:usb1="00000000" w:usb2="00000000" w:usb3="00000000" w:csb0="00000000" w:csb1="00000000"/>
  </w:font>
  <w:font w:name="Roboto">
    <w:panose1 w:val="02000000000000000000"/>
    <w:charset w:val="00"/>
    <w:family w:val="auto"/>
    <w:pitch w:val="default"/>
    <w:sig w:usb0="E00002FF" w:usb1="5000205B" w:usb2="00000020" w:usb3="00000000" w:csb0="2000019F" w:csb1="00000000"/>
  </w:font>
  <w:font w:name="hakuyoxingshu7000">
    <w:panose1 w:val="02000600000000000000"/>
    <w:charset w:val="86"/>
    <w:family w:val="auto"/>
    <w:pitch w:val="default"/>
    <w:sig w:usb0="FFFFFFFF" w:usb1="E9FFFFFF" w:usb2="0000003F" w:usb3="00000000" w:csb0="603F00FF" w:csb1="FFFF0000"/>
  </w:font>
  <w:font w:name="Arial Unicode MS">
    <w:panose1 w:val="020B0604020202020204"/>
    <w:charset w:val="86"/>
    <w:family w:val="roman"/>
    <w:pitch w:val="default"/>
    <w:sig w:usb0="FFFFFFFF" w:usb1="E9FFFFFF" w:usb2="0000003F" w:usb3="00000000" w:csb0="603F01FF" w:csb1="FFFF0000"/>
  </w:font>
  <w:font w:name="黑体">
    <w:altName w:val="汉仪中黑KW"/>
    <w:panose1 w:val="02010609060101010101"/>
    <w:charset w:val="00"/>
    <w:family w:val="auto"/>
    <w:pitch w:val="default"/>
    <w:sig w:usb0="00000000" w:usb1="00000000" w:usb2="00000016" w:usb3="00000000" w:csb0="00040001" w:csb1="00000000"/>
  </w:font>
  <w:font w:name="Avenir Book">
    <w:panose1 w:val="02000503020000020003"/>
    <w:charset w:val="00"/>
    <w:family w:val="auto"/>
    <w:pitch w:val="default"/>
    <w:sig w:usb0="800000AF" w:usb1="5000204A" w:usb2="00000000" w:usb3="00000000" w:csb0="0000009B" w:csb1="00000000"/>
  </w:font>
  <w:font w:name="Helvetica">
    <w:panose1 w:val="00000000000000000000"/>
    <w:charset w:val="00"/>
    <w:family w:val="auto"/>
    <w:pitch w:val="default"/>
    <w:sig w:usb0="E00002FF" w:usb1="5000785B" w:usb2="00000000" w:usb3="00000000" w:csb0="2000019F" w:csb1="4F010000"/>
  </w:font>
  <w:font w:name="AdobeSongStd-Light">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儷宋 Pro">
    <w:panose1 w:val="02020300000000000000"/>
    <w:charset w:val="88"/>
    <w:family w:val="auto"/>
    <w:pitch w:val="default"/>
    <w:sig w:usb0="80000001" w:usb1="28091800" w:usb2="00000016" w:usb3="00000000" w:csb0="00100000" w:csb1="00000000"/>
  </w:font>
  <w:font w:name="黑体-简">
    <w:panose1 w:val="00000000000000000000"/>
    <w:charset w:val="86"/>
    <w:family w:val="auto"/>
    <w:pitch w:val="default"/>
    <w:sig w:usb0="8000002F" w:usb1="0800004A" w:usb2="00000000" w:usb3="00000000" w:csb0="203E0000" w:csb1="00000000"/>
  </w:font>
  <w:font w:name="Open Sans">
    <w:altName w:val="苹方-简"/>
    <w:panose1 w:val="00000000000000000000"/>
    <w:charset w:val="00"/>
    <w:family w:val="auto"/>
    <w:pitch w:val="default"/>
    <w:sig w:usb0="00000000" w:usb1="00000000" w:usb2="00000000" w:usb3="00000000" w:csb0="00000000" w:csb1="00000000"/>
  </w:font>
  <w:font w:name="Merriweather">
    <w:altName w:val="苹方-简"/>
    <w:panose1 w:val="00000000000000000000"/>
    <w:charset w:val="00"/>
    <w:family w:val="auto"/>
    <w:pitch w:val="default"/>
    <w:sig w:usb0="00000000" w:usb1="00000000" w:usb2="00000000" w:usb3="00000000" w:csb0="00000000" w:csb1="00000000"/>
  </w:font>
  <w:font w:name="FS Albert Extra Bold">
    <w:altName w:val="苹方-简"/>
    <w:panose1 w:val="00000000000000000000"/>
    <w:charset w:val="00"/>
    <w:family w:val="auto"/>
    <w:pitch w:val="default"/>
    <w:sig w:usb0="00000000" w:usb1="00000000" w:usb2="00000000" w:usb3="00000000" w:csb0="00000000" w:csb1="00000000"/>
  </w:font>
  <w:font w:name="Times New Roman Italic">
    <w:panose1 w:val="02020803070505020304"/>
    <w:charset w:val="00"/>
    <w:family w:val="auto"/>
    <w:pitch w:val="default"/>
    <w:sig w:usb0="E0002AEF" w:usb1="C0007841" w:usb2="00000009" w:usb3="00000000" w:csb0="400001FF" w:csb1="FFFF0000"/>
  </w:font>
  <w:font w:name="IBM Plex Sans">
    <w:altName w:val="苹方-简"/>
    <w:panose1 w:val="00000000000000000000"/>
    <w:charset w:val="00"/>
    <w:family w:val="auto"/>
    <w:pitch w:val="default"/>
    <w:sig w:usb0="00000000" w:usb1="00000000" w:usb2="00000000" w:usb3="00000000" w:csb0="00000000" w:csb1="00000000"/>
  </w:font>
  <w:font w:name="Apple Chancery">
    <w:panose1 w:val="03020702040506060504"/>
    <w:charset w:val="00"/>
    <w:family w:val="auto"/>
    <w:pitch w:val="default"/>
    <w:sig w:usb0="80000067" w:usb1="00000003" w:usb2="00000000" w:usb3="00000000" w:csb0="200001F3" w:csb1="CDFC0000"/>
  </w:font>
  <w:font w:name="Inter">
    <w:altName w:val="苹方-简"/>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FE9D7A"/>
    <w:multiLevelType w:val="singleLevel"/>
    <w:tmpl w:val="62FE9D7A"/>
    <w:lvl w:ilvl="0" w:tentative="0">
      <w:start w:val="1"/>
      <w:numFmt w:val="bullet"/>
      <w:lvlText w:val=""/>
      <w:lvlJc w:val="left"/>
      <w:pPr>
        <w:ind w:left="420" w:leftChars="0" w:hanging="420" w:firstLineChars="0"/>
      </w:pPr>
      <w:rPr>
        <w:rFonts w:hint="default" w:ascii="Wingdings" w:hAnsi="Wingdings"/>
      </w:rPr>
    </w:lvl>
  </w:abstractNum>
  <w:abstractNum w:abstractNumId="1">
    <w:nsid w:val="63013DBC"/>
    <w:multiLevelType w:val="singleLevel"/>
    <w:tmpl w:val="63013DBC"/>
    <w:lvl w:ilvl="0" w:tentative="0">
      <w:start w:val="1"/>
      <w:numFmt w:val="decimal"/>
      <w:suff w:val="space"/>
      <w:lvlText w:val="%1."/>
      <w:lvlJc w:val="left"/>
    </w:lvl>
  </w:abstractNum>
  <w:abstractNum w:abstractNumId="2">
    <w:nsid w:val="63015760"/>
    <w:multiLevelType w:val="singleLevel"/>
    <w:tmpl w:val="63015760"/>
    <w:lvl w:ilvl="0" w:tentative="0">
      <w:start w:val="1"/>
      <w:numFmt w:val="decimal"/>
      <w:suff w:val="space"/>
      <w:lvlText w:val="%1."/>
      <w:lvlJc w:val="left"/>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EFB4"/>
    <w:rsid w:val="25FFB619"/>
    <w:rsid w:val="2FE67411"/>
    <w:rsid w:val="34B6B537"/>
    <w:rsid w:val="35F17908"/>
    <w:rsid w:val="3DBC1524"/>
    <w:rsid w:val="3DEFC66D"/>
    <w:rsid w:val="3DF5A078"/>
    <w:rsid w:val="3E3D0D35"/>
    <w:rsid w:val="3FF2855B"/>
    <w:rsid w:val="3FFBEFB4"/>
    <w:rsid w:val="59BE2A3E"/>
    <w:rsid w:val="59FFE499"/>
    <w:rsid w:val="5CDF3752"/>
    <w:rsid w:val="5FBBF510"/>
    <w:rsid w:val="5FEB2432"/>
    <w:rsid w:val="65FF690D"/>
    <w:rsid w:val="6687DECD"/>
    <w:rsid w:val="6AEA870D"/>
    <w:rsid w:val="6F76F765"/>
    <w:rsid w:val="72A791C1"/>
    <w:rsid w:val="736FB8C7"/>
    <w:rsid w:val="76BE358A"/>
    <w:rsid w:val="79BB42A7"/>
    <w:rsid w:val="7BE099BB"/>
    <w:rsid w:val="7DB72DB3"/>
    <w:rsid w:val="7E7AEEBF"/>
    <w:rsid w:val="7F3E06DC"/>
    <w:rsid w:val="7F6D924D"/>
    <w:rsid w:val="7FCDDB85"/>
    <w:rsid w:val="7FFB182E"/>
    <w:rsid w:val="A776D0E2"/>
    <w:rsid w:val="AF9DC483"/>
    <w:rsid w:val="B8BE9E73"/>
    <w:rsid w:val="BDDBED90"/>
    <w:rsid w:val="BF3EE354"/>
    <w:rsid w:val="BFFEE742"/>
    <w:rsid w:val="D5FD8D0F"/>
    <w:rsid w:val="D6FD4710"/>
    <w:rsid w:val="D9AFD198"/>
    <w:rsid w:val="DCBFD92C"/>
    <w:rsid w:val="DD95A17A"/>
    <w:rsid w:val="DF2BA934"/>
    <w:rsid w:val="E3BB2231"/>
    <w:rsid w:val="E9FF4E58"/>
    <w:rsid w:val="EEFD9C35"/>
    <w:rsid w:val="EFACFBEE"/>
    <w:rsid w:val="F3DDB801"/>
    <w:rsid w:val="F6EE6808"/>
    <w:rsid w:val="F9E70476"/>
    <w:rsid w:val="FAC990A6"/>
    <w:rsid w:val="FB5B3C87"/>
    <w:rsid w:val="FB768859"/>
    <w:rsid w:val="FBFB7A99"/>
    <w:rsid w:val="FBFFB375"/>
    <w:rsid w:val="FF375C12"/>
    <w:rsid w:val="FF7DA556"/>
    <w:rsid w:val="FFCFC880"/>
    <w:rsid w:val="FFDD47E0"/>
    <w:rsid w:val="FFED8B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table" w:styleId="4">
    <w:name w:val="Table Grid"/>
    <w:basedOn w:val="3"/>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5">
    <w:name w:val="p1"/>
    <w:basedOn w:val="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cid:image001.png@01D0EA4A.2BD679A0" TargetMode="External"/><Relationship Id="rId4" Type="http://schemas.openxmlformats.org/officeDocument/2006/relationships/image" Target="media/image1.png"/><Relationship Id="rId30" Type="http://schemas.openxmlformats.org/officeDocument/2006/relationships/fontTable" Target="fontTable.xml"/><Relationship Id="rId3" Type="http://schemas.openxmlformats.org/officeDocument/2006/relationships/theme" Target="theme/theme1.xml"/><Relationship Id="rId29" Type="http://schemas.openxmlformats.org/officeDocument/2006/relationships/numbering" Target="numbering.xml"/><Relationship Id="rId28" Type="http://schemas.openxmlformats.org/officeDocument/2006/relationships/customXml" Target="../customXml/item1.xml"/><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extobjs>
    <extobj name="C9F754DE-2CAD-44b6-B708-469DEB6407EB-1">
      <extobjdata type="C9F754DE-2CAD-44b6-B708-469DEB6407EB" data="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"/>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Office_3.9.1.6204_F1E327BC-269C-435d-A152-05C5408002CA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2018-12-13T23:06:00Z</dcterms:created>
  <dc:creator> </dc:creator>
  <cp:lastModifiedBy>jw</cp:lastModifiedBy>
  <dcterms:modified xsi:type="dcterms:W3CDTF">2022-08-22T00:07:27Z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2052-3.9.1.6204</vt:lpwstr>
  </property>
</Properties>
</file>