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D982F" w14:textId="27D0A1CF" w:rsidR="00A01F78" w:rsidRDefault="63DD025D" w:rsidP="2C40CE04">
      <w:pPr>
        <w:rPr>
          <w:rFonts w:ascii="Aptos" w:eastAsia="Aptos" w:hAnsi="Aptos" w:cs="Aptos"/>
          <w:u w:val="single"/>
        </w:rPr>
      </w:pPr>
      <w:r w:rsidRPr="2C40CE04">
        <w:rPr>
          <w:rFonts w:ascii="Helvetica" w:eastAsia="Helvetica" w:hAnsi="Helvetica" w:cs="Helvetica"/>
          <w:color w:val="000000" w:themeColor="text1"/>
        </w:rPr>
        <w:t xml:space="preserve">                             </w:t>
      </w:r>
    </w:p>
    <w:p w14:paraId="29AFA264" w14:textId="47CAE8FD" w:rsidR="00A01F78" w:rsidRDefault="63DD025D" w:rsidP="2C40CE04">
      <w:pPr>
        <w:spacing w:before="240" w:after="120"/>
      </w:pPr>
      <w:r>
        <w:rPr>
          <w:noProof/>
        </w:rPr>
        <w:drawing>
          <wp:inline distT="0" distB="0" distL="0" distR="0" wp14:anchorId="268ABECF" wp14:editId="46AA7AB1">
            <wp:extent cx="5505452" cy="2190750"/>
            <wp:effectExtent l="0" t="0" r="0" b="0"/>
            <wp:docPr id="326140809" name="Picture 326140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505452" cy="2190750"/>
                    </a:xfrm>
                    <a:prstGeom prst="rect">
                      <a:avLst/>
                    </a:prstGeom>
                  </pic:spPr>
                </pic:pic>
              </a:graphicData>
            </a:graphic>
          </wp:inline>
        </w:drawing>
      </w:r>
    </w:p>
    <w:p w14:paraId="1CEEF8CF" w14:textId="6592C9EB" w:rsidR="00A01F78" w:rsidRDefault="00A01F78" w:rsidP="2C40CE04">
      <w:pPr>
        <w:spacing w:before="390" w:after="120"/>
      </w:pPr>
    </w:p>
    <w:p w14:paraId="4287C711" w14:textId="3A414BAC" w:rsidR="00A01F78" w:rsidRDefault="63DD025D" w:rsidP="2C40CE04">
      <w:pPr>
        <w:spacing w:before="390" w:after="120"/>
      </w:pPr>
      <w:r w:rsidRPr="2C40CE04">
        <w:rPr>
          <w:rFonts w:ascii="Helvetica" w:eastAsia="Helvetica" w:hAnsi="Helvetica" w:cs="Helvetica"/>
          <w:b/>
          <w:bCs/>
          <w:color w:val="000000" w:themeColor="text1"/>
          <w:sz w:val="39"/>
          <w:szCs w:val="39"/>
        </w:rPr>
        <w:t xml:space="preserve">Module Code:  </w:t>
      </w:r>
      <w:r w:rsidRPr="2C40CE04">
        <w:rPr>
          <w:rFonts w:ascii="Helvetica" w:eastAsia="Helvetica" w:hAnsi="Helvetica" w:cs="Helvetica"/>
          <w:b/>
          <w:bCs/>
          <w:color w:val="000000" w:themeColor="text1"/>
          <w:sz w:val="36"/>
          <w:szCs w:val="36"/>
        </w:rPr>
        <w:t>ECAD5014</w:t>
      </w:r>
    </w:p>
    <w:p w14:paraId="4CC6CA01" w14:textId="5AFC2F90" w:rsidR="00A01F78" w:rsidRDefault="63DD025D" w:rsidP="2C40CE04">
      <w:pPr>
        <w:spacing w:before="390" w:after="120"/>
      </w:pPr>
      <w:r w:rsidRPr="2C40CE04">
        <w:rPr>
          <w:rFonts w:ascii="Helvetica" w:eastAsia="Helvetica" w:hAnsi="Helvetica" w:cs="Helvetica"/>
          <w:b/>
          <w:bCs/>
          <w:color w:val="000000" w:themeColor="text1"/>
          <w:sz w:val="39"/>
          <w:szCs w:val="39"/>
        </w:rPr>
        <w:t xml:space="preserve">Assignment Title: </w:t>
      </w:r>
    </w:p>
    <w:p w14:paraId="390F8B63" w14:textId="56650E3F" w:rsidR="00A01F78" w:rsidRDefault="63DD025D" w:rsidP="2C40CE04">
      <w:pPr>
        <w:spacing w:before="330" w:after="120"/>
      </w:pPr>
      <w:r w:rsidRPr="2C40CE04">
        <w:rPr>
          <w:rFonts w:ascii="Helvetica" w:eastAsia="Helvetica" w:hAnsi="Helvetica" w:cs="Helvetica"/>
          <w:b/>
          <w:bCs/>
          <w:color w:val="000000" w:themeColor="text1"/>
          <w:sz w:val="33"/>
          <w:szCs w:val="33"/>
        </w:rPr>
        <w:t>Design and conduct a small-scale research study, and critically evaluate the chosen research tools, and the impact of your findings on your professional practice.</w:t>
      </w:r>
    </w:p>
    <w:p w14:paraId="783F47EB" w14:textId="719F28C4" w:rsidR="00A01F78" w:rsidRDefault="00A01F78" w:rsidP="2C40CE04">
      <w:pPr>
        <w:spacing w:before="330" w:after="120"/>
        <w:rPr>
          <w:rFonts w:ascii="Helvetica" w:eastAsia="Helvetica" w:hAnsi="Helvetica" w:cs="Helvetica"/>
          <w:b/>
          <w:bCs/>
          <w:color w:val="000000" w:themeColor="text1"/>
          <w:sz w:val="33"/>
          <w:szCs w:val="33"/>
        </w:rPr>
      </w:pPr>
    </w:p>
    <w:p w14:paraId="42C18FFF" w14:textId="19730390" w:rsidR="00A01F78" w:rsidRDefault="63DD025D" w:rsidP="2C40CE04">
      <w:pPr>
        <w:spacing w:before="390" w:after="120"/>
        <w:rPr>
          <w:rFonts w:ascii="Helvetica" w:eastAsia="Helvetica" w:hAnsi="Helvetica" w:cs="Helvetica"/>
          <w:color w:val="000000" w:themeColor="text1"/>
          <w:sz w:val="39"/>
          <w:szCs w:val="39"/>
        </w:rPr>
      </w:pPr>
      <w:r w:rsidRPr="2C40CE04">
        <w:rPr>
          <w:rFonts w:ascii="Helvetica" w:eastAsia="Helvetica" w:hAnsi="Helvetica" w:cs="Helvetica"/>
          <w:b/>
          <w:bCs/>
          <w:color w:val="000000" w:themeColor="text1"/>
          <w:sz w:val="39"/>
          <w:szCs w:val="39"/>
        </w:rPr>
        <w:t xml:space="preserve">Student Name: </w:t>
      </w:r>
      <w:r w:rsidRPr="2C40CE04">
        <w:rPr>
          <w:rFonts w:ascii="Helvetica" w:eastAsia="Helvetica" w:hAnsi="Helvetica" w:cs="Helvetica"/>
          <w:color w:val="000000" w:themeColor="text1"/>
          <w:sz w:val="39"/>
          <w:szCs w:val="39"/>
        </w:rPr>
        <w:t>Storm</w:t>
      </w:r>
      <w:r w:rsidR="7DEF0918" w:rsidRPr="2C40CE04">
        <w:rPr>
          <w:rFonts w:ascii="Helvetica" w:eastAsia="Helvetica" w:hAnsi="Helvetica" w:cs="Helvetica"/>
          <w:color w:val="000000" w:themeColor="text1"/>
          <w:sz w:val="39"/>
          <w:szCs w:val="39"/>
        </w:rPr>
        <w:t xml:space="preserve"> Elouise</w:t>
      </w:r>
      <w:r w:rsidRPr="2C40CE04">
        <w:rPr>
          <w:rFonts w:ascii="Helvetica" w:eastAsia="Helvetica" w:hAnsi="Helvetica" w:cs="Helvetica"/>
          <w:color w:val="000000" w:themeColor="text1"/>
          <w:sz w:val="39"/>
          <w:szCs w:val="39"/>
        </w:rPr>
        <w:t xml:space="preserve"> May</w:t>
      </w:r>
    </w:p>
    <w:p w14:paraId="60286734" w14:textId="11483846" w:rsidR="00A01F78" w:rsidRDefault="63DD025D" w:rsidP="2C40CE04">
      <w:pPr>
        <w:spacing w:before="390" w:after="120"/>
      </w:pPr>
      <w:r w:rsidRPr="2C40CE04">
        <w:rPr>
          <w:rFonts w:ascii="Helvetica" w:eastAsia="Helvetica" w:hAnsi="Helvetica" w:cs="Helvetica"/>
          <w:b/>
          <w:bCs/>
          <w:color w:val="000000" w:themeColor="text1"/>
          <w:sz w:val="39"/>
          <w:szCs w:val="39"/>
        </w:rPr>
        <w:t xml:space="preserve">Student Number: </w:t>
      </w:r>
      <w:r w:rsidRPr="2C40CE04">
        <w:rPr>
          <w:rFonts w:ascii="Helvetica" w:eastAsia="Helvetica" w:hAnsi="Helvetica" w:cs="Helvetica"/>
          <w:color w:val="000000" w:themeColor="text1"/>
          <w:sz w:val="39"/>
          <w:szCs w:val="39"/>
        </w:rPr>
        <w:t>1902737</w:t>
      </w:r>
    </w:p>
    <w:p w14:paraId="2A4B7404" w14:textId="091D5255" w:rsidR="63DD025D" w:rsidRDefault="63DD025D" w:rsidP="2DD657A1">
      <w:pPr>
        <w:spacing w:before="390" w:after="120"/>
        <w:rPr>
          <w:rFonts w:ascii="Times New Roman" w:eastAsia="Times New Roman" w:hAnsi="Times New Roman" w:cs="Times New Roman"/>
          <w:b/>
          <w:bCs/>
          <w:color w:val="000000" w:themeColor="text1"/>
          <w:u w:val="single"/>
        </w:rPr>
      </w:pPr>
      <w:r w:rsidRPr="2DD657A1">
        <w:rPr>
          <w:rFonts w:ascii="Helvetica" w:eastAsia="Helvetica" w:hAnsi="Helvetica" w:cs="Helvetica"/>
          <w:b/>
          <w:bCs/>
          <w:color w:val="000000" w:themeColor="text1"/>
          <w:sz w:val="39"/>
          <w:szCs w:val="39"/>
        </w:rPr>
        <w:t>BA Primary Education (QTS)</w:t>
      </w:r>
    </w:p>
    <w:p w14:paraId="7A2569B3" w14:textId="62D8C13B" w:rsidR="00A01F78" w:rsidRDefault="63DD025D" w:rsidP="2C40CE04">
      <w:pPr>
        <w:spacing w:before="390" w:after="120"/>
        <w:rPr>
          <w:rFonts w:ascii="Times New Roman" w:eastAsia="Times New Roman" w:hAnsi="Times New Roman" w:cs="Times New Roman"/>
          <w:b/>
          <w:bCs/>
          <w:color w:val="000000" w:themeColor="text1"/>
          <w:u w:val="single"/>
        </w:rPr>
      </w:pPr>
      <w:r w:rsidRPr="2C40CE04">
        <w:rPr>
          <w:rFonts w:ascii="Times New Roman" w:eastAsia="Times New Roman" w:hAnsi="Times New Roman" w:cs="Times New Roman"/>
          <w:b/>
          <w:bCs/>
          <w:color w:val="000000" w:themeColor="text1"/>
          <w:u w:val="single"/>
        </w:rPr>
        <w:t>AI Acknowledgement</w:t>
      </w:r>
    </w:p>
    <w:p w14:paraId="5E127ACC" w14:textId="53018948" w:rsidR="00A01F78" w:rsidRDefault="63DD025D" w:rsidP="2C40CE04">
      <w:pPr>
        <w:spacing w:before="240" w:after="120"/>
        <w:rPr>
          <w:rFonts w:ascii="Times New Roman" w:eastAsia="Times New Roman" w:hAnsi="Times New Roman" w:cs="Times New Roman"/>
          <w:color w:val="000000" w:themeColor="text1"/>
        </w:rPr>
      </w:pPr>
      <w:r w:rsidRPr="2C40CE04">
        <w:rPr>
          <w:rFonts w:ascii="Times New Roman" w:eastAsia="Times New Roman" w:hAnsi="Times New Roman" w:cs="Times New Roman"/>
          <w:color w:val="000000" w:themeColor="text1"/>
        </w:rPr>
        <w:t xml:space="preserve">I confirm that I have not used any AI tools in the research and creation of this assignment. </w:t>
      </w:r>
    </w:p>
    <w:p w14:paraId="0CF46709" w14:textId="0542322A" w:rsidR="00A01F78" w:rsidRDefault="63DD025D" w:rsidP="2C40CE04">
      <w:pPr>
        <w:spacing w:before="240" w:after="120"/>
        <w:rPr>
          <w:rFonts w:ascii="Times New Roman" w:eastAsia="Times New Roman" w:hAnsi="Times New Roman" w:cs="Times New Roman"/>
          <w:color w:val="000000" w:themeColor="text1"/>
        </w:rPr>
      </w:pPr>
      <w:r w:rsidRPr="2C40CE04">
        <w:rPr>
          <w:rFonts w:ascii="Times New Roman" w:eastAsia="Times New Roman" w:hAnsi="Times New Roman" w:cs="Times New Roman"/>
          <w:color w:val="000000" w:themeColor="text1"/>
        </w:rPr>
        <w:t xml:space="preserve">I confirm that I have not presented any AI generated materials as my own work. </w:t>
      </w:r>
    </w:p>
    <w:p w14:paraId="3E7D10B5" w14:textId="5CE9798D" w:rsidR="00A01F78" w:rsidRDefault="63DD025D" w:rsidP="2C40CE04">
      <w:pPr>
        <w:spacing w:before="240" w:after="120"/>
        <w:rPr>
          <w:rFonts w:ascii="Times New Roman" w:eastAsia="Times New Roman" w:hAnsi="Times New Roman" w:cs="Times New Roman"/>
          <w:color w:val="000000" w:themeColor="text1"/>
        </w:rPr>
      </w:pPr>
      <w:r w:rsidRPr="2C40CE04">
        <w:rPr>
          <w:rFonts w:ascii="Times New Roman" w:eastAsia="Times New Roman" w:hAnsi="Times New Roman" w:cs="Times New Roman"/>
          <w:color w:val="000000" w:themeColor="text1"/>
        </w:rPr>
        <w:t>I confirm that I have copies of my drafts, notes, and other resources I used, which I may be asked to provide in evidence.</w:t>
      </w:r>
    </w:p>
    <w:p w14:paraId="7E9C579B" w14:textId="38FD33B0" w:rsidR="00A01F78" w:rsidRDefault="00A01F78" w:rsidP="2C40CE04">
      <w:pPr>
        <w:spacing w:before="240" w:after="120"/>
        <w:rPr>
          <w:rFonts w:ascii="Times New Roman" w:eastAsia="Times New Roman" w:hAnsi="Times New Roman" w:cs="Times New Roman"/>
          <w:color w:val="000000" w:themeColor="text1"/>
        </w:rPr>
      </w:pPr>
    </w:p>
    <w:p w14:paraId="7D3BED54" w14:textId="3401B33B" w:rsidR="00A01F78" w:rsidRDefault="00A01F78" w:rsidP="2C40CE04">
      <w:pPr>
        <w:spacing w:before="240" w:after="120"/>
        <w:rPr>
          <w:rFonts w:ascii="Times New Roman" w:eastAsia="Times New Roman" w:hAnsi="Times New Roman" w:cs="Times New Roman"/>
          <w:color w:val="000000" w:themeColor="text1"/>
        </w:rPr>
      </w:pPr>
    </w:p>
    <w:p w14:paraId="4F745958" w14:textId="3A46C86A" w:rsidR="00A01F78" w:rsidRDefault="00A01F78" w:rsidP="2C40CE04">
      <w:pPr>
        <w:spacing w:before="240" w:after="120"/>
        <w:rPr>
          <w:rFonts w:ascii="Times New Roman" w:eastAsia="Times New Roman" w:hAnsi="Times New Roman" w:cs="Times New Roman"/>
          <w:color w:val="000000" w:themeColor="text1"/>
        </w:rPr>
      </w:pPr>
    </w:p>
    <w:tbl>
      <w:tblPr>
        <w:tblStyle w:val="TableGrid"/>
        <w:tblW w:w="0" w:type="auto"/>
        <w:tblLayout w:type="fixed"/>
        <w:tblLook w:val="06A0" w:firstRow="1" w:lastRow="0" w:firstColumn="1" w:lastColumn="0" w:noHBand="1" w:noVBand="1"/>
      </w:tblPr>
      <w:tblGrid>
        <w:gridCol w:w="3120"/>
        <w:gridCol w:w="3120"/>
        <w:gridCol w:w="3120"/>
      </w:tblGrid>
      <w:tr w:rsidR="2C40CE04" w14:paraId="21259726" w14:textId="77777777" w:rsidTr="2C40CE04">
        <w:trPr>
          <w:trHeight w:val="300"/>
        </w:trPr>
        <w:tc>
          <w:tcPr>
            <w:tcW w:w="3120" w:type="dxa"/>
          </w:tcPr>
          <w:p w14:paraId="0BD26037" w14:textId="1FBAE1FB" w:rsidR="7659E1AD" w:rsidRDefault="7659E1AD" w:rsidP="2C40CE04">
            <w:pPr>
              <w:jc w:val="center"/>
              <w:rPr>
                <w:rFonts w:ascii="Times New Roman" w:eastAsia="Times New Roman" w:hAnsi="Times New Roman" w:cs="Times New Roman"/>
              </w:rPr>
            </w:pPr>
            <w:r w:rsidRPr="2C40CE04">
              <w:rPr>
                <w:rFonts w:ascii="Times New Roman" w:eastAsia="Times New Roman" w:hAnsi="Times New Roman" w:cs="Times New Roman"/>
              </w:rPr>
              <w:t>Targets from previous module</w:t>
            </w:r>
          </w:p>
        </w:tc>
        <w:tc>
          <w:tcPr>
            <w:tcW w:w="3120" w:type="dxa"/>
          </w:tcPr>
          <w:p w14:paraId="54F5A457" w14:textId="3B9651C5" w:rsidR="7659E1AD" w:rsidRDefault="7659E1AD" w:rsidP="2C40CE04">
            <w:pPr>
              <w:jc w:val="center"/>
              <w:rPr>
                <w:rFonts w:ascii="Times New Roman" w:eastAsia="Times New Roman" w:hAnsi="Times New Roman" w:cs="Times New Roman"/>
              </w:rPr>
            </w:pPr>
            <w:r w:rsidRPr="2C40CE04">
              <w:rPr>
                <w:rFonts w:ascii="Times New Roman" w:eastAsia="Times New Roman" w:hAnsi="Times New Roman" w:cs="Times New Roman"/>
              </w:rPr>
              <w:t>How I have worked on these</w:t>
            </w:r>
            <w:r w:rsidR="1AB9869F" w:rsidRPr="2C40CE04">
              <w:rPr>
                <w:rFonts w:ascii="Times New Roman" w:eastAsia="Times New Roman" w:hAnsi="Times New Roman" w:cs="Times New Roman"/>
              </w:rPr>
              <w:t xml:space="preserve"> targets</w:t>
            </w:r>
          </w:p>
        </w:tc>
        <w:tc>
          <w:tcPr>
            <w:tcW w:w="3120" w:type="dxa"/>
          </w:tcPr>
          <w:p w14:paraId="6D48ACEA" w14:textId="07B07E97" w:rsidR="7659E1AD" w:rsidRDefault="7659E1AD" w:rsidP="2C40CE04">
            <w:pPr>
              <w:jc w:val="center"/>
              <w:rPr>
                <w:rFonts w:ascii="Times New Roman" w:eastAsia="Times New Roman" w:hAnsi="Times New Roman" w:cs="Times New Roman"/>
              </w:rPr>
            </w:pPr>
            <w:r w:rsidRPr="2C40CE04">
              <w:rPr>
                <w:rFonts w:ascii="Times New Roman" w:eastAsia="Times New Roman" w:hAnsi="Times New Roman" w:cs="Times New Roman"/>
              </w:rPr>
              <w:t>An example can be seen on...</w:t>
            </w:r>
          </w:p>
        </w:tc>
      </w:tr>
      <w:tr w:rsidR="2C40CE04" w14:paraId="5147536B" w14:textId="77777777" w:rsidTr="2C40CE04">
        <w:trPr>
          <w:trHeight w:val="300"/>
        </w:trPr>
        <w:tc>
          <w:tcPr>
            <w:tcW w:w="3120" w:type="dxa"/>
          </w:tcPr>
          <w:p w14:paraId="1516A4F4" w14:textId="5CF22FE9" w:rsidR="1A4F6DD4" w:rsidRDefault="1A4F6DD4" w:rsidP="2C40CE04">
            <w:pPr>
              <w:pStyle w:val="ListParagraph"/>
              <w:numPr>
                <w:ilvl w:val="0"/>
                <w:numId w:val="1"/>
              </w:numPr>
              <w:rPr>
                <w:rFonts w:ascii="Times New Roman" w:eastAsia="Times New Roman" w:hAnsi="Times New Roman" w:cs="Times New Roman"/>
              </w:rPr>
            </w:pPr>
            <w:r w:rsidRPr="2C40CE04">
              <w:rPr>
                <w:rFonts w:ascii="Times New Roman" w:eastAsia="Times New Roman" w:hAnsi="Times New Roman" w:cs="Times New Roman"/>
              </w:rPr>
              <w:t>Continue to draw on independently sources literature</w:t>
            </w:r>
            <w:r w:rsidR="0938F5DE" w:rsidRPr="2C40CE04">
              <w:rPr>
                <w:rFonts w:ascii="Times New Roman" w:eastAsia="Times New Roman" w:hAnsi="Times New Roman" w:cs="Times New Roman"/>
              </w:rPr>
              <w:t xml:space="preserve"> to develop a supported critical approach throughout, offering the opposing view whenever possible.</w:t>
            </w:r>
          </w:p>
        </w:tc>
        <w:tc>
          <w:tcPr>
            <w:tcW w:w="3120" w:type="dxa"/>
          </w:tcPr>
          <w:p w14:paraId="4DE39F9E" w14:textId="614B8F9E" w:rsidR="3B962EA2" w:rsidRDefault="3B962EA2" w:rsidP="2C40CE04">
            <w:pPr>
              <w:rPr>
                <w:rFonts w:ascii="Times New Roman" w:eastAsia="Times New Roman" w:hAnsi="Times New Roman" w:cs="Times New Roman"/>
              </w:rPr>
            </w:pPr>
            <w:r w:rsidRPr="2C40CE04">
              <w:rPr>
                <w:rFonts w:ascii="Times New Roman" w:eastAsia="Times New Roman" w:hAnsi="Times New Roman" w:cs="Times New Roman"/>
              </w:rPr>
              <w:t xml:space="preserve">I have worked on this target, having spoken about the benefits and negatives of verbal feedback. </w:t>
            </w:r>
          </w:p>
        </w:tc>
        <w:tc>
          <w:tcPr>
            <w:tcW w:w="3120" w:type="dxa"/>
          </w:tcPr>
          <w:p w14:paraId="1B6ADF52" w14:textId="7F44C45E" w:rsidR="0A731376" w:rsidRDefault="0A731376" w:rsidP="2C40CE04">
            <w:pPr>
              <w:rPr>
                <w:rFonts w:ascii="Times New Roman" w:eastAsia="Times New Roman" w:hAnsi="Times New Roman" w:cs="Times New Roman"/>
              </w:rPr>
            </w:pPr>
            <w:r w:rsidRPr="2C40CE04">
              <w:rPr>
                <w:rFonts w:ascii="Times New Roman" w:eastAsia="Times New Roman" w:hAnsi="Times New Roman" w:cs="Times New Roman"/>
              </w:rPr>
              <w:t>Examples can be seen throughout the writing.</w:t>
            </w:r>
          </w:p>
        </w:tc>
      </w:tr>
      <w:tr w:rsidR="2C40CE04" w14:paraId="27FFD56F" w14:textId="77777777" w:rsidTr="2C40CE04">
        <w:trPr>
          <w:trHeight w:val="300"/>
        </w:trPr>
        <w:tc>
          <w:tcPr>
            <w:tcW w:w="3120" w:type="dxa"/>
          </w:tcPr>
          <w:p w14:paraId="3C0979AB" w14:textId="32E45072" w:rsidR="0938F5DE" w:rsidRDefault="0938F5DE" w:rsidP="2C40CE04">
            <w:pPr>
              <w:pStyle w:val="ListParagraph"/>
              <w:numPr>
                <w:ilvl w:val="0"/>
                <w:numId w:val="1"/>
              </w:numPr>
              <w:rPr>
                <w:rFonts w:ascii="Times New Roman" w:eastAsia="Times New Roman" w:hAnsi="Times New Roman" w:cs="Times New Roman"/>
              </w:rPr>
            </w:pPr>
            <w:r w:rsidRPr="2C40CE04">
              <w:rPr>
                <w:rFonts w:ascii="Times New Roman" w:eastAsia="Times New Roman" w:hAnsi="Times New Roman" w:cs="Times New Roman"/>
              </w:rPr>
              <w:t>Continue to develop clear links between theory and practice. Developing clear justification for your practical choices in the class</w:t>
            </w:r>
            <w:r w:rsidR="1DFAA1FC" w:rsidRPr="2C40CE04">
              <w:rPr>
                <w:rFonts w:ascii="Times New Roman" w:eastAsia="Times New Roman" w:hAnsi="Times New Roman" w:cs="Times New Roman"/>
              </w:rPr>
              <w:t>room will demonstrate your professional discernment.</w:t>
            </w:r>
          </w:p>
        </w:tc>
        <w:tc>
          <w:tcPr>
            <w:tcW w:w="3120" w:type="dxa"/>
          </w:tcPr>
          <w:p w14:paraId="7809C27E" w14:textId="4B2122AA" w:rsidR="0BD4C75F" w:rsidRDefault="0BD4C75F" w:rsidP="2C40CE04">
            <w:pPr>
              <w:rPr>
                <w:rFonts w:ascii="Times New Roman" w:eastAsia="Times New Roman" w:hAnsi="Times New Roman" w:cs="Times New Roman"/>
              </w:rPr>
            </w:pPr>
            <w:r w:rsidRPr="2C40CE04">
              <w:rPr>
                <w:rFonts w:ascii="Times New Roman" w:eastAsia="Times New Roman" w:hAnsi="Times New Roman" w:cs="Times New Roman"/>
              </w:rPr>
              <w:t>I have worked on this target by l</w:t>
            </w:r>
            <w:r w:rsidR="3736F02C" w:rsidRPr="2C40CE04">
              <w:rPr>
                <w:rFonts w:ascii="Times New Roman" w:eastAsia="Times New Roman" w:hAnsi="Times New Roman" w:cs="Times New Roman"/>
              </w:rPr>
              <w:t xml:space="preserve">inking to </w:t>
            </w:r>
            <w:r w:rsidR="3060AB1E" w:rsidRPr="2C40CE04">
              <w:rPr>
                <w:rFonts w:ascii="Times New Roman" w:eastAsia="Times New Roman" w:hAnsi="Times New Roman" w:cs="Times New Roman"/>
              </w:rPr>
              <w:t>theorists</w:t>
            </w:r>
            <w:r w:rsidR="3736F02C" w:rsidRPr="2C40CE04">
              <w:rPr>
                <w:rFonts w:ascii="Times New Roman" w:eastAsia="Times New Roman" w:hAnsi="Times New Roman" w:cs="Times New Roman"/>
              </w:rPr>
              <w:t xml:space="preserve"> in the relevant field</w:t>
            </w:r>
            <w:r w:rsidR="0AB30F94" w:rsidRPr="2C40CE04">
              <w:rPr>
                <w:rFonts w:ascii="Times New Roman" w:eastAsia="Times New Roman" w:hAnsi="Times New Roman" w:cs="Times New Roman"/>
              </w:rPr>
              <w:t>.</w:t>
            </w:r>
          </w:p>
        </w:tc>
        <w:tc>
          <w:tcPr>
            <w:tcW w:w="3120" w:type="dxa"/>
          </w:tcPr>
          <w:p w14:paraId="75C4C6D1" w14:textId="34568299" w:rsidR="17FF0B61" w:rsidRDefault="17FF0B61" w:rsidP="2C40CE04">
            <w:pPr>
              <w:rPr>
                <w:rFonts w:ascii="Times New Roman" w:eastAsia="Times New Roman" w:hAnsi="Times New Roman" w:cs="Times New Roman"/>
              </w:rPr>
            </w:pPr>
            <w:r w:rsidRPr="2C40CE04">
              <w:rPr>
                <w:rFonts w:ascii="Times New Roman" w:eastAsia="Times New Roman" w:hAnsi="Times New Roman" w:cs="Times New Roman"/>
              </w:rPr>
              <w:t>An example can be seen within the literature review.</w:t>
            </w:r>
          </w:p>
        </w:tc>
      </w:tr>
    </w:tbl>
    <w:p w14:paraId="13278544" w14:textId="63087186" w:rsidR="00A01F78" w:rsidRDefault="00A01F78" w:rsidP="317C4B42">
      <w:pPr>
        <w:rPr>
          <w:rFonts w:ascii="Times New Roman" w:eastAsia="Times New Roman" w:hAnsi="Times New Roman" w:cs="Times New Roman"/>
        </w:rPr>
      </w:pPr>
    </w:p>
    <w:p w14:paraId="0429B476" w14:textId="50B00D86" w:rsidR="00A01F78" w:rsidRDefault="00A01F78" w:rsidP="317C4B42">
      <w:pPr>
        <w:rPr>
          <w:rFonts w:ascii="Times New Roman" w:eastAsia="Times New Roman" w:hAnsi="Times New Roman" w:cs="Times New Roman"/>
        </w:rPr>
      </w:pPr>
    </w:p>
    <w:p w14:paraId="110B09DA" w14:textId="58A5498C" w:rsidR="00A01F78" w:rsidRDefault="00A01F78" w:rsidP="317C4B42">
      <w:pPr>
        <w:rPr>
          <w:rFonts w:ascii="Times New Roman" w:eastAsia="Times New Roman" w:hAnsi="Times New Roman" w:cs="Times New Roman"/>
        </w:rPr>
      </w:pPr>
    </w:p>
    <w:p w14:paraId="4F048CE1" w14:textId="1B8BBEB8" w:rsidR="00A01F78" w:rsidRDefault="00A01F78" w:rsidP="317C4B42">
      <w:pPr>
        <w:rPr>
          <w:rFonts w:ascii="Times New Roman" w:eastAsia="Times New Roman" w:hAnsi="Times New Roman" w:cs="Times New Roman"/>
        </w:rPr>
      </w:pPr>
    </w:p>
    <w:p w14:paraId="57E72CFA" w14:textId="325E6113" w:rsidR="00A01F78" w:rsidRDefault="00A01F78" w:rsidP="317C4B42">
      <w:pPr>
        <w:rPr>
          <w:rFonts w:ascii="Times New Roman" w:eastAsia="Times New Roman" w:hAnsi="Times New Roman" w:cs="Times New Roman"/>
        </w:rPr>
      </w:pPr>
    </w:p>
    <w:p w14:paraId="155757DC" w14:textId="55D69E10" w:rsidR="00A01F78" w:rsidRDefault="68A1D55A" w:rsidP="317C4B42">
      <w:pPr>
        <w:jc w:val="center"/>
        <w:rPr>
          <w:rFonts w:ascii="Times New Roman" w:eastAsia="Times New Roman" w:hAnsi="Times New Roman" w:cs="Times New Roman"/>
          <w:b/>
          <w:bCs/>
          <w:u w:val="single"/>
        </w:rPr>
      </w:pPr>
      <w:r w:rsidRPr="317C4B42">
        <w:rPr>
          <w:rFonts w:ascii="Times New Roman" w:eastAsia="Times New Roman" w:hAnsi="Times New Roman" w:cs="Times New Roman"/>
          <w:b/>
          <w:bCs/>
          <w:u w:val="single"/>
        </w:rPr>
        <w:t xml:space="preserve">Research Question: How do teachers perceive the effectiveness and impact of using verbal feedback as an </w:t>
      </w:r>
      <w:r w:rsidR="7AFCEBBF" w:rsidRPr="317C4B42">
        <w:rPr>
          <w:rFonts w:ascii="Times New Roman" w:eastAsia="Times New Roman" w:hAnsi="Times New Roman" w:cs="Times New Roman"/>
          <w:b/>
          <w:bCs/>
          <w:u w:val="single"/>
        </w:rPr>
        <w:t>Assessment for Learning</w:t>
      </w:r>
      <w:r w:rsidR="51BBCFDC" w:rsidRPr="317C4B42">
        <w:rPr>
          <w:rFonts w:ascii="Times New Roman" w:eastAsia="Times New Roman" w:hAnsi="Times New Roman" w:cs="Times New Roman"/>
          <w:b/>
          <w:bCs/>
          <w:u w:val="single"/>
        </w:rPr>
        <w:t xml:space="preserve"> strategy for </w:t>
      </w:r>
      <w:r w:rsidR="2E6510DE" w:rsidRPr="317C4B42">
        <w:rPr>
          <w:rFonts w:ascii="Times New Roman" w:eastAsia="Times New Roman" w:hAnsi="Times New Roman" w:cs="Times New Roman"/>
          <w:b/>
          <w:bCs/>
          <w:u w:val="single"/>
        </w:rPr>
        <w:t>teaching and learning?</w:t>
      </w:r>
    </w:p>
    <w:p w14:paraId="6233EBC7" w14:textId="52656FF0" w:rsidR="00A01F78" w:rsidRDefault="00A01F78" w:rsidP="2C40CE04">
      <w:pPr>
        <w:ind w:left="720"/>
        <w:rPr>
          <w:rFonts w:ascii="Times New Roman" w:eastAsia="Times New Roman" w:hAnsi="Times New Roman" w:cs="Times New Roman"/>
        </w:rPr>
      </w:pPr>
    </w:p>
    <w:p w14:paraId="751CA90A" w14:textId="35957423" w:rsidR="00A01F78" w:rsidRDefault="0D9E6719" w:rsidP="2C40CE04">
      <w:pPr>
        <w:rPr>
          <w:rFonts w:ascii="Times New Roman" w:eastAsia="Times New Roman" w:hAnsi="Times New Roman" w:cs="Times New Roman"/>
          <w:b/>
          <w:bCs/>
        </w:rPr>
      </w:pPr>
      <w:r w:rsidRPr="2C40CE04">
        <w:rPr>
          <w:rFonts w:ascii="Times New Roman" w:eastAsia="Times New Roman" w:hAnsi="Times New Roman" w:cs="Times New Roman"/>
          <w:b/>
          <w:bCs/>
          <w:u w:val="single"/>
        </w:rPr>
        <w:t>Introduction</w:t>
      </w:r>
      <w:r w:rsidRPr="2C40CE04">
        <w:rPr>
          <w:rFonts w:ascii="Times New Roman" w:eastAsia="Times New Roman" w:hAnsi="Times New Roman" w:cs="Times New Roman"/>
          <w:b/>
          <w:bCs/>
        </w:rPr>
        <w:t xml:space="preserve"> </w:t>
      </w:r>
    </w:p>
    <w:p w14:paraId="40A586B3" w14:textId="3E55BAB9" w:rsidR="2C40CE04" w:rsidRDefault="2242B144" w:rsidP="2C40CE04">
      <w:pPr>
        <w:rPr>
          <w:rFonts w:ascii="Times New Roman" w:eastAsia="Times New Roman" w:hAnsi="Times New Roman" w:cs="Times New Roman"/>
        </w:rPr>
      </w:pPr>
      <w:r w:rsidRPr="317C4B42">
        <w:rPr>
          <w:rFonts w:ascii="Times New Roman" w:eastAsia="Times New Roman" w:hAnsi="Times New Roman" w:cs="Times New Roman"/>
        </w:rPr>
        <w:t xml:space="preserve">This research study investigates how teachers perceive the effectiveness and impact of using verbal feedback as an Assessment for Learning </w:t>
      </w:r>
      <w:r w:rsidR="2F08AAE3" w:rsidRPr="317C4B42">
        <w:rPr>
          <w:rFonts w:ascii="Times New Roman" w:eastAsia="Times New Roman" w:hAnsi="Times New Roman" w:cs="Times New Roman"/>
        </w:rPr>
        <w:t>(A</w:t>
      </w:r>
      <w:r w:rsidR="6728842A" w:rsidRPr="317C4B42">
        <w:rPr>
          <w:rFonts w:ascii="Times New Roman" w:eastAsia="Times New Roman" w:hAnsi="Times New Roman" w:cs="Times New Roman"/>
        </w:rPr>
        <w:t>F</w:t>
      </w:r>
      <w:r w:rsidR="2F08AAE3" w:rsidRPr="317C4B42">
        <w:rPr>
          <w:rFonts w:ascii="Times New Roman" w:eastAsia="Times New Roman" w:hAnsi="Times New Roman" w:cs="Times New Roman"/>
        </w:rPr>
        <w:t xml:space="preserve">L) </w:t>
      </w:r>
      <w:r w:rsidRPr="317C4B42">
        <w:rPr>
          <w:rFonts w:ascii="Times New Roman" w:eastAsia="Times New Roman" w:hAnsi="Times New Roman" w:cs="Times New Roman"/>
        </w:rPr>
        <w:t xml:space="preserve">strategy </w:t>
      </w:r>
      <w:r w:rsidR="58071272" w:rsidRPr="317C4B42">
        <w:rPr>
          <w:rFonts w:ascii="Times New Roman" w:eastAsia="Times New Roman" w:hAnsi="Times New Roman" w:cs="Times New Roman"/>
        </w:rPr>
        <w:t xml:space="preserve">for teaching and learning. Early research shows that Black and William (1998) describe AFL </w:t>
      </w:r>
      <w:r w:rsidR="779E6E2F" w:rsidRPr="317C4B42">
        <w:rPr>
          <w:rFonts w:ascii="Times New Roman" w:eastAsia="Times New Roman" w:hAnsi="Times New Roman" w:cs="Times New Roman"/>
        </w:rPr>
        <w:t>as a way in which teachers and learners use various activities to assess progress and provide feedback which allows them to adjust tea</w:t>
      </w:r>
      <w:r w:rsidR="3D7205F5" w:rsidRPr="317C4B42">
        <w:rPr>
          <w:rFonts w:ascii="Times New Roman" w:eastAsia="Times New Roman" w:hAnsi="Times New Roman" w:cs="Times New Roman"/>
        </w:rPr>
        <w:t>ching and learning for better understanding. More recently Donaldson (2015) discusses how an AFL approach in</w:t>
      </w:r>
      <w:r w:rsidR="0303DB87" w:rsidRPr="317C4B42">
        <w:rPr>
          <w:rFonts w:ascii="Times New Roman" w:eastAsia="Times New Roman" w:hAnsi="Times New Roman" w:cs="Times New Roman"/>
        </w:rPr>
        <w:t>vo</w:t>
      </w:r>
      <w:r w:rsidR="3D7205F5" w:rsidRPr="317C4B42">
        <w:rPr>
          <w:rFonts w:ascii="Times New Roman" w:eastAsia="Times New Roman" w:hAnsi="Times New Roman" w:cs="Times New Roman"/>
        </w:rPr>
        <w:t xml:space="preserve">lves offering </w:t>
      </w:r>
      <w:r w:rsidR="0AC20423" w:rsidRPr="317C4B42">
        <w:rPr>
          <w:rFonts w:ascii="Times New Roman" w:eastAsia="Times New Roman" w:hAnsi="Times New Roman" w:cs="Times New Roman"/>
        </w:rPr>
        <w:t>consistent and constructive feedback while adjusting teaching methods and materials to cater to the needs of each learner.</w:t>
      </w:r>
      <w:r w:rsidR="07C8799E" w:rsidRPr="317C4B42">
        <w:rPr>
          <w:rFonts w:ascii="Times New Roman" w:eastAsia="Times New Roman" w:hAnsi="Times New Roman" w:cs="Times New Roman"/>
        </w:rPr>
        <w:t xml:space="preserve"> Within the new curriculum for </w:t>
      </w:r>
      <w:r w:rsidR="22099EC7" w:rsidRPr="317C4B42">
        <w:rPr>
          <w:rFonts w:ascii="Times New Roman" w:eastAsia="Times New Roman" w:hAnsi="Times New Roman" w:cs="Times New Roman"/>
        </w:rPr>
        <w:t>Wales</w:t>
      </w:r>
      <w:r w:rsidR="07C8799E" w:rsidRPr="317C4B42">
        <w:rPr>
          <w:rFonts w:ascii="Times New Roman" w:eastAsia="Times New Roman" w:hAnsi="Times New Roman" w:cs="Times New Roman"/>
        </w:rPr>
        <w:t xml:space="preserve"> (2022) AFL is seen as an important aspect where </w:t>
      </w:r>
      <w:r w:rsidR="32650BE6" w:rsidRPr="317C4B42">
        <w:rPr>
          <w:rFonts w:ascii="Times New Roman" w:eastAsia="Times New Roman" w:hAnsi="Times New Roman" w:cs="Times New Roman"/>
        </w:rPr>
        <w:t>assessment</w:t>
      </w:r>
      <w:r w:rsidR="07C8799E" w:rsidRPr="317C4B42">
        <w:rPr>
          <w:rFonts w:ascii="Times New Roman" w:eastAsia="Times New Roman" w:hAnsi="Times New Roman" w:cs="Times New Roman"/>
        </w:rPr>
        <w:t xml:space="preserve"> plays an integral </w:t>
      </w:r>
      <w:r w:rsidR="3C9FE450" w:rsidRPr="317C4B42">
        <w:rPr>
          <w:rFonts w:ascii="Times New Roman" w:eastAsia="Times New Roman" w:hAnsi="Times New Roman" w:cs="Times New Roman"/>
        </w:rPr>
        <w:t xml:space="preserve">role in supporting and enabling each learner to develop and progress along a continuum at a pace that is </w:t>
      </w:r>
      <w:r w:rsidR="068D3C7E" w:rsidRPr="317C4B42">
        <w:rPr>
          <w:rFonts w:ascii="Times New Roman" w:eastAsia="Times New Roman" w:hAnsi="Times New Roman" w:cs="Times New Roman"/>
        </w:rPr>
        <w:t>achievable</w:t>
      </w:r>
      <w:r w:rsidR="413E10E2" w:rsidRPr="317C4B42">
        <w:rPr>
          <w:rFonts w:ascii="Times New Roman" w:eastAsia="Times New Roman" w:hAnsi="Times New Roman" w:cs="Times New Roman"/>
        </w:rPr>
        <w:t xml:space="preserve"> and appropriate, whilst being supported and challenged fittingly. </w:t>
      </w:r>
      <w:r w:rsidR="62CAD1D6" w:rsidRPr="317C4B42">
        <w:rPr>
          <w:rFonts w:ascii="Times New Roman" w:eastAsia="Times New Roman" w:hAnsi="Times New Roman" w:cs="Times New Roman"/>
        </w:rPr>
        <w:t xml:space="preserve">The focus on AFL is well documented within the new curriculum for </w:t>
      </w:r>
      <w:r w:rsidR="594FB00A" w:rsidRPr="317C4B42">
        <w:rPr>
          <w:rFonts w:ascii="Times New Roman" w:eastAsia="Times New Roman" w:hAnsi="Times New Roman" w:cs="Times New Roman"/>
        </w:rPr>
        <w:t>Wales</w:t>
      </w:r>
      <w:r w:rsidR="62CAD1D6" w:rsidRPr="317C4B42">
        <w:rPr>
          <w:rFonts w:ascii="Times New Roman" w:eastAsia="Times New Roman" w:hAnsi="Times New Roman" w:cs="Times New Roman"/>
        </w:rPr>
        <w:t xml:space="preserve"> (2022) </w:t>
      </w:r>
      <w:r w:rsidR="2A475BA0" w:rsidRPr="317C4B42">
        <w:rPr>
          <w:rFonts w:ascii="Times New Roman" w:eastAsia="Times New Roman" w:hAnsi="Times New Roman" w:cs="Times New Roman"/>
        </w:rPr>
        <w:t>where</w:t>
      </w:r>
      <w:r w:rsidR="4E0415E8" w:rsidRPr="317C4B42">
        <w:rPr>
          <w:rFonts w:ascii="Times New Roman" w:eastAsia="Times New Roman" w:hAnsi="Times New Roman" w:cs="Times New Roman"/>
        </w:rPr>
        <w:t xml:space="preserve"> it </w:t>
      </w:r>
      <w:r w:rsidR="6677A354" w:rsidRPr="317C4B42">
        <w:rPr>
          <w:rFonts w:ascii="Times New Roman" w:eastAsia="Times New Roman" w:hAnsi="Times New Roman" w:cs="Times New Roman"/>
        </w:rPr>
        <w:t xml:space="preserve">emphasis </w:t>
      </w:r>
      <w:r w:rsidR="449F6DC6" w:rsidRPr="317C4B42">
        <w:rPr>
          <w:rFonts w:ascii="Times New Roman" w:eastAsia="Times New Roman" w:hAnsi="Times New Roman" w:cs="Times New Roman"/>
        </w:rPr>
        <w:t xml:space="preserve">the role of employing AFL principles as a key proposition </w:t>
      </w:r>
      <w:r w:rsidR="3FC86876" w:rsidRPr="317C4B42">
        <w:rPr>
          <w:rFonts w:ascii="Times New Roman" w:eastAsia="Times New Roman" w:hAnsi="Times New Roman" w:cs="Times New Roman"/>
        </w:rPr>
        <w:t>for effective teaching and learning</w:t>
      </w:r>
      <w:r w:rsidR="0129F4A0" w:rsidRPr="317C4B42">
        <w:rPr>
          <w:rFonts w:ascii="Times New Roman" w:eastAsia="Times New Roman" w:hAnsi="Times New Roman" w:cs="Times New Roman"/>
        </w:rPr>
        <w:t xml:space="preserve"> to occur. </w:t>
      </w:r>
      <w:r w:rsidR="2FE07BD5" w:rsidRPr="317C4B42">
        <w:rPr>
          <w:rFonts w:ascii="Times New Roman" w:eastAsia="Times New Roman" w:hAnsi="Times New Roman" w:cs="Times New Roman"/>
        </w:rPr>
        <w:t xml:space="preserve">The rationale of this study is </w:t>
      </w:r>
      <w:r w:rsidR="62F4E84D" w:rsidRPr="317C4B42">
        <w:rPr>
          <w:rFonts w:ascii="Times New Roman" w:eastAsia="Times New Roman" w:hAnsi="Times New Roman" w:cs="Times New Roman"/>
        </w:rPr>
        <w:t xml:space="preserve">to </w:t>
      </w:r>
      <w:r w:rsidR="2FE07BD5" w:rsidRPr="317C4B42">
        <w:rPr>
          <w:rFonts w:ascii="Times New Roman" w:eastAsia="Times New Roman" w:hAnsi="Times New Roman" w:cs="Times New Roman"/>
        </w:rPr>
        <w:t xml:space="preserve">discover and provide a </w:t>
      </w:r>
      <w:r w:rsidR="7F1AA2A5" w:rsidRPr="317C4B42">
        <w:rPr>
          <w:rFonts w:ascii="Times New Roman" w:eastAsia="Times New Roman" w:hAnsi="Times New Roman" w:cs="Times New Roman"/>
        </w:rPr>
        <w:t>comprehensive</w:t>
      </w:r>
      <w:r w:rsidR="2FE07BD5" w:rsidRPr="317C4B42">
        <w:rPr>
          <w:rFonts w:ascii="Times New Roman" w:eastAsia="Times New Roman" w:hAnsi="Times New Roman" w:cs="Times New Roman"/>
        </w:rPr>
        <w:t xml:space="preserve"> understandi</w:t>
      </w:r>
      <w:r w:rsidR="45BB7D32" w:rsidRPr="317C4B42">
        <w:rPr>
          <w:rFonts w:ascii="Times New Roman" w:eastAsia="Times New Roman" w:hAnsi="Times New Roman" w:cs="Times New Roman"/>
        </w:rPr>
        <w:t>ng of how verbal feedback as an AFL strategy impacts both teaching and learning through highlighting its potential to</w:t>
      </w:r>
      <w:r w:rsidR="2FB5C0B1" w:rsidRPr="317C4B42">
        <w:rPr>
          <w:rFonts w:ascii="Times New Roman" w:eastAsia="Times New Roman" w:hAnsi="Times New Roman" w:cs="Times New Roman"/>
        </w:rPr>
        <w:t xml:space="preserve"> foster deeper and more effective student engagement and progress.</w:t>
      </w:r>
      <w:r w:rsidR="6B52613A" w:rsidRPr="317C4B42">
        <w:rPr>
          <w:rFonts w:ascii="Times New Roman" w:eastAsia="Times New Roman" w:hAnsi="Times New Roman" w:cs="Times New Roman"/>
        </w:rPr>
        <w:t xml:space="preserve"> </w:t>
      </w:r>
    </w:p>
    <w:p w14:paraId="722E1AC7" w14:textId="2E822113" w:rsidR="317C4B42" w:rsidRDefault="317C4B42" w:rsidP="317C4B42">
      <w:pPr>
        <w:rPr>
          <w:rFonts w:ascii="Times New Roman" w:eastAsia="Times New Roman" w:hAnsi="Times New Roman" w:cs="Times New Roman"/>
        </w:rPr>
      </w:pPr>
    </w:p>
    <w:p w14:paraId="442C3234" w14:textId="47750570" w:rsidR="00A01F78" w:rsidRDefault="0D9E6719" w:rsidP="2C40CE04">
      <w:pPr>
        <w:rPr>
          <w:rFonts w:ascii="Times New Roman" w:eastAsia="Times New Roman" w:hAnsi="Times New Roman" w:cs="Times New Roman"/>
          <w:b/>
          <w:bCs/>
          <w:u w:val="single"/>
        </w:rPr>
      </w:pPr>
      <w:r w:rsidRPr="2C40CE04">
        <w:rPr>
          <w:rFonts w:ascii="Times New Roman" w:eastAsia="Times New Roman" w:hAnsi="Times New Roman" w:cs="Times New Roman"/>
          <w:b/>
          <w:bCs/>
          <w:u w:val="single"/>
        </w:rPr>
        <w:t xml:space="preserve">Literature review </w:t>
      </w:r>
    </w:p>
    <w:p w14:paraId="303BFC70" w14:textId="7609EAD6" w:rsidR="2EFCCCF0" w:rsidRDefault="2EFCCCF0" w:rsidP="2C40CE04">
      <w:pPr>
        <w:rPr>
          <w:rFonts w:ascii="Times New Roman" w:eastAsia="Times New Roman" w:hAnsi="Times New Roman" w:cs="Times New Roman"/>
        </w:rPr>
      </w:pPr>
      <w:r w:rsidRPr="2C40CE04">
        <w:rPr>
          <w:rFonts w:ascii="Times New Roman" w:eastAsia="Times New Roman" w:hAnsi="Times New Roman" w:cs="Times New Roman"/>
        </w:rPr>
        <w:t xml:space="preserve">The literature review aims to discover the </w:t>
      </w:r>
      <w:r w:rsidR="21F2E2A7" w:rsidRPr="2C40CE04">
        <w:rPr>
          <w:rFonts w:ascii="Times New Roman" w:eastAsia="Times New Roman" w:hAnsi="Times New Roman" w:cs="Times New Roman"/>
        </w:rPr>
        <w:t>effectiveness</w:t>
      </w:r>
      <w:r w:rsidRPr="2C40CE04">
        <w:rPr>
          <w:rFonts w:ascii="Times New Roman" w:eastAsia="Times New Roman" w:hAnsi="Times New Roman" w:cs="Times New Roman"/>
        </w:rPr>
        <w:t xml:space="preserve"> of verbal feedback as an AFL strategy and to discuss the </w:t>
      </w:r>
      <w:r w:rsidR="157D326A" w:rsidRPr="2C40CE04">
        <w:rPr>
          <w:rFonts w:ascii="Times New Roman" w:eastAsia="Times New Roman" w:hAnsi="Times New Roman" w:cs="Times New Roman"/>
        </w:rPr>
        <w:t xml:space="preserve">perceived effectiveness and impact of verbal feedback from a </w:t>
      </w:r>
      <w:r w:rsidR="0A942E23" w:rsidRPr="2C40CE04">
        <w:rPr>
          <w:rFonts w:ascii="Times New Roman" w:eastAsia="Times New Roman" w:hAnsi="Times New Roman" w:cs="Times New Roman"/>
        </w:rPr>
        <w:t>teacher's</w:t>
      </w:r>
      <w:r w:rsidR="157D326A" w:rsidRPr="2C40CE04">
        <w:rPr>
          <w:rFonts w:ascii="Times New Roman" w:eastAsia="Times New Roman" w:hAnsi="Times New Roman" w:cs="Times New Roman"/>
        </w:rPr>
        <w:t xml:space="preserve"> standpoint. Black and William (2009) discuss that the concept of AFL refers to the process </w:t>
      </w:r>
      <w:r w:rsidR="6B5A7FD4" w:rsidRPr="2C40CE04">
        <w:rPr>
          <w:rFonts w:ascii="Times New Roman" w:eastAsia="Times New Roman" w:hAnsi="Times New Roman" w:cs="Times New Roman"/>
        </w:rPr>
        <w:t xml:space="preserve">by which teachers and learners use evidence of student achievement </w:t>
      </w:r>
      <w:r w:rsidR="6AE46521" w:rsidRPr="2C40CE04">
        <w:rPr>
          <w:rFonts w:ascii="Times New Roman" w:eastAsia="Times New Roman" w:hAnsi="Times New Roman" w:cs="Times New Roman"/>
        </w:rPr>
        <w:t>to</w:t>
      </w:r>
      <w:r w:rsidR="6B5A7FD4" w:rsidRPr="2C40CE04">
        <w:rPr>
          <w:rFonts w:ascii="Times New Roman" w:eastAsia="Times New Roman" w:hAnsi="Times New Roman" w:cs="Times New Roman"/>
        </w:rPr>
        <w:t xml:space="preserve"> make choices and decisions on the next steps in instruction that will </w:t>
      </w:r>
      <w:r w:rsidR="6BEE21BA" w:rsidRPr="2C40CE04">
        <w:rPr>
          <w:rFonts w:ascii="Times New Roman" w:eastAsia="Times New Roman" w:hAnsi="Times New Roman" w:cs="Times New Roman"/>
        </w:rPr>
        <w:t xml:space="preserve">promote learner </w:t>
      </w:r>
      <w:r w:rsidR="37AF8EBB" w:rsidRPr="2C40CE04">
        <w:rPr>
          <w:rFonts w:ascii="Times New Roman" w:eastAsia="Times New Roman" w:hAnsi="Times New Roman" w:cs="Times New Roman"/>
        </w:rPr>
        <w:t>i</w:t>
      </w:r>
      <w:r w:rsidR="6BEE21BA" w:rsidRPr="2C40CE04">
        <w:rPr>
          <w:rFonts w:ascii="Times New Roman" w:eastAsia="Times New Roman" w:hAnsi="Times New Roman" w:cs="Times New Roman"/>
        </w:rPr>
        <w:t>mprovement through instructional practices. Moreover, what this suggests is that through monitoring the learning a</w:t>
      </w:r>
      <w:r w:rsidR="05692018" w:rsidRPr="2C40CE04">
        <w:rPr>
          <w:rFonts w:ascii="Times New Roman" w:eastAsia="Times New Roman" w:hAnsi="Times New Roman" w:cs="Times New Roman"/>
        </w:rPr>
        <w:t>nd understanding its quality</w:t>
      </w:r>
      <w:r w:rsidR="6F7018B2" w:rsidRPr="2C40CE04">
        <w:rPr>
          <w:rFonts w:ascii="Times New Roman" w:eastAsia="Times New Roman" w:hAnsi="Times New Roman" w:cs="Times New Roman"/>
        </w:rPr>
        <w:t xml:space="preserve">, the learning can be </w:t>
      </w:r>
      <w:r w:rsidR="37737F64" w:rsidRPr="2C40CE04">
        <w:rPr>
          <w:rFonts w:ascii="Times New Roman" w:eastAsia="Times New Roman" w:hAnsi="Times New Roman" w:cs="Times New Roman"/>
        </w:rPr>
        <w:t>positively</w:t>
      </w:r>
      <w:r w:rsidR="6F7018B2" w:rsidRPr="2C40CE04">
        <w:rPr>
          <w:rFonts w:ascii="Times New Roman" w:eastAsia="Times New Roman" w:hAnsi="Times New Roman" w:cs="Times New Roman"/>
        </w:rPr>
        <w:t xml:space="preserve"> influenced through </w:t>
      </w:r>
      <w:r w:rsidR="1DEE1345" w:rsidRPr="2C40CE04">
        <w:rPr>
          <w:rFonts w:ascii="Times New Roman" w:eastAsia="Times New Roman" w:hAnsi="Times New Roman" w:cs="Times New Roman"/>
        </w:rPr>
        <w:t>continuous</w:t>
      </w:r>
      <w:r w:rsidR="6F7018B2" w:rsidRPr="2C40CE04">
        <w:rPr>
          <w:rFonts w:ascii="Times New Roman" w:eastAsia="Times New Roman" w:hAnsi="Times New Roman" w:cs="Times New Roman"/>
        </w:rPr>
        <w:t xml:space="preserve"> feedback (Westbrook et al, 2</w:t>
      </w:r>
      <w:r w:rsidR="7AEB533E" w:rsidRPr="2C40CE04">
        <w:rPr>
          <w:rFonts w:ascii="Times New Roman" w:eastAsia="Times New Roman" w:hAnsi="Times New Roman" w:cs="Times New Roman"/>
        </w:rPr>
        <w:t>020). Sewagegn and Dessie (202</w:t>
      </w:r>
      <w:r w:rsidR="79AC16F1" w:rsidRPr="2C40CE04">
        <w:rPr>
          <w:rFonts w:ascii="Times New Roman" w:eastAsia="Times New Roman" w:hAnsi="Times New Roman" w:cs="Times New Roman"/>
        </w:rPr>
        <w:t>0</w:t>
      </w:r>
      <w:r w:rsidR="7AEB533E" w:rsidRPr="2C40CE04">
        <w:rPr>
          <w:rFonts w:ascii="Times New Roman" w:eastAsia="Times New Roman" w:hAnsi="Times New Roman" w:cs="Times New Roman"/>
        </w:rPr>
        <w:t>)</w:t>
      </w:r>
      <w:r w:rsidR="3708E38E" w:rsidRPr="2C40CE04">
        <w:rPr>
          <w:rFonts w:ascii="Times New Roman" w:eastAsia="Times New Roman" w:hAnsi="Times New Roman" w:cs="Times New Roman"/>
        </w:rPr>
        <w:t xml:space="preserve"> argue that feedback and assessment are the two main areas of the teaching and learning process and both go hand in hand</w:t>
      </w:r>
      <w:r w:rsidR="236FB898" w:rsidRPr="2C40CE04">
        <w:rPr>
          <w:rFonts w:ascii="Times New Roman" w:eastAsia="Times New Roman" w:hAnsi="Times New Roman" w:cs="Times New Roman"/>
        </w:rPr>
        <w:t xml:space="preserve"> but argue that other AFL strategies are not as beneficial when trying to offer support to individuals</w:t>
      </w:r>
      <w:r w:rsidR="3708E38E" w:rsidRPr="2C40CE04">
        <w:rPr>
          <w:rFonts w:ascii="Times New Roman" w:eastAsia="Times New Roman" w:hAnsi="Times New Roman" w:cs="Times New Roman"/>
        </w:rPr>
        <w:t>. In support of this Brookhart (200</w:t>
      </w:r>
      <w:r w:rsidR="19092534" w:rsidRPr="2C40CE04">
        <w:rPr>
          <w:rFonts w:ascii="Times New Roman" w:eastAsia="Times New Roman" w:hAnsi="Times New Roman" w:cs="Times New Roman"/>
        </w:rPr>
        <w:t xml:space="preserve">8) discusses the feedback plays </w:t>
      </w:r>
      <w:r w:rsidR="097E9849" w:rsidRPr="2C40CE04">
        <w:rPr>
          <w:rFonts w:ascii="Times New Roman" w:eastAsia="Times New Roman" w:hAnsi="Times New Roman" w:cs="Times New Roman"/>
        </w:rPr>
        <w:t>a</w:t>
      </w:r>
      <w:r w:rsidR="19092534" w:rsidRPr="2C40CE04">
        <w:rPr>
          <w:rFonts w:ascii="Times New Roman" w:eastAsia="Times New Roman" w:hAnsi="Times New Roman" w:cs="Times New Roman"/>
        </w:rPr>
        <w:t xml:space="preserve">n integral role in </w:t>
      </w:r>
      <w:r w:rsidR="4DC4DFE1" w:rsidRPr="2C40CE04">
        <w:rPr>
          <w:rFonts w:ascii="Times New Roman" w:eastAsia="Times New Roman" w:hAnsi="Times New Roman" w:cs="Times New Roman"/>
        </w:rPr>
        <w:t>assessment</w:t>
      </w:r>
      <w:r w:rsidR="19092534" w:rsidRPr="2C40CE04">
        <w:rPr>
          <w:rFonts w:ascii="Times New Roman" w:eastAsia="Times New Roman" w:hAnsi="Times New Roman" w:cs="Times New Roman"/>
        </w:rPr>
        <w:t xml:space="preserve"> for learning where if used in a positive way, it enables learners to</w:t>
      </w:r>
      <w:r w:rsidR="0500B22B" w:rsidRPr="2C40CE04">
        <w:rPr>
          <w:rFonts w:ascii="Times New Roman" w:eastAsia="Times New Roman" w:hAnsi="Times New Roman" w:cs="Times New Roman"/>
        </w:rPr>
        <w:t xml:space="preserve"> increase and develop their learning. </w:t>
      </w:r>
    </w:p>
    <w:p w14:paraId="19FB2D77" w14:textId="36DC97C4" w:rsidR="4455AE55" w:rsidRDefault="4455AE55" w:rsidP="2C40CE04">
      <w:pPr>
        <w:rPr>
          <w:rFonts w:ascii="Times New Roman" w:eastAsia="Times New Roman" w:hAnsi="Times New Roman" w:cs="Times New Roman"/>
        </w:rPr>
      </w:pPr>
      <w:r w:rsidRPr="2C40CE04">
        <w:rPr>
          <w:rFonts w:ascii="Times New Roman" w:eastAsia="Times New Roman" w:hAnsi="Times New Roman" w:cs="Times New Roman"/>
        </w:rPr>
        <w:t xml:space="preserve">In a recent article Marrs (2016) defines verbal feedback as verbal or written feedback that a learner </w:t>
      </w:r>
      <w:r w:rsidR="2EF43F1A" w:rsidRPr="2C40CE04">
        <w:rPr>
          <w:rFonts w:ascii="Times New Roman" w:eastAsia="Times New Roman" w:hAnsi="Times New Roman" w:cs="Times New Roman"/>
        </w:rPr>
        <w:t>receives</w:t>
      </w:r>
      <w:r w:rsidRPr="2C40CE04">
        <w:rPr>
          <w:rFonts w:ascii="Times New Roman" w:eastAsia="Times New Roman" w:hAnsi="Times New Roman" w:cs="Times New Roman"/>
        </w:rPr>
        <w:t xml:space="preserve"> about their progress or </w:t>
      </w:r>
      <w:r w:rsidR="7E098C84" w:rsidRPr="2C40CE04">
        <w:rPr>
          <w:rFonts w:ascii="Times New Roman" w:eastAsia="Times New Roman" w:hAnsi="Times New Roman" w:cs="Times New Roman"/>
        </w:rPr>
        <w:t>performance</w:t>
      </w:r>
      <w:r w:rsidR="0897CCD9" w:rsidRPr="2C40CE04">
        <w:rPr>
          <w:rFonts w:ascii="Times New Roman" w:eastAsia="Times New Roman" w:hAnsi="Times New Roman" w:cs="Times New Roman"/>
        </w:rPr>
        <w:t xml:space="preserve">. The feedback in question is designed to support learners and provide them with specific insights </w:t>
      </w:r>
      <w:r w:rsidR="52362FBB" w:rsidRPr="2C40CE04">
        <w:rPr>
          <w:rFonts w:ascii="Times New Roman" w:eastAsia="Times New Roman" w:hAnsi="Times New Roman" w:cs="Times New Roman"/>
        </w:rPr>
        <w:t>into</w:t>
      </w:r>
      <w:r w:rsidR="0897CCD9" w:rsidRPr="2C40CE04">
        <w:rPr>
          <w:rFonts w:ascii="Times New Roman" w:eastAsia="Times New Roman" w:hAnsi="Times New Roman" w:cs="Times New Roman"/>
        </w:rPr>
        <w:t xml:space="preserve"> their strengths </w:t>
      </w:r>
      <w:r w:rsidR="2F1A33CA" w:rsidRPr="2C40CE04">
        <w:rPr>
          <w:rFonts w:ascii="Times New Roman" w:eastAsia="Times New Roman" w:hAnsi="Times New Roman" w:cs="Times New Roman"/>
        </w:rPr>
        <w:t xml:space="preserve">and areas where they can improve. When providing feedback, Sadler (2014) argues the importance </w:t>
      </w:r>
      <w:r w:rsidR="20475EF0" w:rsidRPr="2C40CE04">
        <w:rPr>
          <w:rFonts w:ascii="Times New Roman" w:eastAsia="Times New Roman" w:hAnsi="Times New Roman" w:cs="Times New Roman"/>
        </w:rPr>
        <w:t>of ensuring that the feedback is constructive where it helps bring out and help the learners learning. When the feedback is constructive</w:t>
      </w:r>
      <w:r w:rsidR="0C528818" w:rsidRPr="2C40CE04">
        <w:rPr>
          <w:rFonts w:ascii="Times New Roman" w:eastAsia="Times New Roman" w:hAnsi="Times New Roman" w:cs="Times New Roman"/>
        </w:rPr>
        <w:t xml:space="preserve">, it </w:t>
      </w:r>
      <w:r w:rsidR="5AC7BABC" w:rsidRPr="2C40CE04">
        <w:rPr>
          <w:rFonts w:ascii="Times New Roman" w:eastAsia="Times New Roman" w:hAnsi="Times New Roman" w:cs="Times New Roman"/>
        </w:rPr>
        <w:t xml:space="preserve">helps support </w:t>
      </w:r>
      <w:r w:rsidR="0C528818" w:rsidRPr="2C40CE04">
        <w:rPr>
          <w:rFonts w:ascii="Times New Roman" w:eastAsia="Times New Roman" w:hAnsi="Times New Roman" w:cs="Times New Roman"/>
        </w:rPr>
        <w:t xml:space="preserve">the learners to develop intrinsic motivation and </w:t>
      </w:r>
      <w:r w:rsidR="7315F917" w:rsidRPr="2C40CE04">
        <w:rPr>
          <w:rFonts w:ascii="Times New Roman" w:eastAsia="Times New Roman" w:hAnsi="Times New Roman" w:cs="Times New Roman"/>
        </w:rPr>
        <w:t>positive</w:t>
      </w:r>
      <w:r w:rsidR="0C528818" w:rsidRPr="2C40CE04">
        <w:rPr>
          <w:rFonts w:ascii="Times New Roman" w:eastAsia="Times New Roman" w:hAnsi="Times New Roman" w:cs="Times New Roman"/>
        </w:rPr>
        <w:t xml:space="preserve"> self-esteem, whilst </w:t>
      </w:r>
      <w:r w:rsidR="5F2A90EE" w:rsidRPr="2C40CE04">
        <w:rPr>
          <w:rFonts w:ascii="Times New Roman" w:eastAsia="Times New Roman" w:hAnsi="Times New Roman" w:cs="Times New Roman"/>
        </w:rPr>
        <w:t xml:space="preserve">filling in gaps in their learning and providing the correct information for future progress. Verbal feedback </w:t>
      </w:r>
      <w:r w:rsidR="1DB80830" w:rsidRPr="2C40CE04">
        <w:rPr>
          <w:rFonts w:ascii="Times New Roman" w:eastAsia="Times New Roman" w:hAnsi="Times New Roman" w:cs="Times New Roman"/>
        </w:rPr>
        <w:t xml:space="preserve">as an AFL strategy is </w:t>
      </w:r>
      <w:r w:rsidR="6689DA27" w:rsidRPr="2C40CE04">
        <w:rPr>
          <w:rFonts w:ascii="Times New Roman" w:eastAsia="Times New Roman" w:hAnsi="Times New Roman" w:cs="Times New Roman"/>
        </w:rPr>
        <w:t>viewed as</w:t>
      </w:r>
      <w:r w:rsidR="1DB80830" w:rsidRPr="2C40CE04">
        <w:rPr>
          <w:rFonts w:ascii="Times New Roman" w:eastAsia="Times New Roman" w:hAnsi="Times New Roman" w:cs="Times New Roman"/>
        </w:rPr>
        <w:t xml:space="preserve"> a positive method if it poses as effective. What this suggests is that for the feedback to be effective, it must be prov</w:t>
      </w:r>
      <w:r w:rsidR="2E41A299" w:rsidRPr="2C40CE04">
        <w:rPr>
          <w:rFonts w:ascii="Times New Roman" w:eastAsia="Times New Roman" w:hAnsi="Times New Roman" w:cs="Times New Roman"/>
        </w:rPr>
        <w:t xml:space="preserve">ided in a timely manner and identify where the learner has been </w:t>
      </w:r>
      <w:r w:rsidR="04A91BFC" w:rsidRPr="2C40CE04">
        <w:rPr>
          <w:rFonts w:ascii="Times New Roman" w:eastAsia="Times New Roman" w:hAnsi="Times New Roman" w:cs="Times New Roman"/>
        </w:rPr>
        <w:t>successful</w:t>
      </w:r>
      <w:r w:rsidR="2E41A299" w:rsidRPr="2C40CE04">
        <w:rPr>
          <w:rFonts w:ascii="Times New Roman" w:eastAsia="Times New Roman" w:hAnsi="Times New Roman" w:cs="Times New Roman"/>
        </w:rPr>
        <w:t xml:space="preserve"> and what and </w:t>
      </w:r>
      <w:r w:rsidR="7FF24E58" w:rsidRPr="2C40CE04">
        <w:rPr>
          <w:rFonts w:ascii="Times New Roman" w:eastAsia="Times New Roman" w:hAnsi="Times New Roman" w:cs="Times New Roman"/>
        </w:rPr>
        <w:t>how improvements to move learning forward can occur (Li and De Luca, 2014).</w:t>
      </w:r>
      <w:r w:rsidR="0FE8CDD3" w:rsidRPr="2C40CE04">
        <w:rPr>
          <w:rFonts w:ascii="Times New Roman" w:eastAsia="Times New Roman" w:hAnsi="Times New Roman" w:cs="Times New Roman"/>
        </w:rPr>
        <w:t xml:space="preserve"> The overarching aim of the new curriculum for </w:t>
      </w:r>
      <w:r w:rsidR="19FD6C06" w:rsidRPr="2C40CE04">
        <w:rPr>
          <w:rFonts w:ascii="Times New Roman" w:eastAsia="Times New Roman" w:hAnsi="Times New Roman" w:cs="Times New Roman"/>
        </w:rPr>
        <w:t>Wales</w:t>
      </w:r>
      <w:r w:rsidR="0FE8CDD3" w:rsidRPr="2C40CE04">
        <w:rPr>
          <w:rFonts w:ascii="Times New Roman" w:eastAsia="Times New Roman" w:hAnsi="Times New Roman" w:cs="Times New Roman"/>
        </w:rPr>
        <w:t xml:space="preserve"> (2022) is that </w:t>
      </w:r>
      <w:r w:rsidR="55F321FC" w:rsidRPr="2C40CE04">
        <w:rPr>
          <w:rFonts w:ascii="Times New Roman" w:eastAsia="Times New Roman" w:hAnsi="Times New Roman" w:cs="Times New Roman"/>
        </w:rPr>
        <w:t>assessment</w:t>
      </w:r>
      <w:r w:rsidR="0FE8CDD3" w:rsidRPr="2C40CE04">
        <w:rPr>
          <w:rFonts w:ascii="Times New Roman" w:eastAsia="Times New Roman" w:hAnsi="Times New Roman" w:cs="Times New Roman"/>
        </w:rPr>
        <w:t xml:space="preserve"> and more specifically verbal feedback can </w:t>
      </w:r>
      <w:r w:rsidR="64AD5558" w:rsidRPr="2C40CE04">
        <w:rPr>
          <w:rFonts w:ascii="Times New Roman" w:eastAsia="Times New Roman" w:hAnsi="Times New Roman" w:cs="Times New Roman"/>
        </w:rPr>
        <w:t>positively</w:t>
      </w:r>
      <w:r w:rsidR="0FE8CDD3" w:rsidRPr="2C40CE04">
        <w:rPr>
          <w:rFonts w:ascii="Times New Roman" w:eastAsia="Times New Roman" w:hAnsi="Times New Roman" w:cs="Times New Roman"/>
        </w:rPr>
        <w:t xml:space="preserve"> support learners to make progress </w:t>
      </w:r>
      <w:r w:rsidR="579248C6" w:rsidRPr="2C40CE04">
        <w:rPr>
          <w:rFonts w:ascii="Times New Roman" w:eastAsia="Times New Roman" w:hAnsi="Times New Roman" w:cs="Times New Roman"/>
        </w:rPr>
        <w:t xml:space="preserve">but also challenge them to extend their learning and </w:t>
      </w:r>
      <w:r w:rsidR="1F0F2F83" w:rsidRPr="2C40CE04">
        <w:rPr>
          <w:rFonts w:ascii="Times New Roman" w:eastAsia="Times New Roman" w:hAnsi="Times New Roman" w:cs="Times New Roman"/>
        </w:rPr>
        <w:t>understanding</w:t>
      </w:r>
      <w:r w:rsidR="579248C6" w:rsidRPr="2C40CE04">
        <w:rPr>
          <w:rFonts w:ascii="Times New Roman" w:eastAsia="Times New Roman" w:hAnsi="Times New Roman" w:cs="Times New Roman"/>
        </w:rPr>
        <w:t>.</w:t>
      </w:r>
    </w:p>
    <w:p w14:paraId="6193074A" w14:textId="4A50F8E5" w:rsidR="5D628595" w:rsidRDefault="5D628595" w:rsidP="2C40CE04">
      <w:pPr>
        <w:rPr>
          <w:rFonts w:ascii="Times New Roman" w:eastAsia="Times New Roman" w:hAnsi="Times New Roman" w:cs="Times New Roman"/>
        </w:rPr>
      </w:pPr>
      <w:r w:rsidRPr="2C40CE04">
        <w:rPr>
          <w:rFonts w:ascii="Times New Roman" w:eastAsia="Times New Roman" w:hAnsi="Times New Roman" w:cs="Times New Roman"/>
        </w:rPr>
        <w:t xml:space="preserve">Wiggins (2013) mentions how it’s imperative to understand that providing feedback should not be an additional or an intensive </w:t>
      </w:r>
      <w:r w:rsidR="0C970602" w:rsidRPr="2C40CE04">
        <w:rPr>
          <w:rFonts w:ascii="Times New Roman" w:eastAsia="Times New Roman" w:hAnsi="Times New Roman" w:cs="Times New Roman"/>
        </w:rPr>
        <w:t>task but</w:t>
      </w:r>
      <w:r w:rsidR="12F77A8E" w:rsidRPr="2C40CE04">
        <w:rPr>
          <w:rFonts w:ascii="Times New Roman" w:eastAsia="Times New Roman" w:hAnsi="Times New Roman" w:cs="Times New Roman"/>
        </w:rPr>
        <w:t xml:space="preserve"> </w:t>
      </w:r>
      <w:r w:rsidR="7E7C3EBD" w:rsidRPr="2C40CE04">
        <w:rPr>
          <w:rFonts w:ascii="Times New Roman" w:eastAsia="Times New Roman" w:hAnsi="Times New Roman" w:cs="Times New Roman"/>
        </w:rPr>
        <w:t xml:space="preserve">viewed as an extension </w:t>
      </w:r>
      <w:r w:rsidR="3471DF2B" w:rsidRPr="2C40CE04">
        <w:rPr>
          <w:rFonts w:ascii="Times New Roman" w:eastAsia="Times New Roman" w:hAnsi="Times New Roman" w:cs="Times New Roman"/>
        </w:rPr>
        <w:t>whereas</w:t>
      </w:r>
      <w:r w:rsidR="7E7C3EBD" w:rsidRPr="2C40CE04">
        <w:rPr>
          <w:rFonts w:ascii="Times New Roman" w:eastAsia="Times New Roman" w:hAnsi="Times New Roman" w:cs="Times New Roman"/>
        </w:rPr>
        <w:t xml:space="preserve"> a teacher the social interactions occur naturally to provide the </w:t>
      </w:r>
      <w:r w:rsidR="497EC1AD" w:rsidRPr="2C40CE04">
        <w:rPr>
          <w:rFonts w:ascii="Times New Roman" w:eastAsia="Times New Roman" w:hAnsi="Times New Roman" w:cs="Times New Roman"/>
        </w:rPr>
        <w:t>learners</w:t>
      </w:r>
      <w:r w:rsidR="7E7C3EBD" w:rsidRPr="2C40CE04">
        <w:rPr>
          <w:rFonts w:ascii="Times New Roman" w:eastAsia="Times New Roman" w:hAnsi="Times New Roman" w:cs="Times New Roman"/>
        </w:rPr>
        <w:t xml:space="preserve"> </w:t>
      </w:r>
      <w:r w:rsidR="009C2746" w:rsidRPr="2C40CE04">
        <w:rPr>
          <w:rFonts w:ascii="Times New Roman" w:eastAsia="Times New Roman" w:hAnsi="Times New Roman" w:cs="Times New Roman"/>
        </w:rPr>
        <w:t>with the support required. It could be argued that this app</w:t>
      </w:r>
      <w:r w:rsidR="5068364D" w:rsidRPr="2C40CE04">
        <w:rPr>
          <w:rFonts w:ascii="Times New Roman" w:eastAsia="Times New Roman" w:hAnsi="Times New Roman" w:cs="Times New Roman"/>
        </w:rPr>
        <w:t>roach ensures that fee</w:t>
      </w:r>
      <w:r w:rsidR="33297945" w:rsidRPr="2C40CE04">
        <w:rPr>
          <w:rFonts w:ascii="Times New Roman" w:eastAsia="Times New Roman" w:hAnsi="Times New Roman" w:cs="Times New Roman"/>
        </w:rPr>
        <w:t>d</w:t>
      </w:r>
      <w:r w:rsidR="5068364D" w:rsidRPr="2C40CE04">
        <w:rPr>
          <w:rFonts w:ascii="Times New Roman" w:eastAsia="Times New Roman" w:hAnsi="Times New Roman" w:cs="Times New Roman"/>
        </w:rPr>
        <w:t xml:space="preserve">back becomes an integrated and ongoing part of the </w:t>
      </w:r>
      <w:r w:rsidR="763BC8C7" w:rsidRPr="2C40CE04">
        <w:rPr>
          <w:rFonts w:ascii="Times New Roman" w:eastAsia="Times New Roman" w:hAnsi="Times New Roman" w:cs="Times New Roman"/>
        </w:rPr>
        <w:t>learner's</w:t>
      </w:r>
      <w:r w:rsidR="5068364D" w:rsidRPr="2C40CE04">
        <w:rPr>
          <w:rFonts w:ascii="Times New Roman" w:eastAsia="Times New Roman" w:hAnsi="Times New Roman" w:cs="Times New Roman"/>
        </w:rPr>
        <w:t xml:space="preserve"> learning process, which </w:t>
      </w:r>
      <w:r w:rsidR="6BD39E77" w:rsidRPr="2C40CE04">
        <w:rPr>
          <w:rFonts w:ascii="Times New Roman" w:eastAsia="Times New Roman" w:hAnsi="Times New Roman" w:cs="Times New Roman"/>
        </w:rPr>
        <w:t xml:space="preserve">fosters a natural and supportive </w:t>
      </w:r>
      <w:r w:rsidR="59B85C53" w:rsidRPr="2C40CE04">
        <w:rPr>
          <w:rFonts w:ascii="Times New Roman" w:eastAsia="Times New Roman" w:hAnsi="Times New Roman" w:cs="Times New Roman"/>
        </w:rPr>
        <w:t>environment</w:t>
      </w:r>
      <w:r w:rsidR="6BD39E77" w:rsidRPr="2C40CE04">
        <w:rPr>
          <w:rFonts w:ascii="Times New Roman" w:eastAsia="Times New Roman" w:hAnsi="Times New Roman" w:cs="Times New Roman"/>
        </w:rPr>
        <w:t xml:space="preserve"> for the learner. </w:t>
      </w:r>
      <w:r w:rsidR="6884DB3E" w:rsidRPr="2C40CE04">
        <w:rPr>
          <w:rFonts w:ascii="Times New Roman" w:eastAsia="Times New Roman" w:hAnsi="Times New Roman" w:cs="Times New Roman"/>
        </w:rPr>
        <w:t xml:space="preserve">Shatri and Zabeli (2022) </w:t>
      </w:r>
      <w:r w:rsidR="1605CDF7" w:rsidRPr="2C40CE04">
        <w:rPr>
          <w:rFonts w:ascii="Times New Roman" w:eastAsia="Times New Roman" w:hAnsi="Times New Roman" w:cs="Times New Roman"/>
        </w:rPr>
        <w:t>mention</w:t>
      </w:r>
      <w:r w:rsidR="6884DB3E" w:rsidRPr="2C40CE04">
        <w:rPr>
          <w:rFonts w:ascii="Times New Roman" w:eastAsia="Times New Roman" w:hAnsi="Times New Roman" w:cs="Times New Roman"/>
        </w:rPr>
        <w:t xml:space="preserve"> how this enables the teacher to close the </w:t>
      </w:r>
      <w:r w:rsidR="68A3BEDF" w:rsidRPr="2C40CE04">
        <w:rPr>
          <w:rFonts w:ascii="Times New Roman" w:eastAsia="Times New Roman" w:hAnsi="Times New Roman" w:cs="Times New Roman"/>
        </w:rPr>
        <w:t xml:space="preserve">loop where concerns are addressed and this way the progress can continue. </w:t>
      </w:r>
      <w:r w:rsidR="71018EE3" w:rsidRPr="2C40CE04">
        <w:rPr>
          <w:rFonts w:ascii="Times New Roman" w:eastAsia="Times New Roman" w:hAnsi="Times New Roman" w:cs="Times New Roman"/>
        </w:rPr>
        <w:t>The relationships between verbal feedback as part of</w:t>
      </w:r>
      <w:r w:rsidR="35BD70B5" w:rsidRPr="2C40CE04">
        <w:rPr>
          <w:rFonts w:ascii="Times New Roman" w:eastAsia="Times New Roman" w:hAnsi="Times New Roman" w:cs="Times New Roman"/>
        </w:rPr>
        <w:t xml:space="preserve"> AFL and </w:t>
      </w:r>
      <w:r w:rsidR="62399B7C" w:rsidRPr="2C40CE04">
        <w:rPr>
          <w:rFonts w:ascii="Times New Roman" w:eastAsia="Times New Roman" w:hAnsi="Times New Roman" w:cs="Times New Roman"/>
        </w:rPr>
        <w:t>psychological</w:t>
      </w:r>
      <w:r w:rsidR="35BD70B5" w:rsidRPr="2C40CE04">
        <w:rPr>
          <w:rFonts w:ascii="Times New Roman" w:eastAsia="Times New Roman" w:hAnsi="Times New Roman" w:cs="Times New Roman"/>
        </w:rPr>
        <w:t xml:space="preserve"> learning theories is well documented. Black and William (2003)</w:t>
      </w:r>
      <w:r w:rsidR="0E3B41AE" w:rsidRPr="2C40CE04">
        <w:rPr>
          <w:rFonts w:ascii="Times New Roman" w:eastAsia="Times New Roman" w:hAnsi="Times New Roman" w:cs="Times New Roman"/>
        </w:rPr>
        <w:t xml:space="preserve"> informs us that the practice of AFL aligns with the theories that have a constructive view.</w:t>
      </w:r>
    </w:p>
    <w:p w14:paraId="611D3716" w14:textId="2B9D49A9" w:rsidR="4496ACCA" w:rsidRDefault="4496ACCA" w:rsidP="2C40CE04">
      <w:pPr>
        <w:rPr>
          <w:rFonts w:ascii="Times New Roman" w:eastAsia="Times New Roman" w:hAnsi="Times New Roman" w:cs="Times New Roman"/>
        </w:rPr>
      </w:pPr>
      <w:r w:rsidRPr="2C40CE04">
        <w:rPr>
          <w:rFonts w:ascii="Times New Roman" w:eastAsia="Times New Roman" w:hAnsi="Times New Roman" w:cs="Times New Roman"/>
        </w:rPr>
        <w:t>It's</w:t>
      </w:r>
      <w:r w:rsidR="2D581B83" w:rsidRPr="2C40CE04">
        <w:rPr>
          <w:rFonts w:ascii="Times New Roman" w:eastAsia="Times New Roman" w:hAnsi="Times New Roman" w:cs="Times New Roman"/>
        </w:rPr>
        <w:t xml:space="preserve"> </w:t>
      </w:r>
      <w:bookmarkStart w:id="0" w:name="_Int_TwITNwvN"/>
      <w:r w:rsidR="2D581B83" w:rsidRPr="2C40CE04">
        <w:rPr>
          <w:rFonts w:ascii="Times New Roman" w:eastAsia="Times New Roman" w:hAnsi="Times New Roman" w:cs="Times New Roman"/>
        </w:rPr>
        <w:t>hypothesised</w:t>
      </w:r>
      <w:bookmarkEnd w:id="0"/>
      <w:r w:rsidR="2D581B83" w:rsidRPr="2C40CE04">
        <w:rPr>
          <w:rFonts w:ascii="Times New Roman" w:eastAsia="Times New Roman" w:hAnsi="Times New Roman" w:cs="Times New Roman"/>
        </w:rPr>
        <w:t xml:space="preserve"> in the work of </w:t>
      </w:r>
      <w:r w:rsidR="71A6AA15" w:rsidRPr="2C40CE04">
        <w:rPr>
          <w:rFonts w:ascii="Times New Roman" w:eastAsia="Times New Roman" w:hAnsi="Times New Roman" w:cs="Times New Roman"/>
        </w:rPr>
        <w:t>Vygotsky</w:t>
      </w:r>
      <w:r w:rsidR="2D581B83" w:rsidRPr="2C40CE04">
        <w:rPr>
          <w:rFonts w:ascii="Times New Roman" w:eastAsia="Times New Roman" w:hAnsi="Times New Roman" w:cs="Times New Roman"/>
        </w:rPr>
        <w:t xml:space="preserve"> (1978) that learning is constructed through social and cultural </w:t>
      </w:r>
      <w:r w:rsidR="6B05BF5D" w:rsidRPr="2C40CE04">
        <w:rPr>
          <w:rFonts w:ascii="Times New Roman" w:eastAsia="Times New Roman" w:hAnsi="Times New Roman" w:cs="Times New Roman"/>
        </w:rPr>
        <w:t xml:space="preserve">processes in </w:t>
      </w:r>
      <w:r w:rsidR="792E59AE" w:rsidRPr="2C40CE04">
        <w:rPr>
          <w:rFonts w:ascii="Times New Roman" w:eastAsia="Times New Roman" w:hAnsi="Times New Roman" w:cs="Times New Roman"/>
        </w:rPr>
        <w:t>comparison</w:t>
      </w:r>
      <w:r w:rsidR="6B05BF5D" w:rsidRPr="2C40CE04">
        <w:rPr>
          <w:rFonts w:ascii="Times New Roman" w:eastAsia="Times New Roman" w:hAnsi="Times New Roman" w:cs="Times New Roman"/>
        </w:rPr>
        <w:t xml:space="preserve"> to outcomes that are shaped by or are specific to an individual. Dann (2019)</w:t>
      </w:r>
      <w:r w:rsidR="34516553" w:rsidRPr="2C40CE04">
        <w:rPr>
          <w:rFonts w:ascii="Times New Roman" w:eastAsia="Times New Roman" w:hAnsi="Times New Roman" w:cs="Times New Roman"/>
        </w:rPr>
        <w:t xml:space="preserve"> expressed the opinion that verbal feedback plays a crucial part in scaffolding, a concept that </w:t>
      </w:r>
      <w:r w:rsidR="630B9D8D" w:rsidRPr="2C40CE04">
        <w:rPr>
          <w:rFonts w:ascii="Times New Roman" w:eastAsia="Times New Roman" w:hAnsi="Times New Roman" w:cs="Times New Roman"/>
        </w:rPr>
        <w:t>is closely associated with the sociocultural theory (Vygotsky, 1978), of which high</w:t>
      </w:r>
      <w:r w:rsidR="6156298A" w:rsidRPr="2C40CE04">
        <w:rPr>
          <w:rFonts w:ascii="Times New Roman" w:eastAsia="Times New Roman" w:hAnsi="Times New Roman" w:cs="Times New Roman"/>
        </w:rPr>
        <w:t xml:space="preserve">lights the </w:t>
      </w:r>
      <w:r w:rsidR="674F1187" w:rsidRPr="2C40CE04">
        <w:rPr>
          <w:rFonts w:ascii="Times New Roman" w:eastAsia="Times New Roman" w:hAnsi="Times New Roman" w:cs="Times New Roman"/>
        </w:rPr>
        <w:t>importance</w:t>
      </w:r>
      <w:r w:rsidR="6156298A" w:rsidRPr="2C40CE04">
        <w:rPr>
          <w:rFonts w:ascii="Times New Roman" w:eastAsia="Times New Roman" w:hAnsi="Times New Roman" w:cs="Times New Roman"/>
        </w:rPr>
        <w:t xml:space="preserve"> of social interaction in a </w:t>
      </w:r>
      <w:r w:rsidR="41DE1ECE" w:rsidRPr="2C40CE04">
        <w:rPr>
          <w:rFonts w:ascii="Times New Roman" w:eastAsia="Times New Roman" w:hAnsi="Times New Roman" w:cs="Times New Roman"/>
        </w:rPr>
        <w:t>learner's</w:t>
      </w:r>
      <w:r w:rsidR="6156298A" w:rsidRPr="2C40CE04">
        <w:rPr>
          <w:rFonts w:ascii="Times New Roman" w:eastAsia="Times New Roman" w:hAnsi="Times New Roman" w:cs="Times New Roman"/>
        </w:rPr>
        <w:t xml:space="preserve"> learning process. With appropriate assistance </w:t>
      </w:r>
      <w:r w:rsidR="77BE9D78" w:rsidRPr="2C40CE04">
        <w:rPr>
          <w:rFonts w:ascii="Times New Roman" w:eastAsia="Times New Roman" w:hAnsi="Times New Roman" w:cs="Times New Roman"/>
        </w:rPr>
        <w:t xml:space="preserve">such as verbal feedback, teachers can </w:t>
      </w:r>
      <w:r w:rsidR="7D1CAE19" w:rsidRPr="2C40CE04">
        <w:rPr>
          <w:rFonts w:ascii="Times New Roman" w:eastAsia="Times New Roman" w:hAnsi="Times New Roman" w:cs="Times New Roman"/>
        </w:rPr>
        <w:t>ultimately</w:t>
      </w:r>
      <w:r w:rsidR="77BE9D78" w:rsidRPr="2C40CE04">
        <w:rPr>
          <w:rFonts w:ascii="Times New Roman" w:eastAsia="Times New Roman" w:hAnsi="Times New Roman" w:cs="Times New Roman"/>
        </w:rPr>
        <w:t xml:space="preserve"> be th</w:t>
      </w:r>
      <w:r w:rsidR="5AE38A3D" w:rsidRPr="2C40CE04">
        <w:rPr>
          <w:rFonts w:ascii="Times New Roman" w:eastAsia="Times New Roman" w:hAnsi="Times New Roman" w:cs="Times New Roman"/>
        </w:rPr>
        <w:t>e</w:t>
      </w:r>
      <w:r w:rsidR="77BE9D78" w:rsidRPr="2C40CE04">
        <w:rPr>
          <w:rFonts w:ascii="Times New Roman" w:eastAsia="Times New Roman" w:hAnsi="Times New Roman" w:cs="Times New Roman"/>
        </w:rPr>
        <w:t xml:space="preserve"> more </w:t>
      </w:r>
      <w:r w:rsidR="776D808D" w:rsidRPr="2C40CE04">
        <w:rPr>
          <w:rFonts w:ascii="Times New Roman" w:eastAsia="Times New Roman" w:hAnsi="Times New Roman" w:cs="Times New Roman"/>
        </w:rPr>
        <w:t>knowledgeable</w:t>
      </w:r>
      <w:r w:rsidR="77BE9D78" w:rsidRPr="2C40CE04">
        <w:rPr>
          <w:rFonts w:ascii="Times New Roman" w:eastAsia="Times New Roman" w:hAnsi="Times New Roman" w:cs="Times New Roman"/>
        </w:rPr>
        <w:t xml:space="preserve"> other and support learners in bridging the </w:t>
      </w:r>
      <w:r w:rsidR="61C73CB3" w:rsidRPr="2C40CE04">
        <w:rPr>
          <w:rFonts w:ascii="Times New Roman" w:eastAsia="Times New Roman" w:hAnsi="Times New Roman" w:cs="Times New Roman"/>
        </w:rPr>
        <w:t>gap in their learning and ensuring they achieve their potential</w:t>
      </w:r>
      <w:r w:rsidR="72152DBD" w:rsidRPr="2C40CE04">
        <w:rPr>
          <w:rFonts w:ascii="Times New Roman" w:eastAsia="Times New Roman" w:hAnsi="Times New Roman" w:cs="Times New Roman"/>
        </w:rPr>
        <w:t xml:space="preserve"> and hit their learning goals</w:t>
      </w:r>
      <w:r w:rsidR="61C73CB3" w:rsidRPr="2C40CE04">
        <w:rPr>
          <w:rFonts w:ascii="Times New Roman" w:eastAsia="Times New Roman" w:hAnsi="Times New Roman" w:cs="Times New Roman"/>
        </w:rPr>
        <w:t xml:space="preserve"> (Anderson, 2024)</w:t>
      </w:r>
      <w:r w:rsidR="177ADE08" w:rsidRPr="2C40CE04">
        <w:rPr>
          <w:rFonts w:ascii="Times New Roman" w:eastAsia="Times New Roman" w:hAnsi="Times New Roman" w:cs="Times New Roman"/>
        </w:rPr>
        <w:t xml:space="preserve">. Another essential point to mention is that </w:t>
      </w:r>
      <w:r w:rsidR="64FE5EC6" w:rsidRPr="2C40CE04">
        <w:rPr>
          <w:rFonts w:ascii="Times New Roman" w:eastAsia="Times New Roman" w:hAnsi="Times New Roman" w:cs="Times New Roman"/>
        </w:rPr>
        <w:t>scaffolding</w:t>
      </w:r>
      <w:r w:rsidR="177ADE08" w:rsidRPr="2C40CE04">
        <w:rPr>
          <w:rFonts w:ascii="Times New Roman" w:eastAsia="Times New Roman" w:hAnsi="Times New Roman" w:cs="Times New Roman"/>
        </w:rPr>
        <w:t xml:space="preserve"> as part of the sociocultural theory (Vygotsky, </w:t>
      </w:r>
      <w:r w:rsidR="0F0D0501" w:rsidRPr="2C40CE04">
        <w:rPr>
          <w:rFonts w:ascii="Times New Roman" w:eastAsia="Times New Roman" w:hAnsi="Times New Roman" w:cs="Times New Roman"/>
        </w:rPr>
        <w:t>1978) is a temp</w:t>
      </w:r>
      <w:r w:rsidR="4391EAB4" w:rsidRPr="2C40CE04">
        <w:rPr>
          <w:rFonts w:ascii="Times New Roman" w:eastAsia="Times New Roman" w:hAnsi="Times New Roman" w:cs="Times New Roman"/>
        </w:rPr>
        <w:t>ora</w:t>
      </w:r>
      <w:r w:rsidR="0F0D0501" w:rsidRPr="2C40CE04">
        <w:rPr>
          <w:rFonts w:ascii="Times New Roman" w:eastAsia="Times New Roman" w:hAnsi="Times New Roman" w:cs="Times New Roman"/>
        </w:rPr>
        <w:t>ry form of support that teachers gradually remove as the learner gains a better understanding, however, verb</w:t>
      </w:r>
      <w:r w:rsidR="53F00546" w:rsidRPr="2C40CE04">
        <w:rPr>
          <w:rFonts w:ascii="Times New Roman" w:eastAsia="Times New Roman" w:hAnsi="Times New Roman" w:cs="Times New Roman"/>
        </w:rPr>
        <w:t xml:space="preserve">al feedback is viewed as an ongoing process that </w:t>
      </w:r>
      <w:r w:rsidR="1BA5B0C5" w:rsidRPr="2C40CE04">
        <w:rPr>
          <w:rFonts w:ascii="Times New Roman" w:eastAsia="Times New Roman" w:hAnsi="Times New Roman" w:cs="Times New Roman"/>
        </w:rPr>
        <w:t>evolves</w:t>
      </w:r>
      <w:r w:rsidR="53F00546" w:rsidRPr="2C40CE04">
        <w:rPr>
          <w:rFonts w:ascii="Times New Roman" w:eastAsia="Times New Roman" w:hAnsi="Times New Roman" w:cs="Times New Roman"/>
        </w:rPr>
        <w:t xml:space="preserve"> as the learner develops.</w:t>
      </w:r>
    </w:p>
    <w:p w14:paraId="75D2002B" w14:textId="61682683" w:rsidR="0456C88D" w:rsidRDefault="0456C88D" w:rsidP="2C40CE04">
      <w:pPr>
        <w:rPr>
          <w:rFonts w:ascii="Times New Roman" w:eastAsia="Times New Roman" w:hAnsi="Times New Roman" w:cs="Times New Roman"/>
        </w:rPr>
      </w:pPr>
      <w:r w:rsidRPr="317C4B42">
        <w:rPr>
          <w:rFonts w:ascii="Times New Roman" w:eastAsia="Times New Roman" w:hAnsi="Times New Roman" w:cs="Times New Roman"/>
        </w:rPr>
        <w:t xml:space="preserve">Shatri and Zabeli (2022) confirmed that learners are in </w:t>
      </w:r>
      <w:r w:rsidR="1B8C62CA" w:rsidRPr="317C4B42">
        <w:rPr>
          <w:rFonts w:ascii="Times New Roman" w:eastAsia="Times New Roman" w:hAnsi="Times New Roman" w:cs="Times New Roman"/>
        </w:rPr>
        <w:t>favour</w:t>
      </w:r>
      <w:r w:rsidRPr="317C4B42">
        <w:rPr>
          <w:rFonts w:ascii="Times New Roman" w:eastAsia="Times New Roman" w:hAnsi="Times New Roman" w:cs="Times New Roman"/>
        </w:rPr>
        <w:t xml:space="preserve"> of teachers ut</w:t>
      </w:r>
      <w:r w:rsidR="44B6E460" w:rsidRPr="317C4B42">
        <w:rPr>
          <w:rFonts w:ascii="Times New Roman" w:eastAsia="Times New Roman" w:hAnsi="Times New Roman" w:cs="Times New Roman"/>
        </w:rPr>
        <w:t xml:space="preserve">ilising verbal feedback within their teaching </w:t>
      </w:r>
      <w:r w:rsidR="16026472" w:rsidRPr="317C4B42">
        <w:rPr>
          <w:rFonts w:ascii="Times New Roman" w:eastAsia="Times New Roman" w:hAnsi="Times New Roman" w:cs="Times New Roman"/>
        </w:rPr>
        <w:t>because</w:t>
      </w:r>
      <w:r w:rsidR="44B6E460" w:rsidRPr="317C4B42">
        <w:rPr>
          <w:rFonts w:ascii="Times New Roman" w:eastAsia="Times New Roman" w:hAnsi="Times New Roman" w:cs="Times New Roman"/>
        </w:rPr>
        <w:t xml:space="preserve"> it enables dialogue and that is much quicker than any other form of </w:t>
      </w:r>
      <w:r w:rsidR="6165D96A" w:rsidRPr="317C4B42">
        <w:rPr>
          <w:rFonts w:ascii="Times New Roman" w:eastAsia="Times New Roman" w:hAnsi="Times New Roman" w:cs="Times New Roman"/>
        </w:rPr>
        <w:t>feedback.</w:t>
      </w:r>
      <w:r w:rsidR="3F16B28D" w:rsidRPr="317C4B42">
        <w:rPr>
          <w:rFonts w:ascii="Times New Roman" w:eastAsia="Times New Roman" w:hAnsi="Times New Roman" w:cs="Times New Roman"/>
        </w:rPr>
        <w:t xml:space="preserve"> </w:t>
      </w:r>
      <w:r w:rsidR="4396A7DD" w:rsidRPr="317C4B42">
        <w:rPr>
          <w:rFonts w:ascii="Times New Roman" w:eastAsia="Times New Roman" w:hAnsi="Times New Roman" w:cs="Times New Roman"/>
        </w:rPr>
        <w:t>This</w:t>
      </w:r>
      <w:r w:rsidR="3F16B28D" w:rsidRPr="317C4B42">
        <w:rPr>
          <w:rFonts w:ascii="Times New Roman" w:eastAsia="Times New Roman" w:hAnsi="Times New Roman" w:cs="Times New Roman"/>
        </w:rPr>
        <w:t xml:space="preserve"> enables </w:t>
      </w:r>
      <w:r w:rsidR="4DA30AE7" w:rsidRPr="317C4B42">
        <w:rPr>
          <w:rFonts w:ascii="Times New Roman" w:eastAsia="Times New Roman" w:hAnsi="Times New Roman" w:cs="Times New Roman"/>
        </w:rPr>
        <w:t>learners</w:t>
      </w:r>
      <w:r w:rsidR="3F16B28D" w:rsidRPr="317C4B42">
        <w:rPr>
          <w:rFonts w:ascii="Times New Roman" w:eastAsia="Times New Roman" w:hAnsi="Times New Roman" w:cs="Times New Roman"/>
        </w:rPr>
        <w:t xml:space="preserve"> to seek </w:t>
      </w:r>
      <w:r w:rsidR="32F066C4" w:rsidRPr="317C4B42">
        <w:rPr>
          <w:rFonts w:ascii="Times New Roman" w:eastAsia="Times New Roman" w:hAnsi="Times New Roman" w:cs="Times New Roman"/>
        </w:rPr>
        <w:t>clarification</w:t>
      </w:r>
      <w:r w:rsidR="3F16B28D" w:rsidRPr="317C4B42">
        <w:rPr>
          <w:rFonts w:ascii="Times New Roman" w:eastAsia="Times New Roman" w:hAnsi="Times New Roman" w:cs="Times New Roman"/>
        </w:rPr>
        <w:t xml:space="preserve"> which makes the feedback more effective. According to </w:t>
      </w:r>
      <w:r w:rsidR="54CC1BBE" w:rsidRPr="317C4B42">
        <w:rPr>
          <w:rFonts w:ascii="Times New Roman" w:eastAsia="Times New Roman" w:hAnsi="Times New Roman" w:cs="Times New Roman"/>
        </w:rPr>
        <w:t>Ahmad et al (2025)</w:t>
      </w:r>
      <w:r w:rsidR="3F16B28D" w:rsidRPr="317C4B42">
        <w:rPr>
          <w:rFonts w:ascii="Times New Roman" w:eastAsia="Times New Roman" w:hAnsi="Times New Roman" w:cs="Times New Roman"/>
        </w:rPr>
        <w:t xml:space="preserve"> verbal </w:t>
      </w:r>
      <w:r w:rsidR="0470CB08" w:rsidRPr="317C4B42">
        <w:rPr>
          <w:rFonts w:ascii="Times New Roman" w:eastAsia="Times New Roman" w:hAnsi="Times New Roman" w:cs="Times New Roman"/>
        </w:rPr>
        <w:t>feedback stimulates</w:t>
      </w:r>
      <w:r w:rsidR="3F16B28D" w:rsidRPr="317C4B42">
        <w:rPr>
          <w:rFonts w:ascii="Times New Roman" w:eastAsia="Times New Roman" w:hAnsi="Times New Roman" w:cs="Times New Roman"/>
        </w:rPr>
        <w:t xml:space="preserve"> </w:t>
      </w:r>
      <w:r w:rsidR="3F123D84" w:rsidRPr="317C4B42">
        <w:rPr>
          <w:rFonts w:ascii="Times New Roman" w:eastAsia="Times New Roman" w:hAnsi="Times New Roman" w:cs="Times New Roman"/>
        </w:rPr>
        <w:t xml:space="preserve">thinking in that exact moment in comparison to written feedback. In addition to this, ideas can be exchanged </w:t>
      </w:r>
      <w:r w:rsidR="45CD9DEB" w:rsidRPr="317C4B42">
        <w:rPr>
          <w:rFonts w:ascii="Times New Roman" w:eastAsia="Times New Roman" w:hAnsi="Times New Roman" w:cs="Times New Roman"/>
        </w:rPr>
        <w:t>easily,</w:t>
      </w:r>
      <w:r w:rsidR="3F123D84" w:rsidRPr="317C4B42">
        <w:rPr>
          <w:rFonts w:ascii="Times New Roman" w:eastAsia="Times New Roman" w:hAnsi="Times New Roman" w:cs="Times New Roman"/>
        </w:rPr>
        <w:t xml:space="preserve"> </w:t>
      </w:r>
      <w:r w:rsidR="447F0081" w:rsidRPr="317C4B42">
        <w:rPr>
          <w:rFonts w:ascii="Times New Roman" w:eastAsia="Times New Roman" w:hAnsi="Times New Roman" w:cs="Times New Roman"/>
        </w:rPr>
        <w:t>and communication skills can be improved</w:t>
      </w:r>
      <w:r w:rsidR="37CBA5A9" w:rsidRPr="317C4B42">
        <w:rPr>
          <w:rFonts w:ascii="Times New Roman" w:eastAsia="Times New Roman" w:hAnsi="Times New Roman" w:cs="Times New Roman"/>
        </w:rPr>
        <w:t>. However,</w:t>
      </w:r>
      <w:r w:rsidR="70F5F367" w:rsidRPr="317C4B42">
        <w:rPr>
          <w:rFonts w:ascii="Times New Roman" w:eastAsia="Times New Roman" w:hAnsi="Times New Roman" w:cs="Times New Roman"/>
        </w:rPr>
        <w:t xml:space="preserve"> there are many known disadvantages for this process. </w:t>
      </w:r>
      <w:r w:rsidR="2A4E8A32" w:rsidRPr="317C4B42">
        <w:rPr>
          <w:rFonts w:ascii="Times New Roman" w:eastAsia="Times New Roman" w:hAnsi="Times New Roman" w:cs="Times New Roman"/>
        </w:rPr>
        <w:t xml:space="preserve">Hyland </w:t>
      </w:r>
      <w:r w:rsidR="450D1F27" w:rsidRPr="317C4B42">
        <w:rPr>
          <w:rFonts w:ascii="Times New Roman" w:eastAsia="Times New Roman" w:hAnsi="Times New Roman" w:cs="Times New Roman"/>
        </w:rPr>
        <w:t>(</w:t>
      </w:r>
      <w:r w:rsidR="2A4E8A32" w:rsidRPr="317C4B42">
        <w:rPr>
          <w:rFonts w:ascii="Times New Roman" w:eastAsia="Times New Roman" w:hAnsi="Times New Roman" w:cs="Times New Roman"/>
        </w:rPr>
        <w:t>2019)</w:t>
      </w:r>
      <w:r w:rsidR="473BF65C" w:rsidRPr="317C4B42">
        <w:rPr>
          <w:rFonts w:ascii="Times New Roman" w:eastAsia="Times New Roman" w:hAnsi="Times New Roman" w:cs="Times New Roman"/>
        </w:rPr>
        <w:t xml:space="preserve"> identified that one major issue of verbal feedback is that of misinterpretation where the feedback may confuse the learners</w:t>
      </w:r>
      <w:r w:rsidR="29EE1329" w:rsidRPr="317C4B42">
        <w:rPr>
          <w:rFonts w:ascii="Times New Roman" w:eastAsia="Times New Roman" w:hAnsi="Times New Roman" w:cs="Times New Roman"/>
        </w:rPr>
        <w:t xml:space="preserve">. </w:t>
      </w:r>
      <w:r w:rsidR="0D6B9CF1" w:rsidRPr="317C4B42">
        <w:rPr>
          <w:rFonts w:ascii="Times New Roman" w:eastAsia="Times New Roman" w:hAnsi="Times New Roman" w:cs="Times New Roman"/>
        </w:rPr>
        <w:t xml:space="preserve">. Lastly, one area that has come to </w:t>
      </w:r>
      <w:r w:rsidR="274A5BC3" w:rsidRPr="317C4B42">
        <w:rPr>
          <w:rFonts w:ascii="Times New Roman" w:eastAsia="Times New Roman" w:hAnsi="Times New Roman" w:cs="Times New Roman"/>
        </w:rPr>
        <w:t>researchers'</w:t>
      </w:r>
      <w:r w:rsidR="0D6B9CF1" w:rsidRPr="317C4B42">
        <w:rPr>
          <w:rFonts w:ascii="Times New Roman" w:eastAsia="Times New Roman" w:hAnsi="Times New Roman" w:cs="Times New Roman"/>
        </w:rPr>
        <w:t xml:space="preserve"> attention is that some </w:t>
      </w:r>
      <w:r w:rsidR="09792908" w:rsidRPr="317C4B42">
        <w:rPr>
          <w:rFonts w:ascii="Times New Roman" w:eastAsia="Times New Roman" w:hAnsi="Times New Roman" w:cs="Times New Roman"/>
        </w:rPr>
        <w:t>learners who</w:t>
      </w:r>
      <w:r w:rsidR="0D6B9CF1" w:rsidRPr="317C4B42">
        <w:rPr>
          <w:rFonts w:ascii="Times New Roman" w:eastAsia="Times New Roman" w:hAnsi="Times New Roman" w:cs="Times New Roman"/>
        </w:rPr>
        <w:t xml:space="preserve"> are more confident and are </w:t>
      </w:r>
      <w:r w:rsidR="14D371D6" w:rsidRPr="317C4B42">
        <w:rPr>
          <w:rFonts w:ascii="Times New Roman" w:eastAsia="Times New Roman" w:hAnsi="Times New Roman" w:cs="Times New Roman"/>
        </w:rPr>
        <w:t>willing</w:t>
      </w:r>
      <w:r w:rsidR="0D6B9CF1" w:rsidRPr="317C4B42">
        <w:rPr>
          <w:rFonts w:ascii="Times New Roman" w:eastAsia="Times New Roman" w:hAnsi="Times New Roman" w:cs="Times New Roman"/>
        </w:rPr>
        <w:t xml:space="preserve"> t</w:t>
      </w:r>
      <w:r w:rsidR="6D5B2C92" w:rsidRPr="317C4B42">
        <w:rPr>
          <w:rFonts w:ascii="Times New Roman" w:eastAsia="Times New Roman" w:hAnsi="Times New Roman" w:cs="Times New Roman"/>
        </w:rPr>
        <w:t xml:space="preserve">o </w:t>
      </w:r>
      <w:r w:rsidR="0D6B9CF1" w:rsidRPr="317C4B42">
        <w:rPr>
          <w:rFonts w:ascii="Times New Roman" w:eastAsia="Times New Roman" w:hAnsi="Times New Roman" w:cs="Times New Roman"/>
        </w:rPr>
        <w:t>speak ma</w:t>
      </w:r>
      <w:r w:rsidR="2EB22B47" w:rsidRPr="317C4B42">
        <w:rPr>
          <w:rFonts w:ascii="Times New Roman" w:eastAsia="Times New Roman" w:hAnsi="Times New Roman" w:cs="Times New Roman"/>
        </w:rPr>
        <w:t>y dominate the conversation, leaving the quieter learners at a disadvantage (</w:t>
      </w:r>
      <w:r w:rsidR="26190C79" w:rsidRPr="317C4B42">
        <w:rPr>
          <w:rFonts w:ascii="Times New Roman" w:eastAsia="Times New Roman" w:hAnsi="Times New Roman" w:cs="Times New Roman"/>
        </w:rPr>
        <w:t>Adcroft, 2011</w:t>
      </w:r>
      <w:r w:rsidR="2EB22B47" w:rsidRPr="317C4B42">
        <w:rPr>
          <w:rFonts w:ascii="Times New Roman" w:eastAsia="Times New Roman" w:hAnsi="Times New Roman" w:cs="Times New Roman"/>
        </w:rPr>
        <w:t>).</w:t>
      </w:r>
    </w:p>
    <w:p w14:paraId="0223D2E9" w14:textId="648FE779" w:rsidR="6FD50811" w:rsidRDefault="6FD50811" w:rsidP="2C40CE04">
      <w:pPr>
        <w:rPr>
          <w:rFonts w:ascii="Times New Roman" w:eastAsia="Times New Roman" w:hAnsi="Times New Roman" w:cs="Times New Roman"/>
        </w:rPr>
      </w:pPr>
      <w:r w:rsidRPr="2C40CE04">
        <w:rPr>
          <w:rFonts w:ascii="Times New Roman" w:eastAsia="Times New Roman" w:hAnsi="Times New Roman" w:cs="Times New Roman"/>
        </w:rPr>
        <w:t xml:space="preserve">Based on the work conducted by Ahmad et al (2025) </w:t>
      </w:r>
      <w:r w:rsidR="18838D97" w:rsidRPr="2C40CE04">
        <w:rPr>
          <w:rFonts w:ascii="Times New Roman" w:eastAsia="Times New Roman" w:hAnsi="Times New Roman" w:cs="Times New Roman"/>
        </w:rPr>
        <w:t>it’s</w:t>
      </w:r>
      <w:r w:rsidRPr="2C40CE04">
        <w:rPr>
          <w:rFonts w:ascii="Times New Roman" w:eastAsia="Times New Roman" w:hAnsi="Times New Roman" w:cs="Times New Roman"/>
        </w:rPr>
        <w:t xml:space="preserve"> clear that teachers and </w:t>
      </w:r>
      <w:r w:rsidR="1CC337E8" w:rsidRPr="2C40CE04">
        <w:rPr>
          <w:rFonts w:ascii="Times New Roman" w:eastAsia="Times New Roman" w:hAnsi="Times New Roman" w:cs="Times New Roman"/>
        </w:rPr>
        <w:t>practitioners</w:t>
      </w:r>
      <w:r w:rsidRPr="2C40CE04">
        <w:rPr>
          <w:rFonts w:ascii="Times New Roman" w:eastAsia="Times New Roman" w:hAnsi="Times New Roman" w:cs="Times New Roman"/>
        </w:rPr>
        <w:t xml:space="preserve"> have strong vi</w:t>
      </w:r>
      <w:r w:rsidR="2F7136F2" w:rsidRPr="2C40CE04">
        <w:rPr>
          <w:rFonts w:ascii="Times New Roman" w:eastAsia="Times New Roman" w:hAnsi="Times New Roman" w:cs="Times New Roman"/>
        </w:rPr>
        <w:t>ewpoints verbal feedback in the classroom. It can be seen within the work of Ahmad et al (2025) that teac</w:t>
      </w:r>
      <w:r w:rsidR="772C0524" w:rsidRPr="2C40CE04">
        <w:rPr>
          <w:rFonts w:ascii="Times New Roman" w:eastAsia="Times New Roman" w:hAnsi="Times New Roman" w:cs="Times New Roman"/>
        </w:rPr>
        <w:t xml:space="preserve">hers feel that verbal feedback plays an integral role within the process of assessment. The feedback tends to be constructive which enables </w:t>
      </w:r>
      <w:r w:rsidR="6800DE36" w:rsidRPr="2C40CE04">
        <w:rPr>
          <w:rFonts w:ascii="Times New Roman" w:eastAsia="Times New Roman" w:hAnsi="Times New Roman" w:cs="Times New Roman"/>
        </w:rPr>
        <w:t xml:space="preserve">the learners to move their learning forwards and helps guide </w:t>
      </w:r>
      <w:r w:rsidR="21D42251" w:rsidRPr="2C40CE04">
        <w:rPr>
          <w:rFonts w:ascii="Times New Roman" w:eastAsia="Times New Roman" w:hAnsi="Times New Roman" w:cs="Times New Roman"/>
        </w:rPr>
        <w:t>them to</w:t>
      </w:r>
      <w:r w:rsidR="6800DE36" w:rsidRPr="2C40CE04">
        <w:rPr>
          <w:rFonts w:ascii="Times New Roman" w:eastAsia="Times New Roman" w:hAnsi="Times New Roman" w:cs="Times New Roman"/>
        </w:rPr>
        <w:t xml:space="preserve"> move from an area that they can't yet do to</w:t>
      </w:r>
      <w:r w:rsidR="03D1998E" w:rsidRPr="2C40CE04">
        <w:rPr>
          <w:rFonts w:ascii="Times New Roman" w:eastAsia="Times New Roman" w:hAnsi="Times New Roman" w:cs="Times New Roman"/>
        </w:rPr>
        <w:t xml:space="preserve"> </w:t>
      </w:r>
      <w:r w:rsidR="155E770E" w:rsidRPr="2C40CE04">
        <w:rPr>
          <w:rFonts w:ascii="Times New Roman" w:eastAsia="Times New Roman" w:hAnsi="Times New Roman" w:cs="Times New Roman"/>
        </w:rPr>
        <w:t>an area</w:t>
      </w:r>
      <w:r w:rsidR="03D1998E" w:rsidRPr="2C40CE04">
        <w:rPr>
          <w:rFonts w:ascii="Times New Roman" w:eastAsia="Times New Roman" w:hAnsi="Times New Roman" w:cs="Times New Roman"/>
        </w:rPr>
        <w:t xml:space="preserve"> they can do with assistance. This aligns with the zone of proximal </w:t>
      </w:r>
      <w:r w:rsidR="7F0DD273" w:rsidRPr="2C40CE04">
        <w:rPr>
          <w:rFonts w:ascii="Times New Roman" w:eastAsia="Times New Roman" w:hAnsi="Times New Roman" w:cs="Times New Roman"/>
        </w:rPr>
        <w:t>development</w:t>
      </w:r>
      <w:r w:rsidR="03D1998E" w:rsidRPr="2C40CE04">
        <w:rPr>
          <w:rFonts w:ascii="Times New Roman" w:eastAsia="Times New Roman" w:hAnsi="Times New Roman" w:cs="Times New Roman"/>
        </w:rPr>
        <w:t xml:space="preserve"> seen as a part of the sociocultural theory prop</w:t>
      </w:r>
      <w:r w:rsidR="51C7853A" w:rsidRPr="2C40CE04">
        <w:rPr>
          <w:rFonts w:ascii="Times New Roman" w:eastAsia="Times New Roman" w:hAnsi="Times New Roman" w:cs="Times New Roman"/>
        </w:rPr>
        <w:t>osed by Vygotsky (1978). In another study conducted by Waheed et al (2023)</w:t>
      </w:r>
      <w:r w:rsidR="0D555566" w:rsidRPr="2C40CE04">
        <w:rPr>
          <w:rFonts w:ascii="Times New Roman" w:eastAsia="Times New Roman" w:hAnsi="Times New Roman" w:cs="Times New Roman"/>
        </w:rPr>
        <w:t xml:space="preserve"> primary school teachers from 10 different countries were tasked to provide their perspectives </w:t>
      </w:r>
      <w:r w:rsidR="54EB421B" w:rsidRPr="2C40CE04">
        <w:rPr>
          <w:rFonts w:ascii="Times New Roman" w:eastAsia="Times New Roman" w:hAnsi="Times New Roman" w:cs="Times New Roman"/>
        </w:rPr>
        <w:t>regarding</w:t>
      </w:r>
      <w:r w:rsidR="0D555566" w:rsidRPr="2C40CE04">
        <w:rPr>
          <w:rFonts w:ascii="Times New Roman" w:eastAsia="Times New Roman" w:hAnsi="Times New Roman" w:cs="Times New Roman"/>
        </w:rPr>
        <w:t xml:space="preserve"> </w:t>
      </w:r>
      <w:r w:rsidR="5907186A" w:rsidRPr="2C40CE04">
        <w:rPr>
          <w:rFonts w:ascii="Times New Roman" w:eastAsia="Times New Roman" w:hAnsi="Times New Roman" w:cs="Times New Roman"/>
        </w:rPr>
        <w:t>assessment</w:t>
      </w:r>
      <w:r w:rsidR="0D555566" w:rsidRPr="2C40CE04">
        <w:rPr>
          <w:rFonts w:ascii="Times New Roman" w:eastAsia="Times New Roman" w:hAnsi="Times New Roman" w:cs="Times New Roman"/>
        </w:rPr>
        <w:t xml:space="preserve"> for learning </w:t>
      </w:r>
      <w:r w:rsidR="0769A83E" w:rsidRPr="2C40CE04">
        <w:rPr>
          <w:rFonts w:ascii="Times New Roman" w:eastAsia="Times New Roman" w:hAnsi="Times New Roman" w:cs="Times New Roman"/>
        </w:rPr>
        <w:t xml:space="preserve">strategies as a whole. Findings from this </w:t>
      </w:r>
      <w:r w:rsidR="057F1D10" w:rsidRPr="2C40CE04">
        <w:rPr>
          <w:rFonts w:ascii="Times New Roman" w:eastAsia="Times New Roman" w:hAnsi="Times New Roman" w:cs="Times New Roman"/>
        </w:rPr>
        <w:t>study showed that teachers see AFL as a co</w:t>
      </w:r>
      <w:r w:rsidR="6E285716" w:rsidRPr="2C40CE04">
        <w:rPr>
          <w:rFonts w:ascii="Times New Roman" w:eastAsia="Times New Roman" w:hAnsi="Times New Roman" w:cs="Times New Roman"/>
        </w:rPr>
        <w:t>-</w:t>
      </w:r>
      <w:r w:rsidR="1FBB0DE2" w:rsidRPr="2C40CE04">
        <w:rPr>
          <w:rFonts w:ascii="Times New Roman" w:eastAsia="Times New Roman" w:hAnsi="Times New Roman" w:cs="Times New Roman"/>
        </w:rPr>
        <w:t>construct</w:t>
      </w:r>
      <w:r w:rsidR="057F1D10" w:rsidRPr="2C40CE04">
        <w:rPr>
          <w:rFonts w:ascii="Times New Roman" w:eastAsia="Times New Roman" w:hAnsi="Times New Roman" w:cs="Times New Roman"/>
        </w:rPr>
        <w:t xml:space="preserve"> where all are involved in the process and that this empowers the learning. To support this </w:t>
      </w:r>
      <w:r w:rsidR="60BDFD9B" w:rsidRPr="2C40CE04">
        <w:rPr>
          <w:rFonts w:ascii="Times New Roman" w:eastAsia="Times New Roman" w:hAnsi="Times New Roman" w:cs="Times New Roman"/>
        </w:rPr>
        <w:t xml:space="preserve">Andrade (2010) highlights the </w:t>
      </w:r>
      <w:r w:rsidR="3497BFAF" w:rsidRPr="2C40CE04">
        <w:rPr>
          <w:rFonts w:ascii="Times New Roman" w:eastAsia="Times New Roman" w:hAnsi="Times New Roman" w:cs="Times New Roman"/>
        </w:rPr>
        <w:t>importance</w:t>
      </w:r>
      <w:r w:rsidR="60BDFD9B" w:rsidRPr="2C40CE04">
        <w:rPr>
          <w:rFonts w:ascii="Times New Roman" w:eastAsia="Times New Roman" w:hAnsi="Times New Roman" w:cs="Times New Roman"/>
        </w:rPr>
        <w:t xml:space="preserve"> of all stakeholders being </w:t>
      </w:r>
      <w:r w:rsidR="4F56A82B" w:rsidRPr="2C40CE04">
        <w:rPr>
          <w:rFonts w:ascii="Times New Roman" w:eastAsia="Times New Roman" w:hAnsi="Times New Roman" w:cs="Times New Roman"/>
        </w:rPr>
        <w:t>involved</w:t>
      </w:r>
      <w:r w:rsidR="60BDFD9B" w:rsidRPr="2C40CE04">
        <w:rPr>
          <w:rFonts w:ascii="Times New Roman" w:eastAsia="Times New Roman" w:hAnsi="Times New Roman" w:cs="Times New Roman"/>
        </w:rPr>
        <w:t xml:space="preserve"> by </w:t>
      </w:r>
      <w:r w:rsidR="1103AB4E" w:rsidRPr="2C40CE04">
        <w:rPr>
          <w:rFonts w:ascii="Times New Roman" w:eastAsia="Times New Roman" w:hAnsi="Times New Roman" w:cs="Times New Roman"/>
        </w:rPr>
        <w:t>discussing</w:t>
      </w:r>
      <w:r w:rsidR="60BDFD9B" w:rsidRPr="2C40CE04">
        <w:rPr>
          <w:rFonts w:ascii="Times New Roman" w:eastAsia="Times New Roman" w:hAnsi="Times New Roman" w:cs="Times New Roman"/>
        </w:rPr>
        <w:t xml:space="preserve"> how it enhances the </w:t>
      </w:r>
      <w:r w:rsidR="47A107DE" w:rsidRPr="2C40CE04">
        <w:rPr>
          <w:rFonts w:ascii="Times New Roman" w:eastAsia="Times New Roman" w:hAnsi="Times New Roman" w:cs="Times New Roman"/>
        </w:rPr>
        <w:t xml:space="preserve">learners learning. </w:t>
      </w:r>
    </w:p>
    <w:p w14:paraId="4AE3543A" w14:textId="004D245A" w:rsidR="2C40CE04" w:rsidRDefault="2C40CE04" w:rsidP="2C40CE04">
      <w:pPr>
        <w:rPr>
          <w:rFonts w:ascii="Times New Roman" w:eastAsia="Times New Roman" w:hAnsi="Times New Roman" w:cs="Times New Roman"/>
        </w:rPr>
      </w:pPr>
    </w:p>
    <w:p w14:paraId="7CBB519B" w14:textId="73A845D1" w:rsidR="00A01F78" w:rsidRDefault="0D9E6719" w:rsidP="2C40CE04">
      <w:pPr>
        <w:rPr>
          <w:rFonts w:ascii="Times New Roman" w:eastAsia="Times New Roman" w:hAnsi="Times New Roman" w:cs="Times New Roman"/>
          <w:b/>
          <w:bCs/>
          <w:u w:val="single"/>
        </w:rPr>
      </w:pPr>
      <w:r w:rsidRPr="2C40CE04">
        <w:rPr>
          <w:rFonts w:ascii="Times New Roman" w:eastAsia="Times New Roman" w:hAnsi="Times New Roman" w:cs="Times New Roman"/>
          <w:b/>
          <w:bCs/>
          <w:u w:val="single"/>
        </w:rPr>
        <w:t xml:space="preserve">Methodology </w:t>
      </w:r>
    </w:p>
    <w:p w14:paraId="399AD0B4" w14:textId="04A0B2D7" w:rsidR="00A01F78" w:rsidRDefault="51F61CC1" w:rsidP="2C40CE04">
      <w:pPr>
        <w:rPr>
          <w:rFonts w:ascii="Times New Roman" w:eastAsia="Times New Roman" w:hAnsi="Times New Roman" w:cs="Times New Roman"/>
          <w:u w:val="single"/>
        </w:rPr>
      </w:pPr>
      <w:r w:rsidRPr="2C40CE04">
        <w:rPr>
          <w:rFonts w:ascii="Times New Roman" w:eastAsia="Times New Roman" w:hAnsi="Times New Roman" w:cs="Times New Roman"/>
          <w:u w:val="single"/>
        </w:rPr>
        <w:t>Research design</w:t>
      </w:r>
    </w:p>
    <w:p w14:paraId="0E92ED86" w14:textId="37449D4E" w:rsidR="00A01F78" w:rsidRDefault="51F61CC1" w:rsidP="2C40CE04">
      <w:pPr>
        <w:rPr>
          <w:rFonts w:ascii="Times New Roman" w:eastAsia="Times New Roman" w:hAnsi="Times New Roman" w:cs="Times New Roman"/>
        </w:rPr>
      </w:pPr>
      <w:r w:rsidRPr="2C40CE04">
        <w:rPr>
          <w:rFonts w:ascii="Times New Roman" w:eastAsia="Times New Roman" w:hAnsi="Times New Roman" w:cs="Times New Roman"/>
        </w:rPr>
        <w:t xml:space="preserve">For this study, a mixed method approach was adopted. </w:t>
      </w:r>
      <w:r w:rsidR="0F757164" w:rsidRPr="2C40CE04">
        <w:rPr>
          <w:rFonts w:ascii="Times New Roman" w:eastAsia="Times New Roman" w:hAnsi="Times New Roman" w:cs="Times New Roman"/>
        </w:rPr>
        <w:t xml:space="preserve">It was decided to use a mixed method approach because it enables the researcher to collect data that is rich in depth and breadth (Enosh et al, 2014). </w:t>
      </w:r>
      <w:r w:rsidR="79CEFC18" w:rsidRPr="2C40CE04">
        <w:rPr>
          <w:rFonts w:ascii="Times New Roman" w:eastAsia="Times New Roman" w:hAnsi="Times New Roman" w:cs="Times New Roman"/>
        </w:rPr>
        <w:t xml:space="preserve">In addition to this, it was important to adopt this approach because it helps to study complex problems and </w:t>
      </w:r>
      <w:r w:rsidR="06AEFEF6" w:rsidRPr="2C40CE04">
        <w:rPr>
          <w:rFonts w:ascii="Times New Roman" w:eastAsia="Times New Roman" w:hAnsi="Times New Roman" w:cs="Times New Roman"/>
        </w:rPr>
        <w:t>allows</w:t>
      </w:r>
      <w:r w:rsidR="79CEFC18" w:rsidRPr="2C40CE04">
        <w:rPr>
          <w:rFonts w:ascii="Times New Roman" w:eastAsia="Times New Roman" w:hAnsi="Times New Roman" w:cs="Times New Roman"/>
        </w:rPr>
        <w:t xml:space="preserve"> the study to be viewe</w:t>
      </w:r>
      <w:r w:rsidR="4CB9CF5E" w:rsidRPr="2C40CE04">
        <w:rPr>
          <w:rFonts w:ascii="Times New Roman" w:eastAsia="Times New Roman" w:hAnsi="Times New Roman" w:cs="Times New Roman"/>
        </w:rPr>
        <w:t xml:space="preserve">d from </w:t>
      </w:r>
      <w:r w:rsidR="44E88159" w:rsidRPr="2C40CE04">
        <w:rPr>
          <w:rFonts w:ascii="Times New Roman" w:eastAsia="Times New Roman" w:hAnsi="Times New Roman" w:cs="Times New Roman"/>
        </w:rPr>
        <w:t>several</w:t>
      </w:r>
      <w:r w:rsidR="4CB9CF5E" w:rsidRPr="2C40CE04">
        <w:rPr>
          <w:rFonts w:ascii="Times New Roman" w:eastAsia="Times New Roman" w:hAnsi="Times New Roman" w:cs="Times New Roman"/>
        </w:rPr>
        <w:t xml:space="preserve"> different perspectives</w:t>
      </w:r>
      <w:r w:rsidR="4CD246D0" w:rsidRPr="2C40CE04">
        <w:rPr>
          <w:rFonts w:ascii="Times New Roman" w:eastAsia="Times New Roman" w:hAnsi="Times New Roman" w:cs="Times New Roman"/>
        </w:rPr>
        <w:t xml:space="preserve"> (Shorten and Smith, 2017). </w:t>
      </w:r>
      <w:r w:rsidR="53C56777" w:rsidRPr="2C40CE04">
        <w:rPr>
          <w:rFonts w:ascii="Times New Roman" w:eastAsia="Times New Roman" w:hAnsi="Times New Roman" w:cs="Times New Roman"/>
        </w:rPr>
        <w:t>To add to this, as this study is focusing on key stage 2 teachers, it was important that opportunity was given for the participants to provide their perspectives and through using a mixed method app</w:t>
      </w:r>
      <w:r w:rsidR="6310E808" w:rsidRPr="2C40CE04">
        <w:rPr>
          <w:rFonts w:ascii="Times New Roman" w:eastAsia="Times New Roman" w:hAnsi="Times New Roman" w:cs="Times New Roman"/>
        </w:rPr>
        <w:t xml:space="preserve">roach their correspondence could be given in more deep detail that can add to the existing research in this field. </w:t>
      </w:r>
      <w:r w:rsidR="16F7B68D" w:rsidRPr="2C40CE04">
        <w:rPr>
          <w:rFonts w:ascii="Times New Roman" w:eastAsia="Times New Roman" w:hAnsi="Times New Roman" w:cs="Times New Roman"/>
        </w:rPr>
        <w:t xml:space="preserve">The aim of </w:t>
      </w:r>
      <w:r w:rsidR="0FA14F37" w:rsidRPr="2C40CE04">
        <w:rPr>
          <w:rFonts w:ascii="Times New Roman" w:eastAsia="Times New Roman" w:hAnsi="Times New Roman" w:cs="Times New Roman"/>
        </w:rPr>
        <w:t>this</w:t>
      </w:r>
      <w:r w:rsidR="16F7B68D" w:rsidRPr="2C40CE04">
        <w:rPr>
          <w:rFonts w:ascii="Times New Roman" w:eastAsia="Times New Roman" w:hAnsi="Times New Roman" w:cs="Times New Roman"/>
        </w:rPr>
        <w:t xml:space="preserve"> research study is to discover how teac</w:t>
      </w:r>
      <w:r w:rsidR="47EA0C4D" w:rsidRPr="2C40CE04">
        <w:rPr>
          <w:rFonts w:ascii="Times New Roman" w:eastAsia="Times New Roman" w:hAnsi="Times New Roman" w:cs="Times New Roman"/>
        </w:rPr>
        <w:t xml:space="preserve">hers perceive the effectiveness and impact of using verbal feedback as an Assessment for Learning strategy for teaching and learning. </w:t>
      </w:r>
    </w:p>
    <w:p w14:paraId="07FB5A6E" w14:textId="1764FF96" w:rsidR="00A01F78" w:rsidRDefault="1B447294" w:rsidP="2C40CE04">
      <w:pPr>
        <w:rPr>
          <w:rFonts w:ascii="Times New Roman" w:eastAsia="Times New Roman" w:hAnsi="Times New Roman" w:cs="Times New Roman"/>
        </w:rPr>
      </w:pPr>
      <w:r w:rsidRPr="2C40CE04">
        <w:rPr>
          <w:rFonts w:ascii="Times New Roman" w:eastAsia="Times New Roman" w:hAnsi="Times New Roman" w:cs="Times New Roman"/>
        </w:rPr>
        <w:t>The central theme of collecting data of this study was using a questionnaire</w:t>
      </w:r>
      <w:r w:rsidR="4C5FB1B0" w:rsidRPr="2C40CE04">
        <w:rPr>
          <w:rFonts w:ascii="Times New Roman" w:eastAsia="Times New Roman" w:hAnsi="Times New Roman" w:cs="Times New Roman"/>
        </w:rPr>
        <w:t xml:space="preserve"> (see appendix 3)</w:t>
      </w:r>
      <w:r w:rsidRPr="2C40CE04">
        <w:rPr>
          <w:rFonts w:ascii="Times New Roman" w:eastAsia="Times New Roman" w:hAnsi="Times New Roman" w:cs="Times New Roman"/>
        </w:rPr>
        <w:t xml:space="preserve">. </w:t>
      </w:r>
      <w:r w:rsidR="4D07BFF6" w:rsidRPr="2C40CE04">
        <w:rPr>
          <w:rFonts w:ascii="Times New Roman" w:eastAsia="Times New Roman" w:hAnsi="Times New Roman" w:cs="Times New Roman"/>
        </w:rPr>
        <w:t xml:space="preserve">A questionnaire is based on a set of questions that </w:t>
      </w:r>
      <w:r w:rsidR="1D9E0423" w:rsidRPr="2C40CE04">
        <w:rPr>
          <w:rFonts w:ascii="Times New Roman" w:eastAsia="Times New Roman" w:hAnsi="Times New Roman" w:cs="Times New Roman"/>
        </w:rPr>
        <w:t>participants</w:t>
      </w:r>
      <w:r w:rsidR="4D07BFF6" w:rsidRPr="2C40CE04">
        <w:rPr>
          <w:rFonts w:ascii="Times New Roman" w:eastAsia="Times New Roman" w:hAnsi="Times New Roman" w:cs="Times New Roman"/>
        </w:rPr>
        <w:t xml:space="preserve"> </w:t>
      </w:r>
      <w:r w:rsidR="03B101CC" w:rsidRPr="2C40CE04">
        <w:rPr>
          <w:rFonts w:ascii="Times New Roman" w:eastAsia="Times New Roman" w:hAnsi="Times New Roman" w:cs="Times New Roman"/>
        </w:rPr>
        <w:t>answer,</w:t>
      </w:r>
      <w:r w:rsidR="4D07BFF6" w:rsidRPr="2C40CE04">
        <w:rPr>
          <w:rFonts w:ascii="Times New Roman" w:eastAsia="Times New Roman" w:hAnsi="Times New Roman" w:cs="Times New Roman"/>
        </w:rPr>
        <w:t xml:space="preserve"> and their answers provide data for a study to be compl</w:t>
      </w:r>
      <w:r w:rsidR="0458BAFD" w:rsidRPr="2C40CE04">
        <w:rPr>
          <w:rFonts w:ascii="Times New Roman" w:eastAsia="Times New Roman" w:hAnsi="Times New Roman" w:cs="Times New Roman"/>
        </w:rPr>
        <w:t>eted (Krosnick, 2018). As this study focuse</w:t>
      </w:r>
      <w:r w:rsidR="667BA7D9" w:rsidRPr="2C40CE04">
        <w:rPr>
          <w:rFonts w:ascii="Times New Roman" w:eastAsia="Times New Roman" w:hAnsi="Times New Roman" w:cs="Times New Roman"/>
        </w:rPr>
        <w:t xml:space="preserve">d on understanding </w:t>
      </w:r>
      <w:r w:rsidR="52848ECC" w:rsidRPr="2C40CE04">
        <w:rPr>
          <w:rFonts w:ascii="Times New Roman" w:eastAsia="Times New Roman" w:hAnsi="Times New Roman" w:cs="Times New Roman"/>
        </w:rPr>
        <w:t>the teacher's</w:t>
      </w:r>
      <w:r w:rsidR="667BA7D9" w:rsidRPr="2C40CE04">
        <w:rPr>
          <w:rFonts w:ascii="Times New Roman" w:eastAsia="Times New Roman" w:hAnsi="Times New Roman" w:cs="Times New Roman"/>
        </w:rPr>
        <w:t xml:space="preserve"> perspectives it was crucial that the questionnaire contained both open and </w:t>
      </w:r>
      <w:r w:rsidR="787B6CF4" w:rsidRPr="2C40CE04">
        <w:rPr>
          <w:rFonts w:ascii="Times New Roman" w:eastAsia="Times New Roman" w:hAnsi="Times New Roman" w:cs="Times New Roman"/>
        </w:rPr>
        <w:t>closed-ended</w:t>
      </w:r>
      <w:r w:rsidR="667BA7D9" w:rsidRPr="2C40CE04">
        <w:rPr>
          <w:rFonts w:ascii="Times New Roman" w:eastAsia="Times New Roman" w:hAnsi="Times New Roman" w:cs="Times New Roman"/>
        </w:rPr>
        <w:t xml:space="preserve"> questions where the participants could expand on some questions. </w:t>
      </w:r>
      <w:r w:rsidR="431E4429" w:rsidRPr="2C40CE04">
        <w:rPr>
          <w:rFonts w:ascii="Times New Roman" w:eastAsia="Times New Roman" w:hAnsi="Times New Roman" w:cs="Times New Roman"/>
        </w:rPr>
        <w:t xml:space="preserve">Open </w:t>
      </w:r>
      <w:r w:rsidR="2DCA1F13" w:rsidRPr="2C40CE04">
        <w:rPr>
          <w:rFonts w:ascii="Times New Roman" w:eastAsia="Times New Roman" w:hAnsi="Times New Roman" w:cs="Times New Roman"/>
        </w:rPr>
        <w:t xml:space="preserve">ended </w:t>
      </w:r>
      <w:r w:rsidR="431E4429" w:rsidRPr="2C40CE04">
        <w:rPr>
          <w:rFonts w:ascii="Times New Roman" w:eastAsia="Times New Roman" w:hAnsi="Times New Roman" w:cs="Times New Roman"/>
        </w:rPr>
        <w:t xml:space="preserve">questions </w:t>
      </w:r>
      <w:r w:rsidR="29E2780B" w:rsidRPr="2C40CE04">
        <w:rPr>
          <w:rFonts w:ascii="Times New Roman" w:eastAsia="Times New Roman" w:hAnsi="Times New Roman" w:cs="Times New Roman"/>
        </w:rPr>
        <w:t xml:space="preserve">such as ‘What benefits do you </w:t>
      </w:r>
      <w:r w:rsidR="16BFBCE2" w:rsidRPr="2C40CE04">
        <w:rPr>
          <w:rFonts w:ascii="Times New Roman" w:eastAsia="Times New Roman" w:hAnsi="Times New Roman" w:cs="Times New Roman"/>
        </w:rPr>
        <w:t>believe verbal feedback offers over other assessment strategies</w:t>
      </w:r>
      <w:r w:rsidR="45AD58B0" w:rsidRPr="2C40CE04">
        <w:rPr>
          <w:rFonts w:ascii="Times New Roman" w:eastAsia="Times New Roman" w:hAnsi="Times New Roman" w:cs="Times New Roman"/>
        </w:rPr>
        <w:t>?</w:t>
      </w:r>
      <w:r w:rsidR="16BFBCE2" w:rsidRPr="2C40CE04">
        <w:rPr>
          <w:rFonts w:ascii="Times New Roman" w:eastAsia="Times New Roman" w:hAnsi="Times New Roman" w:cs="Times New Roman"/>
        </w:rPr>
        <w:t>’ and ‘</w:t>
      </w:r>
      <w:r w:rsidR="2D046629" w:rsidRPr="2C40CE04">
        <w:rPr>
          <w:rFonts w:ascii="Times New Roman" w:eastAsia="Times New Roman" w:hAnsi="Times New Roman" w:cs="Times New Roman"/>
        </w:rPr>
        <w:t>what suggestions do you have for improving the use of verbal feedback within the classroom?</w:t>
      </w:r>
      <w:r w:rsidR="01EA09AB" w:rsidRPr="2C40CE04">
        <w:rPr>
          <w:rFonts w:ascii="Times New Roman" w:eastAsia="Times New Roman" w:hAnsi="Times New Roman" w:cs="Times New Roman"/>
        </w:rPr>
        <w:t xml:space="preserve">’ were used within the questionnaire. According to </w:t>
      </w:r>
      <w:r w:rsidR="23C1B28A" w:rsidRPr="2C40CE04">
        <w:rPr>
          <w:rFonts w:ascii="Times New Roman" w:eastAsia="Times New Roman" w:hAnsi="Times New Roman" w:cs="Times New Roman"/>
        </w:rPr>
        <w:t xml:space="preserve">Dalati and Gomez </w:t>
      </w:r>
      <w:r w:rsidR="01EA09AB" w:rsidRPr="2C40CE04">
        <w:rPr>
          <w:rFonts w:ascii="Times New Roman" w:eastAsia="Times New Roman" w:hAnsi="Times New Roman" w:cs="Times New Roman"/>
        </w:rPr>
        <w:t>(</w:t>
      </w:r>
      <w:r w:rsidR="4120C75B" w:rsidRPr="2C40CE04">
        <w:rPr>
          <w:rFonts w:ascii="Times New Roman" w:eastAsia="Times New Roman" w:hAnsi="Times New Roman" w:cs="Times New Roman"/>
        </w:rPr>
        <w:t>2018</w:t>
      </w:r>
      <w:r w:rsidR="01EA09AB" w:rsidRPr="2C40CE04">
        <w:rPr>
          <w:rFonts w:ascii="Times New Roman" w:eastAsia="Times New Roman" w:hAnsi="Times New Roman" w:cs="Times New Roman"/>
        </w:rPr>
        <w:t xml:space="preserve">) </w:t>
      </w:r>
      <w:r w:rsidR="7CE9F1BD" w:rsidRPr="2C40CE04">
        <w:rPr>
          <w:rFonts w:ascii="Times New Roman" w:eastAsia="Times New Roman" w:hAnsi="Times New Roman" w:cs="Times New Roman"/>
        </w:rPr>
        <w:t>open-ended</w:t>
      </w:r>
      <w:r w:rsidR="01EA09AB" w:rsidRPr="2C40CE04">
        <w:rPr>
          <w:rFonts w:ascii="Times New Roman" w:eastAsia="Times New Roman" w:hAnsi="Times New Roman" w:cs="Times New Roman"/>
        </w:rPr>
        <w:t xml:space="preserve"> questions provide </w:t>
      </w:r>
      <w:r w:rsidR="24960A1A" w:rsidRPr="2C40CE04">
        <w:rPr>
          <w:rFonts w:ascii="Times New Roman" w:eastAsia="Times New Roman" w:hAnsi="Times New Roman" w:cs="Times New Roman"/>
        </w:rPr>
        <w:t>opportunities</w:t>
      </w:r>
      <w:r w:rsidR="01EA09AB" w:rsidRPr="2C40CE04">
        <w:rPr>
          <w:rFonts w:ascii="Times New Roman" w:eastAsia="Times New Roman" w:hAnsi="Times New Roman" w:cs="Times New Roman"/>
        </w:rPr>
        <w:t xml:space="preserve"> for the participants to give a detailed</w:t>
      </w:r>
      <w:r w:rsidR="5C9B0402" w:rsidRPr="2C40CE04">
        <w:rPr>
          <w:rFonts w:ascii="Times New Roman" w:eastAsia="Times New Roman" w:hAnsi="Times New Roman" w:cs="Times New Roman"/>
        </w:rPr>
        <w:t xml:space="preserve"> account of their personal </w:t>
      </w:r>
      <w:r w:rsidR="4D551345" w:rsidRPr="2C40CE04">
        <w:rPr>
          <w:rFonts w:ascii="Times New Roman" w:eastAsia="Times New Roman" w:hAnsi="Times New Roman" w:cs="Times New Roman"/>
        </w:rPr>
        <w:t>opinions</w:t>
      </w:r>
      <w:r w:rsidR="5C9B0402" w:rsidRPr="2C40CE04">
        <w:rPr>
          <w:rFonts w:ascii="Times New Roman" w:eastAsia="Times New Roman" w:hAnsi="Times New Roman" w:cs="Times New Roman"/>
        </w:rPr>
        <w:t xml:space="preserve"> which can be difficult to capture with more structured closed ended questions. </w:t>
      </w:r>
      <w:r w:rsidR="051C52D6" w:rsidRPr="2C40CE04">
        <w:rPr>
          <w:rFonts w:ascii="Times New Roman" w:eastAsia="Times New Roman" w:hAnsi="Times New Roman" w:cs="Times New Roman"/>
        </w:rPr>
        <w:t xml:space="preserve">This also enables the participants to offer rich insights which may uncover new </w:t>
      </w:r>
      <w:r w:rsidR="25015A3B" w:rsidRPr="2C40CE04">
        <w:rPr>
          <w:rFonts w:ascii="Times New Roman" w:eastAsia="Times New Roman" w:hAnsi="Times New Roman" w:cs="Times New Roman"/>
        </w:rPr>
        <w:t>perspectives</w:t>
      </w:r>
      <w:r w:rsidR="051C52D6" w:rsidRPr="2C40CE04">
        <w:rPr>
          <w:rFonts w:ascii="Times New Roman" w:eastAsia="Times New Roman" w:hAnsi="Times New Roman" w:cs="Times New Roman"/>
        </w:rPr>
        <w:t xml:space="preserve"> which </w:t>
      </w:r>
      <w:r w:rsidR="5E65EEC2" w:rsidRPr="2C40CE04">
        <w:rPr>
          <w:rFonts w:ascii="Times New Roman" w:eastAsia="Times New Roman" w:hAnsi="Times New Roman" w:cs="Times New Roman"/>
        </w:rPr>
        <w:t>are</w:t>
      </w:r>
      <w:r w:rsidR="051C52D6" w:rsidRPr="2C40CE04">
        <w:rPr>
          <w:rFonts w:ascii="Times New Roman" w:eastAsia="Times New Roman" w:hAnsi="Times New Roman" w:cs="Times New Roman"/>
        </w:rPr>
        <w:t xml:space="preserve"> beneficial to the research. </w:t>
      </w:r>
      <w:r w:rsidR="70A876B3" w:rsidRPr="2C40CE04">
        <w:rPr>
          <w:rFonts w:ascii="Times New Roman" w:eastAsia="Times New Roman" w:hAnsi="Times New Roman" w:cs="Times New Roman"/>
        </w:rPr>
        <w:t>Several</w:t>
      </w:r>
      <w:r w:rsidR="051C52D6" w:rsidRPr="2C40CE04">
        <w:rPr>
          <w:rFonts w:ascii="Times New Roman" w:eastAsia="Times New Roman" w:hAnsi="Times New Roman" w:cs="Times New Roman"/>
        </w:rPr>
        <w:t xml:space="preserve"> closed ended </w:t>
      </w:r>
      <w:r w:rsidR="76F2BD65" w:rsidRPr="2C40CE04">
        <w:rPr>
          <w:rFonts w:ascii="Times New Roman" w:eastAsia="Times New Roman" w:hAnsi="Times New Roman" w:cs="Times New Roman"/>
        </w:rPr>
        <w:t>questions were used as part of this study</w:t>
      </w:r>
      <w:r w:rsidR="7D0EC749" w:rsidRPr="2C40CE04">
        <w:rPr>
          <w:rFonts w:ascii="Times New Roman" w:eastAsia="Times New Roman" w:hAnsi="Times New Roman" w:cs="Times New Roman"/>
        </w:rPr>
        <w:t xml:space="preserve"> (see appendix 3)</w:t>
      </w:r>
      <w:r w:rsidR="76F2BD65" w:rsidRPr="2C40CE04">
        <w:rPr>
          <w:rFonts w:ascii="Times New Roman" w:eastAsia="Times New Roman" w:hAnsi="Times New Roman" w:cs="Times New Roman"/>
        </w:rPr>
        <w:t xml:space="preserve">. The aim of these questions </w:t>
      </w:r>
      <w:r w:rsidR="33FE9FB0" w:rsidRPr="2C40CE04">
        <w:rPr>
          <w:rFonts w:ascii="Times New Roman" w:eastAsia="Times New Roman" w:hAnsi="Times New Roman" w:cs="Times New Roman"/>
        </w:rPr>
        <w:t>was</w:t>
      </w:r>
      <w:r w:rsidR="76F2BD65" w:rsidRPr="2C40CE04">
        <w:rPr>
          <w:rFonts w:ascii="Times New Roman" w:eastAsia="Times New Roman" w:hAnsi="Times New Roman" w:cs="Times New Roman"/>
        </w:rPr>
        <w:t xml:space="preserve"> to co</w:t>
      </w:r>
      <w:r w:rsidR="4846F57F" w:rsidRPr="2C40CE04">
        <w:rPr>
          <w:rFonts w:ascii="Times New Roman" w:eastAsia="Times New Roman" w:hAnsi="Times New Roman" w:cs="Times New Roman"/>
        </w:rPr>
        <w:t xml:space="preserve">llect concise responses and allow </w:t>
      </w:r>
      <w:r w:rsidR="227F9FE9" w:rsidRPr="2C40CE04">
        <w:rPr>
          <w:rFonts w:ascii="Times New Roman" w:eastAsia="Times New Roman" w:hAnsi="Times New Roman" w:cs="Times New Roman"/>
        </w:rPr>
        <w:t>participants</w:t>
      </w:r>
      <w:r w:rsidR="4846F57F" w:rsidRPr="2C40CE04">
        <w:rPr>
          <w:rFonts w:ascii="Times New Roman" w:eastAsia="Times New Roman" w:hAnsi="Times New Roman" w:cs="Times New Roman"/>
        </w:rPr>
        <w:t xml:space="preserve"> to answer quickly, ensur</w:t>
      </w:r>
      <w:r w:rsidR="43E2D7BA" w:rsidRPr="2C40CE04">
        <w:rPr>
          <w:rFonts w:ascii="Times New Roman" w:eastAsia="Times New Roman" w:hAnsi="Times New Roman" w:cs="Times New Roman"/>
        </w:rPr>
        <w:t xml:space="preserve">ing they stay for the duration to answer all questions. In </w:t>
      </w:r>
      <w:r w:rsidR="6ED77763" w:rsidRPr="2C40CE04">
        <w:rPr>
          <w:rFonts w:ascii="Times New Roman" w:eastAsia="Times New Roman" w:hAnsi="Times New Roman" w:cs="Times New Roman"/>
        </w:rPr>
        <w:t>support</w:t>
      </w:r>
      <w:r w:rsidR="32E818A8" w:rsidRPr="2C40CE04">
        <w:rPr>
          <w:rFonts w:ascii="Times New Roman" w:eastAsia="Times New Roman" w:hAnsi="Times New Roman" w:cs="Times New Roman"/>
        </w:rPr>
        <w:t xml:space="preserve"> Aliero and Miswar</w:t>
      </w:r>
      <w:r w:rsidR="6ED77763" w:rsidRPr="2C40CE04">
        <w:rPr>
          <w:rFonts w:ascii="Times New Roman" w:eastAsia="Times New Roman" w:hAnsi="Times New Roman" w:cs="Times New Roman"/>
        </w:rPr>
        <w:t xml:space="preserve"> (</w:t>
      </w:r>
      <w:r w:rsidR="53F7D77F" w:rsidRPr="2C40CE04">
        <w:rPr>
          <w:rFonts w:ascii="Times New Roman" w:eastAsia="Times New Roman" w:hAnsi="Times New Roman" w:cs="Times New Roman"/>
        </w:rPr>
        <w:t>2023</w:t>
      </w:r>
      <w:r w:rsidR="43E2D7BA" w:rsidRPr="2C40CE04">
        <w:rPr>
          <w:rFonts w:ascii="Times New Roman" w:eastAsia="Times New Roman" w:hAnsi="Times New Roman" w:cs="Times New Roman"/>
        </w:rPr>
        <w:t>) mention how util</w:t>
      </w:r>
      <w:r w:rsidR="11E8B68F" w:rsidRPr="2C40CE04">
        <w:rPr>
          <w:rFonts w:ascii="Times New Roman" w:eastAsia="Times New Roman" w:hAnsi="Times New Roman" w:cs="Times New Roman"/>
        </w:rPr>
        <w:t>i</w:t>
      </w:r>
      <w:r w:rsidR="43E2D7BA" w:rsidRPr="2C40CE04">
        <w:rPr>
          <w:rFonts w:ascii="Times New Roman" w:eastAsia="Times New Roman" w:hAnsi="Times New Roman" w:cs="Times New Roman"/>
        </w:rPr>
        <w:t xml:space="preserve">sing both open and closed ended questions within a questionnaire </w:t>
      </w:r>
      <w:r w:rsidR="2EA04607" w:rsidRPr="2C40CE04">
        <w:rPr>
          <w:rFonts w:ascii="Times New Roman" w:eastAsia="Times New Roman" w:hAnsi="Times New Roman" w:cs="Times New Roman"/>
        </w:rPr>
        <w:t>provides a comprehensive understanding of this specific topic that is being researched.</w:t>
      </w:r>
    </w:p>
    <w:p w14:paraId="7592D043" w14:textId="5C4813A0" w:rsidR="00A01F78" w:rsidRDefault="18494D34" w:rsidP="2C40CE04">
      <w:pPr>
        <w:rPr>
          <w:rFonts w:ascii="Times New Roman" w:eastAsia="Times New Roman" w:hAnsi="Times New Roman" w:cs="Times New Roman"/>
        </w:rPr>
      </w:pPr>
      <w:r w:rsidRPr="2C40CE04">
        <w:rPr>
          <w:rFonts w:ascii="Times New Roman" w:eastAsia="Times New Roman" w:hAnsi="Times New Roman" w:cs="Times New Roman"/>
        </w:rPr>
        <w:t>To support the method of questionnaire, one interview was conducted to collect more data</w:t>
      </w:r>
      <w:r w:rsidR="02480C48" w:rsidRPr="2C40CE04">
        <w:rPr>
          <w:rFonts w:ascii="Times New Roman" w:eastAsia="Times New Roman" w:hAnsi="Times New Roman" w:cs="Times New Roman"/>
        </w:rPr>
        <w:t xml:space="preserve"> (see appendix 2)</w:t>
      </w:r>
      <w:r w:rsidRPr="2C40CE04">
        <w:rPr>
          <w:rFonts w:ascii="Times New Roman" w:eastAsia="Times New Roman" w:hAnsi="Times New Roman" w:cs="Times New Roman"/>
        </w:rPr>
        <w:t xml:space="preserve">. </w:t>
      </w:r>
      <w:r w:rsidR="59800E0A" w:rsidRPr="2C40CE04">
        <w:rPr>
          <w:rFonts w:ascii="Times New Roman" w:eastAsia="Times New Roman" w:hAnsi="Times New Roman" w:cs="Times New Roman"/>
        </w:rPr>
        <w:t xml:space="preserve">It was decided that introducing an interview would add to the data already collected from the questionnaires. </w:t>
      </w:r>
      <w:r w:rsidR="27CEB8A3" w:rsidRPr="2C40CE04">
        <w:rPr>
          <w:rFonts w:ascii="Times New Roman" w:eastAsia="Times New Roman" w:hAnsi="Times New Roman" w:cs="Times New Roman"/>
        </w:rPr>
        <w:t xml:space="preserve">Using an </w:t>
      </w:r>
      <w:r w:rsidR="2B63DAC8" w:rsidRPr="2C40CE04">
        <w:rPr>
          <w:rFonts w:ascii="Times New Roman" w:eastAsia="Times New Roman" w:hAnsi="Times New Roman" w:cs="Times New Roman"/>
        </w:rPr>
        <w:t>interview,</w:t>
      </w:r>
      <w:r w:rsidR="27CEB8A3" w:rsidRPr="2C40CE04">
        <w:rPr>
          <w:rFonts w:ascii="Times New Roman" w:eastAsia="Times New Roman" w:hAnsi="Times New Roman" w:cs="Times New Roman"/>
        </w:rPr>
        <w:t xml:space="preserve"> it allowed the researcher to explore the participants </w:t>
      </w:r>
      <w:r w:rsidR="37915085" w:rsidRPr="2C40CE04">
        <w:rPr>
          <w:rFonts w:ascii="Times New Roman" w:eastAsia="Times New Roman" w:hAnsi="Times New Roman" w:cs="Times New Roman"/>
        </w:rPr>
        <w:t>thoughts and experiences in that moment (</w:t>
      </w:r>
      <w:r w:rsidR="165F7653" w:rsidRPr="2C40CE04">
        <w:rPr>
          <w:rFonts w:ascii="Times New Roman" w:eastAsia="Times New Roman" w:hAnsi="Times New Roman" w:cs="Times New Roman"/>
        </w:rPr>
        <w:t>Jamshed, 2014</w:t>
      </w:r>
      <w:r w:rsidR="37915085" w:rsidRPr="2C40CE04">
        <w:rPr>
          <w:rFonts w:ascii="Times New Roman" w:eastAsia="Times New Roman" w:hAnsi="Times New Roman" w:cs="Times New Roman"/>
        </w:rPr>
        <w:t xml:space="preserve">). The benefit of </w:t>
      </w:r>
      <w:r w:rsidR="146D3326" w:rsidRPr="2C40CE04">
        <w:rPr>
          <w:rFonts w:ascii="Times New Roman" w:eastAsia="Times New Roman" w:hAnsi="Times New Roman" w:cs="Times New Roman"/>
        </w:rPr>
        <w:t>this</w:t>
      </w:r>
      <w:r w:rsidR="37915085" w:rsidRPr="2C40CE04">
        <w:rPr>
          <w:rFonts w:ascii="Times New Roman" w:eastAsia="Times New Roman" w:hAnsi="Times New Roman" w:cs="Times New Roman"/>
        </w:rPr>
        <w:t xml:space="preserve"> is that the participants could express their thoughts and g</w:t>
      </w:r>
      <w:r w:rsidR="6538D8DE" w:rsidRPr="2C40CE04">
        <w:rPr>
          <w:rFonts w:ascii="Times New Roman" w:eastAsia="Times New Roman" w:hAnsi="Times New Roman" w:cs="Times New Roman"/>
        </w:rPr>
        <w:t xml:space="preserve">ive a good account of what they actually think about something. It also allowed the researcher to probe for </w:t>
      </w:r>
      <w:r w:rsidR="30EB9C10" w:rsidRPr="2C40CE04">
        <w:rPr>
          <w:rFonts w:ascii="Times New Roman" w:eastAsia="Times New Roman" w:hAnsi="Times New Roman" w:cs="Times New Roman"/>
        </w:rPr>
        <w:t xml:space="preserve">more </w:t>
      </w:r>
      <w:r w:rsidR="6538D8DE" w:rsidRPr="2C40CE04">
        <w:rPr>
          <w:rFonts w:ascii="Times New Roman" w:eastAsia="Times New Roman" w:hAnsi="Times New Roman" w:cs="Times New Roman"/>
        </w:rPr>
        <w:t xml:space="preserve">details when </w:t>
      </w:r>
      <w:r w:rsidR="4C62890D" w:rsidRPr="2C40CE04">
        <w:rPr>
          <w:rFonts w:ascii="Times New Roman" w:eastAsia="Times New Roman" w:hAnsi="Times New Roman" w:cs="Times New Roman"/>
        </w:rPr>
        <w:t xml:space="preserve">necessary, something that </w:t>
      </w:r>
      <w:r w:rsidR="170B9E88" w:rsidRPr="2C40CE04">
        <w:rPr>
          <w:rFonts w:ascii="Times New Roman" w:eastAsia="Times New Roman" w:hAnsi="Times New Roman" w:cs="Times New Roman"/>
        </w:rPr>
        <w:t>cannot</w:t>
      </w:r>
      <w:r w:rsidR="4C62890D" w:rsidRPr="2C40CE04">
        <w:rPr>
          <w:rFonts w:ascii="Times New Roman" w:eastAsia="Times New Roman" w:hAnsi="Times New Roman" w:cs="Times New Roman"/>
        </w:rPr>
        <w:t xml:space="preserve"> be done in a questionnaire. </w:t>
      </w:r>
    </w:p>
    <w:p w14:paraId="1A3CCCCB" w14:textId="7C73EC96" w:rsidR="00A01F78" w:rsidRDefault="00D9CE88" w:rsidP="2C40CE04">
      <w:pPr>
        <w:rPr>
          <w:rFonts w:ascii="Times New Roman" w:eastAsia="Times New Roman" w:hAnsi="Times New Roman" w:cs="Times New Roman"/>
        </w:rPr>
      </w:pPr>
      <w:r w:rsidRPr="2C40CE04">
        <w:rPr>
          <w:rFonts w:ascii="Times New Roman" w:eastAsia="Times New Roman" w:hAnsi="Times New Roman" w:cs="Times New Roman"/>
          <w:u w:val="single"/>
        </w:rPr>
        <w:t>Ethical approval</w:t>
      </w:r>
      <w:r w:rsidRPr="2C40CE04">
        <w:rPr>
          <w:rFonts w:ascii="Times New Roman" w:eastAsia="Times New Roman" w:hAnsi="Times New Roman" w:cs="Times New Roman"/>
        </w:rPr>
        <w:t xml:space="preserve"> </w:t>
      </w:r>
    </w:p>
    <w:p w14:paraId="7FC10982" w14:textId="34B05EDD" w:rsidR="00A01F78" w:rsidRDefault="52FDCA80" w:rsidP="2C40CE04">
      <w:pPr>
        <w:rPr>
          <w:rFonts w:ascii="Times New Roman" w:eastAsia="Times New Roman" w:hAnsi="Times New Roman" w:cs="Times New Roman"/>
        </w:rPr>
      </w:pPr>
      <w:r w:rsidRPr="2C40CE04">
        <w:rPr>
          <w:rFonts w:ascii="Times New Roman" w:eastAsia="Times New Roman" w:hAnsi="Times New Roman" w:cs="Times New Roman"/>
        </w:rPr>
        <w:t xml:space="preserve">To conduct this research ethical approval </w:t>
      </w:r>
      <w:r w:rsidR="500EE4A9" w:rsidRPr="2C40CE04">
        <w:rPr>
          <w:rFonts w:ascii="Times New Roman" w:eastAsia="Times New Roman" w:hAnsi="Times New Roman" w:cs="Times New Roman"/>
        </w:rPr>
        <w:t>was</w:t>
      </w:r>
      <w:r w:rsidRPr="2C40CE04">
        <w:rPr>
          <w:rFonts w:ascii="Times New Roman" w:eastAsia="Times New Roman" w:hAnsi="Times New Roman" w:cs="Times New Roman"/>
        </w:rPr>
        <w:t xml:space="preserve"> obtained </w:t>
      </w:r>
      <w:r w:rsidR="04088872" w:rsidRPr="2C40CE04">
        <w:rPr>
          <w:rFonts w:ascii="Times New Roman" w:eastAsia="Times New Roman" w:hAnsi="Times New Roman" w:cs="Times New Roman"/>
        </w:rPr>
        <w:t xml:space="preserve">prior to </w:t>
      </w:r>
      <w:r w:rsidRPr="2C40CE04">
        <w:rPr>
          <w:rFonts w:ascii="Times New Roman" w:eastAsia="Times New Roman" w:hAnsi="Times New Roman" w:cs="Times New Roman"/>
        </w:rPr>
        <w:t>the research day</w:t>
      </w:r>
      <w:r w:rsidR="74350897" w:rsidRPr="2C40CE04">
        <w:rPr>
          <w:rFonts w:ascii="Times New Roman" w:eastAsia="Times New Roman" w:hAnsi="Times New Roman" w:cs="Times New Roman"/>
        </w:rPr>
        <w:t>. Ethical</w:t>
      </w:r>
      <w:r w:rsidRPr="2C40CE04">
        <w:rPr>
          <w:rFonts w:ascii="Times New Roman" w:eastAsia="Times New Roman" w:hAnsi="Times New Roman" w:cs="Times New Roman"/>
        </w:rPr>
        <w:t xml:space="preserve"> approval was </w:t>
      </w:r>
      <w:r w:rsidR="514B2E46" w:rsidRPr="2C40CE04">
        <w:rPr>
          <w:rFonts w:ascii="Times New Roman" w:eastAsia="Times New Roman" w:hAnsi="Times New Roman" w:cs="Times New Roman"/>
        </w:rPr>
        <w:t>granted during March 2025</w:t>
      </w:r>
      <w:r w:rsidR="4816A82E" w:rsidRPr="2C40CE04">
        <w:rPr>
          <w:rFonts w:ascii="Times New Roman" w:eastAsia="Times New Roman" w:hAnsi="Times New Roman" w:cs="Times New Roman"/>
        </w:rPr>
        <w:t xml:space="preserve"> </w:t>
      </w:r>
      <w:r w:rsidR="514B2E46" w:rsidRPr="2C40CE04">
        <w:rPr>
          <w:rFonts w:ascii="Times New Roman" w:eastAsia="Times New Roman" w:hAnsi="Times New Roman" w:cs="Times New Roman"/>
        </w:rPr>
        <w:t>by the University of Wales Trinity Saint David</w:t>
      </w:r>
      <w:r w:rsidR="13F0D04E" w:rsidRPr="2C40CE04">
        <w:rPr>
          <w:rFonts w:ascii="Times New Roman" w:eastAsia="Times New Roman" w:hAnsi="Times New Roman" w:cs="Times New Roman"/>
        </w:rPr>
        <w:t xml:space="preserve"> (UWTSD)</w:t>
      </w:r>
      <w:r w:rsidR="32E156D0" w:rsidRPr="2C40CE04">
        <w:rPr>
          <w:rFonts w:ascii="Times New Roman" w:eastAsia="Times New Roman" w:hAnsi="Times New Roman" w:cs="Times New Roman"/>
        </w:rPr>
        <w:t xml:space="preserve">, </w:t>
      </w:r>
      <w:r w:rsidR="72077A59" w:rsidRPr="2C40CE04">
        <w:rPr>
          <w:rFonts w:ascii="Times New Roman" w:eastAsia="Times New Roman" w:hAnsi="Times New Roman" w:cs="Times New Roman"/>
        </w:rPr>
        <w:t>(se</w:t>
      </w:r>
      <w:r w:rsidR="66C8D3DC" w:rsidRPr="2C40CE04">
        <w:rPr>
          <w:rFonts w:ascii="Times New Roman" w:eastAsia="Times New Roman" w:hAnsi="Times New Roman" w:cs="Times New Roman"/>
        </w:rPr>
        <w:t>e appendix 19)</w:t>
      </w:r>
      <w:r w:rsidR="172BC3AC" w:rsidRPr="2C40CE04">
        <w:rPr>
          <w:rFonts w:ascii="Times New Roman" w:eastAsia="Times New Roman" w:hAnsi="Times New Roman" w:cs="Times New Roman"/>
        </w:rPr>
        <w:t>.</w:t>
      </w:r>
      <w:r w:rsidR="29013C39" w:rsidRPr="2C40CE04">
        <w:rPr>
          <w:rFonts w:ascii="Times New Roman" w:eastAsia="Times New Roman" w:hAnsi="Times New Roman" w:cs="Times New Roman"/>
        </w:rPr>
        <w:t xml:space="preserve"> Throughout this research </w:t>
      </w:r>
      <w:r w:rsidR="7DFD93F3" w:rsidRPr="2C40CE04">
        <w:rPr>
          <w:rFonts w:ascii="Times New Roman" w:eastAsia="Times New Roman" w:hAnsi="Times New Roman" w:cs="Times New Roman"/>
        </w:rPr>
        <w:t xml:space="preserve">study both </w:t>
      </w:r>
      <w:r w:rsidR="3322919E" w:rsidRPr="2C40CE04">
        <w:rPr>
          <w:rFonts w:ascii="Times New Roman" w:eastAsia="Times New Roman" w:hAnsi="Times New Roman" w:cs="Times New Roman"/>
        </w:rPr>
        <w:t xml:space="preserve">the </w:t>
      </w:r>
      <w:r w:rsidR="492F6126" w:rsidRPr="2C40CE04">
        <w:rPr>
          <w:rFonts w:ascii="Times New Roman" w:eastAsia="Times New Roman" w:hAnsi="Times New Roman" w:cs="Times New Roman"/>
        </w:rPr>
        <w:t xml:space="preserve">UWTSD </w:t>
      </w:r>
      <w:r w:rsidR="3322919E" w:rsidRPr="2C40CE04">
        <w:rPr>
          <w:rFonts w:ascii="Times New Roman" w:eastAsia="Times New Roman" w:hAnsi="Times New Roman" w:cs="Times New Roman"/>
        </w:rPr>
        <w:t xml:space="preserve">code of </w:t>
      </w:r>
      <w:r w:rsidR="03B591C9" w:rsidRPr="2C40CE04">
        <w:rPr>
          <w:rFonts w:ascii="Times New Roman" w:eastAsia="Times New Roman" w:hAnsi="Times New Roman" w:cs="Times New Roman"/>
        </w:rPr>
        <w:t>practice</w:t>
      </w:r>
      <w:r w:rsidR="1C6A87C8" w:rsidRPr="2C40CE04">
        <w:rPr>
          <w:rFonts w:ascii="Times New Roman" w:eastAsia="Times New Roman" w:hAnsi="Times New Roman" w:cs="Times New Roman"/>
        </w:rPr>
        <w:t xml:space="preserve"> and BERA (2024) </w:t>
      </w:r>
      <w:r w:rsidR="25D025A9" w:rsidRPr="2C40CE04">
        <w:rPr>
          <w:rFonts w:ascii="Times New Roman" w:eastAsia="Times New Roman" w:hAnsi="Times New Roman" w:cs="Times New Roman"/>
        </w:rPr>
        <w:t>guidelines</w:t>
      </w:r>
      <w:r w:rsidR="03B591C9" w:rsidRPr="2C40CE04">
        <w:rPr>
          <w:rFonts w:ascii="Times New Roman" w:eastAsia="Times New Roman" w:hAnsi="Times New Roman" w:cs="Times New Roman"/>
        </w:rPr>
        <w:t xml:space="preserve"> w</w:t>
      </w:r>
      <w:r w:rsidR="3DF9DE10" w:rsidRPr="2C40CE04">
        <w:rPr>
          <w:rFonts w:ascii="Times New Roman" w:eastAsia="Times New Roman" w:hAnsi="Times New Roman" w:cs="Times New Roman"/>
        </w:rPr>
        <w:t xml:space="preserve">ere </w:t>
      </w:r>
      <w:r w:rsidR="03B591C9" w:rsidRPr="2C40CE04">
        <w:rPr>
          <w:rFonts w:ascii="Times New Roman" w:eastAsia="Times New Roman" w:hAnsi="Times New Roman" w:cs="Times New Roman"/>
        </w:rPr>
        <w:t>followed</w:t>
      </w:r>
      <w:r w:rsidR="45179DAC" w:rsidRPr="2C40CE04">
        <w:rPr>
          <w:rFonts w:ascii="Times New Roman" w:eastAsia="Times New Roman" w:hAnsi="Times New Roman" w:cs="Times New Roman"/>
        </w:rPr>
        <w:t xml:space="preserve"> to ensure the </w:t>
      </w:r>
      <w:r w:rsidR="64E42F68" w:rsidRPr="2C40CE04">
        <w:rPr>
          <w:rFonts w:ascii="Times New Roman" w:eastAsia="Times New Roman" w:hAnsi="Times New Roman" w:cs="Times New Roman"/>
        </w:rPr>
        <w:t>researcher</w:t>
      </w:r>
      <w:r w:rsidR="10EC1FB7" w:rsidRPr="2C40CE04">
        <w:rPr>
          <w:rFonts w:ascii="Times New Roman" w:eastAsia="Times New Roman" w:hAnsi="Times New Roman" w:cs="Times New Roman"/>
        </w:rPr>
        <w:t xml:space="preserve"> as well as </w:t>
      </w:r>
      <w:r w:rsidR="45179DAC" w:rsidRPr="2C40CE04">
        <w:rPr>
          <w:rFonts w:ascii="Times New Roman" w:eastAsia="Times New Roman" w:hAnsi="Times New Roman" w:cs="Times New Roman"/>
        </w:rPr>
        <w:t xml:space="preserve">all participants involved during this </w:t>
      </w:r>
      <w:r w:rsidR="61A9B62B" w:rsidRPr="2C40CE04">
        <w:rPr>
          <w:rFonts w:ascii="Times New Roman" w:eastAsia="Times New Roman" w:hAnsi="Times New Roman" w:cs="Times New Roman"/>
        </w:rPr>
        <w:t>study were protected.</w:t>
      </w:r>
      <w:r w:rsidR="04996DEA" w:rsidRPr="2C40CE04">
        <w:rPr>
          <w:rFonts w:ascii="Times New Roman" w:eastAsia="Times New Roman" w:hAnsi="Times New Roman" w:cs="Times New Roman"/>
        </w:rPr>
        <w:t xml:space="preserve"> Participants were </w:t>
      </w:r>
      <w:r w:rsidR="75E7C03D" w:rsidRPr="2C40CE04">
        <w:rPr>
          <w:rFonts w:ascii="Times New Roman" w:eastAsia="Times New Roman" w:hAnsi="Times New Roman" w:cs="Times New Roman"/>
        </w:rPr>
        <w:t>provided with a</w:t>
      </w:r>
      <w:r w:rsidR="7D7E9E4C" w:rsidRPr="2C40CE04">
        <w:rPr>
          <w:rFonts w:ascii="Times New Roman" w:eastAsia="Times New Roman" w:hAnsi="Times New Roman" w:cs="Times New Roman"/>
        </w:rPr>
        <w:t>n information letter</w:t>
      </w:r>
      <w:r w:rsidR="23C52D7B" w:rsidRPr="2C40CE04">
        <w:rPr>
          <w:rFonts w:ascii="Times New Roman" w:eastAsia="Times New Roman" w:hAnsi="Times New Roman" w:cs="Times New Roman"/>
        </w:rPr>
        <w:t xml:space="preserve"> containing the purpose of this research </w:t>
      </w:r>
      <w:r w:rsidR="19D68819" w:rsidRPr="2C40CE04">
        <w:rPr>
          <w:rFonts w:ascii="Times New Roman" w:eastAsia="Times New Roman" w:hAnsi="Times New Roman" w:cs="Times New Roman"/>
        </w:rPr>
        <w:t>study</w:t>
      </w:r>
      <w:r w:rsidR="571F7E00" w:rsidRPr="2C40CE04">
        <w:rPr>
          <w:rFonts w:ascii="Times New Roman" w:eastAsia="Times New Roman" w:hAnsi="Times New Roman" w:cs="Times New Roman"/>
        </w:rPr>
        <w:t xml:space="preserve">, </w:t>
      </w:r>
      <w:r w:rsidR="19D68819" w:rsidRPr="2C40CE04">
        <w:rPr>
          <w:rFonts w:ascii="Times New Roman" w:eastAsia="Times New Roman" w:hAnsi="Times New Roman" w:cs="Times New Roman"/>
        </w:rPr>
        <w:t>how their responses would</w:t>
      </w:r>
      <w:r w:rsidR="1E78FF58" w:rsidRPr="2C40CE04">
        <w:rPr>
          <w:rFonts w:ascii="Times New Roman" w:eastAsia="Times New Roman" w:hAnsi="Times New Roman" w:cs="Times New Roman"/>
        </w:rPr>
        <w:t xml:space="preserve"> aid this study,</w:t>
      </w:r>
      <w:r w:rsidR="19D68819" w:rsidRPr="2C40CE04">
        <w:rPr>
          <w:rFonts w:ascii="Times New Roman" w:eastAsia="Times New Roman" w:hAnsi="Times New Roman" w:cs="Times New Roman"/>
        </w:rPr>
        <w:t xml:space="preserve"> </w:t>
      </w:r>
      <w:r w:rsidR="7A77C3E2" w:rsidRPr="2C40CE04">
        <w:rPr>
          <w:rFonts w:ascii="Times New Roman" w:eastAsia="Times New Roman" w:hAnsi="Times New Roman" w:cs="Times New Roman"/>
        </w:rPr>
        <w:t>including</w:t>
      </w:r>
      <w:r w:rsidR="19D68819" w:rsidRPr="2C40CE04">
        <w:rPr>
          <w:rFonts w:ascii="Times New Roman" w:eastAsia="Times New Roman" w:hAnsi="Times New Roman" w:cs="Times New Roman"/>
        </w:rPr>
        <w:t xml:space="preserve"> a </w:t>
      </w:r>
      <w:r w:rsidR="75E7C03D" w:rsidRPr="2C40CE04">
        <w:rPr>
          <w:rFonts w:ascii="Times New Roman" w:eastAsia="Times New Roman" w:hAnsi="Times New Roman" w:cs="Times New Roman"/>
        </w:rPr>
        <w:t xml:space="preserve">consent </w:t>
      </w:r>
      <w:r w:rsidR="19BC95FA" w:rsidRPr="2C40CE04">
        <w:rPr>
          <w:rFonts w:ascii="Times New Roman" w:eastAsia="Times New Roman" w:hAnsi="Times New Roman" w:cs="Times New Roman"/>
        </w:rPr>
        <w:t xml:space="preserve">form </w:t>
      </w:r>
      <w:r w:rsidR="4AE888E3" w:rsidRPr="2C40CE04">
        <w:rPr>
          <w:rFonts w:ascii="Times New Roman" w:eastAsia="Times New Roman" w:hAnsi="Times New Roman" w:cs="Times New Roman"/>
        </w:rPr>
        <w:t xml:space="preserve">prior to partaking in interviews (see </w:t>
      </w:r>
      <w:r w:rsidR="7117442B" w:rsidRPr="2C40CE04">
        <w:rPr>
          <w:rFonts w:ascii="Times New Roman" w:eastAsia="Times New Roman" w:hAnsi="Times New Roman" w:cs="Times New Roman"/>
        </w:rPr>
        <w:t>appendix</w:t>
      </w:r>
      <w:r w:rsidR="5A68BB90" w:rsidRPr="2C40CE04">
        <w:rPr>
          <w:rFonts w:ascii="Times New Roman" w:eastAsia="Times New Roman" w:hAnsi="Times New Roman" w:cs="Times New Roman"/>
        </w:rPr>
        <w:t xml:space="preserve"> 20</w:t>
      </w:r>
      <w:r w:rsidR="7117442B" w:rsidRPr="2C40CE04">
        <w:rPr>
          <w:rFonts w:ascii="Times New Roman" w:eastAsia="Times New Roman" w:hAnsi="Times New Roman" w:cs="Times New Roman"/>
        </w:rPr>
        <w:t>)</w:t>
      </w:r>
      <w:r w:rsidR="017E9DE6" w:rsidRPr="2C40CE04">
        <w:rPr>
          <w:rFonts w:ascii="Times New Roman" w:eastAsia="Times New Roman" w:hAnsi="Times New Roman" w:cs="Times New Roman"/>
        </w:rPr>
        <w:t xml:space="preserve"> and </w:t>
      </w:r>
      <w:r w:rsidR="46265C0A" w:rsidRPr="2C40CE04">
        <w:rPr>
          <w:rFonts w:ascii="Times New Roman" w:eastAsia="Times New Roman" w:hAnsi="Times New Roman" w:cs="Times New Roman"/>
        </w:rPr>
        <w:t>questionnaire</w:t>
      </w:r>
      <w:r w:rsidR="017E9DE6" w:rsidRPr="2C40CE04">
        <w:rPr>
          <w:rFonts w:ascii="Times New Roman" w:eastAsia="Times New Roman" w:hAnsi="Times New Roman" w:cs="Times New Roman"/>
        </w:rPr>
        <w:t xml:space="preserve"> (see </w:t>
      </w:r>
      <w:r w:rsidR="149376B6" w:rsidRPr="2C40CE04">
        <w:rPr>
          <w:rFonts w:ascii="Times New Roman" w:eastAsia="Times New Roman" w:hAnsi="Times New Roman" w:cs="Times New Roman"/>
        </w:rPr>
        <w:t>appendix</w:t>
      </w:r>
      <w:r w:rsidR="2E463838" w:rsidRPr="2C40CE04">
        <w:rPr>
          <w:rFonts w:ascii="Times New Roman" w:eastAsia="Times New Roman" w:hAnsi="Times New Roman" w:cs="Times New Roman"/>
        </w:rPr>
        <w:t xml:space="preserve"> 4</w:t>
      </w:r>
      <w:r w:rsidR="149376B6" w:rsidRPr="2C40CE04">
        <w:rPr>
          <w:rFonts w:ascii="Times New Roman" w:eastAsia="Times New Roman" w:hAnsi="Times New Roman" w:cs="Times New Roman"/>
        </w:rPr>
        <w:t>)</w:t>
      </w:r>
      <w:r w:rsidR="4AE888E3" w:rsidRPr="2C40CE04">
        <w:rPr>
          <w:rFonts w:ascii="Times New Roman" w:eastAsia="Times New Roman" w:hAnsi="Times New Roman" w:cs="Times New Roman"/>
        </w:rPr>
        <w:t>.</w:t>
      </w:r>
    </w:p>
    <w:p w14:paraId="034D1781" w14:textId="69DE7D5A" w:rsidR="00A01F78" w:rsidRDefault="7D50C220" w:rsidP="2C40CE04">
      <w:pPr>
        <w:rPr>
          <w:rFonts w:ascii="Times New Roman" w:eastAsia="Times New Roman" w:hAnsi="Times New Roman" w:cs="Times New Roman"/>
        </w:rPr>
      </w:pPr>
      <w:r w:rsidRPr="2C40CE04">
        <w:rPr>
          <w:rFonts w:ascii="Times New Roman" w:eastAsia="Times New Roman" w:hAnsi="Times New Roman" w:cs="Times New Roman"/>
        </w:rPr>
        <w:t xml:space="preserve">This research was conducted by </w:t>
      </w:r>
      <w:r w:rsidR="2F339216" w:rsidRPr="2C40CE04">
        <w:rPr>
          <w:rFonts w:ascii="Times New Roman" w:eastAsia="Times New Roman" w:hAnsi="Times New Roman" w:cs="Times New Roman"/>
        </w:rPr>
        <w:t>a researcher within</w:t>
      </w:r>
      <w:r w:rsidRPr="2C40CE04">
        <w:rPr>
          <w:rFonts w:ascii="Times New Roman" w:eastAsia="Times New Roman" w:hAnsi="Times New Roman" w:cs="Times New Roman"/>
        </w:rPr>
        <w:t xml:space="preserve"> an u</w:t>
      </w:r>
      <w:r w:rsidR="162E3DA9" w:rsidRPr="2C40CE04">
        <w:rPr>
          <w:rFonts w:ascii="Times New Roman" w:eastAsia="Times New Roman" w:hAnsi="Times New Roman" w:cs="Times New Roman"/>
        </w:rPr>
        <w:t xml:space="preserve">rban school located in Swansea, South Wales. </w:t>
      </w:r>
      <w:r w:rsidR="25052CA7" w:rsidRPr="2C40CE04">
        <w:rPr>
          <w:rFonts w:ascii="Times New Roman" w:eastAsia="Times New Roman" w:hAnsi="Times New Roman" w:cs="Times New Roman"/>
        </w:rPr>
        <w:t>Following the BERA</w:t>
      </w:r>
      <w:r w:rsidR="7FA594F4" w:rsidRPr="2C40CE04">
        <w:rPr>
          <w:rFonts w:ascii="Times New Roman" w:eastAsia="Times New Roman" w:hAnsi="Times New Roman" w:cs="Times New Roman"/>
        </w:rPr>
        <w:t xml:space="preserve"> (</w:t>
      </w:r>
      <w:r w:rsidR="25052CA7" w:rsidRPr="2C40CE04">
        <w:rPr>
          <w:rFonts w:ascii="Times New Roman" w:eastAsia="Times New Roman" w:hAnsi="Times New Roman" w:cs="Times New Roman"/>
        </w:rPr>
        <w:t xml:space="preserve">2024) </w:t>
      </w:r>
      <w:r w:rsidR="071E7C02" w:rsidRPr="2C40CE04">
        <w:rPr>
          <w:rFonts w:ascii="Times New Roman" w:eastAsia="Times New Roman" w:hAnsi="Times New Roman" w:cs="Times New Roman"/>
        </w:rPr>
        <w:t>guidelines</w:t>
      </w:r>
      <w:r w:rsidR="25052CA7" w:rsidRPr="2C40CE04">
        <w:rPr>
          <w:rFonts w:ascii="Times New Roman" w:eastAsia="Times New Roman" w:hAnsi="Times New Roman" w:cs="Times New Roman"/>
        </w:rPr>
        <w:t xml:space="preserve"> of confidential and ethical purposes, the school will be </w:t>
      </w:r>
      <w:r w:rsidR="70E6F957" w:rsidRPr="2C40CE04">
        <w:rPr>
          <w:rFonts w:ascii="Times New Roman" w:eastAsia="Times New Roman" w:hAnsi="Times New Roman" w:cs="Times New Roman"/>
        </w:rPr>
        <w:t>referred</w:t>
      </w:r>
      <w:r w:rsidR="25052CA7" w:rsidRPr="2C40CE04">
        <w:rPr>
          <w:rFonts w:ascii="Times New Roman" w:eastAsia="Times New Roman" w:hAnsi="Times New Roman" w:cs="Times New Roman"/>
        </w:rPr>
        <w:t xml:space="preserve"> to as ‘</w:t>
      </w:r>
      <w:r w:rsidR="162E3DA9" w:rsidRPr="2C40CE04">
        <w:rPr>
          <w:rFonts w:ascii="Times New Roman" w:eastAsia="Times New Roman" w:hAnsi="Times New Roman" w:cs="Times New Roman"/>
        </w:rPr>
        <w:t xml:space="preserve">School </w:t>
      </w:r>
      <w:r w:rsidR="6602DC70" w:rsidRPr="2C40CE04">
        <w:rPr>
          <w:rFonts w:ascii="Times New Roman" w:eastAsia="Times New Roman" w:hAnsi="Times New Roman" w:cs="Times New Roman"/>
        </w:rPr>
        <w:t>Z</w:t>
      </w:r>
      <w:r w:rsidR="162E3DA9" w:rsidRPr="2C40CE04">
        <w:rPr>
          <w:rFonts w:ascii="Times New Roman" w:eastAsia="Times New Roman" w:hAnsi="Times New Roman" w:cs="Times New Roman"/>
        </w:rPr>
        <w:t>’</w:t>
      </w:r>
      <w:r w:rsidR="1667A9CE" w:rsidRPr="2C40CE04">
        <w:rPr>
          <w:rFonts w:ascii="Times New Roman" w:eastAsia="Times New Roman" w:hAnsi="Times New Roman" w:cs="Times New Roman"/>
        </w:rPr>
        <w:t>.</w:t>
      </w:r>
      <w:r w:rsidR="231E3641" w:rsidRPr="2C40CE04">
        <w:rPr>
          <w:rFonts w:ascii="Times New Roman" w:eastAsia="Times New Roman" w:hAnsi="Times New Roman" w:cs="Times New Roman"/>
        </w:rPr>
        <w:t xml:space="preserve"> </w:t>
      </w:r>
      <w:r w:rsidR="1667A9CE" w:rsidRPr="2C40CE04">
        <w:rPr>
          <w:rFonts w:ascii="Times New Roman" w:eastAsia="Times New Roman" w:hAnsi="Times New Roman" w:cs="Times New Roman"/>
        </w:rPr>
        <w:t xml:space="preserve">The </w:t>
      </w:r>
      <w:r w:rsidR="5A9E2406" w:rsidRPr="2C40CE04">
        <w:rPr>
          <w:rFonts w:ascii="Times New Roman" w:eastAsia="Times New Roman" w:hAnsi="Times New Roman" w:cs="Times New Roman"/>
        </w:rPr>
        <w:t>school</w:t>
      </w:r>
      <w:r w:rsidR="3EC58501" w:rsidRPr="2C40CE04">
        <w:rPr>
          <w:rFonts w:ascii="Times New Roman" w:eastAsia="Times New Roman" w:hAnsi="Times New Roman" w:cs="Times New Roman"/>
        </w:rPr>
        <w:t xml:space="preserve"> </w:t>
      </w:r>
      <w:r w:rsidR="0E8E4CAE" w:rsidRPr="2C40CE04">
        <w:rPr>
          <w:rFonts w:ascii="Times New Roman" w:eastAsia="Times New Roman" w:hAnsi="Times New Roman" w:cs="Times New Roman"/>
        </w:rPr>
        <w:t xml:space="preserve">is situated in a </w:t>
      </w:r>
      <w:r w:rsidR="6DC3F2ED" w:rsidRPr="2C40CE04">
        <w:rPr>
          <w:rFonts w:ascii="Times New Roman" w:eastAsia="Times New Roman" w:hAnsi="Times New Roman" w:cs="Times New Roman"/>
        </w:rPr>
        <w:t>deprived</w:t>
      </w:r>
      <w:r w:rsidR="0E8E4CAE" w:rsidRPr="2C40CE04">
        <w:rPr>
          <w:rFonts w:ascii="Times New Roman" w:eastAsia="Times New Roman" w:hAnsi="Times New Roman" w:cs="Times New Roman"/>
        </w:rPr>
        <w:t xml:space="preserve"> are</w:t>
      </w:r>
      <w:r w:rsidR="0AAD513D" w:rsidRPr="2C40CE04">
        <w:rPr>
          <w:rFonts w:ascii="Times New Roman" w:eastAsia="Times New Roman" w:hAnsi="Times New Roman" w:cs="Times New Roman"/>
        </w:rPr>
        <w:t>a</w:t>
      </w:r>
      <w:r w:rsidR="0E8E4CAE" w:rsidRPr="2C40CE04">
        <w:rPr>
          <w:rFonts w:ascii="Times New Roman" w:eastAsia="Times New Roman" w:hAnsi="Times New Roman" w:cs="Times New Roman"/>
        </w:rPr>
        <w:t xml:space="preserve"> of South Wales </w:t>
      </w:r>
      <w:r w:rsidR="64F373D0" w:rsidRPr="2C40CE04">
        <w:rPr>
          <w:rFonts w:ascii="Times New Roman" w:eastAsia="Times New Roman" w:hAnsi="Times New Roman" w:cs="Times New Roman"/>
        </w:rPr>
        <w:t xml:space="preserve">with 55.4% of pupils being </w:t>
      </w:r>
      <w:r w:rsidR="57C680A1" w:rsidRPr="2C40CE04">
        <w:rPr>
          <w:rFonts w:ascii="Times New Roman" w:eastAsia="Times New Roman" w:hAnsi="Times New Roman" w:cs="Times New Roman"/>
        </w:rPr>
        <w:t>eligible</w:t>
      </w:r>
      <w:r w:rsidR="64F373D0" w:rsidRPr="2C40CE04">
        <w:rPr>
          <w:rFonts w:ascii="Times New Roman" w:eastAsia="Times New Roman" w:hAnsi="Times New Roman" w:cs="Times New Roman"/>
        </w:rPr>
        <w:t xml:space="preserve"> for free school</w:t>
      </w:r>
      <w:r w:rsidR="152BEDF7" w:rsidRPr="2C40CE04">
        <w:rPr>
          <w:rFonts w:ascii="Times New Roman" w:eastAsia="Times New Roman" w:hAnsi="Times New Roman" w:cs="Times New Roman"/>
        </w:rPr>
        <w:t xml:space="preserve"> meals, being </w:t>
      </w:r>
      <w:r w:rsidR="14E7A8A5" w:rsidRPr="2C40CE04">
        <w:rPr>
          <w:rFonts w:ascii="Times New Roman" w:eastAsia="Times New Roman" w:hAnsi="Times New Roman" w:cs="Times New Roman"/>
        </w:rPr>
        <w:t>higher</w:t>
      </w:r>
      <w:r w:rsidR="152BEDF7" w:rsidRPr="2C40CE04">
        <w:rPr>
          <w:rFonts w:ascii="Times New Roman" w:eastAsia="Times New Roman" w:hAnsi="Times New Roman" w:cs="Times New Roman"/>
        </w:rPr>
        <w:t xml:space="preserve"> than the national average (Estyn, 2022)</w:t>
      </w:r>
      <w:r w:rsidR="0AB70877" w:rsidRPr="2C40CE04">
        <w:rPr>
          <w:rFonts w:ascii="Times New Roman" w:eastAsia="Times New Roman" w:hAnsi="Times New Roman" w:cs="Times New Roman"/>
        </w:rPr>
        <w:t>. School Z consists of 365 pupils aged between three to eleven years old (Estyn, 2022).</w:t>
      </w:r>
    </w:p>
    <w:p w14:paraId="4D2B9F33" w14:textId="5C65C0D6" w:rsidR="00A01F78" w:rsidRDefault="5F0DB371" w:rsidP="2C40CE04">
      <w:pPr>
        <w:rPr>
          <w:rFonts w:ascii="Times New Roman" w:eastAsia="Times New Roman" w:hAnsi="Times New Roman" w:cs="Times New Roman"/>
        </w:rPr>
      </w:pPr>
      <w:r w:rsidRPr="2C40CE04">
        <w:rPr>
          <w:rFonts w:ascii="Times New Roman" w:eastAsia="Times New Roman" w:hAnsi="Times New Roman" w:cs="Times New Roman"/>
          <w:u w:val="single"/>
        </w:rPr>
        <w:t>Sample and procedure</w:t>
      </w:r>
      <w:r w:rsidRPr="2C40CE04">
        <w:rPr>
          <w:rFonts w:ascii="Times New Roman" w:eastAsia="Times New Roman" w:hAnsi="Times New Roman" w:cs="Times New Roman"/>
        </w:rPr>
        <w:t xml:space="preserve"> </w:t>
      </w:r>
    </w:p>
    <w:p w14:paraId="4EE8C91B" w14:textId="73A4DE30" w:rsidR="6C709DF9" w:rsidRDefault="6C709DF9" w:rsidP="317C4B42">
      <w:pPr>
        <w:rPr>
          <w:rFonts w:ascii="Times New Roman" w:eastAsia="Times New Roman" w:hAnsi="Times New Roman" w:cs="Times New Roman"/>
        </w:rPr>
      </w:pPr>
      <w:r w:rsidRPr="317C4B42">
        <w:rPr>
          <w:rFonts w:ascii="Times New Roman" w:eastAsia="Times New Roman" w:hAnsi="Times New Roman" w:cs="Times New Roman"/>
        </w:rPr>
        <w:t xml:space="preserve">The sample of this study concentrated on key stage 2 teachers from one school located within Swansea. </w:t>
      </w:r>
      <w:r w:rsidR="2B10A762" w:rsidRPr="317C4B42">
        <w:rPr>
          <w:rFonts w:ascii="Times New Roman" w:eastAsia="Times New Roman" w:hAnsi="Times New Roman" w:cs="Times New Roman"/>
        </w:rPr>
        <w:t>The decision was made to use the school as there was a large cohort of key stage 2 teachers teaching there.</w:t>
      </w:r>
      <w:r w:rsidR="2FE5BD44" w:rsidRPr="317C4B42">
        <w:rPr>
          <w:rFonts w:ascii="Times New Roman" w:eastAsia="Times New Roman" w:hAnsi="Times New Roman" w:cs="Times New Roman"/>
        </w:rPr>
        <w:t xml:space="preserve"> School X received information of what the study w</w:t>
      </w:r>
      <w:r w:rsidR="642F1271" w:rsidRPr="317C4B42">
        <w:rPr>
          <w:rFonts w:ascii="Times New Roman" w:eastAsia="Times New Roman" w:hAnsi="Times New Roman" w:cs="Times New Roman"/>
        </w:rPr>
        <w:t>as about, and the aims of the study were well documented within this information</w:t>
      </w:r>
      <w:r w:rsidR="482191CC" w:rsidRPr="317C4B42">
        <w:rPr>
          <w:rFonts w:ascii="Times New Roman" w:eastAsia="Times New Roman" w:hAnsi="Times New Roman" w:cs="Times New Roman"/>
        </w:rPr>
        <w:t>. Before the questionnaires were filled out by the teachers, they were made aware that they had th</w:t>
      </w:r>
      <w:r w:rsidR="1F156DC3" w:rsidRPr="317C4B42">
        <w:rPr>
          <w:rFonts w:ascii="Times New Roman" w:eastAsia="Times New Roman" w:hAnsi="Times New Roman" w:cs="Times New Roman"/>
        </w:rPr>
        <w:t xml:space="preserve">e option to complete the </w:t>
      </w:r>
      <w:r w:rsidR="410FF7BC" w:rsidRPr="317C4B42">
        <w:rPr>
          <w:rFonts w:ascii="Times New Roman" w:eastAsia="Times New Roman" w:hAnsi="Times New Roman" w:cs="Times New Roman"/>
        </w:rPr>
        <w:t>questionnaire</w:t>
      </w:r>
      <w:r w:rsidR="1F156DC3" w:rsidRPr="317C4B42">
        <w:rPr>
          <w:rFonts w:ascii="Times New Roman" w:eastAsia="Times New Roman" w:hAnsi="Times New Roman" w:cs="Times New Roman"/>
        </w:rPr>
        <w:t xml:space="preserve"> </w:t>
      </w:r>
      <w:r w:rsidR="2F5A005E" w:rsidRPr="317C4B42">
        <w:rPr>
          <w:rFonts w:ascii="Times New Roman" w:eastAsia="Times New Roman" w:hAnsi="Times New Roman" w:cs="Times New Roman"/>
        </w:rPr>
        <w:t>but there was no pressure on them to answer every question.</w:t>
      </w:r>
      <w:r w:rsidR="39FB8919" w:rsidRPr="317C4B42">
        <w:rPr>
          <w:rFonts w:ascii="Times New Roman" w:eastAsia="Times New Roman" w:hAnsi="Times New Roman" w:cs="Times New Roman"/>
        </w:rPr>
        <w:t xml:space="preserve"> The questionnaire was forwarded to Key Stage Two staff members at School Z, through an online link for them to be completed.</w:t>
      </w:r>
      <w:r w:rsidR="0B2B92A2" w:rsidRPr="317C4B42">
        <w:rPr>
          <w:rFonts w:ascii="Times New Roman" w:eastAsia="Times New Roman" w:hAnsi="Times New Roman" w:cs="Times New Roman"/>
        </w:rPr>
        <w:t xml:space="preserve"> 6 teachers completed the questionnaire, and 1 teacher completed an interview. </w:t>
      </w:r>
    </w:p>
    <w:p w14:paraId="756582F5" w14:textId="7C235CC1" w:rsidR="00A01F78" w:rsidRDefault="5F0DB371" w:rsidP="2C40CE04">
      <w:pPr>
        <w:rPr>
          <w:rFonts w:ascii="Times New Roman" w:eastAsia="Times New Roman" w:hAnsi="Times New Roman" w:cs="Times New Roman"/>
          <w:u w:val="single"/>
        </w:rPr>
      </w:pPr>
      <w:r w:rsidRPr="2C40CE04">
        <w:rPr>
          <w:rFonts w:ascii="Times New Roman" w:eastAsia="Times New Roman" w:hAnsi="Times New Roman" w:cs="Times New Roman"/>
          <w:u w:val="single"/>
        </w:rPr>
        <w:t xml:space="preserve">Data analysis </w:t>
      </w:r>
    </w:p>
    <w:p w14:paraId="0181BB49" w14:textId="1FD132DC" w:rsidR="00A01F78" w:rsidRDefault="710CC5DE" w:rsidP="2C40CE04">
      <w:pPr>
        <w:rPr>
          <w:rFonts w:ascii="Times New Roman" w:eastAsia="Times New Roman" w:hAnsi="Times New Roman" w:cs="Times New Roman"/>
        </w:rPr>
      </w:pPr>
      <w:r w:rsidRPr="2C40CE04">
        <w:rPr>
          <w:rFonts w:ascii="Times New Roman" w:eastAsia="Times New Roman" w:hAnsi="Times New Roman" w:cs="Times New Roman"/>
        </w:rPr>
        <w:t xml:space="preserve">As a mixed method approach was adopted for this study, both qualitative and quantitative research was conducted. </w:t>
      </w:r>
      <w:r w:rsidR="4626C59F" w:rsidRPr="2C40CE04">
        <w:rPr>
          <w:rFonts w:ascii="Times New Roman" w:eastAsia="Times New Roman" w:hAnsi="Times New Roman" w:cs="Times New Roman"/>
        </w:rPr>
        <w:t xml:space="preserve">Qualitative data was collected through open ended questions and quantitative data was collected through </w:t>
      </w:r>
      <w:r w:rsidR="4ED89032" w:rsidRPr="2C40CE04">
        <w:rPr>
          <w:rFonts w:ascii="Times New Roman" w:eastAsia="Times New Roman" w:hAnsi="Times New Roman" w:cs="Times New Roman"/>
        </w:rPr>
        <w:t>closed</w:t>
      </w:r>
      <w:r w:rsidR="4626C59F" w:rsidRPr="2C40CE04">
        <w:rPr>
          <w:rFonts w:ascii="Times New Roman" w:eastAsia="Times New Roman" w:hAnsi="Times New Roman" w:cs="Times New Roman"/>
        </w:rPr>
        <w:t xml:space="preserve"> ended questions. </w:t>
      </w:r>
      <w:r w:rsidR="6C7121C6" w:rsidRPr="2C40CE04">
        <w:rPr>
          <w:rFonts w:ascii="Times New Roman" w:eastAsia="Times New Roman" w:hAnsi="Times New Roman" w:cs="Times New Roman"/>
        </w:rPr>
        <w:t xml:space="preserve">To ensure there was no shortfall of data, it was decided qualitative data was to be collected to ensure there was certainty of </w:t>
      </w:r>
      <w:r w:rsidR="256F81F4" w:rsidRPr="2C40CE04">
        <w:rPr>
          <w:rFonts w:ascii="Times New Roman" w:eastAsia="Times New Roman" w:hAnsi="Times New Roman" w:cs="Times New Roman"/>
        </w:rPr>
        <w:t>all areas were covered and to increase ideas for future study in this area (</w:t>
      </w:r>
      <w:r w:rsidR="00503B42" w:rsidRPr="2C40CE04">
        <w:rPr>
          <w:rFonts w:ascii="Times New Roman" w:eastAsia="Times New Roman" w:hAnsi="Times New Roman" w:cs="Times New Roman"/>
        </w:rPr>
        <w:t xml:space="preserve">O’Cathain et al, 2007) and </w:t>
      </w:r>
      <w:r w:rsidR="5D996743" w:rsidRPr="2C40CE04">
        <w:rPr>
          <w:rFonts w:ascii="Times New Roman" w:eastAsia="Times New Roman" w:hAnsi="Times New Roman" w:cs="Times New Roman"/>
        </w:rPr>
        <w:t>(</w:t>
      </w:r>
      <w:r w:rsidR="00503B42" w:rsidRPr="2C40CE04">
        <w:rPr>
          <w:rFonts w:ascii="Times New Roman" w:eastAsia="Times New Roman" w:hAnsi="Times New Roman" w:cs="Times New Roman"/>
        </w:rPr>
        <w:t>O’cathain, 2010)</w:t>
      </w:r>
      <w:r w:rsidR="23B5A87D" w:rsidRPr="2C40CE04">
        <w:rPr>
          <w:rFonts w:ascii="Times New Roman" w:eastAsia="Times New Roman" w:hAnsi="Times New Roman" w:cs="Times New Roman"/>
        </w:rPr>
        <w:t xml:space="preserve">. </w:t>
      </w:r>
      <w:r w:rsidR="78D7E7E3" w:rsidRPr="2C40CE04">
        <w:rPr>
          <w:rFonts w:ascii="Times New Roman" w:eastAsia="Times New Roman" w:hAnsi="Times New Roman" w:cs="Times New Roman"/>
        </w:rPr>
        <w:t xml:space="preserve">The data collection was influenced by thematic analysis where key themes were </w:t>
      </w:r>
      <w:r w:rsidR="2231AAB0" w:rsidRPr="2C40CE04">
        <w:rPr>
          <w:rFonts w:ascii="Times New Roman" w:eastAsia="Times New Roman" w:hAnsi="Times New Roman" w:cs="Times New Roman"/>
        </w:rPr>
        <w:t>identified, and</w:t>
      </w:r>
      <w:r w:rsidR="78D7E7E3" w:rsidRPr="2C40CE04">
        <w:rPr>
          <w:rFonts w:ascii="Times New Roman" w:eastAsia="Times New Roman" w:hAnsi="Times New Roman" w:cs="Times New Roman"/>
        </w:rPr>
        <w:t xml:space="preserve"> </w:t>
      </w:r>
      <w:r w:rsidR="5F364214" w:rsidRPr="2C40CE04">
        <w:rPr>
          <w:rFonts w:ascii="Times New Roman" w:eastAsia="Times New Roman" w:hAnsi="Times New Roman" w:cs="Times New Roman"/>
        </w:rPr>
        <w:t xml:space="preserve">key features were highlighted. </w:t>
      </w:r>
      <w:r w:rsidR="0BE111B6" w:rsidRPr="2C40CE04">
        <w:rPr>
          <w:rFonts w:ascii="Times New Roman" w:eastAsia="Times New Roman" w:hAnsi="Times New Roman" w:cs="Times New Roman"/>
        </w:rPr>
        <w:t xml:space="preserve">According to Braun and Clarke (2006) using thematic analysis </w:t>
      </w:r>
      <w:r w:rsidR="74AE98E0" w:rsidRPr="2C40CE04">
        <w:rPr>
          <w:rFonts w:ascii="Times New Roman" w:eastAsia="Times New Roman" w:hAnsi="Times New Roman" w:cs="Times New Roman"/>
        </w:rPr>
        <w:t xml:space="preserve">can help in producing findings that are trustworthy and offer a comprehensive insight </w:t>
      </w:r>
      <w:r w:rsidR="79DC79C9" w:rsidRPr="2C40CE04">
        <w:rPr>
          <w:rFonts w:ascii="Times New Roman" w:eastAsia="Times New Roman" w:hAnsi="Times New Roman" w:cs="Times New Roman"/>
        </w:rPr>
        <w:t>into</w:t>
      </w:r>
      <w:r w:rsidR="74AE98E0" w:rsidRPr="2C40CE04">
        <w:rPr>
          <w:rFonts w:ascii="Times New Roman" w:eastAsia="Times New Roman" w:hAnsi="Times New Roman" w:cs="Times New Roman"/>
        </w:rPr>
        <w:t xml:space="preserve"> the study being conducted. </w:t>
      </w:r>
    </w:p>
    <w:p w14:paraId="7C650D76" w14:textId="14DB5202" w:rsidR="00A01F78" w:rsidRDefault="00A01F78" w:rsidP="2C40CE04">
      <w:pPr>
        <w:rPr>
          <w:rFonts w:ascii="Times New Roman" w:eastAsia="Times New Roman" w:hAnsi="Times New Roman" w:cs="Times New Roman"/>
        </w:rPr>
      </w:pPr>
    </w:p>
    <w:p w14:paraId="5A1CB0C4" w14:textId="5A84E296" w:rsidR="00A01F78" w:rsidRDefault="6B772F16" w:rsidP="2C40CE04">
      <w:pPr>
        <w:rPr>
          <w:rFonts w:ascii="Times New Roman" w:eastAsia="Times New Roman" w:hAnsi="Times New Roman" w:cs="Times New Roman"/>
          <w:u w:val="single"/>
        </w:rPr>
      </w:pPr>
      <w:r w:rsidRPr="2C40CE04">
        <w:rPr>
          <w:rFonts w:ascii="Times New Roman" w:eastAsia="Times New Roman" w:hAnsi="Times New Roman" w:cs="Times New Roman"/>
          <w:b/>
          <w:bCs/>
          <w:u w:val="single"/>
        </w:rPr>
        <w:t>Findings</w:t>
      </w:r>
      <w:r w:rsidR="770593F5" w:rsidRPr="2C40CE04">
        <w:rPr>
          <w:rFonts w:ascii="Times New Roman" w:eastAsia="Times New Roman" w:hAnsi="Times New Roman" w:cs="Times New Roman"/>
          <w:b/>
          <w:bCs/>
          <w:u w:val="single"/>
        </w:rPr>
        <w:t xml:space="preserve"> and discussion</w:t>
      </w:r>
    </w:p>
    <w:p w14:paraId="5E430658" w14:textId="6CF1B8BE" w:rsidR="00A01F78" w:rsidRDefault="6B772F16" w:rsidP="2C40CE04">
      <w:pPr>
        <w:rPr>
          <w:rFonts w:ascii="Times New Roman" w:eastAsia="Times New Roman" w:hAnsi="Times New Roman" w:cs="Times New Roman"/>
        </w:rPr>
      </w:pPr>
      <w:r w:rsidRPr="2C40CE04">
        <w:rPr>
          <w:rFonts w:ascii="Times New Roman" w:eastAsia="Times New Roman" w:hAnsi="Times New Roman" w:cs="Times New Roman"/>
        </w:rPr>
        <w:t xml:space="preserve">The findings are presented with three different themes that were identified </w:t>
      </w:r>
      <w:r w:rsidR="3F02B192" w:rsidRPr="2C40CE04">
        <w:rPr>
          <w:rFonts w:ascii="Times New Roman" w:eastAsia="Times New Roman" w:hAnsi="Times New Roman" w:cs="Times New Roman"/>
        </w:rPr>
        <w:t xml:space="preserve">when looking at the data. The 3 themes identified </w:t>
      </w:r>
      <w:r w:rsidR="4B9ACD16" w:rsidRPr="2C40CE04">
        <w:rPr>
          <w:rFonts w:ascii="Times New Roman" w:eastAsia="Times New Roman" w:hAnsi="Times New Roman" w:cs="Times New Roman"/>
        </w:rPr>
        <w:t>were verbal</w:t>
      </w:r>
      <w:r w:rsidR="7B5D0E0C" w:rsidRPr="2C40CE04">
        <w:rPr>
          <w:rFonts w:ascii="Times New Roman" w:eastAsia="Times New Roman" w:hAnsi="Times New Roman" w:cs="Times New Roman"/>
        </w:rPr>
        <w:t xml:space="preserve"> feedback</w:t>
      </w:r>
      <w:r w:rsidR="0E7AA4F3" w:rsidRPr="2C40CE04">
        <w:rPr>
          <w:rFonts w:ascii="Times New Roman" w:eastAsia="Times New Roman" w:hAnsi="Times New Roman" w:cs="Times New Roman"/>
        </w:rPr>
        <w:t xml:space="preserve"> and </w:t>
      </w:r>
      <w:r w:rsidR="480BFDF4" w:rsidRPr="2C40CE04">
        <w:rPr>
          <w:rFonts w:ascii="Times New Roman" w:eastAsia="Times New Roman" w:hAnsi="Times New Roman" w:cs="Times New Roman"/>
        </w:rPr>
        <w:t>its</w:t>
      </w:r>
      <w:r w:rsidR="0E7AA4F3" w:rsidRPr="2C40CE04">
        <w:rPr>
          <w:rFonts w:ascii="Times New Roman" w:eastAsia="Times New Roman" w:hAnsi="Times New Roman" w:cs="Times New Roman"/>
        </w:rPr>
        <w:t xml:space="preserve"> link to </w:t>
      </w:r>
      <w:r w:rsidR="27D2CD27" w:rsidRPr="2C40CE04">
        <w:rPr>
          <w:rFonts w:ascii="Times New Roman" w:eastAsia="Times New Roman" w:hAnsi="Times New Roman" w:cs="Times New Roman"/>
        </w:rPr>
        <w:t>learner</w:t>
      </w:r>
      <w:r w:rsidR="0E7AA4F3" w:rsidRPr="2C40CE04">
        <w:rPr>
          <w:rFonts w:ascii="Times New Roman" w:eastAsia="Times New Roman" w:hAnsi="Times New Roman" w:cs="Times New Roman"/>
        </w:rPr>
        <w:t xml:space="preserve"> progress</w:t>
      </w:r>
      <w:r w:rsidR="7B5D0E0C" w:rsidRPr="2C40CE04">
        <w:rPr>
          <w:rFonts w:ascii="Times New Roman" w:eastAsia="Times New Roman" w:hAnsi="Times New Roman" w:cs="Times New Roman"/>
        </w:rPr>
        <w:t xml:space="preserve">, </w:t>
      </w:r>
      <w:r w:rsidR="4C9D9B01" w:rsidRPr="2C40CE04">
        <w:rPr>
          <w:rFonts w:ascii="Times New Roman" w:eastAsia="Times New Roman" w:hAnsi="Times New Roman" w:cs="Times New Roman"/>
        </w:rPr>
        <w:t xml:space="preserve">benefits of verbal feedback in comparison to other AFL strategies and </w:t>
      </w:r>
      <w:r w:rsidR="5997F6D9" w:rsidRPr="2C40CE04">
        <w:rPr>
          <w:rFonts w:ascii="Times New Roman" w:eastAsia="Times New Roman" w:hAnsi="Times New Roman" w:cs="Times New Roman"/>
        </w:rPr>
        <w:t>challenges of applying verbal feedback</w:t>
      </w:r>
      <w:r w:rsidR="52DE61E5" w:rsidRPr="2C40CE04">
        <w:rPr>
          <w:rFonts w:ascii="Times New Roman" w:eastAsia="Times New Roman" w:hAnsi="Times New Roman" w:cs="Times New Roman"/>
        </w:rPr>
        <w:t>.</w:t>
      </w:r>
      <w:r w:rsidR="5997F6D9" w:rsidRPr="2C40CE04">
        <w:rPr>
          <w:rFonts w:ascii="Times New Roman" w:eastAsia="Times New Roman" w:hAnsi="Times New Roman" w:cs="Times New Roman"/>
        </w:rPr>
        <w:t xml:space="preserve"> </w:t>
      </w:r>
    </w:p>
    <w:p w14:paraId="7F8C97B0" w14:textId="7D12F4AA" w:rsidR="00A01F78" w:rsidRDefault="5997F6D9" w:rsidP="2C40CE04">
      <w:pPr>
        <w:rPr>
          <w:rFonts w:ascii="Times New Roman" w:eastAsia="Times New Roman" w:hAnsi="Times New Roman" w:cs="Times New Roman"/>
          <w:u w:val="single"/>
        </w:rPr>
      </w:pPr>
      <w:r w:rsidRPr="2C40CE04">
        <w:rPr>
          <w:rFonts w:ascii="Times New Roman" w:eastAsia="Times New Roman" w:hAnsi="Times New Roman" w:cs="Times New Roman"/>
          <w:u w:val="single"/>
        </w:rPr>
        <w:t>V</w:t>
      </w:r>
      <w:r w:rsidR="5B5C909E" w:rsidRPr="2C40CE04">
        <w:rPr>
          <w:rFonts w:ascii="Times New Roman" w:eastAsia="Times New Roman" w:hAnsi="Times New Roman" w:cs="Times New Roman"/>
          <w:u w:val="single"/>
        </w:rPr>
        <w:t xml:space="preserve">erbal feedback </w:t>
      </w:r>
      <w:r w:rsidR="745EA6F7" w:rsidRPr="2C40CE04">
        <w:rPr>
          <w:rFonts w:ascii="Times New Roman" w:eastAsia="Times New Roman" w:hAnsi="Times New Roman" w:cs="Times New Roman"/>
          <w:u w:val="single"/>
        </w:rPr>
        <w:t>and its link to learner progress</w:t>
      </w:r>
    </w:p>
    <w:p w14:paraId="1B98975D" w14:textId="447F262B" w:rsidR="00A01F78" w:rsidRDefault="6D0B1351" w:rsidP="2C40CE04">
      <w:pPr>
        <w:rPr>
          <w:rFonts w:ascii="Times New Roman" w:eastAsia="Times New Roman" w:hAnsi="Times New Roman" w:cs="Times New Roman"/>
        </w:rPr>
      </w:pPr>
      <w:r w:rsidRPr="2C40CE04">
        <w:rPr>
          <w:rFonts w:ascii="Times New Roman" w:eastAsia="Times New Roman" w:hAnsi="Times New Roman" w:cs="Times New Roman"/>
        </w:rPr>
        <w:t xml:space="preserve">Around 83% of the </w:t>
      </w:r>
      <w:r w:rsidR="67ACC0F3" w:rsidRPr="2C40CE04">
        <w:rPr>
          <w:rFonts w:ascii="Times New Roman" w:eastAsia="Times New Roman" w:hAnsi="Times New Roman" w:cs="Times New Roman"/>
        </w:rPr>
        <w:t>teachers</w:t>
      </w:r>
      <w:r w:rsidRPr="2C40CE04">
        <w:rPr>
          <w:rFonts w:ascii="Times New Roman" w:eastAsia="Times New Roman" w:hAnsi="Times New Roman" w:cs="Times New Roman"/>
        </w:rPr>
        <w:t xml:space="preserve"> that took part in the questionnaire said </w:t>
      </w:r>
      <w:r w:rsidR="39993291" w:rsidRPr="2C40CE04">
        <w:rPr>
          <w:rFonts w:ascii="Times New Roman" w:eastAsia="Times New Roman" w:hAnsi="Times New Roman" w:cs="Times New Roman"/>
        </w:rPr>
        <w:t xml:space="preserve">that it was much more effective using </w:t>
      </w:r>
      <w:r w:rsidRPr="2C40CE04">
        <w:rPr>
          <w:rFonts w:ascii="Times New Roman" w:eastAsia="Times New Roman" w:hAnsi="Times New Roman" w:cs="Times New Roman"/>
        </w:rPr>
        <w:t xml:space="preserve">verbal feedback </w:t>
      </w:r>
      <w:r w:rsidR="7922B7BC" w:rsidRPr="2C40CE04">
        <w:rPr>
          <w:rFonts w:ascii="Times New Roman" w:eastAsia="Times New Roman" w:hAnsi="Times New Roman" w:cs="Times New Roman"/>
        </w:rPr>
        <w:t xml:space="preserve">in comparison to </w:t>
      </w:r>
      <w:bookmarkStart w:id="1" w:name="_Int_UnktbJmp"/>
      <w:r w:rsidR="7922B7BC" w:rsidRPr="2C40CE04">
        <w:rPr>
          <w:rFonts w:ascii="Times New Roman" w:eastAsia="Times New Roman" w:hAnsi="Times New Roman" w:cs="Times New Roman"/>
        </w:rPr>
        <w:t>writte</w:t>
      </w:r>
      <w:r w:rsidR="4FD16910" w:rsidRPr="2C40CE04">
        <w:rPr>
          <w:rFonts w:ascii="Times New Roman" w:eastAsia="Times New Roman" w:hAnsi="Times New Roman" w:cs="Times New Roman"/>
        </w:rPr>
        <w:t>n</w:t>
      </w:r>
      <w:bookmarkEnd w:id="1"/>
      <w:r w:rsidR="7922B7BC" w:rsidRPr="2C40CE04">
        <w:rPr>
          <w:rFonts w:ascii="Times New Roman" w:eastAsia="Times New Roman" w:hAnsi="Times New Roman" w:cs="Times New Roman"/>
        </w:rPr>
        <w:t xml:space="preserve"> feedback </w:t>
      </w:r>
      <w:r w:rsidR="702D1071" w:rsidRPr="2C40CE04">
        <w:rPr>
          <w:rFonts w:ascii="Times New Roman" w:eastAsia="Times New Roman" w:hAnsi="Times New Roman" w:cs="Times New Roman"/>
        </w:rPr>
        <w:t>in terms of helping and supporting learners to progress and achieve their learning goals.</w:t>
      </w:r>
      <w:r w:rsidR="59964A82" w:rsidRPr="2C40CE04">
        <w:rPr>
          <w:rFonts w:ascii="Times New Roman" w:eastAsia="Times New Roman" w:hAnsi="Times New Roman" w:cs="Times New Roman"/>
        </w:rPr>
        <w:t xml:space="preserve"> In</w:t>
      </w:r>
      <w:r w:rsidR="702D1071" w:rsidRPr="2C40CE04">
        <w:rPr>
          <w:rFonts w:ascii="Times New Roman" w:eastAsia="Times New Roman" w:hAnsi="Times New Roman" w:cs="Times New Roman"/>
        </w:rPr>
        <w:t xml:space="preserve"> </w:t>
      </w:r>
      <w:r w:rsidR="59964A82" w:rsidRPr="2C40CE04">
        <w:rPr>
          <w:rFonts w:ascii="Times New Roman" w:eastAsia="Times New Roman" w:hAnsi="Times New Roman" w:cs="Times New Roman"/>
        </w:rPr>
        <w:t xml:space="preserve">support of this </w:t>
      </w:r>
      <w:r w:rsidR="1E6FA181" w:rsidRPr="2C40CE04">
        <w:rPr>
          <w:rFonts w:ascii="Times New Roman" w:eastAsia="Times New Roman" w:hAnsi="Times New Roman" w:cs="Times New Roman"/>
        </w:rPr>
        <w:t xml:space="preserve">Anderson (2024) agrees that through verbal feedback can support learners to achieve their learning goals through bridging the gap </w:t>
      </w:r>
      <w:r w:rsidR="23CA0163" w:rsidRPr="2C40CE04">
        <w:rPr>
          <w:rFonts w:ascii="Times New Roman" w:eastAsia="Times New Roman" w:hAnsi="Times New Roman" w:cs="Times New Roman"/>
        </w:rPr>
        <w:t>in the learning. It also argues that the teacher acts as the more knowledgeable other and</w:t>
      </w:r>
      <w:r w:rsidR="0CAA29EE" w:rsidRPr="2C40CE04">
        <w:rPr>
          <w:rFonts w:ascii="Times New Roman" w:eastAsia="Times New Roman" w:hAnsi="Times New Roman" w:cs="Times New Roman"/>
        </w:rPr>
        <w:t xml:space="preserve"> through constructive verbal feedback a learner is able to move on from what they don’t know to what they know through teacher support. </w:t>
      </w:r>
      <w:r w:rsidR="59964A82" w:rsidRPr="2C40CE04">
        <w:rPr>
          <w:rFonts w:ascii="Times New Roman" w:eastAsia="Times New Roman" w:hAnsi="Times New Roman" w:cs="Times New Roman"/>
        </w:rPr>
        <w:t xml:space="preserve"> </w:t>
      </w:r>
      <w:r w:rsidR="26AAAFFD" w:rsidRPr="2C40CE04">
        <w:rPr>
          <w:rFonts w:ascii="Times New Roman" w:eastAsia="Times New Roman" w:hAnsi="Times New Roman" w:cs="Times New Roman"/>
        </w:rPr>
        <w:t xml:space="preserve">In addition to this, 67% of the teachers said that using verbal feedback is a very effective way of </w:t>
      </w:r>
      <w:r w:rsidR="3177C15B" w:rsidRPr="2C40CE04">
        <w:rPr>
          <w:rFonts w:ascii="Times New Roman" w:eastAsia="Times New Roman" w:hAnsi="Times New Roman" w:cs="Times New Roman"/>
        </w:rPr>
        <w:t xml:space="preserve">helping learners to understand the content or improve their skills in comparison to the 33% of the </w:t>
      </w:r>
      <w:r w:rsidR="3F349467" w:rsidRPr="2C40CE04">
        <w:rPr>
          <w:rFonts w:ascii="Times New Roman" w:eastAsia="Times New Roman" w:hAnsi="Times New Roman" w:cs="Times New Roman"/>
        </w:rPr>
        <w:t>teachers</w:t>
      </w:r>
      <w:r w:rsidR="3177C15B" w:rsidRPr="2C40CE04">
        <w:rPr>
          <w:rFonts w:ascii="Times New Roman" w:eastAsia="Times New Roman" w:hAnsi="Times New Roman" w:cs="Times New Roman"/>
        </w:rPr>
        <w:t xml:space="preserve"> who deem it only affective. </w:t>
      </w:r>
      <w:r w:rsidR="031F3089" w:rsidRPr="2C40CE04">
        <w:rPr>
          <w:rFonts w:ascii="Times New Roman" w:eastAsia="Times New Roman" w:hAnsi="Times New Roman" w:cs="Times New Roman"/>
        </w:rPr>
        <w:t>When asked about the purpose of verbal feedback, the main responses were that it w</w:t>
      </w:r>
      <w:r w:rsidR="01C6D8C1" w:rsidRPr="2C40CE04">
        <w:rPr>
          <w:rFonts w:ascii="Times New Roman" w:eastAsia="Times New Roman" w:hAnsi="Times New Roman" w:cs="Times New Roman"/>
        </w:rPr>
        <w:t xml:space="preserve">as to clarify learning objectives, to motivate and encourage learners and to correct misunderstandings. </w:t>
      </w:r>
      <w:r w:rsidR="13DFDD32" w:rsidRPr="2C40CE04">
        <w:rPr>
          <w:rFonts w:ascii="Times New Roman" w:eastAsia="Times New Roman" w:hAnsi="Times New Roman" w:cs="Times New Roman"/>
        </w:rPr>
        <w:t>This point aligns with the work of Sadler (2014) who mentions how through verbal feedback le</w:t>
      </w:r>
      <w:r w:rsidR="2AFC1503" w:rsidRPr="2C40CE04">
        <w:rPr>
          <w:rFonts w:ascii="Times New Roman" w:eastAsia="Times New Roman" w:hAnsi="Times New Roman" w:cs="Times New Roman"/>
        </w:rPr>
        <w:t xml:space="preserve">arners can develop skills such as intrinsic motivation </w:t>
      </w:r>
      <w:r w:rsidR="62381ED5" w:rsidRPr="2C40CE04">
        <w:rPr>
          <w:rFonts w:ascii="Times New Roman" w:eastAsia="Times New Roman" w:hAnsi="Times New Roman" w:cs="Times New Roman"/>
        </w:rPr>
        <w:t>and support learners in correcting the unknown gaps in their learning</w:t>
      </w:r>
      <w:r w:rsidR="1E7C4C21" w:rsidRPr="2C40CE04">
        <w:rPr>
          <w:rFonts w:ascii="Times New Roman" w:eastAsia="Times New Roman" w:hAnsi="Times New Roman" w:cs="Times New Roman"/>
        </w:rPr>
        <w:t xml:space="preserve"> (see appendix </w:t>
      </w:r>
      <w:r w:rsidR="41E6F786" w:rsidRPr="2C40CE04">
        <w:rPr>
          <w:rFonts w:ascii="Times New Roman" w:eastAsia="Times New Roman" w:hAnsi="Times New Roman" w:cs="Times New Roman"/>
        </w:rPr>
        <w:t>7,</w:t>
      </w:r>
      <w:r w:rsidR="318A92BE" w:rsidRPr="2C40CE04">
        <w:rPr>
          <w:rFonts w:ascii="Times New Roman" w:eastAsia="Times New Roman" w:hAnsi="Times New Roman" w:cs="Times New Roman"/>
        </w:rPr>
        <w:t xml:space="preserve"> </w:t>
      </w:r>
      <w:r w:rsidR="1E7C4C21" w:rsidRPr="2C40CE04">
        <w:rPr>
          <w:rFonts w:ascii="Times New Roman" w:eastAsia="Times New Roman" w:hAnsi="Times New Roman" w:cs="Times New Roman"/>
        </w:rPr>
        <w:t>9</w:t>
      </w:r>
      <w:r w:rsidR="3217B1B8" w:rsidRPr="2C40CE04">
        <w:rPr>
          <w:rFonts w:ascii="Times New Roman" w:eastAsia="Times New Roman" w:hAnsi="Times New Roman" w:cs="Times New Roman"/>
        </w:rPr>
        <w:t xml:space="preserve"> &amp; </w:t>
      </w:r>
      <w:r w:rsidR="1E7C4C21" w:rsidRPr="2C40CE04">
        <w:rPr>
          <w:rFonts w:ascii="Times New Roman" w:eastAsia="Times New Roman" w:hAnsi="Times New Roman" w:cs="Times New Roman"/>
        </w:rPr>
        <w:t>10</w:t>
      </w:r>
      <w:r w:rsidR="79575D5E" w:rsidRPr="2C40CE04">
        <w:rPr>
          <w:rFonts w:ascii="Times New Roman" w:eastAsia="Times New Roman" w:hAnsi="Times New Roman" w:cs="Times New Roman"/>
        </w:rPr>
        <w:t>)</w:t>
      </w:r>
      <w:r w:rsidR="2DF13C45" w:rsidRPr="2C40CE04">
        <w:rPr>
          <w:rFonts w:ascii="Times New Roman" w:eastAsia="Times New Roman" w:hAnsi="Times New Roman" w:cs="Times New Roman"/>
        </w:rPr>
        <w:t>.</w:t>
      </w:r>
    </w:p>
    <w:p w14:paraId="1AA782CE" w14:textId="31292A26" w:rsidR="00A01F78" w:rsidRDefault="46A42DB1" w:rsidP="2C40CE04">
      <w:pPr>
        <w:rPr>
          <w:rFonts w:ascii="Times New Roman" w:eastAsia="Times New Roman" w:hAnsi="Times New Roman" w:cs="Times New Roman"/>
          <w:u w:val="single"/>
        </w:rPr>
      </w:pPr>
      <w:r w:rsidRPr="2C40CE04">
        <w:rPr>
          <w:rFonts w:ascii="Times New Roman" w:eastAsia="Times New Roman" w:hAnsi="Times New Roman" w:cs="Times New Roman"/>
          <w:u w:val="single"/>
        </w:rPr>
        <w:t>Benefits of verbal feedback in comparison to other AFL strategies</w:t>
      </w:r>
    </w:p>
    <w:p w14:paraId="387B2209" w14:textId="309BA2E0" w:rsidR="00A01F78" w:rsidRDefault="288659B7" w:rsidP="2C40CE04">
      <w:pPr>
        <w:rPr>
          <w:rFonts w:ascii="Times New Roman" w:eastAsia="Times New Roman" w:hAnsi="Times New Roman" w:cs="Times New Roman"/>
        </w:rPr>
      </w:pPr>
      <w:r w:rsidRPr="2C40CE04">
        <w:rPr>
          <w:rFonts w:ascii="Times New Roman" w:eastAsia="Times New Roman" w:hAnsi="Times New Roman" w:cs="Times New Roman"/>
        </w:rPr>
        <w:t xml:space="preserve">6 out 6 teachers mention how verbal feedback is tailored to an individual whereas other AFl strategies lack this </w:t>
      </w:r>
      <w:r w:rsidR="11982169" w:rsidRPr="2C40CE04">
        <w:rPr>
          <w:rFonts w:ascii="Times New Roman" w:eastAsia="Times New Roman" w:hAnsi="Times New Roman" w:cs="Times New Roman"/>
        </w:rPr>
        <w:t xml:space="preserve">pinpoint support. </w:t>
      </w:r>
      <w:r w:rsidR="0387F662" w:rsidRPr="2C40CE04">
        <w:rPr>
          <w:rFonts w:ascii="Times New Roman" w:eastAsia="Times New Roman" w:hAnsi="Times New Roman" w:cs="Times New Roman"/>
        </w:rPr>
        <w:t xml:space="preserve">It's reported in work conducted by Sewagegm and Dessie (2020) that feedback and assessment are united in the teaching </w:t>
      </w:r>
      <w:r w:rsidR="76D2AA3A" w:rsidRPr="2C40CE04">
        <w:rPr>
          <w:rFonts w:ascii="Times New Roman" w:eastAsia="Times New Roman" w:hAnsi="Times New Roman" w:cs="Times New Roman"/>
        </w:rPr>
        <w:t xml:space="preserve">and learning process, however, can be viewed as a more individualistic approach compared to other AFL strategies. </w:t>
      </w:r>
    </w:p>
    <w:p w14:paraId="2CC25339" w14:textId="47EDB093" w:rsidR="11982169" w:rsidRDefault="11982169" w:rsidP="317C4B42">
      <w:pPr>
        <w:rPr>
          <w:rFonts w:ascii="Times New Roman" w:eastAsia="Times New Roman" w:hAnsi="Times New Roman" w:cs="Times New Roman"/>
        </w:rPr>
      </w:pPr>
      <w:r w:rsidRPr="317C4B42">
        <w:rPr>
          <w:rFonts w:ascii="Times New Roman" w:eastAsia="Times New Roman" w:hAnsi="Times New Roman" w:cs="Times New Roman"/>
        </w:rPr>
        <w:t xml:space="preserve">In addition to this, 80% of the teachers also said that this form of assessment enables learners to </w:t>
      </w:r>
      <w:r w:rsidR="11B63466" w:rsidRPr="317C4B42">
        <w:rPr>
          <w:rFonts w:ascii="Times New Roman" w:eastAsia="Times New Roman" w:hAnsi="Times New Roman" w:cs="Times New Roman"/>
        </w:rPr>
        <w:t>act upon the feedback immediately</w:t>
      </w:r>
      <w:r w:rsidR="5C65CA6B" w:rsidRPr="317C4B42">
        <w:rPr>
          <w:rFonts w:ascii="Times New Roman" w:eastAsia="Times New Roman" w:hAnsi="Times New Roman" w:cs="Times New Roman"/>
        </w:rPr>
        <w:t xml:space="preserve"> (see appendix 17)</w:t>
      </w:r>
      <w:r w:rsidR="11B63466" w:rsidRPr="317C4B42">
        <w:rPr>
          <w:rFonts w:ascii="Times New Roman" w:eastAsia="Times New Roman" w:hAnsi="Times New Roman" w:cs="Times New Roman"/>
        </w:rPr>
        <w:t>.</w:t>
      </w:r>
      <w:r w:rsidR="66E15342" w:rsidRPr="317C4B42">
        <w:rPr>
          <w:rFonts w:ascii="Times New Roman" w:eastAsia="Times New Roman" w:hAnsi="Times New Roman" w:cs="Times New Roman"/>
        </w:rPr>
        <w:t xml:space="preserve"> As</w:t>
      </w:r>
      <w:r w:rsidR="11B63466" w:rsidRPr="317C4B42">
        <w:rPr>
          <w:rFonts w:ascii="Times New Roman" w:eastAsia="Times New Roman" w:hAnsi="Times New Roman" w:cs="Times New Roman"/>
        </w:rPr>
        <w:t xml:space="preserve"> </w:t>
      </w:r>
      <w:r w:rsidR="66E15342" w:rsidRPr="317C4B42">
        <w:rPr>
          <w:rFonts w:ascii="Times New Roman" w:eastAsia="Times New Roman" w:hAnsi="Times New Roman" w:cs="Times New Roman"/>
        </w:rPr>
        <w:t xml:space="preserve">seen in work conducted by Li and De Luca (2014) if feedback is given quickly </w:t>
      </w:r>
      <w:r w:rsidR="30C08E4D" w:rsidRPr="317C4B42">
        <w:rPr>
          <w:rFonts w:ascii="Times New Roman" w:eastAsia="Times New Roman" w:hAnsi="Times New Roman" w:cs="Times New Roman"/>
        </w:rPr>
        <w:t>and, on the spot,</w:t>
      </w:r>
      <w:r w:rsidR="66E15342" w:rsidRPr="317C4B42">
        <w:rPr>
          <w:rFonts w:ascii="Times New Roman" w:eastAsia="Times New Roman" w:hAnsi="Times New Roman" w:cs="Times New Roman"/>
        </w:rPr>
        <w:t xml:space="preserve"> then learners can act on that specifi</w:t>
      </w:r>
      <w:r w:rsidR="5330F477" w:rsidRPr="317C4B42">
        <w:rPr>
          <w:rFonts w:ascii="Times New Roman" w:eastAsia="Times New Roman" w:hAnsi="Times New Roman" w:cs="Times New Roman"/>
        </w:rPr>
        <w:t xml:space="preserve">c feedback and correct work immediately. </w:t>
      </w:r>
      <w:r w:rsidR="66E15342" w:rsidRPr="317C4B42">
        <w:rPr>
          <w:rFonts w:ascii="Times New Roman" w:eastAsia="Times New Roman" w:hAnsi="Times New Roman" w:cs="Times New Roman"/>
        </w:rPr>
        <w:t xml:space="preserve"> </w:t>
      </w:r>
      <w:r w:rsidR="11B63466" w:rsidRPr="317C4B42">
        <w:rPr>
          <w:rFonts w:ascii="Times New Roman" w:eastAsia="Times New Roman" w:hAnsi="Times New Roman" w:cs="Times New Roman"/>
        </w:rPr>
        <w:t>Another aspect that is seen within the data is that</w:t>
      </w:r>
      <w:r w:rsidR="3ECDD505" w:rsidRPr="317C4B42">
        <w:rPr>
          <w:rFonts w:ascii="Times New Roman" w:eastAsia="Times New Roman" w:hAnsi="Times New Roman" w:cs="Times New Roman"/>
        </w:rPr>
        <w:t xml:space="preserve"> all teachers who took part in the questionnaire believe that </w:t>
      </w:r>
      <w:r w:rsidR="7753DFA6" w:rsidRPr="317C4B42">
        <w:rPr>
          <w:rFonts w:ascii="Times New Roman" w:eastAsia="Times New Roman" w:hAnsi="Times New Roman" w:cs="Times New Roman"/>
        </w:rPr>
        <w:t>it has a positive impact on the learners learning. This can be seen where one teacher mentions how through this mode of assessment, it’s much more efficient in checking for underst</w:t>
      </w:r>
      <w:r w:rsidR="7B526EF4" w:rsidRPr="317C4B42">
        <w:rPr>
          <w:rFonts w:ascii="Times New Roman" w:eastAsia="Times New Roman" w:hAnsi="Times New Roman" w:cs="Times New Roman"/>
        </w:rPr>
        <w:t xml:space="preserve">anding. </w:t>
      </w:r>
      <w:r w:rsidR="4358F130" w:rsidRPr="317C4B42">
        <w:rPr>
          <w:rFonts w:ascii="Times New Roman" w:eastAsia="Times New Roman" w:hAnsi="Times New Roman" w:cs="Times New Roman"/>
        </w:rPr>
        <w:t>Vygotsky</w:t>
      </w:r>
      <w:r w:rsidR="0F50F61C" w:rsidRPr="317C4B42">
        <w:rPr>
          <w:rFonts w:ascii="Times New Roman" w:eastAsia="Times New Roman" w:hAnsi="Times New Roman" w:cs="Times New Roman"/>
        </w:rPr>
        <w:t xml:space="preserve"> (1978) sociocultural theory supports this point where he </w:t>
      </w:r>
      <w:r w:rsidR="3E587434" w:rsidRPr="317C4B42">
        <w:rPr>
          <w:rFonts w:ascii="Times New Roman" w:eastAsia="Times New Roman" w:hAnsi="Times New Roman" w:cs="Times New Roman"/>
        </w:rPr>
        <w:t>emphasizes</w:t>
      </w:r>
      <w:r w:rsidR="0F50F61C" w:rsidRPr="317C4B42">
        <w:rPr>
          <w:rFonts w:ascii="Times New Roman" w:eastAsia="Times New Roman" w:hAnsi="Times New Roman" w:cs="Times New Roman"/>
        </w:rPr>
        <w:t xml:space="preserve"> the importance of a teacher scaffolding a </w:t>
      </w:r>
      <w:r w:rsidR="2A9F44FF" w:rsidRPr="317C4B42">
        <w:rPr>
          <w:rFonts w:ascii="Times New Roman" w:eastAsia="Times New Roman" w:hAnsi="Times New Roman" w:cs="Times New Roman"/>
        </w:rPr>
        <w:t>learner's</w:t>
      </w:r>
      <w:r w:rsidR="0F50F61C" w:rsidRPr="317C4B42">
        <w:rPr>
          <w:rFonts w:ascii="Times New Roman" w:eastAsia="Times New Roman" w:hAnsi="Times New Roman" w:cs="Times New Roman"/>
        </w:rPr>
        <w:t xml:space="preserve"> learning. By using verbal </w:t>
      </w:r>
      <w:r w:rsidR="280D006A" w:rsidRPr="317C4B42">
        <w:rPr>
          <w:rFonts w:ascii="Times New Roman" w:eastAsia="Times New Roman" w:hAnsi="Times New Roman" w:cs="Times New Roman"/>
        </w:rPr>
        <w:t>feedback,</w:t>
      </w:r>
      <w:r w:rsidR="0F50F61C" w:rsidRPr="317C4B42">
        <w:rPr>
          <w:rFonts w:ascii="Times New Roman" w:eastAsia="Times New Roman" w:hAnsi="Times New Roman" w:cs="Times New Roman"/>
        </w:rPr>
        <w:t xml:space="preserve"> it can </w:t>
      </w:r>
      <w:r w:rsidR="221F04A9" w:rsidRPr="317C4B42">
        <w:rPr>
          <w:rFonts w:ascii="Times New Roman" w:eastAsia="Times New Roman" w:hAnsi="Times New Roman" w:cs="Times New Roman"/>
        </w:rPr>
        <w:t xml:space="preserve">make teachers aware of a </w:t>
      </w:r>
      <w:r w:rsidR="2E7931B8" w:rsidRPr="317C4B42">
        <w:rPr>
          <w:rFonts w:ascii="Times New Roman" w:eastAsia="Times New Roman" w:hAnsi="Times New Roman" w:cs="Times New Roman"/>
        </w:rPr>
        <w:t>learner</w:t>
      </w:r>
      <w:r w:rsidR="221F04A9" w:rsidRPr="317C4B42">
        <w:rPr>
          <w:rFonts w:ascii="Times New Roman" w:eastAsia="Times New Roman" w:hAnsi="Times New Roman" w:cs="Times New Roman"/>
        </w:rPr>
        <w:t xml:space="preserve"> understanding, then ultimately scaffolding it to help </w:t>
      </w:r>
      <w:r w:rsidR="01AF6CFC" w:rsidRPr="317C4B42">
        <w:rPr>
          <w:rFonts w:ascii="Times New Roman" w:eastAsia="Times New Roman" w:hAnsi="Times New Roman" w:cs="Times New Roman"/>
        </w:rPr>
        <w:t>continue</w:t>
      </w:r>
      <w:r w:rsidR="221F04A9" w:rsidRPr="317C4B42">
        <w:rPr>
          <w:rFonts w:ascii="Times New Roman" w:eastAsia="Times New Roman" w:hAnsi="Times New Roman" w:cs="Times New Roman"/>
        </w:rPr>
        <w:t xml:space="preserve"> their progress.</w:t>
      </w:r>
    </w:p>
    <w:p w14:paraId="37B886AC" w14:textId="5F18D5E0" w:rsidR="00A01F78" w:rsidRDefault="2652DD8F" w:rsidP="2C40CE04">
      <w:pPr>
        <w:rPr>
          <w:rFonts w:ascii="Times New Roman" w:eastAsia="Times New Roman" w:hAnsi="Times New Roman" w:cs="Times New Roman"/>
          <w:u w:val="single"/>
        </w:rPr>
      </w:pPr>
      <w:r w:rsidRPr="2C40CE04">
        <w:rPr>
          <w:rFonts w:ascii="Times New Roman" w:eastAsia="Times New Roman" w:hAnsi="Times New Roman" w:cs="Times New Roman"/>
          <w:u w:val="single"/>
        </w:rPr>
        <w:t xml:space="preserve">Challenges of applying verbal feedback </w:t>
      </w:r>
    </w:p>
    <w:p w14:paraId="518FE07D" w14:textId="6CB8C904" w:rsidR="00A01F78" w:rsidRDefault="51CDCCCF" w:rsidP="317C4B42">
      <w:pPr>
        <w:rPr>
          <w:rFonts w:ascii="Times New Roman" w:eastAsia="Times New Roman" w:hAnsi="Times New Roman" w:cs="Times New Roman"/>
        </w:rPr>
      </w:pPr>
      <w:r w:rsidRPr="317C4B42">
        <w:rPr>
          <w:rFonts w:ascii="Times New Roman" w:eastAsia="Times New Roman" w:hAnsi="Times New Roman" w:cs="Times New Roman"/>
        </w:rPr>
        <w:t xml:space="preserve">100% of the teachers that took part in this study reported challenges of applying verbal feedback. 100% of the teachers reported that class sizes </w:t>
      </w:r>
      <w:r w:rsidR="59A4D84A" w:rsidRPr="317C4B42">
        <w:rPr>
          <w:rFonts w:ascii="Times New Roman" w:eastAsia="Times New Roman" w:hAnsi="Times New Roman" w:cs="Times New Roman"/>
        </w:rPr>
        <w:t>were</w:t>
      </w:r>
      <w:r w:rsidRPr="317C4B42">
        <w:rPr>
          <w:rFonts w:ascii="Times New Roman" w:eastAsia="Times New Roman" w:hAnsi="Times New Roman" w:cs="Times New Roman"/>
        </w:rPr>
        <w:t xml:space="preserve"> </w:t>
      </w:r>
      <w:r w:rsidR="2BDC74AD" w:rsidRPr="317C4B42">
        <w:rPr>
          <w:rFonts w:ascii="Times New Roman" w:eastAsia="Times New Roman" w:hAnsi="Times New Roman" w:cs="Times New Roman"/>
        </w:rPr>
        <w:t xml:space="preserve">a huge challenge to implementing this effectively. </w:t>
      </w:r>
      <w:r w:rsidR="047F8113" w:rsidRPr="317C4B42">
        <w:rPr>
          <w:rFonts w:ascii="Times New Roman" w:eastAsia="Times New Roman" w:hAnsi="Times New Roman" w:cs="Times New Roman"/>
        </w:rPr>
        <w:t xml:space="preserve">80% of the teachers indicated that time </w:t>
      </w:r>
      <w:r w:rsidR="23CAF8C4" w:rsidRPr="317C4B42">
        <w:rPr>
          <w:rFonts w:ascii="Times New Roman" w:eastAsia="Times New Roman" w:hAnsi="Times New Roman" w:cs="Times New Roman"/>
        </w:rPr>
        <w:t>constraints</w:t>
      </w:r>
      <w:r w:rsidR="047F8113" w:rsidRPr="317C4B42">
        <w:rPr>
          <w:rFonts w:ascii="Times New Roman" w:eastAsia="Times New Roman" w:hAnsi="Times New Roman" w:cs="Times New Roman"/>
        </w:rPr>
        <w:t xml:space="preserve"> </w:t>
      </w:r>
      <w:r w:rsidR="2C15A3C0" w:rsidRPr="317C4B42">
        <w:rPr>
          <w:rFonts w:ascii="Times New Roman" w:eastAsia="Times New Roman" w:hAnsi="Times New Roman" w:cs="Times New Roman"/>
        </w:rPr>
        <w:t>were</w:t>
      </w:r>
      <w:r w:rsidR="047F8113" w:rsidRPr="317C4B42">
        <w:rPr>
          <w:rFonts w:ascii="Times New Roman" w:eastAsia="Times New Roman" w:hAnsi="Times New Roman" w:cs="Times New Roman"/>
        </w:rPr>
        <w:t xml:space="preserve"> a challenge that they had </w:t>
      </w:r>
      <w:r w:rsidR="53B98E1D" w:rsidRPr="317C4B42">
        <w:rPr>
          <w:rFonts w:ascii="Times New Roman" w:eastAsia="Times New Roman" w:hAnsi="Times New Roman" w:cs="Times New Roman"/>
        </w:rPr>
        <w:t>experienced</w:t>
      </w:r>
      <w:r w:rsidR="047F8113" w:rsidRPr="317C4B42">
        <w:rPr>
          <w:rFonts w:ascii="Times New Roman" w:eastAsia="Times New Roman" w:hAnsi="Times New Roman" w:cs="Times New Roman"/>
        </w:rPr>
        <w:t xml:space="preserve"> and 25% of </w:t>
      </w:r>
      <w:r w:rsidR="31349DDA" w:rsidRPr="317C4B42">
        <w:rPr>
          <w:rFonts w:ascii="Times New Roman" w:eastAsia="Times New Roman" w:hAnsi="Times New Roman" w:cs="Times New Roman"/>
        </w:rPr>
        <w:t>teachers</w:t>
      </w:r>
      <w:r w:rsidR="047F8113" w:rsidRPr="317C4B42">
        <w:rPr>
          <w:rFonts w:ascii="Times New Roman" w:eastAsia="Times New Roman" w:hAnsi="Times New Roman" w:cs="Times New Roman"/>
        </w:rPr>
        <w:t xml:space="preserve"> said that limited 1 to 1 time was another challe</w:t>
      </w:r>
      <w:r w:rsidR="13492C2E" w:rsidRPr="317C4B42">
        <w:rPr>
          <w:rFonts w:ascii="Times New Roman" w:eastAsia="Times New Roman" w:hAnsi="Times New Roman" w:cs="Times New Roman"/>
        </w:rPr>
        <w:t xml:space="preserve">nge that they had encountered when applying verbal </w:t>
      </w:r>
      <w:r w:rsidR="39118991" w:rsidRPr="317C4B42">
        <w:rPr>
          <w:rFonts w:ascii="Times New Roman" w:eastAsia="Times New Roman" w:hAnsi="Times New Roman" w:cs="Times New Roman"/>
        </w:rPr>
        <w:t>feedback</w:t>
      </w:r>
      <w:r w:rsidR="13492C2E" w:rsidRPr="317C4B42">
        <w:rPr>
          <w:rFonts w:ascii="Times New Roman" w:eastAsia="Times New Roman" w:hAnsi="Times New Roman" w:cs="Times New Roman"/>
        </w:rPr>
        <w:t xml:space="preserve"> within their teaching</w:t>
      </w:r>
      <w:r w:rsidR="073D0B95" w:rsidRPr="317C4B42">
        <w:rPr>
          <w:rFonts w:ascii="Times New Roman" w:eastAsia="Times New Roman" w:hAnsi="Times New Roman" w:cs="Times New Roman"/>
        </w:rPr>
        <w:t xml:space="preserve"> (see appendix16)</w:t>
      </w:r>
      <w:r w:rsidR="13492C2E" w:rsidRPr="317C4B42">
        <w:rPr>
          <w:rFonts w:ascii="Times New Roman" w:eastAsia="Times New Roman" w:hAnsi="Times New Roman" w:cs="Times New Roman"/>
        </w:rPr>
        <w:t xml:space="preserve">. </w:t>
      </w:r>
      <w:r w:rsidR="04EC0DE3" w:rsidRPr="317C4B42">
        <w:rPr>
          <w:rFonts w:ascii="Times New Roman" w:eastAsia="Times New Roman" w:hAnsi="Times New Roman" w:cs="Times New Roman"/>
        </w:rPr>
        <w:t>It’s reported in the work of Hyland (2019)</w:t>
      </w:r>
      <w:r w:rsidR="564F2CA2" w:rsidRPr="317C4B42">
        <w:rPr>
          <w:rFonts w:ascii="Times New Roman" w:eastAsia="Times New Roman" w:hAnsi="Times New Roman" w:cs="Times New Roman"/>
        </w:rPr>
        <w:t>, Adcroft (2011) and Boud</w:t>
      </w:r>
      <w:r w:rsidR="09690519" w:rsidRPr="317C4B42">
        <w:rPr>
          <w:rFonts w:ascii="Times New Roman" w:eastAsia="Times New Roman" w:hAnsi="Times New Roman" w:cs="Times New Roman"/>
        </w:rPr>
        <w:t xml:space="preserve"> et al</w:t>
      </w:r>
      <w:r w:rsidR="564F2CA2" w:rsidRPr="317C4B42">
        <w:rPr>
          <w:rFonts w:ascii="Times New Roman" w:eastAsia="Times New Roman" w:hAnsi="Times New Roman" w:cs="Times New Roman"/>
        </w:rPr>
        <w:t xml:space="preserve"> (201</w:t>
      </w:r>
      <w:r w:rsidR="4B7F62FB" w:rsidRPr="317C4B42">
        <w:rPr>
          <w:rFonts w:ascii="Times New Roman" w:eastAsia="Times New Roman" w:hAnsi="Times New Roman" w:cs="Times New Roman"/>
        </w:rPr>
        <w:t>2)</w:t>
      </w:r>
      <w:r w:rsidR="564F2CA2" w:rsidRPr="317C4B42">
        <w:rPr>
          <w:rFonts w:ascii="Times New Roman" w:eastAsia="Times New Roman" w:hAnsi="Times New Roman" w:cs="Times New Roman"/>
        </w:rPr>
        <w:t xml:space="preserve"> that teachers are </w:t>
      </w:r>
      <w:r w:rsidR="3F2B0CF2" w:rsidRPr="317C4B42">
        <w:rPr>
          <w:rFonts w:ascii="Times New Roman" w:eastAsia="Times New Roman" w:hAnsi="Times New Roman" w:cs="Times New Roman"/>
        </w:rPr>
        <w:t>put under pressure to try and facilitate learners with verbal feedback. It’s highlighted that it can be very difficult for teachers to find en</w:t>
      </w:r>
      <w:r w:rsidR="02A3286B" w:rsidRPr="317C4B42">
        <w:rPr>
          <w:rFonts w:ascii="Times New Roman" w:eastAsia="Times New Roman" w:hAnsi="Times New Roman" w:cs="Times New Roman"/>
        </w:rPr>
        <w:t>ough time, especially 1 to 1 time because of class sizes and number of staff allocated to each classroom.</w:t>
      </w:r>
      <w:r w:rsidR="1AD4F7E9" w:rsidRPr="317C4B42">
        <w:rPr>
          <w:rFonts w:ascii="Times New Roman" w:eastAsia="Times New Roman" w:hAnsi="Times New Roman" w:cs="Times New Roman"/>
        </w:rPr>
        <w:t xml:space="preserve"> </w:t>
      </w:r>
      <w:r w:rsidR="00A01F78">
        <w:tab/>
      </w:r>
      <w:r w:rsidR="00A01F78">
        <w:tab/>
      </w:r>
    </w:p>
    <w:p w14:paraId="5AE54E72" w14:textId="338A914A" w:rsidR="317C4B42" w:rsidRDefault="317C4B42"/>
    <w:p w14:paraId="17847329" w14:textId="0E38581F" w:rsidR="00A01F78" w:rsidRDefault="0D9E6719" w:rsidP="317C4B42">
      <w:pPr>
        <w:rPr>
          <w:rFonts w:ascii="Times New Roman" w:eastAsia="Times New Roman" w:hAnsi="Times New Roman" w:cs="Times New Roman"/>
          <w:b/>
          <w:bCs/>
          <w:u w:val="single"/>
        </w:rPr>
      </w:pPr>
      <w:r w:rsidRPr="317C4B42">
        <w:rPr>
          <w:rFonts w:ascii="Times New Roman" w:eastAsia="Times New Roman" w:hAnsi="Times New Roman" w:cs="Times New Roman"/>
          <w:b/>
          <w:bCs/>
          <w:u w:val="single"/>
        </w:rPr>
        <w:t>Conclusion</w:t>
      </w:r>
    </w:p>
    <w:p w14:paraId="7ACE4ADA" w14:textId="1117B02D" w:rsidR="52E97BB8" w:rsidRDefault="739FC1C3" w:rsidP="317C4B42">
      <w:pPr>
        <w:rPr>
          <w:rFonts w:ascii="Times New Roman" w:eastAsia="Times New Roman" w:hAnsi="Times New Roman" w:cs="Times New Roman"/>
        </w:rPr>
      </w:pPr>
      <w:r w:rsidRPr="317C4B42">
        <w:rPr>
          <w:rFonts w:ascii="Times New Roman" w:eastAsia="Times New Roman" w:hAnsi="Times New Roman" w:cs="Times New Roman"/>
        </w:rPr>
        <w:t xml:space="preserve">In conclusion, it’s apparent that verbal feedback as part of AFL plays an integral role in supporting learner progress. </w:t>
      </w:r>
      <w:r w:rsidR="053B111A" w:rsidRPr="317C4B42">
        <w:rPr>
          <w:rFonts w:ascii="Times New Roman" w:eastAsia="Times New Roman" w:hAnsi="Times New Roman" w:cs="Times New Roman"/>
        </w:rPr>
        <w:t xml:space="preserve">Donaldson (2015) regards verbal feedback as a tool that enables teachers </w:t>
      </w:r>
      <w:r w:rsidR="531C6719" w:rsidRPr="317C4B42">
        <w:rPr>
          <w:rFonts w:ascii="Times New Roman" w:eastAsia="Times New Roman" w:hAnsi="Times New Roman" w:cs="Times New Roman"/>
        </w:rPr>
        <w:t xml:space="preserve">to cater to every learner's progress through constructive feedback. The </w:t>
      </w:r>
      <w:r w:rsidR="1A334E52" w:rsidRPr="317C4B42">
        <w:rPr>
          <w:rFonts w:ascii="Times New Roman" w:eastAsia="Times New Roman" w:hAnsi="Times New Roman" w:cs="Times New Roman"/>
        </w:rPr>
        <w:t xml:space="preserve">new Curriculum for Wales (2022) influenced by Donaldson (2015) introduced AFL as a key </w:t>
      </w:r>
      <w:r w:rsidR="35D95F0D" w:rsidRPr="317C4B42">
        <w:rPr>
          <w:rFonts w:ascii="Times New Roman" w:eastAsia="Times New Roman" w:hAnsi="Times New Roman" w:cs="Times New Roman"/>
        </w:rPr>
        <w:t xml:space="preserve">method to improve teaching and learning. </w:t>
      </w:r>
      <w:r w:rsidR="0CB37811" w:rsidRPr="317C4B42">
        <w:rPr>
          <w:rFonts w:ascii="Times New Roman" w:eastAsia="Times New Roman" w:hAnsi="Times New Roman" w:cs="Times New Roman"/>
        </w:rPr>
        <w:t xml:space="preserve">Research shows that verbal feedback is an effective method that can support learners comprehensively. </w:t>
      </w:r>
      <w:r w:rsidR="48EB8C17" w:rsidRPr="317C4B42">
        <w:rPr>
          <w:rFonts w:ascii="Times New Roman" w:eastAsia="Times New Roman" w:hAnsi="Times New Roman" w:cs="Times New Roman"/>
        </w:rPr>
        <w:t xml:space="preserve">According to Marrs (2016) verbal feedback is designed to provide learners with insights on how they can improve and </w:t>
      </w:r>
      <w:r w:rsidR="008FD982" w:rsidRPr="317C4B42">
        <w:rPr>
          <w:rFonts w:ascii="Times New Roman" w:eastAsia="Times New Roman" w:hAnsi="Times New Roman" w:cs="Times New Roman"/>
        </w:rPr>
        <w:t>progress their learning. It's</w:t>
      </w:r>
      <w:r w:rsidR="36A61928" w:rsidRPr="317C4B42">
        <w:rPr>
          <w:rFonts w:ascii="Times New Roman" w:eastAsia="Times New Roman" w:hAnsi="Times New Roman" w:cs="Times New Roman"/>
        </w:rPr>
        <w:t xml:space="preserve"> deliverence in a constructive way links to the work of Vygotsky, (1978) where it supports and brings out the most in all learners. </w:t>
      </w:r>
      <w:r w:rsidR="41620358" w:rsidRPr="317C4B42">
        <w:rPr>
          <w:rFonts w:ascii="Times New Roman" w:eastAsia="Times New Roman" w:hAnsi="Times New Roman" w:cs="Times New Roman"/>
        </w:rPr>
        <w:t xml:space="preserve">This research was to discover teachers' perspectives on verbal feedback. Findings from this study showed that teachers believe that </w:t>
      </w:r>
      <w:r w:rsidR="57FF3B83" w:rsidRPr="317C4B42">
        <w:rPr>
          <w:rFonts w:ascii="Times New Roman" w:eastAsia="Times New Roman" w:hAnsi="Times New Roman" w:cs="Times New Roman"/>
        </w:rPr>
        <w:t xml:space="preserve">verbal feedback can be viewed as being more effective in comparison to other AFL strategies. In addition to this, the ability to tailor this strategy so that it is </w:t>
      </w:r>
      <w:r w:rsidR="28E12B20" w:rsidRPr="317C4B42">
        <w:rPr>
          <w:rFonts w:ascii="Times New Roman" w:eastAsia="Times New Roman" w:hAnsi="Times New Roman" w:cs="Times New Roman"/>
        </w:rPr>
        <w:t xml:space="preserve">individualized to each learner suggests that it can cater for the needs of every learner. However, as schools are under pressure the lack of time and class sizes does make it difficult for </w:t>
      </w:r>
      <w:r w:rsidR="31FE6830" w:rsidRPr="317C4B42">
        <w:rPr>
          <w:rFonts w:ascii="Times New Roman" w:eastAsia="Times New Roman" w:hAnsi="Times New Roman" w:cs="Times New Roman"/>
        </w:rPr>
        <w:t>teachers</w:t>
      </w:r>
      <w:r w:rsidR="28E12B20" w:rsidRPr="317C4B42">
        <w:rPr>
          <w:rFonts w:ascii="Times New Roman" w:eastAsia="Times New Roman" w:hAnsi="Times New Roman" w:cs="Times New Roman"/>
        </w:rPr>
        <w:t xml:space="preserve"> to implement verbal feedback effectively.</w:t>
      </w:r>
      <w:r w:rsidR="65A2E495" w:rsidRPr="317C4B42">
        <w:rPr>
          <w:rFonts w:ascii="Times New Roman" w:eastAsia="Times New Roman" w:hAnsi="Times New Roman" w:cs="Times New Roman"/>
        </w:rPr>
        <w:t xml:space="preserve"> </w:t>
      </w:r>
    </w:p>
    <w:p w14:paraId="5202921B" w14:textId="031E6877" w:rsidR="52E97BB8" w:rsidRDefault="65A2E495" w:rsidP="317C4B42">
      <w:pPr>
        <w:rPr>
          <w:rFonts w:ascii="Times New Roman" w:eastAsia="Times New Roman" w:hAnsi="Times New Roman" w:cs="Times New Roman"/>
        </w:rPr>
      </w:pPr>
      <w:r w:rsidRPr="317C4B42">
        <w:rPr>
          <w:rFonts w:ascii="Times New Roman" w:eastAsia="Times New Roman" w:hAnsi="Times New Roman" w:cs="Times New Roman"/>
        </w:rPr>
        <w:t xml:space="preserve">The limitations of this study were time constraints. Only 1 teacher was interviewed. In future, more teachers would make the research stronger. </w:t>
      </w:r>
    </w:p>
    <w:p w14:paraId="3A5DD65F" w14:textId="1CEDE5F7" w:rsidR="52E97BB8" w:rsidRDefault="65A2E495" w:rsidP="317C4B42">
      <w:pPr>
        <w:rPr>
          <w:rFonts w:ascii="Times New Roman" w:eastAsia="Times New Roman" w:hAnsi="Times New Roman" w:cs="Times New Roman"/>
        </w:rPr>
      </w:pPr>
      <w:r w:rsidRPr="317C4B42">
        <w:rPr>
          <w:rFonts w:ascii="Times New Roman" w:eastAsia="Times New Roman" w:hAnsi="Times New Roman" w:cs="Times New Roman"/>
        </w:rPr>
        <w:t>In future practice, the aim is to gain a better understanding around verbal feedback and attempt to use it frequently because of the benefits it produces. Also</w:t>
      </w:r>
      <w:r w:rsidR="77E247E5" w:rsidRPr="317C4B42">
        <w:rPr>
          <w:rFonts w:ascii="Times New Roman" w:eastAsia="Times New Roman" w:hAnsi="Times New Roman" w:cs="Times New Roman"/>
        </w:rPr>
        <w:t xml:space="preserve">, it will be attempted to use this alongside other AFL strategies to ensure comprehensive support is provided for learners. </w:t>
      </w:r>
    </w:p>
    <w:p w14:paraId="15871004" w14:textId="7ED4AD91" w:rsidR="52E97BB8" w:rsidRDefault="28E12B20" w:rsidP="317C4B42">
      <w:pPr>
        <w:rPr>
          <w:rFonts w:ascii="Times New Roman" w:eastAsia="Times New Roman" w:hAnsi="Times New Roman" w:cs="Times New Roman"/>
        </w:rPr>
      </w:pPr>
      <w:r w:rsidRPr="317C4B42">
        <w:rPr>
          <w:rFonts w:ascii="Times New Roman" w:eastAsia="Times New Roman" w:hAnsi="Times New Roman" w:cs="Times New Roman"/>
        </w:rPr>
        <w:t xml:space="preserve"> </w:t>
      </w:r>
    </w:p>
    <w:p w14:paraId="46DA8569" w14:textId="62C59604" w:rsidR="52E97BB8" w:rsidRDefault="52E97BB8" w:rsidP="317C4B42">
      <w:pPr>
        <w:rPr>
          <w:rFonts w:ascii="Times New Roman" w:eastAsia="Times New Roman" w:hAnsi="Times New Roman" w:cs="Times New Roman"/>
        </w:rPr>
      </w:pPr>
      <w:r w:rsidRPr="317C4B42">
        <w:rPr>
          <w:rFonts w:ascii="Times New Roman" w:eastAsia="Times New Roman" w:hAnsi="Times New Roman" w:cs="Times New Roman"/>
        </w:rPr>
        <w:t xml:space="preserve">Word count: </w:t>
      </w:r>
      <w:r w:rsidR="66EE6BAB" w:rsidRPr="317C4B42">
        <w:rPr>
          <w:rFonts w:ascii="Times New Roman" w:eastAsia="Times New Roman" w:hAnsi="Times New Roman" w:cs="Times New Roman"/>
        </w:rPr>
        <w:t>2997.</w:t>
      </w:r>
    </w:p>
    <w:p w14:paraId="239E8813" w14:textId="0FFC63E9" w:rsidR="317C4B42" w:rsidRDefault="317C4B42" w:rsidP="317C4B42">
      <w:pPr>
        <w:rPr>
          <w:rFonts w:ascii="Times New Roman" w:eastAsia="Times New Roman" w:hAnsi="Times New Roman" w:cs="Times New Roman"/>
          <w:u w:val="single"/>
        </w:rPr>
      </w:pPr>
    </w:p>
    <w:p w14:paraId="515B51FE" w14:textId="376DFBF6" w:rsidR="2C40CE04" w:rsidRDefault="36E4E5CD" w:rsidP="317C4B42">
      <w:pPr>
        <w:rPr>
          <w:rFonts w:ascii="Times New Roman" w:eastAsia="Times New Roman" w:hAnsi="Times New Roman" w:cs="Times New Roman"/>
          <w:u w:val="single"/>
        </w:rPr>
      </w:pPr>
      <w:r w:rsidRPr="317C4B42">
        <w:rPr>
          <w:rFonts w:ascii="Times New Roman" w:eastAsia="Times New Roman" w:hAnsi="Times New Roman" w:cs="Times New Roman"/>
          <w:u w:val="single"/>
        </w:rPr>
        <w:t>Reference List</w:t>
      </w:r>
    </w:p>
    <w:p w14:paraId="7BB80AA9"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Adcroft, A. (2011) ‘The mythology of feedback’. Higher Education Research &amp; Development, 30(4), pp.405-419.</w:t>
      </w:r>
    </w:p>
    <w:p w14:paraId="5E7DF49F" w14:textId="77777777" w:rsidR="00856305" w:rsidRDefault="00856305" w:rsidP="317C4B42">
      <w:pPr>
        <w:pStyle w:val="p2"/>
        <w:divId w:val="1262183759"/>
        <w:rPr>
          <w:rFonts w:ascii="Times New Roman" w:eastAsia="Times New Roman" w:hAnsi="Times New Roman"/>
          <w:sz w:val="24"/>
          <w:szCs w:val="24"/>
        </w:rPr>
      </w:pPr>
    </w:p>
    <w:p w14:paraId="211E61F0"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Ahmad, N., Noorani, Z. and Sewani, R. (2025) ‘Exploring Feedback and Assessment Practices: Perspectives from Prospective Teachers’. The Critical Review of Social Sciences Studies, 3(1), pp.953-966.</w:t>
      </w:r>
    </w:p>
    <w:p w14:paraId="259FF66D" w14:textId="77777777" w:rsidR="00856305" w:rsidRDefault="00856305" w:rsidP="317C4B42">
      <w:pPr>
        <w:pStyle w:val="p2"/>
        <w:divId w:val="1262183759"/>
        <w:rPr>
          <w:rFonts w:ascii="Times New Roman" w:eastAsia="Times New Roman" w:hAnsi="Times New Roman"/>
          <w:sz w:val="24"/>
          <w:szCs w:val="24"/>
        </w:rPr>
      </w:pPr>
    </w:p>
    <w:p w14:paraId="04BD7CF5"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Aliero, H.S. and Miswar, B. (2023) ‘Questionnaire Construction for Educational Research: Approaches and Challenges’. African Journal of Humanities and Contemporary Education Research, 11(1), pp.57-65.</w:t>
      </w:r>
    </w:p>
    <w:p w14:paraId="746F6FCF" w14:textId="77777777" w:rsidR="00856305" w:rsidRDefault="00856305" w:rsidP="317C4B42">
      <w:pPr>
        <w:pStyle w:val="p2"/>
        <w:divId w:val="1262183759"/>
        <w:rPr>
          <w:rFonts w:ascii="Times New Roman" w:eastAsia="Times New Roman" w:hAnsi="Times New Roman"/>
          <w:sz w:val="24"/>
          <w:szCs w:val="24"/>
        </w:rPr>
      </w:pPr>
    </w:p>
    <w:p w14:paraId="722149DD"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Anderson, C.J. (2024) ‘Vygotsky and Wittgenstein on Appropriate Feedback’.</w:t>
      </w:r>
    </w:p>
    <w:p w14:paraId="021B9242" w14:textId="77777777" w:rsidR="00856305" w:rsidRDefault="00856305" w:rsidP="317C4B42">
      <w:pPr>
        <w:pStyle w:val="p2"/>
        <w:divId w:val="1262183759"/>
        <w:rPr>
          <w:rFonts w:ascii="Times New Roman" w:eastAsia="Times New Roman" w:hAnsi="Times New Roman"/>
          <w:sz w:val="24"/>
          <w:szCs w:val="24"/>
        </w:rPr>
      </w:pPr>
    </w:p>
    <w:p w14:paraId="76C6A1E6"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Andrade, H.L. (2010) ‘Students as the definitive source of formative assessment: Academic self-assessment and the self-regulation of learning’. In Handbook of formative assessment (pp. 90-105). Routledge.</w:t>
      </w:r>
    </w:p>
    <w:p w14:paraId="224D65B4" w14:textId="22775A22" w:rsidR="00856305" w:rsidRDefault="00856305" w:rsidP="317C4B42">
      <w:pPr>
        <w:pStyle w:val="p1"/>
        <w:divId w:val="1262183759"/>
        <w:rPr>
          <w:rStyle w:val="s1"/>
          <w:rFonts w:ascii="Times New Roman" w:eastAsia="Times New Roman" w:hAnsi="Times New Roman"/>
          <w:sz w:val="24"/>
          <w:szCs w:val="24"/>
        </w:rPr>
      </w:pPr>
    </w:p>
    <w:p w14:paraId="38A4ABAF" w14:textId="15F431A3" w:rsidR="00856305" w:rsidRDefault="329FFDAE" w:rsidP="317C4B42">
      <w:pPr>
        <w:divId w:val="1262183759"/>
        <w:rPr>
          <w:rFonts w:ascii="Times New Roman" w:eastAsia="Times New Roman" w:hAnsi="Times New Roman" w:cs="Times New Roman"/>
        </w:rPr>
      </w:pPr>
      <w:r w:rsidRPr="317C4B42">
        <w:rPr>
          <w:rFonts w:ascii="Times New Roman" w:eastAsia="Times New Roman" w:hAnsi="Times New Roman" w:cs="Times New Roman"/>
        </w:rPr>
        <w:t>BERA (2024) ‘Ethical Guidlines for Educational Research, fifth edition.</w:t>
      </w:r>
    </w:p>
    <w:p w14:paraId="3D3DF00A" w14:textId="3BCAAFF4" w:rsidR="00856305" w:rsidRDefault="16C5ACC8" w:rsidP="317C4B42">
      <w:pPr>
        <w:divId w:val="1262183759"/>
        <w:rPr>
          <w:rFonts w:ascii="Times New Roman" w:eastAsia="Times New Roman" w:hAnsi="Times New Roman" w:cs="Times New Roman"/>
          <w:color w:val="222222"/>
        </w:rPr>
      </w:pPr>
      <w:r w:rsidRPr="317C4B42">
        <w:rPr>
          <w:rFonts w:ascii="Times New Roman" w:eastAsia="Times New Roman" w:hAnsi="Times New Roman" w:cs="Times New Roman"/>
          <w:color w:val="222222"/>
        </w:rPr>
        <w:t xml:space="preserve">Black, P. and Wiliam, D. (1998) ‘Assessment and classroom learning’. </w:t>
      </w:r>
      <w:r w:rsidRPr="317C4B42">
        <w:rPr>
          <w:rFonts w:ascii="Times New Roman" w:eastAsia="Times New Roman" w:hAnsi="Times New Roman" w:cs="Times New Roman"/>
          <w:i/>
          <w:iCs/>
          <w:color w:val="222222"/>
        </w:rPr>
        <w:t>Assessment in Education: principles, policy &amp; practice</w:t>
      </w:r>
      <w:r w:rsidRPr="317C4B42">
        <w:rPr>
          <w:rFonts w:ascii="Times New Roman" w:eastAsia="Times New Roman" w:hAnsi="Times New Roman" w:cs="Times New Roman"/>
          <w:color w:val="222222"/>
        </w:rPr>
        <w:t xml:space="preserve">, </w:t>
      </w:r>
      <w:r w:rsidRPr="317C4B42">
        <w:rPr>
          <w:rFonts w:ascii="Times New Roman" w:eastAsia="Times New Roman" w:hAnsi="Times New Roman" w:cs="Times New Roman"/>
          <w:i/>
          <w:iCs/>
          <w:color w:val="222222"/>
        </w:rPr>
        <w:t>5</w:t>
      </w:r>
      <w:r w:rsidRPr="317C4B42">
        <w:rPr>
          <w:rFonts w:ascii="Times New Roman" w:eastAsia="Times New Roman" w:hAnsi="Times New Roman" w:cs="Times New Roman"/>
          <w:color w:val="222222"/>
        </w:rPr>
        <w:t>(1), pp.7-74.</w:t>
      </w:r>
    </w:p>
    <w:p w14:paraId="0C2E873A"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Black, P., Harrison, C. and Lee, C. (2003) ‘Assessment for learning: Putting it into practice’. McGraw-Hill Education (UK).</w:t>
      </w:r>
    </w:p>
    <w:p w14:paraId="70067C82" w14:textId="77777777" w:rsidR="00856305" w:rsidRDefault="00856305" w:rsidP="317C4B42">
      <w:pPr>
        <w:pStyle w:val="p2"/>
        <w:divId w:val="1262183759"/>
        <w:rPr>
          <w:rFonts w:ascii="Times New Roman" w:eastAsia="Times New Roman" w:hAnsi="Times New Roman"/>
          <w:sz w:val="24"/>
          <w:szCs w:val="24"/>
        </w:rPr>
      </w:pPr>
    </w:p>
    <w:p w14:paraId="43E36928"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Black, P. J., &amp; Wiliam, D. (2009) ‘Developing the theory of formative assessment’. Educational Assessment, Evaluation and Accountability, 21(1), 5– 31.</w:t>
      </w:r>
    </w:p>
    <w:p w14:paraId="06460CF6" w14:textId="77777777" w:rsidR="00856305" w:rsidRDefault="00856305" w:rsidP="317C4B42">
      <w:pPr>
        <w:pStyle w:val="p2"/>
        <w:divId w:val="1262183759"/>
        <w:rPr>
          <w:rFonts w:ascii="Times New Roman" w:eastAsia="Times New Roman" w:hAnsi="Times New Roman"/>
          <w:sz w:val="24"/>
          <w:szCs w:val="24"/>
        </w:rPr>
      </w:pPr>
    </w:p>
    <w:p w14:paraId="486BDC49"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Braun, V. and Clarke, V. (2006) ‘Using thematic analysis in psychology’. Qualitative research in psychology, 3(2), pp.77-101.</w:t>
      </w:r>
    </w:p>
    <w:p w14:paraId="6CEEA8B8" w14:textId="77777777" w:rsidR="00856305" w:rsidRDefault="00856305" w:rsidP="317C4B42">
      <w:pPr>
        <w:pStyle w:val="p2"/>
        <w:divId w:val="1262183759"/>
        <w:rPr>
          <w:rFonts w:ascii="Times New Roman" w:eastAsia="Times New Roman" w:hAnsi="Times New Roman"/>
          <w:sz w:val="24"/>
          <w:szCs w:val="24"/>
        </w:rPr>
      </w:pPr>
    </w:p>
    <w:p w14:paraId="1ACB90A2"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Dalati, S. and Marx Gómez, J. (2018) ‘Surveys and questionnaires. Modernizing the academic teaching and research environment’: Methodologies and cases in business research, pp.175-186.</w:t>
      </w:r>
    </w:p>
    <w:p w14:paraId="0E785F03" w14:textId="77777777" w:rsidR="00856305" w:rsidRDefault="00856305" w:rsidP="317C4B42">
      <w:pPr>
        <w:pStyle w:val="p2"/>
        <w:divId w:val="1262183759"/>
        <w:rPr>
          <w:rFonts w:ascii="Times New Roman" w:eastAsia="Times New Roman" w:hAnsi="Times New Roman"/>
          <w:sz w:val="24"/>
          <w:szCs w:val="24"/>
        </w:rPr>
      </w:pPr>
    </w:p>
    <w:p w14:paraId="3AE1A67F"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Dann, R. (2019) ‘Feedback as a relational concept in the classroom’. The Curriculum Journal, 30(4), pp.352-374.</w:t>
      </w:r>
    </w:p>
    <w:p w14:paraId="7DBD16A6" w14:textId="77777777" w:rsidR="00856305" w:rsidRDefault="00856305" w:rsidP="317C4B42">
      <w:pPr>
        <w:pStyle w:val="p2"/>
        <w:divId w:val="1262183759"/>
        <w:rPr>
          <w:rFonts w:ascii="Times New Roman" w:eastAsia="Times New Roman" w:hAnsi="Times New Roman"/>
          <w:sz w:val="24"/>
          <w:szCs w:val="24"/>
        </w:rPr>
      </w:pPr>
    </w:p>
    <w:p w14:paraId="0D8A0F03" w14:textId="79470B6A"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Enosh, G., Tzafrir, S.S. and Stolovy, T. (2015) ‘The development of client questionnaire (CVQ)’. Journal of Mixed Methods Research, 9(3), pp.273-290.</w:t>
      </w:r>
    </w:p>
    <w:p w14:paraId="174098DD" w14:textId="3057FFCF" w:rsidR="00856305" w:rsidRDefault="00856305" w:rsidP="317C4B42">
      <w:pPr>
        <w:pStyle w:val="p1"/>
        <w:divId w:val="1262183759"/>
        <w:rPr>
          <w:rStyle w:val="s1"/>
          <w:rFonts w:ascii="Times New Roman" w:eastAsia="Times New Roman" w:hAnsi="Times New Roman"/>
          <w:sz w:val="24"/>
          <w:szCs w:val="24"/>
        </w:rPr>
      </w:pPr>
    </w:p>
    <w:p w14:paraId="7C7068B3" w14:textId="3A79FE43" w:rsidR="00856305" w:rsidRDefault="7E74CACD" w:rsidP="317C4B42">
      <w:pPr>
        <w:divId w:val="1262183759"/>
        <w:rPr>
          <w:rStyle w:val="s1"/>
          <w:rFonts w:ascii="Times New Roman" w:eastAsia="Times New Roman" w:hAnsi="Times New Roman" w:cs="Times New Roman"/>
          <w:sz w:val="24"/>
          <w:szCs w:val="24"/>
        </w:rPr>
      </w:pPr>
      <w:r w:rsidRPr="317C4B42">
        <w:rPr>
          <w:rFonts w:ascii="Times New Roman" w:eastAsia="Times New Roman" w:hAnsi="Times New Roman" w:cs="Times New Roman"/>
        </w:rPr>
        <w:t>Estyn (2022) Inspection report School X.</w:t>
      </w:r>
    </w:p>
    <w:p w14:paraId="2521D4E3" w14:textId="105353B5" w:rsidR="00856305" w:rsidRDefault="1CA48350" w:rsidP="317C4B42">
      <w:pPr>
        <w:divId w:val="1262183759"/>
        <w:rPr>
          <w:rFonts w:ascii="Times New Roman" w:eastAsia="Times New Roman" w:hAnsi="Times New Roman" w:cs="Times New Roman"/>
          <w:color w:val="222222"/>
        </w:rPr>
      </w:pPr>
      <w:r w:rsidRPr="317C4B42">
        <w:rPr>
          <w:rFonts w:ascii="Times New Roman" w:eastAsia="Times New Roman" w:hAnsi="Times New Roman" w:cs="Times New Roman"/>
          <w:color w:val="222222"/>
        </w:rPr>
        <w:t xml:space="preserve">Hyland, K. and Hyland, F. eds., 2019. </w:t>
      </w:r>
      <w:r w:rsidRPr="317C4B42">
        <w:rPr>
          <w:rFonts w:ascii="Times New Roman" w:eastAsia="Times New Roman" w:hAnsi="Times New Roman" w:cs="Times New Roman"/>
          <w:i/>
          <w:iCs/>
          <w:color w:val="222222"/>
        </w:rPr>
        <w:t>Feedback in second language writing: Contexts and issues</w:t>
      </w:r>
      <w:r w:rsidRPr="317C4B42">
        <w:rPr>
          <w:rFonts w:ascii="Times New Roman" w:eastAsia="Times New Roman" w:hAnsi="Times New Roman" w:cs="Times New Roman"/>
          <w:color w:val="222222"/>
        </w:rPr>
        <w:t>. Cambridge university press.</w:t>
      </w:r>
    </w:p>
    <w:p w14:paraId="00A696F4" w14:textId="59D1034F" w:rsidR="00856305" w:rsidRDefault="00856305" w:rsidP="317C4B42">
      <w:pPr>
        <w:divId w:val="1262183759"/>
        <w:rPr>
          <w:rStyle w:val="s1"/>
          <w:rFonts w:ascii="Times New Roman" w:eastAsia="Times New Roman" w:hAnsi="Times New Roman" w:cs="Times New Roman"/>
          <w:sz w:val="24"/>
          <w:szCs w:val="24"/>
        </w:rPr>
      </w:pPr>
      <w:r w:rsidRPr="317C4B42">
        <w:rPr>
          <w:rStyle w:val="s1"/>
          <w:rFonts w:ascii="Times New Roman" w:eastAsia="Times New Roman" w:hAnsi="Times New Roman" w:cs="Times New Roman"/>
          <w:sz w:val="24"/>
          <w:szCs w:val="24"/>
        </w:rPr>
        <w:t>Jamshed, S. (2014) ‘Qualitative research method-interviewing and observation’. Journal of basic and clinical pharmacy, 5(4), p.87.</w:t>
      </w:r>
    </w:p>
    <w:p w14:paraId="11F9B515" w14:textId="77777777" w:rsidR="00856305" w:rsidRDefault="00856305" w:rsidP="317C4B42">
      <w:pPr>
        <w:pStyle w:val="p2"/>
        <w:divId w:val="1262183759"/>
        <w:rPr>
          <w:rFonts w:ascii="Times New Roman" w:eastAsia="Times New Roman" w:hAnsi="Times New Roman"/>
          <w:sz w:val="24"/>
          <w:szCs w:val="24"/>
        </w:rPr>
      </w:pPr>
    </w:p>
    <w:p w14:paraId="33A4A113"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Li, J. and De Luca, R. (2014) ‘Review of assessment feedback’. Studies in higher education, 39(2), pp.378-393</w:t>
      </w:r>
    </w:p>
    <w:p w14:paraId="4DC42EF4" w14:textId="77777777" w:rsidR="00856305" w:rsidRDefault="00856305" w:rsidP="317C4B42">
      <w:pPr>
        <w:pStyle w:val="p2"/>
        <w:divId w:val="1262183759"/>
        <w:rPr>
          <w:rFonts w:ascii="Times New Roman" w:eastAsia="Times New Roman" w:hAnsi="Times New Roman"/>
          <w:sz w:val="24"/>
          <w:szCs w:val="24"/>
        </w:rPr>
      </w:pPr>
    </w:p>
    <w:p w14:paraId="7A4A2F0D"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Krosnick, J.A. (2018) ‘The Palgrave Handbook of Survey Research’: Questionnaire Design.</w:t>
      </w:r>
    </w:p>
    <w:p w14:paraId="0AFBF73E" w14:textId="77777777" w:rsidR="00856305" w:rsidRDefault="00856305" w:rsidP="317C4B42">
      <w:pPr>
        <w:pStyle w:val="p2"/>
        <w:divId w:val="1262183759"/>
        <w:rPr>
          <w:rFonts w:ascii="Times New Roman" w:eastAsia="Times New Roman" w:hAnsi="Times New Roman"/>
          <w:sz w:val="24"/>
          <w:szCs w:val="24"/>
        </w:rPr>
      </w:pPr>
    </w:p>
    <w:p w14:paraId="7F48C030"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Marrs, S.A. (2016) ‘Development of the student perceptions of writing feedback scale’. Virginia Commonwealth University.</w:t>
      </w:r>
    </w:p>
    <w:p w14:paraId="2501FA42" w14:textId="77777777" w:rsidR="00856305" w:rsidRDefault="00856305" w:rsidP="317C4B42">
      <w:pPr>
        <w:pStyle w:val="p2"/>
        <w:divId w:val="1262183759"/>
        <w:rPr>
          <w:rFonts w:ascii="Times New Roman" w:eastAsia="Times New Roman" w:hAnsi="Times New Roman"/>
          <w:sz w:val="24"/>
          <w:szCs w:val="24"/>
        </w:rPr>
      </w:pPr>
    </w:p>
    <w:p w14:paraId="57EA8360"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O'Cathain, A., Murphy, E. and Nicholl, J. (2007) ‘Why, and how, mixed methods research is undertaken in health services research in England: a mixed methods study’. BMC health services research, 7, pp.1-11.</w:t>
      </w:r>
    </w:p>
    <w:p w14:paraId="5ABEEC10" w14:textId="77777777" w:rsidR="00856305" w:rsidRDefault="00856305" w:rsidP="317C4B42">
      <w:pPr>
        <w:pStyle w:val="p2"/>
        <w:divId w:val="1262183759"/>
        <w:rPr>
          <w:rFonts w:ascii="Times New Roman" w:eastAsia="Times New Roman" w:hAnsi="Times New Roman"/>
          <w:sz w:val="24"/>
          <w:szCs w:val="24"/>
        </w:rPr>
      </w:pPr>
    </w:p>
    <w:p w14:paraId="69731B1F"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O’Cathain, A., Murphy, E. and Nicholl, J. (2010) ‘Three techniques for integrating data in mixed methods studies’. Bmj, 341.</w:t>
      </w:r>
    </w:p>
    <w:p w14:paraId="7FE45105" w14:textId="77777777" w:rsidR="00856305" w:rsidRDefault="00856305" w:rsidP="317C4B42">
      <w:pPr>
        <w:pStyle w:val="p2"/>
        <w:divId w:val="1262183759"/>
        <w:rPr>
          <w:rFonts w:ascii="Times New Roman" w:eastAsia="Times New Roman" w:hAnsi="Times New Roman"/>
          <w:sz w:val="24"/>
          <w:szCs w:val="24"/>
        </w:rPr>
      </w:pPr>
    </w:p>
    <w:p w14:paraId="75052812"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Sadler, D.R. (2014) ‘Beyond feedback: Developing student capability in complex appraisal. In Approaches to assessment that enhance learning in higher education (pp. 45-60). Routledge.</w:t>
      </w:r>
    </w:p>
    <w:p w14:paraId="61DF3319" w14:textId="77777777" w:rsidR="00856305" w:rsidRDefault="00856305" w:rsidP="317C4B42">
      <w:pPr>
        <w:pStyle w:val="p2"/>
        <w:divId w:val="1262183759"/>
        <w:rPr>
          <w:rFonts w:ascii="Times New Roman" w:eastAsia="Times New Roman" w:hAnsi="Times New Roman"/>
          <w:sz w:val="24"/>
          <w:szCs w:val="24"/>
        </w:rPr>
      </w:pPr>
    </w:p>
    <w:p w14:paraId="4AB829F6"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Sewagegn, A.A. and Dessie, A.A. (2020) ‘The Value of Feedback in Primary Schools: Students' Perceptions of the Practice’. International Journal of Learning, Teaching and Educational Research, 19(10), pp.338-354.</w:t>
      </w:r>
    </w:p>
    <w:p w14:paraId="162EA114" w14:textId="77777777" w:rsidR="00856305" w:rsidRDefault="00856305" w:rsidP="317C4B42">
      <w:pPr>
        <w:pStyle w:val="p2"/>
        <w:divId w:val="1262183759"/>
        <w:rPr>
          <w:rFonts w:ascii="Times New Roman" w:eastAsia="Times New Roman" w:hAnsi="Times New Roman"/>
          <w:sz w:val="24"/>
          <w:szCs w:val="24"/>
        </w:rPr>
      </w:pPr>
    </w:p>
    <w:p w14:paraId="15E64686"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Shatri, Z.G. and Zabeli, N. (2022) ‘Implementation of verbal and written feedback classroom practices by teachers’. South African Journal of Education, 42(1).</w:t>
      </w:r>
    </w:p>
    <w:p w14:paraId="3E2C3661" w14:textId="77777777" w:rsidR="00856305" w:rsidRDefault="00856305" w:rsidP="317C4B42">
      <w:pPr>
        <w:pStyle w:val="p2"/>
        <w:divId w:val="1262183759"/>
        <w:rPr>
          <w:rFonts w:ascii="Times New Roman" w:eastAsia="Times New Roman" w:hAnsi="Times New Roman"/>
          <w:sz w:val="24"/>
          <w:szCs w:val="24"/>
        </w:rPr>
      </w:pPr>
    </w:p>
    <w:p w14:paraId="412F0DD1"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Shorten, A. and Smith, J. (2017) ‘Mixed methods research: expanding the evidence base’. Evidence-based nursing, 20(3), pp.74-75.</w:t>
      </w:r>
    </w:p>
    <w:p w14:paraId="4531D7F4" w14:textId="77777777" w:rsidR="00856305" w:rsidRDefault="00856305" w:rsidP="317C4B42">
      <w:pPr>
        <w:pStyle w:val="p2"/>
        <w:divId w:val="1262183759"/>
        <w:rPr>
          <w:rFonts w:ascii="Times New Roman" w:eastAsia="Times New Roman" w:hAnsi="Times New Roman"/>
          <w:sz w:val="24"/>
          <w:szCs w:val="24"/>
        </w:rPr>
      </w:pPr>
    </w:p>
    <w:p w14:paraId="24367AFE"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Vygotsky, L.S. (1978) ‘Mind in society: The development of higher psychological processes’ (Vol. 86). Harvard university press.</w:t>
      </w:r>
    </w:p>
    <w:p w14:paraId="59192376" w14:textId="77777777" w:rsidR="00856305" w:rsidRDefault="00856305" w:rsidP="317C4B42">
      <w:pPr>
        <w:pStyle w:val="p2"/>
        <w:divId w:val="1262183759"/>
        <w:rPr>
          <w:rFonts w:ascii="Times New Roman" w:eastAsia="Times New Roman" w:hAnsi="Times New Roman"/>
          <w:sz w:val="24"/>
          <w:szCs w:val="24"/>
        </w:rPr>
      </w:pPr>
    </w:p>
    <w:p w14:paraId="347240C2"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Waheeda, Z., Thama, J. and Keata, O.B. (2023) ‘A SYSTEMATIC REVIEW OF TEACHERS'PERSPECTIVES ON FORMATIVE ASSESSMENT PRACTICES IN PRIMARY SCHOOLS: CONCEPTIONS, CHALLENGES, AND INFLUENTIAL FACTORS’.</w:t>
      </w:r>
    </w:p>
    <w:p w14:paraId="1E2B129E" w14:textId="77777777" w:rsidR="00856305" w:rsidRDefault="00856305" w:rsidP="317C4B42">
      <w:pPr>
        <w:pStyle w:val="p2"/>
        <w:divId w:val="1262183759"/>
        <w:rPr>
          <w:rFonts w:ascii="Times New Roman" w:eastAsia="Times New Roman" w:hAnsi="Times New Roman"/>
          <w:sz w:val="24"/>
          <w:szCs w:val="24"/>
        </w:rPr>
      </w:pPr>
    </w:p>
    <w:p w14:paraId="56C12AF2" w14:textId="549EED31" w:rsidR="496ED038" w:rsidRDefault="496ED038" w:rsidP="317C4B42">
      <w:pPr>
        <w:rPr>
          <w:rFonts w:ascii="Times New Roman" w:eastAsia="Times New Roman" w:hAnsi="Times New Roman" w:cs="Times New Roman"/>
        </w:rPr>
      </w:pPr>
      <w:r w:rsidRPr="317C4B42">
        <w:rPr>
          <w:rFonts w:ascii="Times New Roman" w:eastAsia="Times New Roman" w:hAnsi="Times New Roman" w:cs="Times New Roman"/>
          <w:color w:val="000000" w:themeColor="text1"/>
        </w:rPr>
        <w:t xml:space="preserve">Welsh Government. (2022) ‘Curriculum for Wales’. </w:t>
      </w:r>
      <w:hyperlink r:id="rId8">
        <w:r w:rsidRPr="317C4B42">
          <w:rPr>
            <w:rStyle w:val="Hyperlink"/>
            <w:rFonts w:ascii="Times New Roman" w:eastAsia="Times New Roman" w:hAnsi="Times New Roman" w:cs="Times New Roman"/>
          </w:rPr>
          <w:t>https://hwb.gov.wales/curriculum-for-wales</w:t>
        </w:r>
      </w:hyperlink>
    </w:p>
    <w:p w14:paraId="005FA3AA" w14:textId="735B0A69" w:rsidR="317C4B42" w:rsidRDefault="317C4B42" w:rsidP="317C4B42">
      <w:pPr>
        <w:pStyle w:val="p2"/>
        <w:rPr>
          <w:rFonts w:ascii="Times New Roman" w:eastAsia="Times New Roman" w:hAnsi="Times New Roman"/>
          <w:sz w:val="24"/>
          <w:szCs w:val="24"/>
        </w:rPr>
      </w:pPr>
    </w:p>
    <w:p w14:paraId="7575FD74" w14:textId="77777777" w:rsidR="00856305" w:rsidRDefault="00856305" w:rsidP="317C4B42">
      <w:pPr>
        <w:pStyle w:val="p1"/>
        <w:divId w:val="1262183759"/>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Westbroek, H.B., van Rens, L., van den Berg, E. and Janssen, F. (2020) ‘A practical approach to assessment for learning and differentiated instruction’. International Journal of Science Education, 42(6), pp.955-976.</w:t>
      </w:r>
    </w:p>
    <w:p w14:paraId="4A8944F9" w14:textId="77777777" w:rsidR="00856305" w:rsidRDefault="00856305" w:rsidP="317C4B42">
      <w:pPr>
        <w:pStyle w:val="p2"/>
        <w:divId w:val="1262183759"/>
        <w:rPr>
          <w:rFonts w:ascii="Times New Roman" w:eastAsia="Times New Roman" w:hAnsi="Times New Roman"/>
          <w:sz w:val="24"/>
          <w:szCs w:val="24"/>
        </w:rPr>
      </w:pPr>
    </w:p>
    <w:p w14:paraId="2C078E63" w14:textId="07B5D4ED" w:rsidR="00A01F78" w:rsidRDefault="00856305" w:rsidP="317C4B42">
      <w:pPr>
        <w:pStyle w:val="p1"/>
        <w:spacing w:before="240" w:after="240"/>
        <w:rPr>
          <w:rStyle w:val="s1"/>
          <w:rFonts w:ascii="Times New Roman" w:eastAsia="Times New Roman" w:hAnsi="Times New Roman"/>
          <w:sz w:val="24"/>
          <w:szCs w:val="24"/>
        </w:rPr>
      </w:pPr>
      <w:r w:rsidRPr="317C4B42">
        <w:rPr>
          <w:rStyle w:val="s1"/>
          <w:rFonts w:ascii="Times New Roman" w:eastAsia="Times New Roman" w:hAnsi="Times New Roman"/>
          <w:sz w:val="24"/>
          <w:szCs w:val="24"/>
        </w:rPr>
        <w:t>Wiggins, G. (2012) ‘Seven keys to effective feedback’. Feedback, 70(1), pp.10-16.</w:t>
      </w:r>
    </w:p>
    <w:sectPr w:rsidR="00A01F78">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61930" w14:textId="77777777" w:rsidR="003A6FC4" w:rsidRDefault="003A6FC4">
      <w:pPr>
        <w:spacing w:after="0" w:line="240" w:lineRule="auto"/>
      </w:pPr>
      <w:r>
        <w:separator/>
      </w:r>
    </w:p>
  </w:endnote>
  <w:endnote w:type="continuationSeparator" w:id="0">
    <w:p w14:paraId="5364AADD" w14:textId="77777777" w:rsidR="003A6FC4" w:rsidRDefault="003A6FC4">
      <w:pPr>
        <w:spacing w:after="0" w:line="240" w:lineRule="auto"/>
      </w:pPr>
      <w:r>
        <w:continuationSeparator/>
      </w:r>
    </w:p>
  </w:endnote>
  <w:endnote w:type="continuationNotice" w:id="1">
    <w:p w14:paraId="78DCA460" w14:textId="77777777" w:rsidR="00785CF6" w:rsidRDefault="00785C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UICTFontTextStyleBody">
    <w:altName w:val="Cambria"/>
    <w:charset w:val="00"/>
    <w:family w:val="roman"/>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40CE04" w14:paraId="28FF87FE" w14:textId="77777777" w:rsidTr="2C40CE04">
      <w:trPr>
        <w:trHeight w:val="300"/>
      </w:trPr>
      <w:tc>
        <w:tcPr>
          <w:tcW w:w="3120" w:type="dxa"/>
        </w:tcPr>
        <w:p w14:paraId="4A12F122" w14:textId="085C5CB3" w:rsidR="2C40CE04" w:rsidRDefault="2C40CE04" w:rsidP="2C40CE04">
          <w:pPr>
            <w:pStyle w:val="Header"/>
            <w:ind w:left="-115"/>
          </w:pPr>
        </w:p>
      </w:tc>
      <w:tc>
        <w:tcPr>
          <w:tcW w:w="3120" w:type="dxa"/>
        </w:tcPr>
        <w:p w14:paraId="0F8F9518" w14:textId="582ACEEE" w:rsidR="2C40CE04" w:rsidRDefault="2C40CE04" w:rsidP="2C40CE04">
          <w:pPr>
            <w:pStyle w:val="Header"/>
            <w:jc w:val="center"/>
          </w:pPr>
        </w:p>
      </w:tc>
      <w:tc>
        <w:tcPr>
          <w:tcW w:w="3120" w:type="dxa"/>
        </w:tcPr>
        <w:p w14:paraId="41C7522F" w14:textId="46FBBB45" w:rsidR="2C40CE04" w:rsidRDefault="2C40CE04" w:rsidP="2C40CE04">
          <w:pPr>
            <w:pStyle w:val="Header"/>
            <w:ind w:right="-115"/>
            <w:jc w:val="right"/>
          </w:pPr>
        </w:p>
      </w:tc>
    </w:tr>
  </w:tbl>
  <w:p w14:paraId="2A6CFC19" w14:textId="7F7797A2" w:rsidR="2C40CE04" w:rsidRDefault="2C40CE04" w:rsidP="2C40C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AB27F" w14:textId="77777777" w:rsidR="003A6FC4" w:rsidRDefault="003A6FC4">
      <w:pPr>
        <w:spacing w:after="0" w:line="240" w:lineRule="auto"/>
      </w:pPr>
      <w:r>
        <w:separator/>
      </w:r>
    </w:p>
  </w:footnote>
  <w:footnote w:type="continuationSeparator" w:id="0">
    <w:p w14:paraId="688C855A" w14:textId="77777777" w:rsidR="003A6FC4" w:rsidRDefault="003A6FC4">
      <w:pPr>
        <w:spacing w:after="0" w:line="240" w:lineRule="auto"/>
      </w:pPr>
      <w:r>
        <w:continuationSeparator/>
      </w:r>
    </w:p>
  </w:footnote>
  <w:footnote w:type="continuationNotice" w:id="1">
    <w:p w14:paraId="2A890BAC" w14:textId="77777777" w:rsidR="00785CF6" w:rsidRDefault="00785C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40CE04" w14:paraId="460315F9" w14:textId="77777777" w:rsidTr="2C40CE04">
      <w:trPr>
        <w:trHeight w:val="300"/>
      </w:trPr>
      <w:tc>
        <w:tcPr>
          <w:tcW w:w="3120" w:type="dxa"/>
        </w:tcPr>
        <w:p w14:paraId="5DE100BB" w14:textId="7788D5C1" w:rsidR="2C40CE04" w:rsidRDefault="2C40CE04" w:rsidP="2C40CE04">
          <w:pPr>
            <w:pStyle w:val="Header"/>
            <w:ind w:left="-115"/>
          </w:pPr>
          <w:r>
            <w:t>Storm May</w:t>
          </w:r>
        </w:p>
      </w:tc>
      <w:tc>
        <w:tcPr>
          <w:tcW w:w="3120" w:type="dxa"/>
        </w:tcPr>
        <w:p w14:paraId="652B6AA5" w14:textId="01FAE5DF" w:rsidR="2C40CE04" w:rsidRDefault="2C40CE04" w:rsidP="2C40CE04">
          <w:pPr>
            <w:pStyle w:val="Header"/>
            <w:jc w:val="center"/>
          </w:pPr>
        </w:p>
      </w:tc>
      <w:tc>
        <w:tcPr>
          <w:tcW w:w="3120" w:type="dxa"/>
        </w:tcPr>
        <w:p w14:paraId="492D2A57" w14:textId="0333D303" w:rsidR="2C40CE04" w:rsidRDefault="2C40CE04" w:rsidP="2C40CE04">
          <w:pPr>
            <w:pStyle w:val="Header"/>
            <w:ind w:right="-115"/>
            <w:jc w:val="right"/>
          </w:pPr>
          <w:r>
            <w:t>1902737</w:t>
          </w:r>
        </w:p>
      </w:tc>
    </w:tr>
  </w:tbl>
  <w:p w14:paraId="283283FA" w14:textId="55E6F010" w:rsidR="2C40CE04" w:rsidRDefault="2C40CE04" w:rsidP="2C40CE0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UnktbJmp" int2:invalidationBookmarkName="" int2:hashCode="YYCWDix6GEYDoT" int2:id="L674mvfC">
      <int2:state int2:value="Rejected" int2:type="AugLoop_Text_Critique"/>
    </int2:bookmark>
    <int2:bookmark int2:bookmarkName="_Int_TwITNwvN" int2:invalidationBookmarkName="" int2:hashCode="PbpmmwZKSrzsSt" int2:id="ZkBR9e0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15CFB"/>
    <w:multiLevelType w:val="hybridMultilevel"/>
    <w:tmpl w:val="FFFFFFFF"/>
    <w:lvl w:ilvl="0" w:tplc="A9E2BCB4">
      <w:start w:val="1"/>
      <w:numFmt w:val="bullet"/>
      <w:lvlText w:val="-"/>
      <w:lvlJc w:val="left"/>
      <w:pPr>
        <w:ind w:left="720" w:hanging="360"/>
      </w:pPr>
      <w:rPr>
        <w:rFonts w:ascii="Aptos" w:hAnsi="Aptos" w:hint="default"/>
      </w:rPr>
    </w:lvl>
    <w:lvl w:ilvl="1" w:tplc="FE44FEFE">
      <w:start w:val="1"/>
      <w:numFmt w:val="bullet"/>
      <w:lvlText w:val="o"/>
      <w:lvlJc w:val="left"/>
      <w:pPr>
        <w:ind w:left="1440" w:hanging="360"/>
      </w:pPr>
      <w:rPr>
        <w:rFonts w:ascii="Courier New" w:hAnsi="Courier New" w:hint="default"/>
      </w:rPr>
    </w:lvl>
    <w:lvl w:ilvl="2" w:tplc="223A692C">
      <w:start w:val="1"/>
      <w:numFmt w:val="bullet"/>
      <w:lvlText w:val=""/>
      <w:lvlJc w:val="left"/>
      <w:pPr>
        <w:ind w:left="2160" w:hanging="360"/>
      </w:pPr>
      <w:rPr>
        <w:rFonts w:ascii="Wingdings" w:hAnsi="Wingdings" w:hint="default"/>
      </w:rPr>
    </w:lvl>
    <w:lvl w:ilvl="3" w:tplc="24BC81E6">
      <w:start w:val="1"/>
      <w:numFmt w:val="bullet"/>
      <w:lvlText w:val=""/>
      <w:lvlJc w:val="left"/>
      <w:pPr>
        <w:ind w:left="2880" w:hanging="360"/>
      </w:pPr>
      <w:rPr>
        <w:rFonts w:ascii="Symbol" w:hAnsi="Symbol" w:hint="default"/>
      </w:rPr>
    </w:lvl>
    <w:lvl w:ilvl="4" w:tplc="D994B928">
      <w:start w:val="1"/>
      <w:numFmt w:val="bullet"/>
      <w:lvlText w:val="o"/>
      <w:lvlJc w:val="left"/>
      <w:pPr>
        <w:ind w:left="3600" w:hanging="360"/>
      </w:pPr>
      <w:rPr>
        <w:rFonts w:ascii="Courier New" w:hAnsi="Courier New" w:hint="default"/>
      </w:rPr>
    </w:lvl>
    <w:lvl w:ilvl="5" w:tplc="AAA0320E">
      <w:start w:val="1"/>
      <w:numFmt w:val="bullet"/>
      <w:lvlText w:val=""/>
      <w:lvlJc w:val="left"/>
      <w:pPr>
        <w:ind w:left="4320" w:hanging="360"/>
      </w:pPr>
      <w:rPr>
        <w:rFonts w:ascii="Wingdings" w:hAnsi="Wingdings" w:hint="default"/>
      </w:rPr>
    </w:lvl>
    <w:lvl w:ilvl="6" w:tplc="95B833EA">
      <w:start w:val="1"/>
      <w:numFmt w:val="bullet"/>
      <w:lvlText w:val=""/>
      <w:lvlJc w:val="left"/>
      <w:pPr>
        <w:ind w:left="5040" w:hanging="360"/>
      </w:pPr>
      <w:rPr>
        <w:rFonts w:ascii="Symbol" w:hAnsi="Symbol" w:hint="default"/>
      </w:rPr>
    </w:lvl>
    <w:lvl w:ilvl="7" w:tplc="2390D52C">
      <w:start w:val="1"/>
      <w:numFmt w:val="bullet"/>
      <w:lvlText w:val="o"/>
      <w:lvlJc w:val="left"/>
      <w:pPr>
        <w:ind w:left="5760" w:hanging="360"/>
      </w:pPr>
      <w:rPr>
        <w:rFonts w:ascii="Courier New" w:hAnsi="Courier New" w:hint="default"/>
      </w:rPr>
    </w:lvl>
    <w:lvl w:ilvl="8" w:tplc="7F02091C">
      <w:start w:val="1"/>
      <w:numFmt w:val="bullet"/>
      <w:lvlText w:val=""/>
      <w:lvlJc w:val="left"/>
      <w:pPr>
        <w:ind w:left="6480" w:hanging="360"/>
      </w:pPr>
      <w:rPr>
        <w:rFonts w:ascii="Wingdings" w:hAnsi="Wingdings" w:hint="default"/>
      </w:rPr>
    </w:lvl>
  </w:abstractNum>
  <w:abstractNum w:abstractNumId="1" w15:restartNumberingAfterBreak="0">
    <w:nsid w:val="30187F51"/>
    <w:multiLevelType w:val="hybridMultilevel"/>
    <w:tmpl w:val="FFFFFFFF"/>
    <w:lvl w:ilvl="0" w:tplc="D1067116">
      <w:start w:val="1"/>
      <w:numFmt w:val="decimal"/>
      <w:lvlText w:val="%1."/>
      <w:lvlJc w:val="left"/>
      <w:pPr>
        <w:ind w:left="720" w:hanging="360"/>
      </w:pPr>
    </w:lvl>
    <w:lvl w:ilvl="1" w:tplc="CB448296">
      <w:start w:val="1"/>
      <w:numFmt w:val="lowerLetter"/>
      <w:lvlText w:val="%2."/>
      <w:lvlJc w:val="left"/>
      <w:pPr>
        <w:ind w:left="1440" w:hanging="360"/>
      </w:pPr>
    </w:lvl>
    <w:lvl w:ilvl="2" w:tplc="26CCB026">
      <w:start w:val="1"/>
      <w:numFmt w:val="lowerRoman"/>
      <w:lvlText w:val="%3."/>
      <w:lvlJc w:val="right"/>
      <w:pPr>
        <w:ind w:left="2160" w:hanging="180"/>
      </w:pPr>
    </w:lvl>
    <w:lvl w:ilvl="3" w:tplc="2EEEEB00">
      <w:start w:val="1"/>
      <w:numFmt w:val="decimal"/>
      <w:lvlText w:val="%4."/>
      <w:lvlJc w:val="left"/>
      <w:pPr>
        <w:ind w:left="2880" w:hanging="360"/>
      </w:pPr>
    </w:lvl>
    <w:lvl w:ilvl="4" w:tplc="F3301CEC">
      <w:start w:val="1"/>
      <w:numFmt w:val="lowerLetter"/>
      <w:lvlText w:val="%5."/>
      <w:lvlJc w:val="left"/>
      <w:pPr>
        <w:ind w:left="3600" w:hanging="360"/>
      </w:pPr>
    </w:lvl>
    <w:lvl w:ilvl="5" w:tplc="13B2E796">
      <w:start w:val="1"/>
      <w:numFmt w:val="lowerRoman"/>
      <w:lvlText w:val="%6."/>
      <w:lvlJc w:val="right"/>
      <w:pPr>
        <w:ind w:left="4320" w:hanging="180"/>
      </w:pPr>
    </w:lvl>
    <w:lvl w:ilvl="6" w:tplc="2A265C4C">
      <w:start w:val="1"/>
      <w:numFmt w:val="decimal"/>
      <w:lvlText w:val="%7."/>
      <w:lvlJc w:val="left"/>
      <w:pPr>
        <w:ind w:left="5040" w:hanging="360"/>
      </w:pPr>
    </w:lvl>
    <w:lvl w:ilvl="7" w:tplc="3EB634EA">
      <w:start w:val="1"/>
      <w:numFmt w:val="lowerLetter"/>
      <w:lvlText w:val="%8."/>
      <w:lvlJc w:val="left"/>
      <w:pPr>
        <w:ind w:left="5760" w:hanging="360"/>
      </w:pPr>
    </w:lvl>
    <w:lvl w:ilvl="8" w:tplc="3D2E8E6E">
      <w:start w:val="1"/>
      <w:numFmt w:val="lowerRoman"/>
      <w:lvlText w:val="%9."/>
      <w:lvlJc w:val="right"/>
      <w:pPr>
        <w:ind w:left="6480" w:hanging="180"/>
      </w:pPr>
    </w:lvl>
  </w:abstractNum>
  <w:abstractNum w:abstractNumId="2" w15:restartNumberingAfterBreak="0">
    <w:nsid w:val="3499DCF2"/>
    <w:multiLevelType w:val="hybridMultilevel"/>
    <w:tmpl w:val="FFFFFFFF"/>
    <w:lvl w:ilvl="0" w:tplc="6DC6D732">
      <w:start w:val="1"/>
      <w:numFmt w:val="bullet"/>
      <w:lvlText w:val="-"/>
      <w:lvlJc w:val="left"/>
      <w:pPr>
        <w:ind w:left="1080" w:hanging="360"/>
      </w:pPr>
      <w:rPr>
        <w:rFonts w:ascii="Aptos" w:hAnsi="Aptos" w:hint="default"/>
      </w:rPr>
    </w:lvl>
    <w:lvl w:ilvl="1" w:tplc="1E0C23D4">
      <w:start w:val="1"/>
      <w:numFmt w:val="bullet"/>
      <w:lvlText w:val="o"/>
      <w:lvlJc w:val="left"/>
      <w:pPr>
        <w:ind w:left="1800" w:hanging="360"/>
      </w:pPr>
      <w:rPr>
        <w:rFonts w:ascii="Courier New" w:hAnsi="Courier New" w:hint="default"/>
      </w:rPr>
    </w:lvl>
    <w:lvl w:ilvl="2" w:tplc="D5D4B9CA">
      <w:start w:val="1"/>
      <w:numFmt w:val="bullet"/>
      <w:lvlText w:val=""/>
      <w:lvlJc w:val="left"/>
      <w:pPr>
        <w:ind w:left="2520" w:hanging="360"/>
      </w:pPr>
      <w:rPr>
        <w:rFonts w:ascii="Wingdings" w:hAnsi="Wingdings" w:hint="default"/>
      </w:rPr>
    </w:lvl>
    <w:lvl w:ilvl="3" w:tplc="F226414E">
      <w:start w:val="1"/>
      <w:numFmt w:val="bullet"/>
      <w:lvlText w:val=""/>
      <w:lvlJc w:val="left"/>
      <w:pPr>
        <w:ind w:left="3240" w:hanging="360"/>
      </w:pPr>
      <w:rPr>
        <w:rFonts w:ascii="Symbol" w:hAnsi="Symbol" w:hint="default"/>
      </w:rPr>
    </w:lvl>
    <w:lvl w:ilvl="4" w:tplc="B2B65C78">
      <w:start w:val="1"/>
      <w:numFmt w:val="bullet"/>
      <w:lvlText w:val="o"/>
      <w:lvlJc w:val="left"/>
      <w:pPr>
        <w:ind w:left="3960" w:hanging="360"/>
      </w:pPr>
      <w:rPr>
        <w:rFonts w:ascii="Courier New" w:hAnsi="Courier New" w:hint="default"/>
      </w:rPr>
    </w:lvl>
    <w:lvl w:ilvl="5" w:tplc="CF28B93A">
      <w:start w:val="1"/>
      <w:numFmt w:val="bullet"/>
      <w:lvlText w:val=""/>
      <w:lvlJc w:val="left"/>
      <w:pPr>
        <w:ind w:left="4680" w:hanging="360"/>
      </w:pPr>
      <w:rPr>
        <w:rFonts w:ascii="Wingdings" w:hAnsi="Wingdings" w:hint="default"/>
      </w:rPr>
    </w:lvl>
    <w:lvl w:ilvl="6" w:tplc="8F508DEC">
      <w:start w:val="1"/>
      <w:numFmt w:val="bullet"/>
      <w:lvlText w:val=""/>
      <w:lvlJc w:val="left"/>
      <w:pPr>
        <w:ind w:left="5400" w:hanging="360"/>
      </w:pPr>
      <w:rPr>
        <w:rFonts w:ascii="Symbol" w:hAnsi="Symbol" w:hint="default"/>
      </w:rPr>
    </w:lvl>
    <w:lvl w:ilvl="7" w:tplc="31503C4A">
      <w:start w:val="1"/>
      <w:numFmt w:val="bullet"/>
      <w:lvlText w:val="o"/>
      <w:lvlJc w:val="left"/>
      <w:pPr>
        <w:ind w:left="6120" w:hanging="360"/>
      </w:pPr>
      <w:rPr>
        <w:rFonts w:ascii="Courier New" w:hAnsi="Courier New" w:hint="default"/>
      </w:rPr>
    </w:lvl>
    <w:lvl w:ilvl="8" w:tplc="51549678">
      <w:start w:val="1"/>
      <w:numFmt w:val="bullet"/>
      <w:lvlText w:val=""/>
      <w:lvlJc w:val="left"/>
      <w:pPr>
        <w:ind w:left="6840" w:hanging="360"/>
      </w:pPr>
      <w:rPr>
        <w:rFonts w:ascii="Wingdings" w:hAnsi="Wingdings" w:hint="default"/>
      </w:rPr>
    </w:lvl>
  </w:abstractNum>
  <w:abstractNum w:abstractNumId="3" w15:restartNumberingAfterBreak="0">
    <w:nsid w:val="36E226AA"/>
    <w:multiLevelType w:val="hybridMultilevel"/>
    <w:tmpl w:val="FFFFFFFF"/>
    <w:lvl w:ilvl="0" w:tplc="44F00A50">
      <w:start w:val="1"/>
      <w:numFmt w:val="bullet"/>
      <w:lvlText w:val="-"/>
      <w:lvlJc w:val="left"/>
      <w:pPr>
        <w:ind w:left="1080" w:hanging="360"/>
      </w:pPr>
      <w:rPr>
        <w:rFonts w:ascii="Aptos" w:hAnsi="Aptos" w:hint="default"/>
      </w:rPr>
    </w:lvl>
    <w:lvl w:ilvl="1" w:tplc="05E0BA46">
      <w:start w:val="1"/>
      <w:numFmt w:val="bullet"/>
      <w:lvlText w:val="o"/>
      <w:lvlJc w:val="left"/>
      <w:pPr>
        <w:ind w:left="1800" w:hanging="360"/>
      </w:pPr>
      <w:rPr>
        <w:rFonts w:ascii="Courier New" w:hAnsi="Courier New" w:hint="default"/>
      </w:rPr>
    </w:lvl>
    <w:lvl w:ilvl="2" w:tplc="BA445554">
      <w:start w:val="1"/>
      <w:numFmt w:val="bullet"/>
      <w:lvlText w:val=""/>
      <w:lvlJc w:val="left"/>
      <w:pPr>
        <w:ind w:left="2520" w:hanging="360"/>
      </w:pPr>
      <w:rPr>
        <w:rFonts w:ascii="Wingdings" w:hAnsi="Wingdings" w:hint="default"/>
      </w:rPr>
    </w:lvl>
    <w:lvl w:ilvl="3" w:tplc="EAEE573E">
      <w:start w:val="1"/>
      <w:numFmt w:val="bullet"/>
      <w:lvlText w:val=""/>
      <w:lvlJc w:val="left"/>
      <w:pPr>
        <w:ind w:left="3240" w:hanging="360"/>
      </w:pPr>
      <w:rPr>
        <w:rFonts w:ascii="Symbol" w:hAnsi="Symbol" w:hint="default"/>
      </w:rPr>
    </w:lvl>
    <w:lvl w:ilvl="4" w:tplc="7BA848D0">
      <w:start w:val="1"/>
      <w:numFmt w:val="bullet"/>
      <w:lvlText w:val="o"/>
      <w:lvlJc w:val="left"/>
      <w:pPr>
        <w:ind w:left="3960" w:hanging="360"/>
      </w:pPr>
      <w:rPr>
        <w:rFonts w:ascii="Courier New" w:hAnsi="Courier New" w:hint="default"/>
      </w:rPr>
    </w:lvl>
    <w:lvl w:ilvl="5" w:tplc="D26AA496">
      <w:start w:val="1"/>
      <w:numFmt w:val="bullet"/>
      <w:lvlText w:val=""/>
      <w:lvlJc w:val="left"/>
      <w:pPr>
        <w:ind w:left="4680" w:hanging="360"/>
      </w:pPr>
      <w:rPr>
        <w:rFonts w:ascii="Wingdings" w:hAnsi="Wingdings" w:hint="default"/>
      </w:rPr>
    </w:lvl>
    <w:lvl w:ilvl="6" w:tplc="8A6CCB58">
      <w:start w:val="1"/>
      <w:numFmt w:val="bullet"/>
      <w:lvlText w:val=""/>
      <w:lvlJc w:val="left"/>
      <w:pPr>
        <w:ind w:left="5400" w:hanging="360"/>
      </w:pPr>
      <w:rPr>
        <w:rFonts w:ascii="Symbol" w:hAnsi="Symbol" w:hint="default"/>
      </w:rPr>
    </w:lvl>
    <w:lvl w:ilvl="7" w:tplc="7C48319A">
      <w:start w:val="1"/>
      <w:numFmt w:val="bullet"/>
      <w:lvlText w:val="o"/>
      <w:lvlJc w:val="left"/>
      <w:pPr>
        <w:ind w:left="6120" w:hanging="360"/>
      </w:pPr>
      <w:rPr>
        <w:rFonts w:ascii="Courier New" w:hAnsi="Courier New" w:hint="default"/>
      </w:rPr>
    </w:lvl>
    <w:lvl w:ilvl="8" w:tplc="293C3188">
      <w:start w:val="1"/>
      <w:numFmt w:val="bullet"/>
      <w:lvlText w:val=""/>
      <w:lvlJc w:val="left"/>
      <w:pPr>
        <w:ind w:left="6840" w:hanging="360"/>
      </w:pPr>
      <w:rPr>
        <w:rFonts w:ascii="Wingdings" w:hAnsi="Wingdings" w:hint="default"/>
      </w:rPr>
    </w:lvl>
  </w:abstractNum>
  <w:abstractNum w:abstractNumId="4" w15:restartNumberingAfterBreak="0">
    <w:nsid w:val="3AF12EAC"/>
    <w:multiLevelType w:val="hybridMultilevel"/>
    <w:tmpl w:val="FFFFFFFF"/>
    <w:lvl w:ilvl="0" w:tplc="88128140">
      <w:start w:val="1"/>
      <w:numFmt w:val="bullet"/>
      <w:lvlText w:val="-"/>
      <w:lvlJc w:val="left"/>
      <w:pPr>
        <w:ind w:left="720" w:hanging="360"/>
      </w:pPr>
      <w:rPr>
        <w:rFonts w:ascii="Aptos" w:hAnsi="Aptos" w:hint="default"/>
      </w:rPr>
    </w:lvl>
    <w:lvl w:ilvl="1" w:tplc="1A24600C">
      <w:start w:val="1"/>
      <w:numFmt w:val="bullet"/>
      <w:lvlText w:val="o"/>
      <w:lvlJc w:val="left"/>
      <w:pPr>
        <w:ind w:left="1440" w:hanging="360"/>
      </w:pPr>
      <w:rPr>
        <w:rFonts w:ascii="Courier New" w:hAnsi="Courier New" w:hint="default"/>
      </w:rPr>
    </w:lvl>
    <w:lvl w:ilvl="2" w:tplc="1A989CCA">
      <w:start w:val="1"/>
      <w:numFmt w:val="bullet"/>
      <w:lvlText w:val=""/>
      <w:lvlJc w:val="left"/>
      <w:pPr>
        <w:ind w:left="2160" w:hanging="360"/>
      </w:pPr>
      <w:rPr>
        <w:rFonts w:ascii="Wingdings" w:hAnsi="Wingdings" w:hint="default"/>
      </w:rPr>
    </w:lvl>
    <w:lvl w:ilvl="3" w:tplc="8C422A1A">
      <w:start w:val="1"/>
      <w:numFmt w:val="bullet"/>
      <w:lvlText w:val=""/>
      <w:lvlJc w:val="left"/>
      <w:pPr>
        <w:ind w:left="2880" w:hanging="360"/>
      </w:pPr>
      <w:rPr>
        <w:rFonts w:ascii="Symbol" w:hAnsi="Symbol" w:hint="default"/>
      </w:rPr>
    </w:lvl>
    <w:lvl w:ilvl="4" w:tplc="89F6056A">
      <w:start w:val="1"/>
      <w:numFmt w:val="bullet"/>
      <w:lvlText w:val="o"/>
      <w:lvlJc w:val="left"/>
      <w:pPr>
        <w:ind w:left="3600" w:hanging="360"/>
      </w:pPr>
      <w:rPr>
        <w:rFonts w:ascii="Courier New" w:hAnsi="Courier New" w:hint="default"/>
      </w:rPr>
    </w:lvl>
    <w:lvl w:ilvl="5" w:tplc="2864EE2A">
      <w:start w:val="1"/>
      <w:numFmt w:val="bullet"/>
      <w:lvlText w:val=""/>
      <w:lvlJc w:val="left"/>
      <w:pPr>
        <w:ind w:left="4320" w:hanging="360"/>
      </w:pPr>
      <w:rPr>
        <w:rFonts w:ascii="Wingdings" w:hAnsi="Wingdings" w:hint="default"/>
      </w:rPr>
    </w:lvl>
    <w:lvl w:ilvl="6" w:tplc="7226B3AC">
      <w:start w:val="1"/>
      <w:numFmt w:val="bullet"/>
      <w:lvlText w:val=""/>
      <w:lvlJc w:val="left"/>
      <w:pPr>
        <w:ind w:left="5040" w:hanging="360"/>
      </w:pPr>
      <w:rPr>
        <w:rFonts w:ascii="Symbol" w:hAnsi="Symbol" w:hint="default"/>
      </w:rPr>
    </w:lvl>
    <w:lvl w:ilvl="7" w:tplc="7C0AEBC0">
      <w:start w:val="1"/>
      <w:numFmt w:val="bullet"/>
      <w:lvlText w:val="o"/>
      <w:lvlJc w:val="left"/>
      <w:pPr>
        <w:ind w:left="5760" w:hanging="360"/>
      </w:pPr>
      <w:rPr>
        <w:rFonts w:ascii="Courier New" w:hAnsi="Courier New" w:hint="default"/>
      </w:rPr>
    </w:lvl>
    <w:lvl w:ilvl="8" w:tplc="D9307F20">
      <w:start w:val="1"/>
      <w:numFmt w:val="bullet"/>
      <w:lvlText w:val=""/>
      <w:lvlJc w:val="left"/>
      <w:pPr>
        <w:ind w:left="6480" w:hanging="360"/>
      </w:pPr>
      <w:rPr>
        <w:rFonts w:ascii="Wingdings" w:hAnsi="Wingdings" w:hint="default"/>
      </w:rPr>
    </w:lvl>
  </w:abstractNum>
  <w:abstractNum w:abstractNumId="5" w15:restartNumberingAfterBreak="0">
    <w:nsid w:val="435B0058"/>
    <w:multiLevelType w:val="hybridMultilevel"/>
    <w:tmpl w:val="FFFFFFFF"/>
    <w:lvl w:ilvl="0" w:tplc="FC62D11E">
      <w:start w:val="1"/>
      <w:numFmt w:val="bullet"/>
      <w:lvlText w:val="-"/>
      <w:lvlJc w:val="left"/>
      <w:pPr>
        <w:ind w:left="720" w:hanging="360"/>
      </w:pPr>
      <w:rPr>
        <w:rFonts w:ascii="Aptos" w:hAnsi="Aptos" w:hint="default"/>
      </w:rPr>
    </w:lvl>
    <w:lvl w:ilvl="1" w:tplc="FF002ACC">
      <w:start w:val="1"/>
      <w:numFmt w:val="bullet"/>
      <w:lvlText w:val="o"/>
      <w:lvlJc w:val="left"/>
      <w:pPr>
        <w:ind w:left="1440" w:hanging="360"/>
      </w:pPr>
      <w:rPr>
        <w:rFonts w:ascii="Courier New" w:hAnsi="Courier New" w:hint="default"/>
      </w:rPr>
    </w:lvl>
    <w:lvl w:ilvl="2" w:tplc="45CE45B6">
      <w:start w:val="1"/>
      <w:numFmt w:val="bullet"/>
      <w:lvlText w:val=""/>
      <w:lvlJc w:val="left"/>
      <w:pPr>
        <w:ind w:left="2160" w:hanging="360"/>
      </w:pPr>
      <w:rPr>
        <w:rFonts w:ascii="Wingdings" w:hAnsi="Wingdings" w:hint="default"/>
      </w:rPr>
    </w:lvl>
    <w:lvl w:ilvl="3" w:tplc="DA600E6C">
      <w:start w:val="1"/>
      <w:numFmt w:val="bullet"/>
      <w:lvlText w:val=""/>
      <w:lvlJc w:val="left"/>
      <w:pPr>
        <w:ind w:left="2880" w:hanging="360"/>
      </w:pPr>
      <w:rPr>
        <w:rFonts w:ascii="Symbol" w:hAnsi="Symbol" w:hint="default"/>
      </w:rPr>
    </w:lvl>
    <w:lvl w:ilvl="4" w:tplc="C1985E94">
      <w:start w:val="1"/>
      <w:numFmt w:val="bullet"/>
      <w:lvlText w:val="o"/>
      <w:lvlJc w:val="left"/>
      <w:pPr>
        <w:ind w:left="3600" w:hanging="360"/>
      </w:pPr>
      <w:rPr>
        <w:rFonts w:ascii="Courier New" w:hAnsi="Courier New" w:hint="default"/>
      </w:rPr>
    </w:lvl>
    <w:lvl w:ilvl="5" w:tplc="BFACD324">
      <w:start w:val="1"/>
      <w:numFmt w:val="bullet"/>
      <w:lvlText w:val=""/>
      <w:lvlJc w:val="left"/>
      <w:pPr>
        <w:ind w:left="4320" w:hanging="360"/>
      </w:pPr>
      <w:rPr>
        <w:rFonts w:ascii="Wingdings" w:hAnsi="Wingdings" w:hint="default"/>
      </w:rPr>
    </w:lvl>
    <w:lvl w:ilvl="6" w:tplc="A87C1F12">
      <w:start w:val="1"/>
      <w:numFmt w:val="bullet"/>
      <w:lvlText w:val=""/>
      <w:lvlJc w:val="left"/>
      <w:pPr>
        <w:ind w:left="5040" w:hanging="360"/>
      </w:pPr>
      <w:rPr>
        <w:rFonts w:ascii="Symbol" w:hAnsi="Symbol" w:hint="default"/>
      </w:rPr>
    </w:lvl>
    <w:lvl w:ilvl="7" w:tplc="78109758">
      <w:start w:val="1"/>
      <w:numFmt w:val="bullet"/>
      <w:lvlText w:val="o"/>
      <w:lvlJc w:val="left"/>
      <w:pPr>
        <w:ind w:left="5760" w:hanging="360"/>
      </w:pPr>
      <w:rPr>
        <w:rFonts w:ascii="Courier New" w:hAnsi="Courier New" w:hint="default"/>
      </w:rPr>
    </w:lvl>
    <w:lvl w:ilvl="8" w:tplc="AF8864DA">
      <w:start w:val="1"/>
      <w:numFmt w:val="bullet"/>
      <w:lvlText w:val=""/>
      <w:lvlJc w:val="left"/>
      <w:pPr>
        <w:ind w:left="6480" w:hanging="360"/>
      </w:pPr>
      <w:rPr>
        <w:rFonts w:ascii="Wingdings" w:hAnsi="Wingdings" w:hint="default"/>
      </w:rPr>
    </w:lvl>
  </w:abstractNum>
  <w:abstractNum w:abstractNumId="6" w15:restartNumberingAfterBreak="0">
    <w:nsid w:val="541B28F2"/>
    <w:multiLevelType w:val="hybridMultilevel"/>
    <w:tmpl w:val="FFFFFFFF"/>
    <w:lvl w:ilvl="0" w:tplc="17522D90">
      <w:start w:val="1"/>
      <w:numFmt w:val="bullet"/>
      <w:lvlText w:val="-"/>
      <w:lvlJc w:val="left"/>
      <w:pPr>
        <w:ind w:left="720" w:hanging="360"/>
      </w:pPr>
      <w:rPr>
        <w:rFonts w:ascii="Aptos" w:hAnsi="Aptos" w:hint="default"/>
      </w:rPr>
    </w:lvl>
    <w:lvl w:ilvl="1" w:tplc="45788E96">
      <w:start w:val="1"/>
      <w:numFmt w:val="bullet"/>
      <w:lvlText w:val="o"/>
      <w:lvlJc w:val="left"/>
      <w:pPr>
        <w:ind w:left="1440" w:hanging="360"/>
      </w:pPr>
      <w:rPr>
        <w:rFonts w:ascii="Courier New" w:hAnsi="Courier New" w:hint="default"/>
      </w:rPr>
    </w:lvl>
    <w:lvl w:ilvl="2" w:tplc="96885854">
      <w:start w:val="1"/>
      <w:numFmt w:val="bullet"/>
      <w:lvlText w:val=""/>
      <w:lvlJc w:val="left"/>
      <w:pPr>
        <w:ind w:left="2160" w:hanging="360"/>
      </w:pPr>
      <w:rPr>
        <w:rFonts w:ascii="Wingdings" w:hAnsi="Wingdings" w:hint="default"/>
      </w:rPr>
    </w:lvl>
    <w:lvl w:ilvl="3" w:tplc="22A431DA">
      <w:start w:val="1"/>
      <w:numFmt w:val="bullet"/>
      <w:lvlText w:val=""/>
      <w:lvlJc w:val="left"/>
      <w:pPr>
        <w:ind w:left="2880" w:hanging="360"/>
      </w:pPr>
      <w:rPr>
        <w:rFonts w:ascii="Symbol" w:hAnsi="Symbol" w:hint="default"/>
      </w:rPr>
    </w:lvl>
    <w:lvl w:ilvl="4" w:tplc="099E4D2C">
      <w:start w:val="1"/>
      <w:numFmt w:val="bullet"/>
      <w:lvlText w:val="o"/>
      <w:lvlJc w:val="left"/>
      <w:pPr>
        <w:ind w:left="3600" w:hanging="360"/>
      </w:pPr>
      <w:rPr>
        <w:rFonts w:ascii="Courier New" w:hAnsi="Courier New" w:hint="default"/>
      </w:rPr>
    </w:lvl>
    <w:lvl w:ilvl="5" w:tplc="F74E078E">
      <w:start w:val="1"/>
      <w:numFmt w:val="bullet"/>
      <w:lvlText w:val=""/>
      <w:lvlJc w:val="left"/>
      <w:pPr>
        <w:ind w:left="4320" w:hanging="360"/>
      </w:pPr>
      <w:rPr>
        <w:rFonts w:ascii="Wingdings" w:hAnsi="Wingdings" w:hint="default"/>
      </w:rPr>
    </w:lvl>
    <w:lvl w:ilvl="6" w:tplc="19C4B36C">
      <w:start w:val="1"/>
      <w:numFmt w:val="bullet"/>
      <w:lvlText w:val=""/>
      <w:lvlJc w:val="left"/>
      <w:pPr>
        <w:ind w:left="5040" w:hanging="360"/>
      </w:pPr>
      <w:rPr>
        <w:rFonts w:ascii="Symbol" w:hAnsi="Symbol" w:hint="default"/>
      </w:rPr>
    </w:lvl>
    <w:lvl w:ilvl="7" w:tplc="AFFE2480">
      <w:start w:val="1"/>
      <w:numFmt w:val="bullet"/>
      <w:lvlText w:val="o"/>
      <w:lvlJc w:val="left"/>
      <w:pPr>
        <w:ind w:left="5760" w:hanging="360"/>
      </w:pPr>
      <w:rPr>
        <w:rFonts w:ascii="Courier New" w:hAnsi="Courier New" w:hint="default"/>
      </w:rPr>
    </w:lvl>
    <w:lvl w:ilvl="8" w:tplc="C96843E2">
      <w:start w:val="1"/>
      <w:numFmt w:val="bullet"/>
      <w:lvlText w:val=""/>
      <w:lvlJc w:val="left"/>
      <w:pPr>
        <w:ind w:left="6480" w:hanging="360"/>
      </w:pPr>
      <w:rPr>
        <w:rFonts w:ascii="Wingdings" w:hAnsi="Wingdings" w:hint="default"/>
      </w:rPr>
    </w:lvl>
  </w:abstractNum>
  <w:abstractNum w:abstractNumId="7" w15:restartNumberingAfterBreak="0">
    <w:nsid w:val="5AA11366"/>
    <w:multiLevelType w:val="hybridMultilevel"/>
    <w:tmpl w:val="FFFFFFFF"/>
    <w:lvl w:ilvl="0" w:tplc="2708BFA8">
      <w:start w:val="1"/>
      <w:numFmt w:val="decimal"/>
      <w:lvlText w:val="%1."/>
      <w:lvlJc w:val="left"/>
      <w:pPr>
        <w:ind w:left="720" w:hanging="360"/>
      </w:pPr>
    </w:lvl>
    <w:lvl w:ilvl="1" w:tplc="403CC8AE">
      <w:start w:val="1"/>
      <w:numFmt w:val="lowerLetter"/>
      <w:lvlText w:val="%2."/>
      <w:lvlJc w:val="left"/>
      <w:pPr>
        <w:ind w:left="1440" w:hanging="360"/>
      </w:pPr>
    </w:lvl>
    <w:lvl w:ilvl="2" w:tplc="6DF6CDA8">
      <w:start w:val="1"/>
      <w:numFmt w:val="lowerRoman"/>
      <w:lvlText w:val="%3."/>
      <w:lvlJc w:val="right"/>
      <w:pPr>
        <w:ind w:left="2160" w:hanging="180"/>
      </w:pPr>
    </w:lvl>
    <w:lvl w:ilvl="3" w:tplc="1E2E4B88">
      <w:start w:val="1"/>
      <w:numFmt w:val="decimal"/>
      <w:lvlText w:val="%4."/>
      <w:lvlJc w:val="left"/>
      <w:pPr>
        <w:ind w:left="2880" w:hanging="360"/>
      </w:pPr>
    </w:lvl>
    <w:lvl w:ilvl="4" w:tplc="F2B47458">
      <w:start w:val="1"/>
      <w:numFmt w:val="lowerLetter"/>
      <w:lvlText w:val="%5."/>
      <w:lvlJc w:val="left"/>
      <w:pPr>
        <w:ind w:left="3600" w:hanging="360"/>
      </w:pPr>
    </w:lvl>
    <w:lvl w:ilvl="5" w:tplc="E646A656">
      <w:start w:val="1"/>
      <w:numFmt w:val="lowerRoman"/>
      <w:lvlText w:val="%6."/>
      <w:lvlJc w:val="right"/>
      <w:pPr>
        <w:ind w:left="4320" w:hanging="180"/>
      </w:pPr>
    </w:lvl>
    <w:lvl w:ilvl="6" w:tplc="E5CC62BE">
      <w:start w:val="1"/>
      <w:numFmt w:val="decimal"/>
      <w:lvlText w:val="%7."/>
      <w:lvlJc w:val="left"/>
      <w:pPr>
        <w:ind w:left="5040" w:hanging="360"/>
      </w:pPr>
    </w:lvl>
    <w:lvl w:ilvl="7" w:tplc="71AE960A">
      <w:start w:val="1"/>
      <w:numFmt w:val="lowerLetter"/>
      <w:lvlText w:val="%8."/>
      <w:lvlJc w:val="left"/>
      <w:pPr>
        <w:ind w:left="5760" w:hanging="360"/>
      </w:pPr>
    </w:lvl>
    <w:lvl w:ilvl="8" w:tplc="A9AE2C30">
      <w:start w:val="1"/>
      <w:numFmt w:val="lowerRoman"/>
      <w:lvlText w:val="%9."/>
      <w:lvlJc w:val="right"/>
      <w:pPr>
        <w:ind w:left="6480" w:hanging="180"/>
      </w:pPr>
    </w:lvl>
  </w:abstractNum>
  <w:num w:numId="1" w16cid:durableId="2147238955">
    <w:abstractNumId w:val="1"/>
  </w:num>
  <w:num w:numId="2" w16cid:durableId="154807300">
    <w:abstractNumId w:val="0"/>
  </w:num>
  <w:num w:numId="3" w16cid:durableId="1384870357">
    <w:abstractNumId w:val="4"/>
  </w:num>
  <w:num w:numId="4" w16cid:durableId="2130929117">
    <w:abstractNumId w:val="5"/>
  </w:num>
  <w:num w:numId="5" w16cid:durableId="1884097702">
    <w:abstractNumId w:val="6"/>
  </w:num>
  <w:num w:numId="6" w16cid:durableId="1168905432">
    <w:abstractNumId w:val="3"/>
  </w:num>
  <w:num w:numId="7" w16cid:durableId="49228335">
    <w:abstractNumId w:val="2"/>
  </w:num>
  <w:num w:numId="8" w16cid:durableId="45167514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713E39"/>
    <w:rsid w:val="00162754"/>
    <w:rsid w:val="001D7F2F"/>
    <w:rsid w:val="00206FAC"/>
    <w:rsid w:val="0031C245"/>
    <w:rsid w:val="0034D905"/>
    <w:rsid w:val="003A6FC4"/>
    <w:rsid w:val="003C5145"/>
    <w:rsid w:val="003E79ED"/>
    <w:rsid w:val="004E58F6"/>
    <w:rsid w:val="00503B42"/>
    <w:rsid w:val="00522627"/>
    <w:rsid w:val="0053151D"/>
    <w:rsid w:val="00671475"/>
    <w:rsid w:val="00785CF6"/>
    <w:rsid w:val="007F01B9"/>
    <w:rsid w:val="00856305"/>
    <w:rsid w:val="008FD982"/>
    <w:rsid w:val="00981568"/>
    <w:rsid w:val="009C2746"/>
    <w:rsid w:val="00A01F78"/>
    <w:rsid w:val="00AA8D83"/>
    <w:rsid w:val="00AE07D2"/>
    <w:rsid w:val="00C876AE"/>
    <w:rsid w:val="00D9CE88"/>
    <w:rsid w:val="00DB3B48"/>
    <w:rsid w:val="00E49959"/>
    <w:rsid w:val="00F31D21"/>
    <w:rsid w:val="00FB2736"/>
    <w:rsid w:val="011DEF8F"/>
    <w:rsid w:val="0129F4A0"/>
    <w:rsid w:val="01569E28"/>
    <w:rsid w:val="0178CCF8"/>
    <w:rsid w:val="017E9DE6"/>
    <w:rsid w:val="01AF6CFC"/>
    <w:rsid w:val="01C0F207"/>
    <w:rsid w:val="01C6D8C1"/>
    <w:rsid w:val="01EA09AB"/>
    <w:rsid w:val="01F575C9"/>
    <w:rsid w:val="0203B2BA"/>
    <w:rsid w:val="020F37B4"/>
    <w:rsid w:val="02480C48"/>
    <w:rsid w:val="0258068F"/>
    <w:rsid w:val="026B5A47"/>
    <w:rsid w:val="0282204E"/>
    <w:rsid w:val="02954BE8"/>
    <w:rsid w:val="02A3286B"/>
    <w:rsid w:val="02BAD390"/>
    <w:rsid w:val="02EADD94"/>
    <w:rsid w:val="02F763AF"/>
    <w:rsid w:val="0303DB87"/>
    <w:rsid w:val="031F3089"/>
    <w:rsid w:val="0387F662"/>
    <w:rsid w:val="039496A1"/>
    <w:rsid w:val="03A80951"/>
    <w:rsid w:val="03B101CC"/>
    <w:rsid w:val="03B591C9"/>
    <w:rsid w:val="03D1998E"/>
    <w:rsid w:val="03E8B651"/>
    <w:rsid w:val="04088872"/>
    <w:rsid w:val="0456C88D"/>
    <w:rsid w:val="0458BAFD"/>
    <w:rsid w:val="0470CB08"/>
    <w:rsid w:val="047F8113"/>
    <w:rsid w:val="04996DEA"/>
    <w:rsid w:val="04A91BFC"/>
    <w:rsid w:val="04AB67A7"/>
    <w:rsid w:val="04D63C6D"/>
    <w:rsid w:val="04EC0DE3"/>
    <w:rsid w:val="04F67689"/>
    <w:rsid w:val="0500B22B"/>
    <w:rsid w:val="051C52D6"/>
    <w:rsid w:val="05244C52"/>
    <w:rsid w:val="053B111A"/>
    <w:rsid w:val="05692018"/>
    <w:rsid w:val="057F1D10"/>
    <w:rsid w:val="0593107E"/>
    <w:rsid w:val="05A981D4"/>
    <w:rsid w:val="05AC2B52"/>
    <w:rsid w:val="05F230C3"/>
    <w:rsid w:val="05FA46F6"/>
    <w:rsid w:val="062AE070"/>
    <w:rsid w:val="0641B6BA"/>
    <w:rsid w:val="06421044"/>
    <w:rsid w:val="064415B5"/>
    <w:rsid w:val="065652A6"/>
    <w:rsid w:val="068D3C7E"/>
    <w:rsid w:val="06AEFEF6"/>
    <w:rsid w:val="06D89763"/>
    <w:rsid w:val="06FB2279"/>
    <w:rsid w:val="07007718"/>
    <w:rsid w:val="071E7C02"/>
    <w:rsid w:val="073D0B95"/>
    <w:rsid w:val="07687575"/>
    <w:rsid w:val="0769A83E"/>
    <w:rsid w:val="078AE80C"/>
    <w:rsid w:val="07C8799E"/>
    <w:rsid w:val="07DB5FAB"/>
    <w:rsid w:val="07E2E700"/>
    <w:rsid w:val="0812858F"/>
    <w:rsid w:val="08527BFB"/>
    <w:rsid w:val="0862B7D1"/>
    <w:rsid w:val="0864DCD7"/>
    <w:rsid w:val="089343A9"/>
    <w:rsid w:val="0897CCD9"/>
    <w:rsid w:val="08A33AE6"/>
    <w:rsid w:val="0935263A"/>
    <w:rsid w:val="0938F5DE"/>
    <w:rsid w:val="09512F0C"/>
    <w:rsid w:val="0951AA44"/>
    <w:rsid w:val="09690519"/>
    <w:rsid w:val="09792908"/>
    <w:rsid w:val="097E9849"/>
    <w:rsid w:val="09A330A2"/>
    <w:rsid w:val="0A140188"/>
    <w:rsid w:val="0A731376"/>
    <w:rsid w:val="0A736474"/>
    <w:rsid w:val="0A942E23"/>
    <w:rsid w:val="0AAD513D"/>
    <w:rsid w:val="0AAFFF5C"/>
    <w:rsid w:val="0AB30F94"/>
    <w:rsid w:val="0AB70877"/>
    <w:rsid w:val="0AC20423"/>
    <w:rsid w:val="0AF61916"/>
    <w:rsid w:val="0B267FA4"/>
    <w:rsid w:val="0B2B92A2"/>
    <w:rsid w:val="0B76DA93"/>
    <w:rsid w:val="0BA09361"/>
    <w:rsid w:val="0BABEF89"/>
    <w:rsid w:val="0BD4C75F"/>
    <w:rsid w:val="0BDE0EE0"/>
    <w:rsid w:val="0BE111B6"/>
    <w:rsid w:val="0BF55E70"/>
    <w:rsid w:val="0C43EA87"/>
    <w:rsid w:val="0C4C4399"/>
    <w:rsid w:val="0C528818"/>
    <w:rsid w:val="0C5B84C5"/>
    <w:rsid w:val="0C94C3E7"/>
    <w:rsid w:val="0C970602"/>
    <w:rsid w:val="0C980DB1"/>
    <w:rsid w:val="0C9D9FAC"/>
    <w:rsid w:val="0CAA29EE"/>
    <w:rsid w:val="0CB37811"/>
    <w:rsid w:val="0D45C4B8"/>
    <w:rsid w:val="0D555566"/>
    <w:rsid w:val="0D5A866A"/>
    <w:rsid w:val="0D6B9CF1"/>
    <w:rsid w:val="0D968C9E"/>
    <w:rsid w:val="0D9E6719"/>
    <w:rsid w:val="0E3B41AE"/>
    <w:rsid w:val="0E424D94"/>
    <w:rsid w:val="0E5AEE6E"/>
    <w:rsid w:val="0E7AA4F3"/>
    <w:rsid w:val="0E7CDFCB"/>
    <w:rsid w:val="0E833654"/>
    <w:rsid w:val="0E8E4CAE"/>
    <w:rsid w:val="0E974F3A"/>
    <w:rsid w:val="0EBA045C"/>
    <w:rsid w:val="0EBA4D0D"/>
    <w:rsid w:val="0EDB601D"/>
    <w:rsid w:val="0F0D0501"/>
    <w:rsid w:val="0F50F61C"/>
    <w:rsid w:val="0F6CF8AC"/>
    <w:rsid w:val="0F757164"/>
    <w:rsid w:val="0FA14F37"/>
    <w:rsid w:val="0FB8A9F6"/>
    <w:rsid w:val="0FDC2F5C"/>
    <w:rsid w:val="0FE8CDD3"/>
    <w:rsid w:val="0FF4B4B8"/>
    <w:rsid w:val="10215DB3"/>
    <w:rsid w:val="105E74AF"/>
    <w:rsid w:val="10710BBF"/>
    <w:rsid w:val="10753F8F"/>
    <w:rsid w:val="10BC1EF6"/>
    <w:rsid w:val="10D603DA"/>
    <w:rsid w:val="10EC1FB7"/>
    <w:rsid w:val="1103AB4E"/>
    <w:rsid w:val="1182CCE7"/>
    <w:rsid w:val="11982169"/>
    <w:rsid w:val="11B63466"/>
    <w:rsid w:val="11E8B68F"/>
    <w:rsid w:val="120A171F"/>
    <w:rsid w:val="1223785F"/>
    <w:rsid w:val="129B9ED2"/>
    <w:rsid w:val="12A7B5E2"/>
    <w:rsid w:val="12C73B72"/>
    <w:rsid w:val="12C94569"/>
    <w:rsid w:val="12F77A8E"/>
    <w:rsid w:val="131C916D"/>
    <w:rsid w:val="132E4467"/>
    <w:rsid w:val="1334F747"/>
    <w:rsid w:val="13492C2E"/>
    <w:rsid w:val="1361EABE"/>
    <w:rsid w:val="1381CCF8"/>
    <w:rsid w:val="1398B89C"/>
    <w:rsid w:val="13C7AA4D"/>
    <w:rsid w:val="13DFDD32"/>
    <w:rsid w:val="13EDD960"/>
    <w:rsid w:val="13F0D04E"/>
    <w:rsid w:val="1401FAF0"/>
    <w:rsid w:val="146D3326"/>
    <w:rsid w:val="147D510F"/>
    <w:rsid w:val="148128FC"/>
    <w:rsid w:val="149376B6"/>
    <w:rsid w:val="14C27081"/>
    <w:rsid w:val="14D371D6"/>
    <w:rsid w:val="14E7A8A5"/>
    <w:rsid w:val="152BEDF7"/>
    <w:rsid w:val="15391FC7"/>
    <w:rsid w:val="155E770E"/>
    <w:rsid w:val="157D326A"/>
    <w:rsid w:val="158A6233"/>
    <w:rsid w:val="15D582EF"/>
    <w:rsid w:val="15DF2C2B"/>
    <w:rsid w:val="16026472"/>
    <w:rsid w:val="1605CDF7"/>
    <w:rsid w:val="162E3DA9"/>
    <w:rsid w:val="165F7653"/>
    <w:rsid w:val="1667A9CE"/>
    <w:rsid w:val="16B025B8"/>
    <w:rsid w:val="16B79A5D"/>
    <w:rsid w:val="16BFBCE2"/>
    <w:rsid w:val="16C5ACC8"/>
    <w:rsid w:val="16DB7FA4"/>
    <w:rsid w:val="16F11CE7"/>
    <w:rsid w:val="16F7B68D"/>
    <w:rsid w:val="170B9E88"/>
    <w:rsid w:val="172BC3AC"/>
    <w:rsid w:val="175162D7"/>
    <w:rsid w:val="17563CEC"/>
    <w:rsid w:val="177ADE08"/>
    <w:rsid w:val="179656EE"/>
    <w:rsid w:val="179CD791"/>
    <w:rsid w:val="17AC08B2"/>
    <w:rsid w:val="17F06C88"/>
    <w:rsid w:val="17FF0B61"/>
    <w:rsid w:val="180E4D55"/>
    <w:rsid w:val="18494D34"/>
    <w:rsid w:val="18838D97"/>
    <w:rsid w:val="1891EC6E"/>
    <w:rsid w:val="18960F23"/>
    <w:rsid w:val="18979C6D"/>
    <w:rsid w:val="19092534"/>
    <w:rsid w:val="191750E3"/>
    <w:rsid w:val="1953FF82"/>
    <w:rsid w:val="19826098"/>
    <w:rsid w:val="198E6D30"/>
    <w:rsid w:val="19BC95FA"/>
    <w:rsid w:val="19D68819"/>
    <w:rsid w:val="19F2E450"/>
    <w:rsid w:val="19FD6C06"/>
    <w:rsid w:val="1A334E52"/>
    <w:rsid w:val="1A4F6DD4"/>
    <w:rsid w:val="1A733E7C"/>
    <w:rsid w:val="1AB9869F"/>
    <w:rsid w:val="1AC9F3DF"/>
    <w:rsid w:val="1AD4F7E9"/>
    <w:rsid w:val="1B0607B6"/>
    <w:rsid w:val="1B447294"/>
    <w:rsid w:val="1B54BAAD"/>
    <w:rsid w:val="1B66A6C0"/>
    <w:rsid w:val="1B8C62CA"/>
    <w:rsid w:val="1BA5B0C5"/>
    <w:rsid w:val="1BC1ADCB"/>
    <w:rsid w:val="1BFA23FC"/>
    <w:rsid w:val="1C34E723"/>
    <w:rsid w:val="1C46884C"/>
    <w:rsid w:val="1C49DE26"/>
    <w:rsid w:val="1C6A87C8"/>
    <w:rsid w:val="1C713E39"/>
    <w:rsid w:val="1C801ADC"/>
    <w:rsid w:val="1CA48350"/>
    <w:rsid w:val="1CC337E8"/>
    <w:rsid w:val="1D25FB08"/>
    <w:rsid w:val="1D6356D6"/>
    <w:rsid w:val="1D9E0423"/>
    <w:rsid w:val="1DB80830"/>
    <w:rsid w:val="1DC2D033"/>
    <w:rsid w:val="1DEBA906"/>
    <w:rsid w:val="1DEE1345"/>
    <w:rsid w:val="1DFAA1FC"/>
    <w:rsid w:val="1E263308"/>
    <w:rsid w:val="1E6FA181"/>
    <w:rsid w:val="1E78FF58"/>
    <w:rsid w:val="1E7C4C21"/>
    <w:rsid w:val="1F0F2F83"/>
    <w:rsid w:val="1F156DC3"/>
    <w:rsid w:val="1F5F504A"/>
    <w:rsid w:val="1F833FC3"/>
    <w:rsid w:val="1FBB0DE2"/>
    <w:rsid w:val="1FDB1979"/>
    <w:rsid w:val="20266319"/>
    <w:rsid w:val="2035724D"/>
    <w:rsid w:val="20475EF0"/>
    <w:rsid w:val="204C07DC"/>
    <w:rsid w:val="205B68FD"/>
    <w:rsid w:val="2095B6F7"/>
    <w:rsid w:val="20F3041A"/>
    <w:rsid w:val="21276C31"/>
    <w:rsid w:val="214B9B3B"/>
    <w:rsid w:val="21606FCB"/>
    <w:rsid w:val="219686F3"/>
    <w:rsid w:val="21A4CF02"/>
    <w:rsid w:val="21B3CF77"/>
    <w:rsid w:val="21D42251"/>
    <w:rsid w:val="21F2E2A7"/>
    <w:rsid w:val="22099EC7"/>
    <w:rsid w:val="221ADC97"/>
    <w:rsid w:val="221F04A9"/>
    <w:rsid w:val="222FD110"/>
    <w:rsid w:val="2231AAB0"/>
    <w:rsid w:val="22367554"/>
    <w:rsid w:val="2242B144"/>
    <w:rsid w:val="227F9FE9"/>
    <w:rsid w:val="2311DFC3"/>
    <w:rsid w:val="231E3641"/>
    <w:rsid w:val="232C0131"/>
    <w:rsid w:val="236FB898"/>
    <w:rsid w:val="2392953E"/>
    <w:rsid w:val="23B5A87D"/>
    <w:rsid w:val="23C1B28A"/>
    <w:rsid w:val="23C52D7B"/>
    <w:rsid w:val="23CA0163"/>
    <w:rsid w:val="23CAF8C4"/>
    <w:rsid w:val="242E9362"/>
    <w:rsid w:val="245E61F6"/>
    <w:rsid w:val="246A49AB"/>
    <w:rsid w:val="24960A1A"/>
    <w:rsid w:val="24D8EC0A"/>
    <w:rsid w:val="24F17CED"/>
    <w:rsid w:val="24FE1887"/>
    <w:rsid w:val="25015A3B"/>
    <w:rsid w:val="25052CA7"/>
    <w:rsid w:val="2562B4E5"/>
    <w:rsid w:val="256F81F4"/>
    <w:rsid w:val="25A476A5"/>
    <w:rsid w:val="25D025A9"/>
    <w:rsid w:val="26190C79"/>
    <w:rsid w:val="2652DD8F"/>
    <w:rsid w:val="26571D78"/>
    <w:rsid w:val="26AAAFFD"/>
    <w:rsid w:val="26E8821E"/>
    <w:rsid w:val="26EFB081"/>
    <w:rsid w:val="2707BFC3"/>
    <w:rsid w:val="271DD8F6"/>
    <w:rsid w:val="274A5BC3"/>
    <w:rsid w:val="275E98D2"/>
    <w:rsid w:val="277FE840"/>
    <w:rsid w:val="27B6B883"/>
    <w:rsid w:val="27C5517B"/>
    <w:rsid w:val="27CEB8A3"/>
    <w:rsid w:val="27D2CD27"/>
    <w:rsid w:val="27DDEDE3"/>
    <w:rsid w:val="27F51931"/>
    <w:rsid w:val="2800DFAB"/>
    <w:rsid w:val="280D006A"/>
    <w:rsid w:val="280E1302"/>
    <w:rsid w:val="283ED885"/>
    <w:rsid w:val="2848B9F4"/>
    <w:rsid w:val="286885DA"/>
    <w:rsid w:val="288659B7"/>
    <w:rsid w:val="28A9C9CF"/>
    <w:rsid w:val="28B5B214"/>
    <w:rsid w:val="28C1FFCB"/>
    <w:rsid w:val="28E12B20"/>
    <w:rsid w:val="29013C39"/>
    <w:rsid w:val="2914E25C"/>
    <w:rsid w:val="2932254E"/>
    <w:rsid w:val="29333B7E"/>
    <w:rsid w:val="29379174"/>
    <w:rsid w:val="29E2780B"/>
    <w:rsid w:val="29EA5362"/>
    <w:rsid w:val="29EE1329"/>
    <w:rsid w:val="2A19E4FE"/>
    <w:rsid w:val="2A2D5130"/>
    <w:rsid w:val="2A3F22E8"/>
    <w:rsid w:val="2A475BA0"/>
    <w:rsid w:val="2A4E8A32"/>
    <w:rsid w:val="2A52F653"/>
    <w:rsid w:val="2A85005B"/>
    <w:rsid w:val="2A9F44FF"/>
    <w:rsid w:val="2ABECC2B"/>
    <w:rsid w:val="2AED50BB"/>
    <w:rsid w:val="2AFC1503"/>
    <w:rsid w:val="2B10A762"/>
    <w:rsid w:val="2B63DAC8"/>
    <w:rsid w:val="2B724850"/>
    <w:rsid w:val="2B93440C"/>
    <w:rsid w:val="2BAA3612"/>
    <w:rsid w:val="2BAB2BB9"/>
    <w:rsid w:val="2BDC74AD"/>
    <w:rsid w:val="2C15A3C0"/>
    <w:rsid w:val="2C40CE04"/>
    <w:rsid w:val="2C5D4FA0"/>
    <w:rsid w:val="2C619CA5"/>
    <w:rsid w:val="2C719599"/>
    <w:rsid w:val="2CB92DDC"/>
    <w:rsid w:val="2CF2BB38"/>
    <w:rsid w:val="2D046629"/>
    <w:rsid w:val="2D3F7577"/>
    <w:rsid w:val="2D581B83"/>
    <w:rsid w:val="2D956127"/>
    <w:rsid w:val="2DA65AEF"/>
    <w:rsid w:val="2DC1A93E"/>
    <w:rsid w:val="2DCA1F13"/>
    <w:rsid w:val="2DD657A1"/>
    <w:rsid w:val="2DF13C45"/>
    <w:rsid w:val="2DF681EE"/>
    <w:rsid w:val="2DFEC7F3"/>
    <w:rsid w:val="2E3DE844"/>
    <w:rsid w:val="2E41A299"/>
    <w:rsid w:val="2E463838"/>
    <w:rsid w:val="2E50AF70"/>
    <w:rsid w:val="2E515E3A"/>
    <w:rsid w:val="2E51D68F"/>
    <w:rsid w:val="2E6510DE"/>
    <w:rsid w:val="2E7931B8"/>
    <w:rsid w:val="2EA04607"/>
    <w:rsid w:val="2EB22B47"/>
    <w:rsid w:val="2EF43F1A"/>
    <w:rsid w:val="2EFCCCF0"/>
    <w:rsid w:val="2F08AAE3"/>
    <w:rsid w:val="2F1A33CA"/>
    <w:rsid w:val="2F339216"/>
    <w:rsid w:val="2F5A005E"/>
    <w:rsid w:val="2F7136F2"/>
    <w:rsid w:val="2F7F5F1A"/>
    <w:rsid w:val="2FB5C0B1"/>
    <w:rsid w:val="2FE07BD5"/>
    <w:rsid w:val="2FE5BD44"/>
    <w:rsid w:val="3060AB1E"/>
    <w:rsid w:val="306A94A2"/>
    <w:rsid w:val="306B8B7C"/>
    <w:rsid w:val="30B41E3F"/>
    <w:rsid w:val="30C08E4D"/>
    <w:rsid w:val="30EB9C10"/>
    <w:rsid w:val="3116EFCE"/>
    <w:rsid w:val="31349DDA"/>
    <w:rsid w:val="3177C15B"/>
    <w:rsid w:val="317C4B42"/>
    <w:rsid w:val="318A92BE"/>
    <w:rsid w:val="319E0522"/>
    <w:rsid w:val="31B6A5E5"/>
    <w:rsid w:val="31C0A8EF"/>
    <w:rsid w:val="31C3F0C0"/>
    <w:rsid w:val="31FE6830"/>
    <w:rsid w:val="3217B1B8"/>
    <w:rsid w:val="32529BCF"/>
    <w:rsid w:val="325DD83E"/>
    <w:rsid w:val="32650BE6"/>
    <w:rsid w:val="32797DC7"/>
    <w:rsid w:val="329FFDAE"/>
    <w:rsid w:val="32E156D0"/>
    <w:rsid w:val="32E818A8"/>
    <w:rsid w:val="32F066C4"/>
    <w:rsid w:val="330FC035"/>
    <w:rsid w:val="3322919E"/>
    <w:rsid w:val="33297945"/>
    <w:rsid w:val="33372B0F"/>
    <w:rsid w:val="33381F7D"/>
    <w:rsid w:val="33D59449"/>
    <w:rsid w:val="33F0BD3A"/>
    <w:rsid w:val="33FE9FB0"/>
    <w:rsid w:val="34516553"/>
    <w:rsid w:val="3471DF2B"/>
    <w:rsid w:val="3497BFAF"/>
    <w:rsid w:val="34F7A98D"/>
    <w:rsid w:val="350221FB"/>
    <w:rsid w:val="355C0445"/>
    <w:rsid w:val="3569EF55"/>
    <w:rsid w:val="3591D731"/>
    <w:rsid w:val="35B412FE"/>
    <w:rsid w:val="35BD70B5"/>
    <w:rsid w:val="35C4A0E9"/>
    <w:rsid w:val="35D95F0D"/>
    <w:rsid w:val="36194084"/>
    <w:rsid w:val="3632CD1F"/>
    <w:rsid w:val="36613054"/>
    <w:rsid w:val="367C2175"/>
    <w:rsid w:val="36A18F15"/>
    <w:rsid w:val="36A61928"/>
    <w:rsid w:val="36A81BAC"/>
    <w:rsid w:val="36D401E7"/>
    <w:rsid w:val="36E4E5CD"/>
    <w:rsid w:val="3708E38E"/>
    <w:rsid w:val="370E5BD7"/>
    <w:rsid w:val="3736F02C"/>
    <w:rsid w:val="373F24C3"/>
    <w:rsid w:val="3770F545"/>
    <w:rsid w:val="37737F64"/>
    <w:rsid w:val="377752D9"/>
    <w:rsid w:val="37915085"/>
    <w:rsid w:val="37AF8EBB"/>
    <w:rsid w:val="37CBA5A9"/>
    <w:rsid w:val="37FDF541"/>
    <w:rsid w:val="3807EB7E"/>
    <w:rsid w:val="380F7D85"/>
    <w:rsid w:val="382CBDAF"/>
    <w:rsid w:val="3891E979"/>
    <w:rsid w:val="38CEDAA0"/>
    <w:rsid w:val="39118991"/>
    <w:rsid w:val="3923D9CC"/>
    <w:rsid w:val="39993291"/>
    <w:rsid w:val="39EE1319"/>
    <w:rsid w:val="39F8359E"/>
    <w:rsid w:val="39FB8919"/>
    <w:rsid w:val="3A494121"/>
    <w:rsid w:val="3A7CD680"/>
    <w:rsid w:val="3A886D54"/>
    <w:rsid w:val="3AA0B79F"/>
    <w:rsid w:val="3AB7450B"/>
    <w:rsid w:val="3ACD3429"/>
    <w:rsid w:val="3AFDC6BE"/>
    <w:rsid w:val="3B0876A8"/>
    <w:rsid w:val="3B3C9A6D"/>
    <w:rsid w:val="3B62E906"/>
    <w:rsid w:val="3B7E819B"/>
    <w:rsid w:val="3B962EA2"/>
    <w:rsid w:val="3BB563F3"/>
    <w:rsid w:val="3C448BAD"/>
    <w:rsid w:val="3C4EF978"/>
    <w:rsid w:val="3C644317"/>
    <w:rsid w:val="3C750743"/>
    <w:rsid w:val="3C9FE450"/>
    <w:rsid w:val="3CA10804"/>
    <w:rsid w:val="3CA6474F"/>
    <w:rsid w:val="3CADE60B"/>
    <w:rsid w:val="3D3A6E0F"/>
    <w:rsid w:val="3D56A02C"/>
    <w:rsid w:val="3D5D29A9"/>
    <w:rsid w:val="3D6018E0"/>
    <w:rsid w:val="3D7205F5"/>
    <w:rsid w:val="3D973663"/>
    <w:rsid w:val="3DF9DE10"/>
    <w:rsid w:val="3E036992"/>
    <w:rsid w:val="3E2942EC"/>
    <w:rsid w:val="3E2C7A4C"/>
    <w:rsid w:val="3E40D288"/>
    <w:rsid w:val="3E4FEC17"/>
    <w:rsid w:val="3E587434"/>
    <w:rsid w:val="3EBDEF9E"/>
    <w:rsid w:val="3EC58501"/>
    <w:rsid w:val="3EC773FD"/>
    <w:rsid w:val="3ECDD505"/>
    <w:rsid w:val="3ED0896A"/>
    <w:rsid w:val="3EE8C597"/>
    <w:rsid w:val="3EFDA807"/>
    <w:rsid w:val="3F02B192"/>
    <w:rsid w:val="3F123D84"/>
    <w:rsid w:val="3F16B28D"/>
    <w:rsid w:val="3F2B0CF2"/>
    <w:rsid w:val="3F349467"/>
    <w:rsid w:val="3F36B222"/>
    <w:rsid w:val="3F85C72C"/>
    <w:rsid w:val="3FBD0102"/>
    <w:rsid w:val="3FC86876"/>
    <w:rsid w:val="4000682E"/>
    <w:rsid w:val="400ED00F"/>
    <w:rsid w:val="4013C35E"/>
    <w:rsid w:val="402CEABC"/>
    <w:rsid w:val="405CB54F"/>
    <w:rsid w:val="40784946"/>
    <w:rsid w:val="40BCB2CE"/>
    <w:rsid w:val="410FF7BC"/>
    <w:rsid w:val="41137441"/>
    <w:rsid w:val="4120C75B"/>
    <w:rsid w:val="4128485F"/>
    <w:rsid w:val="41286AC4"/>
    <w:rsid w:val="413E02D1"/>
    <w:rsid w:val="413E10E2"/>
    <w:rsid w:val="41590CBD"/>
    <w:rsid w:val="41620358"/>
    <w:rsid w:val="41C1B499"/>
    <w:rsid w:val="41D337EF"/>
    <w:rsid w:val="41DE1ECE"/>
    <w:rsid w:val="41E6F786"/>
    <w:rsid w:val="420B5D03"/>
    <w:rsid w:val="422674FE"/>
    <w:rsid w:val="431E4429"/>
    <w:rsid w:val="434E0D86"/>
    <w:rsid w:val="43533191"/>
    <w:rsid w:val="4358F130"/>
    <w:rsid w:val="437E70E5"/>
    <w:rsid w:val="4391EAB4"/>
    <w:rsid w:val="4396A7DD"/>
    <w:rsid w:val="43BA01C9"/>
    <w:rsid w:val="43D28DD3"/>
    <w:rsid w:val="43E2D7BA"/>
    <w:rsid w:val="4427CA6D"/>
    <w:rsid w:val="444D2BCC"/>
    <w:rsid w:val="4455AE55"/>
    <w:rsid w:val="445C065B"/>
    <w:rsid w:val="4472D8E9"/>
    <w:rsid w:val="447F0081"/>
    <w:rsid w:val="4496ACCA"/>
    <w:rsid w:val="449F6DC6"/>
    <w:rsid w:val="44B6E460"/>
    <w:rsid w:val="44E88159"/>
    <w:rsid w:val="450D1F27"/>
    <w:rsid w:val="4513547D"/>
    <w:rsid w:val="45179DAC"/>
    <w:rsid w:val="45282227"/>
    <w:rsid w:val="453AA3D0"/>
    <w:rsid w:val="453EBFC6"/>
    <w:rsid w:val="45836332"/>
    <w:rsid w:val="45AD58B0"/>
    <w:rsid w:val="45B91E01"/>
    <w:rsid w:val="45BB7D32"/>
    <w:rsid w:val="45C6EBCC"/>
    <w:rsid w:val="45CD9DEB"/>
    <w:rsid w:val="45D797E1"/>
    <w:rsid w:val="45DFE167"/>
    <w:rsid w:val="46265C0A"/>
    <w:rsid w:val="4626C59F"/>
    <w:rsid w:val="46305F36"/>
    <w:rsid w:val="46538651"/>
    <w:rsid w:val="4663E21C"/>
    <w:rsid w:val="46A42DB1"/>
    <w:rsid w:val="46E0CA7A"/>
    <w:rsid w:val="470E5DE6"/>
    <w:rsid w:val="473BF65C"/>
    <w:rsid w:val="47696EDD"/>
    <w:rsid w:val="47A107DE"/>
    <w:rsid w:val="47E9E5BB"/>
    <w:rsid w:val="47EA0C4D"/>
    <w:rsid w:val="47EFB4F9"/>
    <w:rsid w:val="480BFDF4"/>
    <w:rsid w:val="4816A82E"/>
    <w:rsid w:val="482191CC"/>
    <w:rsid w:val="4846F57F"/>
    <w:rsid w:val="486F7F03"/>
    <w:rsid w:val="48939828"/>
    <w:rsid w:val="48EB8C17"/>
    <w:rsid w:val="492F6126"/>
    <w:rsid w:val="493C57D0"/>
    <w:rsid w:val="496ED038"/>
    <w:rsid w:val="4971CC49"/>
    <w:rsid w:val="497EC1AD"/>
    <w:rsid w:val="49C343CC"/>
    <w:rsid w:val="49E14A1C"/>
    <w:rsid w:val="4A04F376"/>
    <w:rsid w:val="4A072D98"/>
    <w:rsid w:val="4A109D85"/>
    <w:rsid w:val="4A119747"/>
    <w:rsid w:val="4AB131C3"/>
    <w:rsid w:val="4AE888E3"/>
    <w:rsid w:val="4B1921D7"/>
    <w:rsid w:val="4B30C68E"/>
    <w:rsid w:val="4B321508"/>
    <w:rsid w:val="4B3895A7"/>
    <w:rsid w:val="4B3D24D7"/>
    <w:rsid w:val="4B7F62FB"/>
    <w:rsid w:val="4B9ACD16"/>
    <w:rsid w:val="4BFD7D54"/>
    <w:rsid w:val="4C2BC1C4"/>
    <w:rsid w:val="4C5FB1B0"/>
    <w:rsid w:val="4C62890D"/>
    <w:rsid w:val="4C9D9B01"/>
    <w:rsid w:val="4CB9CF5E"/>
    <w:rsid w:val="4CD246D0"/>
    <w:rsid w:val="4CF9E961"/>
    <w:rsid w:val="4D07BFF6"/>
    <w:rsid w:val="4D1A8132"/>
    <w:rsid w:val="4D506FA8"/>
    <w:rsid w:val="4D551345"/>
    <w:rsid w:val="4D7971D0"/>
    <w:rsid w:val="4DA30AE7"/>
    <w:rsid w:val="4DA75D72"/>
    <w:rsid w:val="4DC4DFE1"/>
    <w:rsid w:val="4DDC3752"/>
    <w:rsid w:val="4DE6D159"/>
    <w:rsid w:val="4E0415E8"/>
    <w:rsid w:val="4E275D65"/>
    <w:rsid w:val="4E559904"/>
    <w:rsid w:val="4E87D569"/>
    <w:rsid w:val="4EB971D8"/>
    <w:rsid w:val="4ED89032"/>
    <w:rsid w:val="4EE500A8"/>
    <w:rsid w:val="4F0126E3"/>
    <w:rsid w:val="4F2C88F2"/>
    <w:rsid w:val="4F3EF38A"/>
    <w:rsid w:val="4F56A82B"/>
    <w:rsid w:val="4FD16910"/>
    <w:rsid w:val="4FE0D1E2"/>
    <w:rsid w:val="500EE4A9"/>
    <w:rsid w:val="502C2DBF"/>
    <w:rsid w:val="505B317D"/>
    <w:rsid w:val="50650DE8"/>
    <w:rsid w:val="5068364D"/>
    <w:rsid w:val="506A82C4"/>
    <w:rsid w:val="509CB754"/>
    <w:rsid w:val="50A11822"/>
    <w:rsid w:val="50B26C56"/>
    <w:rsid w:val="50B5A2A9"/>
    <w:rsid w:val="50B63646"/>
    <w:rsid w:val="5137524A"/>
    <w:rsid w:val="514B2E46"/>
    <w:rsid w:val="514BA7CE"/>
    <w:rsid w:val="51BBCFDC"/>
    <w:rsid w:val="51C7853A"/>
    <w:rsid w:val="51CDCCCF"/>
    <w:rsid w:val="51F61CC1"/>
    <w:rsid w:val="521917D5"/>
    <w:rsid w:val="522DC4A0"/>
    <w:rsid w:val="52362FBB"/>
    <w:rsid w:val="524CCFA2"/>
    <w:rsid w:val="5266DA46"/>
    <w:rsid w:val="52848ECC"/>
    <w:rsid w:val="52A4A045"/>
    <w:rsid w:val="52CB9EEF"/>
    <w:rsid w:val="52DE61E5"/>
    <w:rsid w:val="52E97BB8"/>
    <w:rsid w:val="52FDCA80"/>
    <w:rsid w:val="5312F25A"/>
    <w:rsid w:val="531C6719"/>
    <w:rsid w:val="531CEEF0"/>
    <w:rsid w:val="532324BD"/>
    <w:rsid w:val="5330F477"/>
    <w:rsid w:val="53858A5B"/>
    <w:rsid w:val="53B98E1D"/>
    <w:rsid w:val="53C56777"/>
    <w:rsid w:val="53CD8DA3"/>
    <w:rsid w:val="53D52DBA"/>
    <w:rsid w:val="53F00546"/>
    <w:rsid w:val="53F7D77F"/>
    <w:rsid w:val="542C1AE7"/>
    <w:rsid w:val="544EE06D"/>
    <w:rsid w:val="549D0BC7"/>
    <w:rsid w:val="54B52DD3"/>
    <w:rsid w:val="54BAC931"/>
    <w:rsid w:val="54CC1BBE"/>
    <w:rsid w:val="54EB421B"/>
    <w:rsid w:val="5564B559"/>
    <w:rsid w:val="557D37BC"/>
    <w:rsid w:val="5596DBF0"/>
    <w:rsid w:val="55F321FC"/>
    <w:rsid w:val="5614B433"/>
    <w:rsid w:val="56268755"/>
    <w:rsid w:val="564F2CA2"/>
    <w:rsid w:val="5685FED4"/>
    <w:rsid w:val="571F7E00"/>
    <w:rsid w:val="57453D7C"/>
    <w:rsid w:val="5747E747"/>
    <w:rsid w:val="5786333B"/>
    <w:rsid w:val="579248C6"/>
    <w:rsid w:val="5792CC62"/>
    <w:rsid w:val="57B99916"/>
    <w:rsid w:val="57C680A1"/>
    <w:rsid w:val="57E0DAE4"/>
    <w:rsid w:val="57EB5AB7"/>
    <w:rsid w:val="57FF3B83"/>
    <w:rsid w:val="58071272"/>
    <w:rsid w:val="58220D6D"/>
    <w:rsid w:val="586A1B55"/>
    <w:rsid w:val="58855EB3"/>
    <w:rsid w:val="5907186A"/>
    <w:rsid w:val="591FA4EA"/>
    <w:rsid w:val="594FB00A"/>
    <w:rsid w:val="597A9AA7"/>
    <w:rsid w:val="59800E0A"/>
    <w:rsid w:val="598FE352"/>
    <w:rsid w:val="59964A82"/>
    <w:rsid w:val="5997F6D9"/>
    <w:rsid w:val="59A4D84A"/>
    <w:rsid w:val="59B85C53"/>
    <w:rsid w:val="5A6779EF"/>
    <w:rsid w:val="5A68BB90"/>
    <w:rsid w:val="5A965D70"/>
    <w:rsid w:val="5A9E2406"/>
    <w:rsid w:val="5ABC459A"/>
    <w:rsid w:val="5AC7BABC"/>
    <w:rsid w:val="5AE38A3D"/>
    <w:rsid w:val="5B188272"/>
    <w:rsid w:val="5B5C909E"/>
    <w:rsid w:val="5B682A64"/>
    <w:rsid w:val="5B7D33BB"/>
    <w:rsid w:val="5BB8E197"/>
    <w:rsid w:val="5BEF6F39"/>
    <w:rsid w:val="5C545D6B"/>
    <w:rsid w:val="5C65CA6B"/>
    <w:rsid w:val="5C68F7C2"/>
    <w:rsid w:val="5C9B0402"/>
    <w:rsid w:val="5CF6A78E"/>
    <w:rsid w:val="5D4CC00F"/>
    <w:rsid w:val="5D628595"/>
    <w:rsid w:val="5D6FA279"/>
    <w:rsid w:val="5D715102"/>
    <w:rsid w:val="5D7FECE7"/>
    <w:rsid w:val="5D850FBD"/>
    <w:rsid w:val="5D996743"/>
    <w:rsid w:val="5DC5BEBB"/>
    <w:rsid w:val="5DC81F47"/>
    <w:rsid w:val="5DD421E8"/>
    <w:rsid w:val="5E131D4C"/>
    <w:rsid w:val="5E20D715"/>
    <w:rsid w:val="5E329CC9"/>
    <w:rsid w:val="5E366315"/>
    <w:rsid w:val="5E556D82"/>
    <w:rsid w:val="5E65EEC2"/>
    <w:rsid w:val="5E74307A"/>
    <w:rsid w:val="5E78EEC6"/>
    <w:rsid w:val="5ED3C0D5"/>
    <w:rsid w:val="5EE3CA31"/>
    <w:rsid w:val="5F0DB371"/>
    <w:rsid w:val="5F2A90EE"/>
    <w:rsid w:val="5F364214"/>
    <w:rsid w:val="5F8BE6C2"/>
    <w:rsid w:val="601BB8A5"/>
    <w:rsid w:val="60207685"/>
    <w:rsid w:val="605A5C76"/>
    <w:rsid w:val="60B018AB"/>
    <w:rsid w:val="60B8B267"/>
    <w:rsid w:val="60BDFD9B"/>
    <w:rsid w:val="60D7D9F7"/>
    <w:rsid w:val="612A1CE9"/>
    <w:rsid w:val="6156298A"/>
    <w:rsid w:val="6165D96A"/>
    <w:rsid w:val="6179D4A3"/>
    <w:rsid w:val="61867416"/>
    <w:rsid w:val="618DB413"/>
    <w:rsid w:val="619D2525"/>
    <w:rsid w:val="61A9B62B"/>
    <w:rsid w:val="61C73CB3"/>
    <w:rsid w:val="61E76750"/>
    <w:rsid w:val="6237ADD5"/>
    <w:rsid w:val="62381ED5"/>
    <w:rsid w:val="62399B7C"/>
    <w:rsid w:val="62418843"/>
    <w:rsid w:val="62B294AD"/>
    <w:rsid w:val="62CAD1D6"/>
    <w:rsid w:val="62F4E84D"/>
    <w:rsid w:val="6309F1D0"/>
    <w:rsid w:val="630B9D8D"/>
    <w:rsid w:val="6310E808"/>
    <w:rsid w:val="631F7E83"/>
    <w:rsid w:val="636332A7"/>
    <w:rsid w:val="6387FF50"/>
    <w:rsid w:val="6389B594"/>
    <w:rsid w:val="63DD025D"/>
    <w:rsid w:val="641C51FB"/>
    <w:rsid w:val="642F1271"/>
    <w:rsid w:val="6484B4D7"/>
    <w:rsid w:val="64A3CC9D"/>
    <w:rsid w:val="64A488C3"/>
    <w:rsid w:val="64AD5558"/>
    <w:rsid w:val="64E42F68"/>
    <w:rsid w:val="64F373D0"/>
    <w:rsid w:val="64FE5EC6"/>
    <w:rsid w:val="65018BBA"/>
    <w:rsid w:val="653100FB"/>
    <w:rsid w:val="6538D8DE"/>
    <w:rsid w:val="655E461D"/>
    <w:rsid w:val="65A2E495"/>
    <w:rsid w:val="65A61649"/>
    <w:rsid w:val="6602DC70"/>
    <w:rsid w:val="6617699E"/>
    <w:rsid w:val="66380AF1"/>
    <w:rsid w:val="6677A354"/>
    <w:rsid w:val="667BA7D9"/>
    <w:rsid w:val="6689DA27"/>
    <w:rsid w:val="6693DB66"/>
    <w:rsid w:val="66AE6CB3"/>
    <w:rsid w:val="66C8D3DC"/>
    <w:rsid w:val="66CB21FC"/>
    <w:rsid w:val="66E15342"/>
    <w:rsid w:val="66EE6BAB"/>
    <w:rsid w:val="6728842A"/>
    <w:rsid w:val="674F1187"/>
    <w:rsid w:val="67689F1E"/>
    <w:rsid w:val="67ACC0F3"/>
    <w:rsid w:val="67AFDDC3"/>
    <w:rsid w:val="67C1FD26"/>
    <w:rsid w:val="67C536F7"/>
    <w:rsid w:val="67C76AAE"/>
    <w:rsid w:val="67E46BE4"/>
    <w:rsid w:val="67F3405B"/>
    <w:rsid w:val="6800DE36"/>
    <w:rsid w:val="68535B01"/>
    <w:rsid w:val="6884DB3E"/>
    <w:rsid w:val="68A1D55A"/>
    <w:rsid w:val="68A3BEDF"/>
    <w:rsid w:val="68B42CFE"/>
    <w:rsid w:val="69254EAE"/>
    <w:rsid w:val="694F65FF"/>
    <w:rsid w:val="695FE287"/>
    <w:rsid w:val="6991C84F"/>
    <w:rsid w:val="69976244"/>
    <w:rsid w:val="69F4B3E7"/>
    <w:rsid w:val="69FE70D9"/>
    <w:rsid w:val="6A545D5A"/>
    <w:rsid w:val="6A5FBA9F"/>
    <w:rsid w:val="6AB73E99"/>
    <w:rsid w:val="6AC4819B"/>
    <w:rsid w:val="6AE46521"/>
    <w:rsid w:val="6AF60587"/>
    <w:rsid w:val="6B05BF5D"/>
    <w:rsid w:val="6B0D7049"/>
    <w:rsid w:val="6B11FC72"/>
    <w:rsid w:val="6B52613A"/>
    <w:rsid w:val="6B5A7FD4"/>
    <w:rsid w:val="6B76B6F4"/>
    <w:rsid w:val="6B772F16"/>
    <w:rsid w:val="6B7D919A"/>
    <w:rsid w:val="6B86342F"/>
    <w:rsid w:val="6B93E956"/>
    <w:rsid w:val="6BA7BE27"/>
    <w:rsid w:val="6BD39E77"/>
    <w:rsid w:val="6BEE21BA"/>
    <w:rsid w:val="6C59A330"/>
    <w:rsid w:val="6C709DF9"/>
    <w:rsid w:val="6C7121C6"/>
    <w:rsid w:val="6C9C582F"/>
    <w:rsid w:val="6CC5CBDF"/>
    <w:rsid w:val="6D0B1351"/>
    <w:rsid w:val="6D243024"/>
    <w:rsid w:val="6D5B2C92"/>
    <w:rsid w:val="6D6901D3"/>
    <w:rsid w:val="6D8FCC51"/>
    <w:rsid w:val="6D948E4A"/>
    <w:rsid w:val="6DC3F2ED"/>
    <w:rsid w:val="6DE886EC"/>
    <w:rsid w:val="6E0970B8"/>
    <w:rsid w:val="6E0E9CF7"/>
    <w:rsid w:val="6E1FFE15"/>
    <w:rsid w:val="6E285716"/>
    <w:rsid w:val="6E6AF9F0"/>
    <w:rsid w:val="6E7E79F7"/>
    <w:rsid w:val="6EB28A55"/>
    <w:rsid w:val="6EC591B0"/>
    <w:rsid w:val="6ED67B24"/>
    <w:rsid w:val="6ED77763"/>
    <w:rsid w:val="6F03CA06"/>
    <w:rsid w:val="6F7018B2"/>
    <w:rsid w:val="6FA7596E"/>
    <w:rsid w:val="6FB1B0FB"/>
    <w:rsid w:val="6FC00D08"/>
    <w:rsid w:val="6FD50811"/>
    <w:rsid w:val="702D1071"/>
    <w:rsid w:val="702D9B93"/>
    <w:rsid w:val="7034B213"/>
    <w:rsid w:val="7076E00B"/>
    <w:rsid w:val="7082DD1B"/>
    <w:rsid w:val="70A05E5A"/>
    <w:rsid w:val="70A7173B"/>
    <w:rsid w:val="70A876B3"/>
    <w:rsid w:val="70BF9213"/>
    <w:rsid w:val="70CE60A0"/>
    <w:rsid w:val="70E6F957"/>
    <w:rsid w:val="70F5F367"/>
    <w:rsid w:val="71018EE3"/>
    <w:rsid w:val="710CC5DE"/>
    <w:rsid w:val="7117442B"/>
    <w:rsid w:val="71953382"/>
    <w:rsid w:val="7197A4F6"/>
    <w:rsid w:val="7199454F"/>
    <w:rsid w:val="71A6AA15"/>
    <w:rsid w:val="71B9A06E"/>
    <w:rsid w:val="71C4722B"/>
    <w:rsid w:val="71C965E1"/>
    <w:rsid w:val="71F9A72B"/>
    <w:rsid w:val="720700F3"/>
    <w:rsid w:val="72077A59"/>
    <w:rsid w:val="72152DBD"/>
    <w:rsid w:val="722001AB"/>
    <w:rsid w:val="7228C1EA"/>
    <w:rsid w:val="724FEE69"/>
    <w:rsid w:val="726D0BF2"/>
    <w:rsid w:val="72771CC7"/>
    <w:rsid w:val="72F76345"/>
    <w:rsid w:val="7310D3C4"/>
    <w:rsid w:val="7315F917"/>
    <w:rsid w:val="738E5510"/>
    <w:rsid w:val="739FC1C3"/>
    <w:rsid w:val="73D357E7"/>
    <w:rsid w:val="74350897"/>
    <w:rsid w:val="744DCEA8"/>
    <w:rsid w:val="74502DB4"/>
    <w:rsid w:val="745EA6F7"/>
    <w:rsid w:val="749863A0"/>
    <w:rsid w:val="74AE98E0"/>
    <w:rsid w:val="74D75D09"/>
    <w:rsid w:val="74EFD58A"/>
    <w:rsid w:val="751FE7D6"/>
    <w:rsid w:val="752F75BA"/>
    <w:rsid w:val="75598716"/>
    <w:rsid w:val="7566498D"/>
    <w:rsid w:val="75A26F90"/>
    <w:rsid w:val="75A6005B"/>
    <w:rsid w:val="75D6925B"/>
    <w:rsid w:val="75E7C03D"/>
    <w:rsid w:val="75ECADF6"/>
    <w:rsid w:val="763B152E"/>
    <w:rsid w:val="763BC8C7"/>
    <w:rsid w:val="7659E1AD"/>
    <w:rsid w:val="7661B8AD"/>
    <w:rsid w:val="76BBBF01"/>
    <w:rsid w:val="76D2AA3A"/>
    <w:rsid w:val="76E4EE78"/>
    <w:rsid w:val="76F2BD65"/>
    <w:rsid w:val="770593F5"/>
    <w:rsid w:val="772C0524"/>
    <w:rsid w:val="7753DFA6"/>
    <w:rsid w:val="776375B0"/>
    <w:rsid w:val="776D808D"/>
    <w:rsid w:val="778AEA48"/>
    <w:rsid w:val="779E6E2F"/>
    <w:rsid w:val="77B6B59E"/>
    <w:rsid w:val="77BE9D78"/>
    <w:rsid w:val="77CC4BCF"/>
    <w:rsid w:val="77DBBFCE"/>
    <w:rsid w:val="77E247E5"/>
    <w:rsid w:val="78516081"/>
    <w:rsid w:val="787B6CF4"/>
    <w:rsid w:val="7885D199"/>
    <w:rsid w:val="789F6597"/>
    <w:rsid w:val="78C4D5A7"/>
    <w:rsid w:val="78D7E7E3"/>
    <w:rsid w:val="7922B7BC"/>
    <w:rsid w:val="792E59AE"/>
    <w:rsid w:val="79575D5E"/>
    <w:rsid w:val="7978587A"/>
    <w:rsid w:val="79AC16F1"/>
    <w:rsid w:val="79CEFC18"/>
    <w:rsid w:val="79DC79C9"/>
    <w:rsid w:val="79E9EA7A"/>
    <w:rsid w:val="7A125143"/>
    <w:rsid w:val="7A644C09"/>
    <w:rsid w:val="7A77C3E2"/>
    <w:rsid w:val="7AB81975"/>
    <w:rsid w:val="7AE1DDE7"/>
    <w:rsid w:val="7AEB533E"/>
    <w:rsid w:val="7AF0A59E"/>
    <w:rsid w:val="7AFCEBBF"/>
    <w:rsid w:val="7B526EF4"/>
    <w:rsid w:val="7B5858D4"/>
    <w:rsid w:val="7B5D0E0C"/>
    <w:rsid w:val="7B604F6C"/>
    <w:rsid w:val="7B74D475"/>
    <w:rsid w:val="7BA9C88B"/>
    <w:rsid w:val="7BAF2A3C"/>
    <w:rsid w:val="7BD30764"/>
    <w:rsid w:val="7BE915B7"/>
    <w:rsid w:val="7C546E70"/>
    <w:rsid w:val="7C63DC6C"/>
    <w:rsid w:val="7C7D6A3D"/>
    <w:rsid w:val="7C8A1689"/>
    <w:rsid w:val="7CE9F1BD"/>
    <w:rsid w:val="7D0C57D1"/>
    <w:rsid w:val="7D0EC749"/>
    <w:rsid w:val="7D1CAE19"/>
    <w:rsid w:val="7D50C220"/>
    <w:rsid w:val="7D7E9E4C"/>
    <w:rsid w:val="7D8B0D40"/>
    <w:rsid w:val="7D9832A8"/>
    <w:rsid w:val="7DE7C699"/>
    <w:rsid w:val="7DEF0918"/>
    <w:rsid w:val="7DFD93F3"/>
    <w:rsid w:val="7E098C84"/>
    <w:rsid w:val="7E73BDE8"/>
    <w:rsid w:val="7E74CACD"/>
    <w:rsid w:val="7E7C3EBD"/>
    <w:rsid w:val="7EC1D3C4"/>
    <w:rsid w:val="7F00BE42"/>
    <w:rsid w:val="7F0DD273"/>
    <w:rsid w:val="7F13BE7D"/>
    <w:rsid w:val="7F1AA2A5"/>
    <w:rsid w:val="7F1F78C3"/>
    <w:rsid w:val="7F6717F6"/>
    <w:rsid w:val="7FA594F4"/>
    <w:rsid w:val="7FBCC928"/>
    <w:rsid w:val="7FC6394F"/>
    <w:rsid w:val="7FF24E5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13E39"/>
  <w15:chartTrackingRefBased/>
  <w15:docId w15:val="{C52B75D3-1E48-455C-8684-98FD04FBE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7B99916"/>
    <w:pPr>
      <w:ind w:left="720"/>
      <w:contextualSpacing/>
    </w:pPr>
  </w:style>
  <w:style w:type="paragraph" w:styleId="Header">
    <w:name w:val="header"/>
    <w:basedOn w:val="Normal"/>
    <w:uiPriority w:val="99"/>
    <w:unhideWhenUsed/>
    <w:rsid w:val="2C40CE04"/>
    <w:pPr>
      <w:tabs>
        <w:tab w:val="center" w:pos="4680"/>
        <w:tab w:val="right" w:pos="9360"/>
      </w:tabs>
      <w:spacing w:after="0" w:line="240" w:lineRule="auto"/>
    </w:pPr>
  </w:style>
  <w:style w:type="paragraph" w:styleId="Footer">
    <w:name w:val="footer"/>
    <w:basedOn w:val="Normal"/>
    <w:uiPriority w:val="99"/>
    <w:unhideWhenUsed/>
    <w:rsid w:val="2C40CE04"/>
    <w:pPr>
      <w:tabs>
        <w:tab w:val="center" w:pos="4680"/>
        <w:tab w:val="right" w:pos="9360"/>
      </w:tabs>
      <w:spacing w:after="0" w:line="240" w:lineRule="auto"/>
    </w:pPr>
  </w:style>
  <w:style w:type="character" w:styleId="Hyperlink">
    <w:name w:val="Hyperlink"/>
    <w:basedOn w:val="DefaultParagraphFont"/>
    <w:uiPriority w:val="99"/>
    <w:unhideWhenUsed/>
    <w:rsid w:val="2C40CE04"/>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856305"/>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856305"/>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856305"/>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18375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3725</Words>
  <Characters>21235</Characters>
  <Application>Microsoft Office Word</Application>
  <DocSecurity>4</DocSecurity>
  <Lines>176</Lines>
  <Paragraphs>49</Paragraphs>
  <ScaleCrop>false</ScaleCrop>
  <Company/>
  <LinksUpToDate>false</LinksUpToDate>
  <CharactersWithSpaces>24911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Storm May (1902737)</dc:creator>
  <cp:keywords/>
  <dc:description/>
  <cp:lastModifiedBy>Storm May (1902737)</cp:lastModifiedBy>
  <cp:revision>6</cp:revision>
  <dcterms:created xsi:type="dcterms:W3CDTF">2025-03-11T11:33:00Z</dcterms:created>
  <dcterms:modified xsi:type="dcterms:W3CDTF">2025-04-04T15:43:00Z</dcterms:modified>
</cp:coreProperties>
</file>