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964DC" w14:textId="77777777" w:rsidR="004D63EB" w:rsidRDefault="004D63EB" w:rsidP="004D63EB">
      <w:pPr>
        <w:jc w:val="center"/>
        <w:rPr>
          <w:rFonts w:cstheme="minorHAnsi"/>
          <w:sz w:val="80"/>
          <w:szCs w:val="80"/>
        </w:rPr>
      </w:pPr>
      <w:r>
        <w:rPr>
          <w:rFonts w:cstheme="minorHAnsi"/>
          <w:sz w:val="80"/>
          <w:szCs w:val="80"/>
        </w:rPr>
        <w:t>EFFECTIVE TEAMWORK AND</w:t>
      </w:r>
    </w:p>
    <w:p w14:paraId="184FC2C2" w14:textId="58CC4FAC" w:rsidR="004D63EB" w:rsidRPr="00914A51" w:rsidRDefault="004D63EB" w:rsidP="004D63EB">
      <w:pPr>
        <w:jc w:val="center"/>
        <w:rPr>
          <w:rFonts w:cstheme="minorHAnsi"/>
          <w:sz w:val="80"/>
          <w:szCs w:val="80"/>
        </w:rPr>
      </w:pPr>
      <w:r>
        <w:rPr>
          <w:rFonts w:cstheme="minorHAnsi"/>
          <w:sz w:val="80"/>
          <w:szCs w:val="80"/>
        </w:rPr>
        <w:t>COMMUNICATION</w:t>
      </w:r>
    </w:p>
    <w:p w14:paraId="46EF4340" w14:textId="4F1E828D" w:rsidR="004D63EB" w:rsidRDefault="00E637A9" w:rsidP="004D63EB">
      <w:pPr>
        <w:jc w:val="center"/>
        <w:rPr>
          <w:rFonts w:cstheme="minorHAnsi"/>
          <w:sz w:val="40"/>
          <w:szCs w:val="40"/>
        </w:rPr>
      </w:pPr>
      <w:r>
        <w:rPr>
          <w:rFonts w:cstheme="minorHAnsi"/>
          <w:sz w:val="40"/>
          <w:szCs w:val="40"/>
        </w:rPr>
        <w:t>BMSK4002</w:t>
      </w:r>
    </w:p>
    <w:p w14:paraId="63F3BF9F" w14:textId="77777777" w:rsidR="004D63EB" w:rsidRDefault="004D63EB" w:rsidP="004D63EB">
      <w:pPr>
        <w:jc w:val="center"/>
        <w:rPr>
          <w:rFonts w:cstheme="minorHAnsi"/>
          <w:sz w:val="40"/>
          <w:szCs w:val="40"/>
        </w:rPr>
      </w:pPr>
    </w:p>
    <w:p w14:paraId="190B1AA5" w14:textId="77777777" w:rsidR="004D63EB" w:rsidRDefault="004D63EB" w:rsidP="004D63EB">
      <w:pPr>
        <w:jc w:val="center"/>
        <w:rPr>
          <w:rFonts w:cstheme="minorHAnsi"/>
          <w:sz w:val="40"/>
          <w:szCs w:val="40"/>
        </w:rPr>
      </w:pPr>
    </w:p>
    <w:p w14:paraId="5A09E449" w14:textId="726E9F8D" w:rsidR="004D63EB" w:rsidRPr="00914A51" w:rsidRDefault="004D63EB" w:rsidP="004D63EB">
      <w:pPr>
        <w:jc w:val="center"/>
        <w:rPr>
          <w:rFonts w:cstheme="minorHAnsi"/>
          <w:sz w:val="48"/>
          <w:szCs w:val="48"/>
        </w:rPr>
      </w:pPr>
      <w:r>
        <w:rPr>
          <w:rFonts w:cstheme="minorHAnsi"/>
          <w:sz w:val="48"/>
          <w:szCs w:val="48"/>
        </w:rPr>
        <w:t>Group Dynamics, Effective Conflict Handling, Delegation</w:t>
      </w:r>
    </w:p>
    <w:p w14:paraId="4887B523" w14:textId="77777777" w:rsidR="004D63EB" w:rsidRDefault="004D63EB" w:rsidP="004D63EB">
      <w:pPr>
        <w:jc w:val="center"/>
        <w:rPr>
          <w:rFonts w:cstheme="minorHAnsi"/>
          <w:sz w:val="40"/>
          <w:szCs w:val="40"/>
        </w:rPr>
      </w:pPr>
    </w:p>
    <w:p w14:paraId="193CD9C8" w14:textId="77777777" w:rsidR="004D63EB" w:rsidRDefault="004D63EB" w:rsidP="004D63EB">
      <w:pPr>
        <w:jc w:val="center"/>
        <w:rPr>
          <w:rFonts w:cstheme="minorHAnsi"/>
          <w:sz w:val="40"/>
          <w:szCs w:val="40"/>
        </w:rPr>
      </w:pPr>
    </w:p>
    <w:p w14:paraId="4E7B8DDF" w14:textId="77777777" w:rsidR="004D63EB" w:rsidRPr="00914A51" w:rsidRDefault="004D63EB" w:rsidP="004D63EB">
      <w:pPr>
        <w:jc w:val="center"/>
        <w:rPr>
          <w:rFonts w:cstheme="minorHAnsi"/>
          <w:sz w:val="44"/>
          <w:szCs w:val="44"/>
        </w:rPr>
      </w:pPr>
      <w:r w:rsidRPr="00914A51">
        <w:rPr>
          <w:rFonts w:cstheme="minorHAnsi"/>
          <w:sz w:val="44"/>
          <w:szCs w:val="44"/>
        </w:rPr>
        <w:t>Speaker Notes</w:t>
      </w:r>
    </w:p>
    <w:p w14:paraId="74FE7109" w14:textId="77777777" w:rsidR="004D63EB" w:rsidRPr="00914A51" w:rsidRDefault="004D63EB" w:rsidP="004D63EB">
      <w:pPr>
        <w:jc w:val="center"/>
        <w:rPr>
          <w:rFonts w:cstheme="minorHAnsi"/>
          <w:sz w:val="44"/>
          <w:szCs w:val="44"/>
        </w:rPr>
      </w:pPr>
      <w:r w:rsidRPr="00914A51">
        <w:rPr>
          <w:rFonts w:cstheme="minorHAnsi"/>
          <w:sz w:val="44"/>
          <w:szCs w:val="44"/>
        </w:rPr>
        <w:t>By</w:t>
      </w:r>
    </w:p>
    <w:p w14:paraId="60435BFB" w14:textId="77777777" w:rsidR="004D63EB" w:rsidRDefault="004D63EB" w:rsidP="004D63EB">
      <w:pPr>
        <w:jc w:val="center"/>
        <w:rPr>
          <w:rFonts w:cstheme="minorHAnsi"/>
          <w:sz w:val="44"/>
          <w:szCs w:val="44"/>
        </w:rPr>
      </w:pPr>
      <w:r w:rsidRPr="00914A51">
        <w:rPr>
          <w:rFonts w:cstheme="minorHAnsi"/>
          <w:sz w:val="44"/>
          <w:szCs w:val="44"/>
        </w:rPr>
        <w:t>Cristian-Marin Pena</w:t>
      </w:r>
    </w:p>
    <w:p w14:paraId="132C93D0" w14:textId="77777777" w:rsidR="004D63EB" w:rsidRDefault="004D63EB" w:rsidP="004D63EB">
      <w:pPr>
        <w:jc w:val="center"/>
        <w:rPr>
          <w:rFonts w:cstheme="minorHAnsi"/>
          <w:sz w:val="44"/>
          <w:szCs w:val="44"/>
        </w:rPr>
      </w:pPr>
    </w:p>
    <w:p w14:paraId="21D25178" w14:textId="77777777" w:rsidR="004D63EB" w:rsidRPr="00914A51" w:rsidRDefault="004D63EB" w:rsidP="00E637A9">
      <w:pPr>
        <w:rPr>
          <w:rFonts w:cstheme="minorHAnsi"/>
          <w:sz w:val="44"/>
          <w:szCs w:val="44"/>
        </w:rPr>
      </w:pPr>
    </w:p>
    <w:p w14:paraId="1C8C2F07" w14:textId="77777777" w:rsidR="004D63EB" w:rsidRPr="00914A51" w:rsidRDefault="004D63EB" w:rsidP="004D63EB">
      <w:pPr>
        <w:jc w:val="center"/>
        <w:rPr>
          <w:rFonts w:cstheme="minorHAnsi"/>
          <w:sz w:val="44"/>
          <w:szCs w:val="44"/>
        </w:rPr>
      </w:pPr>
      <w:r w:rsidRPr="00914A51">
        <w:rPr>
          <w:rFonts w:cstheme="minorHAnsi"/>
          <w:sz w:val="44"/>
          <w:szCs w:val="44"/>
        </w:rPr>
        <w:t>Student number: 1908795</w:t>
      </w:r>
    </w:p>
    <w:p w14:paraId="04A64C9E" w14:textId="77777777" w:rsidR="004D63EB" w:rsidRDefault="004D63EB" w:rsidP="0024104C">
      <w:pPr>
        <w:jc w:val="center"/>
        <w:rPr>
          <w:sz w:val="36"/>
          <w:szCs w:val="36"/>
        </w:rPr>
      </w:pPr>
    </w:p>
    <w:p w14:paraId="26DEFE3C" w14:textId="77777777" w:rsidR="00E637A9" w:rsidRDefault="00E637A9" w:rsidP="0024104C">
      <w:pPr>
        <w:jc w:val="center"/>
        <w:rPr>
          <w:sz w:val="36"/>
          <w:szCs w:val="36"/>
        </w:rPr>
      </w:pPr>
    </w:p>
    <w:p w14:paraId="19D52D12" w14:textId="60834445" w:rsidR="00163A24" w:rsidRPr="0024104C" w:rsidRDefault="00E80322" w:rsidP="0024104C">
      <w:pPr>
        <w:jc w:val="center"/>
        <w:rPr>
          <w:sz w:val="36"/>
          <w:szCs w:val="36"/>
        </w:rPr>
      </w:pPr>
      <w:r w:rsidRPr="0024104C">
        <w:rPr>
          <w:sz w:val="36"/>
          <w:szCs w:val="36"/>
        </w:rPr>
        <w:lastRenderedPageBreak/>
        <w:t>Group Dynamics</w:t>
      </w:r>
    </w:p>
    <w:p w14:paraId="71C0ABEB" w14:textId="07904E69" w:rsidR="00E80322" w:rsidRDefault="00E80322">
      <w:pPr>
        <w:rPr>
          <w:sz w:val="28"/>
          <w:szCs w:val="28"/>
        </w:rPr>
      </w:pPr>
    </w:p>
    <w:p w14:paraId="1984C04B" w14:textId="77777777" w:rsidR="00947A06" w:rsidRDefault="00E80322">
      <w:pPr>
        <w:rPr>
          <w:sz w:val="28"/>
          <w:szCs w:val="28"/>
        </w:rPr>
      </w:pPr>
      <w:r>
        <w:rPr>
          <w:sz w:val="28"/>
          <w:szCs w:val="28"/>
        </w:rPr>
        <w:t xml:space="preserve">      A group can be defined as two or more individuals who are connected to one another by social relationships.</w:t>
      </w:r>
    </w:p>
    <w:p w14:paraId="461CC552" w14:textId="4811978C" w:rsidR="00E80322" w:rsidRDefault="00947A06">
      <w:pPr>
        <w:rPr>
          <w:sz w:val="28"/>
          <w:szCs w:val="28"/>
        </w:rPr>
      </w:pPr>
      <w:r>
        <w:rPr>
          <w:sz w:val="28"/>
          <w:szCs w:val="28"/>
        </w:rPr>
        <w:t xml:space="preserve">     </w:t>
      </w:r>
      <w:r w:rsidRPr="00947A06">
        <w:rPr>
          <w:sz w:val="28"/>
          <w:szCs w:val="28"/>
        </w:rPr>
        <w:t xml:space="preserve"> </w:t>
      </w:r>
      <w:r>
        <w:rPr>
          <w:sz w:val="28"/>
          <w:szCs w:val="28"/>
        </w:rPr>
        <w:t>The first part, “two or more individuals”, means that groups can range from very small to very large, the second part, “who are connected to each other”, means that the members are networked and the last part, ”by social relationships”, indicates the social nature of groups.</w:t>
      </w:r>
    </w:p>
    <w:p w14:paraId="0F07552E" w14:textId="168A2BCD" w:rsidR="00E80322" w:rsidRDefault="00117559">
      <w:pPr>
        <w:rPr>
          <w:sz w:val="28"/>
          <w:szCs w:val="28"/>
        </w:rPr>
      </w:pPr>
      <w:r>
        <w:rPr>
          <w:sz w:val="28"/>
          <w:szCs w:val="28"/>
        </w:rPr>
        <w:t xml:space="preserve">      Group dynamics is a set of </w:t>
      </w:r>
      <w:r w:rsidR="00F90DA3">
        <w:rPr>
          <w:sz w:val="28"/>
          <w:szCs w:val="28"/>
        </w:rPr>
        <w:t xml:space="preserve">behavioural and psychological processes </w:t>
      </w:r>
      <w:r w:rsidR="00DC0168">
        <w:rPr>
          <w:sz w:val="28"/>
          <w:szCs w:val="28"/>
        </w:rPr>
        <w:t xml:space="preserve">that occur within a social group </w:t>
      </w:r>
      <w:r w:rsidR="007D2DC5">
        <w:rPr>
          <w:sz w:val="28"/>
          <w:szCs w:val="28"/>
        </w:rPr>
        <w:t xml:space="preserve">or between groups. </w:t>
      </w:r>
      <w:r w:rsidR="00DA5A41">
        <w:rPr>
          <w:sz w:val="28"/>
          <w:szCs w:val="28"/>
        </w:rPr>
        <w:t>It refers to the “nature of groups</w:t>
      </w:r>
      <w:r w:rsidR="002A27D4">
        <w:rPr>
          <w:sz w:val="28"/>
          <w:szCs w:val="28"/>
        </w:rPr>
        <w:t xml:space="preserve">, the </w:t>
      </w:r>
      <w:r w:rsidR="00CA1181">
        <w:rPr>
          <w:sz w:val="28"/>
          <w:szCs w:val="28"/>
        </w:rPr>
        <w:t xml:space="preserve">law </w:t>
      </w:r>
      <w:r w:rsidR="00012227">
        <w:rPr>
          <w:sz w:val="28"/>
          <w:szCs w:val="28"/>
        </w:rPr>
        <w:t>of their</w:t>
      </w:r>
      <w:r w:rsidR="00CA1181">
        <w:rPr>
          <w:sz w:val="28"/>
          <w:szCs w:val="28"/>
        </w:rPr>
        <w:t xml:space="preserve"> development </w:t>
      </w:r>
      <w:r w:rsidR="00012227">
        <w:rPr>
          <w:sz w:val="28"/>
          <w:szCs w:val="28"/>
        </w:rPr>
        <w:t>and the interr</w:t>
      </w:r>
      <w:r w:rsidR="00223C28">
        <w:rPr>
          <w:sz w:val="28"/>
          <w:szCs w:val="28"/>
        </w:rPr>
        <w:t>elations with individuals</w:t>
      </w:r>
      <w:r w:rsidR="001D7440">
        <w:rPr>
          <w:sz w:val="28"/>
          <w:szCs w:val="28"/>
        </w:rPr>
        <w:t>,</w:t>
      </w:r>
      <w:r w:rsidR="006A354F">
        <w:rPr>
          <w:sz w:val="28"/>
          <w:szCs w:val="28"/>
        </w:rPr>
        <w:t xml:space="preserve"> </w:t>
      </w:r>
      <w:r w:rsidR="001D7440">
        <w:rPr>
          <w:sz w:val="28"/>
          <w:szCs w:val="28"/>
        </w:rPr>
        <w:t>other groups and larger in</w:t>
      </w:r>
      <w:r w:rsidR="006A354F">
        <w:rPr>
          <w:sz w:val="28"/>
          <w:szCs w:val="28"/>
        </w:rPr>
        <w:t>stitutions</w:t>
      </w:r>
      <w:r w:rsidR="00DA5A41">
        <w:rPr>
          <w:sz w:val="28"/>
          <w:szCs w:val="28"/>
        </w:rPr>
        <w:t>”</w:t>
      </w:r>
      <w:r w:rsidR="006A354F">
        <w:rPr>
          <w:sz w:val="28"/>
          <w:szCs w:val="28"/>
        </w:rPr>
        <w:t>.</w:t>
      </w:r>
      <w:r w:rsidR="001E44DC">
        <w:rPr>
          <w:sz w:val="28"/>
          <w:szCs w:val="28"/>
        </w:rPr>
        <w:t xml:space="preserve"> (Cartwright and Zander, </w:t>
      </w:r>
      <w:r w:rsidR="00E844E3">
        <w:rPr>
          <w:sz w:val="28"/>
          <w:szCs w:val="28"/>
        </w:rPr>
        <w:t>1968</w:t>
      </w:r>
      <w:r w:rsidR="001E44DC">
        <w:rPr>
          <w:sz w:val="28"/>
          <w:szCs w:val="28"/>
        </w:rPr>
        <w:t>)</w:t>
      </w:r>
      <w:r w:rsidR="00E844E3">
        <w:rPr>
          <w:sz w:val="28"/>
          <w:szCs w:val="28"/>
        </w:rPr>
        <w:t>.</w:t>
      </w:r>
    </w:p>
    <w:p w14:paraId="795E62B1" w14:textId="77777777" w:rsidR="00791C41" w:rsidRDefault="00E80322">
      <w:pPr>
        <w:rPr>
          <w:sz w:val="28"/>
          <w:szCs w:val="28"/>
        </w:rPr>
      </w:pPr>
      <w:r>
        <w:rPr>
          <w:sz w:val="28"/>
          <w:szCs w:val="28"/>
        </w:rPr>
        <w:t xml:space="preserve">      Group dynamics represent the way groups and individuals act and react to changing circumstances. Kurt Lewin (1943, 1948, 1951) chose the word “dynamic” to describe the activities, processes, operations and changes that develop in groups, showing how powerful and influential these groups can be.</w:t>
      </w:r>
    </w:p>
    <w:p w14:paraId="018E9EC6" w14:textId="06A89802" w:rsidR="00E80322" w:rsidRPr="00791C41" w:rsidRDefault="00791C41">
      <w:pPr>
        <w:rPr>
          <w:b/>
          <w:bCs/>
          <w:i/>
          <w:iCs/>
          <w:sz w:val="28"/>
          <w:szCs w:val="28"/>
        </w:rPr>
      </w:pPr>
      <w:r w:rsidRPr="00791C41">
        <w:rPr>
          <w:b/>
          <w:bCs/>
          <w:i/>
          <w:iCs/>
          <w:sz w:val="28"/>
          <w:szCs w:val="28"/>
        </w:rPr>
        <w:t xml:space="preserve">Example: Many methods of helping people to change rely on group principles. Can someone give us an example? </w:t>
      </w:r>
      <w:r w:rsidR="00E80322" w:rsidRPr="00791C41">
        <w:rPr>
          <w:b/>
          <w:bCs/>
          <w:i/>
          <w:iCs/>
          <w:sz w:val="28"/>
          <w:szCs w:val="28"/>
        </w:rPr>
        <w:t xml:space="preserve"> </w:t>
      </w:r>
    </w:p>
    <w:p w14:paraId="13DB1822" w14:textId="762B449B" w:rsidR="005F3AF3" w:rsidRDefault="00A57A64">
      <w:pPr>
        <w:rPr>
          <w:sz w:val="28"/>
          <w:szCs w:val="28"/>
        </w:rPr>
      </w:pPr>
      <w:r>
        <w:rPr>
          <w:sz w:val="28"/>
          <w:szCs w:val="28"/>
        </w:rPr>
        <w:t xml:space="preserve">      </w:t>
      </w:r>
      <w:r w:rsidR="00AA7905">
        <w:rPr>
          <w:sz w:val="28"/>
          <w:szCs w:val="28"/>
        </w:rPr>
        <w:t>Donelson R. Forsyth</w:t>
      </w:r>
      <w:r w:rsidR="007C0EC3">
        <w:rPr>
          <w:sz w:val="28"/>
          <w:szCs w:val="28"/>
        </w:rPr>
        <w:t xml:space="preserve"> states in </w:t>
      </w:r>
      <w:r w:rsidR="00DD3E47">
        <w:rPr>
          <w:sz w:val="28"/>
          <w:szCs w:val="28"/>
        </w:rPr>
        <w:t>“Group Dynamics”</w:t>
      </w:r>
      <w:r w:rsidR="0068755A">
        <w:rPr>
          <w:sz w:val="28"/>
          <w:szCs w:val="28"/>
        </w:rPr>
        <w:t xml:space="preserve"> book that</w:t>
      </w:r>
      <w:r w:rsidR="009F6D25">
        <w:rPr>
          <w:sz w:val="28"/>
          <w:szCs w:val="28"/>
        </w:rPr>
        <w:t xml:space="preserve"> researchers became firmly convinced that if </w:t>
      </w:r>
      <w:r w:rsidR="005D199E">
        <w:rPr>
          <w:sz w:val="28"/>
          <w:szCs w:val="28"/>
        </w:rPr>
        <w:t xml:space="preserve">people wish to understand </w:t>
      </w:r>
      <w:r w:rsidR="0035283C">
        <w:rPr>
          <w:sz w:val="28"/>
          <w:szCs w:val="28"/>
        </w:rPr>
        <w:t>individuals,</w:t>
      </w:r>
      <w:r w:rsidR="005D199E">
        <w:rPr>
          <w:sz w:val="28"/>
          <w:szCs w:val="28"/>
        </w:rPr>
        <w:t xml:space="preserve"> </w:t>
      </w:r>
      <w:r w:rsidR="00AD3015">
        <w:rPr>
          <w:sz w:val="28"/>
          <w:szCs w:val="28"/>
        </w:rPr>
        <w:t>they must first understand groups</w:t>
      </w:r>
      <w:r w:rsidR="00CC5258">
        <w:rPr>
          <w:sz w:val="28"/>
          <w:szCs w:val="28"/>
        </w:rPr>
        <w:t>, as they shape actions, thoughts and feelings.</w:t>
      </w:r>
    </w:p>
    <w:p w14:paraId="7A6B093E" w14:textId="77777777" w:rsidR="00E870BA" w:rsidRDefault="003C3E80">
      <w:pPr>
        <w:rPr>
          <w:sz w:val="28"/>
          <w:szCs w:val="28"/>
        </w:rPr>
      </w:pPr>
      <w:r>
        <w:rPr>
          <w:sz w:val="28"/>
          <w:szCs w:val="28"/>
        </w:rPr>
        <w:t xml:space="preserve">      In 1965, </w:t>
      </w:r>
      <w:r w:rsidR="00B60A8C">
        <w:rPr>
          <w:sz w:val="28"/>
          <w:szCs w:val="28"/>
        </w:rPr>
        <w:t>psychologist Bruce M. Tuckman</w:t>
      </w:r>
      <w:r w:rsidR="00651FD0">
        <w:rPr>
          <w:sz w:val="28"/>
          <w:szCs w:val="28"/>
        </w:rPr>
        <w:t xml:space="preserve"> proposed one the most famous theories </w:t>
      </w:r>
      <w:r w:rsidR="00394993">
        <w:rPr>
          <w:sz w:val="28"/>
          <w:szCs w:val="28"/>
        </w:rPr>
        <w:t>of group development, including four stages: Forming, Norming, Storming and Performing</w:t>
      </w:r>
      <w:r w:rsidR="00E870BA">
        <w:rPr>
          <w:sz w:val="28"/>
          <w:szCs w:val="28"/>
        </w:rPr>
        <w:t>.</w:t>
      </w:r>
    </w:p>
    <w:p w14:paraId="74F3F5ED" w14:textId="2A1A9271" w:rsidR="003C3E80" w:rsidRDefault="0058479E">
      <w:pPr>
        <w:rPr>
          <w:sz w:val="28"/>
          <w:szCs w:val="28"/>
        </w:rPr>
      </w:pPr>
      <w:r>
        <w:rPr>
          <w:sz w:val="28"/>
          <w:szCs w:val="28"/>
        </w:rPr>
        <w:t xml:space="preserve">      </w:t>
      </w:r>
      <w:r w:rsidR="0033016E">
        <w:rPr>
          <w:sz w:val="28"/>
          <w:szCs w:val="28"/>
        </w:rPr>
        <w:t xml:space="preserve">In “Groups Dynamics </w:t>
      </w:r>
      <w:r>
        <w:rPr>
          <w:sz w:val="28"/>
          <w:szCs w:val="28"/>
        </w:rPr>
        <w:t>in</w:t>
      </w:r>
      <w:r w:rsidR="0033016E">
        <w:rPr>
          <w:sz w:val="28"/>
          <w:szCs w:val="28"/>
        </w:rPr>
        <w:t xml:space="preserve"> Recreation</w:t>
      </w:r>
      <w:r w:rsidR="0005737E">
        <w:rPr>
          <w:sz w:val="28"/>
          <w:szCs w:val="28"/>
        </w:rPr>
        <w:t xml:space="preserve"> and Leisure”, </w:t>
      </w:r>
      <w:r w:rsidR="004B26BB">
        <w:rPr>
          <w:sz w:val="28"/>
          <w:szCs w:val="28"/>
        </w:rPr>
        <w:t xml:space="preserve">Timothy S. O’Connell and </w:t>
      </w:r>
      <w:r w:rsidR="00FD1731">
        <w:rPr>
          <w:sz w:val="28"/>
          <w:szCs w:val="28"/>
        </w:rPr>
        <w:t>Brent Cuthber</w:t>
      </w:r>
      <w:r>
        <w:rPr>
          <w:sz w:val="28"/>
          <w:szCs w:val="28"/>
        </w:rPr>
        <w:t>t</w:t>
      </w:r>
      <w:r w:rsidR="00FD1731">
        <w:rPr>
          <w:sz w:val="28"/>
          <w:szCs w:val="28"/>
        </w:rPr>
        <w:t>son</w:t>
      </w:r>
      <w:r>
        <w:rPr>
          <w:sz w:val="28"/>
          <w:szCs w:val="28"/>
        </w:rPr>
        <w:t xml:space="preserve"> </w:t>
      </w:r>
      <w:r w:rsidR="00D8132E">
        <w:rPr>
          <w:sz w:val="28"/>
          <w:szCs w:val="28"/>
        </w:rPr>
        <w:t xml:space="preserve">declared that </w:t>
      </w:r>
      <w:r w:rsidR="00937514">
        <w:rPr>
          <w:sz w:val="28"/>
          <w:szCs w:val="28"/>
        </w:rPr>
        <w:t xml:space="preserve">different groups may progress through </w:t>
      </w:r>
      <w:r w:rsidR="00CA1FC3">
        <w:rPr>
          <w:sz w:val="28"/>
          <w:szCs w:val="28"/>
        </w:rPr>
        <w:t>the stages in different order</w:t>
      </w:r>
      <w:r w:rsidR="007971F9">
        <w:rPr>
          <w:sz w:val="28"/>
          <w:szCs w:val="28"/>
        </w:rPr>
        <w:t xml:space="preserve"> depending on knowledge and experience,</w:t>
      </w:r>
      <w:r w:rsidR="00E43837">
        <w:rPr>
          <w:sz w:val="28"/>
          <w:szCs w:val="28"/>
        </w:rPr>
        <w:t xml:space="preserve"> which highlight the complexity of gr</w:t>
      </w:r>
      <w:r w:rsidR="003F6187">
        <w:rPr>
          <w:sz w:val="28"/>
          <w:szCs w:val="28"/>
        </w:rPr>
        <w:t>oup dynamics</w:t>
      </w:r>
      <w:r w:rsidR="00681FF9">
        <w:rPr>
          <w:sz w:val="28"/>
          <w:szCs w:val="28"/>
        </w:rPr>
        <w:t xml:space="preserve"> not only at a physical l</w:t>
      </w:r>
      <w:r w:rsidR="00487FF1">
        <w:rPr>
          <w:sz w:val="28"/>
          <w:szCs w:val="28"/>
        </w:rPr>
        <w:t xml:space="preserve">evel, but at a </w:t>
      </w:r>
      <w:r w:rsidR="00E870BA">
        <w:rPr>
          <w:sz w:val="28"/>
          <w:szCs w:val="28"/>
        </w:rPr>
        <w:t>psychological level</w:t>
      </w:r>
      <w:r w:rsidR="00487FF1">
        <w:rPr>
          <w:sz w:val="28"/>
          <w:szCs w:val="28"/>
        </w:rPr>
        <w:t xml:space="preserve"> as well</w:t>
      </w:r>
      <w:r w:rsidR="00B3425C">
        <w:rPr>
          <w:sz w:val="28"/>
          <w:szCs w:val="28"/>
        </w:rPr>
        <w:t xml:space="preserve">, as not every individual </w:t>
      </w:r>
      <w:r w:rsidR="00E870BA">
        <w:rPr>
          <w:sz w:val="28"/>
          <w:szCs w:val="28"/>
        </w:rPr>
        <w:t>embrace</w:t>
      </w:r>
      <w:r w:rsidR="00B3425C">
        <w:rPr>
          <w:sz w:val="28"/>
          <w:szCs w:val="28"/>
        </w:rPr>
        <w:t xml:space="preserve"> </w:t>
      </w:r>
      <w:r w:rsidR="00B92F92">
        <w:rPr>
          <w:sz w:val="28"/>
          <w:szCs w:val="28"/>
        </w:rPr>
        <w:t>consensus with the same confidence.</w:t>
      </w:r>
    </w:p>
    <w:p w14:paraId="41708B1E" w14:textId="7654054E" w:rsidR="008A67E6" w:rsidRDefault="008A67E6">
      <w:pPr>
        <w:rPr>
          <w:sz w:val="28"/>
          <w:szCs w:val="28"/>
        </w:rPr>
      </w:pPr>
      <w:r>
        <w:rPr>
          <w:sz w:val="28"/>
          <w:szCs w:val="28"/>
        </w:rPr>
        <w:t xml:space="preserve">      Reaching the Performing stage, </w:t>
      </w:r>
      <w:r w:rsidR="00516620">
        <w:rPr>
          <w:sz w:val="28"/>
          <w:szCs w:val="28"/>
        </w:rPr>
        <w:t xml:space="preserve">a group will automatically become </w:t>
      </w:r>
      <w:r w:rsidR="00580AB3">
        <w:rPr>
          <w:sz w:val="28"/>
          <w:szCs w:val="28"/>
        </w:rPr>
        <w:t xml:space="preserve">a complex mechanism </w:t>
      </w:r>
      <w:r w:rsidR="009013C0">
        <w:rPr>
          <w:sz w:val="28"/>
          <w:szCs w:val="28"/>
        </w:rPr>
        <w:t>of coordinated dynamics</w:t>
      </w:r>
      <w:r w:rsidR="002E0A38">
        <w:rPr>
          <w:sz w:val="28"/>
          <w:szCs w:val="28"/>
        </w:rPr>
        <w:t xml:space="preserve">, able to adapt, improvise and </w:t>
      </w:r>
      <w:r w:rsidR="00D33BDF">
        <w:rPr>
          <w:sz w:val="28"/>
          <w:szCs w:val="28"/>
        </w:rPr>
        <w:t xml:space="preserve">overcome every task </w:t>
      </w:r>
      <w:r w:rsidR="00440F49">
        <w:rPr>
          <w:sz w:val="28"/>
          <w:szCs w:val="28"/>
        </w:rPr>
        <w:t>or/and obstacle through motivation, trust and support.</w:t>
      </w:r>
    </w:p>
    <w:p w14:paraId="105C87C3" w14:textId="2388AB21" w:rsidR="0019478F" w:rsidRPr="0024104C" w:rsidRDefault="003846F6">
      <w:pPr>
        <w:rPr>
          <w:sz w:val="32"/>
          <w:szCs w:val="32"/>
        </w:rPr>
      </w:pPr>
      <w:r w:rsidRPr="0024104C">
        <w:rPr>
          <w:sz w:val="32"/>
          <w:szCs w:val="32"/>
        </w:rPr>
        <w:lastRenderedPageBreak/>
        <w:t xml:space="preserve">Effective </w:t>
      </w:r>
      <w:r w:rsidR="00D16DED" w:rsidRPr="0024104C">
        <w:rPr>
          <w:sz w:val="32"/>
          <w:szCs w:val="32"/>
        </w:rPr>
        <w:t>c</w:t>
      </w:r>
      <w:r w:rsidRPr="0024104C">
        <w:rPr>
          <w:sz w:val="32"/>
          <w:szCs w:val="32"/>
        </w:rPr>
        <w:t xml:space="preserve">onflict handling and </w:t>
      </w:r>
      <w:r w:rsidR="00D16DED" w:rsidRPr="0024104C">
        <w:rPr>
          <w:sz w:val="32"/>
          <w:szCs w:val="32"/>
        </w:rPr>
        <w:t>Delegation</w:t>
      </w:r>
    </w:p>
    <w:p w14:paraId="4D19D087" w14:textId="7261A614" w:rsidR="00D8687B" w:rsidRDefault="00D8687B">
      <w:pPr>
        <w:rPr>
          <w:sz w:val="28"/>
          <w:szCs w:val="28"/>
        </w:rPr>
      </w:pPr>
    </w:p>
    <w:p w14:paraId="272D41B5" w14:textId="2AEA1C1C" w:rsidR="00D8687B" w:rsidRPr="0024104C" w:rsidRDefault="003C776F">
      <w:pPr>
        <w:rPr>
          <w:sz w:val="32"/>
          <w:szCs w:val="32"/>
        </w:rPr>
      </w:pPr>
      <w:r w:rsidRPr="0024104C">
        <w:rPr>
          <w:sz w:val="32"/>
          <w:szCs w:val="32"/>
        </w:rPr>
        <w:t>What is conflict?</w:t>
      </w:r>
    </w:p>
    <w:p w14:paraId="724537DC" w14:textId="7560A285" w:rsidR="003C776F" w:rsidRDefault="00BD24A5">
      <w:pPr>
        <w:rPr>
          <w:sz w:val="28"/>
          <w:szCs w:val="28"/>
        </w:rPr>
      </w:pPr>
      <w:r>
        <w:rPr>
          <w:sz w:val="28"/>
          <w:szCs w:val="28"/>
        </w:rPr>
        <w:t xml:space="preserve">      </w:t>
      </w:r>
      <w:r w:rsidR="00637262">
        <w:rPr>
          <w:sz w:val="28"/>
          <w:szCs w:val="28"/>
        </w:rPr>
        <w:t xml:space="preserve">The </w:t>
      </w:r>
      <w:proofErr w:type="gramStart"/>
      <w:r w:rsidR="00637262">
        <w:rPr>
          <w:sz w:val="28"/>
          <w:szCs w:val="28"/>
        </w:rPr>
        <w:t>term ”conflict</w:t>
      </w:r>
      <w:proofErr w:type="gramEnd"/>
      <w:r w:rsidR="00637262">
        <w:rPr>
          <w:sz w:val="28"/>
          <w:szCs w:val="28"/>
        </w:rPr>
        <w:t xml:space="preserve">” </w:t>
      </w:r>
      <w:r w:rsidR="00D91E65">
        <w:rPr>
          <w:sz w:val="28"/>
          <w:szCs w:val="28"/>
        </w:rPr>
        <w:t>has different meaning</w:t>
      </w:r>
      <w:r w:rsidR="00C27C1B">
        <w:rPr>
          <w:sz w:val="28"/>
          <w:szCs w:val="28"/>
        </w:rPr>
        <w:t xml:space="preserve">s. For instance, </w:t>
      </w:r>
      <w:r w:rsidR="00C35E53">
        <w:rPr>
          <w:sz w:val="28"/>
          <w:szCs w:val="28"/>
        </w:rPr>
        <w:t xml:space="preserve">soldiers understand the term “conflict” as </w:t>
      </w:r>
      <w:r w:rsidR="002C1C2E">
        <w:rPr>
          <w:sz w:val="28"/>
          <w:szCs w:val="28"/>
        </w:rPr>
        <w:t>an armed confrontation.</w:t>
      </w:r>
      <w:r w:rsidR="00DC35CA">
        <w:rPr>
          <w:sz w:val="28"/>
          <w:szCs w:val="28"/>
        </w:rPr>
        <w:t xml:space="preserve"> For computer professionals, </w:t>
      </w:r>
      <w:r w:rsidR="00AD0A85">
        <w:rPr>
          <w:sz w:val="28"/>
          <w:szCs w:val="28"/>
        </w:rPr>
        <w:t xml:space="preserve">“conflict” means two data programmes </w:t>
      </w:r>
      <w:r w:rsidR="00EA12B7">
        <w:rPr>
          <w:sz w:val="28"/>
          <w:szCs w:val="28"/>
        </w:rPr>
        <w:t>which are i</w:t>
      </w:r>
      <w:r>
        <w:rPr>
          <w:sz w:val="28"/>
          <w:szCs w:val="28"/>
        </w:rPr>
        <w:t>ncompatible.</w:t>
      </w:r>
    </w:p>
    <w:p w14:paraId="1747AD19" w14:textId="024EB76A" w:rsidR="00BD24A5" w:rsidRDefault="00BD24A5">
      <w:pPr>
        <w:rPr>
          <w:sz w:val="28"/>
          <w:szCs w:val="28"/>
        </w:rPr>
      </w:pPr>
      <w:r>
        <w:rPr>
          <w:sz w:val="28"/>
          <w:szCs w:val="28"/>
        </w:rPr>
        <w:t xml:space="preserve">      In business, </w:t>
      </w:r>
      <w:r w:rsidR="00AB7DAB">
        <w:rPr>
          <w:sz w:val="28"/>
          <w:szCs w:val="28"/>
        </w:rPr>
        <w:t xml:space="preserve">the word “conflict” refers to </w:t>
      </w:r>
      <w:r w:rsidR="002218C2">
        <w:rPr>
          <w:sz w:val="28"/>
          <w:szCs w:val="28"/>
        </w:rPr>
        <w:t xml:space="preserve">a social phenomenon </w:t>
      </w:r>
      <w:r w:rsidR="00522C12">
        <w:rPr>
          <w:sz w:val="28"/>
          <w:szCs w:val="28"/>
        </w:rPr>
        <w:t xml:space="preserve">which can arise between people pursuing the </w:t>
      </w:r>
      <w:r w:rsidR="00E91EC8">
        <w:rPr>
          <w:sz w:val="28"/>
          <w:szCs w:val="28"/>
        </w:rPr>
        <w:t xml:space="preserve">same goal </w:t>
      </w:r>
      <w:r w:rsidR="005949FD">
        <w:rPr>
          <w:sz w:val="28"/>
          <w:szCs w:val="28"/>
        </w:rPr>
        <w:t>having different interes</w:t>
      </w:r>
      <w:r w:rsidR="0043783D">
        <w:rPr>
          <w:sz w:val="28"/>
          <w:szCs w:val="28"/>
        </w:rPr>
        <w:t>ts and working against each other.</w:t>
      </w:r>
      <w:r w:rsidR="002C42B1">
        <w:rPr>
          <w:sz w:val="28"/>
          <w:szCs w:val="28"/>
        </w:rPr>
        <w:t xml:space="preserve"> (Stephan </w:t>
      </w:r>
      <w:proofErr w:type="spellStart"/>
      <w:r w:rsidR="002C42B1">
        <w:rPr>
          <w:sz w:val="28"/>
          <w:szCs w:val="28"/>
        </w:rPr>
        <w:t>Proksch</w:t>
      </w:r>
      <w:proofErr w:type="spellEnd"/>
      <w:r w:rsidR="002C42B1">
        <w:rPr>
          <w:sz w:val="28"/>
          <w:szCs w:val="28"/>
        </w:rPr>
        <w:t>, 2016)</w:t>
      </w:r>
    </w:p>
    <w:p w14:paraId="20DF04EC" w14:textId="36DD3C3C" w:rsidR="002C42B1" w:rsidRDefault="0034033D">
      <w:pPr>
        <w:rPr>
          <w:sz w:val="28"/>
          <w:szCs w:val="28"/>
        </w:rPr>
      </w:pPr>
      <w:r>
        <w:rPr>
          <w:sz w:val="28"/>
          <w:szCs w:val="28"/>
        </w:rPr>
        <w:t xml:space="preserve">      </w:t>
      </w:r>
      <w:r w:rsidR="00AB35ED">
        <w:rPr>
          <w:sz w:val="28"/>
          <w:szCs w:val="28"/>
        </w:rPr>
        <w:t xml:space="preserve">According to Stephan </w:t>
      </w:r>
      <w:proofErr w:type="spellStart"/>
      <w:r w:rsidR="00AB35ED">
        <w:rPr>
          <w:sz w:val="28"/>
          <w:szCs w:val="28"/>
        </w:rPr>
        <w:t>P</w:t>
      </w:r>
      <w:r w:rsidR="00451093">
        <w:rPr>
          <w:sz w:val="28"/>
          <w:szCs w:val="28"/>
        </w:rPr>
        <w:t>roksch</w:t>
      </w:r>
      <w:proofErr w:type="spellEnd"/>
      <w:r w:rsidR="00451093">
        <w:rPr>
          <w:sz w:val="28"/>
          <w:szCs w:val="28"/>
        </w:rPr>
        <w:t xml:space="preserve"> in the “</w:t>
      </w:r>
      <w:r w:rsidR="00F96D2B">
        <w:rPr>
          <w:sz w:val="28"/>
          <w:szCs w:val="28"/>
        </w:rPr>
        <w:t>Conflict Management” book</w:t>
      </w:r>
      <w:r w:rsidR="00DF15B5">
        <w:rPr>
          <w:sz w:val="28"/>
          <w:szCs w:val="28"/>
        </w:rPr>
        <w:t xml:space="preserve">, published in 2016, </w:t>
      </w:r>
      <w:r w:rsidR="00327D0C">
        <w:rPr>
          <w:sz w:val="28"/>
          <w:szCs w:val="28"/>
        </w:rPr>
        <w:t>t</w:t>
      </w:r>
      <w:r w:rsidR="00F40710">
        <w:rPr>
          <w:sz w:val="28"/>
          <w:szCs w:val="28"/>
        </w:rPr>
        <w:t>he</w:t>
      </w:r>
      <w:r w:rsidR="00327D0C">
        <w:rPr>
          <w:sz w:val="28"/>
          <w:szCs w:val="28"/>
        </w:rPr>
        <w:t>re are several</w:t>
      </w:r>
      <w:r w:rsidR="00F40710">
        <w:rPr>
          <w:sz w:val="28"/>
          <w:szCs w:val="28"/>
        </w:rPr>
        <w:t xml:space="preserve"> symptoms </w:t>
      </w:r>
      <w:r w:rsidR="00D11C3D">
        <w:rPr>
          <w:sz w:val="28"/>
          <w:szCs w:val="28"/>
        </w:rPr>
        <w:t>which can highlight</w:t>
      </w:r>
      <w:r w:rsidR="00BB0B95">
        <w:rPr>
          <w:sz w:val="28"/>
          <w:szCs w:val="28"/>
        </w:rPr>
        <w:t xml:space="preserve"> a</w:t>
      </w:r>
      <w:r w:rsidR="00F40710">
        <w:rPr>
          <w:sz w:val="28"/>
          <w:szCs w:val="28"/>
        </w:rPr>
        <w:t xml:space="preserve"> conflict</w:t>
      </w:r>
      <w:r w:rsidR="00BB0B95">
        <w:rPr>
          <w:sz w:val="28"/>
          <w:szCs w:val="28"/>
        </w:rPr>
        <w:t xml:space="preserve"> in its early stages</w:t>
      </w:r>
      <w:r w:rsidR="00F40710">
        <w:rPr>
          <w:sz w:val="28"/>
          <w:szCs w:val="28"/>
        </w:rPr>
        <w:t>:</w:t>
      </w:r>
    </w:p>
    <w:p w14:paraId="78A8BFEF" w14:textId="01592D25" w:rsidR="00F40710" w:rsidRDefault="0034033D">
      <w:pPr>
        <w:rPr>
          <w:sz w:val="28"/>
          <w:szCs w:val="28"/>
        </w:rPr>
      </w:pPr>
      <w:r>
        <w:rPr>
          <w:sz w:val="28"/>
          <w:szCs w:val="28"/>
        </w:rPr>
        <w:t xml:space="preserve">      </w:t>
      </w:r>
      <w:r w:rsidR="00F40710">
        <w:rPr>
          <w:sz w:val="28"/>
          <w:szCs w:val="28"/>
        </w:rPr>
        <w:t>-</w:t>
      </w:r>
      <w:r w:rsidR="00683488">
        <w:rPr>
          <w:sz w:val="28"/>
          <w:szCs w:val="28"/>
        </w:rPr>
        <w:t xml:space="preserve">Opposition (rejection): </w:t>
      </w:r>
      <w:r w:rsidR="00754850">
        <w:rPr>
          <w:sz w:val="28"/>
          <w:szCs w:val="28"/>
        </w:rPr>
        <w:t>hindering the opponents in the achievement of their objectives;</w:t>
      </w:r>
    </w:p>
    <w:p w14:paraId="434527B5" w14:textId="25D1604A" w:rsidR="00D53751" w:rsidRDefault="0034033D">
      <w:pPr>
        <w:rPr>
          <w:sz w:val="28"/>
          <w:szCs w:val="28"/>
        </w:rPr>
      </w:pPr>
      <w:r>
        <w:rPr>
          <w:sz w:val="28"/>
          <w:szCs w:val="28"/>
        </w:rPr>
        <w:t xml:space="preserve">      -</w:t>
      </w:r>
      <w:r w:rsidR="00BB6897">
        <w:rPr>
          <w:sz w:val="28"/>
          <w:szCs w:val="28"/>
        </w:rPr>
        <w:t>W</w:t>
      </w:r>
      <w:r w:rsidR="00787742">
        <w:rPr>
          <w:sz w:val="28"/>
          <w:szCs w:val="28"/>
        </w:rPr>
        <w:t>ithdrawal (</w:t>
      </w:r>
      <w:r w:rsidR="000B6A7B">
        <w:rPr>
          <w:sz w:val="28"/>
          <w:szCs w:val="28"/>
        </w:rPr>
        <w:t>indifference</w:t>
      </w:r>
      <w:r w:rsidR="00787742">
        <w:rPr>
          <w:sz w:val="28"/>
          <w:szCs w:val="28"/>
        </w:rPr>
        <w:t>)</w:t>
      </w:r>
      <w:r w:rsidR="000B6A7B">
        <w:rPr>
          <w:sz w:val="28"/>
          <w:szCs w:val="28"/>
        </w:rPr>
        <w:t xml:space="preserve">: </w:t>
      </w:r>
      <w:r w:rsidR="00534A71">
        <w:rPr>
          <w:sz w:val="28"/>
          <w:szCs w:val="28"/>
        </w:rPr>
        <w:t xml:space="preserve">people involved lose both </w:t>
      </w:r>
      <w:r w:rsidR="00BB6897">
        <w:rPr>
          <w:sz w:val="28"/>
          <w:szCs w:val="28"/>
        </w:rPr>
        <w:t xml:space="preserve">the motivation to work and the need to </w:t>
      </w:r>
      <w:r w:rsidR="001B3C4D">
        <w:rPr>
          <w:sz w:val="28"/>
          <w:szCs w:val="28"/>
        </w:rPr>
        <w:t>open</w:t>
      </w:r>
      <w:r w:rsidR="00D53751">
        <w:rPr>
          <w:sz w:val="28"/>
          <w:szCs w:val="28"/>
        </w:rPr>
        <w:t xml:space="preserve"> emotionally (inner resignation)</w:t>
      </w:r>
      <w:r w:rsidR="001B3C4D">
        <w:rPr>
          <w:sz w:val="28"/>
          <w:szCs w:val="28"/>
        </w:rPr>
        <w:t>;</w:t>
      </w:r>
    </w:p>
    <w:p w14:paraId="7F4DCD27" w14:textId="3B78BCAF" w:rsidR="00BB6897" w:rsidRDefault="00BB6897">
      <w:pPr>
        <w:rPr>
          <w:sz w:val="28"/>
          <w:szCs w:val="28"/>
        </w:rPr>
      </w:pPr>
      <w:r>
        <w:rPr>
          <w:sz w:val="28"/>
          <w:szCs w:val="28"/>
        </w:rPr>
        <w:t xml:space="preserve">      -</w:t>
      </w:r>
      <w:r w:rsidR="008928BF">
        <w:rPr>
          <w:sz w:val="28"/>
          <w:szCs w:val="28"/>
        </w:rPr>
        <w:t xml:space="preserve">Hostility (aggression): </w:t>
      </w:r>
      <w:r w:rsidR="000E64EC">
        <w:rPr>
          <w:sz w:val="28"/>
          <w:szCs w:val="28"/>
        </w:rPr>
        <w:t>the inner anger that suddenly erupts;</w:t>
      </w:r>
    </w:p>
    <w:p w14:paraId="21EB60B0" w14:textId="05C72337" w:rsidR="000E64EC" w:rsidRDefault="00BF07CF">
      <w:pPr>
        <w:rPr>
          <w:sz w:val="28"/>
          <w:szCs w:val="28"/>
        </w:rPr>
      </w:pPr>
      <w:r>
        <w:rPr>
          <w:sz w:val="28"/>
          <w:szCs w:val="28"/>
        </w:rPr>
        <w:t xml:space="preserve">      -Intrigue (</w:t>
      </w:r>
      <w:r w:rsidR="00BD2198">
        <w:rPr>
          <w:sz w:val="28"/>
          <w:szCs w:val="28"/>
        </w:rPr>
        <w:t>rumours</w:t>
      </w:r>
      <w:r>
        <w:rPr>
          <w:sz w:val="28"/>
          <w:szCs w:val="28"/>
        </w:rPr>
        <w:t>)</w:t>
      </w:r>
      <w:r w:rsidR="00BD2198">
        <w:rPr>
          <w:sz w:val="28"/>
          <w:szCs w:val="28"/>
        </w:rPr>
        <w:t xml:space="preserve">: </w:t>
      </w:r>
      <w:r w:rsidR="00531067">
        <w:rPr>
          <w:sz w:val="28"/>
          <w:szCs w:val="28"/>
        </w:rPr>
        <w:t xml:space="preserve">denigrating the opponent with rumours </w:t>
      </w:r>
      <w:r w:rsidR="00CA08F3">
        <w:rPr>
          <w:sz w:val="28"/>
          <w:szCs w:val="28"/>
        </w:rPr>
        <w:t>while trying to win people;</w:t>
      </w:r>
    </w:p>
    <w:p w14:paraId="439EA16A" w14:textId="52FFEA2F" w:rsidR="00CA08F3" w:rsidRDefault="00CA08F3">
      <w:pPr>
        <w:rPr>
          <w:sz w:val="28"/>
          <w:szCs w:val="28"/>
        </w:rPr>
      </w:pPr>
      <w:r>
        <w:rPr>
          <w:sz w:val="28"/>
          <w:szCs w:val="28"/>
        </w:rPr>
        <w:t xml:space="preserve">      -</w:t>
      </w:r>
      <w:r w:rsidR="00394760">
        <w:rPr>
          <w:sz w:val="28"/>
          <w:szCs w:val="28"/>
        </w:rPr>
        <w:t>Stubbornness (</w:t>
      </w:r>
      <w:r w:rsidR="008401F1">
        <w:rPr>
          <w:sz w:val="28"/>
          <w:szCs w:val="28"/>
        </w:rPr>
        <w:t>unreasonableness</w:t>
      </w:r>
      <w:r w:rsidR="00394760">
        <w:rPr>
          <w:sz w:val="28"/>
          <w:szCs w:val="28"/>
        </w:rPr>
        <w:t>)</w:t>
      </w:r>
      <w:r w:rsidR="008401F1">
        <w:rPr>
          <w:sz w:val="28"/>
          <w:szCs w:val="28"/>
        </w:rPr>
        <w:t xml:space="preserve">: </w:t>
      </w:r>
      <w:r w:rsidR="00A67760">
        <w:rPr>
          <w:sz w:val="28"/>
          <w:szCs w:val="28"/>
        </w:rPr>
        <w:t xml:space="preserve">personal interests </w:t>
      </w:r>
      <w:r w:rsidR="00590B55">
        <w:rPr>
          <w:sz w:val="28"/>
          <w:szCs w:val="28"/>
        </w:rPr>
        <w:t>are put before the interests of the company;</w:t>
      </w:r>
    </w:p>
    <w:p w14:paraId="3EC800C4" w14:textId="74D4DFB7" w:rsidR="00590B55" w:rsidRDefault="00300072">
      <w:pPr>
        <w:rPr>
          <w:sz w:val="28"/>
          <w:szCs w:val="28"/>
        </w:rPr>
      </w:pPr>
      <w:r>
        <w:rPr>
          <w:sz w:val="28"/>
          <w:szCs w:val="28"/>
        </w:rPr>
        <w:t xml:space="preserve">      -Formality (</w:t>
      </w:r>
      <w:r w:rsidR="00E24246">
        <w:rPr>
          <w:sz w:val="28"/>
          <w:szCs w:val="28"/>
        </w:rPr>
        <w:t>excessive conformity</w:t>
      </w:r>
      <w:r>
        <w:rPr>
          <w:sz w:val="28"/>
          <w:szCs w:val="28"/>
        </w:rPr>
        <w:t>)</w:t>
      </w:r>
      <w:r w:rsidR="00E24246">
        <w:rPr>
          <w:sz w:val="28"/>
          <w:szCs w:val="28"/>
        </w:rPr>
        <w:t xml:space="preserve">: </w:t>
      </w:r>
      <w:r w:rsidR="0034595D">
        <w:rPr>
          <w:sz w:val="28"/>
          <w:szCs w:val="28"/>
        </w:rPr>
        <w:t xml:space="preserve">employees show excessive formality </w:t>
      </w:r>
      <w:r w:rsidR="00E46489">
        <w:rPr>
          <w:sz w:val="28"/>
          <w:szCs w:val="28"/>
        </w:rPr>
        <w:t>to their superiors in</w:t>
      </w:r>
      <w:r w:rsidR="00D600C6">
        <w:rPr>
          <w:sz w:val="28"/>
          <w:szCs w:val="28"/>
        </w:rPr>
        <w:t xml:space="preserve"> conflict situations</w:t>
      </w:r>
      <w:r w:rsidR="00BF142F">
        <w:rPr>
          <w:sz w:val="28"/>
          <w:szCs w:val="28"/>
        </w:rPr>
        <w:t>;</w:t>
      </w:r>
    </w:p>
    <w:p w14:paraId="5B907F6D" w14:textId="17B60C7F" w:rsidR="00F65F3F" w:rsidRDefault="00BF142F">
      <w:pPr>
        <w:rPr>
          <w:sz w:val="28"/>
          <w:szCs w:val="28"/>
        </w:rPr>
      </w:pPr>
      <w:r>
        <w:rPr>
          <w:sz w:val="28"/>
          <w:szCs w:val="28"/>
        </w:rPr>
        <w:t xml:space="preserve">      -Physical </w:t>
      </w:r>
      <w:r w:rsidR="00B36176">
        <w:rPr>
          <w:sz w:val="28"/>
          <w:szCs w:val="28"/>
        </w:rPr>
        <w:t>symptoms (</w:t>
      </w:r>
      <w:r w:rsidR="00EC375E">
        <w:rPr>
          <w:sz w:val="28"/>
          <w:szCs w:val="28"/>
        </w:rPr>
        <w:t>illness</w:t>
      </w:r>
      <w:r w:rsidR="00B36176">
        <w:rPr>
          <w:sz w:val="28"/>
          <w:szCs w:val="28"/>
        </w:rPr>
        <w:t>)</w:t>
      </w:r>
      <w:r w:rsidR="00EC375E">
        <w:rPr>
          <w:sz w:val="28"/>
          <w:szCs w:val="28"/>
        </w:rPr>
        <w:t xml:space="preserve">: </w:t>
      </w:r>
      <w:r w:rsidR="00F21D5B">
        <w:rPr>
          <w:sz w:val="28"/>
          <w:szCs w:val="28"/>
        </w:rPr>
        <w:t xml:space="preserve">conflicts are often linked to </w:t>
      </w:r>
      <w:r w:rsidR="00493112">
        <w:rPr>
          <w:sz w:val="28"/>
          <w:szCs w:val="28"/>
        </w:rPr>
        <w:t xml:space="preserve">physical reactions </w:t>
      </w:r>
      <w:r w:rsidR="00BC7B92">
        <w:rPr>
          <w:sz w:val="28"/>
          <w:szCs w:val="28"/>
        </w:rPr>
        <w:t xml:space="preserve">(headaches, </w:t>
      </w:r>
      <w:r w:rsidR="00EF07B4">
        <w:rPr>
          <w:sz w:val="28"/>
          <w:szCs w:val="28"/>
        </w:rPr>
        <w:t xml:space="preserve">stomach disorders, </w:t>
      </w:r>
      <w:r w:rsidR="00455B1D">
        <w:rPr>
          <w:sz w:val="28"/>
          <w:szCs w:val="28"/>
        </w:rPr>
        <w:t>insomnia</w:t>
      </w:r>
      <w:r w:rsidR="00BC7B92">
        <w:rPr>
          <w:sz w:val="28"/>
          <w:szCs w:val="28"/>
        </w:rPr>
        <w:t>)</w:t>
      </w:r>
      <w:r w:rsidR="00455B1D">
        <w:rPr>
          <w:sz w:val="28"/>
          <w:szCs w:val="28"/>
        </w:rPr>
        <w:t xml:space="preserve"> which can result in high absenteeism</w:t>
      </w:r>
      <w:r w:rsidR="00193D93">
        <w:rPr>
          <w:sz w:val="28"/>
          <w:szCs w:val="28"/>
        </w:rPr>
        <w:t>.</w:t>
      </w:r>
    </w:p>
    <w:p w14:paraId="066B104E" w14:textId="77777777" w:rsidR="00AA47C2" w:rsidRPr="0024104C" w:rsidRDefault="001B43A0">
      <w:pPr>
        <w:rPr>
          <w:sz w:val="32"/>
          <w:szCs w:val="32"/>
        </w:rPr>
      </w:pPr>
      <w:r w:rsidRPr="0024104C">
        <w:rPr>
          <w:sz w:val="32"/>
          <w:szCs w:val="32"/>
        </w:rPr>
        <w:t xml:space="preserve">      How to deal with workplace conflicts:</w:t>
      </w:r>
    </w:p>
    <w:p w14:paraId="2CA4505F" w14:textId="4EFED737" w:rsidR="001B43A0" w:rsidRDefault="00AA47C2" w:rsidP="00AA47C2">
      <w:pPr>
        <w:pStyle w:val="ListParagraph"/>
        <w:numPr>
          <w:ilvl w:val="0"/>
          <w:numId w:val="2"/>
        </w:numPr>
        <w:rPr>
          <w:sz w:val="28"/>
          <w:szCs w:val="28"/>
        </w:rPr>
      </w:pPr>
      <w:r w:rsidRPr="00AA47C2">
        <w:rPr>
          <w:sz w:val="28"/>
          <w:szCs w:val="28"/>
        </w:rPr>
        <w:t>Approach the conflict with an open mind</w:t>
      </w:r>
      <w:r>
        <w:rPr>
          <w:sz w:val="28"/>
          <w:szCs w:val="28"/>
        </w:rPr>
        <w:t xml:space="preserve">: people have different perceptions and it is important for us to take the first step, communicate the issues and understand why a conflict occurred, as the lack of </w:t>
      </w:r>
      <w:r>
        <w:rPr>
          <w:sz w:val="28"/>
          <w:szCs w:val="28"/>
        </w:rPr>
        <w:lastRenderedPageBreak/>
        <w:t>information, misinformation or lack of communication are just a few of the reasons which can create a conflict;</w:t>
      </w:r>
    </w:p>
    <w:p w14:paraId="2387B8A1" w14:textId="20A8CC65" w:rsidR="00AA47C2" w:rsidRDefault="00AA47C2" w:rsidP="00AA47C2">
      <w:pPr>
        <w:pStyle w:val="ListParagraph"/>
        <w:numPr>
          <w:ilvl w:val="0"/>
          <w:numId w:val="2"/>
        </w:numPr>
        <w:rPr>
          <w:sz w:val="28"/>
          <w:szCs w:val="28"/>
        </w:rPr>
      </w:pPr>
      <w:r>
        <w:rPr>
          <w:sz w:val="28"/>
          <w:szCs w:val="28"/>
        </w:rPr>
        <w:t>Control your emotions;</w:t>
      </w:r>
    </w:p>
    <w:p w14:paraId="06B5FBB0" w14:textId="08616F7B" w:rsidR="00AA47C2" w:rsidRDefault="00AA47C2" w:rsidP="00AA47C2">
      <w:pPr>
        <w:pStyle w:val="ListParagraph"/>
        <w:numPr>
          <w:ilvl w:val="0"/>
          <w:numId w:val="2"/>
        </w:numPr>
        <w:rPr>
          <w:sz w:val="28"/>
          <w:szCs w:val="28"/>
        </w:rPr>
      </w:pPr>
      <w:r>
        <w:rPr>
          <w:sz w:val="28"/>
          <w:szCs w:val="28"/>
        </w:rPr>
        <w:t>Stay focused and to the point: try to get a positive outcome;</w:t>
      </w:r>
    </w:p>
    <w:p w14:paraId="1CFE82E0" w14:textId="1FE7763C" w:rsidR="00AA47C2" w:rsidRDefault="00AA47C2" w:rsidP="00AA47C2">
      <w:pPr>
        <w:pStyle w:val="ListParagraph"/>
        <w:numPr>
          <w:ilvl w:val="0"/>
          <w:numId w:val="2"/>
        </w:numPr>
        <w:rPr>
          <w:sz w:val="28"/>
          <w:szCs w:val="28"/>
        </w:rPr>
      </w:pPr>
      <w:r>
        <w:rPr>
          <w:sz w:val="28"/>
          <w:szCs w:val="28"/>
        </w:rPr>
        <w:t>Stop assuming</w:t>
      </w:r>
      <w:r w:rsidR="003035AE">
        <w:rPr>
          <w:sz w:val="28"/>
          <w:szCs w:val="28"/>
        </w:rPr>
        <w:t>;</w:t>
      </w:r>
    </w:p>
    <w:p w14:paraId="36E48167" w14:textId="656FF74D" w:rsidR="003035AE" w:rsidRDefault="003035AE" w:rsidP="003035AE">
      <w:pPr>
        <w:pStyle w:val="ListParagraph"/>
        <w:numPr>
          <w:ilvl w:val="0"/>
          <w:numId w:val="2"/>
        </w:numPr>
        <w:rPr>
          <w:sz w:val="28"/>
          <w:szCs w:val="28"/>
        </w:rPr>
      </w:pPr>
      <w:r>
        <w:rPr>
          <w:sz w:val="28"/>
          <w:szCs w:val="28"/>
        </w:rPr>
        <w:t>Approach the conflict as an opportunity: every conflict has a hidden potential and during a conflict debate innovations may come to surface, which helps individuals improve both the way they think and the way they express their ideas, which highlights a conflict’s potential of growth and development.</w:t>
      </w:r>
    </w:p>
    <w:p w14:paraId="4F8DCBDF" w14:textId="77777777" w:rsidR="003035AE" w:rsidRDefault="003035AE" w:rsidP="003035AE">
      <w:pPr>
        <w:rPr>
          <w:sz w:val="28"/>
          <w:szCs w:val="28"/>
        </w:rPr>
      </w:pPr>
    </w:p>
    <w:p w14:paraId="136F3B4A" w14:textId="1DDA020F" w:rsidR="003035AE" w:rsidRPr="0024104C" w:rsidRDefault="003035AE" w:rsidP="0024104C">
      <w:pPr>
        <w:jc w:val="center"/>
        <w:rPr>
          <w:sz w:val="32"/>
          <w:szCs w:val="32"/>
        </w:rPr>
      </w:pPr>
      <w:r w:rsidRPr="0024104C">
        <w:rPr>
          <w:sz w:val="32"/>
          <w:szCs w:val="32"/>
        </w:rPr>
        <w:t>Delegation</w:t>
      </w:r>
    </w:p>
    <w:p w14:paraId="11369D11" w14:textId="773453F6" w:rsidR="003035AE" w:rsidRDefault="003035AE" w:rsidP="003035AE">
      <w:pPr>
        <w:rPr>
          <w:sz w:val="28"/>
          <w:szCs w:val="28"/>
        </w:rPr>
      </w:pPr>
    </w:p>
    <w:p w14:paraId="2D860CD0" w14:textId="3E9169E7" w:rsidR="003035AE" w:rsidRDefault="003035AE" w:rsidP="003035AE">
      <w:pPr>
        <w:rPr>
          <w:sz w:val="28"/>
          <w:szCs w:val="28"/>
        </w:rPr>
      </w:pPr>
      <w:r>
        <w:rPr>
          <w:sz w:val="28"/>
          <w:szCs w:val="28"/>
        </w:rPr>
        <w:t xml:space="preserve">            </w:t>
      </w:r>
      <w:r w:rsidR="000C31D9">
        <w:rPr>
          <w:sz w:val="28"/>
          <w:szCs w:val="28"/>
        </w:rPr>
        <w:t>It is the process of surrendering decisions and tasks to others. (Michael, E. Ward and Bettye MacPhail Wilcox, 2013)</w:t>
      </w:r>
    </w:p>
    <w:p w14:paraId="6B989988" w14:textId="7114BF3D" w:rsidR="000C31D9" w:rsidRDefault="000C31D9" w:rsidP="003035AE">
      <w:pPr>
        <w:rPr>
          <w:sz w:val="28"/>
          <w:szCs w:val="28"/>
        </w:rPr>
      </w:pPr>
      <w:r>
        <w:rPr>
          <w:sz w:val="28"/>
          <w:szCs w:val="28"/>
        </w:rPr>
        <w:t>Stages of Delegation:</w:t>
      </w:r>
    </w:p>
    <w:p w14:paraId="43F977C7" w14:textId="06B6C8F5" w:rsidR="000C31D9" w:rsidRDefault="000C31D9" w:rsidP="000C31D9">
      <w:pPr>
        <w:pStyle w:val="ListParagraph"/>
        <w:numPr>
          <w:ilvl w:val="0"/>
          <w:numId w:val="3"/>
        </w:numPr>
        <w:rPr>
          <w:sz w:val="28"/>
          <w:szCs w:val="28"/>
        </w:rPr>
      </w:pPr>
      <w:r>
        <w:rPr>
          <w:sz w:val="28"/>
          <w:szCs w:val="28"/>
        </w:rPr>
        <w:t>Analysis-sorting tasks to be delegated;</w:t>
      </w:r>
    </w:p>
    <w:p w14:paraId="2D481CD2" w14:textId="22640E4D" w:rsidR="000C31D9" w:rsidRDefault="000C31D9" w:rsidP="000C31D9">
      <w:pPr>
        <w:pStyle w:val="ListParagraph"/>
        <w:numPr>
          <w:ilvl w:val="0"/>
          <w:numId w:val="3"/>
        </w:numPr>
        <w:rPr>
          <w:sz w:val="28"/>
          <w:szCs w:val="28"/>
        </w:rPr>
      </w:pPr>
      <w:r>
        <w:rPr>
          <w:sz w:val="28"/>
          <w:szCs w:val="28"/>
        </w:rPr>
        <w:t>Appointment-naming the delegate;</w:t>
      </w:r>
    </w:p>
    <w:p w14:paraId="7385631B" w14:textId="0C683BD2" w:rsidR="000C31D9" w:rsidRDefault="000C31D9" w:rsidP="000C31D9">
      <w:pPr>
        <w:pStyle w:val="ListParagraph"/>
        <w:numPr>
          <w:ilvl w:val="0"/>
          <w:numId w:val="3"/>
        </w:numPr>
        <w:rPr>
          <w:sz w:val="28"/>
          <w:szCs w:val="28"/>
        </w:rPr>
      </w:pPr>
      <w:r>
        <w:rPr>
          <w:sz w:val="28"/>
          <w:szCs w:val="28"/>
        </w:rPr>
        <w:t>Briefing-defining the task;</w:t>
      </w:r>
    </w:p>
    <w:p w14:paraId="15CB9BF7" w14:textId="60D6EDFE" w:rsidR="000C31D9" w:rsidRDefault="000C31D9" w:rsidP="000C31D9">
      <w:pPr>
        <w:pStyle w:val="ListParagraph"/>
        <w:numPr>
          <w:ilvl w:val="0"/>
          <w:numId w:val="3"/>
        </w:numPr>
        <w:rPr>
          <w:sz w:val="28"/>
          <w:szCs w:val="28"/>
        </w:rPr>
      </w:pPr>
      <w:r>
        <w:rPr>
          <w:sz w:val="28"/>
          <w:szCs w:val="28"/>
        </w:rPr>
        <w:t>Control- monitoring and encouraging;</w:t>
      </w:r>
    </w:p>
    <w:p w14:paraId="30750703" w14:textId="3FD5DBBE" w:rsidR="000C31D9" w:rsidRDefault="000C31D9" w:rsidP="000C31D9">
      <w:pPr>
        <w:pStyle w:val="ListParagraph"/>
        <w:numPr>
          <w:ilvl w:val="0"/>
          <w:numId w:val="3"/>
        </w:numPr>
        <w:rPr>
          <w:sz w:val="28"/>
          <w:szCs w:val="28"/>
        </w:rPr>
      </w:pPr>
      <w:r>
        <w:rPr>
          <w:sz w:val="28"/>
          <w:szCs w:val="28"/>
        </w:rPr>
        <w:t>Appraisal-reviewing and revising.</w:t>
      </w:r>
    </w:p>
    <w:p w14:paraId="026FC97B" w14:textId="2CD9BFCF" w:rsidR="000C31D9" w:rsidRDefault="000C31D9" w:rsidP="000C31D9">
      <w:pPr>
        <w:rPr>
          <w:sz w:val="28"/>
          <w:szCs w:val="28"/>
        </w:rPr>
      </w:pPr>
      <w:r>
        <w:rPr>
          <w:sz w:val="28"/>
          <w:szCs w:val="28"/>
        </w:rPr>
        <w:t>Benefits of Delegation:</w:t>
      </w:r>
    </w:p>
    <w:p w14:paraId="4FAF4B97" w14:textId="6A7D74E8" w:rsidR="000C31D9" w:rsidRDefault="000C31D9" w:rsidP="000C31D9">
      <w:pPr>
        <w:pStyle w:val="ListParagraph"/>
        <w:numPr>
          <w:ilvl w:val="0"/>
          <w:numId w:val="6"/>
        </w:numPr>
        <w:rPr>
          <w:sz w:val="28"/>
          <w:szCs w:val="28"/>
        </w:rPr>
      </w:pPr>
      <w:r>
        <w:rPr>
          <w:sz w:val="28"/>
          <w:szCs w:val="28"/>
        </w:rPr>
        <w:t>Increases the manager’s time-more time for managerial tasks and long-term projects;</w:t>
      </w:r>
    </w:p>
    <w:p w14:paraId="69FAC650" w14:textId="4BCAE49C" w:rsidR="000C31D9" w:rsidRDefault="000C31D9" w:rsidP="000C31D9">
      <w:pPr>
        <w:pStyle w:val="ListParagraph"/>
        <w:numPr>
          <w:ilvl w:val="0"/>
          <w:numId w:val="6"/>
        </w:numPr>
        <w:rPr>
          <w:sz w:val="28"/>
          <w:szCs w:val="28"/>
        </w:rPr>
      </w:pPr>
      <w:r>
        <w:rPr>
          <w:sz w:val="28"/>
          <w:szCs w:val="28"/>
        </w:rPr>
        <w:t>Increases staff’s experience, decreasing the time spent on briefing;</w:t>
      </w:r>
    </w:p>
    <w:p w14:paraId="41B1012D" w14:textId="192D929E" w:rsidR="000C31D9" w:rsidRDefault="00DD4B88" w:rsidP="000C31D9">
      <w:pPr>
        <w:pStyle w:val="ListParagraph"/>
        <w:numPr>
          <w:ilvl w:val="0"/>
          <w:numId w:val="6"/>
        </w:numPr>
        <w:rPr>
          <w:sz w:val="28"/>
          <w:szCs w:val="28"/>
        </w:rPr>
      </w:pPr>
      <w:r>
        <w:rPr>
          <w:sz w:val="28"/>
          <w:szCs w:val="28"/>
        </w:rPr>
        <w:t>Motivates- creating a sense of achievement and increasing an employee’s job satisfaction;</w:t>
      </w:r>
    </w:p>
    <w:p w14:paraId="045E7777" w14:textId="4987DD5B" w:rsidR="00DD4B88" w:rsidRDefault="00DD4B88" w:rsidP="000C31D9">
      <w:pPr>
        <w:pStyle w:val="ListParagraph"/>
        <w:numPr>
          <w:ilvl w:val="0"/>
          <w:numId w:val="6"/>
        </w:numPr>
        <w:rPr>
          <w:sz w:val="28"/>
          <w:szCs w:val="28"/>
        </w:rPr>
      </w:pPr>
      <w:r>
        <w:rPr>
          <w:sz w:val="28"/>
          <w:szCs w:val="28"/>
        </w:rPr>
        <w:t>Reduces stress;</w:t>
      </w:r>
    </w:p>
    <w:p w14:paraId="7C43C8A1" w14:textId="59A9BEC1" w:rsidR="00DD4B88" w:rsidRPr="000C31D9" w:rsidRDefault="00DD4B88" w:rsidP="000C31D9">
      <w:pPr>
        <w:pStyle w:val="ListParagraph"/>
        <w:numPr>
          <w:ilvl w:val="0"/>
          <w:numId w:val="6"/>
        </w:numPr>
        <w:rPr>
          <w:sz w:val="28"/>
          <w:szCs w:val="28"/>
        </w:rPr>
      </w:pPr>
      <w:r>
        <w:rPr>
          <w:sz w:val="28"/>
          <w:szCs w:val="28"/>
        </w:rPr>
        <w:t>Builds confidence.</w:t>
      </w:r>
    </w:p>
    <w:p w14:paraId="26503135" w14:textId="169B69A6" w:rsidR="00843B9F" w:rsidRDefault="00843B9F">
      <w:pPr>
        <w:rPr>
          <w:sz w:val="28"/>
          <w:szCs w:val="28"/>
        </w:rPr>
      </w:pPr>
      <w:r>
        <w:rPr>
          <w:sz w:val="28"/>
          <w:szCs w:val="28"/>
        </w:rPr>
        <w:t xml:space="preserve">      </w:t>
      </w:r>
    </w:p>
    <w:p w14:paraId="53408A43" w14:textId="77777777" w:rsidR="00CC5258" w:rsidRDefault="00CC5258">
      <w:pPr>
        <w:rPr>
          <w:sz w:val="28"/>
          <w:szCs w:val="28"/>
        </w:rPr>
      </w:pPr>
    </w:p>
    <w:p w14:paraId="225EC481" w14:textId="77777777" w:rsidR="0024104C" w:rsidRDefault="0024104C">
      <w:pPr>
        <w:rPr>
          <w:sz w:val="32"/>
          <w:szCs w:val="32"/>
        </w:rPr>
      </w:pPr>
    </w:p>
    <w:p w14:paraId="680B3020" w14:textId="53E55E13" w:rsidR="0024104C" w:rsidRDefault="0062401C" w:rsidP="00E637A9">
      <w:pPr>
        <w:jc w:val="center"/>
        <w:rPr>
          <w:sz w:val="32"/>
          <w:szCs w:val="32"/>
        </w:rPr>
      </w:pPr>
      <w:r w:rsidRPr="0024104C">
        <w:rPr>
          <w:sz w:val="32"/>
          <w:szCs w:val="32"/>
        </w:rPr>
        <w:lastRenderedPageBreak/>
        <w:t>Bibliography</w:t>
      </w:r>
    </w:p>
    <w:p w14:paraId="2156D8AB" w14:textId="77777777" w:rsidR="00E637A9" w:rsidRPr="0024104C" w:rsidRDefault="00E637A9" w:rsidP="00E637A9">
      <w:pPr>
        <w:jc w:val="center"/>
        <w:rPr>
          <w:sz w:val="32"/>
          <w:szCs w:val="32"/>
        </w:rPr>
      </w:pPr>
    </w:p>
    <w:p w14:paraId="24CB54B9" w14:textId="459B0BAA" w:rsidR="0062401C" w:rsidRPr="00E637A9" w:rsidRDefault="00D66565" w:rsidP="0024104C">
      <w:pPr>
        <w:rPr>
          <w:sz w:val="26"/>
          <w:szCs w:val="26"/>
        </w:rPr>
      </w:pPr>
      <w:r w:rsidRPr="00E637A9">
        <w:rPr>
          <w:sz w:val="26"/>
          <w:szCs w:val="26"/>
        </w:rPr>
        <w:t>Fo</w:t>
      </w:r>
      <w:r w:rsidR="00F82ED3" w:rsidRPr="00E637A9">
        <w:rPr>
          <w:sz w:val="26"/>
          <w:szCs w:val="26"/>
        </w:rPr>
        <w:t>rsyth,</w:t>
      </w:r>
      <w:r w:rsidR="0024104C" w:rsidRPr="00E637A9">
        <w:rPr>
          <w:sz w:val="26"/>
          <w:szCs w:val="26"/>
        </w:rPr>
        <w:t xml:space="preserve"> D. R.</w:t>
      </w:r>
      <w:r w:rsidR="00F82ED3" w:rsidRPr="00E637A9">
        <w:rPr>
          <w:sz w:val="26"/>
          <w:szCs w:val="26"/>
        </w:rPr>
        <w:t xml:space="preserve"> </w:t>
      </w:r>
      <w:r w:rsidR="0024104C" w:rsidRPr="00E637A9">
        <w:rPr>
          <w:sz w:val="26"/>
          <w:szCs w:val="26"/>
        </w:rPr>
        <w:t>(</w:t>
      </w:r>
      <w:r w:rsidR="00F82ED3" w:rsidRPr="00E637A9">
        <w:rPr>
          <w:sz w:val="26"/>
          <w:szCs w:val="26"/>
        </w:rPr>
        <w:t>2005</w:t>
      </w:r>
      <w:r w:rsidR="0024104C" w:rsidRPr="00E637A9">
        <w:rPr>
          <w:sz w:val="26"/>
          <w:szCs w:val="26"/>
        </w:rPr>
        <w:t>)</w:t>
      </w:r>
      <w:r w:rsidR="00F82ED3" w:rsidRPr="00E637A9">
        <w:rPr>
          <w:sz w:val="26"/>
          <w:szCs w:val="26"/>
        </w:rPr>
        <w:t>,</w:t>
      </w:r>
      <w:r w:rsidR="00951C02" w:rsidRPr="00E637A9">
        <w:rPr>
          <w:sz w:val="26"/>
          <w:szCs w:val="26"/>
        </w:rPr>
        <w:t xml:space="preserve"> </w:t>
      </w:r>
      <w:r w:rsidR="00951C02" w:rsidRPr="00E637A9">
        <w:rPr>
          <w:i/>
          <w:iCs/>
          <w:sz w:val="26"/>
          <w:szCs w:val="26"/>
        </w:rPr>
        <w:t>Group Dynamics</w:t>
      </w:r>
      <w:r w:rsidR="00951C02" w:rsidRPr="00E637A9">
        <w:rPr>
          <w:sz w:val="26"/>
          <w:szCs w:val="26"/>
        </w:rPr>
        <w:t xml:space="preserve">, </w:t>
      </w:r>
      <w:r w:rsidR="004B07AC" w:rsidRPr="00E637A9">
        <w:rPr>
          <w:sz w:val="26"/>
          <w:szCs w:val="26"/>
        </w:rPr>
        <w:t xml:space="preserve">University of Richmond, </w:t>
      </w:r>
      <w:r w:rsidR="00951C02" w:rsidRPr="00E637A9">
        <w:rPr>
          <w:sz w:val="26"/>
          <w:szCs w:val="26"/>
        </w:rPr>
        <w:t>Fourth Edit</w:t>
      </w:r>
      <w:r w:rsidR="004B07AC" w:rsidRPr="00E637A9">
        <w:rPr>
          <w:sz w:val="26"/>
          <w:szCs w:val="26"/>
        </w:rPr>
        <w:t>ion</w:t>
      </w:r>
      <w:bookmarkStart w:id="0" w:name="_GoBack"/>
      <w:bookmarkEnd w:id="0"/>
    </w:p>
    <w:p w14:paraId="7DC97F48" w14:textId="77777777" w:rsidR="0024104C" w:rsidRPr="00E637A9" w:rsidRDefault="0024104C" w:rsidP="0024104C">
      <w:pPr>
        <w:rPr>
          <w:sz w:val="26"/>
          <w:szCs w:val="26"/>
        </w:rPr>
      </w:pPr>
    </w:p>
    <w:p w14:paraId="25F7B733" w14:textId="25DDB5FA" w:rsidR="00264290" w:rsidRPr="00E637A9" w:rsidRDefault="00264290" w:rsidP="0024104C">
      <w:pPr>
        <w:rPr>
          <w:sz w:val="26"/>
          <w:szCs w:val="26"/>
        </w:rPr>
      </w:pPr>
      <w:proofErr w:type="spellStart"/>
      <w:r w:rsidRPr="00E637A9">
        <w:rPr>
          <w:sz w:val="26"/>
          <w:szCs w:val="26"/>
        </w:rPr>
        <w:t>Dorw</w:t>
      </w:r>
      <w:r w:rsidR="0024104C" w:rsidRPr="00E637A9">
        <w:rPr>
          <w:sz w:val="26"/>
          <w:szCs w:val="26"/>
        </w:rPr>
        <w:t>in</w:t>
      </w:r>
      <w:proofErr w:type="spellEnd"/>
      <w:r w:rsidRPr="00E637A9">
        <w:rPr>
          <w:sz w:val="26"/>
          <w:szCs w:val="26"/>
        </w:rPr>
        <w:t xml:space="preserve"> Cartwright</w:t>
      </w:r>
      <w:r w:rsidR="0024104C" w:rsidRPr="00E637A9">
        <w:rPr>
          <w:sz w:val="26"/>
          <w:szCs w:val="26"/>
        </w:rPr>
        <w:t xml:space="preserve"> and </w:t>
      </w:r>
      <w:r w:rsidR="00EC0EF3" w:rsidRPr="00E637A9">
        <w:rPr>
          <w:sz w:val="26"/>
          <w:szCs w:val="26"/>
        </w:rPr>
        <w:t>Alvin Frederick Zander</w:t>
      </w:r>
      <w:r w:rsidR="0024104C" w:rsidRPr="00E637A9">
        <w:rPr>
          <w:sz w:val="26"/>
          <w:szCs w:val="26"/>
        </w:rPr>
        <w:t xml:space="preserve"> (</w:t>
      </w:r>
      <w:r w:rsidR="00EC0EF3" w:rsidRPr="00E637A9">
        <w:rPr>
          <w:sz w:val="26"/>
          <w:szCs w:val="26"/>
        </w:rPr>
        <w:t>1968</w:t>
      </w:r>
      <w:r w:rsidR="0024104C" w:rsidRPr="00E637A9">
        <w:rPr>
          <w:sz w:val="26"/>
          <w:szCs w:val="26"/>
        </w:rPr>
        <w:t>)</w:t>
      </w:r>
      <w:r w:rsidR="00EC0EF3" w:rsidRPr="00E637A9">
        <w:rPr>
          <w:sz w:val="26"/>
          <w:szCs w:val="26"/>
        </w:rPr>
        <w:t xml:space="preserve">, </w:t>
      </w:r>
      <w:r w:rsidR="005A2CCF" w:rsidRPr="00E637A9">
        <w:rPr>
          <w:i/>
          <w:iCs/>
          <w:sz w:val="26"/>
          <w:szCs w:val="26"/>
        </w:rPr>
        <w:t>Group Dynamics: Research and Theory</w:t>
      </w:r>
    </w:p>
    <w:p w14:paraId="1CBB9EC6" w14:textId="77777777" w:rsidR="0024104C" w:rsidRPr="00E637A9" w:rsidRDefault="0024104C" w:rsidP="0024104C">
      <w:pPr>
        <w:rPr>
          <w:sz w:val="26"/>
          <w:szCs w:val="26"/>
        </w:rPr>
      </w:pPr>
    </w:p>
    <w:p w14:paraId="59F2432A" w14:textId="77702F91" w:rsidR="00A16DC4" w:rsidRPr="00E637A9" w:rsidRDefault="00E32989" w:rsidP="0024104C">
      <w:pPr>
        <w:rPr>
          <w:sz w:val="26"/>
          <w:szCs w:val="26"/>
        </w:rPr>
      </w:pPr>
      <w:proofErr w:type="spellStart"/>
      <w:r w:rsidRPr="00E637A9">
        <w:rPr>
          <w:sz w:val="26"/>
          <w:szCs w:val="26"/>
        </w:rPr>
        <w:t>Heynes</w:t>
      </w:r>
      <w:proofErr w:type="spellEnd"/>
      <w:r w:rsidR="00A6000F" w:rsidRPr="00E637A9">
        <w:rPr>
          <w:sz w:val="26"/>
          <w:szCs w:val="26"/>
        </w:rPr>
        <w:t>,</w:t>
      </w:r>
      <w:r w:rsidR="0024104C" w:rsidRPr="00E637A9">
        <w:rPr>
          <w:sz w:val="26"/>
          <w:szCs w:val="26"/>
        </w:rPr>
        <w:t xml:space="preserve"> N. M.</w:t>
      </w:r>
      <w:r w:rsidR="00A6000F" w:rsidRPr="00E637A9">
        <w:rPr>
          <w:sz w:val="26"/>
          <w:szCs w:val="26"/>
        </w:rPr>
        <w:t xml:space="preserve"> </w:t>
      </w:r>
      <w:r w:rsidR="0024104C" w:rsidRPr="00E637A9">
        <w:rPr>
          <w:sz w:val="26"/>
          <w:szCs w:val="26"/>
        </w:rPr>
        <w:t>(</w:t>
      </w:r>
      <w:r w:rsidR="004423A6" w:rsidRPr="00E637A9">
        <w:rPr>
          <w:sz w:val="26"/>
          <w:szCs w:val="26"/>
        </w:rPr>
        <w:t>2012</w:t>
      </w:r>
      <w:r w:rsidR="0024104C" w:rsidRPr="00E637A9">
        <w:rPr>
          <w:sz w:val="26"/>
          <w:szCs w:val="26"/>
        </w:rPr>
        <w:t>)</w:t>
      </w:r>
      <w:r w:rsidR="004423A6" w:rsidRPr="00E637A9">
        <w:rPr>
          <w:sz w:val="26"/>
          <w:szCs w:val="26"/>
        </w:rPr>
        <w:t xml:space="preserve">, </w:t>
      </w:r>
      <w:r w:rsidR="00A6000F" w:rsidRPr="00E637A9">
        <w:rPr>
          <w:i/>
          <w:iCs/>
          <w:sz w:val="26"/>
          <w:szCs w:val="26"/>
        </w:rPr>
        <w:t xml:space="preserve">Group Dynamics: </w:t>
      </w:r>
      <w:r w:rsidR="00E17F1E" w:rsidRPr="00E637A9">
        <w:rPr>
          <w:i/>
          <w:iCs/>
          <w:sz w:val="26"/>
          <w:szCs w:val="26"/>
        </w:rPr>
        <w:t>Basics and Pragmatics for Practitioners</w:t>
      </w:r>
      <w:r w:rsidR="001E7BC9" w:rsidRPr="00E637A9">
        <w:rPr>
          <w:sz w:val="26"/>
          <w:szCs w:val="26"/>
        </w:rPr>
        <w:t>, Foreword by Joy</w:t>
      </w:r>
      <w:r w:rsidR="004B0C64" w:rsidRPr="00E637A9">
        <w:rPr>
          <w:sz w:val="26"/>
          <w:szCs w:val="26"/>
        </w:rPr>
        <w:t xml:space="preserve"> E. </w:t>
      </w:r>
      <w:proofErr w:type="spellStart"/>
      <w:r w:rsidR="004B0C64" w:rsidRPr="00E637A9">
        <w:rPr>
          <w:sz w:val="26"/>
          <w:szCs w:val="26"/>
        </w:rPr>
        <w:t>Fopiano</w:t>
      </w:r>
      <w:proofErr w:type="spellEnd"/>
    </w:p>
    <w:p w14:paraId="758C7095" w14:textId="77777777" w:rsidR="0024104C" w:rsidRPr="00E637A9" w:rsidRDefault="0024104C" w:rsidP="00DD4B88">
      <w:pPr>
        <w:rPr>
          <w:sz w:val="26"/>
          <w:szCs w:val="26"/>
        </w:rPr>
      </w:pPr>
    </w:p>
    <w:p w14:paraId="369C0A29" w14:textId="4E06D6ED" w:rsidR="004B0C64" w:rsidRPr="00E637A9" w:rsidRDefault="00420DA0" w:rsidP="00DD4B88">
      <w:pPr>
        <w:rPr>
          <w:sz w:val="26"/>
          <w:szCs w:val="26"/>
        </w:rPr>
      </w:pPr>
      <w:r w:rsidRPr="00E637A9">
        <w:rPr>
          <w:sz w:val="26"/>
          <w:szCs w:val="26"/>
        </w:rPr>
        <w:t>O’Connell</w:t>
      </w:r>
      <w:r w:rsidR="00B95EF3" w:rsidRPr="00E637A9">
        <w:rPr>
          <w:sz w:val="26"/>
          <w:szCs w:val="26"/>
        </w:rPr>
        <w:t xml:space="preserve">, </w:t>
      </w:r>
      <w:r w:rsidR="00DD4B88" w:rsidRPr="00E637A9">
        <w:rPr>
          <w:sz w:val="26"/>
          <w:szCs w:val="26"/>
        </w:rPr>
        <w:t>T. S. and</w:t>
      </w:r>
      <w:r w:rsidR="00B95EF3" w:rsidRPr="00E637A9">
        <w:rPr>
          <w:sz w:val="26"/>
          <w:szCs w:val="26"/>
        </w:rPr>
        <w:t xml:space="preserve"> Cu</w:t>
      </w:r>
      <w:r w:rsidR="00676296" w:rsidRPr="00E637A9">
        <w:rPr>
          <w:sz w:val="26"/>
          <w:szCs w:val="26"/>
        </w:rPr>
        <w:t>thbertson,</w:t>
      </w:r>
      <w:r w:rsidR="00DD4B88" w:rsidRPr="00E637A9">
        <w:rPr>
          <w:sz w:val="26"/>
          <w:szCs w:val="26"/>
        </w:rPr>
        <w:t xml:space="preserve"> B.</w:t>
      </w:r>
      <w:r w:rsidR="00676296" w:rsidRPr="00E637A9">
        <w:rPr>
          <w:sz w:val="26"/>
          <w:szCs w:val="26"/>
        </w:rPr>
        <w:t xml:space="preserve"> </w:t>
      </w:r>
      <w:r w:rsidR="00DD4B88" w:rsidRPr="00E637A9">
        <w:rPr>
          <w:sz w:val="26"/>
          <w:szCs w:val="26"/>
        </w:rPr>
        <w:t>(</w:t>
      </w:r>
      <w:r w:rsidR="00676296" w:rsidRPr="00E637A9">
        <w:rPr>
          <w:sz w:val="26"/>
          <w:szCs w:val="26"/>
        </w:rPr>
        <w:t>200</w:t>
      </w:r>
      <w:r w:rsidR="001C201A" w:rsidRPr="00E637A9">
        <w:rPr>
          <w:sz w:val="26"/>
          <w:szCs w:val="26"/>
        </w:rPr>
        <w:t>9</w:t>
      </w:r>
      <w:r w:rsidR="00DD4B88" w:rsidRPr="00E637A9">
        <w:rPr>
          <w:sz w:val="26"/>
          <w:szCs w:val="26"/>
        </w:rPr>
        <w:t>)</w:t>
      </w:r>
      <w:r w:rsidR="001C201A" w:rsidRPr="00E637A9">
        <w:rPr>
          <w:sz w:val="26"/>
          <w:szCs w:val="26"/>
        </w:rPr>
        <w:t xml:space="preserve">, </w:t>
      </w:r>
      <w:r w:rsidR="001C201A" w:rsidRPr="00E637A9">
        <w:rPr>
          <w:i/>
          <w:iCs/>
          <w:sz w:val="26"/>
          <w:szCs w:val="26"/>
        </w:rPr>
        <w:t xml:space="preserve">Group Dynamics in </w:t>
      </w:r>
      <w:r w:rsidR="00BE4EB8" w:rsidRPr="00E637A9">
        <w:rPr>
          <w:i/>
          <w:iCs/>
          <w:sz w:val="26"/>
          <w:szCs w:val="26"/>
        </w:rPr>
        <w:t>Recreation and Leisure</w:t>
      </w:r>
      <w:r w:rsidR="00DC6559" w:rsidRPr="00E637A9">
        <w:rPr>
          <w:i/>
          <w:iCs/>
          <w:sz w:val="26"/>
          <w:szCs w:val="26"/>
        </w:rPr>
        <w:t>: Creating Consensus Groups through</w:t>
      </w:r>
      <w:r w:rsidR="00145980" w:rsidRPr="00E637A9">
        <w:rPr>
          <w:i/>
          <w:iCs/>
          <w:sz w:val="26"/>
          <w:szCs w:val="26"/>
        </w:rPr>
        <w:t xml:space="preserve"> an Experiential Approach</w:t>
      </w:r>
    </w:p>
    <w:p w14:paraId="3AAD8B36" w14:textId="77777777" w:rsidR="00DD4B88" w:rsidRPr="00E637A9" w:rsidRDefault="00DD4B88" w:rsidP="00DD4B88">
      <w:pPr>
        <w:rPr>
          <w:sz w:val="26"/>
          <w:szCs w:val="26"/>
        </w:rPr>
      </w:pPr>
    </w:p>
    <w:p w14:paraId="08676973" w14:textId="20D95E64" w:rsidR="009C5C21" w:rsidRPr="00E637A9" w:rsidRDefault="009C5C21" w:rsidP="00DD4B88">
      <w:pPr>
        <w:rPr>
          <w:sz w:val="26"/>
          <w:szCs w:val="26"/>
        </w:rPr>
      </w:pPr>
      <w:proofErr w:type="spellStart"/>
      <w:r w:rsidRPr="00E637A9">
        <w:rPr>
          <w:sz w:val="26"/>
          <w:szCs w:val="26"/>
        </w:rPr>
        <w:t>Dalitso</w:t>
      </w:r>
      <w:proofErr w:type="spellEnd"/>
      <w:r w:rsidRPr="00E637A9">
        <w:rPr>
          <w:sz w:val="26"/>
          <w:szCs w:val="26"/>
        </w:rPr>
        <w:t xml:space="preserve"> Samson</w:t>
      </w:r>
      <w:r w:rsidR="00CC5825" w:rsidRPr="00E637A9">
        <w:rPr>
          <w:sz w:val="26"/>
          <w:szCs w:val="26"/>
        </w:rPr>
        <w:t xml:space="preserve"> </w:t>
      </w:r>
      <w:proofErr w:type="spellStart"/>
      <w:r w:rsidR="00CC5825" w:rsidRPr="00E637A9">
        <w:rPr>
          <w:sz w:val="26"/>
          <w:szCs w:val="26"/>
        </w:rPr>
        <w:t>Sulamoyo</w:t>
      </w:r>
      <w:proofErr w:type="spellEnd"/>
      <w:r w:rsidR="00CC5825" w:rsidRPr="00E637A9">
        <w:rPr>
          <w:sz w:val="26"/>
          <w:szCs w:val="26"/>
        </w:rPr>
        <w:t xml:space="preserve"> </w:t>
      </w:r>
      <w:r w:rsidR="00DD4B88" w:rsidRPr="00E637A9">
        <w:rPr>
          <w:sz w:val="26"/>
          <w:szCs w:val="26"/>
        </w:rPr>
        <w:t>(</w:t>
      </w:r>
      <w:r w:rsidR="00CC5825" w:rsidRPr="00E637A9">
        <w:rPr>
          <w:sz w:val="26"/>
          <w:szCs w:val="26"/>
        </w:rPr>
        <w:t>2012</w:t>
      </w:r>
      <w:r w:rsidR="00DD4B88" w:rsidRPr="00E637A9">
        <w:rPr>
          <w:sz w:val="26"/>
          <w:szCs w:val="26"/>
        </w:rPr>
        <w:t>)</w:t>
      </w:r>
      <w:r w:rsidR="00CC5825" w:rsidRPr="00E637A9">
        <w:rPr>
          <w:sz w:val="26"/>
          <w:szCs w:val="26"/>
        </w:rPr>
        <w:t xml:space="preserve">, </w:t>
      </w:r>
      <w:r w:rsidR="006813FC" w:rsidRPr="00E637A9">
        <w:rPr>
          <w:i/>
          <w:iCs/>
          <w:sz w:val="26"/>
          <w:szCs w:val="26"/>
        </w:rPr>
        <w:t xml:space="preserve">Creating Opportunities for Change and </w:t>
      </w:r>
      <w:r w:rsidR="00E07D70" w:rsidRPr="00E637A9">
        <w:rPr>
          <w:i/>
          <w:iCs/>
          <w:sz w:val="26"/>
          <w:szCs w:val="26"/>
        </w:rPr>
        <w:t>Organisation</w:t>
      </w:r>
      <w:r w:rsidR="0097643D" w:rsidRPr="00E637A9">
        <w:rPr>
          <w:i/>
          <w:iCs/>
          <w:sz w:val="26"/>
          <w:szCs w:val="26"/>
        </w:rPr>
        <w:t xml:space="preserve"> Development in Southern Africa</w:t>
      </w:r>
    </w:p>
    <w:p w14:paraId="5AFA2715" w14:textId="77777777" w:rsidR="00DD4B88" w:rsidRPr="00E637A9" w:rsidRDefault="00DD4B88" w:rsidP="00DD4B88">
      <w:pPr>
        <w:rPr>
          <w:sz w:val="26"/>
          <w:szCs w:val="26"/>
        </w:rPr>
      </w:pPr>
    </w:p>
    <w:p w14:paraId="3EDC8066" w14:textId="068469BE" w:rsidR="00D8687B" w:rsidRPr="00E637A9" w:rsidRDefault="00C10092" w:rsidP="00DD4B88">
      <w:pPr>
        <w:rPr>
          <w:sz w:val="26"/>
          <w:szCs w:val="26"/>
        </w:rPr>
      </w:pPr>
      <w:proofErr w:type="spellStart"/>
      <w:r w:rsidRPr="00E637A9">
        <w:rPr>
          <w:sz w:val="26"/>
          <w:szCs w:val="26"/>
        </w:rPr>
        <w:t>Pro</w:t>
      </w:r>
      <w:r w:rsidR="00D16EB8" w:rsidRPr="00E637A9">
        <w:rPr>
          <w:sz w:val="26"/>
          <w:szCs w:val="26"/>
        </w:rPr>
        <w:t>ksch</w:t>
      </w:r>
      <w:proofErr w:type="spellEnd"/>
      <w:r w:rsidR="00D16EB8" w:rsidRPr="00E637A9">
        <w:rPr>
          <w:sz w:val="26"/>
          <w:szCs w:val="26"/>
        </w:rPr>
        <w:t>,</w:t>
      </w:r>
      <w:r w:rsidR="00DD4B88" w:rsidRPr="00E637A9">
        <w:rPr>
          <w:sz w:val="26"/>
          <w:szCs w:val="26"/>
        </w:rPr>
        <w:t xml:space="preserve"> S.</w:t>
      </w:r>
      <w:r w:rsidR="00D16EB8" w:rsidRPr="00E637A9">
        <w:rPr>
          <w:sz w:val="26"/>
          <w:szCs w:val="26"/>
        </w:rPr>
        <w:t xml:space="preserve"> </w:t>
      </w:r>
      <w:r w:rsidR="00DD4B88" w:rsidRPr="00E637A9">
        <w:rPr>
          <w:sz w:val="26"/>
          <w:szCs w:val="26"/>
        </w:rPr>
        <w:t>(</w:t>
      </w:r>
      <w:r w:rsidR="00D16EB8" w:rsidRPr="00E637A9">
        <w:rPr>
          <w:sz w:val="26"/>
          <w:szCs w:val="26"/>
        </w:rPr>
        <w:t>2016</w:t>
      </w:r>
      <w:r w:rsidR="00DD4B88" w:rsidRPr="00E637A9">
        <w:rPr>
          <w:sz w:val="26"/>
          <w:szCs w:val="26"/>
        </w:rPr>
        <w:t>)</w:t>
      </w:r>
      <w:r w:rsidR="00D16EB8" w:rsidRPr="00E637A9">
        <w:rPr>
          <w:sz w:val="26"/>
          <w:szCs w:val="26"/>
        </w:rPr>
        <w:t xml:space="preserve">, </w:t>
      </w:r>
      <w:r w:rsidR="00D16EB8" w:rsidRPr="00E637A9">
        <w:rPr>
          <w:i/>
          <w:iCs/>
          <w:sz w:val="26"/>
          <w:szCs w:val="26"/>
        </w:rPr>
        <w:t>Conflict Management</w:t>
      </w:r>
      <w:r w:rsidR="00D16EB8" w:rsidRPr="00E637A9">
        <w:rPr>
          <w:sz w:val="26"/>
          <w:szCs w:val="26"/>
        </w:rPr>
        <w:t xml:space="preserve">, </w:t>
      </w:r>
      <w:r w:rsidR="00386349" w:rsidRPr="00E637A9">
        <w:rPr>
          <w:sz w:val="26"/>
          <w:szCs w:val="26"/>
        </w:rPr>
        <w:t>Management for Professionals</w:t>
      </w:r>
    </w:p>
    <w:p w14:paraId="6E022223" w14:textId="77777777" w:rsidR="00DD4B88" w:rsidRPr="00E637A9" w:rsidRDefault="00DD4B88" w:rsidP="00E64986">
      <w:pPr>
        <w:rPr>
          <w:sz w:val="26"/>
          <w:szCs w:val="26"/>
        </w:rPr>
      </w:pPr>
    </w:p>
    <w:p w14:paraId="10C6B409" w14:textId="241FAB7A" w:rsidR="00E64986" w:rsidRPr="00E637A9" w:rsidRDefault="00E64986" w:rsidP="00E64986">
      <w:pPr>
        <w:rPr>
          <w:sz w:val="26"/>
          <w:szCs w:val="26"/>
        </w:rPr>
      </w:pPr>
      <w:r w:rsidRPr="00E637A9">
        <w:rPr>
          <w:sz w:val="26"/>
          <w:szCs w:val="26"/>
        </w:rPr>
        <w:t xml:space="preserve">Heller, R. (2009) </w:t>
      </w:r>
      <w:r w:rsidRPr="00E637A9">
        <w:rPr>
          <w:i/>
          <w:iCs/>
          <w:sz w:val="26"/>
          <w:szCs w:val="26"/>
        </w:rPr>
        <w:t>How to Delegate</w:t>
      </w:r>
      <w:r w:rsidRPr="00E637A9">
        <w:rPr>
          <w:sz w:val="26"/>
          <w:szCs w:val="26"/>
        </w:rPr>
        <w:t>, Essential Managers, Published by the Dorling Kindersley Limited</w:t>
      </w:r>
    </w:p>
    <w:p w14:paraId="2F67A45D" w14:textId="36194AAB" w:rsidR="00DD4B88" w:rsidRPr="00E637A9" w:rsidRDefault="00DD4B88" w:rsidP="00E64986">
      <w:pPr>
        <w:rPr>
          <w:sz w:val="26"/>
          <w:szCs w:val="26"/>
        </w:rPr>
      </w:pPr>
    </w:p>
    <w:p w14:paraId="03525585" w14:textId="7512CCF3" w:rsidR="00DD4B88" w:rsidRPr="00E637A9" w:rsidRDefault="00DD4B88" w:rsidP="00E64986">
      <w:pPr>
        <w:rPr>
          <w:sz w:val="26"/>
          <w:szCs w:val="26"/>
        </w:rPr>
      </w:pPr>
      <w:r w:rsidRPr="00E637A9">
        <w:rPr>
          <w:sz w:val="26"/>
          <w:szCs w:val="26"/>
        </w:rPr>
        <w:t xml:space="preserve">Ward, M. E. and MacPhail Wilcox, B. (2013), </w:t>
      </w:r>
      <w:r w:rsidRPr="00E637A9">
        <w:rPr>
          <w:i/>
          <w:iCs/>
          <w:sz w:val="26"/>
          <w:szCs w:val="26"/>
        </w:rPr>
        <w:t>Delegation and Empowerment: Leading with and through others</w:t>
      </w:r>
      <w:r w:rsidRPr="00E637A9">
        <w:rPr>
          <w:sz w:val="26"/>
          <w:szCs w:val="26"/>
        </w:rPr>
        <w:t>, An Eye on Education Book, The School Leadership Library</w:t>
      </w:r>
    </w:p>
    <w:p w14:paraId="6D4D6C41" w14:textId="4E3EDBB2" w:rsidR="00B14392" w:rsidRPr="00E637A9" w:rsidRDefault="00B14392" w:rsidP="00E64986">
      <w:pPr>
        <w:rPr>
          <w:sz w:val="26"/>
          <w:szCs w:val="26"/>
        </w:rPr>
      </w:pPr>
    </w:p>
    <w:p w14:paraId="5C7F0CA9" w14:textId="4273316E" w:rsidR="00B14392" w:rsidRPr="00E637A9" w:rsidRDefault="00B14392" w:rsidP="00E64986">
      <w:pPr>
        <w:rPr>
          <w:sz w:val="26"/>
          <w:szCs w:val="26"/>
        </w:rPr>
      </w:pPr>
      <w:proofErr w:type="spellStart"/>
      <w:r w:rsidRPr="00E637A9">
        <w:rPr>
          <w:sz w:val="26"/>
          <w:szCs w:val="26"/>
        </w:rPr>
        <w:t>Truby</w:t>
      </w:r>
      <w:proofErr w:type="spellEnd"/>
      <w:r w:rsidRPr="00E637A9">
        <w:rPr>
          <w:sz w:val="26"/>
          <w:szCs w:val="26"/>
        </w:rPr>
        <w:t xml:space="preserve">, B. and </w:t>
      </w:r>
      <w:proofErr w:type="spellStart"/>
      <w:r w:rsidRPr="00E637A9">
        <w:rPr>
          <w:sz w:val="26"/>
          <w:szCs w:val="26"/>
        </w:rPr>
        <w:t>Truby</w:t>
      </w:r>
      <w:proofErr w:type="spellEnd"/>
      <w:r w:rsidRPr="00E637A9">
        <w:rPr>
          <w:sz w:val="26"/>
          <w:szCs w:val="26"/>
        </w:rPr>
        <w:t xml:space="preserve">, J. (2000), Successful Delegation: The hassle-free way to get other people to work for everyone’s benefit, From the </w:t>
      </w:r>
      <w:proofErr w:type="spellStart"/>
      <w:r w:rsidRPr="00E637A9">
        <w:rPr>
          <w:sz w:val="26"/>
          <w:szCs w:val="26"/>
        </w:rPr>
        <w:t>Truby</w:t>
      </w:r>
      <w:proofErr w:type="spellEnd"/>
      <w:r w:rsidRPr="00E637A9">
        <w:rPr>
          <w:sz w:val="26"/>
          <w:szCs w:val="26"/>
        </w:rPr>
        <w:t xml:space="preserve"> Achievement </w:t>
      </w:r>
      <w:proofErr w:type="spellStart"/>
      <w:r w:rsidRPr="00E637A9">
        <w:rPr>
          <w:sz w:val="26"/>
          <w:szCs w:val="26"/>
        </w:rPr>
        <w:t>Center</w:t>
      </w:r>
      <w:proofErr w:type="spellEnd"/>
      <w:r w:rsidRPr="00E637A9">
        <w:rPr>
          <w:sz w:val="26"/>
          <w:szCs w:val="26"/>
        </w:rPr>
        <w:t>, Edited by Newman, W. A.</w:t>
      </w:r>
    </w:p>
    <w:p w14:paraId="45261F2F" w14:textId="628719C0" w:rsidR="00602A91" w:rsidRPr="00E637A9" w:rsidRDefault="00602A91" w:rsidP="00E64986">
      <w:pPr>
        <w:rPr>
          <w:sz w:val="26"/>
          <w:szCs w:val="26"/>
        </w:rPr>
      </w:pPr>
    </w:p>
    <w:p w14:paraId="73F3C61F" w14:textId="7B9FD5F7" w:rsidR="00602A91" w:rsidRDefault="00602A91" w:rsidP="00E64986">
      <w:pPr>
        <w:rPr>
          <w:sz w:val="26"/>
          <w:szCs w:val="26"/>
        </w:rPr>
      </w:pPr>
      <w:proofErr w:type="spellStart"/>
      <w:r w:rsidRPr="00E637A9">
        <w:rPr>
          <w:sz w:val="26"/>
          <w:szCs w:val="26"/>
        </w:rPr>
        <w:t>Lapsky</w:t>
      </w:r>
      <w:proofErr w:type="spellEnd"/>
      <w:r w:rsidRPr="00E637A9">
        <w:rPr>
          <w:sz w:val="26"/>
          <w:szCs w:val="26"/>
        </w:rPr>
        <w:t xml:space="preserve">, D. B., </w:t>
      </w:r>
      <w:proofErr w:type="spellStart"/>
      <w:r w:rsidRPr="00E637A9">
        <w:rPr>
          <w:sz w:val="26"/>
          <w:szCs w:val="26"/>
        </w:rPr>
        <w:t>Avgar</w:t>
      </w:r>
      <w:proofErr w:type="spellEnd"/>
      <w:r w:rsidRPr="00E637A9">
        <w:rPr>
          <w:sz w:val="26"/>
          <w:szCs w:val="26"/>
        </w:rPr>
        <w:t xml:space="preserve">, A. C., Lamare, J. R. (), </w:t>
      </w:r>
      <w:r w:rsidRPr="00E637A9">
        <w:rPr>
          <w:i/>
          <w:iCs/>
          <w:sz w:val="26"/>
          <w:szCs w:val="26"/>
        </w:rPr>
        <w:t>Managing and Resolving Workplace Conflicts</w:t>
      </w:r>
      <w:r w:rsidRPr="00E637A9">
        <w:rPr>
          <w:sz w:val="26"/>
          <w:szCs w:val="26"/>
        </w:rPr>
        <w:t>, Advances in Industrial and Labour Relations, Volume 22</w:t>
      </w:r>
    </w:p>
    <w:p w14:paraId="3DE0695B" w14:textId="02940FDD" w:rsidR="00E637A9" w:rsidRDefault="00E637A9" w:rsidP="00E637A9">
      <w:pPr>
        <w:jc w:val="center"/>
        <w:rPr>
          <w:sz w:val="48"/>
          <w:szCs w:val="48"/>
        </w:rPr>
      </w:pPr>
      <w:r w:rsidRPr="00A110C9">
        <w:rPr>
          <w:sz w:val="48"/>
          <w:szCs w:val="48"/>
        </w:rPr>
        <w:lastRenderedPageBreak/>
        <w:t>Appendices</w:t>
      </w:r>
    </w:p>
    <w:p w14:paraId="0531303C" w14:textId="4B1421F3" w:rsidR="000B2B6A" w:rsidRDefault="000B2B6A" w:rsidP="00E637A9">
      <w:pPr>
        <w:jc w:val="center"/>
        <w:rPr>
          <w:sz w:val="48"/>
          <w:szCs w:val="48"/>
        </w:rPr>
      </w:pPr>
    </w:p>
    <w:p w14:paraId="5E6741EE" w14:textId="3A593023" w:rsidR="000B2B6A" w:rsidRDefault="000B2B6A" w:rsidP="00E637A9">
      <w:pPr>
        <w:jc w:val="center"/>
        <w:rPr>
          <w:sz w:val="48"/>
          <w:szCs w:val="48"/>
        </w:rPr>
      </w:pPr>
    </w:p>
    <w:p w14:paraId="0A987F0B" w14:textId="77777777" w:rsidR="000B2B6A" w:rsidRPr="00A110C9" w:rsidRDefault="000B2B6A" w:rsidP="00E637A9">
      <w:pPr>
        <w:jc w:val="center"/>
        <w:rPr>
          <w:sz w:val="48"/>
          <w:szCs w:val="48"/>
        </w:rPr>
      </w:pPr>
    </w:p>
    <w:p w14:paraId="5C0DF108" w14:textId="560FF360" w:rsidR="00A110C9" w:rsidRDefault="000B2B6A" w:rsidP="00E637A9">
      <w:pPr>
        <w:jc w:val="center"/>
        <w:rPr>
          <w:sz w:val="32"/>
          <w:szCs w:val="32"/>
        </w:rPr>
      </w:pPr>
      <w:r>
        <w:rPr>
          <w:sz w:val="32"/>
          <w:szCs w:val="32"/>
        </w:rPr>
        <w:t>Figure 1.0 Process flow for Selecting an appropriate Conflict Resolution strategy:</w:t>
      </w:r>
    </w:p>
    <w:p w14:paraId="3CF89E9D" w14:textId="77777777" w:rsidR="000B2B6A" w:rsidRDefault="000B2B6A" w:rsidP="00E637A9">
      <w:pPr>
        <w:jc w:val="center"/>
        <w:rPr>
          <w:sz w:val="32"/>
          <w:szCs w:val="32"/>
        </w:rPr>
      </w:pPr>
    </w:p>
    <w:p w14:paraId="068FD7E1" w14:textId="77777777" w:rsidR="000B2B6A" w:rsidRDefault="000B2B6A" w:rsidP="00E637A9">
      <w:pPr>
        <w:jc w:val="center"/>
        <w:rPr>
          <w:sz w:val="32"/>
          <w:szCs w:val="32"/>
        </w:rPr>
      </w:pPr>
    </w:p>
    <w:p w14:paraId="6885E80E" w14:textId="689286A0" w:rsidR="00A110C9" w:rsidRDefault="000B2B6A" w:rsidP="00E637A9">
      <w:pPr>
        <w:jc w:val="center"/>
        <w:rPr>
          <w:sz w:val="32"/>
          <w:szCs w:val="32"/>
        </w:rPr>
      </w:pPr>
      <w:r>
        <w:rPr>
          <w:noProof/>
          <w:sz w:val="32"/>
          <w:szCs w:val="32"/>
        </w:rPr>
        <w:drawing>
          <wp:inline distT="0" distB="0" distL="0" distR="0" wp14:anchorId="5843869C" wp14:editId="4C1829FF">
            <wp:extent cx="4701947" cy="3383573"/>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flict.png"/>
                    <pic:cNvPicPr/>
                  </pic:nvPicPr>
                  <pic:blipFill>
                    <a:blip r:embed="rId5">
                      <a:extLst>
                        <a:ext uri="{28A0092B-C50C-407E-A947-70E740481C1C}">
                          <a14:useLocalDpi xmlns:a14="http://schemas.microsoft.com/office/drawing/2010/main" val="0"/>
                        </a:ext>
                      </a:extLst>
                    </a:blip>
                    <a:stretch>
                      <a:fillRect/>
                    </a:stretch>
                  </pic:blipFill>
                  <pic:spPr>
                    <a:xfrm>
                      <a:off x="0" y="0"/>
                      <a:ext cx="4701947" cy="3383573"/>
                    </a:xfrm>
                    <a:prstGeom prst="rect">
                      <a:avLst/>
                    </a:prstGeom>
                  </pic:spPr>
                </pic:pic>
              </a:graphicData>
            </a:graphic>
          </wp:inline>
        </w:drawing>
      </w:r>
    </w:p>
    <w:p w14:paraId="7C9C77B4" w14:textId="77777777" w:rsidR="000B2B6A" w:rsidRDefault="000B2B6A" w:rsidP="00E637A9">
      <w:pPr>
        <w:jc w:val="center"/>
        <w:rPr>
          <w:sz w:val="32"/>
          <w:szCs w:val="32"/>
        </w:rPr>
      </w:pPr>
    </w:p>
    <w:p w14:paraId="0BAC9909" w14:textId="77777777" w:rsidR="000B2B6A" w:rsidRDefault="000B2B6A" w:rsidP="00E637A9">
      <w:pPr>
        <w:jc w:val="center"/>
        <w:rPr>
          <w:sz w:val="32"/>
          <w:szCs w:val="32"/>
        </w:rPr>
      </w:pPr>
    </w:p>
    <w:p w14:paraId="43A48CA3" w14:textId="77777777" w:rsidR="000B2B6A" w:rsidRDefault="000B2B6A" w:rsidP="00E637A9">
      <w:pPr>
        <w:jc w:val="center"/>
        <w:rPr>
          <w:sz w:val="32"/>
          <w:szCs w:val="32"/>
        </w:rPr>
      </w:pPr>
    </w:p>
    <w:p w14:paraId="0A97EE6F" w14:textId="77777777" w:rsidR="000B2B6A" w:rsidRDefault="000B2B6A" w:rsidP="00E637A9">
      <w:pPr>
        <w:jc w:val="center"/>
        <w:rPr>
          <w:sz w:val="32"/>
          <w:szCs w:val="32"/>
        </w:rPr>
      </w:pPr>
    </w:p>
    <w:p w14:paraId="60682700" w14:textId="77777777" w:rsidR="000B2B6A" w:rsidRDefault="000B2B6A" w:rsidP="00E637A9">
      <w:pPr>
        <w:jc w:val="center"/>
        <w:rPr>
          <w:sz w:val="32"/>
          <w:szCs w:val="32"/>
        </w:rPr>
      </w:pPr>
    </w:p>
    <w:p w14:paraId="0A3D1F9A" w14:textId="77777777" w:rsidR="000B2B6A" w:rsidRDefault="000B2B6A" w:rsidP="00E637A9">
      <w:pPr>
        <w:jc w:val="center"/>
        <w:rPr>
          <w:sz w:val="32"/>
          <w:szCs w:val="32"/>
        </w:rPr>
      </w:pPr>
    </w:p>
    <w:p w14:paraId="129D765D" w14:textId="77777777" w:rsidR="000B2B6A" w:rsidRDefault="000B2B6A" w:rsidP="00E637A9">
      <w:pPr>
        <w:jc w:val="center"/>
        <w:rPr>
          <w:sz w:val="32"/>
          <w:szCs w:val="32"/>
        </w:rPr>
      </w:pPr>
    </w:p>
    <w:p w14:paraId="52FA3361" w14:textId="32D3447A" w:rsidR="000B2B6A" w:rsidRDefault="000B2B6A" w:rsidP="00E637A9">
      <w:pPr>
        <w:jc w:val="center"/>
        <w:rPr>
          <w:sz w:val="32"/>
          <w:szCs w:val="32"/>
        </w:rPr>
      </w:pPr>
    </w:p>
    <w:p w14:paraId="6DF6D94E" w14:textId="31FB6F23" w:rsidR="000B2B6A" w:rsidRDefault="000B2B6A" w:rsidP="00E637A9">
      <w:pPr>
        <w:jc w:val="center"/>
        <w:rPr>
          <w:sz w:val="32"/>
          <w:szCs w:val="32"/>
        </w:rPr>
      </w:pPr>
    </w:p>
    <w:p w14:paraId="15E3577A" w14:textId="77777777" w:rsidR="000B2B6A" w:rsidRDefault="000B2B6A" w:rsidP="00E637A9">
      <w:pPr>
        <w:jc w:val="center"/>
        <w:rPr>
          <w:sz w:val="32"/>
          <w:szCs w:val="32"/>
        </w:rPr>
      </w:pPr>
    </w:p>
    <w:p w14:paraId="59167E1B" w14:textId="6391DFA9" w:rsidR="00A110C9" w:rsidRDefault="00A110C9" w:rsidP="00E637A9">
      <w:pPr>
        <w:jc w:val="center"/>
        <w:rPr>
          <w:sz w:val="32"/>
          <w:szCs w:val="32"/>
        </w:rPr>
      </w:pPr>
      <w:r>
        <w:rPr>
          <w:sz w:val="32"/>
          <w:szCs w:val="32"/>
        </w:rPr>
        <w:t>Figure 1.</w:t>
      </w:r>
      <w:r w:rsidR="000B2B6A">
        <w:rPr>
          <w:sz w:val="32"/>
          <w:szCs w:val="32"/>
        </w:rPr>
        <w:t>1</w:t>
      </w:r>
      <w:r>
        <w:rPr>
          <w:sz w:val="32"/>
          <w:szCs w:val="32"/>
        </w:rPr>
        <w:t xml:space="preserve"> Effective delegation is not complete without these three pieces of the puzzle:</w:t>
      </w:r>
    </w:p>
    <w:p w14:paraId="5AF2E1F4" w14:textId="77777777" w:rsidR="000B2B6A" w:rsidRDefault="000B2B6A" w:rsidP="00E637A9">
      <w:pPr>
        <w:jc w:val="center"/>
        <w:rPr>
          <w:sz w:val="32"/>
          <w:szCs w:val="32"/>
        </w:rPr>
      </w:pPr>
    </w:p>
    <w:p w14:paraId="2D572360" w14:textId="06653120" w:rsidR="00A110C9" w:rsidRPr="00E637A9" w:rsidRDefault="00A110C9" w:rsidP="00E637A9">
      <w:pPr>
        <w:jc w:val="center"/>
        <w:rPr>
          <w:sz w:val="32"/>
          <w:szCs w:val="32"/>
        </w:rPr>
      </w:pPr>
      <w:r>
        <w:rPr>
          <w:noProof/>
          <w:sz w:val="32"/>
          <w:szCs w:val="32"/>
        </w:rPr>
        <w:drawing>
          <wp:inline distT="0" distB="0" distL="0" distR="0" wp14:anchorId="731A5FBB" wp14:editId="458AC4A6">
            <wp:extent cx="5677513" cy="44577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legation.png"/>
                    <pic:cNvPicPr/>
                  </pic:nvPicPr>
                  <pic:blipFill>
                    <a:blip r:embed="rId6">
                      <a:extLst>
                        <a:ext uri="{28A0092B-C50C-407E-A947-70E740481C1C}">
                          <a14:useLocalDpi xmlns:a14="http://schemas.microsoft.com/office/drawing/2010/main" val="0"/>
                        </a:ext>
                      </a:extLst>
                    </a:blip>
                    <a:stretch>
                      <a:fillRect/>
                    </a:stretch>
                  </pic:blipFill>
                  <pic:spPr>
                    <a:xfrm>
                      <a:off x="0" y="0"/>
                      <a:ext cx="5785504" cy="4542489"/>
                    </a:xfrm>
                    <a:prstGeom prst="rect">
                      <a:avLst/>
                    </a:prstGeom>
                  </pic:spPr>
                </pic:pic>
              </a:graphicData>
            </a:graphic>
          </wp:inline>
        </w:drawing>
      </w:r>
    </w:p>
    <w:sectPr w:rsidR="00A110C9" w:rsidRPr="00E637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4pt;height:11.4pt" o:bullet="t">
        <v:imagedata r:id="rId1" o:title="mso65A2"/>
      </v:shape>
    </w:pict>
  </w:numPicBullet>
  <w:abstractNum w:abstractNumId="0" w15:restartNumberingAfterBreak="0">
    <w:nsid w:val="038B155E"/>
    <w:multiLevelType w:val="hybridMultilevel"/>
    <w:tmpl w:val="E1A064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531A8"/>
    <w:multiLevelType w:val="hybridMultilevel"/>
    <w:tmpl w:val="803A9D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C69FB"/>
    <w:multiLevelType w:val="hybridMultilevel"/>
    <w:tmpl w:val="29E82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D54E4"/>
    <w:multiLevelType w:val="hybridMultilevel"/>
    <w:tmpl w:val="7F08B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65158E"/>
    <w:multiLevelType w:val="hybridMultilevel"/>
    <w:tmpl w:val="14D80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A6224E"/>
    <w:multiLevelType w:val="hybridMultilevel"/>
    <w:tmpl w:val="8022FD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322"/>
    <w:rsid w:val="00012227"/>
    <w:rsid w:val="0005737E"/>
    <w:rsid w:val="00061B66"/>
    <w:rsid w:val="000B2B6A"/>
    <w:rsid w:val="000B6A7B"/>
    <w:rsid w:val="000C31D9"/>
    <w:rsid w:val="000E64EC"/>
    <w:rsid w:val="00117559"/>
    <w:rsid w:val="00122E48"/>
    <w:rsid w:val="00145980"/>
    <w:rsid w:val="00163A24"/>
    <w:rsid w:val="00193D93"/>
    <w:rsid w:val="0019478F"/>
    <w:rsid w:val="001B3C4D"/>
    <w:rsid w:val="001B43A0"/>
    <w:rsid w:val="001C201A"/>
    <w:rsid w:val="001D7440"/>
    <w:rsid w:val="001E44DC"/>
    <w:rsid w:val="001E7BC9"/>
    <w:rsid w:val="002218C2"/>
    <w:rsid w:val="00223C28"/>
    <w:rsid w:val="0024104C"/>
    <w:rsid w:val="00264290"/>
    <w:rsid w:val="002A27D4"/>
    <w:rsid w:val="002C1C2E"/>
    <w:rsid w:val="002C42B1"/>
    <w:rsid w:val="002E0A38"/>
    <w:rsid w:val="00300072"/>
    <w:rsid w:val="003035AE"/>
    <w:rsid w:val="00327D0C"/>
    <w:rsid w:val="0033016E"/>
    <w:rsid w:val="0034033D"/>
    <w:rsid w:val="0034595D"/>
    <w:rsid w:val="0035283C"/>
    <w:rsid w:val="003846F6"/>
    <w:rsid w:val="00386349"/>
    <w:rsid w:val="00394760"/>
    <w:rsid w:val="00394993"/>
    <w:rsid w:val="003C3E80"/>
    <w:rsid w:val="003C776F"/>
    <w:rsid w:val="003F6187"/>
    <w:rsid w:val="00420DA0"/>
    <w:rsid w:val="0043783D"/>
    <w:rsid w:val="00440F49"/>
    <w:rsid w:val="004423A6"/>
    <w:rsid w:val="00451093"/>
    <w:rsid w:val="00455B1D"/>
    <w:rsid w:val="00487FF1"/>
    <w:rsid w:val="00493112"/>
    <w:rsid w:val="004B07AC"/>
    <w:rsid w:val="004B0C64"/>
    <w:rsid w:val="004B26BB"/>
    <w:rsid w:val="004D63EB"/>
    <w:rsid w:val="00516620"/>
    <w:rsid w:val="00522C12"/>
    <w:rsid w:val="00531067"/>
    <w:rsid w:val="00534A71"/>
    <w:rsid w:val="00580AB3"/>
    <w:rsid w:val="0058479E"/>
    <w:rsid w:val="00590B55"/>
    <w:rsid w:val="005949FD"/>
    <w:rsid w:val="005A2CCF"/>
    <w:rsid w:val="005D199E"/>
    <w:rsid w:val="005F3AF3"/>
    <w:rsid w:val="00602A91"/>
    <w:rsid w:val="0062401C"/>
    <w:rsid w:val="00637262"/>
    <w:rsid w:val="00651FD0"/>
    <w:rsid w:val="006701D1"/>
    <w:rsid w:val="00676296"/>
    <w:rsid w:val="006813FC"/>
    <w:rsid w:val="00681FF9"/>
    <w:rsid w:val="00683488"/>
    <w:rsid w:val="0068755A"/>
    <w:rsid w:val="006A354F"/>
    <w:rsid w:val="00702354"/>
    <w:rsid w:val="00754850"/>
    <w:rsid w:val="00774E5C"/>
    <w:rsid w:val="00787742"/>
    <w:rsid w:val="00791C41"/>
    <w:rsid w:val="007971F9"/>
    <w:rsid w:val="007A6FB0"/>
    <w:rsid w:val="007B7AEF"/>
    <w:rsid w:val="007C0EC3"/>
    <w:rsid w:val="007C4B3D"/>
    <w:rsid w:val="007D2DC5"/>
    <w:rsid w:val="008401F1"/>
    <w:rsid w:val="00843B9F"/>
    <w:rsid w:val="00890F00"/>
    <w:rsid w:val="008928BF"/>
    <w:rsid w:val="008A67E6"/>
    <w:rsid w:val="009013C0"/>
    <w:rsid w:val="00937514"/>
    <w:rsid w:val="00947A06"/>
    <w:rsid w:val="00951C02"/>
    <w:rsid w:val="0097643D"/>
    <w:rsid w:val="009C5C21"/>
    <w:rsid w:val="009D7788"/>
    <w:rsid w:val="009F6D25"/>
    <w:rsid w:val="00A110C9"/>
    <w:rsid w:val="00A16DC4"/>
    <w:rsid w:val="00A423C4"/>
    <w:rsid w:val="00A57A64"/>
    <w:rsid w:val="00A6000F"/>
    <w:rsid w:val="00A67760"/>
    <w:rsid w:val="00A67ECC"/>
    <w:rsid w:val="00AA47C2"/>
    <w:rsid w:val="00AA7905"/>
    <w:rsid w:val="00AB35ED"/>
    <w:rsid w:val="00AB7DAB"/>
    <w:rsid w:val="00AD0A85"/>
    <w:rsid w:val="00AD3015"/>
    <w:rsid w:val="00B14392"/>
    <w:rsid w:val="00B3425C"/>
    <w:rsid w:val="00B36176"/>
    <w:rsid w:val="00B60A8C"/>
    <w:rsid w:val="00B92F92"/>
    <w:rsid w:val="00B95EF3"/>
    <w:rsid w:val="00BB0B95"/>
    <w:rsid w:val="00BB6897"/>
    <w:rsid w:val="00BC7B92"/>
    <w:rsid w:val="00BD2198"/>
    <w:rsid w:val="00BD24A5"/>
    <w:rsid w:val="00BE4EB8"/>
    <w:rsid w:val="00BF07CF"/>
    <w:rsid w:val="00BF142F"/>
    <w:rsid w:val="00C10092"/>
    <w:rsid w:val="00C27C1B"/>
    <w:rsid w:val="00C35E53"/>
    <w:rsid w:val="00CA08F3"/>
    <w:rsid w:val="00CA1181"/>
    <w:rsid w:val="00CA1FC3"/>
    <w:rsid w:val="00CC5258"/>
    <w:rsid w:val="00CC5825"/>
    <w:rsid w:val="00D11C3D"/>
    <w:rsid w:val="00D16DED"/>
    <w:rsid w:val="00D16EB8"/>
    <w:rsid w:val="00D33BDF"/>
    <w:rsid w:val="00D53751"/>
    <w:rsid w:val="00D600C6"/>
    <w:rsid w:val="00D66565"/>
    <w:rsid w:val="00D8132E"/>
    <w:rsid w:val="00D8687B"/>
    <w:rsid w:val="00D91E65"/>
    <w:rsid w:val="00DA5A41"/>
    <w:rsid w:val="00DB33FF"/>
    <w:rsid w:val="00DC0168"/>
    <w:rsid w:val="00DC3289"/>
    <w:rsid w:val="00DC35CA"/>
    <w:rsid w:val="00DC6559"/>
    <w:rsid w:val="00DD3E47"/>
    <w:rsid w:val="00DD4B88"/>
    <w:rsid w:val="00DF15B5"/>
    <w:rsid w:val="00E07D70"/>
    <w:rsid w:val="00E17F1E"/>
    <w:rsid w:val="00E24246"/>
    <w:rsid w:val="00E32989"/>
    <w:rsid w:val="00E3430A"/>
    <w:rsid w:val="00E43837"/>
    <w:rsid w:val="00E46489"/>
    <w:rsid w:val="00E637A9"/>
    <w:rsid w:val="00E64986"/>
    <w:rsid w:val="00E80322"/>
    <w:rsid w:val="00E844E3"/>
    <w:rsid w:val="00E870BA"/>
    <w:rsid w:val="00E8723C"/>
    <w:rsid w:val="00E91EC8"/>
    <w:rsid w:val="00EA12B7"/>
    <w:rsid w:val="00EC0EF3"/>
    <w:rsid w:val="00EC375E"/>
    <w:rsid w:val="00EF07B4"/>
    <w:rsid w:val="00F13DDE"/>
    <w:rsid w:val="00F21D5B"/>
    <w:rsid w:val="00F40710"/>
    <w:rsid w:val="00F65F3F"/>
    <w:rsid w:val="00F82ED3"/>
    <w:rsid w:val="00F90DA3"/>
    <w:rsid w:val="00F96D2B"/>
    <w:rsid w:val="00FD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839C7"/>
  <w15:chartTrackingRefBased/>
  <w15:docId w15:val="{0063276F-0BA3-40F5-8099-70BC62662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A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1325</TotalTime>
  <Pages>7</Pages>
  <Words>982</Words>
  <Characters>5603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mcris</dc:creator>
  <cp:keywords/>
  <dc:description/>
  <cp:lastModifiedBy>Cristian-Marin Pena</cp:lastModifiedBy>
  <cp:revision>5</cp:revision>
  <dcterms:created xsi:type="dcterms:W3CDTF">2020-02-17T17:19:00Z</dcterms:created>
  <dcterms:modified xsi:type="dcterms:W3CDTF">2020-02-20T16:29:00Z</dcterms:modified>
</cp:coreProperties>
</file>