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29C" w:rsidRDefault="00F0629C" w:rsidP="00F0629C">
      <w:pPr>
        <w:rPr>
          <w:b/>
          <w:u w:val="single"/>
        </w:rPr>
      </w:pPr>
    </w:p>
    <w:p w:rsidR="00F0629C" w:rsidRDefault="00F0629C" w:rsidP="00F0629C">
      <w:pPr>
        <w:rPr>
          <w:rFonts w:cs="Arial"/>
          <w:sz w:val="36"/>
          <w:szCs w:val="36"/>
        </w:rPr>
      </w:pPr>
      <w:r w:rsidRPr="0028464B">
        <w:rPr>
          <w:rFonts w:cs="Arial"/>
          <w:sz w:val="36"/>
          <w:szCs w:val="36"/>
        </w:rPr>
        <w:t>Qualification: CIPD Diploma in Applied Human Resources</w:t>
      </w:r>
    </w:p>
    <w:p w:rsidR="00F0629C" w:rsidRPr="0028464B" w:rsidRDefault="00F0629C" w:rsidP="00F0629C">
      <w:pPr>
        <w:rPr>
          <w:rFonts w:cs="Arial"/>
          <w:sz w:val="36"/>
          <w:szCs w:val="36"/>
        </w:rPr>
      </w:pPr>
    </w:p>
    <w:p w:rsidR="00F0629C" w:rsidRDefault="00F0629C" w:rsidP="00F0629C">
      <w:pPr>
        <w:rPr>
          <w:rFonts w:cs="Arial"/>
          <w:sz w:val="36"/>
          <w:szCs w:val="36"/>
        </w:rPr>
      </w:pPr>
      <w:r w:rsidRPr="0028464B">
        <w:rPr>
          <w:rFonts w:cs="Arial"/>
          <w:sz w:val="36"/>
          <w:szCs w:val="36"/>
        </w:rPr>
        <w:t>Module Name:</w:t>
      </w:r>
      <w:r>
        <w:rPr>
          <w:rFonts w:cs="Arial"/>
          <w:sz w:val="36"/>
          <w:szCs w:val="36"/>
        </w:rPr>
        <w:t xml:space="preserve"> 5KEEG Understanding Employee Engagement </w:t>
      </w:r>
    </w:p>
    <w:p w:rsidR="00F0629C" w:rsidRDefault="00F0629C" w:rsidP="00F0629C">
      <w:pPr>
        <w:rPr>
          <w:rFonts w:cs="Arial"/>
          <w:sz w:val="36"/>
          <w:szCs w:val="36"/>
        </w:rPr>
      </w:pPr>
    </w:p>
    <w:p w:rsidR="00F0629C" w:rsidRDefault="00F0629C" w:rsidP="00F0629C">
      <w:pPr>
        <w:rPr>
          <w:rFonts w:cs="Arial"/>
          <w:sz w:val="36"/>
          <w:szCs w:val="36"/>
        </w:rPr>
      </w:pPr>
      <w:r w:rsidRPr="00BB29C4">
        <w:rPr>
          <w:rFonts w:cs="Arial"/>
          <w:sz w:val="36"/>
          <w:szCs w:val="36"/>
        </w:rPr>
        <w:t>Word Count</w:t>
      </w:r>
    </w:p>
    <w:p w:rsidR="00F0629C" w:rsidRDefault="00F0629C" w:rsidP="00F0629C">
      <w:pPr>
        <w:rPr>
          <w:rFonts w:cs="Arial"/>
          <w:sz w:val="28"/>
          <w:szCs w:val="36"/>
        </w:rPr>
      </w:pPr>
      <w:proofErr w:type="spellStart"/>
      <w:r w:rsidRPr="00F0629C">
        <w:rPr>
          <w:rFonts w:cs="Arial"/>
          <w:sz w:val="28"/>
          <w:szCs w:val="36"/>
        </w:rPr>
        <w:t>Coleg</w:t>
      </w:r>
      <w:proofErr w:type="spellEnd"/>
      <w:r w:rsidRPr="00F0629C">
        <w:rPr>
          <w:rFonts w:cs="Arial"/>
          <w:sz w:val="28"/>
          <w:szCs w:val="36"/>
        </w:rPr>
        <w:t xml:space="preserve"> Ceredigion’s Current Approaches </w:t>
      </w:r>
      <w:proofErr w:type="gramStart"/>
      <w:r w:rsidRPr="00F0629C">
        <w:rPr>
          <w:rFonts w:cs="Arial"/>
          <w:sz w:val="28"/>
          <w:szCs w:val="36"/>
        </w:rPr>
        <w:t>To</w:t>
      </w:r>
      <w:proofErr w:type="gramEnd"/>
      <w:r w:rsidRPr="00F0629C">
        <w:rPr>
          <w:rFonts w:cs="Arial"/>
          <w:sz w:val="28"/>
          <w:szCs w:val="36"/>
        </w:rPr>
        <w:t xml:space="preserve"> Employee Engagement: 461</w:t>
      </w:r>
    </w:p>
    <w:p w:rsidR="00F0629C" w:rsidRDefault="00F0629C" w:rsidP="00F0629C">
      <w:pPr>
        <w:rPr>
          <w:rFonts w:cs="Arial"/>
          <w:sz w:val="28"/>
          <w:szCs w:val="36"/>
        </w:rPr>
      </w:pPr>
      <w:proofErr w:type="spellStart"/>
      <w:r>
        <w:rPr>
          <w:rFonts w:cs="Arial"/>
          <w:sz w:val="28"/>
          <w:szCs w:val="36"/>
        </w:rPr>
        <w:t>Coleg</w:t>
      </w:r>
      <w:proofErr w:type="spellEnd"/>
      <w:r>
        <w:rPr>
          <w:rFonts w:cs="Arial"/>
          <w:sz w:val="28"/>
          <w:szCs w:val="36"/>
        </w:rPr>
        <w:t xml:space="preserve"> Ceredigion Employee Handbook/Staff Bulletin: 341</w:t>
      </w:r>
    </w:p>
    <w:p w:rsidR="00F0629C" w:rsidRPr="00F0629C" w:rsidRDefault="00F0629C" w:rsidP="00F0629C">
      <w:pPr>
        <w:rPr>
          <w:rFonts w:cs="Arial"/>
          <w:sz w:val="28"/>
          <w:szCs w:val="36"/>
        </w:rPr>
      </w:pPr>
      <w:r>
        <w:rPr>
          <w:rFonts w:cs="Arial"/>
          <w:sz w:val="28"/>
          <w:szCs w:val="36"/>
        </w:rPr>
        <w:t>Development Needs: 186</w:t>
      </w:r>
    </w:p>
    <w:p w:rsidR="00F0629C" w:rsidRDefault="00F0629C" w:rsidP="00F0629C">
      <w:pPr>
        <w:rPr>
          <w:rFonts w:cs="Arial"/>
          <w:sz w:val="36"/>
          <w:szCs w:val="36"/>
        </w:rPr>
      </w:pPr>
    </w:p>
    <w:p w:rsidR="00F0629C" w:rsidRPr="0028464B" w:rsidRDefault="00F0629C" w:rsidP="00F0629C">
      <w:pPr>
        <w:rPr>
          <w:rFonts w:cs="Arial"/>
          <w:sz w:val="36"/>
          <w:szCs w:val="36"/>
        </w:rPr>
      </w:pPr>
    </w:p>
    <w:p w:rsidR="00F0629C" w:rsidRPr="0028464B" w:rsidRDefault="00F0629C" w:rsidP="00F0629C">
      <w:pPr>
        <w:rPr>
          <w:rFonts w:cs="Arial"/>
          <w:sz w:val="36"/>
          <w:szCs w:val="36"/>
        </w:rPr>
      </w:pPr>
      <w:r w:rsidRPr="0028464B">
        <w:rPr>
          <w:rFonts w:cs="Arial"/>
          <w:sz w:val="36"/>
          <w:szCs w:val="36"/>
        </w:rPr>
        <w:t>Student Name: Katy Barron</w:t>
      </w:r>
    </w:p>
    <w:p w:rsidR="00F0629C" w:rsidRPr="0028464B" w:rsidRDefault="00F0629C" w:rsidP="00F0629C">
      <w:pPr>
        <w:rPr>
          <w:rFonts w:cs="Arial"/>
          <w:sz w:val="36"/>
          <w:szCs w:val="36"/>
        </w:rPr>
      </w:pPr>
      <w:r w:rsidRPr="0028464B">
        <w:rPr>
          <w:rFonts w:cs="Arial"/>
          <w:sz w:val="36"/>
          <w:szCs w:val="36"/>
        </w:rPr>
        <w:t xml:space="preserve">Student Number: 1811083 </w:t>
      </w:r>
    </w:p>
    <w:p w:rsidR="00F0629C" w:rsidRPr="0028464B" w:rsidRDefault="00F0629C" w:rsidP="00F0629C">
      <w:pPr>
        <w:rPr>
          <w:rFonts w:cs="Arial"/>
          <w:sz w:val="36"/>
          <w:szCs w:val="36"/>
        </w:rPr>
      </w:pPr>
      <w:r w:rsidRPr="0028464B">
        <w:rPr>
          <w:rFonts w:cs="Arial"/>
          <w:sz w:val="36"/>
          <w:szCs w:val="36"/>
        </w:rPr>
        <w:t>CIPD Membership Number: 5339341X</w:t>
      </w:r>
    </w:p>
    <w:p w:rsidR="00F0629C" w:rsidRPr="0028464B" w:rsidRDefault="00F0629C" w:rsidP="00F0629C">
      <w:pPr>
        <w:rPr>
          <w:rFonts w:cs="Arial"/>
          <w:sz w:val="36"/>
          <w:szCs w:val="36"/>
        </w:rPr>
      </w:pPr>
    </w:p>
    <w:p w:rsidR="00F0629C" w:rsidRPr="0028464B" w:rsidRDefault="00F0629C" w:rsidP="00F0629C">
      <w:pPr>
        <w:rPr>
          <w:rFonts w:cs="Arial"/>
          <w:sz w:val="36"/>
          <w:szCs w:val="36"/>
        </w:rPr>
      </w:pPr>
    </w:p>
    <w:p w:rsidR="00F0629C" w:rsidRPr="0028464B" w:rsidRDefault="00F0629C" w:rsidP="00F0629C">
      <w:pPr>
        <w:rPr>
          <w:rFonts w:cs="Arial"/>
          <w:sz w:val="36"/>
          <w:szCs w:val="36"/>
        </w:rPr>
      </w:pPr>
      <w:r w:rsidRPr="0028464B">
        <w:rPr>
          <w:rFonts w:cs="Arial"/>
          <w:sz w:val="36"/>
          <w:szCs w:val="36"/>
        </w:rPr>
        <w:t>By signing below, I confirm that the work/evidence presented is my own, unaided work. I understand the regulations pertaining to candidate malpractice and the action that may be taken as a result.</w:t>
      </w:r>
    </w:p>
    <w:p w:rsidR="00F0629C" w:rsidRPr="0028464B" w:rsidRDefault="00F0629C" w:rsidP="00F0629C">
      <w:pPr>
        <w:rPr>
          <w:rFonts w:cs="Arial"/>
          <w:sz w:val="36"/>
          <w:szCs w:val="36"/>
        </w:rPr>
      </w:pPr>
    </w:p>
    <w:p w:rsidR="00F0629C" w:rsidRPr="0028464B" w:rsidRDefault="00F0629C" w:rsidP="00F0629C">
      <w:pPr>
        <w:rPr>
          <w:rFonts w:cs="Arial"/>
          <w:sz w:val="36"/>
          <w:szCs w:val="36"/>
        </w:rPr>
      </w:pPr>
      <w:r w:rsidRPr="0028464B">
        <w:rPr>
          <w:rFonts w:cs="Arial"/>
          <w:sz w:val="36"/>
          <w:szCs w:val="36"/>
        </w:rPr>
        <w:t xml:space="preserve">Signed: </w:t>
      </w:r>
      <w:proofErr w:type="spellStart"/>
      <w:r w:rsidRPr="0028464B">
        <w:rPr>
          <w:rFonts w:cs="Arial"/>
          <w:sz w:val="36"/>
          <w:szCs w:val="36"/>
        </w:rPr>
        <w:t>K.L.Barron</w:t>
      </w:r>
      <w:proofErr w:type="spellEnd"/>
    </w:p>
    <w:p w:rsidR="00F0629C" w:rsidRPr="0028464B" w:rsidRDefault="00F0629C" w:rsidP="00F0629C">
      <w:pPr>
        <w:rPr>
          <w:rFonts w:cs="Arial"/>
          <w:sz w:val="36"/>
          <w:szCs w:val="36"/>
        </w:rPr>
      </w:pPr>
      <w:r w:rsidRPr="0028464B">
        <w:rPr>
          <w:rFonts w:cs="Arial"/>
          <w:sz w:val="36"/>
          <w:szCs w:val="36"/>
        </w:rPr>
        <w:t xml:space="preserve">Date: </w:t>
      </w:r>
      <w:r>
        <w:rPr>
          <w:rFonts w:cs="Arial"/>
          <w:sz w:val="36"/>
          <w:szCs w:val="36"/>
        </w:rPr>
        <w:t>23/09/2019</w:t>
      </w:r>
      <w:bookmarkStart w:id="0" w:name="_GoBack"/>
      <w:bookmarkEnd w:id="0"/>
    </w:p>
    <w:p w:rsidR="00F0629C" w:rsidRDefault="00F0629C">
      <w:pPr>
        <w:rPr>
          <w:b/>
          <w:u w:val="single"/>
        </w:rPr>
      </w:pPr>
      <w:r>
        <w:rPr>
          <w:b/>
          <w:u w:val="single"/>
        </w:rPr>
        <w:br w:type="page"/>
      </w:r>
    </w:p>
    <w:p w:rsidR="00F0629C" w:rsidRPr="00F0629C" w:rsidRDefault="00F0629C" w:rsidP="00F0629C">
      <w:pPr>
        <w:rPr>
          <w:b/>
          <w:u w:val="single"/>
        </w:rPr>
      </w:pPr>
      <w:proofErr w:type="spellStart"/>
      <w:r w:rsidRPr="00F0629C">
        <w:rPr>
          <w:b/>
          <w:u w:val="single"/>
        </w:rPr>
        <w:lastRenderedPageBreak/>
        <w:t>Coleg</w:t>
      </w:r>
      <w:proofErr w:type="spellEnd"/>
      <w:r w:rsidRPr="00F0629C">
        <w:rPr>
          <w:b/>
          <w:u w:val="single"/>
        </w:rPr>
        <w:t xml:space="preserve"> Ceredigion’s Current Approaches </w:t>
      </w:r>
      <w:proofErr w:type="gramStart"/>
      <w:r w:rsidRPr="00F0629C">
        <w:rPr>
          <w:b/>
          <w:u w:val="single"/>
        </w:rPr>
        <w:t>To</w:t>
      </w:r>
      <w:proofErr w:type="gramEnd"/>
      <w:r w:rsidRPr="00F0629C">
        <w:rPr>
          <w:b/>
          <w:u w:val="single"/>
        </w:rPr>
        <w:t xml:space="preserve"> Employee Engagement</w:t>
      </w:r>
    </w:p>
    <w:p w:rsidR="00F0629C" w:rsidRDefault="00F0629C" w:rsidP="00F0629C">
      <w:r>
        <w:t xml:space="preserve">Various factors influence employee engagement, factors including employee voice, self-determination and managerial support (CIPD, 2018). </w:t>
      </w:r>
    </w:p>
    <w:p w:rsidR="00F0629C" w:rsidRDefault="00F0629C" w:rsidP="00F0629C">
      <w:proofErr w:type="spellStart"/>
      <w:r>
        <w:t>Coleg</w:t>
      </w:r>
      <w:proofErr w:type="spellEnd"/>
      <w:r>
        <w:t xml:space="preserve"> Ceredigion’s current employee engagement approaches include, weekly staff briefings, union representatives and annual wellbeing days. Despite the current approaches adopted at the College, I am uncertain how much they motivate and engage employees. </w:t>
      </w:r>
    </w:p>
    <w:p w:rsidR="00F0629C" w:rsidRDefault="00F0629C" w:rsidP="00F0629C">
      <w:r>
        <w:t>Communicating information to staff is important, and this is done through the staff briefings and the college intranet (</w:t>
      </w:r>
      <w:proofErr w:type="spellStart"/>
      <w:r>
        <w:t>Coleg</w:t>
      </w:r>
      <w:proofErr w:type="spellEnd"/>
      <w:r>
        <w:t xml:space="preserve"> Ceredigion, 2019a). However, the college values, behaviours, vision and mission are not embedded in employees’ everyday work, job descriptions, and job vacancy advertisements; therefore does not give employees the feeling of satisfaction or importance (CIPD, 2018). Employees must be aware of CC’s principles to provide them with purpose as to why their role is a crucial part to the college.</w:t>
      </w:r>
    </w:p>
    <w:p w:rsidR="00F0629C" w:rsidRDefault="00F0629C" w:rsidP="00F0629C">
      <w:r>
        <w:t xml:space="preserve">Management and leaders are seen as role models to the workforce, meaning that they must act accordingly with the College’s principals; ensuring they don’t just talk to talk as this won’t encourage employee ‘buy-in’ or engagement (CIPD, 2018). </w:t>
      </w:r>
    </w:p>
    <w:p w:rsidR="00F0629C" w:rsidRDefault="00F0629C" w:rsidP="00F0629C">
      <w:r>
        <w:t xml:space="preserve">According to Forbes (2019) there are 4 current trends that management must be aware of to increase and maintain high levels of employee engagement. Firstly, benefits and perks are important to employees. These aren’t benefits associated with money, they are however benefits relating to their work; such as flexible working, part-time hours and job sharing. </w:t>
      </w:r>
    </w:p>
    <w:p w:rsidR="00F0629C" w:rsidRDefault="00F0629C" w:rsidP="00F0629C">
      <w:r>
        <w:t>Secondly, adopting agile working environments contribute to the engagement levels of a workforce. Redesigning work spaces to ease collaborative working is seen to be improving innovation and ‘customer responsiveness’ (Duke of Energy, 2019).</w:t>
      </w:r>
    </w:p>
    <w:p w:rsidR="00F0629C" w:rsidRDefault="00F0629C" w:rsidP="00F0629C">
      <w:r>
        <w:t>The third trend is employees want involvement in decisions and have pressured responsibilities (Forbes, 2019). Employees want greater purpose through knowing how their role aligns with organisational objectives and mission.</w:t>
      </w:r>
    </w:p>
    <w:p w:rsidR="00F0629C" w:rsidRDefault="00F0629C" w:rsidP="00F0629C">
      <w:r>
        <w:t>Finally, Forbes (2019) claim that the fourth trend is the importance of organisational culture. Organisational culture impacts greatly on employee engagement; the younger the workforce the greater the expectation to have good organisational culture. The better the employee experience, the better the customer experience (Forbes, 2019).</w:t>
      </w:r>
    </w:p>
    <w:p w:rsidR="00F0629C" w:rsidRDefault="00F0629C" w:rsidP="00F0629C">
      <w:r>
        <w:t>With CC’s current approaches and the above trends in mind, I think it’s important that the College’s approach to engagement is reviewed. CC currently offer workplace benefits such as flexible working and part-time hours, however there could be a greater link with wellbeing activities, such as lunchtime or twilight sessions. It is known that engagement and wellbeing are strongly connected (CIPD, 2018).</w:t>
      </w:r>
    </w:p>
    <w:p w:rsidR="00F0629C" w:rsidRDefault="00F0629C" w:rsidP="00F0629C">
      <w:r>
        <w:t>Following CC’s merge with CSG and a recent organisational restructure (</w:t>
      </w:r>
      <w:proofErr w:type="spellStart"/>
      <w:r>
        <w:t>Coleg</w:t>
      </w:r>
      <w:proofErr w:type="spellEnd"/>
      <w:r>
        <w:t xml:space="preserve"> Ceredigion, 2019ba) the organisational culture and morale amongst the workforce has been low. It is crucial that this is addressed to enable a more motivated and engaged working environment and workforce. This can simply be improved by increased employee feedback, acknowledgement and praise; leading to developing stronger relationships with co-workers as well as with their managers (Forbes, 2018).</w:t>
      </w:r>
    </w:p>
    <w:p w:rsidR="00F0629C" w:rsidRDefault="00F0629C" w:rsidP="00F0629C"/>
    <w:p w:rsidR="00F0629C" w:rsidRDefault="00F0629C" w:rsidP="00F0629C">
      <w:pPr>
        <w:rPr>
          <w:rStyle w:val="Strong"/>
          <w:rFonts w:ascii="Georgia" w:hAnsi="Georgia"/>
          <w:color w:val="333333"/>
          <w:sz w:val="27"/>
          <w:szCs w:val="27"/>
          <w:shd w:val="clear" w:color="auto" w:fill="FCFCFC"/>
        </w:rPr>
      </w:pPr>
    </w:p>
    <w:p w:rsidR="00F0629C" w:rsidRPr="00F0629C" w:rsidRDefault="00F0629C">
      <w:pPr>
        <w:rPr>
          <w:b/>
        </w:rPr>
      </w:pPr>
      <w:r w:rsidRPr="00F0629C">
        <w:rPr>
          <w:b/>
        </w:rPr>
        <w:lastRenderedPageBreak/>
        <w:t>Bibliography</w:t>
      </w:r>
    </w:p>
    <w:p w:rsidR="00F0629C" w:rsidRDefault="00F0629C" w:rsidP="00F0629C">
      <w:r>
        <w:t xml:space="preserve">CIPD (2018) </w:t>
      </w:r>
      <w:r w:rsidRPr="001714CF">
        <w:rPr>
          <w:i/>
        </w:rPr>
        <w:t>Employee Engagement and Motivation</w:t>
      </w:r>
      <w:r>
        <w:t xml:space="preserve">. Available at: </w:t>
      </w:r>
      <w:hyperlink r:id="rId4" w:anchor="6233" w:history="1">
        <w:r>
          <w:rPr>
            <w:rStyle w:val="Hyperlink"/>
          </w:rPr>
          <w:t>https://www.cipd.co.uk/knowledge/fundamentals/relations/engagement/factsheet#6233</w:t>
        </w:r>
      </w:hyperlink>
      <w:r>
        <w:t xml:space="preserve"> [Accessed: 22 September 2019] </w:t>
      </w:r>
    </w:p>
    <w:p w:rsidR="00F0629C" w:rsidRDefault="00F0629C" w:rsidP="00F0629C">
      <w:proofErr w:type="spellStart"/>
      <w:r>
        <w:t>Coleg</w:t>
      </w:r>
      <w:proofErr w:type="spellEnd"/>
      <w:r>
        <w:t xml:space="preserve"> Ceredigion (2019a) </w:t>
      </w:r>
      <w:r w:rsidRPr="001714CF">
        <w:rPr>
          <w:i/>
        </w:rPr>
        <w:t>Gateway</w:t>
      </w:r>
      <w:r>
        <w:t xml:space="preserve">. Available at: </w:t>
      </w:r>
      <w:hyperlink r:id="rId5" w:history="1">
        <w:r>
          <w:rPr>
            <w:rStyle w:val="Hyperlink"/>
          </w:rPr>
          <w:t>http://gateway.colegsirgar.ac.uk/index.php</w:t>
        </w:r>
      </w:hyperlink>
      <w:r>
        <w:t xml:space="preserve"> [Accessed: 22 September 2019]</w:t>
      </w:r>
    </w:p>
    <w:p w:rsidR="00F0629C" w:rsidRDefault="00F0629C" w:rsidP="00F0629C">
      <w:proofErr w:type="spellStart"/>
      <w:r>
        <w:t>Coleg</w:t>
      </w:r>
      <w:proofErr w:type="spellEnd"/>
      <w:r>
        <w:t xml:space="preserve"> Ceredigion (2019b) </w:t>
      </w:r>
      <w:r w:rsidRPr="002422AC">
        <w:rPr>
          <w:i/>
        </w:rPr>
        <w:t>Re-Structure</w:t>
      </w:r>
      <w:r>
        <w:t xml:space="preserve">. Available at </w:t>
      </w:r>
      <w:hyperlink r:id="rId6" w:history="1">
        <w:r>
          <w:rPr>
            <w:rStyle w:val="Hyperlink"/>
          </w:rPr>
          <w:t>http://gateway.colegsirgar.ac.uk/index.php?filter_tag[0]=&amp;start=7</w:t>
        </w:r>
      </w:hyperlink>
      <w:r>
        <w:t xml:space="preserve"> [Accessed: 22 September 2019]</w:t>
      </w:r>
    </w:p>
    <w:p w:rsidR="00F0629C" w:rsidRDefault="00F0629C" w:rsidP="00F0629C">
      <w:r>
        <w:t xml:space="preserve">Duke Energy (2019) </w:t>
      </w:r>
      <w:r w:rsidRPr="001714CF">
        <w:rPr>
          <w:i/>
        </w:rPr>
        <w:t>Duke Energy Innovates for Customers at Optimist Hall</w:t>
      </w:r>
      <w:r>
        <w:t xml:space="preserve">. Available at: </w:t>
      </w:r>
      <w:hyperlink r:id="rId7" w:history="1">
        <w:r>
          <w:rPr>
            <w:rStyle w:val="Hyperlink"/>
          </w:rPr>
          <w:t>https://illumination.duke-energy.com/articles/duke-energy-innovates-for-customers-at-optimist-hall</w:t>
        </w:r>
      </w:hyperlink>
      <w:r>
        <w:t xml:space="preserve"> [Accessed: 22 September 2019]</w:t>
      </w:r>
    </w:p>
    <w:p w:rsidR="00F0629C" w:rsidRDefault="00F0629C" w:rsidP="00F0629C">
      <w:r>
        <w:t xml:space="preserve">Forbes (2018) </w:t>
      </w:r>
      <w:r w:rsidRPr="002422AC">
        <w:rPr>
          <w:i/>
        </w:rPr>
        <w:t>How to Establish A Culture of Employee Engagement.</w:t>
      </w:r>
      <w:r>
        <w:t xml:space="preserve"> Available at: </w:t>
      </w:r>
      <w:hyperlink r:id="rId8" w:anchor="59549e9c8dc4" w:history="1">
        <w:r>
          <w:rPr>
            <w:rStyle w:val="Hyperlink"/>
          </w:rPr>
          <w:t>https://www.forbes.com/sites/mikekappel/2018/01/04/how-to-establish-a-culture-of-employee-engagement/#59549e9c8dc4</w:t>
        </w:r>
      </w:hyperlink>
      <w:r>
        <w:t xml:space="preserve"> [Accessed: 22 September 2019]</w:t>
      </w:r>
    </w:p>
    <w:p w:rsidR="00F0629C" w:rsidRDefault="00F0629C" w:rsidP="00F0629C">
      <w:r>
        <w:t xml:space="preserve">Forbes (2019) </w:t>
      </w:r>
      <w:r w:rsidRPr="001714CF">
        <w:rPr>
          <w:i/>
        </w:rPr>
        <w:t>4 Employee Engagement Trends That Leaders Need To Know</w:t>
      </w:r>
      <w:r>
        <w:t xml:space="preserve">. Available at: </w:t>
      </w:r>
      <w:hyperlink r:id="rId9" w:anchor="3788ffd633f7" w:history="1">
        <w:r>
          <w:rPr>
            <w:rStyle w:val="Hyperlink"/>
          </w:rPr>
          <w:t>https://www.forbes.com/sites/danabrownlee/2019/08/18/4-employee-engagement-trends-that-leaders-need-to-know/#3788ffd633f7</w:t>
        </w:r>
      </w:hyperlink>
      <w:r>
        <w:t xml:space="preserve"> [Accessed: 22 September 2019]</w:t>
      </w:r>
    </w:p>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Pr="00F0629C" w:rsidRDefault="00F0629C" w:rsidP="00F0629C">
      <w:pPr>
        <w:rPr>
          <w:b/>
          <w:bCs/>
          <w:u w:val="single"/>
          <w:lang w:val="en-US"/>
        </w:rPr>
      </w:pPr>
      <w:proofErr w:type="spellStart"/>
      <w:r w:rsidRPr="00F0629C">
        <w:rPr>
          <w:b/>
          <w:bCs/>
          <w:u w:val="single"/>
          <w:lang w:val="en-US"/>
        </w:rPr>
        <w:lastRenderedPageBreak/>
        <w:t>Coleg</w:t>
      </w:r>
      <w:proofErr w:type="spellEnd"/>
      <w:r w:rsidRPr="00F0629C">
        <w:rPr>
          <w:b/>
          <w:bCs/>
          <w:u w:val="single"/>
          <w:lang w:val="en-US"/>
        </w:rPr>
        <w:t xml:space="preserve"> Ceredigion Staff Bulletin</w:t>
      </w:r>
    </w:p>
    <w:p w:rsidR="00F0629C" w:rsidRDefault="00F0629C" w:rsidP="00F0629C">
      <w:pPr>
        <w:rPr>
          <w:lang w:val="en-US"/>
        </w:rPr>
      </w:pPr>
      <w:r>
        <w:rPr>
          <w:lang w:val="en-US"/>
        </w:rPr>
        <w:t xml:space="preserve">Engaged employees are important to organizations, as according to the CIPD this leads to a happier, healthier, motivated and productive employees. (CIPD, 2018). </w:t>
      </w:r>
    </w:p>
    <w:p w:rsidR="00F0629C" w:rsidRDefault="00F0629C" w:rsidP="00F0629C">
      <w:pPr>
        <w:rPr>
          <w:lang w:val="en-US"/>
        </w:rPr>
      </w:pPr>
      <w:proofErr w:type="spellStart"/>
      <w:r>
        <w:rPr>
          <w:lang w:val="en-US"/>
        </w:rPr>
        <w:t>Coleg</w:t>
      </w:r>
      <w:proofErr w:type="spellEnd"/>
      <w:r>
        <w:rPr>
          <w:lang w:val="en-US"/>
        </w:rPr>
        <w:t xml:space="preserve"> Ceredigion’s marketing and communications department previously created and shared staff bulletins which were colorful, animated and full of positive information (</w:t>
      </w:r>
      <w:proofErr w:type="spellStart"/>
      <w:r>
        <w:rPr>
          <w:lang w:val="en-US"/>
        </w:rPr>
        <w:t>Coleg</w:t>
      </w:r>
      <w:proofErr w:type="spellEnd"/>
      <w:r>
        <w:rPr>
          <w:lang w:val="en-US"/>
        </w:rPr>
        <w:t xml:space="preserve"> Ceredigion, 2017). They varied in size of content as this is dependent on the time of year and the amount of activity at the college. These stopped due to recent restructuring over the previous 2 years. However, it has been discussed reintroducing the bulletins and publishing at the end of each term.</w:t>
      </w:r>
    </w:p>
    <w:p w:rsidR="00F0629C" w:rsidRDefault="00F0629C" w:rsidP="00F0629C">
      <w:pPr>
        <w:rPr>
          <w:lang w:val="en-US"/>
        </w:rPr>
      </w:pPr>
      <w:r>
        <w:rPr>
          <w:lang w:val="en-US"/>
        </w:rPr>
        <w:t>The bulletin begins with a message from the principal, thanking and acknowledging staffs’ hard work throughout the year/term. When staff receive acknowledgement of their contribution to the organization, this increases their confidence and gives them a sense of purpose and that their work is beneficial and important to the organization (Forbes, 2016).</w:t>
      </w:r>
    </w:p>
    <w:p w:rsidR="00F0629C" w:rsidRDefault="00F0629C" w:rsidP="00F0629C">
      <w:pPr>
        <w:rPr>
          <w:lang w:val="en-US"/>
        </w:rPr>
      </w:pPr>
      <w:r>
        <w:rPr>
          <w:lang w:val="en-US"/>
        </w:rPr>
        <w:t xml:space="preserve">Any new employees and those leaving the college are included in the section. This welcomes new staff and allows current staff the opportunity to introduce themselves and expect new staff; making them feel comfortable an apart of the college team immediately. For staff who are leaving, this enables current staff to say farewell as they become aware of their departure. As the college covers 2 campuses; </w:t>
      </w:r>
      <w:proofErr w:type="spellStart"/>
      <w:r>
        <w:rPr>
          <w:lang w:val="en-US"/>
        </w:rPr>
        <w:t>Aberystwyth</w:t>
      </w:r>
      <w:proofErr w:type="spellEnd"/>
      <w:r>
        <w:rPr>
          <w:lang w:val="en-US"/>
        </w:rPr>
        <w:t xml:space="preserve"> and Cardigan (</w:t>
      </w:r>
      <w:proofErr w:type="spellStart"/>
      <w:r>
        <w:rPr>
          <w:lang w:val="en-US"/>
        </w:rPr>
        <w:t>Coleg</w:t>
      </w:r>
      <w:proofErr w:type="spellEnd"/>
      <w:r>
        <w:rPr>
          <w:lang w:val="en-US"/>
        </w:rPr>
        <w:t xml:space="preserve"> Ceredigion, 2019), this ensures that staff from both campuses are aware of new and past employees.</w:t>
      </w:r>
    </w:p>
    <w:p w:rsidR="00F0629C" w:rsidRDefault="00F0629C" w:rsidP="00F0629C">
      <w:pPr>
        <w:rPr>
          <w:lang w:val="en-US"/>
        </w:rPr>
      </w:pPr>
      <w:r>
        <w:rPr>
          <w:lang w:val="en-US"/>
        </w:rPr>
        <w:t xml:space="preserve">The believe that the bulletin is engaging as it informs employees of present and future news, updating enticing staff because of the bright and happy </w:t>
      </w:r>
      <w:proofErr w:type="spellStart"/>
      <w:r>
        <w:rPr>
          <w:lang w:val="en-US"/>
        </w:rPr>
        <w:t>colours</w:t>
      </w:r>
      <w:proofErr w:type="spellEnd"/>
      <w:r>
        <w:rPr>
          <w:lang w:val="en-US"/>
        </w:rPr>
        <w:t xml:space="preserve"> and animations. Staff are approached by the marketing team to input their news or storied that they’d like to share, involving staff from all departments. Involving staff in the project gives them a purpose which is a contributing factor towards engaged employees (CIPD, 2018).</w:t>
      </w:r>
    </w:p>
    <w:p w:rsidR="00F0629C" w:rsidRDefault="00F0629C" w:rsidP="00F0629C">
      <w:pPr>
        <w:rPr>
          <w:lang w:val="en-US"/>
        </w:rPr>
      </w:pPr>
      <w:r>
        <w:rPr>
          <w:lang w:val="en-US"/>
        </w:rPr>
        <w:t>Engagement is also about “performance, results and outcomes”, therefore publishing and advertising success in the staff bulletin for all employees including managers to see can encourage and motivate high performance and productivity (Johns and Ellis, 2016).</w:t>
      </w:r>
    </w:p>
    <w:p w:rsidR="00F0629C" w:rsidRDefault="00F0629C" w:rsidP="00F0629C">
      <w:pPr>
        <w:rPr>
          <w:lang w:val="en-US"/>
        </w:rPr>
      </w:pPr>
    </w:p>
    <w:p w:rsidR="00F0629C" w:rsidRDefault="00F0629C" w:rsidP="00F0629C">
      <w:pPr>
        <w:rPr>
          <w:lang w:val="en-US"/>
        </w:rPr>
      </w:pPr>
    </w:p>
    <w:p w:rsidR="00F0629C" w:rsidRDefault="00F0629C" w:rsidP="00F0629C">
      <w:pPr>
        <w:rPr>
          <w:lang w:val="en-US"/>
        </w:rPr>
      </w:pPr>
    </w:p>
    <w:p w:rsidR="00F0629C" w:rsidRDefault="00F0629C" w:rsidP="00F0629C">
      <w:pPr>
        <w:rPr>
          <w:lang w:val="en-US"/>
        </w:rPr>
      </w:pPr>
    </w:p>
    <w:p w:rsidR="00F0629C" w:rsidRDefault="00F0629C" w:rsidP="00F0629C">
      <w:pPr>
        <w:rPr>
          <w:lang w:val="en-US"/>
        </w:rPr>
      </w:pPr>
    </w:p>
    <w:p w:rsidR="00F0629C" w:rsidRDefault="00F0629C" w:rsidP="00F0629C">
      <w:pPr>
        <w:rPr>
          <w:lang w:val="en-US"/>
        </w:rPr>
      </w:pPr>
    </w:p>
    <w:p w:rsidR="00F0629C" w:rsidRDefault="00F0629C" w:rsidP="00F0629C">
      <w:pPr>
        <w:rPr>
          <w:lang w:val="en-US"/>
        </w:rPr>
      </w:pPr>
    </w:p>
    <w:p w:rsidR="00F0629C" w:rsidRDefault="00F0629C" w:rsidP="00F0629C">
      <w:pPr>
        <w:rPr>
          <w:lang w:val="en-US"/>
        </w:rPr>
      </w:pPr>
    </w:p>
    <w:p w:rsidR="00F0629C" w:rsidRDefault="00F0629C" w:rsidP="00F0629C">
      <w:pPr>
        <w:rPr>
          <w:lang w:val="en-US"/>
        </w:rPr>
      </w:pPr>
    </w:p>
    <w:p w:rsidR="00F0629C" w:rsidRDefault="00F0629C" w:rsidP="00F0629C">
      <w:pPr>
        <w:rPr>
          <w:lang w:val="en-US"/>
        </w:rPr>
      </w:pPr>
    </w:p>
    <w:p w:rsidR="00F0629C" w:rsidRDefault="00F0629C" w:rsidP="00F0629C">
      <w:pPr>
        <w:rPr>
          <w:lang w:val="en-US"/>
        </w:rPr>
      </w:pPr>
    </w:p>
    <w:p w:rsidR="00F0629C" w:rsidRDefault="00F0629C" w:rsidP="00F0629C">
      <w:pPr>
        <w:rPr>
          <w:lang w:val="en-US"/>
        </w:rPr>
      </w:pPr>
    </w:p>
    <w:p w:rsidR="00F0629C" w:rsidRDefault="00F0629C" w:rsidP="00F0629C">
      <w:pPr>
        <w:rPr>
          <w:lang w:val="en-US"/>
        </w:rPr>
      </w:pPr>
    </w:p>
    <w:p w:rsidR="00F0629C" w:rsidRPr="00687625" w:rsidRDefault="00F0629C" w:rsidP="00F0629C">
      <w:pPr>
        <w:rPr>
          <w:b/>
          <w:bCs/>
          <w:lang w:val="en-US"/>
        </w:rPr>
      </w:pPr>
      <w:r w:rsidRPr="00687625">
        <w:rPr>
          <w:b/>
          <w:bCs/>
          <w:lang w:val="en-US"/>
        </w:rPr>
        <w:t>Bibliography</w:t>
      </w:r>
    </w:p>
    <w:p w:rsidR="00F0629C" w:rsidRDefault="00F0629C" w:rsidP="00F0629C">
      <w:r>
        <w:rPr>
          <w:lang w:val="en-US"/>
        </w:rPr>
        <w:t xml:space="preserve">CIPD (2018) </w:t>
      </w:r>
      <w:r w:rsidRPr="008D54FB">
        <w:rPr>
          <w:i/>
          <w:iCs/>
          <w:lang w:val="en-US"/>
        </w:rPr>
        <w:t>Employee Engagement and Motivation</w:t>
      </w:r>
      <w:r>
        <w:rPr>
          <w:lang w:val="en-US"/>
        </w:rPr>
        <w:t xml:space="preserve">. Available at: </w:t>
      </w:r>
      <w:hyperlink r:id="rId10" w:history="1">
        <w:r>
          <w:rPr>
            <w:rStyle w:val="Hyperlink"/>
          </w:rPr>
          <w:t>https://www.cipd.co.uk/knowledge/fundamentals/relations/engagement/factsheet</w:t>
        </w:r>
      </w:hyperlink>
      <w:r>
        <w:t xml:space="preserve"> [Accessed: 19 August 2019]</w:t>
      </w:r>
    </w:p>
    <w:p w:rsidR="00F0629C" w:rsidRDefault="00F0629C" w:rsidP="00F0629C">
      <w:proofErr w:type="spellStart"/>
      <w:r>
        <w:t>Coleg</w:t>
      </w:r>
      <w:proofErr w:type="spellEnd"/>
      <w:r>
        <w:t xml:space="preserve"> Ceredigion (2017) </w:t>
      </w:r>
      <w:proofErr w:type="spellStart"/>
      <w:r w:rsidRPr="008D54FB">
        <w:rPr>
          <w:i/>
          <w:iCs/>
        </w:rPr>
        <w:t>Cylchlythyr</w:t>
      </w:r>
      <w:proofErr w:type="spellEnd"/>
      <w:r w:rsidRPr="008D54FB">
        <w:rPr>
          <w:i/>
          <w:iCs/>
        </w:rPr>
        <w:t xml:space="preserve"> Staff Bulletin</w:t>
      </w:r>
      <w:r>
        <w:t xml:space="preserve">. Available at: </w:t>
      </w:r>
      <w:hyperlink r:id="rId11" w:history="1">
        <w:r w:rsidRPr="008C1443">
          <w:rPr>
            <w:rStyle w:val="Hyperlink"/>
          </w:rPr>
          <w:t>http://eepurl.com/cKxxt1j</w:t>
        </w:r>
      </w:hyperlink>
      <w:r>
        <w:t xml:space="preserve"> [</w:t>
      </w:r>
      <w:proofErr w:type="spellStart"/>
      <w:r>
        <w:t>Accesed</w:t>
      </w:r>
      <w:proofErr w:type="spellEnd"/>
      <w:r>
        <w:t>: 19 August 2019]</w:t>
      </w:r>
    </w:p>
    <w:p w:rsidR="00F0629C" w:rsidRDefault="00F0629C" w:rsidP="00F0629C">
      <w:r>
        <w:t xml:space="preserve">Forbes (2016) </w:t>
      </w:r>
      <w:proofErr w:type="gramStart"/>
      <w:r w:rsidRPr="008D54FB">
        <w:rPr>
          <w:i/>
          <w:iCs/>
        </w:rPr>
        <w:t>How</w:t>
      </w:r>
      <w:proofErr w:type="gramEnd"/>
      <w:r w:rsidRPr="008D54FB">
        <w:rPr>
          <w:i/>
          <w:iCs/>
        </w:rPr>
        <w:t xml:space="preserve"> you can inspire through acknowledgement.</w:t>
      </w:r>
      <w:r>
        <w:t xml:space="preserve"> Available at: </w:t>
      </w:r>
      <w:hyperlink r:id="rId12" w:anchor="3efca5242b62" w:history="1">
        <w:r>
          <w:rPr>
            <w:rStyle w:val="Hyperlink"/>
          </w:rPr>
          <w:t>https://www.forbes.com/sites/isabellaclivilezwu/2016/07/26/how-you-can-inspire-through-acknowledgement/#3efca5242b62</w:t>
        </w:r>
      </w:hyperlink>
      <w:r>
        <w:t xml:space="preserve"> [Accessed: 19 August 2019]</w:t>
      </w:r>
    </w:p>
    <w:p w:rsidR="00F0629C" w:rsidRDefault="00F0629C" w:rsidP="00F0629C">
      <w:proofErr w:type="spellStart"/>
      <w:r>
        <w:t>Coleg</w:t>
      </w:r>
      <w:proofErr w:type="spellEnd"/>
      <w:r>
        <w:t xml:space="preserve"> Ceredigion (2019) </w:t>
      </w:r>
      <w:r w:rsidRPr="009B0FEE">
        <w:rPr>
          <w:i/>
          <w:iCs/>
        </w:rPr>
        <w:t>About Us</w:t>
      </w:r>
      <w:r>
        <w:t xml:space="preserve">. Available at: </w:t>
      </w:r>
      <w:hyperlink r:id="rId13" w:history="1">
        <w:r w:rsidRPr="008C1443">
          <w:rPr>
            <w:rStyle w:val="Hyperlink"/>
          </w:rPr>
          <w:t>https://www.ceredigion.ac.uk/index.php/en/about</w:t>
        </w:r>
      </w:hyperlink>
      <w:r>
        <w:t xml:space="preserve"> [Accessed: 19 August 2019]</w:t>
      </w:r>
    </w:p>
    <w:p w:rsidR="00F0629C" w:rsidRDefault="00F0629C" w:rsidP="00F0629C">
      <w:r>
        <w:t>Johns, T. and Ellis, C</w:t>
      </w:r>
      <w:proofErr w:type="gramStart"/>
      <w:r>
        <w:t>. )</w:t>
      </w:r>
      <w:proofErr w:type="gramEnd"/>
      <w:r>
        <w:t xml:space="preserve">2016) </w:t>
      </w:r>
      <w:r w:rsidRPr="00687625">
        <w:rPr>
          <w:i/>
          <w:iCs/>
        </w:rPr>
        <w:t>Employee Engagement</w:t>
      </w:r>
      <w:r>
        <w:t xml:space="preserve"> in Taylor, S. and </w:t>
      </w:r>
      <w:proofErr w:type="spellStart"/>
      <w:r>
        <w:t>Woodhams</w:t>
      </w:r>
      <w:proofErr w:type="spellEnd"/>
      <w:r>
        <w:t xml:space="preserve">, C. (2016) Human Resource Management: People and Organisations. London: Chartered Institute of Personnel and Development. </w:t>
      </w:r>
    </w:p>
    <w:p w:rsidR="00F0629C" w:rsidRDefault="00F0629C" w:rsidP="00F0629C"/>
    <w:p w:rsidR="00F0629C" w:rsidRDefault="00F0629C" w:rsidP="00F0629C">
      <w:pPr>
        <w:pStyle w:val="NormalWeb"/>
        <w:shd w:val="clear" w:color="auto" w:fill="FFFFFF"/>
        <w:spacing w:before="0" w:beforeAutospacing="0" w:after="0" w:afterAutospacing="0"/>
        <w:rPr>
          <w:rFonts w:ascii="Calibri" w:hAnsi="Calibri" w:cs="Calibri"/>
          <w:color w:val="000000"/>
        </w:rPr>
      </w:pPr>
    </w:p>
    <w:p w:rsidR="00F0629C" w:rsidRPr="00C07376" w:rsidRDefault="00F0629C" w:rsidP="00F0629C">
      <w:pPr>
        <w:rPr>
          <w:lang w:val="en-US"/>
        </w:rPr>
      </w:pPr>
    </w:p>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Pr="00F0629C" w:rsidRDefault="00F0629C" w:rsidP="00F0629C">
      <w:pPr>
        <w:rPr>
          <w:b/>
          <w:u w:val="single"/>
        </w:rPr>
      </w:pPr>
      <w:r w:rsidRPr="00F0629C">
        <w:rPr>
          <w:b/>
          <w:u w:val="single"/>
        </w:rPr>
        <w:lastRenderedPageBreak/>
        <w:t>Development Needs</w:t>
      </w:r>
    </w:p>
    <w:p w:rsidR="00F0629C" w:rsidRDefault="00F0629C" w:rsidP="00F0629C">
      <w:r>
        <w:t>In 2019, the CIPD launched a new profession map. One of the specialist knowledge areas revolves around employee experience; ensuring employees working environment has a holistic approach to engagement and wellbeing (2019).</w:t>
      </w:r>
    </w:p>
    <w:p w:rsidR="00F0629C" w:rsidRDefault="00F0629C" w:rsidP="00F0629C">
      <w:r>
        <w:t xml:space="preserve">I am aware of the current approaches to employee engagement at </w:t>
      </w:r>
      <w:proofErr w:type="spellStart"/>
      <w:r>
        <w:t>Coleg</w:t>
      </w:r>
      <w:proofErr w:type="spellEnd"/>
      <w:r>
        <w:t xml:space="preserve"> Ceredigion (CC). However, I believe these approaches could be improved and developed. Happy, healthy and engaged employees have been shown to have increase productivity and motivation; research shows a strong link between wellbeing and engagement (CIPD, 2018). </w:t>
      </w:r>
    </w:p>
    <w:p w:rsidR="00F0629C" w:rsidRDefault="00F0629C" w:rsidP="00F0629C">
      <w:r>
        <w:t xml:space="preserve">CC currently have an annual ‘Health and Wellbeing Day’ where all staff are released from work duties to participate in activities, usually active with their peers. Employees have shown their enjoyment towards this day but have often requested regular wellbeing days/sessions throughout the year. </w:t>
      </w:r>
    </w:p>
    <w:p w:rsidR="00F0629C" w:rsidRDefault="00F0629C" w:rsidP="00F0629C">
      <w:r>
        <w:t>This year, CC will be developing a Wellbeing Portal with the help of a ‘Wellbeing Group’, involving representatives from all departments. I will involve myself within the group to understand what employees want, to develop the current wellbeing practices to ensure engaged employees and to coach and support managers with their approaches to managing, communicating and listening to staff (ACAS, 2019).</w:t>
      </w:r>
    </w:p>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Default="00F0629C" w:rsidP="00F0629C"/>
    <w:p w:rsidR="00F0629C" w:rsidRPr="00F0629C" w:rsidRDefault="00F0629C" w:rsidP="00F0629C">
      <w:pPr>
        <w:rPr>
          <w:b/>
        </w:rPr>
      </w:pPr>
      <w:r w:rsidRPr="00F0629C">
        <w:rPr>
          <w:b/>
        </w:rPr>
        <w:lastRenderedPageBreak/>
        <w:t>Bibliography</w:t>
      </w:r>
    </w:p>
    <w:p w:rsidR="00F0629C" w:rsidRDefault="00F0629C" w:rsidP="00F0629C">
      <w:r>
        <w:t xml:space="preserve">CIPD (2019) Employee Experience in CIPD Profession Map. Available at: </w:t>
      </w:r>
      <w:hyperlink r:id="rId14" w:history="1">
        <w:r>
          <w:rPr>
            <w:rStyle w:val="Hyperlink"/>
          </w:rPr>
          <w:t>https://peopleprofession.cipd.org/profession-map/specialist-knowledge/employee-experience</w:t>
        </w:r>
      </w:hyperlink>
      <w:r>
        <w:t xml:space="preserve"> [Accessed: 22 September 2019]</w:t>
      </w:r>
    </w:p>
    <w:p w:rsidR="00F0629C" w:rsidRDefault="00F0629C" w:rsidP="00F0629C">
      <w:r>
        <w:t xml:space="preserve">CIPD (2018) Employee Engagement and Motivation. Available at: </w:t>
      </w:r>
      <w:hyperlink r:id="rId15" w:anchor="6227" w:history="1">
        <w:r>
          <w:rPr>
            <w:rStyle w:val="Hyperlink"/>
          </w:rPr>
          <w:t>https://www.cipd.co.uk/knowledge/fundamentals/relations/engagement/factsheet#6227</w:t>
        </w:r>
      </w:hyperlink>
      <w:r>
        <w:t xml:space="preserve"> [Accessed: 22 September 2019]</w:t>
      </w:r>
    </w:p>
    <w:p w:rsidR="00F0629C" w:rsidRDefault="00F0629C" w:rsidP="00F0629C">
      <w:r>
        <w:t xml:space="preserve">ACAS (2019) Employee Engagement. Available at: </w:t>
      </w:r>
      <w:hyperlink r:id="rId16" w:history="1">
        <w:r>
          <w:rPr>
            <w:rStyle w:val="Hyperlink"/>
          </w:rPr>
          <w:t>https://www.acas.org.uk/engagement</w:t>
        </w:r>
      </w:hyperlink>
      <w:r>
        <w:t xml:space="preserve"> [Accessed: 22 September 2019]</w:t>
      </w:r>
    </w:p>
    <w:p w:rsidR="00F0629C" w:rsidRDefault="00F0629C" w:rsidP="00F0629C"/>
    <w:sectPr w:rsidR="00F062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29C"/>
    <w:rsid w:val="000364F2"/>
    <w:rsid w:val="00F06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4E3AF"/>
  <w15:chartTrackingRefBased/>
  <w15:docId w15:val="{8C8D4723-3A77-423C-A6B1-3A9000837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62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629C"/>
    <w:rPr>
      <w:color w:val="0000FF"/>
      <w:u w:val="single"/>
    </w:rPr>
  </w:style>
  <w:style w:type="character" w:styleId="Strong">
    <w:name w:val="Strong"/>
    <w:basedOn w:val="DefaultParagraphFont"/>
    <w:uiPriority w:val="22"/>
    <w:qFormat/>
    <w:rsid w:val="00F0629C"/>
    <w:rPr>
      <w:b/>
      <w:bCs/>
    </w:rPr>
  </w:style>
  <w:style w:type="paragraph" w:styleId="NormalWeb">
    <w:name w:val="Normal (Web)"/>
    <w:basedOn w:val="Normal"/>
    <w:uiPriority w:val="99"/>
    <w:semiHidden/>
    <w:unhideWhenUsed/>
    <w:rsid w:val="00F0629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mikekappel/2018/01/04/how-to-establish-a-culture-of-employee-engagement/" TargetMode="External"/><Relationship Id="rId13" Type="http://schemas.openxmlformats.org/officeDocument/2006/relationships/hyperlink" Target="https://www.ceredigion.ac.uk/index.php/en/about"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illumination.duke-energy.com/articles/duke-energy-innovates-for-customers-at-optimist-hall" TargetMode="External"/><Relationship Id="rId12" Type="http://schemas.openxmlformats.org/officeDocument/2006/relationships/hyperlink" Target="https://www.forbes.com/sites/isabellaclivilezwu/2016/07/26/how-you-can-inspire-through-acknowledgement/"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acas.org.uk/engagement" TargetMode="External"/><Relationship Id="rId1" Type="http://schemas.openxmlformats.org/officeDocument/2006/relationships/styles" Target="styles.xml"/><Relationship Id="rId6" Type="http://schemas.openxmlformats.org/officeDocument/2006/relationships/hyperlink" Target="http://gateway.colegsirgar.ac.uk/index.php?filter_tag%5b0%5d=&amp;start=7" TargetMode="External"/><Relationship Id="rId11" Type="http://schemas.openxmlformats.org/officeDocument/2006/relationships/hyperlink" Target="http://eepurl.com/cKxxt1j" TargetMode="External"/><Relationship Id="rId5" Type="http://schemas.openxmlformats.org/officeDocument/2006/relationships/hyperlink" Target="http://gateway.colegsirgar.ac.uk/index.php" TargetMode="External"/><Relationship Id="rId15" Type="http://schemas.openxmlformats.org/officeDocument/2006/relationships/hyperlink" Target="https://www.cipd.co.uk/knowledge/fundamentals/relations/engagement/factsheet" TargetMode="External"/><Relationship Id="rId10" Type="http://schemas.openxmlformats.org/officeDocument/2006/relationships/hyperlink" Target="https://www.cipd.co.uk/knowledge/fundamentals/relations/engagement/factsheet" TargetMode="External"/><Relationship Id="rId4" Type="http://schemas.openxmlformats.org/officeDocument/2006/relationships/hyperlink" Target="https://www.cipd.co.uk/knowledge/fundamentals/relations/engagement/factsheet" TargetMode="External"/><Relationship Id="rId9" Type="http://schemas.openxmlformats.org/officeDocument/2006/relationships/hyperlink" Target="https://www.forbes.com/sites/danabrownlee/2019/08/18/4-employee-engagement-trends-that-leaders-need-to-know/" TargetMode="External"/><Relationship Id="rId14" Type="http://schemas.openxmlformats.org/officeDocument/2006/relationships/hyperlink" Target="https://peopleprofession.cipd.org/profession-map/specialist-knowledge/employee-exper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1664</Words>
  <Characters>9485</Characters>
  <Application>Microsoft Office Word</Application>
  <DocSecurity>0</DocSecurity>
  <Lines>79</Lines>
  <Paragraphs>22</Paragraphs>
  <ScaleCrop>false</ScaleCrop>
  <Company>CSG &amp; CC</Company>
  <LinksUpToDate>false</LinksUpToDate>
  <CharactersWithSpaces>11127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Barron</dc:creator>
  <cp:keywords/>
  <dc:description/>
  <cp:lastModifiedBy>Katy Barron</cp:lastModifiedBy>
  <cp:revision>1</cp:revision>
  <dcterms:created xsi:type="dcterms:W3CDTF">2019-09-23T18:20:00Z</dcterms:created>
  <dcterms:modified xsi:type="dcterms:W3CDTF">2019-09-23T18:28:00Z</dcterms:modified>
</cp:coreProperties>
</file>