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E5787A5" w14:textId="0CF6EDCC" w:rsidR="009D07C2" w:rsidRDefault="075F381E">
      <w:r>
        <w:t>Agenda team meeting 15/1/21</w:t>
      </w:r>
      <w:r w:rsidR="36221C6E">
        <w:t xml:space="preserve"> 10:30am</w:t>
      </w:r>
    </w:p>
    <w:p w14:paraId="4E3D03F6" w14:textId="60957F87" w:rsidR="075F381E" w:rsidRDefault="075F381E" w:rsidP="608C5C80">
      <w:r>
        <w:t xml:space="preserve">Agenda shared with </w:t>
      </w:r>
      <w:r w:rsidR="42695430">
        <w:t xml:space="preserve">all </w:t>
      </w:r>
      <w:r>
        <w:t xml:space="preserve">staff </w:t>
      </w:r>
      <w:r w:rsidR="6026688F">
        <w:t>week beginning</w:t>
      </w:r>
      <w:r>
        <w:t xml:space="preserve"> </w:t>
      </w:r>
      <w:r w:rsidR="7AE94BBE">
        <w:t>2</w:t>
      </w:r>
      <w:r w:rsidR="0030322A">
        <w:t>/1/21</w:t>
      </w:r>
    </w:p>
    <w:p w14:paraId="638A281A" w14:textId="5D45D205" w:rsidR="608C5C80" w:rsidRDefault="608C5C80" w:rsidP="608C5C80"/>
    <w:p w14:paraId="060B9950" w14:textId="5CE7E190" w:rsidR="075F381E" w:rsidRDefault="075F381E" w:rsidP="608C5C80">
      <w:r>
        <w:t>Invited</w:t>
      </w:r>
    </w:p>
    <w:p w14:paraId="4E10D99D" w14:textId="4CEAA64F" w:rsidR="35365FA6" w:rsidRDefault="075F381E" w:rsidP="608C5C80">
      <w:r>
        <w:t>Clara Fisher</w:t>
      </w:r>
      <w:r w:rsidR="33F6AC00">
        <w:t xml:space="preserve"> - Year 3 teacher and Foundation P</w:t>
      </w:r>
      <w:r w:rsidR="7E87DB10">
        <w:t>hase leader</w:t>
      </w:r>
    </w:p>
    <w:p w14:paraId="79EA01BB" w14:textId="200F65AE" w:rsidR="71501CE1" w:rsidRDefault="075F381E" w:rsidP="608C5C80">
      <w:r>
        <w:t>Hannah Sullivan</w:t>
      </w:r>
      <w:r w:rsidR="689988B6">
        <w:t xml:space="preserve"> - </w:t>
      </w:r>
      <w:r w:rsidR="332B328F">
        <w:t xml:space="preserve">Wellbeing </w:t>
      </w:r>
      <w:r w:rsidR="28523479">
        <w:t>o</w:t>
      </w:r>
      <w:r w:rsidR="689988B6">
        <w:t>fficer</w:t>
      </w:r>
    </w:p>
    <w:p w14:paraId="5936AC59" w14:textId="0EE4D204" w:rsidR="71501CE1" w:rsidRDefault="075F381E" w:rsidP="608C5C80">
      <w:r>
        <w:t>Kate Harris</w:t>
      </w:r>
      <w:r w:rsidR="40474086">
        <w:t xml:space="preserve"> - ALN </w:t>
      </w:r>
      <w:r w:rsidR="7A88E183">
        <w:t>C</w:t>
      </w:r>
      <w:commentRangeStart w:id="0"/>
      <w:r w:rsidR="40474086">
        <w:t>o</w:t>
      </w:r>
      <w:r w:rsidR="312E878F">
        <w:t>-</w:t>
      </w:r>
      <w:r w:rsidR="40474086">
        <w:t>ordinator</w:t>
      </w:r>
      <w:commentRangeEnd w:id="0"/>
      <w:r w:rsidR="71501CE1">
        <w:commentReference w:id="0"/>
      </w:r>
      <w:r w:rsidR="40474086">
        <w:t xml:space="preserve"> </w:t>
      </w:r>
    </w:p>
    <w:p w14:paraId="457B000B" w14:textId="2B8D8365" w:rsidR="16C7801D" w:rsidRDefault="075F381E" w:rsidP="608C5C80">
      <w:r>
        <w:t>Cerimarie Jones</w:t>
      </w:r>
      <w:r w:rsidR="73401450">
        <w:t xml:space="preserve"> - </w:t>
      </w:r>
      <w:r w:rsidR="1BEDC6EC">
        <w:t xml:space="preserve">Reception </w:t>
      </w:r>
      <w:r w:rsidR="0478786D">
        <w:t>t</w:t>
      </w:r>
      <w:r w:rsidR="1BEDC6EC">
        <w:t>eacher and safeguarding officer</w:t>
      </w:r>
    </w:p>
    <w:p w14:paraId="74BAE06C" w14:textId="09303D04" w:rsidR="430BFE51" w:rsidRDefault="075F381E" w:rsidP="608C5C80">
      <w:r>
        <w:t>Millie Flynn</w:t>
      </w:r>
      <w:r w:rsidR="21EB9E15">
        <w:t xml:space="preserve"> – Key worker</w:t>
      </w:r>
    </w:p>
    <w:p w14:paraId="1344FF05" w14:textId="3A931CFF" w:rsidR="3C817CF7" w:rsidRDefault="075F381E" w:rsidP="608C5C80">
      <w:r>
        <w:t xml:space="preserve">Sonia </w:t>
      </w:r>
      <w:r w:rsidR="778B5855">
        <w:t>Moboshir</w:t>
      </w:r>
      <w:r w:rsidR="1C0B23DB">
        <w:t xml:space="preserve"> - Health and safety officer</w:t>
      </w:r>
    </w:p>
    <w:p w14:paraId="19E24AF7" w14:textId="34E2AC0B" w:rsidR="608C5C80" w:rsidRDefault="608C5C80" w:rsidP="608C5C80"/>
    <w:p w14:paraId="13A041E2" w14:textId="2F5E0ADF" w:rsidR="075F381E" w:rsidRDefault="075F381E" w:rsidP="608C5C80">
      <w:pPr>
        <w:spacing w:line="257" w:lineRule="auto"/>
      </w:pPr>
      <w:r w:rsidRPr="4CBDFC3B">
        <w:rPr>
          <w:rFonts w:ascii="Calibri" w:eastAsia="Calibri" w:hAnsi="Calibri" w:cs="Calibri"/>
        </w:rPr>
        <w:t>Items for Discussion</w:t>
      </w:r>
      <w:r w:rsidR="481B59FE" w:rsidRPr="4CBDFC3B">
        <w:rPr>
          <w:rFonts w:ascii="Calibri" w:eastAsia="Calibri" w:hAnsi="Calibri" w:cs="Calibri"/>
        </w:rPr>
        <w:t>.</w:t>
      </w:r>
    </w:p>
    <w:p w14:paraId="7B9683D3" w14:textId="0C9FA227" w:rsidR="075F381E" w:rsidRDefault="075F381E">
      <w:r w:rsidRPr="608C5C80">
        <w:rPr>
          <w:rFonts w:ascii="Segoe UI" w:eastAsia="Segoe UI" w:hAnsi="Segoe UI" w:cs="Segoe UI"/>
          <w:sz w:val="21"/>
          <w:szCs w:val="21"/>
        </w:rPr>
        <w:t xml:space="preserve"> </w:t>
      </w:r>
    </w:p>
    <w:p w14:paraId="23384606" w14:textId="4EB87CEB" w:rsidR="075F381E" w:rsidRDefault="075F381E" w:rsidP="02C72BFD">
      <w:pPr>
        <w:pStyle w:val="ListParagraph"/>
        <w:numPr>
          <w:ilvl w:val="0"/>
          <w:numId w:val="1"/>
        </w:numPr>
        <w:spacing w:line="257" w:lineRule="auto"/>
        <w:rPr>
          <w:rFonts w:eastAsiaTheme="minorEastAsia"/>
        </w:rPr>
      </w:pPr>
      <w:r w:rsidRPr="02C72BFD">
        <w:rPr>
          <w:rFonts w:ascii="Calibri" w:eastAsia="Calibri" w:hAnsi="Calibri" w:cs="Calibri"/>
        </w:rPr>
        <w:t>Welcome and introductions</w:t>
      </w:r>
      <w:r w:rsidRPr="02C72BFD">
        <w:rPr>
          <w:rFonts w:ascii="Segoe UI" w:eastAsia="Segoe UI" w:hAnsi="Segoe UI" w:cs="Segoe UI"/>
          <w:sz w:val="21"/>
          <w:szCs w:val="21"/>
        </w:rPr>
        <w:t xml:space="preserve"> </w:t>
      </w:r>
    </w:p>
    <w:p w14:paraId="0BD70F3C" w14:textId="0FE89B97" w:rsidR="366CFCDA" w:rsidRDefault="366CFCDA" w:rsidP="02C72BFD">
      <w:pPr>
        <w:pStyle w:val="ListParagraph"/>
        <w:numPr>
          <w:ilvl w:val="0"/>
          <w:numId w:val="1"/>
        </w:numPr>
        <w:spacing w:line="257" w:lineRule="auto"/>
      </w:pPr>
      <w:r w:rsidRPr="02C72BFD">
        <w:rPr>
          <w:rFonts w:ascii="Segoe UI" w:eastAsia="Segoe UI" w:hAnsi="Segoe UI" w:cs="Segoe UI"/>
          <w:sz w:val="21"/>
          <w:szCs w:val="21"/>
        </w:rPr>
        <w:t xml:space="preserve">Wellbeing of children during </w:t>
      </w:r>
      <w:r w:rsidR="0EEED44C" w:rsidRPr="02C72BFD">
        <w:rPr>
          <w:rFonts w:ascii="Segoe UI" w:eastAsia="Segoe UI" w:hAnsi="Segoe UI" w:cs="Segoe UI"/>
          <w:sz w:val="21"/>
          <w:szCs w:val="21"/>
        </w:rPr>
        <w:t>p</w:t>
      </w:r>
      <w:r w:rsidRPr="02C72BFD">
        <w:rPr>
          <w:rFonts w:ascii="Segoe UI" w:eastAsia="Segoe UI" w:hAnsi="Segoe UI" w:cs="Segoe UI"/>
          <w:sz w:val="21"/>
          <w:szCs w:val="21"/>
        </w:rPr>
        <w:t>andemic</w:t>
      </w:r>
    </w:p>
    <w:p w14:paraId="1CBBB8A3" w14:textId="4BF69FF3" w:rsidR="075F381E" w:rsidRDefault="16BA8FA6" w:rsidP="02C72BFD">
      <w:pPr>
        <w:pStyle w:val="ListParagraph"/>
        <w:numPr>
          <w:ilvl w:val="0"/>
          <w:numId w:val="1"/>
        </w:numPr>
        <w:spacing w:line="257" w:lineRule="auto"/>
        <w:rPr>
          <w:rFonts w:eastAsiaTheme="minorEastAsia"/>
        </w:rPr>
      </w:pPr>
      <w:r w:rsidRPr="02C72BFD">
        <w:rPr>
          <w:rFonts w:ascii="Calibri" w:eastAsia="Calibri" w:hAnsi="Calibri" w:cs="Calibri"/>
        </w:rPr>
        <w:t xml:space="preserve">New </w:t>
      </w:r>
      <w:r w:rsidR="075F381E" w:rsidRPr="02C72BFD">
        <w:rPr>
          <w:rFonts w:ascii="Calibri" w:eastAsia="Calibri" w:hAnsi="Calibri" w:cs="Calibri"/>
        </w:rPr>
        <w:t>ALN</w:t>
      </w:r>
      <w:r w:rsidR="1AAED8E9" w:rsidRPr="02C72BFD">
        <w:rPr>
          <w:rFonts w:ascii="Calibri" w:eastAsia="Calibri" w:hAnsi="Calibri" w:cs="Calibri"/>
        </w:rPr>
        <w:t xml:space="preserve"> code of practice</w:t>
      </w:r>
    </w:p>
    <w:p w14:paraId="05F41966" w14:textId="7A38A0DA" w:rsidR="075F381E" w:rsidRDefault="075F381E" w:rsidP="02C72BFD">
      <w:pPr>
        <w:pStyle w:val="ListParagraph"/>
        <w:numPr>
          <w:ilvl w:val="0"/>
          <w:numId w:val="1"/>
        </w:numPr>
        <w:spacing w:line="257" w:lineRule="auto"/>
      </w:pPr>
      <w:r w:rsidRPr="02C72BFD">
        <w:rPr>
          <w:rFonts w:ascii="Calibri" w:eastAsia="Calibri" w:hAnsi="Calibri" w:cs="Calibri"/>
        </w:rPr>
        <w:t>Safeguarding</w:t>
      </w:r>
      <w:r w:rsidR="2C7EBF29" w:rsidRPr="02C72BFD">
        <w:rPr>
          <w:rFonts w:ascii="Calibri" w:eastAsia="Calibri" w:hAnsi="Calibri" w:cs="Calibri"/>
        </w:rPr>
        <w:t xml:space="preserve"> Incident</w:t>
      </w:r>
    </w:p>
    <w:p w14:paraId="657DFF3D" w14:textId="1AF97610" w:rsidR="075F381E" w:rsidRDefault="2C7EBF29" w:rsidP="02C72BFD">
      <w:pPr>
        <w:pStyle w:val="ListParagraph"/>
        <w:numPr>
          <w:ilvl w:val="0"/>
          <w:numId w:val="1"/>
        </w:numPr>
        <w:spacing w:line="257" w:lineRule="auto"/>
        <w:rPr>
          <w:rFonts w:eastAsiaTheme="minorEastAsia"/>
        </w:rPr>
      </w:pPr>
      <w:r w:rsidRPr="02C72BFD">
        <w:rPr>
          <w:rFonts w:ascii="Calibri" w:eastAsia="Calibri" w:hAnsi="Calibri" w:cs="Calibri"/>
        </w:rPr>
        <w:t>Improving p</w:t>
      </w:r>
      <w:r w:rsidR="075F381E" w:rsidRPr="02C72BFD">
        <w:rPr>
          <w:rFonts w:ascii="Calibri" w:eastAsia="Calibri" w:hAnsi="Calibri" w:cs="Calibri"/>
        </w:rPr>
        <w:t>artnerships</w:t>
      </w:r>
      <w:r w:rsidR="075F381E" w:rsidRPr="02C72BFD">
        <w:rPr>
          <w:rFonts w:ascii="Segoe UI" w:eastAsia="Segoe UI" w:hAnsi="Segoe UI" w:cs="Segoe UI"/>
          <w:sz w:val="21"/>
          <w:szCs w:val="21"/>
        </w:rPr>
        <w:t xml:space="preserve"> </w:t>
      </w:r>
      <w:r w:rsidR="6B190842" w:rsidRPr="02C72BFD">
        <w:rPr>
          <w:rFonts w:ascii="Segoe UI" w:eastAsia="Segoe UI" w:hAnsi="Segoe UI" w:cs="Segoe UI"/>
          <w:sz w:val="21"/>
          <w:szCs w:val="21"/>
        </w:rPr>
        <w:t>with parents</w:t>
      </w:r>
    </w:p>
    <w:p w14:paraId="7B4B47D5" w14:textId="26621208" w:rsidR="075F381E" w:rsidRDefault="075F381E" w:rsidP="02C72BFD">
      <w:pPr>
        <w:pStyle w:val="ListParagraph"/>
        <w:numPr>
          <w:ilvl w:val="0"/>
          <w:numId w:val="1"/>
        </w:numPr>
        <w:spacing w:line="257" w:lineRule="auto"/>
        <w:rPr>
          <w:rFonts w:eastAsiaTheme="minorEastAsia"/>
        </w:rPr>
      </w:pPr>
      <w:r w:rsidRPr="02C72BFD">
        <w:rPr>
          <w:rFonts w:ascii="Calibri" w:eastAsia="Calibri" w:hAnsi="Calibri" w:cs="Calibri"/>
        </w:rPr>
        <w:t>Health and Safety</w:t>
      </w:r>
    </w:p>
    <w:p w14:paraId="3C347958" w14:textId="084DC525" w:rsidR="075F381E" w:rsidRDefault="700EFEED" w:rsidP="0941571B">
      <w:pPr>
        <w:pStyle w:val="ListParagraph"/>
        <w:numPr>
          <w:ilvl w:val="0"/>
          <w:numId w:val="1"/>
        </w:numPr>
        <w:spacing w:line="257" w:lineRule="auto"/>
      </w:pPr>
      <w:r w:rsidRPr="0941571B">
        <w:rPr>
          <w:rFonts w:ascii="Calibri" w:eastAsia="Calibri" w:hAnsi="Calibri" w:cs="Calibri"/>
        </w:rPr>
        <w:t>Wellbeing</w:t>
      </w:r>
      <w:r w:rsidR="24B73D2A" w:rsidRPr="0941571B">
        <w:rPr>
          <w:rFonts w:ascii="Calibri" w:eastAsia="Calibri" w:hAnsi="Calibri" w:cs="Calibri"/>
        </w:rPr>
        <w:t xml:space="preserve"> during the pandemic</w:t>
      </w:r>
      <w:r w:rsidR="6DB1E65F" w:rsidRPr="0941571B">
        <w:rPr>
          <w:rFonts w:ascii="Calibri" w:eastAsia="Calibri" w:hAnsi="Calibri" w:cs="Calibri"/>
        </w:rPr>
        <w:t xml:space="preserve"> </w:t>
      </w:r>
    </w:p>
    <w:p w14:paraId="1CF6EA9C" w14:textId="17C967FE" w:rsidR="608C5C80" w:rsidRDefault="608C5C80" w:rsidP="608C5C80"/>
    <w:p w14:paraId="40285284" w14:textId="7862633A" w:rsidR="0941571B" w:rsidRDefault="0941571B" w:rsidP="0941571B"/>
    <w:p w14:paraId="36F283BB" w14:textId="4123419B" w:rsidR="0941571B" w:rsidRDefault="0941571B" w:rsidP="0941571B"/>
    <w:p w14:paraId="16634DC5" w14:textId="2DD9BD26" w:rsidR="0941571B" w:rsidRDefault="0941571B" w:rsidP="0941571B"/>
    <w:p w14:paraId="5D42A5EA" w14:textId="60095AD8" w:rsidR="0941571B" w:rsidRDefault="0941571B" w:rsidP="0941571B"/>
    <w:p w14:paraId="442AFDF7" w14:textId="0A630372" w:rsidR="0941571B" w:rsidRDefault="0941571B" w:rsidP="0941571B"/>
    <w:p w14:paraId="45635321" w14:textId="017AF017" w:rsidR="0941571B" w:rsidRDefault="0941571B" w:rsidP="0941571B"/>
    <w:p w14:paraId="54ABCF6C" w14:textId="72551E10" w:rsidR="0941571B" w:rsidRDefault="0941571B" w:rsidP="0941571B"/>
    <w:p w14:paraId="78027939" w14:textId="467945CE" w:rsidR="0941571B" w:rsidRDefault="0941571B" w:rsidP="0941571B"/>
    <w:p w14:paraId="46F91A55" w14:textId="00A5B8C8" w:rsidR="0941571B" w:rsidRDefault="0941571B" w:rsidP="0941571B"/>
    <w:p w14:paraId="3709F422" w14:textId="642257E2" w:rsidR="0941571B" w:rsidRDefault="0941571B" w:rsidP="0941571B"/>
    <w:p w14:paraId="0A0BA4AA" w14:textId="28D9A5E9" w:rsidR="0941571B" w:rsidRDefault="0941571B" w:rsidP="0941571B"/>
    <w:p w14:paraId="6A263617" w14:textId="77777777" w:rsidR="00E8446B" w:rsidRDefault="00E8446B" w:rsidP="0941571B"/>
    <w:p w14:paraId="500DC5C5" w14:textId="72EF874B" w:rsidR="6F0A27D1" w:rsidRDefault="6F0A27D1" w:rsidP="0941571B">
      <w:pPr>
        <w:rPr>
          <w:rFonts w:eastAsiaTheme="minorEastAsia"/>
          <w:sz w:val="24"/>
          <w:szCs w:val="24"/>
        </w:rPr>
      </w:pPr>
      <w:r w:rsidRPr="0941571B">
        <w:rPr>
          <w:rFonts w:eastAsiaTheme="minorEastAsia"/>
          <w:sz w:val="24"/>
          <w:szCs w:val="24"/>
        </w:rPr>
        <w:lastRenderedPageBreak/>
        <w:t>Reference List</w:t>
      </w:r>
    </w:p>
    <w:p w14:paraId="2CE7B8FD" w14:textId="4584AF82" w:rsidR="0A6FB98E" w:rsidRDefault="0A6FB98E" w:rsidP="0941571B">
      <w:pPr>
        <w:spacing w:line="360" w:lineRule="auto"/>
        <w:rPr>
          <w:rFonts w:eastAsiaTheme="minorEastAsia"/>
          <w:sz w:val="24"/>
          <w:szCs w:val="24"/>
        </w:rPr>
      </w:pPr>
      <w:r w:rsidRPr="0941571B">
        <w:rPr>
          <w:rFonts w:eastAsiaTheme="minorEastAsia"/>
          <w:sz w:val="24"/>
          <w:szCs w:val="24"/>
        </w:rPr>
        <w:t xml:space="preserve">Abrahamson, L. (2018) </w:t>
      </w:r>
      <w:r w:rsidRPr="0941571B">
        <w:rPr>
          <w:rFonts w:eastAsiaTheme="minorEastAsia"/>
          <w:i/>
          <w:iCs/>
          <w:sz w:val="24"/>
          <w:szCs w:val="24"/>
        </w:rPr>
        <w:t xml:space="preserve">The Early Years Teacher’s Book: Achieving Early Years Teacher Status. </w:t>
      </w:r>
      <w:r w:rsidRPr="0941571B">
        <w:rPr>
          <w:rFonts w:eastAsiaTheme="minorEastAsia"/>
          <w:sz w:val="24"/>
          <w:szCs w:val="24"/>
        </w:rPr>
        <w:t>2</w:t>
      </w:r>
      <w:r w:rsidRPr="0941571B">
        <w:rPr>
          <w:rFonts w:eastAsiaTheme="minorEastAsia"/>
          <w:sz w:val="24"/>
          <w:szCs w:val="24"/>
          <w:vertAlign w:val="superscript"/>
        </w:rPr>
        <w:t>nd</w:t>
      </w:r>
      <w:r w:rsidRPr="0941571B">
        <w:rPr>
          <w:rFonts w:eastAsiaTheme="minorEastAsia"/>
          <w:sz w:val="24"/>
          <w:szCs w:val="24"/>
        </w:rPr>
        <w:t xml:space="preserve"> </w:t>
      </w:r>
      <w:r w:rsidR="587B8EF0" w:rsidRPr="0941571B">
        <w:rPr>
          <w:rFonts w:eastAsiaTheme="minorEastAsia"/>
          <w:sz w:val="24"/>
          <w:szCs w:val="24"/>
        </w:rPr>
        <w:t>Ed</w:t>
      </w:r>
      <w:r w:rsidRPr="0941571B">
        <w:rPr>
          <w:rFonts w:eastAsiaTheme="minorEastAsia"/>
          <w:sz w:val="24"/>
          <w:szCs w:val="24"/>
        </w:rPr>
        <w:t>. London: Sage Publications Ltd.</w:t>
      </w:r>
    </w:p>
    <w:p w14:paraId="1ED1EC03" w14:textId="10EC5956" w:rsidR="0A6FB98E" w:rsidRDefault="0A6FB98E" w:rsidP="0941571B">
      <w:pPr>
        <w:spacing w:line="360" w:lineRule="auto"/>
        <w:rPr>
          <w:rFonts w:eastAsiaTheme="minorEastAsia"/>
          <w:sz w:val="24"/>
          <w:szCs w:val="24"/>
        </w:rPr>
      </w:pPr>
      <w:r w:rsidRPr="0941571B">
        <w:rPr>
          <w:rFonts w:eastAsiaTheme="minorEastAsia"/>
          <w:sz w:val="24"/>
          <w:szCs w:val="24"/>
        </w:rPr>
        <w:t xml:space="preserve">Child </w:t>
      </w:r>
      <w:r w:rsidR="65335240" w:rsidRPr="0941571B">
        <w:rPr>
          <w:rFonts w:eastAsiaTheme="minorEastAsia"/>
          <w:sz w:val="24"/>
          <w:szCs w:val="24"/>
        </w:rPr>
        <w:t>T</w:t>
      </w:r>
      <w:r w:rsidRPr="0941571B">
        <w:rPr>
          <w:rFonts w:eastAsiaTheme="minorEastAsia"/>
          <w:sz w:val="24"/>
          <w:szCs w:val="24"/>
        </w:rPr>
        <w:t>rends</w:t>
      </w:r>
      <w:r w:rsidR="518BB68A" w:rsidRPr="0941571B">
        <w:rPr>
          <w:rFonts w:eastAsiaTheme="minorEastAsia"/>
          <w:sz w:val="24"/>
          <w:szCs w:val="24"/>
        </w:rPr>
        <w:t>.</w:t>
      </w:r>
      <w:r w:rsidRPr="0941571B">
        <w:rPr>
          <w:rFonts w:eastAsiaTheme="minorEastAsia"/>
          <w:sz w:val="24"/>
          <w:szCs w:val="24"/>
        </w:rPr>
        <w:t xml:space="preserve"> (2018) </w:t>
      </w:r>
      <w:r w:rsidRPr="0941571B">
        <w:rPr>
          <w:rFonts w:eastAsiaTheme="minorEastAsia"/>
          <w:i/>
          <w:iCs/>
          <w:sz w:val="24"/>
          <w:szCs w:val="24"/>
        </w:rPr>
        <w:t>Resources for Supporting Children’s Emotional Well-being during the COVID-19 Pandemic.</w:t>
      </w:r>
      <w:r w:rsidRPr="0941571B">
        <w:rPr>
          <w:rFonts w:eastAsiaTheme="minorEastAsia"/>
          <w:sz w:val="24"/>
          <w:szCs w:val="24"/>
        </w:rPr>
        <w:t xml:space="preserve"> Available at: </w:t>
      </w:r>
      <w:hyperlink r:id="rId9">
        <w:r w:rsidRPr="0941571B">
          <w:rPr>
            <w:rStyle w:val="Hyperlink"/>
            <w:rFonts w:eastAsiaTheme="minorEastAsia"/>
            <w:sz w:val="24"/>
            <w:szCs w:val="24"/>
          </w:rPr>
          <w:t>https://www.childtrends.org/publications/resources-for-supporting-childrens-emotional-well-being-during-the-covid-19-pandemic</w:t>
        </w:r>
      </w:hyperlink>
      <w:r w:rsidRPr="0941571B">
        <w:rPr>
          <w:rFonts w:eastAsiaTheme="minorEastAsia"/>
          <w:color w:val="4471C4"/>
          <w:sz w:val="24"/>
          <w:szCs w:val="24"/>
        </w:rPr>
        <w:t xml:space="preserve"> </w:t>
      </w:r>
      <w:r w:rsidRPr="0941571B">
        <w:rPr>
          <w:rFonts w:eastAsiaTheme="minorEastAsia"/>
          <w:sz w:val="24"/>
          <w:szCs w:val="24"/>
        </w:rPr>
        <w:t xml:space="preserve">(Accessed: </w:t>
      </w:r>
      <w:r w:rsidR="089E45A3" w:rsidRPr="0941571B">
        <w:rPr>
          <w:rFonts w:eastAsiaTheme="minorEastAsia"/>
          <w:sz w:val="24"/>
          <w:szCs w:val="24"/>
        </w:rPr>
        <w:t>6</w:t>
      </w:r>
      <w:r w:rsidR="089E45A3" w:rsidRPr="0941571B">
        <w:rPr>
          <w:rFonts w:eastAsiaTheme="minorEastAsia"/>
          <w:sz w:val="24"/>
          <w:szCs w:val="24"/>
          <w:vertAlign w:val="superscript"/>
        </w:rPr>
        <w:t>th</w:t>
      </w:r>
      <w:r w:rsidR="089E45A3" w:rsidRPr="0941571B">
        <w:rPr>
          <w:rFonts w:eastAsiaTheme="minorEastAsia"/>
          <w:sz w:val="24"/>
          <w:szCs w:val="24"/>
        </w:rPr>
        <w:t xml:space="preserve"> January 2021</w:t>
      </w:r>
      <w:r w:rsidRPr="0941571B">
        <w:rPr>
          <w:rFonts w:eastAsiaTheme="minorEastAsia"/>
          <w:sz w:val="24"/>
          <w:szCs w:val="24"/>
        </w:rPr>
        <w:t xml:space="preserve">).  </w:t>
      </w:r>
    </w:p>
    <w:p w14:paraId="67713A10" w14:textId="3DDFD7FE" w:rsidR="0A6FB98E" w:rsidRDefault="0A6FB98E" w:rsidP="0941571B">
      <w:pPr>
        <w:spacing w:line="360" w:lineRule="auto"/>
        <w:rPr>
          <w:rFonts w:eastAsiaTheme="minorEastAsia"/>
          <w:color w:val="000000" w:themeColor="text1"/>
          <w:sz w:val="24"/>
          <w:szCs w:val="24"/>
        </w:rPr>
      </w:pPr>
      <w:r w:rsidRPr="0941571B">
        <w:rPr>
          <w:rFonts w:eastAsiaTheme="minorEastAsia"/>
          <w:color w:val="000000" w:themeColor="text1"/>
          <w:sz w:val="24"/>
          <w:szCs w:val="24"/>
        </w:rPr>
        <w:t xml:space="preserve">Children in Wales. (2008) </w:t>
      </w:r>
      <w:r w:rsidRPr="0941571B">
        <w:rPr>
          <w:rFonts w:eastAsiaTheme="minorEastAsia"/>
          <w:i/>
          <w:iCs/>
          <w:sz w:val="24"/>
          <w:szCs w:val="24"/>
        </w:rPr>
        <w:t>All Wales Child Protection Procedure.</w:t>
      </w:r>
      <w:r w:rsidRPr="0941571B">
        <w:rPr>
          <w:rFonts w:eastAsiaTheme="minorEastAsia"/>
          <w:sz w:val="24"/>
          <w:szCs w:val="24"/>
        </w:rPr>
        <w:t xml:space="preserve"> Available at: </w:t>
      </w:r>
      <w:hyperlink r:id="rId10">
        <w:r w:rsidRPr="0941571B">
          <w:rPr>
            <w:rStyle w:val="Hyperlink"/>
            <w:rFonts w:eastAsiaTheme="minorEastAsia"/>
            <w:sz w:val="24"/>
            <w:szCs w:val="24"/>
          </w:rPr>
          <w:t>https://www.childreninwales.org.uk/policy-document/wales-child-protection-procedures-2008/</w:t>
        </w:r>
      </w:hyperlink>
      <w:r w:rsidRPr="0941571B">
        <w:rPr>
          <w:rFonts w:eastAsiaTheme="minorEastAsia"/>
          <w:color w:val="000000" w:themeColor="text1"/>
          <w:sz w:val="24"/>
          <w:szCs w:val="24"/>
        </w:rPr>
        <w:t xml:space="preserve"> (Accessed: 17 December 2020)</w:t>
      </w:r>
      <w:r w:rsidR="77232CAF" w:rsidRPr="0941571B">
        <w:rPr>
          <w:rFonts w:eastAsiaTheme="minorEastAsia"/>
          <w:color w:val="000000" w:themeColor="text1"/>
          <w:sz w:val="24"/>
          <w:szCs w:val="24"/>
        </w:rPr>
        <w:t>.</w:t>
      </w:r>
    </w:p>
    <w:p w14:paraId="5B0F1BA6" w14:textId="5BF92E90" w:rsidR="0A6FB98E" w:rsidRDefault="0A6FB98E" w:rsidP="0941571B">
      <w:pPr>
        <w:spacing w:line="360" w:lineRule="auto"/>
        <w:rPr>
          <w:rFonts w:eastAsiaTheme="minorEastAsia"/>
          <w:sz w:val="24"/>
          <w:szCs w:val="24"/>
        </w:rPr>
      </w:pPr>
      <w:r w:rsidRPr="0941571B">
        <w:rPr>
          <w:rFonts w:eastAsiaTheme="minorEastAsia"/>
          <w:sz w:val="24"/>
          <w:szCs w:val="24"/>
        </w:rPr>
        <w:t>Children Outcome Research Consortiums</w:t>
      </w:r>
      <w:r w:rsidR="0A68A4B2" w:rsidRPr="0941571B">
        <w:rPr>
          <w:rFonts w:eastAsiaTheme="minorEastAsia"/>
          <w:sz w:val="24"/>
          <w:szCs w:val="24"/>
        </w:rPr>
        <w:t>.</w:t>
      </w:r>
      <w:r w:rsidRPr="0941571B">
        <w:rPr>
          <w:rFonts w:eastAsiaTheme="minorEastAsia"/>
          <w:sz w:val="24"/>
          <w:szCs w:val="24"/>
        </w:rPr>
        <w:t xml:space="preserve"> (no date) </w:t>
      </w:r>
      <w:r w:rsidRPr="0941571B">
        <w:rPr>
          <w:rFonts w:eastAsiaTheme="minorEastAsia"/>
          <w:i/>
          <w:iCs/>
          <w:sz w:val="24"/>
          <w:szCs w:val="24"/>
        </w:rPr>
        <w:t>Measuring the mental wellbeing of children and young people in education.</w:t>
      </w:r>
      <w:r w:rsidRPr="0941571B">
        <w:rPr>
          <w:rFonts w:eastAsiaTheme="minorEastAsia"/>
          <w:sz w:val="24"/>
          <w:szCs w:val="24"/>
        </w:rPr>
        <w:t xml:space="preserve"> Available at: </w:t>
      </w:r>
      <w:hyperlink r:id="rId11">
        <w:r w:rsidRPr="0941571B">
          <w:rPr>
            <w:rStyle w:val="Hyperlink"/>
            <w:rFonts w:eastAsiaTheme="minorEastAsia"/>
            <w:sz w:val="24"/>
            <w:szCs w:val="24"/>
          </w:rPr>
          <w:t>https://www.corc.uk.net/media/1582/measuring-wellbeing-in-education.pdf</w:t>
        </w:r>
      </w:hyperlink>
      <w:r w:rsidRPr="0941571B">
        <w:rPr>
          <w:rFonts w:eastAsiaTheme="minorEastAsia"/>
          <w:color w:val="4471C4"/>
          <w:sz w:val="24"/>
          <w:szCs w:val="24"/>
        </w:rPr>
        <w:t xml:space="preserve"> </w:t>
      </w:r>
      <w:r w:rsidRPr="0941571B">
        <w:rPr>
          <w:rFonts w:eastAsiaTheme="minorEastAsia"/>
          <w:sz w:val="24"/>
          <w:szCs w:val="24"/>
        </w:rPr>
        <w:t>(Accessed: 05</w:t>
      </w:r>
      <w:r w:rsidR="1B4DD6AD" w:rsidRPr="0941571B">
        <w:rPr>
          <w:rFonts w:eastAsiaTheme="minorEastAsia"/>
          <w:sz w:val="24"/>
          <w:szCs w:val="24"/>
          <w:vertAlign w:val="superscript"/>
        </w:rPr>
        <w:t>th</w:t>
      </w:r>
      <w:r w:rsidR="1B4DD6AD" w:rsidRPr="0941571B">
        <w:rPr>
          <w:rFonts w:eastAsiaTheme="minorEastAsia"/>
          <w:sz w:val="24"/>
          <w:szCs w:val="24"/>
        </w:rPr>
        <w:t xml:space="preserve"> January 2021</w:t>
      </w:r>
      <w:r w:rsidRPr="0941571B">
        <w:rPr>
          <w:rFonts w:eastAsiaTheme="minorEastAsia"/>
          <w:sz w:val="24"/>
          <w:szCs w:val="24"/>
        </w:rPr>
        <w:t xml:space="preserve">).  </w:t>
      </w:r>
    </w:p>
    <w:p w14:paraId="1CCA1ACB" w14:textId="3C90DDD0" w:rsidR="0A6FB98E" w:rsidRDefault="0A6FB98E" w:rsidP="0941571B">
      <w:pPr>
        <w:spacing w:line="360" w:lineRule="auto"/>
        <w:rPr>
          <w:rFonts w:eastAsiaTheme="minorEastAsia"/>
          <w:sz w:val="24"/>
          <w:szCs w:val="24"/>
        </w:rPr>
      </w:pPr>
      <w:r w:rsidRPr="0941571B">
        <w:rPr>
          <w:rFonts w:eastAsiaTheme="minorEastAsia"/>
          <w:sz w:val="24"/>
          <w:szCs w:val="24"/>
        </w:rPr>
        <w:t>Early Years Wales</w:t>
      </w:r>
      <w:r w:rsidR="77B4A162" w:rsidRPr="0941571B">
        <w:rPr>
          <w:rFonts w:eastAsiaTheme="minorEastAsia"/>
          <w:sz w:val="24"/>
          <w:szCs w:val="24"/>
        </w:rPr>
        <w:t>.</w:t>
      </w:r>
      <w:r w:rsidRPr="0941571B">
        <w:rPr>
          <w:rFonts w:eastAsiaTheme="minorEastAsia"/>
          <w:sz w:val="24"/>
          <w:szCs w:val="24"/>
        </w:rPr>
        <w:t xml:space="preserve"> (2020) </w:t>
      </w:r>
      <w:r w:rsidRPr="0941571B">
        <w:rPr>
          <w:rFonts w:eastAsiaTheme="minorEastAsia"/>
          <w:i/>
          <w:iCs/>
          <w:sz w:val="24"/>
          <w:szCs w:val="24"/>
        </w:rPr>
        <w:t xml:space="preserve">Foundation Phase. </w:t>
      </w:r>
      <w:r w:rsidRPr="0941571B">
        <w:rPr>
          <w:rFonts w:eastAsiaTheme="minorEastAsia"/>
          <w:sz w:val="24"/>
          <w:szCs w:val="24"/>
        </w:rPr>
        <w:t xml:space="preserve">Available at </w:t>
      </w:r>
      <w:hyperlink r:id="rId12">
        <w:r w:rsidRPr="0941571B">
          <w:rPr>
            <w:rStyle w:val="Hyperlink"/>
            <w:rFonts w:eastAsiaTheme="minorEastAsia"/>
            <w:sz w:val="24"/>
            <w:szCs w:val="24"/>
          </w:rPr>
          <w:t>https://www.earlyyears.wales/en/foundation-phase</w:t>
        </w:r>
      </w:hyperlink>
      <w:r w:rsidRPr="0941571B">
        <w:rPr>
          <w:rFonts w:eastAsiaTheme="minorEastAsia"/>
          <w:sz w:val="24"/>
          <w:szCs w:val="24"/>
        </w:rPr>
        <w:t xml:space="preserve"> (</w:t>
      </w:r>
      <w:r w:rsidR="000616EC" w:rsidRPr="0941571B">
        <w:rPr>
          <w:rFonts w:eastAsiaTheme="minorEastAsia"/>
          <w:sz w:val="24"/>
          <w:szCs w:val="24"/>
        </w:rPr>
        <w:t>A</w:t>
      </w:r>
      <w:r w:rsidRPr="0941571B">
        <w:rPr>
          <w:rFonts w:eastAsiaTheme="minorEastAsia"/>
          <w:sz w:val="24"/>
          <w:szCs w:val="24"/>
        </w:rPr>
        <w:t>ccessed: 7</w:t>
      </w:r>
      <w:r w:rsidRPr="0941571B">
        <w:rPr>
          <w:rFonts w:eastAsiaTheme="minorEastAsia"/>
          <w:sz w:val="24"/>
          <w:szCs w:val="24"/>
          <w:vertAlign w:val="superscript"/>
        </w:rPr>
        <w:t>th</w:t>
      </w:r>
      <w:r w:rsidRPr="0941571B">
        <w:rPr>
          <w:rFonts w:eastAsiaTheme="minorEastAsia"/>
          <w:sz w:val="24"/>
          <w:szCs w:val="24"/>
        </w:rPr>
        <w:t xml:space="preserve"> January 2021). </w:t>
      </w:r>
    </w:p>
    <w:p w14:paraId="7E0BC2A1" w14:textId="2A644E8E" w:rsidR="0A6FB98E" w:rsidRDefault="0A6FB98E" w:rsidP="0941571B">
      <w:pPr>
        <w:spacing w:line="360" w:lineRule="auto"/>
        <w:rPr>
          <w:rFonts w:eastAsiaTheme="minorEastAsia"/>
          <w:sz w:val="24"/>
          <w:szCs w:val="24"/>
        </w:rPr>
      </w:pPr>
      <w:r w:rsidRPr="0941571B">
        <w:rPr>
          <w:rFonts w:eastAsiaTheme="minorEastAsia"/>
          <w:sz w:val="24"/>
          <w:szCs w:val="24"/>
        </w:rPr>
        <w:t>Envy, R. (2013) ‘The aspiring leader: taking your practice further’, in Envy, R. and Walters, R. (eds</w:t>
      </w:r>
      <w:r w:rsidR="7AA04945" w:rsidRPr="0941571B">
        <w:rPr>
          <w:rFonts w:eastAsiaTheme="minorEastAsia"/>
          <w:sz w:val="24"/>
          <w:szCs w:val="24"/>
        </w:rPr>
        <w:t>.</w:t>
      </w:r>
      <w:r w:rsidRPr="0941571B">
        <w:rPr>
          <w:rFonts w:eastAsiaTheme="minorEastAsia"/>
          <w:sz w:val="24"/>
          <w:szCs w:val="24"/>
        </w:rPr>
        <w:t xml:space="preserve">) </w:t>
      </w:r>
      <w:r w:rsidRPr="0941571B">
        <w:rPr>
          <w:rFonts w:eastAsiaTheme="minorEastAsia"/>
          <w:i/>
          <w:iCs/>
          <w:sz w:val="24"/>
          <w:szCs w:val="24"/>
        </w:rPr>
        <w:t xml:space="preserve">Becoming a Practitioner in the Early Years. </w:t>
      </w:r>
      <w:r w:rsidRPr="0941571B">
        <w:rPr>
          <w:rFonts w:eastAsiaTheme="minorEastAsia"/>
          <w:sz w:val="24"/>
          <w:szCs w:val="24"/>
        </w:rPr>
        <w:t xml:space="preserve">London: Sage Publications Ltd.  </w:t>
      </w:r>
    </w:p>
    <w:p w14:paraId="09A30097" w14:textId="580B13B0" w:rsidR="0A6FB98E" w:rsidRDefault="0A6FB98E" w:rsidP="0941571B">
      <w:pPr>
        <w:spacing w:line="360" w:lineRule="auto"/>
        <w:rPr>
          <w:rFonts w:eastAsiaTheme="minorEastAsia"/>
          <w:color w:val="000000" w:themeColor="text1"/>
          <w:sz w:val="24"/>
          <w:szCs w:val="24"/>
        </w:rPr>
      </w:pPr>
      <w:r w:rsidRPr="0941571B">
        <w:rPr>
          <w:rFonts w:eastAsiaTheme="minorEastAsia"/>
          <w:color w:val="000000" w:themeColor="text1"/>
          <w:sz w:val="24"/>
          <w:szCs w:val="24"/>
        </w:rPr>
        <w:t xml:space="preserve">Estyn. (2000) </w:t>
      </w:r>
      <w:r w:rsidRPr="0941571B">
        <w:rPr>
          <w:rFonts w:eastAsiaTheme="minorEastAsia"/>
          <w:i/>
          <w:iCs/>
          <w:sz w:val="24"/>
          <w:szCs w:val="24"/>
        </w:rPr>
        <w:t>Estyn Policy and Procedures for safeguarding.</w:t>
      </w:r>
      <w:r w:rsidRPr="0941571B">
        <w:rPr>
          <w:rFonts w:eastAsiaTheme="minorEastAsia"/>
          <w:sz w:val="24"/>
          <w:szCs w:val="24"/>
        </w:rPr>
        <w:t xml:space="preserve"> Available at: </w:t>
      </w:r>
      <w:hyperlink r:id="rId13">
        <w:r w:rsidRPr="0941571B">
          <w:rPr>
            <w:rStyle w:val="Hyperlink"/>
            <w:rFonts w:eastAsiaTheme="minorEastAsia"/>
            <w:sz w:val="24"/>
            <w:szCs w:val="24"/>
          </w:rPr>
          <w:t>https://www.estyn.gov.wales/sites/www.estyn.gov.wales/files/documents/Estyn%20Safeguarding%20Policy%20En.pdf</w:t>
        </w:r>
      </w:hyperlink>
      <w:r w:rsidRPr="0941571B">
        <w:rPr>
          <w:rFonts w:eastAsiaTheme="minorEastAsia"/>
          <w:color w:val="000000" w:themeColor="text1"/>
          <w:sz w:val="24"/>
          <w:szCs w:val="24"/>
        </w:rPr>
        <w:t xml:space="preserve"> (Accessed: </w:t>
      </w:r>
      <w:r w:rsidR="4DA9C138" w:rsidRPr="0941571B">
        <w:rPr>
          <w:rFonts w:eastAsiaTheme="minorEastAsia"/>
          <w:color w:val="000000" w:themeColor="text1"/>
          <w:sz w:val="24"/>
          <w:szCs w:val="24"/>
        </w:rPr>
        <w:t>5</w:t>
      </w:r>
      <w:r w:rsidR="4DA9C138" w:rsidRPr="0941571B">
        <w:rPr>
          <w:rFonts w:eastAsiaTheme="minorEastAsia"/>
          <w:color w:val="000000" w:themeColor="text1"/>
          <w:sz w:val="24"/>
          <w:szCs w:val="24"/>
          <w:vertAlign w:val="superscript"/>
        </w:rPr>
        <w:t>th</w:t>
      </w:r>
      <w:r w:rsidR="4DA9C138" w:rsidRPr="0941571B">
        <w:rPr>
          <w:rFonts w:eastAsiaTheme="minorEastAsia"/>
          <w:color w:val="000000" w:themeColor="text1"/>
          <w:sz w:val="24"/>
          <w:szCs w:val="24"/>
        </w:rPr>
        <w:t xml:space="preserve"> </w:t>
      </w:r>
      <w:r w:rsidRPr="0941571B">
        <w:rPr>
          <w:rFonts w:eastAsiaTheme="minorEastAsia"/>
          <w:color w:val="000000" w:themeColor="text1"/>
          <w:sz w:val="24"/>
          <w:szCs w:val="24"/>
        </w:rPr>
        <w:t>January 2021).</w:t>
      </w:r>
    </w:p>
    <w:p w14:paraId="332A695E" w14:textId="3A07648A" w:rsidR="3A37825A" w:rsidRDefault="3A37825A" w:rsidP="0941571B">
      <w:pPr>
        <w:spacing w:line="360" w:lineRule="auto"/>
        <w:rPr>
          <w:rFonts w:eastAsiaTheme="minorEastAsia"/>
          <w:sz w:val="24"/>
          <w:szCs w:val="24"/>
        </w:rPr>
      </w:pPr>
      <w:r w:rsidRPr="0941571B">
        <w:rPr>
          <w:rFonts w:eastAsiaTheme="minorEastAsia"/>
          <w:sz w:val="24"/>
          <w:szCs w:val="24"/>
        </w:rPr>
        <w:t xml:space="preserve">UK Government. </w:t>
      </w:r>
      <w:r w:rsidR="0A6FB98E" w:rsidRPr="0941571B">
        <w:rPr>
          <w:rFonts w:eastAsiaTheme="minorEastAsia"/>
          <w:sz w:val="24"/>
          <w:szCs w:val="24"/>
        </w:rPr>
        <w:t xml:space="preserve">(2020) </w:t>
      </w:r>
      <w:r w:rsidR="0A6FB98E" w:rsidRPr="0941571B">
        <w:rPr>
          <w:rFonts w:eastAsiaTheme="minorEastAsia"/>
          <w:i/>
          <w:iCs/>
          <w:sz w:val="24"/>
          <w:szCs w:val="24"/>
        </w:rPr>
        <w:t>Effect of pandemic on children's wellbeing revealed in new report.</w:t>
      </w:r>
      <w:r w:rsidR="0A6FB98E" w:rsidRPr="0941571B">
        <w:rPr>
          <w:rFonts w:eastAsiaTheme="minorEastAsia"/>
          <w:sz w:val="24"/>
          <w:szCs w:val="24"/>
        </w:rPr>
        <w:t xml:space="preserve"> Available at: </w:t>
      </w:r>
      <w:hyperlink r:id="rId14">
        <w:r w:rsidR="0A6FB98E" w:rsidRPr="0941571B">
          <w:rPr>
            <w:rStyle w:val="Hyperlink"/>
            <w:rFonts w:eastAsiaTheme="minorEastAsia"/>
            <w:sz w:val="24"/>
            <w:szCs w:val="24"/>
          </w:rPr>
          <w:t>https://www.gov.uk/government/news/effect-of-pandemic-on-childrens-wellbeing-revealed-in-new-report</w:t>
        </w:r>
      </w:hyperlink>
      <w:r w:rsidR="0A6FB98E" w:rsidRPr="0941571B">
        <w:rPr>
          <w:rFonts w:eastAsiaTheme="minorEastAsia"/>
          <w:color w:val="2F5496" w:themeColor="accent1" w:themeShade="BF"/>
          <w:sz w:val="24"/>
          <w:szCs w:val="24"/>
        </w:rPr>
        <w:t xml:space="preserve"> </w:t>
      </w:r>
      <w:r w:rsidR="0A6FB98E" w:rsidRPr="0941571B">
        <w:rPr>
          <w:rFonts w:eastAsiaTheme="minorEastAsia"/>
          <w:sz w:val="24"/>
          <w:szCs w:val="24"/>
        </w:rPr>
        <w:t xml:space="preserve">(Accessed: </w:t>
      </w:r>
      <w:r w:rsidR="2724CB9B" w:rsidRPr="0941571B">
        <w:rPr>
          <w:rFonts w:eastAsiaTheme="minorEastAsia"/>
          <w:sz w:val="24"/>
          <w:szCs w:val="24"/>
        </w:rPr>
        <w:t>5</w:t>
      </w:r>
      <w:r w:rsidR="2724CB9B" w:rsidRPr="0941571B">
        <w:rPr>
          <w:rFonts w:eastAsiaTheme="minorEastAsia"/>
          <w:sz w:val="24"/>
          <w:szCs w:val="24"/>
          <w:vertAlign w:val="superscript"/>
        </w:rPr>
        <w:t>th</w:t>
      </w:r>
      <w:r w:rsidR="2724CB9B" w:rsidRPr="0941571B">
        <w:rPr>
          <w:rFonts w:eastAsiaTheme="minorEastAsia"/>
          <w:sz w:val="24"/>
          <w:szCs w:val="24"/>
        </w:rPr>
        <w:t xml:space="preserve"> January 2021). </w:t>
      </w:r>
    </w:p>
    <w:p w14:paraId="05DFE841" w14:textId="6A251DF7" w:rsidR="0A6FB98E" w:rsidRDefault="0A6FB98E" w:rsidP="0941571B">
      <w:pPr>
        <w:spacing w:line="360" w:lineRule="auto"/>
        <w:rPr>
          <w:rFonts w:eastAsiaTheme="minorEastAsia"/>
          <w:color w:val="000000" w:themeColor="text1"/>
          <w:sz w:val="24"/>
          <w:szCs w:val="24"/>
        </w:rPr>
      </w:pPr>
      <w:r w:rsidRPr="0941571B">
        <w:rPr>
          <w:rFonts w:eastAsiaTheme="minorEastAsia"/>
          <w:color w:val="000000" w:themeColor="text1"/>
          <w:sz w:val="24"/>
          <w:szCs w:val="24"/>
        </w:rPr>
        <w:t>Harris</w:t>
      </w:r>
      <w:r w:rsidRPr="0941571B">
        <w:rPr>
          <w:rFonts w:eastAsiaTheme="minorEastAsia"/>
          <w:sz w:val="24"/>
          <w:szCs w:val="24"/>
        </w:rPr>
        <w:t xml:space="preserve">, A. </w:t>
      </w:r>
      <w:r w:rsidR="68B101CB" w:rsidRPr="0941571B">
        <w:rPr>
          <w:rFonts w:eastAsiaTheme="minorEastAsia"/>
          <w:sz w:val="24"/>
          <w:szCs w:val="24"/>
        </w:rPr>
        <w:t>and</w:t>
      </w:r>
      <w:r w:rsidRPr="0941571B">
        <w:rPr>
          <w:rFonts w:eastAsiaTheme="minorEastAsia"/>
          <w:sz w:val="24"/>
          <w:szCs w:val="24"/>
        </w:rPr>
        <w:t xml:space="preserve"> Goodall, J. (2007) </w:t>
      </w:r>
      <w:r w:rsidRPr="0941571B">
        <w:rPr>
          <w:rFonts w:eastAsiaTheme="minorEastAsia"/>
          <w:i/>
          <w:iCs/>
          <w:sz w:val="24"/>
          <w:szCs w:val="24"/>
        </w:rPr>
        <w:t>Do Parents Know They Matter</w:t>
      </w:r>
      <w:r w:rsidRPr="0941571B">
        <w:rPr>
          <w:rFonts w:eastAsiaTheme="minorEastAsia"/>
          <w:sz w:val="24"/>
          <w:szCs w:val="24"/>
        </w:rPr>
        <w:t>. Warwick: University of Warwick.</w:t>
      </w:r>
      <w:r w:rsidRPr="0941571B">
        <w:rPr>
          <w:rFonts w:eastAsiaTheme="minorEastAsia"/>
          <w:color w:val="000000" w:themeColor="text1"/>
          <w:sz w:val="24"/>
          <w:szCs w:val="24"/>
        </w:rPr>
        <w:t xml:space="preserve"> </w:t>
      </w:r>
    </w:p>
    <w:p w14:paraId="76D8017A" w14:textId="3DF925AD" w:rsidR="0A6FB98E" w:rsidRDefault="0A6FB98E" w:rsidP="0941571B">
      <w:pPr>
        <w:spacing w:line="360" w:lineRule="auto"/>
        <w:rPr>
          <w:rFonts w:eastAsiaTheme="minorEastAsia"/>
          <w:sz w:val="24"/>
          <w:szCs w:val="24"/>
        </w:rPr>
      </w:pPr>
      <w:r w:rsidRPr="0941571B">
        <w:rPr>
          <w:rFonts w:eastAsiaTheme="minorEastAsia"/>
          <w:color w:val="000000" w:themeColor="text1"/>
          <w:sz w:val="24"/>
          <w:szCs w:val="24"/>
        </w:rPr>
        <w:t>Hatti</w:t>
      </w:r>
      <w:r w:rsidRPr="0941571B">
        <w:rPr>
          <w:rFonts w:eastAsiaTheme="minorEastAsia"/>
          <w:sz w:val="24"/>
          <w:szCs w:val="24"/>
        </w:rPr>
        <w:t xml:space="preserve">e, J. (2008) </w:t>
      </w:r>
      <w:r w:rsidRPr="0941571B">
        <w:rPr>
          <w:rFonts w:eastAsiaTheme="minorEastAsia"/>
          <w:i/>
          <w:iCs/>
          <w:sz w:val="24"/>
          <w:szCs w:val="24"/>
        </w:rPr>
        <w:t xml:space="preserve">Visible Learning: A Synthesis of Over 800 Meta-Analyses Relating to Achievement. </w:t>
      </w:r>
      <w:r w:rsidR="33D192DF" w:rsidRPr="0941571B">
        <w:rPr>
          <w:rFonts w:eastAsiaTheme="minorEastAsia"/>
          <w:sz w:val="24"/>
          <w:szCs w:val="24"/>
        </w:rPr>
        <w:t>New Zealand: Routledge.</w:t>
      </w:r>
      <w:r w:rsidR="33D192DF" w:rsidRPr="0941571B">
        <w:rPr>
          <w:rFonts w:eastAsiaTheme="minorEastAsia"/>
          <w:i/>
          <w:iCs/>
          <w:sz w:val="24"/>
          <w:szCs w:val="24"/>
        </w:rPr>
        <w:t xml:space="preserve"> </w:t>
      </w:r>
    </w:p>
    <w:p w14:paraId="643A4927" w14:textId="20DB6666" w:rsidR="0A6FB98E" w:rsidRDefault="0A6FB98E" w:rsidP="0941571B">
      <w:pPr>
        <w:spacing w:line="360" w:lineRule="auto"/>
        <w:rPr>
          <w:rFonts w:eastAsiaTheme="minorEastAsia"/>
          <w:sz w:val="24"/>
          <w:szCs w:val="24"/>
        </w:rPr>
      </w:pPr>
      <w:r w:rsidRPr="0941571B">
        <w:rPr>
          <w:rFonts w:eastAsiaTheme="minorEastAsia"/>
          <w:sz w:val="24"/>
          <w:szCs w:val="24"/>
        </w:rPr>
        <w:lastRenderedPageBreak/>
        <w:t>Lewin, K. (1939) ‘Experiments in social space’, in Gentle, B.F. and Miller, B.O. (eds</w:t>
      </w:r>
      <w:r w:rsidR="66AA7F2E" w:rsidRPr="0941571B">
        <w:rPr>
          <w:rFonts w:eastAsiaTheme="minorEastAsia"/>
          <w:sz w:val="24"/>
          <w:szCs w:val="24"/>
        </w:rPr>
        <w:t>.</w:t>
      </w:r>
      <w:r w:rsidRPr="0941571B">
        <w:rPr>
          <w:rFonts w:eastAsiaTheme="minorEastAsia"/>
          <w:sz w:val="24"/>
          <w:szCs w:val="24"/>
        </w:rPr>
        <w:t xml:space="preserve">) </w:t>
      </w:r>
      <w:r w:rsidRPr="0941571B">
        <w:rPr>
          <w:rFonts w:eastAsiaTheme="minorEastAsia"/>
          <w:i/>
          <w:iCs/>
          <w:sz w:val="24"/>
          <w:szCs w:val="24"/>
        </w:rPr>
        <w:t xml:space="preserve">Foundations of Psychological Thought: A History of Psychology. </w:t>
      </w:r>
      <w:r w:rsidRPr="0941571B">
        <w:rPr>
          <w:rFonts w:eastAsiaTheme="minorEastAsia"/>
          <w:sz w:val="24"/>
          <w:szCs w:val="24"/>
        </w:rPr>
        <w:t xml:space="preserve">London: Sage Publications Ltd.  </w:t>
      </w:r>
    </w:p>
    <w:p w14:paraId="63000391" w14:textId="2C627968" w:rsidR="0A6FB98E" w:rsidRDefault="0A6FB98E" w:rsidP="0941571B">
      <w:pPr>
        <w:spacing w:line="360" w:lineRule="auto"/>
        <w:rPr>
          <w:rFonts w:eastAsiaTheme="minorEastAsia"/>
          <w:sz w:val="24"/>
          <w:szCs w:val="24"/>
        </w:rPr>
      </w:pPr>
      <w:r w:rsidRPr="0941571B">
        <w:rPr>
          <w:rFonts w:eastAsiaTheme="minorEastAsia"/>
          <w:sz w:val="24"/>
          <w:szCs w:val="24"/>
        </w:rPr>
        <w:t xml:space="preserve">McDowall Clark, R. and Murray, J. (2012) </w:t>
      </w:r>
      <w:r w:rsidRPr="0941571B">
        <w:rPr>
          <w:rFonts w:eastAsiaTheme="minorEastAsia"/>
          <w:i/>
          <w:iCs/>
          <w:sz w:val="24"/>
          <w:szCs w:val="24"/>
        </w:rPr>
        <w:t xml:space="preserve">Reconceptualizing Leadership in the Early Years. </w:t>
      </w:r>
      <w:r w:rsidRPr="0941571B">
        <w:rPr>
          <w:rFonts w:eastAsiaTheme="minorEastAsia"/>
          <w:sz w:val="24"/>
          <w:szCs w:val="24"/>
        </w:rPr>
        <w:t>Maidenhead: Open University Press.</w:t>
      </w:r>
    </w:p>
    <w:p w14:paraId="5D8EA21D" w14:textId="6049AC9E" w:rsidR="0A6FB98E" w:rsidRDefault="0A6FB98E" w:rsidP="0941571B">
      <w:pPr>
        <w:spacing w:line="360" w:lineRule="auto"/>
        <w:rPr>
          <w:rFonts w:eastAsiaTheme="minorEastAsia"/>
          <w:sz w:val="24"/>
          <w:szCs w:val="24"/>
        </w:rPr>
      </w:pPr>
      <w:r w:rsidRPr="0941571B">
        <w:rPr>
          <w:rFonts w:eastAsiaTheme="minorEastAsia"/>
          <w:sz w:val="24"/>
          <w:szCs w:val="24"/>
        </w:rPr>
        <w:t>NAHT</w:t>
      </w:r>
      <w:r w:rsidR="58F187F8" w:rsidRPr="0941571B">
        <w:rPr>
          <w:rFonts w:eastAsiaTheme="minorEastAsia"/>
          <w:sz w:val="24"/>
          <w:szCs w:val="24"/>
        </w:rPr>
        <w:t>.</w:t>
      </w:r>
      <w:r w:rsidRPr="0941571B">
        <w:rPr>
          <w:rFonts w:eastAsiaTheme="minorEastAsia"/>
          <w:sz w:val="24"/>
          <w:szCs w:val="24"/>
        </w:rPr>
        <w:t xml:space="preserve"> (2021) </w:t>
      </w:r>
      <w:r w:rsidRPr="0941571B">
        <w:rPr>
          <w:rFonts w:eastAsiaTheme="minorEastAsia"/>
          <w:i/>
          <w:iCs/>
          <w:sz w:val="24"/>
          <w:szCs w:val="24"/>
        </w:rPr>
        <w:t>Coronavirus: Supporting pupils’ mental health and well-being.</w:t>
      </w:r>
      <w:r w:rsidRPr="0941571B">
        <w:rPr>
          <w:rFonts w:eastAsiaTheme="minorEastAsia"/>
          <w:sz w:val="24"/>
          <w:szCs w:val="24"/>
        </w:rPr>
        <w:t xml:space="preserve"> Available at: </w:t>
      </w:r>
    </w:p>
    <w:p w14:paraId="64E11E8D" w14:textId="2BCBF75E" w:rsidR="0A6FB98E" w:rsidRDefault="0A6FB98E" w:rsidP="0941571B">
      <w:pPr>
        <w:spacing w:line="360" w:lineRule="auto"/>
        <w:rPr>
          <w:rFonts w:eastAsiaTheme="minorEastAsia"/>
          <w:sz w:val="24"/>
          <w:szCs w:val="24"/>
        </w:rPr>
      </w:pPr>
      <w:r w:rsidRPr="0941571B">
        <w:rPr>
          <w:rFonts w:eastAsiaTheme="minorEastAsia"/>
          <w:sz w:val="24"/>
          <w:szCs w:val="24"/>
        </w:rPr>
        <w:t xml:space="preserve"> </w:t>
      </w:r>
      <w:hyperlink r:id="rId15">
        <w:r w:rsidRPr="0941571B">
          <w:rPr>
            <w:rStyle w:val="Hyperlink"/>
            <w:rFonts w:eastAsiaTheme="minorEastAsia"/>
            <w:sz w:val="24"/>
            <w:szCs w:val="24"/>
          </w:rPr>
          <w:t>https://www.naht.org.uk/advice-and-support/coronavirus-information-and-resources/coronavirus-supporting-pupils-mental-health-and-well-being/</w:t>
        </w:r>
      </w:hyperlink>
      <w:r w:rsidRPr="0941571B">
        <w:rPr>
          <w:rFonts w:eastAsiaTheme="minorEastAsia"/>
          <w:sz w:val="24"/>
          <w:szCs w:val="24"/>
        </w:rPr>
        <w:t xml:space="preserve"> (Accessed: </w:t>
      </w:r>
      <w:r w:rsidR="6E1BF9CE" w:rsidRPr="0941571B">
        <w:rPr>
          <w:rFonts w:eastAsiaTheme="minorEastAsia"/>
          <w:sz w:val="24"/>
          <w:szCs w:val="24"/>
        </w:rPr>
        <w:t>5</w:t>
      </w:r>
      <w:r w:rsidR="6E1BF9CE" w:rsidRPr="0941571B">
        <w:rPr>
          <w:rFonts w:eastAsiaTheme="minorEastAsia"/>
          <w:sz w:val="24"/>
          <w:szCs w:val="24"/>
          <w:vertAlign w:val="superscript"/>
        </w:rPr>
        <w:t>th</w:t>
      </w:r>
      <w:r w:rsidR="6E1BF9CE" w:rsidRPr="0941571B">
        <w:rPr>
          <w:rFonts w:eastAsiaTheme="minorEastAsia"/>
          <w:sz w:val="24"/>
          <w:szCs w:val="24"/>
        </w:rPr>
        <w:t xml:space="preserve"> January 2021</w:t>
      </w:r>
      <w:r w:rsidRPr="0941571B">
        <w:rPr>
          <w:rFonts w:eastAsiaTheme="minorEastAsia"/>
          <w:sz w:val="24"/>
          <w:szCs w:val="24"/>
        </w:rPr>
        <w:t xml:space="preserve">).  </w:t>
      </w:r>
    </w:p>
    <w:p w14:paraId="3DA4D9E8" w14:textId="60E093A4" w:rsidR="0A6FB98E" w:rsidRDefault="0A6FB98E" w:rsidP="0941571B">
      <w:pPr>
        <w:spacing w:line="360" w:lineRule="auto"/>
        <w:rPr>
          <w:rFonts w:eastAsiaTheme="minorEastAsia"/>
          <w:sz w:val="24"/>
          <w:szCs w:val="24"/>
        </w:rPr>
      </w:pPr>
      <w:r w:rsidRPr="0941571B">
        <w:rPr>
          <w:rFonts w:eastAsiaTheme="minorEastAsia"/>
          <w:sz w:val="24"/>
          <w:szCs w:val="24"/>
        </w:rPr>
        <w:t>National Childrens Bureau</w:t>
      </w:r>
      <w:r w:rsidR="612E7104" w:rsidRPr="0941571B">
        <w:rPr>
          <w:rFonts w:eastAsiaTheme="minorEastAsia"/>
          <w:sz w:val="24"/>
          <w:szCs w:val="24"/>
        </w:rPr>
        <w:t>.</w:t>
      </w:r>
      <w:r w:rsidRPr="0941571B">
        <w:rPr>
          <w:rFonts w:eastAsiaTheme="minorEastAsia"/>
          <w:sz w:val="24"/>
          <w:szCs w:val="24"/>
        </w:rPr>
        <w:t xml:space="preserve"> (no date) </w:t>
      </w:r>
      <w:r w:rsidRPr="0941571B">
        <w:rPr>
          <w:rFonts w:eastAsiaTheme="minorEastAsia"/>
          <w:i/>
          <w:iCs/>
          <w:sz w:val="24"/>
          <w:szCs w:val="24"/>
        </w:rPr>
        <w:t>Wise Up Prioritising wellbeing in schools.</w:t>
      </w:r>
      <w:r w:rsidRPr="0941571B">
        <w:rPr>
          <w:rFonts w:eastAsiaTheme="minorEastAsia"/>
          <w:sz w:val="24"/>
          <w:szCs w:val="24"/>
        </w:rPr>
        <w:t xml:space="preserve"> Available at: </w:t>
      </w:r>
      <w:hyperlink r:id="rId16">
        <w:r w:rsidRPr="0941571B">
          <w:rPr>
            <w:rStyle w:val="Hyperlink"/>
            <w:rFonts w:eastAsiaTheme="minorEastAsia"/>
            <w:sz w:val="24"/>
            <w:szCs w:val="24"/>
          </w:rPr>
          <w:t>https://youngminds.org.uk/media/1428/wise-up-prioritising-wellbeing-in-schools.pdf</w:t>
        </w:r>
      </w:hyperlink>
      <w:r w:rsidRPr="0941571B">
        <w:rPr>
          <w:rFonts w:eastAsiaTheme="minorEastAsia"/>
          <w:color w:val="4471C4"/>
          <w:sz w:val="24"/>
          <w:szCs w:val="24"/>
        </w:rPr>
        <w:t xml:space="preserve"> </w:t>
      </w:r>
      <w:r w:rsidRPr="0941571B">
        <w:rPr>
          <w:rFonts w:eastAsiaTheme="minorEastAsia"/>
          <w:sz w:val="24"/>
          <w:szCs w:val="24"/>
        </w:rPr>
        <w:t xml:space="preserve">(Accessed: </w:t>
      </w:r>
      <w:r w:rsidR="2634D255" w:rsidRPr="0941571B">
        <w:rPr>
          <w:rFonts w:eastAsiaTheme="minorEastAsia"/>
          <w:sz w:val="24"/>
          <w:szCs w:val="24"/>
        </w:rPr>
        <w:t>5</w:t>
      </w:r>
      <w:r w:rsidR="2634D255" w:rsidRPr="0941571B">
        <w:rPr>
          <w:rFonts w:eastAsiaTheme="minorEastAsia"/>
          <w:sz w:val="24"/>
          <w:szCs w:val="24"/>
          <w:vertAlign w:val="superscript"/>
        </w:rPr>
        <w:t>th</w:t>
      </w:r>
      <w:r w:rsidR="2634D255" w:rsidRPr="0941571B">
        <w:rPr>
          <w:rFonts w:eastAsiaTheme="minorEastAsia"/>
          <w:sz w:val="24"/>
          <w:szCs w:val="24"/>
        </w:rPr>
        <w:t xml:space="preserve"> January 2021</w:t>
      </w:r>
      <w:r w:rsidRPr="0941571B">
        <w:rPr>
          <w:rFonts w:eastAsiaTheme="minorEastAsia"/>
          <w:sz w:val="24"/>
          <w:szCs w:val="24"/>
        </w:rPr>
        <w:t xml:space="preserve">).  </w:t>
      </w:r>
    </w:p>
    <w:p w14:paraId="3AE23D4B" w14:textId="2867E2AC" w:rsidR="0A6FB98E" w:rsidRDefault="0A6FB98E" w:rsidP="0941571B">
      <w:pPr>
        <w:spacing w:line="360" w:lineRule="auto"/>
        <w:rPr>
          <w:rFonts w:eastAsiaTheme="minorEastAsia"/>
          <w:sz w:val="24"/>
          <w:szCs w:val="24"/>
        </w:rPr>
      </w:pPr>
      <w:r w:rsidRPr="0941571B">
        <w:rPr>
          <w:rFonts w:eastAsiaTheme="minorEastAsia"/>
          <w:sz w:val="24"/>
          <w:szCs w:val="24"/>
        </w:rPr>
        <w:t>Place2be</w:t>
      </w:r>
      <w:r w:rsidR="1FB4D589" w:rsidRPr="0941571B">
        <w:rPr>
          <w:rFonts w:eastAsiaTheme="minorEastAsia"/>
          <w:sz w:val="24"/>
          <w:szCs w:val="24"/>
        </w:rPr>
        <w:t>.</w:t>
      </w:r>
      <w:r w:rsidRPr="0941571B">
        <w:rPr>
          <w:rFonts w:eastAsiaTheme="minorEastAsia"/>
          <w:sz w:val="24"/>
          <w:szCs w:val="24"/>
        </w:rPr>
        <w:t xml:space="preserve"> (2018) </w:t>
      </w:r>
      <w:r w:rsidRPr="0941571B">
        <w:rPr>
          <w:rFonts w:eastAsiaTheme="minorEastAsia"/>
          <w:i/>
          <w:iCs/>
          <w:sz w:val="24"/>
          <w:szCs w:val="24"/>
        </w:rPr>
        <w:t>Being Ourselves</w:t>
      </w:r>
      <w:r w:rsidRPr="0941571B">
        <w:rPr>
          <w:rFonts w:eastAsiaTheme="minorEastAsia"/>
          <w:sz w:val="24"/>
          <w:szCs w:val="24"/>
        </w:rPr>
        <w:t xml:space="preserve">. Available at: </w:t>
      </w:r>
      <w:hyperlink r:id="rId17">
        <w:r w:rsidRPr="0941571B">
          <w:rPr>
            <w:rStyle w:val="Hyperlink"/>
            <w:rFonts w:eastAsiaTheme="minorEastAsia"/>
            <w:sz w:val="24"/>
            <w:szCs w:val="24"/>
          </w:rPr>
          <w:t>https://www.place2be.org.uk/media/jl2fz30y/being-ourselves-activities-for-schools.pdf</w:t>
        </w:r>
      </w:hyperlink>
      <w:r w:rsidRPr="0941571B">
        <w:rPr>
          <w:rFonts w:eastAsiaTheme="minorEastAsia"/>
          <w:sz w:val="24"/>
          <w:szCs w:val="24"/>
        </w:rPr>
        <w:t xml:space="preserve"> (Accessed: </w:t>
      </w:r>
      <w:r w:rsidR="6B67805E" w:rsidRPr="0941571B">
        <w:rPr>
          <w:rFonts w:eastAsiaTheme="minorEastAsia"/>
          <w:sz w:val="24"/>
          <w:szCs w:val="24"/>
        </w:rPr>
        <w:t>6</w:t>
      </w:r>
      <w:r w:rsidR="6B67805E" w:rsidRPr="0941571B">
        <w:rPr>
          <w:rFonts w:eastAsiaTheme="minorEastAsia"/>
          <w:sz w:val="24"/>
          <w:szCs w:val="24"/>
          <w:vertAlign w:val="superscript"/>
        </w:rPr>
        <w:t>th</w:t>
      </w:r>
      <w:r w:rsidR="6B67805E" w:rsidRPr="0941571B">
        <w:rPr>
          <w:rFonts w:eastAsiaTheme="minorEastAsia"/>
          <w:sz w:val="24"/>
          <w:szCs w:val="24"/>
        </w:rPr>
        <w:t xml:space="preserve"> January 2021</w:t>
      </w:r>
      <w:r w:rsidRPr="0941571B">
        <w:rPr>
          <w:rFonts w:eastAsiaTheme="minorEastAsia"/>
          <w:sz w:val="24"/>
          <w:szCs w:val="24"/>
        </w:rPr>
        <w:t xml:space="preserve">).  </w:t>
      </w:r>
    </w:p>
    <w:p w14:paraId="134C048D" w14:textId="61DE5C70" w:rsidR="0A6FB98E" w:rsidRDefault="0A6FB98E" w:rsidP="0941571B">
      <w:pPr>
        <w:spacing w:line="360" w:lineRule="auto"/>
        <w:rPr>
          <w:rFonts w:eastAsiaTheme="minorEastAsia"/>
          <w:sz w:val="24"/>
          <w:szCs w:val="24"/>
        </w:rPr>
      </w:pPr>
      <w:r w:rsidRPr="0941571B">
        <w:rPr>
          <w:rFonts w:eastAsiaTheme="minorEastAsia"/>
          <w:sz w:val="24"/>
          <w:szCs w:val="24"/>
        </w:rPr>
        <w:t>Rodd, J. (2013) ‘Building shared understanding with parents and the public’, in Rodd, J. (ed</w:t>
      </w:r>
      <w:r w:rsidR="21A633F7" w:rsidRPr="0941571B">
        <w:rPr>
          <w:rFonts w:eastAsiaTheme="minorEastAsia"/>
          <w:sz w:val="24"/>
          <w:szCs w:val="24"/>
        </w:rPr>
        <w:t>.</w:t>
      </w:r>
      <w:r w:rsidRPr="0941571B">
        <w:rPr>
          <w:rFonts w:eastAsiaTheme="minorEastAsia"/>
          <w:sz w:val="24"/>
          <w:szCs w:val="24"/>
        </w:rPr>
        <w:t xml:space="preserve">) </w:t>
      </w:r>
      <w:r w:rsidRPr="0941571B">
        <w:rPr>
          <w:rFonts w:eastAsiaTheme="minorEastAsia"/>
          <w:i/>
          <w:iCs/>
          <w:sz w:val="24"/>
          <w:szCs w:val="24"/>
        </w:rPr>
        <w:t xml:space="preserve">Leadership in Early Childhood. </w:t>
      </w:r>
      <w:r w:rsidRPr="0941571B">
        <w:rPr>
          <w:rFonts w:eastAsiaTheme="minorEastAsia"/>
          <w:sz w:val="24"/>
          <w:szCs w:val="24"/>
        </w:rPr>
        <w:t>3</w:t>
      </w:r>
      <w:r w:rsidRPr="0941571B">
        <w:rPr>
          <w:rFonts w:eastAsiaTheme="minorEastAsia"/>
          <w:sz w:val="24"/>
          <w:szCs w:val="24"/>
          <w:vertAlign w:val="superscript"/>
        </w:rPr>
        <w:t>rd</w:t>
      </w:r>
      <w:r w:rsidRPr="0941571B">
        <w:rPr>
          <w:rFonts w:eastAsiaTheme="minorEastAsia"/>
          <w:sz w:val="24"/>
          <w:szCs w:val="24"/>
        </w:rPr>
        <w:t xml:space="preserve"> </w:t>
      </w:r>
      <w:r w:rsidR="60FF1E93" w:rsidRPr="0941571B">
        <w:rPr>
          <w:rFonts w:eastAsiaTheme="minorEastAsia"/>
          <w:sz w:val="24"/>
          <w:szCs w:val="24"/>
        </w:rPr>
        <w:t>Ed</w:t>
      </w:r>
      <w:r w:rsidRPr="0941571B">
        <w:rPr>
          <w:rFonts w:eastAsiaTheme="minorEastAsia"/>
          <w:sz w:val="24"/>
          <w:szCs w:val="24"/>
        </w:rPr>
        <w:t xml:space="preserve">. Maidenhead: Open University Press. </w:t>
      </w:r>
    </w:p>
    <w:p w14:paraId="2AC71CBC" w14:textId="789381D0" w:rsidR="0A6FB98E" w:rsidRDefault="0A6FB98E" w:rsidP="0941571B">
      <w:pPr>
        <w:spacing w:line="360" w:lineRule="auto"/>
        <w:rPr>
          <w:rFonts w:eastAsiaTheme="minorEastAsia"/>
          <w:color w:val="000000" w:themeColor="text1"/>
          <w:sz w:val="24"/>
          <w:szCs w:val="24"/>
        </w:rPr>
      </w:pPr>
      <w:r w:rsidRPr="0941571B">
        <w:rPr>
          <w:rFonts w:eastAsiaTheme="minorEastAsia"/>
          <w:color w:val="000000" w:themeColor="text1"/>
          <w:sz w:val="24"/>
          <w:szCs w:val="24"/>
        </w:rPr>
        <w:t xml:space="preserve">The </w:t>
      </w:r>
      <w:r w:rsidRPr="0941571B">
        <w:rPr>
          <w:rFonts w:eastAsiaTheme="minorEastAsia"/>
          <w:sz w:val="24"/>
          <w:szCs w:val="24"/>
        </w:rPr>
        <w:t xml:space="preserve">Expanded Learning &amp; Afterschool Project (2021) </w:t>
      </w:r>
      <w:r w:rsidRPr="0941571B">
        <w:rPr>
          <w:rFonts w:eastAsiaTheme="minorEastAsia"/>
          <w:i/>
          <w:iCs/>
          <w:sz w:val="24"/>
          <w:szCs w:val="24"/>
        </w:rPr>
        <w:t>Toolkit for Expanding Learning.</w:t>
      </w:r>
      <w:r w:rsidRPr="0941571B">
        <w:rPr>
          <w:rFonts w:eastAsiaTheme="minorEastAsia"/>
          <w:sz w:val="24"/>
          <w:szCs w:val="24"/>
        </w:rPr>
        <w:t xml:space="preserve"> Available at: </w:t>
      </w:r>
      <w:hyperlink r:id="rId18">
        <w:r w:rsidRPr="0941571B">
          <w:rPr>
            <w:rStyle w:val="Hyperlink"/>
            <w:rFonts w:eastAsiaTheme="minorEastAsia"/>
            <w:sz w:val="24"/>
            <w:szCs w:val="24"/>
          </w:rPr>
          <w:t>https://www.expandinglearning.org/toolkit/parterships</w:t>
        </w:r>
      </w:hyperlink>
      <w:r w:rsidRPr="0941571B">
        <w:rPr>
          <w:rFonts w:eastAsiaTheme="minorEastAsia"/>
          <w:sz w:val="24"/>
          <w:szCs w:val="24"/>
        </w:rPr>
        <w:t xml:space="preserve"> (Accessed</w:t>
      </w:r>
      <w:r w:rsidR="2EFF2894" w:rsidRPr="0941571B">
        <w:rPr>
          <w:rFonts w:eastAsiaTheme="minorEastAsia"/>
          <w:sz w:val="24"/>
          <w:szCs w:val="24"/>
        </w:rPr>
        <w:t>:</w:t>
      </w:r>
      <w:r w:rsidRPr="0941571B">
        <w:rPr>
          <w:rFonts w:eastAsiaTheme="minorEastAsia"/>
          <w:sz w:val="24"/>
          <w:szCs w:val="24"/>
        </w:rPr>
        <w:t xml:space="preserve"> 8</w:t>
      </w:r>
      <w:r w:rsidR="3B0F7387" w:rsidRPr="0941571B">
        <w:rPr>
          <w:rFonts w:eastAsiaTheme="minorEastAsia"/>
          <w:sz w:val="24"/>
          <w:szCs w:val="24"/>
        </w:rPr>
        <w:t>th</w:t>
      </w:r>
      <w:r w:rsidRPr="0941571B">
        <w:rPr>
          <w:rFonts w:eastAsiaTheme="minorEastAsia"/>
          <w:sz w:val="24"/>
          <w:szCs w:val="24"/>
        </w:rPr>
        <w:t xml:space="preserve"> January 2021).</w:t>
      </w:r>
      <w:r w:rsidRPr="0941571B">
        <w:rPr>
          <w:rFonts w:eastAsiaTheme="minorEastAsia"/>
          <w:color w:val="000000" w:themeColor="text1"/>
          <w:sz w:val="24"/>
          <w:szCs w:val="24"/>
        </w:rPr>
        <w:t xml:space="preserve"> </w:t>
      </w:r>
    </w:p>
    <w:p w14:paraId="7B495E2B" w14:textId="7539285A" w:rsidR="0A6FB98E" w:rsidRDefault="0A6FB98E" w:rsidP="0941571B">
      <w:pPr>
        <w:spacing w:line="360" w:lineRule="auto"/>
        <w:rPr>
          <w:rFonts w:eastAsiaTheme="minorEastAsia"/>
          <w:color w:val="000000" w:themeColor="text1"/>
          <w:sz w:val="24"/>
          <w:szCs w:val="24"/>
        </w:rPr>
      </w:pPr>
      <w:r w:rsidRPr="0941571B">
        <w:rPr>
          <w:rFonts w:eastAsiaTheme="minorEastAsia"/>
          <w:color w:val="000000" w:themeColor="text1"/>
          <w:sz w:val="24"/>
          <w:szCs w:val="24"/>
        </w:rPr>
        <w:t>UK Government</w:t>
      </w:r>
      <w:r w:rsidR="00F8A690" w:rsidRPr="0941571B">
        <w:rPr>
          <w:rFonts w:eastAsiaTheme="minorEastAsia"/>
          <w:color w:val="000000" w:themeColor="text1"/>
          <w:sz w:val="24"/>
          <w:szCs w:val="24"/>
        </w:rPr>
        <w:t>.</w:t>
      </w:r>
      <w:r w:rsidRPr="0941571B">
        <w:rPr>
          <w:rFonts w:eastAsiaTheme="minorEastAsia"/>
          <w:color w:val="000000" w:themeColor="text1"/>
          <w:sz w:val="24"/>
          <w:szCs w:val="24"/>
        </w:rPr>
        <w:t xml:space="preserve"> (</w:t>
      </w:r>
      <w:r w:rsidRPr="0941571B">
        <w:rPr>
          <w:rFonts w:eastAsiaTheme="minorEastAsia"/>
          <w:sz w:val="24"/>
          <w:szCs w:val="24"/>
        </w:rPr>
        <w:t xml:space="preserve">2013) </w:t>
      </w:r>
      <w:r w:rsidRPr="0941571B">
        <w:rPr>
          <w:rFonts w:eastAsiaTheme="minorEastAsia"/>
          <w:i/>
          <w:iCs/>
          <w:sz w:val="24"/>
          <w:szCs w:val="24"/>
        </w:rPr>
        <w:t>Leading Health And Safety At Work</w:t>
      </w:r>
      <w:r w:rsidRPr="0941571B">
        <w:rPr>
          <w:rFonts w:eastAsiaTheme="minorEastAsia"/>
          <w:sz w:val="24"/>
          <w:szCs w:val="24"/>
        </w:rPr>
        <w:t xml:space="preserve">. Available at: </w:t>
      </w:r>
      <w:hyperlink r:id="rId19">
        <w:r w:rsidRPr="0941571B">
          <w:rPr>
            <w:rStyle w:val="Hyperlink"/>
            <w:rFonts w:eastAsiaTheme="minorEastAsia"/>
            <w:sz w:val="24"/>
            <w:szCs w:val="24"/>
          </w:rPr>
          <w:t>https://www.hse.gov.uk/leadership/</w:t>
        </w:r>
      </w:hyperlink>
      <w:r w:rsidRPr="0941571B">
        <w:rPr>
          <w:rFonts w:eastAsiaTheme="minorEastAsia"/>
          <w:color w:val="000000" w:themeColor="text1"/>
          <w:sz w:val="24"/>
          <w:szCs w:val="24"/>
        </w:rPr>
        <w:t xml:space="preserve"> </w:t>
      </w:r>
      <w:r w:rsidRPr="0941571B">
        <w:rPr>
          <w:rFonts w:eastAsiaTheme="minorEastAsia"/>
          <w:sz w:val="24"/>
          <w:szCs w:val="24"/>
        </w:rPr>
        <w:t>(Accessed</w:t>
      </w:r>
      <w:r w:rsidR="4B2DC6D8" w:rsidRPr="0941571B">
        <w:rPr>
          <w:rFonts w:eastAsiaTheme="minorEastAsia"/>
          <w:sz w:val="24"/>
          <w:szCs w:val="24"/>
        </w:rPr>
        <w:t>:</w:t>
      </w:r>
      <w:r w:rsidRPr="0941571B">
        <w:rPr>
          <w:rFonts w:eastAsiaTheme="minorEastAsia"/>
          <w:sz w:val="24"/>
          <w:szCs w:val="24"/>
        </w:rPr>
        <w:t xml:space="preserve"> 3</w:t>
      </w:r>
      <w:r w:rsidR="6299C69E" w:rsidRPr="0941571B">
        <w:rPr>
          <w:rFonts w:eastAsiaTheme="minorEastAsia"/>
          <w:sz w:val="24"/>
          <w:szCs w:val="24"/>
        </w:rPr>
        <w:t>rd</w:t>
      </w:r>
      <w:r w:rsidRPr="0941571B">
        <w:rPr>
          <w:rFonts w:eastAsiaTheme="minorEastAsia"/>
          <w:sz w:val="24"/>
          <w:szCs w:val="24"/>
        </w:rPr>
        <w:t xml:space="preserve"> January 2021).</w:t>
      </w:r>
      <w:r w:rsidRPr="0941571B">
        <w:rPr>
          <w:rFonts w:eastAsiaTheme="minorEastAsia"/>
          <w:color w:val="000000" w:themeColor="text1"/>
          <w:sz w:val="24"/>
          <w:szCs w:val="24"/>
        </w:rPr>
        <w:t xml:space="preserve"> </w:t>
      </w:r>
    </w:p>
    <w:p w14:paraId="58EA19B3" w14:textId="2EB1AC0A" w:rsidR="0A6FB98E" w:rsidRDefault="0A6FB98E" w:rsidP="0941571B">
      <w:pPr>
        <w:spacing w:line="360" w:lineRule="auto"/>
        <w:rPr>
          <w:rFonts w:eastAsiaTheme="minorEastAsia"/>
          <w:color w:val="000000" w:themeColor="text1"/>
          <w:sz w:val="24"/>
          <w:szCs w:val="24"/>
        </w:rPr>
      </w:pPr>
      <w:r w:rsidRPr="0941571B">
        <w:rPr>
          <w:rFonts w:eastAsiaTheme="minorEastAsia"/>
          <w:color w:val="000000" w:themeColor="text1"/>
          <w:sz w:val="24"/>
          <w:szCs w:val="24"/>
        </w:rPr>
        <w:t>UK Government</w:t>
      </w:r>
      <w:r w:rsidR="2381FF8B" w:rsidRPr="0941571B">
        <w:rPr>
          <w:rFonts w:eastAsiaTheme="minorEastAsia"/>
          <w:color w:val="000000" w:themeColor="text1"/>
          <w:sz w:val="24"/>
          <w:szCs w:val="24"/>
        </w:rPr>
        <w:t>.</w:t>
      </w:r>
      <w:r w:rsidRPr="0941571B">
        <w:rPr>
          <w:rFonts w:eastAsiaTheme="minorEastAsia"/>
          <w:color w:val="000000" w:themeColor="text1"/>
          <w:sz w:val="24"/>
          <w:szCs w:val="24"/>
        </w:rPr>
        <w:t xml:space="preserve"> (</w:t>
      </w:r>
      <w:r w:rsidRPr="0941571B">
        <w:rPr>
          <w:rFonts w:eastAsiaTheme="minorEastAsia"/>
          <w:sz w:val="24"/>
          <w:szCs w:val="24"/>
        </w:rPr>
        <w:t xml:space="preserve">2013) </w:t>
      </w:r>
      <w:r w:rsidRPr="0941571B">
        <w:rPr>
          <w:rFonts w:eastAsiaTheme="minorEastAsia"/>
          <w:i/>
          <w:iCs/>
          <w:sz w:val="24"/>
          <w:szCs w:val="24"/>
        </w:rPr>
        <w:t>Reporting Accidents And Incidents At Work</w:t>
      </w:r>
      <w:r w:rsidRPr="0941571B">
        <w:rPr>
          <w:rFonts w:eastAsiaTheme="minorEastAsia"/>
          <w:sz w:val="24"/>
          <w:szCs w:val="24"/>
        </w:rPr>
        <w:t xml:space="preserve">. Available at: </w:t>
      </w:r>
      <w:hyperlink r:id="rId20">
        <w:r w:rsidRPr="0941571B">
          <w:rPr>
            <w:rStyle w:val="Hyperlink"/>
            <w:rFonts w:eastAsiaTheme="minorEastAsia"/>
            <w:sz w:val="24"/>
            <w:szCs w:val="24"/>
          </w:rPr>
          <w:t>https://www.hse.gov.uk/pubns/indg453.htm</w:t>
        </w:r>
      </w:hyperlink>
      <w:r w:rsidRPr="0941571B">
        <w:rPr>
          <w:rFonts w:eastAsiaTheme="minorEastAsia"/>
          <w:sz w:val="24"/>
          <w:szCs w:val="24"/>
        </w:rPr>
        <w:t xml:space="preserve"> (Accessed</w:t>
      </w:r>
      <w:r w:rsidR="0ACD22AE" w:rsidRPr="0941571B">
        <w:rPr>
          <w:rFonts w:eastAsiaTheme="minorEastAsia"/>
          <w:sz w:val="24"/>
          <w:szCs w:val="24"/>
        </w:rPr>
        <w:t>:</w:t>
      </w:r>
      <w:r w:rsidRPr="0941571B">
        <w:rPr>
          <w:rFonts w:eastAsiaTheme="minorEastAsia"/>
          <w:sz w:val="24"/>
          <w:szCs w:val="24"/>
        </w:rPr>
        <w:t xml:space="preserve"> 3</w:t>
      </w:r>
      <w:r w:rsidR="720C46D2" w:rsidRPr="0941571B">
        <w:rPr>
          <w:rFonts w:eastAsiaTheme="minorEastAsia"/>
          <w:sz w:val="24"/>
          <w:szCs w:val="24"/>
        </w:rPr>
        <w:t>rd</w:t>
      </w:r>
      <w:r w:rsidRPr="0941571B">
        <w:rPr>
          <w:rFonts w:eastAsiaTheme="minorEastAsia"/>
          <w:sz w:val="24"/>
          <w:szCs w:val="24"/>
        </w:rPr>
        <w:t xml:space="preserve"> January 2021).</w:t>
      </w:r>
      <w:r w:rsidRPr="0941571B">
        <w:rPr>
          <w:rFonts w:eastAsiaTheme="minorEastAsia"/>
          <w:color w:val="000000" w:themeColor="text1"/>
          <w:sz w:val="24"/>
          <w:szCs w:val="24"/>
        </w:rPr>
        <w:t xml:space="preserve"> </w:t>
      </w:r>
    </w:p>
    <w:p w14:paraId="7585B59A" w14:textId="6F7E5C23" w:rsidR="0A6FB98E" w:rsidRDefault="0A6FB98E" w:rsidP="0941571B">
      <w:pPr>
        <w:spacing w:line="360" w:lineRule="auto"/>
        <w:rPr>
          <w:rFonts w:eastAsiaTheme="minorEastAsia"/>
          <w:color w:val="000000" w:themeColor="text1"/>
          <w:sz w:val="24"/>
          <w:szCs w:val="24"/>
        </w:rPr>
      </w:pPr>
      <w:r w:rsidRPr="0941571B">
        <w:rPr>
          <w:rFonts w:eastAsiaTheme="minorEastAsia"/>
          <w:color w:val="000000" w:themeColor="text1"/>
          <w:sz w:val="24"/>
          <w:szCs w:val="24"/>
        </w:rPr>
        <w:t>UK Government</w:t>
      </w:r>
      <w:r w:rsidR="3FF2F3A4" w:rsidRPr="0941571B">
        <w:rPr>
          <w:rFonts w:eastAsiaTheme="minorEastAsia"/>
          <w:color w:val="000000" w:themeColor="text1"/>
          <w:sz w:val="24"/>
          <w:szCs w:val="24"/>
        </w:rPr>
        <w:t>.</w:t>
      </w:r>
      <w:r w:rsidRPr="0941571B">
        <w:rPr>
          <w:rFonts w:eastAsiaTheme="minorEastAsia"/>
          <w:color w:val="000000" w:themeColor="text1"/>
          <w:sz w:val="24"/>
          <w:szCs w:val="24"/>
        </w:rPr>
        <w:t xml:space="preserve"> (</w:t>
      </w:r>
      <w:r w:rsidRPr="0941571B">
        <w:rPr>
          <w:rFonts w:eastAsiaTheme="minorEastAsia"/>
          <w:sz w:val="24"/>
          <w:szCs w:val="24"/>
        </w:rPr>
        <w:t xml:space="preserve">2014) </w:t>
      </w:r>
      <w:r w:rsidRPr="0941571B">
        <w:rPr>
          <w:rFonts w:eastAsiaTheme="minorEastAsia"/>
          <w:i/>
          <w:iCs/>
          <w:sz w:val="24"/>
          <w:szCs w:val="24"/>
        </w:rPr>
        <w:t xml:space="preserve">Health and Safety Advice. </w:t>
      </w:r>
      <w:r w:rsidRPr="0941571B">
        <w:rPr>
          <w:rFonts w:eastAsiaTheme="minorEastAsia"/>
          <w:sz w:val="24"/>
          <w:szCs w:val="24"/>
        </w:rPr>
        <w:t xml:space="preserve"> Available at: </w:t>
      </w:r>
      <w:hyperlink r:id="rId21">
        <w:r w:rsidRPr="0941571B">
          <w:rPr>
            <w:rStyle w:val="Hyperlink"/>
            <w:rFonts w:eastAsiaTheme="minorEastAsia"/>
            <w:sz w:val="24"/>
            <w:szCs w:val="24"/>
          </w:rPr>
          <w:t>https://assets.publishing.service.gov.uk/government/uploads/system/uploads/attachment_data/file/279429/DfE_Health_and_Safety_Advice_06_02_14.pdf</w:t>
        </w:r>
      </w:hyperlink>
      <w:r w:rsidRPr="0941571B">
        <w:rPr>
          <w:rFonts w:eastAsiaTheme="minorEastAsia"/>
          <w:sz w:val="24"/>
          <w:szCs w:val="24"/>
        </w:rPr>
        <w:t xml:space="preserve"> (Accessed</w:t>
      </w:r>
      <w:r w:rsidR="04E47061" w:rsidRPr="0941571B">
        <w:rPr>
          <w:rFonts w:eastAsiaTheme="minorEastAsia"/>
          <w:sz w:val="24"/>
          <w:szCs w:val="24"/>
        </w:rPr>
        <w:t>:</w:t>
      </w:r>
      <w:r w:rsidRPr="0941571B">
        <w:rPr>
          <w:rFonts w:eastAsiaTheme="minorEastAsia"/>
          <w:sz w:val="24"/>
          <w:szCs w:val="24"/>
        </w:rPr>
        <w:t xml:space="preserve"> 3</w:t>
      </w:r>
      <w:r w:rsidR="53423C8C" w:rsidRPr="0941571B">
        <w:rPr>
          <w:rFonts w:eastAsiaTheme="minorEastAsia"/>
          <w:sz w:val="24"/>
          <w:szCs w:val="24"/>
        </w:rPr>
        <w:t>rd</w:t>
      </w:r>
      <w:r w:rsidRPr="0941571B">
        <w:rPr>
          <w:rFonts w:eastAsiaTheme="minorEastAsia"/>
          <w:sz w:val="24"/>
          <w:szCs w:val="24"/>
        </w:rPr>
        <w:t xml:space="preserve"> January 2021).</w:t>
      </w:r>
      <w:r w:rsidRPr="0941571B">
        <w:rPr>
          <w:rFonts w:eastAsiaTheme="minorEastAsia"/>
          <w:color w:val="000000" w:themeColor="text1"/>
          <w:sz w:val="24"/>
          <w:szCs w:val="24"/>
        </w:rPr>
        <w:t xml:space="preserve"> </w:t>
      </w:r>
    </w:p>
    <w:p w14:paraId="1950769D" w14:textId="106ED513" w:rsidR="0A6FB98E" w:rsidRDefault="0A6FB98E" w:rsidP="0941571B">
      <w:pPr>
        <w:spacing w:line="360" w:lineRule="auto"/>
        <w:rPr>
          <w:rFonts w:eastAsiaTheme="minorEastAsia"/>
          <w:color w:val="000000" w:themeColor="text1"/>
          <w:sz w:val="24"/>
          <w:szCs w:val="24"/>
        </w:rPr>
      </w:pPr>
      <w:r w:rsidRPr="0941571B">
        <w:rPr>
          <w:rFonts w:eastAsiaTheme="minorEastAsia"/>
          <w:color w:val="000000" w:themeColor="text1"/>
          <w:sz w:val="24"/>
          <w:szCs w:val="24"/>
        </w:rPr>
        <w:lastRenderedPageBreak/>
        <w:t>UK Government</w:t>
      </w:r>
      <w:r w:rsidR="5CAA3483" w:rsidRPr="0941571B">
        <w:rPr>
          <w:rFonts w:eastAsiaTheme="minorEastAsia"/>
          <w:color w:val="000000" w:themeColor="text1"/>
          <w:sz w:val="24"/>
          <w:szCs w:val="24"/>
        </w:rPr>
        <w:t>.</w:t>
      </w:r>
      <w:r w:rsidRPr="0941571B">
        <w:rPr>
          <w:rFonts w:eastAsiaTheme="minorEastAsia"/>
          <w:color w:val="000000" w:themeColor="text1"/>
          <w:sz w:val="24"/>
          <w:szCs w:val="24"/>
        </w:rPr>
        <w:t xml:space="preserve"> (</w:t>
      </w:r>
      <w:r w:rsidRPr="0941571B">
        <w:rPr>
          <w:rFonts w:eastAsiaTheme="minorEastAsia"/>
          <w:sz w:val="24"/>
          <w:szCs w:val="24"/>
        </w:rPr>
        <w:t xml:space="preserve">2015) </w:t>
      </w:r>
      <w:r w:rsidRPr="0941571B">
        <w:rPr>
          <w:rFonts w:eastAsiaTheme="minorEastAsia"/>
          <w:i/>
          <w:iCs/>
          <w:sz w:val="24"/>
          <w:szCs w:val="24"/>
        </w:rPr>
        <w:t>Health And Safety At Work Etc. Act 1974</w:t>
      </w:r>
      <w:r w:rsidRPr="0941571B">
        <w:rPr>
          <w:rFonts w:eastAsiaTheme="minorEastAsia"/>
          <w:sz w:val="24"/>
          <w:szCs w:val="24"/>
        </w:rPr>
        <w:t xml:space="preserve">. Available at: </w:t>
      </w:r>
      <w:hyperlink r:id="rId22">
        <w:r w:rsidRPr="0941571B">
          <w:rPr>
            <w:rStyle w:val="Hyperlink"/>
            <w:rFonts w:eastAsiaTheme="minorEastAsia"/>
            <w:sz w:val="24"/>
            <w:szCs w:val="24"/>
          </w:rPr>
          <w:t>https://www.legislation.gov.uk/ukpga/1974/37/section/2</w:t>
        </w:r>
      </w:hyperlink>
      <w:r w:rsidRPr="0941571B">
        <w:rPr>
          <w:rFonts w:eastAsiaTheme="minorEastAsia"/>
          <w:color w:val="000000" w:themeColor="text1"/>
          <w:sz w:val="24"/>
          <w:szCs w:val="24"/>
        </w:rPr>
        <w:t xml:space="preserve"> (</w:t>
      </w:r>
      <w:r w:rsidRPr="0941571B">
        <w:rPr>
          <w:rFonts w:eastAsiaTheme="minorEastAsia"/>
          <w:sz w:val="24"/>
          <w:szCs w:val="24"/>
        </w:rPr>
        <w:t>Accessed</w:t>
      </w:r>
      <w:r w:rsidR="2BC5F479" w:rsidRPr="0941571B">
        <w:rPr>
          <w:rFonts w:eastAsiaTheme="minorEastAsia"/>
          <w:sz w:val="24"/>
          <w:szCs w:val="24"/>
        </w:rPr>
        <w:t>:</w:t>
      </w:r>
      <w:r w:rsidRPr="0941571B">
        <w:rPr>
          <w:rFonts w:eastAsiaTheme="minorEastAsia"/>
          <w:sz w:val="24"/>
          <w:szCs w:val="24"/>
        </w:rPr>
        <w:t xml:space="preserve"> 3</w:t>
      </w:r>
      <w:r w:rsidR="5267C023" w:rsidRPr="0941571B">
        <w:rPr>
          <w:rFonts w:eastAsiaTheme="minorEastAsia"/>
          <w:sz w:val="24"/>
          <w:szCs w:val="24"/>
        </w:rPr>
        <w:t>rd</w:t>
      </w:r>
      <w:r w:rsidRPr="0941571B">
        <w:rPr>
          <w:rFonts w:eastAsiaTheme="minorEastAsia"/>
          <w:sz w:val="24"/>
          <w:szCs w:val="24"/>
        </w:rPr>
        <w:t xml:space="preserve"> January 2021).</w:t>
      </w:r>
      <w:r w:rsidRPr="0941571B">
        <w:rPr>
          <w:rFonts w:eastAsiaTheme="minorEastAsia"/>
          <w:color w:val="000000" w:themeColor="text1"/>
          <w:sz w:val="24"/>
          <w:szCs w:val="24"/>
        </w:rPr>
        <w:t xml:space="preserve"> </w:t>
      </w:r>
    </w:p>
    <w:p w14:paraId="58C2108D" w14:textId="56D7ACC9" w:rsidR="0A6FB98E" w:rsidRDefault="0A6FB98E" w:rsidP="0941571B">
      <w:pPr>
        <w:spacing w:line="360" w:lineRule="auto"/>
        <w:rPr>
          <w:rFonts w:eastAsiaTheme="minorEastAsia"/>
          <w:color w:val="000000" w:themeColor="text1"/>
          <w:sz w:val="24"/>
          <w:szCs w:val="24"/>
        </w:rPr>
      </w:pPr>
      <w:r w:rsidRPr="0941571B">
        <w:rPr>
          <w:rFonts w:eastAsiaTheme="minorEastAsia"/>
          <w:color w:val="000000" w:themeColor="text1"/>
          <w:sz w:val="24"/>
          <w:szCs w:val="24"/>
        </w:rPr>
        <w:t>UK Government</w:t>
      </w:r>
      <w:r w:rsidR="7B16424D" w:rsidRPr="0941571B">
        <w:rPr>
          <w:rFonts w:eastAsiaTheme="minorEastAsia"/>
          <w:color w:val="000000" w:themeColor="text1"/>
          <w:sz w:val="24"/>
          <w:szCs w:val="24"/>
        </w:rPr>
        <w:t>.</w:t>
      </w:r>
      <w:r w:rsidRPr="0941571B">
        <w:rPr>
          <w:rFonts w:eastAsiaTheme="minorEastAsia"/>
          <w:color w:val="000000" w:themeColor="text1"/>
          <w:sz w:val="24"/>
          <w:szCs w:val="24"/>
        </w:rPr>
        <w:t xml:space="preserve"> (</w:t>
      </w:r>
      <w:r w:rsidRPr="0941571B">
        <w:rPr>
          <w:rFonts w:eastAsiaTheme="minorEastAsia"/>
          <w:sz w:val="24"/>
          <w:szCs w:val="24"/>
        </w:rPr>
        <w:t xml:space="preserve">2021) </w:t>
      </w:r>
      <w:r w:rsidRPr="0941571B">
        <w:rPr>
          <w:rFonts w:eastAsiaTheme="minorEastAsia"/>
          <w:i/>
          <w:iCs/>
          <w:sz w:val="24"/>
          <w:szCs w:val="24"/>
        </w:rPr>
        <w:t>Health And Safety At Work Act</w:t>
      </w:r>
      <w:r w:rsidR="78E844D0" w:rsidRPr="0941571B">
        <w:rPr>
          <w:rFonts w:eastAsiaTheme="minorEastAsia"/>
          <w:i/>
          <w:iCs/>
          <w:sz w:val="24"/>
          <w:szCs w:val="24"/>
        </w:rPr>
        <w:t xml:space="preserve">: </w:t>
      </w:r>
      <w:r w:rsidRPr="0941571B">
        <w:rPr>
          <w:rFonts w:eastAsiaTheme="minorEastAsia"/>
          <w:i/>
          <w:iCs/>
          <w:sz w:val="24"/>
          <w:szCs w:val="24"/>
        </w:rPr>
        <w:t>Royal Borough Of Kensington And Chelsea</w:t>
      </w:r>
      <w:r w:rsidRPr="0941571B">
        <w:rPr>
          <w:rFonts w:eastAsiaTheme="minorEastAsia"/>
          <w:sz w:val="24"/>
          <w:szCs w:val="24"/>
        </w:rPr>
        <w:t xml:space="preserve">. Available at: </w:t>
      </w:r>
      <w:hyperlink r:id="rId23">
        <w:r w:rsidRPr="0941571B">
          <w:rPr>
            <w:rStyle w:val="Hyperlink"/>
            <w:rFonts w:eastAsiaTheme="minorEastAsia"/>
            <w:sz w:val="24"/>
            <w:szCs w:val="24"/>
          </w:rPr>
          <w:t>https://www.rbkc.gov.uk/business-and-enterprise/regulation/health-and-safety/safety-work/health-and-safety-work-act</w:t>
        </w:r>
      </w:hyperlink>
      <w:r w:rsidRPr="0941571B">
        <w:rPr>
          <w:rFonts w:eastAsiaTheme="minorEastAsia"/>
          <w:sz w:val="24"/>
          <w:szCs w:val="24"/>
        </w:rPr>
        <w:t xml:space="preserve"> (Accessed</w:t>
      </w:r>
      <w:r w:rsidR="62888240" w:rsidRPr="0941571B">
        <w:rPr>
          <w:rFonts w:eastAsiaTheme="minorEastAsia"/>
          <w:sz w:val="24"/>
          <w:szCs w:val="24"/>
        </w:rPr>
        <w:t>:</w:t>
      </w:r>
      <w:r w:rsidRPr="0941571B">
        <w:rPr>
          <w:rFonts w:eastAsiaTheme="minorEastAsia"/>
          <w:sz w:val="24"/>
          <w:szCs w:val="24"/>
        </w:rPr>
        <w:t xml:space="preserve"> 3</w:t>
      </w:r>
      <w:r w:rsidR="0CE5B85C" w:rsidRPr="0941571B">
        <w:rPr>
          <w:rFonts w:eastAsiaTheme="minorEastAsia"/>
          <w:sz w:val="24"/>
          <w:szCs w:val="24"/>
        </w:rPr>
        <w:t>rd</w:t>
      </w:r>
      <w:r w:rsidRPr="0941571B">
        <w:rPr>
          <w:rFonts w:eastAsiaTheme="minorEastAsia"/>
          <w:sz w:val="24"/>
          <w:szCs w:val="24"/>
        </w:rPr>
        <w:t xml:space="preserve"> January 2021).</w:t>
      </w:r>
      <w:r w:rsidRPr="0941571B">
        <w:rPr>
          <w:rFonts w:eastAsiaTheme="minorEastAsia"/>
          <w:color w:val="000000" w:themeColor="text1"/>
          <w:sz w:val="24"/>
          <w:szCs w:val="24"/>
        </w:rPr>
        <w:t xml:space="preserve"> </w:t>
      </w:r>
    </w:p>
    <w:p w14:paraId="77E92D40" w14:textId="1AA9F3E1" w:rsidR="0A6FB98E" w:rsidRDefault="0A6FB98E" w:rsidP="0941571B">
      <w:pPr>
        <w:spacing w:line="360" w:lineRule="auto"/>
        <w:rPr>
          <w:rFonts w:eastAsiaTheme="minorEastAsia"/>
          <w:color w:val="000000" w:themeColor="text1"/>
          <w:sz w:val="24"/>
          <w:szCs w:val="24"/>
        </w:rPr>
      </w:pPr>
      <w:r w:rsidRPr="0941571B">
        <w:rPr>
          <w:rFonts w:eastAsiaTheme="minorEastAsia"/>
          <w:color w:val="000000" w:themeColor="text1"/>
          <w:sz w:val="24"/>
          <w:szCs w:val="24"/>
        </w:rPr>
        <w:t>UK Government</w:t>
      </w:r>
      <w:r w:rsidR="2B599C38" w:rsidRPr="0941571B">
        <w:rPr>
          <w:rFonts w:eastAsiaTheme="minorEastAsia"/>
          <w:color w:val="000000" w:themeColor="text1"/>
          <w:sz w:val="24"/>
          <w:szCs w:val="24"/>
        </w:rPr>
        <w:t>.</w:t>
      </w:r>
      <w:r w:rsidRPr="0941571B">
        <w:rPr>
          <w:rFonts w:eastAsiaTheme="minorEastAsia"/>
          <w:color w:val="000000" w:themeColor="text1"/>
          <w:sz w:val="24"/>
          <w:szCs w:val="24"/>
        </w:rPr>
        <w:t xml:space="preserve"> (</w:t>
      </w:r>
      <w:r w:rsidRPr="0941571B">
        <w:rPr>
          <w:rFonts w:eastAsiaTheme="minorEastAsia"/>
          <w:sz w:val="24"/>
          <w:szCs w:val="24"/>
        </w:rPr>
        <w:t xml:space="preserve">2021) </w:t>
      </w:r>
      <w:r w:rsidRPr="0941571B">
        <w:rPr>
          <w:rFonts w:eastAsiaTheme="minorEastAsia"/>
          <w:i/>
          <w:iCs/>
          <w:sz w:val="24"/>
          <w:szCs w:val="24"/>
        </w:rPr>
        <w:t>Health And Safety: Responsibilities And Duties For Schools</w:t>
      </w:r>
      <w:r w:rsidRPr="0941571B">
        <w:rPr>
          <w:rFonts w:eastAsiaTheme="minorEastAsia"/>
          <w:sz w:val="24"/>
          <w:szCs w:val="24"/>
        </w:rPr>
        <w:t xml:space="preserve">. Available at: </w:t>
      </w:r>
      <w:hyperlink r:id="rId24" w:anchor="responsibilities">
        <w:r w:rsidRPr="0941571B">
          <w:rPr>
            <w:rStyle w:val="Hyperlink"/>
            <w:rFonts w:eastAsiaTheme="minorEastAsia"/>
            <w:sz w:val="24"/>
            <w:szCs w:val="24"/>
          </w:rPr>
          <w:t>https://www.gov.uk/government/publications/health-and-safety-advice-for-schools/responsibilities-and-duties-for-schools#responsibilities</w:t>
        </w:r>
      </w:hyperlink>
      <w:r w:rsidRPr="0941571B">
        <w:rPr>
          <w:rFonts w:eastAsiaTheme="minorEastAsia"/>
          <w:sz w:val="24"/>
          <w:szCs w:val="24"/>
        </w:rPr>
        <w:t xml:space="preserve"> (Accessed</w:t>
      </w:r>
      <w:r w:rsidR="1FACC63D" w:rsidRPr="0941571B">
        <w:rPr>
          <w:rFonts w:eastAsiaTheme="minorEastAsia"/>
          <w:sz w:val="24"/>
          <w:szCs w:val="24"/>
        </w:rPr>
        <w:t>:</w:t>
      </w:r>
      <w:r w:rsidRPr="0941571B">
        <w:rPr>
          <w:rFonts w:eastAsiaTheme="minorEastAsia"/>
          <w:sz w:val="24"/>
          <w:szCs w:val="24"/>
        </w:rPr>
        <w:t xml:space="preserve"> 3</w:t>
      </w:r>
      <w:r w:rsidR="39448D53" w:rsidRPr="0941571B">
        <w:rPr>
          <w:rFonts w:eastAsiaTheme="minorEastAsia"/>
          <w:sz w:val="24"/>
          <w:szCs w:val="24"/>
        </w:rPr>
        <w:t>rd</w:t>
      </w:r>
      <w:r w:rsidRPr="0941571B">
        <w:rPr>
          <w:rFonts w:eastAsiaTheme="minorEastAsia"/>
          <w:sz w:val="24"/>
          <w:szCs w:val="24"/>
        </w:rPr>
        <w:t xml:space="preserve"> January 2021).</w:t>
      </w:r>
      <w:r w:rsidRPr="0941571B">
        <w:rPr>
          <w:rFonts w:eastAsiaTheme="minorEastAsia"/>
          <w:color w:val="000000" w:themeColor="text1"/>
          <w:sz w:val="24"/>
          <w:szCs w:val="24"/>
        </w:rPr>
        <w:t xml:space="preserve"> </w:t>
      </w:r>
    </w:p>
    <w:p w14:paraId="09A7E55E" w14:textId="183115ED" w:rsidR="0A6FB98E" w:rsidRDefault="0A6FB98E" w:rsidP="0941571B">
      <w:pPr>
        <w:spacing w:line="360" w:lineRule="auto"/>
        <w:rPr>
          <w:rFonts w:eastAsiaTheme="minorEastAsia"/>
          <w:color w:val="000000" w:themeColor="text1"/>
          <w:sz w:val="24"/>
          <w:szCs w:val="24"/>
        </w:rPr>
      </w:pPr>
      <w:r w:rsidRPr="0941571B">
        <w:rPr>
          <w:rFonts w:eastAsiaTheme="minorEastAsia"/>
          <w:color w:val="000000" w:themeColor="text1"/>
          <w:sz w:val="24"/>
          <w:szCs w:val="24"/>
        </w:rPr>
        <w:t>UK Government</w:t>
      </w:r>
      <w:r w:rsidRPr="0941571B">
        <w:rPr>
          <w:rFonts w:eastAsiaTheme="minorEastAsia"/>
          <w:sz w:val="24"/>
          <w:szCs w:val="24"/>
        </w:rPr>
        <w:t>. (2020)</w:t>
      </w:r>
      <w:r w:rsidRPr="0941571B">
        <w:rPr>
          <w:rFonts w:eastAsiaTheme="minorEastAsia"/>
          <w:i/>
          <w:iCs/>
          <w:sz w:val="24"/>
          <w:szCs w:val="24"/>
        </w:rPr>
        <w:t xml:space="preserve"> Children Act 2004.</w:t>
      </w:r>
      <w:r w:rsidRPr="0941571B">
        <w:rPr>
          <w:rFonts w:eastAsiaTheme="minorEastAsia"/>
          <w:sz w:val="24"/>
          <w:szCs w:val="24"/>
        </w:rPr>
        <w:t xml:space="preserve"> Available at: </w:t>
      </w:r>
      <w:hyperlink r:id="rId25">
        <w:r w:rsidRPr="0941571B">
          <w:rPr>
            <w:rStyle w:val="Hyperlink"/>
            <w:rFonts w:eastAsiaTheme="minorEastAsia"/>
            <w:sz w:val="24"/>
            <w:szCs w:val="24"/>
          </w:rPr>
          <w:t>http://www.legislation.gov.uk/ukpga/2004/31/contents</w:t>
        </w:r>
      </w:hyperlink>
      <w:r w:rsidRPr="0941571B">
        <w:rPr>
          <w:rFonts w:eastAsiaTheme="minorEastAsia"/>
          <w:color w:val="000000" w:themeColor="text1"/>
          <w:sz w:val="24"/>
          <w:szCs w:val="24"/>
        </w:rPr>
        <w:t xml:space="preserve"> (Accessed: 28</w:t>
      </w:r>
      <w:r w:rsidR="49E42D29" w:rsidRPr="0941571B">
        <w:rPr>
          <w:rFonts w:eastAsiaTheme="minorEastAsia"/>
          <w:color w:val="000000" w:themeColor="text1"/>
          <w:sz w:val="24"/>
          <w:szCs w:val="24"/>
        </w:rPr>
        <w:t>th</w:t>
      </w:r>
      <w:r w:rsidRPr="0941571B">
        <w:rPr>
          <w:rFonts w:eastAsiaTheme="minorEastAsia"/>
          <w:color w:val="000000" w:themeColor="text1"/>
          <w:sz w:val="24"/>
          <w:szCs w:val="24"/>
        </w:rPr>
        <w:t xml:space="preserve"> December 2020). </w:t>
      </w:r>
    </w:p>
    <w:p w14:paraId="55017336" w14:textId="2ADD4134" w:rsidR="0A6FB98E" w:rsidRDefault="0A6FB98E" w:rsidP="0941571B">
      <w:pPr>
        <w:spacing w:line="360" w:lineRule="auto"/>
        <w:rPr>
          <w:rFonts w:eastAsiaTheme="minorEastAsia"/>
          <w:sz w:val="24"/>
          <w:szCs w:val="24"/>
        </w:rPr>
      </w:pPr>
      <w:r w:rsidRPr="0941571B">
        <w:rPr>
          <w:rFonts w:eastAsiaTheme="minorEastAsia"/>
          <w:color w:val="000000" w:themeColor="text1"/>
          <w:sz w:val="24"/>
          <w:szCs w:val="24"/>
        </w:rPr>
        <w:t>UK Government</w:t>
      </w:r>
      <w:r w:rsidRPr="0941571B">
        <w:rPr>
          <w:rFonts w:eastAsiaTheme="minorEastAsia"/>
          <w:sz w:val="24"/>
          <w:szCs w:val="24"/>
        </w:rPr>
        <w:t xml:space="preserve">. (2021) </w:t>
      </w:r>
      <w:r w:rsidRPr="0941571B">
        <w:rPr>
          <w:rFonts w:eastAsiaTheme="minorEastAsia"/>
          <w:i/>
          <w:iCs/>
          <w:sz w:val="24"/>
          <w:szCs w:val="24"/>
        </w:rPr>
        <w:t>Schools and Parents: Developing Partnerships</w:t>
      </w:r>
      <w:r w:rsidRPr="0941571B">
        <w:rPr>
          <w:rFonts w:eastAsiaTheme="minorEastAsia"/>
          <w:sz w:val="24"/>
          <w:szCs w:val="24"/>
        </w:rPr>
        <w:t xml:space="preserve">. Available at: </w:t>
      </w:r>
      <w:hyperlink r:id="rId26">
        <w:r w:rsidRPr="0941571B">
          <w:rPr>
            <w:rStyle w:val="Hyperlink"/>
            <w:rFonts w:eastAsiaTheme="minorEastAsia"/>
            <w:sz w:val="24"/>
            <w:szCs w:val="24"/>
          </w:rPr>
          <w:t>https://www.gov.uk/government/publications/schools-and-parents-developing-partnerships</w:t>
        </w:r>
      </w:hyperlink>
      <w:r w:rsidRPr="0941571B">
        <w:rPr>
          <w:rFonts w:eastAsiaTheme="minorEastAsia"/>
          <w:sz w:val="24"/>
          <w:szCs w:val="24"/>
        </w:rPr>
        <w:t xml:space="preserve"> (Accessed</w:t>
      </w:r>
      <w:r w:rsidR="5058EE19" w:rsidRPr="0941571B">
        <w:rPr>
          <w:rFonts w:eastAsiaTheme="minorEastAsia"/>
          <w:sz w:val="24"/>
          <w:szCs w:val="24"/>
        </w:rPr>
        <w:t>:</w:t>
      </w:r>
      <w:r w:rsidRPr="0941571B">
        <w:rPr>
          <w:rFonts w:eastAsiaTheme="minorEastAsia"/>
          <w:sz w:val="24"/>
          <w:szCs w:val="24"/>
        </w:rPr>
        <w:t xml:space="preserve"> 5</w:t>
      </w:r>
      <w:r w:rsidR="06FC90EE" w:rsidRPr="0941571B">
        <w:rPr>
          <w:rFonts w:eastAsiaTheme="minorEastAsia"/>
          <w:sz w:val="24"/>
          <w:szCs w:val="24"/>
        </w:rPr>
        <w:t>th</w:t>
      </w:r>
      <w:r w:rsidRPr="0941571B">
        <w:rPr>
          <w:rFonts w:eastAsiaTheme="minorEastAsia"/>
          <w:sz w:val="24"/>
          <w:szCs w:val="24"/>
        </w:rPr>
        <w:t xml:space="preserve"> January 2021). </w:t>
      </w:r>
    </w:p>
    <w:p w14:paraId="7662677D" w14:textId="7F98EAB5" w:rsidR="0A6FB98E" w:rsidRDefault="0A6FB98E" w:rsidP="0941571B">
      <w:pPr>
        <w:spacing w:line="360" w:lineRule="auto"/>
        <w:rPr>
          <w:rFonts w:eastAsiaTheme="minorEastAsia"/>
          <w:color w:val="000000" w:themeColor="text1"/>
          <w:sz w:val="24"/>
          <w:szCs w:val="24"/>
        </w:rPr>
      </w:pPr>
      <w:r w:rsidRPr="0941571B">
        <w:rPr>
          <w:rFonts w:eastAsiaTheme="minorEastAsia"/>
          <w:color w:val="000000" w:themeColor="text1"/>
          <w:sz w:val="24"/>
          <w:szCs w:val="24"/>
        </w:rPr>
        <w:t xml:space="preserve">UK </w:t>
      </w:r>
      <w:r w:rsidRPr="0941571B">
        <w:rPr>
          <w:rFonts w:eastAsiaTheme="minorEastAsia"/>
          <w:sz w:val="24"/>
          <w:szCs w:val="24"/>
        </w:rPr>
        <w:t xml:space="preserve">Government. (2002) </w:t>
      </w:r>
      <w:r w:rsidRPr="0941571B">
        <w:rPr>
          <w:rFonts w:eastAsiaTheme="minorEastAsia"/>
          <w:i/>
          <w:iCs/>
          <w:sz w:val="24"/>
          <w:szCs w:val="24"/>
        </w:rPr>
        <w:t>Education Act 2002: Chapter 32.</w:t>
      </w:r>
      <w:r w:rsidRPr="0941571B">
        <w:rPr>
          <w:rFonts w:eastAsiaTheme="minorEastAsia"/>
          <w:sz w:val="24"/>
          <w:szCs w:val="24"/>
        </w:rPr>
        <w:t xml:space="preserve"> Available at: </w:t>
      </w:r>
      <w:hyperlink r:id="rId27">
        <w:r w:rsidRPr="0941571B">
          <w:rPr>
            <w:rStyle w:val="Hyperlink"/>
            <w:rFonts w:eastAsiaTheme="minorEastAsia"/>
            <w:sz w:val="24"/>
            <w:szCs w:val="24"/>
          </w:rPr>
          <w:t>https://www.legislation.gov.uk/ukpga/2002/32/pdfs/ukpga_20020032_en.pdf</w:t>
        </w:r>
      </w:hyperlink>
      <w:r w:rsidRPr="0941571B">
        <w:rPr>
          <w:rFonts w:eastAsiaTheme="minorEastAsia"/>
          <w:color w:val="000000" w:themeColor="text1"/>
          <w:sz w:val="24"/>
          <w:szCs w:val="24"/>
        </w:rPr>
        <w:t xml:space="preserve"> (Accessed: 8</w:t>
      </w:r>
      <w:r w:rsidR="4D8DC2F2" w:rsidRPr="0941571B">
        <w:rPr>
          <w:rFonts w:eastAsiaTheme="minorEastAsia"/>
          <w:color w:val="000000" w:themeColor="text1"/>
          <w:sz w:val="24"/>
          <w:szCs w:val="24"/>
          <w:vertAlign w:val="superscript"/>
        </w:rPr>
        <w:t>th</w:t>
      </w:r>
      <w:r w:rsidR="4D8DC2F2" w:rsidRPr="0941571B">
        <w:rPr>
          <w:rFonts w:eastAsiaTheme="minorEastAsia"/>
          <w:color w:val="000000" w:themeColor="text1"/>
          <w:sz w:val="24"/>
          <w:szCs w:val="24"/>
        </w:rPr>
        <w:t xml:space="preserve"> </w:t>
      </w:r>
      <w:r w:rsidRPr="0941571B">
        <w:rPr>
          <w:rFonts w:eastAsiaTheme="minorEastAsia"/>
          <w:color w:val="000000" w:themeColor="text1"/>
          <w:sz w:val="24"/>
          <w:szCs w:val="24"/>
        </w:rPr>
        <w:t xml:space="preserve">January 2021). </w:t>
      </w:r>
    </w:p>
    <w:p w14:paraId="0DC59562" w14:textId="61EBEF97" w:rsidR="0A6FB98E" w:rsidRDefault="0A6FB98E" w:rsidP="0941571B">
      <w:pPr>
        <w:spacing w:line="360" w:lineRule="auto"/>
        <w:rPr>
          <w:rFonts w:eastAsiaTheme="minorEastAsia"/>
          <w:color w:val="000000" w:themeColor="text1"/>
          <w:sz w:val="24"/>
          <w:szCs w:val="24"/>
        </w:rPr>
      </w:pPr>
      <w:r w:rsidRPr="0941571B">
        <w:rPr>
          <w:rFonts w:eastAsiaTheme="minorEastAsia"/>
          <w:color w:val="000000" w:themeColor="text1"/>
          <w:sz w:val="24"/>
          <w:szCs w:val="24"/>
        </w:rPr>
        <w:t>Unicef</w:t>
      </w:r>
      <w:r w:rsidRPr="0941571B">
        <w:rPr>
          <w:rFonts w:eastAsiaTheme="minorEastAsia"/>
          <w:sz w:val="24"/>
          <w:szCs w:val="24"/>
        </w:rPr>
        <w:t xml:space="preserve">. (1989) </w:t>
      </w:r>
      <w:r w:rsidRPr="0941571B">
        <w:rPr>
          <w:rFonts w:eastAsiaTheme="minorEastAsia"/>
          <w:i/>
          <w:iCs/>
          <w:sz w:val="24"/>
          <w:szCs w:val="24"/>
        </w:rPr>
        <w:t xml:space="preserve">The United Nations Convention on the Rights of the Child. </w:t>
      </w:r>
      <w:r w:rsidRPr="0941571B">
        <w:rPr>
          <w:rFonts w:eastAsiaTheme="minorEastAsia"/>
          <w:sz w:val="24"/>
          <w:szCs w:val="24"/>
        </w:rPr>
        <w:t xml:space="preserve">Available at: </w:t>
      </w:r>
      <w:hyperlink r:id="rId28">
        <w:r w:rsidRPr="0941571B">
          <w:rPr>
            <w:rStyle w:val="Hyperlink"/>
            <w:rFonts w:eastAsiaTheme="minorEastAsia"/>
            <w:sz w:val="24"/>
            <w:szCs w:val="24"/>
          </w:rPr>
          <w:t>https://downloads.unicef.org.uk/wp-content/uploads/2010/05/UNCRC_united_nations_convention_on_the_rights_of_the_child.pdf?_ga=2.43313958.2024329319.1585678321-1365840992.1585678321</w:t>
        </w:r>
      </w:hyperlink>
      <w:r w:rsidRPr="0941571B">
        <w:rPr>
          <w:rFonts w:eastAsiaTheme="minorEastAsia"/>
          <w:color w:val="000000" w:themeColor="text1"/>
          <w:sz w:val="24"/>
          <w:szCs w:val="24"/>
        </w:rPr>
        <w:t xml:space="preserve"> (Accessed: 2</w:t>
      </w:r>
      <w:r w:rsidR="4D70C5D8" w:rsidRPr="0941571B">
        <w:rPr>
          <w:rFonts w:eastAsiaTheme="minorEastAsia"/>
          <w:color w:val="000000" w:themeColor="text1"/>
          <w:sz w:val="24"/>
          <w:szCs w:val="24"/>
        </w:rPr>
        <w:t>nd</w:t>
      </w:r>
      <w:r w:rsidRPr="0941571B">
        <w:rPr>
          <w:rFonts w:eastAsiaTheme="minorEastAsia"/>
          <w:color w:val="000000" w:themeColor="text1"/>
          <w:sz w:val="24"/>
          <w:szCs w:val="24"/>
        </w:rPr>
        <w:t xml:space="preserve"> January 2021). </w:t>
      </w:r>
    </w:p>
    <w:p w14:paraId="0EFD0141" w14:textId="3C46D499" w:rsidR="0A6FB98E" w:rsidRDefault="0A6FB98E" w:rsidP="0941571B">
      <w:pPr>
        <w:spacing w:line="360" w:lineRule="auto"/>
        <w:rPr>
          <w:rFonts w:eastAsiaTheme="minorEastAsia"/>
          <w:color w:val="000000" w:themeColor="text1"/>
          <w:sz w:val="24"/>
          <w:szCs w:val="24"/>
        </w:rPr>
      </w:pPr>
      <w:r w:rsidRPr="0941571B">
        <w:rPr>
          <w:rFonts w:eastAsiaTheme="minorEastAsia"/>
          <w:color w:val="000000" w:themeColor="text1"/>
          <w:sz w:val="24"/>
          <w:szCs w:val="24"/>
        </w:rPr>
        <w:t xml:space="preserve">Welsh Assembly Government. (2008) </w:t>
      </w:r>
      <w:r w:rsidRPr="0941571B">
        <w:rPr>
          <w:rFonts w:eastAsiaTheme="minorEastAsia"/>
          <w:i/>
          <w:iCs/>
          <w:sz w:val="24"/>
          <w:szCs w:val="24"/>
        </w:rPr>
        <w:t>Safeguarding Children in Education: The role of local authorities and governing bodies under the Education Act 2002.</w:t>
      </w:r>
      <w:r w:rsidRPr="0941571B">
        <w:rPr>
          <w:rFonts w:eastAsiaTheme="minorEastAsia"/>
          <w:sz w:val="24"/>
          <w:szCs w:val="24"/>
        </w:rPr>
        <w:t xml:space="preserve"> Available at: </w:t>
      </w:r>
      <w:hyperlink r:id="rId29">
        <w:r w:rsidRPr="0941571B">
          <w:rPr>
            <w:rStyle w:val="Hyperlink"/>
            <w:rFonts w:eastAsiaTheme="minorEastAsia"/>
            <w:sz w:val="24"/>
            <w:szCs w:val="24"/>
          </w:rPr>
          <w:t>https://dera.ioe.ac.uk/7743/</w:t>
        </w:r>
      </w:hyperlink>
      <w:r w:rsidRPr="0941571B">
        <w:rPr>
          <w:rFonts w:eastAsiaTheme="minorEastAsia"/>
          <w:color w:val="000000" w:themeColor="text1"/>
          <w:sz w:val="24"/>
          <w:szCs w:val="24"/>
        </w:rPr>
        <w:t xml:space="preserve"> (Accessed: 30</w:t>
      </w:r>
      <w:r w:rsidR="2942AF44" w:rsidRPr="0941571B">
        <w:rPr>
          <w:rFonts w:eastAsiaTheme="minorEastAsia"/>
          <w:color w:val="000000" w:themeColor="text1"/>
          <w:sz w:val="24"/>
          <w:szCs w:val="24"/>
        </w:rPr>
        <w:t>th</w:t>
      </w:r>
      <w:r w:rsidRPr="0941571B">
        <w:rPr>
          <w:rFonts w:eastAsiaTheme="minorEastAsia"/>
          <w:color w:val="000000" w:themeColor="text1"/>
          <w:sz w:val="24"/>
          <w:szCs w:val="24"/>
        </w:rPr>
        <w:t xml:space="preserve"> December 2020)</w:t>
      </w:r>
      <w:r w:rsidRPr="0941571B">
        <w:rPr>
          <w:rFonts w:eastAsiaTheme="minorEastAsia"/>
          <w:sz w:val="24"/>
          <w:szCs w:val="24"/>
        </w:rPr>
        <w:t xml:space="preserve">. </w:t>
      </w:r>
      <w:r w:rsidRPr="0941571B">
        <w:rPr>
          <w:rFonts w:eastAsiaTheme="minorEastAsia"/>
          <w:color w:val="000000" w:themeColor="text1"/>
          <w:sz w:val="24"/>
          <w:szCs w:val="24"/>
        </w:rPr>
        <w:t xml:space="preserve"> </w:t>
      </w:r>
    </w:p>
    <w:p w14:paraId="7562D013" w14:textId="33704726" w:rsidR="0A6FB98E" w:rsidRDefault="0A6FB98E" w:rsidP="0941571B">
      <w:pPr>
        <w:spacing w:line="360" w:lineRule="auto"/>
        <w:rPr>
          <w:rFonts w:eastAsiaTheme="minorEastAsia"/>
          <w:sz w:val="24"/>
          <w:szCs w:val="24"/>
        </w:rPr>
      </w:pPr>
      <w:r w:rsidRPr="0941571B">
        <w:rPr>
          <w:rFonts w:eastAsiaTheme="minorEastAsia"/>
          <w:sz w:val="24"/>
          <w:szCs w:val="24"/>
        </w:rPr>
        <w:t>Welsh Government</w:t>
      </w:r>
      <w:r w:rsidR="73DF1E7D" w:rsidRPr="0941571B">
        <w:rPr>
          <w:rFonts w:eastAsiaTheme="minorEastAsia"/>
          <w:sz w:val="24"/>
          <w:szCs w:val="24"/>
        </w:rPr>
        <w:t>.</w:t>
      </w:r>
      <w:r w:rsidRPr="0941571B">
        <w:rPr>
          <w:rFonts w:eastAsiaTheme="minorEastAsia"/>
          <w:sz w:val="24"/>
          <w:szCs w:val="24"/>
        </w:rPr>
        <w:t xml:space="preserve"> (2015) </w:t>
      </w:r>
      <w:r w:rsidRPr="0941571B">
        <w:rPr>
          <w:rFonts w:eastAsiaTheme="minorEastAsia"/>
          <w:i/>
          <w:iCs/>
          <w:sz w:val="24"/>
          <w:szCs w:val="24"/>
        </w:rPr>
        <w:t xml:space="preserve">Curriculum for Wales: Foundation Phase Framework. </w:t>
      </w:r>
      <w:r w:rsidRPr="0941571B">
        <w:rPr>
          <w:rFonts w:eastAsiaTheme="minorEastAsia"/>
          <w:sz w:val="24"/>
          <w:szCs w:val="24"/>
        </w:rPr>
        <w:t>Available at</w:t>
      </w:r>
      <w:r w:rsidR="64CA604C" w:rsidRPr="0941571B">
        <w:rPr>
          <w:rFonts w:eastAsiaTheme="minorEastAsia"/>
          <w:sz w:val="24"/>
          <w:szCs w:val="24"/>
        </w:rPr>
        <w:t>:</w:t>
      </w:r>
      <w:r w:rsidRPr="0941571B">
        <w:rPr>
          <w:rFonts w:eastAsiaTheme="minorEastAsia"/>
          <w:sz w:val="24"/>
          <w:szCs w:val="24"/>
        </w:rPr>
        <w:t xml:space="preserve"> </w:t>
      </w:r>
      <w:hyperlink r:id="rId30">
        <w:r w:rsidRPr="0941571B">
          <w:rPr>
            <w:rStyle w:val="Hyperlink"/>
            <w:rFonts w:eastAsiaTheme="minorEastAsia"/>
            <w:sz w:val="24"/>
            <w:szCs w:val="24"/>
          </w:rPr>
          <w:t>foundation-phase-framework-revised-2015.pdf (gov.wales)</w:t>
        </w:r>
      </w:hyperlink>
      <w:r w:rsidRPr="0941571B">
        <w:rPr>
          <w:rFonts w:eastAsiaTheme="minorEastAsia"/>
          <w:sz w:val="24"/>
          <w:szCs w:val="24"/>
        </w:rPr>
        <w:t xml:space="preserve"> (</w:t>
      </w:r>
      <w:r w:rsidR="4B39C72C" w:rsidRPr="0941571B">
        <w:rPr>
          <w:rFonts w:eastAsiaTheme="minorEastAsia"/>
          <w:sz w:val="24"/>
          <w:szCs w:val="24"/>
        </w:rPr>
        <w:t>A</w:t>
      </w:r>
      <w:r w:rsidRPr="0941571B">
        <w:rPr>
          <w:rFonts w:eastAsiaTheme="minorEastAsia"/>
          <w:sz w:val="24"/>
          <w:szCs w:val="24"/>
        </w:rPr>
        <w:t>ccessed: 7</w:t>
      </w:r>
      <w:r w:rsidRPr="0941571B">
        <w:rPr>
          <w:rFonts w:eastAsiaTheme="minorEastAsia"/>
          <w:sz w:val="24"/>
          <w:szCs w:val="24"/>
          <w:vertAlign w:val="superscript"/>
        </w:rPr>
        <w:t>th</w:t>
      </w:r>
      <w:r w:rsidRPr="0941571B">
        <w:rPr>
          <w:rFonts w:eastAsiaTheme="minorEastAsia"/>
          <w:sz w:val="24"/>
          <w:szCs w:val="24"/>
        </w:rPr>
        <w:t xml:space="preserve"> January 2021). </w:t>
      </w:r>
    </w:p>
    <w:p w14:paraId="3DC1C331" w14:textId="3C683B8B" w:rsidR="0A6FB98E" w:rsidRDefault="0A6FB98E" w:rsidP="0941571B">
      <w:pPr>
        <w:spacing w:line="360" w:lineRule="auto"/>
        <w:rPr>
          <w:rFonts w:eastAsiaTheme="minorEastAsia"/>
          <w:color w:val="000000" w:themeColor="text1"/>
          <w:sz w:val="24"/>
          <w:szCs w:val="24"/>
        </w:rPr>
      </w:pPr>
      <w:r w:rsidRPr="0941571B">
        <w:rPr>
          <w:rFonts w:eastAsiaTheme="minorEastAsia"/>
          <w:color w:val="000000" w:themeColor="text1"/>
          <w:sz w:val="24"/>
          <w:szCs w:val="24"/>
        </w:rPr>
        <w:lastRenderedPageBreak/>
        <w:t>Welsh Government</w:t>
      </w:r>
      <w:r w:rsidR="7664E7D8" w:rsidRPr="0941571B">
        <w:rPr>
          <w:rFonts w:eastAsiaTheme="minorEastAsia"/>
          <w:color w:val="000000" w:themeColor="text1"/>
          <w:sz w:val="24"/>
          <w:szCs w:val="24"/>
        </w:rPr>
        <w:t xml:space="preserve">. </w:t>
      </w:r>
      <w:r w:rsidRPr="0941571B">
        <w:rPr>
          <w:rFonts w:eastAsiaTheme="minorEastAsia"/>
          <w:color w:val="000000" w:themeColor="text1"/>
          <w:sz w:val="24"/>
          <w:szCs w:val="24"/>
        </w:rPr>
        <w:t>(2018)</w:t>
      </w:r>
      <w:r w:rsidRPr="0941571B">
        <w:rPr>
          <w:rFonts w:eastAsiaTheme="minorEastAsia"/>
          <w:sz w:val="24"/>
          <w:szCs w:val="24"/>
        </w:rPr>
        <w:t xml:space="preserve"> </w:t>
      </w:r>
      <w:r w:rsidRPr="0941571B">
        <w:rPr>
          <w:rFonts w:eastAsiaTheme="minorEastAsia"/>
          <w:i/>
          <w:iCs/>
          <w:sz w:val="24"/>
          <w:szCs w:val="24"/>
        </w:rPr>
        <w:t>Health, Safety and Welfare.</w:t>
      </w:r>
      <w:r w:rsidRPr="0941571B">
        <w:rPr>
          <w:rFonts w:eastAsiaTheme="minorEastAsia"/>
          <w:sz w:val="24"/>
          <w:szCs w:val="24"/>
        </w:rPr>
        <w:t xml:space="preserve"> Available at: </w:t>
      </w:r>
      <w:hyperlink r:id="rId31">
        <w:r w:rsidRPr="0941571B">
          <w:rPr>
            <w:rStyle w:val="Hyperlink"/>
            <w:rFonts w:eastAsiaTheme="minorEastAsia"/>
            <w:sz w:val="24"/>
            <w:szCs w:val="24"/>
          </w:rPr>
          <w:t>https://gov.wales/sites/default/files/publications/2018-03/25-health-safety-and-welfare.pdf</w:t>
        </w:r>
      </w:hyperlink>
      <w:r w:rsidRPr="0941571B">
        <w:rPr>
          <w:rFonts w:eastAsiaTheme="minorEastAsia"/>
          <w:sz w:val="24"/>
          <w:szCs w:val="24"/>
        </w:rPr>
        <w:t xml:space="preserve"> (Accessed</w:t>
      </w:r>
      <w:r w:rsidR="0C55D6C8" w:rsidRPr="0941571B">
        <w:rPr>
          <w:rFonts w:eastAsiaTheme="minorEastAsia"/>
          <w:sz w:val="24"/>
          <w:szCs w:val="24"/>
        </w:rPr>
        <w:t xml:space="preserve">: </w:t>
      </w:r>
      <w:r w:rsidRPr="0941571B">
        <w:rPr>
          <w:rFonts w:eastAsiaTheme="minorEastAsia"/>
          <w:sz w:val="24"/>
          <w:szCs w:val="24"/>
        </w:rPr>
        <w:t>3</w:t>
      </w:r>
      <w:r w:rsidR="1E506891" w:rsidRPr="0941571B">
        <w:rPr>
          <w:rFonts w:eastAsiaTheme="minorEastAsia"/>
          <w:sz w:val="24"/>
          <w:szCs w:val="24"/>
        </w:rPr>
        <w:t>rd</w:t>
      </w:r>
      <w:r w:rsidRPr="0941571B">
        <w:rPr>
          <w:rFonts w:eastAsiaTheme="minorEastAsia"/>
          <w:sz w:val="24"/>
          <w:szCs w:val="24"/>
        </w:rPr>
        <w:t xml:space="preserve"> January 2021).</w:t>
      </w:r>
      <w:r w:rsidRPr="0941571B">
        <w:rPr>
          <w:rFonts w:eastAsiaTheme="minorEastAsia"/>
          <w:color w:val="000000" w:themeColor="text1"/>
          <w:sz w:val="24"/>
          <w:szCs w:val="24"/>
        </w:rPr>
        <w:t xml:space="preserve"> </w:t>
      </w:r>
    </w:p>
    <w:p w14:paraId="6D50B14E" w14:textId="565EAC71" w:rsidR="0A6FB98E" w:rsidRDefault="0A6FB98E" w:rsidP="0941571B">
      <w:pPr>
        <w:spacing w:line="360" w:lineRule="auto"/>
        <w:rPr>
          <w:rFonts w:eastAsiaTheme="minorEastAsia"/>
          <w:sz w:val="24"/>
          <w:szCs w:val="24"/>
        </w:rPr>
      </w:pPr>
      <w:r w:rsidRPr="0941571B">
        <w:rPr>
          <w:rFonts w:eastAsiaTheme="minorEastAsia"/>
          <w:sz w:val="24"/>
          <w:szCs w:val="24"/>
        </w:rPr>
        <w:t>Welsh Government</w:t>
      </w:r>
      <w:r w:rsidR="6BF7F9B0" w:rsidRPr="0941571B">
        <w:rPr>
          <w:rFonts w:eastAsiaTheme="minorEastAsia"/>
          <w:sz w:val="24"/>
          <w:szCs w:val="24"/>
        </w:rPr>
        <w:t>.</w:t>
      </w:r>
      <w:r w:rsidRPr="0941571B">
        <w:rPr>
          <w:rFonts w:eastAsiaTheme="minorEastAsia"/>
          <w:sz w:val="24"/>
          <w:szCs w:val="24"/>
        </w:rPr>
        <w:t xml:space="preserve"> (2018) </w:t>
      </w:r>
      <w:r w:rsidRPr="0941571B">
        <w:rPr>
          <w:rFonts w:eastAsiaTheme="minorEastAsia"/>
          <w:i/>
          <w:iCs/>
          <w:sz w:val="24"/>
          <w:szCs w:val="24"/>
        </w:rPr>
        <w:t>Let’s talk about mental health in our schools – Kirsty Williams.</w:t>
      </w:r>
      <w:r w:rsidRPr="0941571B">
        <w:rPr>
          <w:rFonts w:eastAsiaTheme="minorEastAsia"/>
          <w:sz w:val="24"/>
          <w:szCs w:val="24"/>
        </w:rPr>
        <w:t xml:space="preserve"> Available at: </w:t>
      </w:r>
      <w:hyperlink r:id="rId32">
        <w:r w:rsidRPr="0941571B">
          <w:rPr>
            <w:rStyle w:val="Hyperlink"/>
            <w:rFonts w:eastAsiaTheme="minorEastAsia"/>
            <w:sz w:val="24"/>
            <w:szCs w:val="24"/>
          </w:rPr>
          <w:t>https://gov.wales/lets-talk-about-mental-health-our-schools-kirsty-williams</w:t>
        </w:r>
      </w:hyperlink>
      <w:r w:rsidRPr="0941571B">
        <w:rPr>
          <w:rFonts w:eastAsiaTheme="minorEastAsia"/>
          <w:color w:val="4471C4"/>
          <w:sz w:val="24"/>
          <w:szCs w:val="24"/>
        </w:rPr>
        <w:t xml:space="preserve"> </w:t>
      </w:r>
      <w:r w:rsidRPr="0941571B">
        <w:rPr>
          <w:rFonts w:eastAsiaTheme="minorEastAsia"/>
          <w:sz w:val="24"/>
          <w:szCs w:val="24"/>
        </w:rPr>
        <w:t xml:space="preserve">(Accessed: </w:t>
      </w:r>
      <w:r w:rsidR="0B5430D4" w:rsidRPr="0941571B">
        <w:rPr>
          <w:rFonts w:eastAsiaTheme="minorEastAsia"/>
          <w:sz w:val="24"/>
          <w:szCs w:val="24"/>
        </w:rPr>
        <w:t>7</w:t>
      </w:r>
      <w:r w:rsidR="0B5430D4" w:rsidRPr="0941571B">
        <w:rPr>
          <w:rFonts w:eastAsiaTheme="minorEastAsia"/>
          <w:sz w:val="24"/>
          <w:szCs w:val="24"/>
          <w:vertAlign w:val="superscript"/>
        </w:rPr>
        <w:t>th</w:t>
      </w:r>
      <w:r w:rsidR="0B5430D4" w:rsidRPr="0941571B">
        <w:rPr>
          <w:rFonts w:eastAsiaTheme="minorEastAsia"/>
          <w:sz w:val="24"/>
          <w:szCs w:val="24"/>
        </w:rPr>
        <w:t xml:space="preserve"> January 2021). </w:t>
      </w:r>
    </w:p>
    <w:p w14:paraId="70AD9304" w14:textId="44EC4B40" w:rsidR="0941571B" w:rsidRDefault="0941571B" w:rsidP="0941571B">
      <w:pPr>
        <w:spacing w:line="360" w:lineRule="auto"/>
        <w:rPr>
          <w:rFonts w:eastAsiaTheme="minorEastAsia"/>
          <w:sz w:val="24"/>
          <w:szCs w:val="24"/>
        </w:rPr>
      </w:pPr>
    </w:p>
    <w:p w14:paraId="5B318EDE" w14:textId="60632759" w:rsidR="0941571B" w:rsidRDefault="0941571B" w:rsidP="0941571B"/>
    <w:sectPr w:rsidR="0941571B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comment w:id="0" w:author="Clara Jane Fisher (1704222)" w:date="2021-01-14T19:44:00Z" w:initials="C(">
    <w:p w14:paraId="01636F9C" w14:textId="5CBE3AA3" w:rsidR="02C72BFD" w:rsidRDefault="02C72BFD">
      <w:r>
        <w:t>Follow Up: oordinator</w:t>
      </w:r>
      <w:r>
        <w:annotationRef/>
      </w:r>
      <w:r>
        <w:annotationRef/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commentEx w15:paraId="01636F9C" w15:done="1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4EF2E547" w16cex:dateUtc="2021-01-14T19:44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01636F9C" w16cid:durableId="4EF2E547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C4622C5"/>
    <w:multiLevelType w:val="hybridMultilevel"/>
    <w:tmpl w:val="297A98BA"/>
    <w:lvl w:ilvl="0" w:tplc="BB9A8982">
      <w:start w:val="1"/>
      <w:numFmt w:val="decimal"/>
      <w:lvlText w:val="%1."/>
      <w:lvlJc w:val="left"/>
      <w:pPr>
        <w:ind w:left="720" w:hanging="360"/>
      </w:pPr>
    </w:lvl>
    <w:lvl w:ilvl="1" w:tplc="B57022EE">
      <w:start w:val="1"/>
      <w:numFmt w:val="lowerLetter"/>
      <w:lvlText w:val="%2."/>
      <w:lvlJc w:val="left"/>
      <w:pPr>
        <w:ind w:left="1440" w:hanging="360"/>
      </w:pPr>
    </w:lvl>
    <w:lvl w:ilvl="2" w:tplc="8A88F782">
      <w:start w:val="1"/>
      <w:numFmt w:val="lowerRoman"/>
      <w:lvlText w:val="%3."/>
      <w:lvlJc w:val="right"/>
      <w:pPr>
        <w:ind w:left="2160" w:hanging="180"/>
      </w:pPr>
    </w:lvl>
    <w:lvl w:ilvl="3" w:tplc="006451C0">
      <w:start w:val="1"/>
      <w:numFmt w:val="decimal"/>
      <w:lvlText w:val="%4."/>
      <w:lvlJc w:val="left"/>
      <w:pPr>
        <w:ind w:left="2880" w:hanging="360"/>
      </w:pPr>
    </w:lvl>
    <w:lvl w:ilvl="4" w:tplc="9684E156">
      <w:start w:val="1"/>
      <w:numFmt w:val="lowerLetter"/>
      <w:lvlText w:val="%5."/>
      <w:lvlJc w:val="left"/>
      <w:pPr>
        <w:ind w:left="3600" w:hanging="360"/>
      </w:pPr>
    </w:lvl>
    <w:lvl w:ilvl="5" w:tplc="6232812A">
      <w:start w:val="1"/>
      <w:numFmt w:val="lowerRoman"/>
      <w:lvlText w:val="%6."/>
      <w:lvlJc w:val="right"/>
      <w:pPr>
        <w:ind w:left="4320" w:hanging="180"/>
      </w:pPr>
    </w:lvl>
    <w:lvl w:ilvl="6" w:tplc="AF003784">
      <w:start w:val="1"/>
      <w:numFmt w:val="decimal"/>
      <w:lvlText w:val="%7."/>
      <w:lvlJc w:val="left"/>
      <w:pPr>
        <w:ind w:left="5040" w:hanging="360"/>
      </w:pPr>
    </w:lvl>
    <w:lvl w:ilvl="7" w:tplc="21BECF14">
      <w:start w:val="1"/>
      <w:numFmt w:val="lowerLetter"/>
      <w:lvlText w:val="%8."/>
      <w:lvlJc w:val="left"/>
      <w:pPr>
        <w:ind w:left="5760" w:hanging="360"/>
      </w:pPr>
    </w:lvl>
    <w:lvl w:ilvl="8" w:tplc="EC261A74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person w15:author="Clara Jane Fisher (1704222)">
    <w15:presenceInfo w15:providerId="AD" w15:userId="S::1704222@student.uwtsd.ac.uk::e6ce65d1-3944-43a4-8591-b20133768815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26471C9"/>
    <w:rsid w:val="000616EC"/>
    <w:rsid w:val="0030322A"/>
    <w:rsid w:val="0046652F"/>
    <w:rsid w:val="009577F5"/>
    <w:rsid w:val="009D07C2"/>
    <w:rsid w:val="00C20C2B"/>
    <w:rsid w:val="00E8446B"/>
    <w:rsid w:val="00F084F9"/>
    <w:rsid w:val="00F8A690"/>
    <w:rsid w:val="011B67E3"/>
    <w:rsid w:val="02C72BFD"/>
    <w:rsid w:val="02FF64E3"/>
    <w:rsid w:val="034B2D45"/>
    <w:rsid w:val="0478786D"/>
    <w:rsid w:val="04BFECBA"/>
    <w:rsid w:val="04E47061"/>
    <w:rsid w:val="06C1A96B"/>
    <w:rsid w:val="06E9F6ED"/>
    <w:rsid w:val="06EA8BB6"/>
    <w:rsid w:val="06FC90EE"/>
    <w:rsid w:val="075F381E"/>
    <w:rsid w:val="078FC3EF"/>
    <w:rsid w:val="07AAC6C1"/>
    <w:rsid w:val="089E45A3"/>
    <w:rsid w:val="08FB087F"/>
    <w:rsid w:val="091823D2"/>
    <w:rsid w:val="09195702"/>
    <w:rsid w:val="0941571B"/>
    <w:rsid w:val="095A583A"/>
    <w:rsid w:val="0A68A4B2"/>
    <w:rsid w:val="0A6FB98E"/>
    <w:rsid w:val="0ACD22AE"/>
    <w:rsid w:val="0B3E4230"/>
    <w:rsid w:val="0B5430D4"/>
    <w:rsid w:val="0C53BEC1"/>
    <w:rsid w:val="0C55D6C8"/>
    <w:rsid w:val="0CE5B85C"/>
    <w:rsid w:val="0CF9FD11"/>
    <w:rsid w:val="0D61164A"/>
    <w:rsid w:val="0D88E222"/>
    <w:rsid w:val="0E1368CB"/>
    <w:rsid w:val="0EEED44C"/>
    <w:rsid w:val="0F24B283"/>
    <w:rsid w:val="0FDE9DD3"/>
    <w:rsid w:val="0FEDD5D4"/>
    <w:rsid w:val="11B19778"/>
    <w:rsid w:val="11B61558"/>
    <w:rsid w:val="1207506F"/>
    <w:rsid w:val="126215BC"/>
    <w:rsid w:val="13304E2D"/>
    <w:rsid w:val="13816058"/>
    <w:rsid w:val="146EC451"/>
    <w:rsid w:val="158BE061"/>
    <w:rsid w:val="15EDE29D"/>
    <w:rsid w:val="1613867E"/>
    <w:rsid w:val="16BA8FA6"/>
    <w:rsid w:val="16C7801D"/>
    <w:rsid w:val="16EBFC69"/>
    <w:rsid w:val="1705622F"/>
    <w:rsid w:val="17B84DCC"/>
    <w:rsid w:val="18B9F256"/>
    <w:rsid w:val="1AAED8E9"/>
    <w:rsid w:val="1AC4C5C0"/>
    <w:rsid w:val="1B4DD6AD"/>
    <w:rsid w:val="1BEDC6EC"/>
    <w:rsid w:val="1C0B23DB"/>
    <w:rsid w:val="1D5162FE"/>
    <w:rsid w:val="1D65AECF"/>
    <w:rsid w:val="1E506891"/>
    <w:rsid w:val="1FACC63D"/>
    <w:rsid w:val="1FB4D589"/>
    <w:rsid w:val="20DE9434"/>
    <w:rsid w:val="20F35DC1"/>
    <w:rsid w:val="212CFA20"/>
    <w:rsid w:val="21A62D8B"/>
    <w:rsid w:val="21A633F7"/>
    <w:rsid w:val="21EB9E15"/>
    <w:rsid w:val="223B2F22"/>
    <w:rsid w:val="2322AF6C"/>
    <w:rsid w:val="2381FF8B"/>
    <w:rsid w:val="242F076E"/>
    <w:rsid w:val="24B73D2A"/>
    <w:rsid w:val="25020A63"/>
    <w:rsid w:val="25FC8F08"/>
    <w:rsid w:val="2604D8C3"/>
    <w:rsid w:val="2634D255"/>
    <w:rsid w:val="269DDAC4"/>
    <w:rsid w:val="2724CB9B"/>
    <w:rsid w:val="28523479"/>
    <w:rsid w:val="2942AF44"/>
    <w:rsid w:val="2A6E3F1C"/>
    <w:rsid w:val="2B599C38"/>
    <w:rsid w:val="2BC5F479"/>
    <w:rsid w:val="2BFE9E5C"/>
    <w:rsid w:val="2C7EBF29"/>
    <w:rsid w:val="2CE516F4"/>
    <w:rsid w:val="2E9586C3"/>
    <w:rsid w:val="2EFF2894"/>
    <w:rsid w:val="2F18FE55"/>
    <w:rsid w:val="30306A97"/>
    <w:rsid w:val="30A373D5"/>
    <w:rsid w:val="31116F11"/>
    <w:rsid w:val="312E878F"/>
    <w:rsid w:val="31A05239"/>
    <w:rsid w:val="332B328F"/>
    <w:rsid w:val="3348BCB4"/>
    <w:rsid w:val="33780F2B"/>
    <w:rsid w:val="33D192DF"/>
    <w:rsid w:val="33F6AC00"/>
    <w:rsid w:val="3418F2DA"/>
    <w:rsid w:val="344B65D7"/>
    <w:rsid w:val="35365FA6"/>
    <w:rsid w:val="36221C6E"/>
    <w:rsid w:val="366CFCDA"/>
    <w:rsid w:val="374A2DAC"/>
    <w:rsid w:val="3780B095"/>
    <w:rsid w:val="387EB069"/>
    <w:rsid w:val="39035899"/>
    <w:rsid w:val="391C80F6"/>
    <w:rsid w:val="39448D53"/>
    <w:rsid w:val="394A46CE"/>
    <w:rsid w:val="39A04F16"/>
    <w:rsid w:val="39C03FD6"/>
    <w:rsid w:val="39E8BF22"/>
    <w:rsid w:val="3A16AF2C"/>
    <w:rsid w:val="3A37825A"/>
    <w:rsid w:val="3A9F28FA"/>
    <w:rsid w:val="3B0F7387"/>
    <w:rsid w:val="3C4FEF95"/>
    <w:rsid w:val="3C817CF7"/>
    <w:rsid w:val="3CF5C4FA"/>
    <w:rsid w:val="3D17C7B2"/>
    <w:rsid w:val="3DC2002F"/>
    <w:rsid w:val="3FAFD657"/>
    <w:rsid w:val="3FF2F3A4"/>
    <w:rsid w:val="40364017"/>
    <w:rsid w:val="40474086"/>
    <w:rsid w:val="41D21078"/>
    <w:rsid w:val="42695430"/>
    <w:rsid w:val="430BFE51"/>
    <w:rsid w:val="44C97E96"/>
    <w:rsid w:val="44DF160A"/>
    <w:rsid w:val="4509B13A"/>
    <w:rsid w:val="470700DD"/>
    <w:rsid w:val="481B59FE"/>
    <w:rsid w:val="489F665E"/>
    <w:rsid w:val="49E42D29"/>
    <w:rsid w:val="4A192E4D"/>
    <w:rsid w:val="4A43F782"/>
    <w:rsid w:val="4A913A1B"/>
    <w:rsid w:val="4B2DC6D8"/>
    <w:rsid w:val="4B39C72C"/>
    <w:rsid w:val="4CBDFC3B"/>
    <w:rsid w:val="4CF6BC42"/>
    <w:rsid w:val="4D70C5D8"/>
    <w:rsid w:val="4D8DC2F2"/>
    <w:rsid w:val="4DA9C138"/>
    <w:rsid w:val="4DAED98F"/>
    <w:rsid w:val="4E2FC11D"/>
    <w:rsid w:val="4F368FE7"/>
    <w:rsid w:val="4F4E9782"/>
    <w:rsid w:val="4F62A654"/>
    <w:rsid w:val="5058EE19"/>
    <w:rsid w:val="507B8464"/>
    <w:rsid w:val="50A35C0F"/>
    <w:rsid w:val="510FC4BB"/>
    <w:rsid w:val="518BB68A"/>
    <w:rsid w:val="51940FF3"/>
    <w:rsid w:val="51BB9B67"/>
    <w:rsid w:val="51C25A58"/>
    <w:rsid w:val="526471C9"/>
    <w:rsid w:val="5267C023"/>
    <w:rsid w:val="53423C8C"/>
    <w:rsid w:val="54206561"/>
    <w:rsid w:val="55BC35C2"/>
    <w:rsid w:val="55CCF1F4"/>
    <w:rsid w:val="56E56F73"/>
    <w:rsid w:val="572C3520"/>
    <w:rsid w:val="5842E0F0"/>
    <w:rsid w:val="585062F8"/>
    <w:rsid w:val="587B8EF0"/>
    <w:rsid w:val="58F187F8"/>
    <w:rsid w:val="5C69B11E"/>
    <w:rsid w:val="5CA70116"/>
    <w:rsid w:val="5CAA3483"/>
    <w:rsid w:val="5E1EA9DC"/>
    <w:rsid w:val="5FDC79D8"/>
    <w:rsid w:val="5FF87FC5"/>
    <w:rsid w:val="6012185C"/>
    <w:rsid w:val="6026688F"/>
    <w:rsid w:val="608C5C80"/>
    <w:rsid w:val="60FF1E93"/>
    <w:rsid w:val="612E7104"/>
    <w:rsid w:val="61508827"/>
    <w:rsid w:val="61564A9E"/>
    <w:rsid w:val="61E4D70F"/>
    <w:rsid w:val="623A4A87"/>
    <w:rsid w:val="62410AE2"/>
    <w:rsid w:val="628095CD"/>
    <w:rsid w:val="62888240"/>
    <w:rsid w:val="6299C69E"/>
    <w:rsid w:val="63140E6E"/>
    <w:rsid w:val="64CA604C"/>
    <w:rsid w:val="650F4DEC"/>
    <w:rsid w:val="65335240"/>
    <w:rsid w:val="65649300"/>
    <w:rsid w:val="65C3E2BB"/>
    <w:rsid w:val="668FB38C"/>
    <w:rsid w:val="66AA7F2E"/>
    <w:rsid w:val="66ACE352"/>
    <w:rsid w:val="676670EE"/>
    <w:rsid w:val="681D4DBD"/>
    <w:rsid w:val="6833C06E"/>
    <w:rsid w:val="6852EE5D"/>
    <w:rsid w:val="689988B6"/>
    <w:rsid w:val="68B101CB"/>
    <w:rsid w:val="68EFD751"/>
    <w:rsid w:val="69FCC2A1"/>
    <w:rsid w:val="6A4A8ED4"/>
    <w:rsid w:val="6AE40487"/>
    <w:rsid w:val="6B190842"/>
    <w:rsid w:val="6B67805E"/>
    <w:rsid w:val="6B6A178F"/>
    <w:rsid w:val="6BF7F9B0"/>
    <w:rsid w:val="6CA7585D"/>
    <w:rsid w:val="6D230FAC"/>
    <w:rsid w:val="6DB1E65F"/>
    <w:rsid w:val="6E1BF9CE"/>
    <w:rsid w:val="6E5C66F6"/>
    <w:rsid w:val="6EAD9960"/>
    <w:rsid w:val="6ED25FFE"/>
    <w:rsid w:val="6F0A27D1"/>
    <w:rsid w:val="700EFEED"/>
    <w:rsid w:val="71501CE1"/>
    <w:rsid w:val="71826E9C"/>
    <w:rsid w:val="71FE8EA3"/>
    <w:rsid w:val="720C46D2"/>
    <w:rsid w:val="72362836"/>
    <w:rsid w:val="72893D66"/>
    <w:rsid w:val="73401450"/>
    <w:rsid w:val="73809D68"/>
    <w:rsid w:val="73DF1E7D"/>
    <w:rsid w:val="74C74CB4"/>
    <w:rsid w:val="7664E7D8"/>
    <w:rsid w:val="77232CAF"/>
    <w:rsid w:val="778B5855"/>
    <w:rsid w:val="77B4A162"/>
    <w:rsid w:val="77C4B29E"/>
    <w:rsid w:val="78E844D0"/>
    <w:rsid w:val="79A43D8A"/>
    <w:rsid w:val="7A0D9AEF"/>
    <w:rsid w:val="7A350EA3"/>
    <w:rsid w:val="7A88E183"/>
    <w:rsid w:val="7AA04945"/>
    <w:rsid w:val="7AC00E10"/>
    <w:rsid w:val="7AE94BBE"/>
    <w:rsid w:val="7B16424D"/>
    <w:rsid w:val="7C22EEFF"/>
    <w:rsid w:val="7C4483F0"/>
    <w:rsid w:val="7D0EC46C"/>
    <w:rsid w:val="7DB8E436"/>
    <w:rsid w:val="7DC19119"/>
    <w:rsid w:val="7E0D1DBE"/>
    <w:rsid w:val="7E0FA09E"/>
    <w:rsid w:val="7E87DB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6471C9"/>
  <w15:chartTrackingRefBased/>
  <w15:docId w15:val="{B0515FD9-61E5-470D-B5FA-472F0097EA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8/08/relationships/commentsExtensible" Target="commentsExtensible.xml"/><Relationship Id="rId13" Type="http://schemas.openxmlformats.org/officeDocument/2006/relationships/hyperlink" Target="https://www.estyn.gov.wales/sites/www.estyn.gov.wales/files/documents/Estyn%20Safeguarding%20Policy%20En.pdf" TargetMode="External"/><Relationship Id="rId18" Type="http://schemas.openxmlformats.org/officeDocument/2006/relationships/hyperlink" Target="https://www.expandinglearning.org/toolkit/parterships" TargetMode="External"/><Relationship Id="rId26" Type="http://schemas.openxmlformats.org/officeDocument/2006/relationships/hyperlink" Target="https://www.gov.uk/government/publications/schools-and-parents-developing-partnerships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assets.publishing.service.gov.uk/government/uploads/system/uploads/attachment_data/file/279429/DfE_Health_and_Safety_Advice_06_02_14.pdf" TargetMode="External"/><Relationship Id="rId34" Type="http://schemas.microsoft.com/office/2011/relationships/people" Target="people.xml"/><Relationship Id="rId7" Type="http://schemas.microsoft.com/office/2016/09/relationships/commentsIds" Target="commentsIds.xml"/><Relationship Id="rId12" Type="http://schemas.openxmlformats.org/officeDocument/2006/relationships/hyperlink" Target="https://www.earlyyears.wales/en/foundation-phase" TargetMode="External"/><Relationship Id="rId17" Type="http://schemas.openxmlformats.org/officeDocument/2006/relationships/hyperlink" Target="https://www.place2be.org.uk/media/jl2fz30y/being-ourselves-activities-for-schools.pdf" TargetMode="External"/><Relationship Id="rId25" Type="http://schemas.openxmlformats.org/officeDocument/2006/relationships/hyperlink" Target="http://www.legislation.gov.uk/ukpga/2004/31/contents" TargetMode="External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youngminds.org.uk/media/1428/wise-up-prioritising-wellbeing-in-schools.pdf" TargetMode="External"/><Relationship Id="rId20" Type="http://schemas.openxmlformats.org/officeDocument/2006/relationships/hyperlink" Target="https://www.hse.gov.uk/pubns/indg453.htm" TargetMode="External"/><Relationship Id="rId29" Type="http://schemas.openxmlformats.org/officeDocument/2006/relationships/hyperlink" Target="https://dera.ioe.ac.uk/7743/" TargetMode="External"/><Relationship Id="rId1" Type="http://schemas.openxmlformats.org/officeDocument/2006/relationships/numbering" Target="numbering.xml"/><Relationship Id="rId6" Type="http://schemas.microsoft.com/office/2011/relationships/commentsExtended" Target="commentsExtended.xml"/><Relationship Id="rId11" Type="http://schemas.openxmlformats.org/officeDocument/2006/relationships/hyperlink" Target="https://www.corc.uk.net/media/1582/measuring-wellbeing-in-education.pdf" TargetMode="External"/><Relationship Id="rId24" Type="http://schemas.openxmlformats.org/officeDocument/2006/relationships/hyperlink" Target="https://www.gov.uk/government/publications/health-and-safety-advice-for-schools/responsibilities-and-duties-for-schools" TargetMode="External"/><Relationship Id="rId32" Type="http://schemas.openxmlformats.org/officeDocument/2006/relationships/hyperlink" Target="https://gov.wales/lets-talk-about-mental-health-our-schools-kirsty-williams" TargetMode="External"/><Relationship Id="rId5" Type="http://schemas.openxmlformats.org/officeDocument/2006/relationships/comments" Target="comments.xml"/><Relationship Id="rId15" Type="http://schemas.openxmlformats.org/officeDocument/2006/relationships/hyperlink" Target="https://www.naht.org.uk/advice-and-support/coronavirus-information-and-resources/coronavirus-supporting-pupils-mental-health-and-well-being/" TargetMode="External"/><Relationship Id="rId23" Type="http://schemas.openxmlformats.org/officeDocument/2006/relationships/hyperlink" Target="https://www.rbkc.gov.uk/business-and-enterprise/regulation/health-and-safety/safety-work/health-and-safety-work-act" TargetMode="External"/><Relationship Id="rId28" Type="http://schemas.openxmlformats.org/officeDocument/2006/relationships/hyperlink" Target="https://downloads.unicef.org.uk/wp-content/uploads/2010/05/UNCRC_united_nations_convention_on_the_rights_of_the_child.pdf?_ga=2.43313958.2024329319.1585678321-1365840992.1585678321" TargetMode="External"/><Relationship Id="rId10" Type="http://schemas.openxmlformats.org/officeDocument/2006/relationships/hyperlink" Target="https://www.childreninwales.org.uk/policy-document/wales-child-protection-procedures-2008/" TargetMode="External"/><Relationship Id="rId19" Type="http://schemas.openxmlformats.org/officeDocument/2006/relationships/hyperlink" Target="https://www.hse.gov.uk/leadership/" TargetMode="External"/><Relationship Id="rId31" Type="http://schemas.openxmlformats.org/officeDocument/2006/relationships/hyperlink" Target="https://gov.wales/sites/default/files/publications/2018-03/25-health-safety-and-welfare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childtrends.org/publications/resources-for-supporting-childrens-emotional-well-being-during-the-covid-19-pandemic" TargetMode="External"/><Relationship Id="rId14" Type="http://schemas.openxmlformats.org/officeDocument/2006/relationships/hyperlink" Target="https://www.gov.uk/government/news/effect-of-pandemic-on-childrens-wellbeing-revealed-in-new-report" TargetMode="External"/><Relationship Id="rId22" Type="http://schemas.openxmlformats.org/officeDocument/2006/relationships/hyperlink" Target="https://www.legislation.gov.uk/ukpga/1974/37/section/2" TargetMode="External"/><Relationship Id="rId27" Type="http://schemas.openxmlformats.org/officeDocument/2006/relationships/hyperlink" Target="https://www.legislation.gov.uk/ukpga/2002/32/pdfs/ukpga_20020032_en.pdf" TargetMode="External"/><Relationship Id="rId30" Type="http://schemas.openxmlformats.org/officeDocument/2006/relationships/hyperlink" Target="https://gov.wales/sites/default/files/publications/2018-02/foundation-phase-framework-revised-2015.pdf" TargetMode="External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1367</Words>
  <Characters>7794</Characters>
  <Application>Microsoft Office Word</Application>
  <DocSecurity>0</DocSecurity>
  <Lines>64</Lines>
  <Paragraphs>18</Paragraphs>
  <ScaleCrop>false</ScaleCrop>
  <Company/>
  <LinksUpToDate>false</LinksUpToDate>
  <CharactersWithSpaces>9143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Harris (1805426)</dc:creator>
  <cp:keywords/>
  <dc:description/>
  <cp:lastModifiedBy>Clara Fisher</cp:lastModifiedBy>
  <cp:revision>3</cp:revision>
  <dcterms:created xsi:type="dcterms:W3CDTF">2021-01-15T12:19:00Z</dcterms:created>
  <dcterms:modified xsi:type="dcterms:W3CDTF">2021-01-15T12:19:00Z</dcterms:modified>
</cp:coreProperties>
</file>