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p w:rsidR="00A10D36" w:rsidRDefault="00A10D36" w14:paraId="1E93EB93" w14:textId="77777777">
      <w:pPr>
        <w:jc w:val="center"/>
        <w:spacing w:after="0" w:line="360" w:lineRule="auto"/>
        <w:rPr>
          <w:b/>
          <w:rFonts w:ascii="Times New Roman" w:cs="Times New Roman" w:eastAsia="Times New Roman" w:hAnsi="Times New Roman"/>
        </w:rPr>
      </w:pPr>
    </w:p>
    <w:p w:rsidR="00A10D36" w:rsidRDefault="00A10D36" w14:paraId="2BC125B8" w14:textId="77777777">
      <w:pPr>
        <w:jc w:val="center"/>
        <w:spacing w:after="0" w:line="360" w:lineRule="auto"/>
        <w:rPr>
          <w:b/>
          <w:rFonts w:ascii="Times New Roman" w:cs="Times New Roman" w:eastAsia="Times New Roman" w:hAnsi="Times New Roman"/>
        </w:rPr>
      </w:pPr>
    </w:p>
    <w:p w:rsidR="00A10D36" w:rsidRDefault="00A10D36" w14:paraId="2BD0C9FA" w14:textId="77777777">
      <w:pPr>
        <w:spacing w:after="0" w:line="360" w:lineRule="auto"/>
        <w:rPr>
          <w:b/>
          <w:rFonts w:ascii="Times New Roman" w:cs="Times New Roman" w:eastAsia="Times New Roman" w:hAnsi="Times New Roman"/>
        </w:rPr>
      </w:pPr>
    </w:p>
    <w:p w:rsidR="00A10D36" w:rsidRDefault="00A10D36" w14:paraId="03E15643" w14:textId="77777777">
      <w:pPr>
        <w:jc w:val="center"/>
        <w:spacing w:after="0" w:line="360" w:lineRule="auto"/>
        <w:rPr>
          <w:b/>
          <w:rFonts w:ascii="Times New Roman" w:cs="Times New Roman" w:eastAsia="Times New Roman" w:hAnsi="Times New Roman"/>
        </w:rPr>
      </w:pPr>
    </w:p>
    <w:p w:rsidR="00A10D36" w:rsidRDefault="00000000" w14:paraId="76B70507"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“CRITICALLY EVALUATE A RANGE OF ENTREPRENEURIAL TRAITS, MOTIVATIONS AND CHARACTERISTICS USING</w:t>
      </w:r>
    </w:p>
    <w:p w:rsidR="00A10D36" w:rsidRDefault="00000000" w14:paraId="6648E2B0"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APPROPRIATE ACADEMIC MODELS AND THEORIES, FURTHER SUPPORTED BY EXAMPLES OF PROVEN AND SUCCESSFUL ENTREPRENEURS”</w:t>
      </w:r>
    </w:p>
    <w:p w:rsidR="00A10D36" w:rsidRDefault="00A10D36" w14:paraId="152D719A" w14:textId="77777777">
      <w:pPr>
        <w:jc w:val="center"/>
        <w:spacing w:after="0" w:line="360" w:lineRule="auto"/>
        <w:rPr>
          <w:b/>
          <w:rFonts w:ascii="Times New Roman" w:cs="Times New Roman" w:eastAsia="Times New Roman" w:hAnsi="Times New Roman"/>
          <w:sz w:val="32"/>
        </w:rPr>
      </w:pPr>
    </w:p>
    <w:p w:rsidR="00A10D36" w:rsidRDefault="00A10D36" w14:paraId="0B6BD77F" w14:textId="77777777">
      <w:pPr>
        <w:jc w:val="center"/>
        <w:spacing w:after="0" w:line="360" w:lineRule="auto"/>
        <w:rPr>
          <w:b/>
          <w:rFonts w:ascii="Times New Roman" w:cs="Times New Roman" w:eastAsia="Times New Roman" w:hAnsi="Times New Roman"/>
          <w:sz w:val="32"/>
        </w:rPr>
      </w:pPr>
    </w:p>
    <w:p w:rsidR="00A10D36" w:rsidRDefault="00000000" w14:paraId="4336DF9B"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STUDENT NAME: Lavinia Dumitrita Bidasca</w:t>
      </w:r>
    </w:p>
    <w:p w:rsidR="00A10D36" w:rsidRDefault="00000000" w14:paraId="2B2D0731"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STUDENT ID: 2240974</w:t>
      </w:r>
    </w:p>
    <w:p w:rsidR="00A10D36" w:rsidRDefault="00000000" w14:paraId="79799A05"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MODULE TITLE: BMIH5001 ENTREPRENEURSHIP</w:t>
      </w:r>
    </w:p>
    <w:p w:rsidR="00A10D36" w:rsidRDefault="00000000" w14:paraId="4916AD00" w14:textId="77777777">
      <w:pPr>
        <w:jc w:val="center"/>
        <w:spacing w:after="0" w:line="360" w:lineRule="auto"/>
        <w:rPr>
          <w:b/>
          <w:rFonts w:ascii="Times New Roman" w:cs="Times New Roman" w:eastAsia="Times New Roman" w:hAnsi="Times New Roman"/>
          <w:sz w:val="32"/>
        </w:rPr>
      </w:pPr>
      <w:r>
        <w:rPr>
          <w:b/>
          <w:rFonts w:ascii="Times New Roman" w:cs="Times New Roman" w:eastAsia="Times New Roman" w:hAnsi="Times New Roman"/>
          <w:sz w:val="32"/>
        </w:rPr>
        <w:t>LECTURER’S NAME: Charlotte Joyner</w:t>
      </w:r>
    </w:p>
    <w:p w:rsidR="00B64FB1" w:rsidRDefault="00000000" w14:paraId="03BCECE8" w14:textId="3E3747A1" w:rsidP="00B64FB1">
      <w:pPr>
        <w:jc w:val="center"/>
        <w:spacing w:after="0" w:line="360" w:lineRule="auto"/>
        <w:rPr>
          <w:rFonts w:ascii="Arial" w:cs="Arial" w:eastAsia="Arial" w:hAnsi="Arial"/>
          <w:sz w:val="22"/>
        </w:rPr>
      </w:pPr>
      <w:r>
        <w:rPr>
          <w:b/>
          <w:rFonts w:ascii="Times New Roman" w:cs="Times New Roman" w:eastAsia="Times New Roman" w:hAnsi="Times New Roman"/>
          <w:sz w:val="32"/>
        </w:rPr>
        <w:t>WORD COUNT: 1994</w:t>
      </w:r>
      <w:r>
        <w:rPr>
          <w:rFonts w:ascii="Arial" w:cs="Arial" w:eastAsia="Arial" w:hAnsi="Arial"/>
          <w:sz w:val="22"/>
        </w:rPr>
        <w:t xml:space="preserve"> </w:t>
      </w:r>
    </w:p>
    <w:p w:rsidR="00B64FB1" w:rsidRDefault="00B64FB1" w14:paraId="69C3CB9E" w14:textId="77777777">
      <w:pPr>
        <w:rPr>
          <w:rFonts w:ascii="Arial" w:cs="Arial" w:eastAsia="Arial" w:hAnsi="Arial"/>
          <w:sz w:val="22"/>
        </w:rPr>
      </w:pPr>
      <w:r>
        <w:rPr>
          <w:rFonts w:ascii="Arial" w:cs="Arial" w:eastAsia="Arial" w:hAnsi="Arial"/>
          <w:sz w:val="22"/>
        </w:rPr>
        <w:br w:type="page"/>
      </w:r>
    </w:p>
    <w:p w:rsidR="00B64FB1" w:rsidRDefault="00B64FB1" w14:paraId="478B187D" w14:textId="77777777" w:rsidP="00B64FB1">
      <w:pPr>
        <w:jc w:val="center"/>
        <w:spacing w:after="0" w:line="360" w:lineRule="auto"/>
        <w:rPr>
          <w:rFonts w:ascii="Arial" w:cs="Arial" w:eastAsia="Arial" w:hAnsi="Arial"/>
          <w:sz w:val="22"/>
        </w:rPr>
      </w:pPr>
    </w:p>
    <w:p w:rsidR="00A10D36" w:rsidRDefault="00A10D36" w14:paraId="218683D6" w14:textId="77777777">
      <w:pPr>
        <w:jc w:val="center"/>
        <w:spacing w:after="0" w:line="360" w:lineRule="auto"/>
        <w:rPr>
          <w:rFonts w:ascii="Arial" w:cs="Arial" w:eastAsia="Arial" w:hAnsi="Arial"/>
          <w:sz w:val="22"/>
        </w:rPr>
      </w:pPr>
    </w:p>
    <w:p w:rsidR="00A10D36" w:rsidRDefault="00000000" w14:paraId="446462F1" w14:textId="407C62BD" w:rsidRPr="0004271F">
      <w:pPr>
        <w:spacing w:after="0" w:line="360" w:lineRule="auto"/>
        <w:rPr>
          <w:rFonts w:ascii="Times New Roman" w:cs="Times New Roman" w:eastAsia="Times New Roman" w:hAnsi="Times New Roman"/>
        </w:rPr>
      </w:pPr>
      <w:r w:rsidRPr="0004271F">
        <w:rPr>
          <w:rFonts w:ascii="Times New Roman" w:cs="Times New Roman" w:eastAsia="Times New Roman" w:hAnsi="Times New Roman"/>
        </w:rPr>
        <w:t xml:space="preserve">I confirm that I have not presented any AI generated text as my own work, I confirm I have copies of my </w:t>
      </w:r>
      <w:r w:rsidR="00B64FB1" w:rsidRPr="0004271F">
        <w:rPr>
          <w:rFonts w:ascii="Times New Roman" w:cs="Times New Roman" w:eastAsia="Times New Roman" w:hAnsi="Times New Roman"/>
        </w:rPr>
        <w:t>drafts</w:t>
      </w:r>
      <w:r w:rsidRPr="0004271F">
        <w:rPr>
          <w:rFonts w:ascii="Times New Roman" w:cs="Times New Roman" w:eastAsia="Times New Roman" w:hAnsi="Times New Roman"/>
        </w:rPr>
        <w:t>, notes and other resources I used before, and after the use of AI tools which I may be asked to provide in evidence.</w:t>
      </w:r>
    </w:p>
    <w:p w:rsidR="00B64FB1" w:rsidRDefault="00B64FB1" w14:paraId="27444955" w14:textId="01BE0A57">
      <w:pPr>
        <w:rPr>
          <w:rFonts w:ascii="Arial" w:cs="Arial" w:eastAsia="Arial" w:hAnsi="Arial"/>
          <w:sz w:val="22"/>
        </w:rPr>
      </w:pPr>
      <w:r>
        <w:rPr>
          <w:rFonts w:ascii="Arial" w:cs="Arial" w:eastAsia="Arial" w:hAnsi="Arial"/>
          <w:sz w:val="22"/>
        </w:rPr>
        <w:br w:type="page"/>
      </w:r>
    </w:p>
    <w:p w:rsidR="00A10D36" w:rsidRDefault="00000000" w14:paraId="5A3490CA" w14:textId="77777777">
      <w:pPr>
        <w:keepNext/>
        <w:keepLines/>
        <w:jc w:val="both"/>
        <w:spacing w:before="400" w:after="120" w:line="360" w:lineRule="auto"/>
        <w:rPr>
          <w:b/>
          <w:rFonts w:ascii="Times New Roman" w:cs="Times New Roman" w:eastAsia="Times New Roman" w:hAnsi="Times New Roman"/>
          <w:sz w:val="28"/>
        </w:rPr>
      </w:pPr>
      <w:r>
        <w:rPr>
          <w:b/>
          <w:rFonts w:ascii="Times New Roman" w:cs="Times New Roman" w:eastAsia="Times New Roman" w:hAnsi="Times New Roman"/>
          <w:sz w:val="28"/>
        </w:rPr>
        <w:t>1.0 Introduction</w:t>
        <w:lastRenderedPageBreak/>
      </w:r>
    </w:p>
    <w:p w:rsidR="00A10D36" w:rsidRDefault="00000000" w14:paraId="2DA37C09"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Entrepreneurship is the “process of starting a business, typically a startup company offering an innovative product, process or service”. It is entrepreneurship that continuously fuels innovation, supports economic expansion and creates employment throughout different sectors as in hospitality. Entrepreneurs often consist of distinctive characteristics that set them apart and make it possible for them to spot opportunities, take risks and bring about successful ventures (</w:t>
      </w:r>
      <w:r>
        <w:rPr>
          <w:color w:val="222222"/>
          <w:rFonts w:ascii="Times New Roman" w:cs="Times New Roman" w:eastAsia="Times New Roman" w:hAnsi="Times New Roman"/>
          <w:shd w:fill="FFFFFF" w:color="auto" w:val="clear"/>
        </w:rPr>
        <w:t>Sharma, 2021</w:t>
      </w:r>
      <w:r>
        <w:rPr>
          <w:rFonts w:ascii="Times New Roman" w:cs="Times New Roman" w:eastAsia="Times New Roman" w:hAnsi="Times New Roman"/>
        </w:rPr>
        <w:t xml:space="preserve">). The understanding of these traits is essential to comprehending how entrepreneurs navigate the complex and competitive business landscape. Entrepreneurship represents a dynamic mechanism through which incremental wealth is generated. This wealth is produced by individuals who undertake significant risks related to equity, time, and career dedication </w:t>
      </w:r>
      <w:proofErr w:type="gramStart"/>
      <w:r>
        <w:rPr>
          <w:rFonts w:ascii="Times New Roman" w:cs="Times New Roman" w:eastAsia="Times New Roman" w:hAnsi="Times New Roman"/>
        </w:rPr>
        <w:t>in order to</w:t>
      </w:r>
      <w:proofErr w:type="gramEnd"/>
      <w:r>
        <w:rPr>
          <w:rFonts w:ascii="Times New Roman" w:cs="Times New Roman" w:eastAsia="Times New Roman" w:hAnsi="Times New Roman"/>
        </w:rPr>
        <w:t xml:space="preserve"> deliver value through a particular product or service. While the product or service may not necessarily be novel or distinctive. It is essential that the entrepreneur imbues it with value by effectively acquiring and managing the requisite skills and resources.</w:t>
      </w:r>
    </w:p>
    <w:p w:rsidR="00A10D36" w:rsidRDefault="00000000" w14:paraId="73DA3943"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This essay aims to critically evaluate a range of entrepreneurial traits, motivations, and characteristics using relevant academic models and theories. Four key traits and motivations should be explored in detail. Each trait is examined through the lens of successful entrepreneurs within the hospitality industry. By comparing these entrepreneurs' approaches, the essay assesses how their traits and motivations contribute to their success and how they align with entrepreneurial theories.</w:t>
      </w:r>
    </w:p>
    <w:p w:rsidR="00A10D36" w:rsidRDefault="00000000" w14:paraId="15D3B0EF" w14:textId="77777777">
      <w:pPr>
        <w:keepNext/>
        <w:keepLines/>
        <w:jc w:val="both"/>
        <w:spacing w:before="400" w:after="120" w:line="360" w:lineRule="auto"/>
        <w:rPr>
          <w:b/>
          <w:rFonts w:ascii="Times New Roman" w:cs="Times New Roman" w:eastAsia="Times New Roman" w:hAnsi="Times New Roman"/>
          <w:sz w:val="28"/>
        </w:rPr>
      </w:pPr>
      <w:r>
        <w:rPr>
          <w:b/>
          <w:rFonts w:ascii="Times New Roman" w:cs="Times New Roman" w:eastAsia="Times New Roman" w:hAnsi="Times New Roman"/>
          <w:sz w:val="28"/>
        </w:rPr>
        <w:t>2.0 Main Body</w:t>
      </w:r>
    </w:p>
    <w:p w:rsidR="00A10D36" w:rsidRDefault="00000000" w14:paraId="75378262" w14:textId="77777777">
      <w:pPr>
        <w:keepNext/>
        <w:keepLines/>
        <w:jc w:val="both"/>
        <w:spacing w:before="360" w:after="120" w:line="360" w:lineRule="auto"/>
        <w:rPr>
          <w:b/>
          <w:rFonts w:ascii="Times New Roman" w:cs="Times New Roman" w:eastAsia="Times New Roman" w:hAnsi="Times New Roman"/>
        </w:rPr>
      </w:pPr>
      <w:r>
        <w:rPr>
          <w:b/>
          <w:rFonts w:ascii="Times New Roman" w:cs="Times New Roman" w:eastAsia="Times New Roman" w:hAnsi="Times New Roman"/>
        </w:rPr>
        <w:t>Trait 1: Risk-Taking</w:t>
      </w:r>
    </w:p>
    <w:p w:rsidR="00A10D36" w:rsidRDefault="00000000" w14:paraId="6D91E754" w14:textId="1ED3DF46">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 xml:space="preserve">In the current dynamic world of entrepreneurship, the willingness to take risks is an essential element that can determine the success or failure of a business. Good entrepreneurs understand that to take risks and make </w:t>
      </w:r>
      <w:r w:rsidR="00B64FB1">
        <w:rPr>
          <w:rFonts w:ascii="Times New Roman" w:cs="Times New Roman" w:eastAsia="Times New Roman" w:hAnsi="Times New Roman"/>
        </w:rPr>
        <w:t>decisions and</w:t>
      </w:r>
      <w:r>
        <w:rPr>
          <w:rFonts w:ascii="Times New Roman" w:cs="Times New Roman" w:eastAsia="Times New Roman" w:hAnsi="Times New Roman"/>
        </w:rPr>
        <w:t xml:space="preserve"> </w:t>
      </w:r>
      <w:r w:rsidR="00B64FB1">
        <w:rPr>
          <w:rFonts w:ascii="Times New Roman" w:cs="Times New Roman" w:eastAsia="Times New Roman" w:hAnsi="Times New Roman"/>
        </w:rPr>
        <w:t>recognize</w:t>
      </w:r>
      <w:r>
        <w:rPr>
          <w:rFonts w:ascii="Times New Roman" w:cs="Times New Roman" w:eastAsia="Times New Roman" w:hAnsi="Times New Roman"/>
        </w:rPr>
        <w:t xml:space="preserve"> the importance of advancing their business (</w:t>
      </w:r>
      <w:proofErr w:type="spellStart"/>
      <w:r>
        <w:rPr>
          <w:color w:val="222222"/>
          <w:rFonts w:ascii="Times New Roman" w:cs="Times New Roman" w:eastAsia="Times New Roman" w:hAnsi="Times New Roman"/>
          <w:shd w:fill="FFFFFF" w:color="auto" w:val="clear"/>
        </w:rPr>
        <w:t>Crovini</w:t>
      </w:r>
      <w:proofErr w:type="spellEnd"/>
      <w:r>
        <w:rPr>
          <w:color w:val="222222"/>
          <w:rFonts w:ascii="Times New Roman" w:cs="Times New Roman" w:eastAsia="Times New Roman" w:hAnsi="Times New Roman"/>
          <w:shd w:fill="FFFFFF" w:color="auto" w:val="clear"/>
        </w:rPr>
        <w:t>, Santoro and Ossola, 2021</w:t>
      </w:r>
      <w:r>
        <w:rPr>
          <w:rFonts w:ascii="Times New Roman" w:cs="Times New Roman" w:eastAsia="Times New Roman" w:hAnsi="Times New Roman"/>
        </w:rPr>
        <w:t xml:space="preserve">). Risk-taking in entrepreneurship means stepping outside of the comfort zone, challenging the current situation and seizing opportunities that might scare others away. Entrepreneurial risk-taking encompasses the readiness and capability of entrepreneurs to engage in decision-making and actions characterized by uncertainty, potential </w:t>
      </w:r>
      <w:r>
        <w:rPr>
          <w:rFonts w:ascii="Times New Roman" w:cs="Times New Roman" w:eastAsia="Times New Roman" w:hAnsi="Times New Roman"/>
        </w:rPr>
        <w:t>setbacks, and the chance of failure. Entrepreneurship introduces this aspect, an unfamiliar environment that business leaders must navigate while encouraging new ideas and growth (</w:t>
        <w:lastRenderedPageBreak/>
      </w:r>
      <w:r>
        <w:rPr>
          <w:color w:val="222222"/>
          <w:rFonts w:ascii="Times New Roman" w:cs="Times New Roman" w:eastAsia="Times New Roman" w:hAnsi="Times New Roman"/>
          <w:shd w:fill="FFFFFF" w:color="auto" w:val="clear"/>
        </w:rPr>
        <w:t>Quansah and Hartz, 2021</w:t>
      </w:r>
      <w:r>
        <w:rPr>
          <w:rFonts w:ascii="Times New Roman" w:cs="Times New Roman" w:eastAsia="Times New Roman" w:hAnsi="Times New Roman"/>
        </w:rPr>
        <w:t>). It takes calculated risks to play in entrepreneurship, which dictates weighing possible scenarios of risk and the resulting rewards they may bring. Risk-taking is particularly critical in the hospitality industry, where entrepreneurs must invest substantial resources in new ventures that may or may not succeed due to fluctuating customer demands, economic conditions, and competitive forces.</w:t>
      </w:r>
    </w:p>
    <w:p w:rsidR="00A10D36" w:rsidRDefault="00000000" w14:paraId="116479EE"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One of the most prominent theories associated with risk-taking is McClelland’s Achievement Motivation Theory (</w:t>
      </w:r>
      <w:proofErr w:type="spellStart"/>
      <w:r>
        <w:rPr>
          <w:color w:val="222222"/>
          <w:rFonts w:ascii="Times New Roman" w:cs="Times New Roman" w:eastAsia="Times New Roman" w:hAnsi="Times New Roman"/>
          <w:shd w:fill="FFFFFF" w:color="auto" w:val="clear"/>
        </w:rPr>
        <w:t>Ncokazi</w:t>
      </w:r>
      <w:proofErr w:type="spellEnd"/>
      <w:r>
        <w:rPr>
          <w:color w:val="222222"/>
          <w:rFonts w:ascii="Times New Roman" w:cs="Times New Roman" w:eastAsia="Times New Roman" w:hAnsi="Times New Roman"/>
          <w:shd w:fill="FFFFFF" w:color="auto" w:val="clear"/>
        </w:rPr>
        <w:t xml:space="preserve"> and </w:t>
      </w:r>
      <w:proofErr w:type="spellStart"/>
      <w:r>
        <w:rPr>
          <w:color w:val="222222"/>
          <w:rFonts w:ascii="Times New Roman" w:cs="Times New Roman" w:eastAsia="Times New Roman" w:hAnsi="Times New Roman"/>
          <w:shd w:fill="FFFFFF" w:color="auto" w:val="clear"/>
        </w:rPr>
        <w:t>Mpiti</w:t>
      </w:r>
      <w:proofErr w:type="spellEnd"/>
      <w:r>
        <w:rPr>
          <w:color w:val="222222"/>
          <w:rFonts w:ascii="Times New Roman" w:cs="Times New Roman" w:eastAsia="Times New Roman" w:hAnsi="Times New Roman"/>
          <w:shd w:fill="FFFFFF" w:color="auto" w:val="clear"/>
        </w:rPr>
        <w:t>, 2023</w:t>
      </w:r>
      <w:r>
        <w:rPr>
          <w:rFonts w:ascii="Times New Roman" w:cs="Times New Roman" w:eastAsia="Times New Roman" w:hAnsi="Times New Roman"/>
        </w:rPr>
        <w:t>). This theory posits that individuals with a high need for achievement are more likely to take moderate, calculated risks to maximize their chances of success. Entrepreneurs, unlike managers, often engage in such risks because of their drive to excel and achieve measurable goals.</w:t>
      </w:r>
    </w:p>
    <w:p w:rsidR="00A10D36" w:rsidRDefault="00000000" w14:paraId="56A64F0A"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For example, Conrad Hilton, the founder of Hilton Hotels, is a classic example of a risk-taking entrepreneur (</w:t>
      </w:r>
      <w:r>
        <w:rPr>
          <w:color w:val="222222"/>
          <w:rFonts w:ascii="Times New Roman" w:cs="Times New Roman" w:eastAsia="Times New Roman" w:hAnsi="Times New Roman"/>
          <w:shd w:fill="FFFFFF" w:color="auto" w:val="clear"/>
        </w:rPr>
        <w:t>Kee, 2024</w:t>
      </w:r>
      <w:r>
        <w:rPr>
          <w:rFonts w:ascii="Times New Roman" w:cs="Times New Roman" w:eastAsia="Times New Roman" w:hAnsi="Times New Roman"/>
        </w:rPr>
        <w:t>). Hilton took significant financial risks by acquiring properties during economic downturns, such as purchasing the Mobley Hotel in Texas during the post-World War I recession. He expanded his business aggressively during the Great Depression, a time when many businesses were retreating (</w:t>
      </w:r>
      <w:r>
        <w:rPr>
          <w:color w:val="222222"/>
          <w:rFonts w:ascii="Times New Roman" w:cs="Times New Roman" w:eastAsia="Times New Roman" w:hAnsi="Times New Roman"/>
          <w:shd w:fill="FFFFFF" w:color="auto" w:val="clear"/>
        </w:rPr>
        <w:t>Kacmar, 2023</w:t>
      </w:r>
      <w:r>
        <w:rPr>
          <w:rFonts w:ascii="Times New Roman" w:cs="Times New Roman" w:eastAsia="Times New Roman" w:hAnsi="Times New Roman"/>
        </w:rPr>
        <w:t>). He encountered numerous challenges in his pursuit of establishing a hotel empire, particularly due to his inexperience and unfamiliarity with the industry. The hardships brought on by the Great Depression resulted in significant losses, compelling him to rebuild from the ground up. Hilton’s ability to take calculated risks paid off, as his brand grew into one of the largest hotel chains globally.</w:t>
      </w:r>
    </w:p>
    <w:p w:rsidR="00A10D36" w:rsidRDefault="00000000" w14:paraId="45331996" w14:textId="77777777">
      <w:pPr>
        <w:keepNext/>
        <w:keepLines/>
        <w:jc w:val="both"/>
        <w:spacing w:before="360" w:after="120" w:line="360" w:lineRule="auto"/>
        <w:rPr>
          <w:b/>
          <w:rFonts w:ascii="Times New Roman" w:cs="Times New Roman" w:eastAsia="Times New Roman" w:hAnsi="Times New Roman"/>
        </w:rPr>
      </w:pPr>
      <w:r>
        <w:rPr>
          <w:b/>
          <w:rFonts w:ascii="Times New Roman" w:cs="Times New Roman" w:eastAsia="Times New Roman" w:hAnsi="Times New Roman"/>
        </w:rPr>
        <w:t>Trait 2: Innovation and Creativity</w:t>
      </w:r>
    </w:p>
    <w:p w:rsidR="00A10D36" w:rsidRDefault="00000000" w14:paraId="546958FF" w14:textId="67B8B16D">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Innovation and creativity are essential traits for entrepreneurs. This is especially true in industries like hospitality, where differentiation is critical to gaining a competitive edge. Innovative entrepreneurs demonstrate a complex bundle of skills that make possible the implementation and commercial exploitation of new business ideas (</w:t>
      </w:r>
      <w:r>
        <w:rPr>
          <w:color w:val="222222"/>
          <w:rFonts w:ascii="Times New Roman" w:cs="Times New Roman" w:eastAsia="Times New Roman" w:hAnsi="Times New Roman"/>
          <w:shd w:fill="FFFFFF" w:color="auto" w:val="clear"/>
        </w:rPr>
        <w:t>Amit and Zott, 2020</w:t>
      </w:r>
      <w:r>
        <w:rPr>
          <w:rFonts w:ascii="Times New Roman" w:cs="Times New Roman" w:eastAsia="Times New Roman" w:hAnsi="Times New Roman"/>
        </w:rPr>
        <w:t xml:space="preserve">). They communicate well and periodically keep exchanging related information. In addition to this, they are also experts in introducing new products into already saturated markets. They are used to get </w:t>
      </w:r>
      <w:proofErr w:type="spellStart"/>
      <w:r>
        <w:rPr>
          <w:rFonts w:ascii="Times New Roman" w:cs="Times New Roman" w:eastAsia="Times New Roman" w:hAnsi="Times New Roman"/>
        </w:rPr>
        <w:t>favourable</w:t>
      </w:r>
      <w:proofErr w:type="spellEnd"/>
      <w:r>
        <w:rPr>
          <w:rFonts w:ascii="Times New Roman" w:cs="Times New Roman" w:eastAsia="Times New Roman" w:hAnsi="Times New Roman"/>
        </w:rPr>
        <w:t xml:space="preserve"> outcomes and, in the process, also help their teams be </w:t>
      </w:r>
      <w:r w:rsidR="00B64FB1">
        <w:rPr>
          <w:rFonts w:ascii="Times New Roman" w:cs="Times New Roman" w:eastAsia="Times New Roman" w:hAnsi="Times New Roman"/>
        </w:rPr>
        <w:t>high performers</w:t>
      </w:r>
      <w:r>
        <w:rPr>
          <w:rFonts w:ascii="Times New Roman" w:cs="Times New Roman" w:eastAsia="Times New Roman" w:hAnsi="Times New Roman"/>
        </w:rPr>
        <w:t>. They develop strategies that not only benefit their own interests but also create challenges for their competitors (</w:t>
      </w:r>
      <w:r>
        <w:rPr>
          <w:color w:val="222222"/>
          <w:rFonts w:ascii="Times New Roman" w:cs="Times New Roman" w:eastAsia="Times New Roman" w:hAnsi="Times New Roman"/>
          <w:shd w:fill="FFFFFF" w:color="auto" w:val="clear"/>
        </w:rPr>
        <w:t xml:space="preserve">Amini </w:t>
      </w:r>
      <w:proofErr w:type="spellStart"/>
      <w:r>
        <w:rPr>
          <w:color w:val="222222"/>
          <w:rFonts w:ascii="Times New Roman" w:cs="Times New Roman" w:eastAsia="Times New Roman" w:hAnsi="Times New Roman"/>
          <w:shd w:fill="FFFFFF" w:color="auto" w:val="clear"/>
        </w:rPr>
        <w:t>Sedeh</w:t>
        <w:lastRenderedPageBreak/>
      </w:r>
      <w:proofErr w:type="spellEnd"/>
      <w:r>
        <w:rPr>
          <w:color w:val="222222"/>
          <w:rFonts w:ascii="Times New Roman" w:cs="Times New Roman" w:eastAsia="Times New Roman" w:hAnsi="Times New Roman"/>
          <w:shd w:fill="FFFFFF" w:color="auto" w:val="clear"/>
        </w:rPr>
        <w:t xml:space="preserve">, </w:t>
      </w:r>
      <w:proofErr w:type="spellStart"/>
      <w:r>
        <w:rPr>
          <w:color w:val="222222"/>
          <w:rFonts w:ascii="Times New Roman" w:cs="Times New Roman" w:eastAsia="Times New Roman" w:hAnsi="Times New Roman"/>
          <w:shd w:fill="FFFFFF" w:color="auto" w:val="clear"/>
        </w:rPr>
        <w:t>Pezeshkan</w:t>
      </w:r>
      <w:proofErr w:type="spellEnd"/>
      <w:r>
        <w:rPr>
          <w:color w:val="222222"/>
          <w:rFonts w:ascii="Times New Roman" w:cs="Times New Roman" w:eastAsia="Times New Roman" w:hAnsi="Times New Roman"/>
          <w:shd w:fill="FFFFFF" w:color="auto" w:val="clear"/>
        </w:rPr>
        <w:t xml:space="preserve"> and Caiazza, 2022</w:t>
      </w:r>
      <w:r>
        <w:rPr>
          <w:rFonts w:ascii="Times New Roman" w:cs="Times New Roman" w:eastAsia="Times New Roman" w:hAnsi="Times New Roman"/>
        </w:rPr>
        <w:t xml:space="preserve">). Additionally, their decision-making processes are grounded in thorough financial analysis. Entrepreneurs who are innovative are more likely to develop unique services, experiences, or business models that attract customers and meet evolving market demands. </w:t>
      </w:r>
    </w:p>
    <w:p w:rsidR="00A10D36" w:rsidRDefault="00000000" w14:paraId="68880FBE"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Schumpeter's Theory of Innovation is commonly accepted as one of the theoretical models that has been used to explain innovation related to entrepreneurship (</w:t>
      </w:r>
      <w:r>
        <w:rPr>
          <w:color w:val="222222"/>
          <w:rFonts w:ascii="Times New Roman" w:cs="Times New Roman" w:eastAsia="Times New Roman" w:hAnsi="Times New Roman"/>
          <w:shd w:fill="FFFFFF" w:color="auto" w:val="clear"/>
        </w:rPr>
        <w:t>Callegari and Nybakk, 2022</w:t>
      </w:r>
      <w:r>
        <w:rPr>
          <w:rFonts w:ascii="Times New Roman" w:cs="Times New Roman" w:eastAsia="Times New Roman" w:hAnsi="Times New Roman"/>
        </w:rPr>
        <w:t>). Schumpeter made the case that entrepreneurship is a matter of "creative destruction" as new innovations enter to disrupt existing markets and create entirely new ones. Entrepreneurs bring fresh ideas and innovations that push boundaries, something essential in industries such as hospitality which are always evolving to meet new consumer demands.</w:t>
      </w:r>
    </w:p>
    <w:p w:rsidR="00A10D36" w:rsidRDefault="00000000" w14:paraId="46D0D573"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Danny Meyer, founder of Union Square Hospitality Group and creator of the Shake Shack brand, exemplifies an innovative entrepreneur (</w:t>
      </w:r>
      <w:r>
        <w:rPr>
          <w:color w:val="222222"/>
          <w:rFonts w:ascii="Times New Roman" w:cs="Times New Roman" w:eastAsia="Times New Roman" w:hAnsi="Times New Roman"/>
          <w:shd w:fill="FFFFFF" w:color="auto" w:val="clear"/>
        </w:rPr>
        <w:t>Walker, 2021</w:t>
      </w:r>
      <w:r>
        <w:rPr>
          <w:rFonts w:ascii="Times New Roman" w:cs="Times New Roman" w:eastAsia="Times New Roman" w:hAnsi="Times New Roman"/>
        </w:rPr>
        <w:t>). Meyer transformed the casual dining experience by focusing on “enlightened hospitality,” where customer service and employee satisfaction were prioritized as much as the quality of the food. In the expansion of Union Square Hospitality Group (USHG) into a globally recognized restaurant enterprise, Meyer, together with his collaborators, has leveraged both his managerial acumen and culinary innovation to differentiate the business amidst fierce competition. As the founder and CEO, Meyer has positioned his philosophy of "enlightened hospitality" as the core principle of the operational framework (</w:t>
      </w:r>
      <w:r>
        <w:rPr>
          <w:color w:val="222222"/>
          <w:rFonts w:ascii="Times New Roman" w:cs="Times New Roman" w:eastAsia="Times New Roman" w:hAnsi="Times New Roman"/>
          <w:shd w:fill="FFFFFF" w:color="auto" w:val="clear"/>
        </w:rPr>
        <w:t>Mody, 2023</w:t>
      </w:r>
      <w:r>
        <w:rPr>
          <w:rFonts w:ascii="Times New Roman" w:cs="Times New Roman" w:eastAsia="Times New Roman" w:hAnsi="Times New Roman"/>
        </w:rPr>
        <w:t>). By introducing new concepts and challenging industry norms, Meyer created a unique dining experience that set his restaurants apart from competitors. His focus on customer experience and employee well-being redefined what it means to run a successful hospitality business. Entrepreneurs who innovate are one step ahead of the trends and this constant innovation means that creativity contributes to long-term success in a sector where customer preferences change daily.</w:t>
      </w:r>
    </w:p>
    <w:p w:rsidR="00A10D36" w:rsidRDefault="00000000" w14:paraId="5499660E" w14:textId="77777777">
      <w:pPr>
        <w:keepNext/>
        <w:keepLines/>
        <w:jc w:val="both"/>
        <w:spacing w:before="360" w:after="120" w:line="360" w:lineRule="auto"/>
        <w:rPr>
          <w:b/>
          <w:rFonts w:ascii="Times New Roman" w:cs="Times New Roman" w:eastAsia="Times New Roman" w:hAnsi="Times New Roman"/>
        </w:rPr>
      </w:pPr>
      <w:r>
        <w:rPr>
          <w:b/>
          <w:rFonts w:ascii="Times New Roman" w:cs="Times New Roman" w:eastAsia="Times New Roman" w:hAnsi="Times New Roman"/>
        </w:rPr>
        <w:t xml:space="preserve">Motivation 1: Need for Achievement </w:t>
      </w:r>
    </w:p>
    <w:p w:rsidR="00A10D36" w:rsidRDefault="00000000" w14:paraId="1BED19A7"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 xml:space="preserve">Motivation plays a significant role in driving entrepreneurial </w:t>
      </w:r>
      <w:proofErr w:type="spellStart"/>
      <w:r>
        <w:rPr>
          <w:rFonts w:ascii="Times New Roman" w:cs="Times New Roman" w:eastAsia="Times New Roman" w:hAnsi="Times New Roman"/>
        </w:rPr>
        <w:t>behaviour</w:t>
      </w:r>
      <w:proofErr w:type="spellEnd"/>
      <w:r>
        <w:rPr>
          <w:rFonts w:ascii="Times New Roman" w:cs="Times New Roman" w:eastAsia="Times New Roman" w:hAnsi="Times New Roman"/>
        </w:rPr>
        <w:t xml:space="preserve">, and one of the </w:t>
      </w:r>
      <w:proofErr w:type="gramStart"/>
      <w:r>
        <w:rPr>
          <w:rFonts w:ascii="Times New Roman" w:cs="Times New Roman" w:eastAsia="Times New Roman" w:hAnsi="Times New Roman"/>
        </w:rPr>
        <w:t>most commonly discussed</w:t>
      </w:r>
      <w:proofErr w:type="gramEnd"/>
      <w:r>
        <w:rPr>
          <w:rFonts w:ascii="Times New Roman" w:cs="Times New Roman" w:eastAsia="Times New Roman" w:hAnsi="Times New Roman"/>
        </w:rPr>
        <w:t xml:space="preserve"> motivations is the need for achievement. Entrepreneurship fundamentally involves the willingness to take risks, recognize opportunities, and generate value (</w:t>
      </w:r>
      <w:r>
        <w:rPr>
          <w:color w:val="222222"/>
          <w:rFonts w:ascii="Times New Roman" w:cs="Times New Roman" w:eastAsia="Times New Roman" w:hAnsi="Times New Roman"/>
          <w:shd w:fill="FFFFFF" w:color="auto" w:val="clear"/>
        </w:rPr>
        <w:t>McMullen, Brownell and Adams, 2021</w:t>
      </w:r>
      <w:r>
        <w:rPr>
          <w:rFonts w:ascii="Times New Roman" w:cs="Times New Roman" w:eastAsia="Times New Roman" w:hAnsi="Times New Roman"/>
        </w:rPr>
        <w:t xml:space="preserve">). For individuals to thrive in this domain, a strong need for achievement is essential. Entrepreneurs are inspired by the desire to be successful, set ambitious </w:t>
      </w:r>
      <w:r>
        <w:rPr>
          <w:rFonts w:ascii="Times New Roman" w:cs="Times New Roman" w:eastAsia="Times New Roman" w:hAnsi="Times New Roman"/>
        </w:rPr>
        <w:t>goals and achieve these targets time and again through whatever adversity may come their way. For many entrepreneurs, success is a game of numbers. Entrepreneurs are high-powered individuals usually out to achieve and measure one form of success or another goal driven with an insatiable thirst for continuous improvement (</w:t>
        <w:lastRenderedPageBreak/>
      </w:r>
      <w:r>
        <w:rPr>
          <w:color w:val="222222"/>
          <w:rFonts w:ascii="Times New Roman" w:cs="Times New Roman" w:eastAsia="Times New Roman" w:hAnsi="Times New Roman"/>
          <w:shd w:fill="FFFFFF" w:color="auto" w:val="clear"/>
        </w:rPr>
        <w:t>Peterson, 2020</w:t>
      </w:r>
      <w:r>
        <w:rPr>
          <w:rFonts w:ascii="Times New Roman" w:cs="Times New Roman" w:eastAsia="Times New Roman" w:hAnsi="Times New Roman"/>
        </w:rPr>
        <w:t>). The need for achievement holds significant importance for entrepreneurs for various reasons. Primarily, it compels them to establish lofty objectives and to exert relentless effort in their pursuit. This emphasis on accomplishment not only sustains their motivation but also enables them to navigate challenges and persevere during difficult periods.</w:t>
      </w:r>
    </w:p>
    <w:p w:rsidR="00A10D36" w:rsidRDefault="00000000" w14:paraId="71FDEB17"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According to McClelland's Need for Achievement Theory, individuals with a high need for achievement are inclined toward entrepreneurial activities. The need for achievement theory is designed specifically to explain why motivation-to-achieve varies among individuals (</w:t>
      </w:r>
      <w:proofErr w:type="spellStart"/>
      <w:r>
        <w:rPr>
          <w:color w:val="222222"/>
          <w:rFonts w:ascii="Times New Roman" w:cs="Times New Roman" w:eastAsia="Times New Roman" w:hAnsi="Times New Roman"/>
          <w:shd w:fill="FFFFFF" w:color="auto" w:val="clear"/>
        </w:rPr>
        <w:t>Ladokun</w:t>
      </w:r>
      <w:proofErr w:type="spellEnd"/>
      <w:r>
        <w:rPr>
          <w:color w:val="222222"/>
          <w:rFonts w:ascii="Times New Roman" w:cs="Times New Roman" w:eastAsia="Times New Roman" w:hAnsi="Times New Roman"/>
          <w:shd w:fill="FFFFFF" w:color="auto" w:val="clear"/>
        </w:rPr>
        <w:t xml:space="preserve"> and </w:t>
      </w:r>
      <w:proofErr w:type="spellStart"/>
      <w:r>
        <w:rPr>
          <w:color w:val="222222"/>
          <w:rFonts w:ascii="Times New Roman" w:cs="Times New Roman" w:eastAsia="Times New Roman" w:hAnsi="Times New Roman"/>
          <w:shd w:fill="FFFFFF" w:color="auto" w:val="clear"/>
        </w:rPr>
        <w:t>Adebusoye</w:t>
      </w:r>
      <w:proofErr w:type="spellEnd"/>
      <w:r>
        <w:rPr>
          <w:color w:val="222222"/>
          <w:rFonts w:ascii="Times New Roman" w:cs="Times New Roman" w:eastAsia="Times New Roman" w:hAnsi="Times New Roman"/>
          <w:shd w:fill="FFFFFF" w:color="auto" w:val="clear"/>
        </w:rPr>
        <w:t>, 2022</w:t>
      </w:r>
      <w:r>
        <w:rPr>
          <w:rFonts w:ascii="Times New Roman" w:cs="Times New Roman" w:eastAsia="Times New Roman" w:hAnsi="Times New Roman"/>
        </w:rPr>
        <w:t>). This theory is grounded in two fundamental psychological principles: the individual's drive to attain success and the individual's drive to evade failure. These individuals are motivated by the desire to excel and achieve, often setting challenging but attainable goals. This motivation pushes them to pursue entrepreneurship as a means of fulfilling their need for personal and professional success.</w:t>
      </w:r>
    </w:p>
    <w:p w:rsidR="00A10D36" w:rsidRDefault="00000000" w14:paraId="3530BFE0"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Bill Marriott, chairman of Marriott International, is a prime example of an entrepreneur driven by a strong need for achievement (</w:t>
      </w:r>
      <w:r>
        <w:rPr>
          <w:color w:val="222222"/>
          <w:rFonts w:ascii="Times New Roman" w:cs="Times New Roman" w:eastAsia="Times New Roman" w:hAnsi="Times New Roman"/>
          <w:shd w:fill="FFFFFF" w:color="auto" w:val="clear"/>
        </w:rPr>
        <w:t>Kee, 2024</w:t>
      </w:r>
      <w:r>
        <w:rPr>
          <w:rFonts w:ascii="Times New Roman" w:cs="Times New Roman" w:eastAsia="Times New Roman" w:hAnsi="Times New Roman"/>
        </w:rPr>
        <w:t>). Under his leadership, Marriott International grew from a family-run business into one of the world’s largest hotel chains. Marriott is recognized for its dedication to the principles of servant leadership within its leadership framework. This style puts more focus on what the employees and customers feel they require rather than being confined to traditional top-down structures. This approach has immensely helped with the creation of a positive corporate culture at Marriott International and its solid guest relationships. Whether expanding the business worldwide or maintaining high customer service levels, Marriott had a very low achievement need in that he researched extensively and did everything possible to achieve perfection by continually improving (</w:t>
      </w:r>
      <w:r>
        <w:rPr>
          <w:color w:val="222222"/>
          <w:rFonts w:ascii="Times New Roman" w:cs="Times New Roman" w:eastAsia="Times New Roman" w:hAnsi="Times New Roman"/>
          <w:shd w:fill="FFFFFF" w:color="auto" w:val="clear"/>
        </w:rPr>
        <w:t>Carrig and Snell, 2022</w:t>
      </w:r>
      <w:r>
        <w:rPr>
          <w:rFonts w:ascii="Times New Roman" w:cs="Times New Roman" w:eastAsia="Times New Roman" w:hAnsi="Times New Roman"/>
        </w:rPr>
        <w:t xml:space="preserve">). Marriott’s growth strategy, which included both organic expansion and strategic acquisitions, demonstrated his ambition to dominate the global hospitality market. The need for achievement, in this case, provided the internal motivation necessary for Marriott to overcome challenges and push the business toward sustained success. </w:t>
      </w:r>
    </w:p>
    <w:p w:rsidR="00A10D36" w:rsidRDefault="00000000" w14:paraId="2A3DCB38" w14:textId="77777777">
      <w:pPr>
        <w:keepNext/>
        <w:keepLines/>
        <w:jc w:val="both"/>
        <w:spacing w:before="360" w:after="120" w:line="360" w:lineRule="auto"/>
        <w:rPr>
          <w:b/>
          <w:rFonts w:ascii="Times New Roman" w:cs="Times New Roman" w:eastAsia="Times New Roman" w:hAnsi="Times New Roman"/>
        </w:rPr>
      </w:pPr>
      <w:r>
        <w:rPr>
          <w:b/>
          <w:rFonts w:ascii="Times New Roman" w:cs="Times New Roman" w:eastAsia="Times New Roman" w:hAnsi="Times New Roman"/>
        </w:rPr>
        <w:t xml:space="preserve">Motivation 2: Autonomy and Independence </w:t>
        <w:lastRenderedPageBreak/>
      </w:r>
    </w:p>
    <w:p w:rsidR="00A10D36" w:rsidRDefault="00000000" w14:paraId="1FA9EAD4"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The desire for autonomy and freedom are two of the biggest reasons why many entrepreneurs launch their own businesses. Autonomy is a person wanting to make choices for themselves and needing that ability as part of their essential function; independence means they simply are not under anyone else`s control (</w:t>
      </w:r>
      <w:r>
        <w:rPr>
          <w:color w:val="222222"/>
          <w:rFonts w:ascii="Times New Roman" w:cs="Times New Roman" w:eastAsia="Times New Roman" w:hAnsi="Times New Roman"/>
          <w:shd w:fill="FFFFFF" w:color="auto" w:val="clear"/>
        </w:rPr>
        <w:t>Enoch, 2022</w:t>
      </w:r>
      <w:r>
        <w:rPr>
          <w:rFonts w:ascii="Times New Roman" w:cs="Times New Roman" w:eastAsia="Times New Roman" w:hAnsi="Times New Roman"/>
        </w:rPr>
        <w:t>). The pursuit of autonomy frequently serves as a conscious or subconscious motivation for individuals who opt to establish their own enterprises. The ability to control one's own destiny, make independent decisions, and build something from the ground up is a powerful motivator for many entrepreneurs, particularly those in creative and customer-centric industries like hospitality.</w:t>
      </w:r>
    </w:p>
    <w:p w:rsidR="00A10D36" w:rsidRDefault="00000000" w14:paraId="54A2856E"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Autonomy is a key component of self-determination theory, which suggests that individuals are motivated when they have control over their own lives and decisions (</w:t>
      </w:r>
      <w:r>
        <w:rPr>
          <w:color w:val="222222"/>
          <w:rFonts w:ascii="Times New Roman" w:cs="Times New Roman" w:eastAsia="Times New Roman" w:hAnsi="Times New Roman"/>
          <w:shd w:fill="FFFFFF" w:color="auto" w:val="clear"/>
        </w:rPr>
        <w:t>Ryan and Vansteenkiste, 2023</w:t>
      </w:r>
      <w:r>
        <w:rPr>
          <w:rFonts w:ascii="Times New Roman" w:cs="Times New Roman" w:eastAsia="Times New Roman" w:hAnsi="Times New Roman"/>
        </w:rPr>
        <w:t>). Entrepreneurs</w:t>
      </w:r>
      <w:proofErr w:type="gramStart"/>
      <w:r>
        <w:rPr>
          <w:rFonts w:ascii="Times New Roman" w:cs="Times New Roman" w:eastAsia="Times New Roman" w:hAnsi="Times New Roman"/>
        </w:rPr>
        <w:t>, in particular, are</w:t>
      </w:r>
      <w:proofErr w:type="gramEnd"/>
      <w:r>
        <w:rPr>
          <w:rFonts w:ascii="Times New Roman" w:cs="Times New Roman" w:eastAsia="Times New Roman" w:hAnsi="Times New Roman"/>
        </w:rPr>
        <w:t xml:space="preserve"> often driven by a desire for independence, as they seek to escape the constraints of traditional employment and build something that reflects their personal vision and values.</w:t>
      </w:r>
    </w:p>
    <w:p w:rsidR="00A10D36" w:rsidRDefault="00000000" w14:paraId="79E5B28F"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Sir Richard Branson, the founder of the Virgin Group, exemplifies the entrepreneurial pursuit of autonomy (</w:t>
      </w:r>
      <w:r>
        <w:rPr>
          <w:color w:val="222222"/>
          <w:rFonts w:ascii="Times New Roman" w:cs="Times New Roman" w:eastAsia="Times New Roman" w:hAnsi="Times New Roman"/>
          <w:shd w:fill="FFFFFF" w:color="auto" w:val="clear"/>
        </w:rPr>
        <w:t>Wang, Weaver and Revels, 2021</w:t>
      </w:r>
      <w:r>
        <w:rPr>
          <w:rFonts w:ascii="Times New Roman" w:cs="Times New Roman" w:eastAsia="Times New Roman" w:hAnsi="Times New Roman"/>
        </w:rPr>
        <w:t>). Branson has built a diverse business empire, ranging from airlines to hotels, based on his passion for independence and his desire to challenge established norms. His forays into hospitality, which include Virgin Hotels are just another expression of his desire to offer experiences that fit within the Richard Branson brand. The leadership approach of Richard Branson exemplifies a distinctive combination of charisma, creativity, and bold entrepreneurial spirit (</w:t>
      </w:r>
      <w:r>
        <w:rPr>
          <w:color w:val="222222"/>
          <w:rFonts w:ascii="Times New Roman" w:cs="Times New Roman" w:eastAsia="Times New Roman" w:hAnsi="Times New Roman"/>
          <w:shd w:fill="FFFFFF" w:color="auto" w:val="clear"/>
        </w:rPr>
        <w:t>Chakraborty, 2024</w:t>
      </w:r>
      <w:r>
        <w:rPr>
          <w:rFonts w:ascii="Times New Roman" w:cs="Times New Roman" w:eastAsia="Times New Roman" w:hAnsi="Times New Roman"/>
        </w:rPr>
        <w:t>). Renowned worldwide for guiding the Virgin Group to remarkable achievements, Branson's leadership style has captivated and motivated numerous individuals. Customer experience in this industry is everything, making the ability to react rapidly and technology independence vital for service quality. It is the beauty of freedom that allows entrepreneurs such as Branson to flourish.</w:t>
      </w:r>
    </w:p>
    <w:p w:rsidR="00A10D36" w:rsidRDefault="00000000" w14:paraId="7C0023D6" w14:textId="77777777">
      <w:pPr>
        <w:keepNext/>
        <w:keepLines/>
        <w:jc w:val="both"/>
        <w:spacing w:before="360" w:after="120" w:line="360" w:lineRule="auto"/>
        <w:rPr>
          <w:b/>
          <w:rFonts w:ascii="Times New Roman" w:cs="Times New Roman" w:eastAsia="Times New Roman" w:hAnsi="Times New Roman"/>
        </w:rPr>
      </w:pPr>
      <w:r>
        <w:rPr>
          <w:b/>
          <w:rFonts w:ascii="Times New Roman" w:cs="Times New Roman" w:eastAsia="Times New Roman" w:hAnsi="Times New Roman"/>
        </w:rPr>
        <w:t>Comparison and Contrast</w:t>
      </w:r>
    </w:p>
    <w:p w:rsidR="00A10D36" w:rsidRDefault="00000000" w14:paraId="2C6BCDBE"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 xml:space="preserve">While risk-taking, innovation, need for achievement, and autonomy are distinct traits and motivations, they are often interrelated in successful entrepreneurs. Risk-taking and innovation, for example, often go hand in hand. Entrepreneurs who are willing to take risks are more likely to experiment with new ideas and innovate. Conrad Hilton’s risk-taking during economic </w:t>
      </w:r>
      <w:r>
        <w:rPr>
          <w:rFonts w:ascii="Times New Roman" w:cs="Times New Roman" w:eastAsia="Times New Roman" w:hAnsi="Times New Roman"/>
        </w:rPr>
        <w:t>downturns, for instance, laid the foundation for his innovative approach to hospitality (</w:t>
        <w:lastRenderedPageBreak/>
      </w:r>
      <w:r>
        <w:rPr>
          <w:color w:val="222222"/>
          <w:rFonts w:ascii="Times New Roman" w:cs="Times New Roman" w:eastAsia="Times New Roman" w:hAnsi="Times New Roman"/>
          <w:shd w:fill="FFFFFF" w:color="auto" w:val="clear"/>
        </w:rPr>
        <w:t>Kacmar, 2023</w:t>
      </w:r>
      <w:r>
        <w:rPr>
          <w:rFonts w:ascii="Times New Roman" w:cs="Times New Roman" w:eastAsia="Times New Roman" w:hAnsi="Times New Roman"/>
        </w:rPr>
        <w:t>). This is because he introduced new services and expanded his hotel chain during challenging times.</w:t>
      </w:r>
    </w:p>
    <w:p w:rsidR="00A10D36" w:rsidRDefault="00000000" w14:paraId="3EC0B562" w14:textId="77777777">
      <w:pPr>
        <w:jc w:val="both"/>
        <w:spacing w:after="0" w:line="360" w:lineRule="auto"/>
        <w:rPr>
          <w:rFonts w:ascii="Times New Roman" w:cs="Times New Roman" w:eastAsia="Times New Roman" w:hAnsi="Times New Roman"/>
        </w:rPr>
      </w:pPr>
      <w:r>
        <w:rPr>
          <w:rFonts w:ascii="Times New Roman" w:cs="Times New Roman" w:eastAsia="Times New Roman" w:hAnsi="Times New Roman"/>
        </w:rPr>
        <w:t xml:space="preserve">Similarly, the need for achievement and autonomy are closely connected. Entrepreneurs like Bill Marriott and Richard Branson are both highly motivated by a desire to achieve, but their paths to success differ. Marriott’s focus on operational excellence and customer service reflects a methodical approach driven by measurable success, while Branson’s entrepreneurial journey is marked by his desire for independence and innovation. </w:t>
      </w:r>
    </w:p>
    <w:p w:rsidR="00A10D36" w:rsidRDefault="00000000" w14:paraId="01FB55C2" w14:textId="77777777">
      <w:pPr>
        <w:keepNext/>
        <w:keepLines/>
        <w:jc w:val="both"/>
        <w:spacing w:before="400" w:after="120" w:line="360" w:lineRule="auto"/>
        <w:rPr>
          <w:b/>
          <w:rFonts w:ascii="Times New Roman" w:cs="Times New Roman" w:eastAsia="Times New Roman" w:hAnsi="Times New Roman"/>
          <w:sz w:val="28"/>
        </w:rPr>
      </w:pPr>
      <w:r>
        <w:rPr>
          <w:b/>
          <w:rFonts w:ascii="Times New Roman" w:cs="Times New Roman" w:eastAsia="Times New Roman" w:hAnsi="Times New Roman"/>
          <w:sz w:val="28"/>
        </w:rPr>
        <w:t>3.0 Conclusion</w:t>
      </w:r>
    </w:p>
    <w:p w:rsidR="00A10D36" w:rsidRDefault="00000000" w14:paraId="2215AF32" w14:textId="77777777">
      <w:pPr>
        <w:jc w:val="both"/>
        <w:spacing w:after="0" w:line="360" w:lineRule="auto"/>
        <w:rPr>
          <w:rFonts w:ascii="Arial" w:cs="Arial" w:eastAsia="Arial" w:hAnsi="Arial"/>
          <w:sz w:val="22"/>
        </w:rPr>
      </w:pPr>
      <w:r>
        <w:rPr>
          <w:rFonts w:ascii="Times New Roman" w:cs="Times New Roman" w:eastAsia="Times New Roman" w:hAnsi="Times New Roman"/>
        </w:rPr>
        <w:t xml:space="preserve">In conclusion, entrepreneurial traits such as risk-taking, innovation, need for achievement, and autonomy plays a critical role in shaping the </w:t>
      </w:r>
      <w:proofErr w:type="spellStart"/>
      <w:r>
        <w:rPr>
          <w:rFonts w:ascii="Times New Roman" w:cs="Times New Roman" w:eastAsia="Times New Roman" w:hAnsi="Times New Roman"/>
        </w:rPr>
        <w:t>behaviour</w:t>
      </w:r>
      <w:proofErr w:type="spellEnd"/>
      <w:r>
        <w:rPr>
          <w:rFonts w:ascii="Times New Roman" w:cs="Times New Roman" w:eastAsia="Times New Roman" w:hAnsi="Times New Roman"/>
        </w:rPr>
        <w:t xml:space="preserve"> as well as success of entrepreneurs in the hospitality industry. Theories like McClelland’s Achievement Motivation Theory and Schumpeter’s Theory of Innovation provide valuable insights into how these traits influence entrepreneurial decision-making and growth. Through the examples of successful entrepreneurs like Conrad Hilton, Danny Meyer, Bill Marriott, and Sir Richard Branson, this essay has demonstrated how these traits are manifested in practice. It also shows how they contribute to building lasting, impactful businesses in the hospitality sector.</w:t>
      </w:r>
      <w:r>
        <w:rPr>
          <w:rFonts w:ascii="Arial" w:cs="Arial" w:eastAsia="Arial" w:hAnsi="Arial"/>
          <w:sz w:val="22"/>
        </w:rPr>
        <w:t xml:space="preserve"> </w:t>
      </w:r>
    </w:p>
    <w:p w:rsidR="00A10D36" w:rsidRDefault="00A10D36" w14:paraId="34EEE217" w14:textId="77777777">
      <w:pPr>
        <w:jc w:val="both"/>
        <w:spacing w:after="0" w:line="360" w:lineRule="auto"/>
        <w:rPr>
          <w:rFonts w:ascii="Times New Roman" w:cs="Times New Roman" w:eastAsia="Times New Roman" w:hAnsi="Times New Roman"/>
        </w:rPr>
      </w:pPr>
    </w:p>
    <w:p w:rsidR="00A10D36" w:rsidRDefault="00000000" w14:paraId="4B645D6D" w14:textId="77777777">
      <w:pPr>
        <w:keepNext/>
        <w:keepLines/>
        <w:jc w:val="both"/>
        <w:spacing w:before="400" w:after="120" w:line="360" w:lineRule="auto"/>
        <w:rPr>
          <w:b/>
          <w:rFonts w:ascii="Times New Roman" w:cs="Times New Roman" w:eastAsia="Times New Roman" w:hAnsi="Times New Roman"/>
          <w:sz w:val="28"/>
        </w:rPr>
      </w:pPr>
      <w:r>
        <w:rPr>
          <w:b/>
          <w:rFonts w:ascii="Times New Roman" w:cs="Times New Roman" w:eastAsia="Times New Roman" w:hAnsi="Times New Roman"/>
          <w:sz w:val="28"/>
        </w:rPr>
        <w:t>References</w:t>
      </w:r>
    </w:p>
    <w:p w:rsidR="00A10D36" w:rsidRDefault="00000000" w14:paraId="64610CF7"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Amini </w:t>
      </w:r>
      <w:proofErr w:type="spellStart"/>
      <w:r>
        <w:rPr>
          <w:color w:val="222222"/>
          <w:rFonts w:ascii="Times New Roman" w:cs="Times New Roman" w:eastAsia="Times New Roman" w:hAnsi="Times New Roman"/>
          <w:shd w:fill="FFFFFF" w:color="auto" w:val="clear"/>
        </w:rPr>
        <w:t>Sedeh</w:t>
      </w:r>
      <w:proofErr w:type="spellEnd"/>
      <w:r>
        <w:rPr>
          <w:color w:val="222222"/>
          <w:rFonts w:ascii="Times New Roman" w:cs="Times New Roman" w:eastAsia="Times New Roman" w:hAnsi="Times New Roman"/>
          <w:shd w:fill="FFFFFF" w:color="auto" w:val="clear"/>
        </w:rPr>
        <w:t xml:space="preserve">, A., </w:t>
      </w:r>
      <w:proofErr w:type="spellStart"/>
      <w:r>
        <w:rPr>
          <w:color w:val="222222"/>
          <w:rFonts w:ascii="Times New Roman" w:cs="Times New Roman" w:eastAsia="Times New Roman" w:hAnsi="Times New Roman"/>
          <w:shd w:fill="FFFFFF" w:color="auto" w:val="clear"/>
        </w:rPr>
        <w:t>Pezeshkan</w:t>
      </w:r>
      <w:proofErr w:type="spellEnd"/>
      <w:r>
        <w:rPr>
          <w:color w:val="222222"/>
          <w:rFonts w:ascii="Times New Roman" w:cs="Times New Roman" w:eastAsia="Times New Roman" w:hAnsi="Times New Roman"/>
          <w:shd w:fill="FFFFFF" w:color="auto" w:val="clear"/>
        </w:rPr>
        <w:t xml:space="preserve">, A. and Caiazza, R., 2022. Innovative entrepreneurship in emerging and developing economies: The effects of entrepreneurial competencies and institutional voids. </w:t>
      </w:r>
      <w:r>
        <w:rPr>
          <w:i/>
          <w:color w:val="222222"/>
          <w:rFonts w:ascii="Times New Roman" w:cs="Times New Roman" w:eastAsia="Times New Roman" w:hAnsi="Times New Roman"/>
          <w:shd w:fill="FFFFFF" w:color="auto" w:val="clear"/>
        </w:rPr>
        <w:t>The Journal of Technology Transfer</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47</w:t>
      </w:r>
      <w:r>
        <w:rPr>
          <w:color w:val="222222"/>
          <w:rFonts w:ascii="Times New Roman" w:cs="Times New Roman" w:eastAsia="Times New Roman" w:hAnsi="Times New Roman"/>
          <w:shd w:fill="FFFFFF" w:color="auto" w:val="clear"/>
        </w:rPr>
        <w:t>(4), pp.1198-1223.</w:t>
      </w:r>
    </w:p>
    <w:p w:rsidR="00A10D36" w:rsidRDefault="00000000" w14:paraId="7A3B4EEC"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Amit, R. and Zott, C., 2020. </w:t>
      </w:r>
      <w:r>
        <w:rPr>
          <w:i/>
          <w:color w:val="222222"/>
          <w:rFonts w:ascii="Times New Roman" w:cs="Times New Roman" w:eastAsia="Times New Roman" w:hAnsi="Times New Roman"/>
          <w:shd w:fill="FFFFFF" w:color="auto" w:val="clear"/>
        </w:rPr>
        <w:t>Business model innovation strategy: Transformational concepts and tools for entrepreneurial leaders</w:t>
      </w:r>
      <w:r>
        <w:rPr>
          <w:color w:val="222222"/>
          <w:rFonts w:ascii="Times New Roman" w:cs="Times New Roman" w:eastAsia="Times New Roman" w:hAnsi="Times New Roman"/>
          <w:shd w:fill="FFFFFF" w:color="auto" w:val="clear"/>
        </w:rPr>
        <w:t>. John Wiley &amp; Sons.</w:t>
      </w:r>
    </w:p>
    <w:p w:rsidR="00A10D36" w:rsidRDefault="00000000" w14:paraId="504FA2DA"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Callegari, B. and Nybakk, E., 2022. Schumpeterian theory and research on forestry innovation and entrepreneurship: The state of the art, issues and an agenda. </w:t>
      </w:r>
      <w:r>
        <w:rPr>
          <w:i/>
          <w:color w:val="222222"/>
          <w:rFonts w:ascii="Times New Roman" w:cs="Times New Roman" w:eastAsia="Times New Roman" w:hAnsi="Times New Roman"/>
          <w:shd w:fill="FFFFFF" w:color="auto" w:val="clear"/>
        </w:rPr>
        <w:t>Forest Policy and Economics</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138</w:t>
      </w:r>
      <w:r>
        <w:rPr>
          <w:color w:val="222222"/>
          <w:rFonts w:ascii="Times New Roman" w:cs="Times New Roman" w:eastAsia="Times New Roman" w:hAnsi="Times New Roman"/>
          <w:shd w:fill="FFFFFF" w:color="auto" w:val="clear"/>
        </w:rPr>
        <w:t>, p.102720.</w:t>
      </w:r>
    </w:p>
    <w:p w:rsidR="00A10D36" w:rsidRDefault="00000000" w14:paraId="1A276D6C"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Carrig, K.J. and Snell, S.A., 2022. </w:t>
        <w:lastRenderedPageBreak/>
      </w:r>
      <w:r>
        <w:rPr>
          <w:i/>
          <w:color w:val="222222"/>
          <w:rFonts w:ascii="Times New Roman" w:cs="Times New Roman" w:eastAsia="Times New Roman" w:hAnsi="Times New Roman"/>
          <w:shd w:fill="FFFFFF" w:color="auto" w:val="clear"/>
        </w:rPr>
        <w:t xml:space="preserve">Strategic Execution: Driving </w:t>
      </w:r>
      <w:proofErr w:type="spellStart"/>
      <w:r>
        <w:rPr>
          <w:i/>
          <w:color w:val="222222"/>
          <w:rFonts w:ascii="Times New Roman" w:cs="Times New Roman" w:eastAsia="Times New Roman" w:hAnsi="Times New Roman"/>
          <w:shd w:fill="FFFFFF" w:color="auto" w:val="clear"/>
        </w:rPr>
        <w:t>Breakthorugh</w:t>
      </w:r>
      <w:proofErr w:type="spellEnd"/>
      <w:r>
        <w:rPr>
          <w:i/>
          <w:color w:val="222222"/>
          <w:rFonts w:ascii="Times New Roman" w:cs="Times New Roman" w:eastAsia="Times New Roman" w:hAnsi="Times New Roman"/>
          <w:shd w:fill="FFFFFF" w:color="auto" w:val="clear"/>
        </w:rPr>
        <w:t xml:space="preserve"> Performance in Business</w:t>
      </w:r>
      <w:r>
        <w:rPr>
          <w:color w:val="222222"/>
          <w:rFonts w:ascii="Times New Roman" w:cs="Times New Roman" w:eastAsia="Times New Roman" w:hAnsi="Times New Roman"/>
          <w:shd w:fill="FFFFFF" w:color="auto" w:val="clear"/>
        </w:rPr>
        <w:t>. Bloomsbury Publishing.</w:t>
      </w:r>
    </w:p>
    <w:p w:rsidR="00A10D36" w:rsidRDefault="00000000" w14:paraId="759D951C"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Chakraborty, U., 2024. </w:t>
      </w:r>
      <w:r>
        <w:rPr>
          <w:i/>
          <w:color w:val="222222"/>
          <w:rFonts w:ascii="Times New Roman" w:cs="Times New Roman" w:eastAsia="Times New Roman" w:hAnsi="Times New Roman"/>
          <w:shd w:fill="FFFFFF" w:color="auto" w:val="clear"/>
        </w:rPr>
        <w:t>Transformation of leadership for sustenance and survival of business</w:t>
      </w:r>
      <w:r>
        <w:rPr>
          <w:color w:val="222222"/>
          <w:rFonts w:ascii="Times New Roman" w:cs="Times New Roman" w:eastAsia="Times New Roman" w:hAnsi="Times New Roman"/>
          <w:shd w:fill="FFFFFF" w:color="auto" w:val="clear"/>
        </w:rPr>
        <w:t xml:space="preserve">. </w:t>
      </w:r>
      <w:proofErr w:type="spellStart"/>
      <w:r>
        <w:rPr>
          <w:color w:val="222222"/>
          <w:rFonts w:ascii="Times New Roman" w:cs="Times New Roman" w:eastAsia="Times New Roman" w:hAnsi="Times New Roman"/>
          <w:shd w:fill="FFFFFF" w:color="auto" w:val="clear"/>
        </w:rPr>
        <w:t>OrangeBooks</w:t>
      </w:r>
      <w:proofErr w:type="spellEnd"/>
      <w:r>
        <w:rPr>
          <w:color w:val="222222"/>
          <w:rFonts w:ascii="Times New Roman" w:cs="Times New Roman" w:eastAsia="Times New Roman" w:hAnsi="Times New Roman"/>
          <w:shd w:fill="FFFFFF" w:color="auto" w:val="clear"/>
        </w:rPr>
        <w:t xml:space="preserve"> Publication.</w:t>
      </w:r>
    </w:p>
    <w:p w:rsidR="00A10D36" w:rsidRDefault="00000000" w14:paraId="396E3AF3" w14:textId="77777777">
      <w:pPr>
        <w:jc w:val="both"/>
        <w:spacing w:before="240" w:after="0" w:line="360" w:lineRule="auto"/>
        <w:rPr>
          <w:color w:val="222222"/>
          <w:rFonts w:ascii="Times New Roman" w:cs="Times New Roman" w:eastAsia="Times New Roman" w:hAnsi="Times New Roman"/>
          <w:shd w:fill="FFFFFF" w:color="auto" w:val="clear"/>
        </w:rPr>
      </w:pPr>
      <w:proofErr w:type="spellStart"/>
      <w:r>
        <w:rPr>
          <w:color w:val="222222"/>
          <w:rFonts w:ascii="Times New Roman" w:cs="Times New Roman" w:eastAsia="Times New Roman" w:hAnsi="Times New Roman"/>
          <w:shd w:fill="FFFFFF" w:color="auto" w:val="clear"/>
        </w:rPr>
        <w:t>Crovini</w:t>
      </w:r>
      <w:proofErr w:type="spellEnd"/>
      <w:r>
        <w:rPr>
          <w:color w:val="222222"/>
          <w:rFonts w:ascii="Times New Roman" w:cs="Times New Roman" w:eastAsia="Times New Roman" w:hAnsi="Times New Roman"/>
          <w:shd w:fill="FFFFFF" w:color="auto" w:val="clear"/>
        </w:rPr>
        <w:t xml:space="preserve">, C., Santoro, G. and Ossola, G., 2021. Rethinking risk management in entrepreneurial SMEs: towards the integration with the decision-making process. </w:t>
      </w:r>
      <w:r>
        <w:rPr>
          <w:i/>
          <w:color w:val="222222"/>
          <w:rFonts w:ascii="Times New Roman" w:cs="Times New Roman" w:eastAsia="Times New Roman" w:hAnsi="Times New Roman"/>
          <w:shd w:fill="FFFFFF" w:color="auto" w:val="clear"/>
        </w:rPr>
        <w:t>Management Decision</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59</w:t>
      </w:r>
      <w:r>
        <w:rPr>
          <w:color w:val="222222"/>
          <w:rFonts w:ascii="Times New Roman" w:cs="Times New Roman" w:eastAsia="Times New Roman" w:hAnsi="Times New Roman"/>
          <w:shd w:fill="FFFFFF" w:color="auto" w:val="clear"/>
        </w:rPr>
        <w:t>(5), pp.1085-1113.</w:t>
      </w:r>
    </w:p>
    <w:p w:rsidR="00A10D36" w:rsidRDefault="00000000" w14:paraId="54D845C8"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Enoch, D., 2022. Autonomy as non‐alienation, autonomy as sovereignty, and politics. </w:t>
      </w:r>
      <w:r>
        <w:rPr>
          <w:i/>
          <w:color w:val="222222"/>
          <w:rFonts w:ascii="Times New Roman" w:cs="Times New Roman" w:eastAsia="Times New Roman" w:hAnsi="Times New Roman"/>
          <w:shd w:fill="FFFFFF" w:color="auto" w:val="clear"/>
        </w:rPr>
        <w:t>Journal of Political Philosophy</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30</w:t>
      </w:r>
      <w:r>
        <w:rPr>
          <w:color w:val="222222"/>
          <w:rFonts w:ascii="Times New Roman" w:cs="Times New Roman" w:eastAsia="Times New Roman" w:hAnsi="Times New Roman"/>
          <w:shd w:fill="FFFFFF" w:color="auto" w:val="clear"/>
        </w:rPr>
        <w:t>(2), pp.143-165.</w:t>
      </w:r>
    </w:p>
    <w:p w:rsidR="00A10D36" w:rsidRDefault="00000000" w14:paraId="07F9EAC4"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Kacmar, D., 2023. </w:t>
      </w:r>
      <w:r>
        <w:rPr>
          <w:i/>
          <w:color w:val="222222"/>
          <w:rFonts w:ascii="Times New Roman" w:cs="Times New Roman" w:eastAsia="Times New Roman" w:hAnsi="Times New Roman"/>
          <w:shd w:fill="FFFFFF" w:color="auto" w:val="clear"/>
        </w:rPr>
        <w:t>Big little hotel: small hotels designed by architects</w:t>
      </w:r>
      <w:r>
        <w:rPr>
          <w:color w:val="222222"/>
          <w:rFonts w:ascii="Times New Roman" w:cs="Times New Roman" w:eastAsia="Times New Roman" w:hAnsi="Times New Roman"/>
          <w:shd w:fill="FFFFFF" w:color="auto" w:val="clear"/>
        </w:rPr>
        <w:t>. Taylor &amp; Francis.</w:t>
      </w:r>
    </w:p>
    <w:p w:rsidR="00A10D36" w:rsidRDefault="00000000" w14:paraId="19B02444"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Kacmar, D., 2023. </w:t>
      </w:r>
      <w:r>
        <w:rPr>
          <w:i/>
          <w:color w:val="222222"/>
          <w:rFonts w:ascii="Times New Roman" w:cs="Times New Roman" w:eastAsia="Times New Roman" w:hAnsi="Times New Roman"/>
          <w:shd w:fill="FFFFFF" w:color="auto" w:val="clear"/>
        </w:rPr>
        <w:t>Big little hotel: small hotels designed by architects</w:t>
      </w:r>
      <w:r>
        <w:rPr>
          <w:color w:val="222222"/>
          <w:rFonts w:ascii="Times New Roman" w:cs="Times New Roman" w:eastAsia="Times New Roman" w:hAnsi="Times New Roman"/>
          <w:shd w:fill="FFFFFF" w:color="auto" w:val="clear"/>
        </w:rPr>
        <w:t>. Taylor &amp; Francis.</w:t>
      </w:r>
    </w:p>
    <w:p w:rsidR="00A10D36" w:rsidRDefault="00000000" w14:paraId="156C0DFC"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Kee, D., 2024. Ascetic Entrepreneurs: A Comparative Prosopography of Conrad Hilton and Bill Marriott. In </w:t>
      </w:r>
      <w:r>
        <w:rPr>
          <w:i/>
          <w:color w:val="222222"/>
          <w:rFonts w:ascii="Times New Roman" w:cs="Times New Roman" w:eastAsia="Times New Roman" w:hAnsi="Times New Roman"/>
          <w:shd w:fill="FFFFFF" w:color="auto" w:val="clear"/>
        </w:rPr>
        <w:t>Faith-Based Entrepreneurship: An Empirical Analysis of Christian Faith-Based Firms</w:t>
      </w:r>
      <w:r>
        <w:rPr>
          <w:color w:val="222222"/>
          <w:rFonts w:ascii="Times New Roman" w:cs="Times New Roman" w:eastAsia="Times New Roman" w:hAnsi="Times New Roman"/>
          <w:shd w:fill="FFFFFF" w:color="auto" w:val="clear"/>
        </w:rPr>
        <w:t xml:space="preserve"> (pp. 383-407). Cham: Springer Nature Switzerland.</w:t>
      </w:r>
    </w:p>
    <w:p w:rsidR="00A10D36" w:rsidRDefault="00000000" w14:paraId="6D6148BF"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Kee, D., 2024. Ascetic Entrepreneurs: A Comparative Prosopography of Conrad Hilton and Bill Marriott. In </w:t>
      </w:r>
      <w:r>
        <w:rPr>
          <w:i/>
          <w:color w:val="222222"/>
          <w:rFonts w:ascii="Times New Roman" w:cs="Times New Roman" w:eastAsia="Times New Roman" w:hAnsi="Times New Roman"/>
          <w:shd w:fill="FFFFFF" w:color="auto" w:val="clear"/>
        </w:rPr>
        <w:t>Faith-Based Entrepreneurship: An Empirical Analysis of Christian Faith-Based Firms</w:t>
      </w:r>
      <w:r>
        <w:rPr>
          <w:color w:val="222222"/>
          <w:rFonts w:ascii="Times New Roman" w:cs="Times New Roman" w:eastAsia="Times New Roman" w:hAnsi="Times New Roman"/>
          <w:shd w:fill="FFFFFF" w:color="auto" w:val="clear"/>
        </w:rPr>
        <w:t xml:space="preserve"> (pp. 383-407). Cham: Springer Nature Switzerland.</w:t>
      </w:r>
    </w:p>
    <w:p w:rsidR="00A10D36" w:rsidRDefault="00000000" w14:paraId="4830BD2C" w14:textId="77777777">
      <w:pPr>
        <w:jc w:val="both"/>
        <w:spacing w:before="240" w:after="0" w:line="360" w:lineRule="auto"/>
        <w:rPr>
          <w:color w:val="222222"/>
          <w:rFonts w:ascii="Times New Roman" w:cs="Times New Roman" w:eastAsia="Times New Roman" w:hAnsi="Times New Roman"/>
          <w:shd w:fill="FFFFFF" w:color="auto" w:val="clear"/>
        </w:rPr>
      </w:pPr>
      <w:proofErr w:type="spellStart"/>
      <w:r>
        <w:rPr>
          <w:color w:val="222222"/>
          <w:rFonts w:ascii="Times New Roman" w:cs="Times New Roman" w:eastAsia="Times New Roman" w:hAnsi="Times New Roman"/>
          <w:shd w:fill="FFFFFF" w:color="auto" w:val="clear"/>
        </w:rPr>
        <w:t>Ladokun</w:t>
      </w:r>
      <w:proofErr w:type="spellEnd"/>
      <w:r>
        <w:rPr>
          <w:color w:val="222222"/>
          <w:rFonts w:ascii="Times New Roman" w:cs="Times New Roman" w:eastAsia="Times New Roman" w:hAnsi="Times New Roman"/>
          <w:shd w:fill="FFFFFF" w:color="auto" w:val="clear"/>
        </w:rPr>
        <w:t xml:space="preserve">, I.O. and </w:t>
      </w:r>
      <w:proofErr w:type="spellStart"/>
      <w:r>
        <w:rPr>
          <w:color w:val="222222"/>
          <w:rFonts w:ascii="Times New Roman" w:cs="Times New Roman" w:eastAsia="Times New Roman" w:hAnsi="Times New Roman"/>
          <w:shd w:fill="FFFFFF" w:color="auto" w:val="clear"/>
        </w:rPr>
        <w:t>Adebusoye</w:t>
      </w:r>
      <w:proofErr w:type="spellEnd"/>
      <w:r>
        <w:rPr>
          <w:color w:val="222222"/>
          <w:rFonts w:ascii="Times New Roman" w:cs="Times New Roman" w:eastAsia="Times New Roman" w:hAnsi="Times New Roman"/>
          <w:shd w:fill="FFFFFF" w:color="auto" w:val="clear"/>
        </w:rPr>
        <w:t xml:space="preserve">, A.O., 2022. Need for achievement and entrepreneurial intention among undergraduate students in tertiary institutions in Southwest, Nigeria. </w:t>
      </w:r>
      <w:r>
        <w:rPr>
          <w:i/>
          <w:color w:val="222222"/>
          <w:rFonts w:ascii="Times New Roman" w:cs="Times New Roman" w:eastAsia="Times New Roman" w:hAnsi="Times New Roman"/>
          <w:shd w:fill="FFFFFF" w:color="auto" w:val="clear"/>
        </w:rPr>
        <w:t xml:space="preserve">Advance Journal </w:t>
      </w:r>
      <w:proofErr w:type="gramStart"/>
      <w:r>
        <w:rPr>
          <w:i/>
          <w:color w:val="222222"/>
          <w:rFonts w:ascii="Times New Roman" w:cs="Times New Roman" w:eastAsia="Times New Roman" w:hAnsi="Times New Roman"/>
          <w:shd w:fill="FFFFFF" w:color="auto" w:val="clear"/>
        </w:rPr>
        <w:t>Of</w:t>
      </w:r>
      <w:proofErr w:type="gramEnd"/>
      <w:r>
        <w:rPr>
          <w:i/>
          <w:color w:val="222222"/>
          <w:rFonts w:ascii="Times New Roman" w:cs="Times New Roman" w:eastAsia="Times New Roman" w:hAnsi="Times New Roman"/>
          <w:shd w:fill="FFFFFF" w:color="auto" w:val="clear"/>
        </w:rPr>
        <w:t xml:space="preserve"> Business and Entrepreneurship Development</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6</w:t>
      </w:r>
      <w:r>
        <w:rPr>
          <w:color w:val="222222"/>
          <w:rFonts w:ascii="Times New Roman" w:cs="Times New Roman" w:eastAsia="Times New Roman" w:hAnsi="Times New Roman"/>
          <w:shd w:fill="FFFFFF" w:color="auto" w:val="clear"/>
        </w:rPr>
        <w:t>(2).</w:t>
      </w:r>
    </w:p>
    <w:p w:rsidR="00A10D36" w:rsidRDefault="00000000" w14:paraId="10D62F82"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McMullen, J.S., Brownell, K.M. and Adams, J., 2021. What makes an entrepreneurship study entrepreneurial? Toward a unified theory of entrepreneurial agency. </w:t>
      </w:r>
      <w:r>
        <w:rPr>
          <w:i/>
          <w:color w:val="222222"/>
          <w:rFonts w:ascii="Times New Roman" w:cs="Times New Roman" w:eastAsia="Times New Roman" w:hAnsi="Times New Roman"/>
          <w:shd w:fill="FFFFFF" w:color="auto" w:val="clear"/>
        </w:rPr>
        <w:t>Entrepreneurship theory and practice</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45</w:t>
      </w:r>
      <w:r>
        <w:rPr>
          <w:color w:val="222222"/>
          <w:rFonts w:ascii="Times New Roman" w:cs="Times New Roman" w:eastAsia="Times New Roman" w:hAnsi="Times New Roman"/>
          <w:shd w:fill="FFFFFF" w:color="auto" w:val="clear"/>
        </w:rPr>
        <w:t>(5), pp.1197-1238.</w:t>
      </w:r>
    </w:p>
    <w:p w:rsidR="00A10D36" w:rsidRDefault="00000000" w14:paraId="03E93EA2"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Mody, M., 2023. Hospitality as the bridge: advancing transformative service research towards human flourishing. </w:t>
      </w:r>
      <w:r>
        <w:rPr>
          <w:i/>
          <w:color w:val="222222"/>
          <w:rFonts w:ascii="Times New Roman" w:cs="Times New Roman" w:eastAsia="Times New Roman" w:hAnsi="Times New Roman"/>
          <w:shd w:fill="FFFFFF" w:color="auto" w:val="clear"/>
        </w:rPr>
        <w:t>The Service Industries Journal</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43</w:t>
      </w:r>
      <w:r>
        <w:rPr>
          <w:color w:val="222222"/>
          <w:rFonts w:ascii="Times New Roman" w:cs="Times New Roman" w:eastAsia="Times New Roman" w:hAnsi="Times New Roman"/>
          <w:shd w:fill="FFFFFF" w:color="auto" w:val="clear"/>
        </w:rPr>
        <w:t>(7-8), pp.423-453.</w:t>
      </w:r>
    </w:p>
    <w:p w:rsidR="00A10D36" w:rsidRDefault="00000000" w14:paraId="26148D5E" w14:textId="77777777">
      <w:pPr>
        <w:jc w:val="both"/>
        <w:spacing w:before="240" w:after="0" w:line="360" w:lineRule="auto"/>
        <w:rPr>
          <w:color w:val="222222"/>
          <w:rFonts w:ascii="Times New Roman" w:cs="Times New Roman" w:eastAsia="Times New Roman" w:hAnsi="Times New Roman"/>
          <w:shd w:fill="FFFFFF" w:color="auto" w:val="clear"/>
        </w:rPr>
      </w:pPr>
      <w:proofErr w:type="spellStart"/>
      <w:r>
        <w:rPr>
          <w:color w:val="222222"/>
          <w:rFonts w:ascii="Times New Roman" w:cs="Times New Roman" w:eastAsia="Times New Roman" w:hAnsi="Times New Roman"/>
          <w:shd w:fill="FFFFFF" w:color="auto" w:val="clear"/>
        </w:rPr>
        <w:t>Ncokazi</w:t>
        <w:lastRenderedPageBreak/>
      </w:r>
      <w:proofErr w:type="spellEnd"/>
      <w:r>
        <w:rPr>
          <w:color w:val="222222"/>
          <w:rFonts w:ascii="Times New Roman" w:cs="Times New Roman" w:eastAsia="Times New Roman" w:hAnsi="Times New Roman"/>
          <w:shd w:fill="FFFFFF" w:color="auto" w:val="clear"/>
        </w:rPr>
        <w:t xml:space="preserve">, A. and </w:t>
      </w:r>
      <w:proofErr w:type="spellStart"/>
      <w:r>
        <w:rPr>
          <w:color w:val="222222"/>
          <w:rFonts w:ascii="Times New Roman" w:cs="Times New Roman" w:eastAsia="Times New Roman" w:hAnsi="Times New Roman"/>
          <w:shd w:fill="FFFFFF" w:color="auto" w:val="clear"/>
        </w:rPr>
        <w:t>Mpiti</w:t>
      </w:r>
      <w:proofErr w:type="spellEnd"/>
      <w:r>
        <w:rPr>
          <w:color w:val="222222"/>
          <w:rFonts w:ascii="Times New Roman" w:cs="Times New Roman" w:eastAsia="Times New Roman" w:hAnsi="Times New Roman"/>
          <w:shd w:fill="FFFFFF" w:color="auto" w:val="clear"/>
        </w:rPr>
        <w:t xml:space="preserve">, P.T., 2023. Critical evaluation of the relationship between the need for achievement and entrepreneurship performance: risk-taking propensity, entrepreneurial independence and motivation. In </w:t>
      </w:r>
      <w:r>
        <w:rPr>
          <w:i/>
          <w:color w:val="222222"/>
          <w:rFonts w:ascii="Times New Roman" w:cs="Times New Roman" w:eastAsia="Times New Roman" w:hAnsi="Times New Roman"/>
          <w:shd w:fill="FFFFFF" w:color="auto" w:val="clear"/>
        </w:rPr>
        <w:t>Motivation and Success</w:t>
      </w:r>
      <w:r>
        <w:rPr>
          <w:color w:val="222222"/>
          <w:rFonts w:ascii="Times New Roman" w:cs="Times New Roman" w:eastAsia="Times New Roman" w:hAnsi="Times New Roman"/>
          <w:shd w:fill="FFFFFF" w:color="auto" w:val="clear"/>
        </w:rPr>
        <w:t xml:space="preserve">. </w:t>
      </w:r>
      <w:proofErr w:type="spellStart"/>
      <w:r>
        <w:rPr>
          <w:color w:val="222222"/>
          <w:rFonts w:ascii="Times New Roman" w:cs="Times New Roman" w:eastAsia="Times New Roman" w:hAnsi="Times New Roman"/>
          <w:shd w:fill="FFFFFF" w:color="auto" w:val="clear"/>
        </w:rPr>
        <w:t>IntechOpen</w:t>
      </w:r>
      <w:proofErr w:type="spellEnd"/>
      <w:r>
        <w:rPr>
          <w:color w:val="222222"/>
          <w:rFonts w:ascii="Times New Roman" w:cs="Times New Roman" w:eastAsia="Times New Roman" w:hAnsi="Times New Roman"/>
          <w:shd w:fill="FFFFFF" w:color="auto" w:val="clear"/>
        </w:rPr>
        <w:t>.</w:t>
      </w:r>
    </w:p>
    <w:p w:rsidR="00A10D36" w:rsidRDefault="00000000" w14:paraId="7D8011AE"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Peterson, J., 2020. </w:t>
      </w:r>
      <w:r>
        <w:rPr>
          <w:i/>
          <w:color w:val="222222"/>
          <w:rFonts w:ascii="Times New Roman" w:cs="Times New Roman" w:eastAsia="Times New Roman" w:hAnsi="Times New Roman"/>
          <w:shd w:fill="FFFFFF" w:color="auto" w:val="clear"/>
        </w:rPr>
        <w:t>Entrepreneurial Leadership: The Art of Launching New Ventures, Inspiring Others, and Running Stuff</w:t>
      </w:r>
      <w:r>
        <w:rPr>
          <w:color w:val="222222"/>
          <w:rFonts w:ascii="Times New Roman" w:cs="Times New Roman" w:eastAsia="Times New Roman" w:hAnsi="Times New Roman"/>
          <w:shd w:fill="FFFFFF" w:color="auto" w:val="clear"/>
        </w:rPr>
        <w:t>. HarperCollins Leadership.</w:t>
      </w:r>
    </w:p>
    <w:p w:rsidR="00A10D36" w:rsidRDefault="00000000" w14:paraId="35334BCE"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Quansah, E. and Hartz, D.E., 2021. Strategic adaptation: leadership lessons for small business survival and success. </w:t>
      </w:r>
      <w:r>
        <w:rPr>
          <w:i/>
          <w:color w:val="222222"/>
          <w:rFonts w:ascii="Times New Roman" w:cs="Times New Roman" w:eastAsia="Times New Roman" w:hAnsi="Times New Roman"/>
          <w:shd w:fill="FFFFFF" w:color="auto" w:val="clear"/>
        </w:rPr>
        <w:t>American Journal of Business</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36</w:t>
      </w:r>
      <w:r>
        <w:rPr>
          <w:color w:val="222222"/>
          <w:rFonts w:ascii="Times New Roman" w:cs="Times New Roman" w:eastAsia="Times New Roman" w:hAnsi="Times New Roman"/>
          <w:shd w:fill="FFFFFF" w:color="auto" w:val="clear"/>
        </w:rPr>
        <w:t>(3/4), pp.190-207.</w:t>
      </w:r>
    </w:p>
    <w:p w:rsidR="00A10D36" w:rsidRDefault="00000000" w14:paraId="0BEFE09A"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Ryan, R.M. and Vansteenkiste, M., 2023. Self-determination theory. In </w:t>
      </w:r>
      <w:r>
        <w:rPr>
          <w:i/>
          <w:color w:val="222222"/>
          <w:rFonts w:ascii="Times New Roman" w:cs="Times New Roman" w:eastAsia="Times New Roman" w:hAnsi="Times New Roman"/>
          <w:shd w:fill="FFFFFF" w:color="auto" w:val="clear"/>
        </w:rPr>
        <w:t>The Oxford Handbook of Self-Determination Theory</w:t>
      </w:r>
      <w:r>
        <w:rPr>
          <w:color w:val="222222"/>
          <w:rFonts w:ascii="Times New Roman" w:cs="Times New Roman" w:eastAsia="Times New Roman" w:hAnsi="Times New Roman"/>
          <w:shd w:fill="FFFFFF" w:color="auto" w:val="clear"/>
        </w:rPr>
        <w:t xml:space="preserve"> (pp. 3-30). Oxford University Press.</w:t>
      </w:r>
    </w:p>
    <w:p w:rsidR="00A10D36" w:rsidRDefault="00000000" w14:paraId="0C88215B"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Sharma, S., 2021. </w:t>
      </w:r>
      <w:r>
        <w:rPr>
          <w:i/>
          <w:color w:val="222222"/>
          <w:rFonts w:ascii="Times New Roman" w:cs="Times New Roman" w:eastAsia="Times New Roman" w:hAnsi="Times New Roman"/>
          <w:shd w:fill="FFFFFF" w:color="auto" w:val="clear"/>
        </w:rPr>
        <w:t>Entrepreneurship development</w:t>
      </w:r>
      <w:r>
        <w:rPr>
          <w:color w:val="222222"/>
          <w:rFonts w:ascii="Times New Roman" w:cs="Times New Roman" w:eastAsia="Times New Roman" w:hAnsi="Times New Roman"/>
          <w:shd w:fill="FFFFFF" w:color="auto" w:val="clear"/>
        </w:rPr>
        <w:t xml:space="preserve">. PHI Learning Pvt. </w:t>
      </w:r>
      <w:proofErr w:type="gramStart"/>
      <w:r>
        <w:rPr>
          <w:color w:val="222222"/>
          <w:rFonts w:ascii="Times New Roman" w:cs="Times New Roman" w:eastAsia="Times New Roman" w:hAnsi="Times New Roman"/>
          <w:shd w:fill="FFFFFF" w:color="auto" w:val="clear"/>
        </w:rPr>
        <w:t>Ltd..</w:t>
      </w:r>
      <w:proofErr w:type="gramEnd"/>
    </w:p>
    <w:p w:rsidR="00A10D36" w:rsidRDefault="00000000" w14:paraId="5D745661"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Walker, J.R., 2021. </w:t>
      </w:r>
      <w:r>
        <w:rPr>
          <w:i/>
          <w:color w:val="222222"/>
          <w:rFonts w:ascii="Times New Roman" w:cs="Times New Roman" w:eastAsia="Times New Roman" w:hAnsi="Times New Roman"/>
          <w:shd w:fill="FFFFFF" w:color="auto" w:val="clear"/>
        </w:rPr>
        <w:t>The restaurant: from concept to operation</w:t>
      </w:r>
      <w:r>
        <w:rPr>
          <w:color w:val="222222"/>
          <w:rFonts w:ascii="Times New Roman" w:cs="Times New Roman" w:eastAsia="Times New Roman" w:hAnsi="Times New Roman"/>
          <w:shd w:fill="FFFFFF" w:color="auto" w:val="clear"/>
        </w:rPr>
        <w:t>. John Wiley &amp; Sons.</w:t>
      </w:r>
    </w:p>
    <w:p w:rsidR="00A10D36" w:rsidRDefault="00000000" w14:paraId="5322BB87" w14:textId="77777777">
      <w:pPr>
        <w:jc w:val="both"/>
        <w:spacing w:before="240" w:after="0" w:line="360" w:lineRule="auto"/>
        <w:rPr>
          <w:color w:val="222222"/>
          <w:rFonts w:ascii="Times New Roman" w:cs="Times New Roman" w:eastAsia="Times New Roman" w:hAnsi="Times New Roman"/>
          <w:shd w:fill="FFFFFF" w:color="auto" w:val="clear"/>
        </w:rPr>
      </w:pPr>
      <w:r>
        <w:rPr>
          <w:color w:val="222222"/>
          <w:rFonts w:ascii="Times New Roman" w:cs="Times New Roman" w:eastAsia="Times New Roman" w:hAnsi="Times New Roman"/>
          <w:shd w:fill="FFFFFF" w:color="auto" w:val="clear"/>
        </w:rPr>
        <w:t xml:space="preserve">Wang, S.S., Weaver, J.S. and Revels, J.W., 2021. Provocative thoughts from COVID-19: physician-centric solutions to physician burnout. </w:t>
      </w:r>
      <w:r>
        <w:rPr>
          <w:i/>
          <w:color w:val="222222"/>
          <w:rFonts w:ascii="Times New Roman" w:cs="Times New Roman" w:eastAsia="Times New Roman" w:hAnsi="Times New Roman"/>
          <w:shd w:fill="FFFFFF" w:color="auto" w:val="clear"/>
        </w:rPr>
        <w:t>Clinical imaging</w:t>
      </w:r>
      <w:r>
        <w:rPr>
          <w:color w:val="222222"/>
          <w:rFonts w:ascii="Times New Roman" w:cs="Times New Roman" w:eastAsia="Times New Roman" w:hAnsi="Times New Roman"/>
          <w:shd w:fill="FFFFFF" w:color="auto" w:val="clear"/>
        </w:rPr>
        <w:t xml:space="preserve">, </w:t>
      </w:r>
      <w:r>
        <w:rPr>
          <w:i/>
          <w:color w:val="222222"/>
          <w:rFonts w:ascii="Times New Roman" w:cs="Times New Roman" w:eastAsia="Times New Roman" w:hAnsi="Times New Roman"/>
          <w:shd w:fill="FFFFFF" w:color="auto" w:val="clear"/>
        </w:rPr>
        <w:t>78</w:t>
      </w:r>
      <w:r>
        <w:rPr>
          <w:color w:val="222222"/>
          <w:rFonts w:ascii="Times New Roman" w:cs="Times New Roman" w:eastAsia="Times New Roman" w:hAnsi="Times New Roman"/>
          <w:shd w:fill="FFFFFF" w:color="auto" w:val="clear"/>
        </w:rPr>
        <w:t>, p.184.</w:t>
      </w:r>
    </w:p>
    <w:p w:rsidR="00A10D36" w:rsidRDefault="00A10D36" w14:paraId="76810048" w14:textId="77777777">
      <w:pPr>
        <w:spacing w:after="0" w:line="360" w:lineRule="auto"/>
        <w:rPr>
          <w:rFonts w:ascii="Times New Roman" w:cs="Times New Roman" w:eastAsia="Times New Roman" w:hAnsi="Times New Roman"/>
        </w:rPr>
      </w:pPr>
    </w:p>
    <w:sectPr w:rsidR="00A10D36">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8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79506"/>
  <w15:docId w15:val="{D2AE0BF5-CF0A-4416-BAEF-405EE3140252}"/>
  <w:rsids>
    <w:rsidRoot val="00A10D36"/>
    <w:rsid val="0004271F"/>
    <w:rsid val="00A10D36"/>
    <w:rsid val="00B64FB1"/>
    <w:rsid val="00DA002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docDefaults>
    <w:rPrDefault>
      <w:rPr>
        <w:kern w:val="2"/>
        <w:lang w:val="en-US" w:eastAsia="en-US" w:bidi="ar-SA"/>
        <w14:ligatures w14:val="standardContextual"/>
        <w:rFonts w:ascii="Aptos" w:eastAsiaTheme="minorEastAsia" w:hAnsiTheme="minorHAnsi" w:cstheme="minorBidi"/>
        <w:sz w:val="24"/>
        <w:szCs w:val="24"/>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2707</Words>
  <Characters>15432</Characters>
  <Application>Microsoft Office Word</Application>
  <DocSecurity>0</DocSecurity>
  <Lines>128</Lines>
  <Paragraphs>36</Paragraphs>
  <ScaleCrop>false</ScaleCrop>
  <Company/>
  <LinksUpToDate>false</LinksUpToDate>
  <CharactersWithSpaces>18103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Calugareanu, Beatrice</cp:lastModifiedBy>
  <cp:revision>3</cp:revision>
  <dcterms:created xsi:type="dcterms:W3CDTF">2024-10-19T10:02:00Z</dcterms:created>
  <dcterms:modified xsi:type="dcterms:W3CDTF">2024-10-19T10:04:00Z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f3ac890-09a1-47d3-8d04-15427d7fec91_Enabled">
    <vt:lpwstr>true</vt:lpwstr>
  </property>
  <property fmtid="{D5CDD505-2E9C-101B-9397-08002B2CF9AE}" pid="3" name="MSIP_Label_3f3ac890-09a1-47d3-8d04-15427d7fec91_SetDate">
    <vt:lpwstr>2024-10-19T10:03:45Z</vt:lpwstr>
  </property>
  <property fmtid="{D5CDD505-2E9C-101B-9397-08002B2CF9AE}" pid="4" name="MSIP_Label_3f3ac890-09a1-47d3-8d04-15427d7fec91_Method">
    <vt:lpwstr>Standard</vt:lpwstr>
  </property>
  <property fmtid="{D5CDD505-2E9C-101B-9397-08002B2CF9AE}" pid="5" name="MSIP_Label_3f3ac890-09a1-47d3-8d04-15427d7fec91_Name">
    <vt:lpwstr>Internal</vt:lpwstr>
  </property>
  <property fmtid="{D5CDD505-2E9C-101B-9397-08002B2CF9AE}" pid="6" name="MSIP_Label_3f3ac890-09a1-47d3-8d04-15427d7fec91_SiteId">
    <vt:lpwstr>39b77101-99b7-41c9-8d6a-7794b9d48476</vt:lpwstr>
  </property>
  <property fmtid="{D5CDD505-2E9C-101B-9397-08002B2CF9AE}" pid="7" name="MSIP_Label_3f3ac890-09a1-47d3-8d04-15427d7fec91_ActionId">
    <vt:lpwstr>9707d038-64b8-498e-935c-b323f1fa649a</vt:lpwstr>
  </property>
  <property fmtid="{D5CDD505-2E9C-101B-9397-08002B2CF9AE}" pid="8" name="MSIP_Label_3f3ac890-09a1-47d3-8d04-15427d7fec91_ContentBits">
    <vt:lpwstr>0</vt:lpwstr>
  </property>
</Properties>
</file>