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407E9" w14:textId="3212F8A1" w:rsidR="001324F7" w:rsidRPr="00A11AC9" w:rsidRDefault="00CB5717" w:rsidP="00741724">
      <w:pPr>
        <w:spacing w:line="360" w:lineRule="auto"/>
        <w:jc w:val="center"/>
        <w:rPr>
          <w:rFonts w:ascii="Arial" w:hAnsi="Arial" w:cs="Arial"/>
          <w:b/>
          <w:bCs/>
        </w:rPr>
      </w:pPr>
      <w:r w:rsidRPr="00CB5717">
        <w:rPr>
          <w:rFonts w:asciiTheme="majorHAnsi" w:eastAsiaTheme="majorEastAsia" w:hAnsiTheme="majorHAnsi" w:cstheme="majorBidi"/>
          <w:i/>
          <w:iCs/>
          <w:noProof/>
          <w:sz w:val="28"/>
          <w:szCs w:val="28"/>
        </w:rPr>
        <mc:AlternateContent>
          <mc:Choice Requires="wps">
            <w:drawing>
              <wp:anchor distT="0" distB="0" distL="114300" distR="114300" simplePos="0" relativeHeight="251659264" behindDoc="0" locked="0" layoutInCell="1" allowOverlap="1" wp14:anchorId="1CD9019F" wp14:editId="0AEBBABB">
                <wp:simplePos x="0" y="0"/>
                <wp:positionH relativeFrom="column">
                  <wp:posOffset>-873106</wp:posOffset>
                </wp:positionH>
                <wp:positionV relativeFrom="paragraph">
                  <wp:posOffset>837708</wp:posOffset>
                </wp:positionV>
                <wp:extent cx="2808093" cy="1403985"/>
                <wp:effectExtent l="0" t="0" r="1143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093" cy="1403985"/>
                        </a:xfrm>
                        <a:prstGeom prst="rect">
                          <a:avLst/>
                        </a:prstGeom>
                        <a:solidFill>
                          <a:srgbClr val="FFFFFF"/>
                        </a:solidFill>
                        <a:ln w="9525">
                          <a:solidFill>
                            <a:srgbClr val="000000"/>
                          </a:solidFill>
                          <a:miter lim="800000"/>
                          <a:headEnd/>
                          <a:tailEnd/>
                        </a:ln>
                      </wps:spPr>
                      <wps:txbx>
                        <w:txbxContent>
                          <w:p w14:paraId="0A2658D7" w14:textId="1185CDA3" w:rsidR="00CB5717" w:rsidRDefault="00CB5717">
                            <w:r>
                              <w:t>Lecturer: Soban Sadiq</w:t>
                            </w:r>
                          </w:p>
                          <w:p w14:paraId="7C2AF76F" w14:textId="77777777" w:rsidR="00CB5717" w:rsidRDefault="00CB5717"/>
                          <w:p w14:paraId="31B5EE0F" w14:textId="006DAA2E" w:rsidR="00CB5717" w:rsidRDefault="00CB5717">
                            <w:r>
                              <w:t xml:space="preserve">Adriana Loredana </w:t>
                            </w:r>
                            <w:proofErr w:type="spellStart"/>
                            <w:proofErr w:type="gramStart"/>
                            <w:r>
                              <w:t>Danilet</w:t>
                            </w:r>
                            <w:proofErr w:type="spellEnd"/>
                            <w:r>
                              <w:t>(</w:t>
                            </w:r>
                            <w:proofErr w:type="gramEnd"/>
                            <w:r>
                              <w:t>2124574)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20000</wp14:pctHeight>
                </wp14:sizeRelV>
              </wp:anchor>
            </w:drawing>
          </mc:Choice>
          <mc:Fallback>
            <w:pict>
              <v:shapetype w14:anchorId="1CD9019F" id="_x0000_t202" coordsize="21600,21600" o:spt="202" path="m,l,21600r21600,l21600,xe">
                <v:stroke joinstyle="miter"/>
                <v:path gradientshapeok="t" o:connecttype="rect"/>
              </v:shapetype>
              <v:shape id="Text Box 2" o:spid="_x0000_s1026" type="#_x0000_t202" style="position:absolute;left:0;text-align:left;margin-left:-68.75pt;margin-top:65.95pt;width:221.1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">
                <v:textbox>
                  <w:txbxContent>
                    <w:p w14:paraId="0A2658D7" w14:textId="1185CDA3" w:rsidR="00CB5717" w:rsidRDefault="00CB5717">
                      <w:r>
                        <w:t>Lecturer: Soban Sadiq</w:t>
                      </w:r>
                    </w:p>
                    <w:p w14:paraId="7C2AF76F" w14:textId="77777777" w:rsidR="00CB5717" w:rsidRDefault="00CB5717"/>
                    <w:p w14:paraId="31B5EE0F" w14:textId="006DAA2E" w:rsidR="00CB5717" w:rsidRDefault="00CB5717">
                      <w:r>
                        <w:t xml:space="preserve">Adriana Loredana </w:t>
                      </w:r>
                      <w:proofErr w:type="spellStart"/>
                      <w:proofErr w:type="gramStart"/>
                      <w:r>
                        <w:t>Danilet</w:t>
                      </w:r>
                      <w:proofErr w:type="spellEnd"/>
                      <w:r>
                        <w:t>(</w:t>
                      </w:r>
                      <w:proofErr w:type="gramEnd"/>
                      <w:r>
                        <w:t>2124574)</w:t>
                      </w:r>
                    </w:p>
                  </w:txbxContent>
                </v:textbox>
              </v:shape>
            </w:pict>
          </mc:Fallback>
        </mc:AlternateContent>
      </w:r>
      <w:r w:rsidR="00164F8D" w:rsidRPr="00A11AC9">
        <w:rPr>
          <w:rFonts w:ascii="Arial" w:hAnsi="Arial" w:cs="Arial"/>
          <w:b/>
          <w:bCs/>
          <w:sz w:val="28"/>
          <w:szCs w:val="24"/>
          <w:bdr w:val="single" w:sz="4" w:space="0" w:color="auto"/>
        </w:rPr>
        <w:t>BMSW4002 Effective Teamwork and Communication Assessment 1</w:t>
      </w:r>
      <w:r w:rsidR="001324F7" w:rsidRPr="00A11AC9">
        <w:rPr>
          <w:rFonts w:ascii="Arial" w:hAnsi="Arial" w:cs="Arial"/>
          <w:b/>
          <w:bCs/>
        </w:rPr>
        <w:br w:type="page"/>
      </w:r>
    </w:p>
    <w:sdt>
      <w:sdtPr>
        <w:rPr>
          <w:rFonts w:ascii="Times New Roman" w:eastAsiaTheme="minorHAnsi" w:hAnsi="Times New Roman" w:cstheme="minorBidi"/>
          <w:b/>
          <w:bCs/>
          <w:color w:val="auto"/>
          <w:sz w:val="24"/>
          <w:szCs w:val="22"/>
          <w:lang w:val="en-GB"/>
        </w:rPr>
        <w:id w:val="-1789737571"/>
        <w:docPartObj>
          <w:docPartGallery w:val="Table of Contents"/>
          <w:docPartUnique/>
        </w:docPartObj>
      </w:sdtPr>
      <w:sdtEndPr>
        <w:rPr>
          <w:noProof/>
        </w:rPr>
      </w:sdtEndPr>
      <w:sdtContent>
        <w:p w14:paraId="3C50727A" w14:textId="77777777" w:rsidR="00452F4D" w:rsidRPr="00A11AC9" w:rsidRDefault="00452F4D" w:rsidP="00FA6178">
          <w:pPr>
            <w:pStyle w:val="TOCHeading"/>
            <w:spacing w:line="360" w:lineRule="auto"/>
            <w:rPr>
              <w:rFonts w:ascii="Arial" w:hAnsi="Arial" w:cs="Arial"/>
              <w:b/>
              <w:bCs/>
              <w:color w:val="002060"/>
            </w:rPr>
          </w:pPr>
          <w:r w:rsidRPr="00A11AC9">
            <w:rPr>
              <w:rFonts w:ascii="Arial" w:hAnsi="Arial" w:cs="Arial"/>
              <w:b/>
              <w:bCs/>
              <w:color w:val="002060"/>
            </w:rPr>
            <w:t>Table of Contents</w:t>
          </w:r>
        </w:p>
        <w:p w14:paraId="75447D78" w14:textId="77777777" w:rsidR="00452F4D" w:rsidRPr="00A11AC9" w:rsidRDefault="00452F4D" w:rsidP="00FA6178">
          <w:pPr>
            <w:pStyle w:val="TOC1"/>
            <w:tabs>
              <w:tab w:val="right" w:leader="dot" w:pos="9350"/>
            </w:tabs>
            <w:spacing w:line="360" w:lineRule="auto"/>
            <w:rPr>
              <w:rFonts w:ascii="Arial" w:hAnsi="Arial" w:cs="Arial"/>
              <w:b/>
              <w:bCs/>
              <w:noProof/>
              <w:sz w:val="22"/>
            </w:rPr>
          </w:pPr>
          <w:r w:rsidRPr="00A11AC9">
            <w:rPr>
              <w:rFonts w:ascii="Arial" w:hAnsi="Arial" w:cs="Arial"/>
              <w:b/>
              <w:bCs/>
              <w:sz w:val="22"/>
            </w:rPr>
            <w:fldChar w:fldCharType="begin"/>
          </w:r>
          <w:r w:rsidRPr="00A11AC9">
            <w:rPr>
              <w:rFonts w:ascii="Arial" w:hAnsi="Arial" w:cs="Arial"/>
              <w:b/>
              <w:bCs/>
              <w:sz w:val="22"/>
            </w:rPr>
            <w:instrText xml:space="preserve"> TOC \o "1-3" \h \z \u </w:instrText>
          </w:r>
          <w:r w:rsidRPr="00A11AC9">
            <w:rPr>
              <w:rFonts w:ascii="Arial" w:hAnsi="Arial" w:cs="Arial"/>
              <w:b/>
              <w:bCs/>
              <w:sz w:val="22"/>
            </w:rPr>
            <w:fldChar w:fldCharType="separate"/>
          </w:r>
          <w:hyperlink w:anchor="_Toc111515684" w:history="1">
            <w:r w:rsidRPr="00A11AC9">
              <w:rPr>
                <w:rStyle w:val="Hyperlink"/>
                <w:rFonts w:ascii="Arial" w:hAnsi="Arial" w:cs="Arial"/>
                <w:b/>
                <w:bCs/>
                <w:noProof/>
                <w:sz w:val="22"/>
              </w:rPr>
              <w:t>1. Introduction</w:t>
            </w:r>
            <w:r w:rsidRPr="00A11AC9">
              <w:rPr>
                <w:rFonts w:ascii="Arial" w:hAnsi="Arial" w:cs="Arial"/>
                <w:b/>
                <w:bCs/>
                <w:noProof/>
                <w:webHidden/>
                <w:sz w:val="22"/>
              </w:rPr>
              <w:tab/>
            </w:r>
            <w:r w:rsidRPr="00A11AC9">
              <w:rPr>
                <w:rFonts w:ascii="Arial" w:hAnsi="Arial" w:cs="Arial"/>
                <w:b/>
                <w:bCs/>
                <w:noProof/>
                <w:webHidden/>
                <w:sz w:val="22"/>
              </w:rPr>
              <w:fldChar w:fldCharType="begin"/>
            </w:r>
            <w:r w:rsidRPr="00A11AC9">
              <w:rPr>
                <w:rFonts w:ascii="Arial" w:hAnsi="Arial" w:cs="Arial"/>
                <w:b/>
                <w:bCs/>
                <w:noProof/>
                <w:webHidden/>
                <w:sz w:val="22"/>
              </w:rPr>
              <w:instrText xml:space="preserve"> PAGEREF _Toc111515684 \h </w:instrText>
            </w:r>
            <w:r w:rsidRPr="00A11AC9">
              <w:rPr>
                <w:rFonts w:ascii="Arial" w:hAnsi="Arial" w:cs="Arial"/>
                <w:b/>
                <w:bCs/>
                <w:noProof/>
                <w:webHidden/>
                <w:sz w:val="22"/>
              </w:rPr>
            </w:r>
            <w:r w:rsidRPr="00A11AC9">
              <w:rPr>
                <w:rFonts w:ascii="Arial" w:hAnsi="Arial" w:cs="Arial"/>
                <w:b/>
                <w:bCs/>
                <w:noProof/>
                <w:webHidden/>
                <w:sz w:val="22"/>
              </w:rPr>
              <w:fldChar w:fldCharType="separate"/>
            </w:r>
            <w:r w:rsidR="000C3E8D">
              <w:rPr>
                <w:rFonts w:ascii="Arial" w:hAnsi="Arial" w:cs="Arial"/>
                <w:b/>
                <w:bCs/>
                <w:noProof/>
                <w:webHidden/>
                <w:sz w:val="22"/>
              </w:rPr>
              <w:t>3</w:t>
            </w:r>
            <w:r w:rsidRPr="00A11AC9">
              <w:rPr>
                <w:rFonts w:ascii="Arial" w:hAnsi="Arial" w:cs="Arial"/>
                <w:b/>
                <w:bCs/>
                <w:noProof/>
                <w:webHidden/>
                <w:sz w:val="22"/>
              </w:rPr>
              <w:fldChar w:fldCharType="end"/>
            </w:r>
          </w:hyperlink>
        </w:p>
        <w:p w14:paraId="5F8E6BEA" w14:textId="77777777" w:rsidR="00452F4D" w:rsidRPr="00A11AC9" w:rsidRDefault="00C71956" w:rsidP="00FA6178">
          <w:pPr>
            <w:pStyle w:val="TOC1"/>
            <w:tabs>
              <w:tab w:val="right" w:leader="dot" w:pos="9350"/>
            </w:tabs>
            <w:spacing w:line="360" w:lineRule="auto"/>
            <w:rPr>
              <w:rFonts w:ascii="Arial" w:hAnsi="Arial" w:cs="Arial"/>
              <w:b/>
              <w:bCs/>
              <w:noProof/>
              <w:sz w:val="22"/>
            </w:rPr>
          </w:pPr>
          <w:hyperlink w:anchor="_Toc111515685" w:history="1">
            <w:r w:rsidR="00452F4D" w:rsidRPr="00A11AC9">
              <w:rPr>
                <w:rStyle w:val="Hyperlink"/>
                <w:rFonts w:ascii="Arial" w:hAnsi="Arial" w:cs="Arial"/>
                <w:b/>
                <w:bCs/>
                <w:noProof/>
                <w:sz w:val="22"/>
              </w:rPr>
              <w:t>2. Models of Communication</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_Toc111515685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3</w:t>
            </w:r>
            <w:r w:rsidR="00452F4D" w:rsidRPr="00A11AC9">
              <w:rPr>
                <w:rFonts w:ascii="Arial" w:hAnsi="Arial" w:cs="Arial"/>
                <w:b/>
                <w:bCs/>
                <w:noProof/>
                <w:webHidden/>
                <w:sz w:val="22"/>
              </w:rPr>
              <w:fldChar w:fldCharType="end"/>
            </w:r>
          </w:hyperlink>
        </w:p>
        <w:p w14:paraId="75CECBA4"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86" w:history="1">
            <w:r w:rsidR="00452F4D" w:rsidRPr="00A11AC9">
              <w:rPr>
                <w:rStyle w:val="Hyperlink"/>
                <w:rFonts w:ascii="Arial" w:hAnsi="Arial" w:cs="Arial"/>
                <w:b/>
                <w:bCs/>
                <w:noProof/>
                <w:sz w:val="22"/>
              </w:rPr>
              <w:t>2.1 Shannon and Weaver (1948/49)</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_Toc111515686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3</w:t>
            </w:r>
            <w:r w:rsidR="00452F4D" w:rsidRPr="00A11AC9">
              <w:rPr>
                <w:rFonts w:ascii="Arial" w:hAnsi="Arial" w:cs="Arial"/>
                <w:b/>
                <w:bCs/>
                <w:noProof/>
                <w:webHidden/>
                <w:sz w:val="22"/>
              </w:rPr>
              <w:fldChar w:fldCharType="end"/>
            </w:r>
          </w:hyperlink>
        </w:p>
        <w:p w14:paraId="19675867"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87" w:history="1">
            <w:r w:rsidR="00452F4D" w:rsidRPr="00A11AC9">
              <w:rPr>
                <w:rStyle w:val="Hyperlink"/>
                <w:rFonts w:ascii="Arial" w:hAnsi="Arial" w:cs="Arial"/>
                <w:b/>
                <w:bCs/>
                <w:noProof/>
                <w:sz w:val="22"/>
              </w:rPr>
              <w:t>2.2 Schramm (1954)</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_Toc111515687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4</w:t>
            </w:r>
            <w:r w:rsidR="00452F4D" w:rsidRPr="00A11AC9">
              <w:rPr>
                <w:rFonts w:ascii="Arial" w:hAnsi="Arial" w:cs="Arial"/>
                <w:b/>
                <w:bCs/>
                <w:noProof/>
                <w:webHidden/>
                <w:sz w:val="22"/>
              </w:rPr>
              <w:fldChar w:fldCharType="end"/>
            </w:r>
          </w:hyperlink>
        </w:p>
        <w:p w14:paraId="2CB72AC8"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88" w:history="1">
            <w:r w:rsidR="00452F4D" w:rsidRPr="00A11AC9">
              <w:rPr>
                <w:rStyle w:val="Hyperlink"/>
                <w:rFonts w:ascii="Arial" w:hAnsi="Arial" w:cs="Arial"/>
                <w:b/>
                <w:bCs/>
                <w:noProof/>
                <w:sz w:val="22"/>
              </w:rPr>
              <w:t>2.3 Berlo (1964)</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_Toc111515688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5</w:t>
            </w:r>
            <w:r w:rsidR="00452F4D" w:rsidRPr="00A11AC9">
              <w:rPr>
                <w:rFonts w:ascii="Arial" w:hAnsi="Arial" w:cs="Arial"/>
                <w:b/>
                <w:bCs/>
                <w:noProof/>
                <w:webHidden/>
                <w:sz w:val="22"/>
              </w:rPr>
              <w:fldChar w:fldCharType="end"/>
            </w:r>
          </w:hyperlink>
        </w:p>
        <w:p w14:paraId="09F0F973" w14:textId="77777777" w:rsidR="00452F4D" w:rsidRPr="00A11AC9" w:rsidRDefault="00C71956" w:rsidP="00FA6178">
          <w:pPr>
            <w:pStyle w:val="TOC1"/>
            <w:tabs>
              <w:tab w:val="right" w:leader="dot" w:pos="9350"/>
            </w:tabs>
            <w:spacing w:line="360" w:lineRule="auto"/>
            <w:rPr>
              <w:rFonts w:ascii="Arial" w:hAnsi="Arial" w:cs="Arial"/>
              <w:b/>
              <w:bCs/>
              <w:noProof/>
              <w:sz w:val="22"/>
            </w:rPr>
          </w:pPr>
          <w:hyperlink w:anchor="_Toc111515689" w:history="1">
            <w:r w:rsidR="00452F4D" w:rsidRPr="00A11AC9">
              <w:rPr>
                <w:rStyle w:val="Hyperlink"/>
                <w:rFonts w:ascii="Arial" w:hAnsi="Arial" w:cs="Arial"/>
                <w:b/>
                <w:bCs/>
                <w:noProof/>
                <w:sz w:val="22"/>
              </w:rPr>
              <w:t>3. Communication Skills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_Toc111515689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6</w:t>
            </w:r>
            <w:r w:rsidR="00452F4D" w:rsidRPr="00A11AC9">
              <w:rPr>
                <w:rFonts w:ascii="Arial" w:hAnsi="Arial" w:cs="Arial"/>
                <w:b/>
                <w:bCs/>
                <w:noProof/>
                <w:webHidden/>
                <w:sz w:val="22"/>
              </w:rPr>
              <w:fldChar w:fldCharType="end"/>
            </w:r>
          </w:hyperlink>
        </w:p>
        <w:p w14:paraId="7C9E6C7E"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90" w:history="1">
            <w:r w:rsidR="00452F4D" w:rsidRPr="00A11AC9">
              <w:rPr>
                <w:rStyle w:val="Hyperlink"/>
                <w:rFonts w:ascii="Arial" w:hAnsi="Arial" w:cs="Arial"/>
                <w:b/>
                <w:bCs/>
                <w:noProof/>
                <w:sz w:val="22"/>
              </w:rPr>
              <w:t>3.1 Verbal Skills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_Toc111515690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6</w:t>
            </w:r>
            <w:r w:rsidR="00452F4D" w:rsidRPr="00A11AC9">
              <w:rPr>
                <w:rFonts w:ascii="Arial" w:hAnsi="Arial" w:cs="Arial"/>
                <w:b/>
                <w:bCs/>
                <w:noProof/>
                <w:webHidden/>
                <w:sz w:val="22"/>
              </w:rPr>
              <w:fldChar w:fldCharType="end"/>
            </w:r>
          </w:hyperlink>
        </w:p>
        <w:p w14:paraId="64B5150F"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91" w:history="1">
            <w:r w:rsidR="00452F4D" w:rsidRPr="00A11AC9">
              <w:rPr>
                <w:rStyle w:val="Hyperlink"/>
                <w:rFonts w:ascii="Arial" w:hAnsi="Arial" w:cs="Arial"/>
                <w:b/>
                <w:bCs/>
                <w:noProof/>
                <w:sz w:val="22"/>
              </w:rPr>
              <w:t>3.2 Non-verbal Skills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_Toc111515691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7</w:t>
            </w:r>
            <w:r w:rsidR="00452F4D" w:rsidRPr="00A11AC9">
              <w:rPr>
                <w:rFonts w:ascii="Arial" w:hAnsi="Arial" w:cs="Arial"/>
                <w:b/>
                <w:bCs/>
                <w:noProof/>
                <w:webHidden/>
                <w:sz w:val="22"/>
              </w:rPr>
              <w:fldChar w:fldCharType="end"/>
            </w:r>
          </w:hyperlink>
        </w:p>
        <w:p w14:paraId="11F5C0E3"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92" w:history="1">
            <w:r w:rsidR="00452F4D" w:rsidRPr="00A11AC9">
              <w:rPr>
                <w:rStyle w:val="Hyperlink"/>
                <w:rFonts w:ascii="Arial" w:hAnsi="Arial" w:cs="Arial"/>
                <w:b/>
                <w:bCs/>
                <w:noProof/>
                <w:sz w:val="22"/>
              </w:rPr>
              <w:t>3.3 Listening Skills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_Toc111515692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7</w:t>
            </w:r>
            <w:r w:rsidR="00452F4D" w:rsidRPr="00A11AC9">
              <w:rPr>
                <w:rFonts w:ascii="Arial" w:hAnsi="Arial" w:cs="Arial"/>
                <w:b/>
                <w:bCs/>
                <w:noProof/>
                <w:webHidden/>
                <w:sz w:val="22"/>
              </w:rPr>
              <w:fldChar w:fldCharType="end"/>
            </w:r>
          </w:hyperlink>
        </w:p>
        <w:p w14:paraId="1BF56F2D" w14:textId="77777777" w:rsidR="00452F4D" w:rsidRPr="00A11AC9" w:rsidRDefault="00C71956" w:rsidP="00FA6178">
          <w:pPr>
            <w:pStyle w:val="TOC1"/>
            <w:tabs>
              <w:tab w:val="right" w:leader="dot" w:pos="9350"/>
            </w:tabs>
            <w:spacing w:line="360" w:lineRule="auto"/>
            <w:rPr>
              <w:rFonts w:ascii="Arial" w:hAnsi="Arial" w:cs="Arial"/>
              <w:b/>
              <w:bCs/>
              <w:noProof/>
              <w:sz w:val="22"/>
            </w:rPr>
          </w:pPr>
          <w:hyperlink w:anchor="_Toc111515693" w:history="1">
            <w:r w:rsidR="00452F4D" w:rsidRPr="00A11AC9">
              <w:rPr>
                <w:rStyle w:val="Hyperlink"/>
                <w:rFonts w:ascii="Arial" w:hAnsi="Arial" w:cs="Arial"/>
                <w:b/>
                <w:bCs/>
                <w:noProof/>
                <w:sz w:val="22"/>
              </w:rPr>
              <w:t>4. Advantages and Disadvantages of Technology in Communication</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_Toc111515693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7</w:t>
            </w:r>
            <w:r w:rsidR="00452F4D" w:rsidRPr="00A11AC9">
              <w:rPr>
                <w:rFonts w:ascii="Arial" w:hAnsi="Arial" w:cs="Arial"/>
                <w:b/>
                <w:bCs/>
                <w:noProof/>
                <w:webHidden/>
                <w:sz w:val="22"/>
              </w:rPr>
              <w:fldChar w:fldCharType="end"/>
            </w:r>
          </w:hyperlink>
        </w:p>
        <w:p w14:paraId="31B6D95B"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94" w:history="1">
            <w:r w:rsidR="00452F4D" w:rsidRPr="00A11AC9">
              <w:rPr>
                <w:rStyle w:val="Hyperlink"/>
                <w:rFonts w:ascii="Arial" w:hAnsi="Arial" w:cs="Arial"/>
                <w:b/>
                <w:bCs/>
                <w:noProof/>
                <w:sz w:val="22"/>
              </w:rPr>
              <w:t>4.1 Advantages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_Toc111515694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7</w:t>
            </w:r>
            <w:r w:rsidR="00452F4D" w:rsidRPr="00A11AC9">
              <w:rPr>
                <w:rFonts w:ascii="Arial" w:hAnsi="Arial" w:cs="Arial"/>
                <w:b/>
                <w:bCs/>
                <w:noProof/>
                <w:webHidden/>
                <w:sz w:val="22"/>
              </w:rPr>
              <w:fldChar w:fldCharType="end"/>
            </w:r>
          </w:hyperlink>
        </w:p>
        <w:p w14:paraId="4EBD40E3" w14:textId="77777777" w:rsidR="00452F4D" w:rsidRPr="00A11AC9" w:rsidRDefault="00C71956" w:rsidP="00FA6178">
          <w:pPr>
            <w:pStyle w:val="TOC2"/>
            <w:tabs>
              <w:tab w:val="right" w:leader="dot" w:pos="9350"/>
            </w:tabs>
            <w:spacing w:line="360" w:lineRule="auto"/>
            <w:rPr>
              <w:rFonts w:ascii="Arial" w:hAnsi="Arial" w:cs="Arial"/>
              <w:b/>
              <w:bCs/>
              <w:noProof/>
              <w:sz w:val="22"/>
            </w:rPr>
          </w:pPr>
          <w:hyperlink w:anchor="_Toc111515695" w:history="1">
            <w:r w:rsidR="00452F4D" w:rsidRPr="00A11AC9">
              <w:rPr>
                <w:rStyle w:val="Hyperlink"/>
                <w:rFonts w:ascii="Arial" w:hAnsi="Arial" w:cs="Arial"/>
                <w:b/>
                <w:bCs/>
                <w:noProof/>
                <w:sz w:val="22"/>
              </w:rPr>
              <w:t>4.2 Disadvantages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_Toc111515695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8</w:t>
            </w:r>
            <w:r w:rsidR="00452F4D" w:rsidRPr="00A11AC9">
              <w:rPr>
                <w:rFonts w:ascii="Arial" w:hAnsi="Arial" w:cs="Arial"/>
                <w:b/>
                <w:bCs/>
                <w:noProof/>
                <w:webHidden/>
                <w:sz w:val="22"/>
              </w:rPr>
              <w:fldChar w:fldCharType="end"/>
            </w:r>
          </w:hyperlink>
        </w:p>
        <w:p w14:paraId="4D6F3395" w14:textId="77777777" w:rsidR="00452F4D" w:rsidRPr="00A11AC9" w:rsidRDefault="00C71956" w:rsidP="00FA6178">
          <w:pPr>
            <w:pStyle w:val="TOC1"/>
            <w:tabs>
              <w:tab w:val="right" w:leader="dot" w:pos="9350"/>
            </w:tabs>
            <w:spacing w:line="360" w:lineRule="auto"/>
            <w:rPr>
              <w:rFonts w:ascii="Arial" w:hAnsi="Arial" w:cs="Arial"/>
              <w:b/>
              <w:bCs/>
              <w:noProof/>
              <w:sz w:val="22"/>
            </w:rPr>
          </w:pPr>
          <w:hyperlink w:anchor="_Toc111515696" w:history="1">
            <w:r w:rsidR="00452F4D" w:rsidRPr="00A11AC9">
              <w:rPr>
                <w:rStyle w:val="Hyperlink"/>
                <w:rFonts w:ascii="Arial" w:hAnsi="Arial" w:cs="Arial"/>
                <w:b/>
                <w:bCs/>
                <w:noProof/>
                <w:sz w:val="22"/>
              </w:rPr>
              <w:t>5. Conclusion</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_Toc111515696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9</w:t>
            </w:r>
            <w:r w:rsidR="00452F4D" w:rsidRPr="00A11AC9">
              <w:rPr>
                <w:rFonts w:ascii="Arial" w:hAnsi="Arial" w:cs="Arial"/>
                <w:b/>
                <w:bCs/>
                <w:noProof/>
                <w:webHidden/>
                <w:sz w:val="22"/>
              </w:rPr>
              <w:fldChar w:fldCharType="end"/>
            </w:r>
          </w:hyperlink>
        </w:p>
        <w:p w14:paraId="3E1AC348" w14:textId="77777777" w:rsidR="00452F4D" w:rsidRPr="00A11AC9" w:rsidRDefault="00C71956" w:rsidP="00FA6178">
          <w:pPr>
            <w:pStyle w:val="TOC1"/>
            <w:tabs>
              <w:tab w:val="right" w:leader="dot" w:pos="9350"/>
            </w:tabs>
            <w:spacing w:line="360" w:lineRule="auto"/>
            <w:rPr>
              <w:rFonts w:ascii="Arial" w:hAnsi="Arial" w:cs="Arial"/>
              <w:b/>
              <w:bCs/>
              <w:noProof/>
              <w:sz w:val="22"/>
            </w:rPr>
          </w:pPr>
          <w:hyperlink w:anchor="_Toc111515697" w:history="1">
            <w:r w:rsidR="00452F4D" w:rsidRPr="00A11AC9">
              <w:rPr>
                <w:rStyle w:val="Hyperlink"/>
                <w:rFonts w:ascii="Arial" w:hAnsi="Arial" w:cs="Arial"/>
                <w:b/>
                <w:bCs/>
                <w:noProof/>
                <w:sz w:val="22"/>
              </w:rPr>
              <w:t>References</w:t>
            </w:r>
            <w:r w:rsidR="00452F4D" w:rsidRPr="00A11AC9">
              <w:rPr>
                <w:rFonts w:ascii="Arial" w:hAnsi="Arial" w:cs="Arial"/>
                <w:b/>
                <w:bCs/>
                <w:noProof/>
                <w:webHidden/>
                <w:sz w:val="22"/>
              </w:rPr>
              <w:tab/>
            </w:r>
            <w:r w:rsidR="00452F4D" w:rsidRPr="00A11AC9">
              <w:rPr>
                <w:rFonts w:ascii="Arial" w:hAnsi="Arial" w:cs="Arial"/>
                <w:b/>
                <w:bCs/>
                <w:noProof/>
                <w:webHidden/>
                <w:sz w:val="22"/>
              </w:rPr>
              <w:fldChar w:fldCharType="begin"/>
            </w:r>
            <w:r w:rsidR="00452F4D" w:rsidRPr="00A11AC9">
              <w:rPr>
                <w:rFonts w:ascii="Arial" w:hAnsi="Arial" w:cs="Arial"/>
                <w:b/>
                <w:bCs/>
                <w:noProof/>
                <w:webHidden/>
                <w:sz w:val="22"/>
              </w:rPr>
              <w:instrText xml:space="preserve"> PAGEREF _Toc111515697 \h </w:instrText>
            </w:r>
            <w:r w:rsidR="00452F4D" w:rsidRPr="00A11AC9">
              <w:rPr>
                <w:rFonts w:ascii="Arial" w:hAnsi="Arial" w:cs="Arial"/>
                <w:b/>
                <w:bCs/>
                <w:noProof/>
                <w:webHidden/>
                <w:sz w:val="22"/>
              </w:rPr>
            </w:r>
            <w:r w:rsidR="00452F4D" w:rsidRPr="00A11AC9">
              <w:rPr>
                <w:rFonts w:ascii="Arial" w:hAnsi="Arial" w:cs="Arial"/>
                <w:b/>
                <w:bCs/>
                <w:noProof/>
                <w:webHidden/>
                <w:sz w:val="22"/>
              </w:rPr>
              <w:fldChar w:fldCharType="separate"/>
            </w:r>
            <w:r w:rsidR="000C3E8D">
              <w:rPr>
                <w:rFonts w:ascii="Arial" w:hAnsi="Arial" w:cs="Arial"/>
                <w:b/>
                <w:bCs/>
                <w:noProof/>
                <w:webHidden/>
                <w:sz w:val="22"/>
              </w:rPr>
              <w:t>10</w:t>
            </w:r>
            <w:r w:rsidR="00452F4D" w:rsidRPr="00A11AC9">
              <w:rPr>
                <w:rFonts w:ascii="Arial" w:hAnsi="Arial" w:cs="Arial"/>
                <w:b/>
                <w:bCs/>
                <w:noProof/>
                <w:webHidden/>
                <w:sz w:val="22"/>
              </w:rPr>
              <w:fldChar w:fldCharType="end"/>
            </w:r>
          </w:hyperlink>
        </w:p>
        <w:p w14:paraId="23C26711" w14:textId="77777777" w:rsidR="00452F4D" w:rsidRPr="00A11AC9" w:rsidRDefault="00452F4D" w:rsidP="00FA6178">
          <w:pPr>
            <w:spacing w:line="360" w:lineRule="auto"/>
            <w:rPr>
              <w:b/>
              <w:bCs/>
            </w:rPr>
          </w:pPr>
          <w:r w:rsidRPr="00A11AC9">
            <w:rPr>
              <w:rFonts w:ascii="Arial" w:hAnsi="Arial" w:cs="Arial"/>
              <w:b/>
              <w:bCs/>
              <w:noProof/>
              <w:sz w:val="22"/>
            </w:rPr>
            <w:fldChar w:fldCharType="end"/>
          </w:r>
        </w:p>
      </w:sdtContent>
    </w:sdt>
    <w:p w14:paraId="73F8BCB5" w14:textId="77777777" w:rsidR="001324F7" w:rsidRPr="00A11AC9" w:rsidRDefault="001324F7" w:rsidP="00FA6178">
      <w:pPr>
        <w:spacing w:line="360" w:lineRule="auto"/>
        <w:jc w:val="left"/>
        <w:rPr>
          <w:rFonts w:ascii="Arial" w:hAnsi="Arial" w:cs="Arial"/>
          <w:b/>
          <w:bCs/>
        </w:rPr>
      </w:pPr>
      <w:r w:rsidRPr="00A11AC9">
        <w:rPr>
          <w:rFonts w:ascii="Arial" w:hAnsi="Arial" w:cs="Arial"/>
          <w:b/>
          <w:bCs/>
        </w:rPr>
        <w:br w:type="page"/>
      </w:r>
    </w:p>
    <w:p w14:paraId="286C5B2D" w14:textId="77777777" w:rsidR="006C3FCD" w:rsidRPr="00A11AC9" w:rsidRDefault="001324F7" w:rsidP="00FA6178">
      <w:pPr>
        <w:pStyle w:val="Heading1"/>
        <w:spacing w:line="360" w:lineRule="auto"/>
        <w:rPr>
          <w:rFonts w:ascii="Arial" w:hAnsi="Arial" w:cs="Arial"/>
          <w:bCs/>
        </w:rPr>
      </w:pPr>
      <w:bookmarkStart w:id="0" w:name="_Toc111515684"/>
      <w:r w:rsidRPr="00A11AC9">
        <w:rPr>
          <w:rFonts w:ascii="Arial" w:hAnsi="Arial" w:cs="Arial"/>
          <w:bCs/>
        </w:rPr>
        <w:lastRenderedPageBreak/>
        <w:t>1. Introduction</w:t>
      </w:r>
      <w:bookmarkEnd w:id="0"/>
      <w:r w:rsidRPr="00A11AC9">
        <w:rPr>
          <w:rFonts w:ascii="Arial" w:hAnsi="Arial" w:cs="Arial"/>
          <w:bCs/>
        </w:rPr>
        <w:t xml:space="preserve"> </w:t>
      </w:r>
    </w:p>
    <w:p w14:paraId="5FF284B8" w14:textId="77777777" w:rsidR="001324F7" w:rsidRPr="00A11AC9" w:rsidRDefault="001324F7" w:rsidP="00FA6178">
      <w:pPr>
        <w:spacing w:line="360" w:lineRule="auto"/>
        <w:rPr>
          <w:rFonts w:ascii="Arial" w:hAnsi="Arial" w:cs="Arial"/>
          <w:b/>
          <w:bCs/>
          <w:sz w:val="22"/>
        </w:rPr>
      </w:pPr>
      <w:r w:rsidRPr="00A11AC9">
        <w:rPr>
          <w:rFonts w:ascii="Arial" w:hAnsi="Arial" w:cs="Arial"/>
          <w:b/>
          <w:bCs/>
          <w:sz w:val="22"/>
        </w:rPr>
        <w:t xml:space="preserve">The term communication refers to the process through which one individual or group conveys information to another. A sender, a message, and an intended receiver are the three essential components of every communication. Having open lines of communication with colleagues is crucial for maintaining a positive work environment and increasing morale, participation, productivity, and employee happiness. Improving teamwork and cooperation also requires an increase in communication. Successful workplace communication is a key factor in boosting productivity at all levels of a business. There are </w:t>
      </w:r>
      <w:proofErr w:type="gramStart"/>
      <w:r w:rsidRPr="00A11AC9">
        <w:rPr>
          <w:rFonts w:ascii="Arial" w:hAnsi="Arial" w:cs="Arial"/>
          <w:b/>
          <w:bCs/>
          <w:sz w:val="22"/>
        </w:rPr>
        <w:t>a number of</w:t>
      </w:r>
      <w:proofErr w:type="gramEnd"/>
      <w:r w:rsidRPr="00A11AC9">
        <w:rPr>
          <w:rFonts w:ascii="Arial" w:hAnsi="Arial" w:cs="Arial"/>
          <w:b/>
          <w:bCs/>
          <w:sz w:val="22"/>
        </w:rPr>
        <w:t xml:space="preserve"> barriers in the way of communication. Disruption and distortion of the intended communication are common causes of confusion and communication breakdown. Language barriers, mental and emotional barriers, physical and cultural barriers, and so on are some of the barriers. Lack of communication causes conflict, anxiety, and ambiguity. Because of the stress that results from ineffective communication, individuals are less likely to be inspired to work together and are less likely to get their work done. In this report, three models of communication will be discussed along with communication skills. The advantages and disadvantages of technology in communication will also be outlined.</w:t>
      </w:r>
    </w:p>
    <w:p w14:paraId="75DA6999" w14:textId="77777777" w:rsidR="001324F7" w:rsidRPr="00A11AC9" w:rsidRDefault="001324F7" w:rsidP="00FA6178">
      <w:pPr>
        <w:pStyle w:val="Heading1"/>
        <w:spacing w:line="360" w:lineRule="auto"/>
        <w:rPr>
          <w:rFonts w:ascii="Arial" w:hAnsi="Arial" w:cs="Arial"/>
          <w:bCs/>
        </w:rPr>
      </w:pPr>
      <w:bookmarkStart w:id="1" w:name="_Toc111515685"/>
      <w:r w:rsidRPr="00A11AC9">
        <w:rPr>
          <w:rFonts w:ascii="Arial" w:hAnsi="Arial" w:cs="Arial"/>
          <w:bCs/>
        </w:rPr>
        <w:t>2. Models of Communication</w:t>
      </w:r>
      <w:bookmarkEnd w:id="1"/>
    </w:p>
    <w:p w14:paraId="5711FBDB" w14:textId="77777777" w:rsidR="001324F7" w:rsidRPr="00A11AC9" w:rsidRDefault="001324F7" w:rsidP="00FA6178">
      <w:pPr>
        <w:pStyle w:val="Heading2"/>
        <w:spacing w:line="360" w:lineRule="auto"/>
        <w:rPr>
          <w:rFonts w:ascii="Arial" w:hAnsi="Arial" w:cs="Arial"/>
          <w:bCs/>
        </w:rPr>
      </w:pPr>
      <w:bookmarkStart w:id="2" w:name="_Toc111515686"/>
      <w:r w:rsidRPr="00A11AC9">
        <w:rPr>
          <w:rFonts w:ascii="Arial" w:hAnsi="Arial" w:cs="Arial"/>
          <w:bCs/>
        </w:rPr>
        <w:t>2.1 Shannon and Weaver (1948/49)</w:t>
      </w:r>
      <w:bookmarkEnd w:id="2"/>
    </w:p>
    <w:p w14:paraId="67F7E257" w14:textId="77777777" w:rsidR="00BC6BED" w:rsidRPr="00A11AC9" w:rsidRDefault="00BC6BED" w:rsidP="00FA6178">
      <w:pPr>
        <w:spacing w:line="360" w:lineRule="auto"/>
        <w:rPr>
          <w:rFonts w:ascii="Arial" w:hAnsi="Arial" w:cs="Arial"/>
          <w:b/>
          <w:bCs/>
          <w:sz w:val="22"/>
        </w:rPr>
      </w:pPr>
      <w:r w:rsidRPr="00A11AC9">
        <w:rPr>
          <w:rFonts w:ascii="Arial" w:hAnsi="Arial" w:cs="Arial"/>
          <w:b/>
          <w:bCs/>
          <w:sz w:val="22"/>
        </w:rPr>
        <w:t xml:space="preserve">With this idea, we want to facilitate better two-way communication between both the sender and the recipient. </w:t>
      </w:r>
      <w:r w:rsidR="006D7B2A" w:rsidRPr="00A11AC9">
        <w:rPr>
          <w:rFonts w:ascii="Arial" w:hAnsi="Arial" w:cs="Arial"/>
          <w:b/>
          <w:bCs/>
          <w:sz w:val="22"/>
        </w:rPr>
        <w:t>One end, the transmitter, communicates with an encoder, while the other end, the receiver, decodes the message. The factor</w:t>
      </w:r>
      <w:r w:rsidRPr="00A11AC9">
        <w:rPr>
          <w:rFonts w:ascii="Arial" w:hAnsi="Arial" w:cs="Arial"/>
          <w:b/>
          <w:bCs/>
          <w:sz w:val="22"/>
        </w:rPr>
        <w:t xml:space="preserve"> that </w:t>
      </w:r>
      <w:r w:rsidR="002A1461" w:rsidRPr="00A11AC9">
        <w:rPr>
          <w:rFonts w:ascii="Arial" w:hAnsi="Arial" w:cs="Arial"/>
          <w:b/>
          <w:bCs/>
          <w:sz w:val="22"/>
        </w:rPr>
        <w:t>affects</w:t>
      </w:r>
      <w:r w:rsidRPr="00A11AC9">
        <w:rPr>
          <w:rFonts w:ascii="Arial" w:hAnsi="Arial" w:cs="Arial"/>
          <w:b/>
          <w:bCs/>
          <w:sz w:val="22"/>
        </w:rPr>
        <w:t xml:space="preserve"> communication is Noise, which they also find. This methodology's origins may be traced back to its first creation to facilitate technical writing</w:t>
      </w:r>
      <w:r w:rsidR="00B068D0" w:rsidRPr="00A11AC9">
        <w:rPr>
          <w:rFonts w:ascii="Arial" w:hAnsi="Arial" w:cs="Arial"/>
          <w:b/>
          <w:bCs/>
          <w:sz w:val="22"/>
        </w:rPr>
        <w:t xml:space="preserve"> (Kubota et al., 2019)</w:t>
      </w:r>
      <w:r w:rsidRPr="00A11AC9">
        <w:rPr>
          <w:rFonts w:ascii="Arial" w:hAnsi="Arial" w:cs="Arial"/>
          <w:b/>
          <w:bCs/>
          <w:sz w:val="22"/>
        </w:rPr>
        <w:t xml:space="preserve">. Thereafter, it had widespread application in </w:t>
      </w:r>
      <w:r w:rsidR="006D7B2A" w:rsidRPr="00A11AC9">
        <w:rPr>
          <w:rFonts w:ascii="Arial" w:hAnsi="Arial" w:cs="Arial"/>
          <w:b/>
          <w:bCs/>
          <w:sz w:val="22"/>
        </w:rPr>
        <w:t>the field of communication. It is</w:t>
      </w:r>
      <w:r w:rsidRPr="00A11AC9">
        <w:rPr>
          <w:rFonts w:ascii="Arial" w:hAnsi="Arial" w:cs="Arial"/>
          <w:b/>
          <w:bCs/>
          <w:sz w:val="22"/>
        </w:rPr>
        <w:t xml:space="preserve"> an essential framework for many different schools of thought </w:t>
      </w:r>
      <w:proofErr w:type="gramStart"/>
      <w:r w:rsidRPr="00A11AC9">
        <w:rPr>
          <w:rFonts w:ascii="Arial" w:hAnsi="Arial" w:cs="Arial"/>
          <w:b/>
          <w:bCs/>
          <w:sz w:val="22"/>
        </w:rPr>
        <w:t>on the subject of communication</w:t>
      </w:r>
      <w:proofErr w:type="gramEnd"/>
      <w:r w:rsidRPr="00A11AC9">
        <w:rPr>
          <w:rFonts w:ascii="Arial" w:hAnsi="Arial" w:cs="Arial"/>
          <w:b/>
          <w:bCs/>
          <w:sz w:val="22"/>
        </w:rPr>
        <w:t xml:space="preserve">. This form of expression works far better in private conversations than in front of a huge crowd. </w:t>
      </w:r>
    </w:p>
    <w:p w14:paraId="2BB2FF05" w14:textId="77777777" w:rsidR="00B638EF" w:rsidRPr="00A11AC9" w:rsidRDefault="00B638EF" w:rsidP="00FA6178">
      <w:pPr>
        <w:spacing w:line="360" w:lineRule="auto"/>
        <w:jc w:val="center"/>
        <w:rPr>
          <w:rFonts w:ascii="Arial" w:hAnsi="Arial" w:cs="Arial"/>
          <w:b/>
          <w:bCs/>
        </w:rPr>
      </w:pPr>
      <w:r w:rsidRPr="00A11AC9">
        <w:rPr>
          <w:rFonts w:ascii="Arial" w:hAnsi="Arial" w:cs="Arial"/>
          <w:b/>
          <w:bCs/>
          <w:noProof/>
          <w:lang w:val="en-US"/>
        </w:rPr>
        <w:lastRenderedPageBreak/>
        <w:drawing>
          <wp:inline distT="0" distB="0" distL="0" distR="0" wp14:anchorId="7FF613D6" wp14:editId="1E63ECF5">
            <wp:extent cx="3672409" cy="15430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and-Weaver-Model-of-Communication.png"/>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3682443" cy="1547266"/>
                    </a:xfrm>
                    <a:prstGeom prst="rect">
                      <a:avLst/>
                    </a:prstGeom>
                    <a:ln>
                      <a:noFill/>
                    </a:ln>
                    <a:extLst>
                      <a:ext uri="{53640926-AAD7-44D8-BBD7-CCE9431645EC}">
                        <a14:shadowObscured xmlns:a14="http://schemas.microsoft.com/office/drawing/2010/main"/>
                      </a:ext>
                    </a:extLst>
                  </pic:spPr>
                </pic:pic>
              </a:graphicData>
            </a:graphic>
          </wp:inline>
        </w:drawing>
      </w:r>
    </w:p>
    <w:p w14:paraId="0CEE2D60" w14:textId="77777777" w:rsidR="00B638EF" w:rsidRPr="00A11AC9" w:rsidRDefault="00B638EF" w:rsidP="00FA6178">
      <w:pPr>
        <w:spacing w:line="360" w:lineRule="auto"/>
        <w:jc w:val="center"/>
        <w:rPr>
          <w:rFonts w:ascii="Arial" w:hAnsi="Arial" w:cs="Arial"/>
          <w:b/>
          <w:bCs/>
          <w:sz w:val="18"/>
          <w:szCs w:val="18"/>
        </w:rPr>
      </w:pPr>
      <w:r w:rsidRPr="00A11AC9">
        <w:rPr>
          <w:rFonts w:ascii="Arial" w:hAnsi="Arial" w:cs="Arial"/>
          <w:b/>
          <w:bCs/>
          <w:sz w:val="18"/>
          <w:szCs w:val="18"/>
        </w:rPr>
        <w:t xml:space="preserve">Figure – 1: Shannon and Weaver Communication Model. </w:t>
      </w:r>
      <w:r w:rsidR="00B068D0" w:rsidRPr="00A11AC9">
        <w:rPr>
          <w:rFonts w:ascii="Arial" w:hAnsi="Arial" w:cs="Arial"/>
          <w:b/>
          <w:bCs/>
          <w:sz w:val="18"/>
          <w:szCs w:val="18"/>
        </w:rPr>
        <w:t>(Tiwari, 2022)</w:t>
      </w:r>
    </w:p>
    <w:p w14:paraId="284F6516" w14:textId="77777777" w:rsidR="00BC6BED" w:rsidRPr="00A11AC9" w:rsidRDefault="00BC6BED" w:rsidP="00FA6178">
      <w:pPr>
        <w:spacing w:line="360" w:lineRule="auto"/>
        <w:rPr>
          <w:rFonts w:ascii="Arial" w:hAnsi="Arial" w:cs="Arial"/>
          <w:b/>
          <w:bCs/>
          <w:sz w:val="22"/>
        </w:rPr>
      </w:pPr>
      <w:r w:rsidRPr="00A11AC9">
        <w:rPr>
          <w:rFonts w:ascii="Arial" w:hAnsi="Arial" w:cs="Arial"/>
          <w:b/>
          <w:bCs/>
          <w:sz w:val="22"/>
        </w:rPr>
        <w:t xml:space="preserve">In the case study of Maria and Pedro </w:t>
      </w:r>
      <w:proofErr w:type="gramStart"/>
      <w:r w:rsidRPr="00A11AC9">
        <w:rPr>
          <w:rFonts w:ascii="Arial" w:hAnsi="Arial" w:cs="Arial"/>
          <w:b/>
          <w:bCs/>
          <w:sz w:val="22"/>
        </w:rPr>
        <w:t>it can be seen that even</w:t>
      </w:r>
      <w:proofErr w:type="gramEnd"/>
      <w:r w:rsidRPr="00A11AC9">
        <w:rPr>
          <w:rFonts w:ascii="Arial" w:hAnsi="Arial" w:cs="Arial"/>
          <w:b/>
          <w:bCs/>
          <w:sz w:val="22"/>
        </w:rPr>
        <w:t xml:space="preserve"> though Maria told Pedro over the phone to get her a chicken for her, Pedro miss understood thinking that Maria was call</w:t>
      </w:r>
      <w:r w:rsidR="00671AB2" w:rsidRPr="00A11AC9">
        <w:rPr>
          <w:rFonts w:ascii="Arial" w:hAnsi="Arial" w:cs="Arial"/>
          <w:b/>
          <w:bCs/>
          <w:sz w:val="22"/>
        </w:rPr>
        <w:t xml:space="preserve">ing her to the kitchen. Pedro </w:t>
      </w:r>
      <w:r w:rsidRPr="00A11AC9">
        <w:rPr>
          <w:rFonts w:ascii="Arial" w:hAnsi="Arial" w:cs="Arial"/>
          <w:b/>
          <w:bCs/>
          <w:sz w:val="22"/>
        </w:rPr>
        <w:t xml:space="preserve">works on a building site it is possible that he could not clearly understand what Maria was talking about because of the loud noises from the building site. It resulted in creating a distortion. This type of misunderstanding can be avoided by looking for appropriate feedback. In this case, if Maria understood the environment Pedro is in, she could have asked if he got the message clearly or if she understood. Looking for </w:t>
      </w:r>
      <w:r w:rsidR="00671AB2" w:rsidRPr="00A11AC9">
        <w:rPr>
          <w:rFonts w:ascii="Arial" w:hAnsi="Arial" w:cs="Arial"/>
          <w:b/>
          <w:bCs/>
          <w:sz w:val="22"/>
        </w:rPr>
        <w:t>feedback will help her</w:t>
      </w:r>
      <w:r w:rsidRPr="00A11AC9">
        <w:rPr>
          <w:rFonts w:ascii="Arial" w:hAnsi="Arial" w:cs="Arial"/>
          <w:b/>
          <w:bCs/>
          <w:sz w:val="22"/>
        </w:rPr>
        <w:t xml:space="preserve"> to convey the message more clearly and avoid misunderstanding.</w:t>
      </w:r>
      <w:r w:rsidR="006D7B2A" w:rsidRPr="00A11AC9">
        <w:rPr>
          <w:rFonts w:ascii="Arial" w:hAnsi="Arial" w:cs="Arial"/>
          <w:b/>
          <w:bCs/>
          <w:sz w:val="22"/>
        </w:rPr>
        <w:t xml:space="preserve"> Back in my workplace one day I asked one of my co-workers, ' where is the nearest mall?’ Small road construction work was ongoing right in front of her workplace at that time and there were loud noises, as a result, my co-worker heard me saying '</w:t>
      </w:r>
      <w:r w:rsidR="00164F8D" w:rsidRPr="00A11AC9">
        <w:rPr>
          <w:rFonts w:ascii="Arial" w:hAnsi="Arial" w:cs="Arial"/>
          <w:b/>
          <w:bCs/>
          <w:sz w:val="22"/>
        </w:rPr>
        <w:t>why</w:t>
      </w:r>
      <w:r w:rsidR="006D7B2A" w:rsidRPr="00A11AC9">
        <w:rPr>
          <w:rFonts w:ascii="Arial" w:hAnsi="Arial" w:cs="Arial"/>
          <w:b/>
          <w:bCs/>
          <w:sz w:val="22"/>
        </w:rPr>
        <w:t xml:space="preserve"> are you so small?</w:t>
      </w:r>
      <w:r w:rsidR="00164F8D" w:rsidRPr="00A11AC9">
        <w:rPr>
          <w:rFonts w:ascii="Arial" w:hAnsi="Arial" w:cs="Arial"/>
          <w:b/>
          <w:bCs/>
          <w:sz w:val="22"/>
        </w:rPr>
        <w:t>’.</w:t>
      </w:r>
      <w:r w:rsidR="006D7B2A" w:rsidRPr="00A11AC9">
        <w:rPr>
          <w:rFonts w:ascii="Arial" w:hAnsi="Arial" w:cs="Arial"/>
          <w:b/>
          <w:bCs/>
          <w:sz w:val="22"/>
        </w:rPr>
        <w:t xml:space="preserve"> </w:t>
      </w:r>
    </w:p>
    <w:p w14:paraId="08E5D317" w14:textId="77777777" w:rsidR="006D7B2A" w:rsidRPr="00A11AC9" w:rsidRDefault="006D7B2A" w:rsidP="00FA6178">
      <w:pPr>
        <w:pStyle w:val="Heading2"/>
        <w:spacing w:line="360" w:lineRule="auto"/>
        <w:rPr>
          <w:rFonts w:ascii="Arial" w:hAnsi="Arial" w:cs="Arial"/>
          <w:bCs/>
        </w:rPr>
      </w:pPr>
      <w:bookmarkStart w:id="3" w:name="_Toc111515687"/>
      <w:r w:rsidRPr="00A11AC9">
        <w:rPr>
          <w:rFonts w:ascii="Arial" w:hAnsi="Arial" w:cs="Arial"/>
          <w:bCs/>
        </w:rPr>
        <w:t>2.2 Schramm (1954)</w:t>
      </w:r>
      <w:bookmarkEnd w:id="3"/>
    </w:p>
    <w:p w14:paraId="73DFC184" w14:textId="77777777" w:rsidR="006D7B2A" w:rsidRPr="00A11AC9" w:rsidRDefault="006D7B2A" w:rsidP="00FA6178">
      <w:pPr>
        <w:spacing w:line="360" w:lineRule="auto"/>
        <w:rPr>
          <w:rFonts w:ascii="Arial" w:hAnsi="Arial" w:cs="Arial"/>
          <w:b/>
          <w:bCs/>
          <w:sz w:val="22"/>
        </w:rPr>
      </w:pPr>
      <w:r w:rsidRPr="00A11AC9">
        <w:rPr>
          <w:rFonts w:ascii="Arial" w:hAnsi="Arial" w:cs="Arial"/>
          <w:b/>
          <w:bCs/>
          <w:sz w:val="22"/>
        </w:rPr>
        <w:t>Schramm introduced it in 1954, expanding on the work of Shannon and Weaver. This model that is based on a conventional method depicts the communication process. The continual back-and-forth between the sender and receiver suggests that they are using the sidewalk as a communication hub. The sender initiates contact with the receiver, but the roles are switched when the receiver replies to the sender</w:t>
      </w:r>
      <w:r w:rsidR="00B068D0" w:rsidRPr="00A11AC9">
        <w:rPr>
          <w:rFonts w:ascii="Arial" w:hAnsi="Arial" w:cs="Arial"/>
          <w:b/>
          <w:bCs/>
          <w:sz w:val="22"/>
        </w:rPr>
        <w:t xml:space="preserve"> (Blythe, 2009)</w:t>
      </w:r>
      <w:r w:rsidRPr="00A11AC9">
        <w:rPr>
          <w:rFonts w:ascii="Arial" w:hAnsi="Arial" w:cs="Arial"/>
          <w:b/>
          <w:bCs/>
          <w:sz w:val="22"/>
        </w:rPr>
        <w:t>. Sender and receiver trade places. When receiving information, the recipient is often eager to grasp the sender's intended meaning. It is useless to communicate information if the recipient cannot decipher it. Linear communication is assumed in the Shannon-Weaver model. But under Schramm's approach, there is an encoder as well as a decoder involved in every conversation.</w:t>
      </w:r>
    </w:p>
    <w:p w14:paraId="6A0FCC94" w14:textId="77777777" w:rsidR="00611BFC" w:rsidRPr="00A11AC9" w:rsidRDefault="00611BFC" w:rsidP="00FA6178">
      <w:pPr>
        <w:spacing w:line="360" w:lineRule="auto"/>
        <w:jc w:val="center"/>
        <w:rPr>
          <w:rFonts w:ascii="Arial" w:hAnsi="Arial" w:cs="Arial"/>
          <w:b/>
          <w:bCs/>
        </w:rPr>
      </w:pPr>
      <w:r w:rsidRPr="00A11AC9">
        <w:rPr>
          <w:rFonts w:ascii="Arial" w:hAnsi="Arial" w:cs="Arial"/>
          <w:b/>
          <w:bCs/>
          <w:noProof/>
          <w:lang w:val="en-US"/>
        </w:rPr>
        <w:lastRenderedPageBreak/>
        <w:drawing>
          <wp:inline distT="0" distB="0" distL="0" distR="0" wp14:anchorId="7A86425A" wp14:editId="0BAC5E40">
            <wp:extent cx="3905250" cy="19836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1).png"/>
                    <pic:cNvPicPr/>
                  </pic:nvPicPr>
                  <pic:blipFill>
                    <a:blip r:embed="rId8">
                      <a:extLst>
                        <a:ext uri="{28A0092B-C50C-407E-A947-70E740481C1C}">
                          <a14:useLocalDpi xmlns:a14="http://schemas.microsoft.com/office/drawing/2010/main" val="0"/>
                        </a:ext>
                      </a:extLst>
                    </a:blip>
                    <a:stretch>
                      <a:fillRect/>
                    </a:stretch>
                  </pic:blipFill>
                  <pic:spPr>
                    <a:xfrm>
                      <a:off x="0" y="0"/>
                      <a:ext cx="3938306" cy="2000409"/>
                    </a:xfrm>
                    <a:prstGeom prst="rect">
                      <a:avLst/>
                    </a:prstGeom>
                  </pic:spPr>
                </pic:pic>
              </a:graphicData>
            </a:graphic>
          </wp:inline>
        </w:drawing>
      </w:r>
    </w:p>
    <w:p w14:paraId="7B282BB2" w14:textId="77777777" w:rsidR="00611BFC" w:rsidRPr="00A11AC9" w:rsidRDefault="00611BFC" w:rsidP="00FA6178">
      <w:pPr>
        <w:spacing w:line="360" w:lineRule="auto"/>
        <w:jc w:val="center"/>
        <w:rPr>
          <w:rFonts w:ascii="Arial" w:hAnsi="Arial" w:cs="Arial"/>
          <w:b/>
          <w:bCs/>
          <w:sz w:val="18"/>
        </w:rPr>
      </w:pPr>
      <w:r w:rsidRPr="00A11AC9">
        <w:rPr>
          <w:rFonts w:ascii="Arial" w:hAnsi="Arial" w:cs="Arial"/>
          <w:b/>
          <w:bCs/>
          <w:sz w:val="18"/>
        </w:rPr>
        <w:t xml:space="preserve">Figure – 2: Schramm Model of Communication. </w:t>
      </w:r>
      <w:r w:rsidR="00B068D0" w:rsidRPr="00A11AC9">
        <w:rPr>
          <w:rFonts w:ascii="Arial" w:hAnsi="Arial" w:cs="Arial"/>
          <w:b/>
          <w:bCs/>
          <w:sz w:val="18"/>
        </w:rPr>
        <w:t>(Michelle, 2022)</w:t>
      </w:r>
    </w:p>
    <w:p w14:paraId="4F213503" w14:textId="77777777" w:rsidR="001324F7" w:rsidRPr="00A11AC9" w:rsidRDefault="006D7B2A" w:rsidP="00FA6178">
      <w:pPr>
        <w:spacing w:line="360" w:lineRule="auto"/>
        <w:rPr>
          <w:rFonts w:ascii="Arial" w:hAnsi="Arial" w:cs="Arial"/>
          <w:b/>
          <w:bCs/>
          <w:sz w:val="22"/>
        </w:rPr>
      </w:pPr>
      <w:r w:rsidRPr="00A11AC9">
        <w:rPr>
          <w:rFonts w:ascii="Arial" w:hAnsi="Arial" w:cs="Arial"/>
          <w:b/>
          <w:bCs/>
          <w:sz w:val="22"/>
        </w:rPr>
        <w:t xml:space="preserve">Misunderstanding can be avoided by questioning back while there is any confusion. Pedro could have </w:t>
      </w:r>
      <w:r w:rsidR="00DE749A" w:rsidRPr="00A11AC9">
        <w:rPr>
          <w:rFonts w:ascii="Arial" w:hAnsi="Arial" w:cs="Arial"/>
          <w:b/>
          <w:bCs/>
          <w:sz w:val="22"/>
        </w:rPr>
        <w:t>minded</w:t>
      </w:r>
      <w:r w:rsidRPr="00A11AC9">
        <w:rPr>
          <w:rFonts w:ascii="Arial" w:hAnsi="Arial" w:cs="Arial"/>
          <w:b/>
          <w:bCs/>
          <w:sz w:val="22"/>
        </w:rPr>
        <w:t xml:space="preserve"> that there is much </w:t>
      </w:r>
      <w:proofErr w:type="gramStart"/>
      <w:r w:rsidRPr="00A11AC9">
        <w:rPr>
          <w:rFonts w:ascii="Arial" w:hAnsi="Arial" w:cs="Arial"/>
          <w:b/>
          <w:bCs/>
          <w:sz w:val="22"/>
        </w:rPr>
        <w:t>noise</w:t>
      </w:r>
      <w:proofErr w:type="gramEnd"/>
      <w:r w:rsidRPr="00A11AC9">
        <w:rPr>
          <w:rFonts w:ascii="Arial" w:hAnsi="Arial" w:cs="Arial"/>
          <w:b/>
          <w:bCs/>
          <w:sz w:val="22"/>
        </w:rPr>
        <w:t xml:space="preserve"> and he probably did not hear it right and asked to check again.</w:t>
      </w:r>
      <w:r w:rsidR="00DE749A" w:rsidRPr="00A11AC9">
        <w:rPr>
          <w:rFonts w:ascii="Arial" w:hAnsi="Arial" w:cs="Arial"/>
          <w:b/>
          <w:bCs/>
          <w:sz w:val="22"/>
        </w:rPr>
        <w:t xml:space="preserve"> </w:t>
      </w:r>
      <w:r w:rsidR="00671AB2" w:rsidRPr="00A11AC9">
        <w:rPr>
          <w:rFonts w:ascii="Arial" w:hAnsi="Arial" w:cs="Arial"/>
          <w:b/>
          <w:bCs/>
          <w:sz w:val="22"/>
        </w:rPr>
        <w:t>Once I asked my co-worker if he wanted to go to a music show with me. He just looked back at me without giving an answer. It was very difficult for me to understand if he was willing to accept my offer or if it bothered him. Without appropriate feedback the situation was vague.</w:t>
      </w:r>
    </w:p>
    <w:p w14:paraId="47FB9CEA" w14:textId="77777777" w:rsidR="00164F8D" w:rsidRPr="00A11AC9" w:rsidRDefault="00032369" w:rsidP="00FA6178">
      <w:pPr>
        <w:pStyle w:val="Heading2"/>
        <w:spacing w:line="360" w:lineRule="auto"/>
        <w:rPr>
          <w:rFonts w:ascii="Arial" w:hAnsi="Arial" w:cs="Arial"/>
          <w:bCs/>
        </w:rPr>
      </w:pPr>
      <w:bookmarkStart w:id="4" w:name="_Toc111515688"/>
      <w:r w:rsidRPr="00A11AC9">
        <w:rPr>
          <w:rFonts w:ascii="Arial" w:hAnsi="Arial" w:cs="Arial"/>
          <w:bCs/>
        </w:rPr>
        <w:t xml:space="preserve">2.3 </w:t>
      </w:r>
      <w:proofErr w:type="spellStart"/>
      <w:r w:rsidRPr="00A11AC9">
        <w:rPr>
          <w:rFonts w:ascii="Arial" w:hAnsi="Arial" w:cs="Arial"/>
          <w:bCs/>
        </w:rPr>
        <w:t>Berlo</w:t>
      </w:r>
      <w:proofErr w:type="spellEnd"/>
      <w:r w:rsidRPr="00A11AC9">
        <w:rPr>
          <w:rFonts w:ascii="Arial" w:hAnsi="Arial" w:cs="Arial"/>
          <w:bCs/>
        </w:rPr>
        <w:t xml:space="preserve"> (1964)</w:t>
      </w:r>
      <w:bookmarkEnd w:id="4"/>
    </w:p>
    <w:p w14:paraId="1ABF9B45" w14:textId="77777777" w:rsidR="00B463AF" w:rsidRPr="00A11AC9" w:rsidRDefault="00B463AF" w:rsidP="00FA6178">
      <w:pPr>
        <w:spacing w:line="360" w:lineRule="auto"/>
        <w:rPr>
          <w:rFonts w:ascii="Arial" w:hAnsi="Arial" w:cs="Arial"/>
          <w:b/>
          <w:bCs/>
          <w:sz w:val="22"/>
        </w:rPr>
      </w:pPr>
      <w:r w:rsidRPr="00A11AC9">
        <w:rPr>
          <w:rFonts w:ascii="Arial" w:hAnsi="Arial" w:cs="Arial"/>
          <w:b/>
          <w:bCs/>
          <w:sz w:val="22"/>
        </w:rPr>
        <w:t xml:space="preserve">It is important for both parties to be on the same page for any communication to go smoothly, and this is certainly true with </w:t>
      </w:r>
      <w:proofErr w:type="spellStart"/>
      <w:r w:rsidRPr="00A11AC9">
        <w:rPr>
          <w:rFonts w:ascii="Arial" w:hAnsi="Arial" w:cs="Arial"/>
          <w:b/>
          <w:bCs/>
          <w:sz w:val="22"/>
        </w:rPr>
        <w:t>Berlo's</w:t>
      </w:r>
      <w:proofErr w:type="spellEnd"/>
      <w:r w:rsidRPr="00A11AC9">
        <w:rPr>
          <w:rFonts w:ascii="Arial" w:hAnsi="Arial" w:cs="Arial"/>
          <w:b/>
          <w:bCs/>
          <w:sz w:val="22"/>
        </w:rPr>
        <w:t xml:space="preserve"> SMCR paradigm. If the communication is received and processed in the same way by both parties, then they are in sync. </w:t>
      </w:r>
      <w:proofErr w:type="spellStart"/>
      <w:r w:rsidRPr="00A11AC9">
        <w:rPr>
          <w:rFonts w:ascii="Arial" w:hAnsi="Arial" w:cs="Arial"/>
          <w:b/>
          <w:bCs/>
          <w:sz w:val="22"/>
        </w:rPr>
        <w:t>Berlo</w:t>
      </w:r>
      <w:proofErr w:type="spellEnd"/>
      <w:r w:rsidRPr="00A11AC9">
        <w:rPr>
          <w:rFonts w:ascii="Arial" w:hAnsi="Arial" w:cs="Arial"/>
          <w:b/>
          <w:bCs/>
          <w:sz w:val="22"/>
        </w:rPr>
        <w:t xml:space="preserve"> viewed communication as a linear process in which the abilities of the sender and the receiver mutually complement other. The first problem is that the model does not account for the impact of background noise on the efficacy of messages</w:t>
      </w:r>
      <w:r w:rsidR="00A17524" w:rsidRPr="00A11AC9">
        <w:rPr>
          <w:rFonts w:ascii="Arial" w:hAnsi="Arial" w:cs="Arial"/>
          <w:b/>
          <w:bCs/>
          <w:sz w:val="22"/>
        </w:rPr>
        <w:t xml:space="preserve"> (</w:t>
      </w:r>
      <w:proofErr w:type="spellStart"/>
      <w:r w:rsidR="00A17524" w:rsidRPr="00A11AC9">
        <w:rPr>
          <w:rFonts w:ascii="Arial" w:hAnsi="Arial" w:cs="Arial"/>
          <w:b/>
          <w:bCs/>
          <w:sz w:val="22"/>
        </w:rPr>
        <w:t>Foulger</w:t>
      </w:r>
      <w:proofErr w:type="spellEnd"/>
      <w:r w:rsidR="00A17524" w:rsidRPr="00A11AC9">
        <w:rPr>
          <w:rFonts w:ascii="Arial" w:hAnsi="Arial" w:cs="Arial"/>
          <w:b/>
          <w:bCs/>
          <w:sz w:val="22"/>
        </w:rPr>
        <w:t>, 2004)</w:t>
      </w:r>
      <w:r w:rsidRPr="00A11AC9">
        <w:rPr>
          <w:rFonts w:ascii="Arial" w:hAnsi="Arial" w:cs="Arial"/>
          <w:b/>
          <w:bCs/>
          <w:sz w:val="22"/>
        </w:rPr>
        <w:t>. No one, not even the recipient, will be able to figure out how the communications are being received and processed. The model is made up of four parts which are, sender, message, channel, and receiver. Linear and non-feedback, like Shannon's and Weaver's. After the message is sent, interference or "noise" may occur. Because of the interference from the noise, the message is garbled and may be received only in part by the receiver.</w:t>
      </w:r>
    </w:p>
    <w:p w14:paraId="43B46CE0" w14:textId="77777777" w:rsidR="00611BFC" w:rsidRPr="00A11AC9" w:rsidRDefault="00611BFC" w:rsidP="00FA6178">
      <w:pPr>
        <w:spacing w:line="360" w:lineRule="auto"/>
        <w:jc w:val="center"/>
        <w:rPr>
          <w:rFonts w:ascii="Arial" w:hAnsi="Arial" w:cs="Arial"/>
          <w:b/>
          <w:bCs/>
        </w:rPr>
      </w:pPr>
      <w:r w:rsidRPr="00A11AC9">
        <w:rPr>
          <w:rFonts w:ascii="Arial" w:hAnsi="Arial" w:cs="Arial"/>
          <w:b/>
          <w:bCs/>
          <w:noProof/>
          <w:lang w:val="en-US"/>
        </w:rPr>
        <w:lastRenderedPageBreak/>
        <w:drawing>
          <wp:inline distT="0" distB="0" distL="0" distR="0" wp14:anchorId="6EA871EC" wp14:editId="4F275F2C">
            <wp:extent cx="4180520" cy="18434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smcr-model-of-communication-picture.jp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190040" cy="1847603"/>
                    </a:xfrm>
                    <a:prstGeom prst="rect">
                      <a:avLst/>
                    </a:prstGeom>
                    <a:ln>
                      <a:noFill/>
                    </a:ln>
                    <a:extLst>
                      <a:ext uri="{53640926-AAD7-44D8-BBD7-CCE9431645EC}">
                        <a14:shadowObscured xmlns:a14="http://schemas.microsoft.com/office/drawing/2010/main"/>
                      </a:ext>
                    </a:extLst>
                  </pic:spPr>
                </pic:pic>
              </a:graphicData>
            </a:graphic>
          </wp:inline>
        </w:drawing>
      </w:r>
    </w:p>
    <w:p w14:paraId="7BC199CC" w14:textId="77777777" w:rsidR="00611BFC" w:rsidRPr="00A11AC9" w:rsidRDefault="00611BFC" w:rsidP="00FA6178">
      <w:pPr>
        <w:spacing w:line="360" w:lineRule="auto"/>
        <w:jc w:val="center"/>
        <w:rPr>
          <w:rFonts w:ascii="Arial" w:hAnsi="Arial" w:cs="Arial"/>
          <w:b/>
          <w:bCs/>
          <w:sz w:val="18"/>
          <w:szCs w:val="18"/>
        </w:rPr>
      </w:pPr>
      <w:r w:rsidRPr="00A11AC9">
        <w:rPr>
          <w:rFonts w:ascii="Arial" w:hAnsi="Arial" w:cs="Arial"/>
          <w:b/>
          <w:bCs/>
          <w:sz w:val="18"/>
          <w:szCs w:val="18"/>
        </w:rPr>
        <w:t xml:space="preserve">Figure -3: </w:t>
      </w:r>
      <w:proofErr w:type="spellStart"/>
      <w:r w:rsidRPr="00A11AC9">
        <w:rPr>
          <w:rFonts w:ascii="Arial" w:hAnsi="Arial" w:cs="Arial"/>
          <w:b/>
          <w:bCs/>
          <w:sz w:val="18"/>
          <w:szCs w:val="18"/>
        </w:rPr>
        <w:t>Berlo’s</w:t>
      </w:r>
      <w:proofErr w:type="spellEnd"/>
      <w:r w:rsidRPr="00A11AC9">
        <w:rPr>
          <w:rFonts w:ascii="Arial" w:hAnsi="Arial" w:cs="Arial"/>
          <w:b/>
          <w:bCs/>
          <w:sz w:val="18"/>
          <w:szCs w:val="18"/>
        </w:rPr>
        <w:t xml:space="preserve"> SMCR Model of Communication. </w:t>
      </w:r>
      <w:r w:rsidR="00A17524" w:rsidRPr="00A11AC9">
        <w:rPr>
          <w:rFonts w:ascii="Arial" w:hAnsi="Arial" w:cs="Arial"/>
          <w:b/>
          <w:bCs/>
          <w:sz w:val="18"/>
          <w:szCs w:val="18"/>
        </w:rPr>
        <w:t>(Communication Theory, 2022)</w:t>
      </w:r>
    </w:p>
    <w:p w14:paraId="4D3631CD" w14:textId="77777777" w:rsidR="00032369" w:rsidRPr="00A11AC9" w:rsidRDefault="00B463AF" w:rsidP="00FA6178">
      <w:pPr>
        <w:spacing w:line="360" w:lineRule="auto"/>
        <w:rPr>
          <w:rFonts w:ascii="Arial" w:hAnsi="Arial" w:cs="Arial"/>
          <w:b/>
          <w:bCs/>
        </w:rPr>
      </w:pPr>
      <w:r w:rsidRPr="00A11AC9">
        <w:rPr>
          <w:rFonts w:ascii="Arial" w:hAnsi="Arial" w:cs="Arial"/>
          <w:b/>
          <w:bCs/>
          <w:sz w:val="22"/>
        </w:rPr>
        <w:t xml:space="preserve">The sender and the recipient are both </w:t>
      </w:r>
      <w:r w:rsidR="00671AB2" w:rsidRPr="00A11AC9">
        <w:rPr>
          <w:rFonts w:ascii="Arial" w:hAnsi="Arial" w:cs="Arial"/>
          <w:b/>
          <w:bCs/>
          <w:sz w:val="22"/>
        </w:rPr>
        <w:t>vulnerable</w:t>
      </w:r>
      <w:r w:rsidRPr="00A11AC9">
        <w:rPr>
          <w:rFonts w:ascii="Arial" w:hAnsi="Arial" w:cs="Arial"/>
          <w:b/>
          <w:bCs/>
          <w:sz w:val="22"/>
        </w:rPr>
        <w:t xml:space="preserve"> to the same influences. Background noise throughout a phone call might be the origin of external noise, as in the model proposed by Shannon and Weaver.</w:t>
      </w:r>
      <w:r w:rsidR="00671AB2" w:rsidRPr="00A11AC9">
        <w:rPr>
          <w:rFonts w:ascii="Arial" w:hAnsi="Arial" w:cs="Arial"/>
          <w:b/>
          <w:bCs/>
          <w:sz w:val="22"/>
        </w:rPr>
        <w:t xml:space="preserve"> The sender and the receiver may have different communication obstacles due to differences in their communication skills, attitude, and knowledge</w:t>
      </w:r>
      <w:r w:rsidR="004F49F7" w:rsidRPr="00A11AC9">
        <w:rPr>
          <w:rFonts w:ascii="Arial" w:hAnsi="Arial" w:cs="Arial"/>
          <w:b/>
          <w:bCs/>
          <w:sz w:val="22"/>
        </w:rPr>
        <w:t xml:space="preserve"> (Kubota, 2019)</w:t>
      </w:r>
      <w:r w:rsidR="00671AB2" w:rsidRPr="00A11AC9">
        <w:rPr>
          <w:rFonts w:ascii="Arial" w:hAnsi="Arial" w:cs="Arial"/>
          <w:b/>
          <w:bCs/>
          <w:sz w:val="22"/>
        </w:rPr>
        <w:t xml:space="preserve">. The misunderstanding in the Professor's case could have been avoided if he used simple words to make the village people understand his emergency. Using complicated words which are unfamiliar to the village people caused him to lose his house. One time, a new co-worker who had just come in from Germany back in my workplace just started working and I did not know about his English proficiency. I </w:t>
      </w:r>
      <w:proofErr w:type="gramStart"/>
      <w:r w:rsidR="00671AB2" w:rsidRPr="00A11AC9">
        <w:rPr>
          <w:rFonts w:ascii="Arial" w:hAnsi="Arial" w:cs="Arial"/>
          <w:b/>
          <w:bCs/>
          <w:sz w:val="22"/>
        </w:rPr>
        <w:t>have to</w:t>
      </w:r>
      <w:proofErr w:type="gramEnd"/>
      <w:r w:rsidR="00671AB2" w:rsidRPr="00A11AC9">
        <w:rPr>
          <w:rFonts w:ascii="Arial" w:hAnsi="Arial" w:cs="Arial"/>
          <w:b/>
          <w:bCs/>
          <w:sz w:val="22"/>
        </w:rPr>
        <w:t xml:space="preserve"> get out for urgent work that is why I told him to let our manager know that I will be coming back in half an hour. He probably did not understand and could not report it to my manager.</w:t>
      </w:r>
    </w:p>
    <w:p w14:paraId="332167B4" w14:textId="77777777" w:rsidR="00C14679" w:rsidRPr="00A11AC9" w:rsidRDefault="00C14679" w:rsidP="00FA6178">
      <w:pPr>
        <w:pStyle w:val="Heading1"/>
        <w:spacing w:line="360" w:lineRule="auto"/>
        <w:rPr>
          <w:rFonts w:ascii="Arial" w:hAnsi="Arial" w:cs="Arial"/>
          <w:bCs/>
        </w:rPr>
      </w:pPr>
      <w:bookmarkStart w:id="5" w:name="_Toc111515689"/>
      <w:r w:rsidRPr="00A11AC9">
        <w:rPr>
          <w:rFonts w:ascii="Arial" w:hAnsi="Arial" w:cs="Arial"/>
          <w:bCs/>
        </w:rPr>
        <w:t xml:space="preserve">3. </w:t>
      </w:r>
      <w:r w:rsidR="00533196" w:rsidRPr="00A11AC9">
        <w:rPr>
          <w:rFonts w:ascii="Arial" w:hAnsi="Arial" w:cs="Arial"/>
          <w:bCs/>
        </w:rPr>
        <w:t>Communication Skills</w:t>
      </w:r>
      <w:bookmarkEnd w:id="5"/>
      <w:r w:rsidR="00533196" w:rsidRPr="00A11AC9">
        <w:rPr>
          <w:rFonts w:ascii="Arial" w:hAnsi="Arial" w:cs="Arial"/>
          <w:bCs/>
        </w:rPr>
        <w:t xml:space="preserve"> </w:t>
      </w:r>
    </w:p>
    <w:p w14:paraId="23944340" w14:textId="77777777" w:rsidR="00C14679" w:rsidRPr="00A11AC9" w:rsidRDefault="00C14679" w:rsidP="00FA6178">
      <w:pPr>
        <w:pStyle w:val="Heading2"/>
        <w:spacing w:line="360" w:lineRule="auto"/>
        <w:rPr>
          <w:rFonts w:ascii="Arial" w:hAnsi="Arial" w:cs="Arial"/>
          <w:bCs/>
        </w:rPr>
      </w:pPr>
      <w:bookmarkStart w:id="6" w:name="_Toc111515690"/>
      <w:r w:rsidRPr="00A11AC9">
        <w:rPr>
          <w:rFonts w:ascii="Arial" w:hAnsi="Arial" w:cs="Arial"/>
          <w:bCs/>
        </w:rPr>
        <w:t xml:space="preserve">3.1 </w:t>
      </w:r>
      <w:r w:rsidR="00515375" w:rsidRPr="00A11AC9">
        <w:rPr>
          <w:rFonts w:ascii="Arial" w:hAnsi="Arial" w:cs="Arial"/>
          <w:bCs/>
        </w:rPr>
        <w:t>Verbal Skills</w:t>
      </w:r>
      <w:bookmarkEnd w:id="6"/>
      <w:r w:rsidR="00515375" w:rsidRPr="00A11AC9">
        <w:rPr>
          <w:rFonts w:ascii="Arial" w:hAnsi="Arial" w:cs="Arial"/>
          <w:bCs/>
        </w:rPr>
        <w:t xml:space="preserve"> </w:t>
      </w:r>
    </w:p>
    <w:p w14:paraId="09E4C672" w14:textId="77777777" w:rsidR="00C14679" w:rsidRPr="00A11AC9" w:rsidRDefault="00C14679" w:rsidP="00FA6178">
      <w:pPr>
        <w:spacing w:line="360" w:lineRule="auto"/>
        <w:rPr>
          <w:rFonts w:ascii="Arial" w:hAnsi="Arial" w:cs="Arial"/>
          <w:b/>
          <w:bCs/>
        </w:rPr>
      </w:pPr>
      <w:r w:rsidRPr="00A11AC9">
        <w:rPr>
          <w:rFonts w:ascii="Arial" w:hAnsi="Arial" w:cs="Arial"/>
          <w:b/>
          <w:bCs/>
          <w:sz w:val="22"/>
        </w:rPr>
        <w:t>By verbal communication, it is meant that the exchange of ideas through both spoken and written forms. The ability to convey and understand ideas by means of language encompasses much more than just the ability to talk fluently. Tone and pitch are at the heart of these abilities, which train one to express oneself clearly and effectively</w:t>
      </w:r>
      <w:r w:rsidR="004F49F7" w:rsidRPr="00A11AC9">
        <w:rPr>
          <w:rFonts w:ascii="Arial" w:hAnsi="Arial" w:cs="Arial"/>
          <w:b/>
          <w:bCs/>
          <w:sz w:val="22"/>
        </w:rPr>
        <w:t xml:space="preserve"> (</w:t>
      </w:r>
      <w:proofErr w:type="spellStart"/>
      <w:r w:rsidR="004F49F7" w:rsidRPr="00A11AC9">
        <w:rPr>
          <w:rFonts w:ascii="Arial" w:hAnsi="Arial" w:cs="Arial"/>
          <w:b/>
          <w:bCs/>
          <w:sz w:val="22"/>
        </w:rPr>
        <w:t>Fussell</w:t>
      </w:r>
      <w:proofErr w:type="spellEnd"/>
      <w:r w:rsidR="004F49F7" w:rsidRPr="00A11AC9">
        <w:rPr>
          <w:rFonts w:ascii="Arial" w:hAnsi="Arial" w:cs="Arial"/>
          <w:b/>
          <w:bCs/>
          <w:sz w:val="22"/>
        </w:rPr>
        <w:t>, 2002)</w:t>
      </w:r>
      <w:r w:rsidRPr="00A11AC9">
        <w:rPr>
          <w:rFonts w:ascii="Arial" w:hAnsi="Arial" w:cs="Arial"/>
          <w:b/>
          <w:bCs/>
          <w:sz w:val="22"/>
        </w:rPr>
        <w:t>. Having great verbal communication skills is important because it helps one connect with others on a personal and professional level. Through mastery of these abilities, one may convey assurance and guarantee that the audience gets the point across. Success in the workplace often hinges on one's ability to communicate effectively</w:t>
      </w:r>
      <w:r w:rsidRPr="00A11AC9">
        <w:rPr>
          <w:rFonts w:ascii="Arial" w:hAnsi="Arial" w:cs="Arial"/>
          <w:b/>
          <w:bCs/>
        </w:rPr>
        <w:t>.</w:t>
      </w:r>
    </w:p>
    <w:p w14:paraId="289DAEE0" w14:textId="77777777" w:rsidR="00C14679" w:rsidRPr="00A11AC9" w:rsidRDefault="00C14679" w:rsidP="00FA6178">
      <w:pPr>
        <w:pStyle w:val="Heading2"/>
        <w:spacing w:line="360" w:lineRule="auto"/>
        <w:rPr>
          <w:rFonts w:ascii="Arial" w:hAnsi="Arial" w:cs="Arial"/>
          <w:bCs/>
        </w:rPr>
      </w:pPr>
      <w:bookmarkStart w:id="7" w:name="_Toc111515691"/>
      <w:r w:rsidRPr="00A11AC9">
        <w:rPr>
          <w:rFonts w:ascii="Arial" w:hAnsi="Arial" w:cs="Arial"/>
          <w:bCs/>
        </w:rPr>
        <w:lastRenderedPageBreak/>
        <w:t xml:space="preserve">3.2 Non-verbal </w:t>
      </w:r>
      <w:r w:rsidR="00515375" w:rsidRPr="00A11AC9">
        <w:rPr>
          <w:rFonts w:ascii="Arial" w:hAnsi="Arial" w:cs="Arial"/>
          <w:bCs/>
        </w:rPr>
        <w:t>Skills</w:t>
      </w:r>
      <w:bookmarkEnd w:id="7"/>
    </w:p>
    <w:p w14:paraId="444A8857" w14:textId="77777777" w:rsidR="00C14679" w:rsidRPr="00A11AC9" w:rsidRDefault="00C14679" w:rsidP="00FA6178">
      <w:pPr>
        <w:spacing w:line="360" w:lineRule="auto"/>
        <w:rPr>
          <w:rFonts w:ascii="Arial" w:hAnsi="Arial" w:cs="Arial"/>
          <w:b/>
          <w:bCs/>
          <w:sz w:val="22"/>
        </w:rPr>
      </w:pPr>
      <w:r w:rsidRPr="00A11AC9">
        <w:rPr>
          <w:rFonts w:ascii="Arial" w:hAnsi="Arial" w:cs="Arial"/>
          <w:b/>
          <w:bCs/>
          <w:sz w:val="22"/>
        </w:rPr>
        <w:t xml:space="preserve">Facial expressions, gestures, different postures, and </w:t>
      </w:r>
      <w:r w:rsidR="00515375" w:rsidRPr="00A11AC9">
        <w:rPr>
          <w:rFonts w:ascii="Arial" w:hAnsi="Arial" w:cs="Arial"/>
          <w:b/>
          <w:bCs/>
          <w:sz w:val="22"/>
        </w:rPr>
        <w:t xml:space="preserve">a </w:t>
      </w:r>
      <w:r w:rsidRPr="00A11AC9">
        <w:rPr>
          <w:rFonts w:ascii="Arial" w:hAnsi="Arial" w:cs="Arial"/>
          <w:b/>
          <w:bCs/>
          <w:sz w:val="22"/>
        </w:rPr>
        <w:t xml:space="preserve">different tone of voice are all examples of non-verbal communication that may convey a lot of meaning. </w:t>
      </w:r>
      <w:r w:rsidR="00BB0F1F" w:rsidRPr="00A11AC9">
        <w:rPr>
          <w:rFonts w:ascii="Arial" w:hAnsi="Arial" w:cs="Arial"/>
          <w:b/>
          <w:bCs/>
          <w:sz w:val="22"/>
        </w:rPr>
        <w:t>Having strong communication skills is essential in all facets of life, including personal relations to professional end</w:t>
      </w:r>
      <w:r w:rsidR="000565E6" w:rsidRPr="00A11AC9">
        <w:rPr>
          <w:rFonts w:ascii="Arial" w:hAnsi="Arial" w:cs="Arial"/>
          <w:b/>
          <w:bCs/>
          <w:sz w:val="22"/>
        </w:rPr>
        <w:t>eavours. Words themselves are not particularly illuminating; it i</w:t>
      </w:r>
      <w:r w:rsidR="00BB0F1F" w:rsidRPr="00A11AC9">
        <w:rPr>
          <w:rFonts w:ascii="Arial" w:hAnsi="Arial" w:cs="Arial"/>
          <w:b/>
          <w:bCs/>
          <w:sz w:val="22"/>
        </w:rPr>
        <w:t>s other cues, like body language, that gives away the most about what</w:t>
      </w:r>
      <w:r w:rsidR="000565E6" w:rsidRPr="00A11AC9">
        <w:rPr>
          <w:rFonts w:ascii="Arial" w:hAnsi="Arial" w:cs="Arial"/>
          <w:b/>
          <w:bCs/>
          <w:sz w:val="22"/>
        </w:rPr>
        <w:t xml:space="preserve"> i</w:t>
      </w:r>
      <w:r w:rsidR="00BB0F1F" w:rsidRPr="00A11AC9">
        <w:rPr>
          <w:rFonts w:ascii="Arial" w:hAnsi="Arial" w:cs="Arial"/>
          <w:b/>
          <w:bCs/>
          <w:sz w:val="22"/>
        </w:rPr>
        <w:t xml:space="preserve">s going on </w:t>
      </w:r>
      <w:r w:rsidR="004F49F7" w:rsidRPr="00A11AC9">
        <w:rPr>
          <w:rFonts w:ascii="Arial" w:hAnsi="Arial" w:cs="Arial"/>
          <w:b/>
          <w:bCs/>
          <w:sz w:val="22"/>
        </w:rPr>
        <w:t>(Burgoon et al., 2021)</w:t>
      </w:r>
      <w:r w:rsidRPr="00A11AC9">
        <w:rPr>
          <w:rFonts w:ascii="Arial" w:hAnsi="Arial" w:cs="Arial"/>
          <w:b/>
          <w:bCs/>
          <w:sz w:val="22"/>
        </w:rPr>
        <w:t xml:space="preserve">. Strong signals may be sent by a person's nonverbal behaviours such as their gestures, posture, voice tone and amount of eye contact. The tone of one's voice has the power to either put listeners at ease, create trust, pull them closer, or offend, confuse, and detract from the message being conveyed. When one stops talking, these transmissions continue. When someone is quiet, they are still sending messages to others through nonverbal cues. </w:t>
      </w:r>
    </w:p>
    <w:p w14:paraId="7A5D3796" w14:textId="77777777" w:rsidR="00515375" w:rsidRPr="00A11AC9" w:rsidRDefault="00515375" w:rsidP="00FA6178">
      <w:pPr>
        <w:pStyle w:val="Heading2"/>
        <w:spacing w:line="360" w:lineRule="auto"/>
        <w:rPr>
          <w:rFonts w:ascii="Arial" w:hAnsi="Arial" w:cs="Arial"/>
          <w:bCs/>
        </w:rPr>
      </w:pPr>
      <w:bookmarkStart w:id="8" w:name="_Toc111515692"/>
      <w:r w:rsidRPr="00A11AC9">
        <w:rPr>
          <w:rFonts w:ascii="Arial" w:hAnsi="Arial" w:cs="Arial"/>
          <w:bCs/>
        </w:rPr>
        <w:t>3.3 Listening Skills</w:t>
      </w:r>
      <w:bookmarkEnd w:id="8"/>
      <w:r w:rsidRPr="00A11AC9">
        <w:rPr>
          <w:rFonts w:ascii="Arial" w:hAnsi="Arial" w:cs="Arial"/>
          <w:bCs/>
        </w:rPr>
        <w:t xml:space="preserve"> </w:t>
      </w:r>
    </w:p>
    <w:p w14:paraId="652A685B" w14:textId="77777777" w:rsidR="00515375" w:rsidRPr="00A11AC9" w:rsidRDefault="00BB0F1F" w:rsidP="00FA6178">
      <w:pPr>
        <w:spacing w:line="360" w:lineRule="auto"/>
        <w:rPr>
          <w:rFonts w:ascii="Arial" w:hAnsi="Arial" w:cs="Arial"/>
          <w:b/>
          <w:bCs/>
          <w:sz w:val="22"/>
        </w:rPr>
      </w:pPr>
      <w:r w:rsidRPr="00A11AC9">
        <w:rPr>
          <w:rFonts w:ascii="Arial" w:hAnsi="Arial" w:cs="Arial"/>
          <w:b/>
          <w:bCs/>
          <w:sz w:val="22"/>
        </w:rPr>
        <w:t>The ability to listen carefully and attentively is crucial. The ability to listen attentively has a significant bearing on one's ability to convey ideas as well as the quality of one's interpersonal connections. The term "active listening" refers to a certain kind of listening which keeps one emotionally invested in the other person throughout a discussion. Active listening is not interrupting the speaker, taking notes, rephrasing what w</w:t>
      </w:r>
      <w:r w:rsidR="003F0E30" w:rsidRPr="00A11AC9">
        <w:rPr>
          <w:rFonts w:ascii="Arial" w:hAnsi="Arial" w:cs="Arial"/>
          <w:b/>
          <w:bCs/>
          <w:sz w:val="22"/>
        </w:rPr>
        <w:t>as said, and coming up with one’s</w:t>
      </w:r>
      <w:r w:rsidRPr="00A11AC9">
        <w:rPr>
          <w:rFonts w:ascii="Arial" w:hAnsi="Arial" w:cs="Arial"/>
          <w:b/>
          <w:bCs/>
          <w:sz w:val="22"/>
        </w:rPr>
        <w:t xml:space="preserve"> own conclusions or suggestions instead (Bond, 2012). The ability to listen attentively, using all of one's senses, is a crucial skill. Methods that can help include putting away electronic devices, eliminating distractions, stopping daydreaming, and quieting the mind. </w:t>
      </w:r>
      <w:r w:rsidR="00515375" w:rsidRPr="00A11AC9">
        <w:rPr>
          <w:rFonts w:ascii="Arial" w:hAnsi="Arial" w:cs="Arial"/>
          <w:b/>
          <w:bCs/>
          <w:sz w:val="22"/>
        </w:rPr>
        <w:t xml:space="preserve">To listen to another person with empathy means to pay close attention and react appropriately to what they say. Making a personal connection with the opposing person through empathetic listening allows for a more genuine exchange of ideas and feelings. </w:t>
      </w:r>
    </w:p>
    <w:p w14:paraId="26F2566F" w14:textId="77777777" w:rsidR="00515375" w:rsidRPr="00A11AC9" w:rsidRDefault="00515375" w:rsidP="00FA6178">
      <w:pPr>
        <w:pStyle w:val="Heading1"/>
        <w:spacing w:line="360" w:lineRule="auto"/>
        <w:rPr>
          <w:rFonts w:ascii="Arial" w:hAnsi="Arial" w:cs="Arial"/>
          <w:bCs/>
        </w:rPr>
      </w:pPr>
      <w:bookmarkStart w:id="9" w:name="_Toc111515693"/>
      <w:r w:rsidRPr="00A11AC9">
        <w:rPr>
          <w:rFonts w:ascii="Arial" w:hAnsi="Arial" w:cs="Arial"/>
          <w:bCs/>
        </w:rPr>
        <w:t>4. Advantages and Disadvantages of Technology in Communication</w:t>
      </w:r>
      <w:bookmarkEnd w:id="9"/>
    </w:p>
    <w:p w14:paraId="39EA9EF7" w14:textId="77777777" w:rsidR="00515375" w:rsidRPr="00A11AC9" w:rsidRDefault="00515375" w:rsidP="00FA6178">
      <w:pPr>
        <w:pStyle w:val="Heading2"/>
        <w:spacing w:line="360" w:lineRule="auto"/>
        <w:rPr>
          <w:rFonts w:ascii="Arial" w:hAnsi="Arial" w:cs="Arial"/>
          <w:bCs/>
        </w:rPr>
      </w:pPr>
      <w:bookmarkStart w:id="10" w:name="_Toc111515694"/>
      <w:r w:rsidRPr="00A11AC9">
        <w:rPr>
          <w:rFonts w:ascii="Arial" w:hAnsi="Arial" w:cs="Arial"/>
          <w:bCs/>
        </w:rPr>
        <w:t>4.1 Advantages</w:t>
      </w:r>
      <w:bookmarkEnd w:id="10"/>
      <w:r w:rsidRPr="00A11AC9">
        <w:rPr>
          <w:rFonts w:ascii="Arial" w:hAnsi="Arial" w:cs="Arial"/>
          <w:bCs/>
        </w:rPr>
        <w:t xml:space="preserve"> </w:t>
      </w:r>
    </w:p>
    <w:p w14:paraId="78E13DDF" w14:textId="77777777" w:rsidR="00515375" w:rsidRPr="00A11AC9" w:rsidRDefault="00796603" w:rsidP="00FA6178">
      <w:pPr>
        <w:spacing w:line="360" w:lineRule="auto"/>
        <w:rPr>
          <w:rFonts w:ascii="Arial" w:hAnsi="Arial" w:cs="Arial"/>
          <w:b/>
          <w:bCs/>
          <w:sz w:val="22"/>
        </w:rPr>
      </w:pPr>
      <w:r w:rsidRPr="00A11AC9">
        <w:rPr>
          <w:rFonts w:ascii="Arial" w:hAnsi="Arial" w:cs="Arial"/>
          <w:b/>
          <w:bCs/>
          <w:sz w:val="22"/>
        </w:rPr>
        <w:t xml:space="preserve">Email, instant messaging, and social media all allow for relatively close and hassle-free contact between any two parties interested in engaging in a conversation. Businesses may save time, personnel, and money in the long run by getting feedback, asking </w:t>
      </w:r>
      <w:r w:rsidRPr="00A11AC9">
        <w:rPr>
          <w:rFonts w:ascii="Arial" w:hAnsi="Arial" w:cs="Arial"/>
          <w:b/>
          <w:bCs/>
          <w:sz w:val="22"/>
        </w:rPr>
        <w:lastRenderedPageBreak/>
        <w:t>questions, and sharing information in real-time</w:t>
      </w:r>
      <w:r w:rsidR="007D035C" w:rsidRPr="00A11AC9">
        <w:rPr>
          <w:rFonts w:ascii="Arial" w:hAnsi="Arial" w:cs="Arial"/>
          <w:b/>
          <w:bCs/>
          <w:sz w:val="22"/>
        </w:rPr>
        <w:t xml:space="preserve"> (Bloom et al, 2014)</w:t>
      </w:r>
      <w:r w:rsidRPr="00A11AC9">
        <w:rPr>
          <w:rFonts w:ascii="Arial" w:hAnsi="Arial" w:cs="Arial"/>
          <w:b/>
          <w:bCs/>
          <w:sz w:val="22"/>
        </w:rPr>
        <w:t>. The pace at which business is done now is a direct result of technological advancements. Businesses with overseas clients or customers will find this to be extremely helpful. With the advent of the Internet, organisations may now send data to one another in a matter of seconds, rather than waiting days for papers to be reviewed by a colleague. Companies may save money and time on travel by holding meetings online using video conferencing software. However, not all advancements in technology that influence modes of communication are improvements. While often mild, these impacts can have serious consequences for success in business and interpersonal relationships</w:t>
      </w:r>
      <w:r w:rsidR="007D035C" w:rsidRPr="00A11AC9">
        <w:rPr>
          <w:rFonts w:ascii="Arial" w:hAnsi="Arial" w:cs="Arial"/>
          <w:b/>
          <w:bCs/>
          <w:sz w:val="22"/>
        </w:rPr>
        <w:t xml:space="preserve"> (Lin and Atkin, 2014)</w:t>
      </w:r>
      <w:r w:rsidRPr="00A11AC9">
        <w:rPr>
          <w:rFonts w:ascii="Arial" w:hAnsi="Arial" w:cs="Arial"/>
          <w:b/>
          <w:bCs/>
          <w:sz w:val="22"/>
        </w:rPr>
        <w:t xml:space="preserve">. </w:t>
      </w:r>
      <w:r w:rsidR="00BB0F1F" w:rsidRPr="00A11AC9">
        <w:rPr>
          <w:rFonts w:ascii="Arial" w:hAnsi="Arial" w:cs="Arial"/>
          <w:b/>
          <w:bCs/>
          <w:sz w:val="22"/>
        </w:rPr>
        <w:t xml:space="preserve">Technological means of communication are very inexpensive when compared to much slower alternatives like mail service. The expense of employing technology for the benefit of conversation has been gradually declining </w:t>
      </w:r>
      <w:r w:rsidRPr="00A11AC9">
        <w:rPr>
          <w:rFonts w:ascii="Arial" w:hAnsi="Arial" w:cs="Arial"/>
          <w:b/>
          <w:bCs/>
          <w:sz w:val="22"/>
        </w:rPr>
        <w:t xml:space="preserve">as it has become more standardised and efficient. </w:t>
      </w:r>
    </w:p>
    <w:p w14:paraId="740F9389" w14:textId="77777777" w:rsidR="00796603" w:rsidRPr="00A11AC9" w:rsidRDefault="00796603" w:rsidP="00FA6178">
      <w:pPr>
        <w:pStyle w:val="Heading2"/>
        <w:spacing w:line="360" w:lineRule="auto"/>
        <w:rPr>
          <w:rFonts w:ascii="Arial" w:hAnsi="Arial" w:cs="Arial"/>
          <w:bCs/>
        </w:rPr>
      </w:pPr>
      <w:bookmarkStart w:id="11" w:name="_Toc111515695"/>
      <w:r w:rsidRPr="00A11AC9">
        <w:rPr>
          <w:rFonts w:ascii="Arial" w:hAnsi="Arial" w:cs="Arial"/>
          <w:bCs/>
        </w:rPr>
        <w:t>4.2 Disadvantages</w:t>
      </w:r>
      <w:bookmarkEnd w:id="11"/>
      <w:r w:rsidRPr="00A11AC9">
        <w:rPr>
          <w:rFonts w:ascii="Arial" w:hAnsi="Arial" w:cs="Arial"/>
          <w:bCs/>
        </w:rPr>
        <w:t xml:space="preserve"> </w:t>
      </w:r>
    </w:p>
    <w:p w14:paraId="149BF4F8" w14:textId="77777777" w:rsidR="00796603" w:rsidRPr="00A11AC9" w:rsidRDefault="00796603" w:rsidP="00FA6178">
      <w:pPr>
        <w:spacing w:line="360" w:lineRule="auto"/>
        <w:rPr>
          <w:rFonts w:ascii="Arial" w:hAnsi="Arial" w:cs="Arial"/>
          <w:b/>
          <w:bCs/>
        </w:rPr>
      </w:pPr>
      <w:r w:rsidRPr="00A11AC9">
        <w:rPr>
          <w:rFonts w:ascii="Arial" w:hAnsi="Arial" w:cs="Arial"/>
          <w:b/>
          <w:bCs/>
          <w:sz w:val="22"/>
        </w:rPr>
        <w:t>Distractions are abundant in our modern world. Social media alerts, online conversations with friends, and neighbourly texts keep us glued to our phones and laptops. As a result, the benefits of technological progress in terms of increased communication output may be nullified, and productivity may drop. Personal connection is hindered by technology because of its impersonal character. Unlike face-to-face interaction, digital communication is brief and fleeting, and it is not designed to convey nuanced feelings and emotions</w:t>
      </w:r>
      <w:r w:rsidR="007D035C" w:rsidRPr="00A11AC9">
        <w:rPr>
          <w:rFonts w:ascii="Arial" w:hAnsi="Arial" w:cs="Arial"/>
          <w:b/>
          <w:bCs/>
          <w:sz w:val="22"/>
        </w:rPr>
        <w:t xml:space="preserve"> (Lin and Atkin, 2014)</w:t>
      </w:r>
      <w:r w:rsidRPr="00A11AC9">
        <w:rPr>
          <w:rFonts w:ascii="Arial" w:hAnsi="Arial" w:cs="Arial"/>
          <w:b/>
          <w:bCs/>
          <w:sz w:val="22"/>
        </w:rPr>
        <w:t xml:space="preserve">. With its speed and instantaneous nature, technology also distorts the integrity of the message being transmitted. A digital message's tone and meaning might be misread at times. </w:t>
      </w:r>
      <w:r w:rsidR="00BB0F1F" w:rsidRPr="00A11AC9">
        <w:rPr>
          <w:rFonts w:ascii="Arial" w:hAnsi="Arial" w:cs="Arial"/>
          <w:b/>
          <w:bCs/>
          <w:sz w:val="22"/>
        </w:rPr>
        <w:t>The brief, carefully crafted sentences required by texting and emailing leave much to be desired in terms of warmth and contextual information provided by voice tone as well as body language. People who only ever interact with others via technology may have trouble carrying on natural conversations because they lack practice with a connection which cannot be interrupted, manipulated, or censored</w:t>
      </w:r>
      <w:r w:rsidRPr="00A11AC9">
        <w:rPr>
          <w:rFonts w:ascii="Arial" w:hAnsi="Arial" w:cs="Arial"/>
          <w:b/>
          <w:bCs/>
          <w:sz w:val="22"/>
        </w:rPr>
        <w:t>. However, there have been concerns raised about users' privacy as a result of the technology'</w:t>
      </w:r>
      <w:r w:rsidR="007D035C" w:rsidRPr="00A11AC9">
        <w:rPr>
          <w:rFonts w:ascii="Arial" w:hAnsi="Arial" w:cs="Arial"/>
          <w:b/>
          <w:bCs/>
          <w:sz w:val="22"/>
        </w:rPr>
        <w:t>s facilitation of communication (</w:t>
      </w:r>
      <w:proofErr w:type="spellStart"/>
      <w:r w:rsidR="007D035C" w:rsidRPr="00A11AC9">
        <w:rPr>
          <w:rFonts w:ascii="Arial" w:hAnsi="Arial" w:cs="Arial"/>
          <w:b/>
          <w:bCs/>
          <w:sz w:val="22"/>
        </w:rPr>
        <w:t>Bouwman</w:t>
      </w:r>
      <w:proofErr w:type="spellEnd"/>
      <w:r w:rsidR="007D035C" w:rsidRPr="00A11AC9">
        <w:rPr>
          <w:rFonts w:ascii="Arial" w:hAnsi="Arial" w:cs="Arial"/>
          <w:b/>
          <w:bCs/>
          <w:sz w:val="22"/>
        </w:rPr>
        <w:t xml:space="preserve"> et al., 2005).</w:t>
      </w:r>
      <w:r w:rsidRPr="00A11AC9">
        <w:rPr>
          <w:rFonts w:ascii="Arial" w:hAnsi="Arial" w:cs="Arial"/>
          <w:b/>
          <w:bCs/>
          <w:sz w:val="22"/>
        </w:rPr>
        <w:t xml:space="preserve"> More and more individuals are concerned that their personal information may be compromised due to growing threats such as hacking emails and intercepting phone signals. Complex business procedures may be automated with the help of modern technological gadgets. </w:t>
      </w:r>
      <w:r w:rsidRPr="00A11AC9">
        <w:rPr>
          <w:rFonts w:ascii="Arial" w:hAnsi="Arial" w:cs="Arial"/>
          <w:b/>
          <w:bCs/>
          <w:sz w:val="22"/>
        </w:rPr>
        <w:lastRenderedPageBreak/>
        <w:t xml:space="preserve">As a business, this is excellent news. Nonetheless, there are </w:t>
      </w:r>
      <w:proofErr w:type="gramStart"/>
      <w:r w:rsidRPr="00A11AC9">
        <w:rPr>
          <w:rFonts w:ascii="Arial" w:hAnsi="Arial" w:cs="Arial"/>
          <w:b/>
          <w:bCs/>
          <w:sz w:val="22"/>
        </w:rPr>
        <w:t>a number of</w:t>
      </w:r>
      <w:proofErr w:type="gramEnd"/>
      <w:r w:rsidRPr="00A11AC9">
        <w:rPr>
          <w:rFonts w:ascii="Arial" w:hAnsi="Arial" w:cs="Arial"/>
          <w:b/>
          <w:bCs/>
          <w:sz w:val="22"/>
        </w:rPr>
        <w:t xml:space="preserve"> causes for a machine to fail, and this is something that may happen to any machine at any time. </w:t>
      </w:r>
    </w:p>
    <w:p w14:paraId="3E118DDC" w14:textId="77777777" w:rsidR="00796603" w:rsidRPr="00A11AC9" w:rsidRDefault="00796603" w:rsidP="00FA6178">
      <w:pPr>
        <w:pStyle w:val="Heading1"/>
        <w:spacing w:line="360" w:lineRule="auto"/>
        <w:rPr>
          <w:rFonts w:ascii="Arial" w:hAnsi="Arial" w:cs="Arial"/>
          <w:bCs/>
        </w:rPr>
      </w:pPr>
      <w:bookmarkStart w:id="12" w:name="_Toc111515696"/>
      <w:r w:rsidRPr="00A11AC9">
        <w:rPr>
          <w:rFonts w:ascii="Arial" w:hAnsi="Arial" w:cs="Arial"/>
          <w:bCs/>
        </w:rPr>
        <w:t>5. Conclusion</w:t>
      </w:r>
      <w:bookmarkEnd w:id="12"/>
      <w:r w:rsidRPr="00A11AC9">
        <w:rPr>
          <w:rFonts w:ascii="Arial" w:hAnsi="Arial" w:cs="Arial"/>
          <w:bCs/>
        </w:rPr>
        <w:t xml:space="preserve"> </w:t>
      </w:r>
    </w:p>
    <w:p w14:paraId="427BFA80" w14:textId="77777777" w:rsidR="00B638EF" w:rsidRPr="00A11AC9" w:rsidRDefault="00AD5A00" w:rsidP="00FA6178">
      <w:pPr>
        <w:tabs>
          <w:tab w:val="left" w:pos="3330"/>
        </w:tabs>
        <w:spacing w:line="360" w:lineRule="auto"/>
        <w:rPr>
          <w:rFonts w:ascii="Arial" w:hAnsi="Arial" w:cs="Arial"/>
          <w:b/>
          <w:bCs/>
          <w:sz w:val="22"/>
        </w:rPr>
      </w:pPr>
      <w:r w:rsidRPr="00A11AC9">
        <w:rPr>
          <w:rFonts w:ascii="Arial" w:hAnsi="Arial" w:cs="Arial"/>
          <w:b/>
          <w:bCs/>
          <w:sz w:val="22"/>
        </w:rPr>
        <w:t xml:space="preserve">The ability to communicate effectively is a vital life skill. When one communicates with someone well, he not only </w:t>
      </w:r>
      <w:r w:rsidR="002A1461" w:rsidRPr="00A11AC9">
        <w:rPr>
          <w:rFonts w:ascii="Arial" w:hAnsi="Arial" w:cs="Arial"/>
          <w:b/>
          <w:bCs/>
          <w:sz w:val="22"/>
        </w:rPr>
        <w:t>gets</w:t>
      </w:r>
      <w:r w:rsidRPr="00A11AC9">
        <w:rPr>
          <w:rFonts w:ascii="Arial" w:hAnsi="Arial" w:cs="Arial"/>
          <w:b/>
          <w:bCs/>
          <w:sz w:val="22"/>
        </w:rPr>
        <w:t xml:space="preserve"> the point over but also </w:t>
      </w:r>
      <w:r w:rsidR="002A1461" w:rsidRPr="00A11AC9">
        <w:rPr>
          <w:rFonts w:ascii="Arial" w:hAnsi="Arial" w:cs="Arial"/>
          <w:b/>
          <w:bCs/>
          <w:sz w:val="22"/>
        </w:rPr>
        <w:t>gets</w:t>
      </w:r>
      <w:r w:rsidRPr="00A11AC9">
        <w:rPr>
          <w:rFonts w:ascii="Arial" w:hAnsi="Arial" w:cs="Arial"/>
          <w:b/>
          <w:bCs/>
          <w:sz w:val="22"/>
        </w:rPr>
        <w:t xml:space="preserve"> a sense of how one </w:t>
      </w:r>
      <w:r w:rsidR="002A1461" w:rsidRPr="00A11AC9">
        <w:rPr>
          <w:rFonts w:ascii="Arial" w:hAnsi="Arial" w:cs="Arial"/>
          <w:b/>
          <w:bCs/>
          <w:sz w:val="22"/>
        </w:rPr>
        <w:t>feels</w:t>
      </w:r>
      <w:r w:rsidRPr="00A11AC9">
        <w:rPr>
          <w:rFonts w:ascii="Arial" w:hAnsi="Arial" w:cs="Arial"/>
          <w:b/>
          <w:bCs/>
          <w:sz w:val="22"/>
        </w:rPr>
        <w:t xml:space="preserve"> about it. In many aspects of life, people are more able to get things done when they </w:t>
      </w:r>
      <w:proofErr w:type="gramStart"/>
      <w:r w:rsidRPr="00A11AC9">
        <w:rPr>
          <w:rFonts w:ascii="Arial" w:hAnsi="Arial" w:cs="Arial"/>
          <w:b/>
          <w:bCs/>
          <w:sz w:val="22"/>
        </w:rPr>
        <w:t>are able to</w:t>
      </w:r>
      <w:proofErr w:type="gramEnd"/>
      <w:r w:rsidRPr="00A11AC9">
        <w:rPr>
          <w:rFonts w:ascii="Arial" w:hAnsi="Arial" w:cs="Arial"/>
          <w:b/>
          <w:bCs/>
          <w:sz w:val="22"/>
        </w:rPr>
        <w:t xml:space="preserve"> communicate effectively with the people around them. One of the keys to successful communication is learning to listen carefully. It is the capacity to respond to what one hears with compassion, openness, and constructive criticism. A positive attitude, self-assurance, and effective nonverbal communication all contribute to forging strong bonds with teammates.</w:t>
      </w:r>
    </w:p>
    <w:p w14:paraId="2945E894" w14:textId="77777777" w:rsidR="00B638EF" w:rsidRPr="00A11AC9" w:rsidRDefault="00B638EF" w:rsidP="00FA6178">
      <w:pPr>
        <w:spacing w:line="360" w:lineRule="auto"/>
        <w:jc w:val="left"/>
        <w:rPr>
          <w:rFonts w:ascii="Arial" w:hAnsi="Arial" w:cs="Arial"/>
          <w:b/>
          <w:bCs/>
          <w:sz w:val="22"/>
        </w:rPr>
      </w:pPr>
      <w:r w:rsidRPr="00A11AC9">
        <w:rPr>
          <w:rFonts w:ascii="Arial" w:hAnsi="Arial" w:cs="Arial"/>
          <w:b/>
          <w:bCs/>
          <w:sz w:val="22"/>
        </w:rPr>
        <w:br w:type="page"/>
      </w:r>
    </w:p>
    <w:p w14:paraId="79F834B4" w14:textId="77777777" w:rsidR="00796603" w:rsidRPr="00A11AC9" w:rsidRDefault="00B638EF" w:rsidP="00FA6178">
      <w:pPr>
        <w:pStyle w:val="Heading1"/>
        <w:spacing w:line="360" w:lineRule="auto"/>
        <w:rPr>
          <w:rFonts w:ascii="Arial" w:hAnsi="Arial" w:cs="Arial"/>
          <w:bCs/>
        </w:rPr>
      </w:pPr>
      <w:bookmarkStart w:id="13" w:name="_Toc111515697"/>
      <w:r w:rsidRPr="00A11AC9">
        <w:rPr>
          <w:rFonts w:ascii="Arial" w:hAnsi="Arial" w:cs="Arial"/>
          <w:bCs/>
        </w:rPr>
        <w:lastRenderedPageBreak/>
        <w:t>References</w:t>
      </w:r>
      <w:bookmarkEnd w:id="13"/>
      <w:r w:rsidRPr="00A11AC9">
        <w:rPr>
          <w:rFonts w:ascii="Arial" w:hAnsi="Arial" w:cs="Arial"/>
          <w:bCs/>
        </w:rPr>
        <w:t xml:space="preserve"> </w:t>
      </w:r>
    </w:p>
    <w:p w14:paraId="420ACD69"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 xml:space="preserve">Bloom, N., </w:t>
      </w:r>
      <w:proofErr w:type="spellStart"/>
      <w:r w:rsidRPr="00A11AC9">
        <w:rPr>
          <w:rFonts w:ascii="Arial" w:hAnsi="Arial" w:cs="Arial"/>
          <w:b/>
          <w:bCs/>
          <w:sz w:val="22"/>
        </w:rPr>
        <w:t>Garicano</w:t>
      </w:r>
      <w:proofErr w:type="spellEnd"/>
      <w:r w:rsidRPr="00A11AC9">
        <w:rPr>
          <w:rFonts w:ascii="Arial" w:hAnsi="Arial" w:cs="Arial"/>
          <w:b/>
          <w:bCs/>
          <w:sz w:val="22"/>
        </w:rPr>
        <w:t xml:space="preserve">, L., </w:t>
      </w:r>
      <w:proofErr w:type="spellStart"/>
      <w:r w:rsidRPr="00A11AC9">
        <w:rPr>
          <w:rFonts w:ascii="Arial" w:hAnsi="Arial" w:cs="Arial"/>
          <w:b/>
          <w:bCs/>
          <w:sz w:val="22"/>
        </w:rPr>
        <w:t>Sadun</w:t>
      </w:r>
      <w:proofErr w:type="spellEnd"/>
      <w:r w:rsidRPr="00A11AC9">
        <w:rPr>
          <w:rFonts w:ascii="Arial" w:hAnsi="Arial" w:cs="Arial"/>
          <w:b/>
          <w:bCs/>
          <w:sz w:val="22"/>
        </w:rPr>
        <w:t>, R. and Van Reenen, J., 2014. The distinct effects of information technology and communication technology on firm organization. Management Science, 60(12), pp.2859-2885.</w:t>
      </w:r>
    </w:p>
    <w:p w14:paraId="3376FDE7"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Blythe, J., 2009. The Schramm model of communication. Key Concepts in Marketing, pp.177-180.</w:t>
      </w:r>
    </w:p>
    <w:p w14:paraId="76F748B4"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Bond, C.D., 2012. An overview of best practices to teach listening skills. International Journal of Listening, 26(2), pp.61-63.</w:t>
      </w:r>
    </w:p>
    <w:p w14:paraId="07AD0DAA" w14:textId="77777777" w:rsidR="003F0E30" w:rsidRPr="00A11AC9" w:rsidRDefault="003F0E30" w:rsidP="00FA6178">
      <w:pPr>
        <w:spacing w:line="360" w:lineRule="auto"/>
        <w:rPr>
          <w:rFonts w:ascii="Arial" w:hAnsi="Arial" w:cs="Arial"/>
          <w:b/>
          <w:bCs/>
          <w:sz w:val="22"/>
        </w:rPr>
      </w:pPr>
      <w:proofErr w:type="spellStart"/>
      <w:r w:rsidRPr="00A11AC9">
        <w:rPr>
          <w:rFonts w:ascii="Arial" w:hAnsi="Arial" w:cs="Arial"/>
          <w:b/>
          <w:bCs/>
          <w:sz w:val="22"/>
        </w:rPr>
        <w:t>Bouwman</w:t>
      </w:r>
      <w:proofErr w:type="spellEnd"/>
      <w:r w:rsidRPr="00A11AC9">
        <w:rPr>
          <w:rFonts w:ascii="Arial" w:hAnsi="Arial" w:cs="Arial"/>
          <w:b/>
          <w:bCs/>
          <w:sz w:val="22"/>
        </w:rPr>
        <w:t xml:space="preserve">, H., Van Den </w:t>
      </w:r>
      <w:proofErr w:type="spellStart"/>
      <w:r w:rsidRPr="00A11AC9">
        <w:rPr>
          <w:rFonts w:ascii="Arial" w:hAnsi="Arial" w:cs="Arial"/>
          <w:b/>
          <w:bCs/>
          <w:sz w:val="22"/>
        </w:rPr>
        <w:t>Hooff</w:t>
      </w:r>
      <w:proofErr w:type="spellEnd"/>
      <w:r w:rsidRPr="00A11AC9">
        <w:rPr>
          <w:rFonts w:ascii="Arial" w:hAnsi="Arial" w:cs="Arial"/>
          <w:b/>
          <w:bCs/>
          <w:sz w:val="22"/>
        </w:rPr>
        <w:t xml:space="preserve">, B., Van De </w:t>
      </w:r>
      <w:proofErr w:type="spellStart"/>
      <w:r w:rsidRPr="00A11AC9">
        <w:rPr>
          <w:rFonts w:ascii="Arial" w:hAnsi="Arial" w:cs="Arial"/>
          <w:b/>
          <w:bCs/>
          <w:sz w:val="22"/>
        </w:rPr>
        <w:t>Wijngaert</w:t>
      </w:r>
      <w:proofErr w:type="spellEnd"/>
      <w:r w:rsidRPr="00A11AC9">
        <w:rPr>
          <w:rFonts w:ascii="Arial" w:hAnsi="Arial" w:cs="Arial"/>
          <w:b/>
          <w:bCs/>
          <w:sz w:val="22"/>
        </w:rPr>
        <w:t>, L. and Van Dijk, J., 2005. Information and communication technology in organizations: adoption, implementation, use and effects. Sage.</w:t>
      </w:r>
    </w:p>
    <w:p w14:paraId="14F1F85F"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 xml:space="preserve">Burgoon, J.K., </w:t>
      </w:r>
      <w:proofErr w:type="spellStart"/>
      <w:r w:rsidRPr="00A11AC9">
        <w:rPr>
          <w:rFonts w:ascii="Arial" w:hAnsi="Arial" w:cs="Arial"/>
          <w:b/>
          <w:bCs/>
          <w:sz w:val="22"/>
        </w:rPr>
        <w:t>Manusov</w:t>
      </w:r>
      <w:proofErr w:type="spellEnd"/>
      <w:r w:rsidRPr="00A11AC9">
        <w:rPr>
          <w:rFonts w:ascii="Arial" w:hAnsi="Arial" w:cs="Arial"/>
          <w:b/>
          <w:bCs/>
          <w:sz w:val="22"/>
        </w:rPr>
        <w:t>, V. and Guerrero, L.K., 2021. Nonverbal communication. Routledge.</w:t>
      </w:r>
    </w:p>
    <w:p w14:paraId="21D1FE2D"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 xml:space="preserve">Communication Theory. 2022. </w:t>
      </w:r>
      <w:proofErr w:type="spellStart"/>
      <w:r w:rsidRPr="00A11AC9">
        <w:rPr>
          <w:rFonts w:ascii="Arial" w:hAnsi="Arial" w:cs="Arial"/>
          <w:b/>
          <w:bCs/>
          <w:sz w:val="22"/>
        </w:rPr>
        <w:t>Berlo’S</w:t>
      </w:r>
      <w:proofErr w:type="spellEnd"/>
      <w:r w:rsidRPr="00A11AC9">
        <w:rPr>
          <w:rFonts w:ascii="Arial" w:hAnsi="Arial" w:cs="Arial"/>
          <w:b/>
          <w:bCs/>
          <w:sz w:val="22"/>
        </w:rPr>
        <w:t xml:space="preserve"> SMCR Model </w:t>
      </w:r>
      <w:proofErr w:type="gramStart"/>
      <w:r w:rsidRPr="00A11AC9">
        <w:rPr>
          <w:rFonts w:ascii="Arial" w:hAnsi="Arial" w:cs="Arial"/>
          <w:b/>
          <w:bCs/>
          <w:sz w:val="22"/>
        </w:rPr>
        <w:t>Of</w:t>
      </w:r>
      <w:proofErr w:type="gramEnd"/>
      <w:r w:rsidRPr="00A11AC9">
        <w:rPr>
          <w:rFonts w:ascii="Arial" w:hAnsi="Arial" w:cs="Arial"/>
          <w:b/>
          <w:bCs/>
          <w:sz w:val="22"/>
        </w:rPr>
        <w:t xml:space="preserve"> Communication. [online] Available at: &lt;https://www.communicationtheory.org/berlos-smcr-model-</w:t>
      </w:r>
      <w:r w:rsidR="005B7246" w:rsidRPr="00A11AC9">
        <w:rPr>
          <w:rFonts w:ascii="Arial" w:hAnsi="Arial" w:cs="Arial"/>
          <w:b/>
          <w:bCs/>
          <w:sz w:val="22"/>
        </w:rPr>
        <w:t xml:space="preserve">of-communication/&gt; [Accessed 16 </w:t>
      </w:r>
      <w:r w:rsidRPr="00A11AC9">
        <w:rPr>
          <w:rFonts w:ascii="Arial" w:hAnsi="Arial" w:cs="Arial"/>
          <w:b/>
          <w:bCs/>
          <w:sz w:val="22"/>
        </w:rPr>
        <w:t>August 2022].</w:t>
      </w:r>
    </w:p>
    <w:p w14:paraId="1010B787" w14:textId="77777777" w:rsidR="003F0E30" w:rsidRPr="00A11AC9" w:rsidRDefault="003F0E30" w:rsidP="00FA6178">
      <w:pPr>
        <w:spacing w:line="360" w:lineRule="auto"/>
        <w:rPr>
          <w:rFonts w:ascii="Arial" w:hAnsi="Arial" w:cs="Arial"/>
          <w:b/>
          <w:bCs/>
          <w:sz w:val="22"/>
        </w:rPr>
      </w:pPr>
      <w:proofErr w:type="spellStart"/>
      <w:r w:rsidRPr="00A11AC9">
        <w:rPr>
          <w:rFonts w:ascii="Arial" w:hAnsi="Arial" w:cs="Arial"/>
          <w:b/>
          <w:bCs/>
          <w:sz w:val="22"/>
        </w:rPr>
        <w:t>Foulger</w:t>
      </w:r>
      <w:proofErr w:type="spellEnd"/>
      <w:r w:rsidRPr="00A11AC9">
        <w:rPr>
          <w:rFonts w:ascii="Arial" w:hAnsi="Arial" w:cs="Arial"/>
          <w:b/>
          <w:bCs/>
          <w:sz w:val="22"/>
        </w:rPr>
        <w:t>, D., 2004. Models of the communication process. Brooklyn, New Jersey, pp.1-13.</w:t>
      </w:r>
    </w:p>
    <w:p w14:paraId="6C5D6BD7" w14:textId="77777777" w:rsidR="003F0E30" w:rsidRPr="00A11AC9" w:rsidRDefault="003F0E30" w:rsidP="00FA6178">
      <w:pPr>
        <w:spacing w:line="360" w:lineRule="auto"/>
        <w:rPr>
          <w:rFonts w:ascii="Arial" w:hAnsi="Arial" w:cs="Arial"/>
          <w:b/>
          <w:bCs/>
          <w:sz w:val="22"/>
        </w:rPr>
      </w:pPr>
      <w:proofErr w:type="spellStart"/>
      <w:r w:rsidRPr="00A11AC9">
        <w:rPr>
          <w:rFonts w:ascii="Arial" w:hAnsi="Arial" w:cs="Arial"/>
          <w:b/>
          <w:bCs/>
          <w:sz w:val="22"/>
        </w:rPr>
        <w:t>Fussell</w:t>
      </w:r>
      <w:proofErr w:type="spellEnd"/>
      <w:r w:rsidRPr="00A11AC9">
        <w:rPr>
          <w:rFonts w:ascii="Arial" w:hAnsi="Arial" w:cs="Arial"/>
          <w:b/>
          <w:bCs/>
          <w:sz w:val="22"/>
        </w:rPr>
        <w:t>, S.R. ed., 2002. The verbal communication of emotions: interdisciplinary perspectives. Psychology Press.</w:t>
      </w:r>
    </w:p>
    <w:p w14:paraId="56FF00FA"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Kubota, M., 2019. What is “Communication”? ―Beyond the Shannon &amp; Weaver’s Model―. International Journal, 13(1), pp.54-65.</w:t>
      </w:r>
    </w:p>
    <w:p w14:paraId="0FD569FD"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Lin, C.A. and Atkin, D.J. eds., 2014. Communication technology and social change: Theory and implications. Routledge.</w:t>
      </w:r>
    </w:p>
    <w:p w14:paraId="094FC95C" w14:textId="77777777" w:rsidR="003F0E30" w:rsidRPr="00A11AC9" w:rsidRDefault="003F0E30" w:rsidP="00FA6178">
      <w:pPr>
        <w:spacing w:line="360" w:lineRule="auto"/>
        <w:rPr>
          <w:rFonts w:ascii="Arial" w:hAnsi="Arial" w:cs="Arial"/>
          <w:b/>
          <w:bCs/>
          <w:sz w:val="22"/>
        </w:rPr>
      </w:pPr>
      <w:r w:rsidRPr="00A11AC9">
        <w:rPr>
          <w:rFonts w:ascii="Arial" w:hAnsi="Arial" w:cs="Arial"/>
          <w:b/>
          <w:bCs/>
          <w:sz w:val="22"/>
        </w:rPr>
        <w:t>Michelle, S., 2022. Communication Models- Osgood- Schramm’s ‘Circular’ Model of Communication. [online] Michellemathiasfsp.blogspot.com. Available at: https://michellemat hiasfsp.blogspot.com/2020/12/communication-models-Osgood Schramm. html</w:t>
      </w:r>
      <w:proofErr w:type="gramStart"/>
      <w:r w:rsidRPr="00A11AC9">
        <w:rPr>
          <w:rFonts w:ascii="Arial" w:hAnsi="Arial" w:cs="Arial"/>
          <w:b/>
          <w:bCs/>
          <w:sz w:val="22"/>
        </w:rPr>
        <w:t xml:space="preserve">&gt; </w:t>
      </w:r>
      <w:r w:rsidR="005B7246" w:rsidRPr="00A11AC9">
        <w:rPr>
          <w:rFonts w:ascii="Arial" w:hAnsi="Arial" w:cs="Arial"/>
          <w:b/>
          <w:bCs/>
          <w:sz w:val="22"/>
        </w:rPr>
        <w:t xml:space="preserve"> [</w:t>
      </w:r>
      <w:proofErr w:type="gramEnd"/>
      <w:r w:rsidR="005B7246" w:rsidRPr="00A11AC9">
        <w:rPr>
          <w:rFonts w:ascii="Arial" w:hAnsi="Arial" w:cs="Arial"/>
          <w:b/>
          <w:bCs/>
          <w:sz w:val="22"/>
        </w:rPr>
        <w:t xml:space="preserve">Accessed 16 August </w:t>
      </w:r>
      <w:r w:rsidRPr="00A11AC9">
        <w:rPr>
          <w:rFonts w:ascii="Arial" w:hAnsi="Arial" w:cs="Arial"/>
          <w:b/>
          <w:bCs/>
          <w:sz w:val="22"/>
        </w:rPr>
        <w:t>2022].</w:t>
      </w:r>
    </w:p>
    <w:p w14:paraId="54EC759C" w14:textId="77777777" w:rsidR="003F0E30" w:rsidRPr="00A11AC9" w:rsidRDefault="003F0E30" w:rsidP="00FA6178">
      <w:pPr>
        <w:spacing w:line="360" w:lineRule="auto"/>
        <w:rPr>
          <w:rFonts w:ascii="Arial" w:hAnsi="Arial" w:cs="Arial"/>
          <w:b/>
          <w:bCs/>
          <w:sz w:val="22"/>
        </w:rPr>
      </w:pPr>
      <w:proofErr w:type="spellStart"/>
      <w:r w:rsidRPr="00A11AC9">
        <w:rPr>
          <w:rFonts w:ascii="Arial" w:hAnsi="Arial" w:cs="Arial"/>
          <w:b/>
          <w:bCs/>
          <w:sz w:val="22"/>
        </w:rPr>
        <w:t>Ratheeswari</w:t>
      </w:r>
      <w:proofErr w:type="spellEnd"/>
      <w:r w:rsidRPr="00A11AC9">
        <w:rPr>
          <w:rFonts w:ascii="Arial" w:hAnsi="Arial" w:cs="Arial"/>
          <w:b/>
          <w:bCs/>
          <w:sz w:val="22"/>
        </w:rPr>
        <w:t>, K., 2018. Information communication technology in education. Journal of Applied and Advanced research, 3(1), pp.45-47.</w:t>
      </w:r>
    </w:p>
    <w:p w14:paraId="0E68BB70" w14:textId="77777777" w:rsidR="003F0E30" w:rsidRPr="00A11AC9" w:rsidRDefault="003F0E30" w:rsidP="00FA6178">
      <w:pPr>
        <w:spacing w:line="360" w:lineRule="auto"/>
        <w:rPr>
          <w:rFonts w:ascii="Arial" w:hAnsi="Arial" w:cs="Arial"/>
          <w:b/>
          <w:bCs/>
          <w:sz w:val="22"/>
        </w:rPr>
      </w:pPr>
      <w:proofErr w:type="spellStart"/>
      <w:r w:rsidRPr="00A11AC9">
        <w:rPr>
          <w:rFonts w:ascii="Arial" w:hAnsi="Arial" w:cs="Arial"/>
          <w:b/>
          <w:bCs/>
          <w:sz w:val="22"/>
        </w:rPr>
        <w:lastRenderedPageBreak/>
        <w:t>Sudweeks</w:t>
      </w:r>
      <w:proofErr w:type="spellEnd"/>
      <w:r w:rsidRPr="00A11AC9">
        <w:rPr>
          <w:rFonts w:ascii="Arial" w:hAnsi="Arial" w:cs="Arial"/>
          <w:b/>
          <w:bCs/>
          <w:sz w:val="22"/>
        </w:rPr>
        <w:t>, F. and Herring, S., 2001. Culture, technology, communication: Towards an intercultural global village. Suny Press.</w:t>
      </w:r>
    </w:p>
    <w:p w14:paraId="62EB8264" w14:textId="77777777" w:rsidR="00533196" w:rsidRPr="00A11AC9" w:rsidRDefault="003F0E30" w:rsidP="00FA6178">
      <w:pPr>
        <w:spacing w:line="360" w:lineRule="auto"/>
        <w:rPr>
          <w:rFonts w:ascii="Arial" w:hAnsi="Arial" w:cs="Arial"/>
          <w:b/>
          <w:bCs/>
          <w:sz w:val="22"/>
        </w:rPr>
      </w:pPr>
      <w:r w:rsidRPr="00A11AC9">
        <w:rPr>
          <w:rFonts w:ascii="Arial" w:hAnsi="Arial" w:cs="Arial"/>
          <w:b/>
          <w:bCs/>
          <w:sz w:val="22"/>
        </w:rPr>
        <w:t>Tiwari, S., 2022. Shannon and Weaver Model of Communication. [online] QS Study. Available at: &lt;https://digiaide.com/shannon-and-weaver-model-of-communication/</w:t>
      </w:r>
      <w:r w:rsidR="005B7246" w:rsidRPr="00A11AC9">
        <w:rPr>
          <w:rFonts w:ascii="Arial" w:hAnsi="Arial" w:cs="Arial"/>
          <w:b/>
          <w:bCs/>
          <w:sz w:val="22"/>
        </w:rPr>
        <w:t>&gt; [</w:t>
      </w:r>
      <w:r w:rsidRPr="00A11AC9">
        <w:rPr>
          <w:rFonts w:ascii="Arial" w:hAnsi="Arial" w:cs="Arial"/>
          <w:b/>
          <w:bCs/>
          <w:sz w:val="22"/>
        </w:rPr>
        <w:t>Accessed 16 August 2022].</w:t>
      </w:r>
    </w:p>
    <w:sectPr w:rsidR="00533196" w:rsidRPr="00A11AC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66F08" w14:textId="77777777" w:rsidR="00964DBC" w:rsidRDefault="00964DBC" w:rsidP="00BC1BDF">
      <w:pPr>
        <w:spacing w:after="0" w:line="240" w:lineRule="auto"/>
      </w:pPr>
      <w:r>
        <w:separator/>
      </w:r>
    </w:p>
  </w:endnote>
  <w:endnote w:type="continuationSeparator" w:id="0">
    <w:p w14:paraId="495F504F" w14:textId="77777777" w:rsidR="00964DBC" w:rsidRDefault="00964DBC" w:rsidP="00BC1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15F52" w14:textId="77777777" w:rsidR="00A20009" w:rsidRDefault="00A20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426335"/>
      <w:docPartObj>
        <w:docPartGallery w:val="Page Numbers (Bottom of Page)"/>
        <w:docPartUnique/>
      </w:docPartObj>
    </w:sdtPr>
    <w:sdtEndPr>
      <w:rPr>
        <w:noProof/>
      </w:rPr>
    </w:sdtEndPr>
    <w:sdtContent>
      <w:p w14:paraId="072B2112" w14:textId="77777777" w:rsidR="009D0C1F" w:rsidRDefault="009D0C1F">
        <w:pPr>
          <w:pStyle w:val="Footer"/>
          <w:jc w:val="right"/>
        </w:pPr>
        <w:r>
          <w:fldChar w:fldCharType="begin"/>
        </w:r>
        <w:r>
          <w:instrText xml:space="preserve"> PAGE   \* MERGEFORMAT </w:instrText>
        </w:r>
        <w:r>
          <w:fldChar w:fldCharType="separate"/>
        </w:r>
        <w:r w:rsidR="00964DBC">
          <w:rPr>
            <w:noProof/>
          </w:rPr>
          <w:t>1</w:t>
        </w:r>
        <w:r>
          <w:rPr>
            <w:noProof/>
          </w:rPr>
          <w:fldChar w:fldCharType="end"/>
        </w:r>
      </w:p>
    </w:sdtContent>
  </w:sdt>
  <w:p w14:paraId="1CA0590D" w14:textId="77777777" w:rsidR="00BC1BDF" w:rsidRDefault="00BC1B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BDCE3" w14:textId="77777777" w:rsidR="00A20009" w:rsidRDefault="00A20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E7834" w14:textId="77777777" w:rsidR="00964DBC" w:rsidRDefault="00964DBC" w:rsidP="00BC1BDF">
      <w:pPr>
        <w:spacing w:after="0" w:line="240" w:lineRule="auto"/>
      </w:pPr>
      <w:r>
        <w:separator/>
      </w:r>
    </w:p>
  </w:footnote>
  <w:footnote w:type="continuationSeparator" w:id="0">
    <w:p w14:paraId="53AE71E3" w14:textId="77777777" w:rsidR="00964DBC" w:rsidRDefault="00964DBC" w:rsidP="00BC1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FB3B9" w14:textId="77777777" w:rsidR="00A20009" w:rsidRDefault="00A200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2583E" w14:textId="77777777" w:rsidR="00A20009" w:rsidRDefault="00A200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33B8E" w14:textId="77777777" w:rsidR="00A20009" w:rsidRDefault="00A200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4F7"/>
    <w:rsid w:val="00032369"/>
    <w:rsid w:val="00034806"/>
    <w:rsid w:val="000565E6"/>
    <w:rsid w:val="000C3E8D"/>
    <w:rsid w:val="000E2440"/>
    <w:rsid w:val="00111454"/>
    <w:rsid w:val="001324F7"/>
    <w:rsid w:val="00164F8D"/>
    <w:rsid w:val="002675D8"/>
    <w:rsid w:val="0029642C"/>
    <w:rsid w:val="002A1461"/>
    <w:rsid w:val="003F0E30"/>
    <w:rsid w:val="00452F4D"/>
    <w:rsid w:val="004B1199"/>
    <w:rsid w:val="004F49F7"/>
    <w:rsid w:val="00515375"/>
    <w:rsid w:val="00533196"/>
    <w:rsid w:val="005A7D89"/>
    <w:rsid w:val="005B0D9D"/>
    <w:rsid w:val="005B7246"/>
    <w:rsid w:val="005E42DA"/>
    <w:rsid w:val="00611BFC"/>
    <w:rsid w:val="00671AB2"/>
    <w:rsid w:val="006A2279"/>
    <w:rsid w:val="006D7B2A"/>
    <w:rsid w:val="00741724"/>
    <w:rsid w:val="00796603"/>
    <w:rsid w:val="007D035C"/>
    <w:rsid w:val="00813809"/>
    <w:rsid w:val="0087455E"/>
    <w:rsid w:val="00955E4E"/>
    <w:rsid w:val="00964DBC"/>
    <w:rsid w:val="009D0C1F"/>
    <w:rsid w:val="00A11AC9"/>
    <w:rsid w:val="00A17524"/>
    <w:rsid w:val="00A20009"/>
    <w:rsid w:val="00AD5A00"/>
    <w:rsid w:val="00B068D0"/>
    <w:rsid w:val="00B463AF"/>
    <w:rsid w:val="00B638EF"/>
    <w:rsid w:val="00B831CC"/>
    <w:rsid w:val="00BB0615"/>
    <w:rsid w:val="00BB0F1F"/>
    <w:rsid w:val="00BC1BDF"/>
    <w:rsid w:val="00BC6BED"/>
    <w:rsid w:val="00C14679"/>
    <w:rsid w:val="00C45763"/>
    <w:rsid w:val="00C639D3"/>
    <w:rsid w:val="00C71956"/>
    <w:rsid w:val="00CB5717"/>
    <w:rsid w:val="00D60F1E"/>
    <w:rsid w:val="00DE749A"/>
    <w:rsid w:val="00E0616B"/>
    <w:rsid w:val="00E2745B"/>
    <w:rsid w:val="00E75200"/>
    <w:rsid w:val="00F06C0F"/>
    <w:rsid w:val="00F8019E"/>
    <w:rsid w:val="00FA4681"/>
    <w:rsid w:val="00FA617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95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A"/>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character" w:styleId="Hyperlink">
    <w:name w:val="Hyperlink"/>
    <w:basedOn w:val="DefaultParagraphFont"/>
    <w:uiPriority w:val="99"/>
    <w:unhideWhenUsed/>
    <w:rsid w:val="00A17524"/>
    <w:rPr>
      <w:color w:val="0563C1" w:themeColor="hyperlink"/>
      <w:u w:val="single"/>
    </w:rPr>
  </w:style>
  <w:style w:type="paragraph" w:styleId="Header">
    <w:name w:val="header"/>
    <w:basedOn w:val="Normal"/>
    <w:link w:val="HeaderChar"/>
    <w:uiPriority w:val="99"/>
    <w:unhideWhenUsed/>
    <w:rsid w:val="00BC1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BDF"/>
    <w:rPr>
      <w:rFonts w:ascii="Times New Roman" w:hAnsi="Times New Roman"/>
      <w:sz w:val="24"/>
      <w:lang w:val="en-GB"/>
    </w:rPr>
  </w:style>
  <w:style w:type="paragraph" w:styleId="Footer">
    <w:name w:val="footer"/>
    <w:basedOn w:val="Normal"/>
    <w:link w:val="FooterChar"/>
    <w:uiPriority w:val="99"/>
    <w:unhideWhenUsed/>
    <w:rsid w:val="00BC1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BDF"/>
    <w:rPr>
      <w:rFonts w:ascii="Times New Roman" w:hAnsi="Times New Roman"/>
      <w:sz w:val="24"/>
      <w:lang w:val="en-GB"/>
    </w:rPr>
  </w:style>
  <w:style w:type="paragraph" w:styleId="TOCHeading">
    <w:name w:val="TOC Heading"/>
    <w:basedOn w:val="Heading1"/>
    <w:next w:val="Normal"/>
    <w:uiPriority w:val="39"/>
    <w:unhideWhenUsed/>
    <w:qFormat/>
    <w:rsid w:val="00452F4D"/>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52F4D"/>
    <w:pPr>
      <w:spacing w:after="100"/>
    </w:pPr>
  </w:style>
  <w:style w:type="paragraph" w:styleId="TOC2">
    <w:name w:val="toc 2"/>
    <w:basedOn w:val="Normal"/>
    <w:next w:val="Normal"/>
    <w:autoRedefine/>
    <w:uiPriority w:val="39"/>
    <w:unhideWhenUsed/>
    <w:rsid w:val="00452F4D"/>
    <w:pPr>
      <w:spacing w:after="100"/>
      <w:ind w:left="240"/>
    </w:pPr>
  </w:style>
  <w:style w:type="paragraph" w:styleId="BalloonText">
    <w:name w:val="Balloon Text"/>
    <w:basedOn w:val="Normal"/>
    <w:link w:val="BalloonTextChar"/>
    <w:uiPriority w:val="99"/>
    <w:semiHidden/>
    <w:unhideWhenUsed/>
    <w:rsid w:val="00CB5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71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39833">
      <w:bodyDiv w:val="1"/>
      <w:marLeft w:val="0"/>
      <w:marRight w:val="0"/>
      <w:marTop w:val="0"/>
      <w:marBottom w:val="0"/>
      <w:divBdr>
        <w:top w:val="none" w:sz="0" w:space="0" w:color="auto"/>
        <w:left w:val="none" w:sz="0" w:space="0" w:color="auto"/>
        <w:bottom w:val="none" w:sz="0" w:space="0" w:color="auto"/>
        <w:right w:val="none" w:sz="0" w:space="0" w:color="auto"/>
      </w:divBdr>
      <w:divsChild>
        <w:div w:id="1738043370">
          <w:marLeft w:val="0"/>
          <w:marRight w:val="0"/>
          <w:marTop w:val="0"/>
          <w:marBottom w:val="0"/>
          <w:divBdr>
            <w:top w:val="none" w:sz="0" w:space="0" w:color="auto"/>
            <w:left w:val="none" w:sz="0" w:space="0" w:color="auto"/>
            <w:bottom w:val="none" w:sz="0" w:space="0" w:color="auto"/>
            <w:right w:val="none" w:sz="0" w:space="0" w:color="auto"/>
          </w:divBdr>
        </w:div>
        <w:div w:id="397870361">
          <w:marLeft w:val="0"/>
          <w:marRight w:val="0"/>
          <w:marTop w:val="0"/>
          <w:marBottom w:val="0"/>
          <w:divBdr>
            <w:top w:val="none" w:sz="0" w:space="0" w:color="auto"/>
            <w:left w:val="none" w:sz="0" w:space="0" w:color="auto"/>
            <w:bottom w:val="none" w:sz="0" w:space="0" w:color="auto"/>
            <w:right w:val="none" w:sz="0" w:space="0" w:color="auto"/>
          </w:divBdr>
        </w:div>
        <w:div w:id="369913393">
          <w:marLeft w:val="0"/>
          <w:marRight w:val="0"/>
          <w:marTop w:val="0"/>
          <w:marBottom w:val="0"/>
          <w:divBdr>
            <w:top w:val="none" w:sz="0" w:space="0" w:color="auto"/>
            <w:left w:val="none" w:sz="0" w:space="0" w:color="auto"/>
            <w:bottom w:val="none" w:sz="0" w:space="0" w:color="auto"/>
            <w:right w:val="none" w:sz="0" w:space="0" w:color="auto"/>
          </w:divBdr>
        </w:div>
        <w:div w:id="104204083">
          <w:marLeft w:val="0"/>
          <w:marRight w:val="0"/>
          <w:marTop w:val="0"/>
          <w:marBottom w:val="0"/>
          <w:divBdr>
            <w:top w:val="none" w:sz="0" w:space="0" w:color="auto"/>
            <w:left w:val="none" w:sz="0" w:space="0" w:color="auto"/>
            <w:bottom w:val="none" w:sz="0" w:space="0" w:color="auto"/>
            <w:right w:val="none" w:sz="0" w:space="0" w:color="auto"/>
          </w:divBdr>
        </w:div>
        <w:div w:id="1041058745">
          <w:marLeft w:val="0"/>
          <w:marRight w:val="0"/>
          <w:marTop w:val="0"/>
          <w:marBottom w:val="0"/>
          <w:divBdr>
            <w:top w:val="none" w:sz="0" w:space="0" w:color="auto"/>
            <w:left w:val="none" w:sz="0" w:space="0" w:color="auto"/>
            <w:bottom w:val="none" w:sz="0" w:space="0" w:color="auto"/>
            <w:right w:val="none" w:sz="0" w:space="0" w:color="auto"/>
          </w:divBdr>
        </w:div>
        <w:div w:id="636878866">
          <w:marLeft w:val="0"/>
          <w:marRight w:val="0"/>
          <w:marTop w:val="0"/>
          <w:marBottom w:val="0"/>
          <w:divBdr>
            <w:top w:val="none" w:sz="0" w:space="0" w:color="auto"/>
            <w:left w:val="none" w:sz="0" w:space="0" w:color="auto"/>
            <w:bottom w:val="none" w:sz="0" w:space="0" w:color="auto"/>
            <w:right w:val="none" w:sz="0" w:space="0" w:color="auto"/>
          </w:divBdr>
        </w:div>
        <w:div w:id="917666964">
          <w:marLeft w:val="0"/>
          <w:marRight w:val="0"/>
          <w:marTop w:val="0"/>
          <w:marBottom w:val="0"/>
          <w:divBdr>
            <w:top w:val="none" w:sz="0" w:space="0" w:color="auto"/>
            <w:left w:val="none" w:sz="0" w:space="0" w:color="auto"/>
            <w:bottom w:val="none" w:sz="0" w:space="0" w:color="auto"/>
            <w:right w:val="none" w:sz="0" w:space="0" w:color="auto"/>
          </w:divBdr>
        </w:div>
        <w:div w:id="1595213064">
          <w:marLeft w:val="0"/>
          <w:marRight w:val="0"/>
          <w:marTop w:val="0"/>
          <w:marBottom w:val="0"/>
          <w:divBdr>
            <w:top w:val="none" w:sz="0" w:space="0" w:color="auto"/>
            <w:left w:val="none" w:sz="0" w:space="0" w:color="auto"/>
            <w:bottom w:val="none" w:sz="0" w:space="0" w:color="auto"/>
            <w:right w:val="none" w:sz="0" w:space="0" w:color="auto"/>
          </w:divBdr>
        </w:div>
      </w:divsChild>
    </w:div>
    <w:div w:id="209611721">
      <w:bodyDiv w:val="1"/>
      <w:marLeft w:val="0"/>
      <w:marRight w:val="0"/>
      <w:marTop w:val="0"/>
      <w:marBottom w:val="0"/>
      <w:divBdr>
        <w:top w:val="none" w:sz="0" w:space="0" w:color="auto"/>
        <w:left w:val="none" w:sz="0" w:space="0" w:color="auto"/>
        <w:bottom w:val="none" w:sz="0" w:space="0" w:color="auto"/>
        <w:right w:val="none" w:sz="0" w:space="0" w:color="auto"/>
      </w:divBdr>
      <w:divsChild>
        <w:div w:id="1083531189">
          <w:marLeft w:val="0"/>
          <w:marRight w:val="0"/>
          <w:marTop w:val="0"/>
          <w:marBottom w:val="0"/>
          <w:divBdr>
            <w:top w:val="none" w:sz="0" w:space="0" w:color="auto"/>
            <w:left w:val="none" w:sz="0" w:space="0" w:color="auto"/>
            <w:bottom w:val="none" w:sz="0" w:space="0" w:color="auto"/>
            <w:right w:val="none" w:sz="0" w:space="0" w:color="auto"/>
          </w:divBdr>
        </w:div>
        <w:div w:id="1230774337">
          <w:marLeft w:val="0"/>
          <w:marRight w:val="0"/>
          <w:marTop w:val="0"/>
          <w:marBottom w:val="0"/>
          <w:divBdr>
            <w:top w:val="none" w:sz="0" w:space="0" w:color="auto"/>
            <w:left w:val="none" w:sz="0" w:space="0" w:color="auto"/>
            <w:bottom w:val="none" w:sz="0" w:space="0" w:color="auto"/>
            <w:right w:val="none" w:sz="0" w:space="0" w:color="auto"/>
          </w:divBdr>
        </w:div>
        <w:div w:id="2123525328">
          <w:marLeft w:val="0"/>
          <w:marRight w:val="0"/>
          <w:marTop w:val="0"/>
          <w:marBottom w:val="0"/>
          <w:divBdr>
            <w:top w:val="none" w:sz="0" w:space="0" w:color="auto"/>
            <w:left w:val="none" w:sz="0" w:space="0" w:color="auto"/>
            <w:bottom w:val="none" w:sz="0" w:space="0" w:color="auto"/>
            <w:right w:val="none" w:sz="0" w:space="0" w:color="auto"/>
          </w:divBdr>
        </w:div>
        <w:div w:id="195586166">
          <w:marLeft w:val="0"/>
          <w:marRight w:val="0"/>
          <w:marTop w:val="0"/>
          <w:marBottom w:val="0"/>
          <w:divBdr>
            <w:top w:val="none" w:sz="0" w:space="0" w:color="auto"/>
            <w:left w:val="none" w:sz="0" w:space="0" w:color="auto"/>
            <w:bottom w:val="none" w:sz="0" w:space="0" w:color="auto"/>
            <w:right w:val="none" w:sz="0" w:space="0" w:color="auto"/>
          </w:divBdr>
        </w:div>
        <w:div w:id="578754934">
          <w:marLeft w:val="0"/>
          <w:marRight w:val="0"/>
          <w:marTop w:val="0"/>
          <w:marBottom w:val="0"/>
          <w:divBdr>
            <w:top w:val="none" w:sz="0" w:space="0" w:color="auto"/>
            <w:left w:val="none" w:sz="0" w:space="0" w:color="auto"/>
            <w:bottom w:val="none" w:sz="0" w:space="0" w:color="auto"/>
            <w:right w:val="none" w:sz="0" w:space="0" w:color="auto"/>
          </w:divBdr>
        </w:div>
        <w:div w:id="1168790928">
          <w:marLeft w:val="0"/>
          <w:marRight w:val="0"/>
          <w:marTop w:val="0"/>
          <w:marBottom w:val="0"/>
          <w:divBdr>
            <w:top w:val="none" w:sz="0" w:space="0" w:color="auto"/>
            <w:left w:val="none" w:sz="0" w:space="0" w:color="auto"/>
            <w:bottom w:val="none" w:sz="0" w:space="0" w:color="auto"/>
            <w:right w:val="none" w:sz="0" w:space="0" w:color="auto"/>
          </w:divBdr>
        </w:div>
      </w:divsChild>
    </w:div>
    <w:div w:id="282347900">
      <w:bodyDiv w:val="1"/>
      <w:marLeft w:val="0"/>
      <w:marRight w:val="0"/>
      <w:marTop w:val="0"/>
      <w:marBottom w:val="0"/>
      <w:divBdr>
        <w:top w:val="none" w:sz="0" w:space="0" w:color="auto"/>
        <w:left w:val="none" w:sz="0" w:space="0" w:color="auto"/>
        <w:bottom w:val="none" w:sz="0" w:space="0" w:color="auto"/>
        <w:right w:val="none" w:sz="0" w:space="0" w:color="auto"/>
      </w:divBdr>
      <w:divsChild>
        <w:div w:id="1676613293">
          <w:marLeft w:val="0"/>
          <w:marRight w:val="0"/>
          <w:marTop w:val="0"/>
          <w:marBottom w:val="0"/>
          <w:divBdr>
            <w:top w:val="none" w:sz="0" w:space="0" w:color="auto"/>
            <w:left w:val="none" w:sz="0" w:space="0" w:color="auto"/>
            <w:bottom w:val="none" w:sz="0" w:space="0" w:color="auto"/>
            <w:right w:val="none" w:sz="0" w:space="0" w:color="auto"/>
          </w:divBdr>
        </w:div>
        <w:div w:id="2100444887">
          <w:marLeft w:val="0"/>
          <w:marRight w:val="0"/>
          <w:marTop w:val="0"/>
          <w:marBottom w:val="0"/>
          <w:divBdr>
            <w:top w:val="none" w:sz="0" w:space="0" w:color="auto"/>
            <w:left w:val="none" w:sz="0" w:space="0" w:color="auto"/>
            <w:bottom w:val="none" w:sz="0" w:space="0" w:color="auto"/>
            <w:right w:val="none" w:sz="0" w:space="0" w:color="auto"/>
          </w:divBdr>
        </w:div>
        <w:div w:id="1513715980">
          <w:marLeft w:val="0"/>
          <w:marRight w:val="0"/>
          <w:marTop w:val="0"/>
          <w:marBottom w:val="0"/>
          <w:divBdr>
            <w:top w:val="none" w:sz="0" w:space="0" w:color="auto"/>
            <w:left w:val="none" w:sz="0" w:space="0" w:color="auto"/>
            <w:bottom w:val="none" w:sz="0" w:space="0" w:color="auto"/>
            <w:right w:val="none" w:sz="0" w:space="0" w:color="auto"/>
          </w:divBdr>
        </w:div>
        <w:div w:id="1658726972">
          <w:marLeft w:val="0"/>
          <w:marRight w:val="0"/>
          <w:marTop w:val="0"/>
          <w:marBottom w:val="0"/>
          <w:divBdr>
            <w:top w:val="none" w:sz="0" w:space="0" w:color="auto"/>
            <w:left w:val="none" w:sz="0" w:space="0" w:color="auto"/>
            <w:bottom w:val="none" w:sz="0" w:space="0" w:color="auto"/>
            <w:right w:val="none" w:sz="0" w:space="0" w:color="auto"/>
          </w:divBdr>
        </w:div>
        <w:div w:id="1111820288">
          <w:marLeft w:val="0"/>
          <w:marRight w:val="0"/>
          <w:marTop w:val="0"/>
          <w:marBottom w:val="0"/>
          <w:divBdr>
            <w:top w:val="none" w:sz="0" w:space="0" w:color="auto"/>
            <w:left w:val="none" w:sz="0" w:space="0" w:color="auto"/>
            <w:bottom w:val="none" w:sz="0" w:space="0" w:color="auto"/>
            <w:right w:val="none" w:sz="0" w:space="0" w:color="auto"/>
          </w:divBdr>
        </w:div>
        <w:div w:id="1842044838">
          <w:marLeft w:val="0"/>
          <w:marRight w:val="0"/>
          <w:marTop w:val="0"/>
          <w:marBottom w:val="0"/>
          <w:divBdr>
            <w:top w:val="none" w:sz="0" w:space="0" w:color="auto"/>
            <w:left w:val="none" w:sz="0" w:space="0" w:color="auto"/>
            <w:bottom w:val="none" w:sz="0" w:space="0" w:color="auto"/>
            <w:right w:val="none" w:sz="0" w:space="0" w:color="auto"/>
          </w:divBdr>
        </w:div>
      </w:divsChild>
    </w:div>
    <w:div w:id="372849802">
      <w:bodyDiv w:val="1"/>
      <w:marLeft w:val="0"/>
      <w:marRight w:val="0"/>
      <w:marTop w:val="0"/>
      <w:marBottom w:val="0"/>
      <w:divBdr>
        <w:top w:val="none" w:sz="0" w:space="0" w:color="auto"/>
        <w:left w:val="none" w:sz="0" w:space="0" w:color="auto"/>
        <w:bottom w:val="none" w:sz="0" w:space="0" w:color="auto"/>
        <w:right w:val="none" w:sz="0" w:space="0" w:color="auto"/>
      </w:divBdr>
      <w:divsChild>
        <w:div w:id="1374698432">
          <w:marLeft w:val="0"/>
          <w:marRight w:val="0"/>
          <w:marTop w:val="0"/>
          <w:marBottom w:val="0"/>
          <w:divBdr>
            <w:top w:val="none" w:sz="0" w:space="0" w:color="auto"/>
            <w:left w:val="none" w:sz="0" w:space="0" w:color="auto"/>
            <w:bottom w:val="none" w:sz="0" w:space="0" w:color="auto"/>
            <w:right w:val="none" w:sz="0" w:space="0" w:color="auto"/>
          </w:divBdr>
        </w:div>
        <w:div w:id="1437216165">
          <w:marLeft w:val="0"/>
          <w:marRight w:val="0"/>
          <w:marTop w:val="0"/>
          <w:marBottom w:val="0"/>
          <w:divBdr>
            <w:top w:val="none" w:sz="0" w:space="0" w:color="auto"/>
            <w:left w:val="none" w:sz="0" w:space="0" w:color="auto"/>
            <w:bottom w:val="none" w:sz="0" w:space="0" w:color="auto"/>
            <w:right w:val="none" w:sz="0" w:space="0" w:color="auto"/>
          </w:divBdr>
        </w:div>
        <w:div w:id="454250465">
          <w:marLeft w:val="0"/>
          <w:marRight w:val="0"/>
          <w:marTop w:val="0"/>
          <w:marBottom w:val="0"/>
          <w:divBdr>
            <w:top w:val="none" w:sz="0" w:space="0" w:color="auto"/>
            <w:left w:val="none" w:sz="0" w:space="0" w:color="auto"/>
            <w:bottom w:val="none" w:sz="0" w:space="0" w:color="auto"/>
            <w:right w:val="none" w:sz="0" w:space="0" w:color="auto"/>
          </w:divBdr>
        </w:div>
        <w:div w:id="33816655">
          <w:marLeft w:val="0"/>
          <w:marRight w:val="0"/>
          <w:marTop w:val="0"/>
          <w:marBottom w:val="0"/>
          <w:divBdr>
            <w:top w:val="none" w:sz="0" w:space="0" w:color="auto"/>
            <w:left w:val="none" w:sz="0" w:space="0" w:color="auto"/>
            <w:bottom w:val="none" w:sz="0" w:space="0" w:color="auto"/>
            <w:right w:val="none" w:sz="0" w:space="0" w:color="auto"/>
          </w:divBdr>
        </w:div>
        <w:div w:id="1746343688">
          <w:marLeft w:val="0"/>
          <w:marRight w:val="0"/>
          <w:marTop w:val="0"/>
          <w:marBottom w:val="0"/>
          <w:divBdr>
            <w:top w:val="none" w:sz="0" w:space="0" w:color="auto"/>
            <w:left w:val="none" w:sz="0" w:space="0" w:color="auto"/>
            <w:bottom w:val="none" w:sz="0" w:space="0" w:color="auto"/>
            <w:right w:val="none" w:sz="0" w:space="0" w:color="auto"/>
          </w:divBdr>
        </w:div>
      </w:divsChild>
    </w:div>
    <w:div w:id="539711340">
      <w:bodyDiv w:val="1"/>
      <w:marLeft w:val="0"/>
      <w:marRight w:val="0"/>
      <w:marTop w:val="0"/>
      <w:marBottom w:val="0"/>
      <w:divBdr>
        <w:top w:val="none" w:sz="0" w:space="0" w:color="auto"/>
        <w:left w:val="none" w:sz="0" w:space="0" w:color="auto"/>
        <w:bottom w:val="none" w:sz="0" w:space="0" w:color="auto"/>
        <w:right w:val="none" w:sz="0" w:space="0" w:color="auto"/>
      </w:divBdr>
      <w:divsChild>
        <w:div w:id="482089913">
          <w:marLeft w:val="0"/>
          <w:marRight w:val="0"/>
          <w:marTop w:val="0"/>
          <w:marBottom w:val="0"/>
          <w:divBdr>
            <w:top w:val="none" w:sz="0" w:space="0" w:color="auto"/>
            <w:left w:val="none" w:sz="0" w:space="0" w:color="auto"/>
            <w:bottom w:val="none" w:sz="0" w:space="0" w:color="auto"/>
            <w:right w:val="none" w:sz="0" w:space="0" w:color="auto"/>
          </w:divBdr>
        </w:div>
        <w:div w:id="524296609">
          <w:marLeft w:val="0"/>
          <w:marRight w:val="0"/>
          <w:marTop w:val="0"/>
          <w:marBottom w:val="0"/>
          <w:divBdr>
            <w:top w:val="none" w:sz="0" w:space="0" w:color="auto"/>
            <w:left w:val="none" w:sz="0" w:space="0" w:color="auto"/>
            <w:bottom w:val="none" w:sz="0" w:space="0" w:color="auto"/>
            <w:right w:val="none" w:sz="0" w:space="0" w:color="auto"/>
          </w:divBdr>
        </w:div>
      </w:divsChild>
    </w:div>
    <w:div w:id="720246931">
      <w:bodyDiv w:val="1"/>
      <w:marLeft w:val="0"/>
      <w:marRight w:val="0"/>
      <w:marTop w:val="0"/>
      <w:marBottom w:val="0"/>
      <w:divBdr>
        <w:top w:val="none" w:sz="0" w:space="0" w:color="auto"/>
        <w:left w:val="none" w:sz="0" w:space="0" w:color="auto"/>
        <w:bottom w:val="none" w:sz="0" w:space="0" w:color="auto"/>
        <w:right w:val="none" w:sz="0" w:space="0" w:color="auto"/>
      </w:divBdr>
      <w:divsChild>
        <w:div w:id="1702437079">
          <w:marLeft w:val="0"/>
          <w:marRight w:val="0"/>
          <w:marTop w:val="0"/>
          <w:marBottom w:val="0"/>
          <w:divBdr>
            <w:top w:val="none" w:sz="0" w:space="0" w:color="auto"/>
            <w:left w:val="none" w:sz="0" w:space="0" w:color="auto"/>
            <w:bottom w:val="none" w:sz="0" w:space="0" w:color="auto"/>
            <w:right w:val="none" w:sz="0" w:space="0" w:color="auto"/>
          </w:divBdr>
        </w:div>
        <w:div w:id="1774128103">
          <w:marLeft w:val="0"/>
          <w:marRight w:val="0"/>
          <w:marTop w:val="0"/>
          <w:marBottom w:val="0"/>
          <w:divBdr>
            <w:top w:val="none" w:sz="0" w:space="0" w:color="auto"/>
            <w:left w:val="none" w:sz="0" w:space="0" w:color="auto"/>
            <w:bottom w:val="none" w:sz="0" w:space="0" w:color="auto"/>
            <w:right w:val="none" w:sz="0" w:space="0" w:color="auto"/>
          </w:divBdr>
        </w:div>
      </w:divsChild>
    </w:div>
    <w:div w:id="861896360">
      <w:bodyDiv w:val="1"/>
      <w:marLeft w:val="0"/>
      <w:marRight w:val="0"/>
      <w:marTop w:val="0"/>
      <w:marBottom w:val="0"/>
      <w:divBdr>
        <w:top w:val="none" w:sz="0" w:space="0" w:color="auto"/>
        <w:left w:val="none" w:sz="0" w:space="0" w:color="auto"/>
        <w:bottom w:val="none" w:sz="0" w:space="0" w:color="auto"/>
        <w:right w:val="none" w:sz="0" w:space="0" w:color="auto"/>
      </w:divBdr>
      <w:divsChild>
        <w:div w:id="1338924030">
          <w:marLeft w:val="0"/>
          <w:marRight w:val="0"/>
          <w:marTop w:val="0"/>
          <w:marBottom w:val="0"/>
          <w:divBdr>
            <w:top w:val="none" w:sz="0" w:space="0" w:color="auto"/>
            <w:left w:val="none" w:sz="0" w:space="0" w:color="auto"/>
            <w:bottom w:val="none" w:sz="0" w:space="0" w:color="auto"/>
            <w:right w:val="none" w:sz="0" w:space="0" w:color="auto"/>
          </w:divBdr>
        </w:div>
        <w:div w:id="1031225930">
          <w:marLeft w:val="0"/>
          <w:marRight w:val="0"/>
          <w:marTop w:val="0"/>
          <w:marBottom w:val="0"/>
          <w:divBdr>
            <w:top w:val="none" w:sz="0" w:space="0" w:color="auto"/>
            <w:left w:val="none" w:sz="0" w:space="0" w:color="auto"/>
            <w:bottom w:val="none" w:sz="0" w:space="0" w:color="auto"/>
            <w:right w:val="none" w:sz="0" w:space="0" w:color="auto"/>
          </w:divBdr>
        </w:div>
        <w:div w:id="458843692">
          <w:marLeft w:val="0"/>
          <w:marRight w:val="0"/>
          <w:marTop w:val="0"/>
          <w:marBottom w:val="0"/>
          <w:divBdr>
            <w:top w:val="none" w:sz="0" w:space="0" w:color="auto"/>
            <w:left w:val="none" w:sz="0" w:space="0" w:color="auto"/>
            <w:bottom w:val="none" w:sz="0" w:space="0" w:color="auto"/>
            <w:right w:val="none" w:sz="0" w:space="0" w:color="auto"/>
          </w:divBdr>
        </w:div>
        <w:div w:id="1566524519">
          <w:marLeft w:val="0"/>
          <w:marRight w:val="0"/>
          <w:marTop w:val="0"/>
          <w:marBottom w:val="0"/>
          <w:divBdr>
            <w:top w:val="none" w:sz="0" w:space="0" w:color="auto"/>
            <w:left w:val="none" w:sz="0" w:space="0" w:color="auto"/>
            <w:bottom w:val="none" w:sz="0" w:space="0" w:color="auto"/>
            <w:right w:val="none" w:sz="0" w:space="0" w:color="auto"/>
          </w:divBdr>
        </w:div>
        <w:div w:id="810173250">
          <w:marLeft w:val="0"/>
          <w:marRight w:val="0"/>
          <w:marTop w:val="0"/>
          <w:marBottom w:val="0"/>
          <w:divBdr>
            <w:top w:val="none" w:sz="0" w:space="0" w:color="auto"/>
            <w:left w:val="none" w:sz="0" w:space="0" w:color="auto"/>
            <w:bottom w:val="none" w:sz="0" w:space="0" w:color="auto"/>
            <w:right w:val="none" w:sz="0" w:space="0" w:color="auto"/>
          </w:divBdr>
        </w:div>
        <w:div w:id="1589074153">
          <w:marLeft w:val="0"/>
          <w:marRight w:val="0"/>
          <w:marTop w:val="0"/>
          <w:marBottom w:val="0"/>
          <w:divBdr>
            <w:top w:val="none" w:sz="0" w:space="0" w:color="auto"/>
            <w:left w:val="none" w:sz="0" w:space="0" w:color="auto"/>
            <w:bottom w:val="none" w:sz="0" w:space="0" w:color="auto"/>
            <w:right w:val="none" w:sz="0" w:space="0" w:color="auto"/>
          </w:divBdr>
        </w:div>
        <w:div w:id="313724843">
          <w:marLeft w:val="0"/>
          <w:marRight w:val="0"/>
          <w:marTop w:val="0"/>
          <w:marBottom w:val="0"/>
          <w:divBdr>
            <w:top w:val="none" w:sz="0" w:space="0" w:color="auto"/>
            <w:left w:val="none" w:sz="0" w:space="0" w:color="auto"/>
            <w:bottom w:val="none" w:sz="0" w:space="0" w:color="auto"/>
            <w:right w:val="none" w:sz="0" w:space="0" w:color="auto"/>
          </w:divBdr>
        </w:div>
        <w:div w:id="211386360">
          <w:marLeft w:val="0"/>
          <w:marRight w:val="0"/>
          <w:marTop w:val="0"/>
          <w:marBottom w:val="0"/>
          <w:divBdr>
            <w:top w:val="none" w:sz="0" w:space="0" w:color="auto"/>
            <w:left w:val="none" w:sz="0" w:space="0" w:color="auto"/>
            <w:bottom w:val="none" w:sz="0" w:space="0" w:color="auto"/>
            <w:right w:val="none" w:sz="0" w:space="0" w:color="auto"/>
          </w:divBdr>
        </w:div>
        <w:div w:id="1948461862">
          <w:marLeft w:val="0"/>
          <w:marRight w:val="0"/>
          <w:marTop w:val="0"/>
          <w:marBottom w:val="0"/>
          <w:divBdr>
            <w:top w:val="none" w:sz="0" w:space="0" w:color="auto"/>
            <w:left w:val="none" w:sz="0" w:space="0" w:color="auto"/>
            <w:bottom w:val="none" w:sz="0" w:space="0" w:color="auto"/>
            <w:right w:val="none" w:sz="0" w:space="0" w:color="auto"/>
          </w:divBdr>
        </w:div>
        <w:div w:id="1497841018">
          <w:marLeft w:val="0"/>
          <w:marRight w:val="0"/>
          <w:marTop w:val="0"/>
          <w:marBottom w:val="0"/>
          <w:divBdr>
            <w:top w:val="none" w:sz="0" w:space="0" w:color="auto"/>
            <w:left w:val="none" w:sz="0" w:space="0" w:color="auto"/>
            <w:bottom w:val="none" w:sz="0" w:space="0" w:color="auto"/>
            <w:right w:val="none" w:sz="0" w:space="0" w:color="auto"/>
          </w:divBdr>
        </w:div>
        <w:div w:id="415711985">
          <w:marLeft w:val="0"/>
          <w:marRight w:val="0"/>
          <w:marTop w:val="0"/>
          <w:marBottom w:val="0"/>
          <w:divBdr>
            <w:top w:val="none" w:sz="0" w:space="0" w:color="auto"/>
            <w:left w:val="none" w:sz="0" w:space="0" w:color="auto"/>
            <w:bottom w:val="none" w:sz="0" w:space="0" w:color="auto"/>
            <w:right w:val="none" w:sz="0" w:space="0" w:color="auto"/>
          </w:divBdr>
        </w:div>
      </w:divsChild>
    </w:div>
    <w:div w:id="894008806">
      <w:bodyDiv w:val="1"/>
      <w:marLeft w:val="0"/>
      <w:marRight w:val="0"/>
      <w:marTop w:val="0"/>
      <w:marBottom w:val="0"/>
      <w:divBdr>
        <w:top w:val="none" w:sz="0" w:space="0" w:color="auto"/>
        <w:left w:val="none" w:sz="0" w:space="0" w:color="auto"/>
        <w:bottom w:val="none" w:sz="0" w:space="0" w:color="auto"/>
        <w:right w:val="none" w:sz="0" w:space="0" w:color="auto"/>
      </w:divBdr>
      <w:divsChild>
        <w:div w:id="1664777113">
          <w:marLeft w:val="0"/>
          <w:marRight w:val="0"/>
          <w:marTop w:val="0"/>
          <w:marBottom w:val="0"/>
          <w:divBdr>
            <w:top w:val="none" w:sz="0" w:space="0" w:color="auto"/>
            <w:left w:val="none" w:sz="0" w:space="0" w:color="auto"/>
            <w:bottom w:val="none" w:sz="0" w:space="0" w:color="auto"/>
            <w:right w:val="none" w:sz="0" w:space="0" w:color="auto"/>
          </w:divBdr>
        </w:div>
        <w:div w:id="1104885792">
          <w:marLeft w:val="0"/>
          <w:marRight w:val="0"/>
          <w:marTop w:val="0"/>
          <w:marBottom w:val="0"/>
          <w:divBdr>
            <w:top w:val="none" w:sz="0" w:space="0" w:color="auto"/>
            <w:left w:val="none" w:sz="0" w:space="0" w:color="auto"/>
            <w:bottom w:val="none" w:sz="0" w:space="0" w:color="auto"/>
            <w:right w:val="none" w:sz="0" w:space="0" w:color="auto"/>
          </w:divBdr>
        </w:div>
        <w:div w:id="868686034">
          <w:marLeft w:val="0"/>
          <w:marRight w:val="0"/>
          <w:marTop w:val="0"/>
          <w:marBottom w:val="0"/>
          <w:divBdr>
            <w:top w:val="none" w:sz="0" w:space="0" w:color="auto"/>
            <w:left w:val="none" w:sz="0" w:space="0" w:color="auto"/>
            <w:bottom w:val="none" w:sz="0" w:space="0" w:color="auto"/>
            <w:right w:val="none" w:sz="0" w:space="0" w:color="auto"/>
          </w:divBdr>
        </w:div>
        <w:div w:id="1343582097">
          <w:marLeft w:val="0"/>
          <w:marRight w:val="0"/>
          <w:marTop w:val="0"/>
          <w:marBottom w:val="0"/>
          <w:divBdr>
            <w:top w:val="none" w:sz="0" w:space="0" w:color="auto"/>
            <w:left w:val="none" w:sz="0" w:space="0" w:color="auto"/>
            <w:bottom w:val="none" w:sz="0" w:space="0" w:color="auto"/>
            <w:right w:val="none" w:sz="0" w:space="0" w:color="auto"/>
          </w:divBdr>
        </w:div>
        <w:div w:id="837622848">
          <w:marLeft w:val="0"/>
          <w:marRight w:val="0"/>
          <w:marTop w:val="0"/>
          <w:marBottom w:val="0"/>
          <w:divBdr>
            <w:top w:val="none" w:sz="0" w:space="0" w:color="auto"/>
            <w:left w:val="none" w:sz="0" w:space="0" w:color="auto"/>
            <w:bottom w:val="none" w:sz="0" w:space="0" w:color="auto"/>
            <w:right w:val="none" w:sz="0" w:space="0" w:color="auto"/>
          </w:divBdr>
        </w:div>
        <w:div w:id="1489010043">
          <w:marLeft w:val="0"/>
          <w:marRight w:val="0"/>
          <w:marTop w:val="0"/>
          <w:marBottom w:val="0"/>
          <w:divBdr>
            <w:top w:val="none" w:sz="0" w:space="0" w:color="auto"/>
            <w:left w:val="none" w:sz="0" w:space="0" w:color="auto"/>
            <w:bottom w:val="none" w:sz="0" w:space="0" w:color="auto"/>
            <w:right w:val="none" w:sz="0" w:space="0" w:color="auto"/>
          </w:divBdr>
        </w:div>
        <w:div w:id="2070885456">
          <w:marLeft w:val="0"/>
          <w:marRight w:val="0"/>
          <w:marTop w:val="0"/>
          <w:marBottom w:val="0"/>
          <w:divBdr>
            <w:top w:val="none" w:sz="0" w:space="0" w:color="auto"/>
            <w:left w:val="none" w:sz="0" w:space="0" w:color="auto"/>
            <w:bottom w:val="none" w:sz="0" w:space="0" w:color="auto"/>
            <w:right w:val="none" w:sz="0" w:space="0" w:color="auto"/>
          </w:divBdr>
        </w:div>
        <w:div w:id="2056345546">
          <w:marLeft w:val="0"/>
          <w:marRight w:val="0"/>
          <w:marTop w:val="0"/>
          <w:marBottom w:val="0"/>
          <w:divBdr>
            <w:top w:val="none" w:sz="0" w:space="0" w:color="auto"/>
            <w:left w:val="none" w:sz="0" w:space="0" w:color="auto"/>
            <w:bottom w:val="none" w:sz="0" w:space="0" w:color="auto"/>
            <w:right w:val="none" w:sz="0" w:space="0" w:color="auto"/>
          </w:divBdr>
        </w:div>
        <w:div w:id="2035155233">
          <w:marLeft w:val="0"/>
          <w:marRight w:val="0"/>
          <w:marTop w:val="0"/>
          <w:marBottom w:val="0"/>
          <w:divBdr>
            <w:top w:val="none" w:sz="0" w:space="0" w:color="auto"/>
            <w:left w:val="none" w:sz="0" w:space="0" w:color="auto"/>
            <w:bottom w:val="none" w:sz="0" w:space="0" w:color="auto"/>
            <w:right w:val="none" w:sz="0" w:space="0" w:color="auto"/>
          </w:divBdr>
        </w:div>
        <w:div w:id="1693725276">
          <w:marLeft w:val="0"/>
          <w:marRight w:val="0"/>
          <w:marTop w:val="0"/>
          <w:marBottom w:val="0"/>
          <w:divBdr>
            <w:top w:val="none" w:sz="0" w:space="0" w:color="auto"/>
            <w:left w:val="none" w:sz="0" w:space="0" w:color="auto"/>
            <w:bottom w:val="none" w:sz="0" w:space="0" w:color="auto"/>
            <w:right w:val="none" w:sz="0" w:space="0" w:color="auto"/>
          </w:divBdr>
        </w:div>
        <w:div w:id="2119443116">
          <w:marLeft w:val="0"/>
          <w:marRight w:val="0"/>
          <w:marTop w:val="0"/>
          <w:marBottom w:val="0"/>
          <w:divBdr>
            <w:top w:val="none" w:sz="0" w:space="0" w:color="auto"/>
            <w:left w:val="none" w:sz="0" w:space="0" w:color="auto"/>
            <w:bottom w:val="none" w:sz="0" w:space="0" w:color="auto"/>
            <w:right w:val="none" w:sz="0" w:space="0" w:color="auto"/>
          </w:divBdr>
        </w:div>
      </w:divsChild>
    </w:div>
    <w:div w:id="924263163">
      <w:bodyDiv w:val="1"/>
      <w:marLeft w:val="0"/>
      <w:marRight w:val="0"/>
      <w:marTop w:val="0"/>
      <w:marBottom w:val="0"/>
      <w:divBdr>
        <w:top w:val="none" w:sz="0" w:space="0" w:color="auto"/>
        <w:left w:val="none" w:sz="0" w:space="0" w:color="auto"/>
        <w:bottom w:val="none" w:sz="0" w:space="0" w:color="auto"/>
        <w:right w:val="none" w:sz="0" w:space="0" w:color="auto"/>
      </w:divBdr>
      <w:divsChild>
        <w:div w:id="1789349558">
          <w:marLeft w:val="0"/>
          <w:marRight w:val="0"/>
          <w:marTop w:val="0"/>
          <w:marBottom w:val="0"/>
          <w:divBdr>
            <w:top w:val="none" w:sz="0" w:space="0" w:color="auto"/>
            <w:left w:val="none" w:sz="0" w:space="0" w:color="auto"/>
            <w:bottom w:val="none" w:sz="0" w:space="0" w:color="auto"/>
            <w:right w:val="none" w:sz="0" w:space="0" w:color="auto"/>
          </w:divBdr>
        </w:div>
        <w:div w:id="989023380">
          <w:marLeft w:val="0"/>
          <w:marRight w:val="0"/>
          <w:marTop w:val="0"/>
          <w:marBottom w:val="0"/>
          <w:divBdr>
            <w:top w:val="none" w:sz="0" w:space="0" w:color="auto"/>
            <w:left w:val="none" w:sz="0" w:space="0" w:color="auto"/>
            <w:bottom w:val="none" w:sz="0" w:space="0" w:color="auto"/>
            <w:right w:val="none" w:sz="0" w:space="0" w:color="auto"/>
          </w:divBdr>
        </w:div>
        <w:div w:id="1902862831">
          <w:marLeft w:val="0"/>
          <w:marRight w:val="0"/>
          <w:marTop w:val="0"/>
          <w:marBottom w:val="0"/>
          <w:divBdr>
            <w:top w:val="none" w:sz="0" w:space="0" w:color="auto"/>
            <w:left w:val="none" w:sz="0" w:space="0" w:color="auto"/>
            <w:bottom w:val="none" w:sz="0" w:space="0" w:color="auto"/>
            <w:right w:val="none" w:sz="0" w:space="0" w:color="auto"/>
          </w:divBdr>
        </w:div>
        <w:div w:id="667706758">
          <w:marLeft w:val="0"/>
          <w:marRight w:val="0"/>
          <w:marTop w:val="0"/>
          <w:marBottom w:val="0"/>
          <w:divBdr>
            <w:top w:val="none" w:sz="0" w:space="0" w:color="auto"/>
            <w:left w:val="none" w:sz="0" w:space="0" w:color="auto"/>
            <w:bottom w:val="none" w:sz="0" w:space="0" w:color="auto"/>
            <w:right w:val="none" w:sz="0" w:space="0" w:color="auto"/>
          </w:divBdr>
        </w:div>
        <w:div w:id="2032298985">
          <w:marLeft w:val="0"/>
          <w:marRight w:val="0"/>
          <w:marTop w:val="0"/>
          <w:marBottom w:val="0"/>
          <w:divBdr>
            <w:top w:val="none" w:sz="0" w:space="0" w:color="auto"/>
            <w:left w:val="none" w:sz="0" w:space="0" w:color="auto"/>
            <w:bottom w:val="none" w:sz="0" w:space="0" w:color="auto"/>
            <w:right w:val="none" w:sz="0" w:space="0" w:color="auto"/>
          </w:divBdr>
        </w:div>
        <w:div w:id="1871408311">
          <w:marLeft w:val="0"/>
          <w:marRight w:val="0"/>
          <w:marTop w:val="0"/>
          <w:marBottom w:val="0"/>
          <w:divBdr>
            <w:top w:val="none" w:sz="0" w:space="0" w:color="auto"/>
            <w:left w:val="none" w:sz="0" w:space="0" w:color="auto"/>
            <w:bottom w:val="none" w:sz="0" w:space="0" w:color="auto"/>
            <w:right w:val="none" w:sz="0" w:space="0" w:color="auto"/>
          </w:divBdr>
        </w:div>
        <w:div w:id="1214659840">
          <w:marLeft w:val="0"/>
          <w:marRight w:val="0"/>
          <w:marTop w:val="0"/>
          <w:marBottom w:val="0"/>
          <w:divBdr>
            <w:top w:val="none" w:sz="0" w:space="0" w:color="auto"/>
            <w:left w:val="none" w:sz="0" w:space="0" w:color="auto"/>
            <w:bottom w:val="none" w:sz="0" w:space="0" w:color="auto"/>
            <w:right w:val="none" w:sz="0" w:space="0" w:color="auto"/>
          </w:divBdr>
        </w:div>
        <w:div w:id="1349672466">
          <w:marLeft w:val="0"/>
          <w:marRight w:val="0"/>
          <w:marTop w:val="0"/>
          <w:marBottom w:val="0"/>
          <w:divBdr>
            <w:top w:val="none" w:sz="0" w:space="0" w:color="auto"/>
            <w:left w:val="none" w:sz="0" w:space="0" w:color="auto"/>
            <w:bottom w:val="none" w:sz="0" w:space="0" w:color="auto"/>
            <w:right w:val="none" w:sz="0" w:space="0" w:color="auto"/>
          </w:divBdr>
        </w:div>
        <w:div w:id="2146925271">
          <w:marLeft w:val="0"/>
          <w:marRight w:val="0"/>
          <w:marTop w:val="0"/>
          <w:marBottom w:val="0"/>
          <w:divBdr>
            <w:top w:val="none" w:sz="0" w:space="0" w:color="auto"/>
            <w:left w:val="none" w:sz="0" w:space="0" w:color="auto"/>
            <w:bottom w:val="none" w:sz="0" w:space="0" w:color="auto"/>
            <w:right w:val="none" w:sz="0" w:space="0" w:color="auto"/>
          </w:divBdr>
        </w:div>
      </w:divsChild>
    </w:div>
    <w:div w:id="1113938701">
      <w:bodyDiv w:val="1"/>
      <w:marLeft w:val="0"/>
      <w:marRight w:val="0"/>
      <w:marTop w:val="0"/>
      <w:marBottom w:val="0"/>
      <w:divBdr>
        <w:top w:val="none" w:sz="0" w:space="0" w:color="auto"/>
        <w:left w:val="none" w:sz="0" w:space="0" w:color="auto"/>
        <w:bottom w:val="none" w:sz="0" w:space="0" w:color="auto"/>
        <w:right w:val="none" w:sz="0" w:space="0" w:color="auto"/>
      </w:divBdr>
      <w:divsChild>
        <w:div w:id="1244418446">
          <w:marLeft w:val="0"/>
          <w:marRight w:val="0"/>
          <w:marTop w:val="0"/>
          <w:marBottom w:val="0"/>
          <w:divBdr>
            <w:top w:val="none" w:sz="0" w:space="0" w:color="auto"/>
            <w:left w:val="none" w:sz="0" w:space="0" w:color="auto"/>
            <w:bottom w:val="none" w:sz="0" w:space="0" w:color="auto"/>
            <w:right w:val="none" w:sz="0" w:space="0" w:color="auto"/>
          </w:divBdr>
        </w:div>
        <w:div w:id="1613048065">
          <w:marLeft w:val="0"/>
          <w:marRight w:val="0"/>
          <w:marTop w:val="0"/>
          <w:marBottom w:val="0"/>
          <w:divBdr>
            <w:top w:val="none" w:sz="0" w:space="0" w:color="auto"/>
            <w:left w:val="none" w:sz="0" w:space="0" w:color="auto"/>
            <w:bottom w:val="none" w:sz="0" w:space="0" w:color="auto"/>
            <w:right w:val="none" w:sz="0" w:space="0" w:color="auto"/>
          </w:divBdr>
        </w:div>
        <w:div w:id="646981151">
          <w:marLeft w:val="0"/>
          <w:marRight w:val="0"/>
          <w:marTop w:val="0"/>
          <w:marBottom w:val="0"/>
          <w:divBdr>
            <w:top w:val="none" w:sz="0" w:space="0" w:color="auto"/>
            <w:left w:val="none" w:sz="0" w:space="0" w:color="auto"/>
            <w:bottom w:val="none" w:sz="0" w:space="0" w:color="auto"/>
            <w:right w:val="none" w:sz="0" w:space="0" w:color="auto"/>
          </w:divBdr>
        </w:div>
        <w:div w:id="202333935">
          <w:marLeft w:val="0"/>
          <w:marRight w:val="0"/>
          <w:marTop w:val="0"/>
          <w:marBottom w:val="0"/>
          <w:divBdr>
            <w:top w:val="none" w:sz="0" w:space="0" w:color="auto"/>
            <w:left w:val="none" w:sz="0" w:space="0" w:color="auto"/>
            <w:bottom w:val="none" w:sz="0" w:space="0" w:color="auto"/>
            <w:right w:val="none" w:sz="0" w:space="0" w:color="auto"/>
          </w:divBdr>
        </w:div>
        <w:div w:id="424111080">
          <w:marLeft w:val="0"/>
          <w:marRight w:val="0"/>
          <w:marTop w:val="0"/>
          <w:marBottom w:val="0"/>
          <w:divBdr>
            <w:top w:val="none" w:sz="0" w:space="0" w:color="auto"/>
            <w:left w:val="none" w:sz="0" w:space="0" w:color="auto"/>
            <w:bottom w:val="none" w:sz="0" w:space="0" w:color="auto"/>
            <w:right w:val="none" w:sz="0" w:space="0" w:color="auto"/>
          </w:divBdr>
        </w:div>
        <w:div w:id="1058018981">
          <w:marLeft w:val="0"/>
          <w:marRight w:val="0"/>
          <w:marTop w:val="0"/>
          <w:marBottom w:val="0"/>
          <w:divBdr>
            <w:top w:val="none" w:sz="0" w:space="0" w:color="auto"/>
            <w:left w:val="none" w:sz="0" w:space="0" w:color="auto"/>
            <w:bottom w:val="none" w:sz="0" w:space="0" w:color="auto"/>
            <w:right w:val="none" w:sz="0" w:space="0" w:color="auto"/>
          </w:divBdr>
        </w:div>
      </w:divsChild>
    </w:div>
    <w:div w:id="1134910657">
      <w:bodyDiv w:val="1"/>
      <w:marLeft w:val="0"/>
      <w:marRight w:val="0"/>
      <w:marTop w:val="0"/>
      <w:marBottom w:val="0"/>
      <w:divBdr>
        <w:top w:val="none" w:sz="0" w:space="0" w:color="auto"/>
        <w:left w:val="none" w:sz="0" w:space="0" w:color="auto"/>
        <w:bottom w:val="none" w:sz="0" w:space="0" w:color="auto"/>
        <w:right w:val="none" w:sz="0" w:space="0" w:color="auto"/>
      </w:divBdr>
      <w:divsChild>
        <w:div w:id="694961959">
          <w:marLeft w:val="0"/>
          <w:marRight w:val="0"/>
          <w:marTop w:val="0"/>
          <w:marBottom w:val="0"/>
          <w:divBdr>
            <w:top w:val="none" w:sz="0" w:space="0" w:color="auto"/>
            <w:left w:val="none" w:sz="0" w:space="0" w:color="auto"/>
            <w:bottom w:val="none" w:sz="0" w:space="0" w:color="auto"/>
            <w:right w:val="none" w:sz="0" w:space="0" w:color="auto"/>
          </w:divBdr>
        </w:div>
        <w:div w:id="840852385">
          <w:marLeft w:val="0"/>
          <w:marRight w:val="0"/>
          <w:marTop w:val="0"/>
          <w:marBottom w:val="0"/>
          <w:divBdr>
            <w:top w:val="none" w:sz="0" w:space="0" w:color="auto"/>
            <w:left w:val="none" w:sz="0" w:space="0" w:color="auto"/>
            <w:bottom w:val="none" w:sz="0" w:space="0" w:color="auto"/>
            <w:right w:val="none" w:sz="0" w:space="0" w:color="auto"/>
          </w:divBdr>
        </w:div>
      </w:divsChild>
    </w:div>
    <w:div w:id="1182738479">
      <w:bodyDiv w:val="1"/>
      <w:marLeft w:val="0"/>
      <w:marRight w:val="0"/>
      <w:marTop w:val="0"/>
      <w:marBottom w:val="0"/>
      <w:divBdr>
        <w:top w:val="none" w:sz="0" w:space="0" w:color="auto"/>
        <w:left w:val="none" w:sz="0" w:space="0" w:color="auto"/>
        <w:bottom w:val="none" w:sz="0" w:space="0" w:color="auto"/>
        <w:right w:val="none" w:sz="0" w:space="0" w:color="auto"/>
      </w:divBdr>
      <w:divsChild>
        <w:div w:id="677005400">
          <w:marLeft w:val="0"/>
          <w:marRight w:val="0"/>
          <w:marTop w:val="0"/>
          <w:marBottom w:val="0"/>
          <w:divBdr>
            <w:top w:val="none" w:sz="0" w:space="0" w:color="auto"/>
            <w:left w:val="none" w:sz="0" w:space="0" w:color="auto"/>
            <w:bottom w:val="none" w:sz="0" w:space="0" w:color="auto"/>
            <w:right w:val="none" w:sz="0" w:space="0" w:color="auto"/>
          </w:divBdr>
        </w:div>
        <w:div w:id="1754889774">
          <w:marLeft w:val="0"/>
          <w:marRight w:val="0"/>
          <w:marTop w:val="0"/>
          <w:marBottom w:val="0"/>
          <w:divBdr>
            <w:top w:val="none" w:sz="0" w:space="0" w:color="auto"/>
            <w:left w:val="none" w:sz="0" w:space="0" w:color="auto"/>
            <w:bottom w:val="none" w:sz="0" w:space="0" w:color="auto"/>
            <w:right w:val="none" w:sz="0" w:space="0" w:color="auto"/>
          </w:divBdr>
        </w:div>
      </w:divsChild>
    </w:div>
    <w:div w:id="1513227882">
      <w:bodyDiv w:val="1"/>
      <w:marLeft w:val="0"/>
      <w:marRight w:val="0"/>
      <w:marTop w:val="0"/>
      <w:marBottom w:val="0"/>
      <w:divBdr>
        <w:top w:val="none" w:sz="0" w:space="0" w:color="auto"/>
        <w:left w:val="none" w:sz="0" w:space="0" w:color="auto"/>
        <w:bottom w:val="none" w:sz="0" w:space="0" w:color="auto"/>
        <w:right w:val="none" w:sz="0" w:space="0" w:color="auto"/>
      </w:divBdr>
      <w:divsChild>
        <w:div w:id="1451783892">
          <w:marLeft w:val="0"/>
          <w:marRight w:val="0"/>
          <w:marTop w:val="0"/>
          <w:marBottom w:val="0"/>
          <w:divBdr>
            <w:top w:val="none" w:sz="0" w:space="0" w:color="auto"/>
            <w:left w:val="none" w:sz="0" w:space="0" w:color="auto"/>
            <w:bottom w:val="none" w:sz="0" w:space="0" w:color="auto"/>
            <w:right w:val="none" w:sz="0" w:space="0" w:color="auto"/>
          </w:divBdr>
        </w:div>
        <w:div w:id="1036393186">
          <w:marLeft w:val="0"/>
          <w:marRight w:val="0"/>
          <w:marTop w:val="0"/>
          <w:marBottom w:val="0"/>
          <w:divBdr>
            <w:top w:val="none" w:sz="0" w:space="0" w:color="auto"/>
            <w:left w:val="none" w:sz="0" w:space="0" w:color="auto"/>
            <w:bottom w:val="none" w:sz="0" w:space="0" w:color="auto"/>
            <w:right w:val="none" w:sz="0" w:space="0" w:color="auto"/>
          </w:divBdr>
        </w:div>
        <w:div w:id="1480613463">
          <w:marLeft w:val="0"/>
          <w:marRight w:val="0"/>
          <w:marTop w:val="0"/>
          <w:marBottom w:val="0"/>
          <w:divBdr>
            <w:top w:val="none" w:sz="0" w:space="0" w:color="auto"/>
            <w:left w:val="none" w:sz="0" w:space="0" w:color="auto"/>
            <w:bottom w:val="none" w:sz="0" w:space="0" w:color="auto"/>
            <w:right w:val="none" w:sz="0" w:space="0" w:color="auto"/>
          </w:divBdr>
        </w:div>
        <w:div w:id="1566452865">
          <w:marLeft w:val="0"/>
          <w:marRight w:val="0"/>
          <w:marTop w:val="0"/>
          <w:marBottom w:val="0"/>
          <w:divBdr>
            <w:top w:val="none" w:sz="0" w:space="0" w:color="auto"/>
            <w:left w:val="none" w:sz="0" w:space="0" w:color="auto"/>
            <w:bottom w:val="none" w:sz="0" w:space="0" w:color="auto"/>
            <w:right w:val="none" w:sz="0" w:space="0" w:color="auto"/>
          </w:divBdr>
        </w:div>
        <w:div w:id="1621886131">
          <w:marLeft w:val="0"/>
          <w:marRight w:val="0"/>
          <w:marTop w:val="0"/>
          <w:marBottom w:val="0"/>
          <w:divBdr>
            <w:top w:val="none" w:sz="0" w:space="0" w:color="auto"/>
            <w:left w:val="none" w:sz="0" w:space="0" w:color="auto"/>
            <w:bottom w:val="none" w:sz="0" w:space="0" w:color="auto"/>
            <w:right w:val="none" w:sz="0" w:space="0" w:color="auto"/>
          </w:divBdr>
        </w:div>
        <w:div w:id="1407727048">
          <w:marLeft w:val="0"/>
          <w:marRight w:val="0"/>
          <w:marTop w:val="0"/>
          <w:marBottom w:val="0"/>
          <w:divBdr>
            <w:top w:val="none" w:sz="0" w:space="0" w:color="auto"/>
            <w:left w:val="none" w:sz="0" w:space="0" w:color="auto"/>
            <w:bottom w:val="none" w:sz="0" w:space="0" w:color="auto"/>
            <w:right w:val="none" w:sz="0" w:space="0" w:color="auto"/>
          </w:divBdr>
        </w:div>
        <w:div w:id="1269311457">
          <w:marLeft w:val="0"/>
          <w:marRight w:val="0"/>
          <w:marTop w:val="0"/>
          <w:marBottom w:val="0"/>
          <w:divBdr>
            <w:top w:val="none" w:sz="0" w:space="0" w:color="auto"/>
            <w:left w:val="none" w:sz="0" w:space="0" w:color="auto"/>
            <w:bottom w:val="none" w:sz="0" w:space="0" w:color="auto"/>
            <w:right w:val="none" w:sz="0" w:space="0" w:color="auto"/>
          </w:divBdr>
        </w:div>
        <w:div w:id="1720012571">
          <w:marLeft w:val="0"/>
          <w:marRight w:val="0"/>
          <w:marTop w:val="0"/>
          <w:marBottom w:val="0"/>
          <w:divBdr>
            <w:top w:val="none" w:sz="0" w:space="0" w:color="auto"/>
            <w:left w:val="none" w:sz="0" w:space="0" w:color="auto"/>
            <w:bottom w:val="none" w:sz="0" w:space="0" w:color="auto"/>
            <w:right w:val="none" w:sz="0" w:space="0" w:color="auto"/>
          </w:divBdr>
        </w:div>
        <w:div w:id="1336567858">
          <w:marLeft w:val="0"/>
          <w:marRight w:val="0"/>
          <w:marTop w:val="0"/>
          <w:marBottom w:val="0"/>
          <w:divBdr>
            <w:top w:val="none" w:sz="0" w:space="0" w:color="auto"/>
            <w:left w:val="none" w:sz="0" w:space="0" w:color="auto"/>
            <w:bottom w:val="none" w:sz="0" w:space="0" w:color="auto"/>
            <w:right w:val="none" w:sz="0" w:space="0" w:color="auto"/>
          </w:divBdr>
        </w:div>
        <w:div w:id="2035417642">
          <w:marLeft w:val="0"/>
          <w:marRight w:val="0"/>
          <w:marTop w:val="0"/>
          <w:marBottom w:val="0"/>
          <w:divBdr>
            <w:top w:val="none" w:sz="0" w:space="0" w:color="auto"/>
            <w:left w:val="none" w:sz="0" w:space="0" w:color="auto"/>
            <w:bottom w:val="none" w:sz="0" w:space="0" w:color="auto"/>
            <w:right w:val="none" w:sz="0" w:space="0" w:color="auto"/>
          </w:divBdr>
        </w:div>
        <w:div w:id="2082363264">
          <w:marLeft w:val="0"/>
          <w:marRight w:val="0"/>
          <w:marTop w:val="0"/>
          <w:marBottom w:val="0"/>
          <w:divBdr>
            <w:top w:val="none" w:sz="0" w:space="0" w:color="auto"/>
            <w:left w:val="none" w:sz="0" w:space="0" w:color="auto"/>
            <w:bottom w:val="none" w:sz="0" w:space="0" w:color="auto"/>
            <w:right w:val="none" w:sz="0" w:space="0" w:color="auto"/>
          </w:divBdr>
        </w:div>
      </w:divsChild>
    </w:div>
    <w:div w:id="1662149806">
      <w:bodyDiv w:val="1"/>
      <w:marLeft w:val="0"/>
      <w:marRight w:val="0"/>
      <w:marTop w:val="0"/>
      <w:marBottom w:val="0"/>
      <w:divBdr>
        <w:top w:val="none" w:sz="0" w:space="0" w:color="auto"/>
        <w:left w:val="none" w:sz="0" w:space="0" w:color="auto"/>
        <w:bottom w:val="none" w:sz="0" w:space="0" w:color="auto"/>
        <w:right w:val="none" w:sz="0" w:space="0" w:color="auto"/>
      </w:divBdr>
      <w:divsChild>
        <w:div w:id="1885285426">
          <w:marLeft w:val="0"/>
          <w:marRight w:val="0"/>
          <w:marTop w:val="0"/>
          <w:marBottom w:val="0"/>
          <w:divBdr>
            <w:top w:val="none" w:sz="0" w:space="0" w:color="auto"/>
            <w:left w:val="none" w:sz="0" w:space="0" w:color="auto"/>
            <w:bottom w:val="none" w:sz="0" w:space="0" w:color="auto"/>
            <w:right w:val="none" w:sz="0" w:space="0" w:color="auto"/>
          </w:divBdr>
        </w:div>
        <w:div w:id="174005927">
          <w:marLeft w:val="0"/>
          <w:marRight w:val="0"/>
          <w:marTop w:val="0"/>
          <w:marBottom w:val="0"/>
          <w:divBdr>
            <w:top w:val="none" w:sz="0" w:space="0" w:color="auto"/>
            <w:left w:val="none" w:sz="0" w:space="0" w:color="auto"/>
            <w:bottom w:val="none" w:sz="0" w:space="0" w:color="auto"/>
            <w:right w:val="none" w:sz="0" w:space="0" w:color="auto"/>
          </w:divBdr>
        </w:div>
        <w:div w:id="166289490">
          <w:marLeft w:val="0"/>
          <w:marRight w:val="0"/>
          <w:marTop w:val="0"/>
          <w:marBottom w:val="0"/>
          <w:divBdr>
            <w:top w:val="none" w:sz="0" w:space="0" w:color="auto"/>
            <w:left w:val="none" w:sz="0" w:space="0" w:color="auto"/>
            <w:bottom w:val="none" w:sz="0" w:space="0" w:color="auto"/>
            <w:right w:val="none" w:sz="0" w:space="0" w:color="auto"/>
          </w:divBdr>
        </w:div>
        <w:div w:id="1062601440">
          <w:marLeft w:val="0"/>
          <w:marRight w:val="0"/>
          <w:marTop w:val="0"/>
          <w:marBottom w:val="0"/>
          <w:divBdr>
            <w:top w:val="none" w:sz="0" w:space="0" w:color="auto"/>
            <w:left w:val="none" w:sz="0" w:space="0" w:color="auto"/>
            <w:bottom w:val="none" w:sz="0" w:space="0" w:color="auto"/>
            <w:right w:val="none" w:sz="0" w:space="0" w:color="auto"/>
          </w:divBdr>
        </w:div>
        <w:div w:id="1254631804">
          <w:marLeft w:val="0"/>
          <w:marRight w:val="0"/>
          <w:marTop w:val="0"/>
          <w:marBottom w:val="0"/>
          <w:divBdr>
            <w:top w:val="none" w:sz="0" w:space="0" w:color="auto"/>
            <w:left w:val="none" w:sz="0" w:space="0" w:color="auto"/>
            <w:bottom w:val="none" w:sz="0" w:space="0" w:color="auto"/>
            <w:right w:val="none" w:sz="0" w:space="0" w:color="auto"/>
          </w:divBdr>
        </w:div>
        <w:div w:id="451871777">
          <w:marLeft w:val="0"/>
          <w:marRight w:val="0"/>
          <w:marTop w:val="0"/>
          <w:marBottom w:val="0"/>
          <w:divBdr>
            <w:top w:val="none" w:sz="0" w:space="0" w:color="auto"/>
            <w:left w:val="none" w:sz="0" w:space="0" w:color="auto"/>
            <w:bottom w:val="none" w:sz="0" w:space="0" w:color="auto"/>
            <w:right w:val="none" w:sz="0" w:space="0" w:color="auto"/>
          </w:divBdr>
        </w:div>
        <w:div w:id="1926643766">
          <w:marLeft w:val="0"/>
          <w:marRight w:val="0"/>
          <w:marTop w:val="0"/>
          <w:marBottom w:val="0"/>
          <w:divBdr>
            <w:top w:val="none" w:sz="0" w:space="0" w:color="auto"/>
            <w:left w:val="none" w:sz="0" w:space="0" w:color="auto"/>
            <w:bottom w:val="none" w:sz="0" w:space="0" w:color="auto"/>
            <w:right w:val="none" w:sz="0" w:space="0" w:color="auto"/>
          </w:divBdr>
        </w:div>
      </w:divsChild>
    </w:div>
    <w:div w:id="1692487076">
      <w:bodyDiv w:val="1"/>
      <w:marLeft w:val="0"/>
      <w:marRight w:val="0"/>
      <w:marTop w:val="0"/>
      <w:marBottom w:val="0"/>
      <w:divBdr>
        <w:top w:val="none" w:sz="0" w:space="0" w:color="auto"/>
        <w:left w:val="none" w:sz="0" w:space="0" w:color="auto"/>
        <w:bottom w:val="none" w:sz="0" w:space="0" w:color="auto"/>
        <w:right w:val="none" w:sz="0" w:space="0" w:color="auto"/>
      </w:divBdr>
      <w:divsChild>
        <w:div w:id="5520314">
          <w:marLeft w:val="0"/>
          <w:marRight w:val="0"/>
          <w:marTop w:val="0"/>
          <w:marBottom w:val="0"/>
          <w:divBdr>
            <w:top w:val="none" w:sz="0" w:space="0" w:color="auto"/>
            <w:left w:val="none" w:sz="0" w:space="0" w:color="auto"/>
            <w:bottom w:val="none" w:sz="0" w:space="0" w:color="auto"/>
            <w:right w:val="none" w:sz="0" w:space="0" w:color="auto"/>
          </w:divBdr>
        </w:div>
        <w:div w:id="2037580776">
          <w:marLeft w:val="0"/>
          <w:marRight w:val="0"/>
          <w:marTop w:val="0"/>
          <w:marBottom w:val="0"/>
          <w:divBdr>
            <w:top w:val="none" w:sz="0" w:space="0" w:color="auto"/>
            <w:left w:val="none" w:sz="0" w:space="0" w:color="auto"/>
            <w:bottom w:val="none" w:sz="0" w:space="0" w:color="auto"/>
            <w:right w:val="none" w:sz="0" w:space="0" w:color="auto"/>
          </w:divBdr>
        </w:div>
        <w:div w:id="1607536914">
          <w:marLeft w:val="0"/>
          <w:marRight w:val="0"/>
          <w:marTop w:val="0"/>
          <w:marBottom w:val="0"/>
          <w:divBdr>
            <w:top w:val="none" w:sz="0" w:space="0" w:color="auto"/>
            <w:left w:val="none" w:sz="0" w:space="0" w:color="auto"/>
            <w:bottom w:val="none" w:sz="0" w:space="0" w:color="auto"/>
            <w:right w:val="none" w:sz="0" w:space="0" w:color="auto"/>
          </w:divBdr>
        </w:div>
        <w:div w:id="1581062704">
          <w:marLeft w:val="0"/>
          <w:marRight w:val="0"/>
          <w:marTop w:val="0"/>
          <w:marBottom w:val="0"/>
          <w:divBdr>
            <w:top w:val="none" w:sz="0" w:space="0" w:color="auto"/>
            <w:left w:val="none" w:sz="0" w:space="0" w:color="auto"/>
            <w:bottom w:val="none" w:sz="0" w:space="0" w:color="auto"/>
            <w:right w:val="none" w:sz="0" w:space="0" w:color="auto"/>
          </w:divBdr>
        </w:div>
        <w:div w:id="889654685">
          <w:marLeft w:val="0"/>
          <w:marRight w:val="0"/>
          <w:marTop w:val="0"/>
          <w:marBottom w:val="0"/>
          <w:divBdr>
            <w:top w:val="none" w:sz="0" w:space="0" w:color="auto"/>
            <w:left w:val="none" w:sz="0" w:space="0" w:color="auto"/>
            <w:bottom w:val="none" w:sz="0" w:space="0" w:color="auto"/>
            <w:right w:val="none" w:sz="0" w:space="0" w:color="auto"/>
          </w:divBdr>
        </w:div>
        <w:div w:id="1082799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B6B41-6C57-4D88-BDB7-3DEA31E87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2022-09-04T11:19:00Z</dcterms:created>
  <dcterms:modified xsi:type="dcterms:W3CDTF">2022-09-04T11:19:00Z</dcterms:modified>
</cp:coreProperties>
</file>