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627859000"/>
        <w:docPartObj>
          <w:docPartGallery w:val="Cover Pages"/>
          <w:docPartUnique/>
        </w:docPartObj>
      </w:sdtPr>
      <w:sdtEndPr>
        <w:rPr>
          <w:rFonts w:ascii="Times New Roman" w:eastAsia="Times New Roman" w:hAnsi="Times New Roman" w:cs="Times New Roman"/>
          <w:b/>
          <w:bCs/>
          <w:kern w:val="0"/>
          <w:sz w:val="27"/>
          <w:szCs w:val="27"/>
          <w:lang w:eastAsia="en-GB"/>
          <w14:ligatures w14:val="none"/>
        </w:rPr>
      </w:sdtEndPr>
      <w:sdtContent>
        <w:p w14:paraId="7C1ED98F" w14:textId="420FF4F5" w:rsidR="000536EC" w:rsidRDefault="000536EC">
          <w:r>
            <w:rPr>
              <w:noProof/>
            </w:rPr>
            <mc:AlternateContent>
              <mc:Choice Requires="wpg">
                <w:drawing>
                  <wp:anchor distT="0" distB="0" distL="114300" distR="114300" simplePos="0" relativeHeight="251664384" behindDoc="0" locked="0" layoutInCell="1" allowOverlap="1" wp14:anchorId="468D4EFD" wp14:editId="361C2C7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752278D" id="Group 51"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71E34C16" wp14:editId="37EAED4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7B0E9E0" w14:textId="34D79D20" w:rsidR="000536EC" w:rsidRDefault="000536EC">
                                    <w:pPr>
                                      <w:pStyle w:val="NoSpacing"/>
                                      <w:jc w:val="right"/>
                                      <w:rPr>
                                        <w:color w:val="595959" w:themeColor="text1" w:themeTint="A6"/>
                                        <w:sz w:val="28"/>
                                        <w:szCs w:val="28"/>
                                      </w:rPr>
                                    </w:pPr>
                                    <w:r>
                                      <w:rPr>
                                        <w:color w:val="595959" w:themeColor="text1" w:themeTint="A6"/>
                                        <w:sz w:val="28"/>
                                        <w:szCs w:val="28"/>
                                      </w:rPr>
                                      <w:t xml:space="preserve">Ryan Jones </w:t>
                                    </w:r>
                                    <w:r w:rsidR="00E65680">
                                      <w:rPr>
                                        <w:color w:val="595959" w:themeColor="text1" w:themeTint="A6"/>
                                        <w:sz w:val="28"/>
                                        <w:szCs w:val="28"/>
                                      </w:rPr>
                                      <w:t>(2009252)</w:t>
                                    </w:r>
                                  </w:p>
                                </w:sdtContent>
                              </w:sdt>
                              <w:p w14:paraId="49090426" w14:textId="353B12E6" w:rsidR="000536EC" w:rsidRDefault="00D57C4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65680">
                                      <w:rPr>
                                        <w:color w:val="595959" w:themeColor="text1" w:themeTint="A6"/>
                                        <w:sz w:val="18"/>
                                        <w:szCs w:val="18"/>
                                      </w:rPr>
                                      <w:t>2009252@student.uwtsd.ac.uk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1E34C16" id="_x0000_t202" coordsize="21600,21600" o:spt="202" path="m,l,21600r21600,l21600,xe">
                    <v:stroke joinstyle="miter"/>
                    <v:path gradientshapeok="t" o:connecttype="rect"/>
                  </v:shapetype>
                  <v:shape id="Text Box 52" o:spid="_x0000_s1026" type="#_x0000_t202" style="position:absolute;margin-left:0;margin-top:0;width:8in;height:1in;z-index:25165824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7B0E9E0" w14:textId="34D79D20" w:rsidR="000536EC" w:rsidRDefault="000536EC">
                              <w:pPr>
                                <w:pStyle w:val="NoSpacing"/>
                                <w:jc w:val="right"/>
                                <w:rPr>
                                  <w:color w:val="595959" w:themeColor="text1" w:themeTint="A6"/>
                                  <w:sz w:val="28"/>
                                  <w:szCs w:val="28"/>
                                </w:rPr>
                              </w:pPr>
                              <w:r>
                                <w:rPr>
                                  <w:color w:val="595959" w:themeColor="text1" w:themeTint="A6"/>
                                  <w:sz w:val="28"/>
                                  <w:szCs w:val="28"/>
                                </w:rPr>
                                <w:t xml:space="preserve">Ryan Jones </w:t>
                              </w:r>
                              <w:r w:rsidR="00E65680">
                                <w:rPr>
                                  <w:color w:val="595959" w:themeColor="text1" w:themeTint="A6"/>
                                  <w:sz w:val="28"/>
                                  <w:szCs w:val="28"/>
                                </w:rPr>
                                <w:t>(2009252)</w:t>
                              </w:r>
                            </w:p>
                          </w:sdtContent>
                        </w:sdt>
                        <w:p w14:paraId="49090426" w14:textId="353B12E6" w:rsidR="000536E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65680">
                                <w:rPr>
                                  <w:color w:val="595959" w:themeColor="text1" w:themeTint="A6"/>
                                  <w:sz w:val="18"/>
                                  <w:szCs w:val="18"/>
                                </w:rPr>
                                <w:t>2009252@student.uwtsd.ac.uk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4144" behindDoc="0" locked="0" layoutInCell="1" allowOverlap="1" wp14:anchorId="7AEC8C41" wp14:editId="7935311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6874C1" w14:textId="71F9815B" w:rsidR="000536EC" w:rsidRDefault="00C9618B">
                                <w:pPr>
                                  <w:jc w:val="right"/>
                                  <w:rPr>
                                    <w:smallCaps/>
                                    <w:color w:val="404040" w:themeColor="text1" w:themeTint="BF"/>
                                    <w:sz w:val="36"/>
                                    <w:szCs w:val="36"/>
                                  </w:rPr>
                                </w:pPr>
                                <w:r>
                                  <w:rPr>
                                    <w:color w:val="4472C4" w:themeColor="accent1"/>
                                    <w:sz w:val="64"/>
                                    <w:szCs w:val="64"/>
                                  </w:rPr>
                                  <w:t xml:space="preserve">Part 2 - </w:t>
                                </w:r>
                                <w:r w:rsidR="00FA294D" w:rsidRPr="00FA294D">
                                  <w:rPr>
                                    <w:color w:val="4472C4" w:themeColor="accent1"/>
                                    <w:sz w:val="64"/>
                                    <w:szCs w:val="64"/>
                                  </w:rPr>
                                  <w:t xml:space="preserve">Research and Understand Cybersecurity Factors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AEC8C41" id="Text Box 54" o:spid="_x0000_s1027" type="#_x0000_t202" style="position:absolute;margin-left:0;margin-top:0;width:8in;height:286.5pt;z-index:25165414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36874C1" w14:textId="71F9815B" w:rsidR="000536EC" w:rsidRDefault="00C9618B">
                          <w:pPr>
                            <w:jc w:val="right"/>
                            <w:rPr>
                              <w:smallCaps/>
                              <w:color w:val="404040" w:themeColor="text1" w:themeTint="BF"/>
                              <w:sz w:val="36"/>
                              <w:szCs w:val="36"/>
                            </w:rPr>
                          </w:pPr>
                          <w:r>
                            <w:rPr>
                              <w:color w:val="4472C4" w:themeColor="accent1"/>
                              <w:sz w:val="64"/>
                              <w:szCs w:val="64"/>
                            </w:rPr>
                            <w:t xml:space="preserve">Part 2 - </w:t>
                          </w:r>
                          <w:r w:rsidR="00FA294D" w:rsidRPr="00FA294D">
                            <w:rPr>
                              <w:color w:val="4472C4" w:themeColor="accent1"/>
                              <w:sz w:val="64"/>
                              <w:szCs w:val="64"/>
                            </w:rPr>
                            <w:t xml:space="preserve">Research and Understand Cybersecurity Factors </w:t>
                          </w:r>
                        </w:p>
                      </w:txbxContent>
                    </v:textbox>
                    <w10:wrap type="square" anchorx="page" anchory="page"/>
                  </v:shape>
                </w:pict>
              </mc:Fallback>
            </mc:AlternateContent>
          </w:r>
        </w:p>
        <w:p w14:paraId="368EA43B" w14:textId="6A20404C" w:rsidR="000536EC" w:rsidRDefault="000536EC">
          <w:pPr>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br w:type="page"/>
          </w:r>
        </w:p>
      </w:sdtContent>
    </w:sdt>
    <w:sdt>
      <w:sdtPr>
        <w:rPr>
          <w:rFonts w:asciiTheme="minorHAnsi" w:eastAsiaTheme="minorHAnsi" w:hAnsiTheme="minorHAnsi" w:cstheme="minorBidi"/>
          <w:color w:val="auto"/>
          <w:kern w:val="2"/>
          <w:sz w:val="22"/>
          <w:szCs w:val="22"/>
          <w:lang w:val="en-GB"/>
          <w14:ligatures w14:val="standardContextual"/>
        </w:rPr>
        <w:id w:val="765961459"/>
        <w:docPartObj>
          <w:docPartGallery w:val="Table of Contents"/>
          <w:docPartUnique/>
        </w:docPartObj>
      </w:sdtPr>
      <w:sdtEndPr>
        <w:rPr>
          <w:noProof/>
        </w:rPr>
      </w:sdtEndPr>
      <w:sdtContent>
        <w:p w14:paraId="0BD80957" w14:textId="4FE4C7D9" w:rsidR="008A3F22" w:rsidRPr="00D37FA0" w:rsidRDefault="008A3F22">
          <w:pPr>
            <w:pStyle w:val="TOCHeading"/>
            <w:rPr>
              <w:rFonts w:ascii="Times New Roman" w:hAnsi="Times New Roman" w:cs="Times New Roman"/>
            </w:rPr>
          </w:pPr>
          <w:r w:rsidRPr="00D37FA0">
            <w:rPr>
              <w:rFonts w:ascii="Times New Roman" w:hAnsi="Times New Roman" w:cs="Times New Roman"/>
            </w:rPr>
            <w:t>Contents</w:t>
          </w:r>
        </w:p>
        <w:p w14:paraId="4B1E58C6" w14:textId="77777777" w:rsidR="00E041DE" w:rsidRPr="00E041DE" w:rsidRDefault="00E041DE" w:rsidP="00E041DE">
          <w:pPr>
            <w:rPr>
              <w:lang w:val="en-US"/>
            </w:rPr>
          </w:pPr>
        </w:p>
        <w:p w14:paraId="72C68C7B" w14:textId="7FD5BDF8" w:rsidR="00A02799" w:rsidRDefault="008A3F2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6989249" w:history="1">
            <w:r w:rsidR="00A02799" w:rsidRPr="002C6B23">
              <w:rPr>
                <w:rStyle w:val="Hyperlink"/>
                <w:rFonts w:eastAsia="Times New Roman"/>
                <w:noProof/>
                <w:lang w:eastAsia="en-GB"/>
              </w:rPr>
              <w:t>Abstract</w:t>
            </w:r>
            <w:r w:rsidR="00A02799">
              <w:rPr>
                <w:noProof/>
                <w:webHidden/>
              </w:rPr>
              <w:tab/>
            </w:r>
            <w:r w:rsidR="00A02799">
              <w:rPr>
                <w:noProof/>
                <w:webHidden/>
              </w:rPr>
              <w:fldChar w:fldCharType="begin"/>
            </w:r>
            <w:r w:rsidR="00A02799">
              <w:rPr>
                <w:noProof/>
                <w:webHidden/>
              </w:rPr>
              <w:instrText xml:space="preserve"> PAGEREF _Toc186989249 \h </w:instrText>
            </w:r>
            <w:r w:rsidR="00A02799">
              <w:rPr>
                <w:noProof/>
                <w:webHidden/>
              </w:rPr>
            </w:r>
            <w:r w:rsidR="00A02799">
              <w:rPr>
                <w:noProof/>
                <w:webHidden/>
              </w:rPr>
              <w:fldChar w:fldCharType="separate"/>
            </w:r>
            <w:r w:rsidR="00A02799">
              <w:rPr>
                <w:noProof/>
                <w:webHidden/>
              </w:rPr>
              <w:t>2</w:t>
            </w:r>
            <w:r w:rsidR="00A02799">
              <w:rPr>
                <w:noProof/>
                <w:webHidden/>
              </w:rPr>
              <w:fldChar w:fldCharType="end"/>
            </w:r>
          </w:hyperlink>
        </w:p>
        <w:p w14:paraId="460839E1" w14:textId="35B69FA3" w:rsidR="00A02799" w:rsidRDefault="00A02799">
          <w:pPr>
            <w:pStyle w:val="TOC1"/>
            <w:tabs>
              <w:tab w:val="right" w:leader="dot" w:pos="9016"/>
            </w:tabs>
            <w:rPr>
              <w:rFonts w:eastAsiaTheme="minorEastAsia"/>
              <w:noProof/>
              <w:sz w:val="24"/>
              <w:szCs w:val="24"/>
              <w:lang w:eastAsia="en-GB"/>
            </w:rPr>
          </w:pPr>
          <w:hyperlink w:anchor="_Toc186989250" w:history="1">
            <w:r w:rsidRPr="002C6B23">
              <w:rPr>
                <w:rStyle w:val="Hyperlink"/>
                <w:rFonts w:ascii="Times New Roman" w:eastAsia="Times New Roman" w:hAnsi="Times New Roman" w:cs="Times New Roman"/>
                <w:noProof/>
                <w:kern w:val="0"/>
                <w:lang w:eastAsia="en-GB"/>
                <w14:ligatures w14:val="none"/>
              </w:rPr>
              <w:t>1.</w:t>
            </w:r>
            <w:r w:rsidRPr="002C6B23">
              <w:rPr>
                <w:rStyle w:val="Hyperlink"/>
                <w:noProof/>
                <w:lang w:eastAsia="en-GB"/>
              </w:rPr>
              <w:t xml:space="preserve"> </w:t>
            </w:r>
            <w:r w:rsidRPr="002C6B23">
              <w:rPr>
                <w:rStyle w:val="Hyperlink"/>
                <w:rFonts w:eastAsia="Times New Roman"/>
                <w:noProof/>
                <w:lang w:eastAsia="en-GB"/>
              </w:rPr>
              <w:t>Vulnerability Management and SOC Optimization</w:t>
            </w:r>
            <w:r>
              <w:rPr>
                <w:noProof/>
                <w:webHidden/>
              </w:rPr>
              <w:tab/>
            </w:r>
            <w:r>
              <w:rPr>
                <w:noProof/>
                <w:webHidden/>
              </w:rPr>
              <w:fldChar w:fldCharType="begin"/>
            </w:r>
            <w:r>
              <w:rPr>
                <w:noProof/>
                <w:webHidden/>
              </w:rPr>
              <w:instrText xml:space="preserve"> PAGEREF _Toc186989250 \h </w:instrText>
            </w:r>
            <w:r>
              <w:rPr>
                <w:noProof/>
                <w:webHidden/>
              </w:rPr>
            </w:r>
            <w:r>
              <w:rPr>
                <w:noProof/>
                <w:webHidden/>
              </w:rPr>
              <w:fldChar w:fldCharType="separate"/>
            </w:r>
            <w:r>
              <w:rPr>
                <w:noProof/>
                <w:webHidden/>
              </w:rPr>
              <w:t>2</w:t>
            </w:r>
            <w:r>
              <w:rPr>
                <w:noProof/>
                <w:webHidden/>
              </w:rPr>
              <w:fldChar w:fldCharType="end"/>
            </w:r>
          </w:hyperlink>
        </w:p>
        <w:p w14:paraId="44A1357E" w14:textId="28F114A7" w:rsidR="00A02799" w:rsidRDefault="00A02799">
          <w:pPr>
            <w:pStyle w:val="TOC2"/>
            <w:tabs>
              <w:tab w:val="right" w:leader="dot" w:pos="9016"/>
            </w:tabs>
            <w:rPr>
              <w:rFonts w:eastAsiaTheme="minorEastAsia"/>
              <w:noProof/>
              <w:sz w:val="24"/>
              <w:szCs w:val="24"/>
              <w:lang w:eastAsia="en-GB"/>
            </w:rPr>
          </w:pPr>
          <w:hyperlink w:anchor="_Toc186989251" w:history="1">
            <w:r w:rsidRPr="002C6B23">
              <w:rPr>
                <w:rStyle w:val="Hyperlink"/>
                <w:rFonts w:eastAsia="Times New Roman"/>
                <w:noProof/>
                <w:lang w:eastAsia="en-GB"/>
              </w:rPr>
              <w:t>1.1 Current Methodologies and Tools</w:t>
            </w:r>
            <w:r>
              <w:rPr>
                <w:noProof/>
                <w:webHidden/>
              </w:rPr>
              <w:tab/>
            </w:r>
            <w:r>
              <w:rPr>
                <w:noProof/>
                <w:webHidden/>
              </w:rPr>
              <w:fldChar w:fldCharType="begin"/>
            </w:r>
            <w:r>
              <w:rPr>
                <w:noProof/>
                <w:webHidden/>
              </w:rPr>
              <w:instrText xml:space="preserve"> PAGEREF _Toc186989251 \h </w:instrText>
            </w:r>
            <w:r>
              <w:rPr>
                <w:noProof/>
                <w:webHidden/>
              </w:rPr>
            </w:r>
            <w:r>
              <w:rPr>
                <w:noProof/>
                <w:webHidden/>
              </w:rPr>
              <w:fldChar w:fldCharType="separate"/>
            </w:r>
            <w:r>
              <w:rPr>
                <w:noProof/>
                <w:webHidden/>
              </w:rPr>
              <w:t>2</w:t>
            </w:r>
            <w:r>
              <w:rPr>
                <w:noProof/>
                <w:webHidden/>
              </w:rPr>
              <w:fldChar w:fldCharType="end"/>
            </w:r>
          </w:hyperlink>
        </w:p>
        <w:p w14:paraId="778E0AEC" w14:textId="1DF3CBCB" w:rsidR="00A02799" w:rsidRDefault="00A02799">
          <w:pPr>
            <w:pStyle w:val="TOC2"/>
            <w:tabs>
              <w:tab w:val="right" w:leader="dot" w:pos="9016"/>
            </w:tabs>
            <w:rPr>
              <w:rFonts w:eastAsiaTheme="minorEastAsia"/>
              <w:noProof/>
              <w:sz w:val="24"/>
              <w:szCs w:val="24"/>
              <w:lang w:eastAsia="en-GB"/>
            </w:rPr>
          </w:pPr>
          <w:hyperlink w:anchor="_Toc186989252" w:history="1">
            <w:r w:rsidRPr="002C6B23">
              <w:rPr>
                <w:rStyle w:val="Hyperlink"/>
                <w:rFonts w:ascii="Times New Roman" w:eastAsia="Times New Roman" w:hAnsi="Times New Roman" w:cs="Times New Roman"/>
                <w:noProof/>
                <w:kern w:val="0"/>
                <w:lang w:eastAsia="en-GB"/>
                <w14:ligatures w14:val="none"/>
              </w:rPr>
              <w:t xml:space="preserve">1.2 </w:t>
            </w:r>
            <w:r w:rsidRPr="002C6B23">
              <w:rPr>
                <w:rStyle w:val="Hyperlink"/>
                <w:rFonts w:eastAsia="Times New Roman"/>
                <w:noProof/>
                <w:lang w:eastAsia="en-GB"/>
              </w:rPr>
              <w:t>Limitations and Challenges</w:t>
            </w:r>
            <w:r>
              <w:rPr>
                <w:noProof/>
                <w:webHidden/>
              </w:rPr>
              <w:tab/>
            </w:r>
            <w:r>
              <w:rPr>
                <w:noProof/>
                <w:webHidden/>
              </w:rPr>
              <w:fldChar w:fldCharType="begin"/>
            </w:r>
            <w:r>
              <w:rPr>
                <w:noProof/>
                <w:webHidden/>
              </w:rPr>
              <w:instrText xml:space="preserve"> PAGEREF _Toc186989252 \h </w:instrText>
            </w:r>
            <w:r>
              <w:rPr>
                <w:noProof/>
                <w:webHidden/>
              </w:rPr>
            </w:r>
            <w:r>
              <w:rPr>
                <w:noProof/>
                <w:webHidden/>
              </w:rPr>
              <w:fldChar w:fldCharType="separate"/>
            </w:r>
            <w:r>
              <w:rPr>
                <w:noProof/>
                <w:webHidden/>
              </w:rPr>
              <w:t>2</w:t>
            </w:r>
            <w:r>
              <w:rPr>
                <w:noProof/>
                <w:webHidden/>
              </w:rPr>
              <w:fldChar w:fldCharType="end"/>
            </w:r>
          </w:hyperlink>
        </w:p>
        <w:p w14:paraId="1F45EC02" w14:textId="5FD525E2" w:rsidR="00A02799" w:rsidRDefault="00A02799">
          <w:pPr>
            <w:pStyle w:val="TOC1"/>
            <w:tabs>
              <w:tab w:val="right" w:leader="dot" w:pos="9016"/>
            </w:tabs>
            <w:rPr>
              <w:rFonts w:eastAsiaTheme="minorEastAsia"/>
              <w:noProof/>
              <w:sz w:val="24"/>
              <w:szCs w:val="24"/>
              <w:lang w:eastAsia="en-GB"/>
            </w:rPr>
          </w:pPr>
          <w:hyperlink w:anchor="_Toc186989253" w:history="1">
            <w:r w:rsidRPr="002C6B23">
              <w:rPr>
                <w:rStyle w:val="Hyperlink"/>
                <w:rFonts w:eastAsia="Times New Roman"/>
                <w:noProof/>
                <w:lang w:eastAsia="en-GB"/>
              </w:rPr>
              <w:t>2. Threat Hunting</w:t>
            </w:r>
            <w:r>
              <w:rPr>
                <w:noProof/>
                <w:webHidden/>
              </w:rPr>
              <w:tab/>
            </w:r>
            <w:r>
              <w:rPr>
                <w:noProof/>
                <w:webHidden/>
              </w:rPr>
              <w:fldChar w:fldCharType="begin"/>
            </w:r>
            <w:r>
              <w:rPr>
                <w:noProof/>
                <w:webHidden/>
              </w:rPr>
              <w:instrText xml:space="preserve"> PAGEREF _Toc186989253 \h </w:instrText>
            </w:r>
            <w:r>
              <w:rPr>
                <w:noProof/>
                <w:webHidden/>
              </w:rPr>
            </w:r>
            <w:r>
              <w:rPr>
                <w:noProof/>
                <w:webHidden/>
              </w:rPr>
              <w:fldChar w:fldCharType="separate"/>
            </w:r>
            <w:r>
              <w:rPr>
                <w:noProof/>
                <w:webHidden/>
              </w:rPr>
              <w:t>3</w:t>
            </w:r>
            <w:r>
              <w:rPr>
                <w:noProof/>
                <w:webHidden/>
              </w:rPr>
              <w:fldChar w:fldCharType="end"/>
            </w:r>
          </w:hyperlink>
        </w:p>
        <w:p w14:paraId="587BCE55" w14:textId="2CC8E851" w:rsidR="00A02799" w:rsidRDefault="00A02799">
          <w:pPr>
            <w:pStyle w:val="TOC2"/>
            <w:tabs>
              <w:tab w:val="right" w:leader="dot" w:pos="9016"/>
            </w:tabs>
            <w:rPr>
              <w:rFonts w:eastAsiaTheme="minorEastAsia"/>
              <w:noProof/>
              <w:sz w:val="24"/>
              <w:szCs w:val="24"/>
              <w:lang w:eastAsia="en-GB"/>
            </w:rPr>
          </w:pPr>
          <w:hyperlink w:anchor="_Toc186989254" w:history="1">
            <w:r w:rsidRPr="002C6B23">
              <w:rPr>
                <w:rStyle w:val="Hyperlink"/>
                <w:rFonts w:eastAsia="Times New Roman"/>
                <w:noProof/>
                <w:lang w:eastAsia="en-GB"/>
              </w:rPr>
              <w:t>2.1 Emerging Strategies</w:t>
            </w:r>
            <w:r>
              <w:rPr>
                <w:noProof/>
                <w:webHidden/>
              </w:rPr>
              <w:tab/>
            </w:r>
            <w:r>
              <w:rPr>
                <w:noProof/>
                <w:webHidden/>
              </w:rPr>
              <w:fldChar w:fldCharType="begin"/>
            </w:r>
            <w:r>
              <w:rPr>
                <w:noProof/>
                <w:webHidden/>
              </w:rPr>
              <w:instrText xml:space="preserve"> PAGEREF _Toc186989254 \h </w:instrText>
            </w:r>
            <w:r>
              <w:rPr>
                <w:noProof/>
                <w:webHidden/>
              </w:rPr>
            </w:r>
            <w:r>
              <w:rPr>
                <w:noProof/>
                <w:webHidden/>
              </w:rPr>
              <w:fldChar w:fldCharType="separate"/>
            </w:r>
            <w:r>
              <w:rPr>
                <w:noProof/>
                <w:webHidden/>
              </w:rPr>
              <w:t>3</w:t>
            </w:r>
            <w:r>
              <w:rPr>
                <w:noProof/>
                <w:webHidden/>
              </w:rPr>
              <w:fldChar w:fldCharType="end"/>
            </w:r>
          </w:hyperlink>
        </w:p>
        <w:p w14:paraId="20A78945" w14:textId="4D5F5438" w:rsidR="00A02799" w:rsidRDefault="00A02799">
          <w:pPr>
            <w:pStyle w:val="TOC2"/>
            <w:tabs>
              <w:tab w:val="right" w:leader="dot" w:pos="9016"/>
            </w:tabs>
            <w:rPr>
              <w:rFonts w:eastAsiaTheme="minorEastAsia"/>
              <w:noProof/>
              <w:sz w:val="24"/>
              <w:szCs w:val="24"/>
              <w:lang w:eastAsia="en-GB"/>
            </w:rPr>
          </w:pPr>
          <w:hyperlink w:anchor="_Toc186989255" w:history="1">
            <w:r w:rsidRPr="002C6B23">
              <w:rPr>
                <w:rStyle w:val="Hyperlink"/>
                <w:rFonts w:eastAsia="Times New Roman"/>
                <w:noProof/>
                <w:lang w:eastAsia="en-GB"/>
              </w:rPr>
              <w:t>2.2 Limitations</w:t>
            </w:r>
            <w:r>
              <w:rPr>
                <w:noProof/>
                <w:webHidden/>
              </w:rPr>
              <w:tab/>
            </w:r>
            <w:r>
              <w:rPr>
                <w:noProof/>
                <w:webHidden/>
              </w:rPr>
              <w:fldChar w:fldCharType="begin"/>
            </w:r>
            <w:r>
              <w:rPr>
                <w:noProof/>
                <w:webHidden/>
              </w:rPr>
              <w:instrText xml:space="preserve"> PAGEREF _Toc186989255 \h </w:instrText>
            </w:r>
            <w:r>
              <w:rPr>
                <w:noProof/>
                <w:webHidden/>
              </w:rPr>
            </w:r>
            <w:r>
              <w:rPr>
                <w:noProof/>
                <w:webHidden/>
              </w:rPr>
              <w:fldChar w:fldCharType="separate"/>
            </w:r>
            <w:r>
              <w:rPr>
                <w:noProof/>
                <w:webHidden/>
              </w:rPr>
              <w:t>3</w:t>
            </w:r>
            <w:r>
              <w:rPr>
                <w:noProof/>
                <w:webHidden/>
              </w:rPr>
              <w:fldChar w:fldCharType="end"/>
            </w:r>
          </w:hyperlink>
        </w:p>
        <w:p w14:paraId="5649CF3E" w14:textId="42CEAE95" w:rsidR="00A02799" w:rsidRDefault="00A02799">
          <w:pPr>
            <w:pStyle w:val="TOC1"/>
            <w:tabs>
              <w:tab w:val="right" w:leader="dot" w:pos="9016"/>
            </w:tabs>
            <w:rPr>
              <w:rFonts w:eastAsiaTheme="minorEastAsia"/>
              <w:noProof/>
              <w:sz w:val="24"/>
              <w:szCs w:val="24"/>
              <w:lang w:eastAsia="en-GB"/>
            </w:rPr>
          </w:pPr>
          <w:hyperlink w:anchor="_Toc186989256" w:history="1">
            <w:r w:rsidRPr="002C6B23">
              <w:rPr>
                <w:rStyle w:val="Hyperlink"/>
                <w:rFonts w:eastAsia="Times New Roman"/>
                <w:noProof/>
                <w:lang w:eastAsia="en-GB"/>
              </w:rPr>
              <w:t>3. Threat Detection and Response</w:t>
            </w:r>
            <w:r>
              <w:rPr>
                <w:noProof/>
                <w:webHidden/>
              </w:rPr>
              <w:tab/>
            </w:r>
            <w:r>
              <w:rPr>
                <w:noProof/>
                <w:webHidden/>
              </w:rPr>
              <w:fldChar w:fldCharType="begin"/>
            </w:r>
            <w:r>
              <w:rPr>
                <w:noProof/>
                <w:webHidden/>
              </w:rPr>
              <w:instrText xml:space="preserve"> PAGEREF _Toc186989256 \h </w:instrText>
            </w:r>
            <w:r>
              <w:rPr>
                <w:noProof/>
                <w:webHidden/>
              </w:rPr>
            </w:r>
            <w:r>
              <w:rPr>
                <w:noProof/>
                <w:webHidden/>
              </w:rPr>
              <w:fldChar w:fldCharType="separate"/>
            </w:r>
            <w:r>
              <w:rPr>
                <w:noProof/>
                <w:webHidden/>
              </w:rPr>
              <w:t>4</w:t>
            </w:r>
            <w:r>
              <w:rPr>
                <w:noProof/>
                <w:webHidden/>
              </w:rPr>
              <w:fldChar w:fldCharType="end"/>
            </w:r>
          </w:hyperlink>
        </w:p>
        <w:p w14:paraId="68A059AF" w14:textId="4C494C86" w:rsidR="00A02799" w:rsidRDefault="00A02799">
          <w:pPr>
            <w:pStyle w:val="TOC2"/>
            <w:tabs>
              <w:tab w:val="right" w:leader="dot" w:pos="9016"/>
            </w:tabs>
            <w:rPr>
              <w:rFonts w:eastAsiaTheme="minorEastAsia"/>
              <w:noProof/>
              <w:sz w:val="24"/>
              <w:szCs w:val="24"/>
              <w:lang w:eastAsia="en-GB"/>
            </w:rPr>
          </w:pPr>
          <w:hyperlink w:anchor="_Toc186989257" w:history="1">
            <w:r w:rsidRPr="002C6B23">
              <w:rPr>
                <w:rStyle w:val="Hyperlink"/>
                <w:rFonts w:eastAsia="Times New Roman"/>
                <w:noProof/>
                <w:lang w:eastAsia="en-GB"/>
              </w:rPr>
              <w:t>3.1 Advancements in Detection and Response</w:t>
            </w:r>
            <w:r>
              <w:rPr>
                <w:noProof/>
                <w:webHidden/>
              </w:rPr>
              <w:tab/>
            </w:r>
            <w:r>
              <w:rPr>
                <w:noProof/>
                <w:webHidden/>
              </w:rPr>
              <w:fldChar w:fldCharType="begin"/>
            </w:r>
            <w:r>
              <w:rPr>
                <w:noProof/>
                <w:webHidden/>
              </w:rPr>
              <w:instrText xml:space="preserve"> PAGEREF _Toc186989257 \h </w:instrText>
            </w:r>
            <w:r>
              <w:rPr>
                <w:noProof/>
                <w:webHidden/>
              </w:rPr>
            </w:r>
            <w:r>
              <w:rPr>
                <w:noProof/>
                <w:webHidden/>
              </w:rPr>
              <w:fldChar w:fldCharType="separate"/>
            </w:r>
            <w:r>
              <w:rPr>
                <w:noProof/>
                <w:webHidden/>
              </w:rPr>
              <w:t>4</w:t>
            </w:r>
            <w:r>
              <w:rPr>
                <w:noProof/>
                <w:webHidden/>
              </w:rPr>
              <w:fldChar w:fldCharType="end"/>
            </w:r>
          </w:hyperlink>
        </w:p>
        <w:p w14:paraId="6A9D7872" w14:textId="014BC4F2" w:rsidR="00A02799" w:rsidRDefault="00A02799">
          <w:pPr>
            <w:pStyle w:val="TOC2"/>
            <w:tabs>
              <w:tab w:val="right" w:leader="dot" w:pos="9016"/>
            </w:tabs>
            <w:rPr>
              <w:rFonts w:eastAsiaTheme="minorEastAsia"/>
              <w:noProof/>
              <w:sz w:val="24"/>
              <w:szCs w:val="24"/>
              <w:lang w:eastAsia="en-GB"/>
            </w:rPr>
          </w:pPr>
          <w:hyperlink w:anchor="_Toc186989258" w:history="1">
            <w:r w:rsidRPr="002C6B23">
              <w:rPr>
                <w:rStyle w:val="Hyperlink"/>
                <w:rFonts w:eastAsia="Times New Roman"/>
                <w:noProof/>
                <w:lang w:eastAsia="en-GB"/>
              </w:rPr>
              <w:t>3.2 Challenges and Limitations</w:t>
            </w:r>
            <w:r>
              <w:rPr>
                <w:noProof/>
                <w:webHidden/>
              </w:rPr>
              <w:tab/>
            </w:r>
            <w:r>
              <w:rPr>
                <w:noProof/>
                <w:webHidden/>
              </w:rPr>
              <w:fldChar w:fldCharType="begin"/>
            </w:r>
            <w:r>
              <w:rPr>
                <w:noProof/>
                <w:webHidden/>
              </w:rPr>
              <w:instrText xml:space="preserve"> PAGEREF _Toc186989258 \h </w:instrText>
            </w:r>
            <w:r>
              <w:rPr>
                <w:noProof/>
                <w:webHidden/>
              </w:rPr>
            </w:r>
            <w:r>
              <w:rPr>
                <w:noProof/>
                <w:webHidden/>
              </w:rPr>
              <w:fldChar w:fldCharType="separate"/>
            </w:r>
            <w:r>
              <w:rPr>
                <w:noProof/>
                <w:webHidden/>
              </w:rPr>
              <w:t>4</w:t>
            </w:r>
            <w:r>
              <w:rPr>
                <w:noProof/>
                <w:webHidden/>
              </w:rPr>
              <w:fldChar w:fldCharType="end"/>
            </w:r>
          </w:hyperlink>
        </w:p>
        <w:p w14:paraId="3622A081" w14:textId="65E3B803" w:rsidR="00A02799" w:rsidRDefault="00A02799">
          <w:pPr>
            <w:pStyle w:val="TOC1"/>
            <w:tabs>
              <w:tab w:val="right" w:leader="dot" w:pos="9016"/>
            </w:tabs>
            <w:rPr>
              <w:rFonts w:eastAsiaTheme="minorEastAsia"/>
              <w:noProof/>
              <w:sz w:val="24"/>
              <w:szCs w:val="24"/>
              <w:lang w:eastAsia="en-GB"/>
            </w:rPr>
          </w:pPr>
          <w:hyperlink w:anchor="_Toc186989259" w:history="1">
            <w:r w:rsidRPr="002C6B23">
              <w:rPr>
                <w:rStyle w:val="Hyperlink"/>
                <w:rFonts w:eastAsia="Times New Roman"/>
                <w:noProof/>
                <w:lang w:eastAsia="en-GB"/>
              </w:rPr>
              <w:t>4. Future Directions and Recommendations</w:t>
            </w:r>
            <w:r>
              <w:rPr>
                <w:noProof/>
                <w:webHidden/>
              </w:rPr>
              <w:tab/>
            </w:r>
            <w:r>
              <w:rPr>
                <w:noProof/>
                <w:webHidden/>
              </w:rPr>
              <w:fldChar w:fldCharType="begin"/>
            </w:r>
            <w:r>
              <w:rPr>
                <w:noProof/>
                <w:webHidden/>
              </w:rPr>
              <w:instrText xml:space="preserve"> PAGEREF _Toc186989259 \h </w:instrText>
            </w:r>
            <w:r>
              <w:rPr>
                <w:noProof/>
                <w:webHidden/>
              </w:rPr>
            </w:r>
            <w:r>
              <w:rPr>
                <w:noProof/>
                <w:webHidden/>
              </w:rPr>
              <w:fldChar w:fldCharType="separate"/>
            </w:r>
            <w:r>
              <w:rPr>
                <w:noProof/>
                <w:webHidden/>
              </w:rPr>
              <w:t>4</w:t>
            </w:r>
            <w:r>
              <w:rPr>
                <w:noProof/>
                <w:webHidden/>
              </w:rPr>
              <w:fldChar w:fldCharType="end"/>
            </w:r>
          </w:hyperlink>
        </w:p>
        <w:p w14:paraId="69744EB3" w14:textId="798C0555" w:rsidR="00A02799" w:rsidRDefault="00A02799">
          <w:pPr>
            <w:pStyle w:val="TOC2"/>
            <w:tabs>
              <w:tab w:val="right" w:leader="dot" w:pos="9016"/>
            </w:tabs>
            <w:rPr>
              <w:rFonts w:eastAsiaTheme="minorEastAsia"/>
              <w:noProof/>
              <w:sz w:val="24"/>
              <w:szCs w:val="24"/>
              <w:lang w:eastAsia="en-GB"/>
            </w:rPr>
          </w:pPr>
          <w:hyperlink w:anchor="_Toc186989260" w:history="1">
            <w:r w:rsidRPr="002C6B23">
              <w:rPr>
                <w:rStyle w:val="Hyperlink"/>
                <w:rFonts w:eastAsia="Times New Roman"/>
                <w:noProof/>
                <w:lang w:eastAsia="en-GB"/>
              </w:rPr>
              <w:t>4.1 Enhancing Blue Team Capabilities</w:t>
            </w:r>
            <w:r>
              <w:rPr>
                <w:noProof/>
                <w:webHidden/>
              </w:rPr>
              <w:tab/>
            </w:r>
            <w:r>
              <w:rPr>
                <w:noProof/>
                <w:webHidden/>
              </w:rPr>
              <w:fldChar w:fldCharType="begin"/>
            </w:r>
            <w:r>
              <w:rPr>
                <w:noProof/>
                <w:webHidden/>
              </w:rPr>
              <w:instrText xml:space="preserve"> PAGEREF _Toc186989260 \h </w:instrText>
            </w:r>
            <w:r>
              <w:rPr>
                <w:noProof/>
                <w:webHidden/>
              </w:rPr>
            </w:r>
            <w:r>
              <w:rPr>
                <w:noProof/>
                <w:webHidden/>
              </w:rPr>
              <w:fldChar w:fldCharType="separate"/>
            </w:r>
            <w:r>
              <w:rPr>
                <w:noProof/>
                <w:webHidden/>
              </w:rPr>
              <w:t>4</w:t>
            </w:r>
            <w:r>
              <w:rPr>
                <w:noProof/>
                <w:webHidden/>
              </w:rPr>
              <w:fldChar w:fldCharType="end"/>
            </w:r>
          </w:hyperlink>
        </w:p>
        <w:p w14:paraId="2DFC2110" w14:textId="27636FE6" w:rsidR="00A02799" w:rsidRDefault="00A02799">
          <w:pPr>
            <w:pStyle w:val="TOC2"/>
            <w:tabs>
              <w:tab w:val="right" w:leader="dot" w:pos="9016"/>
            </w:tabs>
            <w:rPr>
              <w:rFonts w:eastAsiaTheme="minorEastAsia"/>
              <w:noProof/>
              <w:sz w:val="24"/>
              <w:szCs w:val="24"/>
              <w:lang w:eastAsia="en-GB"/>
            </w:rPr>
          </w:pPr>
          <w:hyperlink w:anchor="_Toc186989261" w:history="1">
            <w:r w:rsidRPr="002C6B23">
              <w:rPr>
                <w:rStyle w:val="Hyperlink"/>
                <w:rFonts w:eastAsia="Times New Roman"/>
                <w:noProof/>
                <w:lang w:eastAsia="en-GB"/>
              </w:rPr>
              <w:t>4.2 Strategic Considerations</w:t>
            </w:r>
            <w:r>
              <w:rPr>
                <w:noProof/>
                <w:webHidden/>
              </w:rPr>
              <w:tab/>
            </w:r>
            <w:r>
              <w:rPr>
                <w:noProof/>
                <w:webHidden/>
              </w:rPr>
              <w:fldChar w:fldCharType="begin"/>
            </w:r>
            <w:r>
              <w:rPr>
                <w:noProof/>
                <w:webHidden/>
              </w:rPr>
              <w:instrText xml:space="preserve"> PAGEREF _Toc186989261 \h </w:instrText>
            </w:r>
            <w:r>
              <w:rPr>
                <w:noProof/>
                <w:webHidden/>
              </w:rPr>
            </w:r>
            <w:r>
              <w:rPr>
                <w:noProof/>
                <w:webHidden/>
              </w:rPr>
              <w:fldChar w:fldCharType="separate"/>
            </w:r>
            <w:r>
              <w:rPr>
                <w:noProof/>
                <w:webHidden/>
              </w:rPr>
              <w:t>5</w:t>
            </w:r>
            <w:r>
              <w:rPr>
                <w:noProof/>
                <w:webHidden/>
              </w:rPr>
              <w:fldChar w:fldCharType="end"/>
            </w:r>
          </w:hyperlink>
        </w:p>
        <w:p w14:paraId="3C8D3C34" w14:textId="0023BF26" w:rsidR="00A02799" w:rsidRDefault="00A02799">
          <w:pPr>
            <w:pStyle w:val="TOC1"/>
            <w:tabs>
              <w:tab w:val="right" w:leader="dot" w:pos="9016"/>
            </w:tabs>
            <w:rPr>
              <w:rFonts w:eastAsiaTheme="minorEastAsia"/>
              <w:noProof/>
              <w:sz w:val="24"/>
              <w:szCs w:val="24"/>
              <w:lang w:eastAsia="en-GB"/>
            </w:rPr>
          </w:pPr>
          <w:hyperlink w:anchor="_Toc186989262" w:history="1">
            <w:r w:rsidRPr="002C6B23">
              <w:rPr>
                <w:rStyle w:val="Hyperlink"/>
                <w:rFonts w:eastAsia="Times New Roman"/>
                <w:noProof/>
                <w:lang w:eastAsia="en-GB"/>
              </w:rPr>
              <w:t>Conclusive Note</w:t>
            </w:r>
            <w:r>
              <w:rPr>
                <w:noProof/>
                <w:webHidden/>
              </w:rPr>
              <w:tab/>
            </w:r>
            <w:r>
              <w:rPr>
                <w:noProof/>
                <w:webHidden/>
              </w:rPr>
              <w:fldChar w:fldCharType="begin"/>
            </w:r>
            <w:r>
              <w:rPr>
                <w:noProof/>
                <w:webHidden/>
              </w:rPr>
              <w:instrText xml:space="preserve"> PAGEREF _Toc186989262 \h </w:instrText>
            </w:r>
            <w:r>
              <w:rPr>
                <w:noProof/>
                <w:webHidden/>
              </w:rPr>
            </w:r>
            <w:r>
              <w:rPr>
                <w:noProof/>
                <w:webHidden/>
              </w:rPr>
              <w:fldChar w:fldCharType="separate"/>
            </w:r>
            <w:r>
              <w:rPr>
                <w:noProof/>
                <w:webHidden/>
              </w:rPr>
              <w:t>5</w:t>
            </w:r>
            <w:r>
              <w:rPr>
                <w:noProof/>
                <w:webHidden/>
              </w:rPr>
              <w:fldChar w:fldCharType="end"/>
            </w:r>
          </w:hyperlink>
        </w:p>
        <w:p w14:paraId="114B651E" w14:textId="764BACA7" w:rsidR="00A02799" w:rsidRDefault="00A02799">
          <w:pPr>
            <w:pStyle w:val="TOC1"/>
            <w:tabs>
              <w:tab w:val="right" w:leader="dot" w:pos="9016"/>
            </w:tabs>
            <w:rPr>
              <w:rFonts w:eastAsiaTheme="minorEastAsia"/>
              <w:noProof/>
              <w:sz w:val="24"/>
              <w:szCs w:val="24"/>
              <w:lang w:eastAsia="en-GB"/>
            </w:rPr>
          </w:pPr>
          <w:hyperlink w:anchor="_Toc186989263" w:history="1">
            <w:r w:rsidRPr="002C6B23">
              <w:rPr>
                <w:rStyle w:val="Hyperlink"/>
                <w:noProof/>
              </w:rPr>
              <w:t>References</w:t>
            </w:r>
            <w:r>
              <w:rPr>
                <w:noProof/>
                <w:webHidden/>
              </w:rPr>
              <w:tab/>
            </w:r>
            <w:r>
              <w:rPr>
                <w:noProof/>
                <w:webHidden/>
              </w:rPr>
              <w:fldChar w:fldCharType="begin"/>
            </w:r>
            <w:r>
              <w:rPr>
                <w:noProof/>
                <w:webHidden/>
              </w:rPr>
              <w:instrText xml:space="preserve"> PAGEREF _Toc186989263 \h </w:instrText>
            </w:r>
            <w:r>
              <w:rPr>
                <w:noProof/>
                <w:webHidden/>
              </w:rPr>
            </w:r>
            <w:r>
              <w:rPr>
                <w:noProof/>
                <w:webHidden/>
              </w:rPr>
              <w:fldChar w:fldCharType="separate"/>
            </w:r>
            <w:r>
              <w:rPr>
                <w:noProof/>
                <w:webHidden/>
              </w:rPr>
              <w:t>6</w:t>
            </w:r>
            <w:r>
              <w:rPr>
                <w:noProof/>
                <w:webHidden/>
              </w:rPr>
              <w:fldChar w:fldCharType="end"/>
            </w:r>
          </w:hyperlink>
        </w:p>
        <w:p w14:paraId="163B0E27" w14:textId="1472FBA7" w:rsidR="00992D9E" w:rsidRPr="00992D9E" w:rsidRDefault="008A3F22" w:rsidP="00992D9E">
          <w:pPr>
            <w:rPr>
              <w:noProof/>
            </w:rPr>
          </w:pPr>
          <w:r>
            <w:rPr>
              <w:noProof/>
            </w:rPr>
            <w:fldChar w:fldCharType="end"/>
          </w:r>
        </w:p>
      </w:sdtContent>
    </w:sdt>
    <w:p w14:paraId="2E3054C3" w14:textId="77777777" w:rsidR="00992D9E" w:rsidRDefault="00992D9E" w:rsidP="00992D9E">
      <w:pPr>
        <w:rPr>
          <w:rFonts w:eastAsia="Times New Roman"/>
          <w:lang w:eastAsia="en-GB"/>
        </w:rPr>
      </w:pPr>
    </w:p>
    <w:p w14:paraId="56A3FC49" w14:textId="77777777" w:rsidR="00992D9E" w:rsidRDefault="00992D9E" w:rsidP="00992D9E">
      <w:pPr>
        <w:rPr>
          <w:rFonts w:eastAsia="Times New Roman"/>
          <w:lang w:eastAsia="en-GB"/>
        </w:rPr>
      </w:pPr>
    </w:p>
    <w:p w14:paraId="19761758" w14:textId="77777777" w:rsidR="00992D9E" w:rsidRDefault="00992D9E" w:rsidP="00992D9E">
      <w:pPr>
        <w:rPr>
          <w:rFonts w:eastAsia="Times New Roman"/>
          <w:lang w:eastAsia="en-GB"/>
        </w:rPr>
      </w:pPr>
    </w:p>
    <w:p w14:paraId="5BD31F49" w14:textId="77777777" w:rsidR="00992D9E" w:rsidRDefault="00992D9E" w:rsidP="00992D9E">
      <w:pPr>
        <w:rPr>
          <w:rFonts w:eastAsia="Times New Roman"/>
          <w:lang w:eastAsia="en-GB"/>
        </w:rPr>
      </w:pPr>
    </w:p>
    <w:p w14:paraId="2D65F37C" w14:textId="77777777" w:rsidR="00992D9E" w:rsidRDefault="00992D9E" w:rsidP="00992D9E">
      <w:pPr>
        <w:rPr>
          <w:rFonts w:eastAsia="Times New Roman"/>
          <w:lang w:eastAsia="en-GB"/>
        </w:rPr>
      </w:pPr>
    </w:p>
    <w:p w14:paraId="56DF1172" w14:textId="77777777" w:rsidR="00992D9E" w:rsidRDefault="00992D9E" w:rsidP="00992D9E">
      <w:pPr>
        <w:rPr>
          <w:rFonts w:eastAsia="Times New Roman"/>
          <w:lang w:eastAsia="en-GB"/>
        </w:rPr>
      </w:pPr>
    </w:p>
    <w:p w14:paraId="7BA2E9F4" w14:textId="77777777" w:rsidR="00992D9E" w:rsidRDefault="00992D9E" w:rsidP="00992D9E">
      <w:pPr>
        <w:rPr>
          <w:rFonts w:eastAsia="Times New Roman"/>
          <w:lang w:eastAsia="en-GB"/>
        </w:rPr>
      </w:pPr>
    </w:p>
    <w:p w14:paraId="05268C1F" w14:textId="77777777" w:rsidR="00992D9E" w:rsidRDefault="00992D9E" w:rsidP="00992D9E">
      <w:pPr>
        <w:rPr>
          <w:rFonts w:eastAsia="Times New Roman"/>
          <w:lang w:eastAsia="en-GB"/>
        </w:rPr>
      </w:pPr>
    </w:p>
    <w:p w14:paraId="755A4888" w14:textId="77777777" w:rsidR="00992D9E" w:rsidRDefault="00992D9E" w:rsidP="00992D9E">
      <w:pPr>
        <w:rPr>
          <w:rFonts w:eastAsia="Times New Roman"/>
          <w:lang w:eastAsia="en-GB"/>
        </w:rPr>
      </w:pPr>
    </w:p>
    <w:p w14:paraId="6C30E8CD" w14:textId="77777777" w:rsidR="00992D9E" w:rsidRDefault="00992D9E" w:rsidP="00992D9E">
      <w:pPr>
        <w:rPr>
          <w:rFonts w:eastAsia="Times New Roman"/>
          <w:lang w:eastAsia="en-GB"/>
        </w:rPr>
      </w:pPr>
    </w:p>
    <w:p w14:paraId="1A18806D" w14:textId="77777777" w:rsidR="00992D9E" w:rsidRDefault="00992D9E" w:rsidP="00992D9E">
      <w:pPr>
        <w:rPr>
          <w:rFonts w:eastAsia="Times New Roman"/>
          <w:lang w:eastAsia="en-GB"/>
        </w:rPr>
      </w:pPr>
    </w:p>
    <w:p w14:paraId="59EA75D6" w14:textId="77777777" w:rsidR="00992D9E" w:rsidRDefault="00992D9E" w:rsidP="00992D9E">
      <w:pPr>
        <w:rPr>
          <w:rFonts w:eastAsia="Times New Roman"/>
          <w:lang w:eastAsia="en-GB"/>
        </w:rPr>
      </w:pPr>
    </w:p>
    <w:p w14:paraId="25511953" w14:textId="77777777" w:rsidR="00992D9E" w:rsidRDefault="00992D9E" w:rsidP="00992D9E">
      <w:pPr>
        <w:rPr>
          <w:rFonts w:eastAsia="Times New Roman"/>
          <w:lang w:eastAsia="en-GB"/>
        </w:rPr>
      </w:pPr>
    </w:p>
    <w:p w14:paraId="03B3D1FB" w14:textId="77777777" w:rsidR="00992D9E" w:rsidRDefault="00992D9E" w:rsidP="00992D9E">
      <w:pPr>
        <w:rPr>
          <w:rFonts w:eastAsia="Times New Roman"/>
          <w:lang w:eastAsia="en-GB"/>
        </w:rPr>
      </w:pPr>
    </w:p>
    <w:p w14:paraId="0C36B4AA" w14:textId="77777777" w:rsidR="00992D9E" w:rsidRDefault="00992D9E" w:rsidP="00992D9E">
      <w:pPr>
        <w:rPr>
          <w:rFonts w:eastAsia="Times New Roman"/>
          <w:lang w:eastAsia="en-GB"/>
        </w:rPr>
      </w:pPr>
    </w:p>
    <w:p w14:paraId="75539848" w14:textId="626A3CA5" w:rsidR="006D2EE6" w:rsidRPr="006D2EE6" w:rsidRDefault="006D2EE6" w:rsidP="008A3F22">
      <w:pPr>
        <w:pStyle w:val="Heading1"/>
        <w:rPr>
          <w:rFonts w:eastAsia="Times New Roman"/>
          <w:lang w:eastAsia="en-GB"/>
        </w:rPr>
      </w:pPr>
      <w:bookmarkStart w:id="0" w:name="_Toc186989249"/>
      <w:r w:rsidRPr="006D2EE6">
        <w:rPr>
          <w:rFonts w:eastAsia="Times New Roman"/>
          <w:lang w:eastAsia="en-GB"/>
        </w:rPr>
        <w:lastRenderedPageBreak/>
        <w:t>Abstract</w:t>
      </w:r>
      <w:bookmarkEnd w:id="0"/>
    </w:p>
    <w:p w14:paraId="5190A11D" w14:textId="65B08B32" w:rsidR="004D2D1B" w:rsidRDefault="00D45F53" w:rsidP="006D2EE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The use </w:t>
      </w:r>
      <w:r w:rsidR="00F0289F">
        <w:rPr>
          <w:rFonts w:ascii="Times New Roman" w:eastAsia="Times New Roman" w:hAnsi="Times New Roman" w:cs="Times New Roman"/>
          <w:kern w:val="0"/>
          <w:sz w:val="24"/>
          <w:szCs w:val="24"/>
          <w:lang w:eastAsia="en-GB"/>
          <w14:ligatures w14:val="none"/>
        </w:rPr>
        <w:t xml:space="preserve">of </w:t>
      </w:r>
      <w:r w:rsidR="00EA7418">
        <w:rPr>
          <w:rFonts w:ascii="Times New Roman" w:eastAsia="Times New Roman" w:hAnsi="Times New Roman" w:cs="Times New Roman"/>
          <w:kern w:val="0"/>
          <w:sz w:val="24"/>
          <w:szCs w:val="24"/>
          <w:lang w:eastAsia="en-GB"/>
          <w14:ligatures w14:val="none"/>
        </w:rPr>
        <w:t xml:space="preserve">technology in everyday </w:t>
      </w:r>
      <w:r w:rsidR="00766C78">
        <w:rPr>
          <w:rFonts w:ascii="Times New Roman" w:eastAsia="Times New Roman" w:hAnsi="Times New Roman" w:cs="Times New Roman"/>
          <w:kern w:val="0"/>
          <w:sz w:val="24"/>
          <w:szCs w:val="24"/>
          <w:lang w:eastAsia="en-GB"/>
          <w14:ligatures w14:val="none"/>
        </w:rPr>
        <w:t xml:space="preserve">life </w:t>
      </w:r>
      <w:r w:rsidR="00741D8F">
        <w:rPr>
          <w:rFonts w:ascii="Times New Roman" w:eastAsia="Times New Roman" w:hAnsi="Times New Roman" w:cs="Times New Roman"/>
          <w:kern w:val="0"/>
          <w:sz w:val="24"/>
          <w:szCs w:val="24"/>
          <w:lang w:eastAsia="en-GB"/>
          <w14:ligatures w14:val="none"/>
        </w:rPr>
        <w:t>in</w:t>
      </w:r>
      <w:r w:rsidR="00563415">
        <w:rPr>
          <w:rFonts w:ascii="Times New Roman" w:eastAsia="Times New Roman" w:hAnsi="Times New Roman" w:cs="Times New Roman"/>
          <w:kern w:val="0"/>
          <w:sz w:val="24"/>
          <w:szCs w:val="24"/>
          <w:lang w:eastAsia="en-GB"/>
          <w14:ligatures w14:val="none"/>
        </w:rPr>
        <w:t xml:space="preserve"> undertak</w:t>
      </w:r>
      <w:r w:rsidR="00741D8F">
        <w:rPr>
          <w:rFonts w:ascii="Times New Roman" w:eastAsia="Times New Roman" w:hAnsi="Times New Roman" w:cs="Times New Roman"/>
          <w:kern w:val="0"/>
          <w:sz w:val="24"/>
          <w:szCs w:val="24"/>
          <w:lang w:eastAsia="en-GB"/>
          <w14:ligatures w14:val="none"/>
        </w:rPr>
        <w:t>ing</w:t>
      </w:r>
      <w:r w:rsidR="00563415">
        <w:rPr>
          <w:rFonts w:ascii="Times New Roman" w:eastAsia="Times New Roman" w:hAnsi="Times New Roman" w:cs="Times New Roman"/>
          <w:kern w:val="0"/>
          <w:sz w:val="24"/>
          <w:szCs w:val="24"/>
          <w:lang w:eastAsia="en-GB"/>
          <w14:ligatures w14:val="none"/>
        </w:rPr>
        <w:t xml:space="preserve"> a variety of </w:t>
      </w:r>
      <w:r w:rsidR="00741D8F">
        <w:rPr>
          <w:rFonts w:ascii="Times New Roman" w:eastAsia="Times New Roman" w:hAnsi="Times New Roman" w:cs="Times New Roman"/>
          <w:kern w:val="0"/>
          <w:sz w:val="24"/>
          <w:szCs w:val="24"/>
          <w:lang w:eastAsia="en-GB"/>
          <w14:ligatures w14:val="none"/>
        </w:rPr>
        <w:t>day-to-day</w:t>
      </w:r>
      <w:r w:rsidR="00563415">
        <w:rPr>
          <w:rFonts w:ascii="Times New Roman" w:eastAsia="Times New Roman" w:hAnsi="Times New Roman" w:cs="Times New Roman"/>
          <w:kern w:val="0"/>
          <w:sz w:val="24"/>
          <w:szCs w:val="24"/>
          <w:lang w:eastAsia="en-GB"/>
          <w14:ligatures w14:val="none"/>
        </w:rPr>
        <w:t xml:space="preserve"> tasks</w:t>
      </w:r>
      <w:r w:rsidR="00741D8F">
        <w:rPr>
          <w:rFonts w:ascii="Times New Roman" w:eastAsia="Times New Roman" w:hAnsi="Times New Roman" w:cs="Times New Roman"/>
          <w:kern w:val="0"/>
          <w:sz w:val="24"/>
          <w:szCs w:val="24"/>
          <w:lang w:eastAsia="en-GB"/>
          <w14:ligatures w14:val="none"/>
        </w:rPr>
        <w:t>,</w:t>
      </w:r>
      <w:r w:rsidR="00563415">
        <w:rPr>
          <w:rFonts w:ascii="Times New Roman" w:eastAsia="Times New Roman" w:hAnsi="Times New Roman" w:cs="Times New Roman"/>
          <w:kern w:val="0"/>
          <w:sz w:val="24"/>
          <w:szCs w:val="24"/>
          <w:lang w:eastAsia="en-GB"/>
          <w14:ligatures w14:val="none"/>
        </w:rPr>
        <w:t xml:space="preserve"> both personally and professionally</w:t>
      </w:r>
      <w:r w:rsidR="00741D8F">
        <w:rPr>
          <w:rFonts w:ascii="Times New Roman" w:eastAsia="Times New Roman" w:hAnsi="Times New Roman" w:cs="Times New Roman"/>
          <w:kern w:val="0"/>
          <w:sz w:val="24"/>
          <w:szCs w:val="24"/>
          <w:lang w:eastAsia="en-GB"/>
          <w14:ligatures w14:val="none"/>
        </w:rPr>
        <w:t xml:space="preserve">, </w:t>
      </w:r>
      <w:r w:rsidR="00AB454C">
        <w:rPr>
          <w:rFonts w:ascii="Times New Roman" w:eastAsia="Times New Roman" w:hAnsi="Times New Roman" w:cs="Times New Roman"/>
          <w:kern w:val="0"/>
          <w:sz w:val="24"/>
          <w:szCs w:val="24"/>
          <w:lang w:eastAsia="en-GB"/>
          <w14:ligatures w14:val="none"/>
        </w:rPr>
        <w:t xml:space="preserve">sees the reliance of cyberspace as inevitable.  </w:t>
      </w:r>
      <w:r w:rsidR="00563415">
        <w:rPr>
          <w:rFonts w:ascii="Times New Roman" w:eastAsia="Times New Roman" w:hAnsi="Times New Roman" w:cs="Times New Roman"/>
          <w:kern w:val="0"/>
          <w:sz w:val="24"/>
          <w:szCs w:val="24"/>
          <w:lang w:eastAsia="en-GB"/>
          <w14:ligatures w14:val="none"/>
        </w:rPr>
        <w:t xml:space="preserve"> </w:t>
      </w:r>
      <w:r w:rsidR="00E618AC">
        <w:rPr>
          <w:rFonts w:ascii="Times New Roman" w:eastAsia="Times New Roman" w:hAnsi="Times New Roman" w:cs="Times New Roman"/>
          <w:kern w:val="0"/>
          <w:sz w:val="24"/>
          <w:szCs w:val="24"/>
          <w:lang w:eastAsia="en-GB"/>
          <w14:ligatures w14:val="none"/>
        </w:rPr>
        <w:t xml:space="preserve">As a result, the need for security in this area is paramount.  </w:t>
      </w:r>
      <w:r w:rsidR="0058231B">
        <w:rPr>
          <w:rFonts w:ascii="Times New Roman" w:eastAsia="Times New Roman" w:hAnsi="Times New Roman" w:cs="Times New Roman"/>
          <w:kern w:val="0"/>
          <w:sz w:val="24"/>
          <w:szCs w:val="24"/>
          <w:lang w:eastAsia="en-GB"/>
          <w14:ligatures w14:val="none"/>
        </w:rPr>
        <w:t xml:space="preserve">This is </w:t>
      </w:r>
      <w:r w:rsidR="00002643">
        <w:rPr>
          <w:rFonts w:ascii="Times New Roman" w:eastAsia="Times New Roman" w:hAnsi="Times New Roman" w:cs="Times New Roman"/>
          <w:kern w:val="0"/>
          <w:sz w:val="24"/>
          <w:szCs w:val="24"/>
          <w:lang w:eastAsia="en-GB"/>
          <w14:ligatures w14:val="none"/>
        </w:rPr>
        <w:t>evidenced in the findings from [1]</w:t>
      </w:r>
      <w:r w:rsidR="004670A1">
        <w:rPr>
          <w:rFonts w:ascii="Times New Roman" w:eastAsia="Times New Roman" w:hAnsi="Times New Roman" w:cs="Times New Roman"/>
          <w:kern w:val="0"/>
          <w:sz w:val="24"/>
          <w:szCs w:val="24"/>
          <w:lang w:eastAsia="en-GB"/>
          <w14:ligatures w14:val="none"/>
        </w:rPr>
        <w:t>,</w:t>
      </w:r>
      <w:r w:rsidR="00002643">
        <w:rPr>
          <w:rFonts w:ascii="Times New Roman" w:eastAsia="Times New Roman" w:hAnsi="Times New Roman" w:cs="Times New Roman"/>
          <w:kern w:val="0"/>
          <w:sz w:val="24"/>
          <w:szCs w:val="24"/>
          <w:lang w:eastAsia="en-GB"/>
          <w14:ligatures w14:val="none"/>
        </w:rPr>
        <w:t xml:space="preserve"> </w:t>
      </w:r>
      <w:r w:rsidR="004670A1">
        <w:rPr>
          <w:rFonts w:ascii="Times New Roman" w:eastAsia="Times New Roman" w:hAnsi="Times New Roman" w:cs="Times New Roman"/>
          <w:kern w:val="0"/>
          <w:sz w:val="24"/>
          <w:szCs w:val="24"/>
          <w:lang w:eastAsia="en-GB"/>
          <w14:ligatures w14:val="none"/>
        </w:rPr>
        <w:t>showing</w:t>
      </w:r>
      <w:r w:rsidR="00002643">
        <w:rPr>
          <w:rFonts w:ascii="Times New Roman" w:eastAsia="Times New Roman" w:hAnsi="Times New Roman" w:cs="Times New Roman"/>
          <w:kern w:val="0"/>
          <w:sz w:val="24"/>
          <w:szCs w:val="24"/>
          <w:lang w:eastAsia="en-GB"/>
          <w14:ligatures w14:val="none"/>
        </w:rPr>
        <w:t xml:space="preserve"> that 50% of </w:t>
      </w:r>
      <w:r w:rsidR="004670A1">
        <w:rPr>
          <w:rFonts w:ascii="Times New Roman" w:eastAsia="Times New Roman" w:hAnsi="Times New Roman" w:cs="Times New Roman"/>
          <w:kern w:val="0"/>
          <w:sz w:val="24"/>
          <w:szCs w:val="24"/>
          <w:lang w:eastAsia="en-GB"/>
          <w14:ligatures w14:val="none"/>
        </w:rPr>
        <w:t>business</w:t>
      </w:r>
      <w:r w:rsidR="00002643">
        <w:rPr>
          <w:rFonts w:ascii="Times New Roman" w:eastAsia="Times New Roman" w:hAnsi="Times New Roman" w:cs="Times New Roman"/>
          <w:kern w:val="0"/>
          <w:sz w:val="24"/>
          <w:szCs w:val="24"/>
          <w:lang w:eastAsia="en-GB"/>
          <w14:ligatures w14:val="none"/>
        </w:rPr>
        <w:t xml:space="preserve"> have identified an attack </w:t>
      </w:r>
      <w:r w:rsidR="00D0031D">
        <w:rPr>
          <w:rFonts w:ascii="Times New Roman" w:eastAsia="Times New Roman" w:hAnsi="Times New Roman" w:cs="Times New Roman"/>
          <w:kern w:val="0"/>
          <w:sz w:val="24"/>
          <w:szCs w:val="24"/>
          <w:lang w:eastAsia="en-GB"/>
          <w14:ligatures w14:val="none"/>
        </w:rPr>
        <w:t xml:space="preserve">showing a 18% rise from the previous year.  </w:t>
      </w:r>
      <w:r w:rsidR="00EB410A">
        <w:rPr>
          <w:rFonts w:ascii="Times New Roman" w:eastAsia="Times New Roman" w:hAnsi="Times New Roman" w:cs="Times New Roman"/>
          <w:kern w:val="0"/>
          <w:sz w:val="24"/>
          <w:szCs w:val="24"/>
          <w:lang w:eastAsia="en-GB"/>
          <w14:ligatures w14:val="none"/>
        </w:rPr>
        <w:t xml:space="preserve">It is important to note this impact was on small businesses which the statistics remaining constant </w:t>
      </w:r>
      <w:r w:rsidR="004670A1">
        <w:rPr>
          <w:rFonts w:ascii="Times New Roman" w:eastAsia="Times New Roman" w:hAnsi="Times New Roman" w:cs="Times New Roman"/>
          <w:kern w:val="0"/>
          <w:sz w:val="24"/>
          <w:szCs w:val="24"/>
          <w:lang w:eastAsia="en-GB"/>
          <w14:ligatures w14:val="none"/>
        </w:rPr>
        <w:t xml:space="preserve">for medium and large businesses.  </w:t>
      </w:r>
      <w:r w:rsidR="006D2EE6" w:rsidRPr="006D2EE6">
        <w:rPr>
          <w:rFonts w:ascii="Times New Roman" w:eastAsia="Times New Roman" w:hAnsi="Times New Roman" w:cs="Times New Roman"/>
          <w:kern w:val="0"/>
          <w:sz w:val="24"/>
          <w:szCs w:val="24"/>
          <w:lang w:eastAsia="en-GB"/>
          <w14:ligatures w14:val="none"/>
        </w:rPr>
        <w:t>Blue Team operations play a pivotal role in strengthening organi</w:t>
      </w:r>
      <w:r w:rsidR="00D02559">
        <w:rPr>
          <w:rFonts w:ascii="Times New Roman" w:eastAsia="Times New Roman" w:hAnsi="Times New Roman" w:cs="Times New Roman"/>
          <w:kern w:val="0"/>
          <w:sz w:val="24"/>
          <w:szCs w:val="24"/>
          <w:lang w:eastAsia="en-GB"/>
          <w14:ligatures w14:val="none"/>
        </w:rPr>
        <w:t>s</w:t>
      </w:r>
      <w:r w:rsidR="006D2EE6" w:rsidRPr="006D2EE6">
        <w:rPr>
          <w:rFonts w:ascii="Times New Roman" w:eastAsia="Times New Roman" w:hAnsi="Times New Roman" w:cs="Times New Roman"/>
          <w:kern w:val="0"/>
          <w:sz w:val="24"/>
          <w:szCs w:val="24"/>
          <w:lang w:eastAsia="en-GB"/>
          <w14:ligatures w14:val="none"/>
        </w:rPr>
        <w:t xml:space="preserve">ational cybersecurity </w:t>
      </w:r>
      <w:r w:rsidR="00790F45" w:rsidRPr="006D2EE6">
        <w:rPr>
          <w:rFonts w:ascii="Times New Roman" w:eastAsia="Times New Roman" w:hAnsi="Times New Roman" w:cs="Times New Roman"/>
          <w:kern w:val="0"/>
          <w:sz w:val="24"/>
          <w:szCs w:val="24"/>
          <w:lang w:eastAsia="en-GB"/>
          <w14:ligatures w14:val="none"/>
        </w:rPr>
        <w:t>defences</w:t>
      </w:r>
      <w:r w:rsidR="006D2EE6" w:rsidRPr="006D2EE6">
        <w:rPr>
          <w:rFonts w:ascii="Times New Roman" w:eastAsia="Times New Roman" w:hAnsi="Times New Roman" w:cs="Times New Roman"/>
          <w:kern w:val="0"/>
          <w:sz w:val="24"/>
          <w:szCs w:val="24"/>
          <w:lang w:eastAsia="en-GB"/>
          <w14:ligatures w14:val="none"/>
        </w:rPr>
        <w:t xml:space="preserve">. This report critically examines the challenges and advancements in three core areas of Blue Team operations: </w:t>
      </w:r>
      <w:r w:rsidR="006B358B">
        <w:rPr>
          <w:rFonts w:ascii="Times New Roman" w:eastAsia="Times New Roman" w:hAnsi="Times New Roman" w:cs="Times New Roman"/>
          <w:kern w:val="0"/>
          <w:sz w:val="24"/>
          <w:szCs w:val="24"/>
          <w:lang w:eastAsia="en-GB"/>
          <w14:ligatures w14:val="none"/>
        </w:rPr>
        <w:t>V</w:t>
      </w:r>
      <w:r w:rsidR="006D2EE6" w:rsidRPr="006D2EE6">
        <w:rPr>
          <w:rFonts w:ascii="Times New Roman" w:eastAsia="Times New Roman" w:hAnsi="Times New Roman" w:cs="Times New Roman"/>
          <w:kern w:val="0"/>
          <w:sz w:val="24"/>
          <w:szCs w:val="24"/>
          <w:lang w:eastAsia="en-GB"/>
          <w14:ligatures w14:val="none"/>
        </w:rPr>
        <w:t xml:space="preserve">ulnerability </w:t>
      </w:r>
      <w:r w:rsidR="006B358B">
        <w:rPr>
          <w:rFonts w:ascii="Times New Roman" w:eastAsia="Times New Roman" w:hAnsi="Times New Roman" w:cs="Times New Roman"/>
          <w:kern w:val="0"/>
          <w:sz w:val="24"/>
          <w:szCs w:val="24"/>
          <w:lang w:eastAsia="en-GB"/>
          <w14:ligatures w14:val="none"/>
        </w:rPr>
        <w:t>M</w:t>
      </w:r>
      <w:r w:rsidR="006D2EE6" w:rsidRPr="006D2EE6">
        <w:rPr>
          <w:rFonts w:ascii="Times New Roman" w:eastAsia="Times New Roman" w:hAnsi="Times New Roman" w:cs="Times New Roman"/>
          <w:kern w:val="0"/>
          <w:sz w:val="24"/>
          <w:szCs w:val="24"/>
          <w:lang w:eastAsia="en-GB"/>
          <w14:ligatures w14:val="none"/>
        </w:rPr>
        <w:t xml:space="preserve">anagement, Security Operations </w:t>
      </w:r>
      <w:r w:rsidR="00C24508" w:rsidRPr="006D2EE6">
        <w:rPr>
          <w:rFonts w:ascii="Times New Roman" w:eastAsia="Times New Roman" w:hAnsi="Times New Roman" w:cs="Times New Roman"/>
          <w:kern w:val="0"/>
          <w:sz w:val="24"/>
          <w:szCs w:val="24"/>
          <w:lang w:eastAsia="en-GB"/>
          <w14:ligatures w14:val="none"/>
        </w:rPr>
        <w:t>Centre</w:t>
      </w:r>
      <w:r w:rsidR="006D2EE6" w:rsidRPr="006D2EE6">
        <w:rPr>
          <w:rFonts w:ascii="Times New Roman" w:eastAsia="Times New Roman" w:hAnsi="Times New Roman" w:cs="Times New Roman"/>
          <w:kern w:val="0"/>
          <w:sz w:val="24"/>
          <w:szCs w:val="24"/>
          <w:lang w:eastAsia="en-GB"/>
          <w14:ligatures w14:val="none"/>
        </w:rPr>
        <w:t xml:space="preserve"> (SOC) </w:t>
      </w:r>
      <w:r w:rsidR="006B358B">
        <w:rPr>
          <w:rFonts w:ascii="Times New Roman" w:eastAsia="Times New Roman" w:hAnsi="Times New Roman" w:cs="Times New Roman"/>
          <w:kern w:val="0"/>
          <w:sz w:val="24"/>
          <w:szCs w:val="24"/>
          <w:lang w:eastAsia="en-GB"/>
          <w14:ligatures w14:val="none"/>
        </w:rPr>
        <w:t>O</w:t>
      </w:r>
      <w:r w:rsidR="006D2EE6" w:rsidRPr="006D2EE6">
        <w:rPr>
          <w:rFonts w:ascii="Times New Roman" w:eastAsia="Times New Roman" w:hAnsi="Times New Roman" w:cs="Times New Roman"/>
          <w:kern w:val="0"/>
          <w:sz w:val="24"/>
          <w:szCs w:val="24"/>
          <w:lang w:eastAsia="en-GB"/>
          <w14:ligatures w14:val="none"/>
        </w:rPr>
        <w:t xml:space="preserve">ptimization, </w:t>
      </w:r>
      <w:r w:rsidR="006B358B">
        <w:rPr>
          <w:rFonts w:ascii="Times New Roman" w:eastAsia="Times New Roman" w:hAnsi="Times New Roman" w:cs="Times New Roman"/>
          <w:kern w:val="0"/>
          <w:sz w:val="24"/>
          <w:szCs w:val="24"/>
          <w:lang w:eastAsia="en-GB"/>
          <w14:ligatures w14:val="none"/>
        </w:rPr>
        <w:t>T</w:t>
      </w:r>
      <w:r w:rsidR="006D2EE6" w:rsidRPr="006D2EE6">
        <w:rPr>
          <w:rFonts w:ascii="Times New Roman" w:eastAsia="Times New Roman" w:hAnsi="Times New Roman" w:cs="Times New Roman"/>
          <w:kern w:val="0"/>
          <w:sz w:val="24"/>
          <w:szCs w:val="24"/>
          <w:lang w:eastAsia="en-GB"/>
          <w14:ligatures w14:val="none"/>
        </w:rPr>
        <w:t xml:space="preserve">hreat </w:t>
      </w:r>
      <w:r w:rsidR="006B358B">
        <w:rPr>
          <w:rFonts w:ascii="Times New Roman" w:eastAsia="Times New Roman" w:hAnsi="Times New Roman" w:cs="Times New Roman"/>
          <w:kern w:val="0"/>
          <w:sz w:val="24"/>
          <w:szCs w:val="24"/>
          <w:lang w:eastAsia="en-GB"/>
          <w14:ligatures w14:val="none"/>
        </w:rPr>
        <w:t>D</w:t>
      </w:r>
      <w:r w:rsidR="006D2EE6" w:rsidRPr="006D2EE6">
        <w:rPr>
          <w:rFonts w:ascii="Times New Roman" w:eastAsia="Times New Roman" w:hAnsi="Times New Roman" w:cs="Times New Roman"/>
          <w:kern w:val="0"/>
          <w:sz w:val="24"/>
          <w:szCs w:val="24"/>
          <w:lang w:eastAsia="en-GB"/>
          <w14:ligatures w14:val="none"/>
        </w:rPr>
        <w:t xml:space="preserve">etection and </w:t>
      </w:r>
      <w:r w:rsidR="004D2D1B">
        <w:rPr>
          <w:rFonts w:ascii="Times New Roman" w:eastAsia="Times New Roman" w:hAnsi="Times New Roman" w:cs="Times New Roman"/>
          <w:kern w:val="0"/>
          <w:sz w:val="24"/>
          <w:szCs w:val="24"/>
          <w:lang w:eastAsia="en-GB"/>
          <w14:ligatures w14:val="none"/>
        </w:rPr>
        <w:t>R</w:t>
      </w:r>
      <w:r w:rsidR="006D2EE6" w:rsidRPr="006D2EE6">
        <w:rPr>
          <w:rFonts w:ascii="Times New Roman" w:eastAsia="Times New Roman" w:hAnsi="Times New Roman" w:cs="Times New Roman"/>
          <w:kern w:val="0"/>
          <w:sz w:val="24"/>
          <w:szCs w:val="24"/>
          <w:lang w:eastAsia="en-GB"/>
          <w14:ligatures w14:val="none"/>
        </w:rPr>
        <w:t xml:space="preserve">esponse, </w:t>
      </w:r>
      <w:r w:rsidR="006B358B">
        <w:rPr>
          <w:rFonts w:ascii="Times New Roman" w:eastAsia="Times New Roman" w:hAnsi="Times New Roman" w:cs="Times New Roman"/>
          <w:kern w:val="0"/>
          <w:sz w:val="24"/>
          <w:szCs w:val="24"/>
          <w:lang w:eastAsia="en-GB"/>
          <w14:ligatures w14:val="none"/>
        </w:rPr>
        <w:t>and</w:t>
      </w:r>
      <w:r w:rsidR="006D2EE6" w:rsidRPr="006D2EE6">
        <w:rPr>
          <w:rFonts w:ascii="Times New Roman" w:eastAsia="Times New Roman" w:hAnsi="Times New Roman" w:cs="Times New Roman"/>
          <w:kern w:val="0"/>
          <w:sz w:val="24"/>
          <w:szCs w:val="24"/>
          <w:lang w:eastAsia="en-GB"/>
          <w14:ligatures w14:val="none"/>
        </w:rPr>
        <w:t xml:space="preserve"> </w:t>
      </w:r>
      <w:r w:rsidR="006B358B">
        <w:rPr>
          <w:rFonts w:ascii="Times New Roman" w:eastAsia="Times New Roman" w:hAnsi="Times New Roman" w:cs="Times New Roman"/>
          <w:kern w:val="0"/>
          <w:sz w:val="24"/>
          <w:szCs w:val="24"/>
          <w:lang w:eastAsia="en-GB"/>
          <w14:ligatures w14:val="none"/>
        </w:rPr>
        <w:t>T</w:t>
      </w:r>
      <w:r w:rsidR="006D2EE6" w:rsidRPr="006D2EE6">
        <w:rPr>
          <w:rFonts w:ascii="Times New Roman" w:eastAsia="Times New Roman" w:hAnsi="Times New Roman" w:cs="Times New Roman"/>
          <w:kern w:val="0"/>
          <w:sz w:val="24"/>
          <w:szCs w:val="24"/>
          <w:lang w:eastAsia="en-GB"/>
          <w14:ligatures w14:val="none"/>
        </w:rPr>
        <w:t xml:space="preserve">hreat </w:t>
      </w:r>
      <w:r w:rsidR="006B358B">
        <w:rPr>
          <w:rFonts w:ascii="Times New Roman" w:eastAsia="Times New Roman" w:hAnsi="Times New Roman" w:cs="Times New Roman"/>
          <w:kern w:val="0"/>
          <w:sz w:val="24"/>
          <w:szCs w:val="24"/>
          <w:lang w:eastAsia="en-GB"/>
          <w14:ligatures w14:val="none"/>
        </w:rPr>
        <w:t>H</w:t>
      </w:r>
      <w:r w:rsidR="006D2EE6" w:rsidRPr="006D2EE6">
        <w:rPr>
          <w:rFonts w:ascii="Times New Roman" w:eastAsia="Times New Roman" w:hAnsi="Times New Roman" w:cs="Times New Roman"/>
          <w:kern w:val="0"/>
          <w:sz w:val="24"/>
          <w:szCs w:val="24"/>
          <w:lang w:eastAsia="en-GB"/>
          <w14:ligatures w14:val="none"/>
        </w:rPr>
        <w:t xml:space="preserve">unting. </w:t>
      </w:r>
    </w:p>
    <w:p w14:paraId="49BD2054" w14:textId="77777777" w:rsidR="00CD7967" w:rsidRDefault="004C2B4C" w:rsidP="00CD796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D0FAC">
        <w:rPr>
          <w:rFonts w:ascii="Times New Roman" w:eastAsia="Times New Roman" w:hAnsi="Times New Roman" w:cs="Times New Roman"/>
          <w:kern w:val="0"/>
          <w:sz w:val="24"/>
          <w:szCs w:val="24"/>
          <w:lang w:eastAsia="en-GB"/>
          <w14:ligatures w14:val="none"/>
        </w:rPr>
        <w:t xml:space="preserve">By evaluating current methodologies, tools, and strategies, this </w:t>
      </w:r>
      <w:r w:rsidR="004D2D1B" w:rsidRPr="00FD0FAC">
        <w:rPr>
          <w:rFonts w:ascii="Times New Roman" w:eastAsia="Times New Roman" w:hAnsi="Times New Roman" w:cs="Times New Roman"/>
          <w:kern w:val="0"/>
          <w:sz w:val="24"/>
          <w:szCs w:val="24"/>
          <w:lang w:eastAsia="en-GB"/>
          <w14:ligatures w14:val="none"/>
        </w:rPr>
        <w:t>report</w:t>
      </w:r>
      <w:r w:rsidRPr="00FD0FAC">
        <w:rPr>
          <w:rFonts w:ascii="Times New Roman" w:eastAsia="Times New Roman" w:hAnsi="Times New Roman" w:cs="Times New Roman"/>
          <w:kern w:val="0"/>
          <w:sz w:val="24"/>
          <w:szCs w:val="24"/>
          <w:lang w:eastAsia="en-GB"/>
          <w14:ligatures w14:val="none"/>
        </w:rPr>
        <w:t xml:space="preserve"> highlights their effectiveness as well as their limitations. It discusses emerging trends such as automation, machine learning (ML), and the integration of threat intelligence, while also addressing ongoing challenges including resource limitations and the increasing sophistication of cyber threats.</w:t>
      </w:r>
      <w:r w:rsidR="00FD0FAC" w:rsidRPr="00FD0FAC">
        <w:rPr>
          <w:rFonts w:ascii="Times New Roman" w:eastAsia="Times New Roman" w:hAnsi="Times New Roman" w:cs="Times New Roman"/>
          <w:kern w:val="0"/>
          <w:sz w:val="24"/>
          <w:szCs w:val="24"/>
          <w:lang w:eastAsia="en-GB"/>
          <w14:ligatures w14:val="none"/>
        </w:rPr>
        <w:t xml:space="preserve"> </w:t>
      </w:r>
      <w:r w:rsidRPr="00FD0FAC">
        <w:rPr>
          <w:rFonts w:ascii="Times New Roman" w:eastAsia="Times New Roman" w:hAnsi="Times New Roman" w:cs="Times New Roman"/>
          <w:kern w:val="0"/>
          <w:sz w:val="24"/>
          <w:szCs w:val="24"/>
          <w:lang w:eastAsia="en-GB"/>
          <w14:ligatures w14:val="none"/>
        </w:rPr>
        <w:t>Drawing on recent literature and case studies, this analysis emphasizes the need for continuous improvement in Blue Team capabilities to effectively respond to the evolving landscape of cybersecurity threats. The findings offer practical insights for practitioners seeking to enhance their defensive operations in a rapidly changing threat environment.</w:t>
      </w:r>
    </w:p>
    <w:p w14:paraId="63C6C4E5" w14:textId="3F42F10D" w:rsidR="006D2EE6" w:rsidRDefault="00CD7967" w:rsidP="0049009B">
      <w:pPr>
        <w:pStyle w:val="Heading1"/>
        <w:rPr>
          <w:rFonts w:eastAsia="Times New Roman"/>
          <w:lang w:eastAsia="en-GB"/>
        </w:rPr>
      </w:pPr>
      <w:bookmarkStart w:id="1" w:name="_Toc186989250"/>
      <w:r w:rsidRPr="00CD7967">
        <w:rPr>
          <w:rFonts w:ascii="Times New Roman" w:eastAsia="Times New Roman" w:hAnsi="Times New Roman" w:cs="Times New Roman"/>
          <w:kern w:val="0"/>
          <w:sz w:val="24"/>
          <w:szCs w:val="24"/>
          <w:lang w:eastAsia="en-GB"/>
          <w14:ligatures w14:val="none"/>
        </w:rPr>
        <w:t>1.</w:t>
      </w:r>
      <w:r>
        <w:rPr>
          <w:lang w:eastAsia="en-GB"/>
        </w:rPr>
        <w:t xml:space="preserve"> </w:t>
      </w:r>
      <w:r w:rsidR="006D2EE6" w:rsidRPr="006D2EE6">
        <w:rPr>
          <w:rFonts w:eastAsia="Times New Roman"/>
          <w:lang w:eastAsia="en-GB"/>
        </w:rPr>
        <w:t>Vulnerability Management and SOC Optimization</w:t>
      </w:r>
      <w:bookmarkEnd w:id="1"/>
    </w:p>
    <w:p w14:paraId="5B7C63AD" w14:textId="77777777" w:rsidR="006D2EE6" w:rsidRPr="006D2EE6" w:rsidRDefault="006D2EE6" w:rsidP="008A3F22">
      <w:pPr>
        <w:pStyle w:val="Heading2"/>
        <w:rPr>
          <w:rFonts w:eastAsia="Times New Roman"/>
          <w:lang w:eastAsia="en-GB"/>
        </w:rPr>
      </w:pPr>
      <w:bookmarkStart w:id="2" w:name="_Toc186989251"/>
      <w:r w:rsidRPr="006D2EE6">
        <w:rPr>
          <w:rFonts w:eastAsia="Times New Roman"/>
          <w:lang w:eastAsia="en-GB"/>
        </w:rPr>
        <w:t>1.1 Current Methodologies and Tools</w:t>
      </w:r>
      <w:bookmarkEnd w:id="2"/>
    </w:p>
    <w:p w14:paraId="580FF0FD" w14:textId="7A6A93AF" w:rsidR="00E23BC6" w:rsidRPr="00E037DC" w:rsidRDefault="00E23BC6" w:rsidP="006D2EE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C21CB">
        <w:rPr>
          <w:rFonts w:ascii="Times New Roman" w:eastAsia="Times New Roman" w:hAnsi="Times New Roman" w:cs="Times New Roman"/>
          <w:kern w:val="0"/>
          <w:sz w:val="24"/>
          <w:szCs w:val="24"/>
          <w:lang w:eastAsia="en-GB"/>
          <w14:ligatures w14:val="none"/>
        </w:rPr>
        <w:t xml:space="preserve">Vulnerability </w:t>
      </w:r>
      <w:r w:rsidR="00465842">
        <w:rPr>
          <w:rFonts w:ascii="Times New Roman" w:eastAsia="Times New Roman" w:hAnsi="Times New Roman" w:cs="Times New Roman"/>
          <w:kern w:val="0"/>
          <w:sz w:val="24"/>
          <w:szCs w:val="24"/>
          <w:lang w:eastAsia="en-GB"/>
          <w14:ligatures w14:val="none"/>
        </w:rPr>
        <w:t>M</w:t>
      </w:r>
      <w:r w:rsidRPr="007C21CB">
        <w:rPr>
          <w:rFonts w:ascii="Times New Roman" w:eastAsia="Times New Roman" w:hAnsi="Times New Roman" w:cs="Times New Roman"/>
          <w:kern w:val="0"/>
          <w:sz w:val="24"/>
          <w:szCs w:val="24"/>
          <w:lang w:eastAsia="en-GB"/>
          <w14:ligatures w14:val="none"/>
        </w:rPr>
        <w:t xml:space="preserve">anagement is a fundamental part of Blue Team operations, focusing on the identification, assessment, and remediation of security weaknesses. Tools such as Nessus, Qualys, and Rapid7 </w:t>
      </w:r>
      <w:proofErr w:type="spellStart"/>
      <w:r w:rsidRPr="007C21CB">
        <w:rPr>
          <w:rFonts w:ascii="Times New Roman" w:eastAsia="Times New Roman" w:hAnsi="Times New Roman" w:cs="Times New Roman"/>
          <w:kern w:val="0"/>
          <w:sz w:val="24"/>
          <w:szCs w:val="24"/>
          <w:lang w:eastAsia="en-GB"/>
          <w14:ligatures w14:val="none"/>
        </w:rPr>
        <w:t>InsightVM</w:t>
      </w:r>
      <w:proofErr w:type="spellEnd"/>
      <w:r w:rsidRPr="007C21CB">
        <w:rPr>
          <w:rFonts w:ascii="Times New Roman" w:eastAsia="Times New Roman" w:hAnsi="Times New Roman" w:cs="Times New Roman"/>
          <w:kern w:val="0"/>
          <w:sz w:val="24"/>
          <w:szCs w:val="24"/>
          <w:lang w:eastAsia="en-GB"/>
          <w14:ligatures w14:val="none"/>
        </w:rPr>
        <w:t xml:space="preserve"> are commonly used due to their comprehensive scanning and reporting capabilities. Recent advancements have introduced the integration of artificial intelligence (AI) to prioritize vulnerabilities based on their potential risk impact. For example, as noted in [</w:t>
      </w:r>
      <w:r w:rsidR="00B811CE">
        <w:rPr>
          <w:rFonts w:ascii="Times New Roman" w:eastAsia="Times New Roman" w:hAnsi="Times New Roman" w:cs="Times New Roman"/>
          <w:kern w:val="0"/>
          <w:sz w:val="24"/>
          <w:szCs w:val="24"/>
          <w:lang w:eastAsia="en-GB"/>
          <w14:ligatures w14:val="none"/>
        </w:rPr>
        <w:t>2</w:t>
      </w:r>
      <w:r w:rsidR="00365B2D">
        <w:rPr>
          <w:rFonts w:ascii="Times New Roman" w:eastAsia="Times New Roman" w:hAnsi="Times New Roman" w:cs="Times New Roman"/>
          <w:kern w:val="0"/>
          <w:sz w:val="24"/>
          <w:szCs w:val="24"/>
          <w:lang w:eastAsia="en-GB"/>
          <w14:ligatures w14:val="none"/>
        </w:rPr>
        <w:t>]</w:t>
      </w:r>
      <w:r w:rsidRPr="007C21CB">
        <w:rPr>
          <w:rFonts w:ascii="Times New Roman" w:eastAsia="Times New Roman" w:hAnsi="Times New Roman" w:cs="Times New Roman"/>
          <w:kern w:val="0"/>
          <w:sz w:val="24"/>
          <w:szCs w:val="24"/>
          <w:lang w:eastAsia="en-GB"/>
          <w14:ligatures w14:val="none"/>
        </w:rPr>
        <w:t>, AI-driven tools have achieved a reduction of up to 30% in false positives.</w:t>
      </w:r>
      <w:r w:rsidR="00F23D6C">
        <w:rPr>
          <w:rFonts w:ascii="Times New Roman" w:eastAsia="Times New Roman" w:hAnsi="Times New Roman" w:cs="Times New Roman"/>
          <w:kern w:val="0"/>
          <w:sz w:val="24"/>
          <w:szCs w:val="24"/>
          <w:lang w:eastAsia="en-GB"/>
          <w14:ligatures w14:val="none"/>
        </w:rPr>
        <w:t xml:space="preserve">  </w:t>
      </w:r>
      <w:r w:rsidR="00F23D6C" w:rsidRPr="00E037DC">
        <w:rPr>
          <w:rFonts w:ascii="Times New Roman" w:hAnsi="Times New Roman" w:cs="Times New Roman"/>
          <w:color w:val="333333"/>
          <w:sz w:val="24"/>
          <w:szCs w:val="24"/>
          <w:shd w:val="clear" w:color="auto" w:fill="FFFFFF"/>
        </w:rPr>
        <w:t>Exploit Prediction Scoring System (EPSS)</w:t>
      </w:r>
      <w:r w:rsidR="009116C6" w:rsidRPr="00E037DC">
        <w:rPr>
          <w:rFonts w:ascii="Times New Roman" w:hAnsi="Times New Roman" w:cs="Times New Roman"/>
          <w:color w:val="333333"/>
          <w:sz w:val="24"/>
          <w:szCs w:val="24"/>
          <w:shd w:val="clear" w:color="auto" w:fill="FFFFFF"/>
        </w:rPr>
        <w:t xml:space="preserve"> development to </w:t>
      </w:r>
      <w:r w:rsidR="00735B8E" w:rsidRPr="00E037DC">
        <w:rPr>
          <w:rFonts w:ascii="Times New Roman" w:hAnsi="Times New Roman" w:cs="Times New Roman"/>
          <w:color w:val="333333"/>
          <w:sz w:val="24"/>
          <w:szCs w:val="24"/>
          <w:shd w:val="clear" w:color="auto" w:fill="FFFFFF"/>
        </w:rPr>
        <w:t xml:space="preserve">predict </w:t>
      </w:r>
      <w:r w:rsidR="00E037DC" w:rsidRPr="00E037DC">
        <w:rPr>
          <w:rFonts w:ascii="Times New Roman" w:hAnsi="Times New Roman" w:cs="Times New Roman"/>
          <w:color w:val="333333"/>
          <w:sz w:val="24"/>
          <w:szCs w:val="24"/>
          <w:shd w:val="clear" w:color="auto" w:fill="FFFFFF"/>
        </w:rPr>
        <w:t>exploits</w:t>
      </w:r>
      <w:r w:rsidR="008F4C88" w:rsidRPr="00E037DC">
        <w:rPr>
          <w:rFonts w:ascii="Times New Roman" w:hAnsi="Times New Roman" w:cs="Times New Roman"/>
          <w:color w:val="333333"/>
          <w:sz w:val="24"/>
          <w:szCs w:val="24"/>
          <w:shd w:val="clear" w:color="auto" w:fill="FFFFFF"/>
        </w:rPr>
        <w:t xml:space="preserve"> via scoring </w:t>
      </w:r>
      <w:r w:rsidR="00A649AC" w:rsidRPr="00E037DC">
        <w:rPr>
          <w:rFonts w:ascii="Times New Roman" w:hAnsi="Times New Roman" w:cs="Times New Roman"/>
          <w:color w:val="333333"/>
          <w:sz w:val="24"/>
          <w:szCs w:val="24"/>
          <w:shd w:val="clear" w:color="auto" w:fill="FFFFFF"/>
        </w:rPr>
        <w:t xml:space="preserve">to improve </w:t>
      </w:r>
      <w:r w:rsidR="00E037DC" w:rsidRPr="00E037DC">
        <w:rPr>
          <w:rFonts w:ascii="Times New Roman" w:hAnsi="Times New Roman" w:cs="Times New Roman"/>
          <w:color w:val="333333"/>
          <w:sz w:val="24"/>
          <w:szCs w:val="24"/>
          <w:shd w:val="clear" w:color="auto" w:fill="FFFFFF"/>
        </w:rPr>
        <w:t>prediction</w:t>
      </w:r>
      <w:r w:rsidR="00A649AC" w:rsidRPr="00E037DC">
        <w:rPr>
          <w:rFonts w:ascii="Times New Roman" w:hAnsi="Times New Roman" w:cs="Times New Roman"/>
          <w:color w:val="333333"/>
          <w:sz w:val="24"/>
          <w:szCs w:val="24"/>
          <w:shd w:val="clear" w:color="auto" w:fill="FFFFFF"/>
        </w:rPr>
        <w:t xml:space="preserve"> </w:t>
      </w:r>
      <w:r w:rsidR="00F5110C" w:rsidRPr="00E037DC">
        <w:rPr>
          <w:rFonts w:ascii="Times New Roman" w:hAnsi="Times New Roman" w:cs="Times New Roman"/>
          <w:color w:val="333333"/>
          <w:sz w:val="24"/>
          <w:szCs w:val="24"/>
          <w:shd w:val="clear" w:color="auto" w:fill="FFFFFF"/>
        </w:rPr>
        <w:t>performance</w:t>
      </w:r>
      <w:r w:rsidR="006F54EA">
        <w:rPr>
          <w:rFonts w:ascii="Times New Roman" w:hAnsi="Times New Roman" w:cs="Times New Roman"/>
          <w:color w:val="333333"/>
          <w:sz w:val="24"/>
          <w:szCs w:val="24"/>
          <w:shd w:val="clear" w:color="auto" w:fill="FFFFFF"/>
        </w:rPr>
        <w:t xml:space="preserve"> has shown a </w:t>
      </w:r>
      <w:r w:rsidR="00F5110C" w:rsidRPr="00E037DC">
        <w:rPr>
          <w:rFonts w:ascii="Times New Roman" w:hAnsi="Times New Roman" w:cs="Times New Roman"/>
          <w:color w:val="333333"/>
          <w:sz w:val="24"/>
          <w:szCs w:val="24"/>
          <w:shd w:val="clear" w:color="auto" w:fill="FFFFFF"/>
        </w:rPr>
        <w:t>redu</w:t>
      </w:r>
      <w:r w:rsidR="006F54EA">
        <w:rPr>
          <w:rFonts w:ascii="Times New Roman" w:hAnsi="Times New Roman" w:cs="Times New Roman"/>
          <w:color w:val="333333"/>
          <w:sz w:val="24"/>
          <w:szCs w:val="24"/>
          <w:shd w:val="clear" w:color="auto" w:fill="FFFFFF"/>
        </w:rPr>
        <w:t>ction in</w:t>
      </w:r>
      <w:r w:rsidR="00F5110C" w:rsidRPr="00E037DC">
        <w:rPr>
          <w:rFonts w:ascii="Times New Roman" w:hAnsi="Times New Roman" w:cs="Times New Roman"/>
          <w:color w:val="333333"/>
          <w:sz w:val="24"/>
          <w:szCs w:val="24"/>
          <w:shd w:val="clear" w:color="auto" w:fill="FFFFFF"/>
        </w:rPr>
        <w:t xml:space="preserve"> the amount of effort as highlighted by [</w:t>
      </w:r>
      <w:r w:rsidR="00B811CE">
        <w:rPr>
          <w:rFonts w:ascii="Times New Roman" w:hAnsi="Times New Roman" w:cs="Times New Roman"/>
          <w:color w:val="333333"/>
          <w:sz w:val="24"/>
          <w:szCs w:val="24"/>
          <w:shd w:val="clear" w:color="auto" w:fill="FFFFFF"/>
        </w:rPr>
        <w:t>2</w:t>
      </w:r>
      <w:r w:rsidR="00F5110C" w:rsidRPr="00E037DC">
        <w:rPr>
          <w:rFonts w:ascii="Times New Roman" w:hAnsi="Times New Roman" w:cs="Times New Roman"/>
          <w:color w:val="333333"/>
          <w:sz w:val="24"/>
          <w:szCs w:val="24"/>
          <w:shd w:val="clear" w:color="auto" w:fill="FFFFFF"/>
        </w:rPr>
        <w:t>]</w:t>
      </w:r>
      <w:r w:rsidR="00A55AD9" w:rsidRPr="00E037DC">
        <w:rPr>
          <w:rFonts w:ascii="Times New Roman" w:hAnsi="Times New Roman" w:cs="Times New Roman"/>
          <w:color w:val="333333"/>
          <w:sz w:val="24"/>
          <w:szCs w:val="24"/>
          <w:shd w:val="clear" w:color="auto" w:fill="FFFFFF"/>
        </w:rPr>
        <w:t xml:space="preserve">to address critical </w:t>
      </w:r>
      <w:r w:rsidR="00E037DC" w:rsidRPr="00E037DC">
        <w:rPr>
          <w:rFonts w:ascii="Times New Roman" w:hAnsi="Times New Roman" w:cs="Times New Roman"/>
          <w:color w:val="333333"/>
          <w:sz w:val="24"/>
          <w:szCs w:val="24"/>
          <w:shd w:val="clear" w:color="auto" w:fill="FFFFFF"/>
        </w:rPr>
        <w:t>vulnerabilities</w:t>
      </w:r>
      <w:r w:rsidR="00A55AD9" w:rsidRPr="00E037DC">
        <w:rPr>
          <w:rFonts w:ascii="Times New Roman" w:hAnsi="Times New Roman" w:cs="Times New Roman"/>
          <w:color w:val="333333"/>
          <w:sz w:val="24"/>
          <w:szCs w:val="24"/>
          <w:shd w:val="clear" w:color="auto" w:fill="FFFFFF"/>
        </w:rPr>
        <w:t xml:space="preserve"> to one eighth of </w:t>
      </w:r>
      <w:r w:rsidR="00E037DC" w:rsidRPr="00E037DC">
        <w:rPr>
          <w:rFonts w:ascii="Times New Roman" w:hAnsi="Times New Roman" w:cs="Times New Roman"/>
          <w:color w:val="333333"/>
          <w:sz w:val="24"/>
          <w:szCs w:val="24"/>
          <w:shd w:val="clear" w:color="auto" w:fill="FFFFFF"/>
        </w:rPr>
        <w:t>comparable</w:t>
      </w:r>
      <w:r w:rsidR="00A55AD9" w:rsidRPr="00E037DC">
        <w:rPr>
          <w:rFonts w:ascii="Times New Roman" w:hAnsi="Times New Roman" w:cs="Times New Roman"/>
          <w:color w:val="333333"/>
          <w:sz w:val="24"/>
          <w:szCs w:val="24"/>
          <w:shd w:val="clear" w:color="auto" w:fill="FFFFFF"/>
        </w:rPr>
        <w:t xml:space="preserve"> </w:t>
      </w:r>
      <w:r w:rsidR="00E037DC" w:rsidRPr="00E037DC">
        <w:rPr>
          <w:rFonts w:ascii="Times New Roman" w:hAnsi="Times New Roman" w:cs="Times New Roman"/>
          <w:color w:val="333333"/>
          <w:sz w:val="24"/>
          <w:szCs w:val="24"/>
          <w:shd w:val="clear" w:color="auto" w:fill="FFFFFF"/>
        </w:rPr>
        <w:t xml:space="preserve">strategy.  </w:t>
      </w:r>
    </w:p>
    <w:p w14:paraId="654979F8" w14:textId="76A8A02A" w:rsidR="00B624D0" w:rsidRDefault="00540D0C" w:rsidP="001A5B0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w:t>
      </w:r>
      <w:r w:rsidR="00E23BC6" w:rsidRPr="00540D0C">
        <w:rPr>
          <w:rFonts w:ascii="Times New Roman" w:eastAsia="Times New Roman" w:hAnsi="Times New Roman" w:cs="Times New Roman"/>
          <w:kern w:val="0"/>
          <w:sz w:val="24"/>
          <w:szCs w:val="24"/>
          <w:lang w:eastAsia="en-GB"/>
          <w14:ligatures w14:val="none"/>
        </w:rPr>
        <w:t>hile these tools are effective at identifying vulnerabilities, they often struggle with scalability in large, dynamic environments.</w:t>
      </w:r>
      <w:r w:rsidR="0091381E" w:rsidRPr="0091381E">
        <w:t xml:space="preserve"> </w:t>
      </w:r>
      <w:r w:rsidR="0091381E" w:rsidRPr="0091381E">
        <w:rPr>
          <w:rFonts w:ascii="Times New Roman" w:eastAsia="Times New Roman" w:hAnsi="Times New Roman" w:cs="Times New Roman"/>
          <w:kern w:val="0"/>
          <w:sz w:val="24"/>
          <w:szCs w:val="24"/>
          <w:lang w:eastAsia="en-GB"/>
          <w14:ligatures w14:val="none"/>
        </w:rPr>
        <w:t xml:space="preserve">Security Operations </w:t>
      </w:r>
      <w:r w:rsidR="00383DAC" w:rsidRPr="0091381E">
        <w:rPr>
          <w:rFonts w:ascii="Times New Roman" w:eastAsia="Times New Roman" w:hAnsi="Times New Roman" w:cs="Times New Roman"/>
          <w:kern w:val="0"/>
          <w:sz w:val="24"/>
          <w:szCs w:val="24"/>
          <w:lang w:eastAsia="en-GB"/>
          <w14:ligatures w14:val="none"/>
        </w:rPr>
        <w:t>Centres</w:t>
      </w:r>
      <w:r w:rsidR="0091381E" w:rsidRPr="0091381E">
        <w:rPr>
          <w:rFonts w:ascii="Times New Roman" w:eastAsia="Times New Roman" w:hAnsi="Times New Roman" w:cs="Times New Roman"/>
          <w:kern w:val="0"/>
          <w:sz w:val="24"/>
          <w:szCs w:val="24"/>
          <w:lang w:eastAsia="en-GB"/>
          <w14:ligatures w14:val="none"/>
        </w:rPr>
        <w:t xml:space="preserve"> (</w:t>
      </w:r>
      <w:r w:rsidR="00E23BC6" w:rsidRPr="00540D0C">
        <w:rPr>
          <w:rFonts w:ascii="Times New Roman" w:eastAsia="Times New Roman" w:hAnsi="Times New Roman" w:cs="Times New Roman"/>
          <w:kern w:val="0"/>
          <w:sz w:val="24"/>
          <w:szCs w:val="24"/>
          <w:lang w:eastAsia="en-GB"/>
          <w14:ligatures w14:val="none"/>
        </w:rPr>
        <w:t>SOC</w:t>
      </w:r>
      <w:r w:rsidR="00383DAC">
        <w:rPr>
          <w:rFonts w:ascii="Times New Roman" w:eastAsia="Times New Roman" w:hAnsi="Times New Roman" w:cs="Times New Roman"/>
          <w:kern w:val="0"/>
          <w:sz w:val="24"/>
          <w:szCs w:val="24"/>
          <w:lang w:eastAsia="en-GB"/>
          <w14:ligatures w14:val="none"/>
        </w:rPr>
        <w:t>s</w:t>
      </w:r>
      <w:r w:rsidR="0091381E">
        <w:rPr>
          <w:rFonts w:ascii="Times New Roman" w:eastAsia="Times New Roman" w:hAnsi="Times New Roman" w:cs="Times New Roman"/>
          <w:kern w:val="0"/>
          <w:sz w:val="24"/>
          <w:szCs w:val="24"/>
          <w:lang w:eastAsia="en-GB"/>
          <w14:ligatures w14:val="none"/>
        </w:rPr>
        <w:t>)</w:t>
      </w:r>
      <w:r w:rsidR="00E23BC6" w:rsidRPr="00540D0C">
        <w:rPr>
          <w:rFonts w:ascii="Times New Roman" w:eastAsia="Times New Roman" w:hAnsi="Times New Roman" w:cs="Times New Roman"/>
          <w:kern w:val="0"/>
          <w:sz w:val="24"/>
          <w:szCs w:val="24"/>
          <w:lang w:eastAsia="en-GB"/>
          <w14:ligatures w14:val="none"/>
        </w:rPr>
        <w:t xml:space="preserve"> optimization aims to address this challenge by utilizing automation, centralized logging systems, and Security Information and Event Management (SIEM) platforms like Splunk and </w:t>
      </w:r>
      <w:proofErr w:type="spellStart"/>
      <w:r w:rsidR="00E23BC6" w:rsidRPr="00540D0C">
        <w:rPr>
          <w:rFonts w:ascii="Times New Roman" w:eastAsia="Times New Roman" w:hAnsi="Times New Roman" w:cs="Times New Roman"/>
          <w:kern w:val="0"/>
          <w:sz w:val="24"/>
          <w:szCs w:val="24"/>
          <w:lang w:eastAsia="en-GB"/>
          <w14:ligatures w14:val="none"/>
        </w:rPr>
        <w:t>QRadar</w:t>
      </w:r>
      <w:proofErr w:type="spellEnd"/>
      <w:r w:rsidR="00E23BC6" w:rsidRPr="00540D0C">
        <w:rPr>
          <w:rFonts w:ascii="Times New Roman" w:eastAsia="Times New Roman" w:hAnsi="Times New Roman" w:cs="Times New Roman"/>
          <w:kern w:val="0"/>
          <w:sz w:val="24"/>
          <w:szCs w:val="24"/>
          <w:lang w:eastAsia="en-GB"/>
          <w14:ligatures w14:val="none"/>
        </w:rPr>
        <w:t>. Research cited in [</w:t>
      </w:r>
      <w:r w:rsidR="00B811CE">
        <w:rPr>
          <w:rFonts w:ascii="Times New Roman" w:eastAsia="Times New Roman" w:hAnsi="Times New Roman" w:cs="Times New Roman"/>
          <w:kern w:val="0"/>
          <w:sz w:val="24"/>
          <w:szCs w:val="24"/>
          <w:lang w:eastAsia="en-GB"/>
          <w14:ligatures w14:val="none"/>
        </w:rPr>
        <w:t>3</w:t>
      </w:r>
      <w:r w:rsidR="00E23BC6" w:rsidRPr="00540D0C">
        <w:rPr>
          <w:rFonts w:ascii="Times New Roman" w:eastAsia="Times New Roman" w:hAnsi="Times New Roman" w:cs="Times New Roman"/>
          <w:kern w:val="0"/>
          <w:sz w:val="24"/>
          <w:szCs w:val="24"/>
          <w:lang w:eastAsia="en-GB"/>
          <w14:ligatures w14:val="none"/>
        </w:rPr>
        <w:t>] shows that integrating machine learning algorithms with SIEM systems has enhanced anomaly detection rates by up to 20%.</w:t>
      </w:r>
      <w:r w:rsidR="00E679FB">
        <w:rPr>
          <w:rFonts w:ascii="Times New Roman" w:eastAsia="Times New Roman" w:hAnsi="Times New Roman" w:cs="Times New Roman"/>
          <w:kern w:val="0"/>
          <w:sz w:val="24"/>
          <w:szCs w:val="24"/>
          <w:lang w:eastAsia="en-GB"/>
          <w14:ligatures w14:val="none"/>
        </w:rPr>
        <w:t xml:space="preserve"> </w:t>
      </w:r>
      <w:r w:rsidR="00B624D0">
        <w:rPr>
          <w:rFonts w:ascii="Times New Roman" w:eastAsia="Times New Roman" w:hAnsi="Times New Roman" w:cs="Times New Roman"/>
          <w:kern w:val="0"/>
          <w:sz w:val="24"/>
          <w:szCs w:val="24"/>
          <w:lang w:eastAsia="en-GB"/>
          <w14:ligatures w14:val="none"/>
        </w:rPr>
        <w:t xml:space="preserve">Such developments are considered popular due to more complex attack </w:t>
      </w:r>
      <w:r w:rsidR="003C6622">
        <w:rPr>
          <w:rFonts w:ascii="Times New Roman" w:eastAsia="Times New Roman" w:hAnsi="Times New Roman" w:cs="Times New Roman"/>
          <w:kern w:val="0"/>
          <w:sz w:val="24"/>
          <w:szCs w:val="24"/>
          <w:lang w:eastAsia="en-GB"/>
          <w14:ligatures w14:val="none"/>
        </w:rPr>
        <w:t>techniques</w:t>
      </w:r>
      <w:r w:rsidR="00B624D0">
        <w:rPr>
          <w:rFonts w:ascii="Times New Roman" w:eastAsia="Times New Roman" w:hAnsi="Times New Roman" w:cs="Times New Roman"/>
          <w:kern w:val="0"/>
          <w:sz w:val="24"/>
          <w:szCs w:val="24"/>
          <w:lang w:eastAsia="en-GB"/>
          <w14:ligatures w14:val="none"/>
        </w:rPr>
        <w:t xml:space="preserve"> </w:t>
      </w:r>
      <w:r w:rsidR="003C6622">
        <w:rPr>
          <w:rFonts w:ascii="Times New Roman" w:eastAsia="Times New Roman" w:hAnsi="Times New Roman" w:cs="Times New Roman"/>
          <w:kern w:val="0"/>
          <w:sz w:val="24"/>
          <w:szCs w:val="24"/>
          <w:lang w:eastAsia="en-GB"/>
          <w14:ligatures w14:val="none"/>
        </w:rPr>
        <w:t>being developed alongside</w:t>
      </w:r>
      <w:r w:rsidR="00B624D0">
        <w:rPr>
          <w:rFonts w:ascii="Times New Roman" w:eastAsia="Times New Roman" w:hAnsi="Times New Roman" w:cs="Times New Roman"/>
          <w:kern w:val="0"/>
          <w:sz w:val="24"/>
          <w:szCs w:val="24"/>
          <w:lang w:eastAsia="en-GB"/>
          <w14:ligatures w14:val="none"/>
        </w:rPr>
        <w:t xml:space="preserve"> increased data </w:t>
      </w:r>
      <w:r w:rsidR="003C6622">
        <w:rPr>
          <w:rFonts w:ascii="Times New Roman" w:eastAsia="Times New Roman" w:hAnsi="Times New Roman" w:cs="Times New Roman"/>
          <w:kern w:val="0"/>
          <w:sz w:val="24"/>
          <w:szCs w:val="24"/>
          <w:lang w:eastAsia="en-GB"/>
          <w14:ligatures w14:val="none"/>
        </w:rPr>
        <w:t>to process in the modern world [</w:t>
      </w:r>
      <w:r w:rsidR="00B811CE">
        <w:rPr>
          <w:rFonts w:ascii="Times New Roman" w:eastAsia="Times New Roman" w:hAnsi="Times New Roman" w:cs="Times New Roman"/>
          <w:kern w:val="0"/>
          <w:sz w:val="24"/>
          <w:szCs w:val="24"/>
          <w:lang w:eastAsia="en-GB"/>
          <w14:ligatures w14:val="none"/>
        </w:rPr>
        <w:t>3</w:t>
      </w:r>
      <w:r w:rsidR="003C6622">
        <w:rPr>
          <w:rFonts w:ascii="Times New Roman" w:eastAsia="Times New Roman" w:hAnsi="Times New Roman" w:cs="Times New Roman"/>
          <w:kern w:val="0"/>
          <w:sz w:val="24"/>
          <w:szCs w:val="24"/>
          <w:lang w:eastAsia="en-GB"/>
          <w14:ligatures w14:val="none"/>
        </w:rPr>
        <w:t xml:space="preserve">]. </w:t>
      </w:r>
    </w:p>
    <w:p w14:paraId="49ECC354" w14:textId="14BA7EEF" w:rsidR="006D2EE6" w:rsidRDefault="001A5B0A" w:rsidP="001A5B0A">
      <w:pPr>
        <w:pStyle w:val="Heading2"/>
        <w:rPr>
          <w:rFonts w:eastAsia="Times New Roman"/>
          <w:lang w:eastAsia="en-GB"/>
        </w:rPr>
      </w:pPr>
      <w:bookmarkStart w:id="3" w:name="_Toc186989252"/>
      <w:r>
        <w:rPr>
          <w:rFonts w:ascii="Times New Roman" w:eastAsia="Times New Roman" w:hAnsi="Times New Roman" w:cs="Times New Roman"/>
          <w:kern w:val="0"/>
          <w:sz w:val="24"/>
          <w:szCs w:val="24"/>
          <w:lang w:eastAsia="en-GB"/>
          <w14:ligatures w14:val="none"/>
        </w:rPr>
        <w:t xml:space="preserve">1.2 </w:t>
      </w:r>
      <w:r w:rsidR="006D2EE6" w:rsidRPr="006D2EE6">
        <w:rPr>
          <w:rFonts w:eastAsia="Times New Roman"/>
          <w:lang w:eastAsia="en-GB"/>
        </w:rPr>
        <w:t>Limitations and Challenges</w:t>
      </w:r>
      <w:bookmarkEnd w:id="3"/>
    </w:p>
    <w:p w14:paraId="6796D89D" w14:textId="2F78BC89" w:rsidR="00F33510" w:rsidRPr="00F33510" w:rsidRDefault="00F33510" w:rsidP="00F3351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33510">
        <w:rPr>
          <w:rFonts w:ascii="Times New Roman" w:eastAsia="Times New Roman" w:hAnsi="Times New Roman" w:cs="Times New Roman"/>
          <w:kern w:val="0"/>
          <w:sz w:val="24"/>
          <w:szCs w:val="24"/>
          <w:lang w:eastAsia="en-GB"/>
          <w14:ligatures w14:val="none"/>
        </w:rPr>
        <w:t>Despite these advancements, SOCs face significant challenges, such as alert fatigue and high operational costs. Research by [</w:t>
      </w:r>
      <w:r w:rsidR="002F086D">
        <w:rPr>
          <w:rFonts w:ascii="Times New Roman" w:eastAsia="Times New Roman" w:hAnsi="Times New Roman" w:cs="Times New Roman"/>
          <w:kern w:val="0"/>
          <w:sz w:val="24"/>
          <w:szCs w:val="24"/>
          <w:lang w:eastAsia="en-GB"/>
          <w14:ligatures w14:val="none"/>
        </w:rPr>
        <w:t>4</w:t>
      </w:r>
      <w:r w:rsidRPr="00F33510">
        <w:rPr>
          <w:rFonts w:ascii="Times New Roman" w:eastAsia="Times New Roman" w:hAnsi="Times New Roman" w:cs="Times New Roman"/>
          <w:kern w:val="0"/>
          <w:sz w:val="24"/>
          <w:szCs w:val="24"/>
          <w:lang w:eastAsia="en-GB"/>
          <w14:ligatures w14:val="none"/>
        </w:rPr>
        <w:t xml:space="preserve">] indicates that over 60% of alerts generated by SOCs are </w:t>
      </w:r>
      <w:r w:rsidRPr="00F33510">
        <w:rPr>
          <w:rFonts w:ascii="Times New Roman" w:eastAsia="Times New Roman" w:hAnsi="Times New Roman" w:cs="Times New Roman"/>
          <w:kern w:val="0"/>
          <w:sz w:val="24"/>
          <w:szCs w:val="24"/>
          <w:lang w:eastAsia="en-GB"/>
          <w14:ligatures w14:val="none"/>
        </w:rPr>
        <w:lastRenderedPageBreak/>
        <w:t>either false positives or non-critical, which diverts resources from addressing genuine threats. Additionally, the shortage of skilled professionals exacerbates this issue, with [</w:t>
      </w:r>
      <w:r w:rsidR="002F086D">
        <w:rPr>
          <w:rFonts w:ascii="Times New Roman" w:eastAsia="Times New Roman" w:hAnsi="Times New Roman" w:cs="Times New Roman"/>
          <w:kern w:val="0"/>
          <w:sz w:val="24"/>
          <w:szCs w:val="24"/>
          <w:lang w:eastAsia="en-GB"/>
          <w14:ligatures w14:val="none"/>
        </w:rPr>
        <w:t>5</w:t>
      </w:r>
      <w:r w:rsidRPr="00F33510">
        <w:rPr>
          <w:rFonts w:ascii="Times New Roman" w:eastAsia="Times New Roman" w:hAnsi="Times New Roman" w:cs="Times New Roman"/>
          <w:kern w:val="0"/>
          <w:sz w:val="24"/>
          <w:szCs w:val="24"/>
          <w:lang w:eastAsia="en-GB"/>
          <w14:ligatures w14:val="none"/>
        </w:rPr>
        <w:t>] estimating that there will be a global cybersecurity workforce gap of more than 3.5 million by 2025.</w:t>
      </w:r>
    </w:p>
    <w:p w14:paraId="365D599B" w14:textId="756158CB" w:rsidR="006D2EE6" w:rsidRPr="00555508" w:rsidRDefault="00F33510" w:rsidP="00F3351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55508">
        <w:rPr>
          <w:rFonts w:ascii="Times New Roman" w:eastAsia="Times New Roman" w:hAnsi="Times New Roman" w:cs="Times New Roman"/>
          <w:kern w:val="0"/>
          <w:sz w:val="24"/>
          <w:szCs w:val="24"/>
          <w:lang w:eastAsia="en-GB"/>
          <w14:ligatures w14:val="none"/>
        </w:rPr>
        <w:t>Moreover, efforts to optimize SOC</w:t>
      </w:r>
      <w:r w:rsidR="00383DAC" w:rsidRPr="00555508">
        <w:rPr>
          <w:rFonts w:ascii="Times New Roman" w:eastAsia="Times New Roman" w:hAnsi="Times New Roman" w:cs="Times New Roman"/>
          <w:kern w:val="0"/>
          <w:sz w:val="24"/>
          <w:szCs w:val="24"/>
          <w:lang w:eastAsia="en-GB"/>
          <w14:ligatures w14:val="none"/>
        </w:rPr>
        <w:t>s</w:t>
      </w:r>
      <w:r w:rsidRPr="00555508">
        <w:rPr>
          <w:rFonts w:ascii="Times New Roman" w:eastAsia="Times New Roman" w:hAnsi="Times New Roman" w:cs="Times New Roman"/>
          <w:kern w:val="0"/>
          <w:sz w:val="24"/>
          <w:szCs w:val="24"/>
          <w:lang w:eastAsia="en-GB"/>
          <w14:ligatures w14:val="none"/>
        </w:rPr>
        <w:t xml:space="preserve"> operations are often impeded by siloed data and a lack of real-time threat intelligence integration. Effective vulnerability management necessitates collaboration between different IT teams, which is frequently undermined by organizational silos and inadequate communication channels.</w:t>
      </w:r>
      <w:r w:rsidR="005B6481" w:rsidRPr="00555508">
        <w:rPr>
          <w:rFonts w:ascii="Times New Roman" w:eastAsia="Times New Roman" w:hAnsi="Times New Roman" w:cs="Times New Roman"/>
          <w:kern w:val="0"/>
          <w:sz w:val="24"/>
          <w:szCs w:val="24"/>
          <w:lang w:eastAsia="en-GB"/>
          <w14:ligatures w14:val="none"/>
        </w:rPr>
        <w:t xml:space="preserve"> </w:t>
      </w:r>
      <w:r w:rsidR="0034403F" w:rsidRPr="00555508">
        <w:rPr>
          <w:rFonts w:ascii="Times New Roman" w:eastAsia="Times New Roman" w:hAnsi="Times New Roman" w:cs="Times New Roman"/>
          <w:kern w:val="0"/>
          <w:sz w:val="24"/>
          <w:szCs w:val="24"/>
          <w:lang w:eastAsia="en-GB"/>
          <w14:ligatures w14:val="none"/>
        </w:rPr>
        <w:t>R</w:t>
      </w:r>
      <w:r w:rsidR="005B6481" w:rsidRPr="00555508">
        <w:rPr>
          <w:rFonts w:ascii="Times New Roman" w:hAnsi="Times New Roman" w:cs="Times New Roman"/>
          <w:color w:val="333333"/>
          <w:sz w:val="24"/>
          <w:szCs w:val="24"/>
          <w:shd w:val="clear" w:color="auto" w:fill="FFFFFF"/>
        </w:rPr>
        <w:t>esearch also found that resource capacity for remediating vulnerabilities varies considerably across companies, which suggests that any vulnerability remediation strategy should accommodate varying levels of corporate resources and budgets</w:t>
      </w:r>
      <w:r w:rsidR="0034403F" w:rsidRPr="00555508">
        <w:rPr>
          <w:rFonts w:ascii="Times New Roman" w:hAnsi="Times New Roman" w:cs="Times New Roman"/>
          <w:color w:val="333333"/>
          <w:sz w:val="24"/>
          <w:szCs w:val="24"/>
          <w:shd w:val="clear" w:color="auto" w:fill="FFFFFF"/>
        </w:rPr>
        <w:t xml:space="preserve"> [1]</w:t>
      </w:r>
      <w:r w:rsidR="005B6481" w:rsidRPr="00555508">
        <w:rPr>
          <w:rFonts w:ascii="Times New Roman" w:hAnsi="Times New Roman" w:cs="Times New Roman"/>
          <w:color w:val="333333"/>
          <w:sz w:val="24"/>
          <w:szCs w:val="24"/>
          <w:shd w:val="clear" w:color="auto" w:fill="FFFFFF"/>
        </w:rPr>
        <w:t>. </w:t>
      </w:r>
      <w:r w:rsidR="000449D8" w:rsidRPr="00555508">
        <w:rPr>
          <w:rFonts w:ascii="Times New Roman" w:hAnsi="Times New Roman" w:cs="Times New Roman"/>
          <w:color w:val="333333"/>
          <w:sz w:val="24"/>
          <w:szCs w:val="24"/>
          <w:shd w:val="clear" w:color="auto" w:fill="FFFFFF"/>
        </w:rPr>
        <w:t xml:space="preserve"> Despite the known challenges that exist, it cannot be disputed that </w:t>
      </w:r>
      <w:r w:rsidR="002133E1" w:rsidRPr="00555508">
        <w:rPr>
          <w:rFonts w:ascii="Times New Roman" w:hAnsi="Times New Roman" w:cs="Times New Roman"/>
          <w:sz w:val="24"/>
          <w:szCs w:val="24"/>
        </w:rPr>
        <w:t xml:space="preserve">leveraging large datasets and powerful algorithms, these techniques can help organizations stay ahead of constantly evolving threats. </w:t>
      </w:r>
      <w:r w:rsidR="00555508" w:rsidRPr="00555508">
        <w:rPr>
          <w:rFonts w:ascii="Times New Roman" w:hAnsi="Times New Roman" w:cs="Times New Roman"/>
          <w:sz w:val="24"/>
          <w:szCs w:val="24"/>
        </w:rPr>
        <w:t>It can be argued as highted by [</w:t>
      </w:r>
      <w:r w:rsidR="00B811CE">
        <w:rPr>
          <w:rFonts w:ascii="Times New Roman" w:hAnsi="Times New Roman" w:cs="Times New Roman"/>
          <w:sz w:val="24"/>
          <w:szCs w:val="24"/>
        </w:rPr>
        <w:t>3</w:t>
      </w:r>
      <w:r w:rsidR="00555508" w:rsidRPr="00555508">
        <w:rPr>
          <w:rFonts w:ascii="Times New Roman" w:hAnsi="Times New Roman" w:cs="Times New Roman"/>
          <w:sz w:val="24"/>
          <w:szCs w:val="24"/>
        </w:rPr>
        <w:t>] that t</w:t>
      </w:r>
      <w:r w:rsidR="00F50C3C" w:rsidRPr="00555508">
        <w:rPr>
          <w:rFonts w:ascii="Times New Roman" w:hAnsi="Times New Roman" w:cs="Times New Roman"/>
          <w:sz w:val="24"/>
          <w:szCs w:val="24"/>
        </w:rPr>
        <w:t>he continued development of these technologies and their integration into existing solutions is more likely to create more effective defence mechanisms in the following years</w:t>
      </w:r>
      <w:r w:rsidR="00555508">
        <w:rPr>
          <w:rFonts w:ascii="Times New Roman" w:hAnsi="Times New Roman" w:cs="Times New Roman"/>
          <w:sz w:val="24"/>
          <w:szCs w:val="24"/>
        </w:rPr>
        <w:t xml:space="preserve">.  </w:t>
      </w:r>
    </w:p>
    <w:p w14:paraId="3643524C" w14:textId="55CF91BC" w:rsidR="006D2EE6" w:rsidRPr="006D2EE6" w:rsidRDefault="006D2EE6" w:rsidP="000C0FA0">
      <w:pPr>
        <w:pStyle w:val="Heading1"/>
        <w:rPr>
          <w:rFonts w:eastAsia="Times New Roman"/>
          <w:lang w:eastAsia="en-GB"/>
        </w:rPr>
      </w:pPr>
      <w:bookmarkStart w:id="4" w:name="_Toc186989253"/>
      <w:r w:rsidRPr="006D2EE6">
        <w:rPr>
          <w:rFonts w:eastAsia="Times New Roman"/>
          <w:lang w:eastAsia="en-GB"/>
        </w:rPr>
        <w:t>2.</w:t>
      </w:r>
      <w:r w:rsidR="0073099D">
        <w:rPr>
          <w:rFonts w:eastAsia="Times New Roman"/>
          <w:lang w:eastAsia="en-GB"/>
        </w:rPr>
        <w:t xml:space="preserve"> </w:t>
      </w:r>
      <w:r w:rsidRPr="006D2EE6">
        <w:rPr>
          <w:rFonts w:eastAsia="Times New Roman"/>
          <w:lang w:eastAsia="en-GB"/>
        </w:rPr>
        <w:t>Threat Hunting</w:t>
      </w:r>
      <w:bookmarkEnd w:id="4"/>
    </w:p>
    <w:p w14:paraId="4FB8EFEC" w14:textId="77777777" w:rsidR="006D2EE6" w:rsidRPr="006D2EE6" w:rsidRDefault="006D2EE6" w:rsidP="00575169">
      <w:pPr>
        <w:pStyle w:val="Heading2"/>
        <w:rPr>
          <w:rFonts w:eastAsia="Times New Roman"/>
          <w:lang w:eastAsia="en-GB"/>
        </w:rPr>
      </w:pPr>
      <w:bookmarkStart w:id="5" w:name="_Toc186989254"/>
      <w:r w:rsidRPr="006D2EE6">
        <w:rPr>
          <w:rFonts w:eastAsia="Times New Roman"/>
          <w:lang w:eastAsia="en-GB"/>
        </w:rPr>
        <w:t>2.1 Emerging Strategies</w:t>
      </w:r>
      <w:bookmarkEnd w:id="5"/>
    </w:p>
    <w:p w14:paraId="45EAECEA" w14:textId="1FBEE53B" w:rsidR="00365B2D" w:rsidRPr="001306CA" w:rsidRDefault="00365B2D" w:rsidP="00365B2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306CA">
        <w:rPr>
          <w:rFonts w:ascii="Times New Roman" w:eastAsia="Times New Roman" w:hAnsi="Times New Roman" w:cs="Times New Roman"/>
          <w:kern w:val="0"/>
          <w:sz w:val="24"/>
          <w:szCs w:val="24"/>
          <w:lang w:eastAsia="en-GB"/>
          <w14:ligatures w14:val="none"/>
        </w:rPr>
        <w:t xml:space="preserve">Threat hunting has transitioned from a reactive approach to a proactive one, focusing on identifying advanced persistent threats (APTs) and lateral movement within networks. Tools like CrowdStrike Falcon and Carbon Black have gained popularity due to their capabilities in real-time endpoint monitoring and </w:t>
      </w:r>
      <w:r w:rsidR="001306CA" w:rsidRPr="001306CA">
        <w:rPr>
          <w:rFonts w:ascii="Times New Roman" w:eastAsia="Times New Roman" w:hAnsi="Times New Roman" w:cs="Times New Roman"/>
          <w:kern w:val="0"/>
          <w:sz w:val="24"/>
          <w:szCs w:val="24"/>
          <w:lang w:eastAsia="en-GB"/>
          <w14:ligatures w14:val="none"/>
        </w:rPr>
        <w:t>behavioural</w:t>
      </w:r>
      <w:r w:rsidRPr="001306CA">
        <w:rPr>
          <w:rFonts w:ascii="Times New Roman" w:eastAsia="Times New Roman" w:hAnsi="Times New Roman" w:cs="Times New Roman"/>
          <w:kern w:val="0"/>
          <w:sz w:val="24"/>
          <w:szCs w:val="24"/>
          <w:lang w:eastAsia="en-GB"/>
          <w14:ligatures w14:val="none"/>
        </w:rPr>
        <w:t xml:space="preserve"> analysis.</w:t>
      </w:r>
    </w:p>
    <w:p w14:paraId="608FACEA" w14:textId="4723B2DC" w:rsidR="00365B2D" w:rsidRPr="007E4828" w:rsidRDefault="00365B2D" w:rsidP="00365B2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306CA">
        <w:rPr>
          <w:rFonts w:ascii="Times New Roman" w:eastAsia="Times New Roman" w:hAnsi="Times New Roman" w:cs="Times New Roman"/>
          <w:kern w:val="0"/>
          <w:sz w:val="24"/>
          <w:szCs w:val="24"/>
          <w:lang w:eastAsia="en-GB"/>
          <w14:ligatures w14:val="none"/>
        </w:rPr>
        <w:t xml:space="preserve">The </w:t>
      </w:r>
      <w:r w:rsidR="00AC7A7D" w:rsidRPr="00AC7A7D">
        <w:rPr>
          <w:rFonts w:ascii="Times New Roman" w:eastAsia="Times New Roman" w:hAnsi="Times New Roman" w:cs="Times New Roman"/>
          <w:kern w:val="0"/>
          <w:sz w:val="24"/>
          <w:szCs w:val="24"/>
          <w:lang w:eastAsia="en-GB"/>
          <w14:ligatures w14:val="none"/>
        </w:rPr>
        <w:t xml:space="preserve">Adversarial Tactics, Techniques, and Common Knowledge </w:t>
      </w:r>
      <w:r w:rsidR="00AC7A7D">
        <w:rPr>
          <w:rFonts w:ascii="Times New Roman" w:eastAsia="Times New Roman" w:hAnsi="Times New Roman" w:cs="Times New Roman"/>
          <w:kern w:val="0"/>
          <w:sz w:val="24"/>
          <w:szCs w:val="24"/>
          <w:lang w:eastAsia="en-GB"/>
          <w14:ligatures w14:val="none"/>
        </w:rPr>
        <w:t>(</w:t>
      </w:r>
      <w:r w:rsidRPr="001306CA">
        <w:rPr>
          <w:rFonts w:ascii="Times New Roman" w:eastAsia="Times New Roman" w:hAnsi="Times New Roman" w:cs="Times New Roman"/>
          <w:kern w:val="0"/>
          <w:sz w:val="24"/>
          <w:szCs w:val="24"/>
          <w:lang w:eastAsia="en-GB"/>
          <w14:ligatures w14:val="none"/>
        </w:rPr>
        <w:t>MITRE ATT&amp;CK</w:t>
      </w:r>
      <w:r w:rsidR="00AC7A7D">
        <w:rPr>
          <w:rFonts w:ascii="Times New Roman" w:eastAsia="Times New Roman" w:hAnsi="Times New Roman" w:cs="Times New Roman"/>
          <w:kern w:val="0"/>
          <w:sz w:val="24"/>
          <w:szCs w:val="24"/>
          <w:lang w:eastAsia="en-GB"/>
          <w14:ligatures w14:val="none"/>
        </w:rPr>
        <w:t>)</w:t>
      </w:r>
      <w:r w:rsidRPr="001306CA">
        <w:rPr>
          <w:rFonts w:ascii="Times New Roman" w:eastAsia="Times New Roman" w:hAnsi="Times New Roman" w:cs="Times New Roman"/>
          <w:kern w:val="0"/>
          <w:sz w:val="24"/>
          <w:szCs w:val="24"/>
          <w:lang w:eastAsia="en-GB"/>
          <w14:ligatures w14:val="none"/>
        </w:rPr>
        <w:t xml:space="preserve"> framework has emerged as a key benchmark for threat hunting, allowing teams to systematically map out adversary tactics and techniques. </w:t>
      </w:r>
      <w:r w:rsidR="001306CA" w:rsidRPr="001306CA">
        <w:rPr>
          <w:rFonts w:ascii="Times New Roman" w:eastAsia="Times New Roman" w:hAnsi="Times New Roman" w:cs="Times New Roman"/>
          <w:kern w:val="0"/>
          <w:sz w:val="24"/>
          <w:szCs w:val="24"/>
          <w:lang w:eastAsia="en-GB"/>
          <w14:ligatures w14:val="none"/>
        </w:rPr>
        <w:t xml:space="preserve">A study by </w:t>
      </w:r>
      <w:r w:rsidRPr="001306CA">
        <w:rPr>
          <w:rFonts w:ascii="Times New Roman" w:eastAsia="Times New Roman" w:hAnsi="Times New Roman" w:cs="Times New Roman"/>
          <w:kern w:val="0"/>
          <w:sz w:val="24"/>
          <w:szCs w:val="24"/>
          <w:lang w:eastAsia="en-GB"/>
          <w14:ligatures w14:val="none"/>
        </w:rPr>
        <w:t>[</w:t>
      </w:r>
      <w:r w:rsidR="002F086D">
        <w:rPr>
          <w:rFonts w:ascii="Times New Roman" w:eastAsia="Times New Roman" w:hAnsi="Times New Roman" w:cs="Times New Roman"/>
          <w:kern w:val="0"/>
          <w:sz w:val="24"/>
          <w:szCs w:val="24"/>
          <w:lang w:eastAsia="en-GB"/>
          <w14:ligatures w14:val="none"/>
        </w:rPr>
        <w:t>6</w:t>
      </w:r>
      <w:r w:rsidRPr="001306CA">
        <w:rPr>
          <w:rFonts w:ascii="Times New Roman" w:eastAsia="Times New Roman" w:hAnsi="Times New Roman" w:cs="Times New Roman"/>
          <w:kern w:val="0"/>
          <w:sz w:val="24"/>
          <w:szCs w:val="24"/>
          <w:lang w:eastAsia="en-GB"/>
          <w14:ligatures w14:val="none"/>
        </w:rPr>
        <w:t xml:space="preserve">] shows that organizations implementing </w:t>
      </w:r>
      <w:r w:rsidR="00E80C2B">
        <w:rPr>
          <w:rFonts w:ascii="Times New Roman" w:eastAsia="Times New Roman" w:hAnsi="Times New Roman" w:cs="Times New Roman"/>
          <w:kern w:val="0"/>
          <w:sz w:val="24"/>
          <w:szCs w:val="24"/>
          <w:lang w:eastAsia="en-GB"/>
          <w14:ligatures w14:val="none"/>
        </w:rPr>
        <w:t>(</w:t>
      </w:r>
      <w:r w:rsidRPr="001306CA">
        <w:rPr>
          <w:rFonts w:ascii="Times New Roman" w:eastAsia="Times New Roman" w:hAnsi="Times New Roman" w:cs="Times New Roman"/>
          <w:kern w:val="0"/>
          <w:sz w:val="24"/>
          <w:szCs w:val="24"/>
          <w:lang w:eastAsia="en-GB"/>
          <w14:ligatures w14:val="none"/>
        </w:rPr>
        <w:t>MITRE ATT&amp;CK</w:t>
      </w:r>
      <w:r w:rsidR="00E80C2B">
        <w:rPr>
          <w:rFonts w:ascii="Times New Roman" w:eastAsia="Times New Roman" w:hAnsi="Times New Roman" w:cs="Times New Roman"/>
          <w:kern w:val="0"/>
          <w:sz w:val="24"/>
          <w:szCs w:val="24"/>
          <w:lang w:eastAsia="en-GB"/>
          <w14:ligatures w14:val="none"/>
        </w:rPr>
        <w:t>)</w:t>
      </w:r>
      <w:r w:rsidRPr="001306CA">
        <w:rPr>
          <w:rFonts w:ascii="Times New Roman" w:eastAsia="Times New Roman" w:hAnsi="Times New Roman" w:cs="Times New Roman"/>
          <w:kern w:val="0"/>
          <w:sz w:val="24"/>
          <w:szCs w:val="24"/>
          <w:lang w:eastAsia="en-GB"/>
          <w14:ligatures w14:val="none"/>
        </w:rPr>
        <w:t xml:space="preserve"> have experienced a 40% improvement in detecting previously unknown threats.</w:t>
      </w:r>
      <w:r w:rsidR="007E4828" w:rsidRPr="007E4828">
        <w:rPr>
          <w:rFonts w:ascii="Georgia" w:hAnsi="Georgia"/>
          <w:color w:val="333333"/>
          <w:sz w:val="27"/>
          <w:szCs w:val="27"/>
          <w:shd w:val="clear" w:color="auto" w:fill="FFFFFF"/>
        </w:rPr>
        <w:t xml:space="preserve"> </w:t>
      </w:r>
      <w:r w:rsidR="007E4828" w:rsidRPr="007E4828">
        <w:rPr>
          <w:rFonts w:ascii="Times New Roman" w:hAnsi="Times New Roman" w:cs="Times New Roman"/>
          <w:color w:val="333333"/>
          <w:sz w:val="24"/>
          <w:szCs w:val="24"/>
          <w:shd w:val="clear" w:color="auto" w:fill="FFFFFF"/>
        </w:rPr>
        <w:t xml:space="preserve">It is considered a highly reliable source of threat information </w:t>
      </w:r>
      <w:r w:rsidR="007E4828">
        <w:rPr>
          <w:rFonts w:ascii="Times New Roman" w:hAnsi="Times New Roman" w:cs="Times New Roman"/>
          <w:color w:val="333333"/>
          <w:sz w:val="24"/>
          <w:szCs w:val="24"/>
          <w:shd w:val="clear" w:color="auto" w:fill="FFFFFF"/>
        </w:rPr>
        <w:t xml:space="preserve">due to the fact it </w:t>
      </w:r>
      <w:r w:rsidR="007E4828" w:rsidRPr="007E4828">
        <w:rPr>
          <w:rFonts w:ascii="Times New Roman" w:hAnsi="Times New Roman" w:cs="Times New Roman"/>
          <w:color w:val="333333"/>
          <w:sz w:val="24"/>
          <w:szCs w:val="24"/>
          <w:shd w:val="clear" w:color="auto" w:fill="FFFFFF"/>
        </w:rPr>
        <w:t>can be utilized in the modelling and study of various cyber threats within a wide range of sectors</w:t>
      </w:r>
      <w:r w:rsidR="007E4828">
        <w:rPr>
          <w:rFonts w:ascii="Times New Roman" w:hAnsi="Times New Roman" w:cs="Times New Roman"/>
          <w:color w:val="333333"/>
          <w:sz w:val="24"/>
          <w:szCs w:val="24"/>
          <w:shd w:val="clear" w:color="auto" w:fill="FFFFFF"/>
        </w:rPr>
        <w:t xml:space="preserve"> [</w:t>
      </w:r>
      <w:r w:rsidR="002F086D">
        <w:rPr>
          <w:rFonts w:ascii="Times New Roman" w:hAnsi="Times New Roman" w:cs="Times New Roman"/>
          <w:color w:val="333333"/>
          <w:sz w:val="24"/>
          <w:szCs w:val="24"/>
          <w:shd w:val="clear" w:color="auto" w:fill="FFFFFF"/>
        </w:rPr>
        <w:t>6</w:t>
      </w:r>
      <w:r w:rsidR="007E4828">
        <w:rPr>
          <w:rFonts w:ascii="Times New Roman" w:hAnsi="Times New Roman" w:cs="Times New Roman"/>
          <w:color w:val="333333"/>
          <w:sz w:val="24"/>
          <w:szCs w:val="24"/>
          <w:shd w:val="clear" w:color="auto" w:fill="FFFFFF"/>
        </w:rPr>
        <w:t>]</w:t>
      </w:r>
      <w:r w:rsidR="007E4828" w:rsidRPr="007E4828">
        <w:rPr>
          <w:rFonts w:ascii="Times New Roman" w:hAnsi="Times New Roman" w:cs="Times New Roman"/>
          <w:color w:val="333333"/>
          <w:sz w:val="24"/>
          <w:szCs w:val="24"/>
          <w:shd w:val="clear" w:color="auto" w:fill="FFFFFF"/>
        </w:rPr>
        <w:t>.</w:t>
      </w:r>
    </w:p>
    <w:p w14:paraId="02E97A08" w14:textId="24308232" w:rsidR="00365B2D" w:rsidRPr="001306CA" w:rsidRDefault="00365B2D" w:rsidP="00365B2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306CA">
        <w:rPr>
          <w:rFonts w:ascii="Times New Roman" w:eastAsia="Times New Roman" w:hAnsi="Times New Roman" w:cs="Times New Roman"/>
          <w:kern w:val="0"/>
          <w:sz w:val="24"/>
          <w:szCs w:val="24"/>
          <w:lang w:eastAsia="en-GB"/>
          <w14:ligatures w14:val="none"/>
        </w:rPr>
        <w:t>Additionally, integrating threat intelligence feeds into hunting workflows has significantly enhanced their effectiveness. By correlating indicators of compromise (IOCs) with internal telemetry data, Blue Teams can uncover sophisticated attack campaigns. The incorporation of artificial intelligence (AI) and machine learning (ML) further strengthens these capabilities by automating the analysis of vast datasets, as detailed in reference [</w:t>
      </w:r>
      <w:r w:rsidR="002F086D">
        <w:rPr>
          <w:rFonts w:ascii="Times New Roman" w:eastAsia="Times New Roman" w:hAnsi="Times New Roman" w:cs="Times New Roman"/>
          <w:kern w:val="0"/>
          <w:sz w:val="24"/>
          <w:szCs w:val="24"/>
          <w:lang w:eastAsia="en-GB"/>
          <w14:ligatures w14:val="none"/>
        </w:rPr>
        <w:t>7</w:t>
      </w:r>
      <w:r w:rsidRPr="001306CA">
        <w:rPr>
          <w:rFonts w:ascii="Times New Roman" w:eastAsia="Times New Roman" w:hAnsi="Times New Roman" w:cs="Times New Roman"/>
          <w:kern w:val="0"/>
          <w:sz w:val="24"/>
          <w:szCs w:val="24"/>
          <w:lang w:eastAsia="en-GB"/>
          <w14:ligatures w14:val="none"/>
        </w:rPr>
        <w:t>].</w:t>
      </w:r>
    </w:p>
    <w:p w14:paraId="76FA7EB8" w14:textId="77777777" w:rsidR="006D2EE6" w:rsidRPr="006D2EE6" w:rsidRDefault="006D2EE6" w:rsidP="00575169">
      <w:pPr>
        <w:pStyle w:val="Heading2"/>
        <w:rPr>
          <w:rFonts w:eastAsia="Times New Roman"/>
          <w:lang w:eastAsia="en-GB"/>
        </w:rPr>
      </w:pPr>
      <w:bookmarkStart w:id="6" w:name="_Toc186989255"/>
      <w:r w:rsidRPr="006D2EE6">
        <w:rPr>
          <w:rFonts w:eastAsia="Times New Roman"/>
          <w:lang w:eastAsia="en-GB"/>
        </w:rPr>
        <w:t>2.2 Limitations</w:t>
      </w:r>
      <w:bookmarkEnd w:id="6"/>
    </w:p>
    <w:p w14:paraId="1AF9DA50" w14:textId="4ABBD7AF" w:rsidR="004C2B4C" w:rsidRPr="00776003" w:rsidRDefault="004C2B4C" w:rsidP="004C2B4C">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2B3EB6">
        <w:rPr>
          <w:rFonts w:ascii="Times New Roman" w:eastAsia="Times New Roman" w:hAnsi="Times New Roman" w:cs="Times New Roman"/>
          <w:kern w:val="0"/>
          <w:sz w:val="24"/>
          <w:szCs w:val="24"/>
          <w:lang w:eastAsia="en-GB"/>
          <w14:ligatures w14:val="none"/>
        </w:rPr>
        <w:t>Despite its potential</w:t>
      </w:r>
      <w:r w:rsidR="001306CA" w:rsidRPr="002B3EB6">
        <w:rPr>
          <w:rFonts w:ascii="Times New Roman" w:eastAsia="Times New Roman" w:hAnsi="Times New Roman" w:cs="Times New Roman"/>
          <w:kern w:val="0"/>
          <w:sz w:val="24"/>
          <w:szCs w:val="24"/>
          <w:lang w:eastAsia="en-GB"/>
          <w14:ligatures w14:val="none"/>
        </w:rPr>
        <w:t xml:space="preserve"> promise</w:t>
      </w:r>
      <w:r w:rsidRPr="002B3EB6">
        <w:rPr>
          <w:rFonts w:ascii="Times New Roman" w:eastAsia="Times New Roman" w:hAnsi="Times New Roman" w:cs="Times New Roman"/>
          <w:kern w:val="0"/>
          <w:sz w:val="24"/>
          <w:szCs w:val="24"/>
          <w:lang w:eastAsia="en-GB"/>
          <w14:ligatures w14:val="none"/>
        </w:rPr>
        <w:t>, threat hunting is resource-intensive and demands a high level of expertise. Many organizations find it challenging to justify allocating resources to proactive hunting activities, particularly when reactive measures seem sufficient in the short term. Furthermore, an over-reliance on automated tools can create blind spots if threat hunters do not manually validate their findings.</w:t>
      </w:r>
      <w:r w:rsidR="00776003">
        <w:rPr>
          <w:rFonts w:ascii="Times New Roman" w:eastAsia="Times New Roman" w:hAnsi="Times New Roman" w:cs="Times New Roman"/>
          <w:kern w:val="0"/>
          <w:sz w:val="24"/>
          <w:szCs w:val="24"/>
          <w:lang w:eastAsia="en-GB"/>
          <w14:ligatures w14:val="none"/>
        </w:rPr>
        <w:t xml:space="preserve"> </w:t>
      </w:r>
      <w:r w:rsidR="00776003" w:rsidRPr="005F3788">
        <w:rPr>
          <w:rFonts w:ascii="Times New Roman" w:eastAsia="Times New Roman" w:hAnsi="Times New Roman" w:cs="Times New Roman"/>
          <w:kern w:val="0"/>
          <w:sz w:val="24"/>
          <w:szCs w:val="24"/>
          <w:lang w:eastAsia="en-GB"/>
          <w14:ligatures w14:val="none"/>
        </w:rPr>
        <w:t>The influence of bias also needs to be considered within results as highlighted</w:t>
      </w:r>
      <w:r w:rsidR="005F3788" w:rsidRPr="005F3788">
        <w:rPr>
          <w:rFonts w:ascii="Times New Roman" w:eastAsia="Times New Roman" w:hAnsi="Times New Roman" w:cs="Times New Roman"/>
          <w:kern w:val="0"/>
          <w:sz w:val="24"/>
          <w:szCs w:val="24"/>
          <w:lang w:eastAsia="en-GB"/>
          <w14:ligatures w14:val="none"/>
        </w:rPr>
        <w:t xml:space="preserve"> by </w:t>
      </w:r>
      <w:r w:rsidR="00776003" w:rsidRPr="005F3788">
        <w:rPr>
          <w:rFonts w:ascii="Times New Roman" w:eastAsia="Times New Roman" w:hAnsi="Times New Roman" w:cs="Times New Roman"/>
          <w:kern w:val="0"/>
          <w:sz w:val="24"/>
          <w:szCs w:val="24"/>
          <w:lang w:eastAsia="en-GB"/>
          <w14:ligatures w14:val="none"/>
        </w:rPr>
        <w:t>[</w:t>
      </w:r>
      <w:r w:rsidR="002F086D">
        <w:rPr>
          <w:rFonts w:ascii="Times New Roman" w:eastAsia="Times New Roman" w:hAnsi="Times New Roman" w:cs="Times New Roman"/>
          <w:kern w:val="0"/>
          <w:sz w:val="24"/>
          <w:szCs w:val="24"/>
          <w:lang w:eastAsia="en-GB"/>
          <w14:ligatures w14:val="none"/>
        </w:rPr>
        <w:t>6</w:t>
      </w:r>
      <w:r w:rsidR="00776003" w:rsidRPr="005F3788">
        <w:rPr>
          <w:rFonts w:ascii="Times New Roman" w:eastAsia="Times New Roman" w:hAnsi="Times New Roman" w:cs="Times New Roman"/>
          <w:kern w:val="0"/>
          <w:sz w:val="24"/>
          <w:szCs w:val="24"/>
          <w:lang w:eastAsia="en-GB"/>
          <w14:ligatures w14:val="none"/>
        </w:rPr>
        <w:t>]</w:t>
      </w:r>
      <w:r w:rsidR="005F3788" w:rsidRPr="005F3788">
        <w:rPr>
          <w:rFonts w:ascii="Times New Roman" w:eastAsia="Times New Roman" w:hAnsi="Times New Roman" w:cs="Times New Roman"/>
          <w:kern w:val="0"/>
          <w:sz w:val="24"/>
          <w:szCs w:val="24"/>
          <w:lang w:eastAsia="en-GB"/>
          <w14:ligatures w14:val="none"/>
        </w:rPr>
        <w:t xml:space="preserve"> within research surrounding this</w:t>
      </w:r>
      <w:r w:rsidR="00776003" w:rsidRPr="005F3788">
        <w:rPr>
          <w:rFonts w:ascii="Times New Roman" w:eastAsia="Times New Roman" w:hAnsi="Times New Roman" w:cs="Times New Roman"/>
          <w:kern w:val="0"/>
          <w:sz w:val="24"/>
          <w:szCs w:val="24"/>
          <w:lang w:eastAsia="en-GB"/>
          <w14:ligatures w14:val="none"/>
        </w:rPr>
        <w:t>.</w:t>
      </w:r>
      <w:r w:rsidR="00776003">
        <w:rPr>
          <w:rFonts w:ascii="Times New Roman" w:eastAsia="Times New Roman" w:hAnsi="Times New Roman" w:cs="Times New Roman"/>
          <w:b/>
          <w:bCs/>
          <w:kern w:val="0"/>
          <w:sz w:val="24"/>
          <w:szCs w:val="24"/>
          <w:lang w:eastAsia="en-GB"/>
          <w14:ligatures w14:val="none"/>
        </w:rPr>
        <w:t xml:space="preserve"> </w:t>
      </w:r>
    </w:p>
    <w:p w14:paraId="383312C0" w14:textId="3E5487FF" w:rsidR="004C2B4C" w:rsidRPr="002B3EB6" w:rsidRDefault="004C2B4C" w:rsidP="004C2B4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B3EB6">
        <w:rPr>
          <w:rFonts w:ascii="Times New Roman" w:eastAsia="Times New Roman" w:hAnsi="Times New Roman" w:cs="Times New Roman"/>
          <w:kern w:val="0"/>
          <w:sz w:val="24"/>
          <w:szCs w:val="24"/>
          <w:lang w:eastAsia="en-GB"/>
          <w14:ligatures w14:val="none"/>
        </w:rPr>
        <w:lastRenderedPageBreak/>
        <w:t>A common criticism, noted in reference [</w:t>
      </w:r>
      <w:r w:rsidR="00537615">
        <w:rPr>
          <w:rFonts w:ascii="Times New Roman" w:eastAsia="Times New Roman" w:hAnsi="Times New Roman" w:cs="Times New Roman"/>
          <w:kern w:val="0"/>
          <w:sz w:val="24"/>
          <w:szCs w:val="24"/>
          <w:lang w:eastAsia="en-GB"/>
          <w14:ligatures w14:val="none"/>
        </w:rPr>
        <w:t>7</w:t>
      </w:r>
      <w:r w:rsidRPr="002B3EB6">
        <w:rPr>
          <w:rFonts w:ascii="Times New Roman" w:eastAsia="Times New Roman" w:hAnsi="Times New Roman" w:cs="Times New Roman"/>
          <w:kern w:val="0"/>
          <w:sz w:val="24"/>
          <w:szCs w:val="24"/>
          <w:lang w:eastAsia="en-GB"/>
          <w14:ligatures w14:val="none"/>
        </w:rPr>
        <w:t>], is the lack of standardization in threat hunting methodologies. This inconsistency can lead to variable outcomes and undermine the potential benefits of collaboration within the cybersecurity community.</w:t>
      </w:r>
    </w:p>
    <w:p w14:paraId="434D7054" w14:textId="77777777" w:rsidR="006D2EE6" w:rsidRDefault="006D2EE6" w:rsidP="00575169">
      <w:pPr>
        <w:pStyle w:val="Heading1"/>
        <w:rPr>
          <w:rFonts w:eastAsia="Times New Roman"/>
          <w:lang w:eastAsia="en-GB"/>
        </w:rPr>
      </w:pPr>
      <w:bookmarkStart w:id="7" w:name="_Toc186989256"/>
      <w:r w:rsidRPr="006D2EE6">
        <w:rPr>
          <w:rFonts w:eastAsia="Times New Roman"/>
          <w:lang w:eastAsia="en-GB"/>
        </w:rPr>
        <w:t>3. Threat Detection and Response</w:t>
      </w:r>
      <w:bookmarkEnd w:id="7"/>
    </w:p>
    <w:p w14:paraId="0CDB1292" w14:textId="77777777" w:rsidR="006D2EE6" w:rsidRPr="006D2EE6" w:rsidRDefault="006D2EE6" w:rsidP="00575169">
      <w:pPr>
        <w:pStyle w:val="Heading2"/>
        <w:rPr>
          <w:rFonts w:eastAsia="Times New Roman"/>
          <w:lang w:eastAsia="en-GB"/>
        </w:rPr>
      </w:pPr>
      <w:bookmarkStart w:id="8" w:name="_Toc186989257"/>
      <w:r w:rsidRPr="006D2EE6">
        <w:rPr>
          <w:rFonts w:eastAsia="Times New Roman"/>
          <w:lang w:eastAsia="en-GB"/>
        </w:rPr>
        <w:t>3.1 Advancements in Detection and Response</w:t>
      </w:r>
      <w:bookmarkEnd w:id="8"/>
    </w:p>
    <w:p w14:paraId="08035F91" w14:textId="5D9195C6" w:rsidR="002B3EB6" w:rsidRPr="002B3EB6" w:rsidRDefault="002B3EB6" w:rsidP="002B3E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B3EB6">
        <w:rPr>
          <w:rFonts w:ascii="Times New Roman" w:eastAsia="Times New Roman" w:hAnsi="Times New Roman" w:cs="Times New Roman"/>
          <w:kern w:val="0"/>
          <w:sz w:val="24"/>
          <w:szCs w:val="24"/>
          <w:lang w:eastAsia="en-GB"/>
          <w14:ligatures w14:val="none"/>
        </w:rPr>
        <w:t xml:space="preserve">Threat detection and response have made significant strides with the introduction of Extended Detection and Response (XDR) platforms. Unlike traditional Security Information and Event Management (SIEM) systems, </w:t>
      </w:r>
      <w:r w:rsidR="00BD2676">
        <w:rPr>
          <w:rFonts w:ascii="Times New Roman" w:eastAsia="Times New Roman" w:hAnsi="Times New Roman" w:cs="Times New Roman"/>
          <w:kern w:val="0"/>
          <w:sz w:val="24"/>
          <w:szCs w:val="24"/>
          <w:lang w:eastAsia="en-GB"/>
          <w14:ligatures w14:val="none"/>
        </w:rPr>
        <w:t>(</w:t>
      </w:r>
      <w:r w:rsidRPr="002B3EB6">
        <w:rPr>
          <w:rFonts w:ascii="Times New Roman" w:eastAsia="Times New Roman" w:hAnsi="Times New Roman" w:cs="Times New Roman"/>
          <w:kern w:val="0"/>
          <w:sz w:val="24"/>
          <w:szCs w:val="24"/>
          <w:lang w:eastAsia="en-GB"/>
          <w14:ligatures w14:val="none"/>
        </w:rPr>
        <w:t>XDR</w:t>
      </w:r>
      <w:r w:rsidR="00BD2676">
        <w:rPr>
          <w:rFonts w:ascii="Times New Roman" w:eastAsia="Times New Roman" w:hAnsi="Times New Roman" w:cs="Times New Roman"/>
          <w:kern w:val="0"/>
          <w:sz w:val="24"/>
          <w:szCs w:val="24"/>
          <w:lang w:eastAsia="en-GB"/>
          <w14:ligatures w14:val="none"/>
        </w:rPr>
        <w:t>)</w:t>
      </w:r>
      <w:r w:rsidRPr="002B3EB6">
        <w:rPr>
          <w:rFonts w:ascii="Times New Roman" w:eastAsia="Times New Roman" w:hAnsi="Times New Roman" w:cs="Times New Roman"/>
          <w:kern w:val="0"/>
          <w:sz w:val="24"/>
          <w:szCs w:val="24"/>
          <w:lang w:eastAsia="en-GB"/>
          <w14:ligatures w14:val="none"/>
        </w:rPr>
        <w:t xml:space="preserve"> consolidates data from multiple sources to provide a unified view of the threat landscape. According to [</w:t>
      </w:r>
      <w:r w:rsidR="00537615">
        <w:rPr>
          <w:rFonts w:ascii="Times New Roman" w:eastAsia="Times New Roman" w:hAnsi="Times New Roman" w:cs="Times New Roman"/>
          <w:kern w:val="0"/>
          <w:sz w:val="24"/>
          <w:szCs w:val="24"/>
          <w:lang w:eastAsia="en-GB"/>
          <w14:ligatures w14:val="none"/>
        </w:rPr>
        <w:t>8</w:t>
      </w:r>
      <w:r w:rsidRPr="002B3EB6">
        <w:rPr>
          <w:rFonts w:ascii="Times New Roman" w:eastAsia="Times New Roman" w:hAnsi="Times New Roman" w:cs="Times New Roman"/>
          <w:kern w:val="0"/>
          <w:sz w:val="24"/>
          <w:szCs w:val="24"/>
          <w:lang w:eastAsia="en-GB"/>
          <w14:ligatures w14:val="none"/>
        </w:rPr>
        <w:t xml:space="preserve">], organizations that have implemented </w:t>
      </w:r>
      <w:r w:rsidR="00BA5639">
        <w:rPr>
          <w:rFonts w:ascii="Times New Roman" w:eastAsia="Times New Roman" w:hAnsi="Times New Roman" w:cs="Times New Roman"/>
          <w:kern w:val="0"/>
          <w:sz w:val="24"/>
          <w:szCs w:val="24"/>
          <w:lang w:eastAsia="en-GB"/>
          <w14:ligatures w14:val="none"/>
        </w:rPr>
        <w:t>(</w:t>
      </w:r>
      <w:r w:rsidRPr="002B3EB6">
        <w:rPr>
          <w:rFonts w:ascii="Times New Roman" w:eastAsia="Times New Roman" w:hAnsi="Times New Roman" w:cs="Times New Roman"/>
          <w:kern w:val="0"/>
          <w:sz w:val="24"/>
          <w:szCs w:val="24"/>
          <w:lang w:eastAsia="en-GB"/>
          <w14:ligatures w14:val="none"/>
        </w:rPr>
        <w:t>XDR</w:t>
      </w:r>
      <w:r w:rsidR="00BA5639">
        <w:rPr>
          <w:rFonts w:ascii="Times New Roman" w:eastAsia="Times New Roman" w:hAnsi="Times New Roman" w:cs="Times New Roman"/>
          <w:kern w:val="0"/>
          <w:sz w:val="24"/>
          <w:szCs w:val="24"/>
          <w:lang w:eastAsia="en-GB"/>
          <w14:ligatures w14:val="none"/>
        </w:rPr>
        <w:t>)</w:t>
      </w:r>
      <w:r w:rsidRPr="002B3EB6">
        <w:rPr>
          <w:rFonts w:ascii="Times New Roman" w:eastAsia="Times New Roman" w:hAnsi="Times New Roman" w:cs="Times New Roman"/>
          <w:kern w:val="0"/>
          <w:sz w:val="24"/>
          <w:szCs w:val="24"/>
          <w:lang w:eastAsia="en-GB"/>
          <w14:ligatures w14:val="none"/>
        </w:rPr>
        <w:t xml:space="preserve"> platforms have experienced a 25% reduction in mean time to detect (MTTD) and mean time to respond (MTTR).</w:t>
      </w:r>
      <w:r w:rsidR="009C4CAB">
        <w:rPr>
          <w:rFonts w:ascii="Times New Roman" w:eastAsia="Times New Roman" w:hAnsi="Times New Roman" w:cs="Times New Roman"/>
          <w:kern w:val="0"/>
          <w:sz w:val="24"/>
          <w:szCs w:val="24"/>
          <w:lang w:eastAsia="en-GB"/>
          <w14:ligatures w14:val="none"/>
        </w:rPr>
        <w:t xml:space="preserve"> </w:t>
      </w:r>
      <w:r w:rsidR="000F623D">
        <w:rPr>
          <w:rFonts w:ascii="Times New Roman" w:eastAsia="Times New Roman" w:hAnsi="Times New Roman" w:cs="Times New Roman"/>
          <w:kern w:val="0"/>
          <w:sz w:val="24"/>
          <w:szCs w:val="24"/>
          <w:lang w:eastAsia="en-GB"/>
          <w14:ligatures w14:val="none"/>
        </w:rPr>
        <w:t xml:space="preserve">Thes </w:t>
      </w:r>
      <w:r w:rsidR="00601644">
        <w:rPr>
          <w:rFonts w:ascii="Times New Roman" w:eastAsia="Times New Roman" w:hAnsi="Times New Roman" w:cs="Times New Roman"/>
          <w:kern w:val="0"/>
          <w:sz w:val="24"/>
          <w:szCs w:val="24"/>
          <w:lang w:eastAsia="en-GB"/>
          <w14:ligatures w14:val="none"/>
        </w:rPr>
        <w:t>technologies</w:t>
      </w:r>
      <w:r w:rsidR="000F623D">
        <w:rPr>
          <w:rFonts w:ascii="Times New Roman" w:eastAsia="Times New Roman" w:hAnsi="Times New Roman" w:cs="Times New Roman"/>
          <w:kern w:val="0"/>
          <w:sz w:val="24"/>
          <w:szCs w:val="24"/>
          <w:lang w:eastAsia="en-GB"/>
          <w14:ligatures w14:val="none"/>
        </w:rPr>
        <w:t xml:space="preserve"> can be tailored to specific needs of the company</w:t>
      </w:r>
      <w:r w:rsidR="00601644">
        <w:rPr>
          <w:rFonts w:ascii="Times New Roman" w:eastAsia="Times New Roman" w:hAnsi="Times New Roman" w:cs="Times New Roman"/>
          <w:kern w:val="0"/>
          <w:sz w:val="24"/>
          <w:szCs w:val="24"/>
          <w:lang w:eastAsia="en-GB"/>
          <w14:ligatures w14:val="none"/>
        </w:rPr>
        <w:t>, targeting protection and increasing efficiency [</w:t>
      </w:r>
      <w:r w:rsidR="00537615">
        <w:rPr>
          <w:rFonts w:ascii="Times New Roman" w:eastAsia="Times New Roman" w:hAnsi="Times New Roman" w:cs="Times New Roman"/>
          <w:kern w:val="0"/>
          <w:sz w:val="24"/>
          <w:szCs w:val="24"/>
          <w:lang w:eastAsia="en-GB"/>
          <w14:ligatures w14:val="none"/>
        </w:rPr>
        <w:t>8</w:t>
      </w:r>
      <w:r w:rsidR="00601644">
        <w:rPr>
          <w:rFonts w:ascii="Times New Roman" w:eastAsia="Times New Roman" w:hAnsi="Times New Roman" w:cs="Times New Roman"/>
          <w:kern w:val="0"/>
          <w:sz w:val="24"/>
          <w:szCs w:val="24"/>
          <w:lang w:eastAsia="en-GB"/>
          <w14:ligatures w14:val="none"/>
        </w:rPr>
        <w:t xml:space="preserve">]. </w:t>
      </w:r>
    </w:p>
    <w:p w14:paraId="0475F3DA" w14:textId="0F860C77" w:rsidR="002B3EB6" w:rsidRPr="002B3EB6" w:rsidRDefault="002B3EB6" w:rsidP="002B3E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B3EB6">
        <w:rPr>
          <w:rFonts w:ascii="Times New Roman" w:eastAsia="Times New Roman" w:hAnsi="Times New Roman" w:cs="Times New Roman"/>
          <w:kern w:val="0"/>
          <w:sz w:val="24"/>
          <w:szCs w:val="24"/>
          <w:lang w:eastAsia="en-GB"/>
          <w14:ligatures w14:val="none"/>
        </w:rPr>
        <w:t xml:space="preserve">Endpoint Detection and Response (EDR) solutions have also seen considerable improvements, particularly with features like automated containment and the ability to roll back ransomware attacks. A notable example is </w:t>
      </w:r>
      <w:proofErr w:type="spellStart"/>
      <w:r w:rsidRPr="002B3EB6">
        <w:rPr>
          <w:rFonts w:ascii="Times New Roman" w:eastAsia="Times New Roman" w:hAnsi="Times New Roman" w:cs="Times New Roman"/>
          <w:kern w:val="0"/>
          <w:sz w:val="24"/>
          <w:szCs w:val="24"/>
          <w:lang w:eastAsia="en-GB"/>
          <w14:ligatures w14:val="none"/>
        </w:rPr>
        <w:t>SentinelOne’s</w:t>
      </w:r>
      <w:proofErr w:type="spellEnd"/>
      <w:r w:rsidRPr="002B3EB6">
        <w:rPr>
          <w:rFonts w:ascii="Times New Roman" w:eastAsia="Times New Roman" w:hAnsi="Times New Roman" w:cs="Times New Roman"/>
          <w:kern w:val="0"/>
          <w:sz w:val="24"/>
          <w:szCs w:val="24"/>
          <w:lang w:eastAsia="en-GB"/>
          <w14:ligatures w14:val="none"/>
        </w:rPr>
        <w:t xml:space="preserve"> Singularity platform, which achieved a 99.7% efficacy rate in independent evaluations conducted by [</w:t>
      </w:r>
      <w:r w:rsidR="00A830B0">
        <w:rPr>
          <w:rFonts w:ascii="Times New Roman" w:eastAsia="Times New Roman" w:hAnsi="Times New Roman" w:cs="Times New Roman"/>
          <w:kern w:val="0"/>
          <w:sz w:val="24"/>
          <w:szCs w:val="24"/>
          <w:lang w:eastAsia="en-GB"/>
          <w14:ligatures w14:val="none"/>
        </w:rPr>
        <w:t>9</w:t>
      </w:r>
      <w:r w:rsidRPr="002B3EB6">
        <w:rPr>
          <w:rFonts w:ascii="Times New Roman" w:eastAsia="Times New Roman" w:hAnsi="Times New Roman" w:cs="Times New Roman"/>
          <w:kern w:val="0"/>
          <w:sz w:val="24"/>
          <w:szCs w:val="24"/>
          <w:lang w:eastAsia="en-GB"/>
          <w14:ligatures w14:val="none"/>
        </w:rPr>
        <w:t>].</w:t>
      </w:r>
    </w:p>
    <w:p w14:paraId="3C18B22F" w14:textId="5933A826" w:rsidR="002B3EB6" w:rsidRPr="002B3EB6" w:rsidRDefault="002B3EB6" w:rsidP="002B3E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B3EB6">
        <w:rPr>
          <w:rFonts w:ascii="Times New Roman" w:eastAsia="Times New Roman" w:hAnsi="Times New Roman" w:cs="Times New Roman"/>
          <w:kern w:val="0"/>
          <w:sz w:val="24"/>
          <w:szCs w:val="24"/>
          <w:lang w:eastAsia="en-GB"/>
          <w14:ligatures w14:val="none"/>
        </w:rPr>
        <w:t>Moreover, advancements in behavioural analytics and machine learning (ML) models are enhancing detection capabilities. These systems can identify deviations from established baseline behaviours, thereby flagging potential threats before they escalate</w:t>
      </w:r>
      <w:r w:rsidR="00C1502D">
        <w:rPr>
          <w:rFonts w:ascii="Times New Roman" w:eastAsia="Times New Roman" w:hAnsi="Times New Roman" w:cs="Times New Roman"/>
          <w:kern w:val="0"/>
          <w:sz w:val="24"/>
          <w:szCs w:val="24"/>
          <w:lang w:eastAsia="en-GB"/>
          <w14:ligatures w14:val="none"/>
        </w:rPr>
        <w:t xml:space="preserve"> </w:t>
      </w:r>
      <w:r w:rsidR="009C4CAB">
        <w:rPr>
          <w:rFonts w:ascii="Times New Roman" w:eastAsia="Times New Roman" w:hAnsi="Times New Roman" w:cs="Times New Roman"/>
          <w:kern w:val="0"/>
          <w:sz w:val="24"/>
          <w:szCs w:val="24"/>
          <w:lang w:eastAsia="en-GB"/>
          <w14:ligatures w14:val="none"/>
        </w:rPr>
        <w:t>using behavioural analysis [</w:t>
      </w:r>
      <w:r w:rsidR="00537615">
        <w:rPr>
          <w:rFonts w:ascii="Times New Roman" w:eastAsia="Times New Roman" w:hAnsi="Times New Roman" w:cs="Times New Roman"/>
          <w:kern w:val="0"/>
          <w:sz w:val="24"/>
          <w:szCs w:val="24"/>
          <w:lang w:eastAsia="en-GB"/>
          <w14:ligatures w14:val="none"/>
        </w:rPr>
        <w:t>8</w:t>
      </w:r>
      <w:r w:rsidR="009C4CAB">
        <w:rPr>
          <w:rFonts w:ascii="Times New Roman" w:eastAsia="Times New Roman" w:hAnsi="Times New Roman" w:cs="Times New Roman"/>
          <w:kern w:val="0"/>
          <w:sz w:val="24"/>
          <w:szCs w:val="24"/>
          <w:lang w:eastAsia="en-GB"/>
          <w14:ligatures w14:val="none"/>
        </w:rPr>
        <w:t xml:space="preserve">]. </w:t>
      </w:r>
      <w:r w:rsidRPr="002B3EB6">
        <w:rPr>
          <w:rFonts w:ascii="Times New Roman" w:eastAsia="Times New Roman" w:hAnsi="Times New Roman" w:cs="Times New Roman"/>
          <w:kern w:val="0"/>
          <w:sz w:val="24"/>
          <w:szCs w:val="24"/>
          <w:lang w:eastAsia="en-GB"/>
          <w14:ligatures w14:val="none"/>
        </w:rPr>
        <w:t>However, their effectiveness is heavily dependent on the quality of input data, as poor data hygiene can result in erroneous conclusions, as highlighted in [</w:t>
      </w:r>
      <w:r w:rsidR="002F086D">
        <w:rPr>
          <w:rFonts w:ascii="Times New Roman" w:eastAsia="Times New Roman" w:hAnsi="Times New Roman" w:cs="Times New Roman"/>
          <w:kern w:val="0"/>
          <w:sz w:val="24"/>
          <w:szCs w:val="24"/>
          <w:lang w:eastAsia="en-GB"/>
          <w14:ligatures w14:val="none"/>
        </w:rPr>
        <w:t>1</w:t>
      </w:r>
      <w:r w:rsidR="00A830B0">
        <w:rPr>
          <w:rFonts w:ascii="Times New Roman" w:eastAsia="Times New Roman" w:hAnsi="Times New Roman" w:cs="Times New Roman"/>
          <w:kern w:val="0"/>
          <w:sz w:val="24"/>
          <w:szCs w:val="24"/>
          <w:lang w:eastAsia="en-GB"/>
          <w14:ligatures w14:val="none"/>
        </w:rPr>
        <w:t>0</w:t>
      </w:r>
      <w:r w:rsidRPr="002B3EB6">
        <w:rPr>
          <w:rFonts w:ascii="Times New Roman" w:eastAsia="Times New Roman" w:hAnsi="Times New Roman" w:cs="Times New Roman"/>
          <w:kern w:val="0"/>
          <w:sz w:val="24"/>
          <w:szCs w:val="24"/>
          <w:lang w:eastAsia="en-GB"/>
          <w14:ligatures w14:val="none"/>
        </w:rPr>
        <w:t>].</w:t>
      </w:r>
    </w:p>
    <w:p w14:paraId="46838A18" w14:textId="77777777" w:rsidR="006D2EE6" w:rsidRPr="006D2EE6" w:rsidRDefault="006D2EE6" w:rsidP="00575169">
      <w:pPr>
        <w:pStyle w:val="Heading2"/>
        <w:rPr>
          <w:rFonts w:eastAsia="Times New Roman"/>
          <w:lang w:eastAsia="en-GB"/>
        </w:rPr>
      </w:pPr>
      <w:bookmarkStart w:id="9" w:name="_Toc186989258"/>
      <w:r w:rsidRPr="006D2EE6">
        <w:rPr>
          <w:rFonts w:eastAsia="Times New Roman"/>
          <w:lang w:eastAsia="en-GB"/>
        </w:rPr>
        <w:t>3.2 Challenges and Limitations</w:t>
      </w:r>
      <w:bookmarkEnd w:id="9"/>
    </w:p>
    <w:p w14:paraId="35CAF1FC" w14:textId="15B3CAAC" w:rsidR="004C2B4C" w:rsidRPr="00AF3FAB" w:rsidRDefault="004C2B4C" w:rsidP="004C2B4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F3FAB">
        <w:rPr>
          <w:rFonts w:ascii="Times New Roman" w:eastAsia="Times New Roman" w:hAnsi="Times New Roman" w:cs="Times New Roman"/>
          <w:kern w:val="0"/>
          <w:sz w:val="24"/>
          <w:szCs w:val="24"/>
          <w:lang w:eastAsia="en-GB"/>
          <w14:ligatures w14:val="none"/>
        </w:rPr>
        <w:t>Despite these technological advancements, threat detection systems still struggle to address zero-day exploits and polymorphic malware. As noted by [1</w:t>
      </w:r>
      <w:r w:rsidR="00A830B0">
        <w:rPr>
          <w:rFonts w:ascii="Times New Roman" w:eastAsia="Times New Roman" w:hAnsi="Times New Roman" w:cs="Times New Roman"/>
          <w:kern w:val="0"/>
          <w:sz w:val="24"/>
          <w:szCs w:val="24"/>
          <w:lang w:eastAsia="en-GB"/>
          <w14:ligatures w14:val="none"/>
        </w:rPr>
        <w:t>1</w:t>
      </w:r>
      <w:r w:rsidRPr="00AF3FAB">
        <w:rPr>
          <w:rFonts w:ascii="Times New Roman" w:eastAsia="Times New Roman" w:hAnsi="Times New Roman" w:cs="Times New Roman"/>
          <w:kern w:val="0"/>
          <w:sz w:val="24"/>
          <w:szCs w:val="24"/>
          <w:lang w:eastAsia="en-GB"/>
          <w14:ligatures w14:val="none"/>
        </w:rPr>
        <w:t>], attackers are increasingly utilizing evasion techniques to bypass detection mechanisms. Additionally, the effectiveness of XDR and EDR solutions is contingent upon their interoperability with existing IT infrastructure, which is often fragmented and outdated.</w:t>
      </w:r>
    </w:p>
    <w:p w14:paraId="4F3F9E4F" w14:textId="7826C02E" w:rsidR="004C2B4C" w:rsidRPr="00AF3FAB" w:rsidRDefault="00F416D1" w:rsidP="004C2B4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What is described as a </w:t>
      </w:r>
      <w:r w:rsidR="00944D3B">
        <w:rPr>
          <w:rFonts w:ascii="Times New Roman" w:eastAsia="Times New Roman" w:hAnsi="Times New Roman" w:cs="Times New Roman"/>
          <w:kern w:val="0"/>
          <w:sz w:val="24"/>
          <w:szCs w:val="24"/>
          <w:lang w:eastAsia="en-GB"/>
          <w14:ligatures w14:val="none"/>
        </w:rPr>
        <w:t xml:space="preserve">lack of cyber </w:t>
      </w:r>
      <w:r w:rsidR="002458E0">
        <w:rPr>
          <w:rFonts w:ascii="Times New Roman" w:eastAsia="Times New Roman" w:hAnsi="Times New Roman" w:cs="Times New Roman"/>
          <w:kern w:val="0"/>
          <w:sz w:val="24"/>
          <w:szCs w:val="24"/>
          <w:lang w:eastAsia="en-GB"/>
          <w14:ligatures w14:val="none"/>
        </w:rPr>
        <w:t>security</w:t>
      </w:r>
      <w:r w:rsidR="00944D3B">
        <w:rPr>
          <w:rFonts w:ascii="Times New Roman" w:eastAsia="Times New Roman" w:hAnsi="Times New Roman" w:cs="Times New Roman"/>
          <w:kern w:val="0"/>
          <w:sz w:val="24"/>
          <w:szCs w:val="24"/>
          <w:lang w:eastAsia="en-GB"/>
          <w14:ligatures w14:val="none"/>
        </w:rPr>
        <w:t xml:space="preserve"> readiness by [1</w:t>
      </w:r>
      <w:r w:rsidR="00A830B0">
        <w:rPr>
          <w:rFonts w:ascii="Times New Roman" w:eastAsia="Times New Roman" w:hAnsi="Times New Roman" w:cs="Times New Roman"/>
          <w:kern w:val="0"/>
          <w:sz w:val="24"/>
          <w:szCs w:val="24"/>
          <w:lang w:eastAsia="en-GB"/>
          <w14:ligatures w14:val="none"/>
        </w:rPr>
        <w:t>0</w:t>
      </w:r>
      <w:r w:rsidR="00944D3B">
        <w:rPr>
          <w:rFonts w:ascii="Times New Roman" w:eastAsia="Times New Roman" w:hAnsi="Times New Roman" w:cs="Times New Roman"/>
          <w:kern w:val="0"/>
          <w:sz w:val="24"/>
          <w:szCs w:val="24"/>
          <w:lang w:eastAsia="en-GB"/>
          <w14:ligatures w14:val="none"/>
        </w:rPr>
        <w:t xml:space="preserve">] provides </w:t>
      </w:r>
      <w:r w:rsidR="00377556">
        <w:rPr>
          <w:rFonts w:ascii="Times New Roman" w:eastAsia="Times New Roman" w:hAnsi="Times New Roman" w:cs="Times New Roman"/>
          <w:kern w:val="0"/>
          <w:sz w:val="24"/>
          <w:szCs w:val="24"/>
          <w:lang w:eastAsia="en-GB"/>
          <w14:ligatures w14:val="none"/>
        </w:rPr>
        <w:t xml:space="preserve">a significant challenge for organisations in ensuring they have </w:t>
      </w:r>
      <w:r w:rsidR="002458E0">
        <w:rPr>
          <w:rFonts w:ascii="Times New Roman" w:eastAsia="Times New Roman" w:hAnsi="Times New Roman" w:cs="Times New Roman"/>
          <w:kern w:val="0"/>
          <w:sz w:val="24"/>
          <w:szCs w:val="24"/>
          <w:lang w:eastAsia="en-GB"/>
          <w14:ligatures w14:val="none"/>
        </w:rPr>
        <w:t>sufficient</w:t>
      </w:r>
      <w:r w:rsidR="00377556">
        <w:rPr>
          <w:rFonts w:ascii="Times New Roman" w:eastAsia="Times New Roman" w:hAnsi="Times New Roman" w:cs="Times New Roman"/>
          <w:kern w:val="0"/>
          <w:sz w:val="24"/>
          <w:szCs w:val="24"/>
          <w:lang w:eastAsia="en-GB"/>
          <w14:ligatures w14:val="none"/>
        </w:rPr>
        <w:t xml:space="preserve"> </w:t>
      </w:r>
      <w:r w:rsidR="002458E0">
        <w:rPr>
          <w:rFonts w:ascii="Times New Roman" w:eastAsia="Times New Roman" w:hAnsi="Times New Roman" w:cs="Times New Roman"/>
          <w:kern w:val="0"/>
          <w:sz w:val="24"/>
          <w:szCs w:val="24"/>
          <w:lang w:eastAsia="en-GB"/>
          <w14:ligatures w14:val="none"/>
        </w:rPr>
        <w:t xml:space="preserve">resources to safeguard their assets.  </w:t>
      </w:r>
      <w:r w:rsidR="004C2B4C" w:rsidRPr="00AF3FAB">
        <w:rPr>
          <w:rFonts w:ascii="Times New Roman" w:eastAsia="Times New Roman" w:hAnsi="Times New Roman" w:cs="Times New Roman"/>
          <w:kern w:val="0"/>
          <w:sz w:val="24"/>
          <w:szCs w:val="24"/>
          <w:lang w:eastAsia="en-GB"/>
          <w14:ligatures w14:val="none"/>
        </w:rPr>
        <w:t xml:space="preserve">Incident response </w:t>
      </w:r>
      <w:r w:rsidR="002458E0">
        <w:rPr>
          <w:rFonts w:ascii="Times New Roman" w:eastAsia="Times New Roman" w:hAnsi="Times New Roman" w:cs="Times New Roman"/>
          <w:kern w:val="0"/>
          <w:sz w:val="24"/>
          <w:szCs w:val="24"/>
          <w:lang w:eastAsia="en-GB"/>
          <w14:ligatures w14:val="none"/>
        </w:rPr>
        <w:t xml:space="preserve">therefore </w:t>
      </w:r>
      <w:r w:rsidR="004C2B4C" w:rsidRPr="00AF3FAB">
        <w:rPr>
          <w:rFonts w:ascii="Times New Roman" w:eastAsia="Times New Roman" w:hAnsi="Times New Roman" w:cs="Times New Roman"/>
          <w:kern w:val="0"/>
          <w:sz w:val="24"/>
          <w:szCs w:val="24"/>
          <w:lang w:eastAsia="en-GB"/>
          <w14:ligatures w14:val="none"/>
        </w:rPr>
        <w:t>remains another critical area of concern. Many organizations lack well-defined incident response playbooks, which can lead to delayed or inefficient remediation efforts. Studies conducted by [1</w:t>
      </w:r>
      <w:r w:rsidR="00A830B0">
        <w:rPr>
          <w:rFonts w:ascii="Times New Roman" w:eastAsia="Times New Roman" w:hAnsi="Times New Roman" w:cs="Times New Roman"/>
          <w:kern w:val="0"/>
          <w:sz w:val="24"/>
          <w:szCs w:val="24"/>
          <w:lang w:eastAsia="en-GB"/>
          <w14:ligatures w14:val="none"/>
        </w:rPr>
        <w:t>0</w:t>
      </w:r>
      <w:r w:rsidR="004C2B4C" w:rsidRPr="00AF3FAB">
        <w:rPr>
          <w:rFonts w:ascii="Times New Roman" w:eastAsia="Times New Roman" w:hAnsi="Times New Roman" w:cs="Times New Roman"/>
          <w:kern w:val="0"/>
          <w:sz w:val="24"/>
          <w:szCs w:val="24"/>
          <w:lang w:eastAsia="en-GB"/>
          <w14:ligatures w14:val="none"/>
        </w:rPr>
        <w:t xml:space="preserve">] </w:t>
      </w:r>
      <w:r w:rsidR="002B3EB6" w:rsidRPr="00AF3FAB">
        <w:rPr>
          <w:rFonts w:ascii="Times New Roman" w:eastAsia="Times New Roman" w:hAnsi="Times New Roman" w:cs="Times New Roman"/>
          <w:kern w:val="0"/>
          <w:sz w:val="24"/>
          <w:szCs w:val="24"/>
          <w:lang w:eastAsia="en-GB"/>
          <w14:ligatures w14:val="none"/>
        </w:rPr>
        <w:t>high</w:t>
      </w:r>
      <w:r w:rsidR="00AF3FAB" w:rsidRPr="00AF3FAB">
        <w:rPr>
          <w:rFonts w:ascii="Times New Roman" w:eastAsia="Times New Roman" w:hAnsi="Times New Roman" w:cs="Times New Roman"/>
          <w:kern w:val="0"/>
          <w:sz w:val="24"/>
          <w:szCs w:val="24"/>
          <w:lang w:eastAsia="en-GB"/>
          <w14:ligatures w14:val="none"/>
        </w:rPr>
        <w:t>light</w:t>
      </w:r>
      <w:r w:rsidR="004C2B4C" w:rsidRPr="00AF3FAB">
        <w:rPr>
          <w:rFonts w:ascii="Times New Roman" w:eastAsia="Times New Roman" w:hAnsi="Times New Roman" w:cs="Times New Roman"/>
          <w:kern w:val="0"/>
          <w:sz w:val="24"/>
          <w:szCs w:val="24"/>
          <w:lang w:eastAsia="en-GB"/>
          <w14:ligatures w14:val="none"/>
        </w:rPr>
        <w:t xml:space="preserve"> the importance of regular tabletop exercises to enhance organizational readiness; however, only 30% of surveyed organizations reported conducting such exercises on an annual basis.</w:t>
      </w:r>
    </w:p>
    <w:p w14:paraId="2904BADB" w14:textId="77777777" w:rsidR="006D2EE6" w:rsidRPr="006D2EE6" w:rsidRDefault="006D2EE6" w:rsidP="00575169">
      <w:pPr>
        <w:pStyle w:val="Heading1"/>
        <w:rPr>
          <w:rFonts w:eastAsia="Times New Roman"/>
          <w:lang w:eastAsia="en-GB"/>
        </w:rPr>
      </w:pPr>
      <w:bookmarkStart w:id="10" w:name="_Toc186989259"/>
      <w:r w:rsidRPr="006D2EE6">
        <w:rPr>
          <w:rFonts w:eastAsia="Times New Roman"/>
          <w:lang w:eastAsia="en-GB"/>
        </w:rPr>
        <w:t>4. Future Directions and Recommendations</w:t>
      </w:r>
      <w:bookmarkEnd w:id="10"/>
    </w:p>
    <w:p w14:paraId="358131A3" w14:textId="16F104DE" w:rsidR="006D2EE6" w:rsidRPr="006D2EE6" w:rsidRDefault="006D2EE6" w:rsidP="00575169">
      <w:pPr>
        <w:pStyle w:val="Heading2"/>
        <w:rPr>
          <w:rFonts w:eastAsia="Times New Roman"/>
          <w:lang w:eastAsia="en-GB"/>
        </w:rPr>
      </w:pPr>
      <w:bookmarkStart w:id="11" w:name="_Toc186989260"/>
      <w:r w:rsidRPr="006D2EE6">
        <w:rPr>
          <w:rFonts w:eastAsia="Times New Roman"/>
          <w:lang w:eastAsia="en-GB"/>
        </w:rPr>
        <w:t>4.1 Enhancing Blue Team Capabilities</w:t>
      </w:r>
      <w:bookmarkEnd w:id="11"/>
    </w:p>
    <w:p w14:paraId="27192C3B" w14:textId="123B8502" w:rsidR="00AF3FAB" w:rsidRPr="006D2EE6" w:rsidRDefault="00AF3FAB" w:rsidP="006D2EE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668AB">
        <w:rPr>
          <w:rFonts w:ascii="Times New Roman" w:eastAsia="Times New Roman" w:hAnsi="Times New Roman" w:cs="Times New Roman"/>
          <w:kern w:val="0"/>
          <w:sz w:val="24"/>
          <w:szCs w:val="24"/>
          <w:lang w:eastAsia="en-GB"/>
          <w14:ligatures w14:val="none"/>
        </w:rPr>
        <w:t>Organizations must prioritize ongoing training and upskilling of their cybersecurity workforce if they are to overcome the</w:t>
      </w:r>
      <w:r w:rsidR="009602B0" w:rsidRPr="009668AB">
        <w:rPr>
          <w:rFonts w:ascii="Times New Roman" w:eastAsia="Times New Roman" w:hAnsi="Times New Roman" w:cs="Times New Roman"/>
          <w:kern w:val="0"/>
          <w:sz w:val="24"/>
          <w:szCs w:val="24"/>
          <w:lang w:eastAsia="en-GB"/>
          <w14:ligatures w14:val="none"/>
        </w:rPr>
        <w:t xml:space="preserve"> outlined</w:t>
      </w:r>
      <w:r w:rsidRPr="009668AB">
        <w:rPr>
          <w:rFonts w:ascii="Times New Roman" w:eastAsia="Times New Roman" w:hAnsi="Times New Roman" w:cs="Times New Roman"/>
          <w:kern w:val="0"/>
          <w:sz w:val="24"/>
          <w:szCs w:val="24"/>
          <w:lang w:eastAsia="en-GB"/>
          <w14:ligatures w14:val="none"/>
        </w:rPr>
        <w:t xml:space="preserve"> challenges. </w:t>
      </w:r>
      <w:r w:rsidR="00015D97">
        <w:rPr>
          <w:rFonts w:ascii="Times New Roman" w:eastAsia="Times New Roman" w:hAnsi="Times New Roman" w:cs="Times New Roman"/>
          <w:kern w:val="0"/>
          <w:sz w:val="24"/>
          <w:szCs w:val="24"/>
          <w:lang w:eastAsia="en-GB"/>
          <w14:ligatures w14:val="none"/>
        </w:rPr>
        <w:t>As noted in [1</w:t>
      </w:r>
      <w:r w:rsidR="00A830B0">
        <w:rPr>
          <w:rFonts w:ascii="Times New Roman" w:eastAsia="Times New Roman" w:hAnsi="Times New Roman" w:cs="Times New Roman"/>
          <w:kern w:val="0"/>
          <w:sz w:val="24"/>
          <w:szCs w:val="24"/>
          <w:lang w:eastAsia="en-GB"/>
          <w14:ligatures w14:val="none"/>
        </w:rPr>
        <w:t>2</w:t>
      </w:r>
      <w:r w:rsidR="00015D97">
        <w:rPr>
          <w:rFonts w:ascii="Times New Roman" w:eastAsia="Times New Roman" w:hAnsi="Times New Roman" w:cs="Times New Roman"/>
          <w:kern w:val="0"/>
          <w:sz w:val="24"/>
          <w:szCs w:val="24"/>
          <w:lang w:eastAsia="en-GB"/>
          <w14:ligatures w14:val="none"/>
        </w:rPr>
        <w:t xml:space="preserve">] </w:t>
      </w:r>
      <w:r w:rsidR="00BA12A7">
        <w:t xml:space="preserve">80–90 </w:t>
      </w:r>
      <w:r w:rsidR="00BA12A7" w:rsidRPr="00015D97">
        <w:rPr>
          <w:rFonts w:ascii="Times New Roman" w:hAnsi="Times New Roman" w:cs="Times New Roman"/>
          <w:sz w:val="24"/>
          <w:szCs w:val="24"/>
        </w:rPr>
        <w:t>percent of current cybersecurity failures are due to human and organizational shortcomings.</w:t>
      </w:r>
      <w:r w:rsidR="00BA12A7" w:rsidRPr="00015D97">
        <w:rPr>
          <w:rFonts w:ascii="Times New Roman" w:eastAsia="Times New Roman" w:hAnsi="Times New Roman" w:cs="Times New Roman"/>
          <w:kern w:val="0"/>
          <w:sz w:val="24"/>
          <w:szCs w:val="24"/>
          <w:lang w:eastAsia="en-GB"/>
          <w14:ligatures w14:val="none"/>
        </w:rPr>
        <w:t xml:space="preserve"> </w:t>
      </w:r>
      <w:r w:rsidRPr="009668AB">
        <w:rPr>
          <w:rFonts w:ascii="Times New Roman" w:eastAsia="Times New Roman" w:hAnsi="Times New Roman" w:cs="Times New Roman"/>
          <w:kern w:val="0"/>
          <w:sz w:val="24"/>
          <w:szCs w:val="24"/>
          <w:lang w:eastAsia="en-GB"/>
          <w14:ligatures w14:val="none"/>
        </w:rPr>
        <w:t xml:space="preserve">Training </w:t>
      </w:r>
      <w:r w:rsidRPr="009668AB">
        <w:rPr>
          <w:rFonts w:ascii="Times New Roman" w:eastAsia="Times New Roman" w:hAnsi="Times New Roman" w:cs="Times New Roman"/>
          <w:kern w:val="0"/>
          <w:sz w:val="24"/>
          <w:szCs w:val="24"/>
          <w:lang w:eastAsia="en-GB"/>
          <w14:ligatures w14:val="none"/>
        </w:rPr>
        <w:lastRenderedPageBreak/>
        <w:t xml:space="preserve">platforms, have shown promise in developing practical skills, as </w:t>
      </w:r>
      <w:r w:rsidR="009602B0" w:rsidRPr="009668AB">
        <w:rPr>
          <w:rFonts w:ascii="Times New Roman" w:eastAsia="Times New Roman" w:hAnsi="Times New Roman" w:cs="Times New Roman"/>
          <w:kern w:val="0"/>
          <w:sz w:val="24"/>
          <w:szCs w:val="24"/>
          <w:lang w:eastAsia="en-GB"/>
          <w14:ligatures w14:val="none"/>
        </w:rPr>
        <w:t>noted by</w:t>
      </w:r>
      <w:r w:rsidRPr="009668AB">
        <w:rPr>
          <w:rFonts w:ascii="Times New Roman" w:eastAsia="Times New Roman" w:hAnsi="Times New Roman" w:cs="Times New Roman"/>
          <w:kern w:val="0"/>
          <w:sz w:val="24"/>
          <w:szCs w:val="24"/>
          <w:lang w:eastAsia="en-GB"/>
          <w14:ligatures w14:val="none"/>
        </w:rPr>
        <w:t xml:space="preserve"> [1</w:t>
      </w:r>
      <w:r w:rsidR="00A830B0">
        <w:rPr>
          <w:rFonts w:ascii="Times New Roman" w:eastAsia="Times New Roman" w:hAnsi="Times New Roman" w:cs="Times New Roman"/>
          <w:kern w:val="0"/>
          <w:sz w:val="24"/>
          <w:szCs w:val="24"/>
          <w:lang w:eastAsia="en-GB"/>
          <w14:ligatures w14:val="none"/>
        </w:rPr>
        <w:t>2</w:t>
      </w:r>
      <w:r w:rsidRPr="009668AB">
        <w:rPr>
          <w:rFonts w:ascii="Times New Roman" w:eastAsia="Times New Roman" w:hAnsi="Times New Roman" w:cs="Times New Roman"/>
          <w:kern w:val="0"/>
          <w:sz w:val="24"/>
          <w:szCs w:val="24"/>
          <w:lang w:eastAsia="en-GB"/>
          <w14:ligatures w14:val="none"/>
        </w:rPr>
        <w:t>]</w:t>
      </w:r>
      <w:r w:rsidR="00E62BEA" w:rsidRPr="009668AB">
        <w:rPr>
          <w:rFonts w:ascii="Times New Roman" w:eastAsia="Times New Roman" w:hAnsi="Times New Roman" w:cs="Times New Roman"/>
          <w:kern w:val="0"/>
          <w:sz w:val="24"/>
          <w:szCs w:val="24"/>
          <w:lang w:eastAsia="en-GB"/>
          <w14:ligatures w14:val="none"/>
        </w:rPr>
        <w:t xml:space="preserve"> in a</w:t>
      </w:r>
      <w:r w:rsidRPr="009668AB">
        <w:rPr>
          <w:rFonts w:ascii="Times New Roman" w:eastAsia="Times New Roman" w:hAnsi="Times New Roman" w:cs="Times New Roman"/>
          <w:kern w:val="0"/>
          <w:sz w:val="24"/>
          <w:szCs w:val="24"/>
          <w:lang w:eastAsia="en-GB"/>
          <w14:ligatures w14:val="none"/>
        </w:rPr>
        <w:t>ddition</w:t>
      </w:r>
      <w:r w:rsidR="00E62BEA" w:rsidRPr="009668AB">
        <w:rPr>
          <w:rFonts w:ascii="Times New Roman" w:eastAsia="Times New Roman" w:hAnsi="Times New Roman" w:cs="Times New Roman"/>
          <w:kern w:val="0"/>
          <w:sz w:val="24"/>
          <w:szCs w:val="24"/>
          <w:lang w:eastAsia="en-GB"/>
          <w14:ligatures w14:val="none"/>
        </w:rPr>
        <w:t xml:space="preserve"> to</w:t>
      </w:r>
      <w:r w:rsidRPr="009668AB">
        <w:rPr>
          <w:rFonts w:ascii="Times New Roman" w:eastAsia="Times New Roman" w:hAnsi="Times New Roman" w:cs="Times New Roman"/>
          <w:kern w:val="0"/>
          <w:sz w:val="24"/>
          <w:szCs w:val="24"/>
          <w:lang w:eastAsia="en-GB"/>
          <w14:ligatures w14:val="none"/>
        </w:rPr>
        <w:t xml:space="preserve"> investing in automation and AI-driven solutions </w:t>
      </w:r>
      <w:r w:rsidR="00BA37CB" w:rsidRPr="009668AB">
        <w:rPr>
          <w:rFonts w:ascii="Times New Roman" w:eastAsia="Times New Roman" w:hAnsi="Times New Roman" w:cs="Times New Roman"/>
          <w:kern w:val="0"/>
          <w:sz w:val="24"/>
          <w:szCs w:val="24"/>
          <w:lang w:eastAsia="en-GB"/>
          <w14:ligatures w14:val="none"/>
        </w:rPr>
        <w:t xml:space="preserve">which </w:t>
      </w:r>
      <w:r w:rsidRPr="009668AB">
        <w:rPr>
          <w:rFonts w:ascii="Times New Roman" w:eastAsia="Times New Roman" w:hAnsi="Times New Roman" w:cs="Times New Roman"/>
          <w:kern w:val="0"/>
          <w:sz w:val="24"/>
          <w:szCs w:val="24"/>
          <w:lang w:eastAsia="en-GB"/>
          <w14:ligatures w14:val="none"/>
        </w:rPr>
        <w:t>can help alleviate resource constraints. However, it is crucial to maintain human oversight to validate automated outputs and ensure contextual awareness</w:t>
      </w:r>
      <w:r w:rsidRPr="00C603C9">
        <w:rPr>
          <w:rFonts w:ascii="Times New Roman" w:eastAsia="Times New Roman" w:hAnsi="Times New Roman" w:cs="Times New Roman"/>
          <w:kern w:val="0"/>
          <w:sz w:val="24"/>
          <w:szCs w:val="24"/>
          <w:lang w:eastAsia="en-GB"/>
          <w14:ligatures w14:val="none"/>
        </w:rPr>
        <w:t xml:space="preserve">. </w:t>
      </w:r>
      <w:r w:rsidR="00C603C9">
        <w:rPr>
          <w:rFonts w:ascii="Times New Roman" w:eastAsia="Times New Roman" w:hAnsi="Times New Roman" w:cs="Times New Roman"/>
          <w:kern w:val="0"/>
          <w:sz w:val="24"/>
          <w:szCs w:val="24"/>
          <w:lang w:eastAsia="en-GB"/>
          <w14:ligatures w14:val="none"/>
        </w:rPr>
        <w:t>[1</w:t>
      </w:r>
      <w:r w:rsidR="00A830B0">
        <w:rPr>
          <w:rFonts w:ascii="Times New Roman" w:eastAsia="Times New Roman" w:hAnsi="Times New Roman" w:cs="Times New Roman"/>
          <w:kern w:val="0"/>
          <w:sz w:val="24"/>
          <w:szCs w:val="24"/>
          <w:lang w:eastAsia="en-GB"/>
          <w14:ligatures w14:val="none"/>
        </w:rPr>
        <w:t>2</w:t>
      </w:r>
      <w:r w:rsidR="00C603C9">
        <w:rPr>
          <w:rFonts w:ascii="Times New Roman" w:eastAsia="Times New Roman" w:hAnsi="Times New Roman" w:cs="Times New Roman"/>
          <w:kern w:val="0"/>
          <w:sz w:val="24"/>
          <w:szCs w:val="24"/>
          <w:lang w:eastAsia="en-GB"/>
          <w14:ligatures w14:val="none"/>
        </w:rPr>
        <w:t>] outlines that t</w:t>
      </w:r>
      <w:r w:rsidR="00890EE2" w:rsidRPr="00C603C9">
        <w:rPr>
          <w:rFonts w:ascii="Times New Roman" w:hAnsi="Times New Roman" w:cs="Times New Roman"/>
          <w:sz w:val="24"/>
          <w:szCs w:val="24"/>
        </w:rPr>
        <w:t>he presumption is that workers will always make a better decision after being trained.</w:t>
      </w:r>
      <w:r w:rsidR="00890EE2" w:rsidRPr="009668AB">
        <w:rPr>
          <w:rFonts w:ascii="Times New Roman" w:eastAsia="Times New Roman" w:hAnsi="Times New Roman" w:cs="Times New Roman"/>
          <w:kern w:val="0"/>
          <w:sz w:val="24"/>
          <w:szCs w:val="24"/>
          <w:lang w:eastAsia="en-GB"/>
          <w14:ligatures w14:val="none"/>
        </w:rPr>
        <w:t xml:space="preserve"> </w:t>
      </w:r>
      <w:r w:rsidRPr="009668AB">
        <w:rPr>
          <w:rFonts w:ascii="Times New Roman" w:eastAsia="Times New Roman" w:hAnsi="Times New Roman" w:cs="Times New Roman"/>
          <w:kern w:val="0"/>
          <w:sz w:val="24"/>
          <w:szCs w:val="24"/>
          <w:lang w:eastAsia="en-GB"/>
          <w14:ligatures w14:val="none"/>
        </w:rPr>
        <w:t xml:space="preserve">Collaborative threat intelligence sharing among industry peers can further enhance collective </w:t>
      </w:r>
      <w:r w:rsidR="009668AB" w:rsidRPr="009668AB">
        <w:rPr>
          <w:rFonts w:ascii="Times New Roman" w:eastAsia="Times New Roman" w:hAnsi="Times New Roman" w:cs="Times New Roman"/>
          <w:kern w:val="0"/>
          <w:sz w:val="24"/>
          <w:szCs w:val="24"/>
          <w:lang w:eastAsia="en-GB"/>
          <w14:ligatures w14:val="none"/>
        </w:rPr>
        <w:t>defence</w:t>
      </w:r>
      <w:r w:rsidRPr="009668AB">
        <w:rPr>
          <w:rFonts w:ascii="Times New Roman" w:eastAsia="Times New Roman" w:hAnsi="Times New Roman" w:cs="Times New Roman"/>
          <w:kern w:val="0"/>
          <w:sz w:val="24"/>
          <w:szCs w:val="24"/>
          <w:lang w:eastAsia="en-GB"/>
          <w14:ligatures w14:val="none"/>
        </w:rPr>
        <w:t xml:space="preserve"> mechanisms</w:t>
      </w:r>
      <w:r w:rsidR="009668AB" w:rsidRPr="009668AB">
        <w:rPr>
          <w:rFonts w:ascii="Times New Roman" w:eastAsia="Times New Roman" w:hAnsi="Times New Roman" w:cs="Times New Roman"/>
          <w:kern w:val="0"/>
          <w:sz w:val="24"/>
          <w:szCs w:val="24"/>
          <w:lang w:eastAsia="en-GB"/>
          <w14:ligatures w14:val="none"/>
        </w:rPr>
        <w:t>, as suggested by</w:t>
      </w:r>
      <w:r w:rsidR="00BA37CB" w:rsidRPr="009668AB">
        <w:rPr>
          <w:rFonts w:ascii="Times New Roman" w:eastAsia="Times New Roman" w:hAnsi="Times New Roman" w:cs="Times New Roman"/>
          <w:kern w:val="0"/>
          <w:sz w:val="24"/>
          <w:szCs w:val="24"/>
          <w:lang w:eastAsia="en-GB"/>
          <w14:ligatures w14:val="none"/>
        </w:rPr>
        <w:t xml:space="preserve"> </w:t>
      </w:r>
      <w:r w:rsidRPr="009668AB">
        <w:rPr>
          <w:rFonts w:ascii="Times New Roman" w:eastAsia="Times New Roman" w:hAnsi="Times New Roman" w:cs="Times New Roman"/>
          <w:kern w:val="0"/>
          <w:sz w:val="24"/>
          <w:szCs w:val="24"/>
          <w:lang w:eastAsia="en-GB"/>
          <w14:ligatures w14:val="none"/>
        </w:rPr>
        <w:t>[1</w:t>
      </w:r>
      <w:r w:rsidR="00A830B0">
        <w:rPr>
          <w:rFonts w:ascii="Times New Roman" w:eastAsia="Times New Roman" w:hAnsi="Times New Roman" w:cs="Times New Roman"/>
          <w:kern w:val="0"/>
          <w:sz w:val="24"/>
          <w:szCs w:val="24"/>
          <w:lang w:eastAsia="en-GB"/>
          <w14:ligatures w14:val="none"/>
        </w:rPr>
        <w:t>3</w:t>
      </w:r>
      <w:r w:rsidRPr="009668AB">
        <w:rPr>
          <w:rFonts w:ascii="Times New Roman" w:eastAsia="Times New Roman" w:hAnsi="Times New Roman" w:cs="Times New Roman"/>
          <w:kern w:val="0"/>
          <w:sz w:val="24"/>
          <w:szCs w:val="24"/>
          <w:lang w:eastAsia="en-GB"/>
          <w14:ligatures w14:val="none"/>
        </w:rPr>
        <w:t>]</w:t>
      </w:r>
      <w:r w:rsidR="00127774">
        <w:rPr>
          <w:rFonts w:ascii="Times New Roman" w:eastAsia="Times New Roman" w:hAnsi="Times New Roman" w:cs="Times New Roman"/>
          <w:kern w:val="0"/>
          <w:sz w:val="24"/>
          <w:szCs w:val="24"/>
          <w:lang w:eastAsia="en-GB"/>
          <w14:ligatures w14:val="none"/>
        </w:rPr>
        <w:t xml:space="preserve"> in addition </w:t>
      </w:r>
      <w:r w:rsidR="00C25E86">
        <w:rPr>
          <w:rFonts w:ascii="Times New Roman" w:eastAsia="Times New Roman" w:hAnsi="Times New Roman" w:cs="Times New Roman"/>
          <w:kern w:val="0"/>
          <w:sz w:val="24"/>
          <w:szCs w:val="24"/>
          <w:lang w:eastAsia="en-GB"/>
          <w14:ligatures w14:val="none"/>
        </w:rPr>
        <w:t xml:space="preserve">to ML based AI holding promise to disrupt </w:t>
      </w:r>
      <w:r w:rsidR="003F254F">
        <w:rPr>
          <w:rFonts w:ascii="Times New Roman" w:eastAsia="Times New Roman" w:hAnsi="Times New Roman" w:cs="Times New Roman"/>
          <w:kern w:val="0"/>
          <w:sz w:val="24"/>
          <w:szCs w:val="24"/>
          <w:lang w:eastAsia="en-GB"/>
          <w14:ligatures w14:val="none"/>
        </w:rPr>
        <w:t xml:space="preserve">the </w:t>
      </w:r>
      <w:r w:rsidR="00C25E86">
        <w:rPr>
          <w:rFonts w:ascii="Times New Roman" w:eastAsia="Times New Roman" w:hAnsi="Times New Roman" w:cs="Times New Roman"/>
          <w:kern w:val="0"/>
          <w:sz w:val="24"/>
          <w:szCs w:val="24"/>
          <w:lang w:eastAsia="en-GB"/>
          <w14:ligatures w14:val="none"/>
        </w:rPr>
        <w:t>SOC</w:t>
      </w:r>
      <w:r w:rsidR="009668AB" w:rsidRPr="009668AB">
        <w:rPr>
          <w:rFonts w:ascii="Times New Roman" w:eastAsia="Times New Roman" w:hAnsi="Times New Roman" w:cs="Times New Roman"/>
          <w:kern w:val="0"/>
          <w:sz w:val="24"/>
          <w:szCs w:val="24"/>
          <w:lang w:eastAsia="en-GB"/>
          <w14:ligatures w14:val="none"/>
        </w:rPr>
        <w:t xml:space="preserve">.  </w:t>
      </w:r>
    </w:p>
    <w:p w14:paraId="36EFEEC2" w14:textId="77777777" w:rsidR="006D2EE6" w:rsidRPr="006D2EE6" w:rsidRDefault="006D2EE6" w:rsidP="00575169">
      <w:pPr>
        <w:pStyle w:val="Heading2"/>
        <w:rPr>
          <w:rFonts w:eastAsia="Times New Roman"/>
          <w:lang w:eastAsia="en-GB"/>
        </w:rPr>
      </w:pPr>
      <w:bookmarkStart w:id="12" w:name="_Toc186989261"/>
      <w:r w:rsidRPr="006D2EE6">
        <w:rPr>
          <w:rFonts w:eastAsia="Times New Roman"/>
          <w:lang w:eastAsia="en-GB"/>
        </w:rPr>
        <w:t>4.2 Strategic Considerations</w:t>
      </w:r>
      <w:bookmarkEnd w:id="12"/>
    </w:p>
    <w:p w14:paraId="6E103ACB" w14:textId="6698D477" w:rsidR="00AA43EB" w:rsidRPr="00D3153C" w:rsidRDefault="006D2EE6" w:rsidP="00AA43E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D2EE6">
        <w:rPr>
          <w:rFonts w:ascii="Times New Roman" w:eastAsia="Times New Roman" w:hAnsi="Times New Roman" w:cs="Times New Roman"/>
          <w:kern w:val="0"/>
          <w:sz w:val="24"/>
          <w:szCs w:val="24"/>
          <w:lang w:eastAsia="en-GB"/>
          <w14:ligatures w14:val="none"/>
        </w:rPr>
        <w:t>Organizations</w:t>
      </w:r>
      <w:r w:rsidR="00D3153C">
        <w:rPr>
          <w:rFonts w:ascii="Times New Roman" w:eastAsia="Times New Roman" w:hAnsi="Times New Roman" w:cs="Times New Roman"/>
          <w:kern w:val="0"/>
          <w:sz w:val="24"/>
          <w:szCs w:val="24"/>
          <w:lang w:eastAsia="en-GB"/>
          <w14:ligatures w14:val="none"/>
        </w:rPr>
        <w:t xml:space="preserve"> need to a</w:t>
      </w:r>
      <w:r w:rsidRPr="006D2EE6">
        <w:rPr>
          <w:rFonts w:ascii="Times New Roman" w:eastAsia="Times New Roman" w:hAnsi="Times New Roman" w:cs="Times New Roman"/>
          <w:kern w:val="0"/>
          <w:sz w:val="24"/>
          <w:szCs w:val="24"/>
          <w:lang w:eastAsia="en-GB"/>
          <w14:ligatures w14:val="none"/>
        </w:rPr>
        <w:t>dopt a</w:t>
      </w:r>
      <w:r w:rsidR="00D3153C">
        <w:rPr>
          <w:rFonts w:ascii="Times New Roman" w:eastAsia="Times New Roman" w:hAnsi="Times New Roman" w:cs="Times New Roman"/>
          <w:kern w:val="0"/>
          <w:sz w:val="24"/>
          <w:szCs w:val="24"/>
          <w:lang w:eastAsia="en-GB"/>
          <w14:ligatures w14:val="none"/>
        </w:rPr>
        <w:t xml:space="preserve"> comprehensive and </w:t>
      </w:r>
      <w:r w:rsidRPr="006D2EE6">
        <w:rPr>
          <w:rFonts w:ascii="Times New Roman" w:eastAsia="Times New Roman" w:hAnsi="Times New Roman" w:cs="Times New Roman"/>
          <w:kern w:val="0"/>
          <w:sz w:val="24"/>
          <w:szCs w:val="24"/>
          <w:lang w:eastAsia="en-GB"/>
          <w14:ligatures w14:val="none"/>
        </w:rPr>
        <w:t>holistic approach to cybersecurity</w:t>
      </w:r>
      <w:r w:rsidR="00D3153C">
        <w:rPr>
          <w:rFonts w:ascii="Times New Roman" w:eastAsia="Times New Roman" w:hAnsi="Times New Roman" w:cs="Times New Roman"/>
          <w:kern w:val="0"/>
          <w:sz w:val="24"/>
          <w:szCs w:val="24"/>
          <w:lang w:eastAsia="en-GB"/>
          <w14:ligatures w14:val="none"/>
        </w:rPr>
        <w:t xml:space="preserve"> which </w:t>
      </w:r>
      <w:r w:rsidRPr="006D2EE6">
        <w:rPr>
          <w:rFonts w:ascii="Times New Roman" w:eastAsia="Times New Roman" w:hAnsi="Times New Roman" w:cs="Times New Roman"/>
          <w:kern w:val="0"/>
          <w:sz w:val="24"/>
          <w:szCs w:val="24"/>
          <w:lang w:eastAsia="en-GB"/>
          <w14:ligatures w14:val="none"/>
        </w:rPr>
        <w:t>integra</w:t>
      </w:r>
      <w:r w:rsidR="00AA30EA">
        <w:rPr>
          <w:rFonts w:ascii="Times New Roman" w:eastAsia="Times New Roman" w:hAnsi="Times New Roman" w:cs="Times New Roman"/>
          <w:kern w:val="0"/>
          <w:sz w:val="24"/>
          <w:szCs w:val="24"/>
          <w:lang w:eastAsia="en-GB"/>
          <w14:ligatures w14:val="none"/>
        </w:rPr>
        <w:t xml:space="preserve">tes </w:t>
      </w:r>
      <w:r w:rsidRPr="006D2EE6">
        <w:rPr>
          <w:rFonts w:ascii="Times New Roman" w:eastAsia="Times New Roman" w:hAnsi="Times New Roman" w:cs="Times New Roman"/>
          <w:kern w:val="0"/>
          <w:sz w:val="24"/>
          <w:szCs w:val="24"/>
          <w:lang w:eastAsia="en-GB"/>
          <w14:ligatures w14:val="none"/>
        </w:rPr>
        <w:t xml:space="preserve">vulnerability management, threat hunting, and detection and response into a cohesive strategy. </w:t>
      </w:r>
      <w:r w:rsidR="00993593">
        <w:rPr>
          <w:rFonts w:ascii="Times New Roman" w:eastAsia="Times New Roman" w:hAnsi="Times New Roman" w:cs="Times New Roman"/>
          <w:kern w:val="0"/>
          <w:sz w:val="24"/>
          <w:szCs w:val="24"/>
          <w:lang w:eastAsia="en-GB"/>
          <w14:ligatures w14:val="none"/>
        </w:rPr>
        <w:t xml:space="preserve">[1] demonstrates how medium or large </w:t>
      </w:r>
      <w:r w:rsidR="00ED783E">
        <w:rPr>
          <w:rFonts w:ascii="Times New Roman" w:eastAsia="Times New Roman" w:hAnsi="Times New Roman" w:cs="Times New Roman"/>
          <w:kern w:val="0"/>
          <w:sz w:val="24"/>
          <w:szCs w:val="24"/>
          <w:lang w:eastAsia="en-GB"/>
          <w14:ligatures w14:val="none"/>
        </w:rPr>
        <w:t>organisations</w:t>
      </w:r>
      <w:r w:rsidR="00993593">
        <w:rPr>
          <w:rFonts w:ascii="Times New Roman" w:eastAsia="Times New Roman" w:hAnsi="Times New Roman" w:cs="Times New Roman"/>
          <w:kern w:val="0"/>
          <w:sz w:val="24"/>
          <w:szCs w:val="24"/>
          <w:lang w:eastAsia="en-GB"/>
          <w14:ligatures w14:val="none"/>
        </w:rPr>
        <w:t xml:space="preserve"> </w:t>
      </w:r>
      <w:r w:rsidR="000A0506">
        <w:rPr>
          <w:rFonts w:ascii="Times New Roman" w:eastAsia="Times New Roman" w:hAnsi="Times New Roman" w:cs="Times New Roman"/>
          <w:kern w:val="0"/>
          <w:sz w:val="24"/>
          <w:szCs w:val="24"/>
          <w:lang w:eastAsia="en-GB"/>
          <w14:ligatures w14:val="none"/>
        </w:rPr>
        <w:t xml:space="preserve">are more likely to undertake risks assessments, deploy </w:t>
      </w:r>
      <w:r w:rsidR="001D3C83">
        <w:rPr>
          <w:rFonts w:ascii="Times New Roman" w:eastAsia="Times New Roman" w:hAnsi="Times New Roman" w:cs="Times New Roman"/>
          <w:kern w:val="0"/>
          <w:sz w:val="24"/>
          <w:szCs w:val="24"/>
          <w:lang w:eastAsia="en-GB"/>
          <w14:ligatures w14:val="none"/>
        </w:rPr>
        <w:t xml:space="preserve">security monitoring tools and have a formal cyber security strategy in place.  </w:t>
      </w:r>
      <w:r w:rsidR="00351EAE">
        <w:rPr>
          <w:rFonts w:ascii="Times New Roman" w:eastAsia="Times New Roman" w:hAnsi="Times New Roman" w:cs="Times New Roman"/>
          <w:kern w:val="0"/>
          <w:sz w:val="24"/>
          <w:szCs w:val="24"/>
          <w:lang w:eastAsia="en-GB"/>
          <w14:ligatures w14:val="none"/>
        </w:rPr>
        <w:t>Whilst</w:t>
      </w:r>
      <w:r w:rsidR="00EC7581">
        <w:rPr>
          <w:rFonts w:ascii="Times New Roman" w:eastAsia="Times New Roman" w:hAnsi="Times New Roman" w:cs="Times New Roman"/>
          <w:kern w:val="0"/>
          <w:sz w:val="24"/>
          <w:szCs w:val="24"/>
          <w:lang w:eastAsia="en-GB"/>
          <w14:ligatures w14:val="none"/>
        </w:rPr>
        <w:t xml:space="preserve"> the lack of budget, capacity and </w:t>
      </w:r>
      <w:r w:rsidR="002F2BBF">
        <w:rPr>
          <w:rFonts w:ascii="Times New Roman" w:eastAsia="Times New Roman" w:hAnsi="Times New Roman" w:cs="Times New Roman"/>
          <w:kern w:val="0"/>
          <w:sz w:val="24"/>
          <w:szCs w:val="24"/>
          <w:lang w:eastAsia="en-GB"/>
          <w14:ligatures w14:val="none"/>
        </w:rPr>
        <w:t xml:space="preserve">expertise </w:t>
      </w:r>
      <w:r w:rsidR="0072335C">
        <w:rPr>
          <w:rFonts w:ascii="Times New Roman" w:eastAsia="Times New Roman" w:hAnsi="Times New Roman" w:cs="Times New Roman"/>
          <w:kern w:val="0"/>
          <w:sz w:val="24"/>
          <w:szCs w:val="24"/>
          <w:lang w:eastAsia="en-GB"/>
          <w14:ligatures w14:val="none"/>
        </w:rPr>
        <w:t xml:space="preserve">create greater challenges for smaller organisations.  </w:t>
      </w:r>
      <w:r w:rsidRPr="006D2EE6">
        <w:rPr>
          <w:rFonts w:ascii="Times New Roman" w:eastAsia="Times New Roman" w:hAnsi="Times New Roman" w:cs="Times New Roman"/>
          <w:kern w:val="0"/>
          <w:sz w:val="24"/>
          <w:szCs w:val="24"/>
          <w:lang w:eastAsia="en-GB"/>
          <w14:ligatures w14:val="none"/>
        </w:rPr>
        <w:t>Regular audits and red team exercises can</w:t>
      </w:r>
      <w:r w:rsidR="00C91801">
        <w:rPr>
          <w:rFonts w:ascii="Times New Roman" w:eastAsia="Times New Roman" w:hAnsi="Times New Roman" w:cs="Times New Roman"/>
          <w:kern w:val="0"/>
          <w:sz w:val="24"/>
          <w:szCs w:val="24"/>
          <w:lang w:eastAsia="en-GB"/>
          <w14:ligatures w14:val="none"/>
        </w:rPr>
        <w:t xml:space="preserve"> assist in</w:t>
      </w:r>
      <w:r w:rsidRPr="006D2EE6">
        <w:rPr>
          <w:rFonts w:ascii="Times New Roman" w:eastAsia="Times New Roman" w:hAnsi="Times New Roman" w:cs="Times New Roman"/>
          <w:kern w:val="0"/>
          <w:sz w:val="24"/>
          <w:szCs w:val="24"/>
          <w:lang w:eastAsia="en-GB"/>
          <w14:ligatures w14:val="none"/>
        </w:rPr>
        <w:t xml:space="preserve"> </w:t>
      </w:r>
      <w:r w:rsidR="0003334D" w:rsidRPr="006D2EE6">
        <w:rPr>
          <w:rFonts w:ascii="Times New Roman" w:eastAsia="Times New Roman" w:hAnsi="Times New Roman" w:cs="Times New Roman"/>
          <w:kern w:val="0"/>
          <w:sz w:val="24"/>
          <w:szCs w:val="24"/>
          <w:lang w:eastAsia="en-GB"/>
          <w14:ligatures w14:val="none"/>
        </w:rPr>
        <w:t>identif</w:t>
      </w:r>
      <w:r w:rsidR="0003334D">
        <w:rPr>
          <w:rFonts w:ascii="Times New Roman" w:eastAsia="Times New Roman" w:hAnsi="Times New Roman" w:cs="Times New Roman"/>
          <w:kern w:val="0"/>
          <w:sz w:val="24"/>
          <w:szCs w:val="24"/>
          <w:lang w:eastAsia="en-GB"/>
          <w14:ligatures w14:val="none"/>
        </w:rPr>
        <w:t>ying</w:t>
      </w:r>
      <w:r w:rsidRPr="006D2EE6">
        <w:rPr>
          <w:rFonts w:ascii="Times New Roman" w:eastAsia="Times New Roman" w:hAnsi="Times New Roman" w:cs="Times New Roman"/>
          <w:kern w:val="0"/>
          <w:sz w:val="24"/>
          <w:szCs w:val="24"/>
          <w:lang w:eastAsia="en-GB"/>
          <w14:ligatures w14:val="none"/>
        </w:rPr>
        <w:t xml:space="preserve"> gaps in </w:t>
      </w:r>
      <w:r w:rsidR="0003334D" w:rsidRPr="006D2EE6">
        <w:rPr>
          <w:rFonts w:ascii="Times New Roman" w:eastAsia="Times New Roman" w:hAnsi="Times New Roman" w:cs="Times New Roman"/>
          <w:kern w:val="0"/>
          <w:sz w:val="24"/>
          <w:szCs w:val="24"/>
          <w:lang w:eastAsia="en-GB"/>
          <w14:ligatures w14:val="none"/>
        </w:rPr>
        <w:t>defence’s</w:t>
      </w:r>
      <w:r w:rsidRPr="006D2EE6">
        <w:rPr>
          <w:rFonts w:ascii="Times New Roman" w:eastAsia="Times New Roman" w:hAnsi="Times New Roman" w:cs="Times New Roman"/>
          <w:kern w:val="0"/>
          <w:sz w:val="24"/>
          <w:szCs w:val="24"/>
          <w:lang w:eastAsia="en-GB"/>
          <w14:ligatures w14:val="none"/>
        </w:rPr>
        <w:t>, fostering continuous improvement. Additionally, embracing frameworks like NIST’s Cybersecurity Framework and MITRE ATT&amp;CK can provide structured guidance for enhancing operational effectiveness.</w:t>
      </w:r>
      <w:r w:rsidR="00AA43EB" w:rsidRPr="00AA43EB">
        <w:rPr>
          <w:rFonts w:ascii="Times New Roman" w:eastAsia="Times New Roman" w:hAnsi="Times New Roman" w:cs="Times New Roman"/>
          <w:color w:val="FF0000"/>
          <w:kern w:val="0"/>
          <w:sz w:val="24"/>
          <w:szCs w:val="24"/>
          <w:lang w:eastAsia="en-GB"/>
          <w14:ligatures w14:val="none"/>
        </w:rPr>
        <w:t xml:space="preserve"> </w:t>
      </w:r>
    </w:p>
    <w:p w14:paraId="07DF78DA" w14:textId="77777777" w:rsidR="006D2EE6" w:rsidRPr="006D2EE6" w:rsidRDefault="006D2EE6" w:rsidP="00575169">
      <w:pPr>
        <w:pStyle w:val="Heading1"/>
        <w:rPr>
          <w:rFonts w:eastAsia="Times New Roman"/>
          <w:lang w:eastAsia="en-GB"/>
        </w:rPr>
      </w:pPr>
      <w:bookmarkStart w:id="13" w:name="_Toc186989262"/>
      <w:r w:rsidRPr="006D2EE6">
        <w:rPr>
          <w:rFonts w:eastAsia="Times New Roman"/>
          <w:lang w:eastAsia="en-GB"/>
        </w:rPr>
        <w:t>Conclusive Note</w:t>
      </w:r>
      <w:bookmarkEnd w:id="13"/>
    </w:p>
    <w:p w14:paraId="43B94BC2" w14:textId="4892B8CD" w:rsidR="0003334D" w:rsidRDefault="006D2EE6" w:rsidP="006D2EE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D2EE6">
        <w:rPr>
          <w:rFonts w:ascii="Times New Roman" w:eastAsia="Times New Roman" w:hAnsi="Times New Roman" w:cs="Times New Roman"/>
          <w:kern w:val="0"/>
          <w:sz w:val="24"/>
          <w:szCs w:val="24"/>
          <w:lang w:eastAsia="en-GB"/>
          <w14:ligatures w14:val="none"/>
        </w:rPr>
        <w:t xml:space="preserve">Blue Team operations are at the forefront of defending against the ever-evolving cyber threat landscape. </w:t>
      </w:r>
      <w:r w:rsidR="00C82F31">
        <w:rPr>
          <w:rFonts w:ascii="Times New Roman" w:eastAsia="Times New Roman" w:hAnsi="Times New Roman" w:cs="Times New Roman"/>
          <w:kern w:val="0"/>
          <w:sz w:val="24"/>
          <w:szCs w:val="24"/>
          <w:lang w:eastAsia="en-GB"/>
          <w14:ligatures w14:val="none"/>
        </w:rPr>
        <w:t xml:space="preserve">The true extend of breaches </w:t>
      </w:r>
      <w:r w:rsidR="00993593">
        <w:rPr>
          <w:rFonts w:ascii="Times New Roman" w:eastAsia="Times New Roman" w:hAnsi="Times New Roman" w:cs="Times New Roman"/>
          <w:kern w:val="0"/>
          <w:sz w:val="24"/>
          <w:szCs w:val="24"/>
          <w:lang w:eastAsia="en-GB"/>
          <w14:ligatures w14:val="none"/>
        </w:rPr>
        <w:t>remains unknown as the data is dependent on what is reported</w:t>
      </w:r>
      <w:r w:rsidR="0072335C">
        <w:rPr>
          <w:rFonts w:ascii="Times New Roman" w:eastAsia="Times New Roman" w:hAnsi="Times New Roman" w:cs="Times New Roman"/>
          <w:kern w:val="0"/>
          <w:sz w:val="24"/>
          <w:szCs w:val="24"/>
          <w:lang w:eastAsia="en-GB"/>
          <w14:ligatures w14:val="none"/>
        </w:rPr>
        <w:t>,</w:t>
      </w:r>
      <w:r w:rsidR="00993593">
        <w:rPr>
          <w:rFonts w:ascii="Times New Roman" w:eastAsia="Times New Roman" w:hAnsi="Times New Roman" w:cs="Times New Roman"/>
          <w:kern w:val="0"/>
          <w:sz w:val="24"/>
          <w:szCs w:val="24"/>
          <w:lang w:eastAsia="en-GB"/>
          <w14:ligatures w14:val="none"/>
        </w:rPr>
        <w:t xml:space="preserve"> as according to [1a] external reporting remains uncommon.  </w:t>
      </w:r>
      <w:r w:rsidRPr="006D2EE6">
        <w:rPr>
          <w:rFonts w:ascii="Times New Roman" w:eastAsia="Times New Roman" w:hAnsi="Times New Roman" w:cs="Times New Roman"/>
          <w:kern w:val="0"/>
          <w:sz w:val="24"/>
          <w:szCs w:val="24"/>
          <w:lang w:eastAsia="en-GB"/>
          <w14:ligatures w14:val="none"/>
        </w:rPr>
        <w:t xml:space="preserve">While significant advancements have been made in vulnerability management, </w:t>
      </w:r>
      <w:r w:rsidR="0007531B">
        <w:rPr>
          <w:rFonts w:ascii="Times New Roman" w:eastAsia="Times New Roman" w:hAnsi="Times New Roman" w:cs="Times New Roman"/>
          <w:kern w:val="0"/>
          <w:sz w:val="24"/>
          <w:szCs w:val="24"/>
          <w:lang w:eastAsia="en-GB"/>
          <w14:ligatures w14:val="none"/>
        </w:rPr>
        <w:t>(</w:t>
      </w:r>
      <w:r w:rsidRPr="006D2EE6">
        <w:rPr>
          <w:rFonts w:ascii="Times New Roman" w:eastAsia="Times New Roman" w:hAnsi="Times New Roman" w:cs="Times New Roman"/>
          <w:kern w:val="0"/>
          <w:sz w:val="24"/>
          <w:szCs w:val="24"/>
          <w:lang w:eastAsia="en-GB"/>
          <w14:ligatures w14:val="none"/>
        </w:rPr>
        <w:t>SOC</w:t>
      </w:r>
      <w:r w:rsidR="0007531B">
        <w:rPr>
          <w:rFonts w:ascii="Times New Roman" w:eastAsia="Times New Roman" w:hAnsi="Times New Roman" w:cs="Times New Roman"/>
          <w:kern w:val="0"/>
          <w:sz w:val="24"/>
          <w:szCs w:val="24"/>
          <w:lang w:eastAsia="en-GB"/>
          <w14:ligatures w14:val="none"/>
        </w:rPr>
        <w:t>)</w:t>
      </w:r>
      <w:r w:rsidRPr="006D2EE6">
        <w:rPr>
          <w:rFonts w:ascii="Times New Roman" w:eastAsia="Times New Roman" w:hAnsi="Times New Roman" w:cs="Times New Roman"/>
          <w:kern w:val="0"/>
          <w:sz w:val="24"/>
          <w:szCs w:val="24"/>
          <w:lang w:eastAsia="en-GB"/>
          <w14:ligatures w14:val="none"/>
        </w:rPr>
        <w:t xml:space="preserve"> optimization, threat hunting, and detection and response, persistent challenges </w:t>
      </w:r>
      <w:r w:rsidR="0003334D">
        <w:rPr>
          <w:rFonts w:ascii="Times New Roman" w:eastAsia="Times New Roman" w:hAnsi="Times New Roman" w:cs="Times New Roman"/>
          <w:kern w:val="0"/>
          <w:sz w:val="24"/>
          <w:szCs w:val="24"/>
          <w:lang w:eastAsia="en-GB"/>
          <w14:ligatures w14:val="none"/>
        </w:rPr>
        <w:t>highlight</w:t>
      </w:r>
      <w:r w:rsidRPr="006D2EE6">
        <w:rPr>
          <w:rFonts w:ascii="Times New Roman" w:eastAsia="Times New Roman" w:hAnsi="Times New Roman" w:cs="Times New Roman"/>
          <w:kern w:val="0"/>
          <w:sz w:val="24"/>
          <w:szCs w:val="24"/>
          <w:lang w:eastAsia="en-GB"/>
          <w14:ligatures w14:val="none"/>
        </w:rPr>
        <w:t xml:space="preserve"> the need for continuous improvement. By leveraging emerging technologies, fostering collaboration, and investing in human expertise, organizations can </w:t>
      </w:r>
      <w:r w:rsidR="00C85094">
        <w:rPr>
          <w:rFonts w:ascii="Times New Roman" w:eastAsia="Times New Roman" w:hAnsi="Times New Roman" w:cs="Times New Roman"/>
          <w:kern w:val="0"/>
          <w:sz w:val="24"/>
          <w:szCs w:val="24"/>
          <w:lang w:eastAsia="en-GB"/>
          <w14:ligatures w14:val="none"/>
        </w:rPr>
        <w:t>strengthen</w:t>
      </w:r>
      <w:r w:rsidRPr="006D2EE6">
        <w:rPr>
          <w:rFonts w:ascii="Times New Roman" w:eastAsia="Times New Roman" w:hAnsi="Times New Roman" w:cs="Times New Roman"/>
          <w:kern w:val="0"/>
          <w:sz w:val="24"/>
          <w:szCs w:val="24"/>
          <w:lang w:eastAsia="en-GB"/>
          <w14:ligatures w14:val="none"/>
        </w:rPr>
        <w:t xml:space="preserve"> their defensive capabilities. </w:t>
      </w:r>
    </w:p>
    <w:p w14:paraId="232BF40D" w14:textId="006D718E" w:rsidR="006D2EE6" w:rsidRDefault="006D2EE6" w:rsidP="006D2EE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D2EE6">
        <w:rPr>
          <w:rFonts w:ascii="Times New Roman" w:eastAsia="Times New Roman" w:hAnsi="Times New Roman" w:cs="Times New Roman"/>
          <w:kern w:val="0"/>
          <w:sz w:val="24"/>
          <w:szCs w:val="24"/>
          <w:lang w:eastAsia="en-GB"/>
          <w14:ligatures w14:val="none"/>
        </w:rPr>
        <w:t>The insights presented in this report highlight the critical ne</w:t>
      </w:r>
      <w:r w:rsidR="0003334D">
        <w:rPr>
          <w:rFonts w:ascii="Times New Roman" w:eastAsia="Times New Roman" w:hAnsi="Times New Roman" w:cs="Times New Roman"/>
          <w:kern w:val="0"/>
          <w:sz w:val="24"/>
          <w:szCs w:val="24"/>
          <w:lang w:eastAsia="en-GB"/>
          <w14:ligatures w14:val="none"/>
        </w:rPr>
        <w:t>cessity of</w:t>
      </w:r>
      <w:r w:rsidRPr="006D2EE6">
        <w:rPr>
          <w:rFonts w:ascii="Times New Roman" w:eastAsia="Times New Roman" w:hAnsi="Times New Roman" w:cs="Times New Roman"/>
          <w:kern w:val="0"/>
          <w:sz w:val="24"/>
          <w:szCs w:val="24"/>
          <w:lang w:eastAsia="en-GB"/>
          <w14:ligatures w14:val="none"/>
        </w:rPr>
        <w:t xml:space="preserve"> a proactive and integrated approach to Blue Team operations, ensuring resilience against sophisticated adversaries in an increasingly digital world.</w:t>
      </w:r>
    </w:p>
    <w:p w14:paraId="683E5AAE" w14:textId="38C81239" w:rsidR="006D2EE6" w:rsidRDefault="006D2EE6" w:rsidP="006D2EE6">
      <w:pPr>
        <w:spacing w:after="0" w:line="240" w:lineRule="auto"/>
        <w:rPr>
          <w:rFonts w:ascii="Times New Roman" w:eastAsia="Times New Roman" w:hAnsi="Times New Roman" w:cs="Times New Roman"/>
          <w:kern w:val="0"/>
          <w:sz w:val="24"/>
          <w:szCs w:val="24"/>
          <w:lang w:eastAsia="en-GB"/>
          <w14:ligatures w14:val="none"/>
        </w:rPr>
      </w:pPr>
    </w:p>
    <w:p w14:paraId="543F63A3" w14:textId="77777777" w:rsidR="006D5ECA" w:rsidRDefault="006D5ECA" w:rsidP="006D2EE6">
      <w:pPr>
        <w:spacing w:after="0" w:line="240" w:lineRule="auto"/>
        <w:rPr>
          <w:rFonts w:ascii="Times New Roman" w:eastAsia="Times New Roman" w:hAnsi="Times New Roman" w:cs="Times New Roman"/>
          <w:kern w:val="0"/>
          <w:sz w:val="24"/>
          <w:szCs w:val="24"/>
          <w:lang w:eastAsia="en-GB"/>
          <w14:ligatures w14:val="none"/>
        </w:rPr>
      </w:pPr>
    </w:p>
    <w:p w14:paraId="51D3D02B" w14:textId="77777777" w:rsidR="006D5ECA" w:rsidRDefault="006D5ECA" w:rsidP="006D2EE6">
      <w:pPr>
        <w:spacing w:after="0" w:line="240" w:lineRule="auto"/>
        <w:rPr>
          <w:rFonts w:ascii="Times New Roman" w:eastAsia="Times New Roman" w:hAnsi="Times New Roman" w:cs="Times New Roman"/>
          <w:kern w:val="0"/>
          <w:sz w:val="24"/>
          <w:szCs w:val="24"/>
          <w:lang w:eastAsia="en-GB"/>
          <w14:ligatures w14:val="none"/>
        </w:rPr>
      </w:pPr>
    </w:p>
    <w:p w14:paraId="4FA59E89" w14:textId="77777777" w:rsidR="006D5ECA" w:rsidRDefault="006D5ECA" w:rsidP="006D2EE6">
      <w:pPr>
        <w:spacing w:after="0" w:line="240" w:lineRule="auto"/>
        <w:rPr>
          <w:rFonts w:ascii="Times New Roman" w:eastAsia="Times New Roman" w:hAnsi="Times New Roman" w:cs="Times New Roman"/>
          <w:kern w:val="0"/>
          <w:sz w:val="24"/>
          <w:szCs w:val="24"/>
          <w:lang w:eastAsia="en-GB"/>
          <w14:ligatures w14:val="none"/>
        </w:rPr>
      </w:pPr>
    </w:p>
    <w:p w14:paraId="342B0154" w14:textId="77777777" w:rsidR="006D5ECA" w:rsidRDefault="006D5ECA" w:rsidP="006D2EE6">
      <w:pPr>
        <w:spacing w:after="0" w:line="240" w:lineRule="auto"/>
        <w:rPr>
          <w:rFonts w:ascii="Times New Roman" w:eastAsia="Times New Roman" w:hAnsi="Times New Roman" w:cs="Times New Roman"/>
          <w:kern w:val="0"/>
          <w:sz w:val="24"/>
          <w:szCs w:val="24"/>
          <w:lang w:eastAsia="en-GB"/>
          <w14:ligatures w14:val="none"/>
        </w:rPr>
      </w:pPr>
    </w:p>
    <w:p w14:paraId="143FEBA6" w14:textId="77777777" w:rsidR="006D5ECA" w:rsidRDefault="006D5ECA" w:rsidP="006D2EE6">
      <w:pPr>
        <w:spacing w:after="0" w:line="240" w:lineRule="auto"/>
        <w:rPr>
          <w:rFonts w:ascii="Times New Roman" w:eastAsia="Times New Roman" w:hAnsi="Times New Roman" w:cs="Times New Roman"/>
          <w:kern w:val="0"/>
          <w:sz w:val="24"/>
          <w:szCs w:val="24"/>
          <w:lang w:eastAsia="en-GB"/>
          <w14:ligatures w14:val="none"/>
        </w:rPr>
      </w:pPr>
    </w:p>
    <w:p w14:paraId="7F871163" w14:textId="77777777" w:rsidR="006D5ECA" w:rsidRDefault="006D5ECA" w:rsidP="006D2EE6">
      <w:pPr>
        <w:spacing w:after="0" w:line="240" w:lineRule="auto"/>
        <w:rPr>
          <w:rFonts w:ascii="Times New Roman" w:eastAsia="Times New Roman" w:hAnsi="Times New Roman" w:cs="Times New Roman"/>
          <w:kern w:val="0"/>
          <w:sz w:val="24"/>
          <w:szCs w:val="24"/>
          <w:lang w:eastAsia="en-GB"/>
          <w14:ligatures w14:val="none"/>
        </w:rPr>
      </w:pPr>
    </w:p>
    <w:p w14:paraId="23B16D08" w14:textId="77777777" w:rsidR="006D5ECA" w:rsidRDefault="006D5ECA" w:rsidP="006D2EE6">
      <w:pPr>
        <w:spacing w:after="0" w:line="240" w:lineRule="auto"/>
        <w:rPr>
          <w:rFonts w:ascii="Times New Roman" w:eastAsia="Times New Roman" w:hAnsi="Times New Roman" w:cs="Times New Roman"/>
          <w:kern w:val="0"/>
          <w:sz w:val="24"/>
          <w:szCs w:val="24"/>
          <w:lang w:eastAsia="en-GB"/>
          <w14:ligatures w14:val="none"/>
        </w:rPr>
      </w:pPr>
    </w:p>
    <w:p w14:paraId="2074460D" w14:textId="77777777" w:rsidR="006D5ECA" w:rsidRDefault="006D5ECA" w:rsidP="006D2EE6">
      <w:pPr>
        <w:spacing w:after="0" w:line="240" w:lineRule="auto"/>
        <w:rPr>
          <w:rFonts w:ascii="Times New Roman" w:eastAsia="Times New Roman" w:hAnsi="Times New Roman" w:cs="Times New Roman"/>
          <w:kern w:val="0"/>
          <w:sz w:val="24"/>
          <w:szCs w:val="24"/>
          <w:lang w:eastAsia="en-GB"/>
          <w14:ligatures w14:val="none"/>
        </w:rPr>
      </w:pPr>
    </w:p>
    <w:p w14:paraId="0F40F09D" w14:textId="77777777" w:rsidR="006D5ECA" w:rsidRDefault="006D5ECA" w:rsidP="006D2EE6">
      <w:pPr>
        <w:spacing w:after="0" w:line="240" w:lineRule="auto"/>
        <w:rPr>
          <w:rFonts w:ascii="Times New Roman" w:eastAsia="Times New Roman" w:hAnsi="Times New Roman" w:cs="Times New Roman"/>
          <w:kern w:val="0"/>
          <w:sz w:val="24"/>
          <w:szCs w:val="24"/>
          <w:lang w:eastAsia="en-GB"/>
          <w14:ligatures w14:val="none"/>
        </w:rPr>
      </w:pPr>
    </w:p>
    <w:p w14:paraId="0DAE6A91" w14:textId="77777777" w:rsidR="006D5ECA" w:rsidRDefault="006D5ECA" w:rsidP="006D2EE6">
      <w:pPr>
        <w:spacing w:after="0" w:line="240" w:lineRule="auto"/>
        <w:rPr>
          <w:rFonts w:ascii="Times New Roman" w:eastAsia="Times New Roman" w:hAnsi="Times New Roman" w:cs="Times New Roman"/>
          <w:kern w:val="0"/>
          <w:sz w:val="24"/>
          <w:szCs w:val="24"/>
          <w:lang w:eastAsia="en-GB"/>
          <w14:ligatures w14:val="none"/>
        </w:rPr>
      </w:pPr>
    </w:p>
    <w:p w14:paraId="4EED1348" w14:textId="77777777" w:rsidR="006D5ECA" w:rsidRDefault="006D5ECA" w:rsidP="006D2EE6">
      <w:pPr>
        <w:spacing w:after="0" w:line="240" w:lineRule="auto"/>
        <w:rPr>
          <w:rFonts w:ascii="Times New Roman" w:eastAsia="Times New Roman" w:hAnsi="Times New Roman" w:cs="Times New Roman"/>
          <w:kern w:val="0"/>
          <w:sz w:val="24"/>
          <w:szCs w:val="24"/>
          <w:lang w:eastAsia="en-GB"/>
          <w14:ligatures w14:val="none"/>
        </w:rPr>
      </w:pPr>
    </w:p>
    <w:p w14:paraId="0CA3181C" w14:textId="77777777" w:rsidR="006D5ECA" w:rsidRDefault="006D5ECA" w:rsidP="006D2EE6">
      <w:pPr>
        <w:spacing w:after="0" w:line="240" w:lineRule="auto"/>
        <w:rPr>
          <w:rFonts w:ascii="Times New Roman" w:eastAsia="Times New Roman" w:hAnsi="Times New Roman" w:cs="Times New Roman"/>
          <w:kern w:val="0"/>
          <w:sz w:val="24"/>
          <w:szCs w:val="24"/>
          <w:lang w:eastAsia="en-GB"/>
          <w14:ligatures w14:val="none"/>
        </w:rPr>
      </w:pPr>
    </w:p>
    <w:p w14:paraId="436C363F" w14:textId="77777777" w:rsidR="006D5ECA" w:rsidRDefault="006D5ECA" w:rsidP="006D2EE6">
      <w:pPr>
        <w:spacing w:after="0" w:line="240" w:lineRule="auto"/>
        <w:rPr>
          <w:rFonts w:ascii="Times New Roman" w:eastAsia="Times New Roman" w:hAnsi="Times New Roman" w:cs="Times New Roman"/>
          <w:kern w:val="0"/>
          <w:sz w:val="24"/>
          <w:szCs w:val="24"/>
          <w:lang w:eastAsia="en-GB"/>
          <w14:ligatures w14:val="none"/>
        </w:rPr>
      </w:pPr>
    </w:p>
    <w:p w14:paraId="72BE2889" w14:textId="77777777" w:rsidR="006D5ECA" w:rsidRDefault="006D5ECA" w:rsidP="006D2EE6">
      <w:pPr>
        <w:spacing w:after="0" w:line="240" w:lineRule="auto"/>
        <w:rPr>
          <w:rFonts w:ascii="Times New Roman" w:eastAsia="Times New Roman" w:hAnsi="Times New Roman" w:cs="Times New Roman"/>
          <w:kern w:val="0"/>
          <w:sz w:val="24"/>
          <w:szCs w:val="24"/>
          <w:lang w:eastAsia="en-GB"/>
          <w14:ligatures w14:val="none"/>
        </w:rPr>
      </w:pPr>
    </w:p>
    <w:p w14:paraId="3B29BBC0" w14:textId="77777777" w:rsidR="006D2EE6" w:rsidRDefault="006D2EE6" w:rsidP="009062DC">
      <w:pPr>
        <w:pStyle w:val="Heading1"/>
      </w:pPr>
      <w:bookmarkStart w:id="14" w:name="_Toc186989263"/>
      <w:r w:rsidRPr="009062DC">
        <w:lastRenderedPageBreak/>
        <w:t>References</w:t>
      </w:r>
      <w:bookmarkEnd w:id="14"/>
    </w:p>
    <w:p w14:paraId="42B6DAB9" w14:textId="77777777" w:rsidR="00B811CE" w:rsidRPr="00B811CE" w:rsidRDefault="00B811CE" w:rsidP="00B811CE"/>
    <w:p w14:paraId="19CA838D" w14:textId="426E92D4" w:rsidR="00B811CE" w:rsidRDefault="00B811CE" w:rsidP="00B811CE">
      <w:pPr>
        <w:rPr>
          <w:rFonts w:ascii="Times New Roman" w:hAnsi="Times New Roman" w:cs="Times New Roman"/>
          <w:sz w:val="24"/>
          <w:szCs w:val="24"/>
        </w:rPr>
      </w:pPr>
      <w:r w:rsidRPr="000C1D15">
        <w:rPr>
          <w:rFonts w:ascii="Times New Roman" w:hAnsi="Times New Roman" w:cs="Times New Roman"/>
          <w:sz w:val="24"/>
          <w:szCs w:val="24"/>
        </w:rPr>
        <w:t>[1]</w:t>
      </w:r>
      <w:r>
        <w:rPr>
          <w:rFonts w:ascii="Times New Roman" w:hAnsi="Times New Roman" w:cs="Times New Roman"/>
          <w:sz w:val="24"/>
          <w:szCs w:val="24"/>
        </w:rPr>
        <w:t xml:space="preserve"> </w:t>
      </w:r>
      <w:r w:rsidRPr="000C1D15">
        <w:rPr>
          <w:rFonts w:ascii="Times New Roman" w:hAnsi="Times New Roman" w:cs="Times New Roman"/>
          <w:sz w:val="24"/>
          <w:szCs w:val="24"/>
        </w:rPr>
        <w:t xml:space="preserve">“Cyber security breaches survey 2024,” GOV.UK. </w:t>
      </w:r>
      <w:hyperlink r:id="rId11" w:anchor="chapter-3-approaches-to-cyber-security" w:history="1">
        <w:r w:rsidRPr="002278D1">
          <w:rPr>
            <w:rStyle w:val="Hyperlink"/>
            <w:rFonts w:ascii="Times New Roman" w:hAnsi="Times New Roman" w:cs="Times New Roman"/>
            <w:sz w:val="24"/>
            <w:szCs w:val="24"/>
          </w:rPr>
          <w:t>https://www.gov.uk/government/statistics/cyber-security-breaches-survey-2024/cyber-security-breaches-survey-2024#chapter-3-approaches-to-cyber-security</w:t>
        </w:r>
      </w:hyperlink>
      <w:r w:rsidR="00903F77">
        <w:rPr>
          <w:rFonts w:ascii="Times New Roman" w:hAnsi="Times New Roman" w:cs="Times New Roman"/>
          <w:sz w:val="24"/>
          <w:szCs w:val="24"/>
        </w:rPr>
        <w:t xml:space="preserve"> </w:t>
      </w:r>
      <w:r w:rsidR="00903F77" w:rsidRPr="00903F77">
        <w:rPr>
          <w:rFonts w:ascii="Times New Roman" w:hAnsi="Times New Roman" w:cs="Times New Roman"/>
          <w:sz w:val="24"/>
          <w:szCs w:val="24"/>
        </w:rPr>
        <w:t xml:space="preserve">[Accessed: </w:t>
      </w:r>
      <w:r w:rsidR="00903F77">
        <w:rPr>
          <w:rFonts w:ascii="Times New Roman" w:hAnsi="Times New Roman" w:cs="Times New Roman"/>
          <w:sz w:val="24"/>
          <w:szCs w:val="24"/>
        </w:rPr>
        <w:t>Dec</w:t>
      </w:r>
      <w:r w:rsidR="00903F77" w:rsidRPr="00903F77">
        <w:rPr>
          <w:rFonts w:ascii="Times New Roman" w:hAnsi="Times New Roman" w:cs="Times New Roman"/>
          <w:sz w:val="24"/>
          <w:szCs w:val="24"/>
        </w:rPr>
        <w:t>. 05, 2025]</w:t>
      </w:r>
    </w:p>
    <w:p w14:paraId="15070E01" w14:textId="69CF5A9F" w:rsidR="004379D7" w:rsidRDefault="006D2EE6" w:rsidP="00C7297D">
      <w:pPr>
        <w:spacing w:after="100" w:afterAutospacing="1" w:line="240" w:lineRule="auto"/>
        <w:rPr>
          <w:rFonts w:ascii="Times New Roman" w:eastAsia="Times New Roman" w:hAnsi="Times New Roman" w:cs="Times New Roman"/>
          <w:kern w:val="0"/>
          <w:sz w:val="24"/>
          <w:szCs w:val="24"/>
          <w:lang w:eastAsia="en-GB"/>
          <w14:ligatures w14:val="none"/>
        </w:rPr>
      </w:pPr>
      <w:r w:rsidRPr="009062DC">
        <w:rPr>
          <w:rFonts w:ascii="Times New Roman" w:eastAsia="Times New Roman" w:hAnsi="Times New Roman" w:cs="Times New Roman"/>
          <w:kern w:val="0"/>
          <w:sz w:val="24"/>
          <w:szCs w:val="24"/>
          <w:lang w:eastAsia="en-GB"/>
          <w14:ligatures w14:val="none"/>
        </w:rPr>
        <w:t>[</w:t>
      </w:r>
      <w:r w:rsidR="00B811CE">
        <w:rPr>
          <w:rFonts w:ascii="Times New Roman" w:eastAsia="Times New Roman" w:hAnsi="Times New Roman" w:cs="Times New Roman"/>
          <w:kern w:val="0"/>
          <w:sz w:val="24"/>
          <w:szCs w:val="24"/>
          <w:lang w:eastAsia="en-GB"/>
          <w14:ligatures w14:val="none"/>
        </w:rPr>
        <w:t>2</w:t>
      </w:r>
      <w:r w:rsidRPr="009062DC">
        <w:rPr>
          <w:rFonts w:ascii="Times New Roman" w:eastAsia="Times New Roman" w:hAnsi="Times New Roman" w:cs="Times New Roman"/>
          <w:kern w:val="0"/>
          <w:sz w:val="24"/>
          <w:szCs w:val="24"/>
          <w:lang w:eastAsia="en-GB"/>
          <w14:ligatures w14:val="none"/>
        </w:rPr>
        <w:t>]</w:t>
      </w:r>
      <w:r w:rsidR="004379D7">
        <w:rPr>
          <w:rFonts w:ascii="Times New Roman" w:eastAsia="Times New Roman" w:hAnsi="Times New Roman" w:cs="Times New Roman"/>
          <w:kern w:val="0"/>
          <w:sz w:val="24"/>
          <w:szCs w:val="24"/>
          <w:lang w:eastAsia="en-GB"/>
          <w14:ligatures w14:val="none"/>
        </w:rPr>
        <w:t xml:space="preserve"> </w:t>
      </w:r>
      <w:r w:rsidR="004379D7" w:rsidRPr="004379D7">
        <w:rPr>
          <w:rFonts w:ascii="Times New Roman" w:eastAsia="Times New Roman" w:hAnsi="Times New Roman" w:cs="Times New Roman"/>
          <w:kern w:val="0"/>
          <w:sz w:val="24"/>
          <w:szCs w:val="24"/>
          <w:lang w:eastAsia="en-GB"/>
          <w14:ligatures w14:val="none"/>
        </w:rPr>
        <w:t xml:space="preserve">J. Jacobs, S. Romanosky, O. Suciu, B. Edwards, and A. Sarabi, “Enhancing Vulnerability Prioritization: Data-Driven Exploit Predictions with Community-Driven Insights,” Jul. 2023, pp. 194–206. </w:t>
      </w:r>
      <w:proofErr w:type="spellStart"/>
      <w:r w:rsidR="004379D7" w:rsidRPr="004379D7">
        <w:rPr>
          <w:rFonts w:ascii="Times New Roman" w:eastAsia="Times New Roman" w:hAnsi="Times New Roman" w:cs="Times New Roman"/>
          <w:kern w:val="0"/>
          <w:sz w:val="24"/>
          <w:szCs w:val="24"/>
          <w:lang w:eastAsia="en-GB"/>
          <w14:ligatures w14:val="none"/>
        </w:rPr>
        <w:t>doi</w:t>
      </w:r>
      <w:proofErr w:type="spellEnd"/>
      <w:r w:rsidR="004379D7" w:rsidRPr="004379D7">
        <w:rPr>
          <w:rFonts w:ascii="Times New Roman" w:eastAsia="Times New Roman" w:hAnsi="Times New Roman" w:cs="Times New Roman"/>
          <w:kern w:val="0"/>
          <w:sz w:val="24"/>
          <w:szCs w:val="24"/>
          <w:lang w:eastAsia="en-GB"/>
          <w14:ligatures w14:val="none"/>
        </w:rPr>
        <w:t xml:space="preserve">: 10.1109/EuroSPW59978.2023.00027. Available: </w:t>
      </w:r>
      <w:hyperlink r:id="rId12" w:history="1">
        <w:r w:rsidR="004379D7" w:rsidRPr="003D122F">
          <w:rPr>
            <w:rStyle w:val="Hyperlink"/>
            <w:rFonts w:ascii="Times New Roman" w:eastAsia="Times New Roman" w:hAnsi="Times New Roman" w:cs="Times New Roman"/>
            <w:kern w:val="0"/>
            <w:sz w:val="24"/>
            <w:szCs w:val="24"/>
            <w:lang w:eastAsia="en-GB"/>
            <w14:ligatures w14:val="none"/>
          </w:rPr>
          <w:t>https://ieeexplore.ieee.org/document/10190703?utm_source=chatgpt.com</w:t>
        </w:r>
      </w:hyperlink>
      <w:r w:rsidR="004379D7" w:rsidRPr="004379D7">
        <w:rPr>
          <w:rFonts w:ascii="Times New Roman" w:eastAsia="Times New Roman" w:hAnsi="Times New Roman" w:cs="Times New Roman"/>
          <w:kern w:val="0"/>
          <w:sz w:val="24"/>
          <w:szCs w:val="24"/>
          <w:lang w:eastAsia="en-GB"/>
          <w14:ligatures w14:val="none"/>
        </w:rPr>
        <w:t>.</w:t>
      </w:r>
      <w:r w:rsidR="00941FAC">
        <w:rPr>
          <w:rFonts w:ascii="Times New Roman" w:eastAsia="Times New Roman" w:hAnsi="Times New Roman" w:cs="Times New Roman"/>
          <w:kern w:val="0"/>
          <w:sz w:val="24"/>
          <w:szCs w:val="24"/>
          <w:lang w:eastAsia="en-GB"/>
          <w14:ligatures w14:val="none"/>
        </w:rPr>
        <w:t xml:space="preserve"> </w:t>
      </w:r>
      <w:r w:rsidR="00941FAC" w:rsidRPr="00941FAC">
        <w:rPr>
          <w:rFonts w:ascii="Times New Roman" w:eastAsia="Times New Roman" w:hAnsi="Times New Roman" w:cs="Times New Roman"/>
          <w:kern w:val="0"/>
          <w:sz w:val="24"/>
          <w:szCs w:val="24"/>
          <w:lang w:eastAsia="en-GB"/>
          <w14:ligatures w14:val="none"/>
        </w:rPr>
        <w:t xml:space="preserve">[Accessed: </w:t>
      </w:r>
      <w:r w:rsidR="009974B6">
        <w:rPr>
          <w:rFonts w:ascii="Times New Roman" w:eastAsia="Times New Roman" w:hAnsi="Times New Roman" w:cs="Times New Roman"/>
          <w:kern w:val="0"/>
          <w:sz w:val="24"/>
          <w:szCs w:val="24"/>
          <w:lang w:eastAsia="en-GB"/>
          <w14:ligatures w14:val="none"/>
        </w:rPr>
        <w:t>Dec</w:t>
      </w:r>
      <w:r w:rsidR="00941FAC" w:rsidRPr="00941FAC">
        <w:rPr>
          <w:rFonts w:ascii="Times New Roman" w:eastAsia="Times New Roman" w:hAnsi="Times New Roman" w:cs="Times New Roman"/>
          <w:kern w:val="0"/>
          <w:sz w:val="24"/>
          <w:szCs w:val="24"/>
          <w:lang w:eastAsia="en-GB"/>
          <w14:ligatures w14:val="none"/>
        </w:rPr>
        <w:t>. 05, 2025]</w:t>
      </w:r>
    </w:p>
    <w:p w14:paraId="43865EE4" w14:textId="64BBBF75" w:rsidR="00C218C7" w:rsidRDefault="006D2EE6" w:rsidP="00C7297D">
      <w:pPr>
        <w:spacing w:after="100" w:afterAutospacing="1" w:line="240" w:lineRule="auto"/>
        <w:rPr>
          <w:rFonts w:ascii="Times New Roman" w:eastAsia="Times New Roman" w:hAnsi="Times New Roman" w:cs="Times New Roman"/>
          <w:kern w:val="0"/>
          <w:sz w:val="24"/>
          <w:szCs w:val="24"/>
          <w:lang w:eastAsia="en-GB"/>
          <w14:ligatures w14:val="none"/>
        </w:rPr>
      </w:pPr>
      <w:r w:rsidRPr="009062DC">
        <w:rPr>
          <w:rFonts w:ascii="Times New Roman" w:eastAsia="Times New Roman" w:hAnsi="Times New Roman" w:cs="Times New Roman"/>
          <w:kern w:val="0"/>
          <w:sz w:val="24"/>
          <w:szCs w:val="24"/>
          <w:lang w:eastAsia="en-GB"/>
          <w14:ligatures w14:val="none"/>
        </w:rPr>
        <w:t>[</w:t>
      </w:r>
      <w:r w:rsidR="00B811CE">
        <w:rPr>
          <w:rFonts w:ascii="Times New Roman" w:eastAsia="Times New Roman" w:hAnsi="Times New Roman" w:cs="Times New Roman"/>
          <w:kern w:val="0"/>
          <w:sz w:val="24"/>
          <w:szCs w:val="24"/>
          <w:lang w:eastAsia="en-GB"/>
          <w14:ligatures w14:val="none"/>
        </w:rPr>
        <w:t>3</w:t>
      </w:r>
      <w:r w:rsidRPr="009062DC">
        <w:rPr>
          <w:rFonts w:ascii="Times New Roman" w:eastAsia="Times New Roman" w:hAnsi="Times New Roman" w:cs="Times New Roman"/>
          <w:kern w:val="0"/>
          <w:sz w:val="24"/>
          <w:szCs w:val="24"/>
          <w:lang w:eastAsia="en-GB"/>
          <w14:ligatures w14:val="none"/>
        </w:rPr>
        <w:t>]</w:t>
      </w:r>
      <w:r w:rsidR="00C218C7">
        <w:rPr>
          <w:rFonts w:ascii="Times New Roman" w:eastAsia="Times New Roman" w:hAnsi="Times New Roman" w:cs="Times New Roman"/>
          <w:kern w:val="0"/>
          <w:sz w:val="24"/>
          <w:szCs w:val="24"/>
          <w:lang w:eastAsia="en-GB"/>
          <w14:ligatures w14:val="none"/>
        </w:rPr>
        <w:t xml:space="preserve"> </w:t>
      </w:r>
      <w:r w:rsidR="00C218C7" w:rsidRPr="00C218C7">
        <w:rPr>
          <w:rFonts w:ascii="Times New Roman" w:eastAsia="Times New Roman" w:hAnsi="Times New Roman" w:cs="Times New Roman"/>
          <w:kern w:val="0"/>
          <w:sz w:val="24"/>
          <w:szCs w:val="24"/>
          <w:lang w:eastAsia="en-GB"/>
          <w14:ligatures w14:val="none"/>
        </w:rPr>
        <w:t xml:space="preserve">M. Ozkan-Okay et al., “A Comprehensive Survey: Evaluating the Efficiency of Artificial Intelligence and Machine Learning Techniques on Cyber Security Solutions,” vol. 12, pp. 12229–12256, 2024, </w:t>
      </w:r>
      <w:proofErr w:type="spellStart"/>
      <w:r w:rsidR="00C218C7" w:rsidRPr="00C218C7">
        <w:rPr>
          <w:rFonts w:ascii="Times New Roman" w:eastAsia="Times New Roman" w:hAnsi="Times New Roman" w:cs="Times New Roman"/>
          <w:kern w:val="0"/>
          <w:sz w:val="24"/>
          <w:szCs w:val="24"/>
          <w:lang w:eastAsia="en-GB"/>
          <w14:ligatures w14:val="none"/>
        </w:rPr>
        <w:t>doi</w:t>
      </w:r>
      <w:proofErr w:type="spellEnd"/>
      <w:r w:rsidR="00C218C7" w:rsidRPr="00C218C7">
        <w:rPr>
          <w:rFonts w:ascii="Times New Roman" w:eastAsia="Times New Roman" w:hAnsi="Times New Roman" w:cs="Times New Roman"/>
          <w:kern w:val="0"/>
          <w:sz w:val="24"/>
          <w:szCs w:val="24"/>
          <w:lang w:eastAsia="en-GB"/>
          <w14:ligatures w14:val="none"/>
        </w:rPr>
        <w:t xml:space="preserve">: 10.1109/ACCESS.2024.3355547. Available: </w:t>
      </w:r>
      <w:hyperlink r:id="rId13" w:history="1">
        <w:r w:rsidR="00C218C7" w:rsidRPr="003D122F">
          <w:rPr>
            <w:rStyle w:val="Hyperlink"/>
            <w:rFonts w:ascii="Times New Roman" w:eastAsia="Times New Roman" w:hAnsi="Times New Roman" w:cs="Times New Roman"/>
            <w:kern w:val="0"/>
            <w:sz w:val="24"/>
            <w:szCs w:val="24"/>
            <w:lang w:eastAsia="en-GB"/>
            <w14:ligatures w14:val="none"/>
          </w:rPr>
          <w:t>https://ieeexplore.ieee.org/document/10403908?denied=</w:t>
        </w:r>
      </w:hyperlink>
      <w:r w:rsidR="00C218C7" w:rsidRPr="00C218C7">
        <w:rPr>
          <w:rFonts w:ascii="Times New Roman" w:eastAsia="Times New Roman" w:hAnsi="Times New Roman" w:cs="Times New Roman"/>
          <w:kern w:val="0"/>
          <w:sz w:val="24"/>
          <w:szCs w:val="24"/>
          <w:lang w:eastAsia="en-GB"/>
          <w14:ligatures w14:val="none"/>
        </w:rPr>
        <w:t>.</w:t>
      </w:r>
      <w:r w:rsidR="00941FAC">
        <w:rPr>
          <w:rFonts w:ascii="Times New Roman" w:eastAsia="Times New Roman" w:hAnsi="Times New Roman" w:cs="Times New Roman"/>
          <w:kern w:val="0"/>
          <w:sz w:val="24"/>
          <w:szCs w:val="24"/>
          <w:lang w:eastAsia="en-GB"/>
          <w14:ligatures w14:val="none"/>
        </w:rPr>
        <w:t xml:space="preserve"> </w:t>
      </w:r>
      <w:r w:rsidR="00941FAC" w:rsidRPr="00941FAC">
        <w:rPr>
          <w:rFonts w:ascii="Times New Roman" w:eastAsia="Times New Roman" w:hAnsi="Times New Roman" w:cs="Times New Roman"/>
          <w:kern w:val="0"/>
          <w:sz w:val="24"/>
          <w:szCs w:val="24"/>
          <w:lang w:eastAsia="en-GB"/>
          <w14:ligatures w14:val="none"/>
        </w:rPr>
        <w:t xml:space="preserve">[Accessed: </w:t>
      </w:r>
      <w:r w:rsidR="009974B6">
        <w:rPr>
          <w:rFonts w:ascii="Times New Roman" w:eastAsia="Times New Roman" w:hAnsi="Times New Roman" w:cs="Times New Roman"/>
          <w:kern w:val="0"/>
          <w:sz w:val="24"/>
          <w:szCs w:val="24"/>
          <w:lang w:eastAsia="en-GB"/>
          <w14:ligatures w14:val="none"/>
        </w:rPr>
        <w:t>Dec</w:t>
      </w:r>
      <w:r w:rsidR="00941FAC" w:rsidRPr="00941FAC">
        <w:rPr>
          <w:rFonts w:ascii="Times New Roman" w:eastAsia="Times New Roman" w:hAnsi="Times New Roman" w:cs="Times New Roman"/>
          <w:kern w:val="0"/>
          <w:sz w:val="24"/>
          <w:szCs w:val="24"/>
          <w:lang w:eastAsia="en-GB"/>
          <w14:ligatures w14:val="none"/>
        </w:rPr>
        <w:t>. 05, 2025]</w:t>
      </w:r>
    </w:p>
    <w:p w14:paraId="24527F10" w14:textId="1A65E9E7" w:rsidR="00253260" w:rsidRDefault="00C218C7" w:rsidP="00C7297D">
      <w:pPr>
        <w:spacing w:after="100" w:afterAutospacing="1" w:line="240" w:lineRule="auto"/>
        <w:rPr>
          <w:rFonts w:ascii="Times New Roman" w:eastAsia="Times New Roman" w:hAnsi="Times New Roman" w:cs="Times New Roman"/>
          <w:kern w:val="0"/>
          <w:sz w:val="24"/>
          <w:szCs w:val="24"/>
          <w:lang w:eastAsia="en-GB"/>
          <w14:ligatures w14:val="none"/>
        </w:rPr>
      </w:pPr>
      <w:r w:rsidRPr="00C218C7">
        <w:rPr>
          <w:rFonts w:ascii="Times New Roman" w:eastAsia="Times New Roman" w:hAnsi="Times New Roman" w:cs="Times New Roman"/>
          <w:kern w:val="0"/>
          <w:sz w:val="24"/>
          <w:szCs w:val="24"/>
          <w:lang w:eastAsia="en-GB"/>
          <w14:ligatures w14:val="none"/>
        </w:rPr>
        <w:t xml:space="preserve"> </w:t>
      </w:r>
      <w:r w:rsidR="006D2EE6" w:rsidRPr="009062DC">
        <w:rPr>
          <w:rFonts w:ascii="Times New Roman" w:eastAsia="Times New Roman" w:hAnsi="Times New Roman" w:cs="Times New Roman"/>
          <w:kern w:val="0"/>
          <w:sz w:val="24"/>
          <w:szCs w:val="24"/>
          <w:lang w:eastAsia="en-GB"/>
          <w14:ligatures w14:val="none"/>
        </w:rPr>
        <w:t>[</w:t>
      </w:r>
      <w:r w:rsidR="00B811CE">
        <w:rPr>
          <w:rFonts w:ascii="Times New Roman" w:eastAsia="Times New Roman" w:hAnsi="Times New Roman" w:cs="Times New Roman"/>
          <w:kern w:val="0"/>
          <w:sz w:val="24"/>
          <w:szCs w:val="24"/>
          <w:lang w:eastAsia="en-GB"/>
          <w14:ligatures w14:val="none"/>
        </w:rPr>
        <w:t>4</w:t>
      </w:r>
      <w:r w:rsidR="006D2EE6" w:rsidRPr="009062DC">
        <w:rPr>
          <w:rFonts w:ascii="Times New Roman" w:eastAsia="Times New Roman" w:hAnsi="Times New Roman" w:cs="Times New Roman"/>
          <w:kern w:val="0"/>
          <w:sz w:val="24"/>
          <w:szCs w:val="24"/>
          <w:lang w:eastAsia="en-GB"/>
          <w14:ligatures w14:val="none"/>
        </w:rPr>
        <w:t xml:space="preserve">] </w:t>
      </w:r>
      <w:r w:rsidR="00210D2F" w:rsidRPr="00210D2F">
        <w:rPr>
          <w:rFonts w:ascii="Times New Roman" w:eastAsia="Times New Roman" w:hAnsi="Times New Roman" w:cs="Times New Roman"/>
          <w:kern w:val="0"/>
          <w:sz w:val="24"/>
          <w:szCs w:val="24"/>
          <w:lang w:eastAsia="en-GB"/>
          <w14:ligatures w14:val="none"/>
        </w:rPr>
        <w:t xml:space="preserve">“Machine Learning (In) Security: A Stream of Problems”, Available: </w:t>
      </w:r>
      <w:hyperlink r:id="rId14" w:history="1">
        <w:r w:rsidR="00210D2F" w:rsidRPr="003D122F">
          <w:rPr>
            <w:rStyle w:val="Hyperlink"/>
            <w:rFonts w:ascii="Times New Roman" w:eastAsia="Times New Roman" w:hAnsi="Times New Roman" w:cs="Times New Roman"/>
            <w:kern w:val="0"/>
            <w:sz w:val="24"/>
            <w:szCs w:val="24"/>
            <w:lang w:eastAsia="en-GB"/>
            <w14:ligatures w14:val="none"/>
          </w:rPr>
          <w:t>https://dl.acm.org/doi/pdf/10.1145/3617897</w:t>
        </w:r>
      </w:hyperlink>
      <w:r w:rsidR="00210D2F" w:rsidRPr="00210D2F">
        <w:rPr>
          <w:rFonts w:ascii="Times New Roman" w:eastAsia="Times New Roman" w:hAnsi="Times New Roman" w:cs="Times New Roman"/>
          <w:kern w:val="0"/>
          <w:sz w:val="24"/>
          <w:szCs w:val="24"/>
          <w:lang w:eastAsia="en-GB"/>
          <w14:ligatures w14:val="none"/>
        </w:rPr>
        <w:t>.</w:t>
      </w:r>
      <w:r w:rsidR="00210D2F">
        <w:rPr>
          <w:rFonts w:ascii="Times New Roman" w:eastAsia="Times New Roman" w:hAnsi="Times New Roman" w:cs="Times New Roman"/>
          <w:kern w:val="0"/>
          <w:sz w:val="24"/>
          <w:szCs w:val="24"/>
          <w:lang w:eastAsia="en-GB"/>
          <w14:ligatures w14:val="none"/>
        </w:rPr>
        <w:t xml:space="preserve"> </w:t>
      </w:r>
      <w:r w:rsidR="00210D2F" w:rsidRPr="00210D2F">
        <w:rPr>
          <w:rFonts w:ascii="Times New Roman" w:eastAsia="Times New Roman" w:hAnsi="Times New Roman" w:cs="Times New Roman"/>
          <w:kern w:val="0"/>
          <w:sz w:val="24"/>
          <w:szCs w:val="24"/>
          <w:lang w:eastAsia="en-GB"/>
          <w14:ligatures w14:val="none"/>
        </w:rPr>
        <w:t xml:space="preserve"> [Accessed: </w:t>
      </w:r>
      <w:r w:rsidR="009974B6">
        <w:rPr>
          <w:rFonts w:ascii="Times New Roman" w:eastAsia="Times New Roman" w:hAnsi="Times New Roman" w:cs="Times New Roman"/>
          <w:kern w:val="0"/>
          <w:sz w:val="24"/>
          <w:szCs w:val="24"/>
          <w:lang w:eastAsia="en-GB"/>
          <w14:ligatures w14:val="none"/>
        </w:rPr>
        <w:t>Dec</w:t>
      </w:r>
      <w:r w:rsidR="00210D2F" w:rsidRPr="00210D2F">
        <w:rPr>
          <w:rFonts w:ascii="Times New Roman" w:eastAsia="Times New Roman" w:hAnsi="Times New Roman" w:cs="Times New Roman"/>
          <w:kern w:val="0"/>
          <w:sz w:val="24"/>
          <w:szCs w:val="24"/>
          <w:lang w:eastAsia="en-GB"/>
          <w14:ligatures w14:val="none"/>
        </w:rPr>
        <w:t>. 05, 2025]</w:t>
      </w:r>
    </w:p>
    <w:p w14:paraId="5AAA98C5" w14:textId="1A09CF4C" w:rsidR="00091692" w:rsidRDefault="006D2EE6" w:rsidP="00C7297D">
      <w:pPr>
        <w:spacing w:after="100" w:afterAutospacing="1" w:line="240" w:lineRule="auto"/>
        <w:rPr>
          <w:rFonts w:ascii="Times New Roman" w:eastAsia="Times New Roman" w:hAnsi="Times New Roman" w:cs="Times New Roman"/>
          <w:kern w:val="0"/>
          <w:sz w:val="24"/>
          <w:szCs w:val="24"/>
          <w:lang w:eastAsia="en-GB"/>
          <w14:ligatures w14:val="none"/>
        </w:rPr>
      </w:pPr>
      <w:r w:rsidRPr="009062DC">
        <w:rPr>
          <w:rFonts w:ascii="Times New Roman" w:eastAsia="Times New Roman" w:hAnsi="Times New Roman" w:cs="Times New Roman"/>
          <w:kern w:val="0"/>
          <w:sz w:val="24"/>
          <w:szCs w:val="24"/>
          <w:lang w:eastAsia="en-GB"/>
          <w14:ligatures w14:val="none"/>
        </w:rPr>
        <w:t>[</w:t>
      </w:r>
      <w:r w:rsidR="002F086D">
        <w:rPr>
          <w:rFonts w:ascii="Times New Roman" w:eastAsia="Times New Roman" w:hAnsi="Times New Roman" w:cs="Times New Roman"/>
          <w:kern w:val="0"/>
          <w:sz w:val="24"/>
          <w:szCs w:val="24"/>
          <w:lang w:eastAsia="en-GB"/>
          <w14:ligatures w14:val="none"/>
        </w:rPr>
        <w:t>5</w:t>
      </w:r>
      <w:r w:rsidRPr="009062DC">
        <w:rPr>
          <w:rFonts w:ascii="Times New Roman" w:eastAsia="Times New Roman" w:hAnsi="Times New Roman" w:cs="Times New Roman"/>
          <w:kern w:val="0"/>
          <w:sz w:val="24"/>
          <w:szCs w:val="24"/>
          <w:lang w:eastAsia="en-GB"/>
          <w14:ligatures w14:val="none"/>
        </w:rPr>
        <w:t>]</w:t>
      </w:r>
      <w:r w:rsidR="00B26974">
        <w:rPr>
          <w:rFonts w:ascii="Times New Roman" w:eastAsia="Times New Roman" w:hAnsi="Times New Roman" w:cs="Times New Roman"/>
          <w:kern w:val="0"/>
          <w:sz w:val="24"/>
          <w:szCs w:val="24"/>
          <w:lang w:eastAsia="en-GB"/>
          <w14:ligatures w14:val="none"/>
        </w:rPr>
        <w:t xml:space="preserve"> </w:t>
      </w:r>
      <w:r w:rsidR="00091692" w:rsidRPr="00091692">
        <w:rPr>
          <w:rFonts w:ascii="Times New Roman" w:eastAsia="Times New Roman" w:hAnsi="Times New Roman" w:cs="Times New Roman"/>
          <w:kern w:val="0"/>
          <w:sz w:val="24"/>
          <w:szCs w:val="24"/>
          <w:lang w:eastAsia="en-GB"/>
          <w14:ligatures w14:val="none"/>
        </w:rPr>
        <w:t xml:space="preserve">“The Cybersecurity  Workforce Gap”, Available: </w:t>
      </w:r>
      <w:hyperlink r:id="rId15" w:history="1">
        <w:r w:rsidR="00091692" w:rsidRPr="003D122F">
          <w:rPr>
            <w:rStyle w:val="Hyperlink"/>
            <w:rFonts w:ascii="Times New Roman" w:eastAsia="Times New Roman" w:hAnsi="Times New Roman" w:cs="Times New Roman"/>
            <w:kern w:val="0"/>
            <w:sz w:val="24"/>
            <w:szCs w:val="24"/>
            <w:lang w:eastAsia="en-GB"/>
            <w14:ligatures w14:val="none"/>
          </w:rPr>
          <w:t>https://csis-website-prod.s3.amazonaws.com/s3fs-public/publication/190129_Crumpler_Cybersecurity_FINAL.pdf</w:t>
        </w:r>
      </w:hyperlink>
      <w:r w:rsidR="00091692" w:rsidRPr="00091692">
        <w:rPr>
          <w:rFonts w:ascii="Times New Roman" w:eastAsia="Times New Roman" w:hAnsi="Times New Roman" w:cs="Times New Roman"/>
          <w:kern w:val="0"/>
          <w:sz w:val="24"/>
          <w:szCs w:val="24"/>
          <w:lang w:eastAsia="en-GB"/>
          <w14:ligatures w14:val="none"/>
        </w:rPr>
        <w:t>.</w:t>
      </w:r>
      <w:r w:rsidR="00091692">
        <w:rPr>
          <w:rFonts w:ascii="Times New Roman" w:eastAsia="Times New Roman" w:hAnsi="Times New Roman" w:cs="Times New Roman"/>
          <w:kern w:val="0"/>
          <w:sz w:val="24"/>
          <w:szCs w:val="24"/>
          <w:lang w:eastAsia="en-GB"/>
          <w14:ligatures w14:val="none"/>
        </w:rPr>
        <w:t xml:space="preserve"> </w:t>
      </w:r>
      <w:r w:rsidR="00091692" w:rsidRPr="00091692">
        <w:rPr>
          <w:rFonts w:ascii="Times New Roman" w:eastAsia="Times New Roman" w:hAnsi="Times New Roman" w:cs="Times New Roman"/>
          <w:kern w:val="0"/>
          <w:sz w:val="24"/>
          <w:szCs w:val="24"/>
          <w:lang w:eastAsia="en-GB"/>
          <w14:ligatures w14:val="none"/>
        </w:rPr>
        <w:t xml:space="preserve">[Accessed: </w:t>
      </w:r>
      <w:r w:rsidR="00091692">
        <w:rPr>
          <w:rFonts w:ascii="Times New Roman" w:eastAsia="Times New Roman" w:hAnsi="Times New Roman" w:cs="Times New Roman"/>
          <w:kern w:val="0"/>
          <w:sz w:val="24"/>
          <w:szCs w:val="24"/>
          <w:lang w:eastAsia="en-GB"/>
          <w14:ligatures w14:val="none"/>
        </w:rPr>
        <w:t>Dec</w:t>
      </w:r>
      <w:r w:rsidR="00091692" w:rsidRPr="00091692">
        <w:rPr>
          <w:rFonts w:ascii="Times New Roman" w:eastAsia="Times New Roman" w:hAnsi="Times New Roman" w:cs="Times New Roman"/>
          <w:kern w:val="0"/>
          <w:sz w:val="24"/>
          <w:szCs w:val="24"/>
          <w:lang w:eastAsia="en-GB"/>
          <w14:ligatures w14:val="none"/>
        </w:rPr>
        <w:t>. 05, 2025]</w:t>
      </w:r>
    </w:p>
    <w:p w14:paraId="69EF52E4" w14:textId="1274DC1E" w:rsidR="00B26974" w:rsidRDefault="006D2EE6" w:rsidP="00C7297D">
      <w:pPr>
        <w:spacing w:after="100" w:afterAutospacing="1" w:line="240" w:lineRule="auto"/>
        <w:rPr>
          <w:rFonts w:ascii="Times New Roman" w:eastAsia="Times New Roman" w:hAnsi="Times New Roman" w:cs="Times New Roman"/>
          <w:kern w:val="0"/>
          <w:sz w:val="24"/>
          <w:szCs w:val="24"/>
          <w:lang w:eastAsia="en-GB"/>
          <w14:ligatures w14:val="none"/>
        </w:rPr>
      </w:pPr>
      <w:r w:rsidRPr="009062DC">
        <w:rPr>
          <w:rFonts w:ascii="Times New Roman" w:eastAsia="Times New Roman" w:hAnsi="Times New Roman" w:cs="Times New Roman"/>
          <w:kern w:val="0"/>
          <w:sz w:val="24"/>
          <w:szCs w:val="24"/>
          <w:lang w:eastAsia="en-GB"/>
          <w14:ligatures w14:val="none"/>
        </w:rPr>
        <w:t>[</w:t>
      </w:r>
      <w:r w:rsidR="002F086D">
        <w:rPr>
          <w:rFonts w:ascii="Times New Roman" w:eastAsia="Times New Roman" w:hAnsi="Times New Roman" w:cs="Times New Roman"/>
          <w:kern w:val="0"/>
          <w:sz w:val="24"/>
          <w:szCs w:val="24"/>
          <w:lang w:eastAsia="en-GB"/>
          <w14:ligatures w14:val="none"/>
        </w:rPr>
        <w:t>6</w:t>
      </w:r>
      <w:r w:rsidRPr="009062DC">
        <w:rPr>
          <w:rFonts w:ascii="Times New Roman" w:eastAsia="Times New Roman" w:hAnsi="Times New Roman" w:cs="Times New Roman"/>
          <w:kern w:val="0"/>
          <w:sz w:val="24"/>
          <w:szCs w:val="24"/>
          <w:lang w:eastAsia="en-GB"/>
          <w14:ligatures w14:val="none"/>
        </w:rPr>
        <w:t xml:space="preserve">] </w:t>
      </w:r>
      <w:r w:rsidR="00294D72" w:rsidRPr="00294D72">
        <w:rPr>
          <w:rFonts w:ascii="Times New Roman" w:eastAsia="Times New Roman" w:hAnsi="Times New Roman" w:cs="Times New Roman"/>
          <w:kern w:val="0"/>
          <w:sz w:val="24"/>
          <w:szCs w:val="24"/>
          <w:lang w:eastAsia="en-GB"/>
          <w14:ligatures w14:val="none"/>
        </w:rPr>
        <w:t xml:space="preserve">B. Al-Sada, A. </w:t>
      </w:r>
      <w:proofErr w:type="spellStart"/>
      <w:r w:rsidR="00294D72" w:rsidRPr="00294D72">
        <w:rPr>
          <w:rFonts w:ascii="Times New Roman" w:eastAsia="Times New Roman" w:hAnsi="Times New Roman" w:cs="Times New Roman"/>
          <w:kern w:val="0"/>
          <w:sz w:val="24"/>
          <w:szCs w:val="24"/>
          <w:lang w:eastAsia="en-GB"/>
          <w14:ligatures w14:val="none"/>
        </w:rPr>
        <w:t>Sadighian</w:t>
      </w:r>
      <w:proofErr w:type="spellEnd"/>
      <w:r w:rsidR="00294D72" w:rsidRPr="00294D72">
        <w:rPr>
          <w:rFonts w:ascii="Times New Roman" w:eastAsia="Times New Roman" w:hAnsi="Times New Roman" w:cs="Times New Roman"/>
          <w:kern w:val="0"/>
          <w:sz w:val="24"/>
          <w:szCs w:val="24"/>
          <w:lang w:eastAsia="en-GB"/>
          <w14:ligatures w14:val="none"/>
        </w:rPr>
        <w:t xml:space="preserve">, and G. </w:t>
      </w:r>
      <w:proofErr w:type="spellStart"/>
      <w:r w:rsidR="00294D72" w:rsidRPr="00294D72">
        <w:rPr>
          <w:rFonts w:ascii="Times New Roman" w:eastAsia="Times New Roman" w:hAnsi="Times New Roman" w:cs="Times New Roman"/>
          <w:kern w:val="0"/>
          <w:sz w:val="24"/>
          <w:szCs w:val="24"/>
          <w:lang w:eastAsia="en-GB"/>
          <w14:ligatures w14:val="none"/>
        </w:rPr>
        <w:t>Oligeri</w:t>
      </w:r>
      <w:proofErr w:type="spellEnd"/>
      <w:r w:rsidR="00294D72" w:rsidRPr="00294D72">
        <w:rPr>
          <w:rFonts w:ascii="Times New Roman" w:eastAsia="Times New Roman" w:hAnsi="Times New Roman" w:cs="Times New Roman"/>
          <w:kern w:val="0"/>
          <w:sz w:val="24"/>
          <w:szCs w:val="24"/>
          <w:lang w:eastAsia="en-GB"/>
          <w14:ligatures w14:val="none"/>
        </w:rPr>
        <w:t xml:space="preserve">, “Analysis and Characterization of Cyber Threats Leveraging the MITRE ATT&amp;CK Database,” vol. 12, pp. 1217–1234, 2024, </w:t>
      </w:r>
      <w:proofErr w:type="spellStart"/>
      <w:r w:rsidR="00294D72" w:rsidRPr="00294D72">
        <w:rPr>
          <w:rFonts w:ascii="Times New Roman" w:eastAsia="Times New Roman" w:hAnsi="Times New Roman" w:cs="Times New Roman"/>
          <w:kern w:val="0"/>
          <w:sz w:val="24"/>
          <w:szCs w:val="24"/>
          <w:lang w:eastAsia="en-GB"/>
          <w14:ligatures w14:val="none"/>
        </w:rPr>
        <w:t>doi</w:t>
      </w:r>
      <w:proofErr w:type="spellEnd"/>
      <w:r w:rsidR="00294D72" w:rsidRPr="00294D72">
        <w:rPr>
          <w:rFonts w:ascii="Times New Roman" w:eastAsia="Times New Roman" w:hAnsi="Times New Roman" w:cs="Times New Roman"/>
          <w:kern w:val="0"/>
          <w:sz w:val="24"/>
          <w:szCs w:val="24"/>
          <w:lang w:eastAsia="en-GB"/>
          <w14:ligatures w14:val="none"/>
        </w:rPr>
        <w:t xml:space="preserve">: 10.1109/ACCESS.2023.3344680. Available: </w:t>
      </w:r>
      <w:hyperlink r:id="rId16" w:history="1">
        <w:r w:rsidR="00AD002D" w:rsidRPr="003D122F">
          <w:rPr>
            <w:rStyle w:val="Hyperlink"/>
            <w:rFonts w:ascii="Times New Roman" w:eastAsia="Times New Roman" w:hAnsi="Times New Roman" w:cs="Times New Roman"/>
            <w:kern w:val="0"/>
            <w:sz w:val="24"/>
            <w:szCs w:val="24"/>
            <w:lang w:eastAsia="en-GB"/>
            <w14:ligatures w14:val="none"/>
          </w:rPr>
          <w:t>https://ieeexplore.ieee.org/document/10365138</w:t>
        </w:r>
      </w:hyperlink>
      <w:r w:rsidR="00294D72" w:rsidRPr="00294D72">
        <w:rPr>
          <w:rFonts w:ascii="Times New Roman" w:eastAsia="Times New Roman" w:hAnsi="Times New Roman" w:cs="Times New Roman"/>
          <w:kern w:val="0"/>
          <w:sz w:val="24"/>
          <w:szCs w:val="24"/>
          <w:lang w:eastAsia="en-GB"/>
          <w14:ligatures w14:val="none"/>
        </w:rPr>
        <w:t>.</w:t>
      </w:r>
      <w:r w:rsidR="00575E6E">
        <w:rPr>
          <w:rFonts w:ascii="Times New Roman" w:eastAsia="Times New Roman" w:hAnsi="Times New Roman" w:cs="Times New Roman"/>
          <w:kern w:val="0"/>
          <w:sz w:val="24"/>
          <w:szCs w:val="24"/>
          <w:lang w:eastAsia="en-GB"/>
          <w14:ligatures w14:val="none"/>
        </w:rPr>
        <w:t xml:space="preserve"> </w:t>
      </w:r>
      <w:r w:rsidR="00575E6E" w:rsidRPr="00575E6E">
        <w:rPr>
          <w:rFonts w:ascii="Times New Roman" w:eastAsia="Times New Roman" w:hAnsi="Times New Roman" w:cs="Times New Roman"/>
          <w:kern w:val="0"/>
          <w:sz w:val="24"/>
          <w:szCs w:val="24"/>
          <w:lang w:eastAsia="en-GB"/>
          <w14:ligatures w14:val="none"/>
        </w:rPr>
        <w:t xml:space="preserve">[Accessed: </w:t>
      </w:r>
      <w:r w:rsidR="009974B6">
        <w:rPr>
          <w:rFonts w:ascii="Times New Roman" w:eastAsia="Times New Roman" w:hAnsi="Times New Roman" w:cs="Times New Roman"/>
          <w:kern w:val="0"/>
          <w:sz w:val="24"/>
          <w:szCs w:val="24"/>
          <w:lang w:eastAsia="en-GB"/>
          <w14:ligatures w14:val="none"/>
        </w:rPr>
        <w:t>Dec</w:t>
      </w:r>
      <w:r w:rsidR="00532012">
        <w:rPr>
          <w:rFonts w:ascii="Times New Roman" w:eastAsia="Times New Roman" w:hAnsi="Times New Roman" w:cs="Times New Roman"/>
          <w:kern w:val="0"/>
          <w:sz w:val="24"/>
          <w:szCs w:val="24"/>
          <w:lang w:eastAsia="en-GB"/>
          <w14:ligatures w14:val="none"/>
        </w:rPr>
        <w:t>. 07</w:t>
      </w:r>
      <w:r w:rsidR="00575E6E" w:rsidRPr="00575E6E">
        <w:rPr>
          <w:rFonts w:ascii="Times New Roman" w:eastAsia="Times New Roman" w:hAnsi="Times New Roman" w:cs="Times New Roman"/>
          <w:kern w:val="0"/>
          <w:sz w:val="24"/>
          <w:szCs w:val="24"/>
          <w:lang w:eastAsia="en-GB"/>
          <w14:ligatures w14:val="none"/>
        </w:rPr>
        <w:t>, 2025]</w:t>
      </w:r>
    </w:p>
    <w:p w14:paraId="43226D05" w14:textId="442390ED" w:rsidR="00E27D07" w:rsidRDefault="006D2EE6" w:rsidP="008C7E55">
      <w:pPr>
        <w:spacing w:after="0" w:line="240" w:lineRule="auto"/>
        <w:rPr>
          <w:rFonts w:ascii="Times New Roman" w:eastAsia="Times New Roman" w:hAnsi="Times New Roman" w:cs="Times New Roman"/>
          <w:kern w:val="0"/>
          <w:sz w:val="24"/>
          <w:szCs w:val="24"/>
          <w:lang w:eastAsia="en-GB"/>
          <w14:ligatures w14:val="none"/>
        </w:rPr>
      </w:pPr>
      <w:r w:rsidRPr="009062DC">
        <w:rPr>
          <w:rFonts w:ascii="Times New Roman" w:eastAsia="Times New Roman" w:hAnsi="Times New Roman" w:cs="Times New Roman"/>
          <w:kern w:val="0"/>
          <w:sz w:val="24"/>
          <w:szCs w:val="24"/>
          <w:lang w:eastAsia="en-GB"/>
          <w14:ligatures w14:val="none"/>
        </w:rPr>
        <w:t>[</w:t>
      </w:r>
      <w:r w:rsidR="002F086D">
        <w:rPr>
          <w:rFonts w:ascii="Times New Roman" w:eastAsia="Times New Roman" w:hAnsi="Times New Roman" w:cs="Times New Roman"/>
          <w:kern w:val="0"/>
          <w:sz w:val="24"/>
          <w:szCs w:val="24"/>
          <w:lang w:eastAsia="en-GB"/>
          <w14:ligatures w14:val="none"/>
        </w:rPr>
        <w:t>7</w:t>
      </w:r>
      <w:r w:rsidRPr="009062DC">
        <w:rPr>
          <w:rFonts w:ascii="Times New Roman" w:eastAsia="Times New Roman" w:hAnsi="Times New Roman" w:cs="Times New Roman"/>
          <w:kern w:val="0"/>
          <w:sz w:val="24"/>
          <w:szCs w:val="24"/>
          <w:lang w:eastAsia="en-GB"/>
          <w14:ligatures w14:val="none"/>
        </w:rPr>
        <w:t xml:space="preserve">] </w:t>
      </w:r>
      <w:r w:rsidR="00E27D07" w:rsidRPr="00E27D07">
        <w:rPr>
          <w:rFonts w:ascii="Times New Roman" w:eastAsia="Times New Roman" w:hAnsi="Times New Roman" w:cs="Times New Roman"/>
          <w:kern w:val="0"/>
          <w:sz w:val="24"/>
          <w:szCs w:val="24"/>
          <w:lang w:eastAsia="en-GB"/>
          <w14:ligatures w14:val="none"/>
        </w:rPr>
        <w:t xml:space="preserve">V. S. Sree, C. S. Koganti, S. K. Kalyana, and P. Anudeep, “Artificial Intelligence Based Predictive Threat Hunting </w:t>
      </w:r>
      <w:proofErr w:type="gramStart"/>
      <w:r w:rsidR="00E27D07" w:rsidRPr="00E27D07">
        <w:rPr>
          <w:rFonts w:ascii="Times New Roman" w:eastAsia="Times New Roman" w:hAnsi="Times New Roman" w:cs="Times New Roman"/>
          <w:kern w:val="0"/>
          <w:sz w:val="24"/>
          <w:szCs w:val="24"/>
          <w:lang w:eastAsia="en-GB"/>
          <w14:ligatures w14:val="none"/>
        </w:rPr>
        <w:t>In</w:t>
      </w:r>
      <w:proofErr w:type="gramEnd"/>
      <w:r w:rsidR="00E27D07" w:rsidRPr="00E27D07">
        <w:rPr>
          <w:rFonts w:ascii="Times New Roman" w:eastAsia="Times New Roman" w:hAnsi="Times New Roman" w:cs="Times New Roman"/>
          <w:kern w:val="0"/>
          <w:sz w:val="24"/>
          <w:szCs w:val="24"/>
          <w:lang w:eastAsia="en-GB"/>
          <w14:ligatures w14:val="none"/>
        </w:rPr>
        <w:t xml:space="preserve"> The Field of Cyber Security,” Oct. 2021, pp. 1–6. </w:t>
      </w:r>
      <w:proofErr w:type="spellStart"/>
      <w:r w:rsidR="00E27D07" w:rsidRPr="00E27D07">
        <w:rPr>
          <w:rFonts w:ascii="Times New Roman" w:eastAsia="Times New Roman" w:hAnsi="Times New Roman" w:cs="Times New Roman"/>
          <w:kern w:val="0"/>
          <w:sz w:val="24"/>
          <w:szCs w:val="24"/>
          <w:lang w:eastAsia="en-GB"/>
          <w14:ligatures w14:val="none"/>
        </w:rPr>
        <w:t>doi</w:t>
      </w:r>
      <w:proofErr w:type="spellEnd"/>
      <w:r w:rsidR="00E27D07" w:rsidRPr="00E27D07">
        <w:rPr>
          <w:rFonts w:ascii="Times New Roman" w:eastAsia="Times New Roman" w:hAnsi="Times New Roman" w:cs="Times New Roman"/>
          <w:kern w:val="0"/>
          <w:sz w:val="24"/>
          <w:szCs w:val="24"/>
          <w:lang w:eastAsia="en-GB"/>
          <w14:ligatures w14:val="none"/>
        </w:rPr>
        <w:t xml:space="preserve">: 10.1109/GCAT52182.2021.9587507. Available: </w:t>
      </w:r>
      <w:hyperlink r:id="rId17" w:history="1">
        <w:r w:rsidR="00E27D07" w:rsidRPr="003D122F">
          <w:rPr>
            <w:rStyle w:val="Hyperlink"/>
            <w:rFonts w:ascii="Times New Roman" w:eastAsia="Times New Roman" w:hAnsi="Times New Roman" w:cs="Times New Roman"/>
            <w:kern w:val="0"/>
            <w:sz w:val="24"/>
            <w:szCs w:val="24"/>
            <w:lang w:eastAsia="en-GB"/>
            <w14:ligatures w14:val="none"/>
          </w:rPr>
          <w:t>https://ieeexplore.ieee.org/document/9587507</w:t>
        </w:r>
      </w:hyperlink>
      <w:r w:rsidR="00E27D07" w:rsidRPr="00E27D07">
        <w:rPr>
          <w:rFonts w:ascii="Times New Roman" w:eastAsia="Times New Roman" w:hAnsi="Times New Roman" w:cs="Times New Roman"/>
          <w:kern w:val="0"/>
          <w:sz w:val="24"/>
          <w:szCs w:val="24"/>
          <w:lang w:eastAsia="en-GB"/>
          <w14:ligatures w14:val="none"/>
        </w:rPr>
        <w:t>.</w:t>
      </w:r>
      <w:r w:rsidR="00575E6E">
        <w:rPr>
          <w:rFonts w:ascii="Times New Roman" w:eastAsia="Times New Roman" w:hAnsi="Times New Roman" w:cs="Times New Roman"/>
          <w:kern w:val="0"/>
          <w:sz w:val="24"/>
          <w:szCs w:val="24"/>
          <w:lang w:eastAsia="en-GB"/>
          <w14:ligatures w14:val="none"/>
        </w:rPr>
        <w:t xml:space="preserve"> </w:t>
      </w:r>
      <w:r w:rsidR="00575E6E" w:rsidRPr="00575E6E">
        <w:rPr>
          <w:rFonts w:ascii="Times New Roman" w:eastAsia="Times New Roman" w:hAnsi="Times New Roman" w:cs="Times New Roman"/>
          <w:kern w:val="0"/>
          <w:sz w:val="24"/>
          <w:szCs w:val="24"/>
          <w:lang w:eastAsia="en-GB"/>
          <w14:ligatures w14:val="none"/>
        </w:rPr>
        <w:t xml:space="preserve">[Accessed: </w:t>
      </w:r>
      <w:r w:rsidR="00F30483">
        <w:rPr>
          <w:rFonts w:ascii="Times New Roman" w:eastAsia="Times New Roman" w:hAnsi="Times New Roman" w:cs="Times New Roman"/>
          <w:kern w:val="0"/>
          <w:sz w:val="24"/>
          <w:szCs w:val="24"/>
          <w:lang w:eastAsia="en-GB"/>
          <w14:ligatures w14:val="none"/>
        </w:rPr>
        <w:t>Dec</w:t>
      </w:r>
      <w:r w:rsidR="00575E6E" w:rsidRPr="00575E6E">
        <w:rPr>
          <w:rFonts w:ascii="Times New Roman" w:eastAsia="Times New Roman" w:hAnsi="Times New Roman" w:cs="Times New Roman"/>
          <w:kern w:val="0"/>
          <w:sz w:val="24"/>
          <w:szCs w:val="24"/>
          <w:lang w:eastAsia="en-GB"/>
          <w14:ligatures w14:val="none"/>
        </w:rPr>
        <w:t>. 0</w:t>
      </w:r>
      <w:r w:rsidR="00F30483">
        <w:rPr>
          <w:rFonts w:ascii="Times New Roman" w:eastAsia="Times New Roman" w:hAnsi="Times New Roman" w:cs="Times New Roman"/>
          <w:kern w:val="0"/>
          <w:sz w:val="24"/>
          <w:szCs w:val="24"/>
          <w:lang w:eastAsia="en-GB"/>
          <w14:ligatures w14:val="none"/>
        </w:rPr>
        <w:t>7</w:t>
      </w:r>
      <w:r w:rsidR="00575E6E" w:rsidRPr="00575E6E">
        <w:rPr>
          <w:rFonts w:ascii="Times New Roman" w:eastAsia="Times New Roman" w:hAnsi="Times New Roman" w:cs="Times New Roman"/>
          <w:kern w:val="0"/>
          <w:sz w:val="24"/>
          <w:szCs w:val="24"/>
          <w:lang w:eastAsia="en-GB"/>
          <w14:ligatures w14:val="none"/>
        </w:rPr>
        <w:t>, 2025]</w:t>
      </w:r>
    </w:p>
    <w:p w14:paraId="713B308E" w14:textId="77777777" w:rsidR="00E27D07" w:rsidRDefault="00E27D07" w:rsidP="008C7E55">
      <w:pPr>
        <w:spacing w:after="0" w:line="240" w:lineRule="auto"/>
        <w:rPr>
          <w:rFonts w:ascii="Times New Roman" w:eastAsia="Times New Roman" w:hAnsi="Times New Roman" w:cs="Times New Roman"/>
          <w:kern w:val="0"/>
          <w:sz w:val="24"/>
          <w:szCs w:val="24"/>
          <w:lang w:eastAsia="en-GB"/>
          <w14:ligatures w14:val="none"/>
        </w:rPr>
      </w:pPr>
    </w:p>
    <w:p w14:paraId="2DBAC2B1" w14:textId="3D4F63F0" w:rsidR="006A7BFA" w:rsidRDefault="006D2EE6" w:rsidP="00C7297D">
      <w:pPr>
        <w:spacing w:after="100" w:afterAutospacing="1" w:line="240" w:lineRule="auto"/>
        <w:rPr>
          <w:rFonts w:ascii="Times New Roman" w:eastAsia="Times New Roman" w:hAnsi="Times New Roman" w:cs="Times New Roman"/>
          <w:kern w:val="0"/>
          <w:sz w:val="24"/>
          <w:szCs w:val="24"/>
          <w:lang w:eastAsia="en-GB"/>
          <w14:ligatures w14:val="none"/>
        </w:rPr>
      </w:pPr>
      <w:r w:rsidRPr="009062DC">
        <w:rPr>
          <w:rFonts w:ascii="Times New Roman" w:eastAsia="Times New Roman" w:hAnsi="Times New Roman" w:cs="Times New Roman"/>
          <w:kern w:val="0"/>
          <w:sz w:val="24"/>
          <w:szCs w:val="24"/>
          <w:lang w:eastAsia="en-GB"/>
          <w14:ligatures w14:val="none"/>
        </w:rPr>
        <w:t>[</w:t>
      </w:r>
      <w:r w:rsidR="00A830B0">
        <w:rPr>
          <w:rFonts w:ascii="Times New Roman" w:eastAsia="Times New Roman" w:hAnsi="Times New Roman" w:cs="Times New Roman"/>
          <w:kern w:val="0"/>
          <w:sz w:val="24"/>
          <w:szCs w:val="24"/>
          <w:lang w:eastAsia="en-GB"/>
          <w14:ligatures w14:val="none"/>
        </w:rPr>
        <w:t>8</w:t>
      </w:r>
      <w:r w:rsidRPr="009062DC">
        <w:rPr>
          <w:rFonts w:ascii="Times New Roman" w:eastAsia="Times New Roman" w:hAnsi="Times New Roman" w:cs="Times New Roman"/>
          <w:kern w:val="0"/>
          <w:sz w:val="24"/>
          <w:szCs w:val="24"/>
          <w:lang w:eastAsia="en-GB"/>
          <w14:ligatures w14:val="none"/>
        </w:rPr>
        <w:t xml:space="preserve">] </w:t>
      </w:r>
      <w:r w:rsidR="006A7BFA" w:rsidRPr="006A7BFA">
        <w:rPr>
          <w:rFonts w:ascii="Times New Roman" w:eastAsia="Times New Roman" w:hAnsi="Times New Roman" w:cs="Times New Roman"/>
          <w:kern w:val="0"/>
          <w:sz w:val="24"/>
          <w:szCs w:val="24"/>
          <w:lang w:eastAsia="en-GB"/>
          <w14:ligatures w14:val="none"/>
        </w:rPr>
        <w:t xml:space="preserve">S. Perone et al., “ZADIG: A novel Extended Detection and Response System,” Sep. 2024, pp. 688–693. </w:t>
      </w:r>
      <w:proofErr w:type="spellStart"/>
      <w:r w:rsidR="006A7BFA" w:rsidRPr="006A7BFA">
        <w:rPr>
          <w:rFonts w:ascii="Times New Roman" w:eastAsia="Times New Roman" w:hAnsi="Times New Roman" w:cs="Times New Roman"/>
          <w:kern w:val="0"/>
          <w:sz w:val="24"/>
          <w:szCs w:val="24"/>
          <w:lang w:eastAsia="en-GB"/>
          <w14:ligatures w14:val="none"/>
        </w:rPr>
        <w:t>doi</w:t>
      </w:r>
      <w:proofErr w:type="spellEnd"/>
      <w:r w:rsidR="006A7BFA" w:rsidRPr="006A7BFA">
        <w:rPr>
          <w:rFonts w:ascii="Times New Roman" w:eastAsia="Times New Roman" w:hAnsi="Times New Roman" w:cs="Times New Roman"/>
          <w:kern w:val="0"/>
          <w:sz w:val="24"/>
          <w:szCs w:val="24"/>
          <w:lang w:eastAsia="en-GB"/>
          <w14:ligatures w14:val="none"/>
        </w:rPr>
        <w:t xml:space="preserve">: 10.1109/CSR61664.2024.10679420. Available: </w:t>
      </w:r>
      <w:hyperlink r:id="rId18" w:history="1">
        <w:r w:rsidR="006A7BFA" w:rsidRPr="003D122F">
          <w:rPr>
            <w:rStyle w:val="Hyperlink"/>
            <w:rFonts w:ascii="Times New Roman" w:eastAsia="Times New Roman" w:hAnsi="Times New Roman" w:cs="Times New Roman"/>
            <w:kern w:val="0"/>
            <w:sz w:val="24"/>
            <w:szCs w:val="24"/>
            <w:lang w:eastAsia="en-GB"/>
            <w14:ligatures w14:val="none"/>
          </w:rPr>
          <w:t>https://ieeexplore.ieee.org/document/10679420</w:t>
        </w:r>
      </w:hyperlink>
      <w:r w:rsidR="006A7BFA" w:rsidRPr="006A7BFA">
        <w:rPr>
          <w:rFonts w:ascii="Times New Roman" w:eastAsia="Times New Roman" w:hAnsi="Times New Roman" w:cs="Times New Roman"/>
          <w:kern w:val="0"/>
          <w:sz w:val="24"/>
          <w:szCs w:val="24"/>
          <w:lang w:eastAsia="en-GB"/>
          <w14:ligatures w14:val="none"/>
        </w:rPr>
        <w:t>.</w:t>
      </w:r>
      <w:r w:rsidR="006A7BFA">
        <w:rPr>
          <w:rFonts w:ascii="Times New Roman" w:eastAsia="Times New Roman" w:hAnsi="Times New Roman" w:cs="Times New Roman"/>
          <w:kern w:val="0"/>
          <w:sz w:val="24"/>
          <w:szCs w:val="24"/>
          <w:lang w:eastAsia="en-GB"/>
          <w14:ligatures w14:val="none"/>
        </w:rPr>
        <w:t xml:space="preserve"> </w:t>
      </w:r>
      <w:r w:rsidR="006A7BFA" w:rsidRPr="006A7BFA">
        <w:rPr>
          <w:rFonts w:ascii="Times New Roman" w:eastAsia="Times New Roman" w:hAnsi="Times New Roman" w:cs="Times New Roman"/>
          <w:kern w:val="0"/>
          <w:sz w:val="24"/>
          <w:szCs w:val="24"/>
          <w:lang w:eastAsia="en-GB"/>
          <w14:ligatures w14:val="none"/>
        </w:rPr>
        <w:t xml:space="preserve">[Accessed: </w:t>
      </w:r>
      <w:r w:rsidR="00F30483">
        <w:rPr>
          <w:rFonts w:ascii="Times New Roman" w:eastAsia="Times New Roman" w:hAnsi="Times New Roman" w:cs="Times New Roman"/>
          <w:kern w:val="0"/>
          <w:sz w:val="24"/>
          <w:szCs w:val="24"/>
          <w:lang w:eastAsia="en-GB"/>
          <w14:ligatures w14:val="none"/>
        </w:rPr>
        <w:t>Dec</w:t>
      </w:r>
      <w:r w:rsidR="006A7BFA" w:rsidRPr="006A7BFA">
        <w:rPr>
          <w:rFonts w:ascii="Times New Roman" w:eastAsia="Times New Roman" w:hAnsi="Times New Roman" w:cs="Times New Roman"/>
          <w:kern w:val="0"/>
          <w:sz w:val="24"/>
          <w:szCs w:val="24"/>
          <w:lang w:eastAsia="en-GB"/>
          <w14:ligatures w14:val="none"/>
        </w:rPr>
        <w:t xml:space="preserve">. </w:t>
      </w:r>
      <w:r w:rsidR="00F30483">
        <w:rPr>
          <w:rFonts w:ascii="Times New Roman" w:eastAsia="Times New Roman" w:hAnsi="Times New Roman" w:cs="Times New Roman"/>
          <w:kern w:val="0"/>
          <w:sz w:val="24"/>
          <w:szCs w:val="24"/>
          <w:lang w:eastAsia="en-GB"/>
          <w14:ligatures w14:val="none"/>
        </w:rPr>
        <w:t>1</w:t>
      </w:r>
      <w:r w:rsidR="006A7BFA" w:rsidRPr="006A7BFA">
        <w:rPr>
          <w:rFonts w:ascii="Times New Roman" w:eastAsia="Times New Roman" w:hAnsi="Times New Roman" w:cs="Times New Roman"/>
          <w:kern w:val="0"/>
          <w:sz w:val="24"/>
          <w:szCs w:val="24"/>
          <w:lang w:eastAsia="en-GB"/>
          <w14:ligatures w14:val="none"/>
        </w:rPr>
        <w:t>5, 2025]</w:t>
      </w:r>
    </w:p>
    <w:p w14:paraId="0715CA92" w14:textId="2A7752AC" w:rsidR="00287611" w:rsidRDefault="006D2EE6" w:rsidP="00C7297D">
      <w:pPr>
        <w:spacing w:after="100" w:afterAutospacing="1" w:line="240" w:lineRule="auto"/>
        <w:rPr>
          <w:rFonts w:ascii="Times New Roman" w:eastAsia="Times New Roman" w:hAnsi="Times New Roman" w:cs="Times New Roman"/>
          <w:kern w:val="0"/>
          <w:sz w:val="24"/>
          <w:szCs w:val="24"/>
          <w:lang w:eastAsia="en-GB"/>
          <w14:ligatures w14:val="none"/>
        </w:rPr>
      </w:pPr>
      <w:r w:rsidRPr="009062DC">
        <w:rPr>
          <w:rFonts w:ascii="Times New Roman" w:eastAsia="Times New Roman" w:hAnsi="Times New Roman" w:cs="Times New Roman"/>
          <w:kern w:val="0"/>
          <w:sz w:val="24"/>
          <w:szCs w:val="24"/>
          <w:lang w:eastAsia="en-GB"/>
          <w14:ligatures w14:val="none"/>
        </w:rPr>
        <w:t>[</w:t>
      </w:r>
      <w:r w:rsidR="00A830B0">
        <w:rPr>
          <w:rFonts w:ascii="Times New Roman" w:eastAsia="Times New Roman" w:hAnsi="Times New Roman" w:cs="Times New Roman"/>
          <w:kern w:val="0"/>
          <w:sz w:val="24"/>
          <w:szCs w:val="24"/>
          <w:lang w:eastAsia="en-GB"/>
          <w14:ligatures w14:val="none"/>
        </w:rPr>
        <w:t>9</w:t>
      </w:r>
      <w:r w:rsidRPr="009062DC">
        <w:rPr>
          <w:rFonts w:ascii="Times New Roman" w:eastAsia="Times New Roman" w:hAnsi="Times New Roman" w:cs="Times New Roman"/>
          <w:kern w:val="0"/>
          <w:sz w:val="24"/>
          <w:szCs w:val="24"/>
          <w:lang w:eastAsia="en-GB"/>
          <w14:ligatures w14:val="none"/>
        </w:rPr>
        <w:t xml:space="preserve">] </w:t>
      </w:r>
      <w:r w:rsidR="00287611" w:rsidRPr="00287611">
        <w:rPr>
          <w:rFonts w:ascii="Times New Roman" w:eastAsia="Times New Roman" w:hAnsi="Times New Roman" w:cs="Times New Roman"/>
          <w:kern w:val="0"/>
          <w:sz w:val="24"/>
          <w:szCs w:val="24"/>
          <w:lang w:eastAsia="en-GB"/>
          <w14:ligatures w14:val="none"/>
        </w:rPr>
        <w:t xml:space="preserve">“Endpoint Detection and Response Essentials: Explore the landscape of hacking, </w:t>
      </w:r>
      <w:proofErr w:type="spellStart"/>
      <w:r w:rsidR="00287611" w:rsidRPr="00287611">
        <w:rPr>
          <w:rFonts w:ascii="Times New Roman" w:eastAsia="Times New Roman" w:hAnsi="Times New Roman" w:cs="Times New Roman"/>
          <w:kern w:val="0"/>
          <w:sz w:val="24"/>
          <w:szCs w:val="24"/>
          <w:lang w:eastAsia="en-GB"/>
          <w14:ligatures w14:val="none"/>
        </w:rPr>
        <w:t>defense</w:t>
      </w:r>
      <w:proofErr w:type="spellEnd"/>
      <w:r w:rsidR="00287611" w:rsidRPr="00287611">
        <w:rPr>
          <w:rFonts w:ascii="Times New Roman" w:eastAsia="Times New Roman" w:hAnsi="Times New Roman" w:cs="Times New Roman"/>
          <w:kern w:val="0"/>
          <w:sz w:val="24"/>
          <w:szCs w:val="24"/>
          <w:lang w:eastAsia="en-GB"/>
          <w14:ligatures w14:val="none"/>
        </w:rPr>
        <w:t xml:space="preserve">, and deployment in EDR | </w:t>
      </w:r>
      <w:proofErr w:type="spellStart"/>
      <w:r w:rsidR="00287611" w:rsidRPr="00287611">
        <w:rPr>
          <w:rFonts w:ascii="Times New Roman" w:eastAsia="Times New Roman" w:hAnsi="Times New Roman" w:cs="Times New Roman"/>
          <w:kern w:val="0"/>
          <w:sz w:val="24"/>
          <w:szCs w:val="24"/>
          <w:lang w:eastAsia="en-GB"/>
          <w14:ligatures w14:val="none"/>
        </w:rPr>
        <w:t>Packt</w:t>
      </w:r>
      <w:proofErr w:type="spellEnd"/>
      <w:r w:rsidR="00287611" w:rsidRPr="00287611">
        <w:rPr>
          <w:rFonts w:ascii="Times New Roman" w:eastAsia="Times New Roman" w:hAnsi="Times New Roman" w:cs="Times New Roman"/>
          <w:kern w:val="0"/>
          <w:sz w:val="24"/>
          <w:szCs w:val="24"/>
          <w:lang w:eastAsia="en-GB"/>
          <w14:ligatures w14:val="none"/>
        </w:rPr>
        <w:t xml:space="preserve"> Publishing books | IEEE Xplore”, Available: </w:t>
      </w:r>
      <w:hyperlink r:id="rId19" w:history="1">
        <w:r w:rsidR="00287611" w:rsidRPr="003D122F">
          <w:rPr>
            <w:rStyle w:val="Hyperlink"/>
            <w:rFonts w:ascii="Times New Roman" w:eastAsia="Times New Roman" w:hAnsi="Times New Roman" w:cs="Times New Roman"/>
            <w:kern w:val="0"/>
            <w:sz w:val="24"/>
            <w:szCs w:val="24"/>
            <w:lang w:eastAsia="en-GB"/>
            <w14:ligatures w14:val="none"/>
          </w:rPr>
          <w:t>https://ieeexplore.ieee.org/document/10540166</w:t>
        </w:r>
      </w:hyperlink>
      <w:r w:rsidR="00287611" w:rsidRPr="00287611">
        <w:rPr>
          <w:rFonts w:ascii="Times New Roman" w:eastAsia="Times New Roman" w:hAnsi="Times New Roman" w:cs="Times New Roman"/>
          <w:kern w:val="0"/>
          <w:sz w:val="24"/>
          <w:szCs w:val="24"/>
          <w:lang w:eastAsia="en-GB"/>
          <w14:ligatures w14:val="none"/>
        </w:rPr>
        <w:t>.</w:t>
      </w:r>
      <w:r w:rsidR="00287611">
        <w:rPr>
          <w:rFonts w:ascii="Times New Roman" w:eastAsia="Times New Roman" w:hAnsi="Times New Roman" w:cs="Times New Roman"/>
          <w:kern w:val="0"/>
          <w:sz w:val="24"/>
          <w:szCs w:val="24"/>
          <w:lang w:eastAsia="en-GB"/>
          <w14:ligatures w14:val="none"/>
        </w:rPr>
        <w:t xml:space="preserve"> </w:t>
      </w:r>
      <w:r w:rsidR="00287611" w:rsidRPr="00287611">
        <w:rPr>
          <w:rFonts w:ascii="Times New Roman" w:eastAsia="Times New Roman" w:hAnsi="Times New Roman" w:cs="Times New Roman"/>
          <w:kern w:val="0"/>
          <w:sz w:val="24"/>
          <w:szCs w:val="24"/>
          <w:lang w:eastAsia="en-GB"/>
          <w14:ligatures w14:val="none"/>
        </w:rPr>
        <w:t xml:space="preserve">[Accessed: </w:t>
      </w:r>
      <w:r w:rsidR="00F30483">
        <w:rPr>
          <w:rFonts w:ascii="Times New Roman" w:eastAsia="Times New Roman" w:hAnsi="Times New Roman" w:cs="Times New Roman"/>
          <w:kern w:val="0"/>
          <w:sz w:val="24"/>
          <w:szCs w:val="24"/>
          <w:lang w:eastAsia="en-GB"/>
          <w14:ligatures w14:val="none"/>
        </w:rPr>
        <w:t>Dec</w:t>
      </w:r>
      <w:r w:rsidR="00287611" w:rsidRPr="00287611">
        <w:rPr>
          <w:rFonts w:ascii="Times New Roman" w:eastAsia="Times New Roman" w:hAnsi="Times New Roman" w:cs="Times New Roman"/>
          <w:kern w:val="0"/>
          <w:sz w:val="24"/>
          <w:szCs w:val="24"/>
          <w:lang w:eastAsia="en-GB"/>
          <w14:ligatures w14:val="none"/>
        </w:rPr>
        <w:t xml:space="preserve">. </w:t>
      </w:r>
      <w:r w:rsidR="00F30483">
        <w:rPr>
          <w:rFonts w:ascii="Times New Roman" w:eastAsia="Times New Roman" w:hAnsi="Times New Roman" w:cs="Times New Roman"/>
          <w:kern w:val="0"/>
          <w:sz w:val="24"/>
          <w:szCs w:val="24"/>
          <w:lang w:eastAsia="en-GB"/>
          <w14:ligatures w14:val="none"/>
        </w:rPr>
        <w:t>1</w:t>
      </w:r>
      <w:r w:rsidR="00287611" w:rsidRPr="00287611">
        <w:rPr>
          <w:rFonts w:ascii="Times New Roman" w:eastAsia="Times New Roman" w:hAnsi="Times New Roman" w:cs="Times New Roman"/>
          <w:kern w:val="0"/>
          <w:sz w:val="24"/>
          <w:szCs w:val="24"/>
          <w:lang w:eastAsia="en-GB"/>
          <w14:ligatures w14:val="none"/>
        </w:rPr>
        <w:t>5, 2025]</w:t>
      </w:r>
    </w:p>
    <w:p w14:paraId="6D9CA094" w14:textId="7409F71F" w:rsidR="00D83DF3" w:rsidRDefault="00CD37F6" w:rsidP="00CD37F6">
      <w:pPr>
        <w:spacing w:after="0" w:line="240" w:lineRule="auto"/>
        <w:rPr>
          <w:rFonts w:ascii="Times New Roman" w:eastAsia="Times New Roman" w:hAnsi="Times New Roman" w:cs="Times New Roman"/>
          <w:kern w:val="0"/>
          <w:sz w:val="24"/>
          <w:szCs w:val="24"/>
          <w:lang w:eastAsia="en-GB"/>
          <w14:ligatures w14:val="none"/>
        </w:rPr>
      </w:pPr>
      <w:r w:rsidRPr="009062DC">
        <w:rPr>
          <w:rFonts w:ascii="Times New Roman" w:eastAsia="Times New Roman" w:hAnsi="Times New Roman" w:cs="Times New Roman"/>
          <w:kern w:val="0"/>
          <w:sz w:val="24"/>
          <w:szCs w:val="24"/>
          <w:lang w:eastAsia="en-GB"/>
          <w14:ligatures w14:val="none"/>
        </w:rPr>
        <w:t>[1</w:t>
      </w:r>
      <w:r w:rsidR="00A830B0">
        <w:rPr>
          <w:rFonts w:ascii="Times New Roman" w:eastAsia="Times New Roman" w:hAnsi="Times New Roman" w:cs="Times New Roman"/>
          <w:kern w:val="0"/>
          <w:sz w:val="24"/>
          <w:szCs w:val="24"/>
          <w:lang w:eastAsia="en-GB"/>
          <w14:ligatures w14:val="none"/>
        </w:rPr>
        <w:t>0</w:t>
      </w:r>
      <w:r w:rsidRPr="009062DC">
        <w:rPr>
          <w:rFonts w:ascii="Times New Roman" w:eastAsia="Times New Roman" w:hAnsi="Times New Roman" w:cs="Times New Roman"/>
          <w:kern w:val="0"/>
          <w:sz w:val="24"/>
          <w:szCs w:val="24"/>
          <w:lang w:eastAsia="en-GB"/>
          <w14:ligatures w14:val="none"/>
        </w:rPr>
        <w:t xml:space="preserve">] </w:t>
      </w:r>
      <w:r w:rsidR="00011451" w:rsidRPr="00011451">
        <w:rPr>
          <w:rFonts w:ascii="Times New Roman" w:eastAsia="Times New Roman" w:hAnsi="Times New Roman" w:cs="Times New Roman"/>
          <w:kern w:val="0"/>
          <w:sz w:val="24"/>
          <w:szCs w:val="24"/>
          <w:lang w:eastAsia="en-GB"/>
          <w14:ligatures w14:val="none"/>
        </w:rPr>
        <w:t xml:space="preserve">“Cybersecurity Incident Response Readiness in Organisations”, Available: </w:t>
      </w:r>
      <w:hyperlink r:id="rId20" w:history="1">
        <w:r w:rsidR="00011451" w:rsidRPr="003D122F">
          <w:rPr>
            <w:rStyle w:val="Hyperlink"/>
            <w:rFonts w:ascii="Times New Roman" w:eastAsia="Times New Roman" w:hAnsi="Times New Roman" w:cs="Times New Roman"/>
            <w:kern w:val="0"/>
            <w:sz w:val="24"/>
            <w:szCs w:val="24"/>
            <w:lang w:eastAsia="en-GB"/>
            <w14:ligatures w14:val="none"/>
          </w:rPr>
          <w:t>https://www.scitepress.org/Papers/2024/124876/124876.pdf</w:t>
        </w:r>
      </w:hyperlink>
      <w:r w:rsidR="00011451" w:rsidRPr="00011451">
        <w:rPr>
          <w:rFonts w:ascii="Times New Roman" w:eastAsia="Times New Roman" w:hAnsi="Times New Roman" w:cs="Times New Roman"/>
          <w:kern w:val="0"/>
          <w:sz w:val="24"/>
          <w:szCs w:val="24"/>
          <w:lang w:eastAsia="en-GB"/>
          <w14:ligatures w14:val="none"/>
        </w:rPr>
        <w:t>.</w:t>
      </w:r>
      <w:r w:rsidR="00011451">
        <w:rPr>
          <w:rFonts w:ascii="Times New Roman" w:eastAsia="Times New Roman" w:hAnsi="Times New Roman" w:cs="Times New Roman"/>
          <w:kern w:val="0"/>
          <w:sz w:val="24"/>
          <w:szCs w:val="24"/>
          <w:lang w:eastAsia="en-GB"/>
          <w14:ligatures w14:val="none"/>
        </w:rPr>
        <w:t xml:space="preserve"> </w:t>
      </w:r>
      <w:r w:rsidR="00011451" w:rsidRPr="00011451">
        <w:rPr>
          <w:rFonts w:ascii="Times New Roman" w:eastAsia="Times New Roman" w:hAnsi="Times New Roman" w:cs="Times New Roman"/>
          <w:kern w:val="0"/>
          <w:sz w:val="24"/>
          <w:szCs w:val="24"/>
          <w:lang w:eastAsia="en-GB"/>
          <w14:ligatures w14:val="none"/>
        </w:rPr>
        <w:t xml:space="preserve">[Accessed: </w:t>
      </w:r>
      <w:r w:rsidR="00F30483">
        <w:rPr>
          <w:rFonts w:ascii="Times New Roman" w:eastAsia="Times New Roman" w:hAnsi="Times New Roman" w:cs="Times New Roman"/>
          <w:kern w:val="0"/>
          <w:sz w:val="24"/>
          <w:szCs w:val="24"/>
          <w:lang w:eastAsia="en-GB"/>
          <w14:ligatures w14:val="none"/>
        </w:rPr>
        <w:t>Dec</w:t>
      </w:r>
      <w:r w:rsidR="00011451" w:rsidRPr="00011451">
        <w:rPr>
          <w:rFonts w:ascii="Times New Roman" w:eastAsia="Times New Roman" w:hAnsi="Times New Roman" w:cs="Times New Roman"/>
          <w:kern w:val="0"/>
          <w:sz w:val="24"/>
          <w:szCs w:val="24"/>
          <w:lang w:eastAsia="en-GB"/>
          <w14:ligatures w14:val="none"/>
        </w:rPr>
        <w:t xml:space="preserve">. </w:t>
      </w:r>
      <w:r w:rsidR="00D57984">
        <w:rPr>
          <w:rFonts w:ascii="Times New Roman" w:eastAsia="Times New Roman" w:hAnsi="Times New Roman" w:cs="Times New Roman"/>
          <w:kern w:val="0"/>
          <w:sz w:val="24"/>
          <w:szCs w:val="24"/>
          <w:lang w:eastAsia="en-GB"/>
          <w14:ligatures w14:val="none"/>
        </w:rPr>
        <w:t>17</w:t>
      </w:r>
      <w:r w:rsidR="00011451" w:rsidRPr="00011451">
        <w:rPr>
          <w:rFonts w:ascii="Times New Roman" w:eastAsia="Times New Roman" w:hAnsi="Times New Roman" w:cs="Times New Roman"/>
          <w:kern w:val="0"/>
          <w:sz w:val="24"/>
          <w:szCs w:val="24"/>
          <w:lang w:eastAsia="en-GB"/>
          <w14:ligatures w14:val="none"/>
        </w:rPr>
        <w:t>, 2025]</w:t>
      </w:r>
    </w:p>
    <w:p w14:paraId="3F2BD296" w14:textId="77777777" w:rsidR="00D83DF3" w:rsidRDefault="00D83DF3" w:rsidP="00CD37F6">
      <w:pPr>
        <w:spacing w:after="0" w:line="240" w:lineRule="auto"/>
        <w:rPr>
          <w:rFonts w:ascii="Times New Roman" w:eastAsia="Times New Roman" w:hAnsi="Times New Roman" w:cs="Times New Roman"/>
          <w:kern w:val="0"/>
          <w:sz w:val="24"/>
          <w:szCs w:val="24"/>
          <w:lang w:eastAsia="en-GB"/>
          <w14:ligatures w14:val="none"/>
        </w:rPr>
      </w:pPr>
    </w:p>
    <w:p w14:paraId="18E69AFC" w14:textId="50669D05" w:rsidR="00011451" w:rsidRDefault="006D2EE6" w:rsidP="00E866A5">
      <w:pPr>
        <w:spacing w:after="0" w:line="240" w:lineRule="auto"/>
        <w:rPr>
          <w:rFonts w:ascii="Times New Roman" w:eastAsia="Times New Roman" w:hAnsi="Times New Roman" w:cs="Times New Roman"/>
          <w:kern w:val="0"/>
          <w:sz w:val="24"/>
          <w:szCs w:val="24"/>
          <w:lang w:eastAsia="en-GB"/>
          <w14:ligatures w14:val="none"/>
        </w:rPr>
      </w:pPr>
      <w:r w:rsidRPr="009062DC">
        <w:rPr>
          <w:rFonts w:ascii="Times New Roman" w:eastAsia="Times New Roman" w:hAnsi="Times New Roman" w:cs="Times New Roman"/>
          <w:kern w:val="0"/>
          <w:sz w:val="24"/>
          <w:szCs w:val="24"/>
          <w:lang w:eastAsia="en-GB"/>
          <w14:ligatures w14:val="none"/>
        </w:rPr>
        <w:t>[1</w:t>
      </w:r>
      <w:r w:rsidR="00A830B0">
        <w:rPr>
          <w:rFonts w:ascii="Times New Roman" w:eastAsia="Times New Roman" w:hAnsi="Times New Roman" w:cs="Times New Roman"/>
          <w:kern w:val="0"/>
          <w:sz w:val="24"/>
          <w:szCs w:val="24"/>
          <w:lang w:eastAsia="en-GB"/>
          <w14:ligatures w14:val="none"/>
        </w:rPr>
        <w:t>1</w:t>
      </w:r>
      <w:r w:rsidRPr="009062DC">
        <w:rPr>
          <w:rFonts w:ascii="Times New Roman" w:eastAsia="Times New Roman" w:hAnsi="Times New Roman" w:cs="Times New Roman"/>
          <w:kern w:val="0"/>
          <w:sz w:val="24"/>
          <w:szCs w:val="24"/>
          <w:lang w:eastAsia="en-GB"/>
          <w14:ligatures w14:val="none"/>
        </w:rPr>
        <w:t xml:space="preserve">] </w:t>
      </w:r>
      <w:r w:rsidR="00AF5CD1" w:rsidRPr="00AF5CD1">
        <w:rPr>
          <w:rFonts w:ascii="Times New Roman" w:eastAsia="Times New Roman" w:hAnsi="Times New Roman" w:cs="Times New Roman"/>
          <w:kern w:val="0"/>
          <w:sz w:val="24"/>
          <w:szCs w:val="24"/>
          <w:lang w:eastAsia="en-GB"/>
          <w14:ligatures w14:val="none"/>
        </w:rPr>
        <w:t xml:space="preserve">A. Touré, Y. Imine, A. </w:t>
      </w:r>
      <w:proofErr w:type="spellStart"/>
      <w:r w:rsidR="00AF5CD1" w:rsidRPr="00AF5CD1">
        <w:rPr>
          <w:rFonts w:ascii="Times New Roman" w:eastAsia="Times New Roman" w:hAnsi="Times New Roman" w:cs="Times New Roman"/>
          <w:kern w:val="0"/>
          <w:sz w:val="24"/>
          <w:szCs w:val="24"/>
          <w:lang w:eastAsia="en-GB"/>
          <w14:ligatures w14:val="none"/>
        </w:rPr>
        <w:t>Semnont</w:t>
      </w:r>
      <w:proofErr w:type="spellEnd"/>
      <w:r w:rsidR="00AF5CD1" w:rsidRPr="00AF5CD1">
        <w:rPr>
          <w:rFonts w:ascii="Times New Roman" w:eastAsia="Times New Roman" w:hAnsi="Times New Roman" w:cs="Times New Roman"/>
          <w:kern w:val="0"/>
          <w:sz w:val="24"/>
          <w:szCs w:val="24"/>
          <w:lang w:eastAsia="en-GB"/>
          <w14:ligatures w14:val="none"/>
        </w:rPr>
        <w:t xml:space="preserve">, T. Delot, and A. </w:t>
      </w:r>
      <w:proofErr w:type="spellStart"/>
      <w:r w:rsidR="00AF5CD1" w:rsidRPr="00AF5CD1">
        <w:rPr>
          <w:rFonts w:ascii="Times New Roman" w:eastAsia="Times New Roman" w:hAnsi="Times New Roman" w:cs="Times New Roman"/>
          <w:kern w:val="0"/>
          <w:sz w:val="24"/>
          <w:szCs w:val="24"/>
          <w:lang w:eastAsia="en-GB"/>
          <w14:ligatures w14:val="none"/>
        </w:rPr>
        <w:t>Gallais</w:t>
      </w:r>
      <w:proofErr w:type="spellEnd"/>
      <w:r w:rsidR="00AF5CD1" w:rsidRPr="00AF5CD1">
        <w:rPr>
          <w:rFonts w:ascii="Times New Roman" w:eastAsia="Times New Roman" w:hAnsi="Times New Roman" w:cs="Times New Roman"/>
          <w:kern w:val="0"/>
          <w:sz w:val="24"/>
          <w:szCs w:val="24"/>
          <w:lang w:eastAsia="en-GB"/>
          <w14:ligatures w14:val="none"/>
        </w:rPr>
        <w:t xml:space="preserve">, “A framework for detecting zero-day exploits in network flows,” vol. 248, p. 110476, 2024, </w:t>
      </w:r>
      <w:proofErr w:type="spellStart"/>
      <w:r w:rsidR="00AF5CD1" w:rsidRPr="00AF5CD1">
        <w:rPr>
          <w:rFonts w:ascii="Times New Roman" w:eastAsia="Times New Roman" w:hAnsi="Times New Roman" w:cs="Times New Roman"/>
          <w:kern w:val="0"/>
          <w:sz w:val="24"/>
          <w:szCs w:val="24"/>
          <w:lang w:eastAsia="en-GB"/>
          <w14:ligatures w14:val="none"/>
        </w:rPr>
        <w:t>doi</w:t>
      </w:r>
      <w:proofErr w:type="spellEnd"/>
      <w:r w:rsidR="00AF5CD1" w:rsidRPr="00AF5CD1">
        <w:rPr>
          <w:rFonts w:ascii="Times New Roman" w:eastAsia="Times New Roman" w:hAnsi="Times New Roman" w:cs="Times New Roman"/>
          <w:kern w:val="0"/>
          <w:sz w:val="24"/>
          <w:szCs w:val="24"/>
          <w:lang w:eastAsia="en-GB"/>
          <w14:ligatures w14:val="none"/>
        </w:rPr>
        <w:t>: 10.1016/j.comnet.2024.110476</w:t>
      </w:r>
      <w:r w:rsidR="003C3D64">
        <w:rPr>
          <w:rFonts w:ascii="Times New Roman" w:eastAsia="Times New Roman" w:hAnsi="Times New Roman" w:cs="Times New Roman"/>
          <w:kern w:val="0"/>
          <w:sz w:val="24"/>
          <w:szCs w:val="24"/>
          <w:lang w:eastAsia="en-GB"/>
          <w14:ligatures w14:val="none"/>
        </w:rPr>
        <w:t xml:space="preserve"> </w:t>
      </w:r>
    </w:p>
    <w:p w14:paraId="3E18C6EE" w14:textId="77777777" w:rsidR="003362AF" w:rsidRDefault="003362AF" w:rsidP="00E866A5">
      <w:pPr>
        <w:spacing w:after="0" w:line="240" w:lineRule="auto"/>
        <w:rPr>
          <w:rFonts w:ascii="Times New Roman" w:eastAsia="Times New Roman" w:hAnsi="Times New Roman" w:cs="Times New Roman"/>
          <w:kern w:val="0"/>
          <w:sz w:val="24"/>
          <w:szCs w:val="24"/>
          <w:lang w:eastAsia="en-GB"/>
          <w14:ligatures w14:val="none"/>
        </w:rPr>
      </w:pPr>
    </w:p>
    <w:p w14:paraId="28A32B5C" w14:textId="00721127" w:rsidR="003362AF" w:rsidRDefault="006D2EE6" w:rsidP="00E866A5">
      <w:pPr>
        <w:spacing w:after="0" w:line="240" w:lineRule="auto"/>
        <w:rPr>
          <w:rFonts w:ascii="Times New Roman" w:eastAsia="Times New Roman" w:hAnsi="Times New Roman" w:cs="Times New Roman"/>
          <w:kern w:val="0"/>
          <w:sz w:val="24"/>
          <w:szCs w:val="24"/>
          <w:lang w:eastAsia="en-GB"/>
          <w14:ligatures w14:val="none"/>
        </w:rPr>
      </w:pPr>
      <w:r w:rsidRPr="009062DC">
        <w:rPr>
          <w:rFonts w:ascii="Times New Roman" w:eastAsia="Times New Roman" w:hAnsi="Times New Roman" w:cs="Times New Roman"/>
          <w:kern w:val="0"/>
          <w:sz w:val="24"/>
          <w:szCs w:val="24"/>
          <w:lang w:eastAsia="en-GB"/>
          <w14:ligatures w14:val="none"/>
        </w:rPr>
        <w:t>[1</w:t>
      </w:r>
      <w:r w:rsidR="00A830B0">
        <w:rPr>
          <w:rFonts w:ascii="Times New Roman" w:eastAsia="Times New Roman" w:hAnsi="Times New Roman" w:cs="Times New Roman"/>
          <w:kern w:val="0"/>
          <w:sz w:val="24"/>
          <w:szCs w:val="24"/>
          <w:lang w:eastAsia="en-GB"/>
          <w14:ligatures w14:val="none"/>
        </w:rPr>
        <w:t>2</w:t>
      </w:r>
      <w:r w:rsidRPr="009062DC">
        <w:rPr>
          <w:rFonts w:ascii="Times New Roman" w:eastAsia="Times New Roman" w:hAnsi="Times New Roman" w:cs="Times New Roman"/>
          <w:kern w:val="0"/>
          <w:sz w:val="24"/>
          <w:szCs w:val="24"/>
          <w:lang w:eastAsia="en-GB"/>
          <w14:ligatures w14:val="none"/>
        </w:rPr>
        <w:t xml:space="preserve">] </w:t>
      </w:r>
      <w:r w:rsidR="00183AE4" w:rsidRPr="00183AE4">
        <w:rPr>
          <w:rFonts w:ascii="Times New Roman" w:eastAsia="Times New Roman" w:hAnsi="Times New Roman" w:cs="Times New Roman"/>
          <w:kern w:val="0"/>
          <w:sz w:val="24"/>
          <w:szCs w:val="24"/>
          <w:lang w:eastAsia="en-GB"/>
          <w14:ligatures w14:val="none"/>
        </w:rPr>
        <w:t xml:space="preserve">W. He and Z. (Justin) Zhang, “Enterprise cybersecurity training and awareness programs: Recommendations for success,” vol. 29, no. 4, pp. 249–257, 2019, </w:t>
      </w:r>
      <w:proofErr w:type="spellStart"/>
      <w:r w:rsidR="00183AE4" w:rsidRPr="00183AE4">
        <w:rPr>
          <w:rFonts w:ascii="Times New Roman" w:eastAsia="Times New Roman" w:hAnsi="Times New Roman" w:cs="Times New Roman"/>
          <w:kern w:val="0"/>
          <w:sz w:val="24"/>
          <w:szCs w:val="24"/>
          <w:lang w:eastAsia="en-GB"/>
          <w14:ligatures w14:val="none"/>
        </w:rPr>
        <w:t>doi</w:t>
      </w:r>
      <w:proofErr w:type="spellEnd"/>
      <w:r w:rsidR="00183AE4" w:rsidRPr="00183AE4">
        <w:rPr>
          <w:rFonts w:ascii="Times New Roman" w:eastAsia="Times New Roman" w:hAnsi="Times New Roman" w:cs="Times New Roman"/>
          <w:kern w:val="0"/>
          <w:sz w:val="24"/>
          <w:szCs w:val="24"/>
          <w:lang w:eastAsia="en-GB"/>
          <w14:ligatures w14:val="none"/>
        </w:rPr>
        <w:t>: 10.1080/10919392.2019.1611528</w:t>
      </w:r>
    </w:p>
    <w:p w14:paraId="59EC0BDE" w14:textId="77777777" w:rsidR="003362AF" w:rsidRDefault="003362AF" w:rsidP="00E866A5">
      <w:pPr>
        <w:spacing w:after="0" w:line="240" w:lineRule="auto"/>
        <w:rPr>
          <w:rFonts w:ascii="Times New Roman" w:eastAsia="Times New Roman" w:hAnsi="Times New Roman" w:cs="Times New Roman"/>
          <w:kern w:val="0"/>
          <w:sz w:val="24"/>
          <w:szCs w:val="24"/>
          <w:lang w:eastAsia="en-GB"/>
          <w14:ligatures w14:val="none"/>
        </w:rPr>
      </w:pPr>
    </w:p>
    <w:p w14:paraId="4CF96A4D" w14:textId="1A27E3A4" w:rsidR="00941FAC" w:rsidRDefault="006D2EE6" w:rsidP="00E866A5">
      <w:pPr>
        <w:spacing w:after="0" w:line="240" w:lineRule="auto"/>
        <w:rPr>
          <w:rFonts w:ascii="Times New Roman" w:eastAsia="Times New Roman" w:hAnsi="Times New Roman" w:cs="Times New Roman"/>
          <w:kern w:val="0"/>
          <w:sz w:val="24"/>
          <w:szCs w:val="24"/>
          <w:lang w:eastAsia="en-GB"/>
          <w14:ligatures w14:val="none"/>
        </w:rPr>
      </w:pPr>
      <w:r w:rsidRPr="009062DC">
        <w:rPr>
          <w:rFonts w:ascii="Times New Roman" w:eastAsia="Times New Roman" w:hAnsi="Times New Roman" w:cs="Times New Roman"/>
          <w:kern w:val="0"/>
          <w:sz w:val="24"/>
          <w:szCs w:val="24"/>
          <w:lang w:eastAsia="en-GB"/>
          <w14:ligatures w14:val="none"/>
        </w:rPr>
        <w:t>[1</w:t>
      </w:r>
      <w:r w:rsidR="00A830B0">
        <w:rPr>
          <w:rFonts w:ascii="Times New Roman" w:eastAsia="Times New Roman" w:hAnsi="Times New Roman" w:cs="Times New Roman"/>
          <w:kern w:val="0"/>
          <w:sz w:val="24"/>
          <w:szCs w:val="24"/>
          <w:lang w:eastAsia="en-GB"/>
          <w14:ligatures w14:val="none"/>
        </w:rPr>
        <w:t>3</w:t>
      </w:r>
      <w:r w:rsidRPr="009062DC">
        <w:rPr>
          <w:rFonts w:ascii="Times New Roman" w:eastAsia="Times New Roman" w:hAnsi="Times New Roman" w:cs="Times New Roman"/>
          <w:kern w:val="0"/>
          <w:sz w:val="24"/>
          <w:szCs w:val="24"/>
          <w:lang w:eastAsia="en-GB"/>
          <w14:ligatures w14:val="none"/>
        </w:rPr>
        <w:t xml:space="preserve">] </w:t>
      </w:r>
      <w:r w:rsidR="00941FAC" w:rsidRPr="00941FAC">
        <w:rPr>
          <w:rFonts w:ascii="Times New Roman" w:eastAsia="Times New Roman" w:hAnsi="Times New Roman" w:cs="Times New Roman"/>
          <w:kern w:val="0"/>
          <w:sz w:val="24"/>
          <w:szCs w:val="24"/>
          <w:lang w:eastAsia="en-GB"/>
          <w14:ligatures w14:val="none"/>
        </w:rPr>
        <w:t xml:space="preserve">J. C. Haass, “Cyber Threat Intelligence and Machine Learning,” Sep. 2022, pp. 156–159. </w:t>
      </w:r>
      <w:proofErr w:type="spellStart"/>
      <w:r w:rsidR="00941FAC" w:rsidRPr="00941FAC">
        <w:rPr>
          <w:rFonts w:ascii="Times New Roman" w:eastAsia="Times New Roman" w:hAnsi="Times New Roman" w:cs="Times New Roman"/>
          <w:kern w:val="0"/>
          <w:sz w:val="24"/>
          <w:szCs w:val="24"/>
          <w:lang w:eastAsia="en-GB"/>
          <w14:ligatures w14:val="none"/>
        </w:rPr>
        <w:t>doi</w:t>
      </w:r>
      <w:proofErr w:type="spellEnd"/>
      <w:r w:rsidR="00941FAC" w:rsidRPr="00941FAC">
        <w:rPr>
          <w:rFonts w:ascii="Times New Roman" w:eastAsia="Times New Roman" w:hAnsi="Times New Roman" w:cs="Times New Roman"/>
          <w:kern w:val="0"/>
          <w:sz w:val="24"/>
          <w:szCs w:val="24"/>
          <w:lang w:eastAsia="en-GB"/>
          <w14:ligatures w14:val="none"/>
        </w:rPr>
        <w:t xml:space="preserve">: 10.1109/TransAI54797.2022.00033. Available: </w:t>
      </w:r>
      <w:hyperlink r:id="rId21" w:history="1">
        <w:r w:rsidR="00941FAC" w:rsidRPr="003D122F">
          <w:rPr>
            <w:rStyle w:val="Hyperlink"/>
            <w:rFonts w:ascii="Times New Roman" w:eastAsia="Times New Roman" w:hAnsi="Times New Roman" w:cs="Times New Roman"/>
            <w:kern w:val="0"/>
            <w:sz w:val="24"/>
            <w:szCs w:val="24"/>
            <w:lang w:eastAsia="en-GB"/>
            <w14:ligatures w14:val="none"/>
          </w:rPr>
          <w:t>https://ieeexplore.ieee.org/document/9951640</w:t>
        </w:r>
      </w:hyperlink>
      <w:r w:rsidR="00941FAC" w:rsidRPr="00941FAC">
        <w:rPr>
          <w:rFonts w:ascii="Times New Roman" w:eastAsia="Times New Roman" w:hAnsi="Times New Roman" w:cs="Times New Roman"/>
          <w:kern w:val="0"/>
          <w:sz w:val="24"/>
          <w:szCs w:val="24"/>
          <w:lang w:eastAsia="en-GB"/>
          <w14:ligatures w14:val="none"/>
        </w:rPr>
        <w:t>.</w:t>
      </w:r>
      <w:r w:rsidR="00941FAC">
        <w:rPr>
          <w:rFonts w:ascii="Times New Roman" w:eastAsia="Times New Roman" w:hAnsi="Times New Roman" w:cs="Times New Roman"/>
          <w:kern w:val="0"/>
          <w:sz w:val="24"/>
          <w:szCs w:val="24"/>
          <w:lang w:eastAsia="en-GB"/>
          <w14:ligatures w14:val="none"/>
        </w:rPr>
        <w:t xml:space="preserve"> </w:t>
      </w:r>
      <w:r w:rsidR="00941FAC" w:rsidRPr="00941FAC">
        <w:rPr>
          <w:rFonts w:ascii="Times New Roman" w:eastAsia="Times New Roman" w:hAnsi="Times New Roman" w:cs="Times New Roman"/>
          <w:kern w:val="0"/>
          <w:sz w:val="24"/>
          <w:szCs w:val="24"/>
          <w:lang w:eastAsia="en-GB"/>
          <w14:ligatures w14:val="none"/>
        </w:rPr>
        <w:t>[Accessed: Jan. 05, 2025]</w:t>
      </w:r>
    </w:p>
    <w:p w14:paraId="3CDB56B3" w14:textId="77777777" w:rsidR="00941FAC" w:rsidRDefault="00941FAC" w:rsidP="00E866A5">
      <w:pPr>
        <w:spacing w:after="0" w:line="240" w:lineRule="auto"/>
        <w:rPr>
          <w:rFonts w:ascii="Times New Roman" w:eastAsia="Times New Roman" w:hAnsi="Times New Roman" w:cs="Times New Roman"/>
          <w:kern w:val="0"/>
          <w:sz w:val="24"/>
          <w:szCs w:val="24"/>
          <w:lang w:eastAsia="en-GB"/>
          <w14:ligatures w14:val="none"/>
        </w:rPr>
      </w:pPr>
    </w:p>
    <w:p w14:paraId="576ABDF6" w14:textId="77777777" w:rsidR="0025406B" w:rsidRPr="009062DC" w:rsidRDefault="0025406B" w:rsidP="00E866A5">
      <w:pPr>
        <w:spacing w:after="0" w:line="240" w:lineRule="auto"/>
        <w:rPr>
          <w:rFonts w:ascii="Times New Roman" w:eastAsia="Times New Roman" w:hAnsi="Times New Roman" w:cs="Times New Roman"/>
          <w:color w:val="FF0000"/>
          <w:kern w:val="0"/>
          <w:sz w:val="24"/>
          <w:szCs w:val="24"/>
          <w:lang w:eastAsia="en-GB"/>
          <w14:ligatures w14:val="none"/>
        </w:rPr>
      </w:pPr>
    </w:p>
    <w:sectPr w:rsidR="0025406B" w:rsidRPr="009062DC" w:rsidSect="000536EC">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4B06E3" w14:textId="77777777" w:rsidR="00A107E6" w:rsidRDefault="00A107E6" w:rsidP="00E14891">
      <w:pPr>
        <w:spacing w:after="0" w:line="240" w:lineRule="auto"/>
      </w:pPr>
      <w:r>
        <w:separator/>
      </w:r>
    </w:p>
  </w:endnote>
  <w:endnote w:type="continuationSeparator" w:id="0">
    <w:p w14:paraId="34CB301C" w14:textId="77777777" w:rsidR="00A107E6" w:rsidRDefault="00A107E6" w:rsidP="00E148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E8B40A" w14:textId="77777777" w:rsidR="00E14891" w:rsidRDefault="00E148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92503739"/>
      <w:docPartObj>
        <w:docPartGallery w:val="Page Numbers (Bottom of Page)"/>
        <w:docPartUnique/>
      </w:docPartObj>
    </w:sdtPr>
    <w:sdtEndPr>
      <w:rPr>
        <w:color w:val="7F7F7F" w:themeColor="background1" w:themeShade="7F"/>
        <w:spacing w:val="60"/>
      </w:rPr>
    </w:sdtEndPr>
    <w:sdtContent>
      <w:p w14:paraId="7BDB46D5" w14:textId="09BE5246" w:rsidR="00E14891" w:rsidRDefault="00E1489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2D16BE4" w14:textId="77777777" w:rsidR="00E14891" w:rsidRDefault="00E1489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6E6310" w14:textId="77777777" w:rsidR="00E14891" w:rsidRDefault="00E148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584790" w14:textId="77777777" w:rsidR="00A107E6" w:rsidRDefault="00A107E6" w:rsidP="00E14891">
      <w:pPr>
        <w:spacing w:after="0" w:line="240" w:lineRule="auto"/>
      </w:pPr>
      <w:r>
        <w:separator/>
      </w:r>
    </w:p>
  </w:footnote>
  <w:footnote w:type="continuationSeparator" w:id="0">
    <w:p w14:paraId="17E095AD" w14:textId="77777777" w:rsidR="00A107E6" w:rsidRDefault="00A107E6" w:rsidP="00E148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BC36FD" w14:textId="77777777" w:rsidR="00E14891" w:rsidRDefault="00E1489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48ACF1" w14:textId="77777777" w:rsidR="00E14891" w:rsidRDefault="00E1489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507F0A" w14:textId="77777777" w:rsidR="00E14891" w:rsidRDefault="00E148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rect w14:anchorId="468D4EFD" id="_x0000_i1300" style="width:0;height:1.5pt" o:hralign="center" o:bullet="t" o:hrstd="t" o:hr="t" fillcolor="#a0a0a0" stroked="f"/>
    </w:pict>
  </w:numPicBullet>
  <w:abstractNum w:abstractNumId="0" w15:restartNumberingAfterBreak="0">
    <w:nsid w:val="49E64FCC"/>
    <w:multiLevelType w:val="hybridMultilevel"/>
    <w:tmpl w:val="CBA27E74"/>
    <w:lvl w:ilvl="0" w:tplc="A3D0F08C">
      <w:start w:val="1"/>
      <w:numFmt w:val="decimal"/>
      <w:lvlText w:val="%1."/>
      <w:lvlJc w:val="left"/>
      <w:pPr>
        <w:ind w:left="720" w:hanging="360"/>
      </w:pPr>
      <w:rPr>
        <w:rFonts w:ascii="Times New Roman" w:eastAsia="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834FAF"/>
    <w:multiLevelType w:val="multilevel"/>
    <w:tmpl w:val="4270525E"/>
    <w:lvl w:ilvl="0">
      <w:start w:val="1"/>
      <w:numFmt w:val="decimal"/>
      <w:lvlText w:val="%1."/>
      <w:lvlJc w:val="left"/>
      <w:pPr>
        <w:ind w:left="720" w:hanging="360"/>
      </w:pPr>
      <w:rPr>
        <w:rFonts w:hint="default"/>
      </w:rPr>
    </w:lvl>
    <w:lvl w:ilvl="1">
      <w:start w:val="2"/>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50D41173"/>
    <w:multiLevelType w:val="hybridMultilevel"/>
    <w:tmpl w:val="80442F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343650"/>
    <w:multiLevelType w:val="hybridMultilevel"/>
    <w:tmpl w:val="727C97EE"/>
    <w:lvl w:ilvl="0" w:tplc="33D278DE">
      <w:start w:val="1"/>
      <w:numFmt w:val="decimal"/>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AC2101"/>
    <w:multiLevelType w:val="hybridMultilevel"/>
    <w:tmpl w:val="004E05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5633328">
    <w:abstractNumId w:val="2"/>
  </w:num>
  <w:num w:numId="2" w16cid:durableId="75716533">
    <w:abstractNumId w:val="4"/>
  </w:num>
  <w:num w:numId="3" w16cid:durableId="188882306">
    <w:abstractNumId w:val="1"/>
  </w:num>
  <w:num w:numId="4" w16cid:durableId="1713189067">
    <w:abstractNumId w:val="3"/>
  </w:num>
  <w:num w:numId="5" w16cid:durableId="4387645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EE6"/>
    <w:rsid w:val="00002643"/>
    <w:rsid w:val="00011451"/>
    <w:rsid w:val="00015D97"/>
    <w:rsid w:val="0003334D"/>
    <w:rsid w:val="000449D8"/>
    <w:rsid w:val="00044C99"/>
    <w:rsid w:val="000536EC"/>
    <w:rsid w:val="00071076"/>
    <w:rsid w:val="0007531B"/>
    <w:rsid w:val="00091692"/>
    <w:rsid w:val="000972D2"/>
    <w:rsid w:val="000A0506"/>
    <w:rsid w:val="000A10A7"/>
    <w:rsid w:val="000C0FA0"/>
    <w:rsid w:val="000C1D15"/>
    <w:rsid w:val="000D6FA5"/>
    <w:rsid w:val="000F623D"/>
    <w:rsid w:val="00100809"/>
    <w:rsid w:val="00115489"/>
    <w:rsid w:val="00127774"/>
    <w:rsid w:val="001306CA"/>
    <w:rsid w:val="0013579D"/>
    <w:rsid w:val="00136D92"/>
    <w:rsid w:val="00183AE4"/>
    <w:rsid w:val="001A5B0A"/>
    <w:rsid w:val="001D1E10"/>
    <w:rsid w:val="001D3C83"/>
    <w:rsid w:val="001F2C1D"/>
    <w:rsid w:val="00210D2F"/>
    <w:rsid w:val="002133E1"/>
    <w:rsid w:val="00215EF3"/>
    <w:rsid w:val="002458E0"/>
    <w:rsid w:val="00250352"/>
    <w:rsid w:val="00253260"/>
    <w:rsid w:val="0025406B"/>
    <w:rsid w:val="00287611"/>
    <w:rsid w:val="00294D72"/>
    <w:rsid w:val="002B3EB6"/>
    <w:rsid w:val="002B62C7"/>
    <w:rsid w:val="002C2843"/>
    <w:rsid w:val="002C2E21"/>
    <w:rsid w:val="002C789A"/>
    <w:rsid w:val="002F086D"/>
    <w:rsid w:val="002F2BBF"/>
    <w:rsid w:val="002F76AC"/>
    <w:rsid w:val="00305C96"/>
    <w:rsid w:val="003362AF"/>
    <w:rsid w:val="0034403F"/>
    <w:rsid w:val="00351EAE"/>
    <w:rsid w:val="00365B2D"/>
    <w:rsid w:val="0037304B"/>
    <w:rsid w:val="00377556"/>
    <w:rsid w:val="00383DAC"/>
    <w:rsid w:val="00390009"/>
    <w:rsid w:val="003C3D64"/>
    <w:rsid w:val="003C6622"/>
    <w:rsid w:val="003F0B4D"/>
    <w:rsid w:val="003F254F"/>
    <w:rsid w:val="00411F8C"/>
    <w:rsid w:val="004379D7"/>
    <w:rsid w:val="00465842"/>
    <w:rsid w:val="004670A1"/>
    <w:rsid w:val="00477AB3"/>
    <w:rsid w:val="0049009B"/>
    <w:rsid w:val="004B49E7"/>
    <w:rsid w:val="004C2B4C"/>
    <w:rsid w:val="004D05F8"/>
    <w:rsid w:val="004D2C42"/>
    <w:rsid w:val="004D2D1B"/>
    <w:rsid w:val="00530611"/>
    <w:rsid w:val="00532012"/>
    <w:rsid w:val="00537615"/>
    <w:rsid w:val="00540D0C"/>
    <w:rsid w:val="00555508"/>
    <w:rsid w:val="00563415"/>
    <w:rsid w:val="00575169"/>
    <w:rsid w:val="00575E6E"/>
    <w:rsid w:val="0058231B"/>
    <w:rsid w:val="005B6481"/>
    <w:rsid w:val="005C2793"/>
    <w:rsid w:val="005F3788"/>
    <w:rsid w:val="00601644"/>
    <w:rsid w:val="00671553"/>
    <w:rsid w:val="006A14EC"/>
    <w:rsid w:val="006A7BFA"/>
    <w:rsid w:val="006B15DF"/>
    <w:rsid w:val="006B358B"/>
    <w:rsid w:val="006D2EE6"/>
    <w:rsid w:val="006D5ECA"/>
    <w:rsid w:val="006E4DE4"/>
    <w:rsid w:val="006F54EA"/>
    <w:rsid w:val="006F59D0"/>
    <w:rsid w:val="0072335C"/>
    <w:rsid w:val="0073099D"/>
    <w:rsid w:val="00735B8E"/>
    <w:rsid w:val="00741D8F"/>
    <w:rsid w:val="00743B6F"/>
    <w:rsid w:val="00766C78"/>
    <w:rsid w:val="00776003"/>
    <w:rsid w:val="00790F45"/>
    <w:rsid w:val="007B6297"/>
    <w:rsid w:val="007C21CB"/>
    <w:rsid w:val="007E4828"/>
    <w:rsid w:val="00806836"/>
    <w:rsid w:val="00890EE2"/>
    <w:rsid w:val="00891BC2"/>
    <w:rsid w:val="008A3F22"/>
    <w:rsid w:val="008C7E55"/>
    <w:rsid w:val="008F4C88"/>
    <w:rsid w:val="00903F77"/>
    <w:rsid w:val="009062DC"/>
    <w:rsid w:val="009116C6"/>
    <w:rsid w:val="0091381E"/>
    <w:rsid w:val="00924F3D"/>
    <w:rsid w:val="00931A89"/>
    <w:rsid w:val="00941FAC"/>
    <w:rsid w:val="00944D3B"/>
    <w:rsid w:val="009602B0"/>
    <w:rsid w:val="009668AB"/>
    <w:rsid w:val="009672E7"/>
    <w:rsid w:val="00992D9E"/>
    <w:rsid w:val="00993593"/>
    <w:rsid w:val="009974B6"/>
    <w:rsid w:val="009A2C38"/>
    <w:rsid w:val="009C4CAB"/>
    <w:rsid w:val="00A02799"/>
    <w:rsid w:val="00A107E6"/>
    <w:rsid w:val="00A1673C"/>
    <w:rsid w:val="00A269FB"/>
    <w:rsid w:val="00A55AD9"/>
    <w:rsid w:val="00A649AC"/>
    <w:rsid w:val="00A830B0"/>
    <w:rsid w:val="00A96405"/>
    <w:rsid w:val="00AA30EA"/>
    <w:rsid w:val="00AA43EB"/>
    <w:rsid w:val="00AB454C"/>
    <w:rsid w:val="00AC6E92"/>
    <w:rsid w:val="00AC7A7D"/>
    <w:rsid w:val="00AD002D"/>
    <w:rsid w:val="00AF3FAB"/>
    <w:rsid w:val="00AF5CD1"/>
    <w:rsid w:val="00B24D90"/>
    <w:rsid w:val="00B26974"/>
    <w:rsid w:val="00B41316"/>
    <w:rsid w:val="00B624D0"/>
    <w:rsid w:val="00B63662"/>
    <w:rsid w:val="00B811CE"/>
    <w:rsid w:val="00B9079D"/>
    <w:rsid w:val="00BA12A7"/>
    <w:rsid w:val="00BA37CB"/>
    <w:rsid w:val="00BA5639"/>
    <w:rsid w:val="00BD2676"/>
    <w:rsid w:val="00BF1A69"/>
    <w:rsid w:val="00C1502D"/>
    <w:rsid w:val="00C218C7"/>
    <w:rsid w:val="00C24508"/>
    <w:rsid w:val="00C25E86"/>
    <w:rsid w:val="00C603C9"/>
    <w:rsid w:val="00C701A4"/>
    <w:rsid w:val="00C7297D"/>
    <w:rsid w:val="00C82F31"/>
    <w:rsid w:val="00C85094"/>
    <w:rsid w:val="00C91801"/>
    <w:rsid w:val="00C95FBC"/>
    <w:rsid w:val="00C9618B"/>
    <w:rsid w:val="00C96571"/>
    <w:rsid w:val="00CA5E87"/>
    <w:rsid w:val="00CD37F6"/>
    <w:rsid w:val="00CD7967"/>
    <w:rsid w:val="00CE2780"/>
    <w:rsid w:val="00D0031D"/>
    <w:rsid w:val="00D02559"/>
    <w:rsid w:val="00D3153C"/>
    <w:rsid w:val="00D37FA0"/>
    <w:rsid w:val="00D45F53"/>
    <w:rsid w:val="00D57984"/>
    <w:rsid w:val="00D57C4B"/>
    <w:rsid w:val="00D83DF3"/>
    <w:rsid w:val="00DB12D4"/>
    <w:rsid w:val="00DE4ECC"/>
    <w:rsid w:val="00DF5FB0"/>
    <w:rsid w:val="00E037DC"/>
    <w:rsid w:val="00E041DE"/>
    <w:rsid w:val="00E14891"/>
    <w:rsid w:val="00E23BC6"/>
    <w:rsid w:val="00E27D07"/>
    <w:rsid w:val="00E618AC"/>
    <w:rsid w:val="00E62BEA"/>
    <w:rsid w:val="00E65680"/>
    <w:rsid w:val="00E679FB"/>
    <w:rsid w:val="00E80C2B"/>
    <w:rsid w:val="00E866A5"/>
    <w:rsid w:val="00EA060C"/>
    <w:rsid w:val="00EA7418"/>
    <w:rsid w:val="00EB410A"/>
    <w:rsid w:val="00EC7581"/>
    <w:rsid w:val="00ED29D7"/>
    <w:rsid w:val="00ED3855"/>
    <w:rsid w:val="00ED783E"/>
    <w:rsid w:val="00EE250A"/>
    <w:rsid w:val="00EE3331"/>
    <w:rsid w:val="00EF3DFE"/>
    <w:rsid w:val="00F0289F"/>
    <w:rsid w:val="00F164C1"/>
    <w:rsid w:val="00F23D6C"/>
    <w:rsid w:val="00F30483"/>
    <w:rsid w:val="00F33510"/>
    <w:rsid w:val="00F416D1"/>
    <w:rsid w:val="00F507AB"/>
    <w:rsid w:val="00F50C3C"/>
    <w:rsid w:val="00F5110C"/>
    <w:rsid w:val="00FA294D"/>
    <w:rsid w:val="00FD0F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670FC12"/>
  <w15:chartTrackingRefBased/>
  <w15:docId w15:val="{E390D80E-C06E-437E-9129-06B6B0AB2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3F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A3F2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D2EE6"/>
    <w:rPr>
      <w:color w:val="0000FF"/>
      <w:u w:val="single"/>
    </w:rPr>
  </w:style>
  <w:style w:type="character" w:styleId="UnresolvedMention">
    <w:name w:val="Unresolved Mention"/>
    <w:basedOn w:val="DefaultParagraphFont"/>
    <w:uiPriority w:val="99"/>
    <w:semiHidden/>
    <w:unhideWhenUsed/>
    <w:rsid w:val="00BF1A69"/>
    <w:rPr>
      <w:color w:val="605E5C"/>
      <w:shd w:val="clear" w:color="auto" w:fill="E1DFDD"/>
    </w:rPr>
  </w:style>
  <w:style w:type="paragraph" w:styleId="NoSpacing">
    <w:name w:val="No Spacing"/>
    <w:link w:val="NoSpacingChar"/>
    <w:uiPriority w:val="1"/>
    <w:qFormat/>
    <w:rsid w:val="000536E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536EC"/>
    <w:rPr>
      <w:rFonts w:eastAsiaTheme="minorEastAsia"/>
      <w:kern w:val="0"/>
      <w:lang w:val="en-US"/>
      <w14:ligatures w14:val="none"/>
    </w:rPr>
  </w:style>
  <w:style w:type="character" w:customStyle="1" w:styleId="Heading1Char">
    <w:name w:val="Heading 1 Char"/>
    <w:basedOn w:val="DefaultParagraphFont"/>
    <w:link w:val="Heading1"/>
    <w:uiPriority w:val="9"/>
    <w:rsid w:val="008A3F2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A3F22"/>
    <w:pPr>
      <w:outlineLvl w:val="9"/>
    </w:pPr>
    <w:rPr>
      <w:kern w:val="0"/>
      <w:lang w:val="en-US"/>
      <w14:ligatures w14:val="none"/>
    </w:rPr>
  </w:style>
  <w:style w:type="paragraph" w:styleId="TOC3">
    <w:name w:val="toc 3"/>
    <w:basedOn w:val="Normal"/>
    <w:next w:val="Normal"/>
    <w:autoRedefine/>
    <w:uiPriority w:val="39"/>
    <w:unhideWhenUsed/>
    <w:rsid w:val="008A3F22"/>
    <w:pPr>
      <w:spacing w:after="100"/>
      <w:ind w:left="440"/>
    </w:pPr>
  </w:style>
  <w:style w:type="character" w:customStyle="1" w:styleId="Heading2Char">
    <w:name w:val="Heading 2 Char"/>
    <w:basedOn w:val="DefaultParagraphFont"/>
    <w:link w:val="Heading2"/>
    <w:uiPriority w:val="9"/>
    <w:rsid w:val="008A3F2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701A4"/>
    <w:pPr>
      <w:ind w:left="720"/>
      <w:contextualSpacing/>
    </w:pPr>
  </w:style>
  <w:style w:type="paragraph" w:styleId="TOC1">
    <w:name w:val="toc 1"/>
    <w:basedOn w:val="Normal"/>
    <w:next w:val="Normal"/>
    <w:autoRedefine/>
    <w:uiPriority w:val="39"/>
    <w:unhideWhenUsed/>
    <w:rsid w:val="00B41316"/>
    <w:pPr>
      <w:spacing w:after="100"/>
    </w:pPr>
  </w:style>
  <w:style w:type="paragraph" w:styleId="TOC2">
    <w:name w:val="toc 2"/>
    <w:basedOn w:val="Normal"/>
    <w:next w:val="Normal"/>
    <w:autoRedefine/>
    <w:uiPriority w:val="39"/>
    <w:unhideWhenUsed/>
    <w:rsid w:val="00B41316"/>
    <w:pPr>
      <w:spacing w:after="100"/>
      <w:ind w:left="220"/>
    </w:pPr>
  </w:style>
  <w:style w:type="paragraph" w:styleId="Header">
    <w:name w:val="header"/>
    <w:basedOn w:val="Normal"/>
    <w:link w:val="HeaderChar"/>
    <w:uiPriority w:val="99"/>
    <w:unhideWhenUsed/>
    <w:rsid w:val="00E148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4891"/>
  </w:style>
  <w:style w:type="paragraph" w:styleId="Footer">
    <w:name w:val="footer"/>
    <w:basedOn w:val="Normal"/>
    <w:link w:val="FooterChar"/>
    <w:uiPriority w:val="99"/>
    <w:unhideWhenUsed/>
    <w:rsid w:val="00E148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4891"/>
  </w:style>
  <w:style w:type="character" w:styleId="FollowedHyperlink">
    <w:name w:val="FollowedHyperlink"/>
    <w:basedOn w:val="DefaultParagraphFont"/>
    <w:uiPriority w:val="99"/>
    <w:semiHidden/>
    <w:unhideWhenUsed/>
    <w:rsid w:val="0080683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4517835">
      <w:bodyDiv w:val="1"/>
      <w:marLeft w:val="0"/>
      <w:marRight w:val="0"/>
      <w:marTop w:val="0"/>
      <w:marBottom w:val="0"/>
      <w:divBdr>
        <w:top w:val="none" w:sz="0" w:space="0" w:color="auto"/>
        <w:left w:val="none" w:sz="0" w:space="0" w:color="auto"/>
        <w:bottom w:val="none" w:sz="0" w:space="0" w:color="auto"/>
        <w:right w:val="none" w:sz="0" w:space="0" w:color="auto"/>
      </w:divBdr>
      <w:divsChild>
        <w:div w:id="150560837">
          <w:marLeft w:val="0"/>
          <w:marRight w:val="0"/>
          <w:marTop w:val="0"/>
          <w:marBottom w:val="0"/>
          <w:divBdr>
            <w:top w:val="none" w:sz="0" w:space="0" w:color="auto"/>
            <w:left w:val="none" w:sz="0" w:space="0" w:color="auto"/>
            <w:bottom w:val="none" w:sz="0" w:space="0" w:color="auto"/>
            <w:right w:val="none" w:sz="0" w:space="0" w:color="auto"/>
          </w:divBdr>
          <w:divsChild>
            <w:div w:id="526144191">
              <w:marLeft w:val="0"/>
              <w:marRight w:val="0"/>
              <w:marTop w:val="0"/>
              <w:marBottom w:val="0"/>
              <w:divBdr>
                <w:top w:val="none" w:sz="0" w:space="0" w:color="auto"/>
                <w:left w:val="none" w:sz="0" w:space="0" w:color="auto"/>
                <w:bottom w:val="none" w:sz="0" w:space="0" w:color="auto"/>
                <w:right w:val="none" w:sz="0" w:space="0" w:color="auto"/>
              </w:divBdr>
              <w:divsChild>
                <w:div w:id="606741597">
                  <w:marLeft w:val="0"/>
                  <w:marRight w:val="0"/>
                  <w:marTop w:val="0"/>
                  <w:marBottom w:val="0"/>
                  <w:divBdr>
                    <w:top w:val="none" w:sz="0" w:space="0" w:color="auto"/>
                    <w:left w:val="none" w:sz="0" w:space="0" w:color="auto"/>
                    <w:bottom w:val="none" w:sz="0" w:space="0" w:color="auto"/>
                    <w:right w:val="none" w:sz="0" w:space="0" w:color="auto"/>
                  </w:divBdr>
                </w:div>
                <w:div w:id="916750232">
                  <w:marLeft w:val="0"/>
                  <w:marRight w:val="0"/>
                  <w:marTop w:val="0"/>
                  <w:marBottom w:val="0"/>
                  <w:divBdr>
                    <w:top w:val="none" w:sz="0" w:space="0" w:color="auto"/>
                    <w:left w:val="none" w:sz="0" w:space="0" w:color="auto"/>
                    <w:bottom w:val="none" w:sz="0" w:space="0" w:color="auto"/>
                    <w:right w:val="none" w:sz="0" w:space="0" w:color="auto"/>
                  </w:divBdr>
                  <w:divsChild>
                    <w:div w:id="722145496">
                      <w:marLeft w:val="0"/>
                      <w:marRight w:val="0"/>
                      <w:marTop w:val="0"/>
                      <w:marBottom w:val="0"/>
                      <w:divBdr>
                        <w:top w:val="none" w:sz="0" w:space="0" w:color="auto"/>
                        <w:left w:val="none" w:sz="0" w:space="0" w:color="auto"/>
                        <w:bottom w:val="none" w:sz="0" w:space="0" w:color="auto"/>
                        <w:right w:val="none" w:sz="0" w:space="0" w:color="auto"/>
                      </w:divBdr>
                      <w:divsChild>
                        <w:div w:id="740056769">
                          <w:marLeft w:val="0"/>
                          <w:marRight w:val="0"/>
                          <w:marTop w:val="0"/>
                          <w:marBottom w:val="0"/>
                          <w:divBdr>
                            <w:top w:val="none" w:sz="0" w:space="0" w:color="auto"/>
                            <w:left w:val="none" w:sz="0" w:space="0" w:color="auto"/>
                            <w:bottom w:val="none" w:sz="0" w:space="0" w:color="auto"/>
                            <w:right w:val="none" w:sz="0" w:space="0" w:color="auto"/>
                          </w:divBdr>
                          <w:divsChild>
                            <w:div w:id="106894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8045517">
          <w:marLeft w:val="0"/>
          <w:marRight w:val="0"/>
          <w:marTop w:val="0"/>
          <w:marBottom w:val="0"/>
          <w:divBdr>
            <w:top w:val="none" w:sz="0" w:space="0" w:color="auto"/>
            <w:left w:val="none" w:sz="0" w:space="0" w:color="auto"/>
            <w:bottom w:val="none" w:sz="0" w:space="0" w:color="auto"/>
            <w:right w:val="none" w:sz="0" w:space="0" w:color="auto"/>
          </w:divBdr>
          <w:divsChild>
            <w:div w:id="1034303571">
              <w:marLeft w:val="0"/>
              <w:marRight w:val="0"/>
              <w:marTop w:val="0"/>
              <w:marBottom w:val="0"/>
              <w:divBdr>
                <w:top w:val="none" w:sz="0" w:space="0" w:color="auto"/>
                <w:left w:val="none" w:sz="0" w:space="0" w:color="auto"/>
                <w:bottom w:val="none" w:sz="0" w:space="0" w:color="auto"/>
                <w:right w:val="none" w:sz="0" w:space="0" w:color="auto"/>
              </w:divBdr>
              <w:divsChild>
                <w:div w:id="1559827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7405767">
      <w:bodyDiv w:val="1"/>
      <w:marLeft w:val="0"/>
      <w:marRight w:val="0"/>
      <w:marTop w:val="0"/>
      <w:marBottom w:val="0"/>
      <w:divBdr>
        <w:top w:val="none" w:sz="0" w:space="0" w:color="auto"/>
        <w:left w:val="none" w:sz="0" w:space="0" w:color="auto"/>
        <w:bottom w:val="none" w:sz="0" w:space="0" w:color="auto"/>
        <w:right w:val="none" w:sz="0" w:space="0" w:color="auto"/>
      </w:divBdr>
      <w:divsChild>
        <w:div w:id="8796354">
          <w:marLeft w:val="0"/>
          <w:marRight w:val="0"/>
          <w:marTop w:val="0"/>
          <w:marBottom w:val="0"/>
          <w:divBdr>
            <w:top w:val="none" w:sz="0" w:space="0" w:color="auto"/>
            <w:left w:val="none" w:sz="0" w:space="0" w:color="auto"/>
            <w:bottom w:val="none" w:sz="0" w:space="0" w:color="auto"/>
            <w:right w:val="none" w:sz="0" w:space="0" w:color="auto"/>
          </w:divBdr>
        </w:div>
        <w:div w:id="275454268">
          <w:marLeft w:val="0"/>
          <w:marRight w:val="0"/>
          <w:marTop w:val="0"/>
          <w:marBottom w:val="0"/>
          <w:divBdr>
            <w:top w:val="none" w:sz="0" w:space="0" w:color="auto"/>
            <w:left w:val="none" w:sz="0" w:space="0" w:color="auto"/>
            <w:bottom w:val="none" w:sz="0" w:space="0" w:color="auto"/>
            <w:right w:val="none" w:sz="0" w:space="0" w:color="auto"/>
          </w:divBdr>
        </w:div>
        <w:div w:id="546529108">
          <w:marLeft w:val="0"/>
          <w:marRight w:val="0"/>
          <w:marTop w:val="0"/>
          <w:marBottom w:val="0"/>
          <w:divBdr>
            <w:top w:val="none" w:sz="0" w:space="0" w:color="auto"/>
            <w:left w:val="none" w:sz="0" w:space="0" w:color="auto"/>
            <w:bottom w:val="none" w:sz="0" w:space="0" w:color="auto"/>
            <w:right w:val="none" w:sz="0" w:space="0" w:color="auto"/>
          </w:divBdr>
        </w:div>
        <w:div w:id="959649042">
          <w:marLeft w:val="0"/>
          <w:marRight w:val="0"/>
          <w:marTop w:val="0"/>
          <w:marBottom w:val="0"/>
          <w:divBdr>
            <w:top w:val="none" w:sz="0" w:space="0" w:color="auto"/>
            <w:left w:val="none" w:sz="0" w:space="0" w:color="auto"/>
            <w:bottom w:val="none" w:sz="0" w:space="0" w:color="auto"/>
            <w:right w:val="none" w:sz="0" w:space="0" w:color="auto"/>
          </w:divBdr>
        </w:div>
        <w:div w:id="1691638115">
          <w:marLeft w:val="0"/>
          <w:marRight w:val="0"/>
          <w:marTop w:val="0"/>
          <w:marBottom w:val="0"/>
          <w:divBdr>
            <w:top w:val="none" w:sz="0" w:space="0" w:color="auto"/>
            <w:left w:val="none" w:sz="0" w:space="0" w:color="auto"/>
            <w:bottom w:val="none" w:sz="0" w:space="0" w:color="auto"/>
            <w:right w:val="none" w:sz="0" w:space="0" w:color="auto"/>
          </w:divBdr>
        </w:div>
        <w:div w:id="1542129296">
          <w:marLeft w:val="0"/>
          <w:marRight w:val="0"/>
          <w:marTop w:val="0"/>
          <w:marBottom w:val="0"/>
          <w:divBdr>
            <w:top w:val="none" w:sz="0" w:space="0" w:color="auto"/>
            <w:left w:val="none" w:sz="0" w:space="0" w:color="auto"/>
            <w:bottom w:val="none" w:sz="0" w:space="0" w:color="auto"/>
            <w:right w:val="none" w:sz="0" w:space="0" w:color="auto"/>
          </w:divBdr>
        </w:div>
      </w:divsChild>
    </w:div>
    <w:div w:id="1198012270">
      <w:bodyDiv w:val="1"/>
      <w:marLeft w:val="0"/>
      <w:marRight w:val="0"/>
      <w:marTop w:val="0"/>
      <w:marBottom w:val="0"/>
      <w:divBdr>
        <w:top w:val="none" w:sz="0" w:space="0" w:color="auto"/>
        <w:left w:val="none" w:sz="0" w:space="0" w:color="auto"/>
        <w:bottom w:val="none" w:sz="0" w:space="0" w:color="auto"/>
        <w:right w:val="none" w:sz="0" w:space="0" w:color="auto"/>
      </w:divBdr>
      <w:divsChild>
        <w:div w:id="419449125">
          <w:marLeft w:val="0"/>
          <w:marRight w:val="720"/>
          <w:marTop w:val="0"/>
          <w:marBottom w:val="0"/>
          <w:divBdr>
            <w:top w:val="none" w:sz="0" w:space="0" w:color="auto"/>
            <w:left w:val="none" w:sz="0" w:space="0" w:color="auto"/>
            <w:bottom w:val="none" w:sz="0" w:space="0" w:color="auto"/>
            <w:right w:val="none" w:sz="0" w:space="0" w:color="auto"/>
          </w:divBdr>
        </w:div>
        <w:div w:id="7477311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ieeexplore.ieee.org/document/10403908?denied=" TargetMode="External"/><Relationship Id="rId18" Type="http://schemas.openxmlformats.org/officeDocument/2006/relationships/hyperlink" Target="https://ieeexplore.ieee.org/document/10679420" TargetMode="External"/><Relationship Id="rId26" Type="http://schemas.openxmlformats.org/officeDocument/2006/relationships/header" Target="header3.xml"/><Relationship Id="rId3" Type="http://schemas.openxmlformats.org/officeDocument/2006/relationships/numbering" Target="numbering.xml"/><Relationship Id="rId21" Type="http://schemas.openxmlformats.org/officeDocument/2006/relationships/hyperlink" Target="https://ieeexplore.ieee.org/document/9951640" TargetMode="External"/><Relationship Id="rId7" Type="http://schemas.openxmlformats.org/officeDocument/2006/relationships/footnotes" Target="footnotes.xml"/><Relationship Id="rId12" Type="http://schemas.openxmlformats.org/officeDocument/2006/relationships/hyperlink" Target="https://ieeexplore.ieee.org/document/10190703?utm_source=chatgpt.com" TargetMode="External"/><Relationship Id="rId17" Type="http://schemas.openxmlformats.org/officeDocument/2006/relationships/hyperlink" Target="https://ieeexplore.ieee.org/document/9587507"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ieeexplore.ieee.org/document/10365138" TargetMode="External"/><Relationship Id="rId20" Type="http://schemas.openxmlformats.org/officeDocument/2006/relationships/hyperlink" Target="https://www.scitepress.org/Papers/2024/124876/124876.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statistics/cyber-security-breaches-survey-2024/cyber-security-breaches-survey-2024"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csis-website-prod.s3.amazonaws.com/s3fs-public/publication/190129_Crumpler_Cybersecurity_FINAL.pdf"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ieeexplore.ieee.org/document/10540166"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l.acm.org/doi/pdf/10.1145/3617897"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2009252@student.uwtsd.ac.uk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4D989B-82CE-4117-9A17-721608472F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356</TotalTime>
  <Pages>8</Pages>
  <Words>2572</Words>
  <Characters>14663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Jones (2009252)</dc:creator>
  <cp:keywords/>
  <dc:description/>
  <cp:lastModifiedBy>Ryan Jones (2009252)</cp:lastModifiedBy>
  <cp:revision>161</cp:revision>
  <dcterms:created xsi:type="dcterms:W3CDTF">2025-01-04T16:16:00Z</dcterms:created>
  <dcterms:modified xsi:type="dcterms:W3CDTF">2025-01-05T17:10:00Z</dcterms:modified>
</cp:coreProperties>
</file>