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6F472C" w14:textId="77777777" w:rsidR="00682FD9" w:rsidRPr="00A86E83" w:rsidRDefault="00682FD9" w:rsidP="00682FD9">
      <w:pPr>
        <w:tabs>
          <w:tab w:val="left" w:pos="440"/>
        </w:tabs>
        <w:overflowPunct w:val="0"/>
        <w:autoSpaceDE w:val="0"/>
        <w:autoSpaceDN w:val="0"/>
        <w:adjustRightInd w:val="0"/>
        <w:spacing w:after="0" w:line="240" w:lineRule="auto"/>
        <w:ind w:right="57"/>
        <w:rPr>
          <w:rFonts w:ascii="Times New Roman" w:eastAsia="Times New Roman" w:hAnsi="Times New Roman" w:cs="Times New Roman"/>
          <w:sz w:val="24"/>
          <w:szCs w:val="20"/>
          <w:lang w:eastAsia="en-GB"/>
        </w:rPr>
      </w:pPr>
    </w:p>
    <w:p w14:paraId="040A46CB" w14:textId="77777777" w:rsidR="00682FD9" w:rsidRPr="00A86E83" w:rsidRDefault="00682FD9" w:rsidP="00682FD9">
      <w:pPr>
        <w:overflowPunct w:val="0"/>
        <w:autoSpaceDE w:val="0"/>
        <w:autoSpaceDN w:val="0"/>
        <w:adjustRightInd w:val="0"/>
        <w:spacing w:after="0" w:line="240" w:lineRule="auto"/>
        <w:ind w:left="57" w:right="57"/>
        <w:jc w:val="both"/>
        <w:rPr>
          <w:rFonts w:ascii="Times New Roman" w:eastAsia="Times New Roman" w:hAnsi="Times New Roman" w:cs="Times New Roman"/>
          <w:i/>
          <w:sz w:val="24"/>
          <w:szCs w:val="20"/>
          <w:lang w:eastAsia="en-GB"/>
        </w:rPr>
      </w:pPr>
      <w:r w:rsidRPr="00A86E83">
        <w:rPr>
          <w:rFonts w:ascii="Times New Roman" w:eastAsia="Times New Roman" w:hAnsi="Times New Roman" w:cs="Times New Roman"/>
          <w:sz w:val="24"/>
          <w:szCs w:val="20"/>
          <w:lang w:eastAsia="en-GB"/>
        </w:rPr>
        <w:t xml:space="preserve">Extracts from Locke, </w:t>
      </w:r>
      <w:r w:rsidRPr="00A86E83">
        <w:rPr>
          <w:rFonts w:ascii="Times New Roman" w:eastAsia="Times New Roman" w:hAnsi="Times New Roman" w:cs="Times New Roman"/>
          <w:i/>
          <w:sz w:val="24"/>
          <w:szCs w:val="20"/>
          <w:lang w:eastAsia="en-GB"/>
        </w:rPr>
        <w:t>An Essay Concerning Human Understanding:</w:t>
      </w:r>
    </w:p>
    <w:p w14:paraId="194A8B20" w14:textId="77777777" w:rsidR="00682FD9" w:rsidRPr="00A86E83" w:rsidRDefault="00682FD9" w:rsidP="00682FD9">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i/>
          <w:sz w:val="24"/>
          <w:szCs w:val="20"/>
          <w:lang w:eastAsia="en-GB"/>
        </w:rPr>
      </w:pPr>
    </w:p>
    <w:p w14:paraId="5BC81900" w14:textId="77777777" w:rsidR="00682FD9" w:rsidRPr="00A86E83" w:rsidRDefault="00682FD9" w:rsidP="00682FD9">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There is nothing more commonly taken for granted than that there are certain </w:t>
      </w:r>
      <w:r w:rsidRPr="00A86E83">
        <w:rPr>
          <w:rFonts w:ascii="Times New Roman" w:eastAsia="Times New Roman" w:hAnsi="Times New Roman" w:cs="Times New Roman"/>
          <w:i/>
          <w:sz w:val="24"/>
          <w:szCs w:val="20"/>
          <w:lang w:eastAsia="en-GB"/>
        </w:rPr>
        <w:t>principles</w:t>
      </w:r>
      <w:r w:rsidRPr="00A86E83">
        <w:rPr>
          <w:rFonts w:ascii="Times New Roman" w:eastAsia="Times New Roman" w:hAnsi="Times New Roman" w:cs="Times New Roman"/>
          <w:sz w:val="24"/>
          <w:szCs w:val="20"/>
          <w:lang w:eastAsia="en-GB"/>
        </w:rPr>
        <w:t xml:space="preserve">, both </w:t>
      </w:r>
      <w:r w:rsidRPr="00A86E83">
        <w:rPr>
          <w:rFonts w:ascii="Times New Roman" w:eastAsia="Times New Roman" w:hAnsi="Times New Roman" w:cs="Times New Roman"/>
          <w:i/>
          <w:sz w:val="24"/>
          <w:szCs w:val="20"/>
          <w:lang w:eastAsia="en-GB"/>
        </w:rPr>
        <w:t>speculative</w:t>
      </w:r>
      <w:r w:rsidRPr="00A86E83">
        <w:rPr>
          <w:rFonts w:ascii="Times New Roman" w:eastAsia="Times New Roman" w:hAnsi="Times New Roman" w:cs="Times New Roman"/>
          <w:sz w:val="24"/>
          <w:szCs w:val="20"/>
          <w:lang w:eastAsia="en-GB"/>
        </w:rPr>
        <w:t xml:space="preserve"> and </w:t>
      </w:r>
      <w:r w:rsidRPr="00A86E83">
        <w:rPr>
          <w:rFonts w:ascii="Times New Roman" w:eastAsia="Times New Roman" w:hAnsi="Times New Roman" w:cs="Times New Roman"/>
          <w:i/>
          <w:sz w:val="24"/>
          <w:szCs w:val="20"/>
          <w:lang w:eastAsia="en-GB"/>
        </w:rPr>
        <w:t>practical</w:t>
      </w:r>
      <w:r w:rsidRPr="00A86E83">
        <w:rPr>
          <w:rFonts w:ascii="Times New Roman" w:eastAsia="Times New Roman" w:hAnsi="Times New Roman" w:cs="Times New Roman"/>
          <w:sz w:val="24"/>
          <w:szCs w:val="20"/>
          <w:lang w:eastAsia="en-GB"/>
        </w:rPr>
        <w:t xml:space="preserve"> (for they speak of both), universally agreed upon by all mankind: which therefore, they argue, must needs be constant impressions which the souls of men receive in their first beings, and which they bring into the world with them, as necessarily and really as they do any of their inherent faculties. [Book I </w:t>
      </w:r>
      <w:proofErr w:type="spellStart"/>
      <w:r w:rsidRPr="00A86E83">
        <w:rPr>
          <w:rFonts w:ascii="Times New Roman" w:eastAsia="Times New Roman" w:hAnsi="Times New Roman" w:cs="Times New Roman"/>
          <w:sz w:val="24"/>
          <w:szCs w:val="20"/>
          <w:lang w:eastAsia="en-GB"/>
        </w:rPr>
        <w:t>ch</w:t>
      </w:r>
      <w:proofErr w:type="spellEnd"/>
      <w:r w:rsidRPr="00A86E83">
        <w:rPr>
          <w:rFonts w:ascii="Times New Roman" w:eastAsia="Times New Roman" w:hAnsi="Times New Roman" w:cs="Times New Roman"/>
          <w:sz w:val="24"/>
          <w:szCs w:val="20"/>
          <w:lang w:eastAsia="en-GB"/>
        </w:rPr>
        <w:t xml:space="preserve"> 2]</w:t>
      </w:r>
    </w:p>
    <w:p w14:paraId="2673EEB1" w14:textId="77777777" w:rsidR="00682FD9" w:rsidRPr="00A86E83" w:rsidRDefault="00682FD9" w:rsidP="00682FD9">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p>
    <w:p w14:paraId="4898C009" w14:textId="77777777" w:rsidR="00682FD9" w:rsidRPr="00A86E83" w:rsidRDefault="00682FD9" w:rsidP="00682FD9">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Let us then suppose the mind to be, as we say, white paper, void of all characters, without any ideas; how comes it to be furnished? Whence comes it by that vast store which the busy and boundless fancy of man has painted on it with an almost endless variety? Whence has it all the materials of reason and knowledge? To this I answer, in one word, from </w:t>
      </w:r>
      <w:r w:rsidRPr="00A86E83">
        <w:rPr>
          <w:rFonts w:ascii="Times New Roman" w:eastAsia="Times New Roman" w:hAnsi="Times New Roman" w:cs="Times New Roman"/>
          <w:i/>
          <w:sz w:val="24"/>
          <w:szCs w:val="20"/>
          <w:lang w:eastAsia="en-GB"/>
        </w:rPr>
        <w:t>experience</w:t>
      </w:r>
      <w:r w:rsidRPr="00A86E83">
        <w:rPr>
          <w:rFonts w:ascii="Times New Roman" w:eastAsia="Times New Roman" w:hAnsi="Times New Roman" w:cs="Times New Roman"/>
          <w:sz w:val="24"/>
          <w:szCs w:val="20"/>
          <w:lang w:eastAsia="en-GB"/>
        </w:rPr>
        <w:t xml:space="preserve">. In that all our knowledge is founded, and from that it ultimately derives itself. Our observation employed either about external sensible objects, or about the internal operations of our minds perceived and reflected on by ourselves, is that which supplies our understandings with all the materials of thinking. These two are the fountains of knowledge, from whence all ideas we have, or can naturally have, do spring. [Book II </w:t>
      </w:r>
      <w:proofErr w:type="spellStart"/>
      <w:r w:rsidRPr="00A86E83">
        <w:rPr>
          <w:rFonts w:ascii="Times New Roman" w:eastAsia="Times New Roman" w:hAnsi="Times New Roman" w:cs="Times New Roman"/>
          <w:sz w:val="24"/>
          <w:szCs w:val="20"/>
          <w:lang w:eastAsia="en-GB"/>
        </w:rPr>
        <w:t>ch</w:t>
      </w:r>
      <w:proofErr w:type="spellEnd"/>
      <w:r w:rsidRPr="00A86E83">
        <w:rPr>
          <w:rFonts w:ascii="Times New Roman" w:eastAsia="Times New Roman" w:hAnsi="Times New Roman" w:cs="Times New Roman"/>
          <w:sz w:val="24"/>
          <w:szCs w:val="20"/>
          <w:lang w:eastAsia="en-GB"/>
        </w:rPr>
        <w:t xml:space="preserve"> 1]</w:t>
      </w:r>
    </w:p>
    <w:p w14:paraId="270BFAE7" w14:textId="77777777" w:rsidR="00682FD9" w:rsidRPr="00A86E83" w:rsidRDefault="00682FD9" w:rsidP="00682FD9">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p>
    <w:p w14:paraId="11A53D66" w14:textId="77777777" w:rsidR="00682FD9" w:rsidRPr="00A86E83" w:rsidRDefault="00682FD9" w:rsidP="00682FD9">
      <w:pPr>
        <w:tabs>
          <w:tab w:val="left" w:pos="6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1.</w:t>
      </w:r>
      <w:r w:rsidRPr="00A86E83">
        <w:rPr>
          <w:rFonts w:ascii="Times New Roman" w:eastAsia="Times New Roman" w:hAnsi="Times New Roman" w:cs="Times New Roman"/>
          <w:sz w:val="24"/>
          <w:szCs w:val="20"/>
          <w:lang w:eastAsia="en-GB"/>
        </w:rPr>
        <w:tab/>
      </w:r>
      <w:r w:rsidRPr="00A86E83">
        <w:rPr>
          <w:rFonts w:ascii="Times New Roman" w:eastAsia="Times New Roman" w:hAnsi="Times New Roman" w:cs="Times New Roman"/>
          <w:i/>
          <w:sz w:val="24"/>
          <w:szCs w:val="20"/>
          <w:lang w:eastAsia="en-GB"/>
        </w:rPr>
        <w:t xml:space="preserve">Real Ideas are Conformable to their Archetypes. </w:t>
      </w:r>
      <w:r w:rsidRPr="00A86E83">
        <w:rPr>
          <w:rFonts w:ascii="Times New Roman" w:eastAsia="Times New Roman" w:hAnsi="Times New Roman" w:cs="Times New Roman"/>
          <w:sz w:val="24"/>
          <w:szCs w:val="20"/>
          <w:lang w:eastAsia="en-GB"/>
        </w:rPr>
        <w:t>Besides what we have already mentioned concerning ideas, other considerations belong to them, in reference to things from whence they are taken, or which they may be supposed to represent; and thus, I think, they may come under a threefold distinction, and are:</w:t>
      </w:r>
    </w:p>
    <w:p w14:paraId="0B311E7E" w14:textId="77777777" w:rsidR="00682FD9" w:rsidRPr="00A86E83" w:rsidRDefault="00682FD9" w:rsidP="00682FD9">
      <w:pPr>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First, either real or </w:t>
      </w:r>
      <w:proofErr w:type="gramStart"/>
      <w:r w:rsidRPr="00A86E83">
        <w:rPr>
          <w:rFonts w:ascii="Times New Roman" w:eastAsia="Times New Roman" w:hAnsi="Times New Roman" w:cs="Times New Roman"/>
          <w:sz w:val="24"/>
          <w:szCs w:val="20"/>
          <w:lang w:eastAsia="en-GB"/>
        </w:rPr>
        <w:t>fantastical;</w:t>
      </w:r>
      <w:proofErr w:type="gramEnd"/>
    </w:p>
    <w:p w14:paraId="766B703B" w14:textId="77777777" w:rsidR="00682FD9" w:rsidRPr="00A86E83" w:rsidRDefault="00682FD9" w:rsidP="00682FD9">
      <w:pPr>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Secondly, adequate or </w:t>
      </w:r>
      <w:proofErr w:type="gramStart"/>
      <w:r w:rsidRPr="00A86E83">
        <w:rPr>
          <w:rFonts w:ascii="Times New Roman" w:eastAsia="Times New Roman" w:hAnsi="Times New Roman" w:cs="Times New Roman"/>
          <w:sz w:val="24"/>
          <w:szCs w:val="20"/>
          <w:lang w:eastAsia="en-GB"/>
        </w:rPr>
        <w:t>inadequate;</w:t>
      </w:r>
      <w:proofErr w:type="gramEnd"/>
    </w:p>
    <w:p w14:paraId="12BD8AF0" w14:textId="77777777" w:rsidR="00682FD9" w:rsidRPr="00A86E83" w:rsidRDefault="00682FD9" w:rsidP="00682FD9">
      <w:pPr>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Thirdly, true or false.</w:t>
      </w:r>
    </w:p>
    <w:p w14:paraId="0C87C446" w14:textId="77777777" w:rsidR="00682FD9" w:rsidRPr="00A86E83" w:rsidRDefault="00682FD9" w:rsidP="00682FD9">
      <w:pPr>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First, by </w:t>
      </w:r>
      <w:r w:rsidRPr="00A86E83">
        <w:rPr>
          <w:rFonts w:ascii="Times New Roman" w:eastAsia="Times New Roman" w:hAnsi="Times New Roman" w:cs="Times New Roman"/>
          <w:i/>
          <w:sz w:val="24"/>
          <w:szCs w:val="20"/>
          <w:lang w:eastAsia="en-GB"/>
        </w:rPr>
        <w:t xml:space="preserve">real ideas, </w:t>
      </w:r>
      <w:r w:rsidRPr="00A86E83">
        <w:rPr>
          <w:rFonts w:ascii="Times New Roman" w:eastAsia="Times New Roman" w:hAnsi="Times New Roman" w:cs="Times New Roman"/>
          <w:sz w:val="24"/>
          <w:szCs w:val="20"/>
          <w:lang w:eastAsia="en-GB"/>
        </w:rPr>
        <w:t xml:space="preserve">I mean such as have a foundation in </w:t>
      </w:r>
      <w:proofErr w:type="gramStart"/>
      <w:r w:rsidRPr="00A86E83">
        <w:rPr>
          <w:rFonts w:ascii="Times New Roman" w:eastAsia="Times New Roman" w:hAnsi="Times New Roman" w:cs="Times New Roman"/>
          <w:sz w:val="24"/>
          <w:szCs w:val="20"/>
          <w:lang w:eastAsia="en-GB"/>
        </w:rPr>
        <w:t>nature;</w:t>
      </w:r>
      <w:proofErr w:type="gramEnd"/>
      <w:r w:rsidRPr="00A86E83">
        <w:rPr>
          <w:rFonts w:ascii="Times New Roman" w:eastAsia="Times New Roman" w:hAnsi="Times New Roman" w:cs="Times New Roman"/>
          <w:sz w:val="24"/>
          <w:szCs w:val="20"/>
          <w:lang w:eastAsia="en-GB"/>
        </w:rPr>
        <w:t xml:space="preserve"> such as have a conformity with the real being and existence of things, or with their archetypes. </w:t>
      </w:r>
      <w:r w:rsidRPr="00A86E83">
        <w:rPr>
          <w:rFonts w:ascii="Times New Roman" w:eastAsia="Times New Roman" w:hAnsi="Times New Roman" w:cs="Times New Roman"/>
          <w:i/>
          <w:sz w:val="24"/>
          <w:szCs w:val="20"/>
          <w:lang w:eastAsia="en-GB"/>
        </w:rPr>
        <w:t xml:space="preserve">Fantastical </w:t>
      </w:r>
      <w:r w:rsidRPr="00A86E83">
        <w:rPr>
          <w:rFonts w:ascii="Times New Roman" w:eastAsia="Times New Roman" w:hAnsi="Times New Roman" w:cs="Times New Roman"/>
          <w:sz w:val="24"/>
          <w:szCs w:val="20"/>
          <w:lang w:eastAsia="en-GB"/>
        </w:rPr>
        <w:t xml:space="preserve">or </w:t>
      </w:r>
      <w:r w:rsidRPr="00A86E83">
        <w:rPr>
          <w:rFonts w:ascii="Times New Roman" w:eastAsia="Times New Roman" w:hAnsi="Times New Roman" w:cs="Times New Roman"/>
          <w:i/>
          <w:sz w:val="24"/>
          <w:szCs w:val="20"/>
          <w:lang w:eastAsia="en-GB"/>
        </w:rPr>
        <w:t xml:space="preserve">chimerical </w:t>
      </w:r>
      <w:r w:rsidRPr="00A86E83">
        <w:rPr>
          <w:rFonts w:ascii="Times New Roman" w:eastAsia="Times New Roman" w:hAnsi="Times New Roman" w:cs="Times New Roman"/>
          <w:sz w:val="24"/>
          <w:szCs w:val="20"/>
          <w:lang w:eastAsia="en-GB"/>
        </w:rPr>
        <w:t>I call such as have no foundation in nature, nor</w:t>
      </w:r>
    </w:p>
    <w:p w14:paraId="4F8175EA" w14:textId="77777777" w:rsidR="00682FD9" w:rsidRPr="00A86E83" w:rsidRDefault="00682FD9" w:rsidP="00682FD9">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have any conformity with that reality of being to which they are tacitly referred, as to their archetypes. If we examine the several sorts of ideas before mentioned, we shall find that,</w:t>
      </w:r>
    </w:p>
    <w:p w14:paraId="34956C99" w14:textId="77777777" w:rsidR="00682FD9" w:rsidRPr="00A86E83" w:rsidRDefault="00682FD9" w:rsidP="00682FD9">
      <w:pPr>
        <w:tabs>
          <w:tab w:val="left" w:pos="6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2.</w:t>
      </w:r>
      <w:r w:rsidRPr="00A86E83">
        <w:rPr>
          <w:rFonts w:ascii="Times New Roman" w:eastAsia="Times New Roman" w:hAnsi="Times New Roman" w:cs="Times New Roman"/>
          <w:sz w:val="24"/>
          <w:szCs w:val="20"/>
          <w:lang w:eastAsia="en-GB"/>
        </w:rPr>
        <w:tab/>
      </w:r>
      <w:r w:rsidRPr="00A86E83">
        <w:rPr>
          <w:rFonts w:ascii="Times New Roman" w:eastAsia="Times New Roman" w:hAnsi="Times New Roman" w:cs="Times New Roman"/>
          <w:i/>
          <w:sz w:val="24"/>
          <w:szCs w:val="20"/>
          <w:lang w:eastAsia="en-GB"/>
        </w:rPr>
        <w:t xml:space="preserve">Simple ideas all Real. </w:t>
      </w:r>
      <w:r w:rsidRPr="00A86E83">
        <w:rPr>
          <w:rFonts w:ascii="Times New Roman" w:eastAsia="Times New Roman" w:hAnsi="Times New Roman" w:cs="Times New Roman"/>
          <w:sz w:val="24"/>
          <w:szCs w:val="20"/>
          <w:lang w:eastAsia="en-GB"/>
        </w:rPr>
        <w:t xml:space="preserve">First, our </w:t>
      </w:r>
      <w:r w:rsidRPr="00A86E83">
        <w:rPr>
          <w:rFonts w:ascii="Times New Roman" w:eastAsia="Times New Roman" w:hAnsi="Times New Roman" w:cs="Times New Roman"/>
          <w:i/>
          <w:sz w:val="24"/>
          <w:szCs w:val="20"/>
          <w:lang w:eastAsia="en-GB"/>
        </w:rPr>
        <w:t xml:space="preserve">simple ideas </w:t>
      </w:r>
      <w:r w:rsidRPr="00A86E83">
        <w:rPr>
          <w:rFonts w:ascii="Times New Roman" w:eastAsia="Times New Roman" w:hAnsi="Times New Roman" w:cs="Times New Roman"/>
          <w:sz w:val="24"/>
          <w:szCs w:val="20"/>
          <w:lang w:eastAsia="en-GB"/>
        </w:rPr>
        <w:t xml:space="preserve">are all real, all agree to the reality of things; not that they are all of them the images or representations of what does exist, the contrary whereof, in all but the primary qualities of bodies, hath been already shown. But, though whiteness and coldness are no more in snow than pain is, yet those ideas of whiteness and coldness, pain, &amp;c., being in us the effects of powers in things without us, ordained by our Maker to produce in us such sensations, they are real ideas in us, whereby we distinguish the qualities that are really in things themselves. For, these several appearances being designed to be the marks whereby we are to know and distinguish things which we have to do with, our ideas do as well serve us to that purpose, and are as real distinguishing characters, whether they be only constant effects, or else exact resemblances of something in the things themselves, the reality lying in that steady correspondence they have with the distinct constitutions of real beings. But whether they answer to those constitutions, as to causes or patterns, it matters not; it suffices that they are constantly produced by them. </w:t>
      </w:r>
      <w:r w:rsidRPr="00A86E83">
        <w:rPr>
          <w:rFonts w:ascii="Times New Roman" w:eastAsia="Times New Roman" w:hAnsi="Times New Roman" w:cs="Times New Roman"/>
          <w:i/>
          <w:sz w:val="24"/>
          <w:szCs w:val="20"/>
          <w:lang w:eastAsia="en-GB"/>
        </w:rPr>
        <w:t xml:space="preserve">And thus our simple ideas are all real and true, because they answer and agree to those powers of things which produce them in our minds, that being all that is requisite to make them real, and not fictions at pleasure. For in simple ideas (as has been shown) the mind is wholly confined to the operation of things upon it, and can make to itself no simple idea, more than what it has received. </w:t>
      </w:r>
      <w:r w:rsidRPr="00A86E83">
        <w:rPr>
          <w:rFonts w:ascii="Times New Roman" w:eastAsia="Times New Roman" w:hAnsi="Times New Roman" w:cs="Times New Roman"/>
          <w:sz w:val="24"/>
          <w:szCs w:val="20"/>
          <w:lang w:eastAsia="en-GB"/>
        </w:rPr>
        <w:t>[Italics added]</w:t>
      </w:r>
    </w:p>
    <w:p w14:paraId="6373F435" w14:textId="77777777" w:rsidR="00682FD9" w:rsidRPr="00A86E83" w:rsidRDefault="00682FD9" w:rsidP="00682FD9">
      <w:pPr>
        <w:tabs>
          <w:tab w:val="left" w:pos="66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i/>
          <w:sz w:val="24"/>
          <w:szCs w:val="20"/>
          <w:lang w:eastAsia="en-GB"/>
        </w:rPr>
        <w:lastRenderedPageBreak/>
        <w:t>3.</w:t>
      </w:r>
      <w:r w:rsidRPr="00A86E83">
        <w:rPr>
          <w:rFonts w:ascii="Times New Roman" w:eastAsia="Times New Roman" w:hAnsi="Times New Roman" w:cs="Times New Roman"/>
          <w:i/>
          <w:sz w:val="24"/>
          <w:szCs w:val="20"/>
          <w:lang w:eastAsia="en-GB"/>
        </w:rPr>
        <w:tab/>
        <w:t xml:space="preserve">Complex Ideas are voluntary Combinations. </w:t>
      </w:r>
      <w:r w:rsidRPr="00A86E83">
        <w:rPr>
          <w:rFonts w:ascii="Times New Roman" w:eastAsia="Times New Roman" w:hAnsi="Times New Roman" w:cs="Times New Roman"/>
          <w:sz w:val="24"/>
          <w:szCs w:val="20"/>
          <w:lang w:eastAsia="en-GB"/>
        </w:rPr>
        <w:t xml:space="preserve">Though the mind be wholly passive in respect of its simple ideas, yet, I think, we may say it is not so in respect of its complex ideas. For those being combinations of simple ideas put together, and united under one general name, it is plain that the mind of man uses some kind of liberty in forming those complex ideas; how else comes it to pass that one man's idea of gold or justice is different from anther's, but because he has put in, or left out of his, some simple idea which the other has not? The question then is, which of these are real, and which barely imaginary combinations? [Book II </w:t>
      </w:r>
      <w:proofErr w:type="spellStart"/>
      <w:r w:rsidRPr="00A86E83">
        <w:rPr>
          <w:rFonts w:ascii="Times New Roman" w:eastAsia="Times New Roman" w:hAnsi="Times New Roman" w:cs="Times New Roman"/>
          <w:sz w:val="24"/>
          <w:szCs w:val="20"/>
          <w:lang w:eastAsia="en-GB"/>
        </w:rPr>
        <w:t>ch</w:t>
      </w:r>
      <w:proofErr w:type="spellEnd"/>
      <w:r w:rsidRPr="00A86E83">
        <w:rPr>
          <w:rFonts w:ascii="Times New Roman" w:eastAsia="Times New Roman" w:hAnsi="Times New Roman" w:cs="Times New Roman"/>
          <w:sz w:val="24"/>
          <w:szCs w:val="20"/>
          <w:lang w:eastAsia="en-GB"/>
        </w:rPr>
        <w:t xml:space="preserve"> 30]</w:t>
      </w:r>
    </w:p>
    <w:p w14:paraId="361D52FF" w14:textId="77777777" w:rsidR="006F3F5F" w:rsidRDefault="006F3F5F"/>
    <w:sectPr w:rsidR="006F3F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altName w:val="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FD9"/>
    <w:rsid w:val="00682FD9"/>
    <w:rsid w:val="006F3F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BFA08"/>
  <w15:chartTrackingRefBased/>
  <w15:docId w15:val="{A2BC429F-A1AF-49FA-A372-78B607DC9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2FD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654</Words>
  <Characters>3729</Characters>
  <Application>Microsoft Office Word</Application>
  <DocSecurity>0</DocSecurity>
  <Lines>31</Lines>
  <Paragraphs>8</Paragraphs>
  <ScaleCrop>false</ScaleCrop>
  <Company/>
  <LinksUpToDate>false</LinksUpToDate>
  <CharactersWithSpaces>4375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Cockburn</dc:creator>
  <cp:keywords/>
  <dc:description/>
  <cp:lastModifiedBy>David Cockburn</cp:lastModifiedBy>
  <cp:revision>1</cp:revision>
  <dcterms:created xsi:type="dcterms:W3CDTF">2020-10-30T09:33:00Z</dcterms:created>
  <dcterms:modified xsi:type="dcterms:W3CDTF">2020-10-30T09:34:00Z</dcterms:modified>
</cp:coreProperties>
</file>