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AA7EE0" w:rsidP="008C4441">
            <w:pPr>
              <w:rPr>
                <w:rFonts w:ascii="Arial" w:hAnsi="Arial" w:cs="Arial"/>
                <w:sz w:val="22"/>
                <w:szCs w:val="22"/>
              </w:rPr>
            </w:pPr>
            <w:r>
              <w:rPr>
                <w:rFonts w:ascii="Arial" w:hAnsi="Arial" w:cs="Arial"/>
                <w:sz w:val="22"/>
                <w:szCs w:val="22"/>
              </w:rPr>
              <w:t>Lauren Prynne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A7EE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A7EE0" w:rsidP="008C4441">
            <w:pPr>
              <w:rPr>
                <w:rFonts w:ascii="Arial" w:hAnsi="Arial" w:cs="Arial"/>
                <w:sz w:val="22"/>
                <w:szCs w:val="22"/>
              </w:rPr>
            </w:pPr>
            <w:r>
              <w:rPr>
                <w:rFonts w:ascii="Arial" w:hAnsi="Arial" w:cs="Arial"/>
                <w:sz w:val="22"/>
                <w:szCs w:val="22"/>
              </w:rPr>
              <w:t>UWTSD 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AA7EE0"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AA7EE0" w:rsidP="008C4441">
            <w:pPr>
              <w:rPr>
                <w:rFonts w:ascii="Arial" w:hAnsi="Arial" w:cs="Arial"/>
                <w:sz w:val="22"/>
                <w:szCs w:val="22"/>
              </w:rPr>
            </w:pPr>
            <w:r>
              <w:rPr>
                <w:rFonts w:ascii="Arial" w:hAnsi="Arial" w:cs="Arial"/>
                <w:sz w:val="22"/>
                <w:szCs w:val="22"/>
              </w:rPr>
              <w:t>1903663@student.uwtsd.ac.uk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Default="00AA7EE0" w:rsidP="008C4441">
            <w:pPr>
              <w:rPr>
                <w:rFonts w:ascii="Arial" w:hAnsi="Arial" w:cs="Arial"/>
                <w:sz w:val="22"/>
                <w:szCs w:val="22"/>
              </w:rPr>
            </w:pPr>
            <w:r>
              <w:rPr>
                <w:rFonts w:ascii="Arial" w:hAnsi="Arial" w:cs="Arial"/>
                <w:sz w:val="22"/>
                <w:szCs w:val="22"/>
              </w:rPr>
              <w:t xml:space="preserve">07807187837 </w:t>
            </w:r>
          </w:p>
          <w:p w:rsidR="00AA7EE0" w:rsidRPr="004C3A0B" w:rsidRDefault="00AA7EE0"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AA7EE0" w:rsidP="00090CF7">
            <w:pPr>
              <w:rPr>
                <w:rFonts w:ascii="Arial" w:hAnsi="Arial" w:cs="Arial"/>
                <w:sz w:val="22"/>
                <w:szCs w:val="22"/>
              </w:rPr>
            </w:pPr>
            <w:r>
              <w:rPr>
                <w:rFonts w:ascii="Arial" w:hAnsi="Arial" w:cs="Arial"/>
                <w:sz w:val="22"/>
                <w:szCs w:val="22"/>
              </w:rPr>
              <w:t>1903663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AA7EE0"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A85A1E" w:rsidRPr="004C3A0B" w:rsidRDefault="00A85A1E" w:rsidP="00090CF7">
            <w:pPr>
              <w:rPr>
                <w:rFonts w:ascii="Arial" w:hAnsi="Arial" w:cs="Arial"/>
                <w:sz w:val="22"/>
                <w:szCs w:val="22"/>
              </w:rPr>
            </w:pPr>
            <w:r>
              <w:rPr>
                <w:rFonts w:ascii="Arial" w:hAnsi="Arial" w:cs="Arial"/>
                <w:sz w:val="22"/>
                <w:szCs w:val="22"/>
              </w:rPr>
              <w:t>Shan Samuel-Thomas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CD77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CD7704"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CD7704" w:rsidRPr="004C3A0B" w:rsidRDefault="00CD7704" w:rsidP="0082781D">
            <w:pPr>
              <w:autoSpaceDE w:val="0"/>
              <w:autoSpaceDN w:val="0"/>
              <w:adjustRightInd w:val="0"/>
              <w:rPr>
                <w:rFonts w:ascii="Arial" w:hAnsi="Arial" w:cs="Arial"/>
                <w:sz w:val="22"/>
                <w:szCs w:val="22"/>
              </w:rPr>
            </w:pPr>
            <w:r>
              <w:rPr>
                <w:rFonts w:ascii="Arial" w:hAnsi="Arial" w:cs="Arial"/>
                <w:sz w:val="22"/>
                <w:szCs w:val="22"/>
              </w:rPr>
              <w:t>Catherine Morgan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D770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D7704"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7E3425" w:rsidRDefault="007E3425" w:rsidP="00604C9F">
            <w:pPr>
              <w:autoSpaceDE w:val="0"/>
              <w:autoSpaceDN w:val="0"/>
              <w:adjustRightInd w:val="0"/>
            </w:pPr>
          </w:p>
          <w:p w:rsidR="00604C9F" w:rsidRPr="005704BE" w:rsidRDefault="003C7F70" w:rsidP="00604C9F">
            <w:pPr>
              <w:autoSpaceDE w:val="0"/>
              <w:autoSpaceDN w:val="0"/>
              <w:adjustRightInd w:val="0"/>
              <w:rPr>
                <w:rStyle w:val="Hyperlink"/>
                <w:rFonts w:ascii="Arial" w:hAnsi="Arial" w:cs="Arial"/>
                <w:b/>
                <w:bCs/>
                <w:color w:val="auto"/>
                <w:sz w:val="22"/>
                <w:szCs w:val="22"/>
                <w:u w:val="none"/>
              </w:rPr>
            </w:pPr>
            <w:hyperlink r:id="rId11" w:history="1">
              <w:proofErr w:type="spellStart"/>
              <w:r w:rsidR="00C1657B" w:rsidRPr="005704BE">
                <w:rPr>
                  <w:rStyle w:val="Hyperlink"/>
                  <w:rFonts w:ascii="Arial" w:hAnsi="Arial" w:cs="Arial"/>
                  <w:b/>
                  <w:bCs/>
                  <w:color w:val="auto"/>
                  <w:sz w:val="22"/>
                  <w:szCs w:val="22"/>
                  <w:u w:val="none"/>
                </w:rPr>
                <w:t>UWTSD</w:t>
              </w:r>
              <w:proofErr w:type="spellEnd"/>
              <w:r w:rsidR="00C1657B" w:rsidRPr="005704BE">
                <w:rPr>
                  <w:rStyle w:val="Hyperlink"/>
                  <w:rFonts w:ascii="Arial" w:hAnsi="Arial" w:cs="Arial"/>
                  <w:b/>
                  <w:bCs/>
                  <w:color w:val="auto"/>
                  <w:sz w:val="22"/>
                  <w:szCs w:val="22"/>
                  <w:u w:val="none"/>
                </w:rPr>
                <w:t xml:space="preserve">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CD770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Default="005E25AC" w:rsidP="006C1FDD">
            <w:pPr>
              <w:autoSpaceDE w:val="0"/>
              <w:autoSpaceDN w:val="0"/>
              <w:adjustRightInd w:val="0"/>
              <w:rPr>
                <w:rFonts w:ascii="Arial" w:hAnsi="Arial" w:cs="Arial"/>
                <w:b/>
                <w:bCs/>
                <w:sz w:val="22"/>
                <w:szCs w:val="22"/>
              </w:rPr>
            </w:pPr>
            <w:proofErr w:type="spellStart"/>
            <w:r w:rsidRPr="006C1FDD">
              <w:rPr>
                <w:rFonts w:ascii="Arial" w:hAnsi="Arial" w:cs="Arial"/>
                <w:b/>
                <w:bCs/>
                <w:sz w:val="22"/>
                <w:szCs w:val="22"/>
              </w:rPr>
              <w:t>UWTSD</w:t>
            </w:r>
            <w:proofErr w:type="spellEnd"/>
            <w:r w:rsidRPr="006C1FDD">
              <w:rPr>
                <w:rFonts w:ascii="Arial" w:hAnsi="Arial" w:cs="Arial"/>
                <w:b/>
                <w:bCs/>
                <w:sz w:val="22"/>
                <w:szCs w:val="22"/>
              </w:rPr>
              <w:t xml:space="preserve"> Research Data Management P</w:t>
            </w:r>
            <w:r w:rsidR="00113E57" w:rsidRPr="006C1FDD">
              <w:rPr>
                <w:rFonts w:ascii="Arial" w:hAnsi="Arial" w:cs="Arial"/>
                <w:b/>
                <w:bCs/>
                <w:sz w:val="22"/>
                <w:szCs w:val="22"/>
              </w:rPr>
              <w:t>olicy</w:t>
            </w:r>
          </w:p>
          <w:p w:rsidR="007E3425" w:rsidRPr="006C1FDD" w:rsidRDefault="007E3425"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CD770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5C52ED" w:rsidRPr="003C7F70" w:rsidRDefault="00377CEC" w:rsidP="005C52ED">
            <w:pPr>
              <w:pStyle w:val="Heading1"/>
              <w:spacing w:before="165" w:line="720" w:lineRule="atLeast"/>
              <w:jc w:val="left"/>
              <w:textAlignment w:val="baseline"/>
              <w:rPr>
                <w:rFonts w:ascii="Arial" w:hAnsi="Arial" w:cs="Arial"/>
                <w:color w:val="FF0000"/>
              </w:rPr>
            </w:pPr>
            <w:proofErr w:type="spellStart"/>
            <w:r w:rsidRPr="003C7F70">
              <w:rPr>
                <w:rFonts w:ascii="Arial" w:hAnsi="Arial" w:cs="Arial"/>
                <w:i/>
                <w:color w:val="FF0000"/>
              </w:rPr>
              <w:t>BERA</w:t>
            </w:r>
            <w:proofErr w:type="spellEnd"/>
            <w:r w:rsidRPr="003C7F70">
              <w:rPr>
                <w:rFonts w:ascii="Arial" w:hAnsi="Arial" w:cs="Arial"/>
                <w:i/>
                <w:color w:val="FF0000"/>
              </w:rPr>
              <w:t xml:space="preserve"> (2018) </w:t>
            </w:r>
            <w:r w:rsidR="005C52ED" w:rsidRPr="003C7F70">
              <w:rPr>
                <w:rFonts w:ascii="Arial" w:hAnsi="Arial" w:cs="Arial"/>
                <w:color w:val="FF0000"/>
              </w:rPr>
              <w:t>Ethical Guidelines for Educational Research</w:t>
            </w:r>
          </w:p>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377CE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CD770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CD770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Default="009D2E0B" w:rsidP="00CD7704">
            <w:pPr>
              <w:autoSpaceDE w:val="0"/>
              <w:autoSpaceDN w:val="0"/>
              <w:adjustRightInd w:val="0"/>
              <w:rPr>
                <w:rFonts w:ascii="Arial" w:hAnsi="Arial" w:cs="Arial"/>
                <w:bCs/>
                <w:sz w:val="22"/>
                <w:szCs w:val="22"/>
              </w:rPr>
            </w:pPr>
          </w:p>
          <w:p w:rsidR="00CD7704" w:rsidRPr="004C3A0B" w:rsidRDefault="0021033D" w:rsidP="00CD7704">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21033D" w:rsidRDefault="0021033D" w:rsidP="00F75F59">
            <w:pPr>
              <w:autoSpaceDE w:val="0"/>
              <w:autoSpaceDN w:val="0"/>
              <w:adjustRightInd w:val="0"/>
              <w:rPr>
                <w:rFonts w:ascii="Arial" w:hAnsi="Arial" w:cs="Arial"/>
                <w:bCs/>
                <w:sz w:val="22"/>
                <w:szCs w:val="22"/>
              </w:rPr>
            </w:pPr>
            <w:r>
              <w:rPr>
                <w:rFonts w:ascii="Arial" w:hAnsi="Arial" w:cs="Arial"/>
                <w:bCs/>
                <w:sz w:val="22"/>
                <w:szCs w:val="22"/>
              </w:rPr>
              <w:t>N/A</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21033D"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3C7F7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3C7F7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9A2D5B">
        <w:tc>
          <w:tcPr>
            <w:tcW w:w="6232" w:type="dxa"/>
            <w:gridSpan w:val="2"/>
            <w:shd w:val="clear" w:color="auto" w:fill="F2F2F2" w:themeFill="background1" w:themeFillShade="F2"/>
          </w:tcPr>
          <w:p w:rsidR="00C32EFB" w:rsidRPr="004C3A0B" w:rsidRDefault="00C32EFB" w:rsidP="009A2D5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9A2D5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3C7F70" w:rsidP="009A2D5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9A2D5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9A2D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sidR="003C5BF3">
              <w:rPr>
                <w:rFonts w:ascii="Arial" w:hAnsi="Arial" w:cs="Arial"/>
                <w:sz w:val="22"/>
                <w:szCs w:val="22"/>
              </w:rPr>
              <w:t>Athrofa</w:t>
            </w:r>
            <w:proofErr w:type="spellEnd"/>
            <w:r w:rsidR="003C5BF3">
              <w:rPr>
                <w:rFonts w:ascii="Arial" w:hAnsi="Arial" w:cs="Arial"/>
                <w:sz w:val="22"/>
                <w:szCs w:val="22"/>
              </w:rPr>
              <w:t xml:space="preserve"> </w:t>
            </w:r>
            <w:r w:rsidR="003C5BF3">
              <w:rPr>
                <w:rFonts w:ascii="Arial" w:hAnsi="Arial" w:cs="Arial"/>
                <w:sz w:val="22"/>
                <w:szCs w:val="22"/>
              </w:rPr>
              <w:lastRenderedPageBreak/>
              <w:t>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w:t>
            </w:r>
            <w:r w:rsidR="003C5BF3">
              <w:rPr>
                <w:rFonts w:ascii="Arial" w:hAnsi="Arial" w:cs="Arial"/>
                <w:bCs/>
                <w:sz w:val="22"/>
                <w:szCs w:val="22"/>
              </w:rPr>
              <w:t xml:space="preserve">then the permission question </w:t>
            </w:r>
            <w:r w:rsidR="003C5BF3">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rsidR="008461DD" w:rsidRPr="00CE6A02" w:rsidRDefault="003C7F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77CE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C7F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01197" w:rsidRDefault="00301197" w:rsidP="00301197">
            <w:pPr>
              <w:rPr>
                <w:rFonts w:ascii="Calibri" w:hAnsi="Calibri" w:cs="Calibri"/>
                <w:b/>
                <w:bCs/>
                <w:sz w:val="22"/>
                <w:szCs w:val="22"/>
                <w:shd w:val="clear" w:color="auto" w:fill="FFFFFF"/>
              </w:rPr>
            </w:pPr>
          </w:p>
          <w:p w:rsidR="00301197" w:rsidRDefault="00301197" w:rsidP="00301197">
            <w:r>
              <w:rPr>
                <w:rFonts w:ascii="Calibri" w:hAnsi="Calibri" w:cs="Calibri"/>
                <w:b/>
                <w:bCs/>
                <w:sz w:val="22"/>
                <w:szCs w:val="22"/>
                <w:shd w:val="clear" w:color="auto" w:fill="FFFFFF"/>
              </w:rPr>
              <w:t>How can introducing subject-specific Welsh vocabulary in a humanities lesson facilitate learner use in year 5 and 6?</w:t>
            </w:r>
          </w:p>
          <w:p w:rsidR="003C07E3" w:rsidRPr="004C3A0B" w:rsidRDefault="003C07E3" w:rsidP="00CD7704">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7F70" w:rsidP="003C07E3">
            <w:pPr>
              <w:rPr>
                <w:rFonts w:ascii="Arial" w:hAnsi="Arial" w:cs="Arial"/>
                <w:sz w:val="22"/>
                <w:szCs w:val="22"/>
              </w:rPr>
            </w:pPr>
            <w:r w:rsidRPr="003C7F70">
              <w:rPr>
                <w:rFonts w:ascii="Arial" w:hAnsi="Arial" w:cs="Arial"/>
                <w:color w:val="FF0000"/>
                <w:sz w:val="22"/>
                <w:szCs w:val="22"/>
              </w:rPr>
              <w:t>3</w:t>
            </w:r>
            <w:r w:rsidRPr="003C7F70">
              <w:rPr>
                <w:rFonts w:ascii="Arial" w:hAnsi="Arial" w:cs="Arial"/>
                <w:color w:val="FF0000"/>
                <w:sz w:val="22"/>
                <w:szCs w:val="22"/>
                <w:vertAlign w:val="superscript"/>
              </w:rPr>
              <w:t>rd</w:t>
            </w:r>
            <w:r w:rsidRPr="003C7F70">
              <w:rPr>
                <w:rFonts w:ascii="Arial" w:hAnsi="Arial" w:cs="Arial"/>
                <w:color w:val="FF0000"/>
                <w:sz w:val="22"/>
                <w:szCs w:val="22"/>
              </w:rPr>
              <w:t xml:space="preserve"> </w:t>
            </w:r>
            <w:proofErr w:type="spellStart"/>
            <w:r w:rsidRPr="003C7F70">
              <w:rPr>
                <w:rFonts w:ascii="Arial" w:hAnsi="Arial" w:cs="Arial"/>
                <w:color w:val="FF0000"/>
                <w:sz w:val="22"/>
                <w:szCs w:val="22"/>
              </w:rPr>
              <w:t>Feburary</w:t>
            </w:r>
            <w:proofErr w:type="spellEnd"/>
            <w:r w:rsidR="00301197" w:rsidRPr="003C7F70">
              <w:rPr>
                <w:rFonts w:ascii="Arial" w:hAnsi="Arial" w:cs="Arial"/>
                <w:color w:val="FF0000"/>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01197" w:rsidP="003C07E3">
            <w:pPr>
              <w:rPr>
                <w:rFonts w:ascii="Arial" w:hAnsi="Arial" w:cs="Arial"/>
                <w:sz w:val="22"/>
                <w:szCs w:val="22"/>
              </w:rPr>
            </w:pPr>
            <w:r>
              <w:rPr>
                <w:rFonts w:ascii="Arial" w:hAnsi="Arial" w:cs="Arial"/>
                <w:sz w:val="22"/>
                <w:szCs w:val="22"/>
              </w:rPr>
              <w:t>21</w:t>
            </w:r>
            <w:r w:rsidRPr="00301197">
              <w:rPr>
                <w:rFonts w:ascii="Arial" w:hAnsi="Arial" w:cs="Arial"/>
                <w:sz w:val="22"/>
                <w:szCs w:val="22"/>
                <w:vertAlign w:val="superscript"/>
              </w:rPr>
              <w:t>st</w:t>
            </w:r>
            <w:r>
              <w:rPr>
                <w:rFonts w:ascii="Arial" w:hAnsi="Arial" w:cs="Arial"/>
                <w:sz w:val="22"/>
                <w:szCs w:val="22"/>
              </w:rPr>
              <w:t xml:space="preserve"> 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301197" w:rsidRDefault="00301197" w:rsidP="002A152D">
            <w:pPr>
              <w:rPr>
                <w:rFonts w:ascii="Arial" w:hAnsi="Arial" w:cs="Arial"/>
                <w:b/>
                <w:bCs/>
                <w:color w:val="FF0000"/>
                <w:sz w:val="40"/>
                <w:szCs w:val="40"/>
                <w:u w:val="single"/>
              </w:rPr>
            </w:pPr>
          </w:p>
          <w:p w:rsidR="007C5C85" w:rsidRDefault="00301197" w:rsidP="002A152D">
            <w:pPr>
              <w:rPr>
                <w:rFonts w:ascii="Arial" w:hAnsi="Arial" w:cs="Arial"/>
                <w:color w:val="000000" w:themeColor="text1"/>
                <w:sz w:val="22"/>
                <w:szCs w:val="22"/>
              </w:rPr>
            </w:pPr>
            <w:r>
              <w:rPr>
                <w:rFonts w:ascii="Arial" w:hAnsi="Arial" w:cs="Arial"/>
                <w:color w:val="000000" w:themeColor="text1"/>
                <w:sz w:val="22"/>
                <w:szCs w:val="22"/>
              </w:rPr>
              <w:t xml:space="preserve">The purpose of this research is to investigate </w:t>
            </w:r>
            <w:r w:rsidR="000D5735">
              <w:rPr>
                <w:rFonts w:ascii="Arial" w:hAnsi="Arial" w:cs="Arial"/>
                <w:color w:val="000000" w:themeColor="text1"/>
                <w:sz w:val="22"/>
                <w:szCs w:val="22"/>
              </w:rPr>
              <w:t xml:space="preserve">how the </w:t>
            </w:r>
            <w:r>
              <w:rPr>
                <w:rFonts w:ascii="Arial" w:hAnsi="Arial" w:cs="Arial"/>
                <w:color w:val="000000" w:themeColor="text1"/>
                <w:sz w:val="22"/>
                <w:szCs w:val="22"/>
              </w:rPr>
              <w:t xml:space="preserve">use of subject-specific Welsh </w:t>
            </w:r>
            <w:r w:rsidR="000D5735">
              <w:rPr>
                <w:rFonts w:ascii="Arial" w:hAnsi="Arial" w:cs="Arial"/>
                <w:color w:val="000000" w:themeColor="text1"/>
                <w:sz w:val="22"/>
                <w:szCs w:val="22"/>
              </w:rPr>
              <w:t xml:space="preserve">in a humanities lesson can facilitate the learners use in year 5 and 6. </w:t>
            </w:r>
            <w:r w:rsidR="00790C3F">
              <w:rPr>
                <w:rFonts w:ascii="Arial" w:hAnsi="Arial" w:cs="Arial"/>
                <w:color w:val="000000" w:themeColor="text1"/>
                <w:sz w:val="22"/>
                <w:szCs w:val="22"/>
              </w:rPr>
              <w:t xml:space="preserve">The research intentions are to consider how using the Welsh language within a different area of learning will increase the children’s confidence to use the language. </w:t>
            </w:r>
          </w:p>
          <w:p w:rsidR="007C5C85" w:rsidRDefault="007C5C85" w:rsidP="002A152D">
            <w:pPr>
              <w:rPr>
                <w:rFonts w:ascii="Arial" w:hAnsi="Arial" w:cs="Arial"/>
                <w:color w:val="000000" w:themeColor="text1"/>
                <w:sz w:val="22"/>
                <w:szCs w:val="22"/>
              </w:rPr>
            </w:pPr>
          </w:p>
          <w:p w:rsidR="006A0D34" w:rsidRDefault="000D5735" w:rsidP="002A152D">
            <w:pPr>
              <w:rPr>
                <w:rFonts w:ascii="Arial" w:hAnsi="Arial" w:cs="Arial"/>
                <w:color w:val="000000" w:themeColor="text1"/>
                <w:sz w:val="22"/>
                <w:szCs w:val="22"/>
              </w:rPr>
            </w:pPr>
            <w:r>
              <w:rPr>
                <w:rFonts w:ascii="Arial" w:hAnsi="Arial" w:cs="Arial"/>
                <w:color w:val="000000" w:themeColor="text1"/>
                <w:sz w:val="22"/>
                <w:szCs w:val="22"/>
              </w:rPr>
              <w:t xml:space="preserve">In 2001 Estyn reported that there was little development </w:t>
            </w:r>
            <w:r w:rsidR="006A0D34">
              <w:rPr>
                <w:rFonts w:ascii="Arial" w:hAnsi="Arial" w:cs="Arial"/>
                <w:color w:val="000000" w:themeColor="text1"/>
                <w:sz w:val="22"/>
                <w:szCs w:val="22"/>
              </w:rPr>
              <w:t xml:space="preserve">of the Curriculum Cymreig in schools since it had been published. However, (Donaldson, 2015) emphasises giving learners the opportunity to use and enhance their confidence in the use of the Welsh language in everyday life to create ambitious capable learners who can communicate in Welsh and English. The Draft Curriculum Wales 2022 has introduced The </w:t>
            </w:r>
            <w:proofErr w:type="spellStart"/>
            <w:r w:rsidR="006A0D34">
              <w:rPr>
                <w:rFonts w:ascii="Arial" w:hAnsi="Arial" w:cs="Arial"/>
                <w:color w:val="000000" w:themeColor="text1"/>
                <w:sz w:val="22"/>
                <w:szCs w:val="22"/>
              </w:rPr>
              <w:t>Siarter</w:t>
            </w:r>
            <w:proofErr w:type="spellEnd"/>
            <w:r w:rsidR="006A0D34">
              <w:rPr>
                <w:rFonts w:ascii="Arial" w:hAnsi="Arial" w:cs="Arial"/>
                <w:color w:val="000000" w:themeColor="text1"/>
                <w:sz w:val="22"/>
                <w:szCs w:val="22"/>
              </w:rPr>
              <w:t xml:space="preserve"> </w:t>
            </w:r>
            <w:proofErr w:type="spellStart"/>
            <w:r w:rsidR="006A0D34">
              <w:rPr>
                <w:rFonts w:ascii="Arial" w:hAnsi="Arial" w:cs="Arial"/>
                <w:color w:val="000000" w:themeColor="text1"/>
                <w:sz w:val="22"/>
                <w:szCs w:val="22"/>
              </w:rPr>
              <w:t>Iaith</w:t>
            </w:r>
            <w:proofErr w:type="spellEnd"/>
            <w:r w:rsidR="000075DB">
              <w:rPr>
                <w:rFonts w:ascii="Arial" w:hAnsi="Arial" w:cs="Arial"/>
                <w:color w:val="000000" w:themeColor="text1"/>
                <w:sz w:val="22"/>
                <w:szCs w:val="22"/>
              </w:rPr>
              <w:t xml:space="preserve">, a national framework that highlights the importance for schools to offer a holistic basis to plan and deliver learning experiences across the curriculum to use the Welsh language in a variety of contexts and embed the use of the language patterns from an early age. The Welsh Government (2003) indicate that history and geography learning experiences offer a wide range of opportunities to promote the use of Welsh. They offer recommendations to embed the language and suggest </w:t>
            </w:r>
            <w:r w:rsidR="007C5C85">
              <w:rPr>
                <w:rFonts w:ascii="Arial" w:hAnsi="Arial" w:cs="Arial"/>
                <w:color w:val="000000" w:themeColor="text1"/>
                <w:sz w:val="22"/>
                <w:szCs w:val="22"/>
              </w:rPr>
              <w:t>that these are subject-specific.</w:t>
            </w:r>
          </w:p>
          <w:p w:rsidR="00301197" w:rsidRDefault="00301197"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CD7997" w:rsidRPr="006C1FDD" w:rsidRDefault="00CD7997" w:rsidP="009D2E0B">
            <w:pPr>
              <w:autoSpaceDE w:val="0"/>
              <w:autoSpaceDN w:val="0"/>
              <w:adjustRightInd w:val="0"/>
              <w:rPr>
                <w:rFonts w:ascii="Arial" w:hAnsi="Arial" w:cs="Arial"/>
                <w:b/>
                <w:bCs/>
                <w:sz w:val="22"/>
                <w:szCs w:val="22"/>
              </w:rPr>
            </w:pPr>
          </w:p>
          <w:p w:rsidR="00CD7997" w:rsidRPr="00CD7997" w:rsidRDefault="00CD7997" w:rsidP="00113E57">
            <w:pPr>
              <w:rPr>
                <w:sz w:val="24"/>
                <w:szCs w:val="24"/>
              </w:rPr>
            </w:pPr>
            <w:r w:rsidRPr="00CD7997">
              <w:rPr>
                <w:rStyle w:val="normaltextrun"/>
                <w:rFonts w:ascii="Calibri" w:hAnsi="Calibri" w:cs="Calibri"/>
                <w:sz w:val="24"/>
                <w:szCs w:val="24"/>
                <w:lang w:val="en-US"/>
              </w:rPr>
              <w:lastRenderedPageBreak/>
              <w:t>How can introducing subject-specific Welsh vocabulary in a humanities lesson facilitate learner use in year 5 and 6?</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0C02CA" w:rsidRDefault="00425DA7" w:rsidP="000C02CA">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0C02CA" w:rsidRPr="000C02CA" w:rsidRDefault="000C02CA" w:rsidP="000C02CA">
            <w:pPr>
              <w:autoSpaceDE w:val="0"/>
              <w:autoSpaceDN w:val="0"/>
              <w:adjustRightInd w:val="0"/>
              <w:rPr>
                <w:rFonts w:ascii="Arial" w:hAnsi="Arial" w:cs="Arial"/>
                <w:b/>
                <w:bCs/>
                <w:sz w:val="22"/>
                <w:szCs w:val="22"/>
              </w:rPr>
            </w:pPr>
          </w:p>
          <w:p w:rsidR="000C02CA" w:rsidRDefault="000C02CA" w:rsidP="00425DA7">
            <w:pPr>
              <w:rPr>
                <w:rFonts w:ascii="Arial" w:hAnsi="Arial" w:cs="Arial"/>
                <w:sz w:val="22"/>
                <w:szCs w:val="22"/>
              </w:rPr>
            </w:pPr>
            <w:r>
              <w:rPr>
                <w:rFonts w:ascii="Arial" w:hAnsi="Arial" w:cs="Arial"/>
                <w:sz w:val="22"/>
                <w:szCs w:val="22"/>
              </w:rPr>
              <w:t xml:space="preserve">This study aims to show if using subject-specific Welsh in a humanities lesson will increase the use of Welsh. It also aims to illustrate whether the </w:t>
            </w:r>
            <w:r w:rsidR="00657F26">
              <w:rPr>
                <w:rFonts w:ascii="Arial" w:hAnsi="Arial" w:cs="Arial"/>
                <w:sz w:val="22"/>
                <w:szCs w:val="22"/>
              </w:rPr>
              <w:t>learner’s</w:t>
            </w:r>
            <w:r>
              <w:rPr>
                <w:rFonts w:ascii="Arial" w:hAnsi="Arial" w:cs="Arial"/>
                <w:sz w:val="22"/>
                <w:szCs w:val="22"/>
              </w:rPr>
              <w:t xml:space="preserve"> confidence to use the language is increased</w:t>
            </w:r>
            <w:r w:rsidR="00657F26">
              <w:rPr>
                <w:rFonts w:ascii="Arial" w:hAnsi="Arial" w:cs="Arial"/>
                <w:sz w:val="22"/>
                <w:szCs w:val="22"/>
              </w:rPr>
              <w:t>.</w:t>
            </w:r>
          </w:p>
          <w:p w:rsidR="000C02CA" w:rsidRPr="004C3A0B" w:rsidRDefault="000C02CA" w:rsidP="00425DA7">
            <w:pPr>
              <w:rPr>
                <w:rFonts w:ascii="Arial" w:hAnsi="Arial" w:cs="Arial"/>
                <w:sz w:val="22"/>
                <w:szCs w:val="22"/>
              </w:rPr>
            </w:pPr>
          </w:p>
          <w:p w:rsidR="000C02CA" w:rsidRPr="000C02CA" w:rsidRDefault="00425DA7" w:rsidP="00425DA7">
            <w:pPr>
              <w:rPr>
                <w:rFonts w:ascii="Arial" w:hAnsi="Arial" w:cs="Arial"/>
                <w:color w:val="808080"/>
                <w:sz w:val="18"/>
                <w:szCs w:val="18"/>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301197" w:rsidRDefault="00301197" w:rsidP="009D2E0B">
            <w:pPr>
              <w:autoSpaceDE w:val="0"/>
              <w:autoSpaceDN w:val="0"/>
              <w:adjustRightInd w:val="0"/>
              <w:rPr>
                <w:rFonts w:ascii="Arial" w:hAnsi="Arial" w:cs="Arial"/>
                <w:b/>
                <w:bCs/>
                <w:sz w:val="22"/>
                <w:szCs w:val="22"/>
              </w:rPr>
            </w:pPr>
          </w:p>
          <w:p w:rsidR="00657F26" w:rsidRPr="00657F26" w:rsidRDefault="00657F26" w:rsidP="00425DA7">
            <w:pPr>
              <w:rPr>
                <w:rFonts w:ascii="Arial" w:hAnsi="Arial" w:cs="Arial"/>
                <w:sz w:val="22"/>
                <w:szCs w:val="22"/>
              </w:rPr>
            </w:pPr>
            <w:r w:rsidRPr="00657F26">
              <w:rPr>
                <w:rFonts w:ascii="Arial" w:hAnsi="Arial" w:cs="Arial"/>
                <w:sz w:val="22"/>
                <w:szCs w:val="22"/>
              </w:rPr>
              <w:t xml:space="preserve">The objectives of this research activity are to gain prospective from learners </w:t>
            </w:r>
            <w:r>
              <w:rPr>
                <w:rFonts w:ascii="Arial" w:hAnsi="Arial" w:cs="Arial"/>
                <w:sz w:val="22"/>
                <w:szCs w:val="22"/>
              </w:rPr>
              <w:t xml:space="preserve">on using subject-specific Welsh in a humanities lesson and how this facilitates their use of the language. The research will demonstrate whether using subject-specific Welsh in Humanities is beneficial to facilitate the use. The research will also identify any suitable/non suitable teaching methods to implement Welsh in Humanities.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B75B3C" w:rsidRDefault="007C5C85" w:rsidP="003C07E3">
            <w:pPr>
              <w:rPr>
                <w:rFonts w:ascii="Arial" w:hAnsi="Arial" w:cs="Arial"/>
                <w:b/>
                <w:bCs/>
                <w:sz w:val="22"/>
                <w:szCs w:val="22"/>
              </w:rPr>
            </w:pPr>
            <w:r w:rsidRPr="007C5C85">
              <w:rPr>
                <w:rFonts w:ascii="Arial" w:hAnsi="Arial" w:cs="Arial"/>
                <w:b/>
                <w:bCs/>
                <w:sz w:val="22"/>
                <w:szCs w:val="22"/>
              </w:rPr>
              <w:t xml:space="preserve">Lesson study </w:t>
            </w:r>
          </w:p>
          <w:p w:rsidR="007C5C85" w:rsidRDefault="00B75B3C" w:rsidP="003C07E3">
            <w:pPr>
              <w:rPr>
                <w:rFonts w:ascii="Arial" w:hAnsi="Arial" w:cs="Arial"/>
                <w:sz w:val="22"/>
                <w:szCs w:val="22"/>
              </w:rPr>
            </w:pPr>
            <w:r>
              <w:rPr>
                <w:rFonts w:ascii="Arial" w:hAnsi="Arial" w:cs="Arial"/>
                <w:sz w:val="22"/>
                <w:szCs w:val="22"/>
              </w:rPr>
              <w:t>The use of lesson study will be the m</w:t>
            </w:r>
            <w:r w:rsidR="007C5C85">
              <w:rPr>
                <w:rFonts w:ascii="Arial" w:hAnsi="Arial" w:cs="Arial"/>
                <w:sz w:val="22"/>
                <w:szCs w:val="22"/>
              </w:rPr>
              <w:t>ain body</w:t>
            </w:r>
            <w:r>
              <w:rPr>
                <w:rFonts w:ascii="Arial" w:hAnsi="Arial" w:cs="Arial"/>
                <w:sz w:val="22"/>
                <w:szCs w:val="22"/>
              </w:rPr>
              <w:t xml:space="preserve"> to the research</w:t>
            </w:r>
            <w:r w:rsidR="0021033D">
              <w:rPr>
                <w:rFonts w:ascii="Arial" w:hAnsi="Arial" w:cs="Arial"/>
                <w:sz w:val="22"/>
                <w:szCs w:val="22"/>
              </w:rPr>
              <w:t xml:space="preserve"> from two different lessons.</w:t>
            </w:r>
            <w:r w:rsidR="003223AB">
              <w:rPr>
                <w:rFonts w:ascii="Arial" w:hAnsi="Arial" w:cs="Arial"/>
                <w:sz w:val="22"/>
                <w:szCs w:val="22"/>
              </w:rPr>
              <w:t xml:space="preserve"> Dudley (2011) perceives case studies as a a highly specified form of classroom research </w:t>
            </w:r>
            <w:r w:rsidR="00D2636E">
              <w:rPr>
                <w:rFonts w:ascii="Arial" w:hAnsi="Arial" w:cs="Arial"/>
                <w:sz w:val="22"/>
                <w:szCs w:val="22"/>
              </w:rPr>
              <w:t>as</w:t>
            </w:r>
            <w:r w:rsidR="003223AB">
              <w:rPr>
                <w:rFonts w:ascii="Arial" w:hAnsi="Arial" w:cs="Arial"/>
                <w:sz w:val="22"/>
                <w:szCs w:val="22"/>
              </w:rPr>
              <w:t xml:space="preserve"> </w:t>
            </w:r>
            <w:r w:rsidR="00D2636E">
              <w:rPr>
                <w:rFonts w:ascii="Arial" w:hAnsi="Arial" w:cs="Arial"/>
                <w:sz w:val="22"/>
                <w:szCs w:val="22"/>
              </w:rPr>
              <w:t xml:space="preserve">the method </w:t>
            </w:r>
            <w:r w:rsidR="003223AB">
              <w:rPr>
                <w:rFonts w:ascii="Arial" w:hAnsi="Arial" w:cs="Arial"/>
                <w:sz w:val="22"/>
                <w:szCs w:val="22"/>
              </w:rPr>
              <w:t xml:space="preserve">emphases on teacher development and knowledge. Phase 1 of the lesson study will involve one researcher teaching the planned lesson and one researcher observing whilst focusing on three different learners, ranging in </w:t>
            </w:r>
            <w:r w:rsidR="00D2636E">
              <w:rPr>
                <w:rFonts w:ascii="Arial" w:hAnsi="Arial" w:cs="Arial"/>
                <w:sz w:val="22"/>
                <w:szCs w:val="22"/>
              </w:rPr>
              <w:t>ability</w:t>
            </w:r>
            <w:r w:rsidR="003223AB">
              <w:rPr>
                <w:rFonts w:ascii="Arial" w:hAnsi="Arial" w:cs="Arial"/>
                <w:sz w:val="22"/>
                <w:szCs w:val="22"/>
              </w:rPr>
              <w:t xml:space="preserve"> levels and fill in the observation schedule. Following this lesson, we will discuss and reflect upon the lesson whilst tweaking the lesson to make any necessary improvements. The researchers will then swap roles and the lesson will then be taught again. </w:t>
            </w:r>
            <w:r w:rsidR="00D2636E">
              <w:rPr>
                <w:rFonts w:ascii="Arial" w:hAnsi="Arial" w:cs="Arial"/>
                <w:sz w:val="22"/>
                <w:szCs w:val="22"/>
              </w:rPr>
              <w:t>This will be phase 2 of the lesson study.</w:t>
            </w:r>
          </w:p>
          <w:p w:rsidR="00D06235" w:rsidRDefault="00D06235" w:rsidP="003C07E3">
            <w:pPr>
              <w:rPr>
                <w:rFonts w:ascii="Arial" w:hAnsi="Arial" w:cs="Arial"/>
                <w:b/>
                <w:bCs/>
                <w:sz w:val="22"/>
                <w:szCs w:val="22"/>
              </w:rPr>
            </w:pPr>
          </w:p>
          <w:p w:rsidR="007C5C85" w:rsidRDefault="007C5C85" w:rsidP="003C07E3">
            <w:pPr>
              <w:rPr>
                <w:rFonts w:ascii="Arial" w:hAnsi="Arial" w:cs="Arial"/>
                <w:b/>
                <w:bCs/>
                <w:sz w:val="22"/>
                <w:szCs w:val="22"/>
              </w:rPr>
            </w:pPr>
            <w:r w:rsidRPr="007C5C85">
              <w:rPr>
                <w:rFonts w:ascii="Arial" w:hAnsi="Arial" w:cs="Arial"/>
                <w:b/>
                <w:bCs/>
                <w:sz w:val="22"/>
                <w:szCs w:val="22"/>
              </w:rPr>
              <w:t xml:space="preserve">Case study </w:t>
            </w:r>
          </w:p>
          <w:p w:rsidR="001865F4" w:rsidRPr="007C5C85" w:rsidRDefault="001865F4" w:rsidP="003C07E3">
            <w:pPr>
              <w:rPr>
                <w:rFonts w:ascii="Arial" w:hAnsi="Arial" w:cs="Arial"/>
                <w:b/>
                <w:bCs/>
                <w:sz w:val="22"/>
                <w:szCs w:val="22"/>
              </w:rPr>
            </w:pPr>
            <w:r w:rsidRPr="00EF7A00">
              <w:rPr>
                <w:rFonts w:ascii="Arial" w:hAnsi="Arial" w:cs="Arial"/>
                <w:color w:val="000000" w:themeColor="text1"/>
                <w:sz w:val="22"/>
                <w:szCs w:val="22"/>
              </w:rPr>
              <w:t xml:space="preserve">A case study approach </w:t>
            </w:r>
            <w:r>
              <w:rPr>
                <w:rFonts w:ascii="Arial" w:hAnsi="Arial" w:cs="Arial"/>
                <w:color w:val="000000" w:themeColor="text1"/>
                <w:sz w:val="22"/>
                <w:szCs w:val="22"/>
              </w:rPr>
              <w:t xml:space="preserve">has been </w:t>
            </w:r>
            <w:r w:rsidRPr="00EF7A00">
              <w:rPr>
                <w:rFonts w:ascii="Arial" w:hAnsi="Arial" w:cs="Arial"/>
                <w:color w:val="000000" w:themeColor="text1"/>
                <w:sz w:val="22"/>
                <w:szCs w:val="22"/>
              </w:rPr>
              <w:t xml:space="preserve">adopted </w:t>
            </w:r>
            <w:r>
              <w:rPr>
                <w:rFonts w:ascii="Arial" w:hAnsi="Arial" w:cs="Arial"/>
                <w:color w:val="000000" w:themeColor="text1"/>
                <w:sz w:val="22"/>
                <w:szCs w:val="22"/>
              </w:rPr>
              <w:t xml:space="preserve">for this research. </w:t>
            </w:r>
            <w:proofErr w:type="spellStart"/>
            <w:r>
              <w:rPr>
                <w:rFonts w:ascii="Arial" w:hAnsi="Arial" w:cs="Arial"/>
                <w:color w:val="000000" w:themeColor="text1"/>
                <w:sz w:val="22"/>
                <w:szCs w:val="22"/>
              </w:rPr>
              <w:t>Heale</w:t>
            </w:r>
            <w:proofErr w:type="spellEnd"/>
            <w:r>
              <w:rPr>
                <w:rFonts w:ascii="Arial" w:hAnsi="Arial" w:cs="Arial"/>
                <w:color w:val="000000" w:themeColor="text1"/>
                <w:sz w:val="22"/>
                <w:szCs w:val="22"/>
              </w:rPr>
              <w:t xml:space="preserve"> and </w:t>
            </w:r>
            <w:proofErr w:type="spellStart"/>
            <w:r>
              <w:rPr>
                <w:rFonts w:ascii="Arial" w:hAnsi="Arial" w:cs="Arial"/>
                <w:color w:val="000000" w:themeColor="text1"/>
                <w:sz w:val="22"/>
                <w:szCs w:val="22"/>
              </w:rPr>
              <w:t>Twyncross</w:t>
            </w:r>
            <w:proofErr w:type="spellEnd"/>
            <w:r>
              <w:rPr>
                <w:rFonts w:ascii="Arial" w:hAnsi="Arial" w:cs="Arial"/>
                <w:color w:val="000000" w:themeColor="text1"/>
                <w:sz w:val="22"/>
                <w:szCs w:val="22"/>
              </w:rPr>
              <w:t xml:space="preserve"> (2018) state that case studies allow the researcher to </w:t>
            </w:r>
            <w:r w:rsidRPr="00EF7A00">
              <w:rPr>
                <w:rFonts w:ascii="Arial" w:hAnsi="Arial" w:cs="Arial"/>
                <w:color w:val="000000" w:themeColor="text1"/>
                <w:sz w:val="22"/>
                <w:szCs w:val="22"/>
              </w:rPr>
              <w:t>develop an in-depth understanding of a contemporary phenomenon</w:t>
            </w:r>
            <w:r>
              <w:rPr>
                <w:rFonts w:ascii="Arial" w:hAnsi="Arial" w:cs="Arial"/>
                <w:color w:val="000000" w:themeColor="text1"/>
                <w:sz w:val="22"/>
                <w:szCs w:val="22"/>
              </w:rPr>
              <w:t xml:space="preserve"> i</w:t>
            </w:r>
            <w:r w:rsidRPr="00EF7A00">
              <w:rPr>
                <w:rFonts w:ascii="Arial" w:hAnsi="Arial" w:cs="Arial"/>
                <w:color w:val="000000" w:themeColor="text1"/>
                <w:sz w:val="22"/>
                <w:szCs w:val="22"/>
              </w:rPr>
              <w:t>n</w:t>
            </w:r>
            <w:r>
              <w:rPr>
                <w:rFonts w:ascii="Arial" w:hAnsi="Arial" w:cs="Arial"/>
                <w:color w:val="000000" w:themeColor="text1"/>
                <w:sz w:val="22"/>
                <w:szCs w:val="22"/>
              </w:rPr>
              <w:t xml:space="preserve"> a </w:t>
            </w:r>
            <w:r w:rsidRPr="00EF7A00">
              <w:rPr>
                <w:rFonts w:ascii="Arial" w:hAnsi="Arial" w:cs="Arial"/>
                <w:color w:val="000000" w:themeColor="text1"/>
                <w:sz w:val="22"/>
                <w:szCs w:val="22"/>
              </w:rPr>
              <w:t>classroom environment</w:t>
            </w:r>
            <w:r>
              <w:rPr>
                <w:rFonts w:ascii="Arial" w:hAnsi="Arial" w:cs="Arial"/>
                <w:color w:val="000000" w:themeColor="text1"/>
                <w:sz w:val="22"/>
                <w:szCs w:val="22"/>
              </w:rPr>
              <w:t xml:space="preserve">. This </w:t>
            </w:r>
            <w:r w:rsidRPr="00EF7A00">
              <w:rPr>
                <w:rFonts w:ascii="Arial" w:hAnsi="Arial" w:cs="Arial"/>
                <w:color w:val="000000" w:themeColor="text1"/>
                <w:sz w:val="22"/>
                <w:szCs w:val="22"/>
              </w:rPr>
              <w:t>approach provide</w:t>
            </w:r>
            <w:r>
              <w:rPr>
                <w:rFonts w:ascii="Arial" w:hAnsi="Arial" w:cs="Arial"/>
                <w:color w:val="000000" w:themeColor="text1"/>
                <w:sz w:val="22"/>
                <w:szCs w:val="22"/>
              </w:rPr>
              <w:t>s the researcher with</w:t>
            </w:r>
            <w:r w:rsidRPr="00EF7A00">
              <w:rPr>
                <w:rFonts w:ascii="Arial" w:hAnsi="Arial" w:cs="Arial"/>
                <w:color w:val="000000" w:themeColor="text1"/>
                <w:sz w:val="22"/>
                <w:szCs w:val="22"/>
              </w:rPr>
              <w:t xml:space="preserve"> a holistic exploration (Kumar, 2014</w:t>
            </w:r>
            <w:r>
              <w:rPr>
                <w:rFonts w:ascii="Arial" w:hAnsi="Arial" w:cs="Arial"/>
                <w:color w:val="000000" w:themeColor="text1"/>
                <w:sz w:val="22"/>
                <w:szCs w:val="22"/>
              </w:rPr>
              <w:t xml:space="preserve">) and having the ability to </w:t>
            </w:r>
            <w:r w:rsidRPr="00EF7A00">
              <w:rPr>
                <w:rFonts w:ascii="Arial" w:hAnsi="Arial" w:cs="Arial"/>
                <w:color w:val="000000" w:themeColor="text1"/>
                <w:sz w:val="22"/>
                <w:szCs w:val="22"/>
              </w:rPr>
              <w:t xml:space="preserve">do this in a natural setting, </w:t>
            </w:r>
            <w:r>
              <w:rPr>
                <w:rFonts w:ascii="Arial" w:hAnsi="Arial" w:cs="Arial"/>
                <w:color w:val="000000" w:themeColor="text1"/>
                <w:sz w:val="22"/>
                <w:szCs w:val="22"/>
              </w:rPr>
              <w:t xml:space="preserve">gives </w:t>
            </w:r>
            <w:r w:rsidRPr="00EF7A00">
              <w:rPr>
                <w:rFonts w:ascii="Arial" w:hAnsi="Arial" w:cs="Arial"/>
                <w:color w:val="000000" w:themeColor="text1"/>
                <w:sz w:val="22"/>
                <w:szCs w:val="22"/>
              </w:rPr>
              <w:t xml:space="preserve">the researcher </w:t>
            </w:r>
            <w:r>
              <w:rPr>
                <w:rFonts w:ascii="Arial" w:hAnsi="Arial" w:cs="Arial"/>
                <w:color w:val="000000" w:themeColor="text1"/>
                <w:sz w:val="22"/>
                <w:szCs w:val="22"/>
              </w:rPr>
              <w:t xml:space="preserve">the opportunity </w:t>
            </w:r>
            <w:r w:rsidRPr="00EF7A00">
              <w:rPr>
                <w:rFonts w:ascii="Arial" w:hAnsi="Arial" w:cs="Arial"/>
                <w:color w:val="000000" w:themeColor="text1"/>
                <w:sz w:val="22"/>
                <w:szCs w:val="22"/>
              </w:rPr>
              <w:t xml:space="preserve">to recognise the complexity of the situation (Punch and </w:t>
            </w:r>
            <w:proofErr w:type="spellStart"/>
            <w:r w:rsidRPr="00EF7A00">
              <w:rPr>
                <w:rFonts w:ascii="Arial" w:hAnsi="Arial" w:cs="Arial"/>
                <w:color w:val="000000" w:themeColor="text1"/>
                <w:sz w:val="22"/>
                <w:szCs w:val="22"/>
              </w:rPr>
              <w:t>Oancea</w:t>
            </w:r>
            <w:proofErr w:type="spellEnd"/>
            <w:r w:rsidRPr="00EF7A00">
              <w:rPr>
                <w:rFonts w:ascii="Arial" w:hAnsi="Arial" w:cs="Arial"/>
                <w:color w:val="000000" w:themeColor="text1"/>
                <w:sz w:val="22"/>
                <w:szCs w:val="22"/>
              </w:rPr>
              <w:t xml:space="preserve">, 2014). </w:t>
            </w:r>
            <w:proofErr w:type="spellStart"/>
            <w:r w:rsidRPr="00EF7A00">
              <w:rPr>
                <w:rFonts w:ascii="Arial" w:hAnsi="Arial" w:cs="Arial"/>
                <w:color w:val="000000" w:themeColor="text1"/>
                <w:sz w:val="22"/>
                <w:szCs w:val="22"/>
              </w:rPr>
              <w:t>Descombe</w:t>
            </w:r>
            <w:proofErr w:type="spellEnd"/>
            <w:r>
              <w:rPr>
                <w:rFonts w:ascii="Arial" w:hAnsi="Arial" w:cs="Arial"/>
                <w:color w:val="000000" w:themeColor="text1"/>
                <w:sz w:val="22"/>
                <w:szCs w:val="22"/>
              </w:rPr>
              <w:t xml:space="preserve"> (</w:t>
            </w:r>
            <w:r w:rsidRPr="00EF7A00">
              <w:rPr>
                <w:rFonts w:ascii="Arial" w:hAnsi="Arial" w:cs="Arial"/>
                <w:color w:val="000000" w:themeColor="text1"/>
                <w:sz w:val="22"/>
                <w:szCs w:val="22"/>
              </w:rPr>
              <w:t xml:space="preserve">2010) believes </w:t>
            </w:r>
            <w:r>
              <w:rPr>
                <w:rFonts w:ascii="Arial" w:hAnsi="Arial" w:cs="Arial"/>
                <w:color w:val="000000" w:themeColor="text1"/>
                <w:sz w:val="22"/>
                <w:szCs w:val="22"/>
              </w:rPr>
              <w:t xml:space="preserve">case studies are a </w:t>
            </w:r>
            <w:r w:rsidRPr="00EF7A00">
              <w:rPr>
                <w:rFonts w:ascii="Arial" w:hAnsi="Arial" w:cs="Arial"/>
                <w:color w:val="000000" w:themeColor="text1"/>
                <w:sz w:val="22"/>
                <w:szCs w:val="22"/>
              </w:rPr>
              <w:t xml:space="preserve">suitable </w:t>
            </w:r>
            <w:r>
              <w:rPr>
                <w:rFonts w:ascii="Arial" w:hAnsi="Arial" w:cs="Arial"/>
                <w:color w:val="000000" w:themeColor="text1"/>
                <w:sz w:val="22"/>
                <w:szCs w:val="22"/>
              </w:rPr>
              <w:t xml:space="preserve">method for situations </w:t>
            </w:r>
            <w:r w:rsidRPr="00EF7A00">
              <w:rPr>
                <w:rFonts w:ascii="Arial" w:hAnsi="Arial" w:cs="Arial"/>
                <w:color w:val="000000" w:themeColor="text1"/>
                <w:sz w:val="22"/>
                <w:szCs w:val="22"/>
              </w:rPr>
              <w:t>whe</w:t>
            </w:r>
            <w:r>
              <w:rPr>
                <w:rFonts w:ascii="Arial" w:hAnsi="Arial" w:cs="Arial"/>
                <w:color w:val="000000" w:themeColor="text1"/>
                <w:sz w:val="22"/>
                <w:szCs w:val="22"/>
              </w:rPr>
              <w:t>re</w:t>
            </w:r>
            <w:r w:rsidRPr="00EF7A00">
              <w:rPr>
                <w:rFonts w:ascii="Arial" w:hAnsi="Arial" w:cs="Arial"/>
                <w:color w:val="000000" w:themeColor="text1"/>
                <w:sz w:val="22"/>
                <w:szCs w:val="22"/>
              </w:rPr>
              <w:t xml:space="preserve"> the researcher has little control over events.</w:t>
            </w:r>
          </w:p>
          <w:p w:rsidR="007C5C85" w:rsidRDefault="007C5C85" w:rsidP="003C07E3">
            <w:pPr>
              <w:rPr>
                <w:rFonts w:ascii="Arial" w:hAnsi="Arial" w:cs="Arial"/>
                <w:sz w:val="22"/>
                <w:szCs w:val="22"/>
              </w:rPr>
            </w:pPr>
          </w:p>
          <w:p w:rsidR="007C5C85" w:rsidRDefault="007C5C85" w:rsidP="003C07E3">
            <w:pPr>
              <w:rPr>
                <w:rFonts w:ascii="Arial" w:hAnsi="Arial" w:cs="Arial"/>
                <w:b/>
                <w:bCs/>
                <w:sz w:val="22"/>
                <w:szCs w:val="22"/>
              </w:rPr>
            </w:pPr>
            <w:r w:rsidRPr="007C5C85">
              <w:rPr>
                <w:rFonts w:ascii="Arial" w:hAnsi="Arial" w:cs="Arial"/>
                <w:b/>
                <w:bCs/>
                <w:sz w:val="22"/>
                <w:szCs w:val="22"/>
              </w:rPr>
              <w:t xml:space="preserve">Observation schedule </w:t>
            </w:r>
          </w:p>
          <w:p w:rsidR="000E6C5D" w:rsidRDefault="00D2636E" w:rsidP="003C07E3">
            <w:pPr>
              <w:rPr>
                <w:rFonts w:ascii="Arial" w:hAnsi="Arial" w:cs="Arial"/>
                <w:sz w:val="22"/>
                <w:szCs w:val="22"/>
              </w:rPr>
            </w:pPr>
            <w:r>
              <w:rPr>
                <w:rFonts w:ascii="Arial" w:hAnsi="Arial" w:cs="Arial"/>
                <w:sz w:val="22"/>
                <w:szCs w:val="22"/>
              </w:rPr>
              <w:t>An observation schedule has been created in order for both phases of the lesson study. The observation schedule has been split into three areas (introduction, main body &amp; plenary) and has been split into three children (child 1, child 2, child 3). Splitting our schedule this way will allow us to have a clear perception of how each child engaged in using Welsh throughout the lesson. We have developed various components to measure the children’s use of Welsh language involving; responding to teacher, responding to peer, initiating conversation, using basic language and expanding on language. The researcher observing will complete this schedule by using a tally chart method</w:t>
            </w:r>
            <w:r w:rsidR="000E6C5D">
              <w:rPr>
                <w:rFonts w:ascii="Arial" w:hAnsi="Arial" w:cs="Arial"/>
                <w:sz w:val="22"/>
                <w:szCs w:val="22"/>
              </w:rPr>
              <w:t xml:space="preserve"> throughout the lesson as a non-participant observer. Williams (2008) recognises using a non-participant approach ensures validity on the data. </w:t>
            </w:r>
          </w:p>
          <w:p w:rsidR="00301197" w:rsidRDefault="00301197" w:rsidP="003C07E3">
            <w:pPr>
              <w:rPr>
                <w:rFonts w:ascii="Arial" w:hAnsi="Arial" w:cs="Arial"/>
                <w:sz w:val="22"/>
                <w:szCs w:val="22"/>
              </w:rPr>
            </w:pPr>
          </w:p>
          <w:p w:rsidR="000E6C5D" w:rsidRDefault="000E6C5D" w:rsidP="003C07E3">
            <w:pPr>
              <w:rPr>
                <w:rFonts w:ascii="Arial" w:hAnsi="Arial" w:cs="Arial"/>
                <w:b/>
                <w:bCs/>
                <w:sz w:val="22"/>
                <w:szCs w:val="22"/>
              </w:rPr>
            </w:pPr>
            <w:r w:rsidRPr="000E6C5D">
              <w:rPr>
                <w:rFonts w:ascii="Arial" w:hAnsi="Arial" w:cs="Arial"/>
                <w:b/>
                <w:bCs/>
                <w:sz w:val="22"/>
                <w:szCs w:val="22"/>
              </w:rPr>
              <w:t xml:space="preserve">Interviews </w:t>
            </w:r>
          </w:p>
          <w:p w:rsidR="003C07E3" w:rsidRDefault="000E6C5D" w:rsidP="003C07E3">
            <w:pPr>
              <w:rPr>
                <w:rFonts w:ascii="Arial" w:hAnsi="Arial" w:cs="Arial"/>
                <w:sz w:val="22"/>
                <w:szCs w:val="22"/>
              </w:rPr>
            </w:pPr>
            <w:r>
              <w:rPr>
                <w:rFonts w:ascii="Arial" w:hAnsi="Arial" w:cs="Arial"/>
                <w:sz w:val="22"/>
                <w:szCs w:val="22"/>
              </w:rPr>
              <w:lastRenderedPageBreak/>
              <w:t xml:space="preserve">In both phases of the lesson study, interviews will be taking places once the lesson’s have taken place with the three children in focus. These interviews will be informal semi-structured interviews in order to maintain flexibility and gain perspective of the children. Ten interview questions have been written to be asked to all children in a focus group form prior to the lesson. </w:t>
            </w:r>
          </w:p>
          <w:p w:rsidR="00377CEC" w:rsidRPr="003C7F70" w:rsidRDefault="00377CEC" w:rsidP="003C07E3">
            <w:pPr>
              <w:rPr>
                <w:rFonts w:ascii="Arial" w:hAnsi="Arial" w:cs="Arial"/>
                <w:color w:val="FF0000"/>
                <w:sz w:val="22"/>
                <w:szCs w:val="22"/>
              </w:rPr>
            </w:pPr>
          </w:p>
          <w:p w:rsidR="005C52ED" w:rsidRPr="003C7F70" w:rsidRDefault="005C52ED" w:rsidP="003C07E3">
            <w:pPr>
              <w:rPr>
                <w:rFonts w:ascii="Arial" w:hAnsi="Arial" w:cs="Arial"/>
                <w:color w:val="FF0000"/>
                <w:sz w:val="22"/>
                <w:szCs w:val="22"/>
              </w:rPr>
            </w:pPr>
            <w:r w:rsidRPr="003C7F70">
              <w:rPr>
                <w:rFonts w:ascii="Arial" w:hAnsi="Arial" w:cs="Arial"/>
                <w:b/>
                <w:bCs/>
                <w:color w:val="FF0000"/>
                <w:sz w:val="22"/>
                <w:szCs w:val="22"/>
              </w:rPr>
              <w:t>Reflection</w:t>
            </w:r>
          </w:p>
          <w:p w:rsidR="005C52ED" w:rsidRPr="003C7F70" w:rsidRDefault="005C52ED" w:rsidP="003C07E3">
            <w:pPr>
              <w:rPr>
                <w:rFonts w:ascii="Arial" w:hAnsi="Arial" w:cs="Arial"/>
                <w:color w:val="FF0000"/>
                <w:sz w:val="22"/>
                <w:szCs w:val="22"/>
              </w:rPr>
            </w:pPr>
            <w:r w:rsidRPr="003C7F70">
              <w:rPr>
                <w:rFonts w:ascii="Arial" w:hAnsi="Arial" w:cs="Arial"/>
                <w:color w:val="FF0000"/>
                <w:sz w:val="22"/>
                <w:szCs w:val="22"/>
              </w:rPr>
              <w:t xml:space="preserve">Following observation and interviews for each phase, my co-researcher and I will reflect upon our findings by grouping these into common themes and creating summaries in notes for these themes. </w:t>
            </w:r>
          </w:p>
          <w:p w:rsidR="005C52ED" w:rsidRDefault="005C52ED" w:rsidP="003C07E3">
            <w:pPr>
              <w:rPr>
                <w:rFonts w:ascii="Arial" w:hAnsi="Arial" w:cs="Arial"/>
                <w:color w:val="808080"/>
                <w:sz w:val="18"/>
                <w:szCs w:val="18"/>
              </w:rPr>
            </w:pPr>
          </w:p>
          <w:p w:rsidR="003C07E3" w:rsidRPr="004C3A0B" w:rsidRDefault="005C52ED"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1865F4" w:rsidRDefault="001865F4" w:rsidP="00790C3F">
            <w:pPr>
              <w:pStyle w:val="NormalWeb"/>
              <w:rPr>
                <w:rFonts w:ascii="Arial" w:hAnsi="Arial" w:cs="Arial"/>
                <w:color w:val="000000" w:themeColor="text1"/>
                <w:sz w:val="22"/>
                <w:szCs w:val="22"/>
              </w:rPr>
            </w:pPr>
          </w:p>
          <w:p w:rsidR="00790C3F" w:rsidRPr="000C02CA" w:rsidRDefault="00790C3F" w:rsidP="00790C3F">
            <w:pPr>
              <w:pStyle w:val="NormalWeb"/>
              <w:rPr>
                <w:rFonts w:ascii="Arial" w:hAnsi="Arial" w:cs="Arial"/>
                <w:sz w:val="22"/>
                <w:szCs w:val="22"/>
              </w:rPr>
            </w:pPr>
            <w:r w:rsidRPr="000C02CA">
              <w:rPr>
                <w:rFonts w:ascii="Arial" w:hAnsi="Arial" w:cs="Arial"/>
                <w:color w:val="000000" w:themeColor="text1"/>
                <w:sz w:val="22"/>
                <w:szCs w:val="22"/>
              </w:rPr>
              <w:t xml:space="preserve">School X is a co-ed primary in an urban area in South Wales containing 471 pupils ranging from ages three to eleven. 31% of the pupils are identified as being eligible for free school meals. </w:t>
            </w:r>
            <w:r w:rsidRPr="000C02CA">
              <w:rPr>
                <w:rFonts w:ascii="Arial" w:hAnsi="Arial" w:cs="Arial"/>
                <w:sz w:val="22"/>
                <w:szCs w:val="22"/>
              </w:rPr>
              <w:t xml:space="preserve">The school identifies 31% of pupils as having additional learning needs. Nearly all pupils are of white British ethnicity and come from homes where English is the main language. A very few pupils have English as an additional language. No pupils speak Welsh at home. </w:t>
            </w:r>
          </w:p>
          <w:p w:rsidR="000C02CA" w:rsidRDefault="00790C3F" w:rsidP="000C02CA">
            <w:pPr>
              <w:pStyle w:val="NormalWeb"/>
              <w:rPr>
                <w:rFonts w:ascii="Arial" w:hAnsi="Arial" w:cs="Arial"/>
                <w:sz w:val="22"/>
                <w:szCs w:val="22"/>
              </w:rPr>
            </w:pPr>
            <w:r w:rsidRPr="000C02CA">
              <w:rPr>
                <w:rFonts w:ascii="Arial" w:hAnsi="Arial" w:cs="Arial"/>
                <w:color w:val="000000" w:themeColor="text1"/>
                <w:sz w:val="22"/>
                <w:szCs w:val="22"/>
              </w:rPr>
              <w:t xml:space="preserve">School Y is a co-ed primary in </w:t>
            </w:r>
            <w:r w:rsidR="000C02CA" w:rsidRPr="000C02CA">
              <w:rPr>
                <w:rFonts w:ascii="Arial" w:hAnsi="Arial" w:cs="Arial"/>
                <w:color w:val="000000" w:themeColor="text1"/>
                <w:sz w:val="22"/>
                <w:szCs w:val="22"/>
              </w:rPr>
              <w:t xml:space="preserve">South Wales </w:t>
            </w:r>
            <w:r w:rsidR="000C02CA" w:rsidRPr="000C02CA">
              <w:rPr>
                <w:rFonts w:ascii="Arial" w:hAnsi="Arial" w:cs="Arial"/>
                <w:sz w:val="22"/>
                <w:szCs w:val="22"/>
              </w:rPr>
              <w:t xml:space="preserve">containing </w:t>
            </w:r>
            <w:r w:rsidRPr="000C02CA">
              <w:rPr>
                <w:rFonts w:ascii="Arial" w:hAnsi="Arial" w:cs="Arial"/>
                <w:sz w:val="22"/>
                <w:szCs w:val="22"/>
              </w:rPr>
              <w:t xml:space="preserve">225 pupils from the ages of three to 11. Approximately 0.8% of pupils are eligible to receive free school meals and the school has identified around 12.5% as having additional learning needs. No pupils use Welsh as a first language and none </w:t>
            </w:r>
            <w:r w:rsidR="00801ADE">
              <w:rPr>
                <w:rFonts w:ascii="Arial" w:hAnsi="Arial" w:cs="Arial"/>
                <w:sz w:val="22"/>
                <w:szCs w:val="22"/>
              </w:rPr>
              <w:t>are</w:t>
            </w:r>
            <w:r w:rsidRPr="000C02CA">
              <w:rPr>
                <w:rFonts w:ascii="Arial" w:hAnsi="Arial" w:cs="Arial"/>
                <w:sz w:val="22"/>
                <w:szCs w:val="22"/>
              </w:rPr>
              <w:t xml:space="preserve"> looked after by the local authority. </w:t>
            </w:r>
          </w:p>
          <w:p w:rsidR="000C02CA" w:rsidRPr="000C02CA" w:rsidRDefault="000C02CA" w:rsidP="000C02CA">
            <w:pPr>
              <w:pStyle w:val="NormalWeb"/>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21033D"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21033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3C7F7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377C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377C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AD37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AD37E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377CE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377CE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3C7F70" w:rsidRDefault="00377CEC" w:rsidP="00113E57">
            <w:pPr>
              <w:rPr>
                <w:rFonts w:ascii="Arial" w:hAnsi="Arial" w:cs="Arial"/>
                <w:color w:val="FF0000"/>
              </w:rPr>
            </w:pPr>
            <w:r w:rsidRPr="003C7F70">
              <w:rPr>
                <w:rFonts w:ascii="Arial" w:hAnsi="Arial" w:cs="Arial"/>
                <w:color w:val="FF0000"/>
              </w:rPr>
              <w:t>Reflection</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AD37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790C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AD37E7" w:rsidRDefault="00AD37E7" w:rsidP="003257BD">
            <w:pPr>
              <w:rPr>
                <w:rFonts w:ascii="Arial" w:hAnsi="Arial" w:cs="Arial"/>
                <w:sz w:val="22"/>
                <w:szCs w:val="22"/>
              </w:rPr>
            </w:pPr>
            <w:r>
              <w:rPr>
                <w:rFonts w:ascii="Arial" w:hAnsi="Arial" w:cs="Arial"/>
                <w:sz w:val="22"/>
                <w:szCs w:val="22"/>
              </w:rPr>
              <w:t xml:space="preserve">55 learners </w:t>
            </w:r>
          </w:p>
          <w:p w:rsidR="00AD37E7" w:rsidRDefault="00AD37E7" w:rsidP="003257BD">
            <w:pPr>
              <w:rPr>
                <w:rFonts w:ascii="Arial" w:hAnsi="Arial" w:cs="Arial"/>
                <w:sz w:val="22"/>
                <w:szCs w:val="22"/>
              </w:rPr>
            </w:pPr>
            <w:r>
              <w:rPr>
                <w:rFonts w:ascii="Arial" w:hAnsi="Arial" w:cs="Arial"/>
                <w:sz w:val="22"/>
                <w:szCs w:val="22"/>
              </w:rPr>
              <w:t xml:space="preserve">1 class of 30 </w:t>
            </w:r>
          </w:p>
          <w:p w:rsidR="00AD37E7" w:rsidRDefault="00AD37E7" w:rsidP="003257BD">
            <w:pPr>
              <w:rPr>
                <w:rFonts w:ascii="Arial" w:hAnsi="Arial" w:cs="Arial"/>
                <w:sz w:val="22"/>
                <w:szCs w:val="22"/>
              </w:rPr>
            </w:pPr>
            <w:r>
              <w:rPr>
                <w:rFonts w:ascii="Arial" w:hAnsi="Arial" w:cs="Arial"/>
                <w:sz w:val="22"/>
                <w:szCs w:val="22"/>
              </w:rPr>
              <w:t xml:space="preserve">1 class of 25 </w:t>
            </w:r>
          </w:p>
          <w:p w:rsidR="00AD37E7" w:rsidRDefault="00AD37E7" w:rsidP="003257BD">
            <w:pPr>
              <w:rPr>
                <w:rFonts w:ascii="Arial" w:hAnsi="Arial" w:cs="Arial"/>
                <w:sz w:val="22"/>
                <w:szCs w:val="22"/>
              </w:rPr>
            </w:pPr>
            <w:r>
              <w:rPr>
                <w:rFonts w:ascii="Arial" w:hAnsi="Arial" w:cs="Arial"/>
                <w:sz w:val="22"/>
                <w:szCs w:val="22"/>
              </w:rPr>
              <w:t xml:space="preserve">3 focus learners identified from each class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953DF1" w:rsidP="003257BD">
            <w:pPr>
              <w:rPr>
                <w:rFonts w:ascii="Arial" w:hAnsi="Arial" w:cs="Arial"/>
                <w:sz w:val="22"/>
                <w:szCs w:val="22"/>
              </w:rPr>
            </w:pPr>
            <w:r>
              <w:rPr>
                <w:rFonts w:ascii="Arial" w:hAnsi="Arial" w:cs="Arial"/>
                <w:sz w:val="22"/>
                <w:szCs w:val="22"/>
              </w:rPr>
              <w:t>30 learners from a year 6 class in School X</w:t>
            </w:r>
            <w:r w:rsidR="002458D4">
              <w:rPr>
                <w:rFonts w:ascii="Arial" w:hAnsi="Arial" w:cs="Arial"/>
                <w:sz w:val="22"/>
                <w:szCs w:val="22"/>
              </w:rPr>
              <w:t xml:space="preserve"> </w:t>
            </w:r>
            <w:r w:rsidR="002458D4" w:rsidRPr="002458D4">
              <w:rPr>
                <w:rFonts w:ascii="Arial" w:hAnsi="Arial" w:cs="Arial"/>
                <w:color w:val="FF0000"/>
                <w:sz w:val="22"/>
                <w:szCs w:val="22"/>
              </w:rPr>
              <w:t>aged 10 - 11</w:t>
            </w:r>
          </w:p>
          <w:p w:rsidR="00953DF1" w:rsidRDefault="00953DF1" w:rsidP="003257BD">
            <w:pPr>
              <w:rPr>
                <w:rFonts w:ascii="Arial" w:hAnsi="Arial" w:cs="Arial"/>
                <w:sz w:val="22"/>
                <w:szCs w:val="22"/>
              </w:rPr>
            </w:pPr>
            <w:r>
              <w:rPr>
                <w:rFonts w:ascii="Arial" w:hAnsi="Arial" w:cs="Arial"/>
                <w:sz w:val="22"/>
                <w:szCs w:val="22"/>
              </w:rPr>
              <w:t>25 learners from a year 5 class in School Y</w:t>
            </w:r>
            <w:r w:rsidR="002458D4">
              <w:rPr>
                <w:rFonts w:ascii="Arial" w:hAnsi="Arial" w:cs="Arial"/>
                <w:sz w:val="22"/>
                <w:szCs w:val="22"/>
              </w:rPr>
              <w:t xml:space="preserve"> </w:t>
            </w:r>
            <w:r w:rsidR="002458D4" w:rsidRPr="002458D4">
              <w:rPr>
                <w:rFonts w:ascii="Arial" w:hAnsi="Arial" w:cs="Arial"/>
                <w:color w:val="FF0000"/>
                <w:sz w:val="22"/>
                <w:szCs w:val="22"/>
              </w:rPr>
              <w:t xml:space="preserve">aged 9 – 10 </w:t>
            </w:r>
          </w:p>
          <w:p w:rsidR="002458D4" w:rsidRDefault="002458D4"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953DF1" w:rsidP="003257BD">
            <w:pPr>
              <w:rPr>
                <w:rFonts w:ascii="Arial" w:hAnsi="Arial" w:cs="Arial"/>
                <w:sz w:val="22"/>
                <w:szCs w:val="22"/>
              </w:rPr>
            </w:pPr>
            <w:r>
              <w:rPr>
                <w:rFonts w:ascii="Arial" w:hAnsi="Arial" w:cs="Arial"/>
                <w:sz w:val="22"/>
                <w:szCs w:val="22"/>
              </w:rPr>
              <w:t xml:space="preserve">3 focus learners identified in each class. </w:t>
            </w:r>
          </w:p>
          <w:p w:rsidR="00953DF1" w:rsidRDefault="00953DF1" w:rsidP="003257BD">
            <w:pPr>
              <w:rPr>
                <w:rFonts w:ascii="Arial" w:hAnsi="Arial" w:cs="Arial"/>
                <w:sz w:val="22"/>
                <w:szCs w:val="22"/>
              </w:rPr>
            </w:pPr>
            <w:r>
              <w:rPr>
                <w:rFonts w:ascii="Arial" w:hAnsi="Arial" w:cs="Arial"/>
                <w:sz w:val="22"/>
                <w:szCs w:val="22"/>
              </w:rPr>
              <w:t xml:space="preserve">Children will be identified according to their attainment. One child with high attainment level, one child with middle attainment levels and one child with low attainment levels from each class. </w:t>
            </w:r>
          </w:p>
          <w:p w:rsidR="00953DF1" w:rsidRDefault="00953DF1" w:rsidP="003257BD">
            <w:pPr>
              <w:rPr>
                <w:rFonts w:ascii="Arial" w:hAnsi="Arial" w:cs="Arial"/>
                <w:sz w:val="22"/>
                <w:szCs w:val="22"/>
              </w:rPr>
            </w:pPr>
            <w:r>
              <w:rPr>
                <w:rFonts w:ascii="Arial" w:hAnsi="Arial" w:cs="Arial"/>
                <w:sz w:val="22"/>
                <w:szCs w:val="22"/>
              </w:rPr>
              <w:t xml:space="preserve">Children will be identified with class teacher.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B75B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B75B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B75B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3C7F7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3C7F7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D37E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953DF1" w:rsidRDefault="00AD37E7" w:rsidP="003257BD">
            <w:pPr>
              <w:pStyle w:val="ListParagraph"/>
              <w:numPr>
                <w:ilvl w:val="0"/>
                <w:numId w:val="28"/>
              </w:numPr>
              <w:rPr>
                <w:rFonts w:ascii="Arial" w:hAnsi="Arial" w:cs="Arial"/>
              </w:rPr>
            </w:pPr>
            <w:r w:rsidRPr="00953DF1">
              <w:rPr>
                <w:rFonts w:ascii="Arial" w:hAnsi="Arial" w:cs="Arial"/>
              </w:rPr>
              <w:t xml:space="preserve">Affecting pupil’s self-esteem through not being chosen as a participant of the research </w:t>
            </w:r>
          </w:p>
          <w:p w:rsidR="00953DF1" w:rsidRDefault="00AD37E7" w:rsidP="003257BD">
            <w:pPr>
              <w:pStyle w:val="ListParagraph"/>
              <w:numPr>
                <w:ilvl w:val="0"/>
                <w:numId w:val="28"/>
              </w:numPr>
              <w:rPr>
                <w:rFonts w:ascii="Arial" w:hAnsi="Arial" w:cs="Arial"/>
              </w:rPr>
            </w:pPr>
            <w:r w:rsidRPr="00953DF1">
              <w:rPr>
                <w:rFonts w:ascii="Arial" w:hAnsi="Arial" w:cs="Arial"/>
              </w:rPr>
              <w:t xml:space="preserve">Pupils may feel under pressure to five a ‘correct’ answer to the questions </w:t>
            </w:r>
          </w:p>
          <w:p w:rsidR="00953DF1" w:rsidRDefault="00AD37E7" w:rsidP="003257BD">
            <w:pPr>
              <w:pStyle w:val="ListParagraph"/>
              <w:numPr>
                <w:ilvl w:val="0"/>
                <w:numId w:val="28"/>
              </w:numPr>
              <w:rPr>
                <w:rFonts w:ascii="Arial" w:hAnsi="Arial" w:cs="Arial"/>
              </w:rPr>
            </w:pPr>
            <w:r w:rsidRPr="00953DF1">
              <w:rPr>
                <w:rFonts w:ascii="Arial" w:hAnsi="Arial" w:cs="Arial"/>
              </w:rPr>
              <w:t xml:space="preserve">Safeguarding issues </w:t>
            </w:r>
          </w:p>
          <w:p w:rsidR="00AD37E7" w:rsidRPr="00953DF1" w:rsidRDefault="00AD37E7" w:rsidP="003257BD">
            <w:pPr>
              <w:pStyle w:val="ListParagraph"/>
              <w:numPr>
                <w:ilvl w:val="0"/>
                <w:numId w:val="28"/>
              </w:numPr>
              <w:rPr>
                <w:rFonts w:ascii="Arial" w:hAnsi="Arial" w:cs="Arial"/>
              </w:rPr>
            </w:pPr>
            <w:r w:rsidRPr="00953DF1">
              <w:rPr>
                <w:rFonts w:ascii="Arial" w:hAnsi="Arial" w:cs="Arial"/>
              </w:rPr>
              <w:t xml:space="preserve">Anonymity </w:t>
            </w:r>
          </w:p>
          <w:p w:rsidR="00AD37E7" w:rsidRDefault="00AD37E7"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B75B3C" w:rsidRDefault="00B75B3C" w:rsidP="00B75B3C">
            <w:pPr>
              <w:pStyle w:val="ListParagraph"/>
              <w:numPr>
                <w:ilvl w:val="0"/>
                <w:numId w:val="31"/>
              </w:numPr>
              <w:rPr>
                <w:rFonts w:ascii="Arial" w:hAnsi="Arial" w:cs="Arial"/>
              </w:rPr>
            </w:pPr>
            <w:r>
              <w:rPr>
                <w:rFonts w:ascii="Arial" w:hAnsi="Arial" w:cs="Arial"/>
              </w:rPr>
              <w:t>Ensure participants feel comfortable and happy</w:t>
            </w:r>
          </w:p>
          <w:p w:rsidR="00B75B3C" w:rsidRDefault="00B75B3C" w:rsidP="00B75B3C">
            <w:pPr>
              <w:pStyle w:val="ListParagraph"/>
              <w:numPr>
                <w:ilvl w:val="0"/>
                <w:numId w:val="31"/>
              </w:numPr>
              <w:rPr>
                <w:rFonts w:ascii="Arial" w:hAnsi="Arial" w:cs="Arial"/>
              </w:rPr>
            </w:pPr>
            <w:r>
              <w:rPr>
                <w:rFonts w:ascii="Arial" w:hAnsi="Arial" w:cs="Arial"/>
              </w:rPr>
              <w:t xml:space="preserve">Maintain confidentiality and anonymity. </w:t>
            </w:r>
          </w:p>
          <w:p w:rsidR="00B75B3C" w:rsidRDefault="00B75B3C" w:rsidP="00B75B3C">
            <w:pPr>
              <w:pStyle w:val="ListParagraph"/>
              <w:numPr>
                <w:ilvl w:val="0"/>
                <w:numId w:val="31"/>
              </w:numPr>
              <w:rPr>
                <w:rFonts w:ascii="Arial" w:hAnsi="Arial" w:cs="Arial"/>
              </w:rPr>
            </w:pPr>
            <w:r>
              <w:rPr>
                <w:rFonts w:ascii="Arial" w:hAnsi="Arial" w:cs="Arial"/>
              </w:rPr>
              <w:t xml:space="preserve">Behave in a professional manner </w:t>
            </w:r>
          </w:p>
          <w:p w:rsidR="00B75B3C" w:rsidRDefault="004B4880" w:rsidP="00B75B3C">
            <w:pPr>
              <w:pStyle w:val="ListParagraph"/>
              <w:numPr>
                <w:ilvl w:val="0"/>
                <w:numId w:val="31"/>
              </w:numPr>
              <w:rPr>
                <w:rFonts w:ascii="Arial" w:hAnsi="Arial" w:cs="Arial"/>
              </w:rPr>
            </w:pPr>
            <w:r>
              <w:rPr>
                <w:rFonts w:ascii="Arial" w:hAnsi="Arial" w:cs="Arial"/>
              </w:rPr>
              <w:t xml:space="preserve">Ensure the interviews are to gain insight into the learners’ perspectives and that there are no right or wrong answers </w:t>
            </w:r>
          </w:p>
          <w:p w:rsidR="004B4880" w:rsidRDefault="004B4880" w:rsidP="00B75B3C">
            <w:pPr>
              <w:pStyle w:val="ListParagraph"/>
              <w:numPr>
                <w:ilvl w:val="0"/>
                <w:numId w:val="31"/>
              </w:numPr>
              <w:rPr>
                <w:rFonts w:ascii="Arial" w:hAnsi="Arial" w:cs="Arial"/>
              </w:rPr>
            </w:pPr>
            <w:r>
              <w:rPr>
                <w:rFonts w:ascii="Arial" w:hAnsi="Arial" w:cs="Arial"/>
              </w:rPr>
              <w:t>Explaining participants right to withdraw</w:t>
            </w:r>
          </w:p>
          <w:p w:rsidR="004B4880" w:rsidRDefault="004B4880" w:rsidP="004B4880">
            <w:pPr>
              <w:pStyle w:val="ListParagraph"/>
              <w:rPr>
                <w:rFonts w:ascii="Arial" w:hAnsi="Arial" w:cs="Arial"/>
              </w:rPr>
            </w:pPr>
          </w:p>
          <w:p w:rsidR="004B4880" w:rsidRPr="004B4880" w:rsidRDefault="004B4880" w:rsidP="004B4880">
            <w:pPr>
              <w:ind w:left="360"/>
              <w:rPr>
                <w:rFonts w:ascii="Arial" w:hAnsi="Arial" w:cs="Arial"/>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21033D"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953DF1" w:rsidRDefault="00AD37E7" w:rsidP="003257BD">
            <w:pPr>
              <w:pStyle w:val="ListParagraph"/>
              <w:numPr>
                <w:ilvl w:val="0"/>
                <w:numId w:val="29"/>
              </w:numPr>
              <w:rPr>
                <w:rFonts w:ascii="Arial" w:hAnsi="Arial" w:cs="Arial"/>
              </w:rPr>
            </w:pPr>
            <w:r w:rsidRPr="00953DF1">
              <w:rPr>
                <w:rFonts w:ascii="Arial" w:hAnsi="Arial" w:cs="Arial"/>
              </w:rPr>
              <w:t xml:space="preserve">Allegations from pupils in the classroom </w:t>
            </w:r>
            <w:r w:rsidR="00953DF1" w:rsidRPr="00953DF1">
              <w:rPr>
                <w:rFonts w:ascii="Arial" w:hAnsi="Arial" w:cs="Arial"/>
              </w:rPr>
              <w:t>whilst</w:t>
            </w:r>
            <w:r w:rsidRPr="00953DF1">
              <w:rPr>
                <w:rFonts w:ascii="Arial" w:hAnsi="Arial" w:cs="Arial"/>
              </w:rPr>
              <w:t xml:space="preserve"> </w:t>
            </w:r>
            <w:r w:rsidR="00953DF1" w:rsidRPr="00953DF1">
              <w:rPr>
                <w:rFonts w:ascii="Arial" w:hAnsi="Arial" w:cs="Arial"/>
              </w:rPr>
              <w:t>completing</w:t>
            </w:r>
            <w:r w:rsidRPr="00953DF1">
              <w:rPr>
                <w:rFonts w:ascii="Arial" w:hAnsi="Arial" w:cs="Arial"/>
              </w:rPr>
              <w:t xml:space="preserve"> the research </w:t>
            </w:r>
          </w:p>
          <w:p w:rsidR="00953DF1" w:rsidRDefault="00AD37E7" w:rsidP="003257BD">
            <w:pPr>
              <w:pStyle w:val="ListParagraph"/>
              <w:numPr>
                <w:ilvl w:val="0"/>
                <w:numId w:val="29"/>
              </w:numPr>
              <w:rPr>
                <w:rFonts w:ascii="Arial" w:hAnsi="Arial" w:cs="Arial"/>
              </w:rPr>
            </w:pPr>
            <w:r w:rsidRPr="00953DF1">
              <w:rPr>
                <w:rFonts w:ascii="Arial" w:hAnsi="Arial" w:cs="Arial"/>
              </w:rPr>
              <w:t xml:space="preserve">Possibly being accused of favouritism by pupils who are not part of the focus group </w:t>
            </w:r>
          </w:p>
          <w:p w:rsidR="00953DF1" w:rsidRDefault="00AD37E7" w:rsidP="003257BD">
            <w:pPr>
              <w:pStyle w:val="ListParagraph"/>
              <w:numPr>
                <w:ilvl w:val="0"/>
                <w:numId w:val="29"/>
              </w:numPr>
              <w:rPr>
                <w:rFonts w:ascii="Arial" w:hAnsi="Arial" w:cs="Arial"/>
              </w:rPr>
            </w:pPr>
            <w:r w:rsidRPr="00953DF1">
              <w:rPr>
                <w:rFonts w:ascii="Arial" w:hAnsi="Arial" w:cs="Arial"/>
              </w:rPr>
              <w:t xml:space="preserve">Accusation of fabrication of data </w:t>
            </w:r>
          </w:p>
          <w:p w:rsidR="00953DF1" w:rsidRDefault="00AD37E7" w:rsidP="003257BD">
            <w:pPr>
              <w:pStyle w:val="ListParagraph"/>
              <w:numPr>
                <w:ilvl w:val="0"/>
                <w:numId w:val="29"/>
              </w:numPr>
              <w:rPr>
                <w:rFonts w:ascii="Arial" w:hAnsi="Arial" w:cs="Arial"/>
              </w:rPr>
            </w:pPr>
            <w:r w:rsidRPr="00953DF1">
              <w:rPr>
                <w:rFonts w:ascii="Arial" w:hAnsi="Arial" w:cs="Arial"/>
              </w:rPr>
              <w:t xml:space="preserve">Possible conflict of </w:t>
            </w:r>
            <w:r w:rsidR="00953DF1" w:rsidRPr="00953DF1">
              <w:rPr>
                <w:rFonts w:ascii="Arial" w:hAnsi="Arial" w:cs="Arial"/>
              </w:rPr>
              <w:t>interest</w:t>
            </w:r>
            <w:r w:rsidRPr="00953DF1">
              <w:rPr>
                <w:rFonts w:ascii="Arial" w:hAnsi="Arial" w:cs="Arial"/>
              </w:rPr>
              <w:t xml:space="preserve"> </w:t>
            </w:r>
          </w:p>
          <w:p w:rsidR="00AD37E7" w:rsidRPr="00953DF1" w:rsidRDefault="00AD37E7" w:rsidP="003257BD">
            <w:pPr>
              <w:pStyle w:val="ListParagraph"/>
              <w:numPr>
                <w:ilvl w:val="0"/>
                <w:numId w:val="29"/>
              </w:numPr>
              <w:rPr>
                <w:rFonts w:ascii="Arial" w:hAnsi="Arial" w:cs="Arial"/>
              </w:rPr>
            </w:pPr>
            <w:r w:rsidRPr="00953DF1">
              <w:rPr>
                <w:rFonts w:ascii="Arial" w:hAnsi="Arial" w:cs="Arial"/>
              </w:rPr>
              <w:t xml:space="preserve">Possible bias in the recording of data due to the </w:t>
            </w:r>
            <w:r w:rsidR="00953DF1" w:rsidRPr="00953DF1">
              <w:rPr>
                <w:rFonts w:ascii="Arial" w:hAnsi="Arial" w:cs="Arial"/>
              </w:rPr>
              <w:t>teacher’s</w:t>
            </w:r>
            <w:r w:rsidRPr="00953DF1">
              <w:rPr>
                <w:rFonts w:ascii="Arial" w:hAnsi="Arial" w:cs="Arial"/>
              </w:rPr>
              <w:t xml:space="preserve"> relationship with the pupils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4B4880" w:rsidP="00A85A1E">
            <w:pPr>
              <w:pStyle w:val="ListParagraph"/>
              <w:numPr>
                <w:ilvl w:val="0"/>
                <w:numId w:val="32"/>
              </w:numPr>
              <w:rPr>
                <w:rFonts w:ascii="Arial" w:hAnsi="Arial" w:cs="Arial"/>
              </w:rPr>
            </w:pPr>
            <w:r>
              <w:rPr>
                <w:rFonts w:ascii="Arial" w:hAnsi="Arial" w:cs="Arial"/>
              </w:rPr>
              <w:t xml:space="preserve">No falsifying data </w:t>
            </w:r>
          </w:p>
          <w:p w:rsidR="004B4880" w:rsidRDefault="004B4880" w:rsidP="00A85A1E">
            <w:pPr>
              <w:pStyle w:val="ListParagraph"/>
              <w:numPr>
                <w:ilvl w:val="0"/>
                <w:numId w:val="32"/>
              </w:numPr>
              <w:rPr>
                <w:rFonts w:ascii="Arial" w:hAnsi="Arial" w:cs="Arial"/>
              </w:rPr>
            </w:pPr>
            <w:r>
              <w:rPr>
                <w:rFonts w:ascii="Arial" w:hAnsi="Arial" w:cs="Arial"/>
              </w:rPr>
              <w:t xml:space="preserve">Behaving in a professional manner </w:t>
            </w:r>
          </w:p>
          <w:p w:rsidR="004B4880" w:rsidRDefault="004B4880" w:rsidP="00A85A1E">
            <w:pPr>
              <w:pStyle w:val="ListParagraph"/>
              <w:numPr>
                <w:ilvl w:val="0"/>
                <w:numId w:val="32"/>
              </w:numPr>
              <w:rPr>
                <w:rFonts w:ascii="Arial" w:hAnsi="Arial" w:cs="Arial"/>
              </w:rPr>
            </w:pPr>
            <w:r>
              <w:rPr>
                <w:rFonts w:ascii="Arial" w:hAnsi="Arial" w:cs="Arial"/>
              </w:rPr>
              <w:t xml:space="preserve">Acting in accordance with the guidelines set out in BERA and UWTSD Research Ethics &amp; Integrity Code of Practice </w:t>
            </w:r>
          </w:p>
          <w:p w:rsidR="00A85A1E" w:rsidRPr="004B4880" w:rsidRDefault="00A85A1E" w:rsidP="00A85A1E">
            <w:pPr>
              <w:pStyle w:val="ListParagraph"/>
              <w:numPr>
                <w:ilvl w:val="0"/>
                <w:numId w:val="32"/>
              </w:numPr>
              <w:rPr>
                <w:rFonts w:ascii="Arial" w:hAnsi="Arial" w:cs="Arial"/>
              </w:rPr>
            </w:pPr>
            <w:r>
              <w:rPr>
                <w:rFonts w:ascii="Arial" w:hAnsi="Arial" w:cs="Arial"/>
              </w:rPr>
              <w:t>Saving raw data on password protected laptops and backing it up to the university drive which has sufficient firewall protection</w:t>
            </w:r>
          </w:p>
          <w:p w:rsidR="00A85A1E" w:rsidRDefault="00A85A1E" w:rsidP="00A85A1E">
            <w:pPr>
              <w:pStyle w:val="ListParagraph"/>
              <w:rPr>
                <w:rFonts w:ascii="Arial" w:hAnsi="Arial" w:cs="Arial"/>
              </w:rPr>
            </w:pPr>
          </w:p>
          <w:p w:rsidR="004B4880" w:rsidRPr="004B4880" w:rsidRDefault="004B4880" w:rsidP="004B4880">
            <w:pPr>
              <w:pStyle w:val="ListParagraph"/>
              <w:rPr>
                <w:rFonts w:ascii="Arial" w:hAnsi="Arial" w:cs="Arial"/>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953DF1" w:rsidRDefault="00953DF1" w:rsidP="006F307C">
            <w:pPr>
              <w:autoSpaceDE w:val="0"/>
              <w:autoSpaceDN w:val="0"/>
              <w:adjustRightInd w:val="0"/>
              <w:rPr>
                <w:rFonts w:ascii="Arial" w:hAnsi="Arial" w:cs="Arial"/>
                <w:sz w:val="22"/>
                <w:szCs w:val="22"/>
              </w:rPr>
            </w:pPr>
          </w:p>
          <w:p w:rsidR="00953DF1" w:rsidRDefault="00953DF1" w:rsidP="006F307C">
            <w:pPr>
              <w:pStyle w:val="ListParagraph"/>
              <w:numPr>
                <w:ilvl w:val="0"/>
                <w:numId w:val="30"/>
              </w:numPr>
              <w:autoSpaceDE w:val="0"/>
              <w:autoSpaceDN w:val="0"/>
              <w:adjustRightInd w:val="0"/>
              <w:rPr>
                <w:rFonts w:ascii="Arial" w:hAnsi="Arial" w:cs="Arial"/>
              </w:rPr>
            </w:pPr>
            <w:r w:rsidRPr="00953DF1">
              <w:rPr>
                <w:rFonts w:ascii="Arial" w:hAnsi="Arial" w:cs="Arial"/>
              </w:rPr>
              <w:lastRenderedPageBreak/>
              <w:t xml:space="preserve">The need to uphold the good name of university </w:t>
            </w:r>
          </w:p>
          <w:p w:rsidR="00953DF1" w:rsidRDefault="00953DF1" w:rsidP="006F307C">
            <w:pPr>
              <w:pStyle w:val="ListParagraph"/>
              <w:numPr>
                <w:ilvl w:val="0"/>
                <w:numId w:val="30"/>
              </w:numPr>
              <w:autoSpaceDE w:val="0"/>
              <w:autoSpaceDN w:val="0"/>
              <w:adjustRightInd w:val="0"/>
              <w:rPr>
                <w:rFonts w:ascii="Arial" w:hAnsi="Arial" w:cs="Arial"/>
              </w:rPr>
            </w:pPr>
            <w:r w:rsidRPr="00953DF1">
              <w:rPr>
                <w:rFonts w:ascii="Arial" w:hAnsi="Arial" w:cs="Arial"/>
              </w:rPr>
              <w:t xml:space="preserve">Not falsifying any data which could impact the representation and </w:t>
            </w:r>
            <w:r w:rsidR="00790C3F" w:rsidRPr="00953DF1">
              <w:rPr>
                <w:rFonts w:ascii="Arial" w:hAnsi="Arial" w:cs="Arial"/>
              </w:rPr>
              <w:t>standards</w:t>
            </w:r>
            <w:r w:rsidRPr="00953DF1">
              <w:rPr>
                <w:rFonts w:ascii="Arial" w:hAnsi="Arial" w:cs="Arial"/>
              </w:rPr>
              <w:t xml:space="preserve"> of the university </w:t>
            </w:r>
          </w:p>
          <w:p w:rsidR="00953DF1" w:rsidRPr="00953DF1" w:rsidRDefault="00953DF1" w:rsidP="006F307C">
            <w:pPr>
              <w:pStyle w:val="ListParagraph"/>
              <w:numPr>
                <w:ilvl w:val="0"/>
                <w:numId w:val="30"/>
              </w:numPr>
              <w:autoSpaceDE w:val="0"/>
              <w:autoSpaceDN w:val="0"/>
              <w:adjustRightInd w:val="0"/>
              <w:rPr>
                <w:rFonts w:ascii="Arial" w:hAnsi="Arial" w:cs="Arial"/>
              </w:rPr>
            </w:pPr>
            <w:r w:rsidRPr="00953DF1">
              <w:rPr>
                <w:rFonts w:ascii="Arial" w:hAnsi="Arial" w:cs="Arial"/>
              </w:rPr>
              <w:t xml:space="preserve">Not behaving in a way that could impact the relationship between the school and university.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4B4880" w:rsidP="004B4880">
            <w:pPr>
              <w:pStyle w:val="ListParagraph"/>
              <w:numPr>
                <w:ilvl w:val="0"/>
                <w:numId w:val="33"/>
              </w:numPr>
              <w:rPr>
                <w:rFonts w:ascii="Arial" w:hAnsi="Arial" w:cs="Arial"/>
              </w:rPr>
            </w:pPr>
            <w:r>
              <w:rPr>
                <w:rFonts w:ascii="Arial" w:hAnsi="Arial" w:cs="Arial"/>
              </w:rPr>
              <w:lastRenderedPageBreak/>
              <w:t xml:space="preserve">Behaving in a professional manner </w:t>
            </w:r>
          </w:p>
          <w:p w:rsidR="004B4880" w:rsidRDefault="004B4880" w:rsidP="004B4880">
            <w:pPr>
              <w:pStyle w:val="ListParagraph"/>
              <w:numPr>
                <w:ilvl w:val="0"/>
                <w:numId w:val="33"/>
              </w:numPr>
              <w:rPr>
                <w:rFonts w:ascii="Arial" w:hAnsi="Arial" w:cs="Arial"/>
              </w:rPr>
            </w:pPr>
            <w:r>
              <w:rPr>
                <w:rFonts w:ascii="Arial" w:hAnsi="Arial" w:cs="Arial"/>
              </w:rPr>
              <w:t xml:space="preserve">Not falsifying any data </w:t>
            </w:r>
          </w:p>
          <w:p w:rsidR="00A85A1E" w:rsidRPr="004B4880" w:rsidRDefault="00A85A1E" w:rsidP="00A85A1E">
            <w:pPr>
              <w:pStyle w:val="ListParagraph"/>
              <w:numPr>
                <w:ilvl w:val="0"/>
                <w:numId w:val="33"/>
              </w:numPr>
              <w:rPr>
                <w:rFonts w:ascii="Arial" w:hAnsi="Arial" w:cs="Arial"/>
              </w:rPr>
            </w:pPr>
            <w:r>
              <w:rPr>
                <w:rFonts w:ascii="Arial" w:hAnsi="Arial" w:cs="Arial"/>
              </w:rPr>
              <w:t>Saving raw data on password protected laptops and backing it up to the university drive which has sufficient firewall protection</w:t>
            </w:r>
          </w:p>
          <w:p w:rsidR="00A85A1E" w:rsidRDefault="00A85A1E" w:rsidP="00A85A1E">
            <w:pPr>
              <w:pStyle w:val="ListParagraph"/>
              <w:rPr>
                <w:rFonts w:ascii="Arial" w:hAnsi="Arial" w:cs="Arial"/>
              </w:rPr>
            </w:pPr>
          </w:p>
          <w:p w:rsidR="00354F34" w:rsidRPr="004C3A0B" w:rsidRDefault="00A85A1E"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C7F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85A1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C7F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C7F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6C5D" w:rsidRPr="003C7F70" w:rsidRDefault="000E6C5D" w:rsidP="003257BD">
            <w:pPr>
              <w:rPr>
                <w:rFonts w:ascii="Arial" w:hAnsi="Arial" w:cs="Arial"/>
                <w:color w:val="FF0000"/>
                <w:sz w:val="22"/>
                <w:szCs w:val="22"/>
              </w:rPr>
            </w:pPr>
            <w:r>
              <w:rPr>
                <w:rFonts w:ascii="Arial" w:hAnsi="Arial" w:cs="Arial"/>
                <w:sz w:val="22"/>
                <w:szCs w:val="22"/>
              </w:rPr>
              <w:t xml:space="preserve">Children will be verbally told prior to the lesson of what we as researchers are looking for and why there is a teacher observing the class. Before starting the interview questions, the children will be verbally told </w:t>
            </w:r>
            <w:r w:rsidRPr="005C52ED">
              <w:rPr>
                <w:rFonts w:ascii="Arial" w:hAnsi="Arial" w:cs="Arial"/>
                <w:sz w:val="22"/>
                <w:szCs w:val="22"/>
              </w:rPr>
              <w:t>that they have been chosen to speak to in order to gain their perspective of the lesson. Children will be thanked and feedback will be given verbally after the lesson and interview</w:t>
            </w:r>
            <w:r w:rsidR="005C52ED" w:rsidRPr="005C52ED">
              <w:rPr>
                <w:rFonts w:ascii="Arial" w:hAnsi="Arial" w:cs="Arial"/>
                <w:sz w:val="22"/>
                <w:szCs w:val="22"/>
              </w:rPr>
              <w:t xml:space="preserve">s by </w:t>
            </w:r>
            <w:r w:rsidR="005C52ED" w:rsidRPr="003C7F70">
              <w:rPr>
                <w:rFonts w:ascii="Arial" w:hAnsi="Arial" w:cs="Arial"/>
                <w:color w:val="FF0000"/>
                <w:sz w:val="22"/>
                <w:szCs w:val="22"/>
              </w:rPr>
              <w:t xml:space="preserve">letting the participants be aware of beneficial comments they had made and how their participation is extremely valuable for our research project. </w:t>
            </w:r>
          </w:p>
          <w:p w:rsidR="00CC077D" w:rsidRPr="003C7F70" w:rsidRDefault="00CC077D" w:rsidP="003257BD">
            <w:pPr>
              <w:rPr>
                <w:rFonts w:ascii="Arial" w:hAnsi="Arial" w:cs="Arial"/>
                <w:color w:val="FF0000"/>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6C5D" w:rsidRDefault="000E6C5D" w:rsidP="000E6C5D">
            <w:pPr>
              <w:rPr>
                <w:rFonts w:ascii="Arial" w:hAnsi="Arial" w:cs="Arial"/>
                <w:sz w:val="22"/>
                <w:szCs w:val="22"/>
              </w:rPr>
            </w:pPr>
            <w:r>
              <w:rPr>
                <w:rFonts w:ascii="Arial" w:hAnsi="Arial" w:cs="Arial"/>
                <w:sz w:val="22"/>
                <w:szCs w:val="22"/>
              </w:rPr>
              <w:t>Consent forms will be given to children and parents prior to conducting the research including; clear information on the research project, consent form to give children/parents the opportunity to give consent to participate in the research project. All learners have the right to retract their permission and involvement from the interview if they want to at any stag</w:t>
            </w:r>
            <w:r w:rsidR="005C52ED">
              <w:rPr>
                <w:rFonts w:ascii="Arial" w:hAnsi="Arial" w:cs="Arial"/>
                <w:sz w:val="22"/>
                <w:szCs w:val="22"/>
              </w:rPr>
              <w:t xml:space="preserve">e. </w:t>
            </w:r>
            <w:r w:rsidR="005C52ED" w:rsidRPr="003C7F70">
              <w:rPr>
                <w:rFonts w:ascii="Arial" w:hAnsi="Arial" w:cs="Arial"/>
                <w:color w:val="FF0000"/>
                <w:sz w:val="22"/>
                <w:szCs w:val="22"/>
              </w:rPr>
              <w:t xml:space="preserve">The learners will be told prior to the interviews that they can retract by raising their hand or stating verbally that they do not want to be a part of the interview any longer. </w:t>
            </w:r>
            <w:r w:rsidRPr="003C7F70">
              <w:rPr>
                <w:rFonts w:ascii="Arial" w:hAnsi="Arial" w:cs="Arial"/>
                <w:color w:val="FF0000"/>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0E6C5D" w:rsidRDefault="000E6C5D" w:rsidP="003257BD">
            <w:pPr>
              <w:rPr>
                <w:rFonts w:ascii="Arial" w:hAnsi="Arial" w:cs="Arial"/>
                <w:sz w:val="22"/>
                <w:szCs w:val="22"/>
              </w:rPr>
            </w:pPr>
          </w:p>
          <w:p w:rsidR="0021033D" w:rsidRDefault="00953DF1" w:rsidP="003257BD">
            <w:pPr>
              <w:rPr>
                <w:rFonts w:ascii="Arial" w:hAnsi="Arial" w:cs="Arial"/>
                <w:sz w:val="22"/>
                <w:szCs w:val="22"/>
              </w:rPr>
            </w:pPr>
            <w:r>
              <w:rPr>
                <w:rFonts w:ascii="Arial" w:hAnsi="Arial" w:cs="Arial"/>
                <w:sz w:val="22"/>
                <w:szCs w:val="22"/>
              </w:rPr>
              <w:t>Institutes and participants name</w:t>
            </w:r>
            <w:r w:rsidR="001865F4">
              <w:rPr>
                <w:rFonts w:ascii="Arial" w:hAnsi="Arial" w:cs="Arial"/>
                <w:sz w:val="22"/>
                <w:szCs w:val="22"/>
              </w:rPr>
              <w:t xml:space="preserve">s </w:t>
            </w:r>
            <w:r>
              <w:rPr>
                <w:rFonts w:ascii="Arial" w:hAnsi="Arial" w:cs="Arial"/>
                <w:sz w:val="22"/>
                <w:szCs w:val="22"/>
              </w:rPr>
              <w:t xml:space="preserve">will be kept anonymous. Participants will be refereed to as child A, child B, child C and institutes will be referred to as School X and School Y. </w:t>
            </w:r>
            <w:r w:rsidR="0021033D">
              <w:rPr>
                <w:rFonts w:ascii="Arial" w:hAnsi="Arial" w:cs="Arial"/>
                <w:sz w:val="22"/>
                <w:szCs w:val="22"/>
              </w:rPr>
              <w:t xml:space="preserve">Learners </w:t>
            </w:r>
            <w:r w:rsidR="00192335">
              <w:rPr>
                <w:rFonts w:ascii="Arial" w:hAnsi="Arial" w:cs="Arial"/>
                <w:sz w:val="22"/>
                <w:szCs w:val="22"/>
              </w:rPr>
              <w:t>have the right to withdraw from the lesson study, observation and interview at any point.</w:t>
            </w:r>
          </w:p>
          <w:p w:rsidR="000E6C5D" w:rsidRDefault="000E6C5D" w:rsidP="003257BD">
            <w:pPr>
              <w:rPr>
                <w:rFonts w:ascii="Arial" w:hAnsi="Arial" w:cs="Arial"/>
                <w:sz w:val="22"/>
                <w:szCs w:val="22"/>
              </w:rPr>
            </w:pPr>
          </w:p>
          <w:p w:rsidR="000E6C5D" w:rsidRDefault="000E6C5D" w:rsidP="003257BD">
            <w:pPr>
              <w:rPr>
                <w:rFonts w:ascii="Arial" w:hAnsi="Arial" w:cs="Arial"/>
                <w:sz w:val="22"/>
                <w:szCs w:val="22"/>
              </w:rPr>
            </w:pPr>
            <w:r>
              <w:rPr>
                <w:rFonts w:ascii="Arial" w:hAnsi="Arial" w:cs="Arial"/>
                <w:sz w:val="22"/>
                <w:szCs w:val="22"/>
              </w:rPr>
              <w:t>All research carried out will follow the BERA Guidelines as well as the guidance of UWTSD.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2458D4" w:rsidRPr="002458D4">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2458D4" w:rsidRPr="002458D4" w:rsidRDefault="002458D4" w:rsidP="002458D4">
            <w:pPr>
              <w:rPr>
                <w:rFonts w:ascii="Arial" w:hAnsi="Arial" w:cs="Arial"/>
                <w:color w:val="FF0000"/>
                <w:sz w:val="22"/>
                <w:szCs w:val="22"/>
              </w:rPr>
            </w:pPr>
            <w:r w:rsidRPr="002458D4">
              <w:rPr>
                <w:rFonts w:ascii="Arial" w:hAnsi="Arial" w:cs="Arial"/>
                <w:color w:val="FF0000"/>
                <w:sz w:val="22"/>
                <w:szCs w:val="22"/>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92335">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85A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192335" w:rsidRDefault="00192335" w:rsidP="003257BD">
            <w:pPr>
              <w:rPr>
                <w:rFonts w:ascii="Arial" w:hAnsi="Arial" w:cs="Arial"/>
                <w:sz w:val="22"/>
                <w:szCs w:val="22"/>
              </w:rPr>
            </w:pPr>
            <w:r>
              <w:rPr>
                <w:rFonts w:ascii="Arial" w:hAnsi="Arial" w:cs="Arial"/>
                <w:sz w:val="22"/>
                <w:szCs w:val="22"/>
              </w:rPr>
              <w:t xml:space="preserve">All data will be stored on password protected personal </w:t>
            </w:r>
            <w:r w:rsidR="00F93D3F">
              <w:rPr>
                <w:rFonts w:ascii="Arial" w:hAnsi="Arial" w:cs="Arial"/>
                <w:sz w:val="22"/>
                <w:szCs w:val="22"/>
              </w:rPr>
              <w:t>laptop. Consent forms will be stor</w:t>
            </w:r>
            <w:r>
              <w:rPr>
                <w:rFonts w:ascii="Arial" w:hAnsi="Arial" w:cs="Arial"/>
                <w:sz w:val="22"/>
                <w:szCs w:val="22"/>
              </w:rPr>
              <w:t>ed in a lockable draw in school office.</w:t>
            </w:r>
          </w:p>
          <w:p w:rsidR="00192335" w:rsidRPr="004C3A0B" w:rsidRDefault="00192335"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1923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657F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192335" w:rsidRDefault="00192335" w:rsidP="003257BD">
            <w:pPr>
              <w:autoSpaceDE w:val="0"/>
              <w:autoSpaceDN w:val="0"/>
              <w:adjustRightInd w:val="0"/>
              <w:rPr>
                <w:rFonts w:ascii="Arial" w:hAnsi="Arial" w:cs="Arial"/>
                <w:sz w:val="22"/>
                <w:szCs w:val="22"/>
              </w:rPr>
            </w:pPr>
            <w:r>
              <w:rPr>
                <w:rFonts w:ascii="Arial" w:hAnsi="Arial" w:cs="Arial"/>
                <w:sz w:val="22"/>
                <w:szCs w:val="22"/>
              </w:rPr>
              <w:t xml:space="preserve">No personal data of the participants will be used.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192335" w:rsidP="00192335">
            <w:pPr>
              <w:pStyle w:val="ListParagraph"/>
              <w:numPr>
                <w:ilvl w:val="0"/>
                <w:numId w:val="35"/>
              </w:numPr>
              <w:autoSpaceDE w:val="0"/>
              <w:autoSpaceDN w:val="0"/>
              <w:adjustRightInd w:val="0"/>
              <w:rPr>
                <w:rFonts w:ascii="Arial" w:hAnsi="Arial" w:cs="Arial"/>
              </w:rPr>
            </w:pPr>
            <w:r>
              <w:rPr>
                <w:rFonts w:ascii="Arial" w:hAnsi="Arial" w:cs="Arial"/>
              </w:rPr>
              <w:t>Myself</w:t>
            </w:r>
            <w:r w:rsidR="001865F4">
              <w:rPr>
                <w:rFonts w:ascii="Arial" w:hAnsi="Arial" w:cs="Arial"/>
              </w:rPr>
              <w:t xml:space="preserve"> (Lauren Prynne)</w:t>
            </w:r>
          </w:p>
          <w:p w:rsidR="00192335" w:rsidRDefault="00192335" w:rsidP="00192335">
            <w:pPr>
              <w:pStyle w:val="ListParagraph"/>
              <w:numPr>
                <w:ilvl w:val="0"/>
                <w:numId w:val="35"/>
              </w:numPr>
              <w:autoSpaceDE w:val="0"/>
              <w:autoSpaceDN w:val="0"/>
              <w:adjustRightInd w:val="0"/>
              <w:rPr>
                <w:rFonts w:ascii="Arial" w:hAnsi="Arial" w:cs="Arial"/>
              </w:rPr>
            </w:pPr>
            <w:r>
              <w:rPr>
                <w:rFonts w:ascii="Arial" w:hAnsi="Arial" w:cs="Arial"/>
              </w:rPr>
              <w:t xml:space="preserve">Co-researcher </w:t>
            </w:r>
            <w:r w:rsidR="001865F4">
              <w:rPr>
                <w:rFonts w:ascii="Arial" w:hAnsi="Arial" w:cs="Arial"/>
              </w:rPr>
              <w:t>(Hannah Wise)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192335" w:rsidRPr="002458D4" w:rsidRDefault="00192335" w:rsidP="003257BD">
            <w:pPr>
              <w:autoSpaceDE w:val="0"/>
              <w:autoSpaceDN w:val="0"/>
              <w:adjustRightInd w:val="0"/>
              <w:rPr>
                <w:rFonts w:ascii="Arial" w:hAnsi="Arial" w:cs="Arial"/>
                <w:color w:val="FF0000"/>
                <w:sz w:val="22"/>
                <w:szCs w:val="22"/>
              </w:rPr>
            </w:pPr>
            <w:bookmarkStart w:id="0" w:name="_GoBack"/>
            <w:r w:rsidRPr="002458D4">
              <w:rPr>
                <w:rFonts w:ascii="Arial" w:hAnsi="Arial" w:cs="Arial"/>
                <w:color w:val="FF0000"/>
                <w:sz w:val="22"/>
                <w:szCs w:val="22"/>
              </w:rPr>
              <w:t xml:space="preserve">Myself </w:t>
            </w:r>
          </w:p>
          <w:bookmarkEnd w:id="0"/>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865F4" w:rsidP="003257BD">
            <w:pPr>
              <w:autoSpaceDE w:val="0"/>
              <w:autoSpaceDN w:val="0"/>
              <w:adjustRightInd w:val="0"/>
              <w:rPr>
                <w:rFonts w:ascii="Arial" w:hAnsi="Arial" w:cs="Arial"/>
                <w:sz w:val="22"/>
                <w:szCs w:val="22"/>
              </w:rPr>
            </w:pPr>
            <w:r>
              <w:rPr>
                <w:rFonts w:ascii="Arial" w:hAnsi="Arial" w:cs="Arial"/>
                <w:sz w:val="22"/>
                <w:szCs w:val="22"/>
              </w:rPr>
              <w:t>All d</w:t>
            </w:r>
            <w:r w:rsidR="00192335">
              <w:rPr>
                <w:rFonts w:ascii="Arial" w:hAnsi="Arial" w:cs="Arial"/>
                <w:sz w:val="22"/>
                <w:szCs w:val="22"/>
              </w:rPr>
              <w:t>ata will be stored on password protected personal laptop.</w:t>
            </w:r>
          </w:p>
          <w:p w:rsidR="00192335" w:rsidRDefault="001865F4" w:rsidP="003257BD">
            <w:pPr>
              <w:autoSpaceDE w:val="0"/>
              <w:autoSpaceDN w:val="0"/>
              <w:adjustRightInd w:val="0"/>
              <w:rPr>
                <w:rFonts w:ascii="Arial" w:hAnsi="Arial" w:cs="Arial"/>
                <w:sz w:val="22"/>
                <w:szCs w:val="22"/>
              </w:rPr>
            </w:pPr>
            <w:r>
              <w:rPr>
                <w:rFonts w:ascii="Arial" w:hAnsi="Arial" w:cs="Arial"/>
                <w:sz w:val="22"/>
                <w:szCs w:val="22"/>
              </w:rPr>
              <w:t>All d</w:t>
            </w:r>
            <w:r w:rsidR="00192335">
              <w:rPr>
                <w:rFonts w:ascii="Arial" w:hAnsi="Arial" w:cs="Arial"/>
                <w:sz w:val="22"/>
                <w:szCs w:val="22"/>
              </w:rPr>
              <w:t>ata will not be stored on any cloud storage.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192335" w:rsidRDefault="00192335"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C7F7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85A1E">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3C7F7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C7F7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85A1E">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3C7F7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A85A1E" w:rsidP="00694EA8">
            <w:pPr>
              <w:spacing w:before="100" w:beforeAutospacing="1" w:after="100" w:afterAutospacing="1"/>
              <w:rPr>
                <w:rFonts w:ascii="Arial" w:hAnsi="Arial" w:cs="Arial"/>
                <w:sz w:val="22"/>
                <w:szCs w:val="22"/>
              </w:rPr>
            </w:pPr>
            <w:r>
              <w:rPr>
                <w:rFonts w:ascii="Arial" w:hAnsi="Arial" w:cs="Arial"/>
                <w:sz w:val="22"/>
                <w:szCs w:val="22"/>
              </w:rPr>
              <w:t>Lauren Prynne</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A85A1E" w:rsidRDefault="00A85A1E"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192335"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192335" w:rsidRDefault="00192335" w:rsidP="0092487B">
            <w:pPr>
              <w:pStyle w:val="ListParagraph"/>
              <w:ind w:left="0"/>
              <w:rPr>
                <w:rFonts w:ascii="Arial" w:hAnsi="Arial" w:cs="Arial"/>
                <w:b/>
                <w:bCs/>
              </w:rPr>
            </w:pPr>
          </w:p>
          <w:p w:rsidR="00192335" w:rsidRPr="004C3A0B" w:rsidRDefault="00192335" w:rsidP="0092487B">
            <w:pPr>
              <w:pStyle w:val="ListParagraph"/>
              <w:ind w:left="0"/>
              <w:rPr>
                <w:rFonts w:ascii="Arial" w:hAnsi="Arial" w:cs="Arial"/>
              </w:rPr>
            </w:pPr>
            <w:r>
              <w:rPr>
                <w:rFonts w:ascii="Arial" w:hAnsi="Arial" w:cs="Arial"/>
                <w:b/>
                <w:bCs/>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Default="0092487B" w:rsidP="0092487B">
            <w:pPr>
              <w:pStyle w:val="ListParagraph"/>
              <w:ind w:left="0"/>
              <w:rPr>
                <w:rFonts w:ascii="Arial" w:hAnsi="Arial" w:cs="Arial"/>
              </w:rPr>
            </w:pPr>
          </w:p>
          <w:p w:rsidR="00192335" w:rsidRPr="004C3A0B" w:rsidRDefault="00192335" w:rsidP="0092487B">
            <w:pPr>
              <w:pStyle w:val="ListParagraph"/>
              <w:ind w:left="0"/>
              <w:rPr>
                <w:rFonts w:ascii="Arial" w:hAnsi="Arial" w:cs="Arial"/>
              </w:rPr>
            </w:pPr>
            <w:r>
              <w:rPr>
                <w:rFonts w:ascii="Arial" w:hAnsi="Arial" w:cs="Arial"/>
              </w:rPr>
              <w:t xml:space="preserve">Shan Samuel-Thomas </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1923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1923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19233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1923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1923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19233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5C52ED" w:rsidRDefault="00424773" w:rsidP="00743859">
            <w:pPr>
              <w:rPr>
                <w:rFonts w:ascii="Arial" w:hAnsi="Arial" w:cs="Arial"/>
                <w:sz w:val="22"/>
                <w:szCs w:val="22"/>
              </w:rPr>
            </w:pPr>
            <w:r w:rsidRPr="005C52ED">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3C11" w:rsidRDefault="00923C11" w:rsidP="00390251">
      <w:r>
        <w:separator/>
      </w:r>
    </w:p>
    <w:p w:rsidR="00923C11" w:rsidRDefault="00923C11"/>
  </w:endnote>
  <w:endnote w:type="continuationSeparator" w:id="0">
    <w:p w:rsidR="00923C11" w:rsidRDefault="00923C11" w:rsidP="00390251">
      <w:r>
        <w:continuationSeparator/>
      </w:r>
    </w:p>
    <w:p w:rsidR="00923C11" w:rsidRDefault="00923C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7F70" w:rsidRDefault="003C7F7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3C11" w:rsidRDefault="00923C11" w:rsidP="00390251">
      <w:r>
        <w:separator/>
      </w:r>
    </w:p>
    <w:p w:rsidR="00923C11" w:rsidRDefault="00923C11"/>
  </w:footnote>
  <w:footnote w:type="continuationSeparator" w:id="0">
    <w:p w:rsidR="00923C11" w:rsidRDefault="00923C11" w:rsidP="00390251">
      <w:r>
        <w:continuationSeparator/>
      </w:r>
    </w:p>
    <w:p w:rsidR="00923C11" w:rsidRDefault="00923C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7F70" w:rsidRPr="00965F27" w:rsidRDefault="003C7F7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D612F"/>
    <w:multiLevelType w:val="hybridMultilevel"/>
    <w:tmpl w:val="2CC03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443C04"/>
    <w:multiLevelType w:val="hybridMultilevel"/>
    <w:tmpl w:val="2EACE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2A5702"/>
    <w:multiLevelType w:val="multilevel"/>
    <w:tmpl w:val="598CB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2545D1"/>
    <w:multiLevelType w:val="hybridMultilevel"/>
    <w:tmpl w:val="58CC0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2940DE"/>
    <w:multiLevelType w:val="hybridMultilevel"/>
    <w:tmpl w:val="8BFE1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BA2786"/>
    <w:multiLevelType w:val="hybridMultilevel"/>
    <w:tmpl w:val="D53CD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1C6BCC"/>
    <w:multiLevelType w:val="hybridMultilevel"/>
    <w:tmpl w:val="7DBE5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B952D4"/>
    <w:multiLevelType w:val="hybridMultilevel"/>
    <w:tmpl w:val="C6E4C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6"/>
  </w:num>
  <w:num w:numId="13">
    <w:abstractNumId w:val="27"/>
  </w:num>
  <w:num w:numId="14">
    <w:abstractNumId w:val="2"/>
  </w:num>
  <w:num w:numId="15">
    <w:abstractNumId w:val="7"/>
  </w:num>
  <w:num w:numId="16">
    <w:abstractNumId w:val="8"/>
  </w:num>
  <w:num w:numId="17">
    <w:abstractNumId w:val="13"/>
  </w:num>
  <w:num w:numId="18">
    <w:abstractNumId w:val="16"/>
  </w:num>
  <w:num w:numId="19">
    <w:abstractNumId w:val="29"/>
  </w:num>
  <w:num w:numId="20">
    <w:abstractNumId w:val="6"/>
  </w:num>
  <w:num w:numId="21">
    <w:abstractNumId w:val="17"/>
  </w:num>
  <w:num w:numId="22">
    <w:abstractNumId w:val="24"/>
  </w:num>
  <w:num w:numId="23">
    <w:abstractNumId w:val="3"/>
  </w:num>
  <w:num w:numId="24">
    <w:abstractNumId w:val="11"/>
  </w:num>
  <w:num w:numId="25">
    <w:abstractNumId w:val="15"/>
  </w:num>
  <w:num w:numId="26">
    <w:abstractNumId w:val="32"/>
  </w:num>
  <w:num w:numId="27">
    <w:abstractNumId w:val="23"/>
  </w:num>
  <w:num w:numId="28">
    <w:abstractNumId w:val="1"/>
  </w:num>
  <w:num w:numId="29">
    <w:abstractNumId w:val="21"/>
  </w:num>
  <w:num w:numId="30">
    <w:abstractNumId w:val="33"/>
  </w:num>
  <w:num w:numId="31">
    <w:abstractNumId w:val="18"/>
  </w:num>
  <w:num w:numId="32">
    <w:abstractNumId w:val="19"/>
  </w:num>
  <w:num w:numId="33">
    <w:abstractNumId w:val="0"/>
  </w:num>
  <w:num w:numId="34">
    <w:abstractNumId w:val="14"/>
  </w:num>
  <w:num w:numId="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5DB"/>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02CA"/>
    <w:rsid w:val="000C3A29"/>
    <w:rsid w:val="000C5E77"/>
    <w:rsid w:val="000C7409"/>
    <w:rsid w:val="000D067B"/>
    <w:rsid w:val="000D23C8"/>
    <w:rsid w:val="000D5735"/>
    <w:rsid w:val="000E2AD0"/>
    <w:rsid w:val="000E6C5D"/>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65F4"/>
    <w:rsid w:val="0019200D"/>
    <w:rsid w:val="00192335"/>
    <w:rsid w:val="00192411"/>
    <w:rsid w:val="00195B55"/>
    <w:rsid w:val="001A366F"/>
    <w:rsid w:val="001A4F87"/>
    <w:rsid w:val="001A7A8F"/>
    <w:rsid w:val="001B0B2F"/>
    <w:rsid w:val="001C09E8"/>
    <w:rsid w:val="001C269D"/>
    <w:rsid w:val="001C3CC4"/>
    <w:rsid w:val="001C7C72"/>
    <w:rsid w:val="001D1817"/>
    <w:rsid w:val="001D3BD1"/>
    <w:rsid w:val="001E1B80"/>
    <w:rsid w:val="001F6460"/>
    <w:rsid w:val="001F79E2"/>
    <w:rsid w:val="00200104"/>
    <w:rsid w:val="00204E14"/>
    <w:rsid w:val="0021033D"/>
    <w:rsid w:val="00213F52"/>
    <w:rsid w:val="00221686"/>
    <w:rsid w:val="00224A9A"/>
    <w:rsid w:val="0023172C"/>
    <w:rsid w:val="00233B1F"/>
    <w:rsid w:val="00240F9C"/>
    <w:rsid w:val="002458D4"/>
    <w:rsid w:val="00255B51"/>
    <w:rsid w:val="002657B4"/>
    <w:rsid w:val="00266AB2"/>
    <w:rsid w:val="00272EE5"/>
    <w:rsid w:val="00280A88"/>
    <w:rsid w:val="002866BC"/>
    <w:rsid w:val="0029113C"/>
    <w:rsid w:val="00293A45"/>
    <w:rsid w:val="002A152D"/>
    <w:rsid w:val="002A7E77"/>
    <w:rsid w:val="002B54DC"/>
    <w:rsid w:val="002B56C1"/>
    <w:rsid w:val="002B6DE2"/>
    <w:rsid w:val="002B7789"/>
    <w:rsid w:val="002C4AEB"/>
    <w:rsid w:val="002D1837"/>
    <w:rsid w:val="002D4DC9"/>
    <w:rsid w:val="002E0739"/>
    <w:rsid w:val="00301197"/>
    <w:rsid w:val="00303350"/>
    <w:rsid w:val="003171A8"/>
    <w:rsid w:val="003223AB"/>
    <w:rsid w:val="003257BD"/>
    <w:rsid w:val="003264AE"/>
    <w:rsid w:val="003268ED"/>
    <w:rsid w:val="003302A1"/>
    <w:rsid w:val="00331A88"/>
    <w:rsid w:val="00332956"/>
    <w:rsid w:val="003505BC"/>
    <w:rsid w:val="0035346D"/>
    <w:rsid w:val="00354F34"/>
    <w:rsid w:val="00361382"/>
    <w:rsid w:val="00377CEC"/>
    <w:rsid w:val="00390251"/>
    <w:rsid w:val="00392D9A"/>
    <w:rsid w:val="00397B49"/>
    <w:rsid w:val="003A09CB"/>
    <w:rsid w:val="003A5C91"/>
    <w:rsid w:val="003B4D13"/>
    <w:rsid w:val="003B7AA2"/>
    <w:rsid w:val="003C07E3"/>
    <w:rsid w:val="003C31F5"/>
    <w:rsid w:val="003C5BF3"/>
    <w:rsid w:val="003C7018"/>
    <w:rsid w:val="003C76B6"/>
    <w:rsid w:val="003C7F70"/>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4880"/>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87EA8"/>
    <w:rsid w:val="005934C5"/>
    <w:rsid w:val="005960A0"/>
    <w:rsid w:val="00596BFA"/>
    <w:rsid w:val="005A76DA"/>
    <w:rsid w:val="005B52AE"/>
    <w:rsid w:val="005C52ED"/>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A18"/>
    <w:rsid w:val="006423B9"/>
    <w:rsid w:val="00644C5C"/>
    <w:rsid w:val="00655EC5"/>
    <w:rsid w:val="006578CB"/>
    <w:rsid w:val="00657F26"/>
    <w:rsid w:val="00661EDA"/>
    <w:rsid w:val="006730D2"/>
    <w:rsid w:val="0067329C"/>
    <w:rsid w:val="00674DD6"/>
    <w:rsid w:val="00681B91"/>
    <w:rsid w:val="00682C6A"/>
    <w:rsid w:val="00683497"/>
    <w:rsid w:val="00683FAF"/>
    <w:rsid w:val="00694EA8"/>
    <w:rsid w:val="006A0D34"/>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0C3F"/>
    <w:rsid w:val="0079264D"/>
    <w:rsid w:val="00792842"/>
    <w:rsid w:val="007A4607"/>
    <w:rsid w:val="007B1754"/>
    <w:rsid w:val="007C044B"/>
    <w:rsid w:val="007C1498"/>
    <w:rsid w:val="007C17B4"/>
    <w:rsid w:val="007C3AC1"/>
    <w:rsid w:val="007C5C85"/>
    <w:rsid w:val="007D46AF"/>
    <w:rsid w:val="007D4E07"/>
    <w:rsid w:val="007E14FB"/>
    <w:rsid w:val="007E3425"/>
    <w:rsid w:val="007F23AA"/>
    <w:rsid w:val="007F29F6"/>
    <w:rsid w:val="007F3C4F"/>
    <w:rsid w:val="007F4303"/>
    <w:rsid w:val="007F5CA0"/>
    <w:rsid w:val="00801ADE"/>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6835"/>
    <w:rsid w:val="008F29DD"/>
    <w:rsid w:val="008F6555"/>
    <w:rsid w:val="009003C5"/>
    <w:rsid w:val="00903C1A"/>
    <w:rsid w:val="009043CA"/>
    <w:rsid w:val="00905E68"/>
    <w:rsid w:val="0090725E"/>
    <w:rsid w:val="00910B57"/>
    <w:rsid w:val="00913C80"/>
    <w:rsid w:val="00923C11"/>
    <w:rsid w:val="0092487B"/>
    <w:rsid w:val="009440D0"/>
    <w:rsid w:val="00947984"/>
    <w:rsid w:val="0095110A"/>
    <w:rsid w:val="00953DF1"/>
    <w:rsid w:val="0096006D"/>
    <w:rsid w:val="00961B2E"/>
    <w:rsid w:val="00965F27"/>
    <w:rsid w:val="009831F5"/>
    <w:rsid w:val="00986EEC"/>
    <w:rsid w:val="00986FD8"/>
    <w:rsid w:val="009955DD"/>
    <w:rsid w:val="009A2D5B"/>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A1E"/>
    <w:rsid w:val="00A91512"/>
    <w:rsid w:val="00A950A9"/>
    <w:rsid w:val="00A95A09"/>
    <w:rsid w:val="00AA0A40"/>
    <w:rsid w:val="00AA0B1C"/>
    <w:rsid w:val="00AA1990"/>
    <w:rsid w:val="00AA2E71"/>
    <w:rsid w:val="00AA4654"/>
    <w:rsid w:val="00AA7EE0"/>
    <w:rsid w:val="00AB15E7"/>
    <w:rsid w:val="00AB1B40"/>
    <w:rsid w:val="00AB74BF"/>
    <w:rsid w:val="00AB7553"/>
    <w:rsid w:val="00AC1010"/>
    <w:rsid w:val="00AC189C"/>
    <w:rsid w:val="00AD37E7"/>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5B3C"/>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077D"/>
    <w:rsid w:val="00CC0C6A"/>
    <w:rsid w:val="00CC1528"/>
    <w:rsid w:val="00CC1835"/>
    <w:rsid w:val="00CC2661"/>
    <w:rsid w:val="00CD5765"/>
    <w:rsid w:val="00CD7704"/>
    <w:rsid w:val="00CD7997"/>
    <w:rsid w:val="00CE0C76"/>
    <w:rsid w:val="00CE1636"/>
    <w:rsid w:val="00CE6A00"/>
    <w:rsid w:val="00CE6A02"/>
    <w:rsid w:val="00CF4E46"/>
    <w:rsid w:val="00D06235"/>
    <w:rsid w:val="00D07C1B"/>
    <w:rsid w:val="00D155C0"/>
    <w:rsid w:val="00D2636E"/>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3D3F"/>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32F830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CD7997"/>
  </w:style>
  <w:style w:type="character" w:customStyle="1" w:styleId="eop">
    <w:name w:val="eop"/>
    <w:basedOn w:val="DefaultParagraphFont"/>
    <w:rsid w:val="00CD7997"/>
  </w:style>
  <w:style w:type="character" w:customStyle="1" w:styleId="UnresolvedMention1">
    <w:name w:val="Unresolved Mention1"/>
    <w:basedOn w:val="DefaultParagraphFont"/>
    <w:uiPriority w:val="99"/>
    <w:semiHidden/>
    <w:unhideWhenUsed/>
    <w:rsid w:val="000D57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6590">
      <w:bodyDiv w:val="1"/>
      <w:marLeft w:val="0"/>
      <w:marRight w:val="0"/>
      <w:marTop w:val="0"/>
      <w:marBottom w:val="0"/>
      <w:divBdr>
        <w:top w:val="none" w:sz="0" w:space="0" w:color="auto"/>
        <w:left w:val="none" w:sz="0" w:space="0" w:color="auto"/>
        <w:bottom w:val="none" w:sz="0" w:space="0" w:color="auto"/>
        <w:right w:val="none" w:sz="0" w:space="0" w:color="auto"/>
      </w:divBdr>
    </w:div>
    <w:div w:id="54814712">
      <w:bodyDiv w:val="1"/>
      <w:marLeft w:val="0"/>
      <w:marRight w:val="0"/>
      <w:marTop w:val="0"/>
      <w:marBottom w:val="0"/>
      <w:divBdr>
        <w:top w:val="none" w:sz="0" w:space="0" w:color="auto"/>
        <w:left w:val="none" w:sz="0" w:space="0" w:color="auto"/>
        <w:bottom w:val="none" w:sz="0" w:space="0" w:color="auto"/>
        <w:right w:val="none" w:sz="0" w:space="0" w:color="auto"/>
      </w:divBdr>
      <w:divsChild>
        <w:div w:id="193806370">
          <w:marLeft w:val="0"/>
          <w:marRight w:val="0"/>
          <w:marTop w:val="0"/>
          <w:marBottom w:val="0"/>
          <w:divBdr>
            <w:top w:val="none" w:sz="0" w:space="0" w:color="auto"/>
            <w:left w:val="none" w:sz="0" w:space="0" w:color="auto"/>
            <w:bottom w:val="none" w:sz="0" w:space="0" w:color="auto"/>
            <w:right w:val="none" w:sz="0" w:space="0" w:color="auto"/>
          </w:divBdr>
          <w:divsChild>
            <w:div w:id="1096099086">
              <w:marLeft w:val="0"/>
              <w:marRight w:val="0"/>
              <w:marTop w:val="0"/>
              <w:marBottom w:val="0"/>
              <w:divBdr>
                <w:top w:val="none" w:sz="0" w:space="0" w:color="auto"/>
                <w:left w:val="none" w:sz="0" w:space="0" w:color="auto"/>
                <w:bottom w:val="none" w:sz="0" w:space="0" w:color="auto"/>
                <w:right w:val="none" w:sz="0" w:space="0" w:color="auto"/>
              </w:divBdr>
              <w:divsChild>
                <w:div w:id="207515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53817">
      <w:bodyDiv w:val="1"/>
      <w:marLeft w:val="0"/>
      <w:marRight w:val="0"/>
      <w:marTop w:val="0"/>
      <w:marBottom w:val="0"/>
      <w:divBdr>
        <w:top w:val="none" w:sz="0" w:space="0" w:color="auto"/>
        <w:left w:val="none" w:sz="0" w:space="0" w:color="auto"/>
        <w:bottom w:val="none" w:sz="0" w:space="0" w:color="auto"/>
        <w:right w:val="none" w:sz="0" w:space="0" w:color="auto"/>
      </w:divBdr>
      <w:divsChild>
        <w:div w:id="1781684560">
          <w:marLeft w:val="0"/>
          <w:marRight w:val="0"/>
          <w:marTop w:val="0"/>
          <w:marBottom w:val="0"/>
          <w:divBdr>
            <w:top w:val="none" w:sz="0" w:space="0" w:color="auto"/>
            <w:left w:val="none" w:sz="0" w:space="0" w:color="auto"/>
            <w:bottom w:val="none" w:sz="0" w:space="0" w:color="auto"/>
            <w:right w:val="none" w:sz="0" w:space="0" w:color="auto"/>
          </w:divBdr>
          <w:divsChild>
            <w:div w:id="1681851538">
              <w:marLeft w:val="0"/>
              <w:marRight w:val="0"/>
              <w:marTop w:val="0"/>
              <w:marBottom w:val="0"/>
              <w:divBdr>
                <w:top w:val="none" w:sz="0" w:space="0" w:color="auto"/>
                <w:left w:val="none" w:sz="0" w:space="0" w:color="auto"/>
                <w:bottom w:val="none" w:sz="0" w:space="0" w:color="auto"/>
                <w:right w:val="none" w:sz="0" w:space="0" w:color="auto"/>
              </w:divBdr>
              <w:divsChild>
                <w:div w:id="180912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7015">
      <w:bodyDiv w:val="1"/>
      <w:marLeft w:val="0"/>
      <w:marRight w:val="0"/>
      <w:marTop w:val="0"/>
      <w:marBottom w:val="0"/>
      <w:divBdr>
        <w:top w:val="none" w:sz="0" w:space="0" w:color="auto"/>
        <w:left w:val="none" w:sz="0" w:space="0" w:color="auto"/>
        <w:bottom w:val="none" w:sz="0" w:space="0" w:color="auto"/>
        <w:right w:val="none" w:sz="0" w:space="0" w:color="auto"/>
      </w:divBdr>
      <w:divsChild>
        <w:div w:id="861355883">
          <w:marLeft w:val="0"/>
          <w:marRight w:val="0"/>
          <w:marTop w:val="0"/>
          <w:marBottom w:val="0"/>
          <w:divBdr>
            <w:top w:val="none" w:sz="0" w:space="0" w:color="auto"/>
            <w:left w:val="none" w:sz="0" w:space="0" w:color="auto"/>
            <w:bottom w:val="none" w:sz="0" w:space="0" w:color="auto"/>
            <w:right w:val="none" w:sz="0" w:space="0" w:color="auto"/>
          </w:divBdr>
          <w:divsChild>
            <w:div w:id="23099628">
              <w:marLeft w:val="0"/>
              <w:marRight w:val="0"/>
              <w:marTop w:val="0"/>
              <w:marBottom w:val="0"/>
              <w:divBdr>
                <w:top w:val="none" w:sz="0" w:space="0" w:color="auto"/>
                <w:left w:val="none" w:sz="0" w:space="0" w:color="auto"/>
                <w:bottom w:val="none" w:sz="0" w:space="0" w:color="auto"/>
                <w:right w:val="none" w:sz="0" w:space="0" w:color="auto"/>
              </w:divBdr>
              <w:divsChild>
                <w:div w:id="41505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8387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8537472">
      <w:bodyDiv w:val="1"/>
      <w:marLeft w:val="0"/>
      <w:marRight w:val="0"/>
      <w:marTop w:val="0"/>
      <w:marBottom w:val="0"/>
      <w:divBdr>
        <w:top w:val="none" w:sz="0" w:space="0" w:color="auto"/>
        <w:left w:val="none" w:sz="0" w:space="0" w:color="auto"/>
        <w:bottom w:val="none" w:sz="0" w:space="0" w:color="auto"/>
        <w:right w:val="none" w:sz="0" w:space="0" w:color="auto"/>
      </w:divBdr>
    </w:div>
    <w:div w:id="709262515">
      <w:bodyDiv w:val="1"/>
      <w:marLeft w:val="0"/>
      <w:marRight w:val="0"/>
      <w:marTop w:val="0"/>
      <w:marBottom w:val="0"/>
      <w:divBdr>
        <w:top w:val="none" w:sz="0" w:space="0" w:color="auto"/>
        <w:left w:val="none" w:sz="0" w:space="0" w:color="auto"/>
        <w:bottom w:val="none" w:sz="0" w:space="0" w:color="auto"/>
        <w:right w:val="none" w:sz="0" w:space="0" w:color="auto"/>
      </w:divBdr>
      <w:divsChild>
        <w:div w:id="655307457">
          <w:marLeft w:val="0"/>
          <w:marRight w:val="0"/>
          <w:marTop w:val="0"/>
          <w:marBottom w:val="0"/>
          <w:divBdr>
            <w:top w:val="none" w:sz="0" w:space="0" w:color="auto"/>
            <w:left w:val="none" w:sz="0" w:space="0" w:color="auto"/>
            <w:bottom w:val="none" w:sz="0" w:space="0" w:color="auto"/>
            <w:right w:val="none" w:sz="0" w:space="0" w:color="auto"/>
          </w:divBdr>
          <w:divsChild>
            <w:div w:id="1796025535">
              <w:marLeft w:val="0"/>
              <w:marRight w:val="0"/>
              <w:marTop w:val="0"/>
              <w:marBottom w:val="0"/>
              <w:divBdr>
                <w:top w:val="none" w:sz="0" w:space="0" w:color="auto"/>
                <w:left w:val="none" w:sz="0" w:space="0" w:color="auto"/>
                <w:bottom w:val="none" w:sz="0" w:space="0" w:color="auto"/>
                <w:right w:val="none" w:sz="0" w:space="0" w:color="auto"/>
              </w:divBdr>
              <w:divsChild>
                <w:div w:id="170370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863804">
      <w:bodyDiv w:val="1"/>
      <w:marLeft w:val="0"/>
      <w:marRight w:val="0"/>
      <w:marTop w:val="0"/>
      <w:marBottom w:val="0"/>
      <w:divBdr>
        <w:top w:val="none" w:sz="0" w:space="0" w:color="auto"/>
        <w:left w:val="none" w:sz="0" w:space="0" w:color="auto"/>
        <w:bottom w:val="none" w:sz="0" w:space="0" w:color="auto"/>
        <w:right w:val="none" w:sz="0" w:space="0" w:color="auto"/>
      </w:divBdr>
      <w:divsChild>
        <w:div w:id="856115493">
          <w:marLeft w:val="0"/>
          <w:marRight w:val="0"/>
          <w:marTop w:val="0"/>
          <w:marBottom w:val="0"/>
          <w:divBdr>
            <w:top w:val="none" w:sz="0" w:space="0" w:color="auto"/>
            <w:left w:val="none" w:sz="0" w:space="0" w:color="auto"/>
            <w:bottom w:val="none" w:sz="0" w:space="0" w:color="auto"/>
            <w:right w:val="none" w:sz="0" w:space="0" w:color="auto"/>
          </w:divBdr>
          <w:divsChild>
            <w:div w:id="683287689">
              <w:marLeft w:val="0"/>
              <w:marRight w:val="0"/>
              <w:marTop w:val="0"/>
              <w:marBottom w:val="0"/>
              <w:divBdr>
                <w:top w:val="none" w:sz="0" w:space="0" w:color="auto"/>
                <w:left w:val="none" w:sz="0" w:space="0" w:color="auto"/>
                <w:bottom w:val="none" w:sz="0" w:space="0" w:color="auto"/>
                <w:right w:val="none" w:sz="0" w:space="0" w:color="auto"/>
              </w:divBdr>
              <w:divsChild>
                <w:div w:id="30856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7965170">
      <w:bodyDiv w:val="1"/>
      <w:marLeft w:val="0"/>
      <w:marRight w:val="0"/>
      <w:marTop w:val="0"/>
      <w:marBottom w:val="0"/>
      <w:divBdr>
        <w:top w:val="none" w:sz="0" w:space="0" w:color="auto"/>
        <w:left w:val="none" w:sz="0" w:space="0" w:color="auto"/>
        <w:bottom w:val="none" w:sz="0" w:space="0" w:color="auto"/>
        <w:right w:val="none" w:sz="0" w:space="0" w:color="auto"/>
      </w:divBdr>
      <w:divsChild>
        <w:div w:id="1613634910">
          <w:marLeft w:val="0"/>
          <w:marRight w:val="0"/>
          <w:marTop w:val="0"/>
          <w:marBottom w:val="0"/>
          <w:divBdr>
            <w:top w:val="none" w:sz="0" w:space="0" w:color="auto"/>
            <w:left w:val="none" w:sz="0" w:space="0" w:color="auto"/>
            <w:bottom w:val="none" w:sz="0" w:space="0" w:color="auto"/>
            <w:right w:val="none" w:sz="0" w:space="0" w:color="auto"/>
          </w:divBdr>
          <w:divsChild>
            <w:div w:id="301076827">
              <w:marLeft w:val="0"/>
              <w:marRight w:val="0"/>
              <w:marTop w:val="0"/>
              <w:marBottom w:val="0"/>
              <w:divBdr>
                <w:top w:val="none" w:sz="0" w:space="0" w:color="auto"/>
                <w:left w:val="none" w:sz="0" w:space="0" w:color="auto"/>
                <w:bottom w:val="none" w:sz="0" w:space="0" w:color="auto"/>
                <w:right w:val="none" w:sz="0" w:space="0" w:color="auto"/>
              </w:divBdr>
              <w:divsChild>
                <w:div w:id="1996295152">
                  <w:marLeft w:val="0"/>
                  <w:marRight w:val="0"/>
                  <w:marTop w:val="0"/>
                  <w:marBottom w:val="0"/>
                  <w:divBdr>
                    <w:top w:val="none" w:sz="0" w:space="0" w:color="auto"/>
                    <w:left w:val="none" w:sz="0" w:space="0" w:color="auto"/>
                    <w:bottom w:val="none" w:sz="0" w:space="0" w:color="auto"/>
                    <w:right w:val="none" w:sz="0" w:space="0" w:color="auto"/>
                  </w:divBdr>
                  <w:divsChild>
                    <w:div w:id="110442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1241430">
      <w:bodyDiv w:val="1"/>
      <w:marLeft w:val="0"/>
      <w:marRight w:val="0"/>
      <w:marTop w:val="0"/>
      <w:marBottom w:val="0"/>
      <w:divBdr>
        <w:top w:val="none" w:sz="0" w:space="0" w:color="auto"/>
        <w:left w:val="none" w:sz="0" w:space="0" w:color="auto"/>
        <w:bottom w:val="none" w:sz="0" w:space="0" w:color="auto"/>
        <w:right w:val="none" w:sz="0" w:space="0" w:color="auto"/>
      </w:divBdr>
      <w:divsChild>
        <w:div w:id="798037986">
          <w:marLeft w:val="0"/>
          <w:marRight w:val="0"/>
          <w:marTop w:val="0"/>
          <w:marBottom w:val="0"/>
          <w:divBdr>
            <w:top w:val="none" w:sz="0" w:space="0" w:color="auto"/>
            <w:left w:val="none" w:sz="0" w:space="0" w:color="auto"/>
            <w:bottom w:val="none" w:sz="0" w:space="0" w:color="auto"/>
            <w:right w:val="none" w:sz="0" w:space="0" w:color="auto"/>
          </w:divBdr>
          <w:divsChild>
            <w:div w:id="240995081">
              <w:marLeft w:val="0"/>
              <w:marRight w:val="0"/>
              <w:marTop w:val="0"/>
              <w:marBottom w:val="0"/>
              <w:divBdr>
                <w:top w:val="none" w:sz="0" w:space="0" w:color="auto"/>
                <w:left w:val="none" w:sz="0" w:space="0" w:color="auto"/>
                <w:bottom w:val="none" w:sz="0" w:space="0" w:color="auto"/>
                <w:right w:val="none" w:sz="0" w:space="0" w:color="auto"/>
              </w:divBdr>
              <w:divsChild>
                <w:div w:id="1403144004">
                  <w:marLeft w:val="0"/>
                  <w:marRight w:val="0"/>
                  <w:marTop w:val="0"/>
                  <w:marBottom w:val="0"/>
                  <w:divBdr>
                    <w:top w:val="none" w:sz="0" w:space="0" w:color="auto"/>
                    <w:left w:val="none" w:sz="0" w:space="0" w:color="auto"/>
                    <w:bottom w:val="none" w:sz="0" w:space="0" w:color="auto"/>
                    <w:right w:val="none" w:sz="0" w:space="0" w:color="auto"/>
                  </w:divBdr>
                  <w:divsChild>
                    <w:div w:id="45988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835609">
      <w:bodyDiv w:val="1"/>
      <w:marLeft w:val="0"/>
      <w:marRight w:val="0"/>
      <w:marTop w:val="0"/>
      <w:marBottom w:val="0"/>
      <w:divBdr>
        <w:top w:val="none" w:sz="0" w:space="0" w:color="auto"/>
        <w:left w:val="none" w:sz="0" w:space="0" w:color="auto"/>
        <w:bottom w:val="none" w:sz="0" w:space="0" w:color="auto"/>
        <w:right w:val="none" w:sz="0" w:space="0" w:color="auto"/>
      </w:divBdr>
      <w:divsChild>
        <w:div w:id="810098605">
          <w:marLeft w:val="0"/>
          <w:marRight w:val="0"/>
          <w:marTop w:val="0"/>
          <w:marBottom w:val="0"/>
          <w:divBdr>
            <w:top w:val="none" w:sz="0" w:space="0" w:color="auto"/>
            <w:left w:val="none" w:sz="0" w:space="0" w:color="auto"/>
            <w:bottom w:val="none" w:sz="0" w:space="0" w:color="auto"/>
            <w:right w:val="none" w:sz="0" w:space="0" w:color="auto"/>
          </w:divBdr>
          <w:divsChild>
            <w:div w:id="1023628805">
              <w:marLeft w:val="0"/>
              <w:marRight w:val="0"/>
              <w:marTop w:val="0"/>
              <w:marBottom w:val="0"/>
              <w:divBdr>
                <w:top w:val="none" w:sz="0" w:space="0" w:color="auto"/>
                <w:left w:val="none" w:sz="0" w:space="0" w:color="auto"/>
                <w:bottom w:val="none" w:sz="0" w:space="0" w:color="auto"/>
                <w:right w:val="none" w:sz="0" w:space="0" w:color="auto"/>
              </w:divBdr>
              <w:divsChild>
                <w:div w:id="99641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7981083">
      <w:bodyDiv w:val="1"/>
      <w:marLeft w:val="0"/>
      <w:marRight w:val="0"/>
      <w:marTop w:val="0"/>
      <w:marBottom w:val="0"/>
      <w:divBdr>
        <w:top w:val="none" w:sz="0" w:space="0" w:color="auto"/>
        <w:left w:val="none" w:sz="0" w:space="0" w:color="auto"/>
        <w:bottom w:val="none" w:sz="0" w:space="0" w:color="auto"/>
        <w:right w:val="none" w:sz="0" w:space="0" w:color="auto"/>
      </w:divBdr>
    </w:div>
    <w:div w:id="1868181574">
      <w:bodyDiv w:val="1"/>
      <w:marLeft w:val="0"/>
      <w:marRight w:val="0"/>
      <w:marTop w:val="0"/>
      <w:marBottom w:val="0"/>
      <w:divBdr>
        <w:top w:val="none" w:sz="0" w:space="0" w:color="auto"/>
        <w:left w:val="none" w:sz="0" w:space="0" w:color="auto"/>
        <w:bottom w:val="none" w:sz="0" w:space="0" w:color="auto"/>
        <w:right w:val="none" w:sz="0" w:space="0" w:color="auto"/>
      </w:divBdr>
      <w:divsChild>
        <w:div w:id="1179348592">
          <w:marLeft w:val="0"/>
          <w:marRight w:val="0"/>
          <w:marTop w:val="0"/>
          <w:marBottom w:val="0"/>
          <w:divBdr>
            <w:top w:val="none" w:sz="0" w:space="0" w:color="auto"/>
            <w:left w:val="none" w:sz="0" w:space="0" w:color="auto"/>
            <w:bottom w:val="none" w:sz="0" w:space="0" w:color="auto"/>
            <w:right w:val="none" w:sz="0" w:space="0" w:color="auto"/>
          </w:divBdr>
          <w:divsChild>
            <w:div w:id="1633752748">
              <w:marLeft w:val="0"/>
              <w:marRight w:val="0"/>
              <w:marTop w:val="0"/>
              <w:marBottom w:val="0"/>
              <w:divBdr>
                <w:top w:val="none" w:sz="0" w:space="0" w:color="auto"/>
                <w:left w:val="none" w:sz="0" w:space="0" w:color="auto"/>
                <w:bottom w:val="none" w:sz="0" w:space="0" w:color="auto"/>
                <w:right w:val="none" w:sz="0" w:space="0" w:color="auto"/>
              </w:divBdr>
              <w:divsChild>
                <w:div w:id="113529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142115">
      <w:bodyDiv w:val="1"/>
      <w:marLeft w:val="0"/>
      <w:marRight w:val="0"/>
      <w:marTop w:val="0"/>
      <w:marBottom w:val="0"/>
      <w:divBdr>
        <w:top w:val="none" w:sz="0" w:space="0" w:color="auto"/>
        <w:left w:val="none" w:sz="0" w:space="0" w:color="auto"/>
        <w:bottom w:val="none" w:sz="0" w:space="0" w:color="auto"/>
        <w:right w:val="none" w:sz="0" w:space="0" w:color="auto"/>
      </w:divBdr>
      <w:divsChild>
        <w:div w:id="651445760">
          <w:marLeft w:val="0"/>
          <w:marRight w:val="0"/>
          <w:marTop w:val="0"/>
          <w:marBottom w:val="0"/>
          <w:divBdr>
            <w:top w:val="none" w:sz="0" w:space="0" w:color="auto"/>
            <w:left w:val="none" w:sz="0" w:space="0" w:color="auto"/>
            <w:bottom w:val="none" w:sz="0" w:space="0" w:color="auto"/>
            <w:right w:val="none" w:sz="0" w:space="0" w:color="auto"/>
          </w:divBdr>
          <w:divsChild>
            <w:div w:id="1000619390">
              <w:marLeft w:val="0"/>
              <w:marRight w:val="0"/>
              <w:marTop w:val="0"/>
              <w:marBottom w:val="0"/>
              <w:divBdr>
                <w:top w:val="none" w:sz="0" w:space="0" w:color="auto"/>
                <w:left w:val="none" w:sz="0" w:space="0" w:color="auto"/>
                <w:bottom w:val="none" w:sz="0" w:space="0" w:color="auto"/>
                <w:right w:val="none" w:sz="0" w:space="0" w:color="auto"/>
              </w:divBdr>
              <w:divsChild>
                <w:div w:id="164450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604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AD27115-EED5-6B40-BD5C-7E142A0D5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19</Pages>
  <Words>6422</Words>
  <Characters>36612</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42949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Prynne (1903663)</cp:lastModifiedBy>
  <cp:revision>3</cp:revision>
  <cp:lastPrinted>2016-10-24T12:21:00Z</cp:lastPrinted>
  <dcterms:created xsi:type="dcterms:W3CDTF">2020-01-08T17:47:00Z</dcterms:created>
  <dcterms:modified xsi:type="dcterms:W3CDTF">2020-01-09T12:58:00Z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