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6F5389" w14:textId="77777777" w:rsidR="0098693B" w:rsidRDefault="003C1899" w:rsidP="00833268">
      <w:pPr>
        <w:pStyle w:val="Heading1"/>
        <w:spacing w:before="0" w:after="0" w:line="360" w:lineRule="auto"/>
        <w:jc w:val="center"/>
      </w:pPr>
      <w:bookmarkStart w:id="0" w:name="_Toc221014136"/>
      <w:r w:rsidRPr="00833268">
        <w:rPr>
          <w:rFonts w:ascii="Arial" w:hAnsi="Arial" w:cs="Arial"/>
          <w:color w:val="000000" w:themeColor="text1"/>
          <w:sz w:val="24"/>
          <w:szCs w:val="24"/>
        </w:rPr>
        <w:t>Leveraging Business Intelligence for Data-Driven Decision-Making and Competitive Advantage: Applications, Case Evidence, and Strategic Insights with a Focus on the Retail Sector</w:t>
      </w:r>
      <w:bookmarkEnd w:id="0"/>
      <w:r w:rsidR="0098693B" w:rsidRPr="0098693B">
        <w:t xml:space="preserve"> </w:t>
      </w:r>
    </w:p>
    <w:p w14:paraId="028DB3C2" w14:textId="77777777" w:rsidR="00FD6335" w:rsidRPr="00FD6335" w:rsidRDefault="00FD6335" w:rsidP="00FD6335">
      <w:pPr>
        <w:spacing w:after="0" w:line="480" w:lineRule="auto"/>
        <w:jc w:val="center"/>
        <w:rPr>
          <w:rFonts w:ascii="Times New Roman" w:hAnsi="Times New Roman" w:cs="Times New Roman"/>
          <w:b/>
          <w:bCs/>
          <w:color w:val="000000" w:themeColor="text1"/>
        </w:rPr>
      </w:pPr>
      <w:r w:rsidRPr="00FD6335">
        <w:rPr>
          <w:rFonts w:ascii="Times New Roman" w:hAnsi="Times New Roman" w:cs="Times New Roman"/>
          <w:b/>
          <w:bCs/>
          <w:color w:val="000000" w:themeColor="text1"/>
        </w:rPr>
        <w:t xml:space="preserve">Student Name: Merecan Diego Stefan </w:t>
      </w:r>
    </w:p>
    <w:p w14:paraId="1135D74C" w14:textId="77777777" w:rsidR="00FD6335" w:rsidRPr="00FD6335" w:rsidRDefault="00FD6335" w:rsidP="00FD6335">
      <w:pPr>
        <w:spacing w:after="0" w:line="480" w:lineRule="auto"/>
        <w:jc w:val="center"/>
        <w:rPr>
          <w:rFonts w:ascii="Times New Roman" w:hAnsi="Times New Roman" w:cs="Times New Roman"/>
          <w:b/>
          <w:bCs/>
          <w:color w:val="000000" w:themeColor="text1"/>
        </w:rPr>
      </w:pPr>
      <w:r w:rsidRPr="00FD6335">
        <w:rPr>
          <w:rFonts w:ascii="Times New Roman" w:hAnsi="Times New Roman" w:cs="Times New Roman"/>
          <w:b/>
          <w:bCs/>
          <w:color w:val="000000" w:themeColor="text1"/>
        </w:rPr>
        <w:t>Student ID: (2325936)</w:t>
      </w:r>
    </w:p>
    <w:p w14:paraId="59912C77" w14:textId="77777777" w:rsidR="00FD6335" w:rsidRPr="00FD6335" w:rsidRDefault="00FD6335" w:rsidP="00FD6335">
      <w:pPr>
        <w:spacing w:after="0" w:line="480" w:lineRule="auto"/>
        <w:jc w:val="center"/>
        <w:rPr>
          <w:rFonts w:ascii="Times New Roman" w:hAnsi="Times New Roman" w:cs="Times New Roman"/>
          <w:b/>
          <w:bCs/>
          <w:color w:val="000000" w:themeColor="text1"/>
        </w:rPr>
      </w:pPr>
      <w:r w:rsidRPr="00FD6335">
        <w:rPr>
          <w:rFonts w:ascii="Times New Roman" w:hAnsi="Times New Roman" w:cs="Times New Roman"/>
          <w:b/>
          <w:bCs/>
          <w:color w:val="000000" w:themeColor="text1"/>
        </w:rPr>
        <w:t>Module Code: LCBB5014</w:t>
      </w:r>
    </w:p>
    <w:p w14:paraId="3163C85E" w14:textId="77777777" w:rsidR="00FD6335" w:rsidRPr="00FD6335" w:rsidRDefault="00FD6335" w:rsidP="00FD6335">
      <w:pPr>
        <w:spacing w:after="0" w:line="480" w:lineRule="auto"/>
        <w:jc w:val="center"/>
        <w:rPr>
          <w:rFonts w:ascii="Times New Roman" w:hAnsi="Times New Roman" w:cs="Times New Roman"/>
          <w:b/>
          <w:bCs/>
          <w:color w:val="000000" w:themeColor="text1"/>
        </w:rPr>
      </w:pPr>
      <w:r w:rsidRPr="00FD6335">
        <w:rPr>
          <w:rFonts w:ascii="Times New Roman" w:hAnsi="Times New Roman" w:cs="Times New Roman"/>
          <w:b/>
          <w:bCs/>
          <w:color w:val="000000" w:themeColor="text1"/>
        </w:rPr>
        <w:t>Teacher Name: Ihsan Ul Haq</w:t>
      </w:r>
    </w:p>
    <w:sdt>
      <w:sdtPr>
        <w:rPr>
          <w:rFonts w:ascii="Arial" w:eastAsiaTheme="minorHAnsi" w:hAnsi="Arial" w:cs="Arial"/>
          <w:color w:val="000000" w:themeColor="text1"/>
          <w:kern w:val="2"/>
          <w:sz w:val="24"/>
          <w:szCs w:val="24"/>
          <w:lang w:val="en-GB"/>
          <w14:ligatures w14:val="standardContextual"/>
        </w:rPr>
        <w:id w:val="-249814489"/>
        <w:docPartObj>
          <w:docPartGallery w:val="Table of Contents"/>
          <w:docPartUnique/>
        </w:docPartObj>
      </w:sdtPr>
      <w:sdtEndPr>
        <w:rPr>
          <w:b/>
          <w:bCs/>
        </w:rPr>
      </w:sdtEndPr>
      <w:sdtContent>
        <w:p w14:paraId="3BA397BF" w14:textId="65C2ADB3" w:rsidR="00833268" w:rsidRPr="00833268" w:rsidRDefault="00833268" w:rsidP="00833268">
          <w:pPr>
            <w:pStyle w:val="TOCHeading"/>
            <w:spacing w:before="0" w:line="360" w:lineRule="auto"/>
            <w:jc w:val="both"/>
            <w:rPr>
              <w:rFonts w:ascii="Arial" w:hAnsi="Arial" w:cs="Arial"/>
              <w:color w:val="000000" w:themeColor="text1"/>
              <w:sz w:val="24"/>
              <w:szCs w:val="24"/>
            </w:rPr>
          </w:pPr>
          <w:r w:rsidRPr="00833268">
            <w:rPr>
              <w:rFonts w:ascii="Arial" w:hAnsi="Arial" w:cs="Arial"/>
              <w:color w:val="000000" w:themeColor="text1"/>
              <w:sz w:val="24"/>
              <w:szCs w:val="24"/>
              <w:lang w:val="en-GB"/>
            </w:rPr>
            <w:t>Contents</w:t>
          </w:r>
        </w:p>
        <w:p w14:paraId="21A8D8B8" w14:textId="25654333" w:rsidR="00833268" w:rsidRPr="00833268" w:rsidRDefault="00833268" w:rsidP="00833268">
          <w:pPr>
            <w:pStyle w:val="TOC1"/>
            <w:tabs>
              <w:tab w:val="right" w:leader="dot" w:pos="9350"/>
            </w:tabs>
            <w:spacing w:after="0" w:line="360" w:lineRule="auto"/>
            <w:jc w:val="both"/>
            <w:rPr>
              <w:rFonts w:ascii="Arial" w:hAnsi="Arial" w:cs="Arial"/>
              <w:noProof/>
              <w:color w:val="000000" w:themeColor="text1"/>
            </w:rPr>
          </w:pPr>
          <w:r w:rsidRPr="00833268">
            <w:rPr>
              <w:rFonts w:ascii="Arial" w:hAnsi="Arial" w:cs="Arial"/>
              <w:color w:val="000000" w:themeColor="text1"/>
            </w:rPr>
            <w:fldChar w:fldCharType="begin"/>
          </w:r>
          <w:r w:rsidRPr="00833268">
            <w:rPr>
              <w:rFonts w:ascii="Arial" w:hAnsi="Arial" w:cs="Arial"/>
              <w:color w:val="000000" w:themeColor="text1"/>
            </w:rPr>
            <w:instrText xml:space="preserve"> TOC \o "1-3" \h \z \u </w:instrText>
          </w:r>
          <w:r w:rsidRPr="00833268">
            <w:rPr>
              <w:rFonts w:ascii="Arial" w:hAnsi="Arial" w:cs="Arial"/>
              <w:color w:val="000000" w:themeColor="text1"/>
            </w:rPr>
            <w:fldChar w:fldCharType="separate"/>
          </w:r>
          <w:hyperlink w:anchor="_Toc221014136" w:history="1">
            <w:r w:rsidRPr="00833268">
              <w:rPr>
                <w:rStyle w:val="Hyperlink"/>
                <w:rFonts w:ascii="Arial" w:hAnsi="Arial" w:cs="Arial"/>
                <w:noProof/>
                <w:color w:val="000000" w:themeColor="text1"/>
              </w:rPr>
              <w:t>Leveraging Business Intelligence for Data-Driven Decision-Making and Competitive Advantage: Applications, Case Evidence, and Strategic Insights with a Focus on the Retail Sector</w:t>
            </w:r>
            <w:r w:rsidRPr="00833268">
              <w:rPr>
                <w:rFonts w:ascii="Arial" w:hAnsi="Arial" w:cs="Arial"/>
                <w:noProof/>
                <w:webHidden/>
                <w:color w:val="000000" w:themeColor="text1"/>
              </w:rPr>
              <w:tab/>
            </w:r>
            <w:r w:rsidRPr="00833268">
              <w:rPr>
                <w:rFonts w:ascii="Arial" w:hAnsi="Arial" w:cs="Arial"/>
                <w:noProof/>
                <w:webHidden/>
                <w:color w:val="000000" w:themeColor="text1"/>
              </w:rPr>
              <w:fldChar w:fldCharType="begin"/>
            </w:r>
            <w:r w:rsidRPr="00833268">
              <w:rPr>
                <w:rFonts w:ascii="Arial" w:hAnsi="Arial" w:cs="Arial"/>
                <w:noProof/>
                <w:webHidden/>
                <w:color w:val="000000" w:themeColor="text1"/>
              </w:rPr>
              <w:instrText xml:space="preserve"> PAGEREF _Toc221014136 \h </w:instrText>
            </w:r>
            <w:r w:rsidRPr="00833268">
              <w:rPr>
                <w:rFonts w:ascii="Arial" w:hAnsi="Arial" w:cs="Arial"/>
                <w:noProof/>
                <w:webHidden/>
                <w:color w:val="000000" w:themeColor="text1"/>
              </w:rPr>
            </w:r>
            <w:r w:rsidRPr="00833268">
              <w:rPr>
                <w:rFonts w:ascii="Arial" w:hAnsi="Arial" w:cs="Arial"/>
                <w:noProof/>
                <w:webHidden/>
                <w:color w:val="000000" w:themeColor="text1"/>
              </w:rPr>
              <w:fldChar w:fldCharType="separate"/>
            </w:r>
            <w:r w:rsidRPr="00833268">
              <w:rPr>
                <w:rFonts w:ascii="Arial" w:hAnsi="Arial" w:cs="Arial"/>
                <w:noProof/>
                <w:webHidden/>
                <w:color w:val="000000" w:themeColor="text1"/>
              </w:rPr>
              <w:t>1</w:t>
            </w:r>
            <w:r w:rsidRPr="00833268">
              <w:rPr>
                <w:rFonts w:ascii="Arial" w:hAnsi="Arial" w:cs="Arial"/>
                <w:noProof/>
                <w:webHidden/>
                <w:color w:val="000000" w:themeColor="text1"/>
              </w:rPr>
              <w:fldChar w:fldCharType="end"/>
            </w:r>
          </w:hyperlink>
        </w:p>
        <w:p w14:paraId="658EC882" w14:textId="16CC393F" w:rsidR="00833268" w:rsidRPr="00833268" w:rsidRDefault="00833268" w:rsidP="00833268">
          <w:pPr>
            <w:pStyle w:val="TOC1"/>
            <w:tabs>
              <w:tab w:val="right" w:leader="dot" w:pos="9350"/>
            </w:tabs>
            <w:spacing w:after="0" w:line="360" w:lineRule="auto"/>
            <w:jc w:val="both"/>
            <w:rPr>
              <w:rFonts w:ascii="Arial" w:hAnsi="Arial" w:cs="Arial"/>
              <w:noProof/>
              <w:color w:val="000000" w:themeColor="text1"/>
            </w:rPr>
          </w:pPr>
          <w:hyperlink w:anchor="_Toc221014137" w:history="1">
            <w:r w:rsidRPr="00833268">
              <w:rPr>
                <w:rStyle w:val="Hyperlink"/>
                <w:rFonts w:ascii="Arial" w:hAnsi="Arial" w:cs="Arial"/>
                <w:noProof/>
                <w:color w:val="000000" w:themeColor="text1"/>
              </w:rPr>
              <w:t>1. Introduction</w:t>
            </w:r>
            <w:r w:rsidRPr="00833268">
              <w:rPr>
                <w:rFonts w:ascii="Arial" w:hAnsi="Arial" w:cs="Arial"/>
                <w:noProof/>
                <w:webHidden/>
                <w:color w:val="000000" w:themeColor="text1"/>
              </w:rPr>
              <w:tab/>
            </w:r>
            <w:r w:rsidRPr="00833268">
              <w:rPr>
                <w:rFonts w:ascii="Arial" w:hAnsi="Arial" w:cs="Arial"/>
                <w:noProof/>
                <w:webHidden/>
                <w:color w:val="000000" w:themeColor="text1"/>
              </w:rPr>
              <w:fldChar w:fldCharType="begin"/>
            </w:r>
            <w:r w:rsidRPr="00833268">
              <w:rPr>
                <w:rFonts w:ascii="Arial" w:hAnsi="Arial" w:cs="Arial"/>
                <w:noProof/>
                <w:webHidden/>
                <w:color w:val="000000" w:themeColor="text1"/>
              </w:rPr>
              <w:instrText xml:space="preserve"> PAGEREF _Toc221014137 \h </w:instrText>
            </w:r>
            <w:r w:rsidRPr="00833268">
              <w:rPr>
                <w:rFonts w:ascii="Arial" w:hAnsi="Arial" w:cs="Arial"/>
                <w:noProof/>
                <w:webHidden/>
                <w:color w:val="000000" w:themeColor="text1"/>
              </w:rPr>
            </w:r>
            <w:r w:rsidRPr="00833268">
              <w:rPr>
                <w:rFonts w:ascii="Arial" w:hAnsi="Arial" w:cs="Arial"/>
                <w:noProof/>
                <w:webHidden/>
                <w:color w:val="000000" w:themeColor="text1"/>
              </w:rPr>
              <w:fldChar w:fldCharType="separate"/>
            </w:r>
            <w:r w:rsidRPr="00833268">
              <w:rPr>
                <w:rFonts w:ascii="Arial" w:hAnsi="Arial" w:cs="Arial"/>
                <w:noProof/>
                <w:webHidden/>
                <w:color w:val="000000" w:themeColor="text1"/>
              </w:rPr>
              <w:t>1</w:t>
            </w:r>
            <w:r w:rsidRPr="00833268">
              <w:rPr>
                <w:rFonts w:ascii="Arial" w:hAnsi="Arial" w:cs="Arial"/>
                <w:noProof/>
                <w:webHidden/>
                <w:color w:val="000000" w:themeColor="text1"/>
              </w:rPr>
              <w:fldChar w:fldCharType="end"/>
            </w:r>
          </w:hyperlink>
        </w:p>
        <w:p w14:paraId="31AF0FE0" w14:textId="728C0CAF" w:rsidR="00833268" w:rsidRPr="00833268" w:rsidRDefault="00833268" w:rsidP="00833268">
          <w:pPr>
            <w:pStyle w:val="TOC1"/>
            <w:tabs>
              <w:tab w:val="right" w:leader="dot" w:pos="9350"/>
            </w:tabs>
            <w:spacing w:after="0" w:line="360" w:lineRule="auto"/>
            <w:jc w:val="both"/>
            <w:rPr>
              <w:rFonts w:ascii="Arial" w:hAnsi="Arial" w:cs="Arial"/>
              <w:noProof/>
              <w:color w:val="000000" w:themeColor="text1"/>
            </w:rPr>
          </w:pPr>
          <w:hyperlink w:anchor="_Toc221014138" w:history="1">
            <w:r w:rsidRPr="00833268">
              <w:rPr>
                <w:rStyle w:val="Hyperlink"/>
                <w:rFonts w:ascii="Arial" w:hAnsi="Arial" w:cs="Arial"/>
                <w:noProof/>
                <w:color w:val="000000" w:themeColor="text1"/>
              </w:rPr>
              <w:t>1.1 Background and Importance of Business Intelligence</w:t>
            </w:r>
            <w:r w:rsidRPr="00833268">
              <w:rPr>
                <w:rFonts w:ascii="Arial" w:hAnsi="Arial" w:cs="Arial"/>
                <w:noProof/>
                <w:webHidden/>
                <w:color w:val="000000" w:themeColor="text1"/>
              </w:rPr>
              <w:tab/>
            </w:r>
            <w:r w:rsidRPr="00833268">
              <w:rPr>
                <w:rFonts w:ascii="Arial" w:hAnsi="Arial" w:cs="Arial"/>
                <w:noProof/>
                <w:webHidden/>
                <w:color w:val="000000" w:themeColor="text1"/>
              </w:rPr>
              <w:fldChar w:fldCharType="begin"/>
            </w:r>
            <w:r w:rsidRPr="00833268">
              <w:rPr>
                <w:rFonts w:ascii="Arial" w:hAnsi="Arial" w:cs="Arial"/>
                <w:noProof/>
                <w:webHidden/>
                <w:color w:val="000000" w:themeColor="text1"/>
              </w:rPr>
              <w:instrText xml:space="preserve"> PAGEREF _Toc221014138 \h </w:instrText>
            </w:r>
            <w:r w:rsidRPr="00833268">
              <w:rPr>
                <w:rFonts w:ascii="Arial" w:hAnsi="Arial" w:cs="Arial"/>
                <w:noProof/>
                <w:webHidden/>
                <w:color w:val="000000" w:themeColor="text1"/>
              </w:rPr>
            </w:r>
            <w:r w:rsidRPr="00833268">
              <w:rPr>
                <w:rFonts w:ascii="Arial" w:hAnsi="Arial" w:cs="Arial"/>
                <w:noProof/>
                <w:webHidden/>
                <w:color w:val="000000" w:themeColor="text1"/>
              </w:rPr>
              <w:fldChar w:fldCharType="separate"/>
            </w:r>
            <w:r w:rsidRPr="00833268">
              <w:rPr>
                <w:rFonts w:ascii="Arial" w:hAnsi="Arial" w:cs="Arial"/>
                <w:noProof/>
                <w:webHidden/>
                <w:color w:val="000000" w:themeColor="text1"/>
              </w:rPr>
              <w:t>1</w:t>
            </w:r>
            <w:r w:rsidRPr="00833268">
              <w:rPr>
                <w:rFonts w:ascii="Arial" w:hAnsi="Arial" w:cs="Arial"/>
                <w:noProof/>
                <w:webHidden/>
                <w:color w:val="000000" w:themeColor="text1"/>
              </w:rPr>
              <w:fldChar w:fldCharType="end"/>
            </w:r>
          </w:hyperlink>
        </w:p>
        <w:p w14:paraId="2400C664" w14:textId="0F9E53EA" w:rsidR="00833268" w:rsidRPr="00833268" w:rsidRDefault="00833268" w:rsidP="00833268">
          <w:pPr>
            <w:pStyle w:val="TOC1"/>
            <w:tabs>
              <w:tab w:val="right" w:leader="dot" w:pos="9350"/>
            </w:tabs>
            <w:spacing w:after="0" w:line="360" w:lineRule="auto"/>
            <w:jc w:val="both"/>
            <w:rPr>
              <w:rFonts w:ascii="Arial" w:hAnsi="Arial" w:cs="Arial"/>
              <w:noProof/>
              <w:color w:val="000000" w:themeColor="text1"/>
            </w:rPr>
          </w:pPr>
          <w:hyperlink w:anchor="_Toc221014139" w:history="1">
            <w:r w:rsidRPr="00833268">
              <w:rPr>
                <w:rStyle w:val="Hyperlink"/>
                <w:rFonts w:ascii="Arial" w:hAnsi="Arial" w:cs="Arial"/>
                <w:noProof/>
                <w:color w:val="000000" w:themeColor="text1"/>
              </w:rPr>
              <w:t>1.2 Purpose and Scope of the Report</w:t>
            </w:r>
            <w:r w:rsidRPr="00833268">
              <w:rPr>
                <w:rFonts w:ascii="Arial" w:hAnsi="Arial" w:cs="Arial"/>
                <w:noProof/>
                <w:webHidden/>
                <w:color w:val="000000" w:themeColor="text1"/>
              </w:rPr>
              <w:tab/>
            </w:r>
            <w:r w:rsidRPr="00833268">
              <w:rPr>
                <w:rFonts w:ascii="Arial" w:hAnsi="Arial" w:cs="Arial"/>
                <w:noProof/>
                <w:webHidden/>
                <w:color w:val="000000" w:themeColor="text1"/>
              </w:rPr>
              <w:fldChar w:fldCharType="begin"/>
            </w:r>
            <w:r w:rsidRPr="00833268">
              <w:rPr>
                <w:rFonts w:ascii="Arial" w:hAnsi="Arial" w:cs="Arial"/>
                <w:noProof/>
                <w:webHidden/>
                <w:color w:val="000000" w:themeColor="text1"/>
              </w:rPr>
              <w:instrText xml:space="preserve"> PAGEREF _Toc221014139 \h </w:instrText>
            </w:r>
            <w:r w:rsidRPr="00833268">
              <w:rPr>
                <w:rFonts w:ascii="Arial" w:hAnsi="Arial" w:cs="Arial"/>
                <w:noProof/>
                <w:webHidden/>
                <w:color w:val="000000" w:themeColor="text1"/>
              </w:rPr>
            </w:r>
            <w:r w:rsidRPr="00833268">
              <w:rPr>
                <w:rFonts w:ascii="Arial" w:hAnsi="Arial" w:cs="Arial"/>
                <w:noProof/>
                <w:webHidden/>
                <w:color w:val="000000" w:themeColor="text1"/>
              </w:rPr>
              <w:fldChar w:fldCharType="separate"/>
            </w:r>
            <w:r w:rsidRPr="00833268">
              <w:rPr>
                <w:rFonts w:ascii="Arial" w:hAnsi="Arial" w:cs="Arial"/>
                <w:noProof/>
                <w:webHidden/>
                <w:color w:val="000000" w:themeColor="text1"/>
              </w:rPr>
              <w:t>1</w:t>
            </w:r>
            <w:r w:rsidRPr="00833268">
              <w:rPr>
                <w:rFonts w:ascii="Arial" w:hAnsi="Arial" w:cs="Arial"/>
                <w:noProof/>
                <w:webHidden/>
                <w:color w:val="000000" w:themeColor="text1"/>
              </w:rPr>
              <w:fldChar w:fldCharType="end"/>
            </w:r>
          </w:hyperlink>
        </w:p>
        <w:p w14:paraId="4CC79EC7" w14:textId="260DFDE3" w:rsidR="00833268" w:rsidRPr="00833268" w:rsidRDefault="00833268" w:rsidP="00833268">
          <w:pPr>
            <w:pStyle w:val="TOC1"/>
            <w:tabs>
              <w:tab w:val="right" w:leader="dot" w:pos="9350"/>
            </w:tabs>
            <w:spacing w:after="0" w:line="360" w:lineRule="auto"/>
            <w:jc w:val="both"/>
            <w:rPr>
              <w:rFonts w:ascii="Arial" w:hAnsi="Arial" w:cs="Arial"/>
              <w:noProof/>
              <w:color w:val="000000" w:themeColor="text1"/>
            </w:rPr>
          </w:pPr>
          <w:hyperlink w:anchor="_Toc221014140" w:history="1">
            <w:r w:rsidRPr="00833268">
              <w:rPr>
                <w:rStyle w:val="Hyperlink"/>
                <w:rFonts w:ascii="Arial" w:hAnsi="Arial" w:cs="Arial"/>
                <w:noProof/>
                <w:color w:val="000000" w:themeColor="text1"/>
              </w:rPr>
              <w:t>2. Understanding Business Intelligence Concepts</w:t>
            </w:r>
            <w:r w:rsidRPr="00833268">
              <w:rPr>
                <w:rFonts w:ascii="Arial" w:hAnsi="Arial" w:cs="Arial"/>
                <w:noProof/>
                <w:webHidden/>
                <w:color w:val="000000" w:themeColor="text1"/>
              </w:rPr>
              <w:tab/>
            </w:r>
            <w:r w:rsidRPr="00833268">
              <w:rPr>
                <w:rFonts w:ascii="Arial" w:hAnsi="Arial" w:cs="Arial"/>
                <w:noProof/>
                <w:webHidden/>
                <w:color w:val="000000" w:themeColor="text1"/>
              </w:rPr>
              <w:fldChar w:fldCharType="begin"/>
            </w:r>
            <w:r w:rsidRPr="00833268">
              <w:rPr>
                <w:rFonts w:ascii="Arial" w:hAnsi="Arial" w:cs="Arial"/>
                <w:noProof/>
                <w:webHidden/>
                <w:color w:val="000000" w:themeColor="text1"/>
              </w:rPr>
              <w:instrText xml:space="preserve"> PAGEREF _Toc221014140 \h </w:instrText>
            </w:r>
            <w:r w:rsidRPr="00833268">
              <w:rPr>
                <w:rFonts w:ascii="Arial" w:hAnsi="Arial" w:cs="Arial"/>
                <w:noProof/>
                <w:webHidden/>
                <w:color w:val="000000" w:themeColor="text1"/>
              </w:rPr>
            </w:r>
            <w:r w:rsidRPr="00833268">
              <w:rPr>
                <w:rFonts w:ascii="Arial" w:hAnsi="Arial" w:cs="Arial"/>
                <w:noProof/>
                <w:webHidden/>
                <w:color w:val="000000" w:themeColor="text1"/>
              </w:rPr>
              <w:fldChar w:fldCharType="separate"/>
            </w:r>
            <w:r w:rsidRPr="00833268">
              <w:rPr>
                <w:rFonts w:ascii="Arial" w:hAnsi="Arial" w:cs="Arial"/>
                <w:noProof/>
                <w:webHidden/>
                <w:color w:val="000000" w:themeColor="text1"/>
              </w:rPr>
              <w:t>2</w:t>
            </w:r>
            <w:r w:rsidRPr="00833268">
              <w:rPr>
                <w:rFonts w:ascii="Arial" w:hAnsi="Arial" w:cs="Arial"/>
                <w:noProof/>
                <w:webHidden/>
                <w:color w:val="000000" w:themeColor="text1"/>
              </w:rPr>
              <w:fldChar w:fldCharType="end"/>
            </w:r>
          </w:hyperlink>
        </w:p>
        <w:p w14:paraId="212317D4" w14:textId="6639DFA1" w:rsidR="00833268" w:rsidRPr="00833268" w:rsidRDefault="00833268" w:rsidP="00833268">
          <w:pPr>
            <w:pStyle w:val="TOC2"/>
            <w:tabs>
              <w:tab w:val="right" w:leader="dot" w:pos="9350"/>
            </w:tabs>
            <w:spacing w:after="0" w:line="360" w:lineRule="auto"/>
            <w:jc w:val="both"/>
            <w:rPr>
              <w:rFonts w:ascii="Arial" w:hAnsi="Arial" w:cs="Arial"/>
              <w:noProof/>
              <w:color w:val="000000" w:themeColor="text1"/>
            </w:rPr>
          </w:pPr>
          <w:hyperlink w:anchor="_Toc221014141" w:history="1">
            <w:r w:rsidRPr="00833268">
              <w:rPr>
                <w:rStyle w:val="Hyperlink"/>
                <w:rFonts w:ascii="Arial" w:hAnsi="Arial" w:cs="Arial"/>
                <w:noProof/>
                <w:color w:val="000000" w:themeColor="text1"/>
              </w:rPr>
              <w:t>2.1 Core Components of Business Intelligence</w:t>
            </w:r>
            <w:r w:rsidRPr="00833268">
              <w:rPr>
                <w:rFonts w:ascii="Arial" w:hAnsi="Arial" w:cs="Arial"/>
                <w:noProof/>
                <w:webHidden/>
                <w:color w:val="000000" w:themeColor="text1"/>
              </w:rPr>
              <w:tab/>
            </w:r>
            <w:r w:rsidRPr="00833268">
              <w:rPr>
                <w:rFonts w:ascii="Arial" w:hAnsi="Arial" w:cs="Arial"/>
                <w:noProof/>
                <w:webHidden/>
                <w:color w:val="000000" w:themeColor="text1"/>
              </w:rPr>
              <w:fldChar w:fldCharType="begin"/>
            </w:r>
            <w:r w:rsidRPr="00833268">
              <w:rPr>
                <w:rFonts w:ascii="Arial" w:hAnsi="Arial" w:cs="Arial"/>
                <w:noProof/>
                <w:webHidden/>
                <w:color w:val="000000" w:themeColor="text1"/>
              </w:rPr>
              <w:instrText xml:space="preserve"> PAGEREF _Toc221014141 \h </w:instrText>
            </w:r>
            <w:r w:rsidRPr="00833268">
              <w:rPr>
                <w:rFonts w:ascii="Arial" w:hAnsi="Arial" w:cs="Arial"/>
                <w:noProof/>
                <w:webHidden/>
                <w:color w:val="000000" w:themeColor="text1"/>
              </w:rPr>
            </w:r>
            <w:r w:rsidRPr="00833268">
              <w:rPr>
                <w:rFonts w:ascii="Arial" w:hAnsi="Arial" w:cs="Arial"/>
                <w:noProof/>
                <w:webHidden/>
                <w:color w:val="000000" w:themeColor="text1"/>
              </w:rPr>
              <w:fldChar w:fldCharType="separate"/>
            </w:r>
            <w:r w:rsidRPr="00833268">
              <w:rPr>
                <w:rFonts w:ascii="Arial" w:hAnsi="Arial" w:cs="Arial"/>
                <w:noProof/>
                <w:webHidden/>
                <w:color w:val="000000" w:themeColor="text1"/>
              </w:rPr>
              <w:t>2</w:t>
            </w:r>
            <w:r w:rsidRPr="00833268">
              <w:rPr>
                <w:rFonts w:ascii="Arial" w:hAnsi="Arial" w:cs="Arial"/>
                <w:noProof/>
                <w:webHidden/>
                <w:color w:val="000000" w:themeColor="text1"/>
              </w:rPr>
              <w:fldChar w:fldCharType="end"/>
            </w:r>
          </w:hyperlink>
        </w:p>
        <w:p w14:paraId="5A55EA31" w14:textId="555809ED" w:rsidR="00833268" w:rsidRPr="00833268" w:rsidRDefault="00833268" w:rsidP="00833268">
          <w:pPr>
            <w:pStyle w:val="TOC2"/>
            <w:tabs>
              <w:tab w:val="right" w:leader="dot" w:pos="9350"/>
            </w:tabs>
            <w:spacing w:after="0" w:line="360" w:lineRule="auto"/>
            <w:jc w:val="both"/>
            <w:rPr>
              <w:rFonts w:ascii="Arial" w:hAnsi="Arial" w:cs="Arial"/>
              <w:noProof/>
              <w:color w:val="000000" w:themeColor="text1"/>
            </w:rPr>
          </w:pPr>
          <w:hyperlink w:anchor="_Toc221014142" w:history="1">
            <w:r w:rsidRPr="00833268">
              <w:rPr>
                <w:rStyle w:val="Hyperlink"/>
                <w:rFonts w:ascii="Arial" w:hAnsi="Arial" w:cs="Arial"/>
                <w:noProof/>
                <w:color w:val="000000" w:themeColor="text1"/>
              </w:rPr>
              <w:t>2.2 Evolution of Business Intelligence</w:t>
            </w:r>
            <w:r w:rsidRPr="00833268">
              <w:rPr>
                <w:rFonts w:ascii="Arial" w:hAnsi="Arial" w:cs="Arial"/>
                <w:noProof/>
                <w:webHidden/>
                <w:color w:val="000000" w:themeColor="text1"/>
              </w:rPr>
              <w:tab/>
            </w:r>
            <w:r w:rsidRPr="00833268">
              <w:rPr>
                <w:rFonts w:ascii="Arial" w:hAnsi="Arial" w:cs="Arial"/>
                <w:noProof/>
                <w:webHidden/>
                <w:color w:val="000000" w:themeColor="text1"/>
              </w:rPr>
              <w:fldChar w:fldCharType="begin"/>
            </w:r>
            <w:r w:rsidRPr="00833268">
              <w:rPr>
                <w:rFonts w:ascii="Arial" w:hAnsi="Arial" w:cs="Arial"/>
                <w:noProof/>
                <w:webHidden/>
                <w:color w:val="000000" w:themeColor="text1"/>
              </w:rPr>
              <w:instrText xml:space="preserve"> PAGEREF _Toc221014142 \h </w:instrText>
            </w:r>
            <w:r w:rsidRPr="00833268">
              <w:rPr>
                <w:rFonts w:ascii="Arial" w:hAnsi="Arial" w:cs="Arial"/>
                <w:noProof/>
                <w:webHidden/>
                <w:color w:val="000000" w:themeColor="text1"/>
              </w:rPr>
            </w:r>
            <w:r w:rsidRPr="00833268">
              <w:rPr>
                <w:rFonts w:ascii="Arial" w:hAnsi="Arial" w:cs="Arial"/>
                <w:noProof/>
                <w:webHidden/>
                <w:color w:val="000000" w:themeColor="text1"/>
              </w:rPr>
              <w:fldChar w:fldCharType="separate"/>
            </w:r>
            <w:r w:rsidRPr="00833268">
              <w:rPr>
                <w:rFonts w:ascii="Arial" w:hAnsi="Arial" w:cs="Arial"/>
                <w:noProof/>
                <w:webHidden/>
                <w:color w:val="000000" w:themeColor="text1"/>
              </w:rPr>
              <w:t>2</w:t>
            </w:r>
            <w:r w:rsidRPr="00833268">
              <w:rPr>
                <w:rFonts w:ascii="Arial" w:hAnsi="Arial" w:cs="Arial"/>
                <w:noProof/>
                <w:webHidden/>
                <w:color w:val="000000" w:themeColor="text1"/>
              </w:rPr>
              <w:fldChar w:fldCharType="end"/>
            </w:r>
          </w:hyperlink>
        </w:p>
        <w:p w14:paraId="2D065343" w14:textId="64DE1A1F" w:rsidR="00833268" w:rsidRPr="00833268" w:rsidRDefault="00833268" w:rsidP="00833268">
          <w:pPr>
            <w:pStyle w:val="TOC1"/>
            <w:tabs>
              <w:tab w:val="right" w:leader="dot" w:pos="9350"/>
            </w:tabs>
            <w:spacing w:after="0" w:line="360" w:lineRule="auto"/>
            <w:jc w:val="both"/>
            <w:rPr>
              <w:rFonts w:ascii="Arial" w:hAnsi="Arial" w:cs="Arial"/>
              <w:noProof/>
              <w:color w:val="000000" w:themeColor="text1"/>
            </w:rPr>
          </w:pPr>
          <w:hyperlink w:anchor="_Toc221014143" w:history="1">
            <w:r w:rsidRPr="00833268">
              <w:rPr>
                <w:rStyle w:val="Hyperlink"/>
                <w:rFonts w:ascii="Arial" w:hAnsi="Arial" w:cs="Arial"/>
                <w:noProof/>
                <w:color w:val="000000" w:themeColor="text1"/>
              </w:rPr>
              <w:t>3. Business Intelligence Applications</w:t>
            </w:r>
            <w:r w:rsidRPr="00833268">
              <w:rPr>
                <w:rFonts w:ascii="Arial" w:hAnsi="Arial" w:cs="Arial"/>
                <w:noProof/>
                <w:webHidden/>
                <w:color w:val="000000" w:themeColor="text1"/>
              </w:rPr>
              <w:tab/>
            </w:r>
            <w:r w:rsidRPr="00833268">
              <w:rPr>
                <w:rFonts w:ascii="Arial" w:hAnsi="Arial" w:cs="Arial"/>
                <w:noProof/>
                <w:webHidden/>
                <w:color w:val="000000" w:themeColor="text1"/>
              </w:rPr>
              <w:fldChar w:fldCharType="begin"/>
            </w:r>
            <w:r w:rsidRPr="00833268">
              <w:rPr>
                <w:rFonts w:ascii="Arial" w:hAnsi="Arial" w:cs="Arial"/>
                <w:noProof/>
                <w:webHidden/>
                <w:color w:val="000000" w:themeColor="text1"/>
              </w:rPr>
              <w:instrText xml:space="preserve"> PAGEREF _Toc221014143 \h </w:instrText>
            </w:r>
            <w:r w:rsidRPr="00833268">
              <w:rPr>
                <w:rFonts w:ascii="Arial" w:hAnsi="Arial" w:cs="Arial"/>
                <w:noProof/>
                <w:webHidden/>
                <w:color w:val="000000" w:themeColor="text1"/>
              </w:rPr>
            </w:r>
            <w:r w:rsidRPr="00833268">
              <w:rPr>
                <w:rFonts w:ascii="Arial" w:hAnsi="Arial" w:cs="Arial"/>
                <w:noProof/>
                <w:webHidden/>
                <w:color w:val="000000" w:themeColor="text1"/>
              </w:rPr>
              <w:fldChar w:fldCharType="separate"/>
            </w:r>
            <w:r w:rsidRPr="00833268">
              <w:rPr>
                <w:rFonts w:ascii="Arial" w:hAnsi="Arial" w:cs="Arial"/>
                <w:noProof/>
                <w:webHidden/>
                <w:color w:val="000000" w:themeColor="text1"/>
              </w:rPr>
              <w:t>3</w:t>
            </w:r>
            <w:r w:rsidRPr="00833268">
              <w:rPr>
                <w:rFonts w:ascii="Arial" w:hAnsi="Arial" w:cs="Arial"/>
                <w:noProof/>
                <w:webHidden/>
                <w:color w:val="000000" w:themeColor="text1"/>
              </w:rPr>
              <w:fldChar w:fldCharType="end"/>
            </w:r>
          </w:hyperlink>
        </w:p>
        <w:p w14:paraId="66B4F5AC" w14:textId="1BB79A29" w:rsidR="00833268" w:rsidRPr="00833268" w:rsidRDefault="00833268" w:rsidP="00833268">
          <w:pPr>
            <w:pStyle w:val="TOC2"/>
            <w:tabs>
              <w:tab w:val="right" w:leader="dot" w:pos="9350"/>
            </w:tabs>
            <w:spacing w:after="0" w:line="360" w:lineRule="auto"/>
            <w:jc w:val="both"/>
            <w:rPr>
              <w:rFonts w:ascii="Arial" w:hAnsi="Arial" w:cs="Arial"/>
              <w:noProof/>
              <w:color w:val="000000" w:themeColor="text1"/>
            </w:rPr>
          </w:pPr>
          <w:hyperlink w:anchor="_Toc221014144" w:history="1">
            <w:r w:rsidRPr="00833268">
              <w:rPr>
                <w:rStyle w:val="Hyperlink"/>
                <w:rFonts w:ascii="Arial" w:hAnsi="Arial" w:cs="Arial"/>
                <w:noProof/>
                <w:color w:val="000000" w:themeColor="text1"/>
              </w:rPr>
              <w:t>3.1 BI Tools and Platforms</w:t>
            </w:r>
            <w:r w:rsidRPr="00833268">
              <w:rPr>
                <w:rFonts w:ascii="Arial" w:hAnsi="Arial" w:cs="Arial"/>
                <w:noProof/>
                <w:webHidden/>
                <w:color w:val="000000" w:themeColor="text1"/>
              </w:rPr>
              <w:tab/>
            </w:r>
            <w:r w:rsidRPr="00833268">
              <w:rPr>
                <w:rFonts w:ascii="Arial" w:hAnsi="Arial" w:cs="Arial"/>
                <w:noProof/>
                <w:webHidden/>
                <w:color w:val="000000" w:themeColor="text1"/>
              </w:rPr>
              <w:fldChar w:fldCharType="begin"/>
            </w:r>
            <w:r w:rsidRPr="00833268">
              <w:rPr>
                <w:rFonts w:ascii="Arial" w:hAnsi="Arial" w:cs="Arial"/>
                <w:noProof/>
                <w:webHidden/>
                <w:color w:val="000000" w:themeColor="text1"/>
              </w:rPr>
              <w:instrText xml:space="preserve"> PAGEREF _Toc221014144 \h </w:instrText>
            </w:r>
            <w:r w:rsidRPr="00833268">
              <w:rPr>
                <w:rFonts w:ascii="Arial" w:hAnsi="Arial" w:cs="Arial"/>
                <w:noProof/>
                <w:webHidden/>
                <w:color w:val="000000" w:themeColor="text1"/>
              </w:rPr>
            </w:r>
            <w:r w:rsidRPr="00833268">
              <w:rPr>
                <w:rFonts w:ascii="Arial" w:hAnsi="Arial" w:cs="Arial"/>
                <w:noProof/>
                <w:webHidden/>
                <w:color w:val="000000" w:themeColor="text1"/>
              </w:rPr>
              <w:fldChar w:fldCharType="separate"/>
            </w:r>
            <w:r w:rsidRPr="00833268">
              <w:rPr>
                <w:rFonts w:ascii="Arial" w:hAnsi="Arial" w:cs="Arial"/>
                <w:noProof/>
                <w:webHidden/>
                <w:color w:val="000000" w:themeColor="text1"/>
              </w:rPr>
              <w:t>3</w:t>
            </w:r>
            <w:r w:rsidRPr="00833268">
              <w:rPr>
                <w:rFonts w:ascii="Arial" w:hAnsi="Arial" w:cs="Arial"/>
                <w:noProof/>
                <w:webHidden/>
                <w:color w:val="000000" w:themeColor="text1"/>
              </w:rPr>
              <w:fldChar w:fldCharType="end"/>
            </w:r>
          </w:hyperlink>
        </w:p>
        <w:p w14:paraId="4741BA80" w14:textId="76FC60B8" w:rsidR="00833268" w:rsidRPr="00833268" w:rsidRDefault="00833268" w:rsidP="00833268">
          <w:pPr>
            <w:pStyle w:val="TOC2"/>
            <w:tabs>
              <w:tab w:val="right" w:leader="dot" w:pos="9350"/>
            </w:tabs>
            <w:spacing w:after="0" w:line="360" w:lineRule="auto"/>
            <w:jc w:val="both"/>
            <w:rPr>
              <w:rFonts w:ascii="Arial" w:hAnsi="Arial" w:cs="Arial"/>
              <w:noProof/>
              <w:color w:val="000000" w:themeColor="text1"/>
            </w:rPr>
          </w:pPr>
          <w:hyperlink w:anchor="_Toc221014145" w:history="1">
            <w:r w:rsidRPr="00833268">
              <w:rPr>
                <w:rStyle w:val="Hyperlink"/>
                <w:rFonts w:ascii="Arial" w:hAnsi="Arial" w:cs="Arial"/>
                <w:noProof/>
                <w:color w:val="000000" w:themeColor="text1"/>
              </w:rPr>
              <w:t>3.2 Applications in the Retail Sector</w:t>
            </w:r>
            <w:r w:rsidRPr="00833268">
              <w:rPr>
                <w:rFonts w:ascii="Arial" w:hAnsi="Arial" w:cs="Arial"/>
                <w:noProof/>
                <w:webHidden/>
                <w:color w:val="000000" w:themeColor="text1"/>
              </w:rPr>
              <w:tab/>
            </w:r>
            <w:r w:rsidRPr="00833268">
              <w:rPr>
                <w:rFonts w:ascii="Arial" w:hAnsi="Arial" w:cs="Arial"/>
                <w:noProof/>
                <w:webHidden/>
                <w:color w:val="000000" w:themeColor="text1"/>
              </w:rPr>
              <w:fldChar w:fldCharType="begin"/>
            </w:r>
            <w:r w:rsidRPr="00833268">
              <w:rPr>
                <w:rFonts w:ascii="Arial" w:hAnsi="Arial" w:cs="Arial"/>
                <w:noProof/>
                <w:webHidden/>
                <w:color w:val="000000" w:themeColor="text1"/>
              </w:rPr>
              <w:instrText xml:space="preserve"> PAGEREF _Toc221014145 \h </w:instrText>
            </w:r>
            <w:r w:rsidRPr="00833268">
              <w:rPr>
                <w:rFonts w:ascii="Arial" w:hAnsi="Arial" w:cs="Arial"/>
                <w:noProof/>
                <w:webHidden/>
                <w:color w:val="000000" w:themeColor="text1"/>
              </w:rPr>
            </w:r>
            <w:r w:rsidRPr="00833268">
              <w:rPr>
                <w:rFonts w:ascii="Arial" w:hAnsi="Arial" w:cs="Arial"/>
                <w:noProof/>
                <w:webHidden/>
                <w:color w:val="000000" w:themeColor="text1"/>
              </w:rPr>
              <w:fldChar w:fldCharType="separate"/>
            </w:r>
            <w:r w:rsidRPr="00833268">
              <w:rPr>
                <w:rFonts w:ascii="Arial" w:hAnsi="Arial" w:cs="Arial"/>
                <w:noProof/>
                <w:webHidden/>
                <w:color w:val="000000" w:themeColor="text1"/>
              </w:rPr>
              <w:t>3</w:t>
            </w:r>
            <w:r w:rsidRPr="00833268">
              <w:rPr>
                <w:rFonts w:ascii="Arial" w:hAnsi="Arial" w:cs="Arial"/>
                <w:noProof/>
                <w:webHidden/>
                <w:color w:val="000000" w:themeColor="text1"/>
              </w:rPr>
              <w:fldChar w:fldCharType="end"/>
            </w:r>
          </w:hyperlink>
        </w:p>
        <w:p w14:paraId="3F9C935F" w14:textId="5B2741D1" w:rsidR="00833268" w:rsidRPr="00833268" w:rsidRDefault="00833268" w:rsidP="00833268">
          <w:pPr>
            <w:pStyle w:val="TOC2"/>
            <w:tabs>
              <w:tab w:val="right" w:leader="dot" w:pos="9350"/>
            </w:tabs>
            <w:spacing w:after="0" w:line="360" w:lineRule="auto"/>
            <w:jc w:val="both"/>
            <w:rPr>
              <w:rFonts w:ascii="Arial" w:hAnsi="Arial" w:cs="Arial"/>
              <w:noProof/>
              <w:color w:val="000000" w:themeColor="text1"/>
            </w:rPr>
          </w:pPr>
          <w:hyperlink w:anchor="_Toc221014146" w:history="1">
            <w:r w:rsidRPr="00833268">
              <w:rPr>
                <w:rStyle w:val="Hyperlink"/>
                <w:rFonts w:ascii="Arial" w:hAnsi="Arial" w:cs="Arial"/>
                <w:noProof/>
                <w:color w:val="000000" w:themeColor="text1"/>
              </w:rPr>
              <w:t>3.3 Applications in Other Industries</w:t>
            </w:r>
            <w:r w:rsidRPr="00833268">
              <w:rPr>
                <w:rFonts w:ascii="Arial" w:hAnsi="Arial" w:cs="Arial"/>
                <w:noProof/>
                <w:webHidden/>
                <w:color w:val="000000" w:themeColor="text1"/>
              </w:rPr>
              <w:tab/>
            </w:r>
            <w:r w:rsidRPr="00833268">
              <w:rPr>
                <w:rFonts w:ascii="Arial" w:hAnsi="Arial" w:cs="Arial"/>
                <w:noProof/>
                <w:webHidden/>
                <w:color w:val="000000" w:themeColor="text1"/>
              </w:rPr>
              <w:fldChar w:fldCharType="begin"/>
            </w:r>
            <w:r w:rsidRPr="00833268">
              <w:rPr>
                <w:rFonts w:ascii="Arial" w:hAnsi="Arial" w:cs="Arial"/>
                <w:noProof/>
                <w:webHidden/>
                <w:color w:val="000000" w:themeColor="text1"/>
              </w:rPr>
              <w:instrText xml:space="preserve"> PAGEREF _Toc221014146 \h </w:instrText>
            </w:r>
            <w:r w:rsidRPr="00833268">
              <w:rPr>
                <w:rFonts w:ascii="Arial" w:hAnsi="Arial" w:cs="Arial"/>
                <w:noProof/>
                <w:webHidden/>
                <w:color w:val="000000" w:themeColor="text1"/>
              </w:rPr>
            </w:r>
            <w:r w:rsidRPr="00833268">
              <w:rPr>
                <w:rFonts w:ascii="Arial" w:hAnsi="Arial" w:cs="Arial"/>
                <w:noProof/>
                <w:webHidden/>
                <w:color w:val="000000" w:themeColor="text1"/>
              </w:rPr>
              <w:fldChar w:fldCharType="separate"/>
            </w:r>
            <w:r w:rsidRPr="00833268">
              <w:rPr>
                <w:rFonts w:ascii="Arial" w:hAnsi="Arial" w:cs="Arial"/>
                <w:noProof/>
                <w:webHidden/>
                <w:color w:val="000000" w:themeColor="text1"/>
              </w:rPr>
              <w:t>4</w:t>
            </w:r>
            <w:r w:rsidRPr="00833268">
              <w:rPr>
                <w:rFonts w:ascii="Arial" w:hAnsi="Arial" w:cs="Arial"/>
                <w:noProof/>
                <w:webHidden/>
                <w:color w:val="000000" w:themeColor="text1"/>
              </w:rPr>
              <w:fldChar w:fldCharType="end"/>
            </w:r>
          </w:hyperlink>
        </w:p>
        <w:p w14:paraId="74CE794D" w14:textId="1480B7B7" w:rsidR="00833268" w:rsidRPr="00833268" w:rsidRDefault="00833268" w:rsidP="00833268">
          <w:pPr>
            <w:pStyle w:val="TOC1"/>
            <w:tabs>
              <w:tab w:val="right" w:leader="dot" w:pos="9350"/>
            </w:tabs>
            <w:spacing w:after="0" w:line="360" w:lineRule="auto"/>
            <w:jc w:val="both"/>
            <w:rPr>
              <w:rFonts w:ascii="Arial" w:hAnsi="Arial" w:cs="Arial"/>
              <w:noProof/>
              <w:color w:val="000000" w:themeColor="text1"/>
            </w:rPr>
          </w:pPr>
          <w:hyperlink w:anchor="_Toc221014147" w:history="1">
            <w:r w:rsidRPr="00833268">
              <w:rPr>
                <w:rStyle w:val="Hyperlink"/>
                <w:rFonts w:ascii="Arial" w:hAnsi="Arial" w:cs="Arial"/>
                <w:noProof/>
                <w:color w:val="000000" w:themeColor="text1"/>
              </w:rPr>
              <w:t>4. Real-World Case Studies</w:t>
            </w:r>
            <w:r w:rsidRPr="00833268">
              <w:rPr>
                <w:rFonts w:ascii="Arial" w:hAnsi="Arial" w:cs="Arial"/>
                <w:noProof/>
                <w:webHidden/>
                <w:color w:val="000000" w:themeColor="text1"/>
              </w:rPr>
              <w:tab/>
            </w:r>
            <w:r w:rsidRPr="00833268">
              <w:rPr>
                <w:rFonts w:ascii="Arial" w:hAnsi="Arial" w:cs="Arial"/>
                <w:noProof/>
                <w:webHidden/>
                <w:color w:val="000000" w:themeColor="text1"/>
              </w:rPr>
              <w:fldChar w:fldCharType="begin"/>
            </w:r>
            <w:r w:rsidRPr="00833268">
              <w:rPr>
                <w:rFonts w:ascii="Arial" w:hAnsi="Arial" w:cs="Arial"/>
                <w:noProof/>
                <w:webHidden/>
                <w:color w:val="000000" w:themeColor="text1"/>
              </w:rPr>
              <w:instrText xml:space="preserve"> PAGEREF _Toc221014147 \h </w:instrText>
            </w:r>
            <w:r w:rsidRPr="00833268">
              <w:rPr>
                <w:rFonts w:ascii="Arial" w:hAnsi="Arial" w:cs="Arial"/>
                <w:noProof/>
                <w:webHidden/>
                <w:color w:val="000000" w:themeColor="text1"/>
              </w:rPr>
            </w:r>
            <w:r w:rsidRPr="00833268">
              <w:rPr>
                <w:rFonts w:ascii="Arial" w:hAnsi="Arial" w:cs="Arial"/>
                <w:noProof/>
                <w:webHidden/>
                <w:color w:val="000000" w:themeColor="text1"/>
              </w:rPr>
              <w:fldChar w:fldCharType="separate"/>
            </w:r>
            <w:r w:rsidRPr="00833268">
              <w:rPr>
                <w:rFonts w:ascii="Arial" w:hAnsi="Arial" w:cs="Arial"/>
                <w:noProof/>
                <w:webHidden/>
                <w:color w:val="000000" w:themeColor="text1"/>
              </w:rPr>
              <w:t>4</w:t>
            </w:r>
            <w:r w:rsidRPr="00833268">
              <w:rPr>
                <w:rFonts w:ascii="Arial" w:hAnsi="Arial" w:cs="Arial"/>
                <w:noProof/>
                <w:webHidden/>
                <w:color w:val="000000" w:themeColor="text1"/>
              </w:rPr>
              <w:fldChar w:fldCharType="end"/>
            </w:r>
          </w:hyperlink>
        </w:p>
        <w:p w14:paraId="30107E5A" w14:textId="16A91942" w:rsidR="00833268" w:rsidRPr="00833268" w:rsidRDefault="00833268" w:rsidP="00833268">
          <w:pPr>
            <w:pStyle w:val="TOC2"/>
            <w:tabs>
              <w:tab w:val="right" w:leader="dot" w:pos="9350"/>
            </w:tabs>
            <w:spacing w:after="0" w:line="360" w:lineRule="auto"/>
            <w:jc w:val="both"/>
            <w:rPr>
              <w:rFonts w:ascii="Arial" w:hAnsi="Arial" w:cs="Arial"/>
              <w:noProof/>
              <w:color w:val="000000" w:themeColor="text1"/>
            </w:rPr>
          </w:pPr>
          <w:hyperlink w:anchor="_Toc221014148" w:history="1">
            <w:r w:rsidRPr="00833268">
              <w:rPr>
                <w:rStyle w:val="Hyperlink"/>
                <w:rFonts w:ascii="Arial" w:hAnsi="Arial" w:cs="Arial"/>
                <w:noProof/>
                <w:color w:val="000000" w:themeColor="text1"/>
              </w:rPr>
              <w:t>4.1 Amazon</w:t>
            </w:r>
            <w:r w:rsidRPr="00833268">
              <w:rPr>
                <w:rFonts w:ascii="Arial" w:hAnsi="Arial" w:cs="Arial"/>
                <w:noProof/>
                <w:webHidden/>
                <w:color w:val="000000" w:themeColor="text1"/>
              </w:rPr>
              <w:tab/>
            </w:r>
            <w:r w:rsidRPr="00833268">
              <w:rPr>
                <w:rFonts w:ascii="Arial" w:hAnsi="Arial" w:cs="Arial"/>
                <w:noProof/>
                <w:webHidden/>
                <w:color w:val="000000" w:themeColor="text1"/>
              </w:rPr>
              <w:fldChar w:fldCharType="begin"/>
            </w:r>
            <w:r w:rsidRPr="00833268">
              <w:rPr>
                <w:rFonts w:ascii="Arial" w:hAnsi="Arial" w:cs="Arial"/>
                <w:noProof/>
                <w:webHidden/>
                <w:color w:val="000000" w:themeColor="text1"/>
              </w:rPr>
              <w:instrText xml:space="preserve"> PAGEREF _Toc221014148 \h </w:instrText>
            </w:r>
            <w:r w:rsidRPr="00833268">
              <w:rPr>
                <w:rFonts w:ascii="Arial" w:hAnsi="Arial" w:cs="Arial"/>
                <w:noProof/>
                <w:webHidden/>
                <w:color w:val="000000" w:themeColor="text1"/>
              </w:rPr>
            </w:r>
            <w:r w:rsidRPr="00833268">
              <w:rPr>
                <w:rFonts w:ascii="Arial" w:hAnsi="Arial" w:cs="Arial"/>
                <w:noProof/>
                <w:webHidden/>
                <w:color w:val="000000" w:themeColor="text1"/>
              </w:rPr>
              <w:fldChar w:fldCharType="separate"/>
            </w:r>
            <w:r w:rsidRPr="00833268">
              <w:rPr>
                <w:rFonts w:ascii="Arial" w:hAnsi="Arial" w:cs="Arial"/>
                <w:noProof/>
                <w:webHidden/>
                <w:color w:val="000000" w:themeColor="text1"/>
              </w:rPr>
              <w:t>4</w:t>
            </w:r>
            <w:r w:rsidRPr="00833268">
              <w:rPr>
                <w:rFonts w:ascii="Arial" w:hAnsi="Arial" w:cs="Arial"/>
                <w:noProof/>
                <w:webHidden/>
                <w:color w:val="000000" w:themeColor="text1"/>
              </w:rPr>
              <w:fldChar w:fldCharType="end"/>
            </w:r>
          </w:hyperlink>
        </w:p>
        <w:p w14:paraId="03CC1472" w14:textId="14DA1C9E" w:rsidR="00833268" w:rsidRPr="00833268" w:rsidRDefault="00833268" w:rsidP="00833268">
          <w:pPr>
            <w:pStyle w:val="TOC2"/>
            <w:tabs>
              <w:tab w:val="right" w:leader="dot" w:pos="9350"/>
            </w:tabs>
            <w:spacing w:after="0" w:line="360" w:lineRule="auto"/>
            <w:jc w:val="both"/>
            <w:rPr>
              <w:rFonts w:ascii="Arial" w:hAnsi="Arial" w:cs="Arial"/>
              <w:noProof/>
              <w:color w:val="000000" w:themeColor="text1"/>
            </w:rPr>
          </w:pPr>
          <w:hyperlink w:anchor="_Toc221014149" w:history="1">
            <w:r w:rsidRPr="00833268">
              <w:rPr>
                <w:rStyle w:val="Hyperlink"/>
                <w:rFonts w:ascii="Arial" w:hAnsi="Arial" w:cs="Arial"/>
                <w:noProof/>
                <w:color w:val="000000" w:themeColor="text1"/>
              </w:rPr>
              <w:t>4.2 Walmart</w:t>
            </w:r>
            <w:r w:rsidRPr="00833268">
              <w:rPr>
                <w:rFonts w:ascii="Arial" w:hAnsi="Arial" w:cs="Arial"/>
                <w:noProof/>
                <w:webHidden/>
                <w:color w:val="000000" w:themeColor="text1"/>
              </w:rPr>
              <w:tab/>
            </w:r>
            <w:r w:rsidRPr="00833268">
              <w:rPr>
                <w:rFonts w:ascii="Arial" w:hAnsi="Arial" w:cs="Arial"/>
                <w:noProof/>
                <w:webHidden/>
                <w:color w:val="000000" w:themeColor="text1"/>
              </w:rPr>
              <w:fldChar w:fldCharType="begin"/>
            </w:r>
            <w:r w:rsidRPr="00833268">
              <w:rPr>
                <w:rFonts w:ascii="Arial" w:hAnsi="Arial" w:cs="Arial"/>
                <w:noProof/>
                <w:webHidden/>
                <w:color w:val="000000" w:themeColor="text1"/>
              </w:rPr>
              <w:instrText xml:space="preserve"> PAGEREF _Toc221014149 \h </w:instrText>
            </w:r>
            <w:r w:rsidRPr="00833268">
              <w:rPr>
                <w:rFonts w:ascii="Arial" w:hAnsi="Arial" w:cs="Arial"/>
                <w:noProof/>
                <w:webHidden/>
                <w:color w:val="000000" w:themeColor="text1"/>
              </w:rPr>
            </w:r>
            <w:r w:rsidRPr="00833268">
              <w:rPr>
                <w:rFonts w:ascii="Arial" w:hAnsi="Arial" w:cs="Arial"/>
                <w:noProof/>
                <w:webHidden/>
                <w:color w:val="000000" w:themeColor="text1"/>
              </w:rPr>
              <w:fldChar w:fldCharType="separate"/>
            </w:r>
            <w:r w:rsidRPr="00833268">
              <w:rPr>
                <w:rFonts w:ascii="Arial" w:hAnsi="Arial" w:cs="Arial"/>
                <w:noProof/>
                <w:webHidden/>
                <w:color w:val="000000" w:themeColor="text1"/>
              </w:rPr>
              <w:t>5</w:t>
            </w:r>
            <w:r w:rsidRPr="00833268">
              <w:rPr>
                <w:rFonts w:ascii="Arial" w:hAnsi="Arial" w:cs="Arial"/>
                <w:noProof/>
                <w:webHidden/>
                <w:color w:val="000000" w:themeColor="text1"/>
              </w:rPr>
              <w:fldChar w:fldCharType="end"/>
            </w:r>
          </w:hyperlink>
        </w:p>
        <w:p w14:paraId="47391369" w14:textId="2B2915AA" w:rsidR="00833268" w:rsidRPr="00833268" w:rsidRDefault="00833268" w:rsidP="00833268">
          <w:pPr>
            <w:pStyle w:val="TOC1"/>
            <w:tabs>
              <w:tab w:val="right" w:leader="dot" w:pos="9350"/>
            </w:tabs>
            <w:spacing w:after="0" w:line="360" w:lineRule="auto"/>
            <w:jc w:val="both"/>
            <w:rPr>
              <w:rFonts w:ascii="Arial" w:hAnsi="Arial" w:cs="Arial"/>
              <w:noProof/>
              <w:color w:val="000000" w:themeColor="text1"/>
            </w:rPr>
          </w:pPr>
          <w:hyperlink w:anchor="_Toc221014150" w:history="1">
            <w:r w:rsidRPr="00833268">
              <w:rPr>
                <w:rStyle w:val="Hyperlink"/>
                <w:rFonts w:ascii="Arial" w:hAnsi="Arial" w:cs="Arial"/>
                <w:noProof/>
                <w:color w:val="000000" w:themeColor="text1"/>
              </w:rPr>
              <w:t>5. Benefits and Challenges</w:t>
            </w:r>
            <w:r w:rsidRPr="00833268">
              <w:rPr>
                <w:rFonts w:ascii="Arial" w:hAnsi="Arial" w:cs="Arial"/>
                <w:noProof/>
                <w:webHidden/>
                <w:color w:val="000000" w:themeColor="text1"/>
              </w:rPr>
              <w:tab/>
            </w:r>
            <w:r w:rsidRPr="00833268">
              <w:rPr>
                <w:rFonts w:ascii="Arial" w:hAnsi="Arial" w:cs="Arial"/>
                <w:noProof/>
                <w:webHidden/>
                <w:color w:val="000000" w:themeColor="text1"/>
              </w:rPr>
              <w:fldChar w:fldCharType="begin"/>
            </w:r>
            <w:r w:rsidRPr="00833268">
              <w:rPr>
                <w:rFonts w:ascii="Arial" w:hAnsi="Arial" w:cs="Arial"/>
                <w:noProof/>
                <w:webHidden/>
                <w:color w:val="000000" w:themeColor="text1"/>
              </w:rPr>
              <w:instrText xml:space="preserve"> PAGEREF _Toc221014150 \h </w:instrText>
            </w:r>
            <w:r w:rsidRPr="00833268">
              <w:rPr>
                <w:rFonts w:ascii="Arial" w:hAnsi="Arial" w:cs="Arial"/>
                <w:noProof/>
                <w:webHidden/>
                <w:color w:val="000000" w:themeColor="text1"/>
              </w:rPr>
            </w:r>
            <w:r w:rsidRPr="00833268">
              <w:rPr>
                <w:rFonts w:ascii="Arial" w:hAnsi="Arial" w:cs="Arial"/>
                <w:noProof/>
                <w:webHidden/>
                <w:color w:val="000000" w:themeColor="text1"/>
              </w:rPr>
              <w:fldChar w:fldCharType="separate"/>
            </w:r>
            <w:r w:rsidRPr="00833268">
              <w:rPr>
                <w:rFonts w:ascii="Arial" w:hAnsi="Arial" w:cs="Arial"/>
                <w:noProof/>
                <w:webHidden/>
                <w:color w:val="000000" w:themeColor="text1"/>
              </w:rPr>
              <w:t>5</w:t>
            </w:r>
            <w:r w:rsidRPr="00833268">
              <w:rPr>
                <w:rFonts w:ascii="Arial" w:hAnsi="Arial" w:cs="Arial"/>
                <w:noProof/>
                <w:webHidden/>
                <w:color w:val="000000" w:themeColor="text1"/>
              </w:rPr>
              <w:fldChar w:fldCharType="end"/>
            </w:r>
          </w:hyperlink>
        </w:p>
        <w:p w14:paraId="73AA6D3F" w14:textId="08EB3CDD" w:rsidR="00833268" w:rsidRPr="00833268" w:rsidRDefault="00833268" w:rsidP="00833268">
          <w:pPr>
            <w:pStyle w:val="TOC2"/>
            <w:tabs>
              <w:tab w:val="right" w:leader="dot" w:pos="9350"/>
            </w:tabs>
            <w:spacing w:after="0" w:line="360" w:lineRule="auto"/>
            <w:jc w:val="both"/>
            <w:rPr>
              <w:rFonts w:ascii="Arial" w:hAnsi="Arial" w:cs="Arial"/>
              <w:noProof/>
              <w:color w:val="000000" w:themeColor="text1"/>
            </w:rPr>
          </w:pPr>
          <w:hyperlink w:anchor="_Toc221014151" w:history="1">
            <w:r w:rsidRPr="00833268">
              <w:rPr>
                <w:rStyle w:val="Hyperlink"/>
                <w:rFonts w:ascii="Arial" w:hAnsi="Arial" w:cs="Arial"/>
                <w:noProof/>
                <w:color w:val="000000" w:themeColor="text1"/>
              </w:rPr>
              <w:t>5.1 Benefits of Business Intelligence</w:t>
            </w:r>
            <w:r w:rsidRPr="00833268">
              <w:rPr>
                <w:rFonts w:ascii="Arial" w:hAnsi="Arial" w:cs="Arial"/>
                <w:noProof/>
                <w:webHidden/>
                <w:color w:val="000000" w:themeColor="text1"/>
              </w:rPr>
              <w:tab/>
            </w:r>
            <w:r w:rsidRPr="00833268">
              <w:rPr>
                <w:rFonts w:ascii="Arial" w:hAnsi="Arial" w:cs="Arial"/>
                <w:noProof/>
                <w:webHidden/>
                <w:color w:val="000000" w:themeColor="text1"/>
              </w:rPr>
              <w:fldChar w:fldCharType="begin"/>
            </w:r>
            <w:r w:rsidRPr="00833268">
              <w:rPr>
                <w:rFonts w:ascii="Arial" w:hAnsi="Arial" w:cs="Arial"/>
                <w:noProof/>
                <w:webHidden/>
                <w:color w:val="000000" w:themeColor="text1"/>
              </w:rPr>
              <w:instrText xml:space="preserve"> PAGEREF _Toc221014151 \h </w:instrText>
            </w:r>
            <w:r w:rsidRPr="00833268">
              <w:rPr>
                <w:rFonts w:ascii="Arial" w:hAnsi="Arial" w:cs="Arial"/>
                <w:noProof/>
                <w:webHidden/>
                <w:color w:val="000000" w:themeColor="text1"/>
              </w:rPr>
            </w:r>
            <w:r w:rsidRPr="00833268">
              <w:rPr>
                <w:rFonts w:ascii="Arial" w:hAnsi="Arial" w:cs="Arial"/>
                <w:noProof/>
                <w:webHidden/>
                <w:color w:val="000000" w:themeColor="text1"/>
              </w:rPr>
              <w:fldChar w:fldCharType="separate"/>
            </w:r>
            <w:r w:rsidRPr="00833268">
              <w:rPr>
                <w:rFonts w:ascii="Arial" w:hAnsi="Arial" w:cs="Arial"/>
                <w:noProof/>
                <w:webHidden/>
                <w:color w:val="000000" w:themeColor="text1"/>
              </w:rPr>
              <w:t>5</w:t>
            </w:r>
            <w:r w:rsidRPr="00833268">
              <w:rPr>
                <w:rFonts w:ascii="Arial" w:hAnsi="Arial" w:cs="Arial"/>
                <w:noProof/>
                <w:webHidden/>
                <w:color w:val="000000" w:themeColor="text1"/>
              </w:rPr>
              <w:fldChar w:fldCharType="end"/>
            </w:r>
          </w:hyperlink>
        </w:p>
        <w:p w14:paraId="6C2DFC60" w14:textId="394E8271" w:rsidR="00833268" w:rsidRPr="00833268" w:rsidRDefault="00833268" w:rsidP="00833268">
          <w:pPr>
            <w:pStyle w:val="TOC2"/>
            <w:tabs>
              <w:tab w:val="right" w:leader="dot" w:pos="9350"/>
            </w:tabs>
            <w:spacing w:after="0" w:line="360" w:lineRule="auto"/>
            <w:jc w:val="both"/>
            <w:rPr>
              <w:rFonts w:ascii="Arial" w:hAnsi="Arial" w:cs="Arial"/>
              <w:noProof/>
              <w:color w:val="000000" w:themeColor="text1"/>
            </w:rPr>
          </w:pPr>
          <w:hyperlink w:anchor="_Toc221014152" w:history="1">
            <w:r w:rsidRPr="00833268">
              <w:rPr>
                <w:rStyle w:val="Hyperlink"/>
                <w:rFonts w:ascii="Arial" w:hAnsi="Arial" w:cs="Arial"/>
                <w:noProof/>
                <w:color w:val="000000" w:themeColor="text1"/>
              </w:rPr>
              <w:t>5.2 Challenges and Solutions</w:t>
            </w:r>
            <w:r w:rsidRPr="00833268">
              <w:rPr>
                <w:rFonts w:ascii="Arial" w:hAnsi="Arial" w:cs="Arial"/>
                <w:noProof/>
                <w:webHidden/>
                <w:color w:val="000000" w:themeColor="text1"/>
              </w:rPr>
              <w:tab/>
            </w:r>
            <w:r w:rsidRPr="00833268">
              <w:rPr>
                <w:rFonts w:ascii="Arial" w:hAnsi="Arial" w:cs="Arial"/>
                <w:noProof/>
                <w:webHidden/>
                <w:color w:val="000000" w:themeColor="text1"/>
              </w:rPr>
              <w:fldChar w:fldCharType="begin"/>
            </w:r>
            <w:r w:rsidRPr="00833268">
              <w:rPr>
                <w:rFonts w:ascii="Arial" w:hAnsi="Arial" w:cs="Arial"/>
                <w:noProof/>
                <w:webHidden/>
                <w:color w:val="000000" w:themeColor="text1"/>
              </w:rPr>
              <w:instrText xml:space="preserve"> PAGEREF _Toc221014152 \h </w:instrText>
            </w:r>
            <w:r w:rsidRPr="00833268">
              <w:rPr>
                <w:rFonts w:ascii="Arial" w:hAnsi="Arial" w:cs="Arial"/>
                <w:noProof/>
                <w:webHidden/>
                <w:color w:val="000000" w:themeColor="text1"/>
              </w:rPr>
            </w:r>
            <w:r w:rsidRPr="00833268">
              <w:rPr>
                <w:rFonts w:ascii="Arial" w:hAnsi="Arial" w:cs="Arial"/>
                <w:noProof/>
                <w:webHidden/>
                <w:color w:val="000000" w:themeColor="text1"/>
              </w:rPr>
              <w:fldChar w:fldCharType="separate"/>
            </w:r>
            <w:r w:rsidRPr="00833268">
              <w:rPr>
                <w:rFonts w:ascii="Arial" w:hAnsi="Arial" w:cs="Arial"/>
                <w:noProof/>
                <w:webHidden/>
                <w:color w:val="000000" w:themeColor="text1"/>
              </w:rPr>
              <w:t>6</w:t>
            </w:r>
            <w:r w:rsidRPr="00833268">
              <w:rPr>
                <w:rFonts w:ascii="Arial" w:hAnsi="Arial" w:cs="Arial"/>
                <w:noProof/>
                <w:webHidden/>
                <w:color w:val="000000" w:themeColor="text1"/>
              </w:rPr>
              <w:fldChar w:fldCharType="end"/>
            </w:r>
          </w:hyperlink>
        </w:p>
        <w:p w14:paraId="3B37DDB2" w14:textId="5235032C" w:rsidR="00833268" w:rsidRPr="00833268" w:rsidRDefault="00833268" w:rsidP="00833268">
          <w:pPr>
            <w:pStyle w:val="TOC1"/>
            <w:tabs>
              <w:tab w:val="right" w:leader="dot" w:pos="9350"/>
            </w:tabs>
            <w:spacing w:after="0" w:line="360" w:lineRule="auto"/>
            <w:jc w:val="both"/>
            <w:rPr>
              <w:rFonts w:ascii="Arial" w:hAnsi="Arial" w:cs="Arial"/>
              <w:noProof/>
              <w:color w:val="000000" w:themeColor="text1"/>
            </w:rPr>
          </w:pPr>
          <w:hyperlink w:anchor="_Toc221014153" w:history="1">
            <w:r w:rsidRPr="00833268">
              <w:rPr>
                <w:rStyle w:val="Hyperlink"/>
                <w:rFonts w:ascii="Arial" w:hAnsi="Arial" w:cs="Arial"/>
                <w:noProof/>
                <w:color w:val="000000" w:themeColor="text1"/>
              </w:rPr>
              <w:t>6. Conclusion</w:t>
            </w:r>
            <w:r w:rsidRPr="00833268">
              <w:rPr>
                <w:rFonts w:ascii="Arial" w:hAnsi="Arial" w:cs="Arial"/>
                <w:noProof/>
                <w:webHidden/>
                <w:color w:val="000000" w:themeColor="text1"/>
              </w:rPr>
              <w:tab/>
            </w:r>
            <w:r w:rsidRPr="00833268">
              <w:rPr>
                <w:rFonts w:ascii="Arial" w:hAnsi="Arial" w:cs="Arial"/>
                <w:noProof/>
                <w:webHidden/>
                <w:color w:val="000000" w:themeColor="text1"/>
              </w:rPr>
              <w:fldChar w:fldCharType="begin"/>
            </w:r>
            <w:r w:rsidRPr="00833268">
              <w:rPr>
                <w:rFonts w:ascii="Arial" w:hAnsi="Arial" w:cs="Arial"/>
                <w:noProof/>
                <w:webHidden/>
                <w:color w:val="000000" w:themeColor="text1"/>
              </w:rPr>
              <w:instrText xml:space="preserve"> PAGEREF _Toc221014153 \h </w:instrText>
            </w:r>
            <w:r w:rsidRPr="00833268">
              <w:rPr>
                <w:rFonts w:ascii="Arial" w:hAnsi="Arial" w:cs="Arial"/>
                <w:noProof/>
                <w:webHidden/>
                <w:color w:val="000000" w:themeColor="text1"/>
              </w:rPr>
            </w:r>
            <w:r w:rsidRPr="00833268">
              <w:rPr>
                <w:rFonts w:ascii="Arial" w:hAnsi="Arial" w:cs="Arial"/>
                <w:noProof/>
                <w:webHidden/>
                <w:color w:val="000000" w:themeColor="text1"/>
              </w:rPr>
              <w:fldChar w:fldCharType="separate"/>
            </w:r>
            <w:r w:rsidRPr="00833268">
              <w:rPr>
                <w:rFonts w:ascii="Arial" w:hAnsi="Arial" w:cs="Arial"/>
                <w:noProof/>
                <w:webHidden/>
                <w:color w:val="000000" w:themeColor="text1"/>
              </w:rPr>
              <w:t>6</w:t>
            </w:r>
            <w:r w:rsidRPr="00833268">
              <w:rPr>
                <w:rFonts w:ascii="Arial" w:hAnsi="Arial" w:cs="Arial"/>
                <w:noProof/>
                <w:webHidden/>
                <w:color w:val="000000" w:themeColor="text1"/>
              </w:rPr>
              <w:fldChar w:fldCharType="end"/>
            </w:r>
          </w:hyperlink>
        </w:p>
        <w:p w14:paraId="6940C204" w14:textId="42CFB62F" w:rsidR="00833268" w:rsidRPr="00833268" w:rsidRDefault="00833268" w:rsidP="00833268">
          <w:pPr>
            <w:pStyle w:val="TOC1"/>
            <w:tabs>
              <w:tab w:val="right" w:leader="dot" w:pos="9350"/>
            </w:tabs>
            <w:spacing w:after="0" w:line="360" w:lineRule="auto"/>
            <w:jc w:val="both"/>
            <w:rPr>
              <w:rFonts w:ascii="Arial" w:hAnsi="Arial" w:cs="Arial"/>
              <w:noProof/>
              <w:color w:val="000000" w:themeColor="text1"/>
            </w:rPr>
          </w:pPr>
          <w:hyperlink w:anchor="_Toc221014154" w:history="1">
            <w:r w:rsidRPr="00833268">
              <w:rPr>
                <w:rStyle w:val="Hyperlink"/>
                <w:rFonts w:ascii="Arial" w:hAnsi="Arial" w:cs="Arial"/>
                <w:noProof/>
                <w:color w:val="000000" w:themeColor="text1"/>
              </w:rPr>
              <w:t>References</w:t>
            </w:r>
            <w:r w:rsidRPr="00833268">
              <w:rPr>
                <w:rFonts w:ascii="Arial" w:hAnsi="Arial" w:cs="Arial"/>
                <w:noProof/>
                <w:webHidden/>
                <w:color w:val="000000" w:themeColor="text1"/>
              </w:rPr>
              <w:tab/>
            </w:r>
            <w:r w:rsidRPr="00833268">
              <w:rPr>
                <w:rFonts w:ascii="Arial" w:hAnsi="Arial" w:cs="Arial"/>
                <w:noProof/>
                <w:webHidden/>
                <w:color w:val="000000" w:themeColor="text1"/>
              </w:rPr>
              <w:fldChar w:fldCharType="begin"/>
            </w:r>
            <w:r w:rsidRPr="00833268">
              <w:rPr>
                <w:rFonts w:ascii="Arial" w:hAnsi="Arial" w:cs="Arial"/>
                <w:noProof/>
                <w:webHidden/>
                <w:color w:val="000000" w:themeColor="text1"/>
              </w:rPr>
              <w:instrText xml:space="preserve"> PAGEREF _Toc221014154 \h </w:instrText>
            </w:r>
            <w:r w:rsidRPr="00833268">
              <w:rPr>
                <w:rFonts w:ascii="Arial" w:hAnsi="Arial" w:cs="Arial"/>
                <w:noProof/>
                <w:webHidden/>
                <w:color w:val="000000" w:themeColor="text1"/>
              </w:rPr>
            </w:r>
            <w:r w:rsidRPr="00833268">
              <w:rPr>
                <w:rFonts w:ascii="Arial" w:hAnsi="Arial" w:cs="Arial"/>
                <w:noProof/>
                <w:webHidden/>
                <w:color w:val="000000" w:themeColor="text1"/>
              </w:rPr>
              <w:fldChar w:fldCharType="separate"/>
            </w:r>
            <w:r w:rsidRPr="00833268">
              <w:rPr>
                <w:rFonts w:ascii="Arial" w:hAnsi="Arial" w:cs="Arial"/>
                <w:noProof/>
                <w:webHidden/>
                <w:color w:val="000000" w:themeColor="text1"/>
              </w:rPr>
              <w:t>7</w:t>
            </w:r>
            <w:r w:rsidRPr="00833268">
              <w:rPr>
                <w:rFonts w:ascii="Arial" w:hAnsi="Arial" w:cs="Arial"/>
                <w:noProof/>
                <w:webHidden/>
                <w:color w:val="000000" w:themeColor="text1"/>
              </w:rPr>
              <w:fldChar w:fldCharType="end"/>
            </w:r>
          </w:hyperlink>
        </w:p>
        <w:p w14:paraId="745FF0D0" w14:textId="7B937540" w:rsidR="00833268" w:rsidRPr="00833268" w:rsidRDefault="00833268" w:rsidP="00833268">
          <w:pPr>
            <w:pStyle w:val="TOC1"/>
            <w:tabs>
              <w:tab w:val="right" w:leader="dot" w:pos="9350"/>
            </w:tabs>
            <w:spacing w:after="0" w:line="360" w:lineRule="auto"/>
            <w:jc w:val="both"/>
            <w:rPr>
              <w:rFonts w:ascii="Arial" w:hAnsi="Arial" w:cs="Arial"/>
              <w:noProof/>
              <w:color w:val="000000" w:themeColor="text1"/>
            </w:rPr>
          </w:pPr>
          <w:hyperlink w:anchor="_Toc221014155" w:history="1">
            <w:r w:rsidRPr="00833268">
              <w:rPr>
                <w:rStyle w:val="Hyperlink"/>
                <w:rFonts w:ascii="Arial" w:hAnsi="Arial" w:cs="Arial"/>
                <w:noProof/>
                <w:color w:val="000000" w:themeColor="text1"/>
              </w:rPr>
              <w:t>Appendices</w:t>
            </w:r>
            <w:r w:rsidRPr="00833268">
              <w:rPr>
                <w:rFonts w:ascii="Arial" w:hAnsi="Arial" w:cs="Arial"/>
                <w:noProof/>
                <w:webHidden/>
                <w:color w:val="000000" w:themeColor="text1"/>
              </w:rPr>
              <w:tab/>
            </w:r>
            <w:r w:rsidRPr="00833268">
              <w:rPr>
                <w:rFonts w:ascii="Arial" w:hAnsi="Arial" w:cs="Arial"/>
                <w:noProof/>
                <w:webHidden/>
                <w:color w:val="000000" w:themeColor="text1"/>
              </w:rPr>
              <w:fldChar w:fldCharType="begin"/>
            </w:r>
            <w:r w:rsidRPr="00833268">
              <w:rPr>
                <w:rFonts w:ascii="Arial" w:hAnsi="Arial" w:cs="Arial"/>
                <w:noProof/>
                <w:webHidden/>
                <w:color w:val="000000" w:themeColor="text1"/>
              </w:rPr>
              <w:instrText xml:space="preserve"> PAGEREF _Toc221014155 \h </w:instrText>
            </w:r>
            <w:r w:rsidRPr="00833268">
              <w:rPr>
                <w:rFonts w:ascii="Arial" w:hAnsi="Arial" w:cs="Arial"/>
                <w:noProof/>
                <w:webHidden/>
                <w:color w:val="000000" w:themeColor="text1"/>
              </w:rPr>
            </w:r>
            <w:r w:rsidRPr="00833268">
              <w:rPr>
                <w:rFonts w:ascii="Arial" w:hAnsi="Arial" w:cs="Arial"/>
                <w:noProof/>
                <w:webHidden/>
                <w:color w:val="000000" w:themeColor="text1"/>
              </w:rPr>
              <w:fldChar w:fldCharType="separate"/>
            </w:r>
            <w:r w:rsidRPr="00833268">
              <w:rPr>
                <w:rFonts w:ascii="Arial" w:hAnsi="Arial" w:cs="Arial"/>
                <w:noProof/>
                <w:webHidden/>
                <w:color w:val="000000" w:themeColor="text1"/>
              </w:rPr>
              <w:t>8</w:t>
            </w:r>
            <w:r w:rsidRPr="00833268">
              <w:rPr>
                <w:rFonts w:ascii="Arial" w:hAnsi="Arial" w:cs="Arial"/>
                <w:noProof/>
                <w:webHidden/>
                <w:color w:val="000000" w:themeColor="text1"/>
              </w:rPr>
              <w:fldChar w:fldCharType="end"/>
            </w:r>
          </w:hyperlink>
        </w:p>
        <w:p w14:paraId="1FA641D8" w14:textId="786F93B7" w:rsidR="00833268" w:rsidRPr="00833268" w:rsidRDefault="00833268" w:rsidP="00833268">
          <w:pPr>
            <w:pStyle w:val="TOC2"/>
            <w:tabs>
              <w:tab w:val="right" w:leader="dot" w:pos="9350"/>
            </w:tabs>
            <w:spacing w:after="0" w:line="360" w:lineRule="auto"/>
            <w:jc w:val="both"/>
            <w:rPr>
              <w:rFonts w:ascii="Arial" w:hAnsi="Arial" w:cs="Arial"/>
              <w:noProof/>
              <w:color w:val="000000" w:themeColor="text1"/>
            </w:rPr>
          </w:pPr>
          <w:hyperlink w:anchor="_Toc221014156" w:history="1">
            <w:r w:rsidRPr="00833268">
              <w:rPr>
                <w:rStyle w:val="Hyperlink"/>
                <w:rFonts w:ascii="Arial" w:hAnsi="Arial" w:cs="Arial"/>
                <w:noProof/>
                <w:color w:val="000000" w:themeColor="text1"/>
              </w:rPr>
              <w:t>Appendix 1: Core Components of Business Intelligence</w:t>
            </w:r>
            <w:r w:rsidRPr="00833268">
              <w:rPr>
                <w:rFonts w:ascii="Arial" w:hAnsi="Arial" w:cs="Arial"/>
                <w:noProof/>
                <w:webHidden/>
                <w:color w:val="000000" w:themeColor="text1"/>
              </w:rPr>
              <w:tab/>
            </w:r>
            <w:r w:rsidRPr="00833268">
              <w:rPr>
                <w:rFonts w:ascii="Arial" w:hAnsi="Arial" w:cs="Arial"/>
                <w:noProof/>
                <w:webHidden/>
                <w:color w:val="000000" w:themeColor="text1"/>
              </w:rPr>
              <w:fldChar w:fldCharType="begin"/>
            </w:r>
            <w:r w:rsidRPr="00833268">
              <w:rPr>
                <w:rFonts w:ascii="Arial" w:hAnsi="Arial" w:cs="Arial"/>
                <w:noProof/>
                <w:webHidden/>
                <w:color w:val="000000" w:themeColor="text1"/>
              </w:rPr>
              <w:instrText xml:space="preserve"> PAGEREF _Toc221014156 \h </w:instrText>
            </w:r>
            <w:r w:rsidRPr="00833268">
              <w:rPr>
                <w:rFonts w:ascii="Arial" w:hAnsi="Arial" w:cs="Arial"/>
                <w:noProof/>
                <w:webHidden/>
                <w:color w:val="000000" w:themeColor="text1"/>
              </w:rPr>
            </w:r>
            <w:r w:rsidRPr="00833268">
              <w:rPr>
                <w:rFonts w:ascii="Arial" w:hAnsi="Arial" w:cs="Arial"/>
                <w:noProof/>
                <w:webHidden/>
                <w:color w:val="000000" w:themeColor="text1"/>
              </w:rPr>
              <w:fldChar w:fldCharType="separate"/>
            </w:r>
            <w:r w:rsidRPr="00833268">
              <w:rPr>
                <w:rFonts w:ascii="Arial" w:hAnsi="Arial" w:cs="Arial"/>
                <w:noProof/>
                <w:webHidden/>
                <w:color w:val="000000" w:themeColor="text1"/>
              </w:rPr>
              <w:t>8</w:t>
            </w:r>
            <w:r w:rsidRPr="00833268">
              <w:rPr>
                <w:rFonts w:ascii="Arial" w:hAnsi="Arial" w:cs="Arial"/>
                <w:noProof/>
                <w:webHidden/>
                <w:color w:val="000000" w:themeColor="text1"/>
              </w:rPr>
              <w:fldChar w:fldCharType="end"/>
            </w:r>
          </w:hyperlink>
        </w:p>
        <w:p w14:paraId="4838ACB2" w14:textId="16784175" w:rsidR="00833268" w:rsidRPr="00833268" w:rsidRDefault="00833268" w:rsidP="00833268">
          <w:pPr>
            <w:pStyle w:val="TOC2"/>
            <w:tabs>
              <w:tab w:val="right" w:leader="dot" w:pos="9350"/>
            </w:tabs>
            <w:spacing w:after="0" w:line="360" w:lineRule="auto"/>
            <w:jc w:val="both"/>
            <w:rPr>
              <w:rFonts w:ascii="Arial" w:hAnsi="Arial" w:cs="Arial"/>
              <w:noProof/>
              <w:color w:val="000000" w:themeColor="text1"/>
            </w:rPr>
          </w:pPr>
          <w:hyperlink w:anchor="_Toc221014157" w:history="1">
            <w:r w:rsidRPr="00833268">
              <w:rPr>
                <w:rStyle w:val="Hyperlink"/>
                <w:rFonts w:ascii="Arial" w:hAnsi="Arial" w:cs="Arial"/>
                <w:noProof/>
                <w:color w:val="000000" w:themeColor="text1"/>
              </w:rPr>
              <w:t>Appendix 2: Business Intelligence Applications Across Industries</w:t>
            </w:r>
            <w:r w:rsidRPr="00833268">
              <w:rPr>
                <w:rFonts w:ascii="Arial" w:hAnsi="Arial" w:cs="Arial"/>
                <w:noProof/>
                <w:webHidden/>
                <w:color w:val="000000" w:themeColor="text1"/>
              </w:rPr>
              <w:tab/>
            </w:r>
            <w:r w:rsidRPr="00833268">
              <w:rPr>
                <w:rFonts w:ascii="Arial" w:hAnsi="Arial" w:cs="Arial"/>
                <w:noProof/>
                <w:webHidden/>
                <w:color w:val="000000" w:themeColor="text1"/>
              </w:rPr>
              <w:fldChar w:fldCharType="begin"/>
            </w:r>
            <w:r w:rsidRPr="00833268">
              <w:rPr>
                <w:rFonts w:ascii="Arial" w:hAnsi="Arial" w:cs="Arial"/>
                <w:noProof/>
                <w:webHidden/>
                <w:color w:val="000000" w:themeColor="text1"/>
              </w:rPr>
              <w:instrText xml:space="preserve"> PAGEREF _Toc221014157 \h </w:instrText>
            </w:r>
            <w:r w:rsidRPr="00833268">
              <w:rPr>
                <w:rFonts w:ascii="Arial" w:hAnsi="Arial" w:cs="Arial"/>
                <w:noProof/>
                <w:webHidden/>
                <w:color w:val="000000" w:themeColor="text1"/>
              </w:rPr>
            </w:r>
            <w:r w:rsidRPr="00833268">
              <w:rPr>
                <w:rFonts w:ascii="Arial" w:hAnsi="Arial" w:cs="Arial"/>
                <w:noProof/>
                <w:webHidden/>
                <w:color w:val="000000" w:themeColor="text1"/>
              </w:rPr>
              <w:fldChar w:fldCharType="separate"/>
            </w:r>
            <w:r w:rsidRPr="00833268">
              <w:rPr>
                <w:rFonts w:ascii="Arial" w:hAnsi="Arial" w:cs="Arial"/>
                <w:noProof/>
                <w:webHidden/>
                <w:color w:val="000000" w:themeColor="text1"/>
              </w:rPr>
              <w:t>9</w:t>
            </w:r>
            <w:r w:rsidRPr="00833268">
              <w:rPr>
                <w:rFonts w:ascii="Arial" w:hAnsi="Arial" w:cs="Arial"/>
                <w:noProof/>
                <w:webHidden/>
                <w:color w:val="000000" w:themeColor="text1"/>
              </w:rPr>
              <w:fldChar w:fldCharType="end"/>
            </w:r>
          </w:hyperlink>
        </w:p>
        <w:p w14:paraId="41460F77" w14:textId="5EF5D43B" w:rsidR="00833268" w:rsidRPr="00833268" w:rsidRDefault="00833268" w:rsidP="00833268">
          <w:pPr>
            <w:pStyle w:val="TOC2"/>
            <w:tabs>
              <w:tab w:val="right" w:leader="dot" w:pos="9350"/>
            </w:tabs>
            <w:spacing w:after="0" w:line="360" w:lineRule="auto"/>
            <w:jc w:val="both"/>
            <w:rPr>
              <w:rFonts w:ascii="Arial" w:hAnsi="Arial" w:cs="Arial"/>
              <w:noProof/>
              <w:color w:val="000000" w:themeColor="text1"/>
            </w:rPr>
          </w:pPr>
          <w:hyperlink w:anchor="_Toc221014158" w:history="1">
            <w:r w:rsidRPr="00833268">
              <w:rPr>
                <w:rStyle w:val="Hyperlink"/>
                <w:rFonts w:ascii="Arial" w:hAnsi="Arial" w:cs="Arial"/>
                <w:noProof/>
                <w:color w:val="000000" w:themeColor="text1"/>
              </w:rPr>
              <w:t>Appendix 3: Benefits and Challenges of Business Intelligence</w:t>
            </w:r>
            <w:r w:rsidRPr="00833268">
              <w:rPr>
                <w:rFonts w:ascii="Arial" w:hAnsi="Arial" w:cs="Arial"/>
                <w:noProof/>
                <w:webHidden/>
                <w:color w:val="000000" w:themeColor="text1"/>
              </w:rPr>
              <w:tab/>
            </w:r>
            <w:r w:rsidRPr="00833268">
              <w:rPr>
                <w:rFonts w:ascii="Arial" w:hAnsi="Arial" w:cs="Arial"/>
                <w:noProof/>
                <w:webHidden/>
                <w:color w:val="000000" w:themeColor="text1"/>
              </w:rPr>
              <w:fldChar w:fldCharType="begin"/>
            </w:r>
            <w:r w:rsidRPr="00833268">
              <w:rPr>
                <w:rFonts w:ascii="Arial" w:hAnsi="Arial" w:cs="Arial"/>
                <w:noProof/>
                <w:webHidden/>
                <w:color w:val="000000" w:themeColor="text1"/>
              </w:rPr>
              <w:instrText xml:space="preserve"> PAGEREF _Toc221014158 \h </w:instrText>
            </w:r>
            <w:r w:rsidRPr="00833268">
              <w:rPr>
                <w:rFonts w:ascii="Arial" w:hAnsi="Arial" w:cs="Arial"/>
                <w:noProof/>
                <w:webHidden/>
                <w:color w:val="000000" w:themeColor="text1"/>
              </w:rPr>
            </w:r>
            <w:r w:rsidRPr="00833268">
              <w:rPr>
                <w:rFonts w:ascii="Arial" w:hAnsi="Arial" w:cs="Arial"/>
                <w:noProof/>
                <w:webHidden/>
                <w:color w:val="000000" w:themeColor="text1"/>
              </w:rPr>
              <w:fldChar w:fldCharType="separate"/>
            </w:r>
            <w:r w:rsidRPr="00833268">
              <w:rPr>
                <w:rFonts w:ascii="Arial" w:hAnsi="Arial" w:cs="Arial"/>
                <w:noProof/>
                <w:webHidden/>
                <w:color w:val="000000" w:themeColor="text1"/>
              </w:rPr>
              <w:t>9</w:t>
            </w:r>
            <w:r w:rsidRPr="00833268">
              <w:rPr>
                <w:rFonts w:ascii="Arial" w:hAnsi="Arial" w:cs="Arial"/>
                <w:noProof/>
                <w:webHidden/>
                <w:color w:val="000000" w:themeColor="text1"/>
              </w:rPr>
              <w:fldChar w:fldCharType="end"/>
            </w:r>
          </w:hyperlink>
        </w:p>
        <w:p w14:paraId="0E015A99" w14:textId="17DBC935" w:rsidR="00833268" w:rsidRPr="00833268" w:rsidRDefault="00833268" w:rsidP="00833268">
          <w:pPr>
            <w:spacing w:after="0" w:line="360" w:lineRule="auto"/>
            <w:jc w:val="both"/>
            <w:rPr>
              <w:rFonts w:ascii="Arial" w:hAnsi="Arial" w:cs="Arial"/>
              <w:color w:val="000000" w:themeColor="text1"/>
            </w:rPr>
          </w:pPr>
          <w:r w:rsidRPr="00833268">
            <w:rPr>
              <w:rFonts w:ascii="Arial" w:hAnsi="Arial" w:cs="Arial"/>
              <w:b/>
              <w:bCs/>
              <w:color w:val="000000" w:themeColor="text1"/>
              <w:lang w:val="en-GB"/>
            </w:rPr>
            <w:fldChar w:fldCharType="end"/>
          </w:r>
        </w:p>
      </w:sdtContent>
    </w:sdt>
    <w:p w14:paraId="0A58FF4F" w14:textId="77777777" w:rsidR="00833268" w:rsidRPr="00833268" w:rsidRDefault="00833268" w:rsidP="00833268">
      <w:pPr>
        <w:spacing w:after="0" w:line="360" w:lineRule="auto"/>
        <w:jc w:val="both"/>
        <w:rPr>
          <w:rFonts w:ascii="Arial" w:hAnsi="Arial" w:cs="Arial"/>
          <w:color w:val="000000" w:themeColor="text1"/>
        </w:rPr>
      </w:pPr>
    </w:p>
    <w:p w14:paraId="1B867060" w14:textId="77777777" w:rsidR="003C1899" w:rsidRPr="00833268" w:rsidRDefault="003C1899" w:rsidP="00833268">
      <w:pPr>
        <w:pStyle w:val="Heading1"/>
        <w:spacing w:before="0" w:after="0" w:line="360" w:lineRule="auto"/>
        <w:jc w:val="both"/>
        <w:rPr>
          <w:rFonts w:ascii="Arial" w:hAnsi="Arial" w:cs="Arial"/>
          <w:color w:val="000000" w:themeColor="text1"/>
          <w:sz w:val="24"/>
          <w:szCs w:val="24"/>
        </w:rPr>
      </w:pPr>
      <w:bookmarkStart w:id="1" w:name="_Toc221014137"/>
      <w:r w:rsidRPr="00833268">
        <w:rPr>
          <w:rFonts w:ascii="Arial" w:hAnsi="Arial" w:cs="Arial"/>
          <w:color w:val="000000" w:themeColor="text1"/>
          <w:sz w:val="24"/>
          <w:szCs w:val="24"/>
        </w:rPr>
        <w:t>1. Introduction</w:t>
      </w:r>
      <w:bookmarkEnd w:id="1"/>
    </w:p>
    <w:p w14:paraId="0F91CAED" w14:textId="77777777" w:rsidR="003C1899" w:rsidRPr="00833268" w:rsidRDefault="003C1899" w:rsidP="00833268">
      <w:pPr>
        <w:pStyle w:val="Heading1"/>
        <w:spacing w:before="0" w:after="0" w:line="360" w:lineRule="auto"/>
        <w:jc w:val="both"/>
        <w:rPr>
          <w:rFonts w:ascii="Arial" w:hAnsi="Arial" w:cs="Arial"/>
          <w:color w:val="000000" w:themeColor="text1"/>
          <w:sz w:val="24"/>
          <w:szCs w:val="24"/>
        </w:rPr>
      </w:pPr>
      <w:bookmarkStart w:id="2" w:name="_Toc221014138"/>
      <w:r w:rsidRPr="00833268">
        <w:rPr>
          <w:rFonts w:ascii="Arial" w:hAnsi="Arial" w:cs="Arial"/>
          <w:color w:val="000000" w:themeColor="text1"/>
          <w:sz w:val="24"/>
          <w:szCs w:val="24"/>
        </w:rPr>
        <w:t>1.1 Background and Importance of Business Intelligence</w:t>
      </w:r>
      <w:bookmarkEnd w:id="2"/>
    </w:p>
    <w:p w14:paraId="17150A5A" w14:textId="36E59862" w:rsidR="003122F9" w:rsidRPr="00833268" w:rsidRDefault="003122F9" w:rsidP="00833268">
      <w:pPr>
        <w:spacing w:after="0" w:line="360" w:lineRule="auto"/>
        <w:ind w:firstLine="720"/>
        <w:jc w:val="both"/>
        <w:rPr>
          <w:rFonts w:ascii="Arial" w:hAnsi="Arial" w:cs="Arial"/>
          <w:color w:val="000000" w:themeColor="text1"/>
        </w:rPr>
      </w:pPr>
      <w:r w:rsidRPr="00833268">
        <w:rPr>
          <w:rFonts w:ascii="Arial" w:hAnsi="Arial" w:cs="Arial"/>
          <w:color w:val="000000" w:themeColor="text1"/>
        </w:rPr>
        <w:t xml:space="preserve">BI is a set of tools, systems, and processes that transforms raw organisational data into useful information that will be employed in making sound decisions by the managers. It also involves technologies that collect, store, interpolate and make the information in the form of structured reports, dashboards and visualizations. Contemporary organisations are almost digitalised where all transactions and contacts form volumes of data. Without the systematic analysis, this data </w:t>
      </w:r>
      <w:r w:rsidR="00833268" w:rsidRPr="00833268">
        <w:rPr>
          <w:rFonts w:ascii="Arial" w:hAnsi="Arial" w:cs="Arial"/>
          <w:color w:val="000000" w:themeColor="text1"/>
        </w:rPr>
        <w:t>cannot</w:t>
      </w:r>
      <w:r w:rsidRPr="00833268">
        <w:rPr>
          <w:rFonts w:ascii="Arial" w:hAnsi="Arial" w:cs="Arial"/>
          <w:color w:val="000000" w:themeColor="text1"/>
        </w:rPr>
        <w:t xml:space="preserve"> be of much use. It is upon firms therefore to depend on BI as a means of converting information into pictorial evidences that guide their strategy and operations. It has been found that BI increases the responsiveness of the competitive behavior to the change in the market and the competitive capabilities as a whole (Partearroyo and Lopez, 2024). Managers are using real-time insights to carry out real-time things and cut back on uncertainty. Decision-making using data is thus a requirement in organisational existence and long-lasting development (Emma, 2024).</w:t>
      </w:r>
    </w:p>
    <w:p w14:paraId="525C5202" w14:textId="77777777" w:rsidR="003C1899" w:rsidRPr="00833268" w:rsidRDefault="003C1899" w:rsidP="00833268">
      <w:pPr>
        <w:pStyle w:val="Heading1"/>
        <w:spacing w:before="0" w:after="0" w:line="360" w:lineRule="auto"/>
        <w:jc w:val="both"/>
        <w:rPr>
          <w:rFonts w:ascii="Arial" w:hAnsi="Arial" w:cs="Arial"/>
          <w:color w:val="000000" w:themeColor="text1"/>
          <w:sz w:val="24"/>
          <w:szCs w:val="24"/>
        </w:rPr>
      </w:pPr>
      <w:bookmarkStart w:id="3" w:name="_Toc221014139"/>
      <w:r w:rsidRPr="00833268">
        <w:rPr>
          <w:rFonts w:ascii="Arial" w:hAnsi="Arial" w:cs="Arial"/>
          <w:color w:val="000000" w:themeColor="text1"/>
          <w:sz w:val="24"/>
          <w:szCs w:val="24"/>
        </w:rPr>
        <w:t>1.2 Purpose and Scope of the Report</w:t>
      </w:r>
      <w:bookmarkEnd w:id="3"/>
    </w:p>
    <w:p w14:paraId="1BFC171C" w14:textId="77777777" w:rsidR="003122F9" w:rsidRPr="00833268" w:rsidRDefault="003122F9" w:rsidP="00833268">
      <w:pPr>
        <w:spacing w:after="0" w:line="360" w:lineRule="auto"/>
        <w:ind w:firstLine="720"/>
        <w:jc w:val="both"/>
        <w:rPr>
          <w:rFonts w:ascii="Arial" w:hAnsi="Arial" w:cs="Arial"/>
          <w:color w:val="000000" w:themeColor="text1"/>
        </w:rPr>
      </w:pPr>
      <w:r w:rsidRPr="00833268">
        <w:rPr>
          <w:rFonts w:ascii="Arial" w:hAnsi="Arial" w:cs="Arial"/>
          <w:color w:val="000000" w:themeColor="text1"/>
        </w:rPr>
        <w:t>The retail organisations have been facing a significant level of competition, changing consumer patterns, and price chain voices that demand suitable interpretation. BI is used to undertake demand forecasts, customer and control operations. Big data integration also contributes to these capabilities to a greater extent (Noviany, 2025).</w:t>
      </w:r>
    </w:p>
    <w:p w14:paraId="53E50A23" w14:textId="77777777" w:rsidR="003C1899" w:rsidRPr="00833268" w:rsidRDefault="003C1899" w:rsidP="00833268">
      <w:pPr>
        <w:pStyle w:val="Heading1"/>
        <w:spacing w:before="0" w:after="0" w:line="360" w:lineRule="auto"/>
        <w:jc w:val="both"/>
        <w:rPr>
          <w:rFonts w:ascii="Arial" w:hAnsi="Arial" w:cs="Arial"/>
          <w:color w:val="000000" w:themeColor="text1"/>
          <w:sz w:val="24"/>
          <w:szCs w:val="24"/>
        </w:rPr>
      </w:pPr>
      <w:bookmarkStart w:id="4" w:name="_Toc221014140"/>
      <w:r w:rsidRPr="00833268">
        <w:rPr>
          <w:rFonts w:ascii="Arial" w:hAnsi="Arial" w:cs="Arial"/>
          <w:color w:val="000000" w:themeColor="text1"/>
          <w:sz w:val="24"/>
          <w:szCs w:val="24"/>
        </w:rPr>
        <w:t>2. Understanding Business Intelligence Concepts</w:t>
      </w:r>
      <w:bookmarkEnd w:id="4"/>
    </w:p>
    <w:p w14:paraId="14C2BA08" w14:textId="77777777" w:rsidR="003C1899" w:rsidRPr="00833268" w:rsidRDefault="003C1899" w:rsidP="00833268">
      <w:pPr>
        <w:pStyle w:val="Heading2"/>
        <w:spacing w:before="0" w:after="0" w:line="360" w:lineRule="auto"/>
        <w:jc w:val="both"/>
        <w:rPr>
          <w:rFonts w:ascii="Arial" w:hAnsi="Arial" w:cs="Arial"/>
          <w:color w:val="000000" w:themeColor="text1"/>
          <w:sz w:val="24"/>
          <w:szCs w:val="24"/>
        </w:rPr>
      </w:pPr>
      <w:bookmarkStart w:id="5" w:name="_Toc221014141"/>
      <w:r w:rsidRPr="00833268">
        <w:rPr>
          <w:rFonts w:ascii="Arial" w:hAnsi="Arial" w:cs="Arial"/>
          <w:color w:val="000000" w:themeColor="text1"/>
          <w:sz w:val="24"/>
          <w:szCs w:val="24"/>
        </w:rPr>
        <w:t>2.1 Core Components of Business Intelligence</w:t>
      </w:r>
      <w:bookmarkEnd w:id="5"/>
    </w:p>
    <w:p w14:paraId="5A3DD856" w14:textId="77777777" w:rsidR="003122F9" w:rsidRPr="00833268" w:rsidRDefault="003122F9" w:rsidP="00833268">
      <w:pPr>
        <w:spacing w:after="0" w:line="360" w:lineRule="auto"/>
        <w:ind w:firstLine="720"/>
        <w:jc w:val="both"/>
        <w:rPr>
          <w:rFonts w:ascii="Arial" w:hAnsi="Arial" w:cs="Arial"/>
          <w:color w:val="000000" w:themeColor="text1"/>
        </w:rPr>
      </w:pPr>
      <w:r w:rsidRPr="00833268">
        <w:rPr>
          <w:rFonts w:ascii="Arial" w:hAnsi="Arial" w:cs="Arial"/>
          <w:color w:val="000000" w:themeColor="text1"/>
        </w:rPr>
        <w:t>Business Intelligence is an inseparable feature which contains constituents components which incorporates with each other to convert unstructured data to meaningful knowledge that would be utilized in decision making. The specified process will be initiated by the systematized data gathering activities that will use multiple sources in the form of point-of-sale terminals, customer relations management software, online stores, and online payments. All these different kinds of datasets get stored on the data warehouses in which data is made up and structured in such a way that the information becomes easily accessible and can be studied. Before integrating, the ETL operations access relevant data, cleanse errors, and/or load traditional records into centralised repositories as such that its accuracy and comparativeness can be assured. This is because, according to Hossin and Dhar (2024), data preparation is a very important part as, in case of not having reliable and full data, the decision made by managers cannot be sure, and their conclusions will be erroneous.</w:t>
      </w:r>
    </w:p>
    <w:p w14:paraId="11A14319" w14:textId="5072EDA0" w:rsidR="003122F9" w:rsidRPr="00833268" w:rsidRDefault="003122F9" w:rsidP="00833268">
      <w:pPr>
        <w:spacing w:after="0" w:line="360" w:lineRule="auto"/>
        <w:ind w:firstLine="720"/>
        <w:jc w:val="both"/>
        <w:rPr>
          <w:rFonts w:ascii="Arial" w:hAnsi="Arial" w:cs="Arial"/>
          <w:color w:val="000000" w:themeColor="text1"/>
        </w:rPr>
      </w:pPr>
      <w:r w:rsidRPr="00833268">
        <w:rPr>
          <w:rFonts w:ascii="Arial" w:hAnsi="Arial" w:cs="Arial"/>
          <w:color w:val="000000" w:themeColor="text1"/>
        </w:rPr>
        <w:t xml:space="preserve">Once stored, data mining will uncover not only the </w:t>
      </w:r>
      <w:r w:rsidR="00833268" w:rsidRPr="00833268">
        <w:rPr>
          <w:rFonts w:ascii="Arial" w:hAnsi="Arial" w:cs="Arial"/>
          <w:color w:val="000000" w:themeColor="text1"/>
        </w:rPr>
        <w:t>latest</w:t>
      </w:r>
      <w:r w:rsidRPr="00833268">
        <w:rPr>
          <w:rFonts w:ascii="Arial" w:hAnsi="Arial" w:cs="Arial"/>
          <w:color w:val="000000" w:themeColor="text1"/>
        </w:rPr>
        <w:t xml:space="preserve"> trends, relationships, but also tendencies, which cannot be detected using mere numbers. Analytics are then applied to these findings to explain the past performance, give predictions on the future of the performance and make recommendations of what should be done best, which are utilized as descriptive, predictive and prescriptive methods. According to Jamarani et al. (2024), predictive models prove especially useful, namely, when one attempts to forecast demand, and when it comes to managing risks. The insights are presented in a format that is easy to evaluate in form of dashboards, </w:t>
      </w:r>
      <w:r w:rsidR="00833268" w:rsidRPr="00833268">
        <w:rPr>
          <w:rFonts w:ascii="Arial" w:hAnsi="Arial" w:cs="Arial"/>
          <w:color w:val="000000" w:themeColor="text1"/>
        </w:rPr>
        <w:t>visualizations</w:t>
      </w:r>
      <w:r w:rsidRPr="00833268">
        <w:rPr>
          <w:rFonts w:ascii="Arial" w:hAnsi="Arial" w:cs="Arial"/>
          <w:color w:val="000000" w:themeColor="text1"/>
        </w:rPr>
        <w:t xml:space="preserve"> and formatted reports that enable one to comprehend the complex information in an easy time to help in prompt operational and strategic planning.</w:t>
      </w:r>
    </w:p>
    <w:p w14:paraId="33AD9EF5" w14:textId="77777777" w:rsidR="003C1899" w:rsidRPr="00833268" w:rsidRDefault="003C1899" w:rsidP="00833268">
      <w:pPr>
        <w:pStyle w:val="Heading2"/>
        <w:spacing w:before="0" w:after="0" w:line="360" w:lineRule="auto"/>
        <w:jc w:val="both"/>
        <w:rPr>
          <w:rFonts w:ascii="Arial" w:hAnsi="Arial" w:cs="Arial"/>
          <w:color w:val="000000" w:themeColor="text1"/>
          <w:sz w:val="24"/>
          <w:szCs w:val="24"/>
        </w:rPr>
      </w:pPr>
      <w:bookmarkStart w:id="6" w:name="_Toc221014142"/>
      <w:r w:rsidRPr="00833268">
        <w:rPr>
          <w:rFonts w:ascii="Arial" w:hAnsi="Arial" w:cs="Arial"/>
          <w:color w:val="000000" w:themeColor="text1"/>
          <w:sz w:val="24"/>
          <w:szCs w:val="24"/>
        </w:rPr>
        <w:t>2.2 Evolution of Business Intelligence</w:t>
      </w:r>
      <w:bookmarkEnd w:id="6"/>
    </w:p>
    <w:p w14:paraId="45F703DE" w14:textId="488EE992" w:rsidR="003122F9" w:rsidRPr="00833268" w:rsidRDefault="003122F9" w:rsidP="00833268">
      <w:pPr>
        <w:spacing w:after="0" w:line="360" w:lineRule="auto"/>
        <w:ind w:firstLine="720"/>
        <w:jc w:val="both"/>
        <w:rPr>
          <w:rFonts w:ascii="Arial" w:hAnsi="Arial" w:cs="Arial"/>
          <w:color w:val="000000" w:themeColor="text1"/>
        </w:rPr>
      </w:pPr>
      <w:r w:rsidRPr="00833268">
        <w:rPr>
          <w:rFonts w:ascii="Arial" w:hAnsi="Arial" w:cs="Arial"/>
          <w:color w:val="000000" w:themeColor="text1"/>
        </w:rPr>
        <w:t xml:space="preserve">It has taken a greater </w:t>
      </w:r>
      <w:r w:rsidR="00833268" w:rsidRPr="00833268">
        <w:rPr>
          <w:rFonts w:ascii="Arial" w:hAnsi="Arial" w:cs="Arial"/>
          <w:color w:val="000000" w:themeColor="text1"/>
        </w:rPr>
        <w:t>leap</w:t>
      </w:r>
      <w:r w:rsidRPr="00833268">
        <w:rPr>
          <w:rFonts w:ascii="Arial" w:hAnsi="Arial" w:cs="Arial"/>
          <w:color w:val="000000" w:themeColor="text1"/>
        </w:rPr>
        <w:t xml:space="preserve"> compared to the mere reporting module to a Business Intelligence platform. The first practices were based on the use of spreadsheets and printed reports that were very slow and time consuming. The developments that followed later were the introduction of the data warehouse and online analytical processing which enabled the analysis to go even faster and multidimensional. The cloud computing and big data technologies helped organisations to have scalable and cost-effective processing capabilities. Based on the real-time data, Malawani, Sanguinoa and Luis (2025) notice that such developments turn organisations into being more agile.</w:t>
      </w:r>
    </w:p>
    <w:p w14:paraId="305C2322" w14:textId="77777777" w:rsidR="003122F9" w:rsidRPr="00833268" w:rsidRDefault="003122F9" w:rsidP="00833268">
      <w:pPr>
        <w:spacing w:after="0" w:line="360" w:lineRule="auto"/>
        <w:ind w:firstLine="720"/>
        <w:jc w:val="both"/>
        <w:rPr>
          <w:rFonts w:ascii="Arial" w:hAnsi="Arial" w:cs="Arial"/>
          <w:color w:val="000000" w:themeColor="text1"/>
        </w:rPr>
      </w:pPr>
      <w:r w:rsidRPr="00833268">
        <w:rPr>
          <w:rFonts w:ascii="Arial" w:hAnsi="Arial" w:cs="Arial"/>
          <w:color w:val="000000" w:themeColor="text1"/>
        </w:rPr>
        <w:t>Still more recently, there has been an option to enable employees to conduct an independent analysis through the assistance of artificial intelligence, machine learning, and self-service tools. The slurry that accompanies the implication of AI powered analytics according to Islam et al. (2025) is one that augments the process of strategic thinking by making available evidence based guidelines that are computerized, a twist in decision assistance towards proactive and intelligent.</w:t>
      </w:r>
    </w:p>
    <w:p w14:paraId="7ABD2705" w14:textId="71F55A5E" w:rsidR="003C1899" w:rsidRPr="00833268" w:rsidRDefault="003C1899" w:rsidP="00833268">
      <w:pPr>
        <w:pStyle w:val="Heading1"/>
        <w:spacing w:before="0" w:after="0" w:line="360" w:lineRule="auto"/>
        <w:jc w:val="both"/>
        <w:rPr>
          <w:rFonts w:ascii="Arial" w:hAnsi="Arial" w:cs="Arial"/>
          <w:color w:val="000000" w:themeColor="text1"/>
          <w:sz w:val="24"/>
          <w:szCs w:val="24"/>
        </w:rPr>
      </w:pPr>
      <w:bookmarkStart w:id="7" w:name="_Toc221014143"/>
      <w:r w:rsidRPr="00833268">
        <w:rPr>
          <w:rFonts w:ascii="Arial" w:hAnsi="Arial" w:cs="Arial"/>
          <w:color w:val="000000" w:themeColor="text1"/>
          <w:sz w:val="24"/>
          <w:szCs w:val="24"/>
        </w:rPr>
        <w:t>3. Business Intelligence Applications</w:t>
      </w:r>
      <w:bookmarkEnd w:id="7"/>
    </w:p>
    <w:p w14:paraId="458ED271" w14:textId="77777777" w:rsidR="003C1899" w:rsidRPr="00833268" w:rsidRDefault="003C1899" w:rsidP="00833268">
      <w:pPr>
        <w:pStyle w:val="Heading2"/>
        <w:spacing w:before="0" w:after="0" w:line="360" w:lineRule="auto"/>
        <w:jc w:val="both"/>
        <w:rPr>
          <w:rFonts w:ascii="Arial" w:hAnsi="Arial" w:cs="Arial"/>
          <w:color w:val="000000" w:themeColor="text1"/>
          <w:sz w:val="24"/>
          <w:szCs w:val="24"/>
        </w:rPr>
      </w:pPr>
      <w:bookmarkStart w:id="8" w:name="_Toc221014144"/>
      <w:r w:rsidRPr="00833268">
        <w:rPr>
          <w:rFonts w:ascii="Arial" w:hAnsi="Arial" w:cs="Arial"/>
          <w:color w:val="000000" w:themeColor="text1"/>
          <w:sz w:val="24"/>
          <w:szCs w:val="24"/>
        </w:rPr>
        <w:t>3.1 BI Tools and Platforms</w:t>
      </w:r>
      <w:bookmarkEnd w:id="8"/>
    </w:p>
    <w:p w14:paraId="3CEB83FC" w14:textId="77777777" w:rsidR="003122F9" w:rsidRPr="00833268" w:rsidRDefault="003122F9" w:rsidP="00833268">
      <w:pPr>
        <w:spacing w:after="0" w:line="360" w:lineRule="auto"/>
        <w:ind w:firstLine="720"/>
        <w:jc w:val="both"/>
        <w:rPr>
          <w:rFonts w:ascii="Arial" w:hAnsi="Arial" w:cs="Arial"/>
          <w:color w:val="000000" w:themeColor="text1"/>
        </w:rPr>
      </w:pPr>
      <w:r w:rsidRPr="00833268">
        <w:rPr>
          <w:rFonts w:ascii="Arial" w:hAnsi="Arial" w:cs="Arial"/>
          <w:color w:val="000000" w:themeColor="text1"/>
        </w:rPr>
        <w:t>Organisations use tools in practising BI. Dashboards can explain trends in ways that represent the performance indicators in visual forms. Report systems give out intermittent sales, expenses and activity reports. The latent trend in the customer behaviour is identified by means of data mining, whereas the future demand and risks are identified by predictive analytics. Canada Customer segmentation entails the use of the attributes of the consumers in the same group to devise certain marketing strategies. Analytics in forecasting and real time could help companies to quickly react to changes. According to Tsiu et al. (2025), competitive advantages that such tools cut is the fact that managers are not making decisions out of intuition anymore but evidence.</w:t>
      </w:r>
    </w:p>
    <w:p w14:paraId="323325B3" w14:textId="77777777" w:rsidR="003122F9" w:rsidRPr="00833268" w:rsidRDefault="003122F9" w:rsidP="00833268">
      <w:pPr>
        <w:spacing w:after="0" w:line="360" w:lineRule="auto"/>
        <w:ind w:firstLine="720"/>
        <w:jc w:val="both"/>
        <w:rPr>
          <w:rFonts w:ascii="Arial" w:hAnsi="Arial" w:cs="Arial"/>
          <w:color w:val="000000" w:themeColor="text1"/>
        </w:rPr>
      </w:pPr>
      <w:r w:rsidRPr="00833268">
        <w:rPr>
          <w:rFonts w:ascii="Arial" w:hAnsi="Arial" w:cs="Arial"/>
          <w:color w:val="000000" w:themeColor="text1"/>
        </w:rPr>
        <w:t>Several software platforms enable these functions to be carried out. Tableau and Microsoft drive BI have interactive visualisation, which is easy to operate by non-technical users. SAP BusinessObjects is an efficient enterprise reporting and Google Looker that offers cloud-based analytics in the digital world. Judijanto, Zulkifli and Yusniar (2024) show that the usage of these platforms leads to the improvement of the organisation performance and the support of the integration of decisions of various departments.</w:t>
      </w:r>
    </w:p>
    <w:p w14:paraId="7F326214" w14:textId="77777777" w:rsidR="003C1899" w:rsidRPr="00833268" w:rsidRDefault="003C1899" w:rsidP="00833268">
      <w:pPr>
        <w:pStyle w:val="Heading2"/>
        <w:spacing w:before="0" w:after="0" w:line="360" w:lineRule="auto"/>
        <w:jc w:val="both"/>
        <w:rPr>
          <w:rFonts w:ascii="Arial" w:hAnsi="Arial" w:cs="Arial"/>
          <w:color w:val="000000" w:themeColor="text1"/>
          <w:sz w:val="24"/>
          <w:szCs w:val="24"/>
        </w:rPr>
      </w:pPr>
      <w:bookmarkStart w:id="9" w:name="_Toc221014145"/>
      <w:r w:rsidRPr="00833268">
        <w:rPr>
          <w:rFonts w:ascii="Arial" w:hAnsi="Arial" w:cs="Arial"/>
          <w:color w:val="000000" w:themeColor="text1"/>
          <w:sz w:val="24"/>
          <w:szCs w:val="24"/>
        </w:rPr>
        <w:t>3.2 Applications in the Retail Sector</w:t>
      </w:r>
      <w:bookmarkEnd w:id="9"/>
    </w:p>
    <w:p w14:paraId="380E3246" w14:textId="77777777" w:rsidR="003122F9" w:rsidRPr="00833268" w:rsidRDefault="003122F9" w:rsidP="00833268">
      <w:pPr>
        <w:spacing w:after="0" w:line="360" w:lineRule="auto"/>
        <w:ind w:firstLine="720"/>
        <w:jc w:val="both"/>
        <w:rPr>
          <w:rFonts w:ascii="Arial" w:hAnsi="Arial" w:cs="Arial"/>
          <w:color w:val="000000" w:themeColor="text1"/>
        </w:rPr>
      </w:pPr>
      <w:r w:rsidRPr="00833268">
        <w:rPr>
          <w:rFonts w:ascii="Arial" w:hAnsi="Arial" w:cs="Arial"/>
          <w:color w:val="000000" w:themeColor="text1"/>
        </w:rPr>
        <w:t>The retail industry is the sector that stands to gain the most in the benefits of BI as it is a sector that is involved with a bulk of transactions and a number of customers. Demand forecasting is a method used by the retailers to anticipate on products that will be on demand and in what amount. Inventory optimisation will ensure that inventory is appropriate in the stores and that they do not overstock or run out of stock. Customer behaviour analysis can be used in buying history and browsing in order to observe the preferences. Mirza et al. (2025) state that AI-powered BI sends customer data to the strategic information that can be translated into a better marketing and sales decision. BI is also significant when designing individual rewards with the view of improving retention when it comes to loyalty programs.</w:t>
      </w:r>
    </w:p>
    <w:p w14:paraId="13AB780E" w14:textId="77777777" w:rsidR="003122F9" w:rsidRPr="00833268" w:rsidRDefault="003122F9" w:rsidP="00833268">
      <w:pPr>
        <w:spacing w:after="0" w:line="360" w:lineRule="auto"/>
        <w:ind w:firstLine="720"/>
        <w:jc w:val="both"/>
        <w:rPr>
          <w:rFonts w:ascii="Arial" w:hAnsi="Arial" w:cs="Arial"/>
          <w:color w:val="000000" w:themeColor="text1"/>
        </w:rPr>
      </w:pPr>
      <w:r w:rsidRPr="00833268">
        <w:rPr>
          <w:rFonts w:ascii="Arial" w:hAnsi="Arial" w:cs="Arial"/>
          <w:color w:val="000000" w:themeColor="text1"/>
        </w:rPr>
        <w:t>Dynamic pricing is also applied in retailing where retailers vary the prices depending on the demand and competition. In sales performance dashboards, managers are able to monitor daily revenue and productivity of the employees. According to Cristofaro, Giardino and Barboni (2024), the use of data-driven approaches such as growth hacking is more or less closely linked with real-time analytics that can support the process of testing and refining activities quicker. This group of applications proves that BI can contribute to a smooth running process, along with customer satisfaction in the retailing environment.</w:t>
      </w:r>
    </w:p>
    <w:p w14:paraId="41251BFB" w14:textId="77777777" w:rsidR="003C1899" w:rsidRPr="00833268" w:rsidRDefault="003C1899" w:rsidP="00833268">
      <w:pPr>
        <w:pStyle w:val="Heading2"/>
        <w:spacing w:before="0" w:after="0" w:line="360" w:lineRule="auto"/>
        <w:jc w:val="both"/>
        <w:rPr>
          <w:rFonts w:ascii="Arial" w:hAnsi="Arial" w:cs="Arial"/>
          <w:color w:val="000000" w:themeColor="text1"/>
          <w:sz w:val="24"/>
          <w:szCs w:val="24"/>
        </w:rPr>
      </w:pPr>
      <w:bookmarkStart w:id="10" w:name="_Toc221014146"/>
      <w:r w:rsidRPr="00833268">
        <w:rPr>
          <w:rFonts w:ascii="Arial" w:hAnsi="Arial" w:cs="Arial"/>
          <w:color w:val="000000" w:themeColor="text1"/>
          <w:sz w:val="24"/>
          <w:szCs w:val="24"/>
        </w:rPr>
        <w:t>3.3 Applications in Other Industries</w:t>
      </w:r>
      <w:bookmarkEnd w:id="10"/>
    </w:p>
    <w:p w14:paraId="02DDFD87" w14:textId="77777777" w:rsidR="003122F9" w:rsidRPr="00833268" w:rsidRDefault="003122F9" w:rsidP="00833268">
      <w:pPr>
        <w:spacing w:after="0" w:line="360" w:lineRule="auto"/>
        <w:ind w:firstLine="720"/>
        <w:jc w:val="both"/>
        <w:rPr>
          <w:rFonts w:ascii="Arial" w:hAnsi="Arial" w:cs="Arial"/>
          <w:color w:val="000000" w:themeColor="text1"/>
        </w:rPr>
      </w:pPr>
      <w:r w:rsidRPr="00833268">
        <w:rPr>
          <w:rFonts w:ascii="Arial" w:hAnsi="Arial" w:cs="Arial"/>
          <w:color w:val="000000" w:themeColor="text1"/>
        </w:rPr>
        <w:t>BI finds application in other sectors other than retail (though retail is the major issue of concern). In a bid to protect its assets, Finance Banks apply analytics to detect risks and identify fraud in order to maintain compliance with laws. Hospitals are incorporating patient flow and resource allocation into a strategy of minimising the waiting period and quality services to the patients within the healthcare industry. With predictive maintenance, the manufacturing companies are able to monitor and view the machine breakages prior to its occurrence and streamline the supply chain. Al-Daraba et al. (2025) point that the use of the BI by other organisations depends on the readiness and capabilities of the organisation to use it. With such applications, it is evident that BI will be generally applicable beyond the retails.</w:t>
      </w:r>
    </w:p>
    <w:p w14:paraId="48C7A6C0" w14:textId="77777777" w:rsidR="003C1899" w:rsidRPr="00833268" w:rsidRDefault="003C1899" w:rsidP="00833268">
      <w:pPr>
        <w:pStyle w:val="Heading1"/>
        <w:spacing w:before="0" w:after="0" w:line="360" w:lineRule="auto"/>
        <w:jc w:val="both"/>
        <w:rPr>
          <w:rFonts w:ascii="Arial" w:hAnsi="Arial" w:cs="Arial"/>
          <w:color w:val="000000" w:themeColor="text1"/>
          <w:sz w:val="24"/>
          <w:szCs w:val="24"/>
        </w:rPr>
      </w:pPr>
      <w:bookmarkStart w:id="11" w:name="_Toc221014147"/>
      <w:r w:rsidRPr="00833268">
        <w:rPr>
          <w:rFonts w:ascii="Arial" w:hAnsi="Arial" w:cs="Arial"/>
          <w:color w:val="000000" w:themeColor="text1"/>
          <w:sz w:val="24"/>
          <w:szCs w:val="24"/>
        </w:rPr>
        <w:t>4. Real-World Case Studies</w:t>
      </w:r>
      <w:bookmarkEnd w:id="11"/>
    </w:p>
    <w:p w14:paraId="2E54FB74" w14:textId="77777777" w:rsidR="003C1899" w:rsidRPr="00833268" w:rsidRDefault="003C1899" w:rsidP="00833268">
      <w:pPr>
        <w:pStyle w:val="Heading2"/>
        <w:spacing w:before="0" w:after="0" w:line="360" w:lineRule="auto"/>
        <w:jc w:val="both"/>
        <w:rPr>
          <w:rFonts w:ascii="Arial" w:hAnsi="Arial" w:cs="Arial"/>
          <w:color w:val="000000" w:themeColor="text1"/>
          <w:sz w:val="24"/>
          <w:szCs w:val="24"/>
        </w:rPr>
      </w:pPr>
      <w:bookmarkStart w:id="12" w:name="_Toc221014148"/>
      <w:r w:rsidRPr="00833268">
        <w:rPr>
          <w:rFonts w:ascii="Arial" w:hAnsi="Arial" w:cs="Arial"/>
          <w:color w:val="000000" w:themeColor="text1"/>
          <w:sz w:val="24"/>
          <w:szCs w:val="24"/>
        </w:rPr>
        <w:t>4.1 Amazon</w:t>
      </w:r>
      <w:bookmarkEnd w:id="12"/>
    </w:p>
    <w:p w14:paraId="0E04FB82" w14:textId="5781EBCF" w:rsidR="003122F9" w:rsidRPr="00833268" w:rsidRDefault="003122F9" w:rsidP="00833268">
      <w:pPr>
        <w:spacing w:after="0" w:line="360" w:lineRule="auto"/>
        <w:ind w:firstLine="720"/>
        <w:jc w:val="both"/>
        <w:rPr>
          <w:rFonts w:ascii="Arial" w:hAnsi="Arial" w:cs="Arial"/>
          <w:color w:val="000000" w:themeColor="text1"/>
        </w:rPr>
      </w:pPr>
      <w:r w:rsidRPr="00833268">
        <w:rPr>
          <w:rFonts w:ascii="Arial" w:hAnsi="Arial" w:cs="Arial"/>
          <w:color w:val="000000" w:themeColor="text1"/>
        </w:rPr>
        <w:t xml:space="preserve">Amazon is among them and an illustration of a highly advanced BI-induced plans of the retail business. The corporation is amassing huge amounts of information of their patrons on daily basis, in search behaviour, buying history, product assessments. Advanced recommendation engines are also used to handle this information in order to give individual preferences customised products recommendations. This </w:t>
      </w:r>
      <w:r w:rsidR="00833268" w:rsidRPr="00833268">
        <w:rPr>
          <w:rFonts w:ascii="Arial" w:hAnsi="Arial" w:cs="Arial"/>
          <w:color w:val="000000" w:themeColor="text1"/>
        </w:rPr>
        <w:t>personalization</w:t>
      </w:r>
      <w:r w:rsidRPr="00833268">
        <w:rPr>
          <w:rFonts w:ascii="Arial" w:hAnsi="Arial" w:cs="Arial"/>
          <w:color w:val="000000" w:themeColor="text1"/>
        </w:rPr>
        <w:t xml:space="preserve"> enhances satisfaction of customers, makes them more engaged, and encourage purchasing their products once again, which ultimately increases loyalty and income (Emma, 2024). Besides marketing, Amazon implements predictive logistic systems that anticipate demand and optimise where the inventory will be placed in the distribution centres and reduce operational </w:t>
      </w:r>
      <w:r w:rsidR="00833268" w:rsidRPr="00833268">
        <w:rPr>
          <w:rFonts w:ascii="Arial" w:hAnsi="Arial" w:cs="Arial"/>
          <w:color w:val="000000" w:themeColor="text1"/>
        </w:rPr>
        <w:t>inefficiencies</w:t>
      </w:r>
      <w:r w:rsidRPr="00833268">
        <w:rPr>
          <w:rFonts w:ascii="Arial" w:hAnsi="Arial" w:cs="Arial"/>
          <w:color w:val="000000" w:themeColor="text1"/>
        </w:rPr>
        <w:t xml:space="preserve"> and delivery duration. Uninterrupted sales, indicators of stocks and operations allow the managers to track the changes in real-time on the dashboards and analytics to implement the necessary changes when the market is shifting. According to Hossin and Dhar (2024), the successful experience of making decisions on a scale is based on data, so such combined visions will enable Amazon to maintain high supply chain performance and nimble business. Thus, Amazon is reaping additional sales, the optical inventory, and, what is more, the retained customers, and it is indicative of the transformative power of BI in large retail business.</w:t>
      </w:r>
    </w:p>
    <w:p w14:paraId="51771934" w14:textId="77777777" w:rsidR="003C1899" w:rsidRPr="00833268" w:rsidRDefault="003C1899" w:rsidP="00833268">
      <w:pPr>
        <w:pStyle w:val="Heading2"/>
        <w:spacing w:before="0" w:after="0" w:line="360" w:lineRule="auto"/>
        <w:jc w:val="both"/>
        <w:rPr>
          <w:rFonts w:ascii="Arial" w:hAnsi="Arial" w:cs="Arial"/>
          <w:color w:val="000000" w:themeColor="text1"/>
          <w:sz w:val="24"/>
          <w:szCs w:val="24"/>
        </w:rPr>
      </w:pPr>
      <w:bookmarkStart w:id="13" w:name="_Toc221014149"/>
      <w:r w:rsidRPr="00833268">
        <w:rPr>
          <w:rFonts w:ascii="Arial" w:hAnsi="Arial" w:cs="Arial"/>
          <w:color w:val="000000" w:themeColor="text1"/>
          <w:sz w:val="24"/>
          <w:szCs w:val="24"/>
        </w:rPr>
        <w:t>4.2 Walmart</w:t>
      </w:r>
      <w:bookmarkEnd w:id="13"/>
    </w:p>
    <w:p w14:paraId="213EF4B1" w14:textId="77777777" w:rsidR="003122F9" w:rsidRPr="00833268" w:rsidRDefault="003122F9" w:rsidP="00833268">
      <w:pPr>
        <w:spacing w:after="0" w:line="360" w:lineRule="auto"/>
        <w:ind w:firstLine="720"/>
        <w:jc w:val="both"/>
        <w:rPr>
          <w:rFonts w:ascii="Arial" w:hAnsi="Arial" w:cs="Arial"/>
          <w:color w:val="000000" w:themeColor="text1"/>
        </w:rPr>
      </w:pPr>
      <w:r w:rsidRPr="00833268">
        <w:rPr>
          <w:rFonts w:ascii="Arial" w:hAnsi="Arial" w:cs="Arial"/>
          <w:color w:val="000000" w:themeColor="text1"/>
        </w:rPr>
        <w:t>BI has been extensively used in Walmart in which the company attempts to streamline its multi-global enterprises. The company will provide supply chain transparency and collaboration through the Retail Link system that allows sales and inventory transactions to be shared in real-time with the suppliers. Through this interconnection, the suppliers can refill goods in the most efficient manner resulting in minimal stockouts and constant supply of the products (Partearroyo and Lopez, 2024). Walmart has quality analytics and live dashboarding to track its sales and general amount of demand and give recommendations on pricing and replenishment policies. The knowledge provided by such BI enables the proactive response to operational shifts, the most efficient allocation of the resources and reduction in expenses. Furthermore, there is improved coordination, strategic planning and competitiveness in implementation of BI in various departments. The application of data analysis and operational execution would allow Walmart to possess lower operational expenditures, improved inventory management and satisfaction of customers, and therefore how business intelligence can bring about sensible, organisational wide impacts of large scale and retail business organisations.</w:t>
      </w:r>
    </w:p>
    <w:p w14:paraId="344934FE" w14:textId="222AC4AB" w:rsidR="003C1899" w:rsidRPr="00833268" w:rsidRDefault="003C1899" w:rsidP="00833268">
      <w:pPr>
        <w:pStyle w:val="Heading1"/>
        <w:spacing w:before="0" w:after="0" w:line="360" w:lineRule="auto"/>
        <w:jc w:val="both"/>
        <w:rPr>
          <w:rFonts w:ascii="Arial" w:hAnsi="Arial" w:cs="Arial"/>
          <w:color w:val="000000" w:themeColor="text1"/>
          <w:sz w:val="24"/>
          <w:szCs w:val="24"/>
        </w:rPr>
      </w:pPr>
      <w:bookmarkStart w:id="14" w:name="_Toc221014150"/>
      <w:r w:rsidRPr="00833268">
        <w:rPr>
          <w:rFonts w:ascii="Arial" w:hAnsi="Arial" w:cs="Arial"/>
          <w:color w:val="000000" w:themeColor="text1"/>
          <w:sz w:val="24"/>
          <w:szCs w:val="24"/>
        </w:rPr>
        <w:t>5. Benefits and Challenges</w:t>
      </w:r>
      <w:bookmarkEnd w:id="14"/>
    </w:p>
    <w:p w14:paraId="7782BEAD" w14:textId="77777777" w:rsidR="003C1899" w:rsidRPr="00833268" w:rsidRDefault="003C1899" w:rsidP="00833268">
      <w:pPr>
        <w:pStyle w:val="Heading2"/>
        <w:spacing w:before="0" w:after="0" w:line="360" w:lineRule="auto"/>
        <w:jc w:val="both"/>
        <w:rPr>
          <w:rFonts w:ascii="Arial" w:hAnsi="Arial" w:cs="Arial"/>
          <w:color w:val="000000" w:themeColor="text1"/>
          <w:sz w:val="24"/>
          <w:szCs w:val="24"/>
        </w:rPr>
      </w:pPr>
      <w:bookmarkStart w:id="15" w:name="_Toc221014151"/>
      <w:r w:rsidRPr="00833268">
        <w:rPr>
          <w:rFonts w:ascii="Arial" w:hAnsi="Arial" w:cs="Arial"/>
          <w:color w:val="000000" w:themeColor="text1"/>
          <w:sz w:val="24"/>
          <w:szCs w:val="24"/>
        </w:rPr>
        <w:t>5.1 Benefits of Business Intelligence</w:t>
      </w:r>
      <w:bookmarkEnd w:id="15"/>
    </w:p>
    <w:p w14:paraId="27C2F39C" w14:textId="77777777" w:rsidR="003122F9" w:rsidRPr="00833268" w:rsidRDefault="003122F9" w:rsidP="00833268">
      <w:pPr>
        <w:spacing w:after="0" w:line="360" w:lineRule="auto"/>
        <w:ind w:firstLine="720"/>
        <w:jc w:val="both"/>
        <w:rPr>
          <w:rFonts w:ascii="Arial" w:hAnsi="Arial" w:cs="Arial"/>
          <w:color w:val="000000" w:themeColor="text1"/>
        </w:rPr>
      </w:pPr>
      <w:r w:rsidRPr="00833268">
        <w:rPr>
          <w:rFonts w:ascii="Arial" w:hAnsi="Arial" w:cs="Arial"/>
          <w:color w:val="000000" w:themeColor="text1"/>
        </w:rPr>
        <w:t>Business intelligence is advantageous in many ways and it has a positive influence on organisational performance. First, it will help to make better decisions as it will not be made based on assumptions. Second, it reduces the expenses which are inefficiencies and wastage of activities. Third, it supports efficiency in operations, through automation of the reporting and analysis processes. Fourth, it provides additional data on the customers to facilitate the development of personalised services and products. Finally, it comes up with sustainable competitive advantage through the creation of fast and smarter strategies. Hossin and Dhar (2024) state that the analytics-based businesses are in perpetual vanguard over the competitors. The BI also increases agility and helps organisations to respond promptly to the changes in the market, Malawani, Sanguinoa and Luis (2025) also agree with this perspective.</w:t>
      </w:r>
    </w:p>
    <w:p w14:paraId="59AD952A" w14:textId="77777777" w:rsidR="003C1899" w:rsidRPr="00833268" w:rsidRDefault="003C1899" w:rsidP="00833268">
      <w:pPr>
        <w:pStyle w:val="Heading2"/>
        <w:spacing w:before="0" w:after="0" w:line="360" w:lineRule="auto"/>
        <w:jc w:val="both"/>
        <w:rPr>
          <w:rFonts w:ascii="Arial" w:hAnsi="Arial" w:cs="Arial"/>
          <w:color w:val="000000" w:themeColor="text1"/>
          <w:sz w:val="24"/>
          <w:szCs w:val="24"/>
        </w:rPr>
      </w:pPr>
      <w:bookmarkStart w:id="16" w:name="_Toc221014152"/>
      <w:r w:rsidRPr="00833268">
        <w:rPr>
          <w:rFonts w:ascii="Arial" w:hAnsi="Arial" w:cs="Arial"/>
          <w:color w:val="000000" w:themeColor="text1"/>
          <w:sz w:val="24"/>
          <w:szCs w:val="24"/>
        </w:rPr>
        <w:t>5.2 Challenges and Solutions</w:t>
      </w:r>
      <w:bookmarkEnd w:id="16"/>
    </w:p>
    <w:p w14:paraId="79B9F7F3" w14:textId="77777777" w:rsidR="003122F9" w:rsidRPr="00833268" w:rsidRDefault="003122F9" w:rsidP="00833268">
      <w:pPr>
        <w:spacing w:after="0" w:line="360" w:lineRule="auto"/>
        <w:ind w:firstLine="720"/>
        <w:jc w:val="both"/>
        <w:rPr>
          <w:rFonts w:ascii="Arial" w:hAnsi="Arial" w:cs="Arial"/>
          <w:color w:val="000000" w:themeColor="text1"/>
        </w:rPr>
      </w:pPr>
      <w:r w:rsidRPr="00833268">
        <w:rPr>
          <w:rFonts w:ascii="Arial" w:hAnsi="Arial" w:cs="Arial"/>
          <w:color w:val="000000" w:themeColor="text1"/>
        </w:rPr>
        <w:t>The implementation initiatives present an organisation with several challenges considering the fact that the benefits of Business Intelligence are quite apparent. Could it be that with low quality of data, erroneous insights and wrong decisions could be made, and the high cost of the BI systems does not make it affordable to all firms, and small ones in particular. In addition, there is a lack of skills, as employees are typically lack of the possibility to analyse data analytically and utilise BI tools in their entirety. The unwillingness to change within the organisation as well as security of privacy or cybersecurity can also slow down the adoption speed and can also be considered the true threats to the information safety and consumer confidence. Cultural as well as structural factors have a powerful influence on BI success as evidenced by AL-maatah (2025). To overcome these challenges, organisations need to focus more on comprehensive staff education, purchase of cloud-based BI system to reduce infrastructure costs, impose powerful governance frameworks, adamant data-cleansing tools, and offer ethical data management. The combination of the measures can help the firms to dismantle the barriers, enhance the decision-making and create the strategic value of BI to its full extent.</w:t>
      </w:r>
    </w:p>
    <w:p w14:paraId="3184A52B" w14:textId="12C04D8A" w:rsidR="003C1899" w:rsidRPr="00833268" w:rsidRDefault="003C1899" w:rsidP="00833268">
      <w:pPr>
        <w:pStyle w:val="Heading1"/>
        <w:spacing w:before="0" w:after="0" w:line="360" w:lineRule="auto"/>
        <w:jc w:val="both"/>
        <w:rPr>
          <w:rFonts w:ascii="Arial" w:hAnsi="Arial" w:cs="Arial"/>
          <w:color w:val="000000" w:themeColor="text1"/>
          <w:sz w:val="24"/>
          <w:szCs w:val="24"/>
        </w:rPr>
      </w:pPr>
      <w:bookmarkStart w:id="17" w:name="_Toc221014153"/>
      <w:r w:rsidRPr="00833268">
        <w:rPr>
          <w:rFonts w:ascii="Arial" w:hAnsi="Arial" w:cs="Arial"/>
          <w:color w:val="000000" w:themeColor="text1"/>
          <w:sz w:val="24"/>
          <w:szCs w:val="24"/>
        </w:rPr>
        <w:t>6. Conclusion</w:t>
      </w:r>
      <w:bookmarkEnd w:id="17"/>
    </w:p>
    <w:p w14:paraId="6FB1A742" w14:textId="77777777" w:rsidR="003122F9" w:rsidRPr="00833268" w:rsidRDefault="003122F9" w:rsidP="00833268">
      <w:pPr>
        <w:spacing w:after="0" w:line="360" w:lineRule="auto"/>
        <w:ind w:firstLine="720"/>
        <w:jc w:val="both"/>
        <w:rPr>
          <w:rFonts w:ascii="Arial" w:hAnsi="Arial" w:cs="Arial"/>
          <w:color w:val="000000" w:themeColor="text1"/>
        </w:rPr>
      </w:pPr>
      <w:r w:rsidRPr="00833268">
        <w:rPr>
          <w:rFonts w:ascii="Arial" w:hAnsi="Arial" w:cs="Arial"/>
          <w:color w:val="000000" w:themeColor="text1"/>
        </w:rPr>
        <w:t>Business Intelligence has now become an important ability of organisations that operate in more data-intensive environments. BI goes beyond simply transforming raw information into intelligent and oriented information by integrating features such as data warehousing, interactive dashboard, advanced analytics and so on into the information that is useful to inform both strategic and operational decision making procedures. One of the most influential beneficiaries of BI is the retail industry because, in addition to the systematic inventory optimization and client behavioural analysis, it has secured the opportunity of proper demand forecasting and price strategies. The case of the Amazon and Walmart illustrates that when the data-oriented strategies are implemented, the revenues grow, the operating costs are reduced and the customer base becomes loyal (Emma, 2024; Partearroyo and Lopez, 2024). The existing synergization of the big data and BI systems also supports the organisational flexibility and competitiveness to even a greater extent (Noviany, 2025). Complex decision-making will be facilitated through new trends, e.g., analytics as it is offered by AI, real-time processing, self-service dashboard, and automation. It is therefore recommendable that organisations can invest in scalable, and intelligent BI systems and build analytical skills in the members of staff to guarantee sustainable competitive advantage and long-lasting development.</w:t>
      </w:r>
    </w:p>
    <w:p w14:paraId="7853303B" w14:textId="77777777" w:rsidR="00833268" w:rsidRDefault="00833268">
      <w:pPr>
        <w:rPr>
          <w:rFonts w:ascii="Arial" w:eastAsiaTheme="majorEastAsia" w:hAnsi="Arial" w:cs="Arial"/>
          <w:b/>
          <w:color w:val="000000" w:themeColor="text1"/>
        </w:rPr>
      </w:pPr>
      <w:bookmarkStart w:id="18" w:name="_Toc221014154"/>
      <w:r>
        <w:rPr>
          <w:rFonts w:ascii="Arial" w:hAnsi="Arial" w:cs="Arial"/>
          <w:color w:val="000000" w:themeColor="text1"/>
        </w:rPr>
        <w:br w:type="page"/>
      </w:r>
    </w:p>
    <w:p w14:paraId="501C2F5D" w14:textId="1428B277" w:rsidR="00B87EAA" w:rsidRPr="00833268" w:rsidRDefault="003122F9" w:rsidP="00833268">
      <w:pPr>
        <w:pStyle w:val="Heading1"/>
        <w:spacing w:before="0" w:after="0" w:line="360" w:lineRule="auto"/>
        <w:jc w:val="both"/>
        <w:rPr>
          <w:rFonts w:ascii="Arial" w:hAnsi="Arial" w:cs="Arial"/>
          <w:color w:val="000000" w:themeColor="text1"/>
          <w:sz w:val="24"/>
          <w:szCs w:val="24"/>
        </w:rPr>
      </w:pPr>
      <w:r w:rsidRPr="00833268">
        <w:rPr>
          <w:rFonts w:ascii="Arial" w:hAnsi="Arial" w:cs="Arial"/>
          <w:color w:val="000000" w:themeColor="text1"/>
          <w:sz w:val="24"/>
          <w:szCs w:val="24"/>
        </w:rPr>
        <w:t>References</w:t>
      </w:r>
      <w:bookmarkEnd w:id="18"/>
    </w:p>
    <w:p w14:paraId="1401C805" w14:textId="77777777" w:rsidR="003122F9" w:rsidRPr="00833268" w:rsidRDefault="003122F9" w:rsidP="00833268">
      <w:pPr>
        <w:widowControl w:val="0"/>
        <w:autoSpaceDE w:val="0"/>
        <w:autoSpaceDN w:val="0"/>
        <w:spacing w:after="0" w:line="360" w:lineRule="auto"/>
        <w:ind w:left="720" w:hanging="720"/>
        <w:rPr>
          <w:rFonts w:ascii="Arial" w:hAnsi="Arial" w:cs="Arial"/>
          <w:bCs/>
          <w:color w:val="000000" w:themeColor="text1"/>
        </w:rPr>
      </w:pPr>
      <w:r w:rsidRPr="00833268">
        <w:rPr>
          <w:rFonts w:ascii="Arial" w:hAnsi="Arial" w:cs="Arial"/>
          <w:bCs/>
          <w:color w:val="000000" w:themeColor="text1"/>
        </w:rPr>
        <w:t>AL-maaitah, T.A. (2025). Determinants of business intelligence adoption in the public Jordanian Universities. </w:t>
      </w:r>
      <w:r w:rsidRPr="00833268">
        <w:rPr>
          <w:rFonts w:ascii="Arial" w:hAnsi="Arial" w:cs="Arial"/>
          <w:bCs/>
          <w:i/>
          <w:iCs/>
          <w:color w:val="000000" w:themeColor="text1"/>
        </w:rPr>
        <w:t>Discover Sustainability</w:t>
      </w:r>
      <w:r w:rsidRPr="00833268">
        <w:rPr>
          <w:rFonts w:ascii="Arial" w:hAnsi="Arial" w:cs="Arial"/>
          <w:bCs/>
          <w:color w:val="000000" w:themeColor="text1"/>
        </w:rPr>
        <w:t>. [online] doi:https://doi.org/10.1007/s43621-025-02327-x.</w:t>
      </w:r>
    </w:p>
    <w:p w14:paraId="23632AF4" w14:textId="77777777" w:rsidR="003122F9" w:rsidRPr="00833268" w:rsidRDefault="003122F9" w:rsidP="00833268">
      <w:pPr>
        <w:widowControl w:val="0"/>
        <w:autoSpaceDE w:val="0"/>
        <w:autoSpaceDN w:val="0"/>
        <w:spacing w:after="0" w:line="360" w:lineRule="auto"/>
        <w:ind w:left="720" w:hanging="720"/>
        <w:rPr>
          <w:rFonts w:ascii="Arial" w:hAnsi="Arial" w:cs="Arial"/>
          <w:bCs/>
          <w:color w:val="000000" w:themeColor="text1"/>
        </w:rPr>
      </w:pPr>
      <w:r w:rsidRPr="00833268">
        <w:rPr>
          <w:rFonts w:ascii="Arial" w:hAnsi="Arial" w:cs="Arial"/>
          <w:bCs/>
          <w:color w:val="000000" w:themeColor="text1"/>
        </w:rPr>
        <w:t>Cristofaro, M., Giardino, P.L. and Barboni, L. (2024). Growth hacking: A scientific approach for data-driven decision making. </w:t>
      </w:r>
      <w:r w:rsidRPr="00833268">
        <w:rPr>
          <w:rFonts w:ascii="Arial" w:hAnsi="Arial" w:cs="Arial"/>
          <w:bCs/>
          <w:i/>
          <w:iCs/>
          <w:color w:val="000000" w:themeColor="text1"/>
        </w:rPr>
        <w:t>Journal of Business Research</w:t>
      </w:r>
      <w:r w:rsidRPr="00833268">
        <w:rPr>
          <w:rFonts w:ascii="Arial" w:hAnsi="Arial" w:cs="Arial"/>
          <w:bCs/>
          <w:color w:val="000000" w:themeColor="text1"/>
        </w:rPr>
        <w:t>, [online] 186, p.115030. doi:https://doi.org/10.1016/j.jbusres.2024.115030.</w:t>
      </w:r>
    </w:p>
    <w:p w14:paraId="2E73A2E4" w14:textId="77777777" w:rsidR="003122F9" w:rsidRPr="00833268" w:rsidRDefault="003122F9" w:rsidP="00833268">
      <w:pPr>
        <w:widowControl w:val="0"/>
        <w:autoSpaceDE w:val="0"/>
        <w:autoSpaceDN w:val="0"/>
        <w:spacing w:after="0" w:line="360" w:lineRule="auto"/>
        <w:ind w:left="720" w:hanging="720"/>
        <w:rPr>
          <w:rFonts w:ascii="Arial" w:hAnsi="Arial" w:cs="Arial"/>
          <w:bCs/>
          <w:color w:val="000000" w:themeColor="text1"/>
        </w:rPr>
      </w:pPr>
      <w:r w:rsidRPr="00833268">
        <w:rPr>
          <w:rFonts w:ascii="Arial" w:hAnsi="Arial" w:cs="Arial"/>
          <w:bCs/>
          <w:color w:val="000000" w:themeColor="text1"/>
        </w:rPr>
        <w:t>Emma, L. (2024). </w:t>
      </w:r>
      <w:r w:rsidRPr="00833268">
        <w:rPr>
          <w:rFonts w:ascii="Arial" w:hAnsi="Arial" w:cs="Arial"/>
          <w:bCs/>
          <w:i/>
          <w:iCs/>
          <w:color w:val="000000" w:themeColor="text1"/>
        </w:rPr>
        <w:t>Data-Driven Decision-Making and Business Intelligence in Modern Organizations</w:t>
      </w:r>
      <w:r w:rsidRPr="00833268">
        <w:rPr>
          <w:rFonts w:ascii="Arial" w:hAnsi="Arial" w:cs="Arial"/>
          <w:bCs/>
          <w:color w:val="000000" w:themeColor="text1"/>
        </w:rPr>
        <w:t>. [online] ResearchGate. Available at: https://www.researchgate.net/publication/386385015_Data-Driven_Decision-Making_and_Business_Intelligence_in_Modern_Organizations.</w:t>
      </w:r>
    </w:p>
    <w:p w14:paraId="253CCCE9" w14:textId="77777777" w:rsidR="003122F9" w:rsidRPr="00833268" w:rsidRDefault="003122F9" w:rsidP="00833268">
      <w:pPr>
        <w:widowControl w:val="0"/>
        <w:autoSpaceDE w:val="0"/>
        <w:autoSpaceDN w:val="0"/>
        <w:spacing w:after="0" w:line="360" w:lineRule="auto"/>
        <w:ind w:left="720" w:hanging="720"/>
        <w:rPr>
          <w:rFonts w:ascii="Arial" w:hAnsi="Arial" w:cs="Arial"/>
          <w:bCs/>
          <w:color w:val="000000" w:themeColor="text1"/>
        </w:rPr>
      </w:pPr>
      <w:r w:rsidRPr="00833268">
        <w:rPr>
          <w:rFonts w:ascii="Arial" w:hAnsi="Arial" w:cs="Arial"/>
          <w:bCs/>
          <w:color w:val="000000" w:themeColor="text1"/>
        </w:rPr>
        <w:t>Henny Noviany (2025). A Narrative Review of the Integration of Big Data Analytics and Business Intelligence in Organizational Decision-Making. </w:t>
      </w:r>
      <w:r w:rsidRPr="00833268">
        <w:rPr>
          <w:rFonts w:ascii="Arial" w:hAnsi="Arial" w:cs="Arial"/>
          <w:bCs/>
          <w:i/>
          <w:iCs/>
          <w:color w:val="000000" w:themeColor="text1"/>
        </w:rPr>
        <w:t>Data : Journal of Information Systems and Management</w:t>
      </w:r>
      <w:r w:rsidRPr="00833268">
        <w:rPr>
          <w:rFonts w:ascii="Arial" w:hAnsi="Arial" w:cs="Arial"/>
          <w:bCs/>
          <w:color w:val="000000" w:themeColor="text1"/>
        </w:rPr>
        <w:t>, [online] 3(4), pp.198–210. doi:https://doi.org/10.61978/data.v3i4.710.</w:t>
      </w:r>
    </w:p>
    <w:p w14:paraId="288DD672" w14:textId="77777777" w:rsidR="003122F9" w:rsidRPr="00833268" w:rsidRDefault="003122F9" w:rsidP="00833268">
      <w:pPr>
        <w:widowControl w:val="0"/>
        <w:autoSpaceDE w:val="0"/>
        <w:autoSpaceDN w:val="0"/>
        <w:spacing w:after="0" w:line="360" w:lineRule="auto"/>
        <w:ind w:left="720" w:hanging="720"/>
        <w:rPr>
          <w:rFonts w:ascii="Arial" w:hAnsi="Arial" w:cs="Arial"/>
          <w:bCs/>
          <w:color w:val="000000" w:themeColor="text1"/>
        </w:rPr>
      </w:pPr>
      <w:r w:rsidRPr="00833268">
        <w:rPr>
          <w:rFonts w:ascii="Arial" w:hAnsi="Arial" w:cs="Arial"/>
          <w:bCs/>
          <w:color w:val="000000" w:themeColor="text1"/>
        </w:rPr>
        <w:t>Hossin, M.E. and Dhar, S.R. (2024). Business Intelligence and Analytics: Enhancing Decision-Making in Competitive Markets. </w:t>
      </w:r>
      <w:r w:rsidRPr="00833268">
        <w:rPr>
          <w:rFonts w:ascii="Arial" w:hAnsi="Arial" w:cs="Arial"/>
          <w:bCs/>
          <w:i/>
          <w:iCs/>
          <w:color w:val="000000" w:themeColor="text1"/>
        </w:rPr>
        <w:t>Journal of Information Technology Management and Business Horizons</w:t>
      </w:r>
      <w:r w:rsidRPr="00833268">
        <w:rPr>
          <w:rFonts w:ascii="Arial" w:hAnsi="Arial" w:cs="Arial"/>
          <w:bCs/>
          <w:color w:val="000000" w:themeColor="text1"/>
        </w:rPr>
        <w:t>, p.16. doi:https://doi.org/10.63471/jitmbh24004.</w:t>
      </w:r>
    </w:p>
    <w:p w14:paraId="6468980C" w14:textId="77777777" w:rsidR="003122F9" w:rsidRPr="00833268" w:rsidRDefault="003122F9" w:rsidP="00833268">
      <w:pPr>
        <w:widowControl w:val="0"/>
        <w:autoSpaceDE w:val="0"/>
        <w:autoSpaceDN w:val="0"/>
        <w:spacing w:after="0" w:line="360" w:lineRule="auto"/>
        <w:ind w:left="720" w:hanging="720"/>
        <w:rPr>
          <w:rFonts w:ascii="Arial" w:hAnsi="Arial" w:cs="Arial"/>
          <w:bCs/>
          <w:color w:val="000000" w:themeColor="text1"/>
        </w:rPr>
      </w:pPr>
      <w:r w:rsidRPr="00833268">
        <w:rPr>
          <w:rFonts w:ascii="Arial" w:hAnsi="Arial" w:cs="Arial"/>
          <w:bCs/>
          <w:color w:val="000000" w:themeColor="text1"/>
        </w:rPr>
        <w:t>Islam, A., Akhir, A., Rahman, F., Nashid, S. and Khan, S. (2025). Empowering Strategic Decision-Making Through AI- Driven Business Analytics. [online] doi:https://doi.org/10.25163/paradise.1110333.</w:t>
      </w:r>
    </w:p>
    <w:p w14:paraId="1B9DECE3" w14:textId="77777777" w:rsidR="003122F9" w:rsidRPr="00833268" w:rsidRDefault="003122F9" w:rsidP="00833268">
      <w:pPr>
        <w:widowControl w:val="0"/>
        <w:autoSpaceDE w:val="0"/>
        <w:autoSpaceDN w:val="0"/>
        <w:spacing w:after="0" w:line="360" w:lineRule="auto"/>
        <w:ind w:left="720" w:hanging="720"/>
        <w:rPr>
          <w:rFonts w:ascii="Arial" w:hAnsi="Arial" w:cs="Arial"/>
          <w:bCs/>
          <w:color w:val="000000" w:themeColor="text1"/>
        </w:rPr>
      </w:pPr>
      <w:r w:rsidRPr="00833268">
        <w:rPr>
          <w:rFonts w:ascii="Arial" w:hAnsi="Arial" w:cs="Arial"/>
          <w:bCs/>
          <w:color w:val="000000" w:themeColor="text1"/>
        </w:rPr>
        <w:t>Jamarani, A., Haddadi, S., Sarvizadeh, R., Kashani, M.H., Akbari, M. and Moradi, S. (2024). Big data and predictive analytics: A sytematic review of applications. </w:t>
      </w:r>
      <w:r w:rsidRPr="00833268">
        <w:rPr>
          <w:rFonts w:ascii="Arial" w:hAnsi="Arial" w:cs="Arial"/>
          <w:bCs/>
          <w:i/>
          <w:iCs/>
          <w:color w:val="000000" w:themeColor="text1"/>
        </w:rPr>
        <w:t>Artificial intelligence review</w:t>
      </w:r>
      <w:r w:rsidRPr="00833268">
        <w:rPr>
          <w:rFonts w:ascii="Arial" w:hAnsi="Arial" w:cs="Arial"/>
          <w:bCs/>
          <w:color w:val="000000" w:themeColor="text1"/>
        </w:rPr>
        <w:t>, [online] 57(7), pp.1–77. doi:https://doi.org/10.1007/s10462-024-10811-5.</w:t>
      </w:r>
    </w:p>
    <w:p w14:paraId="149582DB" w14:textId="77777777" w:rsidR="003122F9" w:rsidRPr="00833268" w:rsidRDefault="003122F9" w:rsidP="00833268">
      <w:pPr>
        <w:widowControl w:val="0"/>
        <w:autoSpaceDE w:val="0"/>
        <w:autoSpaceDN w:val="0"/>
        <w:spacing w:after="0" w:line="360" w:lineRule="auto"/>
        <w:ind w:left="720" w:hanging="720"/>
        <w:rPr>
          <w:rFonts w:ascii="Arial" w:hAnsi="Arial" w:cs="Arial"/>
          <w:bCs/>
          <w:color w:val="000000" w:themeColor="text1"/>
        </w:rPr>
      </w:pPr>
      <w:r w:rsidRPr="00833268">
        <w:rPr>
          <w:rFonts w:ascii="Arial" w:hAnsi="Arial" w:cs="Arial"/>
          <w:bCs/>
          <w:color w:val="000000" w:themeColor="text1"/>
        </w:rPr>
        <w:t>Judijanto, L., Zulkifli, Z. and Yusniar, Y. (2024). The Effect of Business Intelligence System Implementation on Organizational Performance in the Digital Age. </w:t>
      </w:r>
      <w:r w:rsidRPr="00833268">
        <w:rPr>
          <w:rFonts w:ascii="Arial" w:hAnsi="Arial" w:cs="Arial"/>
          <w:bCs/>
          <w:i/>
          <w:iCs/>
          <w:color w:val="000000" w:themeColor="text1"/>
        </w:rPr>
        <w:t>West Science Information System and Technology</w:t>
      </w:r>
      <w:r w:rsidRPr="00833268">
        <w:rPr>
          <w:rFonts w:ascii="Arial" w:hAnsi="Arial" w:cs="Arial"/>
          <w:bCs/>
          <w:color w:val="000000" w:themeColor="text1"/>
        </w:rPr>
        <w:t>, 2(03), pp.398–404. doi:https://doi.org/10.58812/wsist.v2i03.1532.</w:t>
      </w:r>
    </w:p>
    <w:p w14:paraId="46C9BC7D" w14:textId="77777777" w:rsidR="003122F9" w:rsidRPr="00833268" w:rsidRDefault="003122F9" w:rsidP="00833268">
      <w:pPr>
        <w:widowControl w:val="0"/>
        <w:autoSpaceDE w:val="0"/>
        <w:autoSpaceDN w:val="0"/>
        <w:spacing w:after="0" w:line="360" w:lineRule="auto"/>
        <w:ind w:left="720" w:hanging="720"/>
        <w:rPr>
          <w:rFonts w:ascii="Arial" w:hAnsi="Arial" w:cs="Arial"/>
          <w:bCs/>
          <w:color w:val="000000" w:themeColor="text1"/>
        </w:rPr>
      </w:pPr>
      <w:r w:rsidRPr="00833268">
        <w:rPr>
          <w:rFonts w:ascii="Arial" w:hAnsi="Arial" w:cs="Arial"/>
          <w:bCs/>
          <w:color w:val="000000" w:themeColor="text1"/>
        </w:rPr>
        <w:t>Khaled Al-Daraba, Samer Ali Al-shami, Rashid, N. and Qureshi, M.I. (2025). Systematic review of factors influencing adoption of business intelligence systems. </w:t>
      </w:r>
      <w:r w:rsidRPr="00833268">
        <w:rPr>
          <w:rFonts w:ascii="Arial" w:hAnsi="Arial" w:cs="Arial"/>
          <w:bCs/>
          <w:i/>
          <w:iCs/>
          <w:color w:val="000000" w:themeColor="text1"/>
        </w:rPr>
        <w:t>Discover Sustainability</w:t>
      </w:r>
      <w:r w:rsidRPr="00833268">
        <w:rPr>
          <w:rFonts w:ascii="Arial" w:hAnsi="Arial" w:cs="Arial"/>
          <w:bCs/>
          <w:color w:val="000000" w:themeColor="text1"/>
        </w:rPr>
        <w:t>, 6(1). doi:https://doi.org/10.1007/s43621-025-01876-5.</w:t>
      </w:r>
    </w:p>
    <w:p w14:paraId="4450D257" w14:textId="77777777" w:rsidR="003122F9" w:rsidRPr="00833268" w:rsidRDefault="003122F9" w:rsidP="00833268">
      <w:pPr>
        <w:widowControl w:val="0"/>
        <w:autoSpaceDE w:val="0"/>
        <w:autoSpaceDN w:val="0"/>
        <w:spacing w:after="0" w:line="360" w:lineRule="auto"/>
        <w:ind w:left="720" w:hanging="720"/>
        <w:rPr>
          <w:rFonts w:ascii="Arial" w:hAnsi="Arial" w:cs="Arial"/>
          <w:bCs/>
          <w:color w:val="000000" w:themeColor="text1"/>
        </w:rPr>
      </w:pPr>
      <w:r w:rsidRPr="00833268">
        <w:rPr>
          <w:rFonts w:ascii="Arial" w:hAnsi="Arial" w:cs="Arial"/>
          <w:bCs/>
          <w:color w:val="000000" w:themeColor="text1"/>
        </w:rPr>
        <w:t>Luay Malawani, Ramón Sanguinoa and Luis, J. (2025). A Systematic Literature Review on the Impact of Business Intelligence on Organization Agility. </w:t>
      </w:r>
      <w:r w:rsidRPr="00833268">
        <w:rPr>
          <w:rFonts w:ascii="Arial" w:hAnsi="Arial" w:cs="Arial"/>
          <w:bCs/>
          <w:i/>
          <w:iCs/>
          <w:color w:val="000000" w:themeColor="text1"/>
        </w:rPr>
        <w:t>Administrative Sciences</w:t>
      </w:r>
      <w:r w:rsidRPr="00833268">
        <w:rPr>
          <w:rFonts w:ascii="Arial" w:hAnsi="Arial" w:cs="Arial"/>
          <w:bCs/>
          <w:color w:val="000000" w:themeColor="text1"/>
        </w:rPr>
        <w:t>, [online] 15(7), pp.250–250. doi:https://doi.org/10.3390/admsci15070250.</w:t>
      </w:r>
    </w:p>
    <w:p w14:paraId="6BA21FA8" w14:textId="77777777" w:rsidR="003122F9" w:rsidRPr="00833268" w:rsidRDefault="003122F9" w:rsidP="00833268">
      <w:pPr>
        <w:widowControl w:val="0"/>
        <w:autoSpaceDE w:val="0"/>
        <w:autoSpaceDN w:val="0"/>
        <w:spacing w:after="0" w:line="360" w:lineRule="auto"/>
        <w:ind w:left="720" w:hanging="720"/>
        <w:rPr>
          <w:rFonts w:ascii="Arial" w:hAnsi="Arial" w:cs="Arial"/>
          <w:bCs/>
          <w:color w:val="000000" w:themeColor="text1"/>
        </w:rPr>
      </w:pPr>
      <w:r w:rsidRPr="00833268">
        <w:rPr>
          <w:rFonts w:ascii="Arial" w:hAnsi="Arial" w:cs="Arial"/>
          <w:bCs/>
          <w:color w:val="000000" w:themeColor="text1"/>
        </w:rPr>
        <w:t>Mirza, J., Hasan, M., Hassan, A., Paul, R., Hasan, M., Khan, N. and Islam, A. (2025). Advanced International Journal of Multidisciplinary Research AI-Driven Business Intelligence in Retail: Transforming Customer Data into Strategic Decision-Making Tools. </w:t>
      </w:r>
      <w:r w:rsidRPr="00833268">
        <w:rPr>
          <w:rFonts w:ascii="Arial" w:hAnsi="Arial" w:cs="Arial"/>
          <w:bCs/>
          <w:i/>
          <w:iCs/>
          <w:color w:val="000000" w:themeColor="text1"/>
        </w:rPr>
        <w:t>AIJMR25011123 Advanced International Journal of Multidisciplinary Research</w:t>
      </w:r>
      <w:r w:rsidRPr="00833268">
        <w:rPr>
          <w:rFonts w:ascii="Arial" w:hAnsi="Arial" w:cs="Arial"/>
          <w:bCs/>
          <w:color w:val="000000" w:themeColor="text1"/>
        </w:rPr>
        <w:t>. [online] doi:https://doi.org/10.62127/aijmr.2025.v03i01.1123.</w:t>
      </w:r>
    </w:p>
    <w:p w14:paraId="45A557E2" w14:textId="77777777" w:rsidR="003122F9" w:rsidRPr="00833268" w:rsidRDefault="003122F9" w:rsidP="00833268">
      <w:pPr>
        <w:widowControl w:val="0"/>
        <w:autoSpaceDE w:val="0"/>
        <w:autoSpaceDN w:val="0"/>
        <w:spacing w:after="0" w:line="360" w:lineRule="auto"/>
        <w:ind w:left="720" w:hanging="720"/>
        <w:rPr>
          <w:rFonts w:ascii="Arial" w:hAnsi="Arial" w:cs="Arial"/>
          <w:bCs/>
          <w:color w:val="000000" w:themeColor="text1"/>
        </w:rPr>
      </w:pPr>
      <w:r w:rsidRPr="00833268">
        <w:rPr>
          <w:rFonts w:ascii="Arial" w:hAnsi="Arial" w:cs="Arial"/>
          <w:bCs/>
          <w:color w:val="000000" w:themeColor="text1"/>
        </w:rPr>
        <w:t>Partearroyo, M.J. and López, A.M. (2024). Leveraging Business Intelligence Systems for Enhanced Corporate Competitiveness: Strategy and Evolution. </w:t>
      </w:r>
      <w:r w:rsidRPr="00833268">
        <w:rPr>
          <w:rFonts w:ascii="Arial" w:hAnsi="Arial" w:cs="Arial"/>
          <w:bCs/>
          <w:i/>
          <w:iCs/>
          <w:color w:val="000000" w:themeColor="text1"/>
        </w:rPr>
        <w:t>Systems</w:t>
      </w:r>
      <w:r w:rsidRPr="00833268">
        <w:rPr>
          <w:rFonts w:ascii="Arial" w:hAnsi="Arial" w:cs="Arial"/>
          <w:bCs/>
          <w:color w:val="000000" w:themeColor="text1"/>
        </w:rPr>
        <w:t>, [online] 12(3), p.94. doi:https://doi.org/10.3390/systems12030094.</w:t>
      </w:r>
    </w:p>
    <w:p w14:paraId="732949A6" w14:textId="09C62A51" w:rsidR="00833268" w:rsidRDefault="003122F9" w:rsidP="00833268">
      <w:pPr>
        <w:widowControl w:val="0"/>
        <w:autoSpaceDE w:val="0"/>
        <w:autoSpaceDN w:val="0"/>
        <w:spacing w:after="0" w:line="360" w:lineRule="auto"/>
        <w:ind w:left="720" w:hanging="720"/>
        <w:rPr>
          <w:rFonts w:ascii="Arial" w:hAnsi="Arial" w:cs="Arial"/>
          <w:bCs/>
          <w:color w:val="000000" w:themeColor="text1"/>
        </w:rPr>
      </w:pPr>
      <w:r w:rsidRPr="00833268">
        <w:rPr>
          <w:rFonts w:ascii="Arial" w:hAnsi="Arial" w:cs="Arial"/>
          <w:bCs/>
          <w:color w:val="000000" w:themeColor="text1"/>
        </w:rPr>
        <w:t>Tsiu, S.V., Ngobeni, M., Mathabela, L. and Thango, B. (2025). Applications and competitive advantages of data mining and business intelligence in smes performance: A systematic review. </w:t>
      </w:r>
      <w:r w:rsidRPr="00833268">
        <w:rPr>
          <w:rFonts w:ascii="Arial" w:hAnsi="Arial" w:cs="Arial"/>
          <w:bCs/>
          <w:i/>
          <w:iCs/>
          <w:color w:val="000000" w:themeColor="text1"/>
        </w:rPr>
        <w:t>Businesses</w:t>
      </w:r>
      <w:r w:rsidRPr="00833268">
        <w:rPr>
          <w:rFonts w:ascii="Arial" w:hAnsi="Arial" w:cs="Arial"/>
          <w:bCs/>
          <w:color w:val="000000" w:themeColor="text1"/>
        </w:rPr>
        <w:t>, 5(2), pp.22–22. doi:https://doi.org/10.3390/businesses5020022.</w:t>
      </w:r>
    </w:p>
    <w:p w14:paraId="12522E2F" w14:textId="77777777" w:rsidR="00833268" w:rsidRDefault="00833268">
      <w:pPr>
        <w:rPr>
          <w:rFonts w:ascii="Arial" w:hAnsi="Arial" w:cs="Arial"/>
          <w:bCs/>
          <w:color w:val="000000" w:themeColor="text1"/>
        </w:rPr>
      </w:pPr>
      <w:r>
        <w:rPr>
          <w:rFonts w:ascii="Arial" w:hAnsi="Arial" w:cs="Arial"/>
          <w:bCs/>
          <w:color w:val="000000" w:themeColor="text1"/>
        </w:rPr>
        <w:br w:type="page"/>
      </w:r>
    </w:p>
    <w:p w14:paraId="628E57AB" w14:textId="77777777" w:rsidR="003122F9" w:rsidRPr="00833268" w:rsidRDefault="003122F9" w:rsidP="00833268">
      <w:pPr>
        <w:widowControl w:val="0"/>
        <w:autoSpaceDE w:val="0"/>
        <w:autoSpaceDN w:val="0"/>
        <w:spacing w:after="0" w:line="360" w:lineRule="auto"/>
        <w:ind w:left="720" w:hanging="720"/>
        <w:rPr>
          <w:rFonts w:ascii="Arial" w:hAnsi="Arial" w:cs="Arial"/>
          <w:bCs/>
          <w:color w:val="000000" w:themeColor="text1"/>
        </w:rPr>
      </w:pPr>
    </w:p>
    <w:p w14:paraId="4C7F5DD6" w14:textId="79EB066D" w:rsidR="003122F9" w:rsidRPr="00833268" w:rsidRDefault="003122F9" w:rsidP="00833268">
      <w:pPr>
        <w:pStyle w:val="Heading1"/>
        <w:spacing w:before="0" w:after="0" w:line="360" w:lineRule="auto"/>
        <w:rPr>
          <w:rFonts w:ascii="Arial" w:hAnsi="Arial" w:cs="Arial"/>
          <w:color w:val="000000" w:themeColor="text1"/>
          <w:sz w:val="24"/>
          <w:szCs w:val="24"/>
        </w:rPr>
      </w:pPr>
      <w:bookmarkStart w:id="19" w:name="_Toc221014155"/>
      <w:r w:rsidRPr="00833268">
        <w:rPr>
          <w:rFonts w:ascii="Arial" w:hAnsi="Arial" w:cs="Arial"/>
          <w:color w:val="000000" w:themeColor="text1"/>
          <w:sz w:val="24"/>
          <w:szCs w:val="24"/>
        </w:rPr>
        <w:t>Appendices</w:t>
      </w:r>
      <w:bookmarkEnd w:id="19"/>
    </w:p>
    <w:p w14:paraId="601C68AF" w14:textId="77777777" w:rsidR="00BB1739" w:rsidRPr="00833268" w:rsidRDefault="00BB1739" w:rsidP="00833268">
      <w:pPr>
        <w:pStyle w:val="Heading2"/>
        <w:spacing w:before="0" w:after="0" w:line="360" w:lineRule="auto"/>
        <w:rPr>
          <w:rFonts w:ascii="Arial" w:hAnsi="Arial" w:cs="Arial"/>
          <w:color w:val="000000" w:themeColor="text1"/>
          <w:sz w:val="24"/>
          <w:szCs w:val="24"/>
        </w:rPr>
      </w:pPr>
      <w:bookmarkStart w:id="20" w:name="_Toc221014156"/>
      <w:r w:rsidRPr="00833268">
        <w:rPr>
          <w:rFonts w:ascii="Arial" w:hAnsi="Arial" w:cs="Arial"/>
          <w:color w:val="000000" w:themeColor="text1"/>
          <w:sz w:val="24"/>
          <w:szCs w:val="24"/>
        </w:rPr>
        <w:t>Appendix 1: Core Components of Business Intelligence</w:t>
      </w:r>
      <w:bookmarkEnd w:id="20"/>
    </w:p>
    <w:tbl>
      <w:tblPr>
        <w:tblStyle w:val="TableGrid"/>
        <w:tblW w:w="0" w:type="auto"/>
        <w:tblLook w:val="04A0" w:firstRow="1" w:lastRow="0" w:firstColumn="1" w:lastColumn="0" w:noHBand="0" w:noVBand="1"/>
      </w:tblPr>
      <w:tblGrid>
        <w:gridCol w:w="2678"/>
        <w:gridCol w:w="3467"/>
        <w:gridCol w:w="3205"/>
      </w:tblGrid>
      <w:tr w:rsidR="00BB1739" w:rsidRPr="00833268" w14:paraId="77E78FD2" w14:textId="77777777" w:rsidTr="00BB1739">
        <w:tc>
          <w:tcPr>
            <w:tcW w:w="0" w:type="auto"/>
            <w:hideMark/>
          </w:tcPr>
          <w:p w14:paraId="3CE8DF89" w14:textId="77777777" w:rsidR="00BB1739" w:rsidRPr="00833268" w:rsidRDefault="00BB1739" w:rsidP="00833268">
            <w:pPr>
              <w:spacing w:line="360" w:lineRule="auto"/>
              <w:rPr>
                <w:rFonts w:ascii="Arial" w:hAnsi="Arial" w:cs="Arial"/>
                <w:b/>
                <w:bCs/>
                <w:color w:val="000000" w:themeColor="text1"/>
              </w:rPr>
            </w:pPr>
            <w:r w:rsidRPr="00833268">
              <w:rPr>
                <w:rFonts w:ascii="Arial" w:hAnsi="Arial" w:cs="Arial"/>
                <w:b/>
                <w:bCs/>
                <w:color w:val="000000" w:themeColor="text1"/>
              </w:rPr>
              <w:t>Component</w:t>
            </w:r>
          </w:p>
        </w:tc>
        <w:tc>
          <w:tcPr>
            <w:tcW w:w="0" w:type="auto"/>
            <w:hideMark/>
          </w:tcPr>
          <w:p w14:paraId="4CD45C11" w14:textId="77777777" w:rsidR="00BB1739" w:rsidRPr="00833268" w:rsidRDefault="00BB1739" w:rsidP="00833268">
            <w:pPr>
              <w:spacing w:line="360" w:lineRule="auto"/>
              <w:rPr>
                <w:rFonts w:ascii="Arial" w:hAnsi="Arial" w:cs="Arial"/>
                <w:b/>
                <w:bCs/>
                <w:color w:val="000000" w:themeColor="text1"/>
              </w:rPr>
            </w:pPr>
            <w:r w:rsidRPr="00833268">
              <w:rPr>
                <w:rFonts w:ascii="Arial" w:hAnsi="Arial" w:cs="Arial"/>
                <w:b/>
                <w:bCs/>
                <w:color w:val="000000" w:themeColor="text1"/>
              </w:rPr>
              <w:t>Description</w:t>
            </w:r>
          </w:p>
        </w:tc>
        <w:tc>
          <w:tcPr>
            <w:tcW w:w="0" w:type="auto"/>
            <w:hideMark/>
          </w:tcPr>
          <w:p w14:paraId="09DCD517" w14:textId="77777777" w:rsidR="00BB1739" w:rsidRPr="00833268" w:rsidRDefault="00BB1739" w:rsidP="00833268">
            <w:pPr>
              <w:spacing w:line="360" w:lineRule="auto"/>
              <w:rPr>
                <w:rFonts w:ascii="Arial" w:hAnsi="Arial" w:cs="Arial"/>
                <w:b/>
                <w:bCs/>
                <w:color w:val="000000" w:themeColor="text1"/>
              </w:rPr>
            </w:pPr>
            <w:r w:rsidRPr="00833268">
              <w:rPr>
                <w:rFonts w:ascii="Arial" w:hAnsi="Arial" w:cs="Arial"/>
                <w:b/>
                <w:bCs/>
                <w:color w:val="000000" w:themeColor="text1"/>
              </w:rPr>
              <w:t>Example in Retail</w:t>
            </w:r>
          </w:p>
        </w:tc>
      </w:tr>
      <w:tr w:rsidR="00BB1739" w:rsidRPr="00833268" w14:paraId="60AADDA7" w14:textId="77777777" w:rsidTr="00BB1739">
        <w:tc>
          <w:tcPr>
            <w:tcW w:w="0" w:type="auto"/>
            <w:hideMark/>
          </w:tcPr>
          <w:p w14:paraId="09855B89"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Data Collection</w:t>
            </w:r>
          </w:p>
        </w:tc>
        <w:tc>
          <w:tcPr>
            <w:tcW w:w="0" w:type="auto"/>
            <w:hideMark/>
          </w:tcPr>
          <w:p w14:paraId="5C154E24"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Gathering data from various sources</w:t>
            </w:r>
          </w:p>
        </w:tc>
        <w:tc>
          <w:tcPr>
            <w:tcW w:w="0" w:type="auto"/>
            <w:hideMark/>
          </w:tcPr>
          <w:p w14:paraId="38639DD6"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POS systems, CRM, online transactions</w:t>
            </w:r>
          </w:p>
        </w:tc>
      </w:tr>
      <w:tr w:rsidR="00BB1739" w:rsidRPr="00833268" w14:paraId="3D2C806E" w14:textId="77777777" w:rsidTr="00BB1739">
        <w:tc>
          <w:tcPr>
            <w:tcW w:w="0" w:type="auto"/>
            <w:hideMark/>
          </w:tcPr>
          <w:p w14:paraId="16063161"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Data Warehousing</w:t>
            </w:r>
          </w:p>
        </w:tc>
        <w:tc>
          <w:tcPr>
            <w:tcW w:w="0" w:type="auto"/>
            <w:hideMark/>
          </w:tcPr>
          <w:p w14:paraId="06A10453"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Storing data in organised formats</w:t>
            </w:r>
          </w:p>
        </w:tc>
        <w:tc>
          <w:tcPr>
            <w:tcW w:w="0" w:type="auto"/>
            <w:hideMark/>
          </w:tcPr>
          <w:p w14:paraId="6A2F8C76"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Centralised inventory database</w:t>
            </w:r>
          </w:p>
        </w:tc>
      </w:tr>
      <w:tr w:rsidR="00BB1739" w:rsidRPr="00833268" w14:paraId="6BB17FDD" w14:textId="77777777" w:rsidTr="00BB1739">
        <w:tc>
          <w:tcPr>
            <w:tcW w:w="0" w:type="auto"/>
            <w:hideMark/>
          </w:tcPr>
          <w:p w14:paraId="6F47D593"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ETL (Extract, Transform, Load)</w:t>
            </w:r>
          </w:p>
        </w:tc>
        <w:tc>
          <w:tcPr>
            <w:tcW w:w="0" w:type="auto"/>
            <w:hideMark/>
          </w:tcPr>
          <w:p w14:paraId="31D94B89"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Cleaning, transforming, and loading data</w:t>
            </w:r>
          </w:p>
        </w:tc>
        <w:tc>
          <w:tcPr>
            <w:tcW w:w="0" w:type="auto"/>
            <w:hideMark/>
          </w:tcPr>
          <w:p w14:paraId="7833863B"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Aggregating sales from multiple stores</w:t>
            </w:r>
          </w:p>
        </w:tc>
      </w:tr>
      <w:tr w:rsidR="00BB1739" w:rsidRPr="00833268" w14:paraId="3D6540A8" w14:textId="77777777" w:rsidTr="00BB1739">
        <w:tc>
          <w:tcPr>
            <w:tcW w:w="0" w:type="auto"/>
            <w:hideMark/>
          </w:tcPr>
          <w:p w14:paraId="138339FF"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Data Mining</w:t>
            </w:r>
          </w:p>
        </w:tc>
        <w:tc>
          <w:tcPr>
            <w:tcW w:w="0" w:type="auto"/>
            <w:hideMark/>
          </w:tcPr>
          <w:p w14:paraId="2C54B717"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Discovering patterns in data</w:t>
            </w:r>
          </w:p>
        </w:tc>
        <w:tc>
          <w:tcPr>
            <w:tcW w:w="0" w:type="auto"/>
            <w:hideMark/>
          </w:tcPr>
          <w:p w14:paraId="4900C3D3"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Customer purchase patterns analysis</w:t>
            </w:r>
          </w:p>
        </w:tc>
      </w:tr>
      <w:tr w:rsidR="00BB1739" w:rsidRPr="00833268" w14:paraId="6162335F" w14:textId="77777777" w:rsidTr="00BB1739">
        <w:tc>
          <w:tcPr>
            <w:tcW w:w="0" w:type="auto"/>
            <w:hideMark/>
          </w:tcPr>
          <w:p w14:paraId="706E400D"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Analytics</w:t>
            </w:r>
          </w:p>
        </w:tc>
        <w:tc>
          <w:tcPr>
            <w:tcW w:w="0" w:type="auto"/>
            <w:hideMark/>
          </w:tcPr>
          <w:p w14:paraId="509C1674"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Descriptive, predictive, prescriptive insights</w:t>
            </w:r>
          </w:p>
        </w:tc>
        <w:tc>
          <w:tcPr>
            <w:tcW w:w="0" w:type="auto"/>
            <w:hideMark/>
          </w:tcPr>
          <w:p w14:paraId="0F1630FE"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Forecasting demand, predicting churn</w:t>
            </w:r>
          </w:p>
        </w:tc>
      </w:tr>
      <w:tr w:rsidR="00BB1739" w:rsidRPr="00833268" w14:paraId="5B2E999A" w14:textId="77777777" w:rsidTr="00BB1739">
        <w:tc>
          <w:tcPr>
            <w:tcW w:w="0" w:type="auto"/>
            <w:hideMark/>
          </w:tcPr>
          <w:p w14:paraId="0F59BF12"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Dashboards &amp; Visualization</w:t>
            </w:r>
          </w:p>
        </w:tc>
        <w:tc>
          <w:tcPr>
            <w:tcW w:w="0" w:type="auto"/>
            <w:hideMark/>
          </w:tcPr>
          <w:p w14:paraId="0103DD2D"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Visual representation of key metrics</w:t>
            </w:r>
          </w:p>
        </w:tc>
        <w:tc>
          <w:tcPr>
            <w:tcW w:w="0" w:type="auto"/>
            <w:hideMark/>
          </w:tcPr>
          <w:p w14:paraId="0C48AD57"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Sales performance dashboards</w:t>
            </w:r>
          </w:p>
        </w:tc>
      </w:tr>
      <w:tr w:rsidR="00BB1739" w:rsidRPr="00833268" w14:paraId="3DCC1F55" w14:textId="77777777" w:rsidTr="00BB1739">
        <w:tc>
          <w:tcPr>
            <w:tcW w:w="0" w:type="auto"/>
            <w:hideMark/>
          </w:tcPr>
          <w:p w14:paraId="25C79ABA"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Reporting</w:t>
            </w:r>
          </w:p>
        </w:tc>
        <w:tc>
          <w:tcPr>
            <w:tcW w:w="0" w:type="auto"/>
            <w:hideMark/>
          </w:tcPr>
          <w:p w14:paraId="75879168" w14:textId="63DE0403" w:rsidR="00BB1739" w:rsidRPr="00833268" w:rsidRDefault="00833268" w:rsidP="00833268">
            <w:pPr>
              <w:spacing w:line="360" w:lineRule="auto"/>
              <w:rPr>
                <w:rFonts w:ascii="Arial" w:hAnsi="Arial" w:cs="Arial"/>
                <w:color w:val="000000" w:themeColor="text1"/>
              </w:rPr>
            </w:pPr>
            <w:r w:rsidRPr="00833268">
              <w:rPr>
                <w:rFonts w:ascii="Arial" w:hAnsi="Arial" w:cs="Arial"/>
                <w:color w:val="000000" w:themeColor="text1"/>
              </w:rPr>
              <w:t>Summarizing</w:t>
            </w:r>
            <w:r w:rsidR="00BB1739" w:rsidRPr="00833268">
              <w:rPr>
                <w:rFonts w:ascii="Arial" w:hAnsi="Arial" w:cs="Arial"/>
                <w:color w:val="000000" w:themeColor="text1"/>
              </w:rPr>
              <w:t xml:space="preserve"> and sharing information</w:t>
            </w:r>
          </w:p>
        </w:tc>
        <w:tc>
          <w:tcPr>
            <w:tcW w:w="0" w:type="auto"/>
            <w:hideMark/>
          </w:tcPr>
          <w:p w14:paraId="6CE239B1"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Monthly inventory reports</w:t>
            </w:r>
          </w:p>
        </w:tc>
      </w:tr>
    </w:tbl>
    <w:p w14:paraId="5ADAC63C" w14:textId="584A29C5" w:rsidR="00833268" w:rsidRDefault="00BB1739" w:rsidP="00833268">
      <w:pPr>
        <w:spacing w:after="0" w:line="360" w:lineRule="auto"/>
        <w:rPr>
          <w:rFonts w:ascii="Arial" w:hAnsi="Arial" w:cs="Arial"/>
          <w:color w:val="000000" w:themeColor="text1"/>
        </w:rPr>
      </w:pPr>
      <w:r w:rsidRPr="00833268">
        <w:rPr>
          <w:rFonts w:ascii="Arial" w:hAnsi="Arial" w:cs="Arial"/>
          <w:color w:val="000000" w:themeColor="text1"/>
        </w:rPr>
        <w:t xml:space="preserve"> </w:t>
      </w:r>
    </w:p>
    <w:p w14:paraId="303160F4" w14:textId="77777777" w:rsidR="00833268" w:rsidRDefault="00833268">
      <w:pPr>
        <w:rPr>
          <w:rFonts w:ascii="Arial" w:hAnsi="Arial" w:cs="Arial"/>
          <w:color w:val="000000" w:themeColor="text1"/>
        </w:rPr>
      </w:pPr>
      <w:r>
        <w:rPr>
          <w:rFonts w:ascii="Arial" w:hAnsi="Arial" w:cs="Arial"/>
          <w:color w:val="000000" w:themeColor="text1"/>
        </w:rPr>
        <w:br w:type="page"/>
      </w:r>
    </w:p>
    <w:p w14:paraId="42231E32" w14:textId="77777777" w:rsidR="00BB1739" w:rsidRPr="00833268" w:rsidRDefault="00BB1739" w:rsidP="00833268">
      <w:pPr>
        <w:spacing w:after="0" w:line="360" w:lineRule="auto"/>
        <w:rPr>
          <w:rFonts w:ascii="Arial" w:hAnsi="Arial" w:cs="Arial"/>
          <w:color w:val="000000" w:themeColor="text1"/>
        </w:rPr>
      </w:pPr>
    </w:p>
    <w:p w14:paraId="15F3DB25" w14:textId="77777777" w:rsidR="00BB1739" w:rsidRPr="00833268" w:rsidRDefault="00BB1739" w:rsidP="00833268">
      <w:pPr>
        <w:pStyle w:val="Heading2"/>
        <w:spacing w:before="0" w:after="0" w:line="360" w:lineRule="auto"/>
        <w:rPr>
          <w:rFonts w:ascii="Arial" w:hAnsi="Arial" w:cs="Arial"/>
          <w:color w:val="000000" w:themeColor="text1"/>
          <w:sz w:val="24"/>
          <w:szCs w:val="24"/>
        </w:rPr>
      </w:pPr>
      <w:bookmarkStart w:id="21" w:name="_Toc221014157"/>
      <w:r w:rsidRPr="00833268">
        <w:rPr>
          <w:rFonts w:ascii="Arial" w:hAnsi="Arial" w:cs="Arial"/>
          <w:color w:val="000000" w:themeColor="text1"/>
          <w:sz w:val="24"/>
          <w:szCs w:val="24"/>
        </w:rPr>
        <w:t>Appendix 2: Business Intelligence Applications Across Industries</w:t>
      </w:r>
      <w:bookmarkEnd w:id="21"/>
    </w:p>
    <w:tbl>
      <w:tblPr>
        <w:tblStyle w:val="TableGrid"/>
        <w:tblW w:w="0" w:type="auto"/>
        <w:tblLook w:val="04A0" w:firstRow="1" w:lastRow="0" w:firstColumn="1" w:lastColumn="0" w:noHBand="0" w:noVBand="1"/>
      </w:tblPr>
      <w:tblGrid>
        <w:gridCol w:w="1737"/>
        <w:gridCol w:w="4784"/>
        <w:gridCol w:w="2829"/>
      </w:tblGrid>
      <w:tr w:rsidR="00BB1739" w:rsidRPr="00833268" w14:paraId="5D0EB0AC" w14:textId="77777777" w:rsidTr="00BB1739">
        <w:tc>
          <w:tcPr>
            <w:tcW w:w="0" w:type="auto"/>
            <w:hideMark/>
          </w:tcPr>
          <w:p w14:paraId="472ACAC5" w14:textId="77777777" w:rsidR="00BB1739" w:rsidRPr="00833268" w:rsidRDefault="00BB1739" w:rsidP="00833268">
            <w:pPr>
              <w:spacing w:line="360" w:lineRule="auto"/>
              <w:rPr>
                <w:rFonts w:ascii="Arial" w:hAnsi="Arial" w:cs="Arial"/>
                <w:b/>
                <w:bCs/>
                <w:color w:val="000000" w:themeColor="text1"/>
              </w:rPr>
            </w:pPr>
            <w:r w:rsidRPr="00833268">
              <w:rPr>
                <w:rFonts w:ascii="Arial" w:hAnsi="Arial" w:cs="Arial"/>
                <w:b/>
                <w:bCs/>
                <w:color w:val="000000" w:themeColor="text1"/>
              </w:rPr>
              <w:t>Industry</w:t>
            </w:r>
          </w:p>
        </w:tc>
        <w:tc>
          <w:tcPr>
            <w:tcW w:w="0" w:type="auto"/>
            <w:hideMark/>
          </w:tcPr>
          <w:p w14:paraId="4FB1C779" w14:textId="77777777" w:rsidR="00BB1739" w:rsidRPr="00833268" w:rsidRDefault="00BB1739" w:rsidP="00833268">
            <w:pPr>
              <w:spacing w:line="360" w:lineRule="auto"/>
              <w:rPr>
                <w:rFonts w:ascii="Arial" w:hAnsi="Arial" w:cs="Arial"/>
                <w:b/>
                <w:bCs/>
                <w:color w:val="000000" w:themeColor="text1"/>
              </w:rPr>
            </w:pPr>
            <w:r w:rsidRPr="00833268">
              <w:rPr>
                <w:rFonts w:ascii="Arial" w:hAnsi="Arial" w:cs="Arial"/>
                <w:b/>
                <w:bCs/>
                <w:color w:val="000000" w:themeColor="text1"/>
              </w:rPr>
              <w:t>BI Applications</w:t>
            </w:r>
          </w:p>
        </w:tc>
        <w:tc>
          <w:tcPr>
            <w:tcW w:w="0" w:type="auto"/>
            <w:hideMark/>
          </w:tcPr>
          <w:p w14:paraId="723E59FA" w14:textId="77777777" w:rsidR="00BB1739" w:rsidRPr="00833268" w:rsidRDefault="00BB1739" w:rsidP="00833268">
            <w:pPr>
              <w:spacing w:line="360" w:lineRule="auto"/>
              <w:rPr>
                <w:rFonts w:ascii="Arial" w:hAnsi="Arial" w:cs="Arial"/>
                <w:b/>
                <w:bCs/>
                <w:color w:val="000000" w:themeColor="text1"/>
              </w:rPr>
            </w:pPr>
            <w:r w:rsidRPr="00833268">
              <w:rPr>
                <w:rFonts w:ascii="Arial" w:hAnsi="Arial" w:cs="Arial"/>
                <w:b/>
                <w:bCs/>
                <w:color w:val="000000" w:themeColor="text1"/>
              </w:rPr>
              <w:t>Key Tools/Platforms</w:t>
            </w:r>
          </w:p>
        </w:tc>
      </w:tr>
      <w:tr w:rsidR="00BB1739" w:rsidRPr="00833268" w14:paraId="3484D865" w14:textId="77777777" w:rsidTr="00BB1739">
        <w:tc>
          <w:tcPr>
            <w:tcW w:w="0" w:type="auto"/>
            <w:hideMark/>
          </w:tcPr>
          <w:p w14:paraId="179CA335"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Retail</w:t>
            </w:r>
          </w:p>
        </w:tc>
        <w:tc>
          <w:tcPr>
            <w:tcW w:w="0" w:type="auto"/>
            <w:hideMark/>
          </w:tcPr>
          <w:p w14:paraId="6F2DF13B"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Demand forecasting, inventory optimisation, customer behaviour tracking, loyalty programs, dynamic pricing</w:t>
            </w:r>
          </w:p>
        </w:tc>
        <w:tc>
          <w:tcPr>
            <w:tcW w:w="0" w:type="auto"/>
            <w:hideMark/>
          </w:tcPr>
          <w:p w14:paraId="508C617D"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Tableau, Power BI, SAP BusinessObjects</w:t>
            </w:r>
          </w:p>
        </w:tc>
      </w:tr>
      <w:tr w:rsidR="00BB1739" w:rsidRPr="00833268" w14:paraId="78E0B134" w14:textId="77777777" w:rsidTr="00BB1739">
        <w:tc>
          <w:tcPr>
            <w:tcW w:w="0" w:type="auto"/>
            <w:hideMark/>
          </w:tcPr>
          <w:p w14:paraId="676E6851"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Finance</w:t>
            </w:r>
          </w:p>
        </w:tc>
        <w:tc>
          <w:tcPr>
            <w:tcW w:w="0" w:type="auto"/>
            <w:hideMark/>
          </w:tcPr>
          <w:p w14:paraId="11A4CC29"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Fraud detection, risk analysis, portfolio management</w:t>
            </w:r>
          </w:p>
        </w:tc>
        <w:tc>
          <w:tcPr>
            <w:tcW w:w="0" w:type="auto"/>
            <w:hideMark/>
          </w:tcPr>
          <w:p w14:paraId="7A390779"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Microsoft Power BI, SAP BI</w:t>
            </w:r>
          </w:p>
        </w:tc>
      </w:tr>
      <w:tr w:rsidR="00BB1739" w:rsidRPr="00833268" w14:paraId="1E8D5431" w14:textId="77777777" w:rsidTr="00BB1739">
        <w:tc>
          <w:tcPr>
            <w:tcW w:w="0" w:type="auto"/>
            <w:hideMark/>
          </w:tcPr>
          <w:p w14:paraId="5EFB08A8"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Healthcare</w:t>
            </w:r>
          </w:p>
        </w:tc>
        <w:tc>
          <w:tcPr>
            <w:tcW w:w="0" w:type="auto"/>
            <w:hideMark/>
          </w:tcPr>
          <w:p w14:paraId="5F87FD1B"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Patient flow optimisation, resource planning</w:t>
            </w:r>
          </w:p>
        </w:tc>
        <w:tc>
          <w:tcPr>
            <w:tcW w:w="0" w:type="auto"/>
            <w:hideMark/>
          </w:tcPr>
          <w:p w14:paraId="7F05DA1C"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Tableau, Google Looker</w:t>
            </w:r>
          </w:p>
        </w:tc>
      </w:tr>
      <w:tr w:rsidR="00BB1739" w:rsidRPr="00833268" w14:paraId="1CBC79A6" w14:textId="77777777" w:rsidTr="00BB1739">
        <w:tc>
          <w:tcPr>
            <w:tcW w:w="0" w:type="auto"/>
            <w:hideMark/>
          </w:tcPr>
          <w:p w14:paraId="2EE3A48F"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Manufacturing</w:t>
            </w:r>
          </w:p>
        </w:tc>
        <w:tc>
          <w:tcPr>
            <w:tcW w:w="0" w:type="auto"/>
            <w:hideMark/>
          </w:tcPr>
          <w:p w14:paraId="6E2CC3BC"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Predictive maintenance, supply chain efficiency</w:t>
            </w:r>
          </w:p>
        </w:tc>
        <w:tc>
          <w:tcPr>
            <w:tcW w:w="0" w:type="auto"/>
            <w:hideMark/>
          </w:tcPr>
          <w:p w14:paraId="465DEF91"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SAP BI, Tableau</w:t>
            </w:r>
          </w:p>
        </w:tc>
      </w:tr>
    </w:tbl>
    <w:p w14:paraId="0593A555" w14:textId="720B47E2" w:rsidR="00BB1739" w:rsidRPr="00833268" w:rsidRDefault="00BB1739" w:rsidP="00833268">
      <w:pPr>
        <w:spacing w:after="0" w:line="360" w:lineRule="auto"/>
        <w:rPr>
          <w:rFonts w:ascii="Arial" w:hAnsi="Arial" w:cs="Arial"/>
          <w:color w:val="000000" w:themeColor="text1"/>
        </w:rPr>
      </w:pPr>
      <w:r w:rsidRPr="00833268">
        <w:rPr>
          <w:rFonts w:ascii="Arial" w:hAnsi="Arial" w:cs="Arial"/>
          <w:color w:val="000000" w:themeColor="text1"/>
        </w:rPr>
        <w:t xml:space="preserve"> </w:t>
      </w:r>
    </w:p>
    <w:p w14:paraId="0C3A610F" w14:textId="77777777" w:rsidR="00BB1739" w:rsidRPr="00833268" w:rsidRDefault="00BB1739" w:rsidP="00833268">
      <w:pPr>
        <w:pStyle w:val="Heading2"/>
        <w:spacing w:before="0" w:after="0" w:line="360" w:lineRule="auto"/>
        <w:rPr>
          <w:rFonts w:ascii="Arial" w:hAnsi="Arial" w:cs="Arial"/>
          <w:color w:val="000000" w:themeColor="text1"/>
          <w:sz w:val="24"/>
          <w:szCs w:val="24"/>
        </w:rPr>
      </w:pPr>
      <w:bookmarkStart w:id="22" w:name="_Toc221014158"/>
      <w:r w:rsidRPr="00833268">
        <w:rPr>
          <w:rFonts w:ascii="Arial" w:hAnsi="Arial" w:cs="Arial"/>
          <w:color w:val="000000" w:themeColor="text1"/>
          <w:sz w:val="24"/>
          <w:szCs w:val="24"/>
        </w:rPr>
        <w:t>Appendix 3: Benefits and Challenges of Business Intelligence</w:t>
      </w:r>
      <w:bookmarkEnd w:id="22"/>
    </w:p>
    <w:tbl>
      <w:tblPr>
        <w:tblStyle w:val="TableGrid"/>
        <w:tblW w:w="0" w:type="auto"/>
        <w:tblLook w:val="04A0" w:firstRow="1" w:lastRow="0" w:firstColumn="1" w:lastColumn="0" w:noHBand="0" w:noVBand="1"/>
      </w:tblPr>
      <w:tblGrid>
        <w:gridCol w:w="1417"/>
        <w:gridCol w:w="4450"/>
        <w:gridCol w:w="3483"/>
      </w:tblGrid>
      <w:tr w:rsidR="00BB1739" w:rsidRPr="00833268" w14:paraId="5F860983" w14:textId="77777777" w:rsidTr="00BB1739">
        <w:tc>
          <w:tcPr>
            <w:tcW w:w="0" w:type="auto"/>
            <w:hideMark/>
          </w:tcPr>
          <w:p w14:paraId="36AA3240" w14:textId="77777777" w:rsidR="00BB1739" w:rsidRPr="00833268" w:rsidRDefault="00BB1739" w:rsidP="00833268">
            <w:pPr>
              <w:spacing w:line="360" w:lineRule="auto"/>
              <w:rPr>
                <w:rFonts w:ascii="Arial" w:hAnsi="Arial" w:cs="Arial"/>
                <w:b/>
                <w:bCs/>
                <w:color w:val="000000" w:themeColor="text1"/>
              </w:rPr>
            </w:pPr>
            <w:r w:rsidRPr="00833268">
              <w:rPr>
                <w:rFonts w:ascii="Arial" w:hAnsi="Arial" w:cs="Arial"/>
                <w:b/>
                <w:bCs/>
                <w:color w:val="000000" w:themeColor="text1"/>
              </w:rPr>
              <w:t>Aspect</w:t>
            </w:r>
          </w:p>
        </w:tc>
        <w:tc>
          <w:tcPr>
            <w:tcW w:w="0" w:type="auto"/>
            <w:hideMark/>
          </w:tcPr>
          <w:p w14:paraId="3A5684C3" w14:textId="77777777" w:rsidR="00BB1739" w:rsidRPr="00833268" w:rsidRDefault="00BB1739" w:rsidP="00833268">
            <w:pPr>
              <w:spacing w:line="360" w:lineRule="auto"/>
              <w:rPr>
                <w:rFonts w:ascii="Arial" w:hAnsi="Arial" w:cs="Arial"/>
                <w:b/>
                <w:bCs/>
                <w:color w:val="000000" w:themeColor="text1"/>
              </w:rPr>
            </w:pPr>
            <w:r w:rsidRPr="00833268">
              <w:rPr>
                <w:rFonts w:ascii="Arial" w:hAnsi="Arial" w:cs="Arial"/>
                <w:b/>
                <w:bCs/>
                <w:color w:val="000000" w:themeColor="text1"/>
              </w:rPr>
              <w:t>Key Points</w:t>
            </w:r>
          </w:p>
        </w:tc>
        <w:tc>
          <w:tcPr>
            <w:tcW w:w="0" w:type="auto"/>
            <w:hideMark/>
          </w:tcPr>
          <w:p w14:paraId="242FF992" w14:textId="77777777" w:rsidR="00BB1739" w:rsidRPr="00833268" w:rsidRDefault="00BB1739" w:rsidP="00833268">
            <w:pPr>
              <w:spacing w:line="360" w:lineRule="auto"/>
              <w:rPr>
                <w:rFonts w:ascii="Arial" w:hAnsi="Arial" w:cs="Arial"/>
                <w:b/>
                <w:bCs/>
                <w:color w:val="000000" w:themeColor="text1"/>
              </w:rPr>
            </w:pPr>
            <w:r w:rsidRPr="00833268">
              <w:rPr>
                <w:rFonts w:ascii="Arial" w:hAnsi="Arial" w:cs="Arial"/>
                <w:b/>
                <w:bCs/>
                <w:color w:val="000000" w:themeColor="text1"/>
              </w:rPr>
              <w:t>Suggested Solutions</w:t>
            </w:r>
          </w:p>
        </w:tc>
      </w:tr>
      <w:tr w:rsidR="00BB1739" w:rsidRPr="00833268" w14:paraId="5D162F76" w14:textId="77777777" w:rsidTr="00BB1739">
        <w:tc>
          <w:tcPr>
            <w:tcW w:w="0" w:type="auto"/>
            <w:hideMark/>
          </w:tcPr>
          <w:p w14:paraId="3427DEA0"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Benefits</w:t>
            </w:r>
          </w:p>
        </w:tc>
        <w:tc>
          <w:tcPr>
            <w:tcW w:w="0" w:type="auto"/>
            <w:hideMark/>
          </w:tcPr>
          <w:p w14:paraId="78947983"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Better decision-making, cost reduction, operational efficiency, improved customer insights, competitive advantage</w:t>
            </w:r>
          </w:p>
        </w:tc>
        <w:tc>
          <w:tcPr>
            <w:tcW w:w="0" w:type="auto"/>
            <w:hideMark/>
          </w:tcPr>
          <w:p w14:paraId="73068B2D"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Use of dashboards, analytics, predictive tools</w:t>
            </w:r>
          </w:p>
        </w:tc>
      </w:tr>
      <w:tr w:rsidR="00BB1739" w:rsidRPr="00833268" w14:paraId="678E70A4" w14:textId="77777777" w:rsidTr="00BB1739">
        <w:tc>
          <w:tcPr>
            <w:tcW w:w="0" w:type="auto"/>
            <w:hideMark/>
          </w:tcPr>
          <w:p w14:paraId="3727B449"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Challenges</w:t>
            </w:r>
          </w:p>
        </w:tc>
        <w:tc>
          <w:tcPr>
            <w:tcW w:w="0" w:type="auto"/>
            <w:hideMark/>
          </w:tcPr>
          <w:p w14:paraId="093C1603"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Poor data quality, high implementation cost, skills gap, resistance to change, privacy &amp; cybersecurity risks</w:t>
            </w:r>
          </w:p>
        </w:tc>
        <w:tc>
          <w:tcPr>
            <w:tcW w:w="0" w:type="auto"/>
            <w:hideMark/>
          </w:tcPr>
          <w:p w14:paraId="61251B1F" w14:textId="77777777" w:rsidR="00BB1739" w:rsidRPr="00833268" w:rsidRDefault="00BB1739" w:rsidP="00833268">
            <w:pPr>
              <w:spacing w:line="360" w:lineRule="auto"/>
              <w:rPr>
                <w:rFonts w:ascii="Arial" w:hAnsi="Arial" w:cs="Arial"/>
                <w:color w:val="000000" w:themeColor="text1"/>
              </w:rPr>
            </w:pPr>
            <w:r w:rsidRPr="00833268">
              <w:rPr>
                <w:rFonts w:ascii="Arial" w:hAnsi="Arial" w:cs="Arial"/>
                <w:color w:val="000000" w:themeColor="text1"/>
              </w:rPr>
              <w:t>Employee training, cloud BI adoption, data governance, ethical policies, data cleaning</w:t>
            </w:r>
          </w:p>
        </w:tc>
      </w:tr>
    </w:tbl>
    <w:p w14:paraId="5E84317F" w14:textId="3D5EC50C" w:rsidR="00BB1739" w:rsidRPr="00833268" w:rsidRDefault="00BB1739" w:rsidP="00833268">
      <w:pPr>
        <w:spacing w:after="0" w:line="360" w:lineRule="auto"/>
        <w:rPr>
          <w:rFonts w:ascii="Arial" w:hAnsi="Arial" w:cs="Arial"/>
          <w:color w:val="000000" w:themeColor="text1"/>
        </w:rPr>
      </w:pPr>
      <w:r w:rsidRPr="00833268">
        <w:rPr>
          <w:rFonts w:ascii="Arial" w:hAnsi="Arial" w:cs="Arial"/>
          <w:color w:val="000000" w:themeColor="text1"/>
        </w:rPr>
        <w:t xml:space="preserve"> </w:t>
      </w:r>
    </w:p>
    <w:p w14:paraId="06478292" w14:textId="77BA21FE" w:rsidR="003122F9" w:rsidRPr="00833268" w:rsidRDefault="00BB1739" w:rsidP="00833268">
      <w:pPr>
        <w:spacing w:after="0" w:line="360" w:lineRule="auto"/>
        <w:rPr>
          <w:rFonts w:ascii="Arial" w:hAnsi="Arial" w:cs="Arial"/>
          <w:color w:val="000000" w:themeColor="text1"/>
        </w:rPr>
      </w:pPr>
      <w:r w:rsidRPr="00833268">
        <w:rPr>
          <w:rFonts w:ascii="Arial" w:hAnsi="Arial" w:cs="Arial"/>
          <w:color w:val="000000" w:themeColor="text1"/>
        </w:rPr>
        <w:t xml:space="preserve"> </w:t>
      </w:r>
    </w:p>
    <w:sectPr w:rsidR="003122F9" w:rsidRPr="0083326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899"/>
    <w:rsid w:val="00277AB5"/>
    <w:rsid w:val="003122F9"/>
    <w:rsid w:val="003C1899"/>
    <w:rsid w:val="003C6A06"/>
    <w:rsid w:val="0045547D"/>
    <w:rsid w:val="005004B0"/>
    <w:rsid w:val="00833268"/>
    <w:rsid w:val="0088094D"/>
    <w:rsid w:val="00881A5D"/>
    <w:rsid w:val="0098693B"/>
    <w:rsid w:val="009F619C"/>
    <w:rsid w:val="00B87EAA"/>
    <w:rsid w:val="00BB1739"/>
    <w:rsid w:val="00D833AD"/>
    <w:rsid w:val="00E50AA7"/>
    <w:rsid w:val="00F44036"/>
    <w:rsid w:val="00FD63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0954A"/>
  <w15:chartTrackingRefBased/>
  <w15:docId w15:val="{FD372570-281D-4077-9632-B704B5C68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87EAA"/>
    <w:pPr>
      <w:keepNext/>
      <w:keepLines/>
      <w:spacing w:before="360" w:after="80"/>
      <w:outlineLvl w:val="0"/>
    </w:pPr>
    <w:rPr>
      <w:rFonts w:asciiTheme="majorHAnsi" w:eastAsiaTheme="majorEastAsia" w:hAnsiTheme="majorHAnsi" w:cstheme="majorBidi"/>
      <w:b/>
      <w:color w:val="0F4761" w:themeColor="accent1" w:themeShade="BF"/>
      <w:sz w:val="40"/>
      <w:szCs w:val="40"/>
    </w:rPr>
  </w:style>
  <w:style w:type="paragraph" w:styleId="Heading2">
    <w:name w:val="heading 2"/>
    <w:basedOn w:val="Normal"/>
    <w:next w:val="Normal"/>
    <w:link w:val="Heading2Char"/>
    <w:autoRedefine/>
    <w:uiPriority w:val="9"/>
    <w:unhideWhenUsed/>
    <w:qFormat/>
    <w:rsid w:val="00E50AA7"/>
    <w:pPr>
      <w:keepNext/>
      <w:keepLines/>
      <w:spacing w:before="160" w:after="80"/>
      <w:outlineLvl w:val="1"/>
    </w:pPr>
    <w:rPr>
      <w:rFonts w:asciiTheme="majorHAnsi" w:eastAsiaTheme="majorEastAsia" w:hAnsiTheme="majorHAnsi" w:cstheme="majorBidi"/>
      <w:b/>
      <w:color w:val="0F4761" w:themeColor="accent1" w:themeShade="BF"/>
      <w:sz w:val="32"/>
      <w:szCs w:val="32"/>
    </w:rPr>
  </w:style>
  <w:style w:type="paragraph" w:styleId="Heading3">
    <w:name w:val="heading 3"/>
    <w:basedOn w:val="Normal"/>
    <w:next w:val="Normal"/>
    <w:link w:val="Heading3Char"/>
    <w:autoRedefine/>
    <w:uiPriority w:val="9"/>
    <w:semiHidden/>
    <w:unhideWhenUsed/>
    <w:qFormat/>
    <w:rsid w:val="0088094D"/>
    <w:pPr>
      <w:keepNext/>
      <w:keepLines/>
      <w:spacing w:before="160" w:after="80"/>
      <w:outlineLvl w:val="2"/>
    </w:pPr>
    <w:rPr>
      <w:rFonts w:eastAsiaTheme="majorEastAsia" w:cstheme="majorBidi"/>
      <w:b/>
      <w:color w:val="0F4761" w:themeColor="accent1" w:themeShade="BF"/>
      <w:sz w:val="28"/>
      <w:szCs w:val="28"/>
    </w:rPr>
  </w:style>
  <w:style w:type="paragraph" w:styleId="Heading4">
    <w:name w:val="heading 4"/>
    <w:basedOn w:val="Normal"/>
    <w:next w:val="Normal"/>
    <w:link w:val="Heading4Char"/>
    <w:uiPriority w:val="9"/>
    <w:semiHidden/>
    <w:unhideWhenUsed/>
    <w:qFormat/>
    <w:rsid w:val="003C18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18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18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18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18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18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EAA"/>
    <w:rPr>
      <w:rFonts w:asciiTheme="majorHAnsi" w:eastAsiaTheme="majorEastAsia" w:hAnsiTheme="majorHAnsi" w:cstheme="majorBidi"/>
      <w:b/>
      <w:color w:val="0F4761" w:themeColor="accent1" w:themeShade="BF"/>
      <w:sz w:val="40"/>
      <w:szCs w:val="40"/>
    </w:rPr>
  </w:style>
  <w:style w:type="character" w:customStyle="1" w:styleId="Heading2Char">
    <w:name w:val="Heading 2 Char"/>
    <w:basedOn w:val="DefaultParagraphFont"/>
    <w:link w:val="Heading2"/>
    <w:uiPriority w:val="9"/>
    <w:rsid w:val="00E50AA7"/>
    <w:rPr>
      <w:rFonts w:asciiTheme="majorHAnsi" w:eastAsiaTheme="majorEastAsia" w:hAnsiTheme="majorHAnsi" w:cstheme="majorBidi"/>
      <w:b/>
      <w:color w:val="0F4761" w:themeColor="accent1" w:themeShade="BF"/>
      <w:sz w:val="32"/>
      <w:szCs w:val="32"/>
    </w:rPr>
  </w:style>
  <w:style w:type="character" w:customStyle="1" w:styleId="Heading3Char">
    <w:name w:val="Heading 3 Char"/>
    <w:basedOn w:val="DefaultParagraphFont"/>
    <w:link w:val="Heading3"/>
    <w:uiPriority w:val="9"/>
    <w:semiHidden/>
    <w:rsid w:val="0088094D"/>
    <w:rPr>
      <w:rFonts w:eastAsiaTheme="majorEastAsia" w:cstheme="majorBidi"/>
      <w:b/>
      <w:color w:val="0F4761" w:themeColor="accent1" w:themeShade="BF"/>
      <w:sz w:val="28"/>
      <w:szCs w:val="28"/>
    </w:rPr>
  </w:style>
  <w:style w:type="character" w:customStyle="1" w:styleId="Heading4Char">
    <w:name w:val="Heading 4 Char"/>
    <w:basedOn w:val="DefaultParagraphFont"/>
    <w:link w:val="Heading4"/>
    <w:uiPriority w:val="9"/>
    <w:semiHidden/>
    <w:rsid w:val="003C18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18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18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18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18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1899"/>
    <w:rPr>
      <w:rFonts w:eastAsiaTheme="majorEastAsia" w:cstheme="majorBidi"/>
      <w:color w:val="272727" w:themeColor="text1" w:themeTint="D8"/>
    </w:rPr>
  </w:style>
  <w:style w:type="paragraph" w:styleId="Title">
    <w:name w:val="Title"/>
    <w:basedOn w:val="Normal"/>
    <w:next w:val="Normal"/>
    <w:link w:val="TitleChar"/>
    <w:uiPriority w:val="10"/>
    <w:qFormat/>
    <w:rsid w:val="003C18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18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18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18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1899"/>
    <w:pPr>
      <w:spacing w:before="160"/>
      <w:jc w:val="center"/>
    </w:pPr>
    <w:rPr>
      <w:i/>
      <w:iCs/>
      <w:color w:val="404040" w:themeColor="text1" w:themeTint="BF"/>
    </w:rPr>
  </w:style>
  <w:style w:type="character" w:customStyle="1" w:styleId="QuoteChar">
    <w:name w:val="Quote Char"/>
    <w:basedOn w:val="DefaultParagraphFont"/>
    <w:link w:val="Quote"/>
    <w:uiPriority w:val="29"/>
    <w:rsid w:val="003C1899"/>
    <w:rPr>
      <w:i/>
      <w:iCs/>
      <w:color w:val="404040" w:themeColor="text1" w:themeTint="BF"/>
    </w:rPr>
  </w:style>
  <w:style w:type="paragraph" w:styleId="ListParagraph">
    <w:name w:val="List Paragraph"/>
    <w:basedOn w:val="Normal"/>
    <w:uiPriority w:val="34"/>
    <w:qFormat/>
    <w:rsid w:val="003C1899"/>
    <w:pPr>
      <w:ind w:left="720"/>
      <w:contextualSpacing/>
    </w:pPr>
  </w:style>
  <w:style w:type="character" w:styleId="IntenseEmphasis">
    <w:name w:val="Intense Emphasis"/>
    <w:basedOn w:val="DefaultParagraphFont"/>
    <w:uiPriority w:val="21"/>
    <w:qFormat/>
    <w:rsid w:val="003C1899"/>
    <w:rPr>
      <w:i/>
      <w:iCs/>
      <w:color w:val="0F4761" w:themeColor="accent1" w:themeShade="BF"/>
    </w:rPr>
  </w:style>
  <w:style w:type="paragraph" w:styleId="IntenseQuote">
    <w:name w:val="Intense Quote"/>
    <w:basedOn w:val="Normal"/>
    <w:next w:val="Normal"/>
    <w:link w:val="IntenseQuoteChar"/>
    <w:uiPriority w:val="30"/>
    <w:qFormat/>
    <w:rsid w:val="003C18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1899"/>
    <w:rPr>
      <w:i/>
      <w:iCs/>
      <w:color w:val="0F4761" w:themeColor="accent1" w:themeShade="BF"/>
    </w:rPr>
  </w:style>
  <w:style w:type="character" w:styleId="IntenseReference">
    <w:name w:val="Intense Reference"/>
    <w:basedOn w:val="DefaultParagraphFont"/>
    <w:uiPriority w:val="32"/>
    <w:qFormat/>
    <w:rsid w:val="003C1899"/>
    <w:rPr>
      <w:b/>
      <w:bCs/>
      <w:smallCaps/>
      <w:color w:val="0F4761" w:themeColor="accent1" w:themeShade="BF"/>
      <w:spacing w:val="5"/>
    </w:rPr>
  </w:style>
  <w:style w:type="table" w:styleId="TableGrid">
    <w:name w:val="Table Grid"/>
    <w:basedOn w:val="TableNormal"/>
    <w:uiPriority w:val="39"/>
    <w:rsid w:val="00BB17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33268"/>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833268"/>
    <w:pPr>
      <w:spacing w:after="100"/>
    </w:pPr>
  </w:style>
  <w:style w:type="paragraph" w:styleId="TOC2">
    <w:name w:val="toc 2"/>
    <w:basedOn w:val="Normal"/>
    <w:next w:val="Normal"/>
    <w:autoRedefine/>
    <w:uiPriority w:val="39"/>
    <w:unhideWhenUsed/>
    <w:rsid w:val="00833268"/>
    <w:pPr>
      <w:spacing w:after="100"/>
      <w:ind w:left="240"/>
    </w:pPr>
  </w:style>
  <w:style w:type="character" w:styleId="Hyperlink">
    <w:name w:val="Hyperlink"/>
    <w:basedOn w:val="DefaultParagraphFont"/>
    <w:uiPriority w:val="99"/>
    <w:unhideWhenUsed/>
    <w:rsid w:val="0083326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8D7CB2-2D6B-4A4B-AA44-1EA2A7143FC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3385</Words>
  <Characters>19297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 afaq</dc:creator>
  <cp:keywords/>
  <dc:description/>
  <cp:lastModifiedBy>Vasile Raul Stefan (2217660)</cp:lastModifiedBy>
  <cp:revision>2</cp:revision>
  <dcterms:created xsi:type="dcterms:W3CDTF">2026-02-21T15:26:00Z</dcterms:created>
  <dcterms:modified xsi:type="dcterms:W3CDTF">2026-02-21T15:26:00Z</dcterms:modified>
</cp:coreProperties>
</file>