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69EA58" w14:textId="6A458912" w:rsidR="00B94D21" w:rsidRPr="00E832F3" w:rsidRDefault="0080312B" w:rsidP="00871008">
      <w:pPr>
        <w:spacing w:line="276" w:lineRule="auto"/>
        <w:jc w:val="both"/>
        <w:rPr>
          <w:rFonts w:ascii="Cambria" w:hAnsi="Cambria"/>
          <w:sz w:val="24"/>
          <w:szCs w:val="24"/>
          <w:u w:val="single"/>
          <w:lang w:val="de-DE"/>
        </w:rPr>
      </w:pPr>
      <w:r w:rsidRPr="00E832F3">
        <w:rPr>
          <w:rFonts w:ascii="Cambria" w:hAnsi="Cambria"/>
          <w:i/>
          <w:iCs/>
          <w:sz w:val="24"/>
          <w:szCs w:val="24"/>
          <w:u w:val="single"/>
          <w:lang w:val="de-DE"/>
        </w:rPr>
        <w:t>“</w:t>
      </w:r>
      <w:r w:rsidRPr="00E832F3">
        <w:rPr>
          <w:rFonts w:ascii="Cambria" w:hAnsi="Cambria"/>
          <w:i/>
          <w:iCs/>
          <w:sz w:val="24"/>
          <w:szCs w:val="24"/>
          <w:u w:val="single"/>
          <w:lang w:val="de-DE"/>
        </w:rPr>
        <w:t>M</w:t>
      </w:r>
      <w:r w:rsidRPr="00E832F3">
        <w:rPr>
          <w:rFonts w:ascii="Cambria" w:hAnsi="Cambria"/>
          <w:i/>
          <w:iCs/>
          <w:sz w:val="24"/>
          <w:szCs w:val="24"/>
          <w:u w:val="single"/>
          <w:lang w:val="de-DE"/>
        </w:rPr>
        <w:t>uch of the fascination of ‘Alexander’ clusters around the diversity of narrative possibilities that his name opens up.”</w:t>
      </w:r>
      <w:r w:rsidRPr="00E832F3">
        <w:rPr>
          <w:rFonts w:ascii="Cambria" w:hAnsi="Cambria"/>
          <w:sz w:val="24"/>
          <w:szCs w:val="24"/>
          <w:u w:val="single"/>
          <w:lang w:val="de-DE"/>
        </w:rPr>
        <w:t xml:space="preserve"> (Spencer). Analyse the function of two different narrative possibilities with reference to specific textual examples from works written in Latin.</w:t>
      </w:r>
    </w:p>
    <w:p w14:paraId="403A9A63" w14:textId="77777777" w:rsidR="0080312B" w:rsidRPr="00E832F3" w:rsidRDefault="0080312B" w:rsidP="00871008">
      <w:pPr>
        <w:spacing w:line="276" w:lineRule="auto"/>
        <w:jc w:val="both"/>
        <w:rPr>
          <w:rFonts w:ascii="Cambria" w:hAnsi="Cambria"/>
          <w:sz w:val="24"/>
          <w:szCs w:val="24"/>
          <w:u w:val="single"/>
          <w:lang w:val="de-DE"/>
        </w:rPr>
      </w:pPr>
    </w:p>
    <w:p w14:paraId="164F013D" w14:textId="622427DC" w:rsidR="0080312B" w:rsidRPr="00E832F3" w:rsidRDefault="00B118D6" w:rsidP="00871008">
      <w:pPr>
        <w:spacing w:line="276" w:lineRule="auto"/>
        <w:jc w:val="both"/>
        <w:rPr>
          <w:rFonts w:ascii="Cambria" w:hAnsi="Cambria"/>
          <w:sz w:val="24"/>
          <w:szCs w:val="24"/>
        </w:rPr>
      </w:pPr>
      <w:r w:rsidRPr="00E832F3">
        <w:rPr>
          <w:rFonts w:ascii="Cambria" w:hAnsi="Cambria"/>
          <w:sz w:val="24"/>
          <w:szCs w:val="24"/>
        </w:rPr>
        <w:t>Latin texts</w:t>
      </w:r>
      <w:r w:rsidR="004A62F7" w:rsidRPr="00E832F3">
        <w:rPr>
          <w:rFonts w:ascii="Cambria" w:hAnsi="Cambria"/>
          <w:sz w:val="24"/>
          <w:szCs w:val="24"/>
        </w:rPr>
        <w:t xml:space="preserve"> and authors became the </w:t>
      </w:r>
      <w:r w:rsidR="00425479" w:rsidRPr="00E832F3">
        <w:rPr>
          <w:rFonts w:ascii="Cambria" w:hAnsi="Cambria"/>
          <w:sz w:val="24"/>
          <w:szCs w:val="24"/>
        </w:rPr>
        <w:t>principal sources of Alexander’s</w:t>
      </w:r>
      <w:r w:rsidR="005C5739" w:rsidRPr="00E832F3">
        <w:rPr>
          <w:rFonts w:ascii="Cambria" w:hAnsi="Cambria"/>
          <w:sz w:val="24"/>
          <w:szCs w:val="24"/>
        </w:rPr>
        <w:t xml:space="preserve"> life</w:t>
      </w:r>
      <w:r w:rsidR="00140D0A" w:rsidRPr="00E832F3">
        <w:rPr>
          <w:rFonts w:ascii="Cambria" w:hAnsi="Cambria"/>
          <w:sz w:val="24"/>
          <w:szCs w:val="24"/>
        </w:rPr>
        <w:t xml:space="preserve">. While holistically they tend to see issue with Alexander’s conduct and </w:t>
      </w:r>
      <w:r w:rsidR="00CC1CA4" w:rsidRPr="00E832F3">
        <w:rPr>
          <w:rFonts w:ascii="Cambria" w:hAnsi="Cambria"/>
          <w:sz w:val="24"/>
          <w:szCs w:val="24"/>
        </w:rPr>
        <w:t xml:space="preserve">demeanour </w:t>
      </w:r>
      <w:r w:rsidR="00594569" w:rsidRPr="00E832F3">
        <w:rPr>
          <w:rFonts w:ascii="Cambria" w:hAnsi="Cambria"/>
          <w:sz w:val="24"/>
          <w:szCs w:val="24"/>
        </w:rPr>
        <w:t>it is undeniable that the militaristic strength which is so associated with Alexander has redeemable qualities in the Roman eye</w:t>
      </w:r>
      <w:r w:rsidR="001C0798" w:rsidRPr="00E832F3">
        <w:rPr>
          <w:rFonts w:ascii="Cambria" w:hAnsi="Cambria"/>
          <w:sz w:val="24"/>
          <w:szCs w:val="24"/>
        </w:rPr>
        <w:t xml:space="preserve">. This essay will </w:t>
      </w:r>
      <w:r w:rsidR="009D58C9">
        <w:rPr>
          <w:rFonts w:ascii="Cambria" w:hAnsi="Cambria"/>
          <w:sz w:val="24"/>
          <w:szCs w:val="24"/>
        </w:rPr>
        <w:t>analyse</w:t>
      </w:r>
      <w:r w:rsidR="001C0798" w:rsidRPr="00E832F3">
        <w:rPr>
          <w:rFonts w:ascii="Cambria" w:hAnsi="Cambria"/>
          <w:sz w:val="24"/>
          <w:szCs w:val="24"/>
        </w:rPr>
        <w:t xml:space="preserve"> two narrative possibilities which Roman </w:t>
      </w:r>
      <w:r w:rsidR="00F5284C" w:rsidRPr="00E832F3">
        <w:rPr>
          <w:rFonts w:ascii="Cambria" w:hAnsi="Cambria"/>
          <w:sz w:val="24"/>
          <w:szCs w:val="24"/>
        </w:rPr>
        <w:t xml:space="preserve">authors have explored when writing about Alexander and reasons for why these differences are seen. </w:t>
      </w:r>
    </w:p>
    <w:p w14:paraId="22A46E83" w14:textId="78A8E4D3" w:rsidR="00F5284C" w:rsidRPr="00E832F3" w:rsidRDefault="00F5284C" w:rsidP="00871008">
      <w:pPr>
        <w:spacing w:line="276" w:lineRule="auto"/>
        <w:jc w:val="both"/>
        <w:rPr>
          <w:rFonts w:ascii="Cambria" w:hAnsi="Cambria"/>
          <w:sz w:val="24"/>
          <w:szCs w:val="24"/>
        </w:rPr>
      </w:pPr>
      <w:r w:rsidRPr="00E832F3">
        <w:rPr>
          <w:rFonts w:ascii="Cambria" w:hAnsi="Cambria"/>
          <w:sz w:val="24"/>
          <w:szCs w:val="24"/>
        </w:rPr>
        <w:tab/>
      </w:r>
      <w:r w:rsidR="00793A1D" w:rsidRPr="00E832F3">
        <w:rPr>
          <w:rFonts w:ascii="Cambria" w:hAnsi="Cambria"/>
          <w:sz w:val="24"/>
          <w:szCs w:val="24"/>
        </w:rPr>
        <w:t xml:space="preserve">Lucan’s </w:t>
      </w:r>
      <w:r w:rsidR="006D1602" w:rsidRPr="00E832F3">
        <w:rPr>
          <w:rFonts w:ascii="Cambria" w:hAnsi="Cambria"/>
          <w:sz w:val="24"/>
          <w:szCs w:val="24"/>
        </w:rPr>
        <w:t xml:space="preserve">Alexander </w:t>
      </w:r>
      <w:r w:rsidR="00E74E17">
        <w:rPr>
          <w:rFonts w:ascii="Cambria" w:hAnsi="Cambria"/>
          <w:sz w:val="24"/>
          <w:szCs w:val="24"/>
        </w:rPr>
        <w:t>episode</w:t>
      </w:r>
      <w:r w:rsidR="00667E8D" w:rsidRPr="00E832F3">
        <w:rPr>
          <w:rFonts w:ascii="Cambria" w:hAnsi="Cambria"/>
          <w:sz w:val="24"/>
          <w:szCs w:val="24"/>
        </w:rPr>
        <w:t xml:space="preserve"> (10.1</w:t>
      </w:r>
      <w:r w:rsidR="00D24981" w:rsidRPr="00E832F3">
        <w:rPr>
          <w:rFonts w:ascii="Cambria" w:hAnsi="Cambria"/>
          <w:sz w:val="24"/>
          <w:szCs w:val="24"/>
        </w:rPr>
        <w:t>0-52)</w:t>
      </w:r>
      <w:r w:rsidR="006D1602" w:rsidRPr="00E832F3">
        <w:rPr>
          <w:rFonts w:ascii="Cambria" w:hAnsi="Cambria"/>
          <w:sz w:val="24"/>
          <w:szCs w:val="24"/>
        </w:rPr>
        <w:t xml:space="preserve"> </w:t>
      </w:r>
      <w:r w:rsidR="00667E8D" w:rsidRPr="00E832F3">
        <w:rPr>
          <w:rFonts w:ascii="Cambria" w:hAnsi="Cambria"/>
          <w:sz w:val="24"/>
          <w:szCs w:val="24"/>
        </w:rPr>
        <w:t>is an aggressive portrayal of his character</w:t>
      </w:r>
      <w:r w:rsidR="000D74A2" w:rsidRPr="00E832F3">
        <w:rPr>
          <w:rFonts w:ascii="Cambria" w:hAnsi="Cambria"/>
          <w:sz w:val="24"/>
          <w:szCs w:val="24"/>
        </w:rPr>
        <w:t>.</w:t>
      </w:r>
      <w:r w:rsidR="00FC078B" w:rsidRPr="00E832F3">
        <w:rPr>
          <w:rFonts w:ascii="Cambria" w:hAnsi="Cambria"/>
          <w:sz w:val="24"/>
          <w:szCs w:val="24"/>
        </w:rPr>
        <w:t xml:space="preserve"> Alexander is portrayed as a </w:t>
      </w:r>
      <w:r w:rsidR="00D763B8" w:rsidRPr="00E832F3">
        <w:rPr>
          <w:rFonts w:ascii="Cambria" w:hAnsi="Cambria"/>
          <w:sz w:val="24"/>
          <w:szCs w:val="24"/>
        </w:rPr>
        <w:t xml:space="preserve">“defile[r]”, “pestilence” and </w:t>
      </w:r>
      <w:r w:rsidR="008853DA" w:rsidRPr="00E832F3">
        <w:rPr>
          <w:rFonts w:ascii="Cambria" w:hAnsi="Cambria"/>
          <w:sz w:val="24"/>
          <w:szCs w:val="24"/>
        </w:rPr>
        <w:t xml:space="preserve">one who has gained such infamy through his </w:t>
      </w:r>
      <w:proofErr w:type="spellStart"/>
      <w:r w:rsidR="00E02F27" w:rsidRPr="00323325">
        <w:rPr>
          <w:rFonts w:ascii="Cambria" w:hAnsi="Cambria"/>
          <w:i/>
          <w:iCs/>
          <w:sz w:val="24"/>
          <w:szCs w:val="24"/>
        </w:rPr>
        <w:t>fortunas</w:t>
      </w:r>
      <w:proofErr w:type="spellEnd"/>
      <w:r w:rsidR="00E02F27" w:rsidRPr="00323325">
        <w:rPr>
          <w:rFonts w:ascii="Cambria" w:hAnsi="Cambria"/>
          <w:i/>
          <w:iCs/>
          <w:sz w:val="24"/>
          <w:szCs w:val="24"/>
        </w:rPr>
        <w:t xml:space="preserve"> </w:t>
      </w:r>
      <w:r w:rsidR="00E02F27" w:rsidRPr="00E832F3">
        <w:rPr>
          <w:rFonts w:ascii="Cambria" w:hAnsi="Cambria"/>
          <w:sz w:val="24"/>
          <w:szCs w:val="24"/>
        </w:rPr>
        <w:t>and luck</w:t>
      </w:r>
      <w:r w:rsidR="00F94E82" w:rsidRPr="00E832F3">
        <w:rPr>
          <w:rFonts w:ascii="Cambria" w:hAnsi="Cambria"/>
          <w:sz w:val="24"/>
          <w:szCs w:val="24"/>
        </w:rPr>
        <w:t>, allowing him to break the limit of</w:t>
      </w:r>
      <w:r w:rsidR="00BB624C" w:rsidRPr="00E832F3">
        <w:rPr>
          <w:rFonts w:ascii="Cambria" w:hAnsi="Cambria"/>
          <w:sz w:val="24"/>
          <w:szCs w:val="24"/>
        </w:rPr>
        <w:t xml:space="preserve"> what </w:t>
      </w:r>
      <w:r w:rsidR="00323325" w:rsidRPr="00E832F3">
        <w:rPr>
          <w:rFonts w:ascii="Cambria" w:hAnsi="Cambria"/>
          <w:sz w:val="24"/>
          <w:szCs w:val="24"/>
        </w:rPr>
        <w:t>should be</w:t>
      </w:r>
      <w:r w:rsidR="00BB624C" w:rsidRPr="00E832F3">
        <w:rPr>
          <w:rFonts w:ascii="Cambria" w:hAnsi="Cambria"/>
          <w:sz w:val="24"/>
          <w:szCs w:val="24"/>
        </w:rPr>
        <w:t xml:space="preserve"> possible of a normal man to do</w:t>
      </w:r>
      <w:r w:rsidR="00F94E82" w:rsidRPr="00E832F3">
        <w:rPr>
          <w:rFonts w:ascii="Cambria" w:hAnsi="Cambria"/>
          <w:sz w:val="24"/>
          <w:szCs w:val="24"/>
        </w:rPr>
        <w:t xml:space="preserve">. </w:t>
      </w:r>
      <w:r w:rsidR="00FC0553" w:rsidRPr="00E832F3">
        <w:rPr>
          <w:rFonts w:ascii="Cambria" w:hAnsi="Cambria"/>
          <w:sz w:val="24"/>
          <w:szCs w:val="24"/>
        </w:rPr>
        <w:t xml:space="preserve">Lucan’s attack on Alexander is quite distinct from other Roman sources; </w:t>
      </w:r>
      <w:r w:rsidR="007461E8" w:rsidRPr="00E832F3">
        <w:rPr>
          <w:rFonts w:ascii="Cambria" w:hAnsi="Cambria"/>
          <w:sz w:val="24"/>
          <w:szCs w:val="24"/>
        </w:rPr>
        <w:t>Lucan is writing an epic</w:t>
      </w:r>
      <w:r w:rsidR="00E41ACB" w:rsidRPr="00E832F3">
        <w:rPr>
          <w:rFonts w:ascii="Cambria" w:hAnsi="Cambria"/>
          <w:sz w:val="24"/>
          <w:szCs w:val="24"/>
        </w:rPr>
        <w:t xml:space="preserve"> of the civil wars of the late Republic</w:t>
      </w:r>
      <w:r w:rsidR="00740266" w:rsidRPr="00E832F3">
        <w:rPr>
          <w:rFonts w:ascii="Cambria" w:hAnsi="Cambria"/>
          <w:sz w:val="24"/>
          <w:szCs w:val="24"/>
        </w:rPr>
        <w:t xml:space="preserve"> during Nero’s reign as emperor.</w:t>
      </w:r>
      <w:r w:rsidR="009F2CD3" w:rsidRPr="00E832F3">
        <w:rPr>
          <w:rFonts w:ascii="Cambria" w:hAnsi="Cambria"/>
          <w:sz w:val="24"/>
          <w:szCs w:val="24"/>
        </w:rPr>
        <w:t xml:space="preserve"> Since Lucan is no longer detained in the same way some of the Augustan poets were when talking about the civil wars</w:t>
      </w:r>
      <w:r w:rsidR="00916D8B" w:rsidRPr="00E832F3">
        <w:rPr>
          <w:rFonts w:ascii="Cambria" w:hAnsi="Cambria"/>
          <w:sz w:val="24"/>
          <w:szCs w:val="24"/>
        </w:rPr>
        <w:t>, it can be assumed that this extract of Alexander is used</w:t>
      </w:r>
      <w:r w:rsidR="009C240A" w:rsidRPr="00E832F3">
        <w:rPr>
          <w:rFonts w:ascii="Cambria" w:hAnsi="Cambria"/>
          <w:sz w:val="24"/>
          <w:szCs w:val="24"/>
        </w:rPr>
        <w:t xml:space="preserve"> as allusion to either Caesar, </w:t>
      </w:r>
      <w:proofErr w:type="gramStart"/>
      <w:r w:rsidR="009C240A" w:rsidRPr="00E832F3">
        <w:rPr>
          <w:rFonts w:ascii="Cambria" w:hAnsi="Cambria"/>
          <w:sz w:val="24"/>
          <w:szCs w:val="24"/>
        </w:rPr>
        <w:t>Pompey</w:t>
      </w:r>
      <w:proofErr w:type="gramEnd"/>
      <w:r w:rsidR="009C240A" w:rsidRPr="00E832F3">
        <w:rPr>
          <w:rFonts w:ascii="Cambria" w:hAnsi="Cambria"/>
          <w:sz w:val="24"/>
          <w:szCs w:val="24"/>
        </w:rPr>
        <w:t xml:space="preserve"> or Nero himself.</w:t>
      </w:r>
      <w:r w:rsidR="006615B6" w:rsidRPr="00E832F3">
        <w:rPr>
          <w:rFonts w:ascii="Cambria" w:hAnsi="Cambria"/>
          <w:sz w:val="24"/>
          <w:szCs w:val="24"/>
        </w:rPr>
        <w:t xml:space="preserve"> Lucan uses </w:t>
      </w:r>
      <w:r w:rsidR="00261F30" w:rsidRPr="00E832F3">
        <w:rPr>
          <w:rFonts w:ascii="Cambria" w:hAnsi="Cambria"/>
          <w:sz w:val="24"/>
          <w:szCs w:val="24"/>
        </w:rPr>
        <w:t>incredibly forceful and impactful language when describing the campaigns of Alexander; “a comet of disaster to mankind”</w:t>
      </w:r>
      <w:r w:rsidR="00F61250" w:rsidRPr="00E832F3">
        <w:rPr>
          <w:rFonts w:ascii="Cambria" w:hAnsi="Cambria"/>
          <w:sz w:val="24"/>
          <w:szCs w:val="24"/>
        </w:rPr>
        <w:t xml:space="preserve">, </w:t>
      </w:r>
      <w:r w:rsidR="003004B8" w:rsidRPr="00E832F3">
        <w:rPr>
          <w:rFonts w:ascii="Cambria" w:hAnsi="Cambria"/>
          <w:sz w:val="24"/>
          <w:szCs w:val="24"/>
        </w:rPr>
        <w:t>to some aspect, Alexander is no longer presented as a human figure but rather a force of nature or a vengeful deity</w:t>
      </w:r>
      <w:r w:rsidR="00BA6BEE" w:rsidRPr="00E832F3">
        <w:rPr>
          <w:rFonts w:ascii="Cambria" w:hAnsi="Cambria"/>
          <w:sz w:val="24"/>
          <w:szCs w:val="24"/>
        </w:rPr>
        <w:t>. Roman historians, such as Livy and Quintus Curtius,</w:t>
      </w:r>
      <w:r w:rsidR="00E51C74" w:rsidRPr="00E832F3">
        <w:rPr>
          <w:rFonts w:ascii="Cambria" w:hAnsi="Cambria"/>
          <w:sz w:val="24"/>
          <w:szCs w:val="24"/>
        </w:rPr>
        <w:t xml:space="preserve"> preferred to focus on his character development, namely fall from grace, but Lucan places precedent </w:t>
      </w:r>
      <w:r w:rsidR="00EE478E" w:rsidRPr="00E832F3">
        <w:rPr>
          <w:rFonts w:ascii="Cambria" w:hAnsi="Cambria"/>
          <w:sz w:val="24"/>
          <w:szCs w:val="24"/>
        </w:rPr>
        <w:t xml:space="preserve">on his militaristic power and the destruction which followed his campaign. </w:t>
      </w:r>
      <w:r w:rsidR="008A580B" w:rsidRPr="00E832F3">
        <w:rPr>
          <w:rFonts w:ascii="Cambria" w:hAnsi="Cambria"/>
          <w:sz w:val="24"/>
          <w:szCs w:val="24"/>
        </w:rPr>
        <w:t xml:space="preserve">It is intriguing as to way Lucan placed so much emphasis on the destruction of foreign nations as </w:t>
      </w:r>
      <w:r w:rsidR="000F2954" w:rsidRPr="00E832F3">
        <w:rPr>
          <w:rFonts w:ascii="Cambria" w:hAnsi="Cambria"/>
          <w:sz w:val="24"/>
          <w:szCs w:val="24"/>
        </w:rPr>
        <w:t>the Roman empire had conquered</w:t>
      </w:r>
      <w:r w:rsidR="00E565B9" w:rsidRPr="00E832F3">
        <w:rPr>
          <w:rFonts w:ascii="Cambria" w:hAnsi="Cambria"/>
          <w:sz w:val="24"/>
          <w:szCs w:val="24"/>
        </w:rPr>
        <w:t xml:space="preserve"> the same parts of the world: Greece</w:t>
      </w:r>
      <w:r w:rsidR="00FA1430" w:rsidRPr="00E832F3">
        <w:rPr>
          <w:rFonts w:ascii="Cambria" w:hAnsi="Cambria"/>
          <w:sz w:val="24"/>
          <w:szCs w:val="24"/>
        </w:rPr>
        <w:t xml:space="preserve"> and Egypt as Alexander yet perhaps it is Alexander’s conduct and virtues which contrast to Roman thought. </w:t>
      </w:r>
      <w:r w:rsidR="00321086" w:rsidRPr="00E832F3">
        <w:rPr>
          <w:rFonts w:ascii="Cambria" w:hAnsi="Cambria"/>
          <w:sz w:val="24"/>
          <w:szCs w:val="24"/>
        </w:rPr>
        <w:t xml:space="preserve">It can be assumed unlike Roman expansionism, which brought peace and law to a barbarous land, </w:t>
      </w:r>
      <w:r w:rsidR="00D1134C" w:rsidRPr="00E832F3">
        <w:rPr>
          <w:rFonts w:ascii="Cambria" w:hAnsi="Cambria"/>
          <w:sz w:val="24"/>
          <w:szCs w:val="24"/>
        </w:rPr>
        <w:t xml:space="preserve">Alexander’s expansionism was focused on </w:t>
      </w:r>
      <w:r w:rsidR="00D63BDC" w:rsidRPr="00E832F3">
        <w:rPr>
          <w:rFonts w:ascii="Cambria" w:hAnsi="Cambria"/>
          <w:sz w:val="24"/>
          <w:szCs w:val="24"/>
        </w:rPr>
        <w:t>personal “destiny” and his own</w:t>
      </w:r>
      <w:r w:rsidR="001274AA" w:rsidRPr="00E832F3">
        <w:rPr>
          <w:rFonts w:ascii="Cambria" w:hAnsi="Cambria"/>
          <w:sz w:val="24"/>
          <w:szCs w:val="24"/>
        </w:rPr>
        <w:t xml:space="preserve"> “greatness”. From this, </w:t>
      </w:r>
      <w:r w:rsidR="005C7991" w:rsidRPr="00E832F3">
        <w:rPr>
          <w:rFonts w:ascii="Cambria" w:hAnsi="Cambria"/>
          <w:sz w:val="24"/>
          <w:szCs w:val="24"/>
        </w:rPr>
        <w:t xml:space="preserve">it is possible to compare </w:t>
      </w:r>
      <w:r w:rsidR="00A53661" w:rsidRPr="00E832F3">
        <w:rPr>
          <w:rFonts w:ascii="Cambria" w:hAnsi="Cambria"/>
          <w:sz w:val="24"/>
          <w:szCs w:val="24"/>
        </w:rPr>
        <w:t xml:space="preserve">the figures of </w:t>
      </w:r>
      <w:r w:rsidR="00334BBB" w:rsidRPr="00E832F3">
        <w:rPr>
          <w:rFonts w:ascii="Cambria" w:hAnsi="Cambria"/>
          <w:sz w:val="24"/>
          <w:szCs w:val="24"/>
        </w:rPr>
        <w:t>Caesar and Nero</w:t>
      </w:r>
      <w:r w:rsidR="00D8166D" w:rsidRPr="00E832F3">
        <w:rPr>
          <w:rFonts w:ascii="Cambria" w:hAnsi="Cambria"/>
          <w:sz w:val="24"/>
          <w:szCs w:val="24"/>
        </w:rPr>
        <w:t xml:space="preserve"> with an almost supernatural description of Alexander. </w:t>
      </w:r>
      <w:r w:rsidR="00734345" w:rsidRPr="00E832F3">
        <w:rPr>
          <w:rFonts w:ascii="Cambria" w:hAnsi="Cambria"/>
          <w:sz w:val="24"/>
          <w:szCs w:val="24"/>
        </w:rPr>
        <w:t xml:space="preserve">Lucan’s poetic </w:t>
      </w:r>
      <w:r w:rsidR="00391AC2" w:rsidRPr="00E832F3">
        <w:rPr>
          <w:rFonts w:ascii="Cambria" w:hAnsi="Cambria"/>
          <w:sz w:val="24"/>
          <w:szCs w:val="24"/>
        </w:rPr>
        <w:t xml:space="preserve">diagnosis of Caesar in the </w:t>
      </w:r>
      <w:r w:rsidR="0045544B" w:rsidRPr="00E832F3">
        <w:rPr>
          <w:rFonts w:ascii="Cambria" w:hAnsi="Cambria"/>
          <w:i/>
          <w:iCs/>
          <w:sz w:val="24"/>
          <w:szCs w:val="24"/>
        </w:rPr>
        <w:t xml:space="preserve">bello </w:t>
      </w:r>
      <w:proofErr w:type="spellStart"/>
      <w:r w:rsidR="0045544B" w:rsidRPr="00E832F3">
        <w:rPr>
          <w:rFonts w:ascii="Cambria" w:hAnsi="Cambria"/>
          <w:i/>
          <w:iCs/>
          <w:sz w:val="24"/>
          <w:szCs w:val="24"/>
        </w:rPr>
        <w:t>civili</w:t>
      </w:r>
      <w:proofErr w:type="spellEnd"/>
      <w:r w:rsidR="0045544B" w:rsidRPr="00E832F3">
        <w:rPr>
          <w:rFonts w:ascii="Cambria" w:hAnsi="Cambria"/>
          <w:sz w:val="24"/>
          <w:szCs w:val="24"/>
        </w:rPr>
        <w:t xml:space="preserve"> is </w:t>
      </w:r>
      <w:r w:rsidR="009A53A5" w:rsidRPr="00E832F3">
        <w:rPr>
          <w:rFonts w:ascii="Cambria" w:hAnsi="Cambria"/>
          <w:sz w:val="24"/>
          <w:szCs w:val="24"/>
        </w:rPr>
        <w:t xml:space="preserve">that of a “devil incarnate” (Lintott, 1971, p. </w:t>
      </w:r>
      <w:r w:rsidR="007605C7" w:rsidRPr="00E832F3">
        <w:rPr>
          <w:rFonts w:ascii="Cambria" w:hAnsi="Cambria"/>
          <w:sz w:val="24"/>
          <w:szCs w:val="24"/>
        </w:rPr>
        <w:t>489) and who mirrors Alexander in his “superhuman energy” and “cruelty” (Lintott, 1971, p. 489)</w:t>
      </w:r>
      <w:r w:rsidR="00264E01" w:rsidRPr="00E832F3">
        <w:rPr>
          <w:rFonts w:ascii="Cambria" w:hAnsi="Cambria"/>
          <w:sz w:val="24"/>
          <w:szCs w:val="24"/>
        </w:rPr>
        <w:t xml:space="preserve">. These qualities, while great in their physical strength, are </w:t>
      </w:r>
      <w:r w:rsidR="005D3D1E" w:rsidRPr="00E832F3">
        <w:rPr>
          <w:rFonts w:ascii="Cambria" w:hAnsi="Cambria"/>
          <w:sz w:val="24"/>
          <w:szCs w:val="24"/>
        </w:rPr>
        <w:t>detrimental to the portrayal of the character: both Alexander and Caesar are not representatives of their states (Macedonia and Rome)</w:t>
      </w:r>
      <w:r w:rsidR="00BA488F" w:rsidRPr="00E832F3">
        <w:rPr>
          <w:rFonts w:ascii="Cambria" w:hAnsi="Cambria"/>
          <w:sz w:val="24"/>
          <w:szCs w:val="24"/>
        </w:rPr>
        <w:t>, they are portrayed as rogue agents conquering for their own glory and propelled by mystical</w:t>
      </w:r>
      <w:r w:rsidR="009250E0" w:rsidRPr="00E832F3">
        <w:rPr>
          <w:rFonts w:ascii="Cambria" w:hAnsi="Cambria"/>
          <w:sz w:val="24"/>
          <w:szCs w:val="24"/>
        </w:rPr>
        <w:t xml:space="preserve"> forces of luck, which </w:t>
      </w:r>
      <w:r w:rsidR="00656BFA" w:rsidRPr="00E832F3">
        <w:rPr>
          <w:rFonts w:ascii="Cambria" w:hAnsi="Cambria"/>
          <w:sz w:val="24"/>
          <w:szCs w:val="24"/>
        </w:rPr>
        <w:t>is</w:t>
      </w:r>
      <w:r w:rsidR="009250E0" w:rsidRPr="00E832F3">
        <w:rPr>
          <w:rFonts w:ascii="Cambria" w:hAnsi="Cambria"/>
          <w:sz w:val="24"/>
          <w:szCs w:val="24"/>
        </w:rPr>
        <w:t xml:space="preserve"> a common theme in Lucan and Quintus Curtius alike. </w:t>
      </w:r>
    </w:p>
    <w:p w14:paraId="2C89F3B2" w14:textId="667D2D47" w:rsidR="00666BD3" w:rsidRPr="00E832F3" w:rsidRDefault="00666BD3" w:rsidP="00871008">
      <w:pPr>
        <w:spacing w:line="276" w:lineRule="auto"/>
        <w:jc w:val="both"/>
        <w:rPr>
          <w:rFonts w:ascii="Cambria" w:hAnsi="Cambria"/>
          <w:sz w:val="24"/>
          <w:szCs w:val="24"/>
        </w:rPr>
      </w:pPr>
      <w:r w:rsidRPr="00E832F3">
        <w:rPr>
          <w:rFonts w:ascii="Cambria" w:hAnsi="Cambria"/>
          <w:sz w:val="24"/>
          <w:szCs w:val="24"/>
        </w:rPr>
        <w:tab/>
        <w:t>Caesar</w:t>
      </w:r>
      <w:r w:rsidR="00B07D6C" w:rsidRPr="00E832F3">
        <w:rPr>
          <w:rFonts w:ascii="Cambria" w:hAnsi="Cambria"/>
          <w:sz w:val="24"/>
          <w:szCs w:val="24"/>
        </w:rPr>
        <w:t>, according to Kimmerle (2015</w:t>
      </w:r>
      <w:r w:rsidR="00277ADA" w:rsidRPr="00E832F3">
        <w:rPr>
          <w:rFonts w:ascii="Cambria" w:hAnsi="Cambria"/>
          <w:sz w:val="24"/>
          <w:szCs w:val="24"/>
        </w:rPr>
        <w:t>, p. 30), should be taken as the main foil to Alexander in this passage</w:t>
      </w:r>
      <w:r w:rsidR="00321F7E" w:rsidRPr="00E832F3">
        <w:rPr>
          <w:rFonts w:ascii="Cambria" w:hAnsi="Cambria"/>
          <w:sz w:val="24"/>
          <w:szCs w:val="24"/>
        </w:rPr>
        <w:t xml:space="preserve">. </w:t>
      </w:r>
      <w:r w:rsidR="00C72B00" w:rsidRPr="00E832F3">
        <w:rPr>
          <w:rFonts w:ascii="Cambria" w:hAnsi="Cambria"/>
          <w:sz w:val="24"/>
          <w:szCs w:val="24"/>
        </w:rPr>
        <w:t xml:space="preserve">Overall, this is clear throughout passage as Caesar is the main hero, </w:t>
      </w:r>
      <w:r w:rsidR="00A77E90" w:rsidRPr="00E832F3">
        <w:rPr>
          <w:rFonts w:ascii="Cambria" w:hAnsi="Cambria"/>
          <w:sz w:val="24"/>
          <w:szCs w:val="24"/>
        </w:rPr>
        <w:t>no matter</w:t>
      </w:r>
      <w:r w:rsidR="00C72B00" w:rsidRPr="00E832F3">
        <w:rPr>
          <w:rFonts w:ascii="Cambria" w:hAnsi="Cambria"/>
          <w:sz w:val="24"/>
          <w:szCs w:val="24"/>
        </w:rPr>
        <w:t xml:space="preserve"> however many poor qualities Lucan gives him, </w:t>
      </w:r>
      <w:r w:rsidR="00A77E90" w:rsidRPr="00E832F3">
        <w:rPr>
          <w:rFonts w:ascii="Cambria" w:hAnsi="Cambria"/>
          <w:sz w:val="24"/>
          <w:szCs w:val="24"/>
        </w:rPr>
        <w:t xml:space="preserve">of the epic </w:t>
      </w:r>
      <w:r w:rsidR="008C01BD" w:rsidRPr="00E832F3">
        <w:rPr>
          <w:rFonts w:ascii="Cambria" w:hAnsi="Cambria"/>
          <w:sz w:val="24"/>
          <w:szCs w:val="24"/>
        </w:rPr>
        <w:t xml:space="preserve">and </w:t>
      </w:r>
      <w:r w:rsidR="003550EA" w:rsidRPr="00E832F3">
        <w:rPr>
          <w:rFonts w:ascii="Cambria" w:hAnsi="Cambria"/>
          <w:sz w:val="24"/>
          <w:szCs w:val="24"/>
        </w:rPr>
        <w:t xml:space="preserve">much like Alexander is </w:t>
      </w:r>
      <w:r w:rsidR="00232B46" w:rsidRPr="00E832F3">
        <w:rPr>
          <w:rFonts w:ascii="Cambria" w:hAnsi="Cambria"/>
          <w:sz w:val="24"/>
          <w:szCs w:val="24"/>
        </w:rPr>
        <w:t xml:space="preserve">the great conqueror and bringer of death. Interestingly, Alexander is not </w:t>
      </w:r>
      <w:r w:rsidR="00232B46" w:rsidRPr="00E832F3">
        <w:rPr>
          <w:rFonts w:ascii="Cambria" w:hAnsi="Cambria"/>
          <w:sz w:val="24"/>
          <w:szCs w:val="24"/>
        </w:rPr>
        <w:lastRenderedPageBreak/>
        <w:t xml:space="preserve">portrayed as being corrupted </w:t>
      </w:r>
      <w:r w:rsidR="009A20D2" w:rsidRPr="00E832F3">
        <w:rPr>
          <w:rFonts w:ascii="Cambria" w:hAnsi="Cambria"/>
          <w:sz w:val="24"/>
          <w:szCs w:val="24"/>
        </w:rPr>
        <w:t xml:space="preserve">by foreign </w:t>
      </w:r>
      <w:r w:rsidR="00D81127" w:rsidRPr="00E832F3">
        <w:rPr>
          <w:rFonts w:ascii="Cambria" w:hAnsi="Cambria"/>
          <w:sz w:val="24"/>
          <w:szCs w:val="24"/>
        </w:rPr>
        <w:t>wickedness</w:t>
      </w:r>
      <w:r w:rsidR="009B4A3E" w:rsidRPr="00E832F3">
        <w:rPr>
          <w:rFonts w:ascii="Cambria" w:hAnsi="Cambria"/>
          <w:sz w:val="24"/>
          <w:szCs w:val="24"/>
        </w:rPr>
        <w:t xml:space="preserve"> while Caesar is shown to be put under the sway of Cleopatra’s “wicked beauty”</w:t>
      </w:r>
      <w:r w:rsidR="00B43105" w:rsidRPr="00E832F3">
        <w:rPr>
          <w:rFonts w:ascii="Cambria" w:hAnsi="Cambria"/>
          <w:sz w:val="24"/>
          <w:szCs w:val="24"/>
        </w:rPr>
        <w:t xml:space="preserve"> and foreign sexual appeal </w:t>
      </w:r>
      <w:r w:rsidR="009B4A3E" w:rsidRPr="00E832F3">
        <w:rPr>
          <w:rFonts w:ascii="Cambria" w:hAnsi="Cambria"/>
          <w:sz w:val="24"/>
          <w:szCs w:val="24"/>
        </w:rPr>
        <w:t xml:space="preserve">(Luc. </w:t>
      </w:r>
      <w:r w:rsidR="002C406F" w:rsidRPr="00E832F3">
        <w:rPr>
          <w:rFonts w:ascii="Cambria" w:hAnsi="Cambria"/>
          <w:i/>
          <w:iCs/>
          <w:sz w:val="24"/>
          <w:szCs w:val="24"/>
        </w:rPr>
        <w:t>Civ</w:t>
      </w:r>
      <w:r w:rsidR="002C406F" w:rsidRPr="00E832F3">
        <w:rPr>
          <w:rFonts w:ascii="Cambria" w:hAnsi="Cambria"/>
          <w:sz w:val="24"/>
          <w:szCs w:val="24"/>
        </w:rPr>
        <w:t xml:space="preserve">. </w:t>
      </w:r>
      <w:r w:rsidR="005747E5" w:rsidRPr="00E832F3">
        <w:rPr>
          <w:rFonts w:ascii="Cambria" w:hAnsi="Cambria"/>
          <w:sz w:val="24"/>
          <w:szCs w:val="24"/>
        </w:rPr>
        <w:t>10.104-09)</w:t>
      </w:r>
      <w:r w:rsidR="00B43105" w:rsidRPr="00E832F3">
        <w:rPr>
          <w:rFonts w:ascii="Cambria" w:hAnsi="Cambria"/>
          <w:sz w:val="24"/>
          <w:szCs w:val="24"/>
        </w:rPr>
        <w:t xml:space="preserve">. Though the theme of Alexander and </w:t>
      </w:r>
      <w:r w:rsidR="0089045A" w:rsidRPr="00E832F3">
        <w:rPr>
          <w:rFonts w:ascii="Cambria" w:hAnsi="Cambria"/>
          <w:sz w:val="24"/>
          <w:szCs w:val="24"/>
        </w:rPr>
        <w:t>foreign corruption is certainly one which is discussed by earlier and contemporary Roman authors of Lucan it seems to be omitted.</w:t>
      </w:r>
      <w:r w:rsidR="00474D80" w:rsidRPr="00E832F3">
        <w:rPr>
          <w:rFonts w:ascii="Cambria" w:hAnsi="Cambria"/>
          <w:sz w:val="24"/>
          <w:szCs w:val="24"/>
        </w:rPr>
        <w:t xml:space="preserve"> From this, </w:t>
      </w:r>
      <w:r w:rsidR="009A07BA" w:rsidRPr="00E832F3">
        <w:rPr>
          <w:rFonts w:ascii="Cambria" w:hAnsi="Cambria"/>
          <w:sz w:val="24"/>
          <w:szCs w:val="24"/>
        </w:rPr>
        <w:t>the</w:t>
      </w:r>
      <w:r w:rsidR="00474D80" w:rsidRPr="00E832F3">
        <w:rPr>
          <w:rFonts w:ascii="Cambria" w:hAnsi="Cambria"/>
          <w:sz w:val="24"/>
          <w:szCs w:val="24"/>
        </w:rPr>
        <w:t xml:space="preserve"> principal focus is on Alexander’s, and by proxy Caesar</w:t>
      </w:r>
      <w:r w:rsidR="009C1958" w:rsidRPr="00E832F3">
        <w:rPr>
          <w:rFonts w:ascii="Cambria" w:hAnsi="Cambria"/>
          <w:sz w:val="24"/>
          <w:szCs w:val="24"/>
        </w:rPr>
        <w:t>’s, conduct of warfare</w:t>
      </w:r>
      <w:r w:rsidR="00055CC4" w:rsidRPr="00E832F3">
        <w:rPr>
          <w:rFonts w:ascii="Cambria" w:hAnsi="Cambria"/>
          <w:sz w:val="24"/>
          <w:szCs w:val="24"/>
        </w:rPr>
        <w:t xml:space="preserve"> and </w:t>
      </w:r>
      <w:r w:rsidR="008D6E9B" w:rsidRPr="00E832F3">
        <w:rPr>
          <w:rFonts w:ascii="Cambria" w:hAnsi="Cambria"/>
          <w:sz w:val="24"/>
          <w:szCs w:val="24"/>
        </w:rPr>
        <w:t>aspirations</w:t>
      </w:r>
      <w:r w:rsidR="00055CC4" w:rsidRPr="00E832F3">
        <w:rPr>
          <w:rFonts w:ascii="Cambria" w:hAnsi="Cambria"/>
          <w:sz w:val="24"/>
          <w:szCs w:val="24"/>
        </w:rPr>
        <w:t xml:space="preserve"> for personal glory</w:t>
      </w:r>
      <w:r w:rsidR="008D6E9B" w:rsidRPr="00E832F3">
        <w:rPr>
          <w:rFonts w:ascii="Cambria" w:hAnsi="Cambria"/>
          <w:sz w:val="24"/>
          <w:szCs w:val="24"/>
        </w:rPr>
        <w:t xml:space="preserve">. </w:t>
      </w:r>
      <w:r w:rsidR="009560D1" w:rsidRPr="00E832F3">
        <w:rPr>
          <w:rFonts w:ascii="Cambria" w:hAnsi="Cambria"/>
          <w:sz w:val="24"/>
          <w:szCs w:val="24"/>
        </w:rPr>
        <w:t xml:space="preserve">Perhaps it is so overwhelmingly critical as it positions Caesar as another </w:t>
      </w:r>
      <w:r w:rsidR="009560D1" w:rsidRPr="00E832F3">
        <w:rPr>
          <w:rFonts w:ascii="Cambria" w:hAnsi="Cambria"/>
          <w:i/>
          <w:iCs/>
          <w:sz w:val="24"/>
          <w:szCs w:val="24"/>
        </w:rPr>
        <w:t>rex</w:t>
      </w:r>
      <w:r w:rsidR="009560D1" w:rsidRPr="00E832F3">
        <w:rPr>
          <w:rFonts w:ascii="Cambria" w:hAnsi="Cambria"/>
          <w:i/>
          <w:iCs/>
          <w:sz w:val="24"/>
          <w:szCs w:val="24"/>
        </w:rPr>
        <w:softHyphen/>
      </w:r>
      <w:r w:rsidR="007627FC" w:rsidRPr="00E832F3">
        <w:rPr>
          <w:rFonts w:ascii="Cambria" w:hAnsi="Cambria"/>
          <w:sz w:val="24"/>
          <w:szCs w:val="24"/>
        </w:rPr>
        <w:t xml:space="preserve">, as was Alexander, </w:t>
      </w:r>
      <w:r w:rsidR="00BF6D22" w:rsidRPr="00E832F3">
        <w:rPr>
          <w:rFonts w:ascii="Cambria" w:hAnsi="Cambria"/>
          <w:sz w:val="24"/>
          <w:szCs w:val="24"/>
        </w:rPr>
        <w:t xml:space="preserve">and </w:t>
      </w:r>
      <w:r w:rsidR="00673D29" w:rsidRPr="00E832F3">
        <w:rPr>
          <w:rFonts w:ascii="Cambria" w:hAnsi="Cambria"/>
          <w:sz w:val="24"/>
          <w:szCs w:val="24"/>
        </w:rPr>
        <w:t>perhaps is critical of the imperial system of rule Lucan found himself in.</w:t>
      </w:r>
      <w:r w:rsidR="009A07BA" w:rsidRPr="00E832F3">
        <w:rPr>
          <w:rFonts w:ascii="Cambria" w:hAnsi="Cambria"/>
          <w:sz w:val="24"/>
          <w:szCs w:val="24"/>
        </w:rPr>
        <w:t xml:space="preserve"> </w:t>
      </w:r>
      <w:proofErr w:type="spellStart"/>
      <w:r w:rsidR="00AF37C2" w:rsidRPr="00E832F3">
        <w:rPr>
          <w:rFonts w:ascii="Cambria" w:hAnsi="Cambria"/>
          <w:sz w:val="24"/>
          <w:szCs w:val="24"/>
        </w:rPr>
        <w:t>Gresseth</w:t>
      </w:r>
      <w:proofErr w:type="spellEnd"/>
      <w:r w:rsidR="00AF37C2" w:rsidRPr="00E832F3">
        <w:rPr>
          <w:rFonts w:ascii="Cambria" w:hAnsi="Cambria"/>
          <w:sz w:val="24"/>
          <w:szCs w:val="24"/>
        </w:rPr>
        <w:t xml:space="preserve"> (1957, p. </w:t>
      </w:r>
      <w:r w:rsidR="008A0AA9" w:rsidRPr="00E832F3">
        <w:rPr>
          <w:rFonts w:ascii="Cambria" w:hAnsi="Cambria"/>
          <w:sz w:val="24"/>
          <w:szCs w:val="24"/>
        </w:rPr>
        <w:t xml:space="preserve">26) highlights an argument </w:t>
      </w:r>
      <w:r w:rsidR="006462A1" w:rsidRPr="00E832F3">
        <w:rPr>
          <w:rFonts w:ascii="Cambria" w:hAnsi="Cambria"/>
          <w:sz w:val="24"/>
          <w:szCs w:val="24"/>
        </w:rPr>
        <w:t xml:space="preserve">between Lucan and Nero yet dissuades the Alexander episode to be read in </w:t>
      </w:r>
      <w:r w:rsidR="00436D4F" w:rsidRPr="00E832F3">
        <w:rPr>
          <w:rFonts w:ascii="Cambria" w:hAnsi="Cambria"/>
          <w:sz w:val="24"/>
          <w:szCs w:val="24"/>
        </w:rPr>
        <w:t xml:space="preserve">a light which is critical of Nero, rather focusing on the characterisation of Caesar himself. </w:t>
      </w:r>
      <w:proofErr w:type="gramStart"/>
      <w:r w:rsidR="00436D4F" w:rsidRPr="00E832F3">
        <w:rPr>
          <w:rFonts w:ascii="Cambria" w:hAnsi="Cambria"/>
          <w:sz w:val="24"/>
          <w:szCs w:val="24"/>
        </w:rPr>
        <w:t>It is clear that the</w:t>
      </w:r>
      <w:proofErr w:type="gramEnd"/>
      <w:r w:rsidR="00436D4F" w:rsidRPr="00E832F3">
        <w:rPr>
          <w:rFonts w:ascii="Cambria" w:hAnsi="Cambria"/>
          <w:sz w:val="24"/>
          <w:szCs w:val="24"/>
        </w:rPr>
        <w:t xml:space="preserve"> comparisons between Alexander and Caesar </w:t>
      </w:r>
      <w:r w:rsidR="000F13E6" w:rsidRPr="00E832F3">
        <w:rPr>
          <w:rFonts w:ascii="Cambria" w:hAnsi="Cambria"/>
          <w:sz w:val="24"/>
          <w:szCs w:val="24"/>
        </w:rPr>
        <w:t>were conscious attempts to portray the two generals as almost warlord-like figures, with uncontrollable lust for warfare and destruction</w:t>
      </w:r>
      <w:r w:rsidR="007F464E" w:rsidRPr="00E832F3">
        <w:rPr>
          <w:rFonts w:ascii="Cambria" w:hAnsi="Cambria"/>
          <w:sz w:val="24"/>
          <w:szCs w:val="24"/>
        </w:rPr>
        <w:t xml:space="preserve">. </w:t>
      </w:r>
      <w:r w:rsidR="00E71E51" w:rsidRPr="00E832F3">
        <w:rPr>
          <w:rFonts w:ascii="Cambria" w:hAnsi="Cambria"/>
          <w:sz w:val="24"/>
          <w:szCs w:val="24"/>
        </w:rPr>
        <w:t>However, Lucan</w:t>
      </w:r>
      <w:r w:rsidR="00F97210" w:rsidRPr="00E832F3">
        <w:rPr>
          <w:rFonts w:ascii="Cambria" w:hAnsi="Cambria"/>
          <w:sz w:val="24"/>
          <w:szCs w:val="24"/>
        </w:rPr>
        <w:t xml:space="preserve"> may </w:t>
      </w:r>
      <w:r w:rsidR="00370005" w:rsidRPr="00E832F3">
        <w:rPr>
          <w:rFonts w:ascii="Cambria" w:hAnsi="Cambria"/>
          <w:sz w:val="24"/>
          <w:szCs w:val="24"/>
        </w:rPr>
        <w:t xml:space="preserve">still be critical of </w:t>
      </w:r>
      <w:r w:rsidR="003F1669" w:rsidRPr="00E832F3">
        <w:rPr>
          <w:rFonts w:ascii="Cambria" w:hAnsi="Cambria"/>
          <w:sz w:val="24"/>
          <w:szCs w:val="24"/>
        </w:rPr>
        <w:t>his contemporary ruler; “shame is it that the peoples of the East shrank</w:t>
      </w:r>
      <w:r w:rsidR="003406EF" w:rsidRPr="00E832F3">
        <w:rPr>
          <w:rFonts w:ascii="Cambria" w:hAnsi="Cambria"/>
          <w:sz w:val="24"/>
          <w:szCs w:val="24"/>
        </w:rPr>
        <w:t xml:space="preserve"> more from … the phalanx than … the legion” (10</w:t>
      </w:r>
      <w:r w:rsidR="00B36F7C" w:rsidRPr="00E832F3">
        <w:rPr>
          <w:rFonts w:ascii="Cambria" w:hAnsi="Cambria"/>
          <w:sz w:val="24"/>
          <w:szCs w:val="24"/>
        </w:rPr>
        <w:t>.</w:t>
      </w:r>
      <w:r w:rsidR="001B7795" w:rsidRPr="00E832F3">
        <w:rPr>
          <w:rFonts w:ascii="Cambria" w:hAnsi="Cambria"/>
          <w:sz w:val="24"/>
          <w:szCs w:val="24"/>
        </w:rPr>
        <w:t>45-</w:t>
      </w:r>
      <w:r w:rsidR="00481A70" w:rsidRPr="00E832F3">
        <w:rPr>
          <w:rFonts w:ascii="Cambria" w:hAnsi="Cambria"/>
          <w:sz w:val="24"/>
          <w:szCs w:val="24"/>
        </w:rPr>
        <w:t>4</w:t>
      </w:r>
      <w:r w:rsidR="001B7795" w:rsidRPr="00E832F3">
        <w:rPr>
          <w:rFonts w:ascii="Cambria" w:hAnsi="Cambria"/>
          <w:sz w:val="24"/>
          <w:szCs w:val="24"/>
        </w:rPr>
        <w:t>7)</w:t>
      </w:r>
      <w:r w:rsidR="00247FE1" w:rsidRPr="00E832F3">
        <w:rPr>
          <w:rFonts w:ascii="Cambria" w:hAnsi="Cambria"/>
          <w:sz w:val="24"/>
          <w:szCs w:val="24"/>
        </w:rPr>
        <w:t>. Lucan alludes that even Alexander, great yet</w:t>
      </w:r>
      <w:r w:rsidR="001E53D6" w:rsidRPr="00E832F3">
        <w:rPr>
          <w:rFonts w:ascii="Cambria" w:hAnsi="Cambria"/>
          <w:sz w:val="24"/>
          <w:szCs w:val="24"/>
        </w:rPr>
        <w:t xml:space="preserve"> brutal, </w:t>
      </w:r>
      <w:r w:rsidR="00D33A4F" w:rsidRPr="00E832F3">
        <w:rPr>
          <w:rFonts w:ascii="Cambria" w:hAnsi="Cambria"/>
          <w:sz w:val="24"/>
          <w:szCs w:val="24"/>
        </w:rPr>
        <w:t>and his “phalanx” have subdued the everlasting enemies of Rome and Greece: the Parthians.</w:t>
      </w:r>
      <w:r w:rsidR="00D97179" w:rsidRPr="00E832F3">
        <w:rPr>
          <w:rFonts w:ascii="Cambria" w:hAnsi="Cambria"/>
          <w:sz w:val="24"/>
          <w:szCs w:val="24"/>
        </w:rPr>
        <w:t xml:space="preserve"> From this, it can be </w:t>
      </w:r>
      <w:r w:rsidR="00530515" w:rsidRPr="00E832F3">
        <w:rPr>
          <w:rFonts w:ascii="Cambria" w:hAnsi="Cambria"/>
          <w:sz w:val="24"/>
          <w:szCs w:val="24"/>
        </w:rPr>
        <w:t>inferred that Lucan is not necessarily attributing the lack of Parthian dominance to Caesar rather to</w:t>
      </w:r>
      <w:r w:rsidR="000B5282" w:rsidRPr="00E832F3">
        <w:rPr>
          <w:rFonts w:ascii="Cambria" w:hAnsi="Cambria"/>
          <w:sz w:val="24"/>
          <w:szCs w:val="24"/>
        </w:rPr>
        <w:t xml:space="preserve"> the contemporary emperors themselves. As Caesar died before his Parthian </w:t>
      </w:r>
      <w:r w:rsidR="00996861" w:rsidRPr="00E832F3">
        <w:rPr>
          <w:rFonts w:ascii="Cambria" w:hAnsi="Cambria"/>
          <w:sz w:val="24"/>
          <w:szCs w:val="24"/>
        </w:rPr>
        <w:t>campaign and only in recent memory Augustus claimed victory by retrieving the Parthian standards, lost by</w:t>
      </w:r>
      <w:r w:rsidR="00551AA2" w:rsidRPr="00E832F3">
        <w:rPr>
          <w:rFonts w:ascii="Cambria" w:hAnsi="Cambria"/>
          <w:sz w:val="24"/>
          <w:szCs w:val="24"/>
        </w:rPr>
        <w:t xml:space="preserve"> Marcus Crassus on his own fateful campaign, yet only negotiated a peace treaty</w:t>
      </w:r>
      <w:r w:rsidR="007549A9" w:rsidRPr="00E832F3">
        <w:rPr>
          <w:rFonts w:ascii="Cambria" w:hAnsi="Cambria"/>
          <w:sz w:val="24"/>
          <w:szCs w:val="24"/>
        </w:rPr>
        <w:t xml:space="preserve">. </w:t>
      </w:r>
      <w:r w:rsidR="009073BD" w:rsidRPr="00E832F3">
        <w:rPr>
          <w:rFonts w:ascii="Cambria" w:hAnsi="Cambria"/>
          <w:sz w:val="24"/>
          <w:szCs w:val="24"/>
        </w:rPr>
        <w:t>In contrast with</w:t>
      </w:r>
      <w:r w:rsidR="00A563A2" w:rsidRPr="00E832F3">
        <w:rPr>
          <w:rFonts w:ascii="Cambria" w:hAnsi="Cambria"/>
          <w:sz w:val="24"/>
          <w:szCs w:val="24"/>
        </w:rPr>
        <w:t xml:space="preserve"> </w:t>
      </w:r>
      <w:proofErr w:type="spellStart"/>
      <w:r w:rsidR="009073BD" w:rsidRPr="00E832F3">
        <w:rPr>
          <w:rFonts w:ascii="Cambria" w:hAnsi="Cambria"/>
          <w:sz w:val="24"/>
          <w:szCs w:val="24"/>
        </w:rPr>
        <w:t>Gresseth</w:t>
      </w:r>
      <w:proofErr w:type="spellEnd"/>
      <w:r w:rsidR="00400388" w:rsidRPr="00E832F3">
        <w:rPr>
          <w:rFonts w:ascii="Cambria" w:hAnsi="Cambria"/>
          <w:sz w:val="24"/>
          <w:szCs w:val="24"/>
        </w:rPr>
        <w:t>, it can be interpreted that these few lines (10.45-</w:t>
      </w:r>
      <w:r w:rsidR="00481A70" w:rsidRPr="00E832F3">
        <w:rPr>
          <w:rFonts w:ascii="Cambria" w:hAnsi="Cambria"/>
          <w:sz w:val="24"/>
          <w:szCs w:val="24"/>
        </w:rPr>
        <w:t>4</w:t>
      </w:r>
      <w:r w:rsidR="00400388" w:rsidRPr="00E832F3">
        <w:rPr>
          <w:rFonts w:ascii="Cambria" w:hAnsi="Cambria"/>
          <w:sz w:val="24"/>
          <w:szCs w:val="24"/>
        </w:rPr>
        <w:t>7)</w:t>
      </w:r>
      <w:r w:rsidR="003F1669" w:rsidRPr="00E832F3">
        <w:rPr>
          <w:rFonts w:ascii="Cambria" w:hAnsi="Cambria"/>
          <w:sz w:val="24"/>
          <w:szCs w:val="24"/>
        </w:rPr>
        <w:t xml:space="preserve"> </w:t>
      </w:r>
      <w:r w:rsidR="00585197" w:rsidRPr="00E832F3">
        <w:rPr>
          <w:rFonts w:ascii="Cambria" w:hAnsi="Cambria"/>
          <w:sz w:val="24"/>
          <w:szCs w:val="24"/>
        </w:rPr>
        <w:t xml:space="preserve">hint at Lucan’s attitude to </w:t>
      </w:r>
      <w:r w:rsidR="00EA2952" w:rsidRPr="00E832F3">
        <w:rPr>
          <w:rFonts w:ascii="Cambria" w:hAnsi="Cambria"/>
          <w:sz w:val="24"/>
          <w:szCs w:val="24"/>
        </w:rPr>
        <w:t xml:space="preserve">imperial dominance </w:t>
      </w:r>
      <w:r w:rsidR="00C52050" w:rsidRPr="00E832F3">
        <w:rPr>
          <w:rFonts w:ascii="Cambria" w:hAnsi="Cambria"/>
          <w:sz w:val="24"/>
          <w:szCs w:val="24"/>
        </w:rPr>
        <w:t xml:space="preserve">and </w:t>
      </w:r>
      <w:r w:rsidR="00C2053C" w:rsidRPr="00E832F3">
        <w:rPr>
          <w:rFonts w:ascii="Cambria" w:hAnsi="Cambria"/>
          <w:sz w:val="24"/>
          <w:szCs w:val="24"/>
        </w:rPr>
        <w:t xml:space="preserve">perhaps </w:t>
      </w:r>
      <w:r w:rsidR="005C6CBF" w:rsidRPr="00E832F3">
        <w:rPr>
          <w:rFonts w:ascii="Cambria" w:hAnsi="Cambria"/>
          <w:sz w:val="24"/>
          <w:szCs w:val="24"/>
        </w:rPr>
        <w:t>the “shame”</w:t>
      </w:r>
      <w:r w:rsidR="00C2053C" w:rsidRPr="00E832F3">
        <w:rPr>
          <w:rFonts w:ascii="Cambria" w:hAnsi="Cambria"/>
          <w:sz w:val="24"/>
          <w:szCs w:val="24"/>
        </w:rPr>
        <w:t xml:space="preserve"> </w:t>
      </w:r>
      <w:r w:rsidR="005C6CBF" w:rsidRPr="00E832F3">
        <w:rPr>
          <w:rFonts w:ascii="Cambria" w:hAnsi="Cambria"/>
          <w:sz w:val="24"/>
          <w:szCs w:val="24"/>
        </w:rPr>
        <w:t xml:space="preserve">that should be brought upon the Roman people that a tyrant and villain such as Alexander subdued Darius and the Parthians while </w:t>
      </w:r>
      <w:r w:rsidR="004A4E8D" w:rsidRPr="00E832F3">
        <w:rPr>
          <w:rFonts w:ascii="Cambria" w:hAnsi="Cambria"/>
          <w:sz w:val="24"/>
          <w:szCs w:val="24"/>
        </w:rPr>
        <w:t>the Roman people could not.</w:t>
      </w:r>
    </w:p>
    <w:p w14:paraId="6D5FEEE6" w14:textId="77777777" w:rsidR="00C93B98" w:rsidRPr="00E832F3" w:rsidRDefault="00C93B98" w:rsidP="00871008">
      <w:pPr>
        <w:spacing w:line="276" w:lineRule="auto"/>
        <w:jc w:val="both"/>
        <w:rPr>
          <w:rFonts w:ascii="Cambria" w:hAnsi="Cambria"/>
          <w:sz w:val="24"/>
          <w:szCs w:val="24"/>
        </w:rPr>
      </w:pPr>
    </w:p>
    <w:p w14:paraId="47B8EFA9" w14:textId="6A6A728F" w:rsidR="00C93B98" w:rsidRPr="00E832F3" w:rsidRDefault="00C93B98" w:rsidP="00871008">
      <w:pPr>
        <w:spacing w:line="276" w:lineRule="auto"/>
        <w:jc w:val="both"/>
        <w:rPr>
          <w:rFonts w:ascii="Cambria" w:hAnsi="Cambria"/>
          <w:sz w:val="24"/>
          <w:szCs w:val="24"/>
        </w:rPr>
      </w:pPr>
      <w:r w:rsidRPr="00E832F3">
        <w:rPr>
          <w:rFonts w:ascii="Cambria" w:hAnsi="Cambria"/>
          <w:sz w:val="24"/>
          <w:szCs w:val="24"/>
        </w:rPr>
        <w:t xml:space="preserve">Unlike Lucan, Quintus Curtius attributes a lot of Alexander’s </w:t>
      </w:r>
      <w:proofErr w:type="gramStart"/>
      <w:r w:rsidRPr="00E832F3">
        <w:rPr>
          <w:rFonts w:ascii="Cambria" w:hAnsi="Cambria"/>
          <w:sz w:val="24"/>
          <w:szCs w:val="24"/>
        </w:rPr>
        <w:t>downfall</w:t>
      </w:r>
      <w:proofErr w:type="gramEnd"/>
      <w:r w:rsidRPr="00E832F3">
        <w:rPr>
          <w:rFonts w:ascii="Cambria" w:hAnsi="Cambria"/>
          <w:sz w:val="24"/>
          <w:szCs w:val="24"/>
        </w:rPr>
        <w:t xml:space="preserve"> to his </w:t>
      </w:r>
      <w:r w:rsidR="00375E9D" w:rsidRPr="00E832F3">
        <w:rPr>
          <w:rFonts w:ascii="Cambria" w:hAnsi="Cambria"/>
          <w:sz w:val="24"/>
          <w:szCs w:val="24"/>
        </w:rPr>
        <w:t xml:space="preserve">newfound </w:t>
      </w:r>
      <w:r w:rsidRPr="00E832F3">
        <w:rPr>
          <w:rFonts w:ascii="Cambria" w:hAnsi="Cambria"/>
          <w:sz w:val="24"/>
          <w:szCs w:val="24"/>
        </w:rPr>
        <w:t>opulence</w:t>
      </w:r>
      <w:r w:rsidR="00375E9D" w:rsidRPr="00E832F3">
        <w:rPr>
          <w:rFonts w:ascii="Cambria" w:hAnsi="Cambria"/>
          <w:sz w:val="24"/>
          <w:szCs w:val="24"/>
        </w:rPr>
        <w:t xml:space="preserve"> and corruption upon conquering the eastern-world. This narrative is seemingly ignored </w:t>
      </w:r>
      <w:r w:rsidR="00654097" w:rsidRPr="00E832F3">
        <w:rPr>
          <w:rFonts w:ascii="Cambria" w:hAnsi="Cambria"/>
          <w:sz w:val="24"/>
          <w:szCs w:val="24"/>
        </w:rPr>
        <w:t>by Lucan</w:t>
      </w:r>
      <w:r w:rsidR="00E23A59" w:rsidRPr="00E832F3">
        <w:rPr>
          <w:rFonts w:ascii="Cambria" w:hAnsi="Cambria"/>
          <w:sz w:val="24"/>
          <w:szCs w:val="24"/>
        </w:rPr>
        <w:t>, however, Quintus Curtius</w:t>
      </w:r>
      <w:r w:rsidR="0053453B" w:rsidRPr="00E832F3">
        <w:rPr>
          <w:rFonts w:ascii="Cambria" w:hAnsi="Cambria"/>
          <w:sz w:val="24"/>
          <w:szCs w:val="24"/>
        </w:rPr>
        <w:t xml:space="preserve"> (writing during the time of </w:t>
      </w:r>
      <w:r w:rsidR="008416AD" w:rsidRPr="00E832F3">
        <w:rPr>
          <w:rFonts w:ascii="Cambria" w:hAnsi="Cambria"/>
          <w:sz w:val="24"/>
          <w:szCs w:val="24"/>
        </w:rPr>
        <w:t>Claudius (</w:t>
      </w:r>
      <w:r w:rsidR="00C1069E" w:rsidRPr="00E832F3">
        <w:rPr>
          <w:rFonts w:ascii="Cambria" w:hAnsi="Cambria"/>
          <w:sz w:val="24"/>
          <w:szCs w:val="24"/>
        </w:rPr>
        <w:t xml:space="preserve">Hamilton, 1988, p. </w:t>
      </w:r>
      <w:r w:rsidR="00C20A81" w:rsidRPr="00E832F3">
        <w:rPr>
          <w:rFonts w:ascii="Cambria" w:hAnsi="Cambria"/>
          <w:sz w:val="24"/>
          <w:szCs w:val="24"/>
        </w:rPr>
        <w:t>456)</w:t>
      </w:r>
      <w:r w:rsidR="001C55F3" w:rsidRPr="00E832F3">
        <w:rPr>
          <w:rFonts w:ascii="Cambria" w:hAnsi="Cambria"/>
          <w:sz w:val="24"/>
          <w:szCs w:val="24"/>
        </w:rPr>
        <w:t xml:space="preserve"> would have experienced the reigns of Tiberius, paranoid and </w:t>
      </w:r>
      <w:r w:rsidR="00392336" w:rsidRPr="00E832F3">
        <w:rPr>
          <w:rFonts w:ascii="Cambria" w:hAnsi="Cambria"/>
          <w:sz w:val="24"/>
          <w:szCs w:val="24"/>
        </w:rPr>
        <w:t>irrational, and Caligul</w:t>
      </w:r>
      <w:r w:rsidR="00DC0CBE" w:rsidRPr="00E832F3">
        <w:rPr>
          <w:rFonts w:ascii="Cambria" w:hAnsi="Cambria"/>
          <w:sz w:val="24"/>
          <w:szCs w:val="24"/>
        </w:rPr>
        <w:t>a</w:t>
      </w:r>
      <w:r w:rsidR="001438D0" w:rsidRPr="00E832F3">
        <w:rPr>
          <w:rFonts w:ascii="Cambria" w:hAnsi="Cambria"/>
          <w:sz w:val="24"/>
          <w:szCs w:val="24"/>
        </w:rPr>
        <w:t xml:space="preserve"> who clashed with the senate during his later reign.</w:t>
      </w:r>
      <w:r w:rsidR="00A2583C" w:rsidRPr="00E832F3">
        <w:rPr>
          <w:rFonts w:ascii="Cambria" w:hAnsi="Cambria"/>
          <w:sz w:val="24"/>
          <w:szCs w:val="24"/>
        </w:rPr>
        <w:t xml:space="preserve"> Quintus Curtius, unlike Lucan, is writing a history and such does not attribute </w:t>
      </w:r>
      <w:r w:rsidR="008B51B0" w:rsidRPr="00E832F3">
        <w:rPr>
          <w:rFonts w:ascii="Cambria" w:hAnsi="Cambria"/>
          <w:sz w:val="24"/>
          <w:szCs w:val="24"/>
        </w:rPr>
        <w:t xml:space="preserve">supernatural qualities to Alexander as Lucan does, however, the presence of luck and </w:t>
      </w:r>
      <w:proofErr w:type="spellStart"/>
      <w:r w:rsidR="008B51B0" w:rsidRPr="00E832F3">
        <w:rPr>
          <w:rFonts w:ascii="Cambria" w:hAnsi="Cambria"/>
          <w:i/>
          <w:iCs/>
          <w:sz w:val="24"/>
          <w:szCs w:val="24"/>
        </w:rPr>
        <w:t>fortuna</w:t>
      </w:r>
      <w:proofErr w:type="spellEnd"/>
      <w:r w:rsidR="008B51B0" w:rsidRPr="00E832F3">
        <w:rPr>
          <w:rFonts w:ascii="Cambria" w:hAnsi="Cambria"/>
          <w:sz w:val="24"/>
          <w:szCs w:val="24"/>
        </w:rPr>
        <w:t xml:space="preserve"> is </w:t>
      </w:r>
      <w:r w:rsidR="002000D4" w:rsidRPr="00E832F3">
        <w:rPr>
          <w:rFonts w:ascii="Cambria" w:hAnsi="Cambria"/>
          <w:sz w:val="24"/>
          <w:szCs w:val="24"/>
        </w:rPr>
        <w:t xml:space="preserve">seen throughout the text. </w:t>
      </w:r>
    </w:p>
    <w:p w14:paraId="15E264EE" w14:textId="77777777" w:rsidR="00874BC9" w:rsidRDefault="00FA5791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E832F3">
        <w:rPr>
          <w:rFonts w:ascii="Cambria" w:hAnsi="Cambria"/>
          <w:sz w:val="24"/>
          <w:szCs w:val="24"/>
        </w:rPr>
        <w:tab/>
        <w:t xml:space="preserve">Alexander’s descent into </w:t>
      </w:r>
      <w:r w:rsidR="00F37D42" w:rsidRPr="00E832F3">
        <w:rPr>
          <w:rFonts w:ascii="Cambria" w:hAnsi="Cambria"/>
          <w:sz w:val="24"/>
          <w:szCs w:val="24"/>
        </w:rPr>
        <w:t>excess is contrasted by his admirable qualities in the earlier sections of the text</w:t>
      </w:r>
      <w:r w:rsidR="00864188" w:rsidRPr="00E832F3">
        <w:rPr>
          <w:rFonts w:ascii="Cambria" w:hAnsi="Cambria"/>
          <w:sz w:val="24"/>
          <w:szCs w:val="24"/>
        </w:rPr>
        <w:t xml:space="preserve"> such as his </w:t>
      </w:r>
      <w:proofErr w:type="spellStart"/>
      <w:r w:rsidR="00864188" w:rsidRPr="00E832F3">
        <w:rPr>
          <w:rFonts w:ascii="Cambria" w:hAnsi="Cambria"/>
          <w:i/>
          <w:iCs/>
          <w:sz w:val="24"/>
          <w:szCs w:val="24"/>
        </w:rPr>
        <w:t>clementia</w:t>
      </w:r>
      <w:proofErr w:type="spellEnd"/>
      <w:r w:rsidR="000A5756" w:rsidRPr="00E832F3">
        <w:rPr>
          <w:rFonts w:ascii="Cambria" w:hAnsi="Cambria"/>
          <w:i/>
          <w:iCs/>
          <w:sz w:val="24"/>
          <w:szCs w:val="24"/>
        </w:rPr>
        <w:t xml:space="preserve"> </w:t>
      </w:r>
      <w:r w:rsidR="000A5756" w:rsidRPr="00E832F3">
        <w:rPr>
          <w:rFonts w:ascii="Cambria" w:hAnsi="Cambria"/>
          <w:sz w:val="24"/>
          <w:szCs w:val="24"/>
        </w:rPr>
        <w:t xml:space="preserve">(Curt. </w:t>
      </w:r>
      <w:r w:rsidR="000A5756" w:rsidRPr="00E832F3">
        <w:rPr>
          <w:rFonts w:ascii="Cambria" w:hAnsi="Cambria"/>
          <w:i/>
          <w:iCs/>
          <w:sz w:val="24"/>
          <w:szCs w:val="24"/>
        </w:rPr>
        <w:t>Alex</w:t>
      </w:r>
      <w:r w:rsidR="000A5756" w:rsidRPr="00E832F3">
        <w:rPr>
          <w:rFonts w:ascii="Cambria" w:hAnsi="Cambria"/>
          <w:sz w:val="24"/>
          <w:szCs w:val="24"/>
        </w:rPr>
        <w:t>. 5</w:t>
      </w:r>
      <w:r w:rsidR="001333C0" w:rsidRPr="00E832F3">
        <w:rPr>
          <w:rFonts w:ascii="Cambria" w:hAnsi="Cambria"/>
          <w:sz w:val="24"/>
          <w:szCs w:val="24"/>
        </w:rPr>
        <w:t>.5</w:t>
      </w:r>
      <w:r w:rsidR="000A5756" w:rsidRPr="00E832F3">
        <w:rPr>
          <w:rFonts w:ascii="Cambria" w:hAnsi="Cambria"/>
          <w:sz w:val="24"/>
          <w:szCs w:val="24"/>
        </w:rPr>
        <w:t>.</w:t>
      </w:r>
      <w:r w:rsidR="007D5427" w:rsidRPr="00E832F3">
        <w:rPr>
          <w:rFonts w:ascii="Cambria" w:hAnsi="Cambria"/>
          <w:sz w:val="24"/>
          <w:szCs w:val="24"/>
        </w:rPr>
        <w:t>22-24)</w:t>
      </w:r>
      <w:r w:rsidR="00F312BE" w:rsidRPr="00E832F3">
        <w:rPr>
          <w:rFonts w:ascii="Cambria" w:hAnsi="Cambria"/>
          <w:i/>
          <w:iCs/>
          <w:sz w:val="24"/>
          <w:szCs w:val="24"/>
        </w:rPr>
        <w:t xml:space="preserve"> </w:t>
      </w:r>
      <w:r w:rsidR="00F312BE" w:rsidRPr="00E832F3">
        <w:rPr>
          <w:rFonts w:ascii="Cambria" w:hAnsi="Cambria"/>
          <w:sz w:val="24"/>
          <w:szCs w:val="24"/>
        </w:rPr>
        <w:t xml:space="preserve">and </w:t>
      </w:r>
      <w:r w:rsidR="00C46CB2" w:rsidRPr="00E832F3">
        <w:rPr>
          <w:rFonts w:ascii="Cambria" w:hAnsi="Cambria"/>
          <w:sz w:val="24"/>
          <w:szCs w:val="24"/>
        </w:rPr>
        <w:t xml:space="preserve">willingness to </w:t>
      </w:r>
      <w:r w:rsidR="00D3740E" w:rsidRPr="00E832F3">
        <w:rPr>
          <w:rFonts w:ascii="Cambria" w:hAnsi="Cambria"/>
          <w:sz w:val="24"/>
          <w:szCs w:val="24"/>
        </w:rPr>
        <w:t xml:space="preserve">fight the Parthians for the transgressions upon the Greek </w:t>
      </w:r>
      <w:r w:rsidR="00081735" w:rsidRPr="00E832F3">
        <w:rPr>
          <w:rFonts w:ascii="Cambria" w:hAnsi="Cambria"/>
          <w:i/>
          <w:iCs/>
          <w:sz w:val="24"/>
          <w:szCs w:val="24"/>
        </w:rPr>
        <w:t>poleis</w:t>
      </w:r>
      <w:r w:rsidR="00081735" w:rsidRPr="00E832F3">
        <w:rPr>
          <w:rFonts w:ascii="Cambria" w:hAnsi="Cambria"/>
          <w:sz w:val="24"/>
          <w:szCs w:val="24"/>
        </w:rPr>
        <w:t xml:space="preserve"> (Curt. </w:t>
      </w:r>
      <w:r w:rsidR="00081735" w:rsidRPr="00E832F3">
        <w:rPr>
          <w:rFonts w:ascii="Cambria" w:hAnsi="Cambria"/>
          <w:i/>
          <w:iCs/>
          <w:sz w:val="24"/>
          <w:szCs w:val="24"/>
        </w:rPr>
        <w:t>Alex.</w:t>
      </w:r>
      <w:r w:rsidR="00081735" w:rsidRPr="00E832F3">
        <w:rPr>
          <w:rFonts w:ascii="Cambria" w:hAnsi="Cambria"/>
          <w:sz w:val="24"/>
          <w:szCs w:val="24"/>
        </w:rPr>
        <w:t xml:space="preserve"> </w:t>
      </w:r>
      <w:r w:rsidR="001333C0" w:rsidRPr="00E832F3">
        <w:rPr>
          <w:rFonts w:ascii="Cambria" w:hAnsi="Cambria"/>
          <w:sz w:val="24"/>
          <w:szCs w:val="24"/>
        </w:rPr>
        <w:t>5.6</w:t>
      </w:r>
      <w:r w:rsidR="00081735" w:rsidRPr="00E832F3">
        <w:rPr>
          <w:rFonts w:ascii="Cambria" w:hAnsi="Cambria"/>
          <w:sz w:val="24"/>
          <w:szCs w:val="24"/>
        </w:rPr>
        <w:t>.1-</w:t>
      </w:r>
      <w:r w:rsidR="000A5756" w:rsidRPr="00E832F3">
        <w:rPr>
          <w:rFonts w:ascii="Cambria" w:hAnsi="Cambria"/>
          <w:sz w:val="24"/>
          <w:szCs w:val="24"/>
        </w:rPr>
        <w:t>5)</w:t>
      </w:r>
      <w:r w:rsidR="00752C9E" w:rsidRPr="00E832F3">
        <w:rPr>
          <w:rFonts w:ascii="Cambria" w:hAnsi="Cambria"/>
          <w:sz w:val="24"/>
          <w:szCs w:val="24"/>
        </w:rPr>
        <w:t xml:space="preserve">. It can be assumed that the forces of </w:t>
      </w:r>
      <w:proofErr w:type="spellStart"/>
      <w:r w:rsidR="00752C9E" w:rsidRPr="00E832F3">
        <w:rPr>
          <w:rFonts w:ascii="Cambria" w:hAnsi="Cambria"/>
          <w:i/>
          <w:iCs/>
          <w:sz w:val="24"/>
          <w:szCs w:val="24"/>
        </w:rPr>
        <w:t>fortuna</w:t>
      </w:r>
      <w:proofErr w:type="spellEnd"/>
      <w:r w:rsidR="00752C9E" w:rsidRPr="00E832F3">
        <w:rPr>
          <w:rFonts w:ascii="Cambria" w:hAnsi="Cambria"/>
          <w:i/>
          <w:iCs/>
          <w:sz w:val="24"/>
          <w:szCs w:val="24"/>
        </w:rPr>
        <w:t xml:space="preserve"> </w:t>
      </w:r>
      <w:r w:rsidR="00752C9E" w:rsidRPr="00E832F3">
        <w:rPr>
          <w:rFonts w:ascii="Cambria" w:hAnsi="Cambria"/>
          <w:sz w:val="24"/>
          <w:szCs w:val="24"/>
        </w:rPr>
        <w:t xml:space="preserve">have not yet </w:t>
      </w:r>
      <w:r w:rsidR="0032041D" w:rsidRPr="00E832F3">
        <w:rPr>
          <w:rFonts w:ascii="Cambria" w:hAnsi="Cambria"/>
          <w:sz w:val="24"/>
          <w:szCs w:val="24"/>
        </w:rPr>
        <w:t xml:space="preserve">risen Alexander to his greatest heights, as it only after his eastern conquests that Alexander begins a moral decline into eastern depravity and excess. </w:t>
      </w:r>
      <w:r w:rsidR="00C80926" w:rsidRPr="00E832F3">
        <w:rPr>
          <w:rFonts w:ascii="Cambria" w:hAnsi="Cambria"/>
          <w:sz w:val="24"/>
          <w:szCs w:val="24"/>
        </w:rPr>
        <w:t xml:space="preserve">Book 6 </w:t>
      </w:r>
      <w:r w:rsidR="00C33ABE" w:rsidRPr="00E832F3">
        <w:rPr>
          <w:rFonts w:ascii="Cambria" w:hAnsi="Cambria"/>
          <w:sz w:val="24"/>
          <w:szCs w:val="24"/>
        </w:rPr>
        <w:t>highlights Alexander’s moral depravity in the face of his veteran officers</w:t>
      </w:r>
      <w:r w:rsidR="002919ED" w:rsidRPr="00E832F3">
        <w:rPr>
          <w:rFonts w:ascii="Cambria" w:hAnsi="Cambria"/>
          <w:sz w:val="24"/>
          <w:szCs w:val="24"/>
        </w:rPr>
        <w:t xml:space="preserve"> (Curt. </w:t>
      </w:r>
      <w:r w:rsidR="002919ED" w:rsidRPr="00E832F3">
        <w:rPr>
          <w:rFonts w:ascii="Cambria" w:hAnsi="Cambria"/>
          <w:i/>
          <w:iCs/>
          <w:sz w:val="24"/>
          <w:szCs w:val="24"/>
        </w:rPr>
        <w:t>Alex</w:t>
      </w:r>
      <w:r w:rsidR="002919ED" w:rsidRPr="00E832F3">
        <w:rPr>
          <w:rFonts w:ascii="Cambria" w:hAnsi="Cambria"/>
          <w:sz w:val="24"/>
          <w:szCs w:val="24"/>
        </w:rPr>
        <w:t>. 6.6</w:t>
      </w:r>
      <w:r w:rsidR="00587EAE" w:rsidRPr="00E832F3">
        <w:rPr>
          <w:rFonts w:ascii="Cambria" w:hAnsi="Cambria"/>
          <w:sz w:val="24"/>
          <w:szCs w:val="24"/>
        </w:rPr>
        <w:t>.9)</w:t>
      </w:r>
      <w:r w:rsidR="00C33ABE" w:rsidRPr="00E832F3">
        <w:rPr>
          <w:rFonts w:ascii="Cambria" w:hAnsi="Cambria"/>
          <w:sz w:val="24"/>
          <w:szCs w:val="24"/>
        </w:rPr>
        <w:t xml:space="preserve">, </w:t>
      </w:r>
      <w:r w:rsidR="000954AE" w:rsidRPr="00E832F3">
        <w:rPr>
          <w:rFonts w:ascii="Cambria" w:hAnsi="Cambria"/>
          <w:sz w:val="24"/>
          <w:szCs w:val="24"/>
        </w:rPr>
        <w:t>those who were instrumental to Alexander’s early successes</w:t>
      </w:r>
      <w:r w:rsidR="00587EAE" w:rsidRPr="00E832F3">
        <w:rPr>
          <w:rFonts w:ascii="Cambria" w:hAnsi="Cambria"/>
          <w:sz w:val="24"/>
          <w:szCs w:val="24"/>
        </w:rPr>
        <w:t>.</w:t>
      </w:r>
      <w:r w:rsidR="005D7AEA" w:rsidRPr="00E832F3">
        <w:rPr>
          <w:rFonts w:ascii="Cambria" w:hAnsi="Cambria"/>
          <w:sz w:val="24"/>
          <w:szCs w:val="24"/>
        </w:rPr>
        <w:t xml:space="preserve"> Devine </w:t>
      </w:r>
      <w:r w:rsidR="00392F42" w:rsidRPr="00E832F3">
        <w:rPr>
          <w:rFonts w:ascii="Cambria" w:hAnsi="Cambria"/>
          <w:sz w:val="24"/>
          <w:szCs w:val="24"/>
        </w:rPr>
        <w:t>(1979, p.</w:t>
      </w:r>
      <w:r w:rsidR="00654FBA" w:rsidRPr="00E832F3">
        <w:rPr>
          <w:rFonts w:ascii="Cambria" w:hAnsi="Cambria"/>
          <w:sz w:val="24"/>
          <w:szCs w:val="24"/>
        </w:rPr>
        <w:t xml:space="preserve"> 156) interprets this as being critical and representative of </w:t>
      </w:r>
      <w:r w:rsidR="00654FBA" w:rsidRPr="00E832F3">
        <w:rPr>
          <w:rFonts w:ascii="Cambria" w:hAnsi="Cambria"/>
          <w:sz w:val="24"/>
          <w:szCs w:val="24"/>
        </w:rPr>
        <w:lastRenderedPageBreak/>
        <w:t>Tiberius’ reign as emperor</w:t>
      </w:r>
      <w:r w:rsidR="005553E1" w:rsidRPr="00E832F3">
        <w:rPr>
          <w:rFonts w:ascii="Cambria" w:hAnsi="Cambria"/>
          <w:sz w:val="24"/>
          <w:szCs w:val="24"/>
        </w:rPr>
        <w:t xml:space="preserve">, citing the comparisons of moral degeneration in the face of his own </w:t>
      </w:r>
      <w:r w:rsidR="00726ED8" w:rsidRPr="00E832F3">
        <w:rPr>
          <w:rFonts w:ascii="Cambria" w:hAnsi="Cambria"/>
          <w:sz w:val="24"/>
          <w:szCs w:val="24"/>
        </w:rPr>
        <w:t>countrymen</w:t>
      </w:r>
      <w:r w:rsidR="00BC6DD5" w:rsidRPr="00E832F3">
        <w:rPr>
          <w:rFonts w:ascii="Cambria" w:hAnsi="Cambria"/>
          <w:sz w:val="24"/>
          <w:szCs w:val="24"/>
        </w:rPr>
        <w:t>. It is certain that Quintus Curtius was alive and well remembered the reign of Tiberius</w:t>
      </w:r>
      <w:r w:rsidR="000519CE" w:rsidRPr="00E832F3">
        <w:rPr>
          <w:rFonts w:ascii="Cambria" w:hAnsi="Cambria"/>
          <w:sz w:val="24"/>
          <w:szCs w:val="24"/>
        </w:rPr>
        <w:t xml:space="preserve"> and </w:t>
      </w:r>
      <w:proofErr w:type="gramStart"/>
      <w:r w:rsidR="000519CE" w:rsidRPr="00E832F3">
        <w:rPr>
          <w:rFonts w:ascii="Cambria" w:hAnsi="Cambria"/>
          <w:sz w:val="24"/>
          <w:szCs w:val="24"/>
        </w:rPr>
        <w:t>all of</w:t>
      </w:r>
      <w:proofErr w:type="gramEnd"/>
      <w:r w:rsidR="000519CE" w:rsidRPr="00E832F3">
        <w:rPr>
          <w:rFonts w:ascii="Cambria" w:hAnsi="Cambria"/>
          <w:sz w:val="24"/>
          <w:szCs w:val="24"/>
        </w:rPr>
        <w:t xml:space="preserve"> his vices. </w:t>
      </w:r>
      <w:r w:rsidR="008D2ECB" w:rsidRPr="00E832F3">
        <w:rPr>
          <w:rFonts w:ascii="Cambria" w:hAnsi="Cambria"/>
          <w:sz w:val="24"/>
          <w:szCs w:val="24"/>
        </w:rPr>
        <w:t>Since Curtius here is dated to Claudius</w:t>
      </w:r>
      <w:r w:rsidR="007D62BC" w:rsidRPr="00E832F3">
        <w:rPr>
          <w:rFonts w:ascii="Cambria" w:hAnsi="Cambria"/>
          <w:sz w:val="24"/>
          <w:szCs w:val="24"/>
        </w:rPr>
        <w:t xml:space="preserve">’ reign, perhaps Curtius’ history acts as a cautionary </w:t>
      </w:r>
      <w:r w:rsidR="00691600" w:rsidRPr="00E832F3">
        <w:rPr>
          <w:rFonts w:ascii="Cambria" w:hAnsi="Cambria"/>
          <w:sz w:val="24"/>
          <w:szCs w:val="24"/>
        </w:rPr>
        <w:t xml:space="preserve">retelling and comparison for a Roman audience. It is to show that all men, seemingly especially those in positions of great power such as Tiberius and Alexander are privy to </w:t>
      </w:r>
      <w:r w:rsidR="00726ED8" w:rsidRPr="00E832F3">
        <w:rPr>
          <w:rFonts w:ascii="Cambria" w:hAnsi="Cambria"/>
          <w:sz w:val="24"/>
          <w:szCs w:val="24"/>
        </w:rPr>
        <w:t>moral depravity and excess</w:t>
      </w:r>
      <w:r w:rsidR="0044469B" w:rsidRPr="00E832F3">
        <w:rPr>
          <w:rFonts w:ascii="Cambria" w:hAnsi="Cambria"/>
          <w:sz w:val="24"/>
          <w:szCs w:val="24"/>
        </w:rPr>
        <w:t>.</w:t>
      </w:r>
      <w:r w:rsidR="009659BA" w:rsidRPr="00E832F3">
        <w:rPr>
          <w:rFonts w:ascii="Cambria" w:hAnsi="Cambria"/>
          <w:sz w:val="24"/>
          <w:szCs w:val="24"/>
        </w:rPr>
        <w:t xml:space="preserve"> </w:t>
      </w:r>
      <w:proofErr w:type="gramStart"/>
      <w:r w:rsidR="00741DAA" w:rsidRPr="00E832F3">
        <w:rPr>
          <w:rFonts w:ascii="Cambria" w:hAnsi="Cambria"/>
          <w:sz w:val="24"/>
          <w:szCs w:val="24"/>
        </w:rPr>
        <w:t>Of course</w:t>
      </w:r>
      <w:proofErr w:type="gramEnd"/>
      <w:r w:rsidR="00741DAA" w:rsidRPr="00E832F3">
        <w:rPr>
          <w:rFonts w:ascii="Cambria" w:hAnsi="Cambria"/>
          <w:sz w:val="24"/>
          <w:szCs w:val="24"/>
        </w:rPr>
        <w:t xml:space="preserve"> alongside Tiberius’ </w:t>
      </w:r>
      <w:r w:rsidR="008E76B6" w:rsidRPr="00E832F3">
        <w:rPr>
          <w:rFonts w:ascii="Cambria" w:hAnsi="Cambria"/>
          <w:sz w:val="24"/>
          <w:szCs w:val="24"/>
        </w:rPr>
        <w:t xml:space="preserve">reign there is Caligula to consider also, who had is share of problems ones which the “moralist” </w:t>
      </w:r>
      <w:r w:rsidR="000C61C9" w:rsidRPr="00E832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(McKechnie, 1999</w:t>
      </w:r>
      <w:r w:rsidR="000C61C9" w:rsidRPr="00E832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, p. 45</w:t>
      </w:r>
      <w:r w:rsidR="000C61C9" w:rsidRPr="00E832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)</w:t>
      </w:r>
      <w:r w:rsidR="000C61C9" w:rsidRPr="00E832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Curtius </w:t>
      </w:r>
      <w:r w:rsidR="00776103" w:rsidRPr="00E832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perhaps would not have seen no problems in attributing to </w:t>
      </w:r>
      <w:r w:rsidR="004A3FFF" w:rsidRPr="00E832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non-Roman values and indulg</w:t>
      </w:r>
      <w:r w:rsidR="00DB6235" w:rsidRPr="00E832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es.</w:t>
      </w:r>
      <w:r w:rsidR="00874BC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9B88AE8" w14:textId="2D728D4D" w:rsidR="00A10E8F" w:rsidRDefault="00874BC9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ab/>
        <w:t xml:space="preserve">Alexander is further shown </w:t>
      </w:r>
      <w:r w:rsidR="00203CF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as degenerating from eastern influence as</w:t>
      </w:r>
      <w:r w:rsidR="00AA0CF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he is shown disregarding his Macedonian customs and way of life</w:t>
      </w:r>
      <w:r w:rsidR="00AD155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entirely</w:t>
      </w:r>
      <w:r w:rsidR="0098323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. Curtius makes a conscious effort to almost assimilate Darius and Alexander into one figure (</w:t>
      </w:r>
      <w:r w:rsidR="00BE446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6.6.1-8)</w:t>
      </w:r>
      <w:r w:rsidR="00500AF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through Alexander’s imitation of Darius’ </w:t>
      </w:r>
      <w:r w:rsidR="0046348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way of life and insignia.</w:t>
      </w:r>
      <w:r w:rsidR="00F60980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Curtius attributes this to the </w:t>
      </w:r>
      <w:r w:rsidR="00B10B7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modesty of the Macedonian court in contrast with the opulent Persian court, one certainly befitting Alexander, the</w:t>
      </w:r>
      <w:r w:rsidR="000434F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conqueror blessed by </w:t>
      </w:r>
      <w:proofErr w:type="spellStart"/>
      <w:r w:rsidR="000434F4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fortuna</w:t>
      </w:r>
      <w:proofErr w:type="spellEnd"/>
      <w:r w:rsidR="000434F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, more. </w:t>
      </w:r>
      <w:r w:rsidR="00D05FB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Alexander is shown dejecting </w:t>
      </w:r>
      <w:r w:rsidR="00D522C6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his modest Macedonian values, one may substitute Roman, for Persian </w:t>
      </w:r>
      <w:r w:rsidR="00C4219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luxury, for which one may replace for Egyptian or indeed still Persian. </w:t>
      </w:r>
      <w:r w:rsidR="00E85842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Curtius highlights that these actions taken by Alexander </w:t>
      </w:r>
      <w:r w:rsidR="00DE17E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were done to “rival </w:t>
      </w:r>
      <w:r w:rsidR="007D09E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the loftiness of the Persian[s]” (6.6.</w:t>
      </w:r>
      <w:r w:rsidR="005F7D6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2-3), although they were the defeated and subjugated ones. From this, </w:t>
      </w:r>
      <w:proofErr w:type="gramStart"/>
      <w:r w:rsidR="005F7D6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it can be seen that Curtius</w:t>
      </w:r>
      <w:proofErr w:type="gramEnd"/>
      <w:r w:rsidR="005F7D6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B7C58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gives eastern influence an almost infectious quality</w:t>
      </w:r>
      <w:r w:rsidR="008820F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Alexander no longer gains satisfaction from winning and conquering these people, the Greek </w:t>
      </w:r>
      <w:r w:rsidR="008820FE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poleis</w:t>
      </w:r>
      <w:r w:rsidR="008820F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are avenged but only as by-product, </w:t>
      </w:r>
      <w:r w:rsidR="00DF37B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and Alexander’s main goal is for </w:t>
      </w:r>
      <w:r w:rsidR="00452948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lavish living, even in the face of his countrymen </w:t>
      </w:r>
      <w:r w:rsidR="00BC2A3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who</w:t>
      </w:r>
      <w:r w:rsidR="00452948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still maintain Macedonian values </w:t>
      </w:r>
      <w:r w:rsidR="000C186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(6.6.9). Curtius does make a </w:t>
      </w:r>
      <w:r w:rsidR="0031742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point of showing that unlike Alexander, the Macedonian soldiery and veterans do not agree with the loss of morality </w:t>
      </w:r>
      <w:r w:rsidR="0024183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shown by Alexander. “Moreover, he compelled </w:t>
      </w:r>
      <w:r w:rsidR="00CD5B3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his friends … to wear Persian dress, which was indeed repugnant to them … they did not dare</w:t>
      </w:r>
      <w:r w:rsidR="0037039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to refuse.” (6.6.7)</w:t>
      </w:r>
      <w:r w:rsidR="003F4F4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, Curtius highlights that it is Alexander alone who is corrupted by Persian idealism and expression</w:t>
      </w:r>
      <w:r w:rsidR="0048307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Perhaps </w:t>
      </w:r>
      <w:r w:rsidR="00581CF6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this is more subtle critique upon Tiberius and Caligula, who</w:t>
      </w:r>
      <w:r w:rsidR="006D0B3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m both held unsuccessful military careers in their later life a</w:t>
      </w:r>
      <w:r w:rsidR="00B5758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nd marked their reigns with </w:t>
      </w:r>
      <w:r w:rsidR="00563D2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hostilities</w:t>
      </w:r>
      <w:r w:rsidR="00B5758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with the Roman senate (notably Caligula).</w:t>
      </w:r>
      <w:r w:rsidR="00563D2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5455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Most notably Curtius </w:t>
      </w:r>
      <w:r w:rsidR="009A1F0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names Alexander as a “satrap of Darius” (6.6.11)</w:t>
      </w:r>
      <w:r w:rsidR="004702F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, perhaps for a Roman </w:t>
      </w:r>
      <w:r w:rsidR="00FA5C9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viewpoint an incredibly harsh insult as it would deject all Roman-ness (or positive </w:t>
      </w:r>
      <w:r w:rsidR="00230D8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Greco-Roman) aspects</w:t>
      </w:r>
      <w:r w:rsidR="004C47F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It is unknown how Curtius intended his history to be read, one could interpret it as a cautionary retelling of a great figure </w:t>
      </w:r>
      <w:r w:rsidR="00866930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and his fall from grace, namely by rejecting the modest values, and army, which </w:t>
      </w:r>
      <w:r w:rsidR="00646F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allowed him to conquer the exotic Parthians. It is important to note that </w:t>
      </w:r>
      <w:r w:rsidR="00646F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only </w:t>
      </w:r>
      <w:r w:rsidR="00646F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Alexander is subjected to the </w:t>
      </w:r>
      <w:r w:rsidR="0053552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moral depravity</w:t>
      </w:r>
      <w:r w:rsidR="00B25FEB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; Ptolemy, for example, is shown as highly against Alexander’s </w:t>
      </w:r>
      <w:r w:rsidR="0081330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half-Persian son becoming heir: “is that why </w:t>
      </w:r>
      <w:r w:rsidR="00A10E8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we have conquered the Persians, that we may serve their stock[?]” </w:t>
      </w:r>
      <w:r w:rsidR="00EA000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(10.</w:t>
      </w:r>
      <w:r w:rsidR="00D46E8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6.</w:t>
      </w:r>
      <w:r w:rsidR="007C213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13-15)</w:t>
      </w:r>
      <w:r w:rsidR="00422C38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Perhaps it is indicative that only </w:t>
      </w:r>
      <w:r w:rsidR="00C961E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Alexander, blessed by </w:t>
      </w:r>
      <w:proofErr w:type="spellStart"/>
      <w:r w:rsidR="00A970C4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fortuna</w:t>
      </w:r>
      <w:proofErr w:type="spellEnd"/>
      <w:r w:rsidR="00A970C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, is </w:t>
      </w:r>
      <w:proofErr w:type="gramStart"/>
      <w:r w:rsidR="00A970C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twisted</w:t>
      </w:r>
      <w:proofErr w:type="gramEnd"/>
      <w:r w:rsidR="00A970C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and taken captive by eastern pleasures; Lucan’s Caesar and Alexander</w:t>
      </w:r>
      <w:r w:rsidR="006F3D4C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, both blessed by fortune, are also figures of great power and yet also </w:t>
      </w:r>
      <w:r w:rsidR="00BA386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carried by un-natural </w:t>
      </w:r>
      <w:r w:rsidR="007F03BB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conduct</w:t>
      </w:r>
      <w:r w:rsidR="00BA386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and “energy”</w:t>
      </w:r>
      <w:r w:rsidR="006F3D4C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719D891B" w14:textId="3E6D7559" w:rsidR="004E4140" w:rsidRDefault="00185441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lastRenderedPageBreak/>
        <w:tab/>
      </w:r>
      <w:r w:rsidR="00123DC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Quintus Curtius’ </w:t>
      </w:r>
      <w:r w:rsidR="008E5D3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history focuses on the “West to East movement of the campaign</w:t>
      </w:r>
      <w:r w:rsidR="0033784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” (Spencer, 2005, p. 124)</w:t>
      </w:r>
      <w:r w:rsidR="00C03486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D4FB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and sees its climax during the </w:t>
      </w:r>
      <w:r w:rsidR="00DD4608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conquering of the Parthians and the exploration of the unknown, such as India.</w:t>
      </w:r>
      <w:r w:rsidR="00842E3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From this, it is possible to follow the journey of Alexander from a Roman viewpoint</w:t>
      </w:r>
      <w:r w:rsidR="0037574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; both </w:t>
      </w:r>
      <w:r w:rsidR="00837D0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conquered the Greeks and Egypt. Although again, the </w:t>
      </w:r>
      <w:r w:rsidR="00DD472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appearance of the Parthians is where the similarities between Roman conquests and Alexandrian stops.</w:t>
      </w:r>
      <w:r w:rsidR="00693590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Perhaps Curtius attributes the presence of fortune</w:t>
      </w:r>
      <w:r w:rsidR="0055078B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, much how</w:t>
      </w:r>
      <w:r w:rsidR="00C543E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the Parthian Darius wishes fo</w:t>
      </w:r>
      <w:r w:rsidR="0080608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r (5.8.6), </w:t>
      </w:r>
      <w:r w:rsidR="008A52C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to Alexander’s victory</w:t>
      </w:r>
      <w:r w:rsidR="008F651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much in the same way which Lucan does (Lucan perhaps drawing upon Livy and Quintus Curtius</w:t>
      </w:r>
      <w:r w:rsidR="00F1127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). It is nether the less the presence of fortune that is attributed to Alexander’s great conquest, </w:t>
      </w:r>
      <w:r w:rsidR="00A34E86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pushing him towards greatness and untold might. Yet once he has reached his apex </w:t>
      </w:r>
      <w:r w:rsidR="00D373E8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by defeating the eternal enemy to the Western world, does Curtius reveal </w:t>
      </w:r>
      <w:r w:rsidR="00C0017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Alexander’s </w:t>
      </w:r>
      <w:r w:rsidR="00C0017F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hamartia</w:t>
      </w:r>
      <w:r w:rsidR="00F62EB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Consequently, it is perhaps one that is also shared by Curtius’ contemporary emperor and other </w:t>
      </w:r>
      <w:r w:rsidR="00042B3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figures of his recent history:</w:t>
      </w:r>
      <w:r w:rsidR="0086515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one may think of Mark Antony as who indulged too far in eastern excess </w:t>
      </w:r>
      <w:r w:rsidR="00B2348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in contrast to the moral, traditional Augustus. </w:t>
      </w:r>
    </w:p>
    <w:p w14:paraId="7E191E48" w14:textId="6E3743AD" w:rsidR="007360E6" w:rsidRDefault="007B116C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ab/>
        <w:t>Livy</w:t>
      </w:r>
      <w:r w:rsidR="00BE1A20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, writing before </w:t>
      </w:r>
      <w:r w:rsidR="0020592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both Lucan and Curtius, does attribute moral degeneration to Alexander</w:t>
      </w:r>
      <w:r w:rsidR="00817E4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as well</w:t>
      </w:r>
      <w:r w:rsidR="0020592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proofErr w:type="gramStart"/>
      <w:r w:rsidR="0020592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It is clear that Curtius</w:t>
      </w:r>
      <w:proofErr w:type="gramEnd"/>
      <w:r w:rsidR="0020592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C3BC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took inspiration from </w:t>
      </w:r>
      <w:r w:rsidR="0053510B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Livy </w:t>
      </w:r>
      <w:r w:rsidR="0053510B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(Steele, 1915, p. 403ff)</w:t>
      </w:r>
      <w:r w:rsidR="000A4F8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as Livy describes Alexander rather critically </w:t>
      </w:r>
      <w:r w:rsidR="00915EC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as “Darius [rather] like Alexander, at the head of an army that </w:t>
      </w:r>
      <w:r w:rsidR="003C4ABB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had forgotten Macedonia” (Liv</w:t>
      </w:r>
      <w:r w:rsidR="005F2D4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y. 9.</w:t>
      </w:r>
      <w:r w:rsidR="0053563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18.</w:t>
      </w:r>
      <w:r w:rsidR="00365082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3-5)</w:t>
      </w:r>
      <w:r w:rsidR="000A447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A92868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Notably, Livy theorises whether </w:t>
      </w:r>
      <w:r w:rsidR="0085162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if Alexander would be able to conquer Rome, had Alexander turned further </w:t>
      </w:r>
      <w:proofErr w:type="gramStart"/>
      <w:r w:rsidR="0085162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West-wards</w:t>
      </w:r>
      <w:proofErr w:type="gramEnd"/>
      <w:r w:rsidR="0085162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on his campaigns.</w:t>
      </w:r>
      <w:r w:rsidR="007C756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For this hypothetical Alexander Livy only considers one before his Parthian</w:t>
      </w:r>
      <w:r w:rsidR="00C1277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as Alexander had not been </w:t>
      </w:r>
      <w:r w:rsidR="00CD381F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corrupted by eastern extravagance and temptations, in contrast to the </w:t>
      </w:r>
      <w:r w:rsidR="0089148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early Republic generals and senators </w:t>
      </w:r>
      <w:proofErr w:type="gramStart"/>
      <w:r w:rsidR="0089148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whom</w:t>
      </w:r>
      <w:proofErr w:type="gramEnd"/>
      <w:r w:rsidR="0089148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would face him. Unlike Curtius’ Tiberius and Caligula and Lucan’s Nero, </w:t>
      </w:r>
      <w:r w:rsidR="00C67D7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the senators of old were not yet likely to indulge themselves </w:t>
      </w:r>
      <w:r w:rsidR="002A5412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with such eastern indulgences while yet still </w:t>
      </w:r>
      <w:r w:rsidR="00DE251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maintaining</w:t>
      </w:r>
      <w:r w:rsidR="002A5412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the same mythological</w:t>
      </w:r>
      <w:r w:rsidR="000A2A8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“pledges of Fortune to the crisis” (Livy. 9.18.17-</w:t>
      </w:r>
      <w:r w:rsidR="00414CAD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18)</w:t>
      </w:r>
      <w:r w:rsidR="007360E6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0C2E957" w14:textId="19AA344C" w:rsidR="007360E6" w:rsidRDefault="007360E6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To conclude, Lucan provides a distinctly different interpretation of Alexander</w:t>
      </w:r>
      <w:r w:rsidR="00544249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in contrast to other Roman authors. Though </w:t>
      </w:r>
      <w:r w:rsidR="00FA687A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he would have had access to both Livy’s and Quintus Curtius’ texts, perhaps</w:t>
      </w:r>
      <w:r w:rsidR="00F839EE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drawing inspiration upon them by his usage of </w:t>
      </w:r>
      <w:proofErr w:type="spellStart"/>
      <w:r w:rsidR="00600BB1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fortuna</w:t>
      </w:r>
      <w:proofErr w:type="spellEnd"/>
      <w:r w:rsidR="00600BB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Meanwhile Quintus Curtius and Livy attribute a much more moralist </w:t>
      </w:r>
      <w:r w:rsidR="00011915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outlook on Alexander and </w:t>
      </w:r>
      <w:r w:rsidR="00313D7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draw comparisons (Curtius does not do this explicitly)</w:t>
      </w:r>
      <w:r w:rsidR="00600BB1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13D74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between the Roman people and leading members of the Roman state / empire. All three authors have shown that </w:t>
      </w:r>
      <w:r w:rsidR="001243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the figure of Alexander </w:t>
      </w:r>
      <w:proofErr w:type="gramStart"/>
      <w:r w:rsidR="001243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opens up</w:t>
      </w:r>
      <w:proofErr w:type="gramEnd"/>
      <w:r w:rsidR="001243F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various interpretations: negative and positive and can be used a vehicle for prose or a </w:t>
      </w:r>
      <w:r w:rsidR="00C11006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cautionary moralist lesson.</w:t>
      </w:r>
    </w:p>
    <w:p w14:paraId="683ECD39" w14:textId="77777777" w:rsidR="00F10BCC" w:rsidRDefault="00F10BCC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</w:p>
    <w:p w14:paraId="1244072F" w14:textId="77777777" w:rsidR="003A2413" w:rsidRDefault="003A2413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</w:p>
    <w:p w14:paraId="644B9A92" w14:textId="77777777" w:rsidR="003A2413" w:rsidRDefault="003A2413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</w:p>
    <w:p w14:paraId="1A8F37CF" w14:textId="77777777" w:rsidR="008D006D" w:rsidRDefault="008D006D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</w:p>
    <w:p w14:paraId="162C481C" w14:textId="77777777" w:rsidR="008D006D" w:rsidRDefault="008D006D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</w:p>
    <w:p w14:paraId="44FCA1EC" w14:textId="77777777" w:rsidR="008D006D" w:rsidRDefault="008D006D" w:rsidP="00871008">
      <w:pPr>
        <w:spacing w:line="276" w:lineRule="auto"/>
        <w:jc w:val="both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</w:p>
    <w:p w14:paraId="17980155" w14:textId="5030399A" w:rsidR="003A2413" w:rsidRPr="00E74E17" w:rsidRDefault="00A03DD4" w:rsidP="00E74E17">
      <w:pPr>
        <w:spacing w:line="276" w:lineRule="auto"/>
        <w:jc w:val="center"/>
        <w:rPr>
          <w:rFonts w:ascii="Cambria" w:eastAsia="Times New Roman" w:hAnsi="Cambria" w:cs="Times New Roman"/>
          <w:kern w:val="0"/>
          <w:sz w:val="28"/>
          <w:szCs w:val="28"/>
          <w:lang w:eastAsia="en-GB"/>
          <w14:ligatures w14:val="none"/>
        </w:rPr>
      </w:pPr>
      <w:r w:rsidRPr="00E74E17">
        <w:rPr>
          <w:rFonts w:ascii="Cambria" w:eastAsia="Times New Roman" w:hAnsi="Cambria" w:cs="Times New Roman"/>
          <w:i/>
          <w:iCs/>
          <w:kern w:val="0"/>
          <w:sz w:val="28"/>
          <w:szCs w:val="28"/>
          <w:lang w:eastAsia="en-GB"/>
          <w14:ligatures w14:val="none"/>
        </w:rPr>
        <w:lastRenderedPageBreak/>
        <w:t>Sources</w:t>
      </w:r>
    </w:p>
    <w:p w14:paraId="47043584" w14:textId="77777777" w:rsidR="00E74E17" w:rsidRPr="00E74E17" w:rsidRDefault="00E74E17" w:rsidP="00E74E17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Livy (1926). </w:t>
      </w:r>
      <w:r w:rsidRPr="00E74E17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Livy in Fourteen Volumes: Books VIII-X</w:t>
      </w:r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. Harvard University Press. Translated by B. O. Foster.</w:t>
      </w:r>
    </w:p>
    <w:p w14:paraId="0785D17D" w14:textId="77777777" w:rsidR="00E74E17" w:rsidRPr="00E74E17" w:rsidRDefault="00E74E17" w:rsidP="00E74E17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Lucan and Duff, J.D. (1988). </w:t>
      </w:r>
      <w:proofErr w:type="gramStart"/>
      <w:r w:rsidRPr="00E74E17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Lucan :</w:t>
      </w:r>
      <w:proofErr w:type="gramEnd"/>
      <w:r w:rsidRPr="00E74E17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the civil war (</w:t>
      </w:r>
      <w:proofErr w:type="spellStart"/>
      <w:r w:rsidRPr="00E74E17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Pharsalia</w:t>
      </w:r>
      <w:proofErr w:type="spellEnd"/>
      <w:r w:rsidRPr="00E74E17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)</w:t>
      </w:r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Cambridge, Mass.: Harvard University </w:t>
      </w:r>
      <w:proofErr w:type="gramStart"/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Press ;</w:t>
      </w:r>
      <w:proofErr w:type="gramEnd"/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London.</w:t>
      </w:r>
    </w:p>
    <w:p w14:paraId="33C2554B" w14:textId="77777777" w:rsidR="00E74E17" w:rsidRPr="00E74E17" w:rsidRDefault="00E74E17" w:rsidP="00E74E17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Quintus Curtius Rufus and John Carew Rolfe (1971). </w:t>
      </w:r>
      <w:r w:rsidRPr="00E74E17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Quintus </w:t>
      </w:r>
      <w:proofErr w:type="gramStart"/>
      <w:r w:rsidRPr="00E74E17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Curtius :</w:t>
      </w:r>
      <w:proofErr w:type="gramEnd"/>
      <w:r w:rsidRPr="00E74E17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in two volumes : [History of Alexander]</w:t>
      </w:r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. Cambridge (Mass.): Harvard University </w:t>
      </w:r>
      <w:proofErr w:type="gramStart"/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Press ;</w:t>
      </w:r>
      <w:proofErr w:type="gramEnd"/>
      <w:r w:rsidRPr="00E74E17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 London.</w:t>
      </w:r>
    </w:p>
    <w:p w14:paraId="7E5F859A" w14:textId="77777777" w:rsidR="00E74E17" w:rsidRPr="00E74E17" w:rsidRDefault="00E74E17" w:rsidP="00E74E17">
      <w:pPr>
        <w:spacing w:line="276" w:lineRule="auto"/>
        <w:jc w:val="center"/>
        <w:rPr>
          <w:rFonts w:ascii="Cambria" w:eastAsia="Times New Roman" w:hAnsi="Cambria" w:cs="Times New Roman"/>
          <w:i/>
          <w:iCs/>
          <w:kern w:val="0"/>
          <w:sz w:val="28"/>
          <w:szCs w:val="28"/>
          <w:lang w:eastAsia="en-GB"/>
          <w14:ligatures w14:val="none"/>
        </w:rPr>
      </w:pPr>
      <w:r w:rsidRPr="00E74E17">
        <w:rPr>
          <w:rFonts w:ascii="Cambria" w:eastAsia="Times New Roman" w:hAnsi="Cambria" w:cs="Times New Roman"/>
          <w:i/>
          <w:iCs/>
          <w:kern w:val="0"/>
          <w:sz w:val="28"/>
          <w:szCs w:val="28"/>
          <w:lang w:eastAsia="en-GB"/>
          <w14:ligatures w14:val="none"/>
        </w:rPr>
        <w:t>Bibliography</w:t>
      </w:r>
    </w:p>
    <w:p w14:paraId="04A0E075" w14:textId="455C3B66" w:rsidR="00E74E17" w:rsidRPr="003A2413" w:rsidRDefault="00E74E17" w:rsidP="00E74E17">
      <w:pPr>
        <w:spacing w:line="276" w:lineRule="auto"/>
        <w:jc w:val="both"/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</w:pPr>
      <w:r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br/>
      </w: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Devine, A.M. (1979). The ‘Parthi,’ the Tyranny of Tiberius, and the Date of Q. Curtius Rufus. </w:t>
      </w:r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Phoenix</w:t>
      </w: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, 33(2), p.142. </w:t>
      </w:r>
      <w:proofErr w:type="spellStart"/>
      <w:proofErr w:type="gramStart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://doi.org/10.2307/1087991</w:t>
      </w:r>
      <w:proofErr w:type="gramEnd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2ACF8C9F" w14:textId="77777777" w:rsidR="00E74E17" w:rsidRPr="003A2413" w:rsidRDefault="00E74E17" w:rsidP="00E74E17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Gresseth</w:t>
      </w:r>
      <w:proofErr w:type="spellEnd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, G.K. (1957). The Quarrel between Lucan and Nero. </w:t>
      </w:r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Classical Philology</w:t>
      </w: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, [online] 52(1), pp.24–27. Available at: https://www.jstor.org/stable/267206 [Accessed 3 May 2024].</w:t>
      </w:r>
    </w:p>
    <w:p w14:paraId="7752785D" w14:textId="77777777" w:rsidR="00E74E17" w:rsidRPr="003A2413" w:rsidRDefault="00E74E17" w:rsidP="00E74E17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Hamilton, J.R. (1988). The Date of Quintus Curtius Rufus. </w:t>
      </w:r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Historia: </w:t>
      </w:r>
      <w:proofErr w:type="spellStart"/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Zeitschrift</w:t>
      </w:r>
      <w:proofErr w:type="spellEnd"/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für Alte </w:t>
      </w:r>
      <w:proofErr w:type="spellStart"/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Geschichte</w:t>
      </w:r>
      <w:proofErr w:type="spellEnd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, [online] 37(4), pp.445–456. Available at: https://www.jstor.org/stable/4436073.</w:t>
      </w:r>
    </w:p>
    <w:p w14:paraId="31E0885D" w14:textId="77777777" w:rsidR="00E74E17" w:rsidRPr="003A2413" w:rsidRDefault="00E74E17" w:rsidP="00E74E17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Kimmerle, N. (2015). </w:t>
      </w:r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Lucan und der Prinzipat</w:t>
      </w: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. Walter de Gruyter GmbH &amp; Co KG.</w:t>
      </w:r>
    </w:p>
    <w:p w14:paraId="0DDC25F0" w14:textId="77777777" w:rsidR="00E74E17" w:rsidRPr="003A2413" w:rsidRDefault="00E74E17" w:rsidP="00E74E17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Lintott, A.W. (1971). Lucan and the History of the Civil War. </w:t>
      </w:r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The Classical Quarterly</w:t>
      </w: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, [online] 21(2), pp.488–505. Available at: https://www.jstor.org/stable/637805.</w:t>
      </w:r>
    </w:p>
    <w:p w14:paraId="51A82CF9" w14:textId="77777777" w:rsidR="00E74E17" w:rsidRPr="003A2413" w:rsidRDefault="00E74E17" w:rsidP="00E74E17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McKechnie, P. (1999). Manipulation of Themes in Quintus Curtius Rufus Book 10. </w:t>
      </w:r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Historia: </w:t>
      </w:r>
      <w:proofErr w:type="spellStart"/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Zeitschrift</w:t>
      </w:r>
      <w:proofErr w:type="spellEnd"/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für Alte </w:t>
      </w:r>
      <w:proofErr w:type="spellStart"/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Geschichte</w:t>
      </w:r>
      <w:proofErr w:type="spellEnd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, [online] 48(1), pp.44–60. Available at: https://www.jstor.org/stable/4436531.</w:t>
      </w:r>
    </w:p>
    <w:p w14:paraId="3BD21C8E" w14:textId="77777777" w:rsidR="00E74E17" w:rsidRPr="003A2413" w:rsidRDefault="00E74E17" w:rsidP="00E74E17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Spencer, D. (2005). Perspective and Poetics in Curtius’ Gorgeous East. </w:t>
      </w:r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Acta Classica</w:t>
      </w: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, [online] 48, pp.121–140. Available at: https://www.jstor.org/stable/24595399 [Accessed 3 May 2024].</w:t>
      </w:r>
    </w:p>
    <w:p w14:paraId="0D794167" w14:textId="45D7A824" w:rsidR="00BC2A31" w:rsidRPr="008D006D" w:rsidRDefault="00E74E17" w:rsidP="008D006D">
      <w:pPr>
        <w:spacing w:after="240" w:line="360" w:lineRule="auto"/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</w:pP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Steele, R.B. (1915). Quintus Curtius Rufus. </w:t>
      </w:r>
      <w:r w:rsidRPr="003A2413">
        <w:rPr>
          <w:rFonts w:ascii="Cambria" w:eastAsia="Times New Roman" w:hAnsi="Cambria" w:cs="Times New Roman"/>
          <w:i/>
          <w:iCs/>
          <w:kern w:val="0"/>
          <w:sz w:val="24"/>
          <w:szCs w:val="24"/>
          <w:lang w:eastAsia="en-GB"/>
          <w14:ligatures w14:val="none"/>
        </w:rPr>
        <w:t>The American Journal of Philology</w:t>
      </w:r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 xml:space="preserve">, 36(4), p.402. </w:t>
      </w:r>
      <w:proofErr w:type="spellStart"/>
      <w:proofErr w:type="gramStart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://doi.org/10.2307/289627</w:t>
      </w:r>
      <w:proofErr w:type="gramEnd"/>
      <w:r w:rsidRPr="003A2413">
        <w:rPr>
          <w:rFonts w:ascii="Cambria" w:eastAsia="Times New Roman" w:hAnsi="Cambria" w:cs="Times New Roman"/>
          <w:kern w:val="0"/>
          <w:sz w:val="24"/>
          <w:szCs w:val="24"/>
          <w:lang w:eastAsia="en-GB"/>
          <w14:ligatures w14:val="none"/>
        </w:rPr>
        <w:t>.</w:t>
      </w:r>
    </w:p>
    <w:sectPr w:rsidR="00BC2A31" w:rsidRPr="008D00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4C4"/>
    <w:rsid w:val="00011915"/>
    <w:rsid w:val="00042B37"/>
    <w:rsid w:val="000434F4"/>
    <w:rsid w:val="000519CE"/>
    <w:rsid w:val="00055CC4"/>
    <w:rsid w:val="00080DEE"/>
    <w:rsid w:val="00081735"/>
    <w:rsid w:val="000954AE"/>
    <w:rsid w:val="000A2A85"/>
    <w:rsid w:val="000A447F"/>
    <w:rsid w:val="000A4F8D"/>
    <w:rsid w:val="000A5756"/>
    <w:rsid w:val="000B5282"/>
    <w:rsid w:val="000B7C58"/>
    <w:rsid w:val="000C186F"/>
    <w:rsid w:val="000C61C9"/>
    <w:rsid w:val="000D74A2"/>
    <w:rsid w:val="000F13E6"/>
    <w:rsid w:val="000F2954"/>
    <w:rsid w:val="00123DCF"/>
    <w:rsid w:val="001243F3"/>
    <w:rsid w:val="001274AA"/>
    <w:rsid w:val="001333C0"/>
    <w:rsid w:val="00140D0A"/>
    <w:rsid w:val="001438D0"/>
    <w:rsid w:val="001634C4"/>
    <w:rsid w:val="00185441"/>
    <w:rsid w:val="001A150D"/>
    <w:rsid w:val="001B7795"/>
    <w:rsid w:val="001C0798"/>
    <w:rsid w:val="001C55F3"/>
    <w:rsid w:val="001E53D6"/>
    <w:rsid w:val="002000D4"/>
    <w:rsid w:val="00203CF1"/>
    <w:rsid w:val="0020592E"/>
    <w:rsid w:val="002076BE"/>
    <w:rsid w:val="00230D8F"/>
    <w:rsid w:val="00232B46"/>
    <w:rsid w:val="00241835"/>
    <w:rsid w:val="002434F5"/>
    <w:rsid w:val="00247FE1"/>
    <w:rsid w:val="00254555"/>
    <w:rsid w:val="00261F30"/>
    <w:rsid w:val="00264E01"/>
    <w:rsid w:val="00277ADA"/>
    <w:rsid w:val="002919ED"/>
    <w:rsid w:val="002A5412"/>
    <w:rsid w:val="002C158B"/>
    <w:rsid w:val="002C406F"/>
    <w:rsid w:val="002C407B"/>
    <w:rsid w:val="002D4FBF"/>
    <w:rsid w:val="003004B8"/>
    <w:rsid w:val="00313D74"/>
    <w:rsid w:val="0031742A"/>
    <w:rsid w:val="0032041D"/>
    <w:rsid w:val="00321086"/>
    <w:rsid w:val="00321F7E"/>
    <w:rsid w:val="00323325"/>
    <w:rsid w:val="00334BBB"/>
    <w:rsid w:val="0033784F"/>
    <w:rsid w:val="003406EF"/>
    <w:rsid w:val="0034298E"/>
    <w:rsid w:val="003550EA"/>
    <w:rsid w:val="00365082"/>
    <w:rsid w:val="00370005"/>
    <w:rsid w:val="00370391"/>
    <w:rsid w:val="0037574E"/>
    <w:rsid w:val="00375E9D"/>
    <w:rsid w:val="00391AC2"/>
    <w:rsid w:val="00392336"/>
    <w:rsid w:val="00392F42"/>
    <w:rsid w:val="003A2413"/>
    <w:rsid w:val="003C4ABB"/>
    <w:rsid w:val="003F1669"/>
    <w:rsid w:val="003F4F4A"/>
    <w:rsid w:val="00400388"/>
    <w:rsid w:val="00414CAD"/>
    <w:rsid w:val="00422C38"/>
    <w:rsid w:val="0042516F"/>
    <w:rsid w:val="00425479"/>
    <w:rsid w:val="00436D4F"/>
    <w:rsid w:val="0044469B"/>
    <w:rsid w:val="00452948"/>
    <w:rsid w:val="0045544B"/>
    <w:rsid w:val="00455945"/>
    <w:rsid w:val="0046348D"/>
    <w:rsid w:val="004702FE"/>
    <w:rsid w:val="00474D80"/>
    <w:rsid w:val="00481A70"/>
    <w:rsid w:val="00483074"/>
    <w:rsid w:val="004A3FFF"/>
    <w:rsid w:val="004A4E8D"/>
    <w:rsid w:val="004A6170"/>
    <w:rsid w:val="004A62F7"/>
    <w:rsid w:val="004C47F5"/>
    <w:rsid w:val="004E4140"/>
    <w:rsid w:val="00500AFD"/>
    <w:rsid w:val="00530515"/>
    <w:rsid w:val="0053453B"/>
    <w:rsid w:val="0053510B"/>
    <w:rsid w:val="0053552F"/>
    <w:rsid w:val="00535635"/>
    <w:rsid w:val="00544249"/>
    <w:rsid w:val="0055078B"/>
    <w:rsid w:val="00551AA2"/>
    <w:rsid w:val="005553E1"/>
    <w:rsid w:val="00563D29"/>
    <w:rsid w:val="005747E5"/>
    <w:rsid w:val="00581CF6"/>
    <w:rsid w:val="00585197"/>
    <w:rsid w:val="00587EAE"/>
    <w:rsid w:val="00594569"/>
    <w:rsid w:val="005C5739"/>
    <w:rsid w:val="005C6CBF"/>
    <w:rsid w:val="005C7991"/>
    <w:rsid w:val="005D3D1E"/>
    <w:rsid w:val="005D7AEA"/>
    <w:rsid w:val="005F2D4F"/>
    <w:rsid w:val="005F7D65"/>
    <w:rsid w:val="00600BB1"/>
    <w:rsid w:val="006462A1"/>
    <w:rsid w:val="00646F13"/>
    <w:rsid w:val="00654097"/>
    <w:rsid w:val="00654FBA"/>
    <w:rsid w:val="00656BFA"/>
    <w:rsid w:val="006615B6"/>
    <w:rsid w:val="00666BD3"/>
    <w:rsid w:val="00667E8D"/>
    <w:rsid w:val="00673D29"/>
    <w:rsid w:val="00691600"/>
    <w:rsid w:val="00693590"/>
    <w:rsid w:val="006B30E0"/>
    <w:rsid w:val="006D0B3D"/>
    <w:rsid w:val="006D1602"/>
    <w:rsid w:val="006F3D4C"/>
    <w:rsid w:val="00726ED8"/>
    <w:rsid w:val="00734345"/>
    <w:rsid w:val="007360E6"/>
    <w:rsid w:val="00740266"/>
    <w:rsid w:val="00741DAA"/>
    <w:rsid w:val="007461E8"/>
    <w:rsid w:val="00752C9E"/>
    <w:rsid w:val="007549A9"/>
    <w:rsid w:val="007558E6"/>
    <w:rsid w:val="007605C7"/>
    <w:rsid w:val="007627FC"/>
    <w:rsid w:val="00776103"/>
    <w:rsid w:val="00793A1D"/>
    <w:rsid w:val="0079719D"/>
    <w:rsid w:val="007B116C"/>
    <w:rsid w:val="007C2133"/>
    <w:rsid w:val="007C7569"/>
    <w:rsid w:val="007D09EA"/>
    <w:rsid w:val="007D5427"/>
    <w:rsid w:val="007D62BC"/>
    <w:rsid w:val="007F03BB"/>
    <w:rsid w:val="007F464E"/>
    <w:rsid w:val="007F5B51"/>
    <w:rsid w:val="00800A20"/>
    <w:rsid w:val="0080312B"/>
    <w:rsid w:val="00806085"/>
    <w:rsid w:val="00813304"/>
    <w:rsid w:val="00817E4D"/>
    <w:rsid w:val="00837D09"/>
    <w:rsid w:val="008416AD"/>
    <w:rsid w:val="00842E39"/>
    <w:rsid w:val="0085162D"/>
    <w:rsid w:val="00864188"/>
    <w:rsid w:val="00865151"/>
    <w:rsid w:val="00866930"/>
    <w:rsid w:val="00871008"/>
    <w:rsid w:val="00874BC9"/>
    <w:rsid w:val="008820FE"/>
    <w:rsid w:val="008853DA"/>
    <w:rsid w:val="0089045A"/>
    <w:rsid w:val="00891481"/>
    <w:rsid w:val="008A0AA9"/>
    <w:rsid w:val="008A1046"/>
    <w:rsid w:val="008A52CF"/>
    <w:rsid w:val="008A580B"/>
    <w:rsid w:val="008B51B0"/>
    <w:rsid w:val="008C01BD"/>
    <w:rsid w:val="008D006D"/>
    <w:rsid w:val="008D2ECB"/>
    <w:rsid w:val="008D6E9B"/>
    <w:rsid w:val="008E5D39"/>
    <w:rsid w:val="008E76B6"/>
    <w:rsid w:val="008F651F"/>
    <w:rsid w:val="009073BD"/>
    <w:rsid w:val="00915EC5"/>
    <w:rsid w:val="00916D8B"/>
    <w:rsid w:val="009250E0"/>
    <w:rsid w:val="00935919"/>
    <w:rsid w:val="009560D1"/>
    <w:rsid w:val="00964301"/>
    <w:rsid w:val="009659BA"/>
    <w:rsid w:val="00983233"/>
    <w:rsid w:val="00996861"/>
    <w:rsid w:val="009A07BA"/>
    <w:rsid w:val="009A1F0E"/>
    <w:rsid w:val="009A20D2"/>
    <w:rsid w:val="009A53A5"/>
    <w:rsid w:val="009B2F2D"/>
    <w:rsid w:val="009B4A3E"/>
    <w:rsid w:val="009C1958"/>
    <w:rsid w:val="009C240A"/>
    <w:rsid w:val="009C5BE6"/>
    <w:rsid w:val="009D3EC5"/>
    <w:rsid w:val="009D58C9"/>
    <w:rsid w:val="009F2CD3"/>
    <w:rsid w:val="00A03DD4"/>
    <w:rsid w:val="00A10E8F"/>
    <w:rsid w:val="00A2583C"/>
    <w:rsid w:val="00A34E86"/>
    <w:rsid w:val="00A53661"/>
    <w:rsid w:val="00A563A2"/>
    <w:rsid w:val="00A77E90"/>
    <w:rsid w:val="00A92868"/>
    <w:rsid w:val="00A970C4"/>
    <w:rsid w:val="00AA0CFA"/>
    <w:rsid w:val="00AD1554"/>
    <w:rsid w:val="00AF37C2"/>
    <w:rsid w:val="00B07D6C"/>
    <w:rsid w:val="00B10211"/>
    <w:rsid w:val="00B10B79"/>
    <w:rsid w:val="00B118D6"/>
    <w:rsid w:val="00B23483"/>
    <w:rsid w:val="00B25FEB"/>
    <w:rsid w:val="00B36F7C"/>
    <w:rsid w:val="00B43105"/>
    <w:rsid w:val="00B5758A"/>
    <w:rsid w:val="00B6574C"/>
    <w:rsid w:val="00B718B8"/>
    <w:rsid w:val="00B94D21"/>
    <w:rsid w:val="00BA386A"/>
    <w:rsid w:val="00BA488F"/>
    <w:rsid w:val="00BA6BEE"/>
    <w:rsid w:val="00BB624C"/>
    <w:rsid w:val="00BC1D4B"/>
    <w:rsid w:val="00BC2A31"/>
    <w:rsid w:val="00BC6DD5"/>
    <w:rsid w:val="00BE1A20"/>
    <w:rsid w:val="00BE446F"/>
    <w:rsid w:val="00BF6D22"/>
    <w:rsid w:val="00BF711C"/>
    <w:rsid w:val="00C0017F"/>
    <w:rsid w:val="00C03486"/>
    <w:rsid w:val="00C1069E"/>
    <w:rsid w:val="00C11006"/>
    <w:rsid w:val="00C12773"/>
    <w:rsid w:val="00C2053C"/>
    <w:rsid w:val="00C20A81"/>
    <w:rsid w:val="00C33ABE"/>
    <w:rsid w:val="00C35BE3"/>
    <w:rsid w:val="00C4219A"/>
    <w:rsid w:val="00C422C7"/>
    <w:rsid w:val="00C46CB2"/>
    <w:rsid w:val="00C52050"/>
    <w:rsid w:val="00C543E1"/>
    <w:rsid w:val="00C658C8"/>
    <w:rsid w:val="00C66C4C"/>
    <w:rsid w:val="00C67D79"/>
    <w:rsid w:val="00C72B00"/>
    <w:rsid w:val="00C80926"/>
    <w:rsid w:val="00C93B98"/>
    <w:rsid w:val="00C961EA"/>
    <w:rsid w:val="00CA3D3E"/>
    <w:rsid w:val="00CC0684"/>
    <w:rsid w:val="00CC1CA4"/>
    <w:rsid w:val="00CC5A6B"/>
    <w:rsid w:val="00CD381F"/>
    <w:rsid w:val="00CD5B35"/>
    <w:rsid w:val="00D05FBF"/>
    <w:rsid w:val="00D1134C"/>
    <w:rsid w:val="00D24981"/>
    <w:rsid w:val="00D33A4F"/>
    <w:rsid w:val="00D373E8"/>
    <w:rsid w:val="00D3740E"/>
    <w:rsid w:val="00D46E89"/>
    <w:rsid w:val="00D522C6"/>
    <w:rsid w:val="00D5755D"/>
    <w:rsid w:val="00D63BDC"/>
    <w:rsid w:val="00D763B8"/>
    <w:rsid w:val="00D81127"/>
    <w:rsid w:val="00D8166D"/>
    <w:rsid w:val="00D97179"/>
    <w:rsid w:val="00DB0F26"/>
    <w:rsid w:val="00DB6235"/>
    <w:rsid w:val="00DC0CBE"/>
    <w:rsid w:val="00DD1D2A"/>
    <w:rsid w:val="00DD4608"/>
    <w:rsid w:val="00DD4724"/>
    <w:rsid w:val="00DE17E1"/>
    <w:rsid w:val="00DE2519"/>
    <w:rsid w:val="00DF37BF"/>
    <w:rsid w:val="00E02F27"/>
    <w:rsid w:val="00E13CBA"/>
    <w:rsid w:val="00E16B1C"/>
    <w:rsid w:val="00E23A59"/>
    <w:rsid w:val="00E41ACB"/>
    <w:rsid w:val="00E51C74"/>
    <w:rsid w:val="00E565B9"/>
    <w:rsid w:val="00E71E51"/>
    <w:rsid w:val="00E74E17"/>
    <w:rsid w:val="00E8102B"/>
    <w:rsid w:val="00E832F3"/>
    <w:rsid w:val="00E85842"/>
    <w:rsid w:val="00EA0004"/>
    <w:rsid w:val="00EA2952"/>
    <w:rsid w:val="00EB265C"/>
    <w:rsid w:val="00EC3BCF"/>
    <w:rsid w:val="00EE478E"/>
    <w:rsid w:val="00F07297"/>
    <w:rsid w:val="00F10BCC"/>
    <w:rsid w:val="00F11277"/>
    <w:rsid w:val="00F312BE"/>
    <w:rsid w:val="00F37D42"/>
    <w:rsid w:val="00F5284C"/>
    <w:rsid w:val="00F60980"/>
    <w:rsid w:val="00F61250"/>
    <w:rsid w:val="00F62EBD"/>
    <w:rsid w:val="00F839EE"/>
    <w:rsid w:val="00F94E82"/>
    <w:rsid w:val="00F97210"/>
    <w:rsid w:val="00FA1430"/>
    <w:rsid w:val="00FA5791"/>
    <w:rsid w:val="00FA5C91"/>
    <w:rsid w:val="00FA687A"/>
    <w:rsid w:val="00FC0553"/>
    <w:rsid w:val="00FC078B"/>
    <w:rsid w:val="00FF1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875D6"/>
  <w15:chartTrackingRefBased/>
  <w15:docId w15:val="{4D8B7EA0-C844-4298-B787-CE2A9CC89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34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rsid w:val="001634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34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34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34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34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34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34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34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34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34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34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34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34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34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34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34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34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34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34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34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34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34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34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34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34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34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34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34C4"/>
    <w:rPr>
      <w:b/>
      <w:bCs/>
      <w:smallCaps/>
      <w:color w:val="0F4761" w:themeColor="accent1" w:themeShade="BF"/>
      <w:spacing w:val="5"/>
    </w:rPr>
  </w:style>
  <w:style w:type="character" w:customStyle="1" w:styleId="linenumber">
    <w:name w:val="linenumber"/>
    <w:basedOn w:val="DefaultParagraphFont"/>
    <w:rsid w:val="00A10E8F"/>
  </w:style>
  <w:style w:type="paragraph" w:styleId="NormalWeb">
    <w:name w:val="Normal (Web)"/>
    <w:basedOn w:val="Normal"/>
    <w:uiPriority w:val="99"/>
    <w:semiHidden/>
    <w:unhideWhenUsed/>
    <w:rsid w:val="003A24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030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30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759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62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633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5" ma:contentTypeDescription="Create a new document." ma:contentTypeScope="" ma:versionID="859a85a34a755f2f11fe3eb8a11e00df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65dd1fa4148b9e9f249a89d11273d114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D9571F11-D525-47E0-A22F-22BDEA7276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2484447-370B-42DD-BD40-4D99F7196E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C5D777C-5AED-434B-8D44-EA286F2260A1}">
  <ds:schemaRefs>
    <ds:schemaRef ds:uri="9823f8e4-81f3-4a59-a026-c1a9717271fd"/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95817cb9-f0eb-4f4d-892c-47ab9f8957c0"/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2206</Words>
  <Characters>12575</Characters>
  <Application>Microsoft Office Word</Application>
  <DocSecurity>0</DocSecurity>
  <Lines>104</Lines>
  <Paragraphs>29</Paragraphs>
  <ScaleCrop>false</ScaleCrop>
  <Company/>
  <LinksUpToDate>false</LinksUpToDate>
  <CharactersWithSpaces>14752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Pijus Norkus (2100846)</dc:creator>
  <cp:keywords/>
  <dc:description/>
  <cp:lastModifiedBy>Pijus Norkus (2100846)</cp:lastModifiedBy>
  <cp:revision>2</cp:revision>
  <dcterms:created xsi:type="dcterms:W3CDTF">2024-05-03T21:57:00Z</dcterms:created>
  <dcterms:modified xsi:type="dcterms:W3CDTF">2024-05-03T21:57:00Z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