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53596330"/>
        <w:docPartObj>
          <w:docPartGallery w:val="Cover Pages"/>
          <w:docPartUnique/>
        </w:docPartObj>
      </w:sdtPr>
      <w:sdtEndPr>
        <w:rPr>
          <w:rFonts w:ascii="Arial" w:hAnsi="Arial" w:cs="Arial"/>
          <w:b/>
          <w:bCs/>
          <w:szCs w:val="24"/>
        </w:rPr>
      </w:sdtEndPr>
      <w:sdtContent>
        <w:p w14:paraId="0876C5AA" w14:textId="50E3B4A6" w:rsidR="00B67A3F" w:rsidRDefault="00B67A3F">
          <w:r>
            <w:rPr>
              <w:noProof/>
            </w:rPr>
            <mc:AlternateContent>
              <mc:Choice Requires="wpg">
                <w:drawing>
                  <wp:anchor distT="0" distB="0" distL="114300" distR="114300" simplePos="0" relativeHeight="251662336" behindDoc="0" locked="0" layoutInCell="1" allowOverlap="1" wp14:anchorId="4F89B2EB" wp14:editId="70A1C8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CF269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82FDB22" w14:textId="296ACB3B" w:rsidR="00B67A3F" w:rsidRDefault="008B6023">
          <w:pPr>
            <w:spacing w:after="160" w:line="259" w:lineRule="auto"/>
            <w:jc w:val="left"/>
            <w:rPr>
              <w:rFonts w:ascii="Arial" w:hAnsi="Arial" w:cs="Arial"/>
              <w:b/>
              <w:bCs/>
              <w:szCs w:val="24"/>
            </w:rPr>
          </w:pPr>
          <w:r>
            <w:rPr>
              <w:noProof/>
              <w14:ligatures w14:val="standardContextual"/>
            </w:rPr>
            <mc:AlternateContent>
              <mc:Choice Requires="wps">
                <w:drawing>
                  <wp:anchor distT="0" distB="0" distL="114300" distR="114300" simplePos="0" relativeHeight="251663360" behindDoc="0" locked="0" layoutInCell="1" allowOverlap="1" wp14:anchorId="2D57C88E" wp14:editId="010352AE">
                    <wp:simplePos x="0" y="0"/>
                    <wp:positionH relativeFrom="margin">
                      <wp:align>right</wp:align>
                    </wp:positionH>
                    <wp:positionV relativeFrom="paragraph">
                      <wp:posOffset>5027930</wp:posOffset>
                    </wp:positionV>
                    <wp:extent cx="3034145" cy="505691"/>
                    <wp:effectExtent l="0" t="0" r="0" b="8890"/>
                    <wp:wrapNone/>
                    <wp:docPr id="730659014" name="Text Box 1"/>
                    <wp:cNvGraphicFramePr/>
                    <a:graphic xmlns:a="http://schemas.openxmlformats.org/drawingml/2006/main">
                      <a:graphicData uri="http://schemas.microsoft.com/office/word/2010/wordprocessingShape">
                        <wps:wsp>
                          <wps:cNvSpPr txBox="1"/>
                          <wps:spPr>
                            <a:xfrm>
                              <a:off x="0" y="0"/>
                              <a:ext cx="3034145" cy="50569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5904835" w14:textId="2169EE7F" w:rsidR="00B67A3F" w:rsidRPr="008B6023" w:rsidRDefault="00B67A3F" w:rsidP="008B6023">
                                <w:pPr>
                                  <w:jc w:val="right"/>
                                  <w:rPr>
                                    <w:sz w:val="32"/>
                                    <w:szCs w:val="32"/>
                                  </w:rPr>
                                </w:pPr>
                                <w:r w:rsidRPr="008B6023">
                                  <w:rPr>
                                    <w:sz w:val="32"/>
                                    <w:szCs w:val="32"/>
                                  </w:rPr>
                                  <w:t>Lecturer</w:t>
                                </w:r>
                                <w:r w:rsidR="008B6023" w:rsidRPr="008B6023">
                                  <w:rPr>
                                    <w:sz w:val="32"/>
                                    <w:szCs w:val="32"/>
                                  </w:rPr>
                                  <w:t>:</w:t>
                                </w:r>
                                <w:r w:rsidR="00620CDE">
                                  <w:rPr>
                                    <w:sz w:val="32"/>
                                    <w:szCs w:val="32"/>
                                  </w:rPr>
                                  <w:t xml:space="preserve"> Samuel D’Elia</w:t>
                                </w:r>
                                <w:r w:rsidR="008B6023" w:rsidRPr="008B6023">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D57C88E" id="_x0000_t202" coordsize="21600,21600" o:spt="202" path="m,l,21600r21600,l21600,xe">
                    <v:stroke joinstyle="miter"/>
                    <v:path gradientshapeok="t" o:connecttype="rect"/>
                  </v:shapetype>
                  <v:shape id="Text Box 1" o:spid="_x0000_s1026" type="#_x0000_t202" style="position:absolute;margin-left:187.7pt;margin-top:395.9pt;width:238.9pt;height:39.8pt;z-index:251663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" filled="f" stroked="f">
                    <v:textbox>
                      <w:txbxContent>
                        <w:p w14:paraId="25904835" w14:textId="2169EE7F" w:rsidR="00B67A3F" w:rsidRPr="008B6023" w:rsidRDefault="00B67A3F" w:rsidP="008B6023">
                          <w:pPr>
                            <w:jc w:val="right"/>
                            <w:rPr>
                              <w:sz w:val="32"/>
                              <w:szCs w:val="32"/>
                            </w:rPr>
                          </w:pPr>
                          <w:r w:rsidRPr="008B6023">
                            <w:rPr>
                              <w:sz w:val="32"/>
                              <w:szCs w:val="32"/>
                            </w:rPr>
                            <w:t>Lecturer</w:t>
                          </w:r>
                          <w:r w:rsidR="008B6023" w:rsidRPr="008B6023">
                            <w:rPr>
                              <w:sz w:val="32"/>
                              <w:szCs w:val="32"/>
                            </w:rPr>
                            <w:t>:</w:t>
                          </w:r>
                          <w:r w:rsidR="00620CDE">
                            <w:rPr>
                              <w:sz w:val="32"/>
                              <w:szCs w:val="32"/>
                            </w:rPr>
                            <w:t xml:space="preserve"> Samuel D’Elia</w:t>
                          </w:r>
                          <w:r w:rsidR="008B6023" w:rsidRPr="008B6023">
                            <w:rPr>
                              <w:sz w:val="32"/>
                              <w:szCs w:val="32"/>
                            </w:rPr>
                            <w:t xml:space="preserve"> </w:t>
                          </w: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6D5EA52F" wp14:editId="2353EABD">
                    <wp:simplePos x="0" y="0"/>
                    <wp:positionH relativeFrom="margin">
                      <wp:align>center</wp:align>
                    </wp:positionH>
                    <wp:positionV relativeFrom="page">
                      <wp:posOffset>2242185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p w14:paraId="5FFE58D9" w14:textId="62107D3B" w:rsidR="00B67A3F" w:rsidRDefault="00DC2C17" w:rsidP="008B6023">
                                    <w:pPr>
                                      <w:jc w:val="center"/>
                                      <w:rPr>
                                        <w:color w:val="4472C4" w:themeColor="accent1"/>
                                        <w:sz w:val="64"/>
                                        <w:szCs w:val="64"/>
                                      </w:rPr>
                                    </w:pPr>
                                    <w:r>
                                      <w:rPr>
                                        <w:caps/>
                                        <w:color w:val="4472C4" w:themeColor="accent1"/>
                                        <w:sz w:val="64"/>
                                        <w:szCs w:val="64"/>
                                      </w:rPr>
                                      <w:t xml:space="preserve">Task 3 </w:t>
                                    </w:r>
                                    <w:r>
                                      <w:rPr>
                                        <w:caps/>
                                        <w:color w:val="4472C4" w:themeColor="accent1"/>
                                        <w:sz w:val="64"/>
                                        <w:szCs w:val="64"/>
                                      </w:rPr>
                                      <w:br/>
                                      <w:t>Reflective report</w:t>
                                    </w:r>
                                  </w:p>
                                </w:sdtContent>
                              </w:sdt>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A372C5" w14:textId="2CADD0B7" w:rsidR="00B67A3F" w:rsidRDefault="008B6023">
                                    <w:pPr>
                                      <w:jc w:val="right"/>
                                      <w:rPr>
                                        <w:smallCaps/>
                                        <w:color w:val="404040" w:themeColor="text1" w:themeTint="BF"/>
                                        <w:sz w:val="36"/>
                                        <w:szCs w:val="36"/>
                                      </w:rPr>
                                    </w:pPr>
                                    <w:r>
                                      <w:rPr>
                                        <w:color w:val="404040" w:themeColor="text1" w:themeTint="BF"/>
                                        <w:sz w:val="36"/>
                                        <w:szCs w:val="36"/>
                                      </w:rPr>
                                      <w:t>ACADEMIC SKILLS</w:t>
                                    </w:r>
                                    <w:r w:rsidR="00620CDE">
                                      <w:rPr>
                                        <w:color w:val="404040" w:themeColor="text1" w:themeTint="BF"/>
                                        <w:sz w:val="36"/>
                                        <w:szCs w:val="36"/>
                                      </w:rPr>
                                      <w:t xml:space="preserve"> (</w:t>
                                    </w:r>
                                    <w:r>
                                      <w:rPr>
                                        <w:color w:val="404040" w:themeColor="text1" w:themeTint="BF"/>
                                        <w:sz w:val="36"/>
                                        <w:szCs w:val="36"/>
                                      </w:rPr>
                                      <w:t>LCLM 4001_Lon</w:t>
                                    </w:r>
                                    <w:r w:rsidR="00620CDE">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D5EA52F" id="Text Box 163" o:spid="_x0000_s1027" type="#_x0000_t202" style="position:absolute;margin-left:0;margin-top:176.5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" filled="f" stroked="f" strokeweight=".5pt">
                    <v:textbox inset="126pt,0,54pt,0">
                      <w:txbxContent>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p w14:paraId="5FFE58D9" w14:textId="62107D3B" w:rsidR="00B67A3F" w:rsidRDefault="00DC2C17" w:rsidP="008B6023">
                              <w:pPr>
                                <w:jc w:val="center"/>
                                <w:rPr>
                                  <w:color w:val="4472C4" w:themeColor="accent1"/>
                                  <w:sz w:val="64"/>
                                  <w:szCs w:val="64"/>
                                </w:rPr>
                              </w:pPr>
                              <w:r>
                                <w:rPr>
                                  <w:caps/>
                                  <w:color w:val="4472C4" w:themeColor="accent1"/>
                                  <w:sz w:val="64"/>
                                  <w:szCs w:val="64"/>
                                </w:rPr>
                                <w:t xml:space="preserve">Task 3 </w:t>
                              </w:r>
                              <w:r>
                                <w:rPr>
                                  <w:caps/>
                                  <w:color w:val="4472C4" w:themeColor="accent1"/>
                                  <w:sz w:val="64"/>
                                  <w:szCs w:val="64"/>
                                </w:rPr>
                                <w:br/>
                                <w:t>Reflective report</w:t>
                              </w:r>
                            </w:p>
                          </w:sdtContent>
                        </w:sdt>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A372C5" w14:textId="2CADD0B7" w:rsidR="00B67A3F" w:rsidRDefault="008B6023">
                              <w:pPr>
                                <w:jc w:val="right"/>
                                <w:rPr>
                                  <w:smallCaps/>
                                  <w:color w:val="404040" w:themeColor="text1" w:themeTint="BF"/>
                                  <w:sz w:val="36"/>
                                  <w:szCs w:val="36"/>
                                </w:rPr>
                              </w:pPr>
                              <w:r>
                                <w:rPr>
                                  <w:color w:val="404040" w:themeColor="text1" w:themeTint="BF"/>
                                  <w:sz w:val="36"/>
                                  <w:szCs w:val="36"/>
                                </w:rPr>
                                <w:t>ACADEMIC SKILLS</w:t>
                              </w:r>
                              <w:r w:rsidR="00620CDE">
                                <w:rPr>
                                  <w:color w:val="404040" w:themeColor="text1" w:themeTint="BF"/>
                                  <w:sz w:val="36"/>
                                  <w:szCs w:val="36"/>
                                </w:rPr>
                                <w:t xml:space="preserve"> (</w:t>
                              </w:r>
                              <w:r>
                                <w:rPr>
                                  <w:color w:val="404040" w:themeColor="text1" w:themeTint="BF"/>
                                  <w:sz w:val="36"/>
                                  <w:szCs w:val="36"/>
                                </w:rPr>
                                <w:t>LCLM 4001_Lon</w:t>
                              </w:r>
                              <w:r w:rsidR="00620CDE">
                                <w:rPr>
                                  <w:color w:val="404040" w:themeColor="text1" w:themeTint="BF"/>
                                  <w:sz w:val="36"/>
                                  <w:szCs w:val="36"/>
                                </w:rPr>
                                <w:t>)</w:t>
                              </w:r>
                            </w:p>
                          </w:sdtContent>
                        </w:sdt>
                      </w:txbxContent>
                    </v:textbox>
                    <w10:wrap type="square" anchorx="margin" anchory="page"/>
                  </v:shape>
                </w:pict>
              </mc:Fallback>
            </mc:AlternateContent>
          </w:r>
          <w:r w:rsidR="00B67A3F">
            <w:rPr>
              <w:noProof/>
            </w:rPr>
            <mc:AlternateContent>
              <mc:Choice Requires="wps">
                <w:drawing>
                  <wp:anchor distT="0" distB="0" distL="114300" distR="114300" simplePos="0" relativeHeight="251660288" behindDoc="0" locked="0" layoutInCell="1" allowOverlap="1" wp14:anchorId="09A8C07F" wp14:editId="065044C6">
                    <wp:simplePos x="0" y="0"/>
                    <wp:positionH relativeFrom="margin">
                      <wp:align>center</wp:align>
                    </wp:positionH>
                    <wp:positionV relativeFrom="margin">
                      <wp:align>bottom</wp:align>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1C617732" w14:textId="44AFEBDE" w:rsidR="00B67A3F" w:rsidRDefault="00620CDE">
                                    <w:pPr>
                                      <w:pStyle w:val="NoSpacing"/>
                                      <w:jc w:val="right"/>
                                      <w:rPr>
                                        <w:color w:val="595959" w:themeColor="text1" w:themeTint="A6"/>
                                        <w:sz w:val="28"/>
                                        <w:szCs w:val="28"/>
                                      </w:rPr>
                                    </w:pPr>
                                    <w:r>
                                      <w:rPr>
                                        <w:color w:val="595959" w:themeColor="text1" w:themeTint="A6"/>
                                        <w:sz w:val="28"/>
                                        <w:szCs w:val="28"/>
                                      </w:rPr>
                                      <w:t xml:space="preserve">     </w:t>
                                    </w:r>
                                  </w:p>
                                </w:sdtContent>
                              </w:sdt>
                              <w:p w14:paraId="62266BE4" w14:textId="2DB54B02" w:rsidR="00B67A3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67A3F">
                                      <w:rPr>
                                        <w:color w:val="595959" w:themeColor="text1" w:themeTint="A6"/>
                                        <w:sz w:val="18"/>
                                        <w:szCs w:val="18"/>
                                      </w:rPr>
                                      <w:t>STUDENT ID: 2</w:t>
                                    </w:r>
                                    <w:r w:rsidR="00DC2C17">
                                      <w:rPr>
                                        <w:color w:val="595959" w:themeColor="text1" w:themeTint="A6"/>
                                        <w:sz w:val="18"/>
                                        <w:szCs w:val="18"/>
                                      </w:rPr>
                                      <w:t>32</w:t>
                                    </w:r>
                                    <w:r w:rsidR="00B67A3F">
                                      <w:rPr>
                                        <w:color w:val="595959" w:themeColor="text1" w:themeTint="A6"/>
                                        <w:sz w:val="18"/>
                                        <w:szCs w:val="18"/>
                                      </w:rPr>
                                      <w:t>1883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9A8C07F" id="Text Box 159" o:spid="_x0000_s1028" type="#_x0000_t202" style="position:absolute;margin-left:0;margin-top:0;width:8in;height:1in;z-index:251660288;visibility:visible;mso-wrap-style:square;mso-width-percent:941;mso-height-percent:92;mso-wrap-distance-left:9pt;mso-wrap-distance-top:0;mso-wrap-distance-right:9pt;mso-wrap-distance-bottom:0;mso-position-horizontal:center;mso-position-horizontal-relative:margin;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1C617732" w14:textId="44AFEBDE" w:rsidR="00B67A3F" w:rsidRDefault="00620CDE">
                              <w:pPr>
                                <w:pStyle w:val="NoSpacing"/>
                                <w:jc w:val="right"/>
                                <w:rPr>
                                  <w:color w:val="595959" w:themeColor="text1" w:themeTint="A6"/>
                                  <w:sz w:val="28"/>
                                  <w:szCs w:val="28"/>
                                </w:rPr>
                              </w:pPr>
                              <w:r>
                                <w:rPr>
                                  <w:color w:val="595959" w:themeColor="text1" w:themeTint="A6"/>
                                  <w:sz w:val="28"/>
                                  <w:szCs w:val="28"/>
                                </w:rPr>
                                <w:t xml:space="preserve">     </w:t>
                              </w:r>
                            </w:p>
                          </w:sdtContent>
                        </w:sdt>
                        <w:p w14:paraId="62266BE4" w14:textId="2DB54B02" w:rsidR="00B67A3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67A3F">
                                <w:rPr>
                                  <w:color w:val="595959" w:themeColor="text1" w:themeTint="A6"/>
                                  <w:sz w:val="18"/>
                                  <w:szCs w:val="18"/>
                                </w:rPr>
                                <w:t>STUDENT ID: 2</w:t>
                              </w:r>
                              <w:r w:rsidR="00DC2C17">
                                <w:rPr>
                                  <w:color w:val="595959" w:themeColor="text1" w:themeTint="A6"/>
                                  <w:sz w:val="18"/>
                                  <w:szCs w:val="18"/>
                                </w:rPr>
                                <w:t>32</w:t>
                              </w:r>
                              <w:r w:rsidR="00B67A3F">
                                <w:rPr>
                                  <w:color w:val="595959" w:themeColor="text1" w:themeTint="A6"/>
                                  <w:sz w:val="18"/>
                                  <w:szCs w:val="18"/>
                                </w:rPr>
                                <w:t>1883</w:t>
                              </w:r>
                            </w:sdtContent>
                          </w:sdt>
                        </w:p>
                      </w:txbxContent>
                    </v:textbox>
                    <w10:wrap type="square" anchorx="margin" anchory="margin"/>
                  </v:shape>
                </w:pict>
              </mc:Fallback>
            </mc:AlternateContent>
          </w:r>
          <w:r w:rsidR="00B67A3F">
            <w:rPr>
              <w:rFonts w:ascii="Arial" w:hAnsi="Arial" w:cs="Arial"/>
              <w:b/>
              <w:bCs/>
              <w:szCs w:val="24"/>
            </w:rPr>
            <w:br w:type="page"/>
          </w:r>
        </w:p>
      </w:sdtContent>
    </w:sdt>
    <w:p w14:paraId="6523758C" w14:textId="77777777" w:rsidR="00C16D76" w:rsidRPr="007525AD" w:rsidRDefault="00C16D76" w:rsidP="006E0011">
      <w:pPr>
        <w:spacing w:line="360" w:lineRule="auto"/>
        <w:jc w:val="center"/>
        <w:rPr>
          <w:rFonts w:ascii="Arial" w:hAnsi="Arial" w:cs="Arial"/>
          <w:b/>
          <w:bCs/>
          <w:szCs w:val="24"/>
        </w:rPr>
      </w:pPr>
    </w:p>
    <w:p w14:paraId="24A9C53D" w14:textId="77777777" w:rsidR="00C16D76" w:rsidRPr="007525AD" w:rsidRDefault="00C16D76" w:rsidP="006E0011">
      <w:pPr>
        <w:spacing w:line="360" w:lineRule="auto"/>
        <w:jc w:val="center"/>
        <w:rPr>
          <w:rFonts w:ascii="Arial" w:hAnsi="Arial" w:cs="Arial"/>
          <w:b/>
          <w:bCs/>
          <w:szCs w:val="24"/>
        </w:rPr>
      </w:pPr>
    </w:p>
    <w:p w14:paraId="4CEB8DAB" w14:textId="77777777" w:rsidR="00C16D76" w:rsidRPr="007525AD" w:rsidRDefault="00C16D76" w:rsidP="006E0011">
      <w:pPr>
        <w:spacing w:line="360" w:lineRule="auto"/>
        <w:jc w:val="center"/>
        <w:rPr>
          <w:rFonts w:ascii="Arial" w:hAnsi="Arial" w:cs="Arial"/>
          <w:b/>
          <w:bCs/>
          <w:szCs w:val="24"/>
        </w:rPr>
      </w:pPr>
    </w:p>
    <w:p w14:paraId="2D68B653" w14:textId="77777777" w:rsidR="00C16D76" w:rsidRPr="007525AD" w:rsidRDefault="00C16D76" w:rsidP="006E0011">
      <w:pPr>
        <w:spacing w:line="360" w:lineRule="auto"/>
        <w:jc w:val="center"/>
        <w:rPr>
          <w:rFonts w:ascii="Arial" w:hAnsi="Arial" w:cs="Arial"/>
          <w:b/>
          <w:bCs/>
          <w:szCs w:val="24"/>
        </w:rPr>
      </w:pPr>
    </w:p>
    <w:p w14:paraId="72437EA9" w14:textId="77777777" w:rsidR="00C16D76" w:rsidRPr="007525AD" w:rsidRDefault="00C16D76" w:rsidP="006E0011">
      <w:pPr>
        <w:spacing w:line="360" w:lineRule="auto"/>
        <w:jc w:val="center"/>
        <w:rPr>
          <w:rFonts w:ascii="Arial" w:hAnsi="Arial" w:cs="Arial"/>
          <w:b/>
          <w:bCs/>
          <w:szCs w:val="24"/>
        </w:rPr>
      </w:pPr>
    </w:p>
    <w:sdt>
      <w:sdtPr>
        <w:rPr>
          <w:rFonts w:ascii="Times New Roman" w:eastAsia="Times New Roman" w:hAnsi="Times New Roman" w:cs="Times New Roman"/>
          <w:color w:val="auto"/>
          <w:sz w:val="24"/>
          <w:szCs w:val="22"/>
          <w:lang w:val="en-GB" w:eastAsia="en-GB"/>
        </w:rPr>
        <w:id w:val="-608514857"/>
        <w:docPartObj>
          <w:docPartGallery w:val="Table of Contents"/>
          <w:docPartUnique/>
        </w:docPartObj>
      </w:sdtPr>
      <w:sdtEndPr>
        <w:rPr>
          <w:rFonts w:ascii="Arial" w:hAnsi="Arial" w:cs="Arial"/>
          <w:b/>
          <w:bCs/>
          <w:noProof/>
          <w:szCs w:val="24"/>
        </w:rPr>
      </w:sdtEndPr>
      <w:sdtContent>
        <w:p w14:paraId="51646D4D" w14:textId="541CBF23" w:rsidR="00251019" w:rsidRDefault="00251019" w:rsidP="008B6023">
          <w:pPr>
            <w:pStyle w:val="TOCHeading"/>
            <w:jc w:val="center"/>
            <w:rPr>
              <w:rFonts w:ascii="Arial" w:hAnsi="Arial" w:cs="Arial"/>
            </w:rPr>
          </w:pPr>
          <w:r w:rsidRPr="008B6023">
            <w:rPr>
              <w:rFonts w:ascii="Arial" w:hAnsi="Arial" w:cs="Arial"/>
              <w:sz w:val="44"/>
              <w:szCs w:val="44"/>
            </w:rPr>
            <w:t>Table of Contents</w:t>
          </w:r>
        </w:p>
        <w:p w14:paraId="4F60B844" w14:textId="77777777" w:rsidR="008B6023" w:rsidRDefault="008B6023" w:rsidP="008B6023">
          <w:pPr>
            <w:rPr>
              <w:lang w:val="en-US" w:eastAsia="en-US"/>
            </w:rPr>
          </w:pPr>
        </w:p>
        <w:p w14:paraId="62852BFE" w14:textId="77777777" w:rsidR="008B6023" w:rsidRPr="008B6023" w:rsidRDefault="008B6023" w:rsidP="008B6023">
          <w:pPr>
            <w:rPr>
              <w:lang w:val="en-US" w:eastAsia="en-US"/>
            </w:rPr>
          </w:pPr>
        </w:p>
        <w:p w14:paraId="76584EC9" w14:textId="0617C03A" w:rsidR="008B6023" w:rsidRPr="008B6023" w:rsidRDefault="00251019">
          <w:pPr>
            <w:pStyle w:val="TOC1"/>
            <w:tabs>
              <w:tab w:val="right" w:leader="dot" w:pos="9016"/>
            </w:tabs>
            <w:rPr>
              <w:rFonts w:ascii="Arial" w:eastAsiaTheme="minorEastAsia" w:hAnsi="Arial" w:cs="Arial"/>
              <w:noProof/>
              <w:kern w:val="2"/>
              <w:sz w:val="32"/>
              <w:szCs w:val="32"/>
              <w14:ligatures w14:val="standardContextual"/>
            </w:rPr>
          </w:pPr>
          <w:r w:rsidRPr="008B6023">
            <w:rPr>
              <w:rFonts w:ascii="Arial" w:hAnsi="Arial" w:cs="Arial"/>
              <w:sz w:val="32"/>
              <w:szCs w:val="32"/>
            </w:rPr>
            <w:fldChar w:fldCharType="begin"/>
          </w:r>
          <w:r w:rsidRPr="008B6023">
            <w:rPr>
              <w:rFonts w:ascii="Arial" w:hAnsi="Arial" w:cs="Arial"/>
              <w:sz w:val="32"/>
              <w:szCs w:val="32"/>
            </w:rPr>
            <w:instrText xml:space="preserve"> TOC \o "1-3" \h \z \u </w:instrText>
          </w:r>
          <w:r w:rsidRPr="008B6023">
            <w:rPr>
              <w:rFonts w:ascii="Arial" w:hAnsi="Arial" w:cs="Arial"/>
              <w:sz w:val="32"/>
              <w:szCs w:val="32"/>
            </w:rPr>
            <w:fldChar w:fldCharType="separate"/>
          </w:r>
          <w:hyperlink w:anchor="_Toc184388542" w:history="1">
            <w:r w:rsidR="008B6023" w:rsidRPr="008B6023">
              <w:rPr>
                <w:rStyle w:val="Hyperlink"/>
                <w:rFonts w:ascii="Arial" w:hAnsi="Arial" w:cs="Arial"/>
                <w:noProof/>
                <w:sz w:val="32"/>
                <w:szCs w:val="32"/>
              </w:rPr>
              <w:t>Introduction</w:t>
            </w:r>
            <w:r w:rsidR="008B6023" w:rsidRPr="008B6023">
              <w:rPr>
                <w:rFonts w:ascii="Arial" w:hAnsi="Arial" w:cs="Arial"/>
                <w:noProof/>
                <w:webHidden/>
                <w:sz w:val="32"/>
                <w:szCs w:val="32"/>
              </w:rPr>
              <w:tab/>
            </w:r>
            <w:r w:rsidR="008B6023" w:rsidRPr="008B6023">
              <w:rPr>
                <w:rFonts w:ascii="Arial" w:hAnsi="Arial" w:cs="Arial"/>
                <w:noProof/>
                <w:webHidden/>
                <w:sz w:val="32"/>
                <w:szCs w:val="32"/>
              </w:rPr>
              <w:fldChar w:fldCharType="begin"/>
            </w:r>
            <w:r w:rsidR="008B6023" w:rsidRPr="008B6023">
              <w:rPr>
                <w:rFonts w:ascii="Arial" w:hAnsi="Arial" w:cs="Arial"/>
                <w:noProof/>
                <w:webHidden/>
                <w:sz w:val="32"/>
                <w:szCs w:val="32"/>
              </w:rPr>
              <w:instrText xml:space="preserve"> PAGEREF _Toc184388542 \h </w:instrText>
            </w:r>
            <w:r w:rsidR="008B6023" w:rsidRPr="008B6023">
              <w:rPr>
                <w:rFonts w:ascii="Arial" w:hAnsi="Arial" w:cs="Arial"/>
                <w:noProof/>
                <w:webHidden/>
                <w:sz w:val="32"/>
                <w:szCs w:val="32"/>
              </w:rPr>
            </w:r>
            <w:r w:rsidR="008B6023" w:rsidRPr="008B6023">
              <w:rPr>
                <w:rFonts w:ascii="Arial" w:hAnsi="Arial" w:cs="Arial"/>
                <w:noProof/>
                <w:webHidden/>
                <w:sz w:val="32"/>
                <w:szCs w:val="32"/>
              </w:rPr>
              <w:fldChar w:fldCharType="separate"/>
            </w:r>
            <w:r w:rsidR="00DC2C17">
              <w:rPr>
                <w:rFonts w:ascii="Arial" w:hAnsi="Arial" w:cs="Arial"/>
                <w:noProof/>
                <w:webHidden/>
                <w:sz w:val="32"/>
                <w:szCs w:val="32"/>
              </w:rPr>
              <w:t>2</w:t>
            </w:r>
            <w:r w:rsidR="008B6023" w:rsidRPr="008B6023">
              <w:rPr>
                <w:rFonts w:ascii="Arial" w:hAnsi="Arial" w:cs="Arial"/>
                <w:noProof/>
                <w:webHidden/>
                <w:sz w:val="32"/>
                <w:szCs w:val="32"/>
              </w:rPr>
              <w:fldChar w:fldCharType="end"/>
            </w:r>
          </w:hyperlink>
        </w:p>
        <w:p w14:paraId="34D376B9" w14:textId="2D5EE07A" w:rsidR="008B6023" w:rsidRPr="008B6023" w:rsidRDefault="008B6023" w:rsidP="008B6023">
          <w:pPr>
            <w:pStyle w:val="TOC1"/>
            <w:tabs>
              <w:tab w:val="right" w:leader="dot" w:pos="9016"/>
            </w:tabs>
            <w:jc w:val="center"/>
            <w:rPr>
              <w:rFonts w:ascii="Arial" w:eastAsiaTheme="minorEastAsia" w:hAnsi="Arial" w:cs="Arial"/>
              <w:noProof/>
              <w:kern w:val="2"/>
              <w:sz w:val="32"/>
              <w:szCs w:val="32"/>
              <w14:ligatures w14:val="standardContextual"/>
            </w:rPr>
          </w:pPr>
          <w:hyperlink w:anchor="_Toc184388543" w:history="1">
            <w:r w:rsidRPr="008B6023">
              <w:rPr>
                <w:rStyle w:val="Hyperlink"/>
                <w:rFonts w:ascii="Arial" w:hAnsi="Arial" w:cs="Arial"/>
                <w:noProof/>
                <w:sz w:val="32"/>
                <w:szCs w:val="32"/>
              </w:rPr>
              <w:t>Description</w:t>
            </w:r>
            <w:r w:rsidRPr="008B6023">
              <w:rPr>
                <w:rFonts w:ascii="Arial" w:hAnsi="Arial" w:cs="Arial"/>
                <w:noProof/>
                <w:webHidden/>
                <w:sz w:val="32"/>
                <w:szCs w:val="32"/>
              </w:rPr>
              <w:tab/>
            </w:r>
            <w:r w:rsidRPr="008B6023">
              <w:rPr>
                <w:rFonts w:ascii="Arial" w:hAnsi="Arial" w:cs="Arial"/>
                <w:noProof/>
                <w:webHidden/>
                <w:sz w:val="32"/>
                <w:szCs w:val="32"/>
              </w:rPr>
              <w:fldChar w:fldCharType="begin"/>
            </w:r>
            <w:r w:rsidRPr="008B6023">
              <w:rPr>
                <w:rFonts w:ascii="Arial" w:hAnsi="Arial" w:cs="Arial"/>
                <w:noProof/>
                <w:webHidden/>
                <w:sz w:val="32"/>
                <w:szCs w:val="32"/>
              </w:rPr>
              <w:instrText xml:space="preserve"> PAGEREF _Toc184388543 \h </w:instrText>
            </w:r>
            <w:r w:rsidRPr="008B6023">
              <w:rPr>
                <w:rFonts w:ascii="Arial" w:hAnsi="Arial" w:cs="Arial"/>
                <w:noProof/>
                <w:webHidden/>
                <w:sz w:val="32"/>
                <w:szCs w:val="32"/>
              </w:rPr>
            </w:r>
            <w:r w:rsidRPr="008B6023">
              <w:rPr>
                <w:rFonts w:ascii="Arial" w:hAnsi="Arial" w:cs="Arial"/>
                <w:noProof/>
                <w:webHidden/>
                <w:sz w:val="32"/>
                <w:szCs w:val="32"/>
              </w:rPr>
              <w:fldChar w:fldCharType="separate"/>
            </w:r>
            <w:r w:rsidR="00DC2C17">
              <w:rPr>
                <w:rFonts w:ascii="Arial" w:hAnsi="Arial" w:cs="Arial"/>
                <w:noProof/>
                <w:webHidden/>
                <w:sz w:val="32"/>
                <w:szCs w:val="32"/>
              </w:rPr>
              <w:t>3</w:t>
            </w:r>
            <w:r w:rsidRPr="008B6023">
              <w:rPr>
                <w:rFonts w:ascii="Arial" w:hAnsi="Arial" w:cs="Arial"/>
                <w:noProof/>
                <w:webHidden/>
                <w:sz w:val="32"/>
                <w:szCs w:val="32"/>
              </w:rPr>
              <w:fldChar w:fldCharType="end"/>
            </w:r>
          </w:hyperlink>
        </w:p>
        <w:p w14:paraId="2F7E5ADE" w14:textId="5C8BF040" w:rsidR="008B6023" w:rsidRPr="008B6023" w:rsidRDefault="008B6023" w:rsidP="008B6023">
          <w:pPr>
            <w:pStyle w:val="TOC1"/>
            <w:tabs>
              <w:tab w:val="right" w:leader="dot" w:pos="9016"/>
            </w:tabs>
            <w:jc w:val="center"/>
            <w:rPr>
              <w:rFonts w:ascii="Arial" w:eastAsiaTheme="minorEastAsia" w:hAnsi="Arial" w:cs="Arial"/>
              <w:noProof/>
              <w:kern w:val="2"/>
              <w:sz w:val="32"/>
              <w:szCs w:val="32"/>
              <w14:ligatures w14:val="standardContextual"/>
            </w:rPr>
          </w:pPr>
          <w:hyperlink w:anchor="_Toc184388544" w:history="1">
            <w:r w:rsidRPr="008B6023">
              <w:rPr>
                <w:rStyle w:val="Hyperlink"/>
                <w:rFonts w:ascii="Arial" w:hAnsi="Arial" w:cs="Arial"/>
                <w:noProof/>
                <w:sz w:val="32"/>
                <w:szCs w:val="32"/>
              </w:rPr>
              <w:t>Feelings</w:t>
            </w:r>
            <w:r w:rsidRPr="008B6023">
              <w:rPr>
                <w:rFonts w:ascii="Arial" w:hAnsi="Arial" w:cs="Arial"/>
                <w:noProof/>
                <w:webHidden/>
                <w:sz w:val="32"/>
                <w:szCs w:val="32"/>
              </w:rPr>
              <w:tab/>
            </w:r>
            <w:r w:rsidRPr="008B6023">
              <w:rPr>
                <w:rFonts w:ascii="Arial" w:hAnsi="Arial" w:cs="Arial"/>
                <w:noProof/>
                <w:webHidden/>
                <w:sz w:val="32"/>
                <w:szCs w:val="32"/>
              </w:rPr>
              <w:fldChar w:fldCharType="begin"/>
            </w:r>
            <w:r w:rsidRPr="008B6023">
              <w:rPr>
                <w:rFonts w:ascii="Arial" w:hAnsi="Arial" w:cs="Arial"/>
                <w:noProof/>
                <w:webHidden/>
                <w:sz w:val="32"/>
                <w:szCs w:val="32"/>
              </w:rPr>
              <w:instrText xml:space="preserve"> PAGEREF _Toc184388544 \h </w:instrText>
            </w:r>
            <w:r w:rsidRPr="008B6023">
              <w:rPr>
                <w:rFonts w:ascii="Arial" w:hAnsi="Arial" w:cs="Arial"/>
                <w:noProof/>
                <w:webHidden/>
                <w:sz w:val="32"/>
                <w:szCs w:val="32"/>
              </w:rPr>
            </w:r>
            <w:r w:rsidRPr="008B6023">
              <w:rPr>
                <w:rFonts w:ascii="Arial" w:hAnsi="Arial" w:cs="Arial"/>
                <w:noProof/>
                <w:webHidden/>
                <w:sz w:val="32"/>
                <w:szCs w:val="32"/>
              </w:rPr>
              <w:fldChar w:fldCharType="separate"/>
            </w:r>
            <w:r w:rsidR="00DC2C17">
              <w:rPr>
                <w:rFonts w:ascii="Arial" w:hAnsi="Arial" w:cs="Arial"/>
                <w:noProof/>
                <w:webHidden/>
                <w:sz w:val="32"/>
                <w:szCs w:val="32"/>
              </w:rPr>
              <w:t>3</w:t>
            </w:r>
            <w:r w:rsidRPr="008B6023">
              <w:rPr>
                <w:rFonts w:ascii="Arial" w:hAnsi="Arial" w:cs="Arial"/>
                <w:noProof/>
                <w:webHidden/>
                <w:sz w:val="32"/>
                <w:szCs w:val="32"/>
              </w:rPr>
              <w:fldChar w:fldCharType="end"/>
            </w:r>
          </w:hyperlink>
        </w:p>
        <w:p w14:paraId="1D70D150" w14:textId="52D00CB9" w:rsidR="008B6023" w:rsidRPr="008B6023" w:rsidRDefault="008B6023" w:rsidP="008B6023">
          <w:pPr>
            <w:pStyle w:val="TOC1"/>
            <w:tabs>
              <w:tab w:val="right" w:leader="dot" w:pos="9016"/>
            </w:tabs>
            <w:jc w:val="center"/>
            <w:rPr>
              <w:rFonts w:ascii="Arial" w:eastAsiaTheme="minorEastAsia" w:hAnsi="Arial" w:cs="Arial"/>
              <w:noProof/>
              <w:kern w:val="2"/>
              <w:sz w:val="32"/>
              <w:szCs w:val="32"/>
              <w14:ligatures w14:val="standardContextual"/>
            </w:rPr>
          </w:pPr>
          <w:hyperlink w:anchor="_Toc184388545" w:history="1">
            <w:r w:rsidRPr="008B6023">
              <w:rPr>
                <w:rStyle w:val="Hyperlink"/>
                <w:rFonts w:ascii="Arial" w:hAnsi="Arial" w:cs="Arial"/>
                <w:noProof/>
                <w:sz w:val="32"/>
                <w:szCs w:val="32"/>
              </w:rPr>
              <w:t>Evaluation</w:t>
            </w:r>
            <w:r w:rsidRPr="008B6023">
              <w:rPr>
                <w:rFonts w:ascii="Arial" w:hAnsi="Arial" w:cs="Arial"/>
                <w:noProof/>
                <w:webHidden/>
                <w:sz w:val="32"/>
                <w:szCs w:val="32"/>
              </w:rPr>
              <w:tab/>
            </w:r>
            <w:r w:rsidRPr="008B6023">
              <w:rPr>
                <w:rFonts w:ascii="Arial" w:hAnsi="Arial" w:cs="Arial"/>
                <w:noProof/>
                <w:webHidden/>
                <w:sz w:val="32"/>
                <w:szCs w:val="32"/>
              </w:rPr>
              <w:fldChar w:fldCharType="begin"/>
            </w:r>
            <w:r w:rsidRPr="008B6023">
              <w:rPr>
                <w:rFonts w:ascii="Arial" w:hAnsi="Arial" w:cs="Arial"/>
                <w:noProof/>
                <w:webHidden/>
                <w:sz w:val="32"/>
                <w:szCs w:val="32"/>
              </w:rPr>
              <w:instrText xml:space="preserve"> PAGEREF _Toc184388545 \h </w:instrText>
            </w:r>
            <w:r w:rsidRPr="008B6023">
              <w:rPr>
                <w:rFonts w:ascii="Arial" w:hAnsi="Arial" w:cs="Arial"/>
                <w:noProof/>
                <w:webHidden/>
                <w:sz w:val="32"/>
                <w:szCs w:val="32"/>
              </w:rPr>
            </w:r>
            <w:r w:rsidRPr="008B6023">
              <w:rPr>
                <w:rFonts w:ascii="Arial" w:hAnsi="Arial" w:cs="Arial"/>
                <w:noProof/>
                <w:webHidden/>
                <w:sz w:val="32"/>
                <w:szCs w:val="32"/>
              </w:rPr>
              <w:fldChar w:fldCharType="separate"/>
            </w:r>
            <w:r w:rsidR="00DC2C17">
              <w:rPr>
                <w:rFonts w:ascii="Arial" w:hAnsi="Arial" w:cs="Arial"/>
                <w:noProof/>
                <w:webHidden/>
                <w:sz w:val="32"/>
                <w:szCs w:val="32"/>
              </w:rPr>
              <w:t>4</w:t>
            </w:r>
            <w:r w:rsidRPr="008B6023">
              <w:rPr>
                <w:rFonts w:ascii="Arial" w:hAnsi="Arial" w:cs="Arial"/>
                <w:noProof/>
                <w:webHidden/>
                <w:sz w:val="32"/>
                <w:szCs w:val="32"/>
              </w:rPr>
              <w:fldChar w:fldCharType="end"/>
            </w:r>
          </w:hyperlink>
        </w:p>
        <w:p w14:paraId="0C1ABBAA" w14:textId="118B68C2" w:rsidR="008B6023" w:rsidRPr="008B6023" w:rsidRDefault="008B6023" w:rsidP="008B6023">
          <w:pPr>
            <w:pStyle w:val="TOC1"/>
            <w:tabs>
              <w:tab w:val="right" w:leader="dot" w:pos="9016"/>
            </w:tabs>
            <w:jc w:val="center"/>
            <w:rPr>
              <w:rFonts w:ascii="Arial" w:eastAsiaTheme="minorEastAsia" w:hAnsi="Arial" w:cs="Arial"/>
              <w:noProof/>
              <w:kern w:val="2"/>
              <w:sz w:val="32"/>
              <w:szCs w:val="32"/>
              <w14:ligatures w14:val="standardContextual"/>
            </w:rPr>
          </w:pPr>
          <w:hyperlink w:anchor="_Toc184388546" w:history="1">
            <w:r w:rsidRPr="008B6023">
              <w:rPr>
                <w:rStyle w:val="Hyperlink"/>
                <w:rFonts w:ascii="Arial" w:hAnsi="Arial" w:cs="Arial"/>
                <w:noProof/>
                <w:sz w:val="32"/>
                <w:szCs w:val="32"/>
              </w:rPr>
              <w:t>Analysis</w:t>
            </w:r>
            <w:r w:rsidRPr="008B6023">
              <w:rPr>
                <w:rFonts w:ascii="Arial" w:hAnsi="Arial" w:cs="Arial"/>
                <w:noProof/>
                <w:webHidden/>
                <w:sz w:val="32"/>
                <w:szCs w:val="32"/>
              </w:rPr>
              <w:tab/>
            </w:r>
            <w:r w:rsidRPr="008B6023">
              <w:rPr>
                <w:rFonts w:ascii="Arial" w:hAnsi="Arial" w:cs="Arial"/>
                <w:noProof/>
                <w:webHidden/>
                <w:sz w:val="32"/>
                <w:szCs w:val="32"/>
              </w:rPr>
              <w:fldChar w:fldCharType="begin"/>
            </w:r>
            <w:r w:rsidRPr="008B6023">
              <w:rPr>
                <w:rFonts w:ascii="Arial" w:hAnsi="Arial" w:cs="Arial"/>
                <w:noProof/>
                <w:webHidden/>
                <w:sz w:val="32"/>
                <w:szCs w:val="32"/>
              </w:rPr>
              <w:instrText xml:space="preserve"> PAGEREF _Toc184388546 \h </w:instrText>
            </w:r>
            <w:r w:rsidRPr="008B6023">
              <w:rPr>
                <w:rFonts w:ascii="Arial" w:hAnsi="Arial" w:cs="Arial"/>
                <w:noProof/>
                <w:webHidden/>
                <w:sz w:val="32"/>
                <w:szCs w:val="32"/>
              </w:rPr>
            </w:r>
            <w:r w:rsidRPr="008B6023">
              <w:rPr>
                <w:rFonts w:ascii="Arial" w:hAnsi="Arial" w:cs="Arial"/>
                <w:noProof/>
                <w:webHidden/>
                <w:sz w:val="32"/>
                <w:szCs w:val="32"/>
              </w:rPr>
              <w:fldChar w:fldCharType="separate"/>
            </w:r>
            <w:r w:rsidR="00DC2C17">
              <w:rPr>
                <w:rFonts w:ascii="Arial" w:hAnsi="Arial" w:cs="Arial"/>
                <w:noProof/>
                <w:webHidden/>
                <w:sz w:val="32"/>
                <w:szCs w:val="32"/>
              </w:rPr>
              <w:t>5</w:t>
            </w:r>
            <w:r w:rsidRPr="008B6023">
              <w:rPr>
                <w:rFonts w:ascii="Arial" w:hAnsi="Arial" w:cs="Arial"/>
                <w:noProof/>
                <w:webHidden/>
                <w:sz w:val="32"/>
                <w:szCs w:val="32"/>
              </w:rPr>
              <w:fldChar w:fldCharType="end"/>
            </w:r>
          </w:hyperlink>
        </w:p>
        <w:p w14:paraId="789E14D0" w14:textId="777F53CF" w:rsidR="008B6023" w:rsidRPr="008B6023" w:rsidRDefault="008B6023" w:rsidP="008B6023">
          <w:pPr>
            <w:pStyle w:val="TOC1"/>
            <w:tabs>
              <w:tab w:val="right" w:leader="dot" w:pos="9016"/>
            </w:tabs>
            <w:jc w:val="center"/>
            <w:rPr>
              <w:rFonts w:ascii="Arial" w:eastAsiaTheme="minorEastAsia" w:hAnsi="Arial" w:cs="Arial"/>
              <w:noProof/>
              <w:kern w:val="2"/>
              <w:sz w:val="32"/>
              <w:szCs w:val="32"/>
              <w14:ligatures w14:val="standardContextual"/>
            </w:rPr>
          </w:pPr>
          <w:hyperlink w:anchor="_Toc184388547" w:history="1">
            <w:r w:rsidRPr="008B6023">
              <w:rPr>
                <w:rStyle w:val="Hyperlink"/>
                <w:rFonts w:ascii="Arial" w:hAnsi="Arial" w:cs="Arial"/>
                <w:noProof/>
                <w:sz w:val="32"/>
                <w:szCs w:val="32"/>
              </w:rPr>
              <w:t>Conclusion</w:t>
            </w:r>
            <w:r w:rsidRPr="008B6023">
              <w:rPr>
                <w:rFonts w:ascii="Arial" w:hAnsi="Arial" w:cs="Arial"/>
                <w:noProof/>
                <w:webHidden/>
                <w:sz w:val="32"/>
                <w:szCs w:val="32"/>
              </w:rPr>
              <w:tab/>
            </w:r>
            <w:r w:rsidRPr="008B6023">
              <w:rPr>
                <w:rFonts w:ascii="Arial" w:hAnsi="Arial" w:cs="Arial"/>
                <w:noProof/>
                <w:webHidden/>
                <w:sz w:val="32"/>
                <w:szCs w:val="32"/>
              </w:rPr>
              <w:fldChar w:fldCharType="begin"/>
            </w:r>
            <w:r w:rsidRPr="008B6023">
              <w:rPr>
                <w:rFonts w:ascii="Arial" w:hAnsi="Arial" w:cs="Arial"/>
                <w:noProof/>
                <w:webHidden/>
                <w:sz w:val="32"/>
                <w:szCs w:val="32"/>
              </w:rPr>
              <w:instrText xml:space="preserve"> PAGEREF _Toc184388547 \h </w:instrText>
            </w:r>
            <w:r w:rsidRPr="008B6023">
              <w:rPr>
                <w:rFonts w:ascii="Arial" w:hAnsi="Arial" w:cs="Arial"/>
                <w:noProof/>
                <w:webHidden/>
                <w:sz w:val="32"/>
                <w:szCs w:val="32"/>
              </w:rPr>
            </w:r>
            <w:r w:rsidRPr="008B6023">
              <w:rPr>
                <w:rFonts w:ascii="Arial" w:hAnsi="Arial" w:cs="Arial"/>
                <w:noProof/>
                <w:webHidden/>
                <w:sz w:val="32"/>
                <w:szCs w:val="32"/>
              </w:rPr>
              <w:fldChar w:fldCharType="separate"/>
            </w:r>
            <w:r w:rsidR="00DC2C17">
              <w:rPr>
                <w:rFonts w:ascii="Arial" w:hAnsi="Arial" w:cs="Arial"/>
                <w:noProof/>
                <w:webHidden/>
                <w:sz w:val="32"/>
                <w:szCs w:val="32"/>
              </w:rPr>
              <w:t>6</w:t>
            </w:r>
            <w:r w:rsidRPr="008B6023">
              <w:rPr>
                <w:rFonts w:ascii="Arial" w:hAnsi="Arial" w:cs="Arial"/>
                <w:noProof/>
                <w:webHidden/>
                <w:sz w:val="32"/>
                <w:szCs w:val="32"/>
              </w:rPr>
              <w:fldChar w:fldCharType="end"/>
            </w:r>
          </w:hyperlink>
        </w:p>
        <w:p w14:paraId="63916845" w14:textId="41B2CD34" w:rsidR="008B6023" w:rsidRPr="008B6023" w:rsidRDefault="008B6023" w:rsidP="008B6023">
          <w:pPr>
            <w:pStyle w:val="TOC1"/>
            <w:tabs>
              <w:tab w:val="right" w:leader="dot" w:pos="9016"/>
            </w:tabs>
            <w:jc w:val="center"/>
            <w:rPr>
              <w:rFonts w:ascii="Arial" w:eastAsiaTheme="minorEastAsia" w:hAnsi="Arial" w:cs="Arial"/>
              <w:noProof/>
              <w:kern w:val="2"/>
              <w:sz w:val="32"/>
              <w:szCs w:val="32"/>
              <w14:ligatures w14:val="standardContextual"/>
            </w:rPr>
          </w:pPr>
          <w:hyperlink w:anchor="_Toc184388548" w:history="1">
            <w:r w:rsidRPr="008B6023">
              <w:rPr>
                <w:rStyle w:val="Hyperlink"/>
                <w:rFonts w:ascii="Arial" w:hAnsi="Arial" w:cs="Arial"/>
                <w:noProof/>
                <w:sz w:val="32"/>
                <w:szCs w:val="32"/>
              </w:rPr>
              <w:t>Action Plan</w:t>
            </w:r>
            <w:r w:rsidRPr="008B6023">
              <w:rPr>
                <w:rFonts w:ascii="Arial" w:hAnsi="Arial" w:cs="Arial"/>
                <w:noProof/>
                <w:webHidden/>
                <w:sz w:val="32"/>
                <w:szCs w:val="32"/>
              </w:rPr>
              <w:tab/>
            </w:r>
            <w:r w:rsidRPr="008B6023">
              <w:rPr>
                <w:rFonts w:ascii="Arial" w:hAnsi="Arial" w:cs="Arial"/>
                <w:noProof/>
                <w:webHidden/>
                <w:sz w:val="32"/>
                <w:szCs w:val="32"/>
              </w:rPr>
              <w:fldChar w:fldCharType="begin"/>
            </w:r>
            <w:r w:rsidRPr="008B6023">
              <w:rPr>
                <w:rFonts w:ascii="Arial" w:hAnsi="Arial" w:cs="Arial"/>
                <w:noProof/>
                <w:webHidden/>
                <w:sz w:val="32"/>
                <w:szCs w:val="32"/>
              </w:rPr>
              <w:instrText xml:space="preserve"> PAGEREF _Toc184388548 \h </w:instrText>
            </w:r>
            <w:r w:rsidRPr="008B6023">
              <w:rPr>
                <w:rFonts w:ascii="Arial" w:hAnsi="Arial" w:cs="Arial"/>
                <w:noProof/>
                <w:webHidden/>
                <w:sz w:val="32"/>
                <w:szCs w:val="32"/>
              </w:rPr>
            </w:r>
            <w:r w:rsidRPr="008B6023">
              <w:rPr>
                <w:rFonts w:ascii="Arial" w:hAnsi="Arial" w:cs="Arial"/>
                <w:noProof/>
                <w:webHidden/>
                <w:sz w:val="32"/>
                <w:szCs w:val="32"/>
              </w:rPr>
              <w:fldChar w:fldCharType="separate"/>
            </w:r>
            <w:r w:rsidR="00DC2C17">
              <w:rPr>
                <w:rFonts w:ascii="Arial" w:hAnsi="Arial" w:cs="Arial"/>
                <w:noProof/>
                <w:webHidden/>
                <w:sz w:val="32"/>
                <w:szCs w:val="32"/>
              </w:rPr>
              <w:t>6</w:t>
            </w:r>
            <w:r w:rsidRPr="008B6023">
              <w:rPr>
                <w:rFonts w:ascii="Arial" w:hAnsi="Arial" w:cs="Arial"/>
                <w:noProof/>
                <w:webHidden/>
                <w:sz w:val="32"/>
                <w:szCs w:val="32"/>
              </w:rPr>
              <w:fldChar w:fldCharType="end"/>
            </w:r>
          </w:hyperlink>
        </w:p>
        <w:p w14:paraId="5C5A10E2" w14:textId="08CE225D" w:rsidR="008B6023" w:rsidRPr="008B6023" w:rsidRDefault="008B6023" w:rsidP="008B6023">
          <w:pPr>
            <w:pStyle w:val="TOC1"/>
            <w:tabs>
              <w:tab w:val="right" w:leader="dot" w:pos="9016"/>
            </w:tabs>
            <w:jc w:val="center"/>
            <w:rPr>
              <w:rFonts w:ascii="Arial" w:eastAsiaTheme="minorEastAsia" w:hAnsi="Arial" w:cs="Arial"/>
              <w:noProof/>
              <w:kern w:val="2"/>
              <w:sz w:val="32"/>
              <w:szCs w:val="32"/>
              <w14:ligatures w14:val="standardContextual"/>
            </w:rPr>
          </w:pPr>
          <w:hyperlink w:anchor="_Toc184388549" w:history="1">
            <w:r w:rsidRPr="008B6023">
              <w:rPr>
                <w:rStyle w:val="Hyperlink"/>
                <w:rFonts w:ascii="Arial" w:hAnsi="Arial" w:cs="Arial"/>
                <w:noProof/>
                <w:sz w:val="32"/>
                <w:szCs w:val="32"/>
              </w:rPr>
              <w:t>Conclusion</w:t>
            </w:r>
            <w:r w:rsidRPr="008B6023">
              <w:rPr>
                <w:rFonts w:ascii="Arial" w:hAnsi="Arial" w:cs="Arial"/>
                <w:noProof/>
                <w:webHidden/>
                <w:sz w:val="32"/>
                <w:szCs w:val="32"/>
              </w:rPr>
              <w:tab/>
            </w:r>
            <w:r w:rsidRPr="008B6023">
              <w:rPr>
                <w:rFonts w:ascii="Arial" w:hAnsi="Arial" w:cs="Arial"/>
                <w:noProof/>
                <w:webHidden/>
                <w:sz w:val="32"/>
                <w:szCs w:val="32"/>
              </w:rPr>
              <w:fldChar w:fldCharType="begin"/>
            </w:r>
            <w:r w:rsidRPr="008B6023">
              <w:rPr>
                <w:rFonts w:ascii="Arial" w:hAnsi="Arial" w:cs="Arial"/>
                <w:noProof/>
                <w:webHidden/>
                <w:sz w:val="32"/>
                <w:szCs w:val="32"/>
              </w:rPr>
              <w:instrText xml:space="preserve"> PAGEREF _Toc184388549 \h </w:instrText>
            </w:r>
            <w:r w:rsidRPr="008B6023">
              <w:rPr>
                <w:rFonts w:ascii="Arial" w:hAnsi="Arial" w:cs="Arial"/>
                <w:noProof/>
                <w:webHidden/>
                <w:sz w:val="32"/>
                <w:szCs w:val="32"/>
              </w:rPr>
            </w:r>
            <w:r w:rsidRPr="008B6023">
              <w:rPr>
                <w:rFonts w:ascii="Arial" w:hAnsi="Arial" w:cs="Arial"/>
                <w:noProof/>
                <w:webHidden/>
                <w:sz w:val="32"/>
                <w:szCs w:val="32"/>
              </w:rPr>
              <w:fldChar w:fldCharType="separate"/>
            </w:r>
            <w:r w:rsidR="00DC2C17">
              <w:rPr>
                <w:rFonts w:ascii="Arial" w:hAnsi="Arial" w:cs="Arial"/>
                <w:noProof/>
                <w:webHidden/>
                <w:sz w:val="32"/>
                <w:szCs w:val="32"/>
              </w:rPr>
              <w:t>7</w:t>
            </w:r>
            <w:r w:rsidRPr="008B6023">
              <w:rPr>
                <w:rFonts w:ascii="Arial" w:hAnsi="Arial" w:cs="Arial"/>
                <w:noProof/>
                <w:webHidden/>
                <w:sz w:val="32"/>
                <w:szCs w:val="32"/>
              </w:rPr>
              <w:fldChar w:fldCharType="end"/>
            </w:r>
          </w:hyperlink>
        </w:p>
        <w:p w14:paraId="06468493" w14:textId="5F0E2354" w:rsidR="008B6023" w:rsidRPr="008B6023" w:rsidRDefault="008B6023" w:rsidP="008B6023">
          <w:pPr>
            <w:pStyle w:val="TOC1"/>
            <w:tabs>
              <w:tab w:val="right" w:leader="dot" w:pos="9016"/>
            </w:tabs>
            <w:jc w:val="center"/>
            <w:rPr>
              <w:rFonts w:ascii="Arial" w:eastAsiaTheme="minorEastAsia" w:hAnsi="Arial" w:cs="Arial"/>
              <w:noProof/>
              <w:kern w:val="2"/>
              <w:sz w:val="32"/>
              <w:szCs w:val="32"/>
              <w14:ligatures w14:val="standardContextual"/>
            </w:rPr>
          </w:pPr>
          <w:hyperlink w:anchor="_Toc184388550" w:history="1">
            <w:r w:rsidRPr="008B6023">
              <w:rPr>
                <w:rStyle w:val="Hyperlink"/>
                <w:rFonts w:ascii="Arial" w:hAnsi="Arial" w:cs="Arial"/>
                <w:noProof/>
                <w:sz w:val="32"/>
                <w:szCs w:val="32"/>
              </w:rPr>
              <w:t>References</w:t>
            </w:r>
            <w:r w:rsidRPr="008B6023">
              <w:rPr>
                <w:rFonts w:ascii="Arial" w:hAnsi="Arial" w:cs="Arial"/>
                <w:noProof/>
                <w:webHidden/>
                <w:sz w:val="32"/>
                <w:szCs w:val="32"/>
              </w:rPr>
              <w:tab/>
            </w:r>
            <w:r w:rsidRPr="008B6023">
              <w:rPr>
                <w:rFonts w:ascii="Arial" w:hAnsi="Arial" w:cs="Arial"/>
                <w:noProof/>
                <w:webHidden/>
                <w:sz w:val="32"/>
                <w:szCs w:val="32"/>
              </w:rPr>
              <w:fldChar w:fldCharType="begin"/>
            </w:r>
            <w:r w:rsidRPr="008B6023">
              <w:rPr>
                <w:rFonts w:ascii="Arial" w:hAnsi="Arial" w:cs="Arial"/>
                <w:noProof/>
                <w:webHidden/>
                <w:sz w:val="32"/>
                <w:szCs w:val="32"/>
              </w:rPr>
              <w:instrText xml:space="preserve"> PAGEREF _Toc184388550 \h </w:instrText>
            </w:r>
            <w:r w:rsidRPr="008B6023">
              <w:rPr>
                <w:rFonts w:ascii="Arial" w:hAnsi="Arial" w:cs="Arial"/>
                <w:noProof/>
                <w:webHidden/>
                <w:sz w:val="32"/>
                <w:szCs w:val="32"/>
              </w:rPr>
            </w:r>
            <w:r w:rsidRPr="008B6023">
              <w:rPr>
                <w:rFonts w:ascii="Arial" w:hAnsi="Arial" w:cs="Arial"/>
                <w:noProof/>
                <w:webHidden/>
                <w:sz w:val="32"/>
                <w:szCs w:val="32"/>
              </w:rPr>
              <w:fldChar w:fldCharType="separate"/>
            </w:r>
            <w:r w:rsidR="00DC2C17">
              <w:rPr>
                <w:rFonts w:ascii="Arial" w:hAnsi="Arial" w:cs="Arial"/>
                <w:noProof/>
                <w:webHidden/>
                <w:sz w:val="32"/>
                <w:szCs w:val="32"/>
              </w:rPr>
              <w:t>8</w:t>
            </w:r>
            <w:r w:rsidRPr="008B6023">
              <w:rPr>
                <w:rFonts w:ascii="Arial" w:hAnsi="Arial" w:cs="Arial"/>
                <w:noProof/>
                <w:webHidden/>
                <w:sz w:val="32"/>
                <w:szCs w:val="32"/>
              </w:rPr>
              <w:fldChar w:fldCharType="end"/>
            </w:r>
          </w:hyperlink>
        </w:p>
        <w:p w14:paraId="14C210AC" w14:textId="5A58A00A" w:rsidR="00251019" w:rsidRPr="007525AD" w:rsidRDefault="00251019" w:rsidP="006E0011">
          <w:pPr>
            <w:spacing w:line="360" w:lineRule="auto"/>
            <w:rPr>
              <w:rFonts w:ascii="Arial" w:hAnsi="Arial" w:cs="Arial"/>
              <w:szCs w:val="24"/>
            </w:rPr>
          </w:pPr>
          <w:r w:rsidRPr="008B6023">
            <w:rPr>
              <w:rFonts w:ascii="Arial" w:hAnsi="Arial" w:cs="Arial"/>
              <w:b/>
              <w:bCs/>
              <w:noProof/>
              <w:sz w:val="32"/>
              <w:szCs w:val="32"/>
            </w:rPr>
            <w:fldChar w:fldCharType="end"/>
          </w:r>
        </w:p>
      </w:sdtContent>
    </w:sdt>
    <w:p w14:paraId="57041F5E" w14:textId="77777777" w:rsidR="00251019" w:rsidRPr="007525AD" w:rsidRDefault="00251019" w:rsidP="006E0011">
      <w:pPr>
        <w:spacing w:line="360" w:lineRule="auto"/>
        <w:rPr>
          <w:rFonts w:ascii="Arial" w:hAnsi="Arial" w:cs="Arial"/>
          <w:szCs w:val="24"/>
        </w:rPr>
      </w:pPr>
    </w:p>
    <w:p w14:paraId="10DF8CC8" w14:textId="77777777" w:rsidR="00C16D76" w:rsidRPr="007525AD" w:rsidRDefault="00000000" w:rsidP="006E0011">
      <w:pPr>
        <w:spacing w:after="160" w:line="360" w:lineRule="auto"/>
        <w:jc w:val="left"/>
        <w:rPr>
          <w:rFonts w:ascii="Arial" w:hAnsi="Arial" w:cs="Arial"/>
          <w:b/>
          <w:bCs/>
          <w:szCs w:val="24"/>
        </w:rPr>
      </w:pPr>
      <w:r w:rsidRPr="007525AD">
        <w:rPr>
          <w:rFonts w:ascii="Arial" w:hAnsi="Arial" w:cs="Arial"/>
          <w:b/>
          <w:bCs/>
          <w:szCs w:val="24"/>
        </w:rPr>
        <w:br w:type="page"/>
      </w:r>
    </w:p>
    <w:p w14:paraId="35F31375" w14:textId="77777777" w:rsidR="008B6023" w:rsidRDefault="008B6023" w:rsidP="008B6023">
      <w:pPr>
        <w:pStyle w:val="Heading1"/>
      </w:pPr>
      <w:bookmarkStart w:id="0" w:name="_Toc184388542"/>
    </w:p>
    <w:p w14:paraId="715A9723" w14:textId="77777777" w:rsidR="008B6023" w:rsidRDefault="008B6023" w:rsidP="008B6023">
      <w:pPr>
        <w:pStyle w:val="Heading1"/>
      </w:pPr>
    </w:p>
    <w:p w14:paraId="211FF4F9" w14:textId="493E2D3F" w:rsidR="00C16D76" w:rsidRDefault="00000000" w:rsidP="008B6023">
      <w:pPr>
        <w:pStyle w:val="Heading1"/>
      </w:pPr>
      <w:r w:rsidRPr="008B6023">
        <w:t>Introduction</w:t>
      </w:r>
      <w:bookmarkEnd w:id="0"/>
    </w:p>
    <w:p w14:paraId="5552C234" w14:textId="77777777" w:rsidR="008B6023" w:rsidRPr="008B6023" w:rsidRDefault="008B6023" w:rsidP="008B6023"/>
    <w:p w14:paraId="0B6C92B0" w14:textId="4F5A60C9" w:rsidR="00F96EE7" w:rsidRPr="007525AD" w:rsidRDefault="008B6023" w:rsidP="008B6023">
      <w:pPr>
        <w:spacing w:line="360" w:lineRule="auto"/>
        <w:jc w:val="center"/>
        <w:rPr>
          <w:rFonts w:ascii="Arial" w:hAnsi="Arial" w:cs="Arial"/>
          <w:szCs w:val="24"/>
        </w:rPr>
      </w:pPr>
      <w:r>
        <w:rPr>
          <w:rFonts w:ascii="Arial" w:hAnsi="Arial" w:cs="Arial"/>
          <w:szCs w:val="24"/>
        </w:rPr>
        <w:t>In my reflective document, I will discuss how this module's training has helped develop critical instructional capabilities, mainly note-taking, paraphrasing, and referencing</w:t>
      </w:r>
      <w:r w:rsidRPr="007525AD">
        <w:rPr>
          <w:rFonts w:ascii="Arial" w:hAnsi="Arial" w:cs="Arial"/>
          <w:szCs w:val="24"/>
        </w:rPr>
        <w:t xml:space="preserve">. </w:t>
      </w:r>
      <w:r w:rsidR="00CF3822">
        <w:rPr>
          <w:rFonts w:ascii="Arial" w:hAnsi="Arial" w:cs="Arial"/>
          <w:szCs w:val="24"/>
        </w:rPr>
        <w:t>Due to this session, I now have a better grasp of the importance of those competencies, which might be essential for generating exceptional educational writing and studies</w:t>
      </w:r>
      <w:r w:rsidRPr="007525AD">
        <w:rPr>
          <w:rFonts w:ascii="Arial" w:hAnsi="Arial" w:cs="Arial"/>
          <w:szCs w:val="24"/>
        </w:rPr>
        <w:t xml:space="preserve">. Gibbs' Reflective Cycle, which offers a methodical framework for examining my emotions, ideas, and behaviours, might be utilised by me to reflect on my experiences. </w:t>
      </w:r>
      <w:r>
        <w:rPr>
          <w:rFonts w:ascii="Arial" w:hAnsi="Arial" w:cs="Arial"/>
          <w:szCs w:val="24"/>
        </w:rPr>
        <w:t>Using this technique, I aim to objectively assess my talent improvement</w:t>
      </w:r>
      <w:r w:rsidRPr="007525AD">
        <w:rPr>
          <w:rFonts w:ascii="Arial" w:hAnsi="Arial" w:cs="Arial"/>
          <w:szCs w:val="24"/>
        </w:rPr>
        <w:t xml:space="preserve"> and pinpoint areas that still require work.</w:t>
      </w:r>
    </w:p>
    <w:p w14:paraId="5CE24482" w14:textId="77777777" w:rsidR="00F96EE7" w:rsidRPr="007525AD" w:rsidRDefault="00000000" w:rsidP="008B6023">
      <w:pPr>
        <w:spacing w:after="160" w:line="360" w:lineRule="auto"/>
        <w:jc w:val="center"/>
        <w:rPr>
          <w:rFonts w:ascii="Arial" w:hAnsi="Arial" w:cs="Arial"/>
          <w:b/>
          <w:iCs/>
          <w:szCs w:val="24"/>
        </w:rPr>
      </w:pPr>
      <w:r w:rsidRPr="007525AD">
        <w:rPr>
          <w:rFonts w:ascii="Arial" w:hAnsi="Arial" w:cs="Arial"/>
          <w:szCs w:val="24"/>
        </w:rPr>
        <w:br w:type="page"/>
      </w:r>
    </w:p>
    <w:p w14:paraId="7F7CACA3" w14:textId="77777777" w:rsidR="00674CC5" w:rsidRPr="007525AD" w:rsidRDefault="00000000" w:rsidP="008B6023">
      <w:pPr>
        <w:pStyle w:val="Heading1"/>
      </w:pPr>
      <w:bookmarkStart w:id="1" w:name="_Toc184388543"/>
      <w:r w:rsidRPr="007525AD">
        <w:lastRenderedPageBreak/>
        <w:t>Description</w:t>
      </w:r>
      <w:bookmarkEnd w:id="1"/>
    </w:p>
    <w:p w14:paraId="6CF7D93B" w14:textId="7C25C2AD" w:rsidR="00674CC5" w:rsidRPr="007525AD" w:rsidRDefault="00000000" w:rsidP="008B6023">
      <w:pPr>
        <w:spacing w:line="360" w:lineRule="auto"/>
        <w:jc w:val="center"/>
        <w:rPr>
          <w:rFonts w:ascii="Arial" w:hAnsi="Arial" w:cs="Arial"/>
          <w:szCs w:val="24"/>
        </w:rPr>
      </w:pPr>
      <w:r w:rsidRPr="007525AD">
        <w:rPr>
          <w:rFonts w:ascii="Arial" w:hAnsi="Arial" w:cs="Arial"/>
          <w:szCs w:val="24"/>
        </w:rPr>
        <w:t xml:space="preserve">I needed to attend lectures, </w:t>
      </w:r>
      <w:r w:rsidR="008B6023">
        <w:rPr>
          <w:rFonts w:ascii="Arial" w:hAnsi="Arial" w:cs="Arial"/>
          <w:szCs w:val="24"/>
        </w:rPr>
        <w:t>participate</w:t>
      </w:r>
      <w:r w:rsidRPr="007525AD">
        <w:rPr>
          <w:rFonts w:ascii="Arial" w:hAnsi="Arial" w:cs="Arial"/>
          <w:szCs w:val="24"/>
        </w:rPr>
        <w:t xml:space="preserve"> in discussions, and do readings for the module. I soon found that taking good notes </w:t>
      </w:r>
      <w:r w:rsidR="008B6023">
        <w:rPr>
          <w:rFonts w:ascii="Arial" w:hAnsi="Arial" w:cs="Arial"/>
          <w:szCs w:val="24"/>
        </w:rPr>
        <w:t>became</w:t>
      </w:r>
      <w:r w:rsidRPr="007525AD">
        <w:rPr>
          <w:rFonts w:ascii="Arial" w:hAnsi="Arial" w:cs="Arial"/>
          <w:szCs w:val="24"/>
        </w:rPr>
        <w:t xml:space="preserve"> </w:t>
      </w:r>
      <w:r w:rsidR="00CF3822">
        <w:rPr>
          <w:rFonts w:ascii="Arial" w:hAnsi="Arial" w:cs="Arial"/>
          <w:szCs w:val="24"/>
        </w:rPr>
        <w:t>essential</w:t>
      </w:r>
      <w:r w:rsidRPr="007525AD">
        <w:rPr>
          <w:rFonts w:ascii="Arial" w:hAnsi="Arial" w:cs="Arial"/>
          <w:szCs w:val="24"/>
        </w:rPr>
        <w:t xml:space="preserve"> to remembering and combining understanding. My notes were to begin with frequently haphazard, which made it challenging to go over vital details in a while. I found </w:t>
      </w:r>
      <w:r w:rsidR="00CF3822">
        <w:rPr>
          <w:rFonts w:ascii="Arial" w:hAnsi="Arial" w:cs="Arial"/>
          <w:szCs w:val="24"/>
        </w:rPr>
        <w:t xml:space="preserve">summarising statistics from the given resources challenging </w:t>
      </w:r>
      <w:r w:rsidRPr="007525AD">
        <w:rPr>
          <w:rFonts w:ascii="Arial" w:hAnsi="Arial" w:cs="Arial"/>
          <w:szCs w:val="24"/>
        </w:rPr>
        <w:t>without duplicating significant passages exactly</w:t>
      </w:r>
      <w:r w:rsidR="00D06F98" w:rsidRPr="007525AD">
        <w:rPr>
          <w:rFonts w:ascii="Arial" w:hAnsi="Arial" w:cs="Arial"/>
          <w:szCs w:val="24"/>
        </w:rPr>
        <w:t xml:space="preserve"> (Joyce and Boyle, 2020)</w:t>
      </w:r>
      <w:r w:rsidRPr="007525AD">
        <w:rPr>
          <w:rFonts w:ascii="Arial" w:hAnsi="Arial" w:cs="Arial"/>
          <w:szCs w:val="24"/>
        </w:rPr>
        <w:t xml:space="preserve">. I started with </w:t>
      </w:r>
      <w:r w:rsidR="00CF3822">
        <w:rPr>
          <w:rFonts w:ascii="Arial" w:hAnsi="Arial" w:cs="Arial"/>
          <w:szCs w:val="24"/>
        </w:rPr>
        <w:t>using</w:t>
      </w:r>
      <w:r w:rsidRPr="007525AD">
        <w:rPr>
          <w:rFonts w:ascii="Arial" w:hAnsi="Arial" w:cs="Arial"/>
          <w:szCs w:val="24"/>
        </w:rPr>
        <w:t xml:space="preserve"> extra established note-taking strategies because the modules went on, such as mind mapping and the Cornell method, which made </w:t>
      </w:r>
      <w:r w:rsidR="00CF3822">
        <w:rPr>
          <w:rFonts w:ascii="Arial" w:hAnsi="Arial" w:cs="Arial"/>
          <w:szCs w:val="24"/>
        </w:rPr>
        <w:t>setting up my thoughts less complicated</w:t>
      </w:r>
      <w:r w:rsidRPr="007525AD">
        <w:rPr>
          <w:rFonts w:ascii="Arial" w:hAnsi="Arial" w:cs="Arial"/>
          <w:szCs w:val="24"/>
        </w:rPr>
        <w:t>.</w:t>
      </w:r>
      <w:r w:rsidR="00864BC9" w:rsidRPr="007525AD">
        <w:rPr>
          <w:rFonts w:ascii="Arial" w:hAnsi="Arial" w:cs="Arial"/>
          <w:szCs w:val="24"/>
        </w:rPr>
        <w:t xml:space="preserve"> </w:t>
      </w:r>
      <w:r w:rsidR="00CF3822">
        <w:rPr>
          <w:rFonts w:ascii="Arial" w:hAnsi="Arial" w:cs="Arial"/>
          <w:szCs w:val="24"/>
        </w:rPr>
        <w:t>In the beginning of the module, I found it challenging</w:t>
      </w:r>
      <w:r w:rsidR="00864BC9" w:rsidRPr="007525AD">
        <w:rPr>
          <w:rFonts w:ascii="Arial" w:hAnsi="Arial" w:cs="Arial"/>
          <w:szCs w:val="24"/>
        </w:rPr>
        <w:t xml:space="preserve"> to convey knowledge in my personal terms without distorting its actual means. I was frequently caught copying </w:t>
      </w:r>
      <w:r w:rsidR="00CF3822">
        <w:rPr>
          <w:rFonts w:ascii="Arial" w:hAnsi="Arial" w:cs="Arial"/>
          <w:szCs w:val="24"/>
        </w:rPr>
        <w:t>text passages</w:t>
      </w:r>
      <w:r w:rsidR="00864BC9" w:rsidRPr="007525AD">
        <w:rPr>
          <w:rFonts w:ascii="Arial" w:hAnsi="Arial" w:cs="Arial"/>
          <w:szCs w:val="24"/>
        </w:rPr>
        <w:t xml:space="preserve"> verbatim, which raised suspicions of plagiarism. Comparably, I was also awful at referencing; I </w:t>
      </w:r>
      <w:r w:rsidR="00CF3822">
        <w:rPr>
          <w:rFonts w:ascii="Arial" w:hAnsi="Arial" w:cs="Arial"/>
          <w:szCs w:val="24"/>
        </w:rPr>
        <w:t>often</w:t>
      </w:r>
      <w:r w:rsidR="00864BC9" w:rsidRPr="007525AD">
        <w:rPr>
          <w:rFonts w:ascii="Arial" w:hAnsi="Arial" w:cs="Arial"/>
          <w:szCs w:val="24"/>
        </w:rPr>
        <w:t xml:space="preserve"> overlooked information or utilised irregular forms, which caused my written work to get low scores. Throughout the session, those problems pressured me to concentrate on enhancing my paraphrasing and referencing skills.</w:t>
      </w:r>
    </w:p>
    <w:p w14:paraId="7B559B8D" w14:textId="77777777" w:rsidR="00674CC5" w:rsidRPr="007525AD" w:rsidRDefault="00000000" w:rsidP="008B6023">
      <w:pPr>
        <w:pStyle w:val="Heading1"/>
      </w:pPr>
      <w:bookmarkStart w:id="2" w:name="_Toc184388544"/>
      <w:r w:rsidRPr="007525AD">
        <w:t>Feelings</w:t>
      </w:r>
      <w:bookmarkEnd w:id="2"/>
    </w:p>
    <w:p w14:paraId="1E3D5873" w14:textId="619C965D" w:rsidR="00674CC5" w:rsidRPr="007525AD" w:rsidRDefault="00000000" w:rsidP="008B6023">
      <w:pPr>
        <w:spacing w:line="360" w:lineRule="auto"/>
        <w:jc w:val="center"/>
        <w:rPr>
          <w:rFonts w:ascii="Arial" w:hAnsi="Arial" w:cs="Arial"/>
          <w:szCs w:val="24"/>
        </w:rPr>
      </w:pPr>
      <w:r w:rsidRPr="007525AD">
        <w:rPr>
          <w:rFonts w:ascii="Arial" w:hAnsi="Arial" w:cs="Arial"/>
          <w:szCs w:val="24"/>
        </w:rPr>
        <w:t>The quantity of information supplied in the readings and lectures first made me experience overloaded. When I attempted to write down the whole thing, I regularly felt like I was leaving out critical facts. However, as I began improving my techniques, I became extra assured of my capability to efficiently summarise information and highlight vital subject matters</w:t>
      </w:r>
      <w:r w:rsidR="00D06F98" w:rsidRPr="007525AD">
        <w:rPr>
          <w:rFonts w:ascii="Arial" w:hAnsi="Arial" w:cs="Arial"/>
          <w:szCs w:val="24"/>
        </w:rPr>
        <w:t xml:space="preserve"> (Israel et al., 2020)</w:t>
      </w:r>
      <w:r w:rsidRPr="007525AD">
        <w:rPr>
          <w:rFonts w:ascii="Arial" w:hAnsi="Arial" w:cs="Arial"/>
          <w:szCs w:val="24"/>
        </w:rPr>
        <w:t>. When I realised that taking notes does not have to include writing down every phrase but instead targeting the important thing factors and arguments in favour of them, I felt relieved.</w:t>
      </w:r>
    </w:p>
    <w:p w14:paraId="371B8284" w14:textId="2BA080C3" w:rsidR="00864BC9" w:rsidRPr="007525AD" w:rsidRDefault="00864BC9" w:rsidP="008B6023">
      <w:pPr>
        <w:spacing w:line="360" w:lineRule="auto"/>
        <w:jc w:val="center"/>
        <w:rPr>
          <w:rFonts w:ascii="Arial" w:hAnsi="Arial" w:cs="Arial"/>
          <w:szCs w:val="24"/>
        </w:rPr>
      </w:pPr>
      <w:r w:rsidRPr="007525AD">
        <w:rPr>
          <w:rFonts w:ascii="Arial" w:hAnsi="Arial" w:cs="Arial"/>
          <w:szCs w:val="24"/>
        </w:rPr>
        <w:t xml:space="preserve">At first, I was overwhelmed and irritated by these responsibilities. Particularly whilst working with complicated educational writings, paraphrasing felt intimidating. The extraordinary rules of citation styles like Harvard and APA made referencing tiresome and doubtful (Garcia-Esteban and Jahnke, 2020). But those damaging emotions finally gave way to self-assurance and an experience of success as I started </w:t>
      </w:r>
      <w:r w:rsidR="00CF3822">
        <w:rPr>
          <w:rFonts w:ascii="Arial" w:hAnsi="Arial" w:cs="Arial"/>
          <w:szCs w:val="24"/>
        </w:rPr>
        <w:t>practising and implementing</w:t>
      </w:r>
      <w:r w:rsidRPr="007525AD">
        <w:rPr>
          <w:rFonts w:ascii="Arial" w:hAnsi="Arial" w:cs="Arial"/>
          <w:szCs w:val="24"/>
        </w:rPr>
        <w:t xml:space="preserve"> what I had learnt in class.</w:t>
      </w:r>
    </w:p>
    <w:p w14:paraId="66C070B0" w14:textId="05F69471" w:rsidR="00864BC9" w:rsidRPr="007525AD" w:rsidRDefault="00864BC9" w:rsidP="006E0011">
      <w:pPr>
        <w:spacing w:line="360" w:lineRule="auto"/>
        <w:jc w:val="center"/>
        <w:rPr>
          <w:rFonts w:ascii="Arial" w:hAnsi="Arial" w:cs="Arial"/>
          <w:szCs w:val="24"/>
        </w:rPr>
      </w:pPr>
      <w:r w:rsidRPr="007525AD">
        <w:rPr>
          <w:rFonts w:ascii="Arial" w:hAnsi="Arial" w:cs="Arial"/>
          <w:noProof/>
          <w:szCs w:val="24"/>
        </w:rPr>
        <w:lastRenderedPageBreak/>
        <w:drawing>
          <wp:inline distT="0" distB="0" distL="0" distR="0" wp14:anchorId="4F5F613F" wp14:editId="34A0F074">
            <wp:extent cx="5213350" cy="3467100"/>
            <wp:effectExtent l="0" t="0" r="6350" b="0"/>
            <wp:docPr id="1736942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3350" cy="3467100"/>
                    </a:xfrm>
                    <a:prstGeom prst="rect">
                      <a:avLst/>
                    </a:prstGeom>
                    <a:noFill/>
                    <a:ln>
                      <a:noFill/>
                    </a:ln>
                  </pic:spPr>
                </pic:pic>
              </a:graphicData>
            </a:graphic>
          </wp:inline>
        </w:drawing>
      </w:r>
    </w:p>
    <w:p w14:paraId="49BE9DCB" w14:textId="285503DA" w:rsidR="00864BC9" w:rsidRPr="007525AD" w:rsidRDefault="00864BC9" w:rsidP="006E0011">
      <w:pPr>
        <w:spacing w:line="360" w:lineRule="auto"/>
        <w:jc w:val="center"/>
        <w:rPr>
          <w:rFonts w:ascii="Arial" w:hAnsi="Arial" w:cs="Arial"/>
          <w:b/>
          <w:bCs/>
          <w:szCs w:val="24"/>
        </w:rPr>
      </w:pPr>
      <w:r w:rsidRPr="007525AD">
        <w:rPr>
          <w:rFonts w:ascii="Arial" w:hAnsi="Arial" w:cs="Arial"/>
          <w:b/>
          <w:bCs/>
          <w:szCs w:val="24"/>
        </w:rPr>
        <w:t>Figure: Gibbs Reflective Cycle</w:t>
      </w:r>
    </w:p>
    <w:p w14:paraId="052D2D7B" w14:textId="3A43DBE3" w:rsidR="00864BC9" w:rsidRPr="007525AD" w:rsidRDefault="00864BC9" w:rsidP="006E0011">
      <w:pPr>
        <w:spacing w:line="360" w:lineRule="auto"/>
        <w:jc w:val="center"/>
        <w:rPr>
          <w:rFonts w:ascii="Arial" w:hAnsi="Arial" w:cs="Arial"/>
          <w:b/>
          <w:bCs/>
          <w:szCs w:val="24"/>
        </w:rPr>
      </w:pPr>
      <w:r w:rsidRPr="007525AD">
        <w:rPr>
          <w:rFonts w:ascii="Arial" w:hAnsi="Arial" w:cs="Arial"/>
          <w:b/>
          <w:bCs/>
          <w:szCs w:val="24"/>
        </w:rPr>
        <w:t>Source:</w:t>
      </w:r>
      <w:r w:rsidRPr="007525AD">
        <w:rPr>
          <w:rFonts w:ascii="Arial" w:hAnsi="Arial" w:cs="Arial"/>
          <w:szCs w:val="24"/>
        </w:rPr>
        <w:t xml:space="preserve"> (Morris </w:t>
      </w:r>
      <w:r w:rsidRPr="007525AD">
        <w:rPr>
          <w:rFonts w:ascii="Arial" w:hAnsi="Arial" w:cs="Arial"/>
          <w:i/>
          <w:iCs/>
          <w:szCs w:val="24"/>
        </w:rPr>
        <w:t>et al.,</w:t>
      </w:r>
      <w:r w:rsidRPr="007525AD">
        <w:rPr>
          <w:rFonts w:ascii="Arial" w:hAnsi="Arial" w:cs="Arial"/>
          <w:szCs w:val="24"/>
        </w:rPr>
        <w:t xml:space="preserve"> 2021)</w:t>
      </w:r>
    </w:p>
    <w:p w14:paraId="327700BB" w14:textId="77777777" w:rsidR="00674CC5" w:rsidRPr="007525AD" w:rsidRDefault="00000000" w:rsidP="008B6023">
      <w:pPr>
        <w:pStyle w:val="Heading1"/>
      </w:pPr>
      <w:bookmarkStart w:id="3" w:name="_Toc184388545"/>
      <w:r w:rsidRPr="007525AD">
        <w:t>Evaluation</w:t>
      </w:r>
      <w:bookmarkEnd w:id="3"/>
    </w:p>
    <w:p w14:paraId="1A63CE51" w14:textId="6F2377A3" w:rsidR="00674CC5" w:rsidRPr="007525AD" w:rsidRDefault="00000000" w:rsidP="008B6023">
      <w:pPr>
        <w:spacing w:line="360" w:lineRule="auto"/>
        <w:jc w:val="center"/>
        <w:rPr>
          <w:rFonts w:ascii="Arial" w:hAnsi="Arial" w:cs="Arial"/>
          <w:szCs w:val="24"/>
        </w:rPr>
      </w:pPr>
      <w:r w:rsidRPr="007525AD">
        <w:rPr>
          <w:rFonts w:ascii="Arial" w:hAnsi="Arial" w:cs="Arial"/>
          <w:szCs w:val="24"/>
        </w:rPr>
        <w:t xml:space="preserve">I learned from the session that taking notes entails </w:t>
      </w:r>
      <w:r w:rsidR="00CF3822">
        <w:rPr>
          <w:rFonts w:ascii="Arial" w:hAnsi="Arial" w:cs="Arial"/>
          <w:szCs w:val="24"/>
        </w:rPr>
        <w:t>more than simply recording the whole lot;</w:t>
      </w:r>
      <w:r w:rsidRPr="007525AD">
        <w:rPr>
          <w:rFonts w:ascii="Arial" w:hAnsi="Arial" w:cs="Arial"/>
          <w:szCs w:val="24"/>
        </w:rPr>
        <w:t xml:space="preserve"> this is </w:t>
      </w:r>
      <w:proofErr w:type="gramStart"/>
      <w:r w:rsidRPr="007525AD">
        <w:rPr>
          <w:rFonts w:ascii="Arial" w:hAnsi="Arial" w:cs="Arial"/>
          <w:szCs w:val="24"/>
        </w:rPr>
        <w:t>said;</w:t>
      </w:r>
      <w:proofErr w:type="gramEnd"/>
      <w:r w:rsidRPr="007525AD">
        <w:rPr>
          <w:rFonts w:ascii="Arial" w:hAnsi="Arial" w:cs="Arial"/>
          <w:szCs w:val="24"/>
        </w:rPr>
        <w:t xml:space="preserve"> it also entails recognising key thoughts and comprehending their connections. I </w:t>
      </w:r>
      <w:r w:rsidR="00CF3822">
        <w:rPr>
          <w:rFonts w:ascii="Arial" w:hAnsi="Arial" w:cs="Arial"/>
          <w:szCs w:val="24"/>
        </w:rPr>
        <w:t>could take</w:t>
      </w:r>
      <w:r w:rsidRPr="007525AD">
        <w:rPr>
          <w:rFonts w:ascii="Arial" w:hAnsi="Arial" w:cs="Arial"/>
          <w:szCs w:val="24"/>
        </w:rPr>
        <w:t xml:space="preserve"> extra influential notes because of the organised techniques I learned, which covered utilising bullet factors, underlining important terminology, and giving room for </w:t>
      </w:r>
      <w:r w:rsidR="00CF3822">
        <w:rPr>
          <w:rFonts w:ascii="Arial" w:hAnsi="Arial" w:cs="Arial"/>
          <w:szCs w:val="24"/>
        </w:rPr>
        <w:t>additional</w:t>
      </w:r>
      <w:r w:rsidRPr="007525AD">
        <w:rPr>
          <w:rFonts w:ascii="Arial" w:hAnsi="Arial" w:cs="Arial"/>
          <w:szCs w:val="24"/>
        </w:rPr>
        <w:t xml:space="preserve"> explanation. I also determined that </w:t>
      </w:r>
      <w:r w:rsidR="00CF3822">
        <w:rPr>
          <w:rFonts w:ascii="Arial" w:hAnsi="Arial" w:cs="Arial"/>
          <w:szCs w:val="24"/>
        </w:rPr>
        <w:t>reviewing</w:t>
      </w:r>
      <w:r w:rsidRPr="007525AD">
        <w:rPr>
          <w:rFonts w:ascii="Arial" w:hAnsi="Arial" w:cs="Arial"/>
          <w:szCs w:val="24"/>
        </w:rPr>
        <w:t xml:space="preserve"> my notes right after lectures improved my reminiscence of the material. I nonetheless had a problem juggling writing and listening, even though</w:t>
      </w:r>
      <w:r w:rsidR="00CF3822">
        <w:rPr>
          <w:rFonts w:ascii="Arial" w:hAnsi="Arial" w:cs="Arial"/>
          <w:szCs w:val="24"/>
        </w:rPr>
        <w:t xml:space="preserve"> I was</w:t>
      </w:r>
      <w:r w:rsidRPr="007525AD">
        <w:rPr>
          <w:rFonts w:ascii="Arial" w:hAnsi="Arial" w:cs="Arial"/>
          <w:szCs w:val="24"/>
        </w:rPr>
        <w:t xml:space="preserve"> taking notes at some stage in brisk talks.</w:t>
      </w:r>
      <w:r w:rsidR="00864BC9" w:rsidRPr="007525AD">
        <w:rPr>
          <w:rFonts w:ascii="Arial" w:hAnsi="Arial" w:cs="Arial"/>
          <w:szCs w:val="24"/>
        </w:rPr>
        <w:t xml:space="preserve"> The module's structured learning exercise and materials were </w:t>
      </w:r>
      <w:proofErr w:type="gramStart"/>
      <w:r w:rsidR="00864BC9" w:rsidRPr="007525AD">
        <w:rPr>
          <w:rFonts w:ascii="Arial" w:hAnsi="Arial" w:cs="Arial"/>
          <w:szCs w:val="24"/>
        </w:rPr>
        <w:t xml:space="preserve">pretty </w:t>
      </w:r>
      <w:r w:rsidR="00CF3822">
        <w:rPr>
          <w:rFonts w:ascii="Arial" w:hAnsi="Arial" w:cs="Arial"/>
          <w:szCs w:val="24"/>
        </w:rPr>
        <w:t>helpful</w:t>
      </w:r>
      <w:proofErr w:type="gramEnd"/>
      <w:r w:rsidR="00864BC9" w:rsidRPr="007525AD">
        <w:rPr>
          <w:rFonts w:ascii="Arial" w:hAnsi="Arial" w:cs="Arial"/>
          <w:szCs w:val="24"/>
        </w:rPr>
        <w:t xml:space="preserve"> to me in overcoming these obstacles. An interactive paraphrase consultation</w:t>
      </w:r>
      <w:r w:rsidR="00CF3822">
        <w:rPr>
          <w:rFonts w:ascii="Arial" w:hAnsi="Arial" w:cs="Arial"/>
          <w:szCs w:val="24"/>
        </w:rPr>
        <w:t xml:space="preserve"> showed me how to deconstruct phrases into their most simple principles, after which I </w:t>
      </w:r>
      <w:r w:rsidR="00864BC9" w:rsidRPr="007525AD">
        <w:rPr>
          <w:rFonts w:ascii="Arial" w:hAnsi="Arial" w:cs="Arial"/>
          <w:szCs w:val="24"/>
        </w:rPr>
        <w:t xml:space="preserve">reword them in my personal words. By summarising journal papers, I worked on this and got </w:t>
      </w:r>
      <w:r w:rsidR="00CF3822">
        <w:rPr>
          <w:rFonts w:ascii="Arial" w:hAnsi="Arial" w:cs="Arial"/>
          <w:szCs w:val="24"/>
        </w:rPr>
        <w:t>applicable</w:t>
      </w:r>
      <w:r w:rsidR="00864BC9" w:rsidRPr="007525AD">
        <w:rPr>
          <w:rFonts w:ascii="Arial" w:hAnsi="Arial" w:cs="Arial"/>
          <w:szCs w:val="24"/>
        </w:rPr>
        <w:t xml:space="preserve"> </w:t>
      </w:r>
      <w:r w:rsidR="00CF3822">
        <w:rPr>
          <w:rFonts w:ascii="Arial" w:hAnsi="Arial" w:cs="Arial"/>
          <w:szCs w:val="24"/>
        </w:rPr>
        <w:t>grievances</w:t>
      </w:r>
      <w:r w:rsidR="00864BC9" w:rsidRPr="007525AD">
        <w:rPr>
          <w:rFonts w:ascii="Arial" w:hAnsi="Arial" w:cs="Arial"/>
          <w:szCs w:val="24"/>
        </w:rPr>
        <w:t xml:space="preserve"> from teachers and peers (Morris </w:t>
      </w:r>
      <w:r w:rsidR="00864BC9" w:rsidRPr="007525AD">
        <w:rPr>
          <w:rFonts w:ascii="Arial" w:hAnsi="Arial" w:cs="Arial"/>
          <w:i/>
          <w:iCs/>
          <w:szCs w:val="24"/>
        </w:rPr>
        <w:t>et al.,</w:t>
      </w:r>
      <w:r w:rsidR="00864BC9" w:rsidRPr="007525AD">
        <w:rPr>
          <w:rFonts w:ascii="Arial" w:hAnsi="Arial" w:cs="Arial"/>
          <w:szCs w:val="24"/>
        </w:rPr>
        <w:t xml:space="preserve"> 2021). Likewise, a detailed reference guide deconstructed citation patterns. My skills and the </w:t>
      </w:r>
      <w:r w:rsidR="00CF3822">
        <w:rPr>
          <w:rFonts w:ascii="Arial" w:hAnsi="Arial" w:cs="Arial"/>
          <w:szCs w:val="24"/>
        </w:rPr>
        <w:t>high quality</w:t>
      </w:r>
      <w:r w:rsidR="00864BC9" w:rsidRPr="007525AD">
        <w:rPr>
          <w:rFonts w:ascii="Arial" w:hAnsi="Arial" w:cs="Arial"/>
          <w:szCs w:val="24"/>
        </w:rPr>
        <w:t xml:space="preserve"> of my assignments both accelerated </w:t>
      </w:r>
      <w:proofErr w:type="gramStart"/>
      <w:r w:rsidR="00864BC9" w:rsidRPr="007525AD">
        <w:rPr>
          <w:rFonts w:ascii="Arial" w:hAnsi="Arial" w:cs="Arial"/>
          <w:szCs w:val="24"/>
        </w:rPr>
        <w:t>as a result of</w:t>
      </w:r>
      <w:proofErr w:type="gramEnd"/>
      <w:r w:rsidR="00864BC9" w:rsidRPr="007525AD">
        <w:rPr>
          <w:rFonts w:ascii="Arial" w:hAnsi="Arial" w:cs="Arial"/>
          <w:szCs w:val="24"/>
        </w:rPr>
        <w:t xml:space="preserve"> these exercises.</w:t>
      </w:r>
    </w:p>
    <w:p w14:paraId="01EEBEBD" w14:textId="77777777" w:rsidR="00674CC5" w:rsidRPr="007525AD" w:rsidRDefault="00000000" w:rsidP="008B6023">
      <w:pPr>
        <w:pStyle w:val="Heading1"/>
      </w:pPr>
      <w:bookmarkStart w:id="4" w:name="_Toc184388546"/>
      <w:r w:rsidRPr="007525AD">
        <w:lastRenderedPageBreak/>
        <w:t>Analysis</w:t>
      </w:r>
      <w:bookmarkEnd w:id="4"/>
    </w:p>
    <w:p w14:paraId="3F180CD0" w14:textId="08CD923A" w:rsidR="00674CC5" w:rsidRPr="007525AD" w:rsidRDefault="00000000" w:rsidP="008B6023">
      <w:pPr>
        <w:spacing w:line="360" w:lineRule="auto"/>
        <w:jc w:val="center"/>
        <w:rPr>
          <w:rFonts w:ascii="Arial" w:hAnsi="Arial" w:cs="Arial"/>
          <w:szCs w:val="24"/>
        </w:rPr>
      </w:pPr>
      <w:r w:rsidRPr="007525AD">
        <w:rPr>
          <w:rFonts w:ascii="Arial" w:hAnsi="Arial" w:cs="Arial"/>
          <w:szCs w:val="24"/>
        </w:rPr>
        <w:t xml:space="preserve">I now recognise that crucial questioning and effective listening are vital for taking notes efficaciously. I am much more likely to realise </w:t>
      </w:r>
      <w:r w:rsidR="00CF3822">
        <w:rPr>
          <w:rFonts w:ascii="Arial" w:hAnsi="Arial" w:cs="Arial"/>
          <w:szCs w:val="24"/>
        </w:rPr>
        <w:t>ideas essential</w:t>
      </w:r>
      <w:r w:rsidRPr="007525AD">
        <w:rPr>
          <w:rFonts w:ascii="Arial" w:hAnsi="Arial" w:cs="Arial"/>
          <w:szCs w:val="24"/>
        </w:rPr>
        <w:t xml:space="preserve"> and understand their context after I actively concentrate. For instance, the Cornell approach encourages me to rephrase </w:t>
      </w:r>
      <w:r w:rsidR="00CF3822">
        <w:rPr>
          <w:rFonts w:ascii="Arial" w:hAnsi="Arial" w:cs="Arial"/>
          <w:szCs w:val="24"/>
        </w:rPr>
        <w:t xml:space="preserve">my understanding in my personal terms, which complements my comprehension of the situation </w:t>
      </w:r>
      <w:r w:rsidRPr="007525AD">
        <w:rPr>
          <w:rFonts w:ascii="Arial" w:hAnsi="Arial" w:cs="Arial"/>
          <w:szCs w:val="24"/>
        </w:rPr>
        <w:t>and enables retention</w:t>
      </w:r>
      <w:r w:rsidR="00D06F98" w:rsidRPr="007525AD">
        <w:rPr>
          <w:rFonts w:ascii="Arial" w:hAnsi="Arial" w:cs="Arial"/>
          <w:szCs w:val="24"/>
        </w:rPr>
        <w:t xml:space="preserve"> (Le, 2023)</w:t>
      </w:r>
      <w:r w:rsidRPr="007525AD">
        <w:rPr>
          <w:rFonts w:ascii="Arial" w:hAnsi="Arial" w:cs="Arial"/>
          <w:szCs w:val="24"/>
        </w:rPr>
        <w:t>. Additionally, I can quickly evaluate unique portions of my notes when I have them organised with bullet factors and clear headers, which makes making them ready for checks or writing tasks less complicated.</w:t>
      </w:r>
    </w:p>
    <w:p w14:paraId="1C7557A0" w14:textId="542BE835" w:rsidR="00864BC9" w:rsidRPr="007525AD" w:rsidRDefault="00864BC9" w:rsidP="008B6023">
      <w:pPr>
        <w:spacing w:line="360" w:lineRule="auto"/>
        <w:jc w:val="center"/>
        <w:rPr>
          <w:rFonts w:ascii="Arial" w:hAnsi="Arial" w:cs="Arial"/>
          <w:szCs w:val="24"/>
        </w:rPr>
      </w:pPr>
      <w:r w:rsidRPr="007525AD">
        <w:rPr>
          <w:rFonts w:ascii="Arial" w:hAnsi="Arial" w:cs="Arial"/>
          <w:szCs w:val="24"/>
        </w:rPr>
        <w:t xml:space="preserve">The development of my paraphrasing skills has revolutionised my academic writing. I used exact quotations a lot at the beginning, which confined the originality of my writing. My capability to realise vital standards in </w:t>
      </w:r>
      <w:r w:rsidR="00CF3822">
        <w:rPr>
          <w:rFonts w:ascii="Arial" w:hAnsi="Arial" w:cs="Arial"/>
          <w:szCs w:val="24"/>
        </w:rPr>
        <w:t xml:space="preserve">an e-book and rewrite them through the usage of synonyms and other sentence styles while maintaining the unique </w:t>
      </w:r>
      <w:r w:rsidRPr="007525AD">
        <w:rPr>
          <w:rFonts w:ascii="Arial" w:hAnsi="Arial" w:cs="Arial"/>
          <w:szCs w:val="24"/>
        </w:rPr>
        <w:t xml:space="preserve">means has stepped forward with experience. For instance, after I summarised a marketing strategy paper, I wrote "methods focussing on consumer needs" </w:t>
      </w:r>
      <w:r w:rsidR="00CF3822">
        <w:rPr>
          <w:rFonts w:ascii="Arial" w:hAnsi="Arial" w:cs="Arial"/>
          <w:szCs w:val="24"/>
        </w:rPr>
        <w:t>instead of</w:t>
      </w:r>
      <w:r w:rsidRPr="007525AD">
        <w:rPr>
          <w:rFonts w:ascii="Arial" w:hAnsi="Arial" w:cs="Arial"/>
          <w:szCs w:val="24"/>
        </w:rPr>
        <w:t xml:space="preserve"> "client-centric technique." My writing became </w:t>
      </w:r>
      <w:r w:rsidR="00CF3822">
        <w:rPr>
          <w:rFonts w:ascii="Arial" w:hAnsi="Arial" w:cs="Arial"/>
          <w:szCs w:val="24"/>
        </w:rPr>
        <w:t>more specific</w:t>
      </w:r>
      <w:r w:rsidRPr="007525AD">
        <w:rPr>
          <w:rFonts w:ascii="Arial" w:hAnsi="Arial" w:cs="Arial"/>
          <w:szCs w:val="24"/>
        </w:rPr>
        <w:t xml:space="preserve"> as a result. </w:t>
      </w:r>
      <w:r w:rsidR="00CF3822">
        <w:rPr>
          <w:rFonts w:ascii="Arial" w:hAnsi="Arial" w:cs="Arial"/>
          <w:szCs w:val="24"/>
        </w:rPr>
        <w:t>An</w:t>
      </w:r>
      <w:r w:rsidRPr="007525AD">
        <w:rPr>
          <w:rFonts w:ascii="Arial" w:hAnsi="Arial" w:cs="Arial"/>
          <w:szCs w:val="24"/>
        </w:rPr>
        <w:t xml:space="preserve"> intensive comprehension of the subject matter is necessary for accurate paraphrase. Before seeking to rewrite sources, I </w:t>
      </w:r>
      <w:r w:rsidR="00CF3822">
        <w:rPr>
          <w:rFonts w:ascii="Arial" w:hAnsi="Arial" w:cs="Arial"/>
          <w:szCs w:val="24"/>
        </w:rPr>
        <w:t>began reading and learning about</w:t>
      </w:r>
      <w:r w:rsidRPr="007525AD">
        <w:rPr>
          <w:rFonts w:ascii="Arial" w:hAnsi="Arial" w:cs="Arial"/>
          <w:szCs w:val="24"/>
        </w:rPr>
        <w:t xml:space="preserve"> them. My critical thinking capabilities and paraphrasing skills </w:t>
      </w:r>
      <w:r w:rsidR="00CF3822">
        <w:rPr>
          <w:rFonts w:ascii="Arial" w:hAnsi="Arial" w:cs="Arial"/>
          <w:szCs w:val="24"/>
        </w:rPr>
        <w:t>progressed with</w:t>
      </w:r>
      <w:r w:rsidRPr="007525AD">
        <w:rPr>
          <w:rFonts w:ascii="Arial" w:hAnsi="Arial" w:cs="Arial"/>
          <w:szCs w:val="24"/>
        </w:rPr>
        <w:t xml:space="preserve"> this deeper involvement (Antonopoulou </w:t>
      </w:r>
      <w:r w:rsidRPr="007525AD">
        <w:rPr>
          <w:rFonts w:ascii="Arial" w:hAnsi="Arial" w:cs="Arial"/>
          <w:i/>
          <w:iCs/>
          <w:szCs w:val="24"/>
        </w:rPr>
        <w:t>et al.,</w:t>
      </w:r>
      <w:r w:rsidRPr="007525AD">
        <w:rPr>
          <w:rFonts w:ascii="Arial" w:hAnsi="Arial" w:cs="Arial"/>
          <w:szCs w:val="24"/>
        </w:rPr>
        <w:t xml:space="preserve"> 2021).</w:t>
      </w:r>
    </w:p>
    <w:p w14:paraId="0FA733A7" w14:textId="19831BEB" w:rsidR="00864BC9" w:rsidRPr="007525AD" w:rsidRDefault="00864BC9" w:rsidP="008B6023">
      <w:pPr>
        <w:spacing w:line="360" w:lineRule="auto"/>
        <w:jc w:val="center"/>
        <w:rPr>
          <w:rFonts w:ascii="Arial" w:hAnsi="Arial" w:cs="Arial"/>
          <w:szCs w:val="24"/>
        </w:rPr>
      </w:pPr>
      <w:r w:rsidRPr="007525AD">
        <w:rPr>
          <w:rFonts w:ascii="Arial" w:hAnsi="Arial" w:cs="Arial"/>
          <w:szCs w:val="24"/>
        </w:rPr>
        <w:t xml:space="preserve">Once a </w:t>
      </w:r>
      <w:r w:rsidR="00CF3822">
        <w:rPr>
          <w:rFonts w:ascii="Arial" w:hAnsi="Arial" w:cs="Arial"/>
          <w:szCs w:val="24"/>
        </w:rPr>
        <w:t>problematic</w:t>
      </w:r>
      <w:r w:rsidRPr="007525AD">
        <w:rPr>
          <w:rFonts w:ascii="Arial" w:hAnsi="Arial" w:cs="Arial"/>
          <w:szCs w:val="24"/>
        </w:rPr>
        <w:t xml:space="preserve"> assignment, referencing has </w:t>
      </w:r>
      <w:r w:rsidR="00CF3822">
        <w:rPr>
          <w:rFonts w:ascii="Arial" w:hAnsi="Arial" w:cs="Arial"/>
          <w:szCs w:val="24"/>
        </w:rPr>
        <w:t>become</w:t>
      </w:r>
      <w:r w:rsidRPr="007525AD">
        <w:rPr>
          <w:rFonts w:ascii="Arial" w:hAnsi="Arial" w:cs="Arial"/>
          <w:szCs w:val="24"/>
        </w:rPr>
        <w:t xml:space="preserve"> instinctive due to consistent practice. One crucial perception was that nicely bringing up resources not most </w:t>
      </w:r>
      <w:r w:rsidR="00CF3822">
        <w:rPr>
          <w:rFonts w:ascii="Arial" w:hAnsi="Arial" w:cs="Arial"/>
          <w:szCs w:val="24"/>
        </w:rPr>
        <w:t>effectively suggests educational honesty; however, additionally, it makes my arguments seem more</w:t>
      </w:r>
      <w:r w:rsidRPr="007525AD">
        <w:rPr>
          <w:rFonts w:ascii="Arial" w:hAnsi="Arial" w:cs="Arial"/>
          <w:szCs w:val="24"/>
        </w:rPr>
        <w:t xml:space="preserve"> credible. Using reference tools like Zotero, which I learnt </w:t>
      </w:r>
      <w:r w:rsidR="00CF3822">
        <w:rPr>
          <w:rFonts w:ascii="Arial" w:hAnsi="Arial" w:cs="Arial"/>
          <w:szCs w:val="24"/>
        </w:rPr>
        <w:t>to use throughout</w:t>
      </w:r>
      <w:r w:rsidRPr="007525AD">
        <w:rPr>
          <w:rFonts w:ascii="Arial" w:hAnsi="Arial" w:cs="Arial"/>
          <w:szCs w:val="24"/>
        </w:rPr>
        <w:t xml:space="preserve"> the semester, expedited the manner and reduced errors. For example, I made </w:t>
      </w:r>
      <w:r w:rsidR="00CF3822">
        <w:rPr>
          <w:rFonts w:ascii="Arial" w:hAnsi="Arial" w:cs="Arial"/>
          <w:szCs w:val="24"/>
        </w:rPr>
        <w:t>sure to observe the author efficaciously and identify booklet year and web page numbers, even as referencing an e-book</w:t>
      </w:r>
      <w:r w:rsidRPr="007525AD">
        <w:rPr>
          <w:rFonts w:ascii="Arial" w:hAnsi="Arial" w:cs="Arial"/>
          <w:szCs w:val="24"/>
        </w:rPr>
        <w:t xml:space="preserve"> for a studies article, following the Harvard format. In-text citations and their conformity with the bibliography also caught my attention greater. For instance, I </w:t>
      </w:r>
      <w:r w:rsidR="00CF3822">
        <w:rPr>
          <w:rFonts w:ascii="Arial" w:hAnsi="Arial" w:cs="Arial"/>
          <w:szCs w:val="24"/>
        </w:rPr>
        <w:t xml:space="preserve">made sure that each reference was efficaciously covered in the bibliography of one project, and I used </w:t>
      </w:r>
      <w:proofErr w:type="gramStart"/>
      <w:r w:rsidR="00CF3822">
        <w:rPr>
          <w:rFonts w:ascii="Arial" w:hAnsi="Arial" w:cs="Arial"/>
          <w:szCs w:val="24"/>
        </w:rPr>
        <w:t>a number of</w:t>
      </w:r>
      <w:proofErr w:type="gramEnd"/>
      <w:r w:rsidR="00CF3822">
        <w:rPr>
          <w:rFonts w:ascii="Arial" w:hAnsi="Arial" w:cs="Arial"/>
          <w:szCs w:val="24"/>
        </w:rPr>
        <w:t xml:space="preserve"> resources to strengthen a crucial declaration</w:t>
      </w:r>
      <w:r w:rsidRPr="007525AD">
        <w:rPr>
          <w:rFonts w:ascii="Arial" w:hAnsi="Arial" w:cs="Arial"/>
          <w:szCs w:val="24"/>
        </w:rPr>
        <w:t xml:space="preserve"> about sustainability in </w:t>
      </w:r>
      <w:r w:rsidRPr="007525AD">
        <w:rPr>
          <w:rFonts w:ascii="Arial" w:hAnsi="Arial" w:cs="Arial"/>
          <w:szCs w:val="24"/>
        </w:rPr>
        <w:lastRenderedPageBreak/>
        <w:t>advertising and marketing. My self-belief improved</w:t>
      </w:r>
      <w:r w:rsidR="00CF3822">
        <w:rPr>
          <w:rFonts w:ascii="Arial" w:hAnsi="Arial" w:cs="Arial"/>
          <w:szCs w:val="24"/>
        </w:rPr>
        <w:t>,</w:t>
      </w:r>
      <w:r w:rsidRPr="007525AD">
        <w:rPr>
          <w:rFonts w:ascii="Arial" w:hAnsi="Arial" w:cs="Arial"/>
          <w:szCs w:val="24"/>
        </w:rPr>
        <w:t xml:space="preserve"> and the general quality of my work elevated due to this methodical method.</w:t>
      </w:r>
    </w:p>
    <w:p w14:paraId="18B04B3A" w14:textId="77777777" w:rsidR="00674CC5" w:rsidRPr="007525AD" w:rsidRDefault="00000000" w:rsidP="008B6023">
      <w:pPr>
        <w:pStyle w:val="Heading1"/>
      </w:pPr>
      <w:bookmarkStart w:id="5" w:name="_Toc184388547"/>
      <w:r w:rsidRPr="007525AD">
        <w:t>Conclusion</w:t>
      </w:r>
      <w:bookmarkEnd w:id="5"/>
    </w:p>
    <w:p w14:paraId="3E42BB60" w14:textId="5F4C700E" w:rsidR="00674CC5" w:rsidRPr="007525AD" w:rsidRDefault="00000000" w:rsidP="008B6023">
      <w:pPr>
        <w:spacing w:line="360" w:lineRule="auto"/>
        <w:jc w:val="center"/>
        <w:rPr>
          <w:rFonts w:ascii="Arial" w:hAnsi="Arial" w:cs="Arial"/>
          <w:szCs w:val="24"/>
        </w:rPr>
      </w:pPr>
      <w:r w:rsidRPr="007525AD">
        <w:rPr>
          <w:rFonts w:ascii="Arial" w:hAnsi="Arial" w:cs="Arial"/>
          <w:szCs w:val="24"/>
        </w:rPr>
        <w:t xml:space="preserve">This module has significantly more advantageous for me to </w:t>
      </w:r>
      <w:r w:rsidR="006D6428" w:rsidRPr="007525AD">
        <w:rPr>
          <w:rFonts w:ascii="Arial" w:hAnsi="Arial" w:cs="Arial"/>
          <w:szCs w:val="24"/>
        </w:rPr>
        <w:t>learn</w:t>
      </w:r>
      <w:r w:rsidRPr="007525AD">
        <w:rPr>
          <w:rFonts w:ascii="Arial" w:hAnsi="Arial" w:cs="Arial"/>
          <w:szCs w:val="24"/>
        </w:rPr>
        <w:t xml:space="preserve"> risk-taking skills. I now have more faith in my capability to correctly organise information and capture critical ideas. I</w:t>
      </w:r>
      <w:r w:rsidR="006D6428" w:rsidRPr="007525AD">
        <w:rPr>
          <w:rFonts w:ascii="Arial" w:hAnsi="Arial" w:cs="Arial"/>
          <w:szCs w:val="24"/>
        </w:rPr>
        <w:t xml:space="preserve"> ha</w:t>
      </w:r>
      <w:r w:rsidRPr="007525AD">
        <w:rPr>
          <w:rFonts w:ascii="Arial" w:hAnsi="Arial" w:cs="Arial"/>
          <w:szCs w:val="24"/>
        </w:rPr>
        <w:t xml:space="preserve">ve discovered that the </w:t>
      </w:r>
      <w:r w:rsidR="00CF3822">
        <w:rPr>
          <w:rFonts w:ascii="Arial" w:hAnsi="Arial" w:cs="Arial"/>
          <w:szCs w:val="24"/>
        </w:rPr>
        <w:t>calibre</w:t>
      </w:r>
      <w:r w:rsidRPr="007525AD">
        <w:rPr>
          <w:rFonts w:ascii="Arial" w:hAnsi="Arial" w:cs="Arial"/>
          <w:szCs w:val="24"/>
        </w:rPr>
        <w:t xml:space="preserve"> of my notes </w:t>
      </w:r>
      <w:r w:rsidR="00CF3822">
        <w:rPr>
          <w:rFonts w:ascii="Arial" w:hAnsi="Arial" w:cs="Arial"/>
          <w:szCs w:val="24"/>
        </w:rPr>
        <w:t>directly refers to how well I recognise and recollect the data, affecting how well I perform academically typically</w:t>
      </w:r>
      <w:r w:rsidR="00D06F98" w:rsidRPr="007525AD">
        <w:rPr>
          <w:rFonts w:ascii="Arial" w:hAnsi="Arial" w:cs="Arial"/>
          <w:szCs w:val="24"/>
        </w:rPr>
        <w:t xml:space="preserve"> (</w:t>
      </w:r>
      <w:proofErr w:type="spellStart"/>
      <w:r w:rsidR="00D06F98" w:rsidRPr="007525AD">
        <w:rPr>
          <w:rFonts w:ascii="Arial" w:hAnsi="Arial" w:cs="Arial"/>
          <w:szCs w:val="24"/>
        </w:rPr>
        <w:t>Djurayeva</w:t>
      </w:r>
      <w:proofErr w:type="spellEnd"/>
      <w:r w:rsidR="00D06F98" w:rsidRPr="007525AD">
        <w:rPr>
          <w:rFonts w:ascii="Arial" w:hAnsi="Arial" w:cs="Arial"/>
          <w:szCs w:val="24"/>
        </w:rPr>
        <w:t>, 2023)</w:t>
      </w:r>
      <w:r w:rsidRPr="007525AD">
        <w:rPr>
          <w:rFonts w:ascii="Arial" w:hAnsi="Arial" w:cs="Arial"/>
          <w:szCs w:val="24"/>
        </w:rPr>
        <w:t>.</w:t>
      </w:r>
      <w:r w:rsidR="00864BC9" w:rsidRPr="007525AD">
        <w:rPr>
          <w:rFonts w:ascii="Arial" w:hAnsi="Arial" w:cs="Arial"/>
          <w:szCs w:val="24"/>
        </w:rPr>
        <w:t xml:space="preserve"> I can state with self-belief that, after giving this experience some idea, I have progressed my paraphrasing and referencing skills appreciably. These skills have boosted my confidence in taking up project work </w:t>
      </w:r>
      <w:r w:rsidR="00CF3822">
        <w:rPr>
          <w:rFonts w:ascii="Arial" w:hAnsi="Arial" w:cs="Arial"/>
          <w:szCs w:val="24"/>
        </w:rPr>
        <w:t>and helped me to attain better academic results</w:t>
      </w:r>
      <w:r w:rsidR="00864BC9" w:rsidRPr="007525AD">
        <w:rPr>
          <w:rFonts w:ascii="Arial" w:hAnsi="Arial" w:cs="Arial"/>
          <w:szCs w:val="24"/>
        </w:rPr>
        <w:t xml:space="preserve">. Still, there is </w:t>
      </w:r>
      <w:r w:rsidR="00CF3822">
        <w:rPr>
          <w:rFonts w:ascii="Arial" w:hAnsi="Arial" w:cs="Arial"/>
          <w:szCs w:val="24"/>
        </w:rPr>
        <w:t>a possibility for improvement, particularly in</w:t>
      </w:r>
      <w:r w:rsidR="00864BC9" w:rsidRPr="007525AD">
        <w:rPr>
          <w:rFonts w:ascii="Arial" w:hAnsi="Arial" w:cs="Arial"/>
          <w:szCs w:val="24"/>
        </w:rPr>
        <w:t xml:space="preserve"> the areas of technical material paraphrasing and sophisticated citation standards.</w:t>
      </w:r>
    </w:p>
    <w:p w14:paraId="211B1A68" w14:textId="77777777" w:rsidR="00674CC5" w:rsidRPr="007525AD" w:rsidRDefault="00000000" w:rsidP="008B6023">
      <w:pPr>
        <w:pStyle w:val="Heading1"/>
      </w:pPr>
      <w:bookmarkStart w:id="6" w:name="_Toc184388548"/>
      <w:r w:rsidRPr="007525AD">
        <w:t>Action Plan</w:t>
      </w:r>
      <w:bookmarkEnd w:id="6"/>
    </w:p>
    <w:p w14:paraId="7889BFDF" w14:textId="05486D1F" w:rsidR="00F96EE7" w:rsidRPr="00CF3822" w:rsidRDefault="00000000" w:rsidP="00CF3822">
      <w:pPr>
        <w:spacing w:line="360" w:lineRule="auto"/>
        <w:jc w:val="center"/>
        <w:rPr>
          <w:rFonts w:ascii="Arial" w:hAnsi="Arial" w:cs="Arial"/>
          <w:szCs w:val="24"/>
        </w:rPr>
      </w:pPr>
      <w:r w:rsidRPr="007525AD">
        <w:rPr>
          <w:rFonts w:ascii="Arial" w:hAnsi="Arial" w:cs="Arial"/>
          <w:szCs w:val="24"/>
        </w:rPr>
        <w:t xml:space="preserve">I intend to hold training </w:t>
      </w:r>
      <w:r w:rsidR="006D6428" w:rsidRPr="007525AD">
        <w:rPr>
          <w:rFonts w:ascii="Arial" w:hAnsi="Arial" w:cs="Arial"/>
          <w:szCs w:val="24"/>
        </w:rPr>
        <w:t>in effective</w:t>
      </w:r>
      <w:r w:rsidRPr="007525AD">
        <w:rPr>
          <w:rFonts w:ascii="Arial" w:hAnsi="Arial" w:cs="Arial"/>
          <w:szCs w:val="24"/>
        </w:rPr>
        <w:t xml:space="preserve"> listening </w:t>
      </w:r>
      <w:proofErr w:type="gramStart"/>
      <w:r w:rsidRPr="007525AD">
        <w:rPr>
          <w:rFonts w:ascii="Arial" w:hAnsi="Arial" w:cs="Arial"/>
          <w:szCs w:val="24"/>
        </w:rPr>
        <w:t>in the course of</w:t>
      </w:r>
      <w:proofErr w:type="gramEnd"/>
      <w:r w:rsidRPr="007525AD">
        <w:rPr>
          <w:rFonts w:ascii="Arial" w:hAnsi="Arial" w:cs="Arial"/>
          <w:szCs w:val="24"/>
        </w:rPr>
        <w:t xml:space="preserve"> lectures that will allow me to get better at taking notes. I</w:t>
      </w:r>
      <w:r w:rsidR="006D6428" w:rsidRPr="007525AD">
        <w:rPr>
          <w:rFonts w:ascii="Arial" w:hAnsi="Arial" w:cs="Arial"/>
          <w:szCs w:val="24"/>
        </w:rPr>
        <w:t xml:space="preserve"> wi</w:t>
      </w:r>
      <w:r w:rsidRPr="007525AD">
        <w:rPr>
          <w:rFonts w:ascii="Arial" w:hAnsi="Arial" w:cs="Arial"/>
          <w:szCs w:val="24"/>
        </w:rPr>
        <w:t xml:space="preserve">ll make </w:t>
      </w:r>
      <w:r w:rsidR="00CF3822">
        <w:rPr>
          <w:rFonts w:ascii="Arial" w:hAnsi="Arial" w:cs="Arial"/>
          <w:szCs w:val="24"/>
        </w:rPr>
        <w:t>sure</w:t>
      </w:r>
      <w:r w:rsidRPr="007525AD">
        <w:rPr>
          <w:rFonts w:ascii="Arial" w:hAnsi="Arial" w:cs="Arial"/>
          <w:szCs w:val="24"/>
        </w:rPr>
        <w:t xml:space="preserve"> to pay attention to the </w:t>
      </w:r>
      <w:r w:rsidR="00CF3822">
        <w:rPr>
          <w:rFonts w:ascii="Arial" w:hAnsi="Arial" w:cs="Arial"/>
          <w:szCs w:val="24"/>
        </w:rPr>
        <w:t>essential</w:t>
      </w:r>
      <w:r w:rsidRPr="007525AD">
        <w:rPr>
          <w:rFonts w:ascii="Arial" w:hAnsi="Arial" w:cs="Arial"/>
          <w:szCs w:val="24"/>
        </w:rPr>
        <w:t xml:space="preserve"> things</w:t>
      </w:r>
      <w:r w:rsidR="00CF3822">
        <w:rPr>
          <w:rFonts w:ascii="Arial" w:hAnsi="Arial" w:cs="Arial"/>
          <w:szCs w:val="24"/>
        </w:rPr>
        <w:t>, ideas,</w:t>
      </w:r>
      <w:r w:rsidRPr="007525AD">
        <w:rPr>
          <w:rFonts w:ascii="Arial" w:hAnsi="Arial" w:cs="Arial"/>
          <w:szCs w:val="24"/>
        </w:rPr>
        <w:t xml:space="preserve"> and relationships in preference to recording the whole thing. I</w:t>
      </w:r>
      <w:r w:rsidR="006D6428" w:rsidRPr="007525AD">
        <w:rPr>
          <w:rFonts w:ascii="Arial" w:hAnsi="Arial" w:cs="Arial"/>
          <w:szCs w:val="24"/>
        </w:rPr>
        <w:t xml:space="preserve"> wi</w:t>
      </w:r>
      <w:r w:rsidRPr="007525AD">
        <w:rPr>
          <w:rFonts w:ascii="Arial" w:hAnsi="Arial" w:cs="Arial"/>
          <w:szCs w:val="24"/>
        </w:rPr>
        <w:t xml:space="preserve">ll also attempt different methods, such as virtual </w:t>
      </w:r>
      <w:r w:rsidR="006D6428" w:rsidRPr="007525AD">
        <w:rPr>
          <w:rFonts w:ascii="Arial" w:hAnsi="Arial" w:cs="Arial"/>
          <w:szCs w:val="24"/>
        </w:rPr>
        <w:t>note</w:t>
      </w:r>
      <w:r w:rsidRPr="007525AD">
        <w:rPr>
          <w:rFonts w:ascii="Arial" w:hAnsi="Arial" w:cs="Arial"/>
          <w:szCs w:val="24"/>
        </w:rPr>
        <w:t xml:space="preserve">-taking tools, to see if they </w:t>
      </w:r>
      <w:r w:rsidR="00CF3822">
        <w:rPr>
          <w:rFonts w:ascii="Arial" w:hAnsi="Arial" w:cs="Arial"/>
          <w:szCs w:val="24"/>
        </w:rPr>
        <w:t>make</w:t>
      </w:r>
      <w:r w:rsidRPr="007525AD">
        <w:rPr>
          <w:rFonts w:ascii="Arial" w:hAnsi="Arial" w:cs="Arial"/>
          <w:szCs w:val="24"/>
        </w:rPr>
        <w:t xml:space="preserve"> my studying fashion higher. I</w:t>
      </w:r>
      <w:r w:rsidR="006D6428" w:rsidRPr="007525AD">
        <w:rPr>
          <w:rFonts w:ascii="Arial" w:hAnsi="Arial" w:cs="Arial"/>
          <w:szCs w:val="24"/>
        </w:rPr>
        <w:t xml:space="preserve"> wi</w:t>
      </w:r>
      <w:r w:rsidRPr="007525AD">
        <w:rPr>
          <w:rFonts w:ascii="Arial" w:hAnsi="Arial" w:cs="Arial"/>
          <w:szCs w:val="24"/>
        </w:rPr>
        <w:t xml:space="preserve">ll </w:t>
      </w:r>
      <w:r w:rsidR="006D6428" w:rsidRPr="007525AD">
        <w:rPr>
          <w:rFonts w:ascii="Arial" w:hAnsi="Arial" w:cs="Arial"/>
          <w:szCs w:val="24"/>
        </w:rPr>
        <w:t>also</w:t>
      </w:r>
      <w:r w:rsidRPr="007525AD">
        <w:rPr>
          <w:rFonts w:ascii="Arial" w:hAnsi="Arial" w:cs="Arial"/>
          <w:szCs w:val="24"/>
        </w:rPr>
        <w:t xml:space="preserve"> pass over my notes </w:t>
      </w:r>
      <w:r w:rsidR="00CF3822">
        <w:rPr>
          <w:rFonts w:ascii="Arial" w:hAnsi="Arial" w:cs="Arial"/>
          <w:szCs w:val="24"/>
        </w:rPr>
        <w:t>more frequently to ensure I recognise them and see any areas</w:t>
      </w:r>
      <w:r w:rsidRPr="007525AD">
        <w:rPr>
          <w:rFonts w:ascii="Arial" w:hAnsi="Arial" w:cs="Arial"/>
          <w:szCs w:val="24"/>
        </w:rPr>
        <w:t xml:space="preserve"> I need to enhance</w:t>
      </w:r>
      <w:r w:rsidR="00D06F98" w:rsidRPr="007525AD">
        <w:rPr>
          <w:rFonts w:ascii="Arial" w:hAnsi="Arial" w:cs="Arial"/>
          <w:szCs w:val="24"/>
        </w:rPr>
        <w:t xml:space="preserve"> (Lamri and </w:t>
      </w:r>
      <w:proofErr w:type="spellStart"/>
      <w:r w:rsidR="00D06F98" w:rsidRPr="007525AD">
        <w:rPr>
          <w:rFonts w:ascii="Arial" w:hAnsi="Arial" w:cs="Arial"/>
          <w:szCs w:val="24"/>
        </w:rPr>
        <w:t>Lubart</w:t>
      </w:r>
      <w:proofErr w:type="spellEnd"/>
      <w:r w:rsidR="00D06F98" w:rsidRPr="007525AD">
        <w:rPr>
          <w:rFonts w:ascii="Arial" w:hAnsi="Arial" w:cs="Arial"/>
          <w:szCs w:val="24"/>
        </w:rPr>
        <w:t>, 2023)</w:t>
      </w:r>
      <w:r w:rsidRPr="007525AD">
        <w:rPr>
          <w:rFonts w:ascii="Arial" w:hAnsi="Arial" w:cs="Arial"/>
          <w:szCs w:val="24"/>
        </w:rPr>
        <w:t>.</w:t>
      </w:r>
      <w:r w:rsidR="00864BC9" w:rsidRPr="007525AD">
        <w:rPr>
          <w:rFonts w:ascii="Arial" w:hAnsi="Arial" w:cs="Arial"/>
          <w:szCs w:val="24"/>
        </w:rPr>
        <w:t xml:space="preserve"> I </w:t>
      </w:r>
      <w:r w:rsidR="00CF3822">
        <w:rPr>
          <w:rFonts w:ascii="Arial" w:hAnsi="Arial" w:cs="Arial"/>
          <w:szCs w:val="24"/>
        </w:rPr>
        <w:t>often</w:t>
      </w:r>
      <w:r w:rsidR="00864BC9" w:rsidRPr="007525AD">
        <w:rPr>
          <w:rFonts w:ascii="Arial" w:hAnsi="Arial" w:cs="Arial"/>
          <w:szCs w:val="24"/>
        </w:rPr>
        <w:t xml:space="preserve"> practice summarising scholarly substances and ask for comments from teachers or peers to improve my paraphrasing style (Rose </w:t>
      </w:r>
      <w:r w:rsidR="00864BC9" w:rsidRPr="007525AD">
        <w:rPr>
          <w:rFonts w:ascii="Arial" w:hAnsi="Arial" w:cs="Arial"/>
          <w:i/>
          <w:iCs/>
          <w:szCs w:val="24"/>
        </w:rPr>
        <w:t>et al.,</w:t>
      </w:r>
      <w:r w:rsidR="00864BC9" w:rsidRPr="007525AD">
        <w:rPr>
          <w:rFonts w:ascii="Arial" w:hAnsi="Arial" w:cs="Arial"/>
          <w:szCs w:val="24"/>
        </w:rPr>
        <w:t xml:space="preserve"> 2020). Boost referencing by being acquainted with exceptional citation formats and staying up to speed on new referencing resources. Additionally, I need to carefully double-check my citations earlier than filing. When faced with challenging paraphrasing or referencing assignments, </w:t>
      </w:r>
      <w:r w:rsidR="00CF3822">
        <w:rPr>
          <w:rFonts w:ascii="Arial" w:hAnsi="Arial" w:cs="Arial"/>
          <w:szCs w:val="24"/>
        </w:rPr>
        <w:t>attend</w:t>
      </w:r>
      <w:r w:rsidR="00864BC9" w:rsidRPr="007525AD">
        <w:rPr>
          <w:rFonts w:ascii="Arial" w:hAnsi="Arial" w:cs="Arial"/>
          <w:szCs w:val="24"/>
        </w:rPr>
        <w:t xml:space="preserve"> seminars or consult academic support services for </w:t>
      </w:r>
      <w:r w:rsidR="00CF3822">
        <w:rPr>
          <w:rFonts w:ascii="Arial" w:hAnsi="Arial" w:cs="Arial"/>
          <w:szCs w:val="24"/>
        </w:rPr>
        <w:t>recommendations</w:t>
      </w:r>
      <w:r w:rsidR="00864BC9" w:rsidRPr="007525AD">
        <w:rPr>
          <w:rFonts w:ascii="Arial" w:hAnsi="Arial" w:cs="Arial"/>
          <w:szCs w:val="24"/>
        </w:rPr>
        <w:t>.</w:t>
      </w:r>
      <w:r w:rsidRPr="007525AD">
        <w:rPr>
          <w:rFonts w:ascii="Arial" w:hAnsi="Arial" w:cs="Arial"/>
          <w:szCs w:val="24"/>
        </w:rPr>
        <w:br w:type="page"/>
      </w:r>
    </w:p>
    <w:p w14:paraId="36C84A36" w14:textId="6F6B0AC9" w:rsidR="00F96EE7" w:rsidRPr="007525AD" w:rsidRDefault="00000000" w:rsidP="008B6023">
      <w:pPr>
        <w:pStyle w:val="Heading1"/>
      </w:pPr>
      <w:bookmarkStart w:id="7" w:name="_Toc184388549"/>
      <w:r w:rsidRPr="007525AD">
        <w:lastRenderedPageBreak/>
        <w:t>Conclusion</w:t>
      </w:r>
      <w:bookmarkEnd w:id="7"/>
    </w:p>
    <w:p w14:paraId="630FBD5D" w14:textId="43A2BBB7" w:rsidR="006D6428" w:rsidRPr="007525AD" w:rsidRDefault="00000000" w:rsidP="008B6023">
      <w:pPr>
        <w:spacing w:line="360" w:lineRule="auto"/>
        <w:jc w:val="center"/>
        <w:rPr>
          <w:rFonts w:ascii="Arial" w:hAnsi="Arial" w:cs="Arial"/>
          <w:szCs w:val="24"/>
        </w:rPr>
      </w:pPr>
      <w:r w:rsidRPr="007525AD">
        <w:rPr>
          <w:rFonts w:ascii="Arial" w:hAnsi="Arial" w:cs="Arial"/>
          <w:szCs w:val="24"/>
        </w:rPr>
        <w:t xml:space="preserve">My academic skills have substantially improved because of this lesson, mainly in taking notes, paraphrasing, and mentioning. I have become </w:t>
      </w:r>
      <w:r w:rsidR="00CF3822">
        <w:rPr>
          <w:rFonts w:ascii="Arial" w:hAnsi="Arial" w:cs="Arial"/>
          <w:szCs w:val="24"/>
        </w:rPr>
        <w:t>more</w:t>
      </w:r>
      <w:r w:rsidRPr="007525AD">
        <w:rPr>
          <w:rFonts w:ascii="Arial" w:hAnsi="Arial" w:cs="Arial"/>
          <w:szCs w:val="24"/>
        </w:rPr>
        <w:t xml:space="preserve"> talented and self-confident in these areas </w:t>
      </w:r>
      <w:r w:rsidR="00CF3822">
        <w:rPr>
          <w:rFonts w:ascii="Arial" w:hAnsi="Arial" w:cs="Arial"/>
          <w:szCs w:val="24"/>
        </w:rPr>
        <w:t>using</w:t>
      </w:r>
      <w:r w:rsidRPr="007525AD">
        <w:rPr>
          <w:rFonts w:ascii="Arial" w:hAnsi="Arial" w:cs="Arial"/>
          <w:szCs w:val="24"/>
        </w:rPr>
        <w:t xml:space="preserve"> exercise and contemplation. I will keep improving those skills to help me increase academically and enhance my instructional method in well-known.</w:t>
      </w:r>
    </w:p>
    <w:p w14:paraId="333AC58B" w14:textId="77777777" w:rsidR="00F96EE7" w:rsidRPr="007525AD" w:rsidRDefault="00000000" w:rsidP="008B6023">
      <w:pPr>
        <w:spacing w:after="160" w:line="360" w:lineRule="auto"/>
        <w:jc w:val="center"/>
        <w:rPr>
          <w:rFonts w:ascii="Arial" w:hAnsi="Arial" w:cs="Arial"/>
          <w:b/>
          <w:iCs/>
          <w:szCs w:val="24"/>
        </w:rPr>
      </w:pPr>
      <w:r w:rsidRPr="007525AD">
        <w:rPr>
          <w:rFonts w:ascii="Arial" w:hAnsi="Arial" w:cs="Arial"/>
          <w:szCs w:val="24"/>
        </w:rPr>
        <w:br w:type="page"/>
      </w:r>
    </w:p>
    <w:p w14:paraId="587A2451" w14:textId="5792BBC8" w:rsidR="00F96EE7" w:rsidRPr="007525AD" w:rsidRDefault="00000000" w:rsidP="008B6023">
      <w:pPr>
        <w:pStyle w:val="Heading1"/>
      </w:pPr>
      <w:bookmarkStart w:id="8" w:name="_Toc184388550"/>
      <w:r w:rsidRPr="007525AD">
        <w:lastRenderedPageBreak/>
        <w:t>References</w:t>
      </w:r>
      <w:bookmarkEnd w:id="8"/>
    </w:p>
    <w:p w14:paraId="06800828" w14:textId="77777777" w:rsidR="00864BC9" w:rsidRPr="007525AD" w:rsidRDefault="00864BC9" w:rsidP="006E0011">
      <w:pPr>
        <w:spacing w:line="360" w:lineRule="auto"/>
        <w:rPr>
          <w:rFonts w:ascii="Arial" w:hAnsi="Arial" w:cs="Arial"/>
          <w:szCs w:val="24"/>
        </w:rPr>
      </w:pPr>
      <w:r w:rsidRPr="007525AD">
        <w:rPr>
          <w:rFonts w:ascii="Arial" w:hAnsi="Arial" w:cs="Arial"/>
          <w:szCs w:val="24"/>
        </w:rPr>
        <w:t xml:space="preserve">Antonopoulou, H., </w:t>
      </w:r>
      <w:proofErr w:type="spellStart"/>
      <w:r w:rsidRPr="007525AD">
        <w:rPr>
          <w:rFonts w:ascii="Arial" w:hAnsi="Arial" w:cs="Arial"/>
          <w:szCs w:val="24"/>
        </w:rPr>
        <w:t>Halkiopoulos</w:t>
      </w:r>
      <w:proofErr w:type="spellEnd"/>
      <w:r w:rsidRPr="007525AD">
        <w:rPr>
          <w:rFonts w:ascii="Arial" w:hAnsi="Arial" w:cs="Arial"/>
          <w:szCs w:val="24"/>
        </w:rPr>
        <w:t xml:space="preserve">, C., </w:t>
      </w:r>
      <w:proofErr w:type="spellStart"/>
      <w:r w:rsidRPr="007525AD">
        <w:rPr>
          <w:rFonts w:ascii="Arial" w:hAnsi="Arial" w:cs="Arial"/>
          <w:szCs w:val="24"/>
        </w:rPr>
        <w:t>Barlou</w:t>
      </w:r>
      <w:proofErr w:type="spellEnd"/>
      <w:r w:rsidRPr="007525AD">
        <w:rPr>
          <w:rFonts w:ascii="Arial" w:hAnsi="Arial" w:cs="Arial"/>
          <w:szCs w:val="24"/>
        </w:rPr>
        <w:t xml:space="preserve">, O. and </w:t>
      </w:r>
      <w:proofErr w:type="spellStart"/>
      <w:r w:rsidRPr="007525AD">
        <w:rPr>
          <w:rFonts w:ascii="Arial" w:hAnsi="Arial" w:cs="Arial"/>
          <w:szCs w:val="24"/>
        </w:rPr>
        <w:t>Beligiannis</w:t>
      </w:r>
      <w:proofErr w:type="spellEnd"/>
      <w:r w:rsidRPr="007525AD">
        <w:rPr>
          <w:rFonts w:ascii="Arial" w:hAnsi="Arial" w:cs="Arial"/>
          <w:szCs w:val="24"/>
        </w:rPr>
        <w:t>, G.N., (2021). Transformational leadership and digital skills in higher education institutes: during the COVID-19 pandemic. </w:t>
      </w:r>
      <w:r w:rsidRPr="007525AD">
        <w:rPr>
          <w:rFonts w:ascii="Arial" w:hAnsi="Arial" w:cs="Arial"/>
          <w:i/>
          <w:iCs/>
          <w:szCs w:val="24"/>
        </w:rPr>
        <w:t>Emerging science journal</w:t>
      </w:r>
      <w:r w:rsidRPr="007525AD">
        <w:rPr>
          <w:rFonts w:ascii="Arial" w:hAnsi="Arial" w:cs="Arial"/>
          <w:szCs w:val="24"/>
        </w:rPr>
        <w:t>, </w:t>
      </w:r>
      <w:r w:rsidRPr="007525AD">
        <w:rPr>
          <w:rFonts w:ascii="Arial" w:hAnsi="Arial" w:cs="Arial"/>
          <w:i/>
          <w:iCs/>
          <w:szCs w:val="24"/>
        </w:rPr>
        <w:t>5</w:t>
      </w:r>
      <w:r w:rsidRPr="007525AD">
        <w:rPr>
          <w:rFonts w:ascii="Arial" w:hAnsi="Arial" w:cs="Arial"/>
          <w:szCs w:val="24"/>
        </w:rPr>
        <w:t>(1), pp.1-15.</w:t>
      </w:r>
    </w:p>
    <w:p w14:paraId="78C5A312" w14:textId="77777777" w:rsidR="00864BC9" w:rsidRPr="007525AD" w:rsidRDefault="00864BC9" w:rsidP="006E0011">
      <w:pPr>
        <w:spacing w:line="360" w:lineRule="auto"/>
        <w:rPr>
          <w:rFonts w:ascii="Arial" w:hAnsi="Arial" w:cs="Arial"/>
          <w:szCs w:val="24"/>
        </w:rPr>
      </w:pPr>
      <w:proofErr w:type="spellStart"/>
      <w:r w:rsidRPr="007525AD">
        <w:rPr>
          <w:rFonts w:ascii="Arial" w:hAnsi="Arial" w:cs="Arial"/>
          <w:szCs w:val="24"/>
        </w:rPr>
        <w:t>Djurayeva</w:t>
      </w:r>
      <w:proofErr w:type="spellEnd"/>
      <w:r w:rsidRPr="007525AD">
        <w:rPr>
          <w:rFonts w:ascii="Arial" w:hAnsi="Arial" w:cs="Arial"/>
          <w:szCs w:val="24"/>
        </w:rPr>
        <w:t>, M.A.Q., (2023). Developing note-taking skills in consecutive interpreting. </w:t>
      </w:r>
      <w:r w:rsidRPr="007525AD">
        <w:rPr>
          <w:rFonts w:ascii="Arial" w:hAnsi="Arial" w:cs="Arial"/>
          <w:i/>
          <w:iCs/>
          <w:szCs w:val="24"/>
        </w:rPr>
        <w:t>Academic Research in Educational Sciences</w:t>
      </w:r>
      <w:r w:rsidRPr="007525AD">
        <w:rPr>
          <w:rFonts w:ascii="Arial" w:hAnsi="Arial" w:cs="Arial"/>
          <w:szCs w:val="24"/>
        </w:rPr>
        <w:t>, </w:t>
      </w:r>
      <w:r w:rsidRPr="007525AD">
        <w:rPr>
          <w:rFonts w:ascii="Arial" w:hAnsi="Arial" w:cs="Arial"/>
          <w:i/>
          <w:iCs/>
          <w:szCs w:val="24"/>
        </w:rPr>
        <w:t>4</w:t>
      </w:r>
      <w:r w:rsidRPr="007525AD">
        <w:rPr>
          <w:rFonts w:ascii="Arial" w:hAnsi="Arial" w:cs="Arial"/>
          <w:szCs w:val="24"/>
        </w:rPr>
        <w:t>(4), pp.232-236.</w:t>
      </w:r>
    </w:p>
    <w:p w14:paraId="510DEF1F" w14:textId="77777777" w:rsidR="00864BC9" w:rsidRPr="007525AD" w:rsidRDefault="00864BC9" w:rsidP="006E0011">
      <w:pPr>
        <w:spacing w:line="360" w:lineRule="auto"/>
        <w:rPr>
          <w:rFonts w:ascii="Arial" w:hAnsi="Arial" w:cs="Arial"/>
          <w:szCs w:val="24"/>
        </w:rPr>
      </w:pPr>
      <w:r w:rsidRPr="007525AD">
        <w:rPr>
          <w:rFonts w:ascii="Arial" w:hAnsi="Arial" w:cs="Arial"/>
          <w:szCs w:val="24"/>
        </w:rPr>
        <w:t>Garcia-Esteban, S. and Jahnke, S., (2020). Skills in European higher education mobility programmes: outlining a conceptual framework. </w:t>
      </w:r>
      <w:r w:rsidRPr="007525AD">
        <w:rPr>
          <w:rFonts w:ascii="Arial" w:hAnsi="Arial" w:cs="Arial"/>
          <w:i/>
          <w:iCs/>
          <w:szCs w:val="24"/>
        </w:rPr>
        <w:t>Higher Education, Skills and Work-Based Learning</w:t>
      </w:r>
      <w:r w:rsidRPr="007525AD">
        <w:rPr>
          <w:rFonts w:ascii="Arial" w:hAnsi="Arial" w:cs="Arial"/>
          <w:szCs w:val="24"/>
        </w:rPr>
        <w:t>, </w:t>
      </w:r>
      <w:r w:rsidRPr="007525AD">
        <w:rPr>
          <w:rFonts w:ascii="Arial" w:hAnsi="Arial" w:cs="Arial"/>
          <w:i/>
          <w:iCs/>
          <w:szCs w:val="24"/>
        </w:rPr>
        <w:t>10</w:t>
      </w:r>
      <w:r w:rsidRPr="007525AD">
        <w:rPr>
          <w:rFonts w:ascii="Arial" w:hAnsi="Arial" w:cs="Arial"/>
          <w:szCs w:val="24"/>
        </w:rPr>
        <w:t>(3), pp.519-539.</w:t>
      </w:r>
    </w:p>
    <w:p w14:paraId="1E9B5C71" w14:textId="4C605042" w:rsidR="00864BC9" w:rsidRPr="007525AD" w:rsidRDefault="00864BC9" w:rsidP="006E0011">
      <w:pPr>
        <w:spacing w:line="360" w:lineRule="auto"/>
        <w:rPr>
          <w:rFonts w:ascii="Arial" w:hAnsi="Arial" w:cs="Arial"/>
          <w:szCs w:val="24"/>
        </w:rPr>
      </w:pPr>
      <w:r w:rsidRPr="007525AD">
        <w:rPr>
          <w:rFonts w:ascii="Arial" w:hAnsi="Arial" w:cs="Arial"/>
          <w:szCs w:val="24"/>
        </w:rPr>
        <w:t xml:space="preserve">Israel, C., Zipp, G.P., D'Abundo, M. and Deluca, D., (2020). Mind mapping to enhance critical thinking skills in physician assistant education: a </w:t>
      </w:r>
      <w:r w:rsidR="00CF3822">
        <w:rPr>
          <w:rFonts w:ascii="Arial" w:hAnsi="Arial" w:cs="Arial"/>
          <w:szCs w:val="24"/>
        </w:rPr>
        <w:t>randomised</w:t>
      </w:r>
      <w:r w:rsidRPr="007525AD">
        <w:rPr>
          <w:rFonts w:ascii="Arial" w:hAnsi="Arial" w:cs="Arial"/>
          <w:szCs w:val="24"/>
        </w:rPr>
        <w:t xml:space="preserve"> controlled study. Journal of Allied Health, 49(2), pp.135-140.</w:t>
      </w:r>
    </w:p>
    <w:p w14:paraId="49362F45" w14:textId="77777777" w:rsidR="00864BC9" w:rsidRPr="007525AD" w:rsidRDefault="00864BC9" w:rsidP="006E0011">
      <w:pPr>
        <w:spacing w:line="360" w:lineRule="auto"/>
        <w:rPr>
          <w:rFonts w:ascii="Arial" w:hAnsi="Arial" w:cs="Arial"/>
          <w:szCs w:val="24"/>
        </w:rPr>
      </w:pPr>
      <w:r w:rsidRPr="007525AD">
        <w:rPr>
          <w:rFonts w:ascii="Arial" w:hAnsi="Arial" w:cs="Arial"/>
          <w:szCs w:val="24"/>
        </w:rPr>
        <w:t>Joyce, R.L. and Boyle, J.R., (2020). Improving note-taking skills for students with disabilities through a smartpen intervention. </w:t>
      </w:r>
      <w:r w:rsidRPr="007525AD">
        <w:rPr>
          <w:rFonts w:ascii="Arial" w:hAnsi="Arial" w:cs="Arial"/>
          <w:i/>
          <w:iCs/>
          <w:szCs w:val="24"/>
        </w:rPr>
        <w:t>Journal of Special Education Technology</w:t>
      </w:r>
      <w:r w:rsidRPr="007525AD">
        <w:rPr>
          <w:rFonts w:ascii="Arial" w:hAnsi="Arial" w:cs="Arial"/>
          <w:szCs w:val="24"/>
        </w:rPr>
        <w:t>, </w:t>
      </w:r>
      <w:r w:rsidRPr="007525AD">
        <w:rPr>
          <w:rFonts w:ascii="Arial" w:hAnsi="Arial" w:cs="Arial"/>
          <w:i/>
          <w:iCs/>
          <w:szCs w:val="24"/>
        </w:rPr>
        <w:t>35</w:t>
      </w:r>
      <w:r w:rsidRPr="007525AD">
        <w:rPr>
          <w:rFonts w:ascii="Arial" w:hAnsi="Arial" w:cs="Arial"/>
          <w:szCs w:val="24"/>
        </w:rPr>
        <w:t>(4), pp.225-235.</w:t>
      </w:r>
    </w:p>
    <w:p w14:paraId="3EC04A33" w14:textId="6D3FB452" w:rsidR="00864BC9" w:rsidRPr="007525AD" w:rsidRDefault="00864BC9" w:rsidP="006E0011">
      <w:pPr>
        <w:spacing w:line="360" w:lineRule="auto"/>
        <w:rPr>
          <w:rFonts w:ascii="Arial" w:hAnsi="Arial" w:cs="Arial"/>
          <w:szCs w:val="24"/>
        </w:rPr>
      </w:pPr>
      <w:r w:rsidRPr="007525AD">
        <w:rPr>
          <w:rFonts w:ascii="Arial" w:hAnsi="Arial" w:cs="Arial"/>
          <w:szCs w:val="24"/>
        </w:rPr>
        <w:t>Lamri, J. and Lubart, T., (2023). Reconciling hard and soft skills in a common framework: the generic skills component approach. </w:t>
      </w:r>
      <w:r w:rsidRPr="007525AD">
        <w:rPr>
          <w:rFonts w:ascii="Arial" w:hAnsi="Arial" w:cs="Arial"/>
          <w:i/>
          <w:iCs/>
          <w:szCs w:val="24"/>
        </w:rPr>
        <w:t>Journal of Intelligence</w:t>
      </w:r>
      <w:r w:rsidRPr="007525AD">
        <w:rPr>
          <w:rFonts w:ascii="Arial" w:hAnsi="Arial" w:cs="Arial"/>
          <w:szCs w:val="24"/>
        </w:rPr>
        <w:t>, </w:t>
      </w:r>
      <w:r w:rsidRPr="007525AD">
        <w:rPr>
          <w:rFonts w:ascii="Arial" w:hAnsi="Arial" w:cs="Arial"/>
          <w:i/>
          <w:iCs/>
          <w:szCs w:val="24"/>
        </w:rPr>
        <w:t>11</w:t>
      </w:r>
      <w:r w:rsidRPr="007525AD">
        <w:rPr>
          <w:rFonts w:ascii="Arial" w:hAnsi="Arial" w:cs="Arial"/>
          <w:szCs w:val="24"/>
        </w:rPr>
        <w:t>(6), p.107.</w:t>
      </w:r>
    </w:p>
    <w:p w14:paraId="71EB6216" w14:textId="77777777" w:rsidR="00864BC9" w:rsidRPr="007525AD" w:rsidRDefault="00864BC9" w:rsidP="006E0011">
      <w:pPr>
        <w:spacing w:line="360" w:lineRule="auto"/>
        <w:rPr>
          <w:rFonts w:ascii="Arial" w:hAnsi="Arial" w:cs="Arial"/>
          <w:szCs w:val="24"/>
        </w:rPr>
      </w:pPr>
      <w:r w:rsidRPr="007525AD">
        <w:rPr>
          <w:rFonts w:ascii="Arial" w:hAnsi="Arial" w:cs="Arial"/>
          <w:szCs w:val="24"/>
        </w:rPr>
        <w:t>Le, H.P., (2023). Investigation into using reflective learning through online portfolios to improve note-taking skills for consecutive interpreting among English-major students. </w:t>
      </w:r>
      <w:r w:rsidRPr="007525AD">
        <w:rPr>
          <w:rFonts w:ascii="Arial" w:hAnsi="Arial" w:cs="Arial"/>
          <w:i/>
          <w:iCs/>
          <w:szCs w:val="24"/>
        </w:rPr>
        <w:t>International Journal of Education and Pedagogy</w:t>
      </w:r>
      <w:r w:rsidRPr="007525AD">
        <w:rPr>
          <w:rFonts w:ascii="Arial" w:hAnsi="Arial" w:cs="Arial"/>
          <w:szCs w:val="24"/>
        </w:rPr>
        <w:t>, </w:t>
      </w:r>
      <w:r w:rsidRPr="007525AD">
        <w:rPr>
          <w:rFonts w:ascii="Arial" w:hAnsi="Arial" w:cs="Arial"/>
          <w:i/>
          <w:iCs/>
          <w:szCs w:val="24"/>
        </w:rPr>
        <w:t>5</w:t>
      </w:r>
      <w:r w:rsidRPr="007525AD">
        <w:rPr>
          <w:rFonts w:ascii="Arial" w:hAnsi="Arial" w:cs="Arial"/>
          <w:szCs w:val="24"/>
        </w:rPr>
        <w:t>(1), pp.157-171.</w:t>
      </w:r>
    </w:p>
    <w:p w14:paraId="6E1EE4D8" w14:textId="77777777" w:rsidR="00864BC9" w:rsidRPr="007525AD" w:rsidRDefault="00864BC9" w:rsidP="006E0011">
      <w:pPr>
        <w:spacing w:line="360" w:lineRule="auto"/>
        <w:rPr>
          <w:rFonts w:ascii="Arial" w:hAnsi="Arial" w:cs="Arial"/>
          <w:szCs w:val="24"/>
          <w:lang w:val="en-IN"/>
        </w:rPr>
      </w:pPr>
      <w:r w:rsidRPr="007525AD">
        <w:rPr>
          <w:rFonts w:ascii="Arial" w:hAnsi="Arial" w:cs="Arial"/>
          <w:szCs w:val="24"/>
        </w:rPr>
        <w:t>Morris, R., Perry, T. and Wardle, L., (2021). Formative assessment and feedback for learning in higher education: A systematic review. </w:t>
      </w:r>
      <w:r w:rsidRPr="007525AD">
        <w:rPr>
          <w:rFonts w:ascii="Arial" w:hAnsi="Arial" w:cs="Arial"/>
          <w:i/>
          <w:iCs/>
          <w:szCs w:val="24"/>
        </w:rPr>
        <w:t>Review of Education</w:t>
      </w:r>
      <w:r w:rsidRPr="007525AD">
        <w:rPr>
          <w:rFonts w:ascii="Arial" w:hAnsi="Arial" w:cs="Arial"/>
          <w:szCs w:val="24"/>
        </w:rPr>
        <w:t>, </w:t>
      </w:r>
      <w:r w:rsidRPr="007525AD">
        <w:rPr>
          <w:rFonts w:ascii="Arial" w:hAnsi="Arial" w:cs="Arial"/>
          <w:i/>
          <w:iCs/>
          <w:szCs w:val="24"/>
        </w:rPr>
        <w:t>9</w:t>
      </w:r>
      <w:r w:rsidRPr="007525AD">
        <w:rPr>
          <w:rFonts w:ascii="Arial" w:hAnsi="Arial" w:cs="Arial"/>
          <w:szCs w:val="24"/>
        </w:rPr>
        <w:t>(3), p.e3292.</w:t>
      </w:r>
    </w:p>
    <w:p w14:paraId="323E203D" w14:textId="4000AD20" w:rsidR="00864BC9" w:rsidRPr="007525AD" w:rsidRDefault="00864BC9" w:rsidP="006E0011">
      <w:pPr>
        <w:spacing w:line="360" w:lineRule="auto"/>
        <w:rPr>
          <w:rFonts w:ascii="Arial" w:hAnsi="Arial" w:cs="Arial"/>
          <w:szCs w:val="24"/>
        </w:rPr>
      </w:pPr>
      <w:r w:rsidRPr="007525AD">
        <w:rPr>
          <w:rFonts w:ascii="Arial" w:hAnsi="Arial" w:cs="Arial"/>
          <w:szCs w:val="24"/>
        </w:rPr>
        <w:t xml:space="preserve">Rose, H., Curle, S., Aizawa, I. and Thompson, G., (2020). What drives success in English </w:t>
      </w:r>
      <w:r w:rsidR="00CF3822">
        <w:rPr>
          <w:rFonts w:ascii="Arial" w:hAnsi="Arial" w:cs="Arial"/>
          <w:szCs w:val="24"/>
        </w:rPr>
        <w:t>medium-taught</w:t>
      </w:r>
      <w:r w:rsidRPr="007525AD">
        <w:rPr>
          <w:rFonts w:ascii="Arial" w:hAnsi="Arial" w:cs="Arial"/>
          <w:szCs w:val="24"/>
        </w:rPr>
        <w:t xml:space="preserve"> courses? The interplay between language proficiency, academic skills, and motivation. </w:t>
      </w:r>
      <w:r w:rsidRPr="007525AD">
        <w:rPr>
          <w:rFonts w:ascii="Arial" w:hAnsi="Arial" w:cs="Arial"/>
          <w:i/>
          <w:iCs/>
          <w:szCs w:val="24"/>
        </w:rPr>
        <w:t>Studies in Higher Education</w:t>
      </w:r>
      <w:r w:rsidRPr="007525AD">
        <w:rPr>
          <w:rFonts w:ascii="Arial" w:hAnsi="Arial" w:cs="Arial"/>
          <w:szCs w:val="24"/>
        </w:rPr>
        <w:t>, </w:t>
      </w:r>
      <w:r w:rsidRPr="007525AD">
        <w:rPr>
          <w:rFonts w:ascii="Arial" w:hAnsi="Arial" w:cs="Arial"/>
          <w:i/>
          <w:iCs/>
          <w:szCs w:val="24"/>
        </w:rPr>
        <w:t>45</w:t>
      </w:r>
      <w:r w:rsidRPr="007525AD">
        <w:rPr>
          <w:rFonts w:ascii="Arial" w:hAnsi="Arial" w:cs="Arial"/>
          <w:szCs w:val="24"/>
        </w:rPr>
        <w:t>(11), pp.2149-2161.</w:t>
      </w:r>
    </w:p>
    <w:p w14:paraId="07A7B4CF" w14:textId="77777777" w:rsidR="00864BC9" w:rsidRPr="007525AD" w:rsidRDefault="00864BC9" w:rsidP="006E0011">
      <w:pPr>
        <w:spacing w:line="360" w:lineRule="auto"/>
        <w:rPr>
          <w:rFonts w:ascii="Arial" w:hAnsi="Arial" w:cs="Arial"/>
          <w:szCs w:val="24"/>
        </w:rPr>
      </w:pPr>
    </w:p>
    <w:sectPr w:rsidR="00864BC9" w:rsidRPr="007525AD" w:rsidSect="00B67A3F">
      <w:headerReference w:type="default" r:id="rId11"/>
      <w:footerReference w:type="default" r:id="rId1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7A98B4" w14:textId="77777777" w:rsidR="00573FEF" w:rsidRDefault="00573FEF">
      <w:pPr>
        <w:spacing w:line="240" w:lineRule="auto"/>
      </w:pPr>
      <w:r>
        <w:separator/>
      </w:r>
    </w:p>
  </w:endnote>
  <w:endnote w:type="continuationSeparator" w:id="0">
    <w:p w14:paraId="480E9982" w14:textId="77777777" w:rsidR="00573FEF" w:rsidRDefault="00573F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5590054"/>
      <w:docPartObj>
        <w:docPartGallery w:val="Page Numbers (Bottom of Page)"/>
        <w:docPartUnique/>
      </w:docPartObj>
    </w:sdtPr>
    <w:sdtContent>
      <w:sdt>
        <w:sdtPr>
          <w:id w:val="-1769616900"/>
          <w:docPartObj>
            <w:docPartGallery w:val="Page Numbers (Top of Page)"/>
            <w:docPartUnique/>
          </w:docPartObj>
        </w:sdtPr>
        <w:sdtContent>
          <w:p w14:paraId="0C2471D3" w14:textId="4F8C0DB3" w:rsidR="00C16D76" w:rsidRDefault="00000000">
            <w:pPr>
              <w:pStyle w:val="Footer"/>
              <w:jc w:val="right"/>
            </w:pPr>
            <w:r>
              <w:t xml:space="preserve">Page </w:t>
            </w:r>
            <w:r>
              <w:rPr>
                <w:b/>
                <w:bCs/>
                <w:szCs w:val="24"/>
              </w:rPr>
              <w:fldChar w:fldCharType="begin"/>
            </w:r>
            <w:r>
              <w:rPr>
                <w:b/>
                <w:bCs/>
              </w:rPr>
              <w:instrText>PAGE</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NUMPAGES</w:instrText>
            </w:r>
            <w:r>
              <w:rPr>
                <w:b/>
                <w:bCs/>
                <w:szCs w:val="24"/>
              </w:rPr>
              <w:fldChar w:fldCharType="separate"/>
            </w:r>
            <w:r>
              <w:rPr>
                <w:b/>
                <w:bCs/>
              </w:rPr>
              <w:t>2</w:t>
            </w:r>
            <w:r>
              <w:rPr>
                <w:b/>
                <w:bCs/>
                <w:szCs w:val="24"/>
              </w:rPr>
              <w:fldChar w:fldCharType="end"/>
            </w:r>
          </w:p>
        </w:sdtContent>
      </w:sdt>
    </w:sdtContent>
  </w:sdt>
  <w:p w14:paraId="1CA986E6" w14:textId="77777777" w:rsidR="00C16D76" w:rsidRDefault="00C16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DDB474" w14:textId="77777777" w:rsidR="00573FEF" w:rsidRDefault="00573FEF">
      <w:pPr>
        <w:spacing w:line="240" w:lineRule="auto"/>
      </w:pPr>
      <w:r>
        <w:separator/>
      </w:r>
    </w:p>
  </w:footnote>
  <w:footnote w:type="continuationSeparator" w:id="0">
    <w:p w14:paraId="3AA4975C" w14:textId="77777777" w:rsidR="00573FEF" w:rsidRDefault="00573F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02AA36" w14:textId="4C5CB52F" w:rsidR="00C16D76" w:rsidRDefault="00B67A3F" w:rsidP="00C16D76">
    <w:pPr>
      <w:pStyle w:val="Header"/>
      <w:jc w:val="right"/>
    </w:pPr>
    <w:r>
      <w:t>Silviu Ion Popescu (2</w:t>
    </w:r>
    <w:r w:rsidR="00DC2C17">
      <w:t>32</w:t>
    </w:r>
    <w:r>
      <w:t>1</w:t>
    </w:r>
    <w:r w:rsidR="00DC2C17">
      <w:t>883</w:t>
    </w:r>
    <w:r>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3B4"/>
    <w:rsid w:val="00012793"/>
    <w:rsid w:val="000204A8"/>
    <w:rsid w:val="00040A1C"/>
    <w:rsid w:val="0004192E"/>
    <w:rsid w:val="0004204E"/>
    <w:rsid w:val="00065BF4"/>
    <w:rsid w:val="00072ED2"/>
    <w:rsid w:val="00074885"/>
    <w:rsid w:val="00087EFF"/>
    <w:rsid w:val="0009154E"/>
    <w:rsid w:val="000961CE"/>
    <w:rsid w:val="000A26B7"/>
    <w:rsid w:val="000A3964"/>
    <w:rsid w:val="000A4E94"/>
    <w:rsid w:val="000B14D1"/>
    <w:rsid w:val="000B5C61"/>
    <w:rsid w:val="000C3688"/>
    <w:rsid w:val="000C7E85"/>
    <w:rsid w:val="000E30CA"/>
    <w:rsid w:val="000F487F"/>
    <w:rsid w:val="000F6115"/>
    <w:rsid w:val="00127543"/>
    <w:rsid w:val="00132D71"/>
    <w:rsid w:val="0014275D"/>
    <w:rsid w:val="00166BC9"/>
    <w:rsid w:val="00174083"/>
    <w:rsid w:val="0018093A"/>
    <w:rsid w:val="00181B37"/>
    <w:rsid w:val="00182018"/>
    <w:rsid w:val="00186989"/>
    <w:rsid w:val="0018794B"/>
    <w:rsid w:val="00190D5B"/>
    <w:rsid w:val="00193F7A"/>
    <w:rsid w:val="001A2CA9"/>
    <w:rsid w:val="001B15E2"/>
    <w:rsid w:val="001C5EAF"/>
    <w:rsid w:val="001D235F"/>
    <w:rsid w:val="001D3434"/>
    <w:rsid w:val="001D3922"/>
    <w:rsid w:val="001E1740"/>
    <w:rsid w:val="001E22E1"/>
    <w:rsid w:val="001F198A"/>
    <w:rsid w:val="001F4CCE"/>
    <w:rsid w:val="00203108"/>
    <w:rsid w:val="002040CA"/>
    <w:rsid w:val="0021589F"/>
    <w:rsid w:val="00223CDC"/>
    <w:rsid w:val="00243535"/>
    <w:rsid w:val="00246AD4"/>
    <w:rsid w:val="00246F86"/>
    <w:rsid w:val="00251019"/>
    <w:rsid w:val="00257DF0"/>
    <w:rsid w:val="0027443D"/>
    <w:rsid w:val="002841D7"/>
    <w:rsid w:val="002A3E67"/>
    <w:rsid w:val="002C75BD"/>
    <w:rsid w:val="002D0D8D"/>
    <w:rsid w:val="002D6220"/>
    <w:rsid w:val="002E06F0"/>
    <w:rsid w:val="002E34CF"/>
    <w:rsid w:val="00303889"/>
    <w:rsid w:val="00324DD1"/>
    <w:rsid w:val="003309B4"/>
    <w:rsid w:val="003368FC"/>
    <w:rsid w:val="003601C8"/>
    <w:rsid w:val="00361082"/>
    <w:rsid w:val="00371351"/>
    <w:rsid w:val="0038277F"/>
    <w:rsid w:val="00397878"/>
    <w:rsid w:val="00397A5C"/>
    <w:rsid w:val="003A5C35"/>
    <w:rsid w:val="003B151C"/>
    <w:rsid w:val="003B2555"/>
    <w:rsid w:val="003B50E0"/>
    <w:rsid w:val="003B58B5"/>
    <w:rsid w:val="003C5FE1"/>
    <w:rsid w:val="003D6A5F"/>
    <w:rsid w:val="003D7D14"/>
    <w:rsid w:val="003E6710"/>
    <w:rsid w:val="003E68B2"/>
    <w:rsid w:val="00403FAA"/>
    <w:rsid w:val="00420858"/>
    <w:rsid w:val="00422737"/>
    <w:rsid w:val="004246A3"/>
    <w:rsid w:val="00440E89"/>
    <w:rsid w:val="004445B5"/>
    <w:rsid w:val="00446811"/>
    <w:rsid w:val="00447364"/>
    <w:rsid w:val="00472DEF"/>
    <w:rsid w:val="00474624"/>
    <w:rsid w:val="0047645C"/>
    <w:rsid w:val="004925CF"/>
    <w:rsid w:val="004962F3"/>
    <w:rsid w:val="004A2623"/>
    <w:rsid w:val="004B7461"/>
    <w:rsid w:val="004C03B4"/>
    <w:rsid w:val="004C1E1C"/>
    <w:rsid w:val="004D200C"/>
    <w:rsid w:val="004E4F9F"/>
    <w:rsid w:val="004F4751"/>
    <w:rsid w:val="0050119E"/>
    <w:rsid w:val="0050748E"/>
    <w:rsid w:val="00512BAE"/>
    <w:rsid w:val="005243EF"/>
    <w:rsid w:val="00530C71"/>
    <w:rsid w:val="005352FB"/>
    <w:rsid w:val="005367B1"/>
    <w:rsid w:val="00541FF9"/>
    <w:rsid w:val="0055733D"/>
    <w:rsid w:val="0056425E"/>
    <w:rsid w:val="00564849"/>
    <w:rsid w:val="00573FEF"/>
    <w:rsid w:val="005929EC"/>
    <w:rsid w:val="005C3CB6"/>
    <w:rsid w:val="005E0C79"/>
    <w:rsid w:val="005F3FC8"/>
    <w:rsid w:val="0060658E"/>
    <w:rsid w:val="00606F38"/>
    <w:rsid w:val="00620CDE"/>
    <w:rsid w:val="00621FBF"/>
    <w:rsid w:val="00631B94"/>
    <w:rsid w:val="00635C54"/>
    <w:rsid w:val="006450B4"/>
    <w:rsid w:val="00652A54"/>
    <w:rsid w:val="006538EF"/>
    <w:rsid w:val="00666C6A"/>
    <w:rsid w:val="00674CC5"/>
    <w:rsid w:val="006A3A7B"/>
    <w:rsid w:val="006B183D"/>
    <w:rsid w:val="006C1EAC"/>
    <w:rsid w:val="006D2A09"/>
    <w:rsid w:val="006D6428"/>
    <w:rsid w:val="006E0011"/>
    <w:rsid w:val="006E61F8"/>
    <w:rsid w:val="00706AC4"/>
    <w:rsid w:val="00717849"/>
    <w:rsid w:val="0072193F"/>
    <w:rsid w:val="00732BB8"/>
    <w:rsid w:val="00742204"/>
    <w:rsid w:val="007525AD"/>
    <w:rsid w:val="007566B4"/>
    <w:rsid w:val="007634BC"/>
    <w:rsid w:val="00770DF5"/>
    <w:rsid w:val="00776CA6"/>
    <w:rsid w:val="007907ED"/>
    <w:rsid w:val="007A096F"/>
    <w:rsid w:val="007A0A93"/>
    <w:rsid w:val="007A304C"/>
    <w:rsid w:val="007A793F"/>
    <w:rsid w:val="007B24F5"/>
    <w:rsid w:val="007B34EF"/>
    <w:rsid w:val="007B4692"/>
    <w:rsid w:val="007B7704"/>
    <w:rsid w:val="007D066C"/>
    <w:rsid w:val="007D2C32"/>
    <w:rsid w:val="007E69C8"/>
    <w:rsid w:val="007F53B4"/>
    <w:rsid w:val="008035E5"/>
    <w:rsid w:val="00804D63"/>
    <w:rsid w:val="00812E51"/>
    <w:rsid w:val="00826A97"/>
    <w:rsid w:val="0083093C"/>
    <w:rsid w:val="00835F33"/>
    <w:rsid w:val="00835F3E"/>
    <w:rsid w:val="008637F2"/>
    <w:rsid w:val="00864BC9"/>
    <w:rsid w:val="0087502F"/>
    <w:rsid w:val="00876947"/>
    <w:rsid w:val="008841BE"/>
    <w:rsid w:val="00887223"/>
    <w:rsid w:val="00893C73"/>
    <w:rsid w:val="00894093"/>
    <w:rsid w:val="00895B4C"/>
    <w:rsid w:val="008A0903"/>
    <w:rsid w:val="008A1A63"/>
    <w:rsid w:val="008B6023"/>
    <w:rsid w:val="008C305F"/>
    <w:rsid w:val="008C565D"/>
    <w:rsid w:val="008C5BF3"/>
    <w:rsid w:val="008E2309"/>
    <w:rsid w:val="008E765E"/>
    <w:rsid w:val="008F0049"/>
    <w:rsid w:val="0092730F"/>
    <w:rsid w:val="009375EC"/>
    <w:rsid w:val="00955AF4"/>
    <w:rsid w:val="00956EE7"/>
    <w:rsid w:val="00970CB1"/>
    <w:rsid w:val="00974962"/>
    <w:rsid w:val="00977734"/>
    <w:rsid w:val="009852B6"/>
    <w:rsid w:val="00997E6C"/>
    <w:rsid w:val="009A5738"/>
    <w:rsid w:val="009C34F9"/>
    <w:rsid w:val="009D4EF8"/>
    <w:rsid w:val="009D57EB"/>
    <w:rsid w:val="009D6E20"/>
    <w:rsid w:val="009E4323"/>
    <w:rsid w:val="009F164B"/>
    <w:rsid w:val="009F7429"/>
    <w:rsid w:val="00A134AD"/>
    <w:rsid w:val="00A15752"/>
    <w:rsid w:val="00A15C81"/>
    <w:rsid w:val="00A26157"/>
    <w:rsid w:val="00A2653B"/>
    <w:rsid w:val="00A37BA7"/>
    <w:rsid w:val="00A411AA"/>
    <w:rsid w:val="00A4138C"/>
    <w:rsid w:val="00A458D0"/>
    <w:rsid w:val="00A473B3"/>
    <w:rsid w:val="00A6655C"/>
    <w:rsid w:val="00A7397F"/>
    <w:rsid w:val="00A73F53"/>
    <w:rsid w:val="00AC02E5"/>
    <w:rsid w:val="00AC3A46"/>
    <w:rsid w:val="00AD6CF6"/>
    <w:rsid w:val="00AE5786"/>
    <w:rsid w:val="00AE5CFC"/>
    <w:rsid w:val="00B05290"/>
    <w:rsid w:val="00B0704C"/>
    <w:rsid w:val="00B079C5"/>
    <w:rsid w:val="00B1003B"/>
    <w:rsid w:val="00B222B5"/>
    <w:rsid w:val="00B324F8"/>
    <w:rsid w:val="00B402EC"/>
    <w:rsid w:val="00B424F6"/>
    <w:rsid w:val="00B4649F"/>
    <w:rsid w:val="00B4759F"/>
    <w:rsid w:val="00B67A3F"/>
    <w:rsid w:val="00B73E23"/>
    <w:rsid w:val="00B75BA5"/>
    <w:rsid w:val="00B75D50"/>
    <w:rsid w:val="00B95C16"/>
    <w:rsid w:val="00BA2887"/>
    <w:rsid w:val="00BB41AB"/>
    <w:rsid w:val="00BC0AF9"/>
    <w:rsid w:val="00BC19A1"/>
    <w:rsid w:val="00C02AF1"/>
    <w:rsid w:val="00C06A32"/>
    <w:rsid w:val="00C1006E"/>
    <w:rsid w:val="00C133F9"/>
    <w:rsid w:val="00C1595A"/>
    <w:rsid w:val="00C16D76"/>
    <w:rsid w:val="00C2166B"/>
    <w:rsid w:val="00C21F93"/>
    <w:rsid w:val="00C23B8D"/>
    <w:rsid w:val="00C303EB"/>
    <w:rsid w:val="00C56173"/>
    <w:rsid w:val="00C603D8"/>
    <w:rsid w:val="00C608A5"/>
    <w:rsid w:val="00C61F4B"/>
    <w:rsid w:val="00C92294"/>
    <w:rsid w:val="00C930D9"/>
    <w:rsid w:val="00CA4349"/>
    <w:rsid w:val="00CB2C9A"/>
    <w:rsid w:val="00CB50EE"/>
    <w:rsid w:val="00CB5724"/>
    <w:rsid w:val="00CB5FCF"/>
    <w:rsid w:val="00CE2FFE"/>
    <w:rsid w:val="00CF3822"/>
    <w:rsid w:val="00D06F98"/>
    <w:rsid w:val="00D2244D"/>
    <w:rsid w:val="00D37086"/>
    <w:rsid w:val="00D429E0"/>
    <w:rsid w:val="00D51F56"/>
    <w:rsid w:val="00D535AA"/>
    <w:rsid w:val="00D61064"/>
    <w:rsid w:val="00D628C3"/>
    <w:rsid w:val="00D64004"/>
    <w:rsid w:val="00D76FB7"/>
    <w:rsid w:val="00D80A8B"/>
    <w:rsid w:val="00D867E3"/>
    <w:rsid w:val="00D908B3"/>
    <w:rsid w:val="00DC2C17"/>
    <w:rsid w:val="00DC5EDC"/>
    <w:rsid w:val="00DC6929"/>
    <w:rsid w:val="00DD13A8"/>
    <w:rsid w:val="00DD4735"/>
    <w:rsid w:val="00DD6AC9"/>
    <w:rsid w:val="00DE7D8E"/>
    <w:rsid w:val="00DF5555"/>
    <w:rsid w:val="00E00F42"/>
    <w:rsid w:val="00E1164A"/>
    <w:rsid w:val="00E132B3"/>
    <w:rsid w:val="00E134B7"/>
    <w:rsid w:val="00E25F82"/>
    <w:rsid w:val="00E26E71"/>
    <w:rsid w:val="00E2774C"/>
    <w:rsid w:val="00E31A4C"/>
    <w:rsid w:val="00E40B2D"/>
    <w:rsid w:val="00E4498B"/>
    <w:rsid w:val="00E51491"/>
    <w:rsid w:val="00E53143"/>
    <w:rsid w:val="00E64FDD"/>
    <w:rsid w:val="00E70582"/>
    <w:rsid w:val="00E77C05"/>
    <w:rsid w:val="00E829F9"/>
    <w:rsid w:val="00E96118"/>
    <w:rsid w:val="00EA04EB"/>
    <w:rsid w:val="00EA0C1E"/>
    <w:rsid w:val="00EA2D6A"/>
    <w:rsid w:val="00EA3236"/>
    <w:rsid w:val="00EA620C"/>
    <w:rsid w:val="00EB4F54"/>
    <w:rsid w:val="00EB6010"/>
    <w:rsid w:val="00EC0426"/>
    <w:rsid w:val="00EC156D"/>
    <w:rsid w:val="00EC5179"/>
    <w:rsid w:val="00ED78F6"/>
    <w:rsid w:val="00EE31ED"/>
    <w:rsid w:val="00EE6E4C"/>
    <w:rsid w:val="00F0273E"/>
    <w:rsid w:val="00F07181"/>
    <w:rsid w:val="00F10DA3"/>
    <w:rsid w:val="00F1622A"/>
    <w:rsid w:val="00F17C4E"/>
    <w:rsid w:val="00F21944"/>
    <w:rsid w:val="00F436B1"/>
    <w:rsid w:val="00F46FEF"/>
    <w:rsid w:val="00F50A16"/>
    <w:rsid w:val="00F614D9"/>
    <w:rsid w:val="00F6712A"/>
    <w:rsid w:val="00F74910"/>
    <w:rsid w:val="00F76B13"/>
    <w:rsid w:val="00F81239"/>
    <w:rsid w:val="00F83C56"/>
    <w:rsid w:val="00F92159"/>
    <w:rsid w:val="00F95079"/>
    <w:rsid w:val="00F96EE7"/>
    <w:rsid w:val="00FA4A75"/>
    <w:rsid w:val="00FC488E"/>
    <w:rsid w:val="00FD256B"/>
    <w:rsid w:val="00FD590B"/>
    <w:rsid w:val="00FF19AB"/>
    <w:rsid w:val="00FF388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2E61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964"/>
    <w:pPr>
      <w:spacing w:after="0" w:line="480" w:lineRule="auto"/>
      <w:jc w:val="both"/>
    </w:pPr>
    <w:rPr>
      <w:rFonts w:ascii="Times New Roman" w:hAnsi="Times New Roman" w:cs="Times New Roman"/>
      <w:kern w:val="0"/>
      <w:sz w:val="24"/>
      <w:szCs w:val="22"/>
      <w:lang w:val="en-GB" w:eastAsia="en-GB" w:bidi="ar-SA"/>
      <w14:ligatures w14:val="none"/>
    </w:rPr>
  </w:style>
  <w:style w:type="paragraph" w:styleId="Heading1">
    <w:name w:val="heading 1"/>
    <w:basedOn w:val="Normal"/>
    <w:next w:val="Normal"/>
    <w:link w:val="Heading1Char"/>
    <w:autoRedefine/>
    <w:uiPriority w:val="9"/>
    <w:qFormat/>
    <w:rsid w:val="008B6023"/>
    <w:pPr>
      <w:keepNext/>
      <w:keepLines/>
      <w:spacing w:before="400" w:after="120" w:line="360" w:lineRule="auto"/>
      <w:jc w:val="center"/>
      <w:outlineLvl w:val="0"/>
    </w:pPr>
    <w:rPr>
      <w:rFonts w:ascii="Arial" w:hAnsi="Arial" w:cs="Arial"/>
      <w:b/>
      <w:iCs/>
      <w:sz w:val="44"/>
      <w:szCs w:val="44"/>
    </w:rPr>
  </w:style>
  <w:style w:type="paragraph" w:styleId="Heading2">
    <w:name w:val="heading 2"/>
    <w:basedOn w:val="Normal"/>
    <w:next w:val="Normal"/>
    <w:link w:val="Heading2Char"/>
    <w:autoRedefine/>
    <w:unhideWhenUsed/>
    <w:qFormat/>
    <w:rsid w:val="002D6220"/>
    <w:pPr>
      <w:keepNext/>
      <w:keepLines/>
      <w:spacing w:before="40"/>
      <w:outlineLvl w:val="1"/>
    </w:pPr>
    <w:rPr>
      <w:rFonts w:eastAsiaTheme="majorEastAsia" w:cstheme="majorBidi"/>
      <w:b/>
      <w:kern w:val="2"/>
      <w:sz w:val="26"/>
      <w:szCs w:val="26"/>
      <w:lang w:val="en-IN"/>
      <w14:ligatures w14:val="standardContextual"/>
    </w:rPr>
  </w:style>
  <w:style w:type="paragraph" w:styleId="Heading3">
    <w:name w:val="heading 3"/>
    <w:basedOn w:val="Normal"/>
    <w:next w:val="Normal"/>
    <w:link w:val="Heading3Char"/>
    <w:autoRedefine/>
    <w:uiPriority w:val="9"/>
    <w:unhideWhenUsed/>
    <w:qFormat/>
    <w:rsid w:val="00D64004"/>
    <w:pPr>
      <w:keepNext/>
      <w:keepLines/>
      <w:spacing w:before="680" w:after="440"/>
      <w:outlineLvl w:val="2"/>
    </w:pPr>
    <w:rPr>
      <w:i/>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023"/>
    <w:rPr>
      <w:rFonts w:ascii="Arial" w:hAnsi="Arial" w:cs="Arial"/>
      <w:b/>
      <w:iCs/>
      <w:kern w:val="0"/>
      <w:sz w:val="44"/>
      <w:szCs w:val="44"/>
      <w:lang w:val="en-GB" w:eastAsia="en-GB" w:bidi="ar-SA"/>
      <w14:ligatures w14:val="none"/>
    </w:rPr>
  </w:style>
  <w:style w:type="character" w:customStyle="1" w:styleId="Heading2Char">
    <w:name w:val="Heading 2 Char"/>
    <w:basedOn w:val="DefaultParagraphFont"/>
    <w:link w:val="Heading2"/>
    <w:rsid w:val="002D622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D64004"/>
    <w:rPr>
      <w:rFonts w:ascii="Times New Roman" w:eastAsia="Arial" w:hAnsi="Times New Roman" w:cs="Arial"/>
      <w:i/>
      <w:kern w:val="0"/>
      <w:sz w:val="24"/>
      <w:u w:val="single"/>
      <w:lang w:val="en" w:eastAsia="en-GB"/>
      <w14:ligatures w14:val="none"/>
    </w:rPr>
  </w:style>
  <w:style w:type="paragraph" w:styleId="Header">
    <w:name w:val="header"/>
    <w:basedOn w:val="Normal"/>
    <w:link w:val="HeaderChar"/>
    <w:uiPriority w:val="99"/>
    <w:unhideWhenUsed/>
    <w:rsid w:val="00C16D76"/>
    <w:pPr>
      <w:tabs>
        <w:tab w:val="center" w:pos="4513"/>
        <w:tab w:val="right" w:pos="9026"/>
      </w:tabs>
      <w:spacing w:line="240" w:lineRule="auto"/>
    </w:pPr>
  </w:style>
  <w:style w:type="character" w:customStyle="1" w:styleId="HeaderChar">
    <w:name w:val="Header Char"/>
    <w:basedOn w:val="DefaultParagraphFont"/>
    <w:link w:val="Header"/>
    <w:uiPriority w:val="99"/>
    <w:rsid w:val="00C16D76"/>
    <w:rPr>
      <w:rFonts w:ascii="Times New Roman" w:hAnsi="Times New Roman" w:cs="Times New Roman"/>
      <w:kern w:val="0"/>
      <w:sz w:val="24"/>
      <w:szCs w:val="22"/>
      <w:lang w:val="en-GB" w:eastAsia="en-GB" w:bidi="ar-SA"/>
      <w14:ligatures w14:val="none"/>
    </w:rPr>
  </w:style>
  <w:style w:type="paragraph" w:styleId="Footer">
    <w:name w:val="footer"/>
    <w:basedOn w:val="Normal"/>
    <w:link w:val="FooterChar"/>
    <w:uiPriority w:val="99"/>
    <w:unhideWhenUsed/>
    <w:rsid w:val="00C16D76"/>
    <w:pPr>
      <w:tabs>
        <w:tab w:val="center" w:pos="4513"/>
        <w:tab w:val="right" w:pos="9026"/>
      </w:tabs>
      <w:spacing w:line="240" w:lineRule="auto"/>
    </w:pPr>
  </w:style>
  <w:style w:type="character" w:customStyle="1" w:styleId="FooterChar">
    <w:name w:val="Footer Char"/>
    <w:basedOn w:val="DefaultParagraphFont"/>
    <w:link w:val="Footer"/>
    <w:uiPriority w:val="99"/>
    <w:rsid w:val="00C16D76"/>
    <w:rPr>
      <w:rFonts w:ascii="Times New Roman" w:hAnsi="Times New Roman" w:cs="Times New Roman"/>
      <w:kern w:val="0"/>
      <w:sz w:val="24"/>
      <w:szCs w:val="22"/>
      <w:lang w:val="en-GB" w:eastAsia="en-GB" w:bidi="ar-SA"/>
      <w14:ligatures w14:val="none"/>
    </w:rPr>
  </w:style>
  <w:style w:type="paragraph" w:styleId="TOCHeading">
    <w:name w:val="TOC Heading"/>
    <w:basedOn w:val="Heading1"/>
    <w:next w:val="Normal"/>
    <w:uiPriority w:val="39"/>
    <w:unhideWhenUsed/>
    <w:qFormat/>
    <w:rsid w:val="00251019"/>
    <w:pPr>
      <w:spacing w:before="240" w:after="0" w:line="259" w:lineRule="auto"/>
      <w:jc w:val="left"/>
      <w:outlineLvl w:val="9"/>
    </w:pPr>
    <w:rPr>
      <w:rFonts w:asciiTheme="majorHAnsi" w:eastAsiaTheme="majorEastAsia" w:hAnsiTheme="majorHAnsi" w:cstheme="majorBidi"/>
      <w:b w:val="0"/>
      <w:iCs w:val="0"/>
      <w:color w:val="2F5496" w:themeColor="accent1" w:themeShade="BF"/>
      <w:sz w:val="32"/>
      <w:szCs w:val="32"/>
      <w:lang w:val="en-US" w:eastAsia="en-US"/>
    </w:rPr>
  </w:style>
  <w:style w:type="paragraph" w:styleId="TOC1">
    <w:name w:val="toc 1"/>
    <w:basedOn w:val="Normal"/>
    <w:next w:val="Normal"/>
    <w:autoRedefine/>
    <w:uiPriority w:val="39"/>
    <w:unhideWhenUsed/>
    <w:rsid w:val="00251019"/>
    <w:pPr>
      <w:spacing w:after="100"/>
    </w:pPr>
  </w:style>
  <w:style w:type="character" w:styleId="Hyperlink">
    <w:name w:val="Hyperlink"/>
    <w:basedOn w:val="DefaultParagraphFont"/>
    <w:uiPriority w:val="99"/>
    <w:unhideWhenUsed/>
    <w:rsid w:val="00251019"/>
    <w:rPr>
      <w:color w:val="0563C1" w:themeColor="hyperlink"/>
      <w:u w:val="single"/>
    </w:rPr>
  </w:style>
  <w:style w:type="paragraph" w:styleId="NoSpacing">
    <w:name w:val="No Spacing"/>
    <w:link w:val="NoSpacingChar"/>
    <w:uiPriority w:val="1"/>
    <w:qFormat/>
    <w:rsid w:val="00B67A3F"/>
    <w:pPr>
      <w:spacing w:after="0" w:line="240" w:lineRule="auto"/>
    </w:pPr>
    <w:rPr>
      <w:rFonts w:eastAsiaTheme="minorEastAsia"/>
      <w:kern w:val="0"/>
      <w:szCs w:val="22"/>
      <w:lang w:val="en-US" w:bidi="ar-SA"/>
      <w14:ligatures w14:val="none"/>
    </w:rPr>
  </w:style>
  <w:style w:type="character" w:customStyle="1" w:styleId="NoSpacingChar">
    <w:name w:val="No Spacing Char"/>
    <w:basedOn w:val="DefaultParagraphFont"/>
    <w:link w:val="NoSpacing"/>
    <w:uiPriority w:val="1"/>
    <w:rsid w:val="00B67A3F"/>
    <w:rPr>
      <w:rFonts w:eastAsiaTheme="minorEastAsia"/>
      <w:kern w:val="0"/>
      <w:szCs w:val="2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2321883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877167-612D-4BE8-B6BC-3BA92367D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1565</Words>
  <Characters>9118</Characters>
  <Application>Microsoft Office Word</Application>
  <DocSecurity>0</DocSecurity>
  <Lines>174</Lines>
  <Paragraphs>41</Paragraphs>
  <ScaleCrop>false</ScaleCrop>
  <HeadingPairs>
    <vt:vector size="2" baseType="variant">
      <vt:variant>
        <vt:lpstr>Title</vt:lpstr>
      </vt:variant>
      <vt:variant>
        <vt:i4>1</vt:i4>
      </vt:variant>
    </vt:vector>
  </HeadingPairs>
  <TitlesOfParts>
    <vt:vector size="1" baseType="lpstr">
      <vt:lpstr>Task 3 
Reflective report</vt:lpstr>
    </vt:vector>
  </TitlesOfParts>
  <Company/>
  <LinksUpToDate>false</LinksUpToDate>
  <CharactersWithSpaces>10642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3 
Reflective report</dc:title>
  <dc:subject>ACADEMIC SKILLS (LCLM 4001_Lon)</dc:subject>
  <dc:creator/>
  <cp:lastModifiedBy/>
  <cp:revision>1</cp:revision>
  <dcterms:created xsi:type="dcterms:W3CDTF">2024-11-29T13:57:00Z</dcterms:created>
  <dcterms:modified xsi:type="dcterms:W3CDTF">2024-12-06T15:56:00Z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237d30031155c672c1b98a095dc08f0d690be6ee1a372d5b8384b04a5c8d85f8</vt:lpwstr>
  </property>
</Properties>
</file>