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C8AFCA3" wp14:paraId="2C078E63" wp14:textId="11925D7C">
      <w:pPr>
        <w:pStyle w:val="Normal"/>
        <w:spacing w:line="360" w:lineRule="auto"/>
      </w:pPr>
      <w:r w:rsidRPr="4C8AFCA3" w:rsidR="26EE6452">
        <w:rPr>
          <w:rFonts w:ascii="Arial" w:hAnsi="Arial" w:eastAsia="Arial" w:cs="Arial"/>
          <w:sz w:val="22"/>
          <w:szCs w:val="22"/>
        </w:rPr>
        <w:t xml:space="preserve">                                              </w:t>
      </w:r>
      <w:r w:rsidR="26EE6452">
        <w:drawing>
          <wp:inline xmlns:wp14="http://schemas.microsoft.com/office/word/2010/wordprocessingDrawing" wp14:editId="2FE8D74D" wp14:anchorId="785B32FD">
            <wp:extent cx="1649413" cy="1703387"/>
            <wp:effectExtent l="0" t="0" r="0" b="0"/>
            <wp:docPr id="10008786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0878687" name=""/>
                    <pic:cNvPicPr/>
                  </pic:nvPicPr>
                  <pic:blipFill>
                    <a:blip xmlns:r="http://schemas.openxmlformats.org/officeDocument/2006/relationships" r:embed="rId19590792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49413" cy="1703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8AFCA3" w:rsidP="4C8AFCA3" w:rsidRDefault="4C8AFCA3" w14:paraId="51A10460" w14:textId="7C4D88E0">
      <w:pPr>
        <w:pStyle w:val="Normal"/>
        <w:spacing w:line="360" w:lineRule="auto"/>
      </w:pPr>
    </w:p>
    <w:p w:rsidR="4C8AFCA3" w:rsidP="4C8AFCA3" w:rsidRDefault="4C8AFCA3" w14:paraId="5BBFED5E" w14:textId="6886AA89">
      <w:pPr>
        <w:pStyle w:val="Normal"/>
        <w:spacing w:line="360" w:lineRule="auto"/>
      </w:pPr>
    </w:p>
    <w:p w:rsidR="54B53A41" w:rsidP="4C8AFCA3" w:rsidRDefault="54B53A41" w14:paraId="4B570F5B" w14:textId="04B84D9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AFCA3" w:rsidR="54B53A41">
        <w:rPr>
          <w:rFonts w:ascii="Nunito Sans" w:hAnsi="Nunito Sans" w:eastAsia="Nunito Sans" w:cs="Nunito Sans"/>
          <w:b w:val="1"/>
          <w:bCs w:val="1"/>
          <w:i w:val="0"/>
          <w:iCs w:val="0"/>
          <w:caps w:val="0"/>
          <w:smallCaps w:val="0"/>
          <w:noProof w:val="0"/>
          <w:color w:val="313E5D"/>
          <w:sz w:val="28"/>
          <w:szCs w:val="28"/>
          <w:lang w:val="en-US"/>
        </w:rPr>
        <w:t xml:space="preserve">  UNIVERSITY OF WALES TRINITY SAINT DAVID</w:t>
      </w:r>
    </w:p>
    <w:p w:rsidR="54B53A41" w:rsidP="4C8AFCA3" w:rsidRDefault="54B53A41" w14:paraId="370E4944" w14:textId="4FD38EBC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 Leadership and Management for the Workplace</w:t>
      </w:r>
    </w:p>
    <w:p w:rsidR="54B53A41" w:rsidP="4C8AFCA3" w:rsidRDefault="54B53A41" w14:paraId="7DAF5E35" w14:textId="7B6C026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LCLM6005BIRM </w:t>
      </w:r>
    </w:p>
    <w:p w:rsidR="2ED971C4" w:rsidP="4C8AFCA3" w:rsidRDefault="2ED971C4" w14:paraId="618BDD86" w14:textId="64C8125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C8AFCA3" w:rsidR="2ED971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Independent project</w:t>
      </w:r>
    </w:p>
    <w:p w:rsidR="2ED971C4" w:rsidP="4C8AFCA3" w:rsidRDefault="2ED971C4" w14:paraId="5594626C" w14:textId="55CE5A0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C8AFCA3" w:rsidR="2ED971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Reflective</w:t>
      </w:r>
      <w:r w:rsidRPr="4C8AFCA3" w:rsidR="16151E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writing</w:t>
      </w:r>
    </w:p>
    <w:p w:rsidR="54B53A41" w:rsidP="4C8AFCA3" w:rsidRDefault="54B53A41" w14:paraId="3504E572" w14:textId="161170D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Supervisors: </w:t>
      </w:r>
    </w:p>
    <w:p w:rsidR="54B53A41" w:rsidP="4C8AFCA3" w:rsidRDefault="54B53A41" w14:paraId="4F9EF549" w14:textId="1E6E3E1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Dr. Abdallah Naiser, Dr. Samuel Ofori</w:t>
      </w:r>
    </w:p>
    <w:p w:rsidR="4C8AFCA3" w:rsidP="4C8AFCA3" w:rsidRDefault="4C8AFCA3" w14:paraId="505ABA41" w14:textId="1C39599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B53A41" w:rsidP="4C8AFCA3" w:rsidRDefault="54B53A41" w14:paraId="2E984CE6" w14:textId="37A60FB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Student:</w:t>
      </w:r>
    </w:p>
    <w:p w:rsidR="54B53A41" w:rsidP="4C8AFCA3" w:rsidRDefault="54B53A41" w14:paraId="47830FFF" w14:textId="306A0A2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Annamaria Balazs – 2215419</w:t>
      </w:r>
    </w:p>
    <w:p w:rsidR="54B53A41" w:rsidP="4C8AFCA3" w:rsidRDefault="54B53A41" w14:paraId="2E4F491C" w14:textId="1ADCE82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8AFCA3" w:rsidR="54B53A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Date: </w:t>
      </w:r>
      <w:r w:rsidRPr="4C8AFCA3" w:rsidR="17BBE8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12/11/2025</w:t>
      </w:r>
    </w:p>
    <w:p w:rsidR="4C8AFCA3" w:rsidP="4C8AFCA3" w:rsidRDefault="4C8AFCA3" w14:paraId="22D0F74C" w14:textId="1CBE55F4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8AFCA3" w:rsidP="4C8AFCA3" w:rsidRDefault="4C8AFCA3" w14:paraId="5459BDE6" w14:textId="4FD5771F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8AFCA3" w:rsidP="4C8AFCA3" w:rsidRDefault="4C8AFCA3" w14:paraId="11F1EB68" w14:textId="40A0A34E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8AFCA3" w:rsidP="4C8AFCA3" w:rsidRDefault="4C8AFCA3" w14:paraId="38C07ACE" w14:textId="7763D583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8AFCA3" w:rsidP="4C8AFCA3" w:rsidRDefault="4C8AFCA3" w14:paraId="664F0FCF" w14:textId="16FD8749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8AFCA3" w:rsidP="4C8AFCA3" w:rsidRDefault="4C8AFCA3" w14:paraId="007851DA" w14:textId="345CA64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C953735" w:rsidP="4C8AFCA3" w:rsidRDefault="7C953735" w14:paraId="101C0CE0" w14:textId="648B6A5F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C8AFCA3" w:rsidR="7C95373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Table of contents:</w:t>
      </w:r>
    </w:p>
    <w:p w:rsidR="4C8AFCA3" w:rsidP="4C8AFCA3" w:rsidRDefault="4C8AFCA3" w14:paraId="4B5BFF42" w14:textId="2B65EBB6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4C8AFCA3" w:rsidP="4C8AFCA3" w:rsidRDefault="4C8AFCA3" w14:paraId="1444A781" w14:textId="2888E4F2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4C8AFCA3" w:rsidP="4C8AFCA3" w:rsidRDefault="4C8AFCA3" w14:paraId="5619234E" w14:textId="61249B91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3FCBB8C9" w:rsidP="4C8AFCA3" w:rsidRDefault="3FCBB8C9" w14:paraId="1E9AA243" w14:textId="544A325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Cover page........................................................................................................1</w:t>
      </w:r>
    </w:p>
    <w:p w:rsidR="3FCBB8C9" w:rsidP="4C8AFCA3" w:rsidRDefault="3FCBB8C9" w14:paraId="08A61901" w14:textId="40047FC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Table of contents .............................................................................................. 2</w:t>
      </w:r>
    </w:p>
    <w:p w:rsidR="3FCBB8C9" w:rsidP="4C8AFCA3" w:rsidRDefault="3FCBB8C9" w14:paraId="7062E0B9" w14:textId="6783B2D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Descriptions .......................................................................................................</w:t>
      </w:r>
      <w:r w:rsidRPr="4C8AFCA3" w:rsidR="3C297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3</w:t>
      </w:r>
    </w:p>
    <w:p w:rsidR="3FCBB8C9" w:rsidP="4C8AFCA3" w:rsidRDefault="3FCBB8C9" w14:paraId="0BC0609E" w14:textId="541C74B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Feelings .............................................................................................................</w:t>
      </w:r>
      <w:r w:rsidRPr="4C8AFCA3" w:rsidR="5CA9C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3</w:t>
      </w:r>
    </w:p>
    <w:p w:rsidR="3FCBB8C9" w:rsidP="4C8AFCA3" w:rsidRDefault="3FCBB8C9" w14:paraId="2E4750B9" w14:textId="52C719D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Assessment .......................................................................................................3</w:t>
      </w:r>
    </w:p>
    <w:p w:rsidR="3FCBB8C9" w:rsidP="4C8AFCA3" w:rsidRDefault="3FCBB8C9" w14:paraId="3CB8F2D3" w14:textId="59FC667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Examinations .....................................................................................................</w:t>
      </w:r>
      <w:r w:rsidRPr="4C8AFCA3" w:rsidR="785CA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4</w:t>
      </w:r>
    </w:p>
    <w:p w:rsidR="3FCBB8C9" w:rsidP="4C8AFCA3" w:rsidRDefault="3FCBB8C9" w14:paraId="34B339D5" w14:textId="187050B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conclusion......................................................................................................</w:t>
      </w:r>
      <w:r w:rsidRPr="4C8AFCA3" w:rsidR="0C51C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4</w:t>
      </w:r>
    </w:p>
    <w:p w:rsidR="3FCBB8C9" w:rsidP="4C8AFCA3" w:rsidRDefault="3FCBB8C9" w14:paraId="687ED3DA" w14:textId="651CD12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Plan of actions ...................................................................................................4</w:t>
      </w:r>
    </w:p>
    <w:p w:rsidR="3FCBB8C9" w:rsidP="4C8AFCA3" w:rsidRDefault="3FCBB8C9" w14:paraId="35729A67" w14:textId="12E7A3C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C8AFCA3" w:rsidR="3FCB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References ........................................................................................................</w:t>
      </w:r>
      <w:r w:rsidRPr="4C8AFCA3" w:rsidR="7597E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5</w:t>
      </w:r>
    </w:p>
    <w:p w:rsidR="4C8AFCA3" w:rsidP="4C8AFCA3" w:rsidRDefault="4C8AFCA3" w14:paraId="07F76312" w14:textId="59F20EE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670191DF" w14:textId="6211378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7240D83" w14:textId="38B25B3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AED3EB7" w14:textId="6E01A01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05E22ED1" w14:textId="6997351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4E66752F" w14:textId="2F9CADE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62DF4505" w14:textId="6A8A772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9845630" w14:textId="4FE55E3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66CB87E" w14:textId="6EA8D3B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5F101BC5" w14:textId="51EC823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35884B9D" w14:textId="7776FFB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812DC23" w14:textId="7A33AC7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15A65E2B" w14:textId="691D8A9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7A33D346" w14:textId="2D01B91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586399C1" w14:textId="486D986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C8AFCA3" w:rsidP="4C8AFCA3" w:rsidRDefault="4C8AFCA3" w14:paraId="201027AD" w14:textId="4B2966D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4C8AFCA3" w:rsidP="4C8AFCA3" w:rsidRDefault="4C8AFCA3" w14:paraId="2113A0CC" w14:textId="0066329F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33F2A554" w:rsidP="4C8AFCA3" w:rsidRDefault="33F2A554" w14:paraId="695BCA17" w14:textId="6FFF6B6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C8AFCA3" w:rsidR="33F2A5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Descriptions</w:t>
      </w:r>
      <w:r w:rsidRPr="4C8AFCA3" w:rsidR="3827AE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</w:t>
      </w:r>
    </w:p>
    <w:p w:rsidR="4C8AFCA3" w:rsidP="4C8AFCA3" w:rsidRDefault="4C8AFCA3" w14:paraId="5A3071CE" w14:textId="433748B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827AEAE" w:rsidP="4C8AFCA3" w:rsidRDefault="3827AEAE" w14:paraId="497FE54D" w14:textId="1C120A66">
      <w:pPr>
        <w:pStyle w:val="Normal"/>
        <w:spacing w:line="360" w:lineRule="auto"/>
      </w:pP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role of emotional intelligence in leadership was examined in my dissertation, which examined Google's creative management techniques and how they affected worker productivity and well-being. To comprehend how emotional intelligence (EI) influences leadership effectiveness, I conducted a thorough literature study. 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examine how Google's leadership culture 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>represents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emotionally intelligent management, I used ideas from Goleman (1995) and Salovey and Mayer (1990). My 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>objective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to 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>observe</w:t>
      </w:r>
      <w:r w:rsidRPr="4C8AFCA3" w:rsidR="3827AE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self-aware, sympathetic, and emotionally intelligent leaders may improve employee wellbeing and inventiveness.</w:t>
      </w:r>
    </w:p>
    <w:p w:rsidR="03A53460" w:rsidP="4C8AFCA3" w:rsidRDefault="03A53460" w14:paraId="5D511062" w14:textId="202B327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03A5346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F</w:t>
      </w:r>
      <w:r w:rsidRPr="4C8AFCA3" w:rsidR="5DD466E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eelings</w:t>
      </w:r>
      <w:r w:rsidRPr="4C8AFCA3" w:rsidR="03A5346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:</w:t>
      </w:r>
    </w:p>
    <w:p w:rsidR="2E88CBAB" w:rsidP="4C8AFCA3" w:rsidRDefault="2E88CBAB" w14:paraId="25293B15" w14:textId="474C065A">
      <w:pPr>
        <w:pStyle w:val="Normal"/>
        <w:spacing w:line="360" w:lineRule="auto"/>
      </w:pPr>
      <w:r w:rsidRPr="4C8AFCA3" w:rsidR="2E88CBAB">
        <w:rPr>
          <w:rFonts w:ascii="Arial" w:hAnsi="Arial" w:eastAsia="Arial" w:cs="Arial"/>
          <w:noProof w:val="0"/>
          <w:sz w:val="24"/>
          <w:szCs w:val="24"/>
          <w:lang w:val="en-US"/>
        </w:rPr>
        <w:t>I started to feel both excited and anxious.</w:t>
      </w:r>
      <w:r w:rsidRPr="4C8AFCA3" w:rsidR="03A534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was excited to research a topic that blends leadership studies and psychology, but at first, I was not sure how to handle the large volume of available literature. My confidence increased as I went along by creating a more organised review and locating reliable scholarly references. But I often felt overwhelmed by how hard it is to define and measure EI, which varies from writer to writer and field to field.</w:t>
      </w:r>
    </w:p>
    <w:p w:rsidR="4C8AFCA3" w:rsidP="4C8AFCA3" w:rsidRDefault="4C8AFCA3" w14:paraId="1AC98701" w14:textId="3F8F6FD1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C8AFCA3" w:rsidP="4C8AFCA3" w:rsidRDefault="4C8AFCA3" w14:paraId="22A09BB1" w14:textId="05693CE6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097C9F4" w:rsidP="4C8AFCA3" w:rsidRDefault="3097C9F4" w14:paraId="12B3BF25" w14:textId="079DE41F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3097C9F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Assessment:</w:t>
      </w:r>
    </w:p>
    <w:p w:rsidR="4C8AFCA3" w:rsidP="4C8AFCA3" w:rsidRDefault="4C8AFCA3" w14:paraId="59104557" w14:textId="71EF2036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097C9F4" w:rsidP="4C8AFCA3" w:rsidRDefault="3097C9F4" w14:paraId="187A6AFA" w14:textId="34CABBED">
      <w:pPr>
        <w:pStyle w:val="Normal"/>
        <w:spacing w:line="360" w:lineRule="auto"/>
      </w:pP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>For the most part, the</w:t>
      </w: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experience was pleasant. I improved my analytical and critical thinking abilities by conducting a literature review. It helped me </w:t>
      </w: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>comprehend</w:t>
      </w: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emotional intelligence (EI) supports successful leadership in forward-thinking companies like Google. My ability to spot thematic trends in various sources, such as the recurring connection between employee engagement and emotional intelligence, was a major skill. However, </w:t>
      </w: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4C8AFCA3" w:rsidR="3097C9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objectivity when choosing literature to support my claim posed a challenge. I also discovered that my capacity to document the lived experiences of employees is limited by secondary research's lack of the experiential depth of primary data collection.</w:t>
      </w:r>
    </w:p>
    <w:p w:rsidR="4C8AFCA3" w:rsidP="4C8AFCA3" w:rsidRDefault="4C8AFCA3" w14:paraId="211778E6" w14:textId="046F92C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11FCAE0" w:rsidP="4C8AFCA3" w:rsidRDefault="611FCAE0" w14:paraId="513AB30F" w14:textId="38744DCA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611FCAE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Examination:</w:t>
      </w:r>
    </w:p>
    <w:p w:rsidR="611FCAE0" w:rsidP="4C8AFCA3" w:rsidRDefault="611FCAE0" w14:paraId="27A42699" w14:textId="29DE0D3C">
      <w:pPr>
        <w:pStyle w:val="Normal"/>
        <w:spacing w:line="360" w:lineRule="auto"/>
      </w:pP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After some thoughts, I </w:t>
      </w:r>
      <w:r w:rsidRPr="4C8AFCA3" w:rsidR="09417512">
        <w:rPr>
          <w:rFonts w:ascii="Arial" w:hAnsi="Arial" w:eastAsia="Arial" w:cs="Arial"/>
          <w:noProof w:val="0"/>
          <w:sz w:val="24"/>
          <w:szCs w:val="24"/>
          <w:lang w:val="en-US"/>
        </w:rPr>
        <w:t>realised that the abstract nature</w:t>
      </w: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emotional intelligence (EI) as a concept was</w:t>
      </w:r>
      <w:r w:rsidRPr="4C8AFCA3" w:rsidR="369FAB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</w:t>
      </w: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root of my difficulties. Although it offered a sound theoretical foundation, Goleman's (1995) model of self-awareness, self-regulation, motivation, empathy, and social skills needed to be carefully interpreted </w:t>
      </w:r>
      <w:r w:rsidRPr="4C8AFCA3" w:rsidR="2AD1B0A0">
        <w:rPr>
          <w:rFonts w:ascii="Arial" w:hAnsi="Arial" w:eastAsia="Arial" w:cs="Arial"/>
          <w:noProof w:val="0"/>
          <w:sz w:val="24"/>
          <w:szCs w:val="24"/>
          <w:lang w:val="en-US"/>
        </w:rPr>
        <w:t>before it could</w:t>
      </w: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applied in business settings. Using this perspective to examine Google's management practices brought to light how emotionally intelligent leadership promotes wellbeing and innovation (Boyatzis, 2018). My </w:t>
      </w:r>
      <w:r w:rsidRPr="4C8AFCA3" w:rsidR="6D0851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understanding of how leaders' emotional intelligence (EI) affects </w:t>
      </w:r>
      <w:r w:rsidRPr="4C8AFCA3" w:rsidR="6D085124">
        <w:rPr>
          <w:rFonts w:ascii="Arial" w:hAnsi="Arial" w:eastAsia="Arial" w:cs="Arial"/>
          <w:noProof w:val="0"/>
          <w:sz w:val="24"/>
          <w:szCs w:val="24"/>
          <w:lang w:val="en-US"/>
        </w:rPr>
        <w:t>organisational</w:t>
      </w: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success has improved </w:t>
      </w:r>
      <w:r w:rsidRPr="4C8AFCA3" w:rsidR="66A086DA">
        <w:rPr>
          <w:rFonts w:ascii="Arial" w:hAnsi="Arial" w:eastAsia="Arial" w:cs="Arial"/>
          <w:noProof w:val="0"/>
          <w:sz w:val="24"/>
          <w:szCs w:val="24"/>
          <w:lang w:val="en-US"/>
        </w:rPr>
        <w:t>because of</w:t>
      </w:r>
      <w:r w:rsidRPr="4C8AFCA3" w:rsidR="611FCA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analysis, which also supports the claim that EI is critical for long-term performance.</w:t>
      </w:r>
    </w:p>
    <w:p w:rsidR="4C8AFCA3" w:rsidP="4C8AFCA3" w:rsidRDefault="4C8AFCA3" w14:paraId="4EDAFDFC" w14:textId="06A9AD2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A906F94" w:rsidP="4C8AFCA3" w:rsidRDefault="1A906F94" w14:paraId="76921976" w14:textId="5309871D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1A906F9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 conclusion:</w:t>
      </w:r>
    </w:p>
    <w:p w:rsidR="1A906F94" w:rsidP="4C8AFCA3" w:rsidRDefault="1A906F94" w14:paraId="2D75227C" w14:textId="26757FF2">
      <w:pPr>
        <w:pStyle w:val="Normal"/>
        <w:spacing w:line="360" w:lineRule="auto"/>
      </w:pP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>All things considered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my dissertation improved both my intellectual and personal growth. I gained the ability to critically 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scholarly works, 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>synthesise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intricate concepts, and relate theory to practical commercial situations. If I had to go through the process again, I would broaden the scope to include primary research, like surveys or interviews, 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confirm results and have firsthand knowledge of employee viewpoints. </w:t>
      </w:r>
      <w:r w:rsidRPr="4C8AFCA3" w:rsidR="1A906F94">
        <w:rPr>
          <w:rFonts w:ascii="Arial" w:hAnsi="Arial" w:eastAsia="Arial" w:cs="Arial"/>
          <w:noProof w:val="0"/>
          <w:sz w:val="24"/>
          <w:szCs w:val="24"/>
          <w:lang w:val="en-US"/>
        </w:rPr>
        <w:t>Early on in the process, I would also devote extra time to honing my conceptual framework.</w:t>
      </w:r>
    </w:p>
    <w:p w:rsidR="4C8AFCA3" w:rsidP="4C8AFCA3" w:rsidRDefault="4C8AFCA3" w14:paraId="5362F240" w14:textId="5E34855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8AFCA3" w:rsidP="4C8AFCA3" w:rsidRDefault="4C8AFCA3" w14:paraId="3A4D5915" w14:textId="77C56B16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C8AFCA3" w:rsidP="4C8AFCA3" w:rsidRDefault="4C8AFCA3" w14:paraId="4B4E8DBD" w14:textId="47824C46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EE2A251" w:rsidP="4C8AFCA3" w:rsidRDefault="6EE2A251" w14:paraId="0759CB0D" w14:textId="6C7690D4">
      <w:p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6EE2A25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Plan of Action:</w:t>
      </w:r>
    </w:p>
    <w:p w:rsidR="6EE2A251" w:rsidP="4C8AFCA3" w:rsidRDefault="6EE2A251" w14:paraId="59E9F869" w14:textId="7BE0BE5F">
      <w:pPr>
        <w:pStyle w:val="Normal"/>
        <w:spacing w:line="360" w:lineRule="auto"/>
      </w:pPr>
      <w:r w:rsidRPr="4C8AFCA3" w:rsidR="6EE2A2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intend to apply the concepts of emotional intelligence to leadership and teamwork situations in my future studies and professional employment. I can create cooperative relationships and efficiently handle obstacles if I increase my self-awareness and empathy. </w:t>
      </w:r>
      <w:r w:rsidRPr="4C8AFCA3" w:rsidR="6EE2A251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C8AFCA3" w:rsidR="6EE2A2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balance literature-based and empirical techniques in future projects, I want to improve my methodological abilities academically.</w:t>
      </w:r>
    </w:p>
    <w:p w:rsidR="4C8AFCA3" w:rsidP="4C8AFCA3" w:rsidRDefault="4C8AFCA3" w14:paraId="6F832C01" w14:textId="78D16D1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8AFCA3" w:rsidP="4C8AFCA3" w:rsidRDefault="4C8AFCA3" w14:paraId="058E09FD" w14:textId="7C41582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8AFCA3" w:rsidP="4C8AFCA3" w:rsidRDefault="4C8AFCA3" w14:paraId="619E466B" w14:textId="39094AC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5E988D" w:rsidP="4C8AFCA3" w:rsidRDefault="4C5E988D" w14:paraId="250CEE69" w14:textId="6355CA5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C8AFCA3" w:rsidR="4C5E988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References:</w:t>
      </w:r>
    </w:p>
    <w:p w:rsidR="4C8AFCA3" w:rsidP="4C8AFCA3" w:rsidRDefault="4C8AFCA3" w14:paraId="3B5BB1CB" w14:textId="644400C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09002D23" w:rsidP="4C8AFCA3" w:rsidRDefault="09002D23" w14:paraId="04A13CFE" w14:textId="71A957AE">
      <w:pPr>
        <w:pStyle w:val="Normal"/>
        <w:spacing w:line="360" w:lineRule="auto"/>
      </w:pPr>
      <w:r w:rsidRPr="4C8AFCA3" w:rsidR="09002D23">
        <w:rPr>
          <w:rFonts w:ascii="Arial" w:hAnsi="Arial" w:eastAsia="Arial" w:cs="Arial"/>
          <w:noProof w:val="0"/>
          <w:sz w:val="24"/>
          <w:szCs w:val="24"/>
          <w:lang w:val="en-US"/>
        </w:rPr>
        <w:t>Boyatzis, R.E. (2018)</w:t>
      </w:r>
      <w:r w:rsidRPr="4C8AFCA3" w:rsidR="09002D23">
        <w:rPr>
          <w:rFonts w:ascii="Arial" w:hAnsi="Arial" w:eastAsia="Arial" w:cs="Arial"/>
          <w:noProof w:val="0"/>
          <w:sz w:val="24"/>
          <w:szCs w:val="24"/>
          <w:lang w:val="en-US"/>
        </w:rPr>
        <w:t>. The</w:t>
      </w:r>
      <w:r w:rsidRPr="4C8AFCA3" w:rsidR="09002D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Competent Manager: A Model for Effective Performance.</w:t>
      </w:r>
      <w:r w:rsidRPr="4C8AFCA3" w:rsidR="09002D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New York: Wiley.</w:t>
      </w:r>
    </w:p>
    <w:p w:rsidR="09002D23" w:rsidP="4C8AFCA3" w:rsidRDefault="09002D23" w14:paraId="2ABBB2C3" w14:textId="192A7FBA">
      <w:pPr>
        <w:pStyle w:val="Normal"/>
        <w:spacing w:line="360" w:lineRule="auto"/>
      </w:pPr>
      <w:r w:rsidRPr="4C8AFCA3" w:rsidR="09002D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Gibbs, G. (1988) </w:t>
      </w:r>
      <w:r w:rsidRPr="4C8AFCA3" w:rsidR="09002D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Learning by Doing: A Guide to Teaching and Learning Methods.</w:t>
      </w:r>
      <w:r w:rsidRPr="4C8AFCA3" w:rsidR="09002D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Oxford: Oxford Polytechnic.</w:t>
      </w:r>
    </w:p>
    <w:p w:rsidR="19CB7850" w:rsidP="4C8AFCA3" w:rsidRDefault="19CB7850" w14:paraId="4F2AA3F4" w14:textId="63E498A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8AFCA3" w:rsidR="19CB78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Goleman, D. (1995) </w:t>
      </w:r>
      <w:r w:rsidRPr="4C8AFCA3" w:rsidR="19CB785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Emotional Intelligence: Why It Can Matter More Than IQ.</w:t>
      </w:r>
      <w:r w:rsidRPr="4C8AFCA3" w:rsidR="19CB78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New York: Bantam Books.</w:t>
      </w:r>
    </w:p>
    <w:p w:rsidR="4C5E988D" w:rsidP="4C8AFCA3" w:rsidRDefault="4C5E988D" w14:paraId="2372156F" w14:textId="18DA55F5">
      <w:pPr>
        <w:spacing w:before="240" w:beforeAutospacing="off" w:after="240" w:afterAutospacing="off"/>
      </w:pPr>
      <w:r w:rsidRPr="4C8AFCA3" w:rsidR="4C5E98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Salovey, P. and Mayer, J.D. (1990) ‘Emotional Intelligence’, </w:t>
      </w:r>
      <w:r w:rsidRPr="4C8AFCA3" w:rsidR="4C5E988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Imagination, Cognition and Personality,</w:t>
      </w:r>
      <w:r w:rsidRPr="4C8AFCA3" w:rsidR="4C5E98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9(3), pp. 185–211.</w:t>
      </w:r>
    </w:p>
    <w:p w:rsidR="4C8AFCA3" w:rsidP="4C8AFCA3" w:rsidRDefault="4C8AFCA3" w14:paraId="5EE404EF" w14:textId="613D441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1d7e3f1ece6488e"/>
      <w:footerReference w:type="default" r:id="Rca8eec35e17941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8AFCA3" w:rsidTr="4C8AFCA3" w14:paraId="19FFA84F">
      <w:trPr>
        <w:trHeight w:val="300"/>
      </w:trPr>
      <w:tc>
        <w:tcPr>
          <w:tcW w:w="3120" w:type="dxa"/>
          <w:tcMar/>
        </w:tcPr>
        <w:p w:rsidR="4C8AFCA3" w:rsidP="4C8AFCA3" w:rsidRDefault="4C8AFCA3" w14:paraId="0D30E16C" w14:textId="5ECBDF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8AFCA3" w:rsidP="4C8AFCA3" w:rsidRDefault="4C8AFCA3" w14:paraId="5F4A9262" w14:textId="67A95E9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C8AFCA3" w:rsidP="4C8AFCA3" w:rsidRDefault="4C8AFCA3" w14:paraId="2670DF57" w14:textId="3CB10DD0">
          <w:pPr>
            <w:pStyle w:val="Header"/>
            <w:bidi w:val="0"/>
            <w:ind w:right="-115"/>
            <w:jc w:val="right"/>
          </w:pPr>
        </w:p>
      </w:tc>
    </w:tr>
  </w:tbl>
  <w:p w:rsidR="4C8AFCA3" w:rsidP="4C8AFCA3" w:rsidRDefault="4C8AFCA3" w14:paraId="0146F069" w14:textId="459259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8AFCA3" w:rsidTr="4C8AFCA3" w14:paraId="1AF9F48D">
      <w:trPr>
        <w:trHeight w:val="300"/>
      </w:trPr>
      <w:tc>
        <w:tcPr>
          <w:tcW w:w="3120" w:type="dxa"/>
          <w:tcMar/>
        </w:tcPr>
        <w:p w:rsidR="4C8AFCA3" w:rsidP="4C8AFCA3" w:rsidRDefault="4C8AFCA3" w14:paraId="3BDB7705" w14:textId="28473C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8AFCA3" w:rsidP="4C8AFCA3" w:rsidRDefault="4C8AFCA3" w14:paraId="05680ECC" w14:textId="1239DAC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8AFCA3" w:rsidP="4C8AFCA3" w:rsidRDefault="4C8AFCA3" w14:paraId="60DE373D" w14:textId="55EE9878">
          <w:pPr>
            <w:pStyle w:val="Header"/>
            <w:bidi w:val="0"/>
            <w:ind w:right="-115"/>
            <w:jc w:val="right"/>
          </w:pPr>
        </w:p>
      </w:tc>
    </w:tr>
  </w:tbl>
  <w:p w:rsidR="4C8AFCA3" w:rsidP="4C8AFCA3" w:rsidRDefault="4C8AFCA3" w14:paraId="5F6ECF55" w14:textId="1FE412C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rKOZFCgrz4qtZ" int2:id="3pdPXZYn">
      <int2:state int2:type="spell" int2:value="Rejected"/>
    </int2:textHash>
    <int2:textHash int2:hashCode="xcgb3EeIup7nN2" int2:id="sRHz3AP7">
      <int2:state int2:type="spell" int2:value="Rejected"/>
    </int2:textHash>
    <int2:textHash int2:hashCode="kv4UVae7TQCfC0" int2:id="fzG7cD72">
      <int2:state int2:type="spell" int2:value="Rejected"/>
    </int2:textHash>
    <int2:textHash int2:hashCode="jf+rJqVlrR1FG/" int2:id="maVqKTWj">
      <int2:state int2:type="spell" int2:value="Rejected"/>
    </int2:textHash>
    <int2:textHash int2:hashCode="P1t9DnuMzsiEcY" int2:id="hOSEvMui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a493f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f233b49"/>
    <w:multiLevelType xmlns:w="http://schemas.openxmlformats.org/wordprocessingml/2006/main" w:val="hybridMultilevel"/>
    <w:lvl xmlns:w="http://schemas.openxmlformats.org/wordprocessingml/2006/main" w:ilvl="0">
      <w:start w:val="1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70565E"/>
    <w:rsid w:val="03A53460"/>
    <w:rsid w:val="0745C554"/>
    <w:rsid w:val="09002D23"/>
    <w:rsid w:val="09417512"/>
    <w:rsid w:val="0C51CB4C"/>
    <w:rsid w:val="10E980E3"/>
    <w:rsid w:val="11C4679F"/>
    <w:rsid w:val="16151E60"/>
    <w:rsid w:val="17BBE8DF"/>
    <w:rsid w:val="19CB7850"/>
    <w:rsid w:val="1A906F94"/>
    <w:rsid w:val="20D609BB"/>
    <w:rsid w:val="224C27E9"/>
    <w:rsid w:val="26EE6452"/>
    <w:rsid w:val="28F6F228"/>
    <w:rsid w:val="2AD1B0A0"/>
    <w:rsid w:val="2B0992DB"/>
    <w:rsid w:val="2C91D711"/>
    <w:rsid w:val="2CBEC30F"/>
    <w:rsid w:val="2D3A4E80"/>
    <w:rsid w:val="2E88CBAB"/>
    <w:rsid w:val="2ED971C4"/>
    <w:rsid w:val="3097C9F4"/>
    <w:rsid w:val="33F2A554"/>
    <w:rsid w:val="34073676"/>
    <w:rsid w:val="369FAB15"/>
    <w:rsid w:val="3827AEAE"/>
    <w:rsid w:val="399AFF4F"/>
    <w:rsid w:val="3C297738"/>
    <w:rsid w:val="3E3D5B06"/>
    <w:rsid w:val="3FCBB8C9"/>
    <w:rsid w:val="402D0CF1"/>
    <w:rsid w:val="42132BDA"/>
    <w:rsid w:val="42BAD777"/>
    <w:rsid w:val="44B80D86"/>
    <w:rsid w:val="4626D482"/>
    <w:rsid w:val="48BEF1DD"/>
    <w:rsid w:val="48DB6660"/>
    <w:rsid w:val="48F926BF"/>
    <w:rsid w:val="4C5E988D"/>
    <w:rsid w:val="4C8AFCA3"/>
    <w:rsid w:val="4D0A67D8"/>
    <w:rsid w:val="4D30375F"/>
    <w:rsid w:val="4D73BAF1"/>
    <w:rsid w:val="4D77A333"/>
    <w:rsid w:val="4E347D30"/>
    <w:rsid w:val="4EF87711"/>
    <w:rsid w:val="5070565E"/>
    <w:rsid w:val="50F14845"/>
    <w:rsid w:val="54B53A41"/>
    <w:rsid w:val="55A93EBA"/>
    <w:rsid w:val="57858C8E"/>
    <w:rsid w:val="5B4F377D"/>
    <w:rsid w:val="5CA9C2BA"/>
    <w:rsid w:val="5D3B211F"/>
    <w:rsid w:val="5DD466EF"/>
    <w:rsid w:val="5F54A7E8"/>
    <w:rsid w:val="60261BDA"/>
    <w:rsid w:val="611FCAE0"/>
    <w:rsid w:val="62BE7B26"/>
    <w:rsid w:val="63076DB8"/>
    <w:rsid w:val="64C636E7"/>
    <w:rsid w:val="669C035E"/>
    <w:rsid w:val="66A086DA"/>
    <w:rsid w:val="69E9B4F1"/>
    <w:rsid w:val="6D085124"/>
    <w:rsid w:val="6D0C5DBF"/>
    <w:rsid w:val="6D39D926"/>
    <w:rsid w:val="6EE2A251"/>
    <w:rsid w:val="6F0ED331"/>
    <w:rsid w:val="7520CE1E"/>
    <w:rsid w:val="7585240F"/>
    <w:rsid w:val="7597EA0C"/>
    <w:rsid w:val="7602ED15"/>
    <w:rsid w:val="772A6192"/>
    <w:rsid w:val="785CAF0E"/>
    <w:rsid w:val="7C953735"/>
    <w:rsid w:val="7FA37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0565E"/>
  <w15:chartTrackingRefBased/>
  <w15:docId w15:val="{578D32B8-00F3-4473-B5A8-962D13D11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C8AFCA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C8AFCA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8AFCA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59079223" /><Relationship Type="http://schemas.openxmlformats.org/officeDocument/2006/relationships/header" Target="header.xml" Id="R61d7e3f1ece6488e" /><Relationship Type="http://schemas.openxmlformats.org/officeDocument/2006/relationships/footer" Target="footer.xml" Id="Rca8eec35e1794135" /><Relationship Type="http://schemas.microsoft.com/office/2020/10/relationships/intelligence" Target="intelligence2.xml" Id="R251de44e96e448a1" /><Relationship Type="http://schemas.openxmlformats.org/officeDocument/2006/relationships/numbering" Target="numbering.xml" Id="R3e966f512b344d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2025-11-12T18:58:11.8828695Z</dcterms:created>
  <dcterms:modified xsi:type="dcterms:W3CDTF">2025-11-12T20:17:08.4936394Z</dcterms:modified>
  <dc:creator>Annamaria Balazs (2215419)</dc:creator>
  <lastModifiedBy>Annamaria Balazs (2215419)</lastModifiedBy>
</coreProperties>
</file>