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1703341" w14:textId="77777777" w:rsidR="00AE431D" w:rsidRDefault="00AE431D" w:rsidP="00AE6120">
      <w:pPr>
        <w:ind w:left="57"/>
        <w:rPr>
          <w:rFonts w:ascii="Times New Roman" w:hAnsi="Times New Roman" w:cs="Times New Roman"/>
        </w:rPr>
      </w:pPr>
      <w:bookmarkStart w:id="0" w:name="_Hlk173012933"/>
      <w:bookmarkEnd w:id="0"/>
    </w:p>
    <w:p w14:paraId="786B3AC6" w14:textId="77777777" w:rsidR="00AE431D" w:rsidRPr="00AE431D" w:rsidRDefault="00AE431D">
      <w:pPr>
        <w:rPr>
          <w:rFonts w:ascii="Times New Roman" w:hAnsi="Times New Roman" w:cs="Times New Roman"/>
          <w:b/>
          <w:bCs/>
          <w:sz w:val="32"/>
          <w:szCs w:val="32"/>
        </w:rPr>
      </w:pPr>
    </w:p>
    <w:p w14:paraId="44BAA901" w14:textId="77777777" w:rsidR="00AE431D" w:rsidRDefault="00AE431D">
      <w:pPr>
        <w:rPr>
          <w:rFonts w:ascii="Times New Roman" w:hAnsi="Times New Roman" w:cs="Times New Roman"/>
          <w:b/>
          <w:bCs/>
          <w:sz w:val="32"/>
          <w:szCs w:val="32"/>
        </w:rPr>
      </w:pPr>
    </w:p>
    <w:p w14:paraId="47F25491" w14:textId="77777777" w:rsidR="00AE431D" w:rsidRDefault="00AE431D">
      <w:pPr>
        <w:rPr>
          <w:rFonts w:ascii="Times New Roman" w:hAnsi="Times New Roman" w:cs="Times New Roman"/>
          <w:b/>
          <w:bCs/>
          <w:sz w:val="32"/>
          <w:szCs w:val="32"/>
        </w:rPr>
      </w:pPr>
      <w:r w:rsidRPr="00846C40">
        <w:rPr>
          <w:rFonts w:ascii="Times New Roman" w:hAnsi="Times New Roman" w:cs="Times New Roman"/>
          <w:noProof/>
          <w:color w:val="000000" w:themeColor="text1"/>
          <w:sz w:val="32"/>
          <w:szCs w:val="32"/>
        </w:rPr>
        <w:drawing>
          <wp:inline distT="0" distB="0" distL="0" distR="0" wp14:anchorId="45B77BEE" wp14:editId="2B1A2F41">
            <wp:extent cx="2313002" cy="922773"/>
            <wp:effectExtent l="0" t="0" r="0" b="4445"/>
            <wp:docPr id="5876692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669258" name=""/>
                    <pic:cNvPicPr/>
                  </pic:nvPicPr>
                  <pic:blipFill>
                    <a:blip r:embed="rId8"/>
                    <a:stretch>
                      <a:fillRect/>
                    </a:stretch>
                  </pic:blipFill>
                  <pic:spPr>
                    <a:xfrm>
                      <a:off x="0" y="0"/>
                      <a:ext cx="2369768" cy="945420"/>
                    </a:xfrm>
                    <a:prstGeom prst="rect">
                      <a:avLst/>
                    </a:prstGeom>
                  </pic:spPr>
                </pic:pic>
              </a:graphicData>
            </a:graphic>
          </wp:inline>
        </w:drawing>
      </w:r>
    </w:p>
    <w:p w14:paraId="1F966CB7" w14:textId="77777777" w:rsidR="00396BA8" w:rsidRDefault="00396BA8">
      <w:pPr>
        <w:rPr>
          <w:rFonts w:ascii="Times New Roman" w:hAnsi="Times New Roman" w:cs="Times New Roman"/>
          <w:b/>
          <w:bCs/>
          <w:sz w:val="32"/>
          <w:szCs w:val="32"/>
        </w:rPr>
      </w:pPr>
    </w:p>
    <w:p w14:paraId="36A32A46" w14:textId="77777777" w:rsidR="00AE431D" w:rsidRDefault="00AE431D">
      <w:pPr>
        <w:rPr>
          <w:rFonts w:ascii="Times New Roman" w:hAnsi="Times New Roman" w:cs="Times New Roman"/>
          <w:b/>
          <w:bCs/>
          <w:sz w:val="32"/>
          <w:szCs w:val="32"/>
        </w:rPr>
      </w:pPr>
    </w:p>
    <w:p w14:paraId="2C9992FA" w14:textId="77777777" w:rsidR="00AE431D" w:rsidRPr="00846C40" w:rsidRDefault="00AE431D" w:rsidP="00AE431D">
      <w:pPr>
        <w:jc w:val="center"/>
        <w:rPr>
          <w:rFonts w:ascii="Times New Roman" w:hAnsi="Times New Roman" w:cs="Times New Roman"/>
          <w:b/>
          <w:bCs/>
          <w:color w:val="000000" w:themeColor="text1"/>
          <w:sz w:val="32"/>
          <w:szCs w:val="32"/>
        </w:rPr>
      </w:pPr>
      <w:r w:rsidRPr="00846C40">
        <w:rPr>
          <w:rFonts w:ascii="Times New Roman" w:hAnsi="Times New Roman" w:cs="Times New Roman"/>
          <w:b/>
          <w:bCs/>
          <w:color w:val="000000" w:themeColor="text1"/>
          <w:sz w:val="32"/>
          <w:szCs w:val="32"/>
        </w:rPr>
        <w:t>Program: DBA</w:t>
      </w:r>
    </w:p>
    <w:p w14:paraId="1AA8489B" w14:textId="77777777" w:rsidR="00AE431D" w:rsidRPr="00846C40" w:rsidRDefault="00AE431D" w:rsidP="00AE431D">
      <w:pPr>
        <w:jc w:val="center"/>
        <w:rPr>
          <w:rFonts w:ascii="Times New Roman" w:hAnsi="Times New Roman" w:cs="Times New Roman"/>
          <w:b/>
          <w:bCs/>
          <w:color w:val="000000" w:themeColor="text1"/>
          <w:sz w:val="32"/>
          <w:szCs w:val="32"/>
        </w:rPr>
      </w:pPr>
      <w:r w:rsidRPr="00846C40">
        <w:rPr>
          <w:rFonts w:ascii="Times New Roman" w:hAnsi="Times New Roman" w:cs="Times New Roman"/>
          <w:b/>
          <w:bCs/>
          <w:color w:val="000000" w:themeColor="text1"/>
          <w:sz w:val="32"/>
          <w:szCs w:val="32"/>
        </w:rPr>
        <w:t xml:space="preserve">Module: Converting </w:t>
      </w:r>
      <w:r>
        <w:rPr>
          <w:rFonts w:ascii="Times New Roman" w:hAnsi="Times New Roman" w:cs="Times New Roman"/>
          <w:b/>
          <w:bCs/>
          <w:color w:val="000000" w:themeColor="text1"/>
          <w:sz w:val="32"/>
          <w:szCs w:val="32"/>
        </w:rPr>
        <w:t>Research</w:t>
      </w:r>
      <w:r w:rsidRPr="00846C40">
        <w:rPr>
          <w:rFonts w:ascii="Times New Roman" w:hAnsi="Times New Roman" w:cs="Times New Roman"/>
          <w:b/>
          <w:bCs/>
          <w:color w:val="000000" w:themeColor="text1"/>
          <w:sz w:val="32"/>
          <w:szCs w:val="32"/>
        </w:rPr>
        <w:t xml:space="preserve"> into Practice</w:t>
      </w:r>
    </w:p>
    <w:p w14:paraId="44F6163C" w14:textId="77777777" w:rsidR="00AE431D" w:rsidRPr="00844B4D" w:rsidRDefault="00AE431D" w:rsidP="00AE431D">
      <w:pPr>
        <w:jc w:val="center"/>
        <w:rPr>
          <w:rFonts w:ascii="Times New Roman" w:hAnsi="Times New Roman" w:cs="Times New Roman"/>
          <w:b/>
          <w:bCs/>
          <w:color w:val="000000" w:themeColor="text1"/>
          <w:sz w:val="32"/>
          <w:szCs w:val="32"/>
        </w:rPr>
      </w:pPr>
      <w:r w:rsidRPr="00846C40">
        <w:rPr>
          <w:rFonts w:ascii="Times New Roman" w:hAnsi="Times New Roman" w:cs="Times New Roman"/>
          <w:b/>
          <w:bCs/>
          <w:color w:val="000000" w:themeColor="text1"/>
          <w:sz w:val="32"/>
          <w:szCs w:val="32"/>
        </w:rPr>
        <w:t>Module Code: LCDB70</w:t>
      </w:r>
      <w:r>
        <w:rPr>
          <w:rFonts w:ascii="Times New Roman" w:hAnsi="Times New Roman" w:cs="Times New Roman"/>
          <w:b/>
          <w:bCs/>
          <w:color w:val="000000" w:themeColor="text1"/>
          <w:sz w:val="32"/>
          <w:szCs w:val="32"/>
        </w:rPr>
        <w:t>1</w:t>
      </w:r>
      <w:r w:rsidR="005F219C">
        <w:rPr>
          <w:rFonts w:ascii="Times New Roman" w:hAnsi="Times New Roman" w:cs="Times New Roman"/>
          <w:b/>
          <w:bCs/>
          <w:color w:val="000000" w:themeColor="text1"/>
          <w:sz w:val="32"/>
          <w:szCs w:val="32"/>
        </w:rPr>
        <w:t>1</w:t>
      </w:r>
    </w:p>
    <w:p w14:paraId="2FBFD0EB" w14:textId="77777777" w:rsidR="00AE431D" w:rsidRDefault="00AE431D">
      <w:pPr>
        <w:rPr>
          <w:rFonts w:ascii="Times New Roman" w:hAnsi="Times New Roman" w:cs="Times New Roman"/>
          <w:b/>
          <w:bCs/>
          <w:sz w:val="32"/>
          <w:szCs w:val="32"/>
        </w:rPr>
      </w:pPr>
    </w:p>
    <w:p w14:paraId="6CBE8808" w14:textId="77777777" w:rsidR="00AE431D" w:rsidRDefault="00AE431D">
      <w:pPr>
        <w:rPr>
          <w:rFonts w:ascii="Times New Roman" w:hAnsi="Times New Roman" w:cs="Times New Roman"/>
          <w:b/>
          <w:bCs/>
          <w:sz w:val="32"/>
          <w:szCs w:val="32"/>
        </w:rPr>
      </w:pPr>
    </w:p>
    <w:p w14:paraId="68C8F752" w14:textId="5AD2F423" w:rsidR="00396BA8" w:rsidRPr="00B22AF6" w:rsidRDefault="00AE431D" w:rsidP="00AE431D">
      <w:pPr>
        <w:rPr>
          <w:rFonts w:ascii="Times New Roman" w:hAnsi="Times New Roman" w:cs="Times New Roman"/>
          <w:b/>
          <w:bCs/>
          <w:sz w:val="32"/>
          <w:szCs w:val="32"/>
        </w:rPr>
      </w:pPr>
      <w:r w:rsidRPr="00AE431D">
        <w:rPr>
          <w:rFonts w:ascii="Times New Roman" w:hAnsi="Times New Roman" w:cs="Times New Roman"/>
          <w:b/>
          <w:bCs/>
          <w:sz w:val="32"/>
          <w:szCs w:val="32"/>
        </w:rPr>
        <w:t>TECHNOLOGY-INTEGRATED TEACHING AND LEARNING: QUANTITATIVE ANALYSIS OF</w:t>
      </w:r>
      <w:r>
        <w:rPr>
          <w:rFonts w:ascii="Times New Roman" w:hAnsi="Times New Roman" w:cs="Times New Roman"/>
          <w:b/>
          <w:bCs/>
          <w:sz w:val="32"/>
          <w:szCs w:val="32"/>
        </w:rPr>
        <w:t xml:space="preserve"> </w:t>
      </w:r>
      <w:r w:rsidRPr="00AE431D">
        <w:rPr>
          <w:rFonts w:ascii="Times New Roman" w:hAnsi="Times New Roman" w:cs="Times New Roman"/>
          <w:b/>
          <w:bCs/>
          <w:sz w:val="32"/>
          <w:szCs w:val="32"/>
        </w:rPr>
        <w:t xml:space="preserve">TECHNOLOGY ON STUDENTS’ ENGAGEMENT AND LEARNING </w:t>
      </w:r>
    </w:p>
    <w:p w14:paraId="4AB70B82" w14:textId="77777777" w:rsidR="00AE431D" w:rsidRDefault="00AE431D" w:rsidP="00AE431D">
      <w:pPr>
        <w:rPr>
          <w:rFonts w:ascii="Times New Roman" w:hAnsi="Times New Roman" w:cs="Times New Roman"/>
        </w:rPr>
      </w:pPr>
    </w:p>
    <w:p w14:paraId="6B41527D" w14:textId="77777777" w:rsidR="00AE431D" w:rsidRPr="00425AD3" w:rsidRDefault="00AE431D" w:rsidP="00AE431D">
      <w:pPr>
        <w:rPr>
          <w:rFonts w:ascii="Times New Roman" w:hAnsi="Times New Roman" w:cs="Times New Roman"/>
          <w:b/>
          <w:bCs/>
          <w:i/>
          <w:iCs/>
          <w:sz w:val="32"/>
          <w:szCs w:val="32"/>
        </w:rPr>
      </w:pPr>
      <w:r>
        <w:rPr>
          <w:rFonts w:ascii="Times New Roman" w:hAnsi="Times New Roman" w:cs="Times New Roman"/>
          <w:b/>
          <w:bCs/>
          <w:color w:val="000000" w:themeColor="text1"/>
          <w:sz w:val="32"/>
          <w:szCs w:val="32"/>
        </w:rPr>
        <w:t xml:space="preserve">                               </w:t>
      </w:r>
      <w:r w:rsidRPr="00846C40">
        <w:rPr>
          <w:rFonts w:ascii="Times New Roman" w:hAnsi="Times New Roman" w:cs="Times New Roman"/>
          <w:b/>
          <w:bCs/>
          <w:color w:val="000000" w:themeColor="text1"/>
          <w:sz w:val="32"/>
          <w:szCs w:val="32"/>
        </w:rPr>
        <w:t>Student Name: Febiha Khan</w:t>
      </w:r>
    </w:p>
    <w:p w14:paraId="44068490" w14:textId="77777777" w:rsidR="00AE431D" w:rsidRPr="00846C40" w:rsidRDefault="00AE431D" w:rsidP="00AE431D">
      <w:pPr>
        <w:rPr>
          <w:rFonts w:ascii="Times New Roman" w:hAnsi="Times New Roman" w:cs="Times New Roman"/>
          <w:b/>
          <w:bCs/>
          <w:color w:val="000000" w:themeColor="text1"/>
          <w:sz w:val="32"/>
          <w:szCs w:val="32"/>
        </w:rPr>
      </w:pPr>
      <w:r w:rsidRPr="00846C40">
        <w:rPr>
          <w:rFonts w:ascii="Times New Roman" w:hAnsi="Times New Roman" w:cs="Times New Roman"/>
          <w:b/>
          <w:bCs/>
          <w:color w:val="000000" w:themeColor="text1"/>
          <w:sz w:val="32"/>
          <w:szCs w:val="32"/>
        </w:rPr>
        <w:t xml:space="preserve">                                     Student ID: 2246939</w:t>
      </w:r>
    </w:p>
    <w:p w14:paraId="49186B98" w14:textId="26C8D912" w:rsidR="00AE431D" w:rsidRPr="00846C40" w:rsidRDefault="00AE431D" w:rsidP="00AE431D">
      <w:pPr>
        <w:rPr>
          <w:rFonts w:ascii="Times New Roman" w:hAnsi="Times New Roman" w:cs="Times New Roman"/>
          <w:b/>
          <w:bCs/>
          <w:color w:val="000000" w:themeColor="text1"/>
          <w:sz w:val="32"/>
          <w:szCs w:val="32"/>
        </w:rPr>
      </w:pPr>
      <w:r>
        <w:rPr>
          <w:rFonts w:ascii="Times New Roman" w:hAnsi="Times New Roman" w:cs="Times New Roman"/>
          <w:b/>
          <w:bCs/>
          <w:color w:val="000000" w:themeColor="text1"/>
          <w:sz w:val="32"/>
          <w:szCs w:val="32"/>
        </w:rPr>
        <w:t xml:space="preserve">                                   </w:t>
      </w:r>
      <w:r w:rsidRPr="00846C40">
        <w:rPr>
          <w:rFonts w:ascii="Times New Roman" w:hAnsi="Times New Roman" w:cs="Times New Roman"/>
          <w:b/>
          <w:bCs/>
          <w:color w:val="000000" w:themeColor="text1"/>
          <w:sz w:val="32"/>
          <w:szCs w:val="32"/>
        </w:rPr>
        <w:t xml:space="preserve">Word Count: </w:t>
      </w:r>
      <w:r>
        <w:rPr>
          <w:rFonts w:ascii="Times New Roman" w:hAnsi="Times New Roman" w:cs="Times New Roman"/>
          <w:b/>
          <w:bCs/>
          <w:color w:val="000000" w:themeColor="text1"/>
          <w:sz w:val="32"/>
          <w:szCs w:val="32"/>
        </w:rPr>
        <w:t>7</w:t>
      </w:r>
      <w:r w:rsidR="00B618EE">
        <w:rPr>
          <w:rFonts w:ascii="Times New Roman" w:hAnsi="Times New Roman" w:cs="Times New Roman"/>
          <w:b/>
          <w:bCs/>
          <w:color w:val="000000" w:themeColor="text1"/>
          <w:sz w:val="32"/>
          <w:szCs w:val="32"/>
        </w:rPr>
        <w:t>070</w:t>
      </w:r>
    </w:p>
    <w:p w14:paraId="48E4738B" w14:textId="77777777" w:rsidR="00AE431D" w:rsidRDefault="00AE431D" w:rsidP="00AE431D">
      <w:pPr>
        <w:rPr>
          <w:rFonts w:ascii="Times New Roman" w:hAnsi="Times New Roman" w:cs="Times New Roman"/>
          <w:b/>
          <w:bCs/>
          <w:color w:val="000000" w:themeColor="text1"/>
          <w:sz w:val="32"/>
          <w:szCs w:val="32"/>
        </w:rPr>
      </w:pPr>
      <w:r>
        <w:rPr>
          <w:rFonts w:ascii="Times New Roman" w:hAnsi="Times New Roman" w:cs="Times New Roman"/>
          <w:b/>
          <w:bCs/>
          <w:color w:val="000000" w:themeColor="text1"/>
          <w:sz w:val="32"/>
          <w:szCs w:val="32"/>
        </w:rPr>
        <w:t xml:space="preserve">                        </w:t>
      </w:r>
      <w:r w:rsidRPr="00846C40">
        <w:rPr>
          <w:rFonts w:ascii="Times New Roman" w:hAnsi="Times New Roman" w:cs="Times New Roman"/>
          <w:b/>
          <w:bCs/>
          <w:color w:val="000000" w:themeColor="text1"/>
          <w:sz w:val="32"/>
          <w:szCs w:val="32"/>
        </w:rPr>
        <w:t xml:space="preserve">Date of Submission: </w:t>
      </w:r>
      <w:r w:rsidR="005F219C">
        <w:rPr>
          <w:rFonts w:ascii="Times New Roman" w:hAnsi="Times New Roman" w:cs="Times New Roman"/>
          <w:b/>
          <w:bCs/>
          <w:color w:val="000000" w:themeColor="text1"/>
          <w:sz w:val="32"/>
          <w:szCs w:val="32"/>
        </w:rPr>
        <w:t>19</w:t>
      </w:r>
      <w:r w:rsidRPr="00224D0F">
        <w:rPr>
          <w:rFonts w:ascii="Times New Roman" w:hAnsi="Times New Roman" w:cs="Times New Roman"/>
          <w:b/>
          <w:bCs/>
          <w:color w:val="000000" w:themeColor="text1"/>
          <w:sz w:val="32"/>
          <w:szCs w:val="32"/>
          <w:vertAlign w:val="superscript"/>
        </w:rPr>
        <w:t>th</w:t>
      </w:r>
      <w:r w:rsidRPr="00846C40">
        <w:rPr>
          <w:rFonts w:ascii="Times New Roman" w:hAnsi="Times New Roman" w:cs="Times New Roman"/>
          <w:b/>
          <w:bCs/>
          <w:color w:val="000000" w:themeColor="text1"/>
          <w:sz w:val="32"/>
          <w:szCs w:val="32"/>
        </w:rPr>
        <w:t xml:space="preserve"> A</w:t>
      </w:r>
      <w:r w:rsidR="005F219C">
        <w:rPr>
          <w:rFonts w:ascii="Times New Roman" w:hAnsi="Times New Roman" w:cs="Times New Roman"/>
          <w:b/>
          <w:bCs/>
          <w:color w:val="000000" w:themeColor="text1"/>
          <w:sz w:val="32"/>
          <w:szCs w:val="32"/>
        </w:rPr>
        <w:t>ugust</w:t>
      </w:r>
      <w:r w:rsidRPr="00846C40">
        <w:rPr>
          <w:rFonts w:ascii="Times New Roman" w:hAnsi="Times New Roman" w:cs="Times New Roman"/>
          <w:b/>
          <w:bCs/>
          <w:color w:val="000000" w:themeColor="text1"/>
          <w:sz w:val="32"/>
          <w:szCs w:val="32"/>
        </w:rPr>
        <w:t xml:space="preserve"> 2024</w:t>
      </w:r>
    </w:p>
    <w:p w14:paraId="7F3186B7" w14:textId="77777777" w:rsidR="00AE6120" w:rsidRDefault="00AE6120" w:rsidP="00AE431D">
      <w:pPr>
        <w:rPr>
          <w:rFonts w:ascii="Times New Roman" w:hAnsi="Times New Roman" w:cs="Times New Roman"/>
          <w:b/>
          <w:bCs/>
          <w:color w:val="000000" w:themeColor="text1"/>
          <w:sz w:val="32"/>
          <w:szCs w:val="32"/>
        </w:rPr>
      </w:pPr>
    </w:p>
    <w:p w14:paraId="456DE184" w14:textId="77777777" w:rsidR="00AE6120" w:rsidRDefault="00AE6120" w:rsidP="00AE431D">
      <w:pPr>
        <w:rPr>
          <w:rFonts w:ascii="Times New Roman" w:hAnsi="Times New Roman" w:cs="Times New Roman"/>
          <w:b/>
          <w:bCs/>
          <w:color w:val="000000" w:themeColor="text1"/>
          <w:sz w:val="32"/>
          <w:szCs w:val="32"/>
        </w:rPr>
      </w:pPr>
    </w:p>
    <w:p w14:paraId="5752FDF6" w14:textId="77777777" w:rsidR="00AE6120" w:rsidRDefault="00AE6120" w:rsidP="00AE431D">
      <w:pPr>
        <w:rPr>
          <w:rFonts w:ascii="Times New Roman" w:hAnsi="Times New Roman" w:cs="Times New Roman"/>
          <w:b/>
          <w:bCs/>
          <w:color w:val="000000" w:themeColor="text1"/>
          <w:sz w:val="32"/>
          <w:szCs w:val="32"/>
        </w:rPr>
      </w:pPr>
    </w:p>
    <w:p w14:paraId="25E5B689" w14:textId="77777777" w:rsidR="00AE6120" w:rsidRDefault="00AE6120" w:rsidP="00AE431D">
      <w:pPr>
        <w:rPr>
          <w:rFonts w:ascii="Times New Roman" w:hAnsi="Times New Roman" w:cs="Times New Roman"/>
          <w:b/>
          <w:bCs/>
          <w:color w:val="000000" w:themeColor="text1"/>
          <w:sz w:val="32"/>
          <w:szCs w:val="32"/>
        </w:rPr>
      </w:pPr>
    </w:p>
    <w:sdt>
      <w:sdtPr>
        <w:rPr>
          <w:rFonts w:asciiTheme="minorHAnsi" w:eastAsiaTheme="minorHAnsi" w:hAnsiTheme="minorHAnsi" w:cstheme="minorBidi"/>
          <w:b w:val="0"/>
          <w:bCs w:val="0"/>
          <w:color w:val="auto"/>
          <w:spacing w:val="0"/>
          <w:sz w:val="21"/>
          <w:szCs w:val="22"/>
        </w:rPr>
        <w:id w:val="-53631801"/>
        <w:docPartObj>
          <w:docPartGallery w:val="Table of Contents"/>
          <w:docPartUnique/>
        </w:docPartObj>
      </w:sdtPr>
      <w:sdtEndPr>
        <w:rPr>
          <w:noProof/>
        </w:rPr>
      </w:sdtEndPr>
      <w:sdtContent>
        <w:p w14:paraId="0097BB46" w14:textId="0C99ABF8" w:rsidR="00B22AF6" w:rsidRDefault="00B22AF6">
          <w:pPr>
            <w:pStyle w:val="TOCHeading"/>
          </w:pPr>
          <w:r>
            <w:t>Table of Contents</w:t>
          </w:r>
        </w:p>
        <w:p w14:paraId="2DF1DDA8" w14:textId="1A16093A" w:rsidR="002E1BC0" w:rsidRDefault="00B22AF6">
          <w:pPr>
            <w:pStyle w:val="TOC2"/>
            <w:tabs>
              <w:tab w:val="right" w:leader="dot" w:pos="9016"/>
            </w:tabs>
            <w:rPr>
              <w:rFonts w:eastAsiaTheme="minorEastAsia" w:cstheme="minorBidi"/>
              <w:b w:val="0"/>
              <w:bCs w:val="0"/>
              <w:noProof/>
              <w:kern w:val="2"/>
              <w:sz w:val="24"/>
              <w:szCs w:val="24"/>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74552107" w:history="1">
            <w:r w:rsidR="002E1BC0" w:rsidRPr="00615BBB">
              <w:rPr>
                <w:rStyle w:val="Hyperlink"/>
                <w:noProof/>
              </w:rPr>
              <w:t>1. Introduction</w:t>
            </w:r>
            <w:r w:rsidR="002E1BC0">
              <w:rPr>
                <w:noProof/>
                <w:webHidden/>
              </w:rPr>
              <w:tab/>
            </w:r>
            <w:r w:rsidR="002E1BC0">
              <w:rPr>
                <w:noProof/>
                <w:webHidden/>
              </w:rPr>
              <w:fldChar w:fldCharType="begin"/>
            </w:r>
            <w:r w:rsidR="002E1BC0">
              <w:rPr>
                <w:noProof/>
                <w:webHidden/>
              </w:rPr>
              <w:instrText xml:space="preserve"> PAGEREF _Toc174552107 \h </w:instrText>
            </w:r>
            <w:r w:rsidR="002E1BC0">
              <w:rPr>
                <w:noProof/>
                <w:webHidden/>
              </w:rPr>
            </w:r>
            <w:r w:rsidR="002E1BC0">
              <w:rPr>
                <w:noProof/>
                <w:webHidden/>
              </w:rPr>
              <w:fldChar w:fldCharType="separate"/>
            </w:r>
            <w:r w:rsidR="002E1BC0">
              <w:rPr>
                <w:noProof/>
                <w:webHidden/>
              </w:rPr>
              <w:t>3</w:t>
            </w:r>
            <w:r w:rsidR="002E1BC0">
              <w:rPr>
                <w:noProof/>
                <w:webHidden/>
              </w:rPr>
              <w:fldChar w:fldCharType="end"/>
            </w:r>
          </w:hyperlink>
        </w:p>
        <w:p w14:paraId="32D13F89" w14:textId="3770E027" w:rsidR="002E1BC0" w:rsidRDefault="002E1BC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74552108" w:history="1">
            <w:r w:rsidRPr="00615BBB">
              <w:rPr>
                <w:rStyle w:val="Hyperlink"/>
                <w:noProof/>
              </w:rPr>
              <w:t>2. Aim and Objectives</w:t>
            </w:r>
            <w:r>
              <w:rPr>
                <w:noProof/>
                <w:webHidden/>
              </w:rPr>
              <w:tab/>
            </w:r>
            <w:r>
              <w:rPr>
                <w:noProof/>
                <w:webHidden/>
              </w:rPr>
              <w:fldChar w:fldCharType="begin"/>
            </w:r>
            <w:r>
              <w:rPr>
                <w:noProof/>
                <w:webHidden/>
              </w:rPr>
              <w:instrText xml:space="preserve"> PAGEREF _Toc174552108 \h </w:instrText>
            </w:r>
            <w:r>
              <w:rPr>
                <w:noProof/>
                <w:webHidden/>
              </w:rPr>
            </w:r>
            <w:r>
              <w:rPr>
                <w:noProof/>
                <w:webHidden/>
              </w:rPr>
              <w:fldChar w:fldCharType="separate"/>
            </w:r>
            <w:r>
              <w:rPr>
                <w:noProof/>
                <w:webHidden/>
              </w:rPr>
              <w:t>4</w:t>
            </w:r>
            <w:r>
              <w:rPr>
                <w:noProof/>
                <w:webHidden/>
              </w:rPr>
              <w:fldChar w:fldCharType="end"/>
            </w:r>
          </w:hyperlink>
        </w:p>
        <w:p w14:paraId="207F4BE1" w14:textId="5BD8EF1D" w:rsidR="002E1BC0" w:rsidRDefault="002E1BC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74552109" w:history="1">
            <w:r w:rsidRPr="00615BBB">
              <w:rPr>
                <w:rStyle w:val="Hyperlink"/>
                <w:noProof/>
              </w:rPr>
              <w:t>3. Research Questions:</w:t>
            </w:r>
            <w:r>
              <w:rPr>
                <w:noProof/>
                <w:webHidden/>
              </w:rPr>
              <w:tab/>
            </w:r>
            <w:r>
              <w:rPr>
                <w:noProof/>
                <w:webHidden/>
              </w:rPr>
              <w:fldChar w:fldCharType="begin"/>
            </w:r>
            <w:r>
              <w:rPr>
                <w:noProof/>
                <w:webHidden/>
              </w:rPr>
              <w:instrText xml:space="preserve"> PAGEREF _Toc174552109 \h </w:instrText>
            </w:r>
            <w:r>
              <w:rPr>
                <w:noProof/>
                <w:webHidden/>
              </w:rPr>
            </w:r>
            <w:r>
              <w:rPr>
                <w:noProof/>
                <w:webHidden/>
              </w:rPr>
              <w:fldChar w:fldCharType="separate"/>
            </w:r>
            <w:r>
              <w:rPr>
                <w:noProof/>
                <w:webHidden/>
              </w:rPr>
              <w:t>4</w:t>
            </w:r>
            <w:r>
              <w:rPr>
                <w:noProof/>
                <w:webHidden/>
              </w:rPr>
              <w:fldChar w:fldCharType="end"/>
            </w:r>
          </w:hyperlink>
        </w:p>
        <w:p w14:paraId="4E8EB9CC" w14:textId="1C379293" w:rsidR="002E1BC0" w:rsidRDefault="002E1BC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74552110" w:history="1">
            <w:r w:rsidRPr="00615BBB">
              <w:rPr>
                <w:rStyle w:val="Hyperlink"/>
                <w:noProof/>
              </w:rPr>
              <w:t>4. Research Hypothesis</w:t>
            </w:r>
            <w:r>
              <w:rPr>
                <w:noProof/>
                <w:webHidden/>
              </w:rPr>
              <w:tab/>
            </w:r>
            <w:r>
              <w:rPr>
                <w:noProof/>
                <w:webHidden/>
              </w:rPr>
              <w:fldChar w:fldCharType="begin"/>
            </w:r>
            <w:r>
              <w:rPr>
                <w:noProof/>
                <w:webHidden/>
              </w:rPr>
              <w:instrText xml:space="preserve"> PAGEREF _Toc174552110 \h </w:instrText>
            </w:r>
            <w:r>
              <w:rPr>
                <w:noProof/>
                <w:webHidden/>
              </w:rPr>
            </w:r>
            <w:r>
              <w:rPr>
                <w:noProof/>
                <w:webHidden/>
              </w:rPr>
              <w:fldChar w:fldCharType="separate"/>
            </w:r>
            <w:r>
              <w:rPr>
                <w:noProof/>
                <w:webHidden/>
              </w:rPr>
              <w:t>4</w:t>
            </w:r>
            <w:r>
              <w:rPr>
                <w:noProof/>
                <w:webHidden/>
              </w:rPr>
              <w:fldChar w:fldCharType="end"/>
            </w:r>
          </w:hyperlink>
        </w:p>
        <w:p w14:paraId="547AB6C0" w14:textId="115D340E" w:rsidR="002E1BC0" w:rsidRDefault="002E1BC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74552111" w:history="1">
            <w:r w:rsidRPr="00615BBB">
              <w:rPr>
                <w:rStyle w:val="Hyperlink"/>
                <w:noProof/>
              </w:rPr>
              <w:t>5. Literature Review</w:t>
            </w:r>
            <w:r>
              <w:rPr>
                <w:noProof/>
                <w:webHidden/>
              </w:rPr>
              <w:tab/>
            </w:r>
            <w:r>
              <w:rPr>
                <w:noProof/>
                <w:webHidden/>
              </w:rPr>
              <w:fldChar w:fldCharType="begin"/>
            </w:r>
            <w:r>
              <w:rPr>
                <w:noProof/>
                <w:webHidden/>
              </w:rPr>
              <w:instrText xml:space="preserve"> PAGEREF _Toc174552111 \h </w:instrText>
            </w:r>
            <w:r>
              <w:rPr>
                <w:noProof/>
                <w:webHidden/>
              </w:rPr>
            </w:r>
            <w:r>
              <w:rPr>
                <w:noProof/>
                <w:webHidden/>
              </w:rPr>
              <w:fldChar w:fldCharType="separate"/>
            </w:r>
            <w:r>
              <w:rPr>
                <w:noProof/>
                <w:webHidden/>
              </w:rPr>
              <w:t>5</w:t>
            </w:r>
            <w:r>
              <w:rPr>
                <w:noProof/>
                <w:webHidden/>
              </w:rPr>
              <w:fldChar w:fldCharType="end"/>
            </w:r>
          </w:hyperlink>
        </w:p>
        <w:p w14:paraId="02C1D652" w14:textId="7E1C2C77" w:rsidR="002E1BC0" w:rsidRDefault="002E1BC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74552112" w:history="1">
            <w:r w:rsidRPr="00615BBB">
              <w:rPr>
                <w:rStyle w:val="Hyperlink"/>
                <w:noProof/>
              </w:rPr>
              <w:t>5.1 Technology-led teaching strategies and student learning and enjoyment</w:t>
            </w:r>
            <w:r>
              <w:rPr>
                <w:noProof/>
                <w:webHidden/>
              </w:rPr>
              <w:tab/>
            </w:r>
            <w:r>
              <w:rPr>
                <w:noProof/>
                <w:webHidden/>
              </w:rPr>
              <w:fldChar w:fldCharType="begin"/>
            </w:r>
            <w:r>
              <w:rPr>
                <w:noProof/>
                <w:webHidden/>
              </w:rPr>
              <w:instrText xml:space="preserve"> PAGEREF _Toc174552112 \h </w:instrText>
            </w:r>
            <w:r>
              <w:rPr>
                <w:noProof/>
                <w:webHidden/>
              </w:rPr>
            </w:r>
            <w:r>
              <w:rPr>
                <w:noProof/>
                <w:webHidden/>
              </w:rPr>
              <w:fldChar w:fldCharType="separate"/>
            </w:r>
            <w:r>
              <w:rPr>
                <w:noProof/>
                <w:webHidden/>
              </w:rPr>
              <w:t>5</w:t>
            </w:r>
            <w:r>
              <w:rPr>
                <w:noProof/>
                <w:webHidden/>
              </w:rPr>
              <w:fldChar w:fldCharType="end"/>
            </w:r>
          </w:hyperlink>
        </w:p>
        <w:p w14:paraId="6147B0D9" w14:textId="767C3BA3" w:rsidR="002E1BC0" w:rsidRDefault="002E1BC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74552113" w:history="1">
            <w:r w:rsidRPr="00615BBB">
              <w:rPr>
                <w:rStyle w:val="Hyperlink"/>
                <w:noProof/>
              </w:rPr>
              <w:t>5.2 Impact of technology on students’ learning</w:t>
            </w:r>
            <w:r>
              <w:rPr>
                <w:noProof/>
                <w:webHidden/>
              </w:rPr>
              <w:tab/>
            </w:r>
            <w:r>
              <w:rPr>
                <w:noProof/>
                <w:webHidden/>
              </w:rPr>
              <w:fldChar w:fldCharType="begin"/>
            </w:r>
            <w:r>
              <w:rPr>
                <w:noProof/>
                <w:webHidden/>
              </w:rPr>
              <w:instrText xml:space="preserve"> PAGEREF _Toc174552113 \h </w:instrText>
            </w:r>
            <w:r>
              <w:rPr>
                <w:noProof/>
                <w:webHidden/>
              </w:rPr>
            </w:r>
            <w:r>
              <w:rPr>
                <w:noProof/>
                <w:webHidden/>
              </w:rPr>
              <w:fldChar w:fldCharType="separate"/>
            </w:r>
            <w:r>
              <w:rPr>
                <w:noProof/>
                <w:webHidden/>
              </w:rPr>
              <w:t>6</w:t>
            </w:r>
            <w:r>
              <w:rPr>
                <w:noProof/>
                <w:webHidden/>
              </w:rPr>
              <w:fldChar w:fldCharType="end"/>
            </w:r>
          </w:hyperlink>
        </w:p>
        <w:p w14:paraId="1658635B" w14:textId="4C8D10C0" w:rsidR="002E1BC0" w:rsidRDefault="002E1BC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74552114" w:history="1">
            <w:r w:rsidRPr="00615BBB">
              <w:rPr>
                <w:rStyle w:val="Hyperlink"/>
                <w:noProof/>
              </w:rPr>
              <w:t>6. Methods</w:t>
            </w:r>
            <w:r>
              <w:rPr>
                <w:noProof/>
                <w:webHidden/>
              </w:rPr>
              <w:tab/>
            </w:r>
            <w:r>
              <w:rPr>
                <w:noProof/>
                <w:webHidden/>
              </w:rPr>
              <w:fldChar w:fldCharType="begin"/>
            </w:r>
            <w:r>
              <w:rPr>
                <w:noProof/>
                <w:webHidden/>
              </w:rPr>
              <w:instrText xml:space="preserve"> PAGEREF _Toc174552114 \h </w:instrText>
            </w:r>
            <w:r>
              <w:rPr>
                <w:noProof/>
                <w:webHidden/>
              </w:rPr>
            </w:r>
            <w:r>
              <w:rPr>
                <w:noProof/>
                <w:webHidden/>
              </w:rPr>
              <w:fldChar w:fldCharType="separate"/>
            </w:r>
            <w:r>
              <w:rPr>
                <w:noProof/>
                <w:webHidden/>
              </w:rPr>
              <w:t>7</w:t>
            </w:r>
            <w:r>
              <w:rPr>
                <w:noProof/>
                <w:webHidden/>
              </w:rPr>
              <w:fldChar w:fldCharType="end"/>
            </w:r>
          </w:hyperlink>
        </w:p>
        <w:p w14:paraId="57E86177" w14:textId="68174165" w:rsidR="002E1BC0" w:rsidRDefault="002E1BC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74552115" w:history="1">
            <w:r w:rsidRPr="00615BBB">
              <w:rPr>
                <w:rStyle w:val="Hyperlink"/>
                <w:noProof/>
              </w:rPr>
              <w:t>6.1 Sample</w:t>
            </w:r>
            <w:r>
              <w:rPr>
                <w:noProof/>
                <w:webHidden/>
              </w:rPr>
              <w:tab/>
            </w:r>
            <w:r>
              <w:rPr>
                <w:noProof/>
                <w:webHidden/>
              </w:rPr>
              <w:fldChar w:fldCharType="begin"/>
            </w:r>
            <w:r>
              <w:rPr>
                <w:noProof/>
                <w:webHidden/>
              </w:rPr>
              <w:instrText xml:space="preserve"> PAGEREF _Toc174552115 \h </w:instrText>
            </w:r>
            <w:r>
              <w:rPr>
                <w:noProof/>
                <w:webHidden/>
              </w:rPr>
            </w:r>
            <w:r>
              <w:rPr>
                <w:noProof/>
                <w:webHidden/>
              </w:rPr>
              <w:fldChar w:fldCharType="separate"/>
            </w:r>
            <w:r>
              <w:rPr>
                <w:noProof/>
                <w:webHidden/>
              </w:rPr>
              <w:t>7</w:t>
            </w:r>
            <w:r>
              <w:rPr>
                <w:noProof/>
                <w:webHidden/>
              </w:rPr>
              <w:fldChar w:fldCharType="end"/>
            </w:r>
          </w:hyperlink>
        </w:p>
        <w:p w14:paraId="08EFF00B" w14:textId="002DFF76" w:rsidR="002E1BC0" w:rsidRDefault="002E1BC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74552116" w:history="1">
            <w:r w:rsidRPr="00615BBB">
              <w:rPr>
                <w:rStyle w:val="Hyperlink"/>
                <w:noProof/>
              </w:rPr>
              <w:t>6.2 Data Analysis</w:t>
            </w:r>
            <w:r>
              <w:rPr>
                <w:noProof/>
                <w:webHidden/>
              </w:rPr>
              <w:tab/>
            </w:r>
            <w:r>
              <w:rPr>
                <w:noProof/>
                <w:webHidden/>
              </w:rPr>
              <w:fldChar w:fldCharType="begin"/>
            </w:r>
            <w:r>
              <w:rPr>
                <w:noProof/>
                <w:webHidden/>
              </w:rPr>
              <w:instrText xml:space="preserve"> PAGEREF _Toc174552116 \h </w:instrText>
            </w:r>
            <w:r>
              <w:rPr>
                <w:noProof/>
                <w:webHidden/>
              </w:rPr>
            </w:r>
            <w:r>
              <w:rPr>
                <w:noProof/>
                <w:webHidden/>
              </w:rPr>
              <w:fldChar w:fldCharType="separate"/>
            </w:r>
            <w:r>
              <w:rPr>
                <w:noProof/>
                <w:webHidden/>
              </w:rPr>
              <w:t>8</w:t>
            </w:r>
            <w:r>
              <w:rPr>
                <w:noProof/>
                <w:webHidden/>
              </w:rPr>
              <w:fldChar w:fldCharType="end"/>
            </w:r>
          </w:hyperlink>
        </w:p>
        <w:p w14:paraId="77D8995B" w14:textId="557D73DC" w:rsidR="002E1BC0" w:rsidRDefault="002E1BC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74552117" w:history="1">
            <w:r w:rsidRPr="00615BBB">
              <w:rPr>
                <w:rStyle w:val="Hyperlink"/>
                <w:noProof/>
              </w:rPr>
              <w:t>7. Findings and Analysis</w:t>
            </w:r>
            <w:r>
              <w:rPr>
                <w:noProof/>
                <w:webHidden/>
              </w:rPr>
              <w:tab/>
            </w:r>
            <w:r>
              <w:rPr>
                <w:noProof/>
                <w:webHidden/>
              </w:rPr>
              <w:fldChar w:fldCharType="begin"/>
            </w:r>
            <w:r>
              <w:rPr>
                <w:noProof/>
                <w:webHidden/>
              </w:rPr>
              <w:instrText xml:space="preserve"> PAGEREF _Toc174552117 \h </w:instrText>
            </w:r>
            <w:r>
              <w:rPr>
                <w:noProof/>
                <w:webHidden/>
              </w:rPr>
            </w:r>
            <w:r>
              <w:rPr>
                <w:noProof/>
                <w:webHidden/>
              </w:rPr>
              <w:fldChar w:fldCharType="separate"/>
            </w:r>
            <w:r>
              <w:rPr>
                <w:noProof/>
                <w:webHidden/>
              </w:rPr>
              <w:t>9</w:t>
            </w:r>
            <w:r>
              <w:rPr>
                <w:noProof/>
                <w:webHidden/>
              </w:rPr>
              <w:fldChar w:fldCharType="end"/>
            </w:r>
          </w:hyperlink>
        </w:p>
        <w:p w14:paraId="4B801D36" w14:textId="02FD8D5A" w:rsidR="002E1BC0" w:rsidRDefault="002E1BC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74552118" w:history="1">
            <w:r w:rsidRPr="00615BBB">
              <w:rPr>
                <w:rStyle w:val="Hyperlink"/>
                <w:noProof/>
              </w:rPr>
              <w:t>7.1 Survey analysis</w:t>
            </w:r>
            <w:r>
              <w:rPr>
                <w:noProof/>
                <w:webHidden/>
              </w:rPr>
              <w:tab/>
            </w:r>
            <w:r>
              <w:rPr>
                <w:noProof/>
                <w:webHidden/>
              </w:rPr>
              <w:fldChar w:fldCharType="begin"/>
            </w:r>
            <w:r>
              <w:rPr>
                <w:noProof/>
                <w:webHidden/>
              </w:rPr>
              <w:instrText xml:space="preserve"> PAGEREF _Toc174552118 \h </w:instrText>
            </w:r>
            <w:r>
              <w:rPr>
                <w:noProof/>
                <w:webHidden/>
              </w:rPr>
            </w:r>
            <w:r>
              <w:rPr>
                <w:noProof/>
                <w:webHidden/>
              </w:rPr>
              <w:fldChar w:fldCharType="separate"/>
            </w:r>
            <w:r>
              <w:rPr>
                <w:noProof/>
                <w:webHidden/>
              </w:rPr>
              <w:t>9</w:t>
            </w:r>
            <w:r>
              <w:rPr>
                <w:noProof/>
                <w:webHidden/>
              </w:rPr>
              <w:fldChar w:fldCharType="end"/>
            </w:r>
          </w:hyperlink>
        </w:p>
        <w:p w14:paraId="0CED82B4" w14:textId="6C4D802E" w:rsidR="002E1BC0" w:rsidRDefault="002E1BC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74552119" w:history="1">
            <w:r w:rsidRPr="00615BBB">
              <w:rPr>
                <w:rStyle w:val="Hyperlink"/>
                <w:noProof/>
              </w:rPr>
              <w:t>8. Discussion of Findings</w:t>
            </w:r>
            <w:r>
              <w:rPr>
                <w:noProof/>
                <w:webHidden/>
              </w:rPr>
              <w:tab/>
            </w:r>
            <w:r>
              <w:rPr>
                <w:noProof/>
                <w:webHidden/>
              </w:rPr>
              <w:fldChar w:fldCharType="begin"/>
            </w:r>
            <w:r>
              <w:rPr>
                <w:noProof/>
                <w:webHidden/>
              </w:rPr>
              <w:instrText xml:space="preserve"> PAGEREF _Toc174552119 \h </w:instrText>
            </w:r>
            <w:r>
              <w:rPr>
                <w:noProof/>
                <w:webHidden/>
              </w:rPr>
            </w:r>
            <w:r>
              <w:rPr>
                <w:noProof/>
                <w:webHidden/>
              </w:rPr>
              <w:fldChar w:fldCharType="separate"/>
            </w:r>
            <w:r>
              <w:rPr>
                <w:noProof/>
                <w:webHidden/>
              </w:rPr>
              <w:t>33</w:t>
            </w:r>
            <w:r>
              <w:rPr>
                <w:noProof/>
                <w:webHidden/>
              </w:rPr>
              <w:fldChar w:fldCharType="end"/>
            </w:r>
          </w:hyperlink>
        </w:p>
        <w:p w14:paraId="0EBBDDF4" w14:textId="630AB077" w:rsidR="002E1BC0" w:rsidRDefault="002E1BC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74552120" w:history="1">
            <w:r w:rsidRPr="00615BBB">
              <w:rPr>
                <w:rStyle w:val="Hyperlink"/>
                <w:noProof/>
              </w:rPr>
              <w:t>9. Conclusion</w:t>
            </w:r>
            <w:r>
              <w:rPr>
                <w:noProof/>
                <w:webHidden/>
              </w:rPr>
              <w:tab/>
            </w:r>
            <w:r>
              <w:rPr>
                <w:noProof/>
                <w:webHidden/>
              </w:rPr>
              <w:fldChar w:fldCharType="begin"/>
            </w:r>
            <w:r>
              <w:rPr>
                <w:noProof/>
                <w:webHidden/>
              </w:rPr>
              <w:instrText xml:space="preserve"> PAGEREF _Toc174552120 \h </w:instrText>
            </w:r>
            <w:r>
              <w:rPr>
                <w:noProof/>
                <w:webHidden/>
              </w:rPr>
            </w:r>
            <w:r>
              <w:rPr>
                <w:noProof/>
                <w:webHidden/>
              </w:rPr>
              <w:fldChar w:fldCharType="separate"/>
            </w:r>
            <w:r>
              <w:rPr>
                <w:noProof/>
                <w:webHidden/>
              </w:rPr>
              <w:t>33</w:t>
            </w:r>
            <w:r>
              <w:rPr>
                <w:noProof/>
                <w:webHidden/>
              </w:rPr>
              <w:fldChar w:fldCharType="end"/>
            </w:r>
          </w:hyperlink>
        </w:p>
        <w:p w14:paraId="583E93B5" w14:textId="59A79C81" w:rsidR="002E1BC0" w:rsidRDefault="002E1BC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74552121" w:history="1">
            <w:r w:rsidRPr="00615BBB">
              <w:rPr>
                <w:rStyle w:val="Hyperlink"/>
                <w:noProof/>
              </w:rPr>
              <w:t>10. References</w:t>
            </w:r>
            <w:r>
              <w:rPr>
                <w:noProof/>
                <w:webHidden/>
              </w:rPr>
              <w:tab/>
            </w:r>
            <w:r>
              <w:rPr>
                <w:noProof/>
                <w:webHidden/>
              </w:rPr>
              <w:fldChar w:fldCharType="begin"/>
            </w:r>
            <w:r>
              <w:rPr>
                <w:noProof/>
                <w:webHidden/>
              </w:rPr>
              <w:instrText xml:space="preserve"> PAGEREF _Toc174552121 \h </w:instrText>
            </w:r>
            <w:r>
              <w:rPr>
                <w:noProof/>
                <w:webHidden/>
              </w:rPr>
            </w:r>
            <w:r>
              <w:rPr>
                <w:noProof/>
                <w:webHidden/>
              </w:rPr>
              <w:fldChar w:fldCharType="separate"/>
            </w:r>
            <w:r>
              <w:rPr>
                <w:noProof/>
                <w:webHidden/>
              </w:rPr>
              <w:t>34</w:t>
            </w:r>
            <w:r>
              <w:rPr>
                <w:noProof/>
                <w:webHidden/>
              </w:rPr>
              <w:fldChar w:fldCharType="end"/>
            </w:r>
          </w:hyperlink>
        </w:p>
        <w:p w14:paraId="73B57E30" w14:textId="5DA01594" w:rsidR="002E1BC0" w:rsidRDefault="002E1BC0">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74552122" w:history="1">
            <w:r w:rsidRPr="00615BBB">
              <w:rPr>
                <w:rStyle w:val="Hyperlink"/>
                <w:noProof/>
              </w:rPr>
              <w:t>11. Appendix</w:t>
            </w:r>
            <w:r>
              <w:rPr>
                <w:noProof/>
                <w:webHidden/>
              </w:rPr>
              <w:tab/>
            </w:r>
            <w:r>
              <w:rPr>
                <w:noProof/>
                <w:webHidden/>
              </w:rPr>
              <w:fldChar w:fldCharType="begin"/>
            </w:r>
            <w:r>
              <w:rPr>
                <w:noProof/>
                <w:webHidden/>
              </w:rPr>
              <w:instrText xml:space="preserve"> PAGEREF _Toc174552122 \h </w:instrText>
            </w:r>
            <w:r>
              <w:rPr>
                <w:noProof/>
                <w:webHidden/>
              </w:rPr>
            </w:r>
            <w:r>
              <w:rPr>
                <w:noProof/>
                <w:webHidden/>
              </w:rPr>
              <w:fldChar w:fldCharType="separate"/>
            </w:r>
            <w:r>
              <w:rPr>
                <w:noProof/>
                <w:webHidden/>
              </w:rPr>
              <w:t>36</w:t>
            </w:r>
            <w:r>
              <w:rPr>
                <w:noProof/>
                <w:webHidden/>
              </w:rPr>
              <w:fldChar w:fldCharType="end"/>
            </w:r>
          </w:hyperlink>
        </w:p>
        <w:p w14:paraId="57F828AC" w14:textId="14B6E5CF" w:rsidR="00B22AF6" w:rsidRDefault="00B22AF6">
          <w:r>
            <w:rPr>
              <w:b/>
              <w:bCs/>
              <w:noProof/>
            </w:rPr>
            <w:fldChar w:fldCharType="end"/>
          </w:r>
        </w:p>
      </w:sdtContent>
    </w:sdt>
    <w:p w14:paraId="78987C62" w14:textId="77777777" w:rsidR="00AE6120" w:rsidRDefault="00AE6120" w:rsidP="00AE431D">
      <w:pPr>
        <w:rPr>
          <w:rFonts w:ascii="Times New Roman" w:hAnsi="Times New Roman" w:cs="Times New Roman"/>
          <w:b/>
          <w:bCs/>
          <w:color w:val="000000" w:themeColor="text1"/>
          <w:sz w:val="32"/>
          <w:szCs w:val="32"/>
        </w:rPr>
      </w:pPr>
    </w:p>
    <w:p w14:paraId="138B1653" w14:textId="77777777" w:rsidR="00B22AF6" w:rsidRDefault="00B22AF6" w:rsidP="00AE431D">
      <w:pPr>
        <w:rPr>
          <w:rFonts w:ascii="Times New Roman" w:hAnsi="Times New Roman" w:cs="Times New Roman"/>
          <w:b/>
          <w:bCs/>
          <w:color w:val="000000" w:themeColor="text1"/>
          <w:sz w:val="32"/>
          <w:szCs w:val="32"/>
        </w:rPr>
      </w:pPr>
    </w:p>
    <w:p w14:paraId="23660712" w14:textId="77777777" w:rsidR="00B22AF6" w:rsidRDefault="00B22AF6" w:rsidP="00AE431D">
      <w:pPr>
        <w:rPr>
          <w:rFonts w:ascii="Times New Roman" w:hAnsi="Times New Roman" w:cs="Times New Roman"/>
          <w:b/>
          <w:bCs/>
          <w:color w:val="000000" w:themeColor="text1"/>
          <w:sz w:val="32"/>
          <w:szCs w:val="32"/>
        </w:rPr>
      </w:pPr>
    </w:p>
    <w:p w14:paraId="43A974EA" w14:textId="77777777" w:rsidR="00542CB8" w:rsidRDefault="00542CB8" w:rsidP="00AE431D">
      <w:pPr>
        <w:rPr>
          <w:rFonts w:ascii="Times New Roman" w:hAnsi="Times New Roman" w:cs="Times New Roman"/>
          <w:b/>
          <w:bCs/>
          <w:color w:val="000000" w:themeColor="text1"/>
          <w:sz w:val="32"/>
          <w:szCs w:val="32"/>
        </w:rPr>
      </w:pPr>
    </w:p>
    <w:p w14:paraId="5F85A68E" w14:textId="77777777" w:rsidR="00542CB8" w:rsidRDefault="00542CB8" w:rsidP="00AE431D">
      <w:pPr>
        <w:rPr>
          <w:rFonts w:ascii="Times New Roman" w:hAnsi="Times New Roman" w:cs="Times New Roman"/>
          <w:b/>
          <w:bCs/>
          <w:color w:val="000000" w:themeColor="text1"/>
          <w:sz w:val="32"/>
          <w:szCs w:val="32"/>
        </w:rPr>
      </w:pPr>
    </w:p>
    <w:p w14:paraId="0D2B772B" w14:textId="77777777" w:rsidR="00542CB8" w:rsidRDefault="00542CB8" w:rsidP="00AE431D">
      <w:pPr>
        <w:rPr>
          <w:rFonts w:ascii="Times New Roman" w:hAnsi="Times New Roman" w:cs="Times New Roman"/>
          <w:b/>
          <w:bCs/>
          <w:color w:val="000000" w:themeColor="text1"/>
          <w:sz w:val="32"/>
          <w:szCs w:val="32"/>
        </w:rPr>
      </w:pPr>
    </w:p>
    <w:p w14:paraId="0CE8BAE8" w14:textId="77777777" w:rsidR="00AE6120" w:rsidRDefault="00AE6120" w:rsidP="00AE431D">
      <w:pPr>
        <w:rPr>
          <w:rFonts w:ascii="Times New Roman" w:hAnsi="Times New Roman" w:cs="Times New Roman"/>
          <w:b/>
          <w:bCs/>
          <w:color w:val="000000" w:themeColor="text1"/>
          <w:sz w:val="32"/>
          <w:szCs w:val="32"/>
        </w:rPr>
      </w:pPr>
    </w:p>
    <w:p w14:paraId="5647978C" w14:textId="02CE88F1" w:rsidR="000C2866" w:rsidRPr="002863D1" w:rsidRDefault="00435C02" w:rsidP="002863D1">
      <w:pPr>
        <w:pStyle w:val="Heading2"/>
      </w:pPr>
      <w:bookmarkStart w:id="1" w:name="_Toc174552107"/>
      <w:r w:rsidRPr="002863D1">
        <w:lastRenderedPageBreak/>
        <w:t>1. Introduction</w:t>
      </w:r>
      <w:bookmarkEnd w:id="1"/>
    </w:p>
    <w:p w14:paraId="2E534F37" w14:textId="0DBFEC9B" w:rsidR="00B86022" w:rsidRPr="00B22AF6" w:rsidRDefault="00B86022" w:rsidP="00B86022">
      <w:pPr>
        <w:spacing w:line="360" w:lineRule="auto"/>
        <w:rPr>
          <w:rFonts w:ascii="Times New Roman" w:hAnsi="Times New Roman" w:cs="Times New Roman"/>
          <w:sz w:val="22"/>
        </w:rPr>
      </w:pPr>
      <w:r w:rsidRPr="00B22AF6">
        <w:rPr>
          <w:rFonts w:ascii="Times New Roman" w:hAnsi="Times New Roman" w:cs="Times New Roman"/>
          <w:sz w:val="22"/>
        </w:rPr>
        <w:t xml:space="preserve">In the fast-changing contemporary world, the increase in the use of technologies necessitates the digital integration approach in business processes in almost every sector and field including education. The evolution of </w:t>
      </w:r>
      <w:r w:rsidR="00A96F2F" w:rsidRPr="00B22AF6">
        <w:rPr>
          <w:rFonts w:ascii="Times New Roman" w:hAnsi="Times New Roman" w:cs="Times New Roman"/>
          <w:sz w:val="22"/>
        </w:rPr>
        <w:t xml:space="preserve">these contemporary approaches provides multichannel ways of how we educate with a pearl of conventional wisdom. Integrating digital means in the education sector facilitates the quality of </w:t>
      </w:r>
      <w:r w:rsidR="009A5F6F" w:rsidRPr="00B22AF6">
        <w:rPr>
          <w:rFonts w:ascii="Times New Roman" w:hAnsi="Times New Roman" w:cs="Times New Roman"/>
          <w:sz w:val="22"/>
        </w:rPr>
        <w:t>education and</w:t>
      </w:r>
      <w:r w:rsidR="00A96F2F" w:rsidRPr="00B22AF6">
        <w:rPr>
          <w:rFonts w:ascii="Times New Roman" w:hAnsi="Times New Roman" w:cs="Times New Roman"/>
          <w:sz w:val="22"/>
        </w:rPr>
        <w:t xml:space="preserve"> provides a multichoice teaching context which fosters inclusivity and accessibility for the whole. A new way of teaching and learning </w:t>
      </w:r>
      <w:r w:rsidR="009A5F6F" w:rsidRPr="00B22AF6">
        <w:rPr>
          <w:rFonts w:ascii="Times New Roman" w:hAnsi="Times New Roman" w:cs="Times New Roman"/>
          <w:sz w:val="22"/>
        </w:rPr>
        <w:t>powered by</w:t>
      </w:r>
      <w:r w:rsidR="00A96F2F" w:rsidRPr="00B22AF6">
        <w:rPr>
          <w:rFonts w:ascii="Times New Roman" w:hAnsi="Times New Roman" w:cs="Times New Roman"/>
          <w:sz w:val="22"/>
        </w:rPr>
        <w:t xml:space="preserve"> these tech-led </w:t>
      </w:r>
      <w:r w:rsidR="009A5F6F" w:rsidRPr="00B22AF6">
        <w:rPr>
          <w:rFonts w:ascii="Times New Roman" w:hAnsi="Times New Roman" w:cs="Times New Roman"/>
          <w:sz w:val="22"/>
        </w:rPr>
        <w:t>approaches can significantly enhance students’ experience and the quality of learning. Therefore, this research seeks to shed light on this revolutionised way of teaching and learning</w:t>
      </w:r>
      <w:r w:rsidR="008A332D" w:rsidRPr="00B22AF6">
        <w:rPr>
          <w:rFonts w:ascii="Times New Roman" w:hAnsi="Times New Roman" w:cs="Times New Roman"/>
          <w:sz w:val="22"/>
        </w:rPr>
        <w:t xml:space="preserve"> on the</w:t>
      </w:r>
      <w:r w:rsidR="009A5F6F" w:rsidRPr="00B22AF6">
        <w:rPr>
          <w:rFonts w:ascii="Times New Roman" w:hAnsi="Times New Roman" w:cs="Times New Roman"/>
          <w:sz w:val="22"/>
        </w:rPr>
        <w:t xml:space="preserve"> impact o</w:t>
      </w:r>
      <w:r w:rsidR="008A332D" w:rsidRPr="00B22AF6">
        <w:rPr>
          <w:rFonts w:ascii="Times New Roman" w:hAnsi="Times New Roman" w:cs="Times New Roman"/>
          <w:sz w:val="22"/>
        </w:rPr>
        <w:t>f</w:t>
      </w:r>
      <w:r w:rsidR="009A5F6F" w:rsidRPr="00B22AF6">
        <w:rPr>
          <w:rFonts w:ascii="Times New Roman" w:hAnsi="Times New Roman" w:cs="Times New Roman"/>
          <w:sz w:val="22"/>
        </w:rPr>
        <w:t xml:space="preserve"> </w:t>
      </w:r>
      <w:r w:rsidR="001E1816" w:rsidRPr="00B22AF6">
        <w:rPr>
          <w:rFonts w:ascii="Times New Roman" w:hAnsi="Times New Roman" w:cs="Times New Roman"/>
          <w:sz w:val="22"/>
        </w:rPr>
        <w:t xml:space="preserve">the </w:t>
      </w:r>
      <w:r w:rsidR="009A5F6F" w:rsidRPr="00B22AF6">
        <w:rPr>
          <w:rFonts w:ascii="Times New Roman" w:hAnsi="Times New Roman" w:cs="Times New Roman"/>
          <w:sz w:val="22"/>
        </w:rPr>
        <w:t xml:space="preserve">education field. </w:t>
      </w:r>
    </w:p>
    <w:p w14:paraId="2B7C5DF1" w14:textId="117B2B85" w:rsidR="007C5F3A" w:rsidRPr="00B22AF6" w:rsidRDefault="007C5F3A" w:rsidP="00B86022">
      <w:pPr>
        <w:spacing w:line="360" w:lineRule="auto"/>
        <w:rPr>
          <w:rFonts w:ascii="Times New Roman" w:hAnsi="Times New Roman" w:cs="Times New Roman"/>
          <w:sz w:val="22"/>
        </w:rPr>
      </w:pPr>
      <w:r w:rsidRPr="00B22AF6">
        <w:rPr>
          <w:rFonts w:ascii="Times New Roman" w:hAnsi="Times New Roman" w:cs="Times New Roman"/>
          <w:sz w:val="22"/>
        </w:rPr>
        <w:t xml:space="preserve">Mastering the use of technological tools can facilitate effective teaching practices in the classrooms. As stated by </w:t>
      </w:r>
      <w:proofErr w:type="spellStart"/>
      <w:r w:rsidRPr="00B22AF6">
        <w:rPr>
          <w:rFonts w:ascii="Times New Roman" w:hAnsi="Times New Roman" w:cs="Times New Roman"/>
          <w:sz w:val="22"/>
        </w:rPr>
        <w:t>Uerz</w:t>
      </w:r>
      <w:proofErr w:type="spellEnd"/>
      <w:r w:rsidRPr="00B22AF6">
        <w:rPr>
          <w:rFonts w:ascii="Times New Roman" w:hAnsi="Times New Roman" w:cs="Times New Roman"/>
          <w:sz w:val="22"/>
        </w:rPr>
        <w:t xml:space="preserve">, </w:t>
      </w:r>
      <w:proofErr w:type="spellStart"/>
      <w:r w:rsidRPr="00B22AF6">
        <w:rPr>
          <w:rFonts w:ascii="Times New Roman" w:hAnsi="Times New Roman" w:cs="Times New Roman"/>
          <w:sz w:val="22"/>
        </w:rPr>
        <w:t>Volman</w:t>
      </w:r>
      <w:proofErr w:type="spellEnd"/>
      <w:r w:rsidRPr="00B22AF6">
        <w:rPr>
          <w:rFonts w:ascii="Times New Roman" w:hAnsi="Times New Roman" w:cs="Times New Roman"/>
          <w:sz w:val="22"/>
        </w:rPr>
        <w:t xml:space="preserve">, &amp; </w:t>
      </w:r>
      <w:proofErr w:type="spellStart"/>
      <w:r w:rsidRPr="00B22AF6">
        <w:rPr>
          <w:rFonts w:ascii="Times New Roman" w:hAnsi="Times New Roman" w:cs="Times New Roman"/>
          <w:sz w:val="22"/>
        </w:rPr>
        <w:t>Kral</w:t>
      </w:r>
      <w:proofErr w:type="spellEnd"/>
      <w:r w:rsidRPr="00B22AF6">
        <w:rPr>
          <w:rFonts w:ascii="Times New Roman" w:hAnsi="Times New Roman" w:cs="Times New Roman"/>
          <w:sz w:val="22"/>
        </w:rPr>
        <w:t xml:space="preserve">, (2018), when teachers employ the </w:t>
      </w:r>
      <w:r w:rsidR="00E13067" w:rsidRPr="00B22AF6">
        <w:rPr>
          <w:rFonts w:ascii="Times New Roman" w:hAnsi="Times New Roman" w:cs="Times New Roman"/>
          <w:sz w:val="22"/>
        </w:rPr>
        <w:t xml:space="preserve">proficiency of </w:t>
      </w:r>
      <w:r w:rsidRPr="00B22AF6">
        <w:rPr>
          <w:rFonts w:ascii="Times New Roman" w:hAnsi="Times New Roman" w:cs="Times New Roman"/>
          <w:sz w:val="22"/>
        </w:rPr>
        <w:t>technolog</w:t>
      </w:r>
      <w:r w:rsidR="00E13067" w:rsidRPr="00B22AF6">
        <w:rPr>
          <w:rFonts w:ascii="Times New Roman" w:hAnsi="Times New Roman" w:cs="Times New Roman"/>
          <w:sz w:val="22"/>
        </w:rPr>
        <w:t>ies</w:t>
      </w:r>
      <w:r w:rsidRPr="00B22AF6">
        <w:rPr>
          <w:rFonts w:ascii="Times New Roman" w:hAnsi="Times New Roman" w:cs="Times New Roman"/>
          <w:sz w:val="22"/>
        </w:rPr>
        <w:t xml:space="preserve"> </w:t>
      </w:r>
      <w:r w:rsidR="00E13067" w:rsidRPr="00B22AF6">
        <w:rPr>
          <w:rFonts w:ascii="Times New Roman" w:hAnsi="Times New Roman" w:cs="Times New Roman"/>
          <w:sz w:val="22"/>
        </w:rPr>
        <w:t xml:space="preserve">in their </w:t>
      </w:r>
      <w:r w:rsidRPr="00B22AF6">
        <w:rPr>
          <w:rFonts w:ascii="Times New Roman" w:hAnsi="Times New Roman" w:cs="Times New Roman"/>
          <w:sz w:val="22"/>
        </w:rPr>
        <w:t xml:space="preserve">teaching plans effectively, </w:t>
      </w:r>
      <w:r w:rsidR="00E13067" w:rsidRPr="00B22AF6">
        <w:rPr>
          <w:rFonts w:ascii="Times New Roman" w:hAnsi="Times New Roman" w:cs="Times New Roman"/>
          <w:sz w:val="22"/>
        </w:rPr>
        <w:t xml:space="preserve">this </w:t>
      </w:r>
      <w:r w:rsidRPr="00B22AF6">
        <w:rPr>
          <w:rFonts w:ascii="Times New Roman" w:hAnsi="Times New Roman" w:cs="Times New Roman"/>
          <w:sz w:val="22"/>
        </w:rPr>
        <w:t xml:space="preserve">can significantly enhance student learning and experience. </w:t>
      </w:r>
      <w:r w:rsidR="00E13067" w:rsidRPr="00B22AF6">
        <w:rPr>
          <w:rFonts w:ascii="Times New Roman" w:hAnsi="Times New Roman" w:cs="Times New Roman"/>
          <w:sz w:val="22"/>
        </w:rPr>
        <w:t>This perspective highlights the importance of teachers’ utilisation of potential technologies effectively and to be</w:t>
      </w:r>
      <w:r w:rsidR="00C448F1" w:rsidRPr="00B22AF6">
        <w:rPr>
          <w:rFonts w:ascii="Times New Roman" w:hAnsi="Times New Roman" w:cs="Times New Roman"/>
          <w:sz w:val="22"/>
        </w:rPr>
        <w:t xml:space="preserve"> </w:t>
      </w:r>
      <w:r w:rsidR="00E13067" w:rsidRPr="00B22AF6">
        <w:rPr>
          <w:rFonts w:ascii="Times New Roman" w:hAnsi="Times New Roman" w:cs="Times New Roman"/>
          <w:sz w:val="22"/>
        </w:rPr>
        <w:t xml:space="preserve">equipped </w:t>
      </w:r>
      <w:r w:rsidR="00C448F1" w:rsidRPr="00B22AF6">
        <w:rPr>
          <w:rFonts w:ascii="Times New Roman" w:hAnsi="Times New Roman" w:cs="Times New Roman"/>
          <w:sz w:val="22"/>
        </w:rPr>
        <w:t xml:space="preserve">with these tools can </w:t>
      </w:r>
      <w:r w:rsidR="007927DC" w:rsidRPr="00B22AF6">
        <w:rPr>
          <w:rFonts w:ascii="Times New Roman" w:hAnsi="Times New Roman" w:cs="Times New Roman"/>
          <w:sz w:val="22"/>
        </w:rPr>
        <w:t>play positive roles on</w:t>
      </w:r>
      <w:r w:rsidR="00C448F1" w:rsidRPr="00B22AF6">
        <w:rPr>
          <w:rFonts w:ascii="Times New Roman" w:hAnsi="Times New Roman" w:cs="Times New Roman"/>
          <w:sz w:val="22"/>
        </w:rPr>
        <w:t xml:space="preserve"> </w:t>
      </w:r>
      <w:r w:rsidR="007927DC" w:rsidRPr="00B22AF6">
        <w:rPr>
          <w:rFonts w:ascii="Times New Roman" w:hAnsi="Times New Roman" w:cs="Times New Roman"/>
          <w:sz w:val="22"/>
        </w:rPr>
        <w:t>enhancing the classroom practices.</w:t>
      </w:r>
      <w:r w:rsidR="00836D5B" w:rsidRPr="00B22AF6">
        <w:rPr>
          <w:rFonts w:ascii="Times New Roman" w:hAnsi="Times New Roman" w:cs="Times New Roman"/>
          <w:sz w:val="22"/>
        </w:rPr>
        <w:t xml:space="preserve"> </w:t>
      </w:r>
    </w:p>
    <w:p w14:paraId="500883F4" w14:textId="6781B416" w:rsidR="00836D5B" w:rsidRPr="00B22AF6" w:rsidRDefault="00836D5B" w:rsidP="00B86022">
      <w:pPr>
        <w:spacing w:line="360" w:lineRule="auto"/>
        <w:rPr>
          <w:rFonts w:ascii="Times New Roman" w:hAnsi="Times New Roman" w:cs="Times New Roman"/>
          <w:sz w:val="22"/>
        </w:rPr>
      </w:pPr>
      <w:r w:rsidRPr="00B22AF6">
        <w:rPr>
          <w:rFonts w:ascii="Times New Roman" w:hAnsi="Times New Roman" w:cs="Times New Roman"/>
          <w:sz w:val="22"/>
        </w:rPr>
        <w:t xml:space="preserve">A comprehensive teaching </w:t>
      </w:r>
      <w:r w:rsidR="0040025C" w:rsidRPr="00B22AF6">
        <w:rPr>
          <w:rFonts w:ascii="Times New Roman" w:hAnsi="Times New Roman" w:cs="Times New Roman"/>
          <w:sz w:val="22"/>
        </w:rPr>
        <w:t xml:space="preserve">approaches such as using wide range of resources, interactive tools, engaging materials in teaching plans can greatly boost learning outcomes and enhance quality of business courses. </w:t>
      </w:r>
      <w:proofErr w:type="spellStart"/>
      <w:r w:rsidR="0040025C" w:rsidRPr="00B22AF6">
        <w:rPr>
          <w:rFonts w:ascii="Times New Roman" w:hAnsi="Times New Roman" w:cs="Times New Roman"/>
          <w:sz w:val="22"/>
        </w:rPr>
        <w:t>Farashahi</w:t>
      </w:r>
      <w:proofErr w:type="spellEnd"/>
      <w:r w:rsidR="0040025C" w:rsidRPr="00B22AF6">
        <w:rPr>
          <w:rFonts w:ascii="Times New Roman" w:hAnsi="Times New Roman" w:cs="Times New Roman"/>
          <w:sz w:val="22"/>
        </w:rPr>
        <w:t xml:space="preserve"> &amp; </w:t>
      </w:r>
      <w:proofErr w:type="spellStart"/>
      <w:r w:rsidR="0040025C" w:rsidRPr="00B22AF6">
        <w:rPr>
          <w:rFonts w:ascii="Times New Roman" w:hAnsi="Times New Roman" w:cs="Times New Roman"/>
          <w:sz w:val="22"/>
        </w:rPr>
        <w:t>Tajeddin</w:t>
      </w:r>
      <w:proofErr w:type="spellEnd"/>
      <w:r w:rsidR="0040025C" w:rsidRPr="00B22AF6">
        <w:rPr>
          <w:rFonts w:ascii="Times New Roman" w:hAnsi="Times New Roman" w:cs="Times New Roman"/>
          <w:sz w:val="22"/>
        </w:rPr>
        <w:t xml:space="preserve"> (2018) examines the effectiveness </w:t>
      </w:r>
      <w:r w:rsidR="004E5C1C" w:rsidRPr="00B22AF6">
        <w:rPr>
          <w:rFonts w:ascii="Times New Roman" w:hAnsi="Times New Roman" w:cs="Times New Roman"/>
          <w:sz w:val="22"/>
        </w:rPr>
        <w:t xml:space="preserve">of classroom management can related to use of several teaching methods. The </w:t>
      </w:r>
      <w:r w:rsidR="0091655F" w:rsidRPr="00B22AF6">
        <w:rPr>
          <w:rFonts w:ascii="Times New Roman" w:hAnsi="Times New Roman" w:cs="Times New Roman"/>
          <w:sz w:val="22"/>
        </w:rPr>
        <w:t>fallout</w:t>
      </w:r>
      <w:r w:rsidR="004E5C1C" w:rsidRPr="00B22AF6">
        <w:rPr>
          <w:rFonts w:ascii="Times New Roman" w:hAnsi="Times New Roman" w:cs="Times New Roman"/>
          <w:sz w:val="22"/>
        </w:rPr>
        <w:t xml:space="preserve"> of this study highlights the technology-led teaching methods, such as, using </w:t>
      </w:r>
      <w:r w:rsidR="004802A6" w:rsidRPr="00B22AF6">
        <w:rPr>
          <w:rFonts w:ascii="Times New Roman" w:hAnsi="Times New Roman" w:cs="Times New Roman"/>
          <w:sz w:val="22"/>
        </w:rPr>
        <w:t>interactive</w:t>
      </w:r>
      <w:r w:rsidR="0091655F" w:rsidRPr="00B22AF6">
        <w:rPr>
          <w:rFonts w:ascii="Times New Roman" w:hAnsi="Times New Roman" w:cs="Times New Roman"/>
          <w:sz w:val="22"/>
        </w:rPr>
        <w:t xml:space="preserve"> </w:t>
      </w:r>
      <w:r w:rsidR="004802A6" w:rsidRPr="00B22AF6">
        <w:rPr>
          <w:rFonts w:ascii="Times New Roman" w:hAnsi="Times New Roman" w:cs="Times New Roman"/>
          <w:sz w:val="22"/>
        </w:rPr>
        <w:t>presentations, simulation</w:t>
      </w:r>
      <w:r w:rsidR="0091655F" w:rsidRPr="00B22AF6">
        <w:rPr>
          <w:rFonts w:ascii="Times New Roman" w:hAnsi="Times New Roman" w:cs="Times New Roman"/>
          <w:sz w:val="22"/>
        </w:rPr>
        <w:t>s, educational</w:t>
      </w:r>
      <w:r w:rsidR="004802A6" w:rsidRPr="00B22AF6">
        <w:rPr>
          <w:rFonts w:ascii="Times New Roman" w:hAnsi="Times New Roman" w:cs="Times New Roman"/>
          <w:sz w:val="22"/>
        </w:rPr>
        <w:t xml:space="preserve"> games, gamified quizzes, videos</w:t>
      </w:r>
      <w:r w:rsidR="0091655F" w:rsidRPr="00B22AF6">
        <w:rPr>
          <w:rFonts w:ascii="Times New Roman" w:hAnsi="Times New Roman" w:cs="Times New Roman"/>
          <w:sz w:val="22"/>
        </w:rPr>
        <w:t xml:space="preserve"> and online engagement tools can make learning more engaging for students. This research shed light on this </w:t>
      </w:r>
      <w:r w:rsidR="000E6055" w:rsidRPr="00B22AF6">
        <w:rPr>
          <w:rFonts w:ascii="Times New Roman" w:hAnsi="Times New Roman" w:cs="Times New Roman"/>
          <w:sz w:val="22"/>
        </w:rPr>
        <w:t>credence.</w:t>
      </w:r>
    </w:p>
    <w:p w14:paraId="02CA1F59" w14:textId="344BB254" w:rsidR="000E6055" w:rsidRPr="00B22AF6" w:rsidRDefault="000E6055" w:rsidP="00B86022">
      <w:pPr>
        <w:spacing w:line="360" w:lineRule="auto"/>
        <w:rPr>
          <w:rFonts w:ascii="Times New Roman" w:hAnsi="Times New Roman" w:cs="Times New Roman"/>
          <w:sz w:val="22"/>
        </w:rPr>
      </w:pPr>
      <w:r w:rsidRPr="00B22AF6">
        <w:rPr>
          <w:rFonts w:ascii="Times New Roman" w:hAnsi="Times New Roman" w:cs="Times New Roman"/>
          <w:sz w:val="22"/>
        </w:rPr>
        <w:t xml:space="preserve">The approach </w:t>
      </w:r>
      <w:r w:rsidR="001E1816" w:rsidRPr="00B22AF6">
        <w:rPr>
          <w:rFonts w:ascii="Times New Roman" w:hAnsi="Times New Roman" w:cs="Times New Roman"/>
          <w:sz w:val="22"/>
        </w:rPr>
        <w:t>to</w:t>
      </w:r>
      <w:r w:rsidRPr="00B22AF6">
        <w:rPr>
          <w:rFonts w:ascii="Times New Roman" w:hAnsi="Times New Roman" w:cs="Times New Roman"/>
          <w:sz w:val="22"/>
        </w:rPr>
        <w:t xml:space="preserve"> revolutionis</w:t>
      </w:r>
      <w:r w:rsidR="001E1816" w:rsidRPr="00B22AF6">
        <w:rPr>
          <w:rFonts w:ascii="Times New Roman" w:hAnsi="Times New Roman" w:cs="Times New Roman"/>
          <w:sz w:val="22"/>
        </w:rPr>
        <w:t>ing</w:t>
      </w:r>
      <w:r w:rsidRPr="00B22AF6">
        <w:rPr>
          <w:rFonts w:ascii="Times New Roman" w:hAnsi="Times New Roman" w:cs="Times New Roman"/>
          <w:sz w:val="22"/>
        </w:rPr>
        <w:t xml:space="preserve"> teaching and learning by integrating technology in</w:t>
      </w:r>
      <w:r w:rsidR="001E1816" w:rsidRPr="00B22AF6">
        <w:rPr>
          <w:rFonts w:ascii="Times New Roman" w:hAnsi="Times New Roman" w:cs="Times New Roman"/>
          <w:sz w:val="22"/>
        </w:rPr>
        <w:t>to</w:t>
      </w:r>
      <w:r w:rsidRPr="00B22AF6">
        <w:rPr>
          <w:rFonts w:ascii="Times New Roman" w:hAnsi="Times New Roman" w:cs="Times New Roman"/>
          <w:sz w:val="22"/>
        </w:rPr>
        <w:t xml:space="preserve"> the process of learning has opened the way for students to attain soft technical skills (Tseng, Yi, &amp; Yeh, 2019). </w:t>
      </w:r>
      <w:r w:rsidR="00413C27" w:rsidRPr="00B22AF6">
        <w:rPr>
          <w:rFonts w:ascii="Times New Roman" w:hAnsi="Times New Roman" w:cs="Times New Roman"/>
          <w:sz w:val="22"/>
        </w:rPr>
        <w:t xml:space="preserve">Advantages of acquiring these skills not only </w:t>
      </w:r>
      <w:proofErr w:type="gramStart"/>
      <w:r w:rsidR="00413C27" w:rsidRPr="00B22AF6">
        <w:rPr>
          <w:rFonts w:ascii="Times New Roman" w:hAnsi="Times New Roman" w:cs="Times New Roman"/>
          <w:sz w:val="22"/>
        </w:rPr>
        <w:t>ha</w:t>
      </w:r>
      <w:r w:rsidR="001E1816" w:rsidRPr="00B22AF6">
        <w:rPr>
          <w:rFonts w:ascii="Times New Roman" w:hAnsi="Times New Roman" w:cs="Times New Roman"/>
          <w:sz w:val="22"/>
        </w:rPr>
        <w:t>ve</w:t>
      </w:r>
      <w:r w:rsidR="00413C27" w:rsidRPr="00B22AF6">
        <w:rPr>
          <w:rFonts w:ascii="Times New Roman" w:hAnsi="Times New Roman" w:cs="Times New Roman"/>
          <w:sz w:val="22"/>
        </w:rPr>
        <w:t xml:space="preserve"> an effect </w:t>
      </w:r>
      <w:r w:rsidR="001E1816" w:rsidRPr="00B22AF6">
        <w:rPr>
          <w:rFonts w:ascii="Times New Roman" w:hAnsi="Times New Roman" w:cs="Times New Roman"/>
          <w:sz w:val="22"/>
        </w:rPr>
        <w:t>o</w:t>
      </w:r>
      <w:r w:rsidR="00413C27" w:rsidRPr="00B22AF6">
        <w:rPr>
          <w:rFonts w:ascii="Times New Roman" w:hAnsi="Times New Roman" w:cs="Times New Roman"/>
          <w:sz w:val="22"/>
        </w:rPr>
        <w:t>n</w:t>
      </w:r>
      <w:proofErr w:type="gramEnd"/>
      <w:r w:rsidR="00413C27" w:rsidRPr="00B22AF6">
        <w:rPr>
          <w:rFonts w:ascii="Times New Roman" w:hAnsi="Times New Roman" w:cs="Times New Roman"/>
          <w:sz w:val="22"/>
        </w:rPr>
        <w:t xml:space="preserve"> students learning and progress but also prepare them </w:t>
      </w:r>
      <w:r w:rsidR="001E1816" w:rsidRPr="00B22AF6">
        <w:rPr>
          <w:rFonts w:ascii="Times New Roman" w:hAnsi="Times New Roman" w:cs="Times New Roman"/>
          <w:sz w:val="22"/>
        </w:rPr>
        <w:t>for</w:t>
      </w:r>
      <w:r w:rsidR="00413C27" w:rsidRPr="00B22AF6">
        <w:rPr>
          <w:rFonts w:ascii="Times New Roman" w:hAnsi="Times New Roman" w:cs="Times New Roman"/>
          <w:sz w:val="22"/>
        </w:rPr>
        <w:t xml:space="preserve"> the real business world. It can also foster motivation, social skills and communication when they need to interact with their peers during</w:t>
      </w:r>
      <w:r w:rsidR="00623003" w:rsidRPr="00B22AF6">
        <w:rPr>
          <w:rFonts w:ascii="Times New Roman" w:hAnsi="Times New Roman" w:cs="Times New Roman"/>
          <w:sz w:val="22"/>
        </w:rPr>
        <w:t xml:space="preserve"> classroom activities and/</w:t>
      </w:r>
      <w:r w:rsidR="00413C27" w:rsidRPr="00B22AF6">
        <w:rPr>
          <w:rFonts w:ascii="Times New Roman" w:hAnsi="Times New Roman" w:cs="Times New Roman"/>
          <w:sz w:val="22"/>
        </w:rPr>
        <w:t xml:space="preserve">or </w:t>
      </w:r>
      <w:r w:rsidR="00623003" w:rsidRPr="00B22AF6">
        <w:rPr>
          <w:rFonts w:ascii="Times New Roman" w:hAnsi="Times New Roman" w:cs="Times New Roman"/>
          <w:sz w:val="22"/>
        </w:rPr>
        <w:t xml:space="preserve">on online platforms </w:t>
      </w:r>
      <w:r w:rsidR="00413C27" w:rsidRPr="00B22AF6">
        <w:rPr>
          <w:rFonts w:ascii="Times New Roman" w:hAnsi="Times New Roman" w:cs="Times New Roman"/>
          <w:sz w:val="22"/>
        </w:rPr>
        <w:t>after the classroom</w:t>
      </w:r>
      <w:r w:rsidR="00623003" w:rsidRPr="00B22AF6">
        <w:rPr>
          <w:rFonts w:ascii="Times New Roman" w:hAnsi="Times New Roman" w:cs="Times New Roman"/>
          <w:sz w:val="22"/>
        </w:rPr>
        <w:t xml:space="preserve">. </w:t>
      </w:r>
    </w:p>
    <w:p w14:paraId="5D44B9C5" w14:textId="296D1D9E" w:rsidR="00623003" w:rsidRPr="00B22AF6" w:rsidRDefault="00623003" w:rsidP="00B86022">
      <w:pPr>
        <w:spacing w:line="360" w:lineRule="auto"/>
        <w:rPr>
          <w:rFonts w:ascii="Times New Roman" w:hAnsi="Times New Roman" w:cs="Times New Roman"/>
          <w:sz w:val="22"/>
        </w:rPr>
      </w:pPr>
      <w:r w:rsidRPr="00B22AF6">
        <w:rPr>
          <w:rFonts w:ascii="Times New Roman" w:hAnsi="Times New Roman" w:cs="Times New Roman"/>
          <w:sz w:val="22"/>
        </w:rPr>
        <w:t xml:space="preserve">Finally, </w:t>
      </w:r>
      <w:r w:rsidR="001E1816" w:rsidRPr="00B22AF6">
        <w:rPr>
          <w:rFonts w:ascii="Times New Roman" w:hAnsi="Times New Roman" w:cs="Times New Roman"/>
          <w:sz w:val="22"/>
        </w:rPr>
        <w:t xml:space="preserve">the </w:t>
      </w:r>
      <w:r w:rsidRPr="00B22AF6">
        <w:rPr>
          <w:rFonts w:ascii="Times New Roman" w:hAnsi="Times New Roman" w:cs="Times New Roman"/>
          <w:sz w:val="22"/>
        </w:rPr>
        <w:t xml:space="preserve">student experience </w:t>
      </w:r>
      <w:r w:rsidR="00C4199B" w:rsidRPr="00B22AF6">
        <w:rPr>
          <w:rFonts w:ascii="Times New Roman" w:hAnsi="Times New Roman" w:cs="Times New Roman"/>
          <w:sz w:val="22"/>
        </w:rPr>
        <w:t>is</w:t>
      </w:r>
      <w:r w:rsidRPr="00B22AF6">
        <w:rPr>
          <w:rFonts w:ascii="Times New Roman" w:hAnsi="Times New Roman" w:cs="Times New Roman"/>
          <w:sz w:val="22"/>
        </w:rPr>
        <w:t xml:space="preserve"> predominantly link</w:t>
      </w:r>
      <w:r w:rsidR="001E1816" w:rsidRPr="00B22AF6">
        <w:rPr>
          <w:rFonts w:ascii="Times New Roman" w:hAnsi="Times New Roman" w:cs="Times New Roman"/>
          <w:sz w:val="22"/>
        </w:rPr>
        <w:t>ed</w:t>
      </w:r>
      <w:r w:rsidRPr="00B22AF6">
        <w:rPr>
          <w:rFonts w:ascii="Times New Roman" w:hAnsi="Times New Roman" w:cs="Times New Roman"/>
          <w:sz w:val="22"/>
        </w:rPr>
        <w:t xml:space="preserve"> to the digiti</w:t>
      </w:r>
      <w:r w:rsidR="001E1816" w:rsidRPr="00B22AF6">
        <w:rPr>
          <w:rFonts w:ascii="Times New Roman" w:hAnsi="Times New Roman" w:cs="Times New Roman"/>
          <w:sz w:val="22"/>
        </w:rPr>
        <w:t>s</w:t>
      </w:r>
      <w:r w:rsidRPr="00B22AF6">
        <w:rPr>
          <w:rFonts w:ascii="Times New Roman" w:hAnsi="Times New Roman" w:cs="Times New Roman"/>
          <w:sz w:val="22"/>
        </w:rPr>
        <w:t xml:space="preserve">ation approach to business courses (Crittenden, Biel, &amp; Lovely III, 2019). </w:t>
      </w:r>
      <w:r w:rsidR="00C4199B" w:rsidRPr="00B22AF6">
        <w:rPr>
          <w:rFonts w:ascii="Times New Roman" w:hAnsi="Times New Roman" w:cs="Times New Roman"/>
          <w:sz w:val="22"/>
        </w:rPr>
        <w:t xml:space="preserve">Enhancing student experience, engagement and learning cannot be underestimated </w:t>
      </w:r>
      <w:r w:rsidR="001E1816" w:rsidRPr="00B22AF6">
        <w:rPr>
          <w:rFonts w:ascii="Times New Roman" w:hAnsi="Times New Roman" w:cs="Times New Roman"/>
          <w:sz w:val="22"/>
        </w:rPr>
        <w:t>because of</w:t>
      </w:r>
      <w:r w:rsidR="00C4199B" w:rsidRPr="00B22AF6">
        <w:rPr>
          <w:rFonts w:ascii="Times New Roman" w:hAnsi="Times New Roman" w:cs="Times New Roman"/>
          <w:sz w:val="22"/>
        </w:rPr>
        <w:t xml:space="preserve"> technology-led teaching and learning into business studies. This approach is indeed, also can prepare students </w:t>
      </w:r>
      <w:r w:rsidR="00F42ECB" w:rsidRPr="00B22AF6">
        <w:rPr>
          <w:rFonts w:ascii="Times New Roman" w:hAnsi="Times New Roman" w:cs="Times New Roman"/>
          <w:sz w:val="22"/>
        </w:rPr>
        <w:t xml:space="preserve">with the skills they need </w:t>
      </w:r>
      <w:r w:rsidR="00C4199B" w:rsidRPr="00B22AF6">
        <w:rPr>
          <w:rFonts w:ascii="Times New Roman" w:hAnsi="Times New Roman" w:cs="Times New Roman"/>
          <w:sz w:val="22"/>
        </w:rPr>
        <w:t xml:space="preserve">for the digital world on the fast-developing contemporary world. Adoption of these reformed </w:t>
      </w:r>
      <w:r w:rsidR="00F42ECB" w:rsidRPr="00B22AF6">
        <w:rPr>
          <w:rFonts w:ascii="Times New Roman" w:hAnsi="Times New Roman" w:cs="Times New Roman"/>
          <w:sz w:val="22"/>
        </w:rPr>
        <w:t xml:space="preserve">technology cutting-edge </w:t>
      </w:r>
      <w:r w:rsidR="00C4199B" w:rsidRPr="00B22AF6">
        <w:rPr>
          <w:rFonts w:ascii="Times New Roman" w:hAnsi="Times New Roman" w:cs="Times New Roman"/>
          <w:sz w:val="22"/>
        </w:rPr>
        <w:t>practices</w:t>
      </w:r>
      <w:r w:rsidR="00F42ECB" w:rsidRPr="00B22AF6">
        <w:rPr>
          <w:rFonts w:ascii="Times New Roman" w:hAnsi="Times New Roman" w:cs="Times New Roman"/>
          <w:sz w:val="22"/>
        </w:rPr>
        <w:t xml:space="preserve"> can maintain </w:t>
      </w:r>
      <w:r w:rsidR="001E1816" w:rsidRPr="00B22AF6">
        <w:rPr>
          <w:rFonts w:ascii="Times New Roman" w:hAnsi="Times New Roman" w:cs="Times New Roman"/>
          <w:sz w:val="22"/>
        </w:rPr>
        <w:t xml:space="preserve">a </w:t>
      </w:r>
      <w:r w:rsidR="00F42ECB" w:rsidRPr="00B22AF6">
        <w:rPr>
          <w:rFonts w:ascii="Times New Roman" w:hAnsi="Times New Roman" w:cs="Times New Roman"/>
          <w:sz w:val="22"/>
        </w:rPr>
        <w:t xml:space="preserve">more conducive learning environment. </w:t>
      </w:r>
      <w:r w:rsidR="00C4199B" w:rsidRPr="00B22AF6">
        <w:rPr>
          <w:rFonts w:ascii="Times New Roman" w:hAnsi="Times New Roman" w:cs="Times New Roman"/>
          <w:sz w:val="22"/>
        </w:rPr>
        <w:t xml:space="preserve">  </w:t>
      </w:r>
    </w:p>
    <w:p w14:paraId="2EA9E91C" w14:textId="77777777" w:rsidR="00836D5B" w:rsidRPr="00B22AF6" w:rsidRDefault="00836D5B" w:rsidP="00B86022">
      <w:pPr>
        <w:spacing w:line="360" w:lineRule="auto"/>
        <w:rPr>
          <w:rFonts w:ascii="Times New Roman" w:hAnsi="Times New Roman" w:cs="Times New Roman"/>
          <w:sz w:val="22"/>
        </w:rPr>
      </w:pPr>
    </w:p>
    <w:p w14:paraId="22EE7E15" w14:textId="77777777" w:rsidR="00AE431D" w:rsidRPr="002863D1" w:rsidRDefault="000A5CCF" w:rsidP="002863D1">
      <w:pPr>
        <w:pStyle w:val="Heading2"/>
      </w:pPr>
      <w:bookmarkStart w:id="2" w:name="_Toc174552108"/>
      <w:r w:rsidRPr="002863D1">
        <w:t>2. Aim and Objectives</w:t>
      </w:r>
      <w:bookmarkEnd w:id="2"/>
    </w:p>
    <w:p w14:paraId="3267BBA7" w14:textId="77777777" w:rsidR="000A5CCF" w:rsidRPr="00B22AF6" w:rsidRDefault="000A5CCF" w:rsidP="005F219C">
      <w:pPr>
        <w:spacing w:line="360" w:lineRule="auto"/>
        <w:rPr>
          <w:rFonts w:ascii="Times New Roman" w:hAnsi="Times New Roman" w:cs="Times New Roman"/>
          <w:sz w:val="22"/>
        </w:rPr>
      </w:pPr>
      <w:r w:rsidRPr="00B22AF6">
        <w:rPr>
          <w:rFonts w:ascii="Times New Roman" w:hAnsi="Times New Roman" w:cs="Times New Roman"/>
          <w:sz w:val="22"/>
        </w:rPr>
        <w:t xml:space="preserve">The aim of this study is to analyse technology-led teaching practices on the effect of students’ better engagement in the class and enhanced effect on their learning. The purpose of this study is to examine the views of students towards technology-enhanced teaching and learning techniques and to understand their perceptions of the use of artificial intelligence </w:t>
      </w:r>
      <w:r w:rsidR="00FD5D55" w:rsidRPr="00B22AF6">
        <w:rPr>
          <w:rFonts w:ascii="Times New Roman" w:hAnsi="Times New Roman" w:cs="Times New Roman"/>
          <w:sz w:val="22"/>
        </w:rPr>
        <w:t xml:space="preserve">in their learning. This study is essential to find out the technology impact has on learning in undergraduate-level students in higher education as well as on the professional aspect of life such as preparing students for the digital business world. In light of this aim, the study leads the two major objectives, which </w:t>
      </w:r>
      <w:proofErr w:type="gramStart"/>
      <w:r w:rsidR="00FD5D55" w:rsidRPr="00B22AF6">
        <w:rPr>
          <w:rFonts w:ascii="Times New Roman" w:hAnsi="Times New Roman" w:cs="Times New Roman"/>
          <w:sz w:val="22"/>
        </w:rPr>
        <w:t>are;</w:t>
      </w:r>
      <w:proofErr w:type="gramEnd"/>
    </w:p>
    <w:p w14:paraId="5096CF35" w14:textId="77777777" w:rsidR="00FD5D55" w:rsidRPr="00B22AF6" w:rsidRDefault="00FD5D55" w:rsidP="005F219C">
      <w:pPr>
        <w:pStyle w:val="ListParagraph"/>
        <w:numPr>
          <w:ilvl w:val="0"/>
          <w:numId w:val="1"/>
        </w:numPr>
        <w:spacing w:after="160" w:line="360" w:lineRule="auto"/>
        <w:jc w:val="both"/>
        <w:rPr>
          <w:rFonts w:ascii="Times New Roman" w:hAnsi="Times New Roman" w:cs="Times New Roman"/>
          <w:color w:val="000000" w:themeColor="text1"/>
          <w:sz w:val="22"/>
        </w:rPr>
      </w:pPr>
      <w:r w:rsidRPr="00B22AF6">
        <w:rPr>
          <w:rFonts w:ascii="Times New Roman" w:hAnsi="Times New Roman" w:cs="Times New Roman"/>
          <w:color w:val="000000" w:themeColor="text1"/>
          <w:sz w:val="22"/>
        </w:rPr>
        <w:t xml:space="preserve">To assess the technology-led teaching strategies that improve students’ learning and engagement in undergraduate-level business studies. </w:t>
      </w:r>
    </w:p>
    <w:p w14:paraId="4498006A" w14:textId="77777777" w:rsidR="00FD5D55" w:rsidRPr="00B22AF6" w:rsidRDefault="00FD5D55" w:rsidP="005F219C">
      <w:pPr>
        <w:pStyle w:val="ListParagraph"/>
        <w:numPr>
          <w:ilvl w:val="0"/>
          <w:numId w:val="1"/>
        </w:numPr>
        <w:spacing w:line="360" w:lineRule="auto"/>
        <w:rPr>
          <w:rFonts w:ascii="Times New Roman" w:hAnsi="Times New Roman" w:cs="Times New Roman"/>
          <w:color w:val="000000" w:themeColor="text1"/>
          <w:sz w:val="22"/>
        </w:rPr>
      </w:pPr>
      <w:r w:rsidRPr="00B22AF6">
        <w:rPr>
          <w:rFonts w:ascii="Times New Roman" w:hAnsi="Times New Roman" w:cs="Times New Roman"/>
          <w:color w:val="000000" w:themeColor="text1"/>
          <w:sz w:val="22"/>
        </w:rPr>
        <w:t xml:space="preserve">To analyse how the use of technology enhances </w:t>
      </w:r>
      <w:r w:rsidR="005F219C" w:rsidRPr="00B22AF6">
        <w:rPr>
          <w:rFonts w:ascii="Times New Roman" w:hAnsi="Times New Roman" w:cs="Times New Roman"/>
          <w:color w:val="000000" w:themeColor="text1"/>
          <w:sz w:val="22"/>
        </w:rPr>
        <w:t xml:space="preserve">students’ learning and engagement in undergraduate-level business studies. </w:t>
      </w:r>
    </w:p>
    <w:p w14:paraId="1654CC62" w14:textId="77777777" w:rsidR="00AE6120" w:rsidRPr="00B22AF6" w:rsidRDefault="00AE6120" w:rsidP="005F219C">
      <w:pPr>
        <w:pStyle w:val="ListParagraph"/>
        <w:numPr>
          <w:ilvl w:val="0"/>
          <w:numId w:val="1"/>
        </w:numPr>
        <w:spacing w:line="360" w:lineRule="auto"/>
        <w:rPr>
          <w:rFonts w:ascii="Times New Roman" w:hAnsi="Times New Roman" w:cs="Times New Roman"/>
          <w:color w:val="000000" w:themeColor="text1"/>
          <w:sz w:val="22"/>
        </w:rPr>
      </w:pPr>
      <w:r w:rsidRPr="00B22AF6">
        <w:rPr>
          <w:rFonts w:ascii="Times New Roman" w:hAnsi="Times New Roman" w:cs="Times New Roman"/>
          <w:color w:val="000000" w:themeColor="text1"/>
          <w:sz w:val="22"/>
        </w:rPr>
        <w:t>To determine if students’ knowledge and understanding of Artificial Intelligence is sufficient for their learning in undergraduate-level business studies.</w:t>
      </w:r>
    </w:p>
    <w:p w14:paraId="4E319854" w14:textId="77777777" w:rsidR="005F219C" w:rsidRPr="002863D1" w:rsidRDefault="005F219C" w:rsidP="002863D1">
      <w:pPr>
        <w:pStyle w:val="Heading2"/>
      </w:pPr>
      <w:bookmarkStart w:id="3" w:name="_Toc164793280"/>
      <w:bookmarkStart w:id="4" w:name="_Toc174552109"/>
      <w:r w:rsidRPr="002863D1">
        <w:t>3. Research Questions:</w:t>
      </w:r>
      <w:bookmarkEnd w:id="3"/>
      <w:bookmarkEnd w:id="4"/>
    </w:p>
    <w:p w14:paraId="5FADA85A" w14:textId="77777777" w:rsidR="005F219C" w:rsidRPr="00B22AF6" w:rsidRDefault="005F219C" w:rsidP="005F219C">
      <w:pPr>
        <w:pStyle w:val="ListParagraph"/>
        <w:numPr>
          <w:ilvl w:val="0"/>
          <w:numId w:val="3"/>
        </w:numPr>
        <w:spacing w:after="0" w:line="360" w:lineRule="auto"/>
        <w:jc w:val="both"/>
        <w:rPr>
          <w:rFonts w:ascii="Times New Roman" w:hAnsi="Times New Roman" w:cs="Times New Roman"/>
          <w:color w:val="000000" w:themeColor="text1"/>
          <w:sz w:val="22"/>
        </w:rPr>
      </w:pPr>
      <w:r w:rsidRPr="00B22AF6">
        <w:rPr>
          <w:rFonts w:ascii="Times New Roman" w:hAnsi="Times New Roman" w:cs="Times New Roman"/>
          <w:color w:val="000000" w:themeColor="text1"/>
          <w:sz w:val="22"/>
        </w:rPr>
        <w:t xml:space="preserve">What </w:t>
      </w:r>
      <w:proofErr w:type="gramStart"/>
      <w:r w:rsidRPr="00B22AF6">
        <w:rPr>
          <w:rFonts w:ascii="Times New Roman" w:hAnsi="Times New Roman" w:cs="Times New Roman"/>
          <w:color w:val="000000" w:themeColor="text1"/>
          <w:sz w:val="22"/>
        </w:rPr>
        <w:t>are</w:t>
      </w:r>
      <w:proofErr w:type="gramEnd"/>
      <w:r w:rsidRPr="00B22AF6">
        <w:rPr>
          <w:rFonts w:ascii="Times New Roman" w:hAnsi="Times New Roman" w:cs="Times New Roman"/>
          <w:color w:val="000000" w:themeColor="text1"/>
          <w:sz w:val="22"/>
        </w:rPr>
        <w:t xml:space="preserve"> technology-led teaching strategies that improve students’ learning and engagement in undergraduate-level business studies?</w:t>
      </w:r>
    </w:p>
    <w:p w14:paraId="24207CBC" w14:textId="77777777" w:rsidR="005F219C" w:rsidRPr="00B22AF6" w:rsidRDefault="005F219C" w:rsidP="005F219C">
      <w:pPr>
        <w:pStyle w:val="ListParagraph"/>
        <w:numPr>
          <w:ilvl w:val="0"/>
          <w:numId w:val="3"/>
        </w:numPr>
        <w:spacing w:after="0" w:line="360" w:lineRule="auto"/>
        <w:jc w:val="both"/>
        <w:rPr>
          <w:rFonts w:ascii="Times New Roman" w:hAnsi="Times New Roman" w:cs="Times New Roman"/>
          <w:color w:val="000000" w:themeColor="text1"/>
          <w:sz w:val="22"/>
        </w:rPr>
      </w:pPr>
      <w:bookmarkStart w:id="5" w:name="_Hlk162654865"/>
      <w:r w:rsidRPr="00B22AF6">
        <w:rPr>
          <w:rFonts w:ascii="Times New Roman" w:hAnsi="Times New Roman" w:cs="Times New Roman"/>
          <w:color w:val="000000" w:themeColor="text1"/>
          <w:sz w:val="22"/>
        </w:rPr>
        <w:t>How does the use of technology enhance students’ learning and engagement in undergraduate-level business studies?</w:t>
      </w:r>
    </w:p>
    <w:p w14:paraId="0D5DEB54" w14:textId="0F0D804B" w:rsidR="00AE6120" w:rsidRPr="00B22AF6" w:rsidRDefault="00AE6120" w:rsidP="005F219C">
      <w:pPr>
        <w:pStyle w:val="ListParagraph"/>
        <w:numPr>
          <w:ilvl w:val="0"/>
          <w:numId w:val="3"/>
        </w:numPr>
        <w:spacing w:after="0" w:line="360" w:lineRule="auto"/>
        <w:jc w:val="both"/>
        <w:rPr>
          <w:rFonts w:ascii="Times New Roman" w:hAnsi="Times New Roman" w:cs="Times New Roman"/>
          <w:color w:val="000000" w:themeColor="text1"/>
          <w:sz w:val="22"/>
        </w:rPr>
      </w:pPr>
      <w:r w:rsidRPr="00B22AF6">
        <w:rPr>
          <w:rFonts w:ascii="Times New Roman" w:hAnsi="Times New Roman" w:cs="Times New Roman"/>
          <w:color w:val="000000" w:themeColor="text1"/>
          <w:sz w:val="22"/>
        </w:rPr>
        <w:t>What recommendations can be given to enhance students’ knowledge and understanding of Artificial Intelligence to use i</w:t>
      </w:r>
      <w:r w:rsidR="007E0ED7" w:rsidRPr="00B22AF6">
        <w:rPr>
          <w:rFonts w:ascii="Times New Roman" w:hAnsi="Times New Roman" w:cs="Times New Roman"/>
          <w:color w:val="000000" w:themeColor="text1"/>
          <w:sz w:val="22"/>
        </w:rPr>
        <w:t>t</w:t>
      </w:r>
      <w:r w:rsidRPr="00B22AF6">
        <w:rPr>
          <w:rFonts w:ascii="Times New Roman" w:hAnsi="Times New Roman" w:cs="Times New Roman"/>
          <w:color w:val="000000" w:themeColor="text1"/>
          <w:sz w:val="22"/>
        </w:rPr>
        <w:t xml:space="preserve"> effectively in their learning?</w:t>
      </w:r>
    </w:p>
    <w:p w14:paraId="5CB75DFD" w14:textId="77777777" w:rsidR="00126A09" w:rsidRPr="00AE6120" w:rsidRDefault="00126A09" w:rsidP="002863D1">
      <w:pPr>
        <w:pStyle w:val="Heading2"/>
      </w:pPr>
      <w:bookmarkStart w:id="6" w:name="_Toc174552110"/>
      <w:r w:rsidRPr="00AE6120">
        <w:t>4. Research Hypothesis</w:t>
      </w:r>
      <w:bookmarkEnd w:id="6"/>
    </w:p>
    <w:p w14:paraId="019DA541" w14:textId="6A280B89" w:rsidR="00126A09" w:rsidRPr="00B22AF6" w:rsidRDefault="00AE6120" w:rsidP="00126A09">
      <w:pPr>
        <w:spacing w:line="360" w:lineRule="auto"/>
        <w:jc w:val="both"/>
        <w:rPr>
          <w:rFonts w:ascii="Times New Roman" w:hAnsi="Times New Roman" w:cs="Times New Roman"/>
          <w:color w:val="000000" w:themeColor="text1"/>
          <w:sz w:val="22"/>
        </w:rPr>
      </w:pPr>
      <w:r w:rsidRPr="00B22AF6">
        <w:rPr>
          <w:rFonts w:ascii="Times New Roman" w:hAnsi="Times New Roman" w:cs="Times New Roman"/>
          <w:color w:val="000000" w:themeColor="text1"/>
          <w:sz w:val="22"/>
        </w:rPr>
        <w:t xml:space="preserve">This study examines the effect of technology </w:t>
      </w:r>
      <w:r w:rsidR="00B86619" w:rsidRPr="00B22AF6">
        <w:rPr>
          <w:rFonts w:ascii="Times New Roman" w:hAnsi="Times New Roman" w:cs="Times New Roman"/>
          <w:color w:val="000000" w:themeColor="text1"/>
          <w:sz w:val="22"/>
        </w:rPr>
        <w:t>o</w:t>
      </w:r>
      <w:r w:rsidRPr="00B22AF6">
        <w:rPr>
          <w:rFonts w:ascii="Times New Roman" w:hAnsi="Times New Roman" w:cs="Times New Roman"/>
          <w:color w:val="000000" w:themeColor="text1"/>
          <w:sz w:val="22"/>
        </w:rPr>
        <w:t xml:space="preserve">n students’ learning and engagement in higher education </w:t>
      </w:r>
      <w:r w:rsidR="00A73C95" w:rsidRPr="00B22AF6">
        <w:rPr>
          <w:rFonts w:ascii="Times New Roman" w:hAnsi="Times New Roman" w:cs="Times New Roman"/>
          <w:color w:val="000000" w:themeColor="text1"/>
          <w:sz w:val="22"/>
        </w:rPr>
        <w:t xml:space="preserve">at the </w:t>
      </w:r>
      <w:r w:rsidRPr="00B22AF6">
        <w:rPr>
          <w:rFonts w:ascii="Times New Roman" w:hAnsi="Times New Roman" w:cs="Times New Roman"/>
          <w:color w:val="000000" w:themeColor="text1"/>
          <w:sz w:val="22"/>
        </w:rPr>
        <w:t xml:space="preserve">undergraduate level. Therefore, </w:t>
      </w:r>
      <w:r w:rsidR="00B86619" w:rsidRPr="00B22AF6">
        <w:rPr>
          <w:rFonts w:ascii="Times New Roman" w:hAnsi="Times New Roman" w:cs="Times New Roman"/>
          <w:color w:val="000000" w:themeColor="text1"/>
          <w:sz w:val="22"/>
        </w:rPr>
        <w:t xml:space="preserve">a </w:t>
      </w:r>
      <w:r w:rsidRPr="00B22AF6">
        <w:rPr>
          <w:rFonts w:ascii="Times New Roman" w:hAnsi="Times New Roman" w:cs="Times New Roman"/>
          <w:color w:val="000000" w:themeColor="text1"/>
          <w:sz w:val="22"/>
        </w:rPr>
        <w:t>research hypothesis can be made to test whether technology has an impact on students’ learning and engagement or not. The four research hypothes</w:t>
      </w:r>
      <w:r w:rsidR="00B86619" w:rsidRPr="00B22AF6">
        <w:rPr>
          <w:rFonts w:ascii="Times New Roman" w:hAnsi="Times New Roman" w:cs="Times New Roman"/>
          <w:color w:val="000000" w:themeColor="text1"/>
          <w:sz w:val="22"/>
        </w:rPr>
        <w:t>e</w:t>
      </w:r>
      <w:r w:rsidRPr="00B22AF6">
        <w:rPr>
          <w:rFonts w:ascii="Times New Roman" w:hAnsi="Times New Roman" w:cs="Times New Roman"/>
          <w:color w:val="000000" w:themeColor="text1"/>
          <w:sz w:val="22"/>
        </w:rPr>
        <w:t>s have been made for this study as below:</w:t>
      </w:r>
    </w:p>
    <w:p w14:paraId="17D96923" w14:textId="77777777" w:rsidR="00AE6120" w:rsidRPr="00B22AF6" w:rsidRDefault="00AE6120" w:rsidP="00126A09">
      <w:pPr>
        <w:spacing w:line="360" w:lineRule="auto"/>
        <w:jc w:val="both"/>
        <w:rPr>
          <w:rFonts w:ascii="Times New Roman" w:hAnsi="Times New Roman" w:cs="Times New Roman"/>
          <w:color w:val="000000" w:themeColor="text1"/>
          <w:sz w:val="22"/>
        </w:rPr>
      </w:pPr>
    </w:p>
    <w:p w14:paraId="0AA311E0" w14:textId="17530221" w:rsidR="00126A09" w:rsidRPr="00B22AF6" w:rsidRDefault="00126A09" w:rsidP="00126A09">
      <w:pPr>
        <w:spacing w:line="360" w:lineRule="auto"/>
        <w:jc w:val="both"/>
        <w:rPr>
          <w:rFonts w:ascii="Times New Roman" w:hAnsi="Times New Roman" w:cs="Times New Roman"/>
          <w:color w:val="000000" w:themeColor="text1"/>
          <w:sz w:val="22"/>
        </w:rPr>
      </w:pPr>
      <w:r w:rsidRPr="00B22AF6">
        <w:rPr>
          <w:rFonts w:ascii="Times New Roman" w:hAnsi="Times New Roman" w:cs="Times New Roman"/>
          <w:color w:val="000000" w:themeColor="text1"/>
          <w:sz w:val="22"/>
        </w:rPr>
        <w:t>H</w:t>
      </w:r>
      <w:r w:rsidRPr="00B22AF6">
        <w:rPr>
          <w:rFonts w:ascii="Times New Roman" w:hAnsi="Times New Roman" w:cs="Times New Roman"/>
          <w:color w:val="000000" w:themeColor="text1"/>
          <w:sz w:val="22"/>
          <w:vertAlign w:val="subscript"/>
        </w:rPr>
        <w:t>0</w:t>
      </w:r>
      <w:r w:rsidRPr="00B22AF6">
        <w:rPr>
          <w:rFonts w:ascii="Times New Roman" w:hAnsi="Times New Roman" w:cs="Times New Roman"/>
          <w:color w:val="000000" w:themeColor="text1"/>
          <w:sz w:val="22"/>
        </w:rPr>
        <w:t xml:space="preserve">:  </w:t>
      </w:r>
      <w:r w:rsidR="008B0B83" w:rsidRPr="00B22AF6">
        <w:rPr>
          <w:rFonts w:ascii="Times New Roman" w:hAnsi="Times New Roman" w:cs="Times New Roman"/>
          <w:color w:val="000000" w:themeColor="text1"/>
          <w:sz w:val="22"/>
        </w:rPr>
        <w:t>The f</w:t>
      </w:r>
      <w:r w:rsidR="00D27D39" w:rsidRPr="00B22AF6">
        <w:rPr>
          <w:rFonts w:ascii="Times New Roman" w:hAnsi="Times New Roman" w:cs="Times New Roman"/>
          <w:color w:val="000000" w:themeColor="text1"/>
          <w:sz w:val="22"/>
        </w:rPr>
        <w:t xml:space="preserve">requency </w:t>
      </w:r>
      <w:r w:rsidR="008B0B83" w:rsidRPr="00B22AF6">
        <w:rPr>
          <w:rFonts w:ascii="Times New Roman" w:hAnsi="Times New Roman" w:cs="Times New Roman"/>
          <w:color w:val="000000" w:themeColor="text1"/>
          <w:sz w:val="22"/>
        </w:rPr>
        <w:t xml:space="preserve">of </w:t>
      </w:r>
      <w:r w:rsidR="00D27D39" w:rsidRPr="00B22AF6">
        <w:rPr>
          <w:rFonts w:ascii="Times New Roman" w:hAnsi="Times New Roman" w:cs="Times New Roman"/>
          <w:color w:val="000000" w:themeColor="text1"/>
          <w:sz w:val="22"/>
        </w:rPr>
        <w:t>use of t</w:t>
      </w:r>
      <w:r w:rsidRPr="00B22AF6">
        <w:rPr>
          <w:rFonts w:ascii="Times New Roman" w:hAnsi="Times New Roman" w:cs="Times New Roman"/>
          <w:color w:val="000000" w:themeColor="text1"/>
          <w:sz w:val="22"/>
        </w:rPr>
        <w:t xml:space="preserve">echnology does not </w:t>
      </w:r>
      <w:r w:rsidR="005B52A4" w:rsidRPr="00B22AF6">
        <w:rPr>
          <w:rFonts w:ascii="Times New Roman" w:hAnsi="Times New Roman" w:cs="Times New Roman"/>
          <w:color w:val="000000" w:themeColor="text1"/>
          <w:sz w:val="22"/>
        </w:rPr>
        <w:t>affect</w:t>
      </w:r>
      <w:r w:rsidRPr="00B22AF6">
        <w:rPr>
          <w:rFonts w:ascii="Times New Roman" w:hAnsi="Times New Roman" w:cs="Times New Roman"/>
          <w:color w:val="000000" w:themeColor="text1"/>
          <w:sz w:val="22"/>
        </w:rPr>
        <w:t xml:space="preserve"> students’ learning</w:t>
      </w:r>
    </w:p>
    <w:p w14:paraId="2CF17928" w14:textId="32BB9D62" w:rsidR="00126A09" w:rsidRPr="00B22AF6" w:rsidRDefault="00126A09" w:rsidP="00126A09">
      <w:pPr>
        <w:spacing w:line="360" w:lineRule="auto"/>
        <w:jc w:val="both"/>
        <w:rPr>
          <w:rFonts w:ascii="Times New Roman" w:hAnsi="Times New Roman" w:cs="Times New Roman"/>
          <w:color w:val="000000" w:themeColor="text1"/>
          <w:sz w:val="22"/>
        </w:rPr>
      </w:pPr>
      <w:r w:rsidRPr="00B22AF6">
        <w:rPr>
          <w:rFonts w:ascii="Times New Roman" w:hAnsi="Times New Roman" w:cs="Times New Roman"/>
          <w:color w:val="000000" w:themeColor="text1"/>
          <w:sz w:val="22"/>
        </w:rPr>
        <w:t>H</w:t>
      </w:r>
      <w:r w:rsidRPr="00B22AF6">
        <w:rPr>
          <w:rFonts w:ascii="Times New Roman" w:hAnsi="Times New Roman" w:cs="Times New Roman"/>
          <w:color w:val="000000" w:themeColor="text1"/>
          <w:sz w:val="22"/>
          <w:vertAlign w:val="subscript"/>
        </w:rPr>
        <w:t xml:space="preserve">1: </w:t>
      </w:r>
      <w:r w:rsidRPr="00B22AF6">
        <w:rPr>
          <w:rFonts w:ascii="Times New Roman" w:hAnsi="Times New Roman" w:cs="Times New Roman"/>
          <w:color w:val="000000" w:themeColor="text1"/>
          <w:sz w:val="22"/>
        </w:rPr>
        <w:t xml:space="preserve">  </w:t>
      </w:r>
      <w:r w:rsidR="008B0B83" w:rsidRPr="00B22AF6">
        <w:rPr>
          <w:rFonts w:ascii="Times New Roman" w:hAnsi="Times New Roman" w:cs="Times New Roman"/>
          <w:color w:val="000000" w:themeColor="text1"/>
          <w:sz w:val="22"/>
        </w:rPr>
        <w:t>The f</w:t>
      </w:r>
      <w:r w:rsidR="00D27D39" w:rsidRPr="00B22AF6">
        <w:rPr>
          <w:rFonts w:ascii="Times New Roman" w:hAnsi="Times New Roman" w:cs="Times New Roman"/>
          <w:color w:val="000000" w:themeColor="text1"/>
          <w:sz w:val="22"/>
        </w:rPr>
        <w:t xml:space="preserve">requency </w:t>
      </w:r>
      <w:r w:rsidR="008B0B83" w:rsidRPr="00B22AF6">
        <w:rPr>
          <w:rFonts w:ascii="Times New Roman" w:hAnsi="Times New Roman" w:cs="Times New Roman"/>
          <w:color w:val="000000" w:themeColor="text1"/>
          <w:sz w:val="22"/>
        </w:rPr>
        <w:t xml:space="preserve">of </w:t>
      </w:r>
      <w:r w:rsidR="00D27D39" w:rsidRPr="00B22AF6">
        <w:rPr>
          <w:rFonts w:ascii="Times New Roman" w:hAnsi="Times New Roman" w:cs="Times New Roman"/>
          <w:color w:val="000000" w:themeColor="text1"/>
          <w:sz w:val="22"/>
        </w:rPr>
        <w:t>use of t</w:t>
      </w:r>
      <w:r w:rsidRPr="00B22AF6">
        <w:rPr>
          <w:rFonts w:ascii="Times New Roman" w:hAnsi="Times New Roman" w:cs="Times New Roman"/>
          <w:color w:val="000000" w:themeColor="text1"/>
          <w:sz w:val="22"/>
        </w:rPr>
        <w:t xml:space="preserve">echnology does </w:t>
      </w:r>
      <w:r w:rsidR="005B52A4" w:rsidRPr="00B22AF6">
        <w:rPr>
          <w:rFonts w:ascii="Times New Roman" w:hAnsi="Times New Roman" w:cs="Times New Roman"/>
          <w:color w:val="000000" w:themeColor="text1"/>
          <w:sz w:val="22"/>
        </w:rPr>
        <w:t>affect</w:t>
      </w:r>
      <w:r w:rsidRPr="00B22AF6">
        <w:rPr>
          <w:rFonts w:ascii="Times New Roman" w:hAnsi="Times New Roman" w:cs="Times New Roman"/>
          <w:color w:val="000000" w:themeColor="text1"/>
          <w:sz w:val="22"/>
        </w:rPr>
        <w:t xml:space="preserve"> students’ learning</w:t>
      </w:r>
    </w:p>
    <w:p w14:paraId="75849083" w14:textId="77777777" w:rsidR="00B22AF6" w:rsidRDefault="00B22AF6" w:rsidP="00126A09">
      <w:pPr>
        <w:spacing w:line="360" w:lineRule="auto"/>
        <w:jc w:val="both"/>
        <w:rPr>
          <w:rFonts w:ascii="Times New Roman" w:hAnsi="Times New Roman" w:cs="Times New Roman"/>
          <w:color w:val="000000" w:themeColor="text1"/>
          <w:sz w:val="22"/>
        </w:rPr>
      </w:pPr>
    </w:p>
    <w:p w14:paraId="13EC3761" w14:textId="6C2C2B43" w:rsidR="00126A09" w:rsidRPr="00B22AF6" w:rsidRDefault="00126A09" w:rsidP="00126A09">
      <w:pPr>
        <w:spacing w:line="360" w:lineRule="auto"/>
        <w:jc w:val="both"/>
        <w:rPr>
          <w:rFonts w:ascii="Times New Roman" w:hAnsi="Times New Roman" w:cs="Times New Roman"/>
          <w:color w:val="000000" w:themeColor="text1"/>
          <w:sz w:val="22"/>
        </w:rPr>
      </w:pPr>
      <w:r w:rsidRPr="00B22AF6">
        <w:rPr>
          <w:rFonts w:ascii="Times New Roman" w:hAnsi="Times New Roman" w:cs="Times New Roman"/>
          <w:color w:val="000000" w:themeColor="text1"/>
          <w:sz w:val="22"/>
        </w:rPr>
        <w:t>H</w:t>
      </w:r>
      <w:r w:rsidRPr="00B22AF6">
        <w:rPr>
          <w:rFonts w:ascii="Times New Roman" w:hAnsi="Times New Roman" w:cs="Times New Roman"/>
          <w:color w:val="000000" w:themeColor="text1"/>
          <w:sz w:val="22"/>
          <w:vertAlign w:val="subscript"/>
        </w:rPr>
        <w:t>0</w:t>
      </w:r>
      <w:r w:rsidRPr="00B22AF6">
        <w:rPr>
          <w:rFonts w:ascii="Times New Roman" w:hAnsi="Times New Roman" w:cs="Times New Roman"/>
          <w:color w:val="000000" w:themeColor="text1"/>
          <w:sz w:val="22"/>
        </w:rPr>
        <w:t xml:space="preserve">:  </w:t>
      </w:r>
      <w:r w:rsidR="008B0B83" w:rsidRPr="00B22AF6">
        <w:rPr>
          <w:rFonts w:ascii="Times New Roman" w:hAnsi="Times New Roman" w:cs="Times New Roman"/>
          <w:color w:val="000000" w:themeColor="text1"/>
          <w:sz w:val="22"/>
        </w:rPr>
        <w:t>The frequency of use of technology</w:t>
      </w:r>
      <w:r w:rsidRPr="00B22AF6">
        <w:rPr>
          <w:rFonts w:ascii="Times New Roman" w:hAnsi="Times New Roman" w:cs="Times New Roman"/>
          <w:color w:val="000000" w:themeColor="text1"/>
          <w:sz w:val="22"/>
        </w:rPr>
        <w:t xml:space="preserve"> does not affect students’ engagement</w:t>
      </w:r>
    </w:p>
    <w:p w14:paraId="681550AA" w14:textId="6A5C0511" w:rsidR="00126A09" w:rsidRPr="00B22AF6" w:rsidRDefault="00126A09" w:rsidP="00126A09">
      <w:pPr>
        <w:spacing w:line="360" w:lineRule="auto"/>
        <w:jc w:val="both"/>
        <w:rPr>
          <w:rFonts w:ascii="Times New Roman" w:hAnsi="Times New Roman" w:cs="Times New Roman"/>
          <w:color w:val="000000" w:themeColor="text1"/>
          <w:sz w:val="22"/>
        </w:rPr>
      </w:pPr>
      <w:r w:rsidRPr="00B22AF6">
        <w:rPr>
          <w:rFonts w:ascii="Times New Roman" w:hAnsi="Times New Roman" w:cs="Times New Roman"/>
          <w:color w:val="000000" w:themeColor="text1"/>
          <w:sz w:val="22"/>
        </w:rPr>
        <w:lastRenderedPageBreak/>
        <w:t>H</w:t>
      </w:r>
      <w:r w:rsidRPr="00B22AF6">
        <w:rPr>
          <w:rFonts w:ascii="Times New Roman" w:hAnsi="Times New Roman" w:cs="Times New Roman"/>
          <w:color w:val="000000" w:themeColor="text1"/>
          <w:sz w:val="22"/>
          <w:vertAlign w:val="subscript"/>
        </w:rPr>
        <w:t xml:space="preserve">1:   </w:t>
      </w:r>
      <w:r w:rsidRPr="00B22AF6">
        <w:rPr>
          <w:rFonts w:ascii="Times New Roman" w:hAnsi="Times New Roman" w:cs="Times New Roman"/>
          <w:color w:val="000000" w:themeColor="text1"/>
          <w:sz w:val="22"/>
        </w:rPr>
        <w:t>T</w:t>
      </w:r>
      <w:r w:rsidR="008B0B83" w:rsidRPr="00B22AF6">
        <w:rPr>
          <w:rFonts w:ascii="Times New Roman" w:hAnsi="Times New Roman" w:cs="Times New Roman"/>
          <w:color w:val="000000" w:themeColor="text1"/>
          <w:sz w:val="22"/>
        </w:rPr>
        <w:t xml:space="preserve">he frequency </w:t>
      </w:r>
      <w:r w:rsidR="008B3FB3" w:rsidRPr="00B22AF6">
        <w:rPr>
          <w:rFonts w:ascii="Times New Roman" w:hAnsi="Times New Roman" w:cs="Times New Roman"/>
          <w:color w:val="000000" w:themeColor="text1"/>
          <w:sz w:val="22"/>
        </w:rPr>
        <w:t xml:space="preserve">of </w:t>
      </w:r>
      <w:r w:rsidR="008B0B83" w:rsidRPr="00B22AF6">
        <w:rPr>
          <w:rFonts w:ascii="Times New Roman" w:hAnsi="Times New Roman" w:cs="Times New Roman"/>
          <w:color w:val="000000" w:themeColor="text1"/>
          <w:sz w:val="22"/>
        </w:rPr>
        <w:t>use of t</w:t>
      </w:r>
      <w:r w:rsidRPr="00B22AF6">
        <w:rPr>
          <w:rFonts w:ascii="Times New Roman" w:hAnsi="Times New Roman" w:cs="Times New Roman"/>
          <w:color w:val="000000" w:themeColor="text1"/>
          <w:sz w:val="22"/>
        </w:rPr>
        <w:t>echnology does affect students’ engagement</w:t>
      </w:r>
    </w:p>
    <w:p w14:paraId="14C46E17" w14:textId="77777777" w:rsidR="00AE6120" w:rsidRPr="00B22AF6" w:rsidRDefault="00AE6120" w:rsidP="00126A09">
      <w:pPr>
        <w:spacing w:line="360" w:lineRule="auto"/>
        <w:jc w:val="both"/>
        <w:rPr>
          <w:rFonts w:ascii="Times New Roman" w:hAnsi="Times New Roman" w:cs="Times New Roman"/>
          <w:color w:val="000000" w:themeColor="text1"/>
          <w:sz w:val="22"/>
        </w:rPr>
      </w:pPr>
    </w:p>
    <w:p w14:paraId="4EC02426" w14:textId="77777777" w:rsidR="00AE6120" w:rsidRPr="00B22AF6" w:rsidRDefault="00AE6120" w:rsidP="00126A09">
      <w:pPr>
        <w:spacing w:line="360" w:lineRule="auto"/>
        <w:jc w:val="both"/>
        <w:rPr>
          <w:rFonts w:ascii="Times New Roman" w:hAnsi="Times New Roman" w:cs="Times New Roman"/>
          <w:color w:val="000000" w:themeColor="text1"/>
          <w:sz w:val="22"/>
        </w:rPr>
      </w:pPr>
      <w:r w:rsidRPr="00B22AF6">
        <w:rPr>
          <w:rFonts w:ascii="Times New Roman" w:hAnsi="Times New Roman" w:cs="Times New Roman"/>
          <w:color w:val="000000" w:themeColor="text1"/>
          <w:sz w:val="22"/>
        </w:rPr>
        <w:t>H</w:t>
      </w:r>
      <w:r w:rsidRPr="00B22AF6">
        <w:rPr>
          <w:rFonts w:ascii="Times New Roman" w:hAnsi="Times New Roman" w:cs="Times New Roman"/>
          <w:color w:val="000000" w:themeColor="text1"/>
          <w:sz w:val="22"/>
          <w:vertAlign w:val="subscript"/>
        </w:rPr>
        <w:t>0</w:t>
      </w:r>
      <w:r w:rsidRPr="00B22AF6">
        <w:rPr>
          <w:rFonts w:ascii="Times New Roman" w:hAnsi="Times New Roman" w:cs="Times New Roman"/>
          <w:color w:val="000000" w:themeColor="text1"/>
          <w:sz w:val="22"/>
        </w:rPr>
        <w:t>:  Students do not have sufficient knowledge and understanding of Artificial Intelligence</w:t>
      </w:r>
    </w:p>
    <w:p w14:paraId="3C379DB2" w14:textId="77777777" w:rsidR="00AE6120" w:rsidRPr="00B22AF6" w:rsidRDefault="00AE6120" w:rsidP="00126A09">
      <w:pPr>
        <w:spacing w:line="360" w:lineRule="auto"/>
        <w:jc w:val="both"/>
        <w:rPr>
          <w:rFonts w:ascii="Times New Roman" w:hAnsi="Times New Roman" w:cs="Times New Roman"/>
          <w:color w:val="000000" w:themeColor="text1"/>
          <w:sz w:val="22"/>
        </w:rPr>
      </w:pPr>
      <w:r w:rsidRPr="00B22AF6">
        <w:rPr>
          <w:rFonts w:ascii="Times New Roman" w:hAnsi="Times New Roman" w:cs="Times New Roman"/>
          <w:color w:val="000000" w:themeColor="text1"/>
          <w:sz w:val="22"/>
        </w:rPr>
        <w:t>H</w:t>
      </w:r>
      <w:r w:rsidRPr="00B22AF6">
        <w:rPr>
          <w:rFonts w:ascii="Times New Roman" w:hAnsi="Times New Roman" w:cs="Times New Roman"/>
          <w:color w:val="000000" w:themeColor="text1"/>
          <w:sz w:val="22"/>
          <w:vertAlign w:val="subscript"/>
        </w:rPr>
        <w:t xml:space="preserve">1:   </w:t>
      </w:r>
      <w:r w:rsidRPr="00B22AF6">
        <w:rPr>
          <w:rFonts w:ascii="Times New Roman" w:hAnsi="Times New Roman" w:cs="Times New Roman"/>
          <w:color w:val="000000" w:themeColor="text1"/>
          <w:sz w:val="22"/>
        </w:rPr>
        <w:t>Students do have sufficient knowledge and understanding of Artificial Intelligence</w:t>
      </w:r>
    </w:p>
    <w:p w14:paraId="3CA991FA" w14:textId="77777777" w:rsidR="00AE6120" w:rsidRPr="00B22AF6" w:rsidRDefault="00AE6120" w:rsidP="00126A09">
      <w:pPr>
        <w:spacing w:line="360" w:lineRule="auto"/>
        <w:jc w:val="both"/>
        <w:rPr>
          <w:rFonts w:ascii="Times New Roman" w:hAnsi="Times New Roman" w:cs="Times New Roman"/>
          <w:color w:val="000000" w:themeColor="text1"/>
          <w:sz w:val="22"/>
        </w:rPr>
      </w:pPr>
    </w:p>
    <w:p w14:paraId="5051F544" w14:textId="77777777" w:rsidR="00126A09" w:rsidRPr="002863D1" w:rsidRDefault="00AE6120" w:rsidP="002863D1">
      <w:pPr>
        <w:pStyle w:val="Heading2"/>
      </w:pPr>
      <w:bookmarkStart w:id="7" w:name="_Toc174552111"/>
      <w:r w:rsidRPr="002863D1">
        <w:t>5. Literature Review</w:t>
      </w:r>
      <w:bookmarkEnd w:id="7"/>
    </w:p>
    <w:p w14:paraId="61487D8C" w14:textId="7B315638" w:rsidR="00C06413" w:rsidRPr="002863D1" w:rsidRDefault="00C06413" w:rsidP="002863D1">
      <w:pPr>
        <w:pStyle w:val="Heading1"/>
        <w:rPr>
          <w:b/>
          <w:bCs w:val="0"/>
        </w:rPr>
      </w:pPr>
      <w:bookmarkStart w:id="8" w:name="_Toc174552112"/>
      <w:r w:rsidRPr="002863D1">
        <w:rPr>
          <w:b/>
          <w:bCs w:val="0"/>
        </w:rPr>
        <w:t>5.1 Technology-led teaching strategies and student learning and enjoyment</w:t>
      </w:r>
      <w:bookmarkEnd w:id="8"/>
    </w:p>
    <w:p w14:paraId="733B1C8C" w14:textId="02C2F3B7" w:rsidR="00AE6120" w:rsidRPr="00B22AF6" w:rsidRDefault="00C06413" w:rsidP="00126A09">
      <w:pPr>
        <w:spacing w:line="360" w:lineRule="auto"/>
        <w:jc w:val="both"/>
        <w:rPr>
          <w:rFonts w:ascii="Times New Roman" w:hAnsi="Times New Roman" w:cs="Times New Roman"/>
          <w:color w:val="000000" w:themeColor="text1"/>
          <w:sz w:val="22"/>
        </w:rPr>
      </w:pPr>
      <w:r w:rsidRPr="00B22AF6">
        <w:rPr>
          <w:rFonts w:ascii="Times New Roman" w:hAnsi="Times New Roman" w:cs="Times New Roman"/>
          <w:color w:val="000000" w:themeColor="text1"/>
          <w:sz w:val="22"/>
        </w:rPr>
        <w:t xml:space="preserve">This research </w:t>
      </w:r>
      <w:r w:rsidR="000D03E9" w:rsidRPr="00B22AF6">
        <w:rPr>
          <w:rFonts w:ascii="Times New Roman" w:hAnsi="Times New Roman" w:cs="Times New Roman"/>
          <w:color w:val="000000" w:themeColor="text1"/>
          <w:sz w:val="22"/>
        </w:rPr>
        <w:t xml:space="preserve">delves into the literature on technology-led learning and teaching strategies and the effect of those strategies on students’ learning and engagement as well as the factor for their enjoyment in their studies in undergraduate level business students. </w:t>
      </w:r>
      <w:r w:rsidR="00D970DC" w:rsidRPr="00B22AF6">
        <w:rPr>
          <w:rFonts w:ascii="Times New Roman" w:hAnsi="Times New Roman" w:cs="Times New Roman"/>
          <w:color w:val="000000" w:themeColor="text1"/>
          <w:sz w:val="22"/>
        </w:rPr>
        <w:t xml:space="preserve">Current, relevant and many facets of the literature are examined and different approaches to technology in higher education are evaluated with heated discussions. </w:t>
      </w:r>
    </w:p>
    <w:p w14:paraId="6B60BA13" w14:textId="48ED245A" w:rsidR="00D970DC" w:rsidRPr="00B22AF6" w:rsidRDefault="00D970DC" w:rsidP="00126A09">
      <w:pPr>
        <w:spacing w:line="360" w:lineRule="auto"/>
        <w:jc w:val="both"/>
        <w:rPr>
          <w:rFonts w:ascii="Times New Roman" w:hAnsi="Times New Roman" w:cs="Times New Roman"/>
          <w:color w:val="000000" w:themeColor="text1"/>
          <w:sz w:val="22"/>
        </w:rPr>
      </w:pPr>
      <w:r w:rsidRPr="00B22AF6">
        <w:rPr>
          <w:rFonts w:ascii="Times New Roman" w:hAnsi="Times New Roman" w:cs="Times New Roman"/>
          <w:color w:val="000000" w:themeColor="text1"/>
          <w:sz w:val="22"/>
        </w:rPr>
        <w:t xml:space="preserve">Technology integrated teaching practices have a positive impact on students’ engagement in the class and can lead to enjoyment as ongoing interactivity with their peers and lecturers. </w:t>
      </w:r>
      <w:r w:rsidRPr="00B22AF6">
        <w:rPr>
          <w:rFonts w:ascii="Times New Roman" w:hAnsi="Times New Roman" w:cs="Times New Roman"/>
          <w:sz w:val="22"/>
        </w:rPr>
        <w:t xml:space="preserve">According to </w:t>
      </w:r>
      <w:proofErr w:type="spellStart"/>
      <w:r w:rsidRPr="00B22AF6">
        <w:rPr>
          <w:rFonts w:ascii="Times New Roman" w:hAnsi="Times New Roman" w:cs="Times New Roman"/>
          <w:sz w:val="22"/>
        </w:rPr>
        <w:t>Latorre</w:t>
      </w:r>
      <w:proofErr w:type="spellEnd"/>
      <w:r w:rsidRPr="00B22AF6">
        <w:rPr>
          <w:rFonts w:ascii="Times New Roman" w:hAnsi="Times New Roman" w:cs="Times New Roman"/>
          <w:sz w:val="22"/>
        </w:rPr>
        <w:t xml:space="preserve"> and López-Pérez (2019),</w:t>
      </w:r>
      <w:r w:rsidR="00F16C18" w:rsidRPr="00B22AF6">
        <w:rPr>
          <w:rFonts w:ascii="Times New Roman" w:hAnsi="Times New Roman" w:cs="Times New Roman"/>
          <w:sz w:val="22"/>
        </w:rPr>
        <w:t xml:space="preserve"> student-centred classroom activities foster students’ enjoyment as students can interact with their peers and via technological tools which also leads to learn</w:t>
      </w:r>
      <w:r w:rsidR="00A22733" w:rsidRPr="00B22AF6">
        <w:rPr>
          <w:rFonts w:ascii="Times New Roman" w:hAnsi="Times New Roman" w:cs="Times New Roman"/>
          <w:sz w:val="22"/>
        </w:rPr>
        <w:t>ing</w:t>
      </w:r>
      <w:r w:rsidR="00F16C18" w:rsidRPr="00B22AF6">
        <w:rPr>
          <w:rFonts w:ascii="Times New Roman" w:hAnsi="Times New Roman" w:cs="Times New Roman"/>
          <w:sz w:val="22"/>
        </w:rPr>
        <w:t xml:space="preserve"> better </w:t>
      </w:r>
      <w:r w:rsidR="00A22733" w:rsidRPr="00B22AF6">
        <w:rPr>
          <w:rFonts w:ascii="Times New Roman" w:hAnsi="Times New Roman" w:cs="Times New Roman"/>
          <w:sz w:val="22"/>
        </w:rPr>
        <w:t xml:space="preserve">as they will be engaging each other actively. This highlights the benefit of technology-tailored teachings have a well-rounded effect on pedagogical goals.  </w:t>
      </w:r>
    </w:p>
    <w:p w14:paraId="0120AFB5" w14:textId="21BD388E" w:rsidR="006B6E08" w:rsidRPr="00B22AF6" w:rsidRDefault="00A22733" w:rsidP="00126A09">
      <w:pPr>
        <w:spacing w:line="360" w:lineRule="auto"/>
        <w:jc w:val="both"/>
        <w:rPr>
          <w:rFonts w:ascii="Times New Roman" w:hAnsi="Times New Roman" w:cs="Times New Roman"/>
          <w:sz w:val="22"/>
        </w:rPr>
      </w:pPr>
      <w:r w:rsidRPr="00B22AF6">
        <w:rPr>
          <w:rFonts w:ascii="Times New Roman" w:hAnsi="Times New Roman" w:cs="Times New Roman"/>
          <w:color w:val="000000" w:themeColor="text1"/>
          <w:sz w:val="22"/>
        </w:rPr>
        <w:t xml:space="preserve">Using one of the Artificial Intelligence tools called VR, a real-world simulation of business scenarios </w:t>
      </w:r>
      <w:r w:rsidR="0053604B" w:rsidRPr="00B22AF6">
        <w:rPr>
          <w:rFonts w:ascii="Times New Roman" w:hAnsi="Times New Roman" w:cs="Times New Roman"/>
          <w:color w:val="000000" w:themeColor="text1"/>
          <w:sz w:val="22"/>
        </w:rPr>
        <w:t xml:space="preserve">facilitates building memorising skills. A study regarding this by </w:t>
      </w:r>
      <w:r w:rsidR="0053604B" w:rsidRPr="00B22AF6">
        <w:rPr>
          <w:rFonts w:ascii="Times New Roman" w:hAnsi="Times New Roman" w:cs="Times New Roman"/>
          <w:sz w:val="22"/>
        </w:rPr>
        <w:t>Yang and Chen (2018), highlight</w:t>
      </w:r>
      <w:r w:rsidR="00A3180A" w:rsidRPr="00B22AF6">
        <w:rPr>
          <w:rFonts w:ascii="Times New Roman" w:hAnsi="Times New Roman" w:cs="Times New Roman"/>
          <w:sz w:val="22"/>
        </w:rPr>
        <w:t>s</w:t>
      </w:r>
      <w:r w:rsidR="0053604B" w:rsidRPr="00B22AF6">
        <w:rPr>
          <w:rFonts w:ascii="Times New Roman" w:hAnsi="Times New Roman" w:cs="Times New Roman"/>
          <w:sz w:val="22"/>
        </w:rPr>
        <w:t xml:space="preserve"> this revolutionised method of teaching </w:t>
      </w:r>
      <w:r w:rsidR="00A3180A" w:rsidRPr="00B22AF6">
        <w:rPr>
          <w:rFonts w:ascii="Times New Roman" w:hAnsi="Times New Roman" w:cs="Times New Roman"/>
          <w:sz w:val="22"/>
        </w:rPr>
        <w:t xml:space="preserve">which brings another layer to current practices as a game-changing method. While it is inevitable the current cost of this implementation in the current practices may hinder </w:t>
      </w:r>
      <w:r w:rsidR="006B6E08" w:rsidRPr="00B22AF6">
        <w:rPr>
          <w:rFonts w:ascii="Times New Roman" w:hAnsi="Times New Roman" w:cs="Times New Roman"/>
          <w:sz w:val="22"/>
        </w:rPr>
        <w:t xml:space="preserve">the broad adoption. </w:t>
      </w:r>
    </w:p>
    <w:p w14:paraId="79175BF2" w14:textId="06DE8CE8" w:rsidR="006B6E08" w:rsidRPr="00B22AF6" w:rsidRDefault="006B6E08" w:rsidP="00126A09">
      <w:pPr>
        <w:spacing w:line="360" w:lineRule="auto"/>
        <w:jc w:val="both"/>
        <w:rPr>
          <w:rFonts w:ascii="Times New Roman" w:hAnsi="Times New Roman" w:cs="Times New Roman"/>
          <w:sz w:val="22"/>
        </w:rPr>
      </w:pPr>
      <w:r w:rsidRPr="00B22AF6">
        <w:rPr>
          <w:rFonts w:ascii="Times New Roman" w:hAnsi="Times New Roman" w:cs="Times New Roman"/>
          <w:color w:val="000000" w:themeColor="text1"/>
          <w:sz w:val="22"/>
        </w:rPr>
        <w:t xml:space="preserve">Another study by </w:t>
      </w:r>
      <w:r w:rsidRPr="00B22AF6">
        <w:rPr>
          <w:rFonts w:ascii="Times New Roman" w:hAnsi="Times New Roman" w:cs="Times New Roman"/>
          <w:sz w:val="22"/>
        </w:rPr>
        <w:t xml:space="preserve">Kahu and Nelson (2017) investigates a study on student engagement which highlights this fundamental fact of learning and pleasure. This can </w:t>
      </w:r>
      <w:proofErr w:type="gramStart"/>
      <w:r w:rsidRPr="00B22AF6">
        <w:rPr>
          <w:rFonts w:ascii="Times New Roman" w:hAnsi="Times New Roman" w:cs="Times New Roman"/>
          <w:sz w:val="22"/>
        </w:rPr>
        <w:t>achieved</w:t>
      </w:r>
      <w:proofErr w:type="gramEnd"/>
      <w:r w:rsidRPr="00B22AF6">
        <w:rPr>
          <w:rFonts w:ascii="Times New Roman" w:hAnsi="Times New Roman" w:cs="Times New Roman"/>
          <w:sz w:val="22"/>
        </w:rPr>
        <w:t xml:space="preserve"> when technology-led teaching approaches are in place. </w:t>
      </w:r>
      <w:r w:rsidR="006510E6" w:rsidRPr="00B22AF6">
        <w:rPr>
          <w:rFonts w:ascii="Times New Roman" w:hAnsi="Times New Roman" w:cs="Times New Roman"/>
          <w:sz w:val="22"/>
        </w:rPr>
        <w:t>T</w:t>
      </w:r>
      <w:r w:rsidRPr="00B22AF6">
        <w:rPr>
          <w:rFonts w:ascii="Times New Roman" w:hAnsi="Times New Roman" w:cs="Times New Roman"/>
          <w:sz w:val="22"/>
        </w:rPr>
        <w:t>he study believes emotional, cognitive and deep learning is fundamental to integrat</w:t>
      </w:r>
      <w:r w:rsidR="006510E6" w:rsidRPr="00B22AF6">
        <w:rPr>
          <w:rFonts w:ascii="Times New Roman" w:hAnsi="Times New Roman" w:cs="Times New Roman"/>
          <w:sz w:val="22"/>
        </w:rPr>
        <w:t>ing</w:t>
      </w:r>
      <w:r w:rsidRPr="00B22AF6">
        <w:rPr>
          <w:rFonts w:ascii="Times New Roman" w:hAnsi="Times New Roman" w:cs="Times New Roman"/>
          <w:sz w:val="22"/>
        </w:rPr>
        <w:t xml:space="preserve"> technology in</w:t>
      </w:r>
      <w:r w:rsidR="006510E6" w:rsidRPr="00B22AF6">
        <w:rPr>
          <w:rFonts w:ascii="Times New Roman" w:hAnsi="Times New Roman" w:cs="Times New Roman"/>
          <w:sz w:val="22"/>
        </w:rPr>
        <w:t>to</w:t>
      </w:r>
      <w:r w:rsidRPr="00B22AF6">
        <w:rPr>
          <w:rFonts w:ascii="Times New Roman" w:hAnsi="Times New Roman" w:cs="Times New Roman"/>
          <w:sz w:val="22"/>
        </w:rPr>
        <w:t xml:space="preserve"> </w:t>
      </w:r>
      <w:r w:rsidR="006510E6" w:rsidRPr="00B22AF6">
        <w:rPr>
          <w:rFonts w:ascii="Times New Roman" w:hAnsi="Times New Roman" w:cs="Times New Roman"/>
          <w:sz w:val="22"/>
        </w:rPr>
        <w:t xml:space="preserve">teaching practices. While this is in practice, it is inevitable to not overwhelm students with all these forms of engagement and enjoyment strategies. </w:t>
      </w:r>
    </w:p>
    <w:p w14:paraId="508F0206" w14:textId="77777777" w:rsidR="006510E6" w:rsidRPr="00B22AF6" w:rsidRDefault="006510E6" w:rsidP="00126A09">
      <w:pPr>
        <w:spacing w:line="360" w:lineRule="auto"/>
        <w:jc w:val="both"/>
        <w:rPr>
          <w:rFonts w:ascii="Times New Roman" w:hAnsi="Times New Roman" w:cs="Times New Roman"/>
          <w:sz w:val="22"/>
        </w:rPr>
      </w:pPr>
    </w:p>
    <w:p w14:paraId="7AA0FA92" w14:textId="0CD51294" w:rsidR="00DE4AF5" w:rsidRPr="00B22AF6" w:rsidRDefault="006510E6" w:rsidP="00126A09">
      <w:pPr>
        <w:spacing w:line="360" w:lineRule="auto"/>
        <w:jc w:val="both"/>
        <w:rPr>
          <w:rFonts w:ascii="Times New Roman" w:hAnsi="Times New Roman" w:cs="Times New Roman"/>
          <w:sz w:val="22"/>
        </w:rPr>
      </w:pPr>
      <w:proofErr w:type="spellStart"/>
      <w:r w:rsidRPr="00B22AF6">
        <w:rPr>
          <w:rFonts w:ascii="Times New Roman" w:hAnsi="Times New Roman" w:cs="Times New Roman"/>
          <w:sz w:val="22"/>
        </w:rPr>
        <w:lastRenderedPageBreak/>
        <w:t>Boelens</w:t>
      </w:r>
      <w:proofErr w:type="spellEnd"/>
      <w:r w:rsidRPr="00B22AF6">
        <w:rPr>
          <w:rFonts w:ascii="Times New Roman" w:hAnsi="Times New Roman" w:cs="Times New Roman"/>
          <w:sz w:val="22"/>
        </w:rPr>
        <w:t xml:space="preserve">, De </w:t>
      </w:r>
      <w:proofErr w:type="spellStart"/>
      <w:r w:rsidRPr="00B22AF6">
        <w:rPr>
          <w:rFonts w:ascii="Times New Roman" w:hAnsi="Times New Roman" w:cs="Times New Roman"/>
          <w:sz w:val="22"/>
        </w:rPr>
        <w:t>Wever</w:t>
      </w:r>
      <w:proofErr w:type="spellEnd"/>
      <w:r w:rsidRPr="00B22AF6">
        <w:rPr>
          <w:rFonts w:ascii="Times New Roman" w:hAnsi="Times New Roman" w:cs="Times New Roman"/>
          <w:sz w:val="22"/>
        </w:rPr>
        <w:t xml:space="preserve">, and </w:t>
      </w:r>
      <w:proofErr w:type="spellStart"/>
      <w:r w:rsidRPr="00B22AF6">
        <w:rPr>
          <w:rFonts w:ascii="Times New Roman" w:hAnsi="Times New Roman" w:cs="Times New Roman"/>
          <w:sz w:val="22"/>
        </w:rPr>
        <w:t>Voet</w:t>
      </w:r>
      <w:proofErr w:type="spellEnd"/>
      <w:r w:rsidRPr="00B22AF6">
        <w:rPr>
          <w:rFonts w:ascii="Times New Roman" w:hAnsi="Times New Roman" w:cs="Times New Roman"/>
          <w:sz w:val="22"/>
        </w:rPr>
        <w:t xml:space="preserve"> (2017) conducted a study </w:t>
      </w:r>
      <w:r w:rsidR="00DE4AF5" w:rsidRPr="00B22AF6">
        <w:rPr>
          <w:rFonts w:ascii="Times New Roman" w:hAnsi="Times New Roman" w:cs="Times New Roman"/>
          <w:sz w:val="22"/>
        </w:rPr>
        <w:t>about the challenges of integrating technological tools in teaching practices and they found four primary challenges which hinder these applications: institutional support, facilitation, evaluation and design. This study brought light to these hurdles when to achieve how to optimise them. Fully harnessing these technology-led teaching strategies is also important to minimise these challenges</w:t>
      </w:r>
      <w:r w:rsidR="001A019E" w:rsidRPr="00B22AF6">
        <w:rPr>
          <w:rFonts w:ascii="Times New Roman" w:hAnsi="Times New Roman" w:cs="Times New Roman"/>
          <w:sz w:val="22"/>
        </w:rPr>
        <w:t xml:space="preserve"> as another research by Jowett et al. (2023) and Kong and Lai (2022) </w:t>
      </w:r>
      <w:r w:rsidR="00A9031A" w:rsidRPr="00B22AF6">
        <w:rPr>
          <w:rFonts w:ascii="Times New Roman" w:hAnsi="Times New Roman" w:cs="Times New Roman"/>
          <w:sz w:val="22"/>
        </w:rPr>
        <w:t>highlight the importance of teacher-student interaction in class activities by integrating the technology. Both studies</w:t>
      </w:r>
      <w:r w:rsidR="00E50B39" w:rsidRPr="00B22AF6">
        <w:rPr>
          <w:rFonts w:ascii="Times New Roman" w:hAnsi="Times New Roman" w:cs="Times New Roman"/>
          <w:sz w:val="22"/>
        </w:rPr>
        <w:t xml:space="preserve"> underpin the importance of fully harnessing the technology upon teachers’ competencies in using the technology effectively to interact with students for a fruitful relationship and a well-rounded teaching design.  </w:t>
      </w:r>
    </w:p>
    <w:p w14:paraId="760480F0" w14:textId="732F5D8D" w:rsidR="00E50B39" w:rsidRPr="002863D1" w:rsidRDefault="00E50B39" w:rsidP="002863D1">
      <w:pPr>
        <w:pStyle w:val="Heading1"/>
        <w:rPr>
          <w:b/>
          <w:bCs w:val="0"/>
        </w:rPr>
      </w:pPr>
      <w:bookmarkStart w:id="9" w:name="_Toc174552113"/>
      <w:r w:rsidRPr="002863D1">
        <w:rPr>
          <w:b/>
          <w:bCs w:val="0"/>
        </w:rPr>
        <w:t>5.</w:t>
      </w:r>
      <w:r w:rsidR="00435C02" w:rsidRPr="002863D1">
        <w:rPr>
          <w:b/>
          <w:bCs w:val="0"/>
        </w:rPr>
        <w:t>2</w:t>
      </w:r>
      <w:r w:rsidRPr="002863D1">
        <w:rPr>
          <w:b/>
          <w:bCs w:val="0"/>
        </w:rPr>
        <w:t xml:space="preserve"> Impact of technology on students’ learning</w:t>
      </w:r>
      <w:bookmarkEnd w:id="9"/>
      <w:r w:rsidRPr="002863D1">
        <w:rPr>
          <w:b/>
          <w:bCs w:val="0"/>
        </w:rPr>
        <w:t xml:space="preserve"> </w:t>
      </w:r>
    </w:p>
    <w:p w14:paraId="4FC9FB66" w14:textId="35ED309C" w:rsidR="006510E6" w:rsidRPr="00B22AF6" w:rsidRDefault="00A82104" w:rsidP="00126A09">
      <w:pPr>
        <w:spacing w:line="360" w:lineRule="auto"/>
        <w:jc w:val="both"/>
        <w:rPr>
          <w:rFonts w:ascii="Times New Roman" w:hAnsi="Times New Roman" w:cs="Times New Roman"/>
          <w:color w:val="000000" w:themeColor="text1"/>
          <w:sz w:val="22"/>
        </w:rPr>
      </w:pPr>
      <w:r w:rsidRPr="00B22AF6">
        <w:rPr>
          <w:rFonts w:ascii="Times New Roman" w:hAnsi="Times New Roman" w:cs="Times New Roman"/>
          <w:color w:val="000000" w:themeColor="text1"/>
          <w:sz w:val="22"/>
        </w:rPr>
        <w:t xml:space="preserve">This research delves into the literature impact of technology on students’ learning. Several approaches are examined, from practical technology-led teaching models, gamification, interactive lesson plans, artificial intelligence on education and transforming to online learning platforms. An argumentative study </w:t>
      </w:r>
      <w:r w:rsidR="00A5416C" w:rsidRPr="00B22AF6">
        <w:rPr>
          <w:rFonts w:ascii="Times New Roman" w:hAnsi="Times New Roman" w:cs="Times New Roman"/>
          <w:color w:val="000000" w:themeColor="text1"/>
          <w:sz w:val="22"/>
        </w:rPr>
        <w:t xml:space="preserve">in this literature review provides the pros and cons of technology-enhanced classroom activities how educational domains change through the contemporary world and the effect of these on students’ overall experiences and enjoyment in their learning journey. </w:t>
      </w:r>
    </w:p>
    <w:p w14:paraId="767CC792" w14:textId="75F913C3" w:rsidR="00D970DC" w:rsidRPr="00B22AF6" w:rsidRDefault="00A5416C" w:rsidP="00126A09">
      <w:pPr>
        <w:spacing w:line="360" w:lineRule="auto"/>
        <w:jc w:val="both"/>
        <w:rPr>
          <w:rFonts w:ascii="Times New Roman" w:hAnsi="Times New Roman" w:cs="Times New Roman"/>
          <w:sz w:val="22"/>
        </w:rPr>
      </w:pPr>
      <w:proofErr w:type="spellStart"/>
      <w:r w:rsidRPr="00B22AF6">
        <w:rPr>
          <w:rFonts w:ascii="Times New Roman" w:hAnsi="Times New Roman" w:cs="Times New Roman"/>
          <w:sz w:val="22"/>
        </w:rPr>
        <w:t>Ventayen</w:t>
      </w:r>
      <w:proofErr w:type="spellEnd"/>
      <w:r w:rsidRPr="00B22AF6">
        <w:rPr>
          <w:rFonts w:ascii="Times New Roman" w:hAnsi="Times New Roman" w:cs="Times New Roman"/>
          <w:sz w:val="22"/>
        </w:rPr>
        <w:t xml:space="preserve"> et al. (2018), who evaluate Google Classroom's usability, highlight the significance of intuitive learning environments in luring students to e-learning.</w:t>
      </w:r>
      <w:r w:rsidR="00081FF2" w:rsidRPr="00B22AF6">
        <w:rPr>
          <w:rFonts w:ascii="Times New Roman" w:hAnsi="Times New Roman" w:cs="Times New Roman"/>
          <w:sz w:val="22"/>
        </w:rPr>
        <w:t xml:space="preserve"> This research sheds light on the application of educational learning technologies to different learners, preferences and needs. The idea of enhancing students’ learning may not always be inclusive for all students if constant usability improvements are not taken place for the platforms’ effectiveness. </w:t>
      </w:r>
    </w:p>
    <w:p w14:paraId="0DD41B97" w14:textId="28102AD3" w:rsidR="00081FF2" w:rsidRPr="00B22AF6" w:rsidRDefault="00081FF2" w:rsidP="00126A09">
      <w:pPr>
        <w:spacing w:line="360" w:lineRule="auto"/>
        <w:jc w:val="both"/>
        <w:rPr>
          <w:rFonts w:ascii="Times New Roman" w:hAnsi="Times New Roman" w:cs="Times New Roman"/>
          <w:sz w:val="22"/>
        </w:rPr>
      </w:pPr>
      <w:r w:rsidRPr="00B22AF6">
        <w:rPr>
          <w:rFonts w:ascii="Times New Roman" w:hAnsi="Times New Roman" w:cs="Times New Roman"/>
          <w:color w:val="000000" w:themeColor="text1"/>
          <w:sz w:val="22"/>
        </w:rPr>
        <w:t xml:space="preserve">Another study by </w:t>
      </w:r>
      <w:r w:rsidRPr="00B22AF6">
        <w:rPr>
          <w:rFonts w:ascii="Times New Roman" w:hAnsi="Times New Roman" w:cs="Times New Roman"/>
          <w:sz w:val="22"/>
        </w:rPr>
        <w:t xml:space="preserve">Xie, </w:t>
      </w:r>
      <w:proofErr w:type="spellStart"/>
      <w:r w:rsidRPr="00B22AF6">
        <w:rPr>
          <w:rFonts w:ascii="Times New Roman" w:hAnsi="Times New Roman" w:cs="Times New Roman"/>
          <w:sz w:val="22"/>
        </w:rPr>
        <w:t>Siau</w:t>
      </w:r>
      <w:proofErr w:type="spellEnd"/>
      <w:r w:rsidRPr="00B22AF6">
        <w:rPr>
          <w:rFonts w:ascii="Times New Roman" w:hAnsi="Times New Roman" w:cs="Times New Roman"/>
          <w:sz w:val="22"/>
        </w:rPr>
        <w:t>, and Nah (2020)</w:t>
      </w:r>
      <w:r w:rsidR="00184285" w:rsidRPr="00B22AF6">
        <w:rPr>
          <w:rFonts w:ascii="Times New Roman" w:hAnsi="Times New Roman" w:cs="Times New Roman"/>
          <w:sz w:val="22"/>
        </w:rPr>
        <w:t xml:space="preserve"> investigates this ‘new normal’ online educational platforms must be sturdy, open and flexible. This brings to the attention that a digital gap is in place, hence this only be possible if equal access is provided to all students to minimise the educational inequalities. Therefore, re-evaluation of the new approaches for online learning should be prompted to exacerbate existing educational inequalities.</w:t>
      </w:r>
    </w:p>
    <w:p w14:paraId="28DB6774" w14:textId="369A4833" w:rsidR="00184285" w:rsidRPr="00B22AF6" w:rsidRDefault="00184285" w:rsidP="00126A09">
      <w:pPr>
        <w:spacing w:line="360" w:lineRule="auto"/>
        <w:jc w:val="both"/>
        <w:rPr>
          <w:rFonts w:ascii="Times New Roman" w:hAnsi="Times New Roman" w:cs="Times New Roman"/>
          <w:sz w:val="22"/>
        </w:rPr>
      </w:pPr>
      <w:proofErr w:type="spellStart"/>
      <w:r w:rsidRPr="00B22AF6">
        <w:rPr>
          <w:rFonts w:ascii="Times New Roman" w:hAnsi="Times New Roman" w:cs="Times New Roman"/>
          <w:sz w:val="22"/>
        </w:rPr>
        <w:t>Ciolacu</w:t>
      </w:r>
      <w:proofErr w:type="spellEnd"/>
      <w:r w:rsidRPr="00B22AF6">
        <w:rPr>
          <w:rFonts w:ascii="Times New Roman" w:hAnsi="Times New Roman" w:cs="Times New Roman"/>
          <w:sz w:val="22"/>
        </w:rPr>
        <w:t xml:space="preserve">, Tehrani, Binder, and </w:t>
      </w:r>
      <w:proofErr w:type="spellStart"/>
      <w:r w:rsidRPr="00B22AF6">
        <w:rPr>
          <w:rFonts w:ascii="Times New Roman" w:hAnsi="Times New Roman" w:cs="Times New Roman"/>
          <w:sz w:val="22"/>
        </w:rPr>
        <w:t>Svasta</w:t>
      </w:r>
      <w:proofErr w:type="spellEnd"/>
      <w:r w:rsidRPr="00B22AF6">
        <w:rPr>
          <w:rFonts w:ascii="Times New Roman" w:hAnsi="Times New Roman" w:cs="Times New Roman"/>
          <w:sz w:val="22"/>
        </w:rPr>
        <w:t xml:space="preserve"> (2018)</w:t>
      </w:r>
      <w:r w:rsidR="00EB6590" w:rsidRPr="00B22AF6">
        <w:rPr>
          <w:rFonts w:ascii="Times New Roman" w:hAnsi="Times New Roman" w:cs="Times New Roman"/>
          <w:sz w:val="22"/>
        </w:rPr>
        <w:t xml:space="preserve"> have looked at the AI impact on universities and how they operate. They assumed that AI is a game changer to new contemporary teaching and mainly looked at the way it brings new approaches to facilitating learning as the benefit of its personalised learning</w:t>
      </w:r>
      <w:r w:rsidR="003E0EB6" w:rsidRPr="00B22AF6">
        <w:rPr>
          <w:rFonts w:ascii="Times New Roman" w:hAnsi="Times New Roman" w:cs="Times New Roman"/>
          <w:sz w:val="22"/>
        </w:rPr>
        <w:t xml:space="preserve"> fact. However, concerns about data privacy and ethics may hinder the widespread of its application across institutions. </w:t>
      </w:r>
    </w:p>
    <w:p w14:paraId="7B854A91" w14:textId="77777777" w:rsidR="003E0EB6" w:rsidRPr="00B22AF6" w:rsidRDefault="003E0EB6" w:rsidP="00126A09">
      <w:pPr>
        <w:spacing w:line="360" w:lineRule="auto"/>
        <w:jc w:val="both"/>
        <w:rPr>
          <w:rFonts w:ascii="Times New Roman" w:hAnsi="Times New Roman" w:cs="Times New Roman"/>
          <w:sz w:val="22"/>
        </w:rPr>
      </w:pPr>
    </w:p>
    <w:p w14:paraId="35A32D14" w14:textId="32B9AE44" w:rsidR="003E0EB6" w:rsidRPr="00B22AF6" w:rsidRDefault="00795D83" w:rsidP="00126A09">
      <w:pPr>
        <w:spacing w:line="360" w:lineRule="auto"/>
        <w:jc w:val="both"/>
        <w:rPr>
          <w:rFonts w:ascii="Times New Roman" w:hAnsi="Times New Roman" w:cs="Times New Roman"/>
          <w:sz w:val="22"/>
        </w:rPr>
      </w:pPr>
      <w:r w:rsidRPr="00B22AF6">
        <w:rPr>
          <w:rFonts w:ascii="Times New Roman" w:hAnsi="Times New Roman" w:cs="Times New Roman"/>
          <w:sz w:val="22"/>
        </w:rPr>
        <w:lastRenderedPageBreak/>
        <w:t>In a</w:t>
      </w:r>
      <w:r w:rsidR="003E0EB6" w:rsidRPr="00B22AF6">
        <w:rPr>
          <w:rFonts w:ascii="Times New Roman" w:hAnsi="Times New Roman" w:cs="Times New Roman"/>
          <w:sz w:val="22"/>
        </w:rPr>
        <w:t xml:space="preserve">nother study examined by </w:t>
      </w:r>
      <w:proofErr w:type="spellStart"/>
      <w:r w:rsidR="003E0EB6" w:rsidRPr="00B22AF6">
        <w:rPr>
          <w:rFonts w:ascii="Times New Roman" w:hAnsi="Times New Roman" w:cs="Times New Roman"/>
          <w:sz w:val="22"/>
        </w:rPr>
        <w:t>Legaki</w:t>
      </w:r>
      <w:proofErr w:type="spellEnd"/>
      <w:r w:rsidR="003E0EB6" w:rsidRPr="00B22AF6">
        <w:rPr>
          <w:rFonts w:ascii="Times New Roman" w:hAnsi="Times New Roman" w:cs="Times New Roman"/>
          <w:sz w:val="22"/>
        </w:rPr>
        <w:t xml:space="preserve"> et al. (2020)</w:t>
      </w:r>
      <w:r w:rsidRPr="00B22AF6">
        <w:rPr>
          <w:rFonts w:ascii="Times New Roman" w:hAnsi="Times New Roman" w:cs="Times New Roman"/>
          <w:sz w:val="22"/>
        </w:rPr>
        <w:t xml:space="preserve">, gamification impacts students statistically. According to the findings, gamification-based teaching and learning have a positive impact on students’ potential to be more motivated and lead to better learning outcomes. However, this could be executed with care with cautious planning in implementing it since its effectiveness varies across different learner types. </w:t>
      </w:r>
    </w:p>
    <w:p w14:paraId="56EE9023" w14:textId="77777777" w:rsidR="00576C80" w:rsidRPr="00B22AF6" w:rsidRDefault="00576C80" w:rsidP="00126A09">
      <w:pPr>
        <w:spacing w:line="360" w:lineRule="auto"/>
        <w:jc w:val="both"/>
        <w:rPr>
          <w:rFonts w:ascii="Times New Roman" w:hAnsi="Times New Roman" w:cs="Times New Roman"/>
          <w:sz w:val="22"/>
        </w:rPr>
      </w:pPr>
    </w:p>
    <w:p w14:paraId="74E63E98" w14:textId="7AA65EBD" w:rsidR="00576C80" w:rsidRPr="00B22AF6" w:rsidRDefault="00576C80" w:rsidP="00126A09">
      <w:pPr>
        <w:spacing w:line="360" w:lineRule="auto"/>
        <w:jc w:val="both"/>
        <w:rPr>
          <w:rFonts w:ascii="Times New Roman" w:hAnsi="Times New Roman" w:cs="Times New Roman"/>
          <w:sz w:val="22"/>
        </w:rPr>
      </w:pPr>
      <w:proofErr w:type="spellStart"/>
      <w:r w:rsidRPr="00B22AF6">
        <w:rPr>
          <w:rFonts w:ascii="Times New Roman" w:hAnsi="Times New Roman" w:cs="Times New Roman"/>
          <w:sz w:val="22"/>
        </w:rPr>
        <w:t>Bernacki</w:t>
      </w:r>
      <w:proofErr w:type="spellEnd"/>
      <w:r w:rsidRPr="00B22AF6">
        <w:rPr>
          <w:rFonts w:ascii="Times New Roman" w:hAnsi="Times New Roman" w:cs="Times New Roman"/>
          <w:sz w:val="22"/>
        </w:rPr>
        <w:t xml:space="preserve">, Greene, and Crompton (2020) also studied mobile devices </w:t>
      </w:r>
      <w:r w:rsidR="0086080C" w:rsidRPr="00B22AF6">
        <w:rPr>
          <w:rFonts w:ascii="Times New Roman" w:hAnsi="Times New Roman" w:cs="Times New Roman"/>
          <w:sz w:val="22"/>
        </w:rPr>
        <w:t xml:space="preserve">fact in classrooms where they highlighted the use of mobile phones to access learning types, such as quizzes, simulations, games and case studies which facilitates engagement in the class for a structured learning environment. This nuances the deep learning approach facilitated by mobile devices which benefits students to comprehensively </w:t>
      </w:r>
      <w:r w:rsidR="00951F20" w:rsidRPr="00B22AF6">
        <w:rPr>
          <w:rFonts w:ascii="Times New Roman" w:hAnsi="Times New Roman" w:cs="Times New Roman"/>
          <w:sz w:val="22"/>
        </w:rPr>
        <w:t xml:space="preserve">interact in classroom activities. </w:t>
      </w:r>
    </w:p>
    <w:p w14:paraId="4F6BBC61" w14:textId="1847DEB2" w:rsidR="00795D83" w:rsidRPr="00B22AF6" w:rsidRDefault="00795D83" w:rsidP="00126A09">
      <w:pPr>
        <w:spacing w:line="360" w:lineRule="auto"/>
        <w:jc w:val="both"/>
        <w:rPr>
          <w:rFonts w:ascii="Times New Roman" w:hAnsi="Times New Roman" w:cs="Times New Roman"/>
          <w:sz w:val="22"/>
        </w:rPr>
      </w:pPr>
    </w:p>
    <w:p w14:paraId="14210BAA" w14:textId="14E295A7" w:rsidR="00795D83" w:rsidRPr="00B22AF6" w:rsidRDefault="00795D83" w:rsidP="00126A09">
      <w:pPr>
        <w:spacing w:line="360" w:lineRule="auto"/>
        <w:jc w:val="both"/>
        <w:rPr>
          <w:rFonts w:ascii="Times New Roman" w:hAnsi="Times New Roman" w:cs="Times New Roman"/>
          <w:color w:val="000000" w:themeColor="text1"/>
          <w:sz w:val="22"/>
        </w:rPr>
      </w:pPr>
      <w:r w:rsidRPr="00B22AF6">
        <w:rPr>
          <w:rFonts w:ascii="Times New Roman" w:hAnsi="Times New Roman" w:cs="Times New Roman"/>
          <w:sz w:val="22"/>
        </w:rPr>
        <w:t xml:space="preserve">As the above study </w:t>
      </w:r>
      <w:r w:rsidR="00576C80" w:rsidRPr="00B22AF6">
        <w:rPr>
          <w:rFonts w:ascii="Times New Roman" w:hAnsi="Times New Roman" w:cs="Times New Roman"/>
          <w:sz w:val="22"/>
        </w:rPr>
        <w:t>highlights the key points on the positive and negative impact of the technology-enhanced learning and teaching frameworks. There can be seen as well as the exciting opportunities it brings to the field of study, on the other hand, there are some concerns also in breadth and depth of knowledge that are raised. Close evaluation of these effects is essential since it</w:t>
      </w:r>
      <w:r w:rsidR="00951F20" w:rsidRPr="00B22AF6">
        <w:rPr>
          <w:rFonts w:ascii="Times New Roman" w:hAnsi="Times New Roman" w:cs="Times New Roman"/>
          <w:sz w:val="22"/>
        </w:rPr>
        <w:t>’</w:t>
      </w:r>
      <w:r w:rsidR="00576C80" w:rsidRPr="00B22AF6">
        <w:rPr>
          <w:rFonts w:ascii="Times New Roman" w:hAnsi="Times New Roman" w:cs="Times New Roman"/>
          <w:sz w:val="22"/>
        </w:rPr>
        <w:t>s becoming more and more practical in the fast-paced contemporary world.</w:t>
      </w:r>
    </w:p>
    <w:p w14:paraId="436FDF41" w14:textId="77777777" w:rsidR="00D970DC" w:rsidRPr="00B22AF6" w:rsidRDefault="00D970DC" w:rsidP="00126A09">
      <w:pPr>
        <w:spacing w:line="360" w:lineRule="auto"/>
        <w:jc w:val="both"/>
        <w:rPr>
          <w:rFonts w:ascii="Times New Roman" w:hAnsi="Times New Roman" w:cs="Times New Roman"/>
          <w:color w:val="000000" w:themeColor="text1"/>
          <w:sz w:val="22"/>
        </w:rPr>
      </w:pPr>
    </w:p>
    <w:p w14:paraId="3DC327D0" w14:textId="77777777" w:rsidR="00AE6120" w:rsidRDefault="00AE6120" w:rsidP="002863D1">
      <w:pPr>
        <w:pStyle w:val="Heading2"/>
      </w:pPr>
      <w:bookmarkStart w:id="10" w:name="_Toc174552114"/>
      <w:r>
        <w:t>6. Methods</w:t>
      </w:r>
      <w:bookmarkEnd w:id="10"/>
    </w:p>
    <w:p w14:paraId="02DB2145" w14:textId="77777777" w:rsidR="00AE6120" w:rsidRPr="002863D1" w:rsidRDefault="00AE6120" w:rsidP="002863D1">
      <w:pPr>
        <w:pStyle w:val="Heading1"/>
        <w:rPr>
          <w:b/>
          <w:bCs w:val="0"/>
        </w:rPr>
      </w:pPr>
      <w:bookmarkStart w:id="11" w:name="_Toc174552115"/>
      <w:r w:rsidRPr="002863D1">
        <w:rPr>
          <w:b/>
          <w:bCs w:val="0"/>
        </w:rPr>
        <w:t>6.1 Sample</w:t>
      </w:r>
      <w:bookmarkEnd w:id="11"/>
    </w:p>
    <w:p w14:paraId="2B980B37" w14:textId="20E718B1" w:rsidR="00AE6120" w:rsidRDefault="00AE6120" w:rsidP="00126A09">
      <w:pPr>
        <w:spacing w:line="360" w:lineRule="auto"/>
        <w:jc w:val="both"/>
        <w:rPr>
          <w:rFonts w:ascii="Times New Roman" w:hAnsi="Times New Roman" w:cs="Times New Roman"/>
        </w:rPr>
      </w:pPr>
      <w:r w:rsidRPr="00B22AF6">
        <w:rPr>
          <w:rFonts w:ascii="Times New Roman" w:hAnsi="Times New Roman" w:cs="Times New Roman"/>
          <w:color w:val="000000" w:themeColor="text1"/>
          <w:sz w:val="22"/>
        </w:rPr>
        <w:t>The sample consist</w:t>
      </w:r>
      <w:r w:rsidR="00CC05DB" w:rsidRPr="00B22AF6">
        <w:rPr>
          <w:rFonts w:ascii="Times New Roman" w:hAnsi="Times New Roman" w:cs="Times New Roman"/>
          <w:color w:val="000000" w:themeColor="text1"/>
          <w:sz w:val="22"/>
        </w:rPr>
        <w:t>s</w:t>
      </w:r>
      <w:r w:rsidRPr="00B22AF6">
        <w:rPr>
          <w:rFonts w:ascii="Times New Roman" w:hAnsi="Times New Roman" w:cs="Times New Roman"/>
          <w:color w:val="000000" w:themeColor="text1"/>
          <w:sz w:val="22"/>
        </w:rPr>
        <w:t xml:space="preserve"> of </w:t>
      </w:r>
      <w:r w:rsidR="00CC05DB" w:rsidRPr="00B22AF6">
        <w:rPr>
          <w:rFonts w:ascii="Times New Roman" w:hAnsi="Times New Roman" w:cs="Times New Roman"/>
          <w:color w:val="000000" w:themeColor="text1"/>
          <w:sz w:val="22"/>
        </w:rPr>
        <w:t xml:space="preserve">a </w:t>
      </w:r>
      <w:r w:rsidRPr="00B22AF6">
        <w:rPr>
          <w:rFonts w:ascii="Times New Roman" w:hAnsi="Times New Roman" w:cs="Times New Roman"/>
          <w:color w:val="000000" w:themeColor="text1"/>
          <w:sz w:val="22"/>
        </w:rPr>
        <w:t xml:space="preserve">hundred and twenty-four undergraduate business students who participated in this survey questionnaire-based research on technology-led learning and engagement.  As the regular lecturers being made in the cohorts of this study have been taken, the online questionnaire has been sent to students to participate in this study. The whole participation </w:t>
      </w:r>
      <w:r w:rsidR="00CC05DB" w:rsidRPr="00B22AF6">
        <w:rPr>
          <w:rFonts w:ascii="Times New Roman" w:hAnsi="Times New Roman" w:cs="Times New Roman"/>
          <w:color w:val="000000" w:themeColor="text1"/>
          <w:sz w:val="22"/>
        </w:rPr>
        <w:t>i</w:t>
      </w:r>
      <w:r w:rsidRPr="00B22AF6">
        <w:rPr>
          <w:rFonts w:ascii="Times New Roman" w:hAnsi="Times New Roman" w:cs="Times New Roman"/>
          <w:color w:val="000000" w:themeColor="text1"/>
          <w:sz w:val="22"/>
        </w:rPr>
        <w:t xml:space="preserve">n </w:t>
      </w:r>
      <w:r w:rsidR="00CC05DB" w:rsidRPr="00B22AF6">
        <w:rPr>
          <w:rFonts w:ascii="Times New Roman" w:hAnsi="Times New Roman" w:cs="Times New Roman"/>
          <w:color w:val="000000" w:themeColor="text1"/>
          <w:sz w:val="22"/>
        </w:rPr>
        <w:t xml:space="preserve">the </w:t>
      </w:r>
      <w:r w:rsidRPr="00B22AF6">
        <w:rPr>
          <w:rFonts w:ascii="Times New Roman" w:hAnsi="Times New Roman" w:cs="Times New Roman"/>
          <w:color w:val="000000" w:themeColor="text1"/>
          <w:sz w:val="22"/>
        </w:rPr>
        <w:t>study has been anonymous and voluntary. The four cohorts have been selected to participate in this study with a range of different courses and levels. In total, 175 students have been contacted of which 124 participants have responded to the survey. (</w:t>
      </w:r>
      <w:r w:rsidR="00CC05DB" w:rsidRPr="00B22AF6">
        <w:rPr>
          <w:rFonts w:ascii="Times New Roman" w:hAnsi="Times New Roman" w:cs="Times New Roman"/>
          <w:color w:val="000000" w:themeColor="text1"/>
          <w:sz w:val="22"/>
        </w:rPr>
        <w:t>The a</w:t>
      </w:r>
      <w:r w:rsidRPr="00B22AF6">
        <w:rPr>
          <w:rFonts w:ascii="Times New Roman" w:hAnsi="Times New Roman" w:cs="Times New Roman"/>
          <w:color w:val="000000" w:themeColor="text1"/>
          <w:sz w:val="22"/>
        </w:rPr>
        <w:t xml:space="preserve">verage response rate per survey was %70.8) </w:t>
      </w:r>
      <w:r w:rsidR="00E72C3B" w:rsidRPr="00B22AF6">
        <w:rPr>
          <w:rFonts w:ascii="Times New Roman" w:hAnsi="Times New Roman" w:cs="Times New Roman"/>
          <w:color w:val="000000" w:themeColor="text1"/>
          <w:sz w:val="22"/>
        </w:rPr>
        <w:t>A</w:t>
      </w:r>
      <w:r w:rsidR="00D35B30" w:rsidRPr="00B22AF6">
        <w:rPr>
          <w:rFonts w:ascii="Times New Roman" w:hAnsi="Times New Roman" w:cs="Times New Roman"/>
          <w:color w:val="000000" w:themeColor="text1"/>
          <w:sz w:val="22"/>
        </w:rPr>
        <w:t xml:space="preserve">dministrating the survey </w:t>
      </w:r>
      <w:r w:rsidR="00E72C3B" w:rsidRPr="00B22AF6">
        <w:rPr>
          <w:rFonts w:ascii="Times New Roman" w:hAnsi="Times New Roman" w:cs="Times New Roman"/>
          <w:color w:val="000000" w:themeColor="text1"/>
          <w:sz w:val="22"/>
        </w:rPr>
        <w:t xml:space="preserve">to collect data from relevant participants ensures comprehensive and meaningful data </w:t>
      </w:r>
      <w:r w:rsidR="00E72C3B" w:rsidRPr="00B22AF6">
        <w:rPr>
          <w:rFonts w:ascii="Times New Roman" w:hAnsi="Times New Roman" w:cs="Times New Roman"/>
          <w:sz w:val="22"/>
        </w:rPr>
        <w:t xml:space="preserve">(Opoku, Ahmed, and </w:t>
      </w:r>
      <w:proofErr w:type="spellStart"/>
      <w:r w:rsidR="00E72C3B" w:rsidRPr="00B22AF6">
        <w:rPr>
          <w:rFonts w:ascii="Times New Roman" w:hAnsi="Times New Roman" w:cs="Times New Roman"/>
          <w:sz w:val="22"/>
        </w:rPr>
        <w:t>Akotia</w:t>
      </w:r>
      <w:proofErr w:type="spellEnd"/>
      <w:r w:rsidR="00E72C3B" w:rsidRPr="00B22AF6">
        <w:rPr>
          <w:rFonts w:ascii="Times New Roman" w:hAnsi="Times New Roman" w:cs="Times New Roman"/>
          <w:sz w:val="22"/>
        </w:rPr>
        <w:t xml:space="preserve">, 2016). Hence, this research has collected reliable and valid data from the participants to understand if students’ learning experiences were affected by their perceptions on use of technology and their satisfaction towards to technology. Therefore, a regression analysis is done </w:t>
      </w:r>
      <w:r w:rsidR="00F4617D" w:rsidRPr="00B22AF6">
        <w:rPr>
          <w:rFonts w:ascii="Times New Roman" w:hAnsi="Times New Roman" w:cs="Times New Roman"/>
          <w:sz w:val="22"/>
        </w:rPr>
        <w:t xml:space="preserve">based on the collected data point and variables are identified as dependent and independent. As the table below </w:t>
      </w:r>
      <w:r w:rsidR="00F4617D" w:rsidRPr="00B22AF6">
        <w:rPr>
          <w:rFonts w:ascii="Times New Roman" w:hAnsi="Times New Roman" w:cs="Times New Roman"/>
          <w:sz w:val="22"/>
        </w:rPr>
        <w:lastRenderedPageBreak/>
        <w:t xml:space="preserve">‘overall learning experience’ </w:t>
      </w:r>
      <w:r w:rsidR="008B3FB3" w:rsidRPr="00B22AF6">
        <w:rPr>
          <w:rFonts w:ascii="Times New Roman" w:hAnsi="Times New Roman" w:cs="Times New Roman"/>
          <w:sz w:val="22"/>
        </w:rPr>
        <w:t>and ‘enjoyment</w:t>
      </w:r>
      <w:r w:rsidR="0015723C" w:rsidRPr="00B22AF6">
        <w:rPr>
          <w:rFonts w:ascii="Times New Roman" w:hAnsi="Times New Roman" w:cs="Times New Roman"/>
          <w:sz w:val="22"/>
        </w:rPr>
        <w:t xml:space="preserve"> in learning</w:t>
      </w:r>
      <w:r w:rsidR="008B3FB3" w:rsidRPr="00B22AF6">
        <w:rPr>
          <w:rFonts w:ascii="Times New Roman" w:hAnsi="Times New Roman" w:cs="Times New Roman"/>
          <w:sz w:val="22"/>
        </w:rPr>
        <w:t xml:space="preserve">’ </w:t>
      </w:r>
      <w:r w:rsidR="00F4617D" w:rsidRPr="00B22AF6">
        <w:rPr>
          <w:rFonts w:ascii="Times New Roman" w:hAnsi="Times New Roman" w:cs="Times New Roman"/>
          <w:sz w:val="22"/>
        </w:rPr>
        <w:t xml:space="preserve">is identified as dependent </w:t>
      </w:r>
      <w:r w:rsidR="0015723C" w:rsidRPr="00B22AF6">
        <w:rPr>
          <w:rFonts w:ascii="Times New Roman" w:hAnsi="Times New Roman" w:cs="Times New Roman"/>
          <w:sz w:val="22"/>
        </w:rPr>
        <w:t>variables, and ‘frequency</w:t>
      </w:r>
      <w:r w:rsidR="00F4617D" w:rsidRPr="00B22AF6">
        <w:rPr>
          <w:rFonts w:ascii="Times New Roman" w:hAnsi="Times New Roman" w:cs="Times New Roman"/>
          <w:sz w:val="22"/>
        </w:rPr>
        <w:t xml:space="preserve"> of technology use’ as </w:t>
      </w:r>
      <w:r w:rsidR="0015723C" w:rsidRPr="00B22AF6">
        <w:rPr>
          <w:rFonts w:ascii="Times New Roman" w:hAnsi="Times New Roman" w:cs="Times New Roman"/>
          <w:sz w:val="22"/>
        </w:rPr>
        <w:t xml:space="preserve">an </w:t>
      </w:r>
      <w:r w:rsidR="00F4617D" w:rsidRPr="00B22AF6">
        <w:rPr>
          <w:rFonts w:ascii="Times New Roman" w:hAnsi="Times New Roman" w:cs="Times New Roman"/>
          <w:sz w:val="22"/>
        </w:rPr>
        <w:t>independent variable</w:t>
      </w:r>
      <w:r w:rsidR="0015723C">
        <w:rPr>
          <w:rFonts w:ascii="Times New Roman" w:hAnsi="Times New Roman" w:cs="Times New Roman"/>
        </w:rPr>
        <w:t>.</w:t>
      </w:r>
    </w:p>
    <w:p w14:paraId="615632EB" w14:textId="77777777" w:rsidR="008B3FB3" w:rsidRDefault="008B3FB3" w:rsidP="00126A09">
      <w:pPr>
        <w:spacing w:line="360" w:lineRule="auto"/>
        <w:jc w:val="both"/>
        <w:rPr>
          <w:rFonts w:ascii="Times New Roman" w:hAnsi="Times New Roman" w:cs="Times New Roman"/>
          <w:color w:val="000000" w:themeColor="text1"/>
        </w:rPr>
      </w:pPr>
    </w:p>
    <w:tbl>
      <w:tblPr>
        <w:tblStyle w:val="TableGrid"/>
        <w:tblW w:w="0" w:type="auto"/>
        <w:tblLook w:val="04A0" w:firstRow="1" w:lastRow="0" w:firstColumn="1" w:lastColumn="0" w:noHBand="0" w:noVBand="1"/>
      </w:tblPr>
      <w:tblGrid>
        <w:gridCol w:w="4508"/>
        <w:gridCol w:w="4508"/>
      </w:tblGrid>
      <w:tr w:rsidR="008B3FB3" w:rsidRPr="008B3FB3" w14:paraId="158E92E1" w14:textId="77777777" w:rsidTr="008B3FB3">
        <w:tc>
          <w:tcPr>
            <w:tcW w:w="4508" w:type="dxa"/>
          </w:tcPr>
          <w:p w14:paraId="1AAD76A5" w14:textId="46D75D37" w:rsidR="008B3FB3" w:rsidRPr="008B3FB3" w:rsidRDefault="008B3FB3" w:rsidP="008B3FB3">
            <w:pPr>
              <w:spacing w:line="360" w:lineRule="auto"/>
              <w:jc w:val="center"/>
              <w:rPr>
                <w:rFonts w:ascii="Times New Roman" w:hAnsi="Times New Roman" w:cs="Times New Roman"/>
                <w:b/>
                <w:bCs/>
                <w:color w:val="000000" w:themeColor="text1"/>
                <w:sz w:val="28"/>
                <w:szCs w:val="28"/>
              </w:rPr>
            </w:pPr>
            <w:r w:rsidRPr="008B3FB3">
              <w:rPr>
                <w:rFonts w:ascii="Times New Roman" w:hAnsi="Times New Roman" w:cs="Times New Roman"/>
                <w:b/>
                <w:bCs/>
                <w:color w:val="000000" w:themeColor="text1"/>
                <w:sz w:val="28"/>
                <w:szCs w:val="28"/>
              </w:rPr>
              <w:t>Variable Name</w:t>
            </w:r>
          </w:p>
        </w:tc>
        <w:tc>
          <w:tcPr>
            <w:tcW w:w="4508" w:type="dxa"/>
          </w:tcPr>
          <w:p w14:paraId="0BAD61D3" w14:textId="7F4AF8F8" w:rsidR="008B3FB3" w:rsidRPr="008B3FB3" w:rsidRDefault="008B3FB3" w:rsidP="008B3FB3">
            <w:pPr>
              <w:spacing w:line="360" w:lineRule="auto"/>
              <w:jc w:val="center"/>
              <w:rPr>
                <w:rFonts w:ascii="Times New Roman" w:hAnsi="Times New Roman" w:cs="Times New Roman"/>
                <w:b/>
                <w:bCs/>
                <w:color w:val="000000" w:themeColor="text1"/>
                <w:sz w:val="28"/>
                <w:szCs w:val="28"/>
              </w:rPr>
            </w:pPr>
            <w:r w:rsidRPr="008B3FB3">
              <w:rPr>
                <w:rFonts w:ascii="Times New Roman" w:hAnsi="Times New Roman" w:cs="Times New Roman"/>
                <w:b/>
                <w:bCs/>
                <w:color w:val="000000" w:themeColor="text1"/>
                <w:sz w:val="28"/>
                <w:szCs w:val="28"/>
              </w:rPr>
              <w:t>Variable Type</w:t>
            </w:r>
          </w:p>
        </w:tc>
      </w:tr>
      <w:tr w:rsidR="008B3FB3" w14:paraId="4AE27962" w14:textId="77777777" w:rsidTr="008B3FB3">
        <w:tc>
          <w:tcPr>
            <w:tcW w:w="4508" w:type="dxa"/>
          </w:tcPr>
          <w:p w14:paraId="19A57032" w14:textId="07E79418" w:rsidR="008B3FB3" w:rsidRPr="008B3FB3" w:rsidRDefault="008B3FB3" w:rsidP="00126A09">
            <w:pPr>
              <w:spacing w:line="360" w:lineRule="auto"/>
              <w:jc w:val="both"/>
              <w:rPr>
                <w:rFonts w:ascii="Times New Roman" w:hAnsi="Times New Roman" w:cs="Times New Roman"/>
                <w:color w:val="000000" w:themeColor="text1"/>
                <w:sz w:val="28"/>
                <w:szCs w:val="28"/>
              </w:rPr>
            </w:pPr>
            <w:r w:rsidRPr="008B3FB3">
              <w:rPr>
                <w:rFonts w:ascii="Times New Roman" w:hAnsi="Times New Roman" w:cs="Times New Roman"/>
                <w:color w:val="000000" w:themeColor="text1"/>
                <w:sz w:val="28"/>
                <w:szCs w:val="28"/>
              </w:rPr>
              <w:t>Overall Learning Experience</w:t>
            </w:r>
          </w:p>
        </w:tc>
        <w:tc>
          <w:tcPr>
            <w:tcW w:w="4508" w:type="dxa"/>
          </w:tcPr>
          <w:p w14:paraId="7ACDF950" w14:textId="751492C1" w:rsidR="008B3FB3" w:rsidRPr="008B3FB3" w:rsidRDefault="008B3FB3" w:rsidP="00126A09">
            <w:pPr>
              <w:spacing w:line="360" w:lineRule="auto"/>
              <w:jc w:val="both"/>
              <w:rPr>
                <w:rFonts w:ascii="Times New Roman" w:hAnsi="Times New Roman" w:cs="Times New Roman"/>
                <w:color w:val="000000" w:themeColor="text1"/>
                <w:sz w:val="28"/>
                <w:szCs w:val="28"/>
              </w:rPr>
            </w:pPr>
            <w:r w:rsidRPr="008B3FB3">
              <w:rPr>
                <w:rFonts w:ascii="Times New Roman" w:hAnsi="Times New Roman" w:cs="Times New Roman"/>
                <w:color w:val="000000" w:themeColor="text1"/>
                <w:sz w:val="28"/>
                <w:szCs w:val="28"/>
              </w:rPr>
              <w:t>Dependent</w:t>
            </w:r>
          </w:p>
        </w:tc>
      </w:tr>
      <w:tr w:rsidR="008B3FB3" w14:paraId="4D3C5A31" w14:textId="77777777" w:rsidTr="008B3FB3">
        <w:tc>
          <w:tcPr>
            <w:tcW w:w="4508" w:type="dxa"/>
          </w:tcPr>
          <w:p w14:paraId="6D578016" w14:textId="3BB5AFED" w:rsidR="008B3FB3" w:rsidRPr="008B3FB3" w:rsidRDefault="008B3FB3" w:rsidP="00126A09">
            <w:pPr>
              <w:spacing w:line="360" w:lineRule="auto"/>
              <w:jc w:val="both"/>
              <w:rPr>
                <w:rFonts w:ascii="Times New Roman" w:hAnsi="Times New Roman" w:cs="Times New Roman"/>
                <w:color w:val="000000" w:themeColor="text1"/>
                <w:sz w:val="28"/>
                <w:szCs w:val="28"/>
              </w:rPr>
            </w:pPr>
            <w:r w:rsidRPr="008B3FB3">
              <w:rPr>
                <w:rFonts w:ascii="Times New Roman" w:hAnsi="Times New Roman" w:cs="Times New Roman"/>
                <w:color w:val="000000" w:themeColor="text1"/>
                <w:sz w:val="28"/>
                <w:szCs w:val="28"/>
              </w:rPr>
              <w:t xml:space="preserve">Enjoyment </w:t>
            </w:r>
            <w:r w:rsidR="0015723C">
              <w:rPr>
                <w:rFonts w:ascii="Times New Roman" w:hAnsi="Times New Roman" w:cs="Times New Roman"/>
                <w:color w:val="000000" w:themeColor="text1"/>
                <w:sz w:val="28"/>
                <w:szCs w:val="28"/>
              </w:rPr>
              <w:t>in Learning</w:t>
            </w:r>
          </w:p>
        </w:tc>
        <w:tc>
          <w:tcPr>
            <w:tcW w:w="4508" w:type="dxa"/>
          </w:tcPr>
          <w:p w14:paraId="50D9C3E0" w14:textId="3D9C8178" w:rsidR="008B3FB3" w:rsidRPr="008B3FB3" w:rsidRDefault="008B3FB3" w:rsidP="00126A09">
            <w:pPr>
              <w:spacing w:line="360" w:lineRule="auto"/>
              <w:jc w:val="both"/>
              <w:rPr>
                <w:rFonts w:ascii="Times New Roman" w:hAnsi="Times New Roman" w:cs="Times New Roman"/>
                <w:color w:val="000000" w:themeColor="text1"/>
                <w:sz w:val="28"/>
                <w:szCs w:val="28"/>
              </w:rPr>
            </w:pPr>
            <w:r w:rsidRPr="008B3FB3">
              <w:rPr>
                <w:rFonts w:ascii="Times New Roman" w:hAnsi="Times New Roman" w:cs="Times New Roman"/>
                <w:color w:val="000000" w:themeColor="text1"/>
                <w:sz w:val="28"/>
                <w:szCs w:val="28"/>
              </w:rPr>
              <w:t>Dependent</w:t>
            </w:r>
          </w:p>
        </w:tc>
      </w:tr>
      <w:tr w:rsidR="008B3FB3" w14:paraId="32561C13" w14:textId="77777777" w:rsidTr="008B3FB3">
        <w:tc>
          <w:tcPr>
            <w:tcW w:w="4508" w:type="dxa"/>
          </w:tcPr>
          <w:p w14:paraId="47C2CD21" w14:textId="2159FB6B" w:rsidR="008B3FB3" w:rsidRPr="008B3FB3" w:rsidRDefault="008B3FB3" w:rsidP="00126A09">
            <w:pPr>
              <w:spacing w:line="360" w:lineRule="auto"/>
              <w:jc w:val="both"/>
              <w:rPr>
                <w:rFonts w:ascii="Times New Roman" w:hAnsi="Times New Roman" w:cs="Times New Roman"/>
                <w:color w:val="000000" w:themeColor="text1"/>
                <w:sz w:val="28"/>
                <w:szCs w:val="28"/>
              </w:rPr>
            </w:pPr>
            <w:r w:rsidRPr="008B3FB3">
              <w:rPr>
                <w:rFonts w:ascii="Times New Roman" w:hAnsi="Times New Roman" w:cs="Times New Roman"/>
                <w:color w:val="000000" w:themeColor="text1"/>
                <w:sz w:val="28"/>
                <w:szCs w:val="28"/>
              </w:rPr>
              <w:t>Frequency of Technology Use</w:t>
            </w:r>
          </w:p>
        </w:tc>
        <w:tc>
          <w:tcPr>
            <w:tcW w:w="4508" w:type="dxa"/>
          </w:tcPr>
          <w:p w14:paraId="17444D4C" w14:textId="15520F1B" w:rsidR="008B3FB3" w:rsidRPr="008B3FB3" w:rsidRDefault="008B3FB3" w:rsidP="00126A09">
            <w:pPr>
              <w:spacing w:line="360" w:lineRule="auto"/>
              <w:jc w:val="both"/>
              <w:rPr>
                <w:rFonts w:ascii="Times New Roman" w:hAnsi="Times New Roman" w:cs="Times New Roman"/>
                <w:color w:val="000000" w:themeColor="text1"/>
                <w:sz w:val="28"/>
                <w:szCs w:val="28"/>
              </w:rPr>
            </w:pPr>
            <w:r w:rsidRPr="008B3FB3">
              <w:rPr>
                <w:rFonts w:ascii="Times New Roman" w:hAnsi="Times New Roman" w:cs="Times New Roman"/>
                <w:color w:val="000000" w:themeColor="text1"/>
                <w:sz w:val="28"/>
                <w:szCs w:val="28"/>
              </w:rPr>
              <w:t>Independent</w:t>
            </w:r>
          </w:p>
        </w:tc>
      </w:tr>
    </w:tbl>
    <w:p w14:paraId="7F6E2CD5" w14:textId="77777777" w:rsidR="008B3FB3" w:rsidRDefault="008B3FB3" w:rsidP="00126A09">
      <w:pPr>
        <w:spacing w:line="360" w:lineRule="auto"/>
        <w:jc w:val="both"/>
        <w:rPr>
          <w:rFonts w:ascii="Times New Roman" w:hAnsi="Times New Roman" w:cs="Times New Roman"/>
          <w:color w:val="000000" w:themeColor="text1"/>
        </w:rPr>
      </w:pPr>
    </w:p>
    <w:p w14:paraId="21469B02" w14:textId="77777777" w:rsidR="00D35B30" w:rsidRDefault="00D35B30" w:rsidP="00126A09">
      <w:pPr>
        <w:spacing w:line="360" w:lineRule="auto"/>
        <w:jc w:val="both"/>
        <w:rPr>
          <w:rFonts w:ascii="Times New Roman" w:hAnsi="Times New Roman" w:cs="Times New Roman"/>
          <w:color w:val="000000" w:themeColor="text1"/>
        </w:rPr>
      </w:pPr>
    </w:p>
    <w:p w14:paraId="4AC46AD3" w14:textId="041EE42A" w:rsidR="00D35B30" w:rsidRPr="002863D1" w:rsidRDefault="00D35B30" w:rsidP="002863D1">
      <w:pPr>
        <w:pStyle w:val="Heading1"/>
        <w:rPr>
          <w:b/>
          <w:bCs w:val="0"/>
        </w:rPr>
      </w:pPr>
      <w:bookmarkStart w:id="12" w:name="_Toc174552116"/>
      <w:r w:rsidRPr="002863D1">
        <w:rPr>
          <w:b/>
          <w:bCs w:val="0"/>
        </w:rPr>
        <w:t>6.2 Data Analysis</w:t>
      </w:r>
      <w:bookmarkEnd w:id="12"/>
    </w:p>
    <w:p w14:paraId="2C6A59A9" w14:textId="7B24CC60" w:rsidR="00C12D66" w:rsidRPr="00B22AF6" w:rsidRDefault="00F4617D" w:rsidP="00D35B30">
      <w:pPr>
        <w:spacing w:line="360" w:lineRule="auto"/>
        <w:jc w:val="both"/>
        <w:rPr>
          <w:rFonts w:ascii="Times New Roman" w:hAnsi="Times New Roman" w:cs="Times New Roman"/>
          <w:color w:val="000000" w:themeColor="text1"/>
          <w:sz w:val="22"/>
        </w:rPr>
      </w:pPr>
      <w:r w:rsidRPr="00B22AF6">
        <w:rPr>
          <w:rFonts w:ascii="Times New Roman" w:hAnsi="Times New Roman" w:cs="Times New Roman"/>
          <w:color w:val="000000" w:themeColor="text1"/>
          <w:sz w:val="22"/>
        </w:rPr>
        <w:t>Descriptive statistics, regression analysis</w:t>
      </w:r>
      <w:r w:rsidR="008D5465" w:rsidRPr="00B22AF6">
        <w:rPr>
          <w:rFonts w:ascii="Times New Roman" w:hAnsi="Times New Roman" w:cs="Times New Roman"/>
          <w:color w:val="000000" w:themeColor="text1"/>
          <w:sz w:val="22"/>
        </w:rPr>
        <w:t xml:space="preserve"> and </w:t>
      </w:r>
      <w:r w:rsidRPr="00B22AF6">
        <w:rPr>
          <w:rFonts w:ascii="Times New Roman" w:hAnsi="Times New Roman" w:cs="Times New Roman"/>
          <w:color w:val="000000" w:themeColor="text1"/>
          <w:sz w:val="22"/>
        </w:rPr>
        <w:t>Chi-Square test</w:t>
      </w:r>
      <w:r w:rsidR="008D5465" w:rsidRPr="00B22AF6">
        <w:rPr>
          <w:rFonts w:ascii="Times New Roman" w:hAnsi="Times New Roman" w:cs="Times New Roman"/>
          <w:color w:val="000000" w:themeColor="text1"/>
          <w:sz w:val="22"/>
        </w:rPr>
        <w:t xml:space="preserve">s </w:t>
      </w:r>
      <w:r w:rsidR="00C12D66" w:rsidRPr="00B22AF6">
        <w:rPr>
          <w:rFonts w:ascii="Times New Roman" w:hAnsi="Times New Roman" w:cs="Times New Roman"/>
          <w:color w:val="000000" w:themeColor="text1"/>
          <w:sz w:val="22"/>
        </w:rPr>
        <w:t>were</w:t>
      </w:r>
      <w:r w:rsidR="008D5465" w:rsidRPr="00B22AF6">
        <w:rPr>
          <w:rFonts w:ascii="Times New Roman" w:hAnsi="Times New Roman" w:cs="Times New Roman"/>
          <w:color w:val="000000" w:themeColor="text1"/>
          <w:sz w:val="22"/>
        </w:rPr>
        <w:t xml:space="preserve"> used for the data analysis. Descriptive statistics</w:t>
      </w:r>
      <w:r w:rsidR="00C12D66" w:rsidRPr="00B22AF6">
        <w:rPr>
          <w:rFonts w:ascii="Times New Roman" w:hAnsi="Times New Roman" w:cs="Times New Roman"/>
          <w:color w:val="000000" w:themeColor="text1"/>
          <w:sz w:val="22"/>
        </w:rPr>
        <w:t xml:space="preserve">, Chi-Square tests and </w:t>
      </w:r>
      <w:r w:rsidR="008D5465" w:rsidRPr="00B22AF6">
        <w:rPr>
          <w:rFonts w:ascii="Times New Roman" w:hAnsi="Times New Roman" w:cs="Times New Roman"/>
          <w:color w:val="000000" w:themeColor="text1"/>
          <w:sz w:val="22"/>
        </w:rPr>
        <w:t xml:space="preserve">regression analysis </w:t>
      </w:r>
      <w:r w:rsidR="00C12D66" w:rsidRPr="00B22AF6">
        <w:rPr>
          <w:rFonts w:ascii="Times New Roman" w:hAnsi="Times New Roman" w:cs="Times New Roman"/>
          <w:color w:val="000000" w:themeColor="text1"/>
          <w:sz w:val="22"/>
        </w:rPr>
        <w:t>were</w:t>
      </w:r>
      <w:r w:rsidR="008D5465" w:rsidRPr="00B22AF6">
        <w:rPr>
          <w:rFonts w:ascii="Times New Roman" w:hAnsi="Times New Roman" w:cs="Times New Roman"/>
          <w:color w:val="000000" w:themeColor="text1"/>
          <w:sz w:val="22"/>
        </w:rPr>
        <w:t xml:space="preserve"> used to evaluate how in the contemporary world advancements in technologies affect students’ learning and engagement in undergraduate-level business studies. </w:t>
      </w:r>
      <w:r w:rsidR="00C12D66" w:rsidRPr="00B22AF6">
        <w:rPr>
          <w:rFonts w:ascii="Times New Roman" w:hAnsi="Times New Roman" w:cs="Times New Roman"/>
          <w:color w:val="000000" w:themeColor="text1"/>
          <w:sz w:val="22"/>
        </w:rPr>
        <w:t xml:space="preserve">Descriptive statistics were used to identify </w:t>
      </w:r>
      <w:r w:rsidR="00BE585F" w:rsidRPr="00B22AF6">
        <w:rPr>
          <w:rFonts w:ascii="Times New Roman" w:hAnsi="Times New Roman" w:cs="Times New Roman"/>
          <w:color w:val="000000" w:themeColor="text1"/>
          <w:sz w:val="22"/>
        </w:rPr>
        <w:t xml:space="preserve">the </w:t>
      </w:r>
      <w:r w:rsidR="00C12D66" w:rsidRPr="00B22AF6">
        <w:rPr>
          <w:rFonts w:ascii="Times New Roman" w:hAnsi="Times New Roman" w:cs="Times New Roman"/>
          <w:color w:val="000000" w:themeColor="text1"/>
          <w:sz w:val="22"/>
        </w:rPr>
        <w:t xml:space="preserve">demographics of students such as age, gender, level of studies, types of technology used and so on. </w:t>
      </w:r>
      <w:r w:rsidR="00F71885" w:rsidRPr="00B22AF6">
        <w:rPr>
          <w:rFonts w:ascii="Times New Roman" w:hAnsi="Times New Roman" w:cs="Times New Roman"/>
          <w:sz w:val="22"/>
        </w:rPr>
        <w:t xml:space="preserve">The Two-way Chi-Square test </w:t>
      </w:r>
      <w:r w:rsidR="00C12D66" w:rsidRPr="00B22AF6">
        <w:rPr>
          <w:rFonts w:ascii="Times New Roman" w:hAnsi="Times New Roman" w:cs="Times New Roman"/>
          <w:sz w:val="22"/>
        </w:rPr>
        <w:t>was</w:t>
      </w:r>
      <w:r w:rsidR="00F71885" w:rsidRPr="00B22AF6">
        <w:rPr>
          <w:rFonts w:ascii="Times New Roman" w:hAnsi="Times New Roman" w:cs="Times New Roman"/>
          <w:sz w:val="22"/>
        </w:rPr>
        <w:t xml:space="preserve"> one of the descriptive methods used to test whether there is a relationship between the two categorical variables. A chi-square test has been carried out to test the hypothesis of the associations between the level of studies and the satisfaction with the quality of technology used in the course. Another Chi-Square test has been carried out to test the hypothesis of the associations between the level of studies and the knowledge of AI. </w:t>
      </w:r>
    </w:p>
    <w:p w14:paraId="1FFE1B75" w14:textId="6840769F" w:rsidR="00BA41A5" w:rsidRPr="00B22AF6" w:rsidRDefault="00C12D66" w:rsidP="00D35B30">
      <w:pPr>
        <w:spacing w:line="360" w:lineRule="auto"/>
        <w:jc w:val="both"/>
        <w:rPr>
          <w:rFonts w:ascii="Times New Roman" w:hAnsi="Times New Roman" w:cs="Times New Roman"/>
          <w:sz w:val="22"/>
        </w:rPr>
      </w:pPr>
      <w:r w:rsidRPr="00B22AF6">
        <w:rPr>
          <w:rFonts w:ascii="Times New Roman" w:hAnsi="Times New Roman" w:cs="Times New Roman"/>
          <w:sz w:val="22"/>
        </w:rPr>
        <w:t xml:space="preserve">Following the descriptives analysis and chi-square tests a regression analysis </w:t>
      </w:r>
      <w:r w:rsidR="00C578FA" w:rsidRPr="00B22AF6">
        <w:rPr>
          <w:rFonts w:ascii="Times New Roman" w:hAnsi="Times New Roman" w:cs="Times New Roman"/>
          <w:sz w:val="22"/>
        </w:rPr>
        <w:t xml:space="preserve">was used to evaluate the relationship between </w:t>
      </w:r>
      <w:r w:rsidR="008B3FB3" w:rsidRPr="00B22AF6">
        <w:rPr>
          <w:rFonts w:ascii="Times New Roman" w:hAnsi="Times New Roman" w:cs="Times New Roman"/>
          <w:sz w:val="22"/>
        </w:rPr>
        <w:t xml:space="preserve">the </w:t>
      </w:r>
      <w:r w:rsidR="00C578FA" w:rsidRPr="00B22AF6">
        <w:rPr>
          <w:rFonts w:ascii="Times New Roman" w:hAnsi="Times New Roman" w:cs="Times New Roman"/>
          <w:sz w:val="22"/>
        </w:rPr>
        <w:t>dependent and independent variables, in this survey, the dependent variable</w:t>
      </w:r>
      <w:r w:rsidR="0015723C" w:rsidRPr="00B22AF6">
        <w:rPr>
          <w:rFonts w:ascii="Times New Roman" w:hAnsi="Times New Roman" w:cs="Times New Roman"/>
          <w:sz w:val="22"/>
        </w:rPr>
        <w:t>s</w:t>
      </w:r>
      <w:r w:rsidR="00C578FA" w:rsidRPr="00B22AF6">
        <w:rPr>
          <w:rFonts w:ascii="Times New Roman" w:hAnsi="Times New Roman" w:cs="Times New Roman"/>
          <w:sz w:val="22"/>
        </w:rPr>
        <w:t xml:space="preserve"> (overall learning experience</w:t>
      </w:r>
      <w:r w:rsidR="0015723C" w:rsidRPr="00B22AF6">
        <w:rPr>
          <w:rFonts w:ascii="Times New Roman" w:hAnsi="Times New Roman" w:cs="Times New Roman"/>
          <w:sz w:val="22"/>
        </w:rPr>
        <w:t>, enjoyment in learning</w:t>
      </w:r>
      <w:r w:rsidR="00C578FA" w:rsidRPr="00B22AF6">
        <w:rPr>
          <w:rFonts w:ascii="Times New Roman" w:hAnsi="Times New Roman" w:cs="Times New Roman"/>
          <w:sz w:val="22"/>
        </w:rPr>
        <w:t>) and independent variable (frequency of technology use). By examining the relationship between these variables, survey data revealed the outcomes of the learning experience by the two independent factors mentioned above.</w:t>
      </w:r>
      <w:r w:rsidR="00BA41A5" w:rsidRPr="00B22AF6">
        <w:rPr>
          <w:rFonts w:ascii="Times New Roman" w:hAnsi="Times New Roman" w:cs="Times New Roman"/>
          <w:sz w:val="22"/>
        </w:rPr>
        <w:t xml:space="preserve"> Following the above analyses</w:t>
      </w:r>
      <w:r w:rsidR="00BE585F" w:rsidRPr="00B22AF6">
        <w:rPr>
          <w:rFonts w:ascii="Times New Roman" w:hAnsi="Times New Roman" w:cs="Times New Roman"/>
          <w:sz w:val="22"/>
        </w:rPr>
        <w:t>,</w:t>
      </w:r>
      <w:r w:rsidR="00BA41A5" w:rsidRPr="00B22AF6">
        <w:rPr>
          <w:rFonts w:ascii="Times New Roman" w:hAnsi="Times New Roman" w:cs="Times New Roman"/>
          <w:sz w:val="22"/>
        </w:rPr>
        <w:t xml:space="preserve"> </w:t>
      </w:r>
      <w:r w:rsidR="00BE585F" w:rsidRPr="00B22AF6">
        <w:rPr>
          <w:rFonts w:ascii="Times New Roman" w:hAnsi="Times New Roman" w:cs="Times New Roman"/>
          <w:sz w:val="22"/>
        </w:rPr>
        <w:t xml:space="preserve">the reliability test was also used to identify the consistency of the items within the data group set in the Likert scale. This ensures the quality of the relationship between the items if they do represent the same attributes of a scale for which evidence the internal consistency and test reliability as well as improves the scale quality, supports the validity of data ensures the credibility of the research. </w:t>
      </w:r>
    </w:p>
    <w:p w14:paraId="441F1EE1" w14:textId="77777777" w:rsidR="00D35B30" w:rsidRPr="00B22AF6" w:rsidRDefault="00D35B30" w:rsidP="00126A09">
      <w:pPr>
        <w:spacing w:line="360" w:lineRule="auto"/>
        <w:jc w:val="both"/>
        <w:rPr>
          <w:rFonts w:ascii="Times New Roman" w:hAnsi="Times New Roman" w:cs="Times New Roman"/>
          <w:color w:val="000000" w:themeColor="text1"/>
          <w:sz w:val="22"/>
        </w:rPr>
      </w:pPr>
    </w:p>
    <w:p w14:paraId="40F373A8" w14:textId="48A5FDE2" w:rsidR="005F219C" w:rsidRDefault="00AE6120" w:rsidP="002863D1">
      <w:pPr>
        <w:pStyle w:val="Heading2"/>
      </w:pPr>
      <w:bookmarkStart w:id="13" w:name="_Toc174552117"/>
      <w:bookmarkEnd w:id="5"/>
      <w:r>
        <w:lastRenderedPageBreak/>
        <w:t xml:space="preserve">7. </w:t>
      </w:r>
      <w:r w:rsidRPr="00AE6120">
        <w:t xml:space="preserve">Findings and </w:t>
      </w:r>
      <w:r w:rsidR="000C2866">
        <w:t>A</w:t>
      </w:r>
      <w:r w:rsidRPr="00AE6120">
        <w:t>nalysis</w:t>
      </w:r>
      <w:bookmarkEnd w:id="13"/>
      <w:r w:rsidRPr="00AE6120">
        <w:t xml:space="preserve"> </w:t>
      </w:r>
    </w:p>
    <w:p w14:paraId="56A8CB8C" w14:textId="77777777" w:rsidR="00CC05DB" w:rsidRPr="002863D1" w:rsidRDefault="00CC05DB" w:rsidP="002863D1">
      <w:pPr>
        <w:pStyle w:val="Heading1"/>
        <w:rPr>
          <w:b/>
          <w:bCs w:val="0"/>
        </w:rPr>
      </w:pPr>
      <w:bookmarkStart w:id="14" w:name="_Toc174552118"/>
      <w:r w:rsidRPr="002863D1">
        <w:rPr>
          <w:b/>
          <w:bCs w:val="0"/>
        </w:rPr>
        <w:t>7.1 Survey analysis</w:t>
      </w:r>
      <w:bookmarkEnd w:id="14"/>
    </w:p>
    <w:p w14:paraId="2495B0B3" w14:textId="77777777" w:rsidR="00970A74" w:rsidRPr="00367245" w:rsidRDefault="00970A74" w:rsidP="00970A74">
      <w:pPr>
        <w:spacing w:line="360" w:lineRule="auto"/>
        <w:jc w:val="both"/>
        <w:rPr>
          <w:rFonts w:ascii="Times New Roman" w:hAnsi="Times New Roman" w:cs="Times New Roman"/>
          <w:b/>
          <w:bCs/>
        </w:rPr>
      </w:pPr>
      <w:r w:rsidRPr="00367245">
        <w:rPr>
          <w:rFonts w:ascii="Times New Roman" w:hAnsi="Times New Roman" w:cs="Times New Roman"/>
          <w:b/>
          <w:bCs/>
        </w:rPr>
        <w:t>Response to Question 1: Age</w:t>
      </w:r>
    </w:p>
    <w:p w14:paraId="1DA879A7" w14:textId="77777777" w:rsidR="00970A74" w:rsidRPr="00970A74" w:rsidRDefault="00970A74" w:rsidP="005F219C">
      <w:pPr>
        <w:spacing w:line="360" w:lineRule="auto"/>
        <w:rPr>
          <w:rFonts w:cstheme="minorHAnsi"/>
          <w:b/>
          <w:bCs/>
          <w:sz w:val="28"/>
          <w:szCs w:val="28"/>
        </w:rPr>
      </w:pPr>
    </w:p>
    <w:p w14:paraId="634FBF1A" w14:textId="77777777" w:rsidR="00AE6120" w:rsidRPr="00AE6120" w:rsidRDefault="009D62CD" w:rsidP="005F219C">
      <w:pPr>
        <w:spacing w:line="360" w:lineRule="auto"/>
        <w:rPr>
          <w:rFonts w:cstheme="minorHAnsi"/>
          <w:b/>
          <w:bCs/>
          <w:color w:val="000000" w:themeColor="text1"/>
          <w:sz w:val="32"/>
          <w:szCs w:val="32"/>
        </w:rPr>
      </w:pPr>
      <w:r w:rsidRPr="009D62CD">
        <w:rPr>
          <w:rFonts w:cstheme="minorHAnsi"/>
          <w:b/>
          <w:bCs/>
          <w:noProof/>
          <w:color w:val="000000" w:themeColor="text1"/>
          <w:sz w:val="32"/>
          <w:szCs w:val="32"/>
        </w:rPr>
        <w:drawing>
          <wp:inline distT="0" distB="0" distL="0" distR="0" wp14:anchorId="2693A9A1" wp14:editId="09DF573D">
            <wp:extent cx="6317927" cy="3562622"/>
            <wp:effectExtent l="0" t="0" r="0" b="6350"/>
            <wp:docPr id="14438962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896270" name=""/>
                    <pic:cNvPicPr/>
                  </pic:nvPicPr>
                  <pic:blipFill>
                    <a:blip r:embed="rId9"/>
                    <a:stretch>
                      <a:fillRect/>
                    </a:stretch>
                  </pic:blipFill>
                  <pic:spPr>
                    <a:xfrm>
                      <a:off x="0" y="0"/>
                      <a:ext cx="6360614" cy="3586693"/>
                    </a:xfrm>
                    <a:prstGeom prst="rect">
                      <a:avLst/>
                    </a:prstGeom>
                  </pic:spPr>
                </pic:pic>
              </a:graphicData>
            </a:graphic>
          </wp:inline>
        </w:drawing>
      </w:r>
    </w:p>
    <w:p w14:paraId="05633492" w14:textId="77777777" w:rsidR="00FD5D55" w:rsidRPr="00B22AF6" w:rsidRDefault="00FD5D55" w:rsidP="00FD5D55">
      <w:pPr>
        <w:spacing w:line="360" w:lineRule="auto"/>
        <w:rPr>
          <w:rFonts w:ascii="Times New Roman" w:hAnsi="Times New Roman" w:cs="Times New Roman"/>
          <w:sz w:val="22"/>
        </w:rPr>
      </w:pPr>
    </w:p>
    <w:p w14:paraId="49E47CA3" w14:textId="2D16D04F" w:rsidR="00C843D0" w:rsidRPr="00B22AF6" w:rsidRDefault="009D62CD" w:rsidP="00FD5D55">
      <w:pPr>
        <w:spacing w:line="360" w:lineRule="auto"/>
        <w:rPr>
          <w:rFonts w:ascii="Times New Roman" w:hAnsi="Times New Roman" w:cs="Times New Roman"/>
          <w:sz w:val="22"/>
        </w:rPr>
      </w:pPr>
      <w:r w:rsidRPr="00B22AF6">
        <w:rPr>
          <w:rFonts w:ascii="Times New Roman" w:hAnsi="Times New Roman" w:cs="Times New Roman"/>
          <w:sz w:val="22"/>
        </w:rPr>
        <w:t xml:space="preserve">As the graph represents, the highest proportion of the percentages is the age group 36-45 with </w:t>
      </w:r>
      <w:r w:rsidR="009A33B4" w:rsidRPr="00B22AF6">
        <w:rPr>
          <w:rFonts w:ascii="Times New Roman" w:hAnsi="Times New Roman" w:cs="Times New Roman"/>
          <w:sz w:val="22"/>
        </w:rPr>
        <w:t>(</w:t>
      </w:r>
      <w:r w:rsidRPr="00B22AF6">
        <w:rPr>
          <w:rFonts w:ascii="Times New Roman" w:hAnsi="Times New Roman" w:cs="Times New Roman"/>
          <w:sz w:val="22"/>
        </w:rPr>
        <w:t>37.40%</w:t>
      </w:r>
      <w:r w:rsidR="009A33B4" w:rsidRPr="00B22AF6">
        <w:rPr>
          <w:rFonts w:ascii="Times New Roman" w:hAnsi="Times New Roman" w:cs="Times New Roman"/>
          <w:sz w:val="22"/>
        </w:rPr>
        <w:t>)</w:t>
      </w:r>
      <w:r w:rsidRPr="00B22AF6">
        <w:rPr>
          <w:rFonts w:ascii="Times New Roman" w:hAnsi="Times New Roman" w:cs="Times New Roman"/>
          <w:sz w:val="22"/>
        </w:rPr>
        <w:t xml:space="preserve"> followed by </w:t>
      </w:r>
      <w:r w:rsidR="009A33B4" w:rsidRPr="00B22AF6">
        <w:rPr>
          <w:rFonts w:ascii="Times New Roman" w:hAnsi="Times New Roman" w:cs="Times New Roman"/>
          <w:sz w:val="22"/>
        </w:rPr>
        <w:t>(</w:t>
      </w:r>
      <w:r w:rsidRPr="00B22AF6">
        <w:rPr>
          <w:rFonts w:ascii="Times New Roman" w:hAnsi="Times New Roman" w:cs="Times New Roman"/>
          <w:sz w:val="22"/>
        </w:rPr>
        <w:t>35.77%</w:t>
      </w:r>
      <w:r w:rsidR="009A33B4" w:rsidRPr="00B22AF6">
        <w:rPr>
          <w:rFonts w:ascii="Times New Roman" w:hAnsi="Times New Roman" w:cs="Times New Roman"/>
          <w:sz w:val="22"/>
        </w:rPr>
        <w:t>)</w:t>
      </w:r>
      <w:r w:rsidRPr="00B22AF6">
        <w:rPr>
          <w:rFonts w:ascii="Times New Roman" w:hAnsi="Times New Roman" w:cs="Times New Roman"/>
          <w:sz w:val="22"/>
        </w:rPr>
        <w:t xml:space="preserve"> in the age group 25-35. This shows that people pursue their undergraduate studies at a later stage of their lives, it may be </w:t>
      </w:r>
      <w:proofErr w:type="gramStart"/>
      <w:r w:rsidRPr="00B22AF6">
        <w:rPr>
          <w:rFonts w:ascii="Times New Roman" w:hAnsi="Times New Roman" w:cs="Times New Roman"/>
          <w:sz w:val="22"/>
        </w:rPr>
        <w:t>due to the fact that</w:t>
      </w:r>
      <w:proofErr w:type="gramEnd"/>
      <w:r w:rsidRPr="00B22AF6">
        <w:rPr>
          <w:rFonts w:ascii="Times New Roman" w:hAnsi="Times New Roman" w:cs="Times New Roman"/>
          <w:sz w:val="22"/>
        </w:rPr>
        <w:t xml:space="preserve"> they may not be able to study at their college due to life commitments or juggling with other</w:t>
      </w:r>
      <w:r w:rsidR="009C7026" w:rsidRPr="00B22AF6">
        <w:rPr>
          <w:rFonts w:ascii="Times New Roman" w:hAnsi="Times New Roman" w:cs="Times New Roman"/>
          <w:sz w:val="22"/>
        </w:rPr>
        <w:t xml:space="preserve"> </w:t>
      </w:r>
      <w:r w:rsidRPr="00B22AF6">
        <w:rPr>
          <w:rFonts w:ascii="Times New Roman" w:hAnsi="Times New Roman" w:cs="Times New Roman"/>
          <w:sz w:val="22"/>
        </w:rPr>
        <w:t xml:space="preserve">responsibilities. </w:t>
      </w:r>
      <w:r w:rsidR="009C7026" w:rsidRPr="00B22AF6">
        <w:rPr>
          <w:rFonts w:ascii="Times New Roman" w:hAnsi="Times New Roman" w:cs="Times New Roman"/>
          <w:sz w:val="22"/>
        </w:rPr>
        <w:t xml:space="preserve">The bracket 18-24 makes up only </w:t>
      </w:r>
      <w:r w:rsidR="009A33B4" w:rsidRPr="00B22AF6">
        <w:rPr>
          <w:rFonts w:ascii="Times New Roman" w:hAnsi="Times New Roman" w:cs="Times New Roman"/>
          <w:sz w:val="22"/>
        </w:rPr>
        <w:t>(</w:t>
      </w:r>
      <w:r w:rsidR="009C7026" w:rsidRPr="00B22AF6">
        <w:rPr>
          <w:rFonts w:ascii="Times New Roman" w:hAnsi="Times New Roman" w:cs="Times New Roman"/>
          <w:sz w:val="22"/>
        </w:rPr>
        <w:t>4.07%</w:t>
      </w:r>
      <w:r w:rsidR="009A33B4" w:rsidRPr="00B22AF6">
        <w:rPr>
          <w:rFonts w:ascii="Times New Roman" w:hAnsi="Times New Roman" w:cs="Times New Roman"/>
          <w:sz w:val="22"/>
        </w:rPr>
        <w:t>)</w:t>
      </w:r>
      <w:r w:rsidR="009C7026" w:rsidRPr="00B22AF6">
        <w:rPr>
          <w:rFonts w:ascii="Times New Roman" w:hAnsi="Times New Roman" w:cs="Times New Roman"/>
          <w:sz w:val="22"/>
        </w:rPr>
        <w:t xml:space="preserve"> of the respondents who the college-age students which is </w:t>
      </w:r>
      <w:r w:rsidR="00CF6B6B" w:rsidRPr="00B22AF6">
        <w:rPr>
          <w:rFonts w:ascii="Times New Roman" w:hAnsi="Times New Roman" w:cs="Times New Roman"/>
          <w:sz w:val="22"/>
        </w:rPr>
        <w:t xml:space="preserve">a </w:t>
      </w:r>
      <w:r w:rsidR="009C7026" w:rsidRPr="00B22AF6">
        <w:rPr>
          <w:rFonts w:ascii="Times New Roman" w:hAnsi="Times New Roman" w:cs="Times New Roman"/>
          <w:sz w:val="22"/>
        </w:rPr>
        <w:t>very small percentage compared to the other age groups. This may suggest that the technology-led current educational system may facilitate students’ studies who are older than college age.</w:t>
      </w:r>
    </w:p>
    <w:p w14:paraId="5D8E4A83" w14:textId="77777777" w:rsidR="003E01C7" w:rsidRDefault="003E01C7" w:rsidP="00FD5D55">
      <w:pPr>
        <w:spacing w:line="360" w:lineRule="auto"/>
        <w:rPr>
          <w:rFonts w:ascii="Times New Roman" w:hAnsi="Times New Roman" w:cs="Times New Roman"/>
        </w:rPr>
      </w:pPr>
    </w:p>
    <w:p w14:paraId="36CD6080" w14:textId="77777777" w:rsidR="009C7026" w:rsidRDefault="009C7026" w:rsidP="009C7026">
      <w:pPr>
        <w:spacing w:line="360" w:lineRule="auto"/>
        <w:jc w:val="both"/>
        <w:rPr>
          <w:rFonts w:ascii="Times New Roman" w:hAnsi="Times New Roman" w:cs="Times New Roman"/>
          <w:b/>
          <w:bCs/>
        </w:rPr>
      </w:pPr>
      <w:r w:rsidRPr="00367245">
        <w:rPr>
          <w:rFonts w:ascii="Times New Roman" w:hAnsi="Times New Roman" w:cs="Times New Roman"/>
          <w:b/>
          <w:bCs/>
        </w:rPr>
        <w:t>Response to Question 2: Gender</w:t>
      </w:r>
    </w:p>
    <w:p w14:paraId="7FFBF154" w14:textId="77777777" w:rsidR="003E01C7" w:rsidRDefault="003E01C7" w:rsidP="009C7026">
      <w:pPr>
        <w:spacing w:line="360" w:lineRule="auto"/>
        <w:jc w:val="both"/>
        <w:rPr>
          <w:rFonts w:ascii="Times New Roman" w:hAnsi="Times New Roman" w:cs="Times New Roman"/>
          <w:b/>
          <w:bCs/>
        </w:rPr>
      </w:pPr>
    </w:p>
    <w:p w14:paraId="7F6613C1" w14:textId="77777777" w:rsidR="003E01C7" w:rsidRDefault="003E01C7" w:rsidP="009C7026">
      <w:pPr>
        <w:spacing w:line="360" w:lineRule="auto"/>
        <w:jc w:val="both"/>
        <w:rPr>
          <w:rFonts w:ascii="Times New Roman" w:hAnsi="Times New Roman" w:cs="Times New Roman"/>
          <w:b/>
          <w:bCs/>
        </w:rPr>
      </w:pPr>
    </w:p>
    <w:p w14:paraId="0A10D711" w14:textId="77777777" w:rsidR="003E01C7" w:rsidRDefault="003E01C7" w:rsidP="009C7026">
      <w:pPr>
        <w:spacing w:line="360" w:lineRule="auto"/>
        <w:jc w:val="both"/>
        <w:rPr>
          <w:rFonts w:ascii="Times New Roman" w:hAnsi="Times New Roman" w:cs="Times New Roman"/>
          <w:b/>
          <w:bCs/>
        </w:rPr>
      </w:pPr>
    </w:p>
    <w:p w14:paraId="431755B5" w14:textId="77777777" w:rsidR="003E01C7" w:rsidRDefault="003E01C7" w:rsidP="009C7026">
      <w:pPr>
        <w:spacing w:line="360" w:lineRule="auto"/>
        <w:jc w:val="both"/>
        <w:rPr>
          <w:rFonts w:ascii="Times New Roman" w:hAnsi="Times New Roman" w:cs="Times New Roman"/>
          <w:b/>
          <w:bCs/>
        </w:rPr>
      </w:pPr>
    </w:p>
    <w:p w14:paraId="713FD2DF" w14:textId="77777777" w:rsidR="003E01C7" w:rsidRDefault="003E01C7" w:rsidP="009C7026">
      <w:pPr>
        <w:spacing w:line="360" w:lineRule="auto"/>
        <w:jc w:val="both"/>
        <w:rPr>
          <w:rFonts w:ascii="Times New Roman" w:hAnsi="Times New Roman" w:cs="Times New Roman"/>
          <w:b/>
          <w:bCs/>
        </w:rPr>
      </w:pPr>
    </w:p>
    <w:p w14:paraId="3889B836" w14:textId="77777777" w:rsidR="003E01C7" w:rsidRDefault="003E01C7" w:rsidP="009C7026">
      <w:pPr>
        <w:spacing w:line="360" w:lineRule="auto"/>
        <w:jc w:val="both"/>
        <w:rPr>
          <w:rFonts w:ascii="Times New Roman" w:hAnsi="Times New Roman" w:cs="Times New Roman"/>
          <w:b/>
          <w:bCs/>
        </w:rPr>
      </w:pPr>
    </w:p>
    <w:p w14:paraId="166CCB8F" w14:textId="77777777" w:rsidR="003E01C7" w:rsidRDefault="003E01C7" w:rsidP="009C7026">
      <w:pPr>
        <w:spacing w:line="360" w:lineRule="auto"/>
        <w:jc w:val="both"/>
        <w:rPr>
          <w:rFonts w:ascii="Times New Roman" w:hAnsi="Times New Roman" w:cs="Times New Roman"/>
          <w:b/>
          <w:bCs/>
        </w:rPr>
      </w:pPr>
    </w:p>
    <w:p w14:paraId="66C9DB8D" w14:textId="77777777" w:rsidR="003E01C7" w:rsidRDefault="003E01C7" w:rsidP="009C7026">
      <w:pPr>
        <w:spacing w:line="360" w:lineRule="auto"/>
        <w:jc w:val="both"/>
        <w:rPr>
          <w:rFonts w:ascii="Times New Roman" w:hAnsi="Times New Roman" w:cs="Times New Roman"/>
          <w:b/>
          <w:bCs/>
        </w:rPr>
      </w:pPr>
    </w:p>
    <w:p w14:paraId="68F8AFAC" w14:textId="77777777" w:rsidR="003E01C7" w:rsidRDefault="003E01C7" w:rsidP="009C7026">
      <w:pPr>
        <w:spacing w:line="360" w:lineRule="auto"/>
        <w:jc w:val="both"/>
        <w:rPr>
          <w:rFonts w:ascii="Times New Roman" w:hAnsi="Times New Roman" w:cs="Times New Roman"/>
          <w:b/>
          <w:bCs/>
        </w:rPr>
      </w:pPr>
    </w:p>
    <w:p w14:paraId="27785891" w14:textId="77777777" w:rsidR="003E01C7" w:rsidRDefault="003E01C7" w:rsidP="009C7026">
      <w:pPr>
        <w:spacing w:line="360" w:lineRule="auto"/>
        <w:jc w:val="both"/>
        <w:rPr>
          <w:rFonts w:ascii="Times New Roman" w:hAnsi="Times New Roman" w:cs="Times New Roman"/>
          <w:b/>
          <w:bCs/>
        </w:rPr>
      </w:pPr>
    </w:p>
    <w:p w14:paraId="4EEA688C" w14:textId="77777777" w:rsidR="003E01C7" w:rsidRDefault="003E01C7" w:rsidP="009C7026">
      <w:pPr>
        <w:spacing w:line="360" w:lineRule="auto"/>
        <w:jc w:val="both"/>
        <w:rPr>
          <w:rFonts w:ascii="Times New Roman" w:hAnsi="Times New Roman" w:cs="Times New Roman"/>
          <w:b/>
          <w:bCs/>
        </w:rPr>
      </w:pPr>
    </w:p>
    <w:p w14:paraId="11B9B3B4" w14:textId="77777777" w:rsidR="003E01C7" w:rsidRDefault="003E01C7" w:rsidP="009C7026">
      <w:pPr>
        <w:spacing w:line="360" w:lineRule="auto"/>
        <w:jc w:val="both"/>
        <w:rPr>
          <w:rFonts w:ascii="Times New Roman" w:hAnsi="Times New Roman" w:cs="Times New Roman"/>
          <w:b/>
          <w:bCs/>
        </w:rPr>
      </w:pPr>
    </w:p>
    <w:p w14:paraId="1C2FC900" w14:textId="77777777" w:rsidR="003E01C7" w:rsidRDefault="003E01C7" w:rsidP="009C7026">
      <w:pPr>
        <w:spacing w:line="360" w:lineRule="auto"/>
        <w:jc w:val="both"/>
        <w:rPr>
          <w:rFonts w:ascii="Times New Roman" w:hAnsi="Times New Roman" w:cs="Times New Roman"/>
          <w:b/>
          <w:bCs/>
        </w:rPr>
      </w:pPr>
    </w:p>
    <w:p w14:paraId="703EB8D9" w14:textId="77777777" w:rsidR="00A84413" w:rsidRPr="00A84413" w:rsidRDefault="00160FFD" w:rsidP="00A84413">
      <w:pPr>
        <w:spacing w:line="360" w:lineRule="auto"/>
        <w:rPr>
          <w:rFonts w:ascii="Times New Roman" w:hAnsi="Times New Roman" w:cs="Times New Roman"/>
        </w:rPr>
      </w:pPr>
      <w:r w:rsidRPr="00160FFD">
        <w:rPr>
          <w:rFonts w:ascii="Times New Roman" w:hAnsi="Times New Roman" w:cs="Times New Roman"/>
          <w:noProof/>
        </w:rPr>
        <w:drawing>
          <wp:inline distT="0" distB="0" distL="0" distR="0" wp14:anchorId="58227927" wp14:editId="3D8EBDA3">
            <wp:extent cx="5984421" cy="3612490"/>
            <wp:effectExtent l="0" t="0" r="0" b="0"/>
            <wp:docPr id="3019903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990391" name=""/>
                    <pic:cNvPicPr/>
                  </pic:nvPicPr>
                  <pic:blipFill>
                    <a:blip r:embed="rId10"/>
                    <a:stretch>
                      <a:fillRect/>
                    </a:stretch>
                  </pic:blipFill>
                  <pic:spPr>
                    <a:xfrm>
                      <a:off x="0" y="0"/>
                      <a:ext cx="6064156" cy="3660622"/>
                    </a:xfrm>
                    <a:prstGeom prst="rect">
                      <a:avLst/>
                    </a:prstGeom>
                  </pic:spPr>
                </pic:pic>
              </a:graphicData>
            </a:graphic>
          </wp:inline>
        </w:drawing>
      </w:r>
    </w:p>
    <w:p w14:paraId="31465159" w14:textId="77777777" w:rsidR="00C843D0" w:rsidRDefault="00C843D0" w:rsidP="00FD5D55">
      <w:pPr>
        <w:spacing w:line="360" w:lineRule="auto"/>
        <w:rPr>
          <w:rFonts w:ascii="Times New Roman" w:hAnsi="Times New Roman" w:cs="Times New Roman"/>
        </w:rPr>
      </w:pPr>
    </w:p>
    <w:p w14:paraId="71AB8830" w14:textId="31040891" w:rsidR="00C843D0" w:rsidRPr="00B22AF6" w:rsidRDefault="00D44699" w:rsidP="00FD5D55">
      <w:pPr>
        <w:spacing w:line="360" w:lineRule="auto"/>
        <w:rPr>
          <w:rFonts w:ascii="Times New Roman" w:hAnsi="Times New Roman" w:cs="Times New Roman"/>
          <w:sz w:val="22"/>
        </w:rPr>
      </w:pPr>
      <w:r w:rsidRPr="00B22AF6">
        <w:rPr>
          <w:rFonts w:ascii="Times New Roman" w:hAnsi="Times New Roman" w:cs="Times New Roman"/>
          <w:sz w:val="22"/>
        </w:rPr>
        <w:t xml:space="preserve">Percentages of gender statistics show females study more than males as the female proportion is </w:t>
      </w:r>
      <w:r w:rsidR="009A33B4" w:rsidRPr="00B22AF6">
        <w:rPr>
          <w:rFonts w:ascii="Times New Roman" w:hAnsi="Times New Roman" w:cs="Times New Roman"/>
          <w:sz w:val="22"/>
        </w:rPr>
        <w:t>(</w:t>
      </w:r>
      <w:r w:rsidRPr="00B22AF6">
        <w:rPr>
          <w:rFonts w:ascii="Times New Roman" w:hAnsi="Times New Roman" w:cs="Times New Roman"/>
          <w:sz w:val="22"/>
        </w:rPr>
        <w:t>66.13%</w:t>
      </w:r>
      <w:r w:rsidR="009A33B4" w:rsidRPr="00B22AF6">
        <w:rPr>
          <w:rFonts w:ascii="Times New Roman" w:hAnsi="Times New Roman" w:cs="Times New Roman"/>
          <w:sz w:val="22"/>
        </w:rPr>
        <w:t>)</w:t>
      </w:r>
      <w:r w:rsidRPr="00B22AF6">
        <w:rPr>
          <w:rFonts w:ascii="Times New Roman" w:hAnsi="Times New Roman" w:cs="Times New Roman"/>
          <w:sz w:val="22"/>
        </w:rPr>
        <w:t xml:space="preserve"> which makes it double compared to male statistics of </w:t>
      </w:r>
      <w:r w:rsidR="009A33B4" w:rsidRPr="00B22AF6">
        <w:rPr>
          <w:rFonts w:ascii="Times New Roman" w:hAnsi="Times New Roman" w:cs="Times New Roman"/>
          <w:sz w:val="22"/>
        </w:rPr>
        <w:t>(</w:t>
      </w:r>
      <w:r w:rsidRPr="00B22AF6">
        <w:rPr>
          <w:rFonts w:ascii="Times New Roman" w:hAnsi="Times New Roman" w:cs="Times New Roman"/>
          <w:sz w:val="22"/>
        </w:rPr>
        <w:t>33.8%</w:t>
      </w:r>
      <w:r w:rsidR="009A33B4" w:rsidRPr="00B22AF6">
        <w:rPr>
          <w:rFonts w:ascii="Times New Roman" w:hAnsi="Times New Roman" w:cs="Times New Roman"/>
          <w:sz w:val="22"/>
        </w:rPr>
        <w:t>)</w:t>
      </w:r>
      <w:r w:rsidRPr="00B22AF6">
        <w:rPr>
          <w:rFonts w:ascii="Times New Roman" w:hAnsi="Times New Roman" w:cs="Times New Roman"/>
          <w:sz w:val="22"/>
        </w:rPr>
        <w:t>. The gender diversity within this undergraduate</w:t>
      </w:r>
      <w:r w:rsidR="00377081" w:rsidRPr="00B22AF6">
        <w:rPr>
          <w:rFonts w:ascii="Times New Roman" w:hAnsi="Times New Roman" w:cs="Times New Roman"/>
          <w:sz w:val="22"/>
        </w:rPr>
        <w:t>-</w:t>
      </w:r>
      <w:r w:rsidRPr="00B22AF6">
        <w:rPr>
          <w:rFonts w:ascii="Times New Roman" w:hAnsi="Times New Roman" w:cs="Times New Roman"/>
          <w:sz w:val="22"/>
        </w:rPr>
        <w:t>level study research shows female studies at a later age than males</w:t>
      </w:r>
      <w:r w:rsidR="00A84413" w:rsidRPr="00B22AF6">
        <w:rPr>
          <w:rFonts w:ascii="Times New Roman" w:hAnsi="Times New Roman" w:cs="Times New Roman"/>
          <w:sz w:val="22"/>
        </w:rPr>
        <w:t xml:space="preserve"> as in the sociodemographic </w:t>
      </w:r>
      <w:r w:rsidR="00377081" w:rsidRPr="00B22AF6">
        <w:rPr>
          <w:rFonts w:ascii="Times New Roman" w:hAnsi="Times New Roman" w:cs="Times New Roman"/>
          <w:sz w:val="22"/>
        </w:rPr>
        <w:t>v</w:t>
      </w:r>
      <w:r w:rsidR="00A84413" w:rsidRPr="00B22AF6">
        <w:rPr>
          <w:rFonts w:ascii="Times New Roman" w:hAnsi="Times New Roman" w:cs="Times New Roman"/>
          <w:sz w:val="22"/>
        </w:rPr>
        <w:t>ariables table below</w:t>
      </w:r>
      <w:r w:rsidRPr="00B22AF6">
        <w:rPr>
          <w:rFonts w:ascii="Times New Roman" w:hAnsi="Times New Roman" w:cs="Times New Roman"/>
          <w:sz w:val="22"/>
        </w:rPr>
        <w:t>.</w:t>
      </w:r>
      <w:r w:rsidR="00377081" w:rsidRPr="00B22AF6">
        <w:rPr>
          <w:rFonts w:ascii="Times New Roman" w:hAnsi="Times New Roman" w:cs="Times New Roman"/>
          <w:sz w:val="22"/>
        </w:rPr>
        <w:t xml:space="preserve"> From the categorised after</w:t>
      </w:r>
      <w:r w:rsidR="003E01C7" w:rsidRPr="00B22AF6">
        <w:rPr>
          <w:rFonts w:ascii="Times New Roman" w:hAnsi="Times New Roman" w:cs="Times New Roman"/>
          <w:sz w:val="22"/>
        </w:rPr>
        <w:t>-</w:t>
      </w:r>
      <w:r w:rsidR="00377081" w:rsidRPr="00B22AF6">
        <w:rPr>
          <w:rFonts w:ascii="Times New Roman" w:hAnsi="Times New Roman" w:cs="Times New Roman"/>
          <w:sz w:val="22"/>
        </w:rPr>
        <w:t>coll</w:t>
      </w:r>
      <w:r w:rsidR="003E01C7" w:rsidRPr="00B22AF6">
        <w:rPr>
          <w:rFonts w:ascii="Times New Roman" w:hAnsi="Times New Roman" w:cs="Times New Roman"/>
          <w:sz w:val="22"/>
        </w:rPr>
        <w:t>e</w:t>
      </w:r>
      <w:r w:rsidR="00377081" w:rsidRPr="00B22AF6">
        <w:rPr>
          <w:rFonts w:ascii="Times New Roman" w:hAnsi="Times New Roman" w:cs="Times New Roman"/>
          <w:sz w:val="22"/>
        </w:rPr>
        <w:t>ge age groups between</w:t>
      </w:r>
      <w:r w:rsidR="003E01C7" w:rsidRPr="00B22AF6">
        <w:rPr>
          <w:rFonts w:ascii="Times New Roman" w:hAnsi="Times New Roman" w:cs="Times New Roman"/>
          <w:sz w:val="22"/>
        </w:rPr>
        <w:t>;</w:t>
      </w:r>
      <w:r w:rsidR="00377081" w:rsidRPr="00B22AF6">
        <w:rPr>
          <w:rFonts w:ascii="Times New Roman" w:hAnsi="Times New Roman" w:cs="Times New Roman"/>
          <w:sz w:val="22"/>
        </w:rPr>
        <w:t xml:space="preserve"> 25-</w:t>
      </w:r>
      <w:r w:rsidR="00377081" w:rsidRPr="00B22AF6">
        <w:rPr>
          <w:rFonts w:ascii="Times New Roman" w:hAnsi="Times New Roman" w:cs="Times New Roman"/>
          <w:sz w:val="22"/>
        </w:rPr>
        <w:lastRenderedPageBreak/>
        <w:t>35, 36-45</w:t>
      </w:r>
      <w:r w:rsidRPr="00B22AF6">
        <w:rPr>
          <w:rFonts w:ascii="Times New Roman" w:hAnsi="Times New Roman" w:cs="Times New Roman"/>
          <w:sz w:val="22"/>
        </w:rPr>
        <w:t xml:space="preserve"> </w:t>
      </w:r>
      <w:r w:rsidR="00377081" w:rsidRPr="00B22AF6">
        <w:rPr>
          <w:rFonts w:ascii="Times New Roman" w:hAnsi="Times New Roman" w:cs="Times New Roman"/>
          <w:sz w:val="22"/>
        </w:rPr>
        <w:t xml:space="preserve">and 46 or over females make up almost double the percentages of males by </w:t>
      </w:r>
      <w:r w:rsidR="009A33B4" w:rsidRPr="00B22AF6">
        <w:rPr>
          <w:rFonts w:ascii="Times New Roman" w:hAnsi="Times New Roman" w:cs="Times New Roman"/>
          <w:sz w:val="22"/>
        </w:rPr>
        <w:t>(</w:t>
      </w:r>
      <w:r w:rsidR="00377081" w:rsidRPr="00B22AF6">
        <w:rPr>
          <w:rFonts w:ascii="Times New Roman" w:hAnsi="Times New Roman" w:cs="Times New Roman"/>
          <w:sz w:val="22"/>
        </w:rPr>
        <w:t>63.6%</w:t>
      </w:r>
      <w:r w:rsidR="009A33B4" w:rsidRPr="00B22AF6">
        <w:rPr>
          <w:rFonts w:ascii="Times New Roman" w:hAnsi="Times New Roman" w:cs="Times New Roman"/>
          <w:sz w:val="22"/>
        </w:rPr>
        <w:t>)</w:t>
      </w:r>
      <w:r w:rsidR="00377081" w:rsidRPr="00B22AF6">
        <w:rPr>
          <w:rFonts w:ascii="Times New Roman" w:hAnsi="Times New Roman" w:cs="Times New Roman"/>
          <w:sz w:val="22"/>
        </w:rPr>
        <w:t xml:space="preserve">, </w:t>
      </w:r>
      <w:r w:rsidR="009A33B4" w:rsidRPr="00B22AF6">
        <w:rPr>
          <w:rFonts w:ascii="Times New Roman" w:hAnsi="Times New Roman" w:cs="Times New Roman"/>
          <w:sz w:val="22"/>
        </w:rPr>
        <w:t>(</w:t>
      </w:r>
      <w:r w:rsidR="00377081" w:rsidRPr="00B22AF6">
        <w:rPr>
          <w:rFonts w:ascii="Times New Roman" w:hAnsi="Times New Roman" w:cs="Times New Roman"/>
          <w:sz w:val="22"/>
        </w:rPr>
        <w:t>69.6%</w:t>
      </w:r>
      <w:r w:rsidR="009A33B4" w:rsidRPr="00B22AF6">
        <w:rPr>
          <w:rFonts w:ascii="Times New Roman" w:hAnsi="Times New Roman" w:cs="Times New Roman"/>
          <w:sz w:val="22"/>
        </w:rPr>
        <w:t>)</w:t>
      </w:r>
      <w:r w:rsidR="00377081" w:rsidRPr="00B22AF6">
        <w:rPr>
          <w:rFonts w:ascii="Times New Roman" w:hAnsi="Times New Roman" w:cs="Times New Roman"/>
          <w:sz w:val="22"/>
        </w:rPr>
        <w:t xml:space="preserve"> and </w:t>
      </w:r>
      <w:r w:rsidR="009A33B4" w:rsidRPr="00B22AF6">
        <w:rPr>
          <w:rFonts w:ascii="Times New Roman" w:hAnsi="Times New Roman" w:cs="Times New Roman"/>
          <w:sz w:val="22"/>
        </w:rPr>
        <w:t>(</w:t>
      </w:r>
      <w:r w:rsidR="00377081" w:rsidRPr="00B22AF6">
        <w:rPr>
          <w:rFonts w:ascii="Times New Roman" w:hAnsi="Times New Roman" w:cs="Times New Roman"/>
          <w:sz w:val="22"/>
        </w:rPr>
        <w:t>60.7%</w:t>
      </w:r>
      <w:r w:rsidR="009A33B4" w:rsidRPr="00B22AF6">
        <w:rPr>
          <w:rFonts w:ascii="Times New Roman" w:hAnsi="Times New Roman" w:cs="Times New Roman"/>
          <w:sz w:val="22"/>
        </w:rPr>
        <w:t>)</w:t>
      </w:r>
      <w:r w:rsidR="00377081" w:rsidRPr="00B22AF6">
        <w:rPr>
          <w:rFonts w:ascii="Times New Roman" w:hAnsi="Times New Roman" w:cs="Times New Roman"/>
          <w:sz w:val="22"/>
        </w:rPr>
        <w:t xml:space="preserve">. </w:t>
      </w:r>
      <w:r w:rsidRPr="00B22AF6">
        <w:rPr>
          <w:rFonts w:ascii="Times New Roman" w:hAnsi="Times New Roman" w:cs="Times New Roman"/>
          <w:sz w:val="22"/>
        </w:rPr>
        <w:t xml:space="preserve">This may be explained by the fact that females may have motherhood responsibilities </w:t>
      </w:r>
      <w:r w:rsidR="003E01C7" w:rsidRPr="00B22AF6">
        <w:rPr>
          <w:rFonts w:ascii="Times New Roman" w:hAnsi="Times New Roman" w:cs="Times New Roman"/>
          <w:sz w:val="22"/>
        </w:rPr>
        <w:t>that hinder their early studies</w:t>
      </w:r>
      <w:r w:rsidRPr="00B22AF6">
        <w:rPr>
          <w:rFonts w:ascii="Times New Roman" w:hAnsi="Times New Roman" w:cs="Times New Roman"/>
          <w:sz w:val="22"/>
        </w:rPr>
        <w:t xml:space="preserve">. Another fact is, that the gender diversity of other categories identified that there is no participant whose gender is other than female or male, or it may </w:t>
      </w:r>
      <w:r w:rsidR="00CF6B6B" w:rsidRPr="00B22AF6">
        <w:rPr>
          <w:rFonts w:ascii="Times New Roman" w:hAnsi="Times New Roman" w:cs="Times New Roman"/>
          <w:sz w:val="22"/>
        </w:rPr>
        <w:t>indicate</w:t>
      </w:r>
      <w:r w:rsidRPr="00B22AF6">
        <w:rPr>
          <w:rFonts w:ascii="Times New Roman" w:hAnsi="Times New Roman" w:cs="Times New Roman"/>
          <w:sz w:val="22"/>
        </w:rPr>
        <w:t xml:space="preserve"> the poll is sensitive </w:t>
      </w:r>
      <w:r w:rsidR="00CF6B6B" w:rsidRPr="00B22AF6">
        <w:rPr>
          <w:rFonts w:ascii="Times New Roman" w:hAnsi="Times New Roman" w:cs="Times New Roman"/>
          <w:sz w:val="22"/>
        </w:rPr>
        <w:t xml:space="preserve">to those who do not want to be identified with a binary gender system. </w:t>
      </w:r>
    </w:p>
    <w:p w14:paraId="5C9496DE" w14:textId="77777777" w:rsidR="003E01C7" w:rsidRDefault="003E01C7" w:rsidP="00FD5D55">
      <w:pPr>
        <w:spacing w:line="360" w:lineRule="auto"/>
        <w:rPr>
          <w:rFonts w:ascii="Times New Roman" w:hAnsi="Times New Roman" w:cs="Times New Roman"/>
        </w:rPr>
      </w:pPr>
    </w:p>
    <w:p w14:paraId="4B6C9F09" w14:textId="77777777" w:rsidR="003E01C7" w:rsidRDefault="003E01C7" w:rsidP="00FD5D55">
      <w:pPr>
        <w:spacing w:line="360" w:lineRule="auto"/>
        <w:rPr>
          <w:rFonts w:ascii="Times New Roman" w:hAnsi="Times New Roman" w:cs="Times New Roman"/>
        </w:rPr>
      </w:pPr>
    </w:p>
    <w:p w14:paraId="211DF4B0" w14:textId="77777777" w:rsidR="003E01C7" w:rsidRDefault="003E01C7" w:rsidP="00FD5D55">
      <w:pPr>
        <w:spacing w:line="360" w:lineRule="auto"/>
        <w:rPr>
          <w:rFonts w:ascii="Times New Roman" w:hAnsi="Times New Roman" w:cs="Times New Roman"/>
        </w:rPr>
      </w:pPr>
    </w:p>
    <w:p w14:paraId="1540C44E" w14:textId="77777777" w:rsidR="003E01C7" w:rsidRDefault="003E01C7" w:rsidP="00197A30">
      <w:pPr>
        <w:spacing w:line="360" w:lineRule="auto"/>
        <w:rPr>
          <w:rFonts w:ascii="Times New Roman" w:hAnsi="Times New Roman" w:cs="Times New Roman"/>
        </w:rPr>
      </w:pPr>
    </w:p>
    <w:p w14:paraId="70B798EF" w14:textId="77777777" w:rsidR="00197A30" w:rsidRPr="00197A30" w:rsidRDefault="00A84413" w:rsidP="00197A30">
      <w:pPr>
        <w:spacing w:line="360" w:lineRule="auto"/>
        <w:rPr>
          <w:rFonts w:ascii="Times New Roman" w:hAnsi="Times New Roman" w:cs="Times New Roman"/>
          <w:b/>
          <w:bCs/>
        </w:rPr>
      </w:pPr>
      <w:r w:rsidRPr="00A84413">
        <w:rPr>
          <w:rFonts w:ascii="Times New Roman" w:hAnsi="Times New Roman" w:cs="Times New Roman"/>
          <w:b/>
          <w:bCs/>
        </w:rPr>
        <w:t>Table 1: Sociodemographic Variable</w:t>
      </w:r>
      <w:r w:rsidR="003E01C7">
        <w:rPr>
          <w:rFonts w:ascii="Times New Roman" w:hAnsi="Times New Roman" w:cs="Times New Roman"/>
          <w:b/>
          <w:bCs/>
        </w:rPr>
        <w:t>s</w:t>
      </w:r>
    </w:p>
    <w:tbl>
      <w:tblPr>
        <w:tblW w:w="9362" w:type="dxa"/>
        <w:tblLayout w:type="fixed"/>
        <w:tblCellMar>
          <w:left w:w="0" w:type="dxa"/>
          <w:right w:w="0" w:type="dxa"/>
        </w:tblCellMar>
        <w:tblLook w:val="0000" w:firstRow="0" w:lastRow="0" w:firstColumn="0" w:lastColumn="0" w:noHBand="0" w:noVBand="0"/>
      </w:tblPr>
      <w:tblGrid>
        <w:gridCol w:w="1777"/>
        <w:gridCol w:w="1246"/>
        <w:gridCol w:w="2088"/>
        <w:gridCol w:w="856"/>
        <w:gridCol w:w="1059"/>
        <w:gridCol w:w="1277"/>
        <w:gridCol w:w="1059"/>
      </w:tblGrid>
      <w:tr w:rsidR="00197A30" w:rsidRPr="008D0123" w14:paraId="4B7A7C5E" w14:textId="77777777">
        <w:trPr>
          <w:cantSplit/>
        </w:trPr>
        <w:tc>
          <w:tcPr>
            <w:tcW w:w="5964" w:type="dxa"/>
            <w:gridSpan w:val="4"/>
            <w:tcBorders>
              <w:top w:val="nil"/>
              <w:left w:val="nil"/>
              <w:bottom w:val="single" w:sz="8" w:space="0" w:color="152935"/>
              <w:right w:val="nil"/>
            </w:tcBorders>
            <w:shd w:val="clear" w:color="auto" w:fill="FFFFFF"/>
            <w:vAlign w:val="bottom"/>
          </w:tcPr>
          <w:p w14:paraId="4E72F64B" w14:textId="77777777" w:rsidR="00197A30" w:rsidRPr="008D0123" w:rsidRDefault="00197A30" w:rsidP="00197A30">
            <w:pPr>
              <w:spacing w:line="360" w:lineRule="auto"/>
              <w:rPr>
                <w:rFonts w:cstheme="minorHAnsi"/>
                <w:sz w:val="22"/>
              </w:rPr>
            </w:pPr>
          </w:p>
        </w:tc>
        <w:tc>
          <w:tcPr>
            <w:tcW w:w="1059" w:type="dxa"/>
            <w:tcBorders>
              <w:top w:val="nil"/>
              <w:left w:val="nil"/>
              <w:bottom w:val="single" w:sz="8" w:space="0" w:color="152935"/>
              <w:right w:val="single" w:sz="8" w:space="0" w:color="E0E0E0"/>
            </w:tcBorders>
            <w:shd w:val="clear" w:color="auto" w:fill="FFFFFF"/>
            <w:vAlign w:val="bottom"/>
          </w:tcPr>
          <w:p w14:paraId="2B5F839F" w14:textId="77777777" w:rsidR="00197A30" w:rsidRPr="008D0123" w:rsidRDefault="00197A30" w:rsidP="00197A30">
            <w:pPr>
              <w:spacing w:line="360" w:lineRule="auto"/>
              <w:rPr>
                <w:rFonts w:cstheme="minorHAnsi"/>
                <w:sz w:val="22"/>
              </w:rPr>
            </w:pPr>
            <w:r w:rsidRPr="008D0123">
              <w:rPr>
                <w:rFonts w:cstheme="minorHAnsi"/>
                <w:sz w:val="22"/>
              </w:rPr>
              <w:t>Count</w:t>
            </w:r>
          </w:p>
        </w:tc>
        <w:tc>
          <w:tcPr>
            <w:tcW w:w="1277" w:type="dxa"/>
            <w:tcBorders>
              <w:top w:val="nil"/>
              <w:left w:val="single" w:sz="8" w:space="0" w:color="E0E0E0"/>
              <w:bottom w:val="single" w:sz="8" w:space="0" w:color="152935"/>
              <w:right w:val="single" w:sz="8" w:space="0" w:color="E0E0E0"/>
            </w:tcBorders>
            <w:shd w:val="clear" w:color="auto" w:fill="FFFFFF"/>
            <w:vAlign w:val="bottom"/>
          </w:tcPr>
          <w:p w14:paraId="0A494594" w14:textId="77777777" w:rsidR="00197A30" w:rsidRPr="008D0123" w:rsidRDefault="00197A30" w:rsidP="00197A30">
            <w:pPr>
              <w:spacing w:line="360" w:lineRule="auto"/>
              <w:rPr>
                <w:rFonts w:cstheme="minorHAnsi"/>
                <w:sz w:val="22"/>
              </w:rPr>
            </w:pPr>
            <w:r w:rsidRPr="008D0123">
              <w:rPr>
                <w:rFonts w:cstheme="minorHAnsi"/>
                <w:sz w:val="22"/>
              </w:rPr>
              <w:t>Column N %</w:t>
            </w:r>
          </w:p>
        </w:tc>
        <w:tc>
          <w:tcPr>
            <w:tcW w:w="1059" w:type="dxa"/>
            <w:tcBorders>
              <w:top w:val="nil"/>
              <w:left w:val="single" w:sz="8" w:space="0" w:color="E0E0E0"/>
              <w:bottom w:val="single" w:sz="8" w:space="0" w:color="152935"/>
              <w:right w:val="nil"/>
            </w:tcBorders>
            <w:shd w:val="clear" w:color="auto" w:fill="FFFFFF"/>
            <w:vAlign w:val="bottom"/>
          </w:tcPr>
          <w:p w14:paraId="37FEF7F0" w14:textId="77777777" w:rsidR="00197A30" w:rsidRPr="008D0123" w:rsidRDefault="00197A30" w:rsidP="00197A30">
            <w:pPr>
              <w:spacing w:line="360" w:lineRule="auto"/>
              <w:rPr>
                <w:rFonts w:cstheme="minorHAnsi"/>
                <w:sz w:val="22"/>
              </w:rPr>
            </w:pPr>
            <w:r w:rsidRPr="008D0123">
              <w:rPr>
                <w:rFonts w:cstheme="minorHAnsi"/>
                <w:sz w:val="22"/>
              </w:rPr>
              <w:t>Row N %</w:t>
            </w:r>
          </w:p>
        </w:tc>
      </w:tr>
      <w:tr w:rsidR="00197A30" w:rsidRPr="008D0123" w14:paraId="6FDA2127" w14:textId="77777777">
        <w:trPr>
          <w:cantSplit/>
        </w:trPr>
        <w:tc>
          <w:tcPr>
            <w:tcW w:w="1775" w:type="dxa"/>
            <w:vMerge w:val="restart"/>
            <w:tcBorders>
              <w:top w:val="single" w:sz="8" w:space="0" w:color="152935"/>
              <w:left w:val="nil"/>
              <w:bottom w:val="single" w:sz="8" w:space="0" w:color="152935"/>
              <w:right w:val="nil"/>
            </w:tcBorders>
            <w:shd w:val="clear" w:color="auto" w:fill="E0E0E0"/>
          </w:tcPr>
          <w:p w14:paraId="3501F53F" w14:textId="77777777" w:rsidR="00197A30" w:rsidRPr="008D0123" w:rsidRDefault="00197A30" w:rsidP="00197A30">
            <w:pPr>
              <w:spacing w:line="360" w:lineRule="auto"/>
              <w:rPr>
                <w:rFonts w:cstheme="minorHAnsi"/>
                <w:sz w:val="22"/>
              </w:rPr>
            </w:pPr>
            <w:r w:rsidRPr="008D0123">
              <w:rPr>
                <w:rFonts w:cstheme="minorHAnsi"/>
                <w:sz w:val="22"/>
              </w:rPr>
              <w:t>What is your age?</w:t>
            </w:r>
          </w:p>
        </w:tc>
        <w:tc>
          <w:tcPr>
            <w:tcW w:w="1246" w:type="dxa"/>
            <w:vMerge w:val="restart"/>
            <w:tcBorders>
              <w:top w:val="single" w:sz="8" w:space="0" w:color="152935"/>
              <w:left w:val="nil"/>
              <w:bottom w:val="single" w:sz="8" w:space="0" w:color="AEAEAE"/>
              <w:right w:val="nil"/>
            </w:tcBorders>
            <w:shd w:val="clear" w:color="auto" w:fill="E0E0E0"/>
          </w:tcPr>
          <w:p w14:paraId="272A3639" w14:textId="77777777" w:rsidR="00197A30" w:rsidRPr="008D0123" w:rsidRDefault="00197A30" w:rsidP="00197A30">
            <w:pPr>
              <w:spacing w:line="360" w:lineRule="auto"/>
              <w:rPr>
                <w:rFonts w:cstheme="minorHAnsi"/>
                <w:sz w:val="22"/>
              </w:rPr>
            </w:pPr>
            <w:r w:rsidRPr="008D0123">
              <w:rPr>
                <w:rFonts w:cstheme="minorHAnsi"/>
                <w:sz w:val="22"/>
              </w:rPr>
              <w:t>18-24</w:t>
            </w:r>
          </w:p>
        </w:tc>
        <w:tc>
          <w:tcPr>
            <w:tcW w:w="2087" w:type="dxa"/>
            <w:vMerge w:val="restart"/>
            <w:tcBorders>
              <w:top w:val="single" w:sz="8" w:space="0" w:color="152935"/>
              <w:left w:val="nil"/>
              <w:bottom w:val="single" w:sz="8" w:space="0" w:color="AEAEAE"/>
              <w:right w:val="nil"/>
            </w:tcBorders>
            <w:shd w:val="clear" w:color="auto" w:fill="E0E0E0"/>
          </w:tcPr>
          <w:p w14:paraId="196EF55D" w14:textId="77777777" w:rsidR="00197A30" w:rsidRPr="008D0123" w:rsidRDefault="00197A30" w:rsidP="00197A30">
            <w:pPr>
              <w:spacing w:line="360" w:lineRule="auto"/>
              <w:rPr>
                <w:rFonts w:cstheme="minorHAnsi"/>
                <w:sz w:val="22"/>
              </w:rPr>
            </w:pPr>
            <w:r w:rsidRPr="008D0123">
              <w:rPr>
                <w:rFonts w:cstheme="minorHAnsi"/>
                <w:sz w:val="22"/>
              </w:rPr>
              <w:t>What is your gender?</w:t>
            </w:r>
          </w:p>
        </w:tc>
        <w:tc>
          <w:tcPr>
            <w:tcW w:w="856" w:type="dxa"/>
            <w:tcBorders>
              <w:top w:val="single" w:sz="8" w:space="0" w:color="152935"/>
              <w:left w:val="nil"/>
              <w:bottom w:val="single" w:sz="8" w:space="0" w:color="AEAEAE"/>
              <w:right w:val="nil"/>
            </w:tcBorders>
            <w:shd w:val="clear" w:color="auto" w:fill="E0E0E0"/>
          </w:tcPr>
          <w:p w14:paraId="50C79D4B" w14:textId="77777777" w:rsidR="00197A30" w:rsidRPr="008D0123" w:rsidRDefault="00197A30" w:rsidP="00197A30">
            <w:pPr>
              <w:spacing w:line="360" w:lineRule="auto"/>
              <w:rPr>
                <w:rFonts w:cstheme="minorHAnsi"/>
                <w:sz w:val="22"/>
              </w:rPr>
            </w:pPr>
            <w:r w:rsidRPr="008D0123">
              <w:rPr>
                <w:rFonts w:cstheme="minorHAnsi"/>
                <w:sz w:val="22"/>
              </w:rPr>
              <w:t>Female</w:t>
            </w:r>
          </w:p>
        </w:tc>
        <w:tc>
          <w:tcPr>
            <w:tcW w:w="1059" w:type="dxa"/>
            <w:tcBorders>
              <w:top w:val="single" w:sz="8" w:space="0" w:color="152935"/>
              <w:left w:val="nil"/>
              <w:bottom w:val="single" w:sz="8" w:space="0" w:color="AEAEAE"/>
              <w:right w:val="single" w:sz="8" w:space="0" w:color="E0E0E0"/>
            </w:tcBorders>
            <w:shd w:val="clear" w:color="auto" w:fill="F9F9FB"/>
          </w:tcPr>
          <w:p w14:paraId="14EA1C0B" w14:textId="77777777" w:rsidR="00197A30" w:rsidRPr="008D0123" w:rsidRDefault="00197A30" w:rsidP="00197A30">
            <w:pPr>
              <w:spacing w:line="360" w:lineRule="auto"/>
              <w:rPr>
                <w:rFonts w:cstheme="minorHAnsi"/>
                <w:sz w:val="22"/>
              </w:rPr>
            </w:pPr>
            <w:r w:rsidRPr="008D0123">
              <w:rPr>
                <w:rFonts w:cstheme="minorHAnsi"/>
                <w:sz w:val="22"/>
              </w:rPr>
              <w:t>4</w:t>
            </w:r>
          </w:p>
        </w:tc>
        <w:tc>
          <w:tcPr>
            <w:tcW w:w="1277" w:type="dxa"/>
            <w:tcBorders>
              <w:top w:val="single" w:sz="8" w:space="0" w:color="152935"/>
              <w:left w:val="single" w:sz="8" w:space="0" w:color="E0E0E0"/>
              <w:bottom w:val="single" w:sz="8" w:space="0" w:color="AEAEAE"/>
              <w:right w:val="single" w:sz="8" w:space="0" w:color="E0E0E0"/>
            </w:tcBorders>
            <w:shd w:val="clear" w:color="auto" w:fill="F9F9FB"/>
          </w:tcPr>
          <w:p w14:paraId="744284A5" w14:textId="77777777" w:rsidR="00197A30" w:rsidRPr="008D0123" w:rsidRDefault="00197A30" w:rsidP="00197A30">
            <w:pPr>
              <w:spacing w:line="360" w:lineRule="auto"/>
              <w:rPr>
                <w:rFonts w:cstheme="minorHAnsi"/>
                <w:sz w:val="22"/>
              </w:rPr>
            </w:pPr>
            <w:r w:rsidRPr="008D0123">
              <w:rPr>
                <w:rFonts w:cstheme="minorHAnsi"/>
                <w:sz w:val="22"/>
              </w:rPr>
              <w:t>80.0%</w:t>
            </w:r>
          </w:p>
        </w:tc>
        <w:tc>
          <w:tcPr>
            <w:tcW w:w="1059" w:type="dxa"/>
            <w:tcBorders>
              <w:top w:val="single" w:sz="8" w:space="0" w:color="152935"/>
              <w:left w:val="single" w:sz="8" w:space="0" w:color="E0E0E0"/>
              <w:bottom w:val="single" w:sz="8" w:space="0" w:color="AEAEAE"/>
              <w:right w:val="nil"/>
            </w:tcBorders>
            <w:shd w:val="clear" w:color="auto" w:fill="F9F9FB"/>
          </w:tcPr>
          <w:p w14:paraId="36E7A60D" w14:textId="77777777" w:rsidR="00197A30" w:rsidRPr="008D0123" w:rsidRDefault="00197A30" w:rsidP="00197A30">
            <w:pPr>
              <w:spacing w:line="360" w:lineRule="auto"/>
              <w:rPr>
                <w:rFonts w:cstheme="minorHAnsi"/>
                <w:sz w:val="22"/>
              </w:rPr>
            </w:pPr>
            <w:r w:rsidRPr="008D0123">
              <w:rPr>
                <w:rFonts w:cstheme="minorHAnsi"/>
                <w:sz w:val="22"/>
              </w:rPr>
              <w:t>100.0%</w:t>
            </w:r>
          </w:p>
        </w:tc>
      </w:tr>
      <w:tr w:rsidR="00197A30" w:rsidRPr="008D0123" w14:paraId="589DF732" w14:textId="77777777">
        <w:trPr>
          <w:cantSplit/>
        </w:trPr>
        <w:tc>
          <w:tcPr>
            <w:tcW w:w="1775" w:type="dxa"/>
            <w:vMerge/>
            <w:tcBorders>
              <w:top w:val="single" w:sz="8" w:space="0" w:color="152935"/>
              <w:left w:val="nil"/>
              <w:bottom w:val="single" w:sz="8" w:space="0" w:color="152935"/>
              <w:right w:val="nil"/>
            </w:tcBorders>
            <w:shd w:val="clear" w:color="auto" w:fill="E0E0E0"/>
          </w:tcPr>
          <w:p w14:paraId="1E36CC9B" w14:textId="77777777" w:rsidR="00197A30" w:rsidRPr="008D0123" w:rsidRDefault="00197A30" w:rsidP="00197A30">
            <w:pPr>
              <w:spacing w:line="360" w:lineRule="auto"/>
              <w:rPr>
                <w:rFonts w:cstheme="minorHAnsi"/>
                <w:sz w:val="22"/>
              </w:rPr>
            </w:pPr>
          </w:p>
        </w:tc>
        <w:tc>
          <w:tcPr>
            <w:tcW w:w="1246" w:type="dxa"/>
            <w:vMerge/>
            <w:tcBorders>
              <w:top w:val="single" w:sz="8" w:space="0" w:color="152935"/>
              <w:left w:val="nil"/>
              <w:bottom w:val="single" w:sz="8" w:space="0" w:color="AEAEAE"/>
              <w:right w:val="nil"/>
            </w:tcBorders>
            <w:shd w:val="clear" w:color="auto" w:fill="E0E0E0"/>
          </w:tcPr>
          <w:p w14:paraId="37541E51" w14:textId="77777777" w:rsidR="00197A30" w:rsidRPr="008D0123" w:rsidRDefault="00197A30" w:rsidP="00197A30">
            <w:pPr>
              <w:spacing w:line="360" w:lineRule="auto"/>
              <w:rPr>
                <w:rFonts w:cstheme="minorHAnsi"/>
                <w:sz w:val="22"/>
              </w:rPr>
            </w:pPr>
          </w:p>
        </w:tc>
        <w:tc>
          <w:tcPr>
            <w:tcW w:w="2087" w:type="dxa"/>
            <w:vMerge/>
            <w:tcBorders>
              <w:top w:val="single" w:sz="8" w:space="0" w:color="152935"/>
              <w:left w:val="nil"/>
              <w:bottom w:val="single" w:sz="8" w:space="0" w:color="AEAEAE"/>
              <w:right w:val="nil"/>
            </w:tcBorders>
            <w:shd w:val="clear" w:color="auto" w:fill="E0E0E0"/>
          </w:tcPr>
          <w:p w14:paraId="311BD242" w14:textId="77777777" w:rsidR="00197A30" w:rsidRPr="008D0123" w:rsidRDefault="00197A30" w:rsidP="00197A30">
            <w:pPr>
              <w:spacing w:line="360" w:lineRule="auto"/>
              <w:rPr>
                <w:rFonts w:cstheme="minorHAnsi"/>
                <w:sz w:val="22"/>
              </w:rPr>
            </w:pPr>
          </w:p>
        </w:tc>
        <w:tc>
          <w:tcPr>
            <w:tcW w:w="856" w:type="dxa"/>
            <w:tcBorders>
              <w:top w:val="single" w:sz="8" w:space="0" w:color="AEAEAE"/>
              <w:left w:val="nil"/>
              <w:bottom w:val="single" w:sz="8" w:space="0" w:color="AEAEAE"/>
              <w:right w:val="nil"/>
            </w:tcBorders>
            <w:shd w:val="clear" w:color="auto" w:fill="E0E0E0"/>
          </w:tcPr>
          <w:p w14:paraId="135DF6BC" w14:textId="77777777" w:rsidR="00197A30" w:rsidRPr="008D0123" w:rsidRDefault="00197A30" w:rsidP="00197A30">
            <w:pPr>
              <w:spacing w:line="360" w:lineRule="auto"/>
              <w:rPr>
                <w:rFonts w:cstheme="minorHAnsi"/>
                <w:sz w:val="22"/>
              </w:rPr>
            </w:pPr>
            <w:r w:rsidRPr="008D0123">
              <w:rPr>
                <w:rFonts w:cstheme="minorHAnsi"/>
                <w:sz w:val="22"/>
              </w:rPr>
              <w:t>Male</w:t>
            </w:r>
          </w:p>
        </w:tc>
        <w:tc>
          <w:tcPr>
            <w:tcW w:w="1059" w:type="dxa"/>
            <w:tcBorders>
              <w:top w:val="single" w:sz="8" w:space="0" w:color="AEAEAE"/>
              <w:left w:val="nil"/>
              <w:bottom w:val="single" w:sz="8" w:space="0" w:color="AEAEAE"/>
              <w:right w:val="single" w:sz="8" w:space="0" w:color="E0E0E0"/>
            </w:tcBorders>
            <w:shd w:val="clear" w:color="auto" w:fill="F9F9FB"/>
          </w:tcPr>
          <w:p w14:paraId="16CF4C16" w14:textId="77777777" w:rsidR="00197A30" w:rsidRPr="008D0123" w:rsidRDefault="00197A30" w:rsidP="00197A30">
            <w:pPr>
              <w:spacing w:line="360" w:lineRule="auto"/>
              <w:rPr>
                <w:rFonts w:cstheme="minorHAnsi"/>
                <w:sz w:val="22"/>
              </w:rPr>
            </w:pPr>
            <w:r w:rsidRPr="008D0123">
              <w:rPr>
                <w:rFonts w:cstheme="minorHAnsi"/>
                <w:sz w:val="22"/>
              </w:rPr>
              <w:t>1</w:t>
            </w:r>
          </w:p>
        </w:tc>
        <w:tc>
          <w:tcPr>
            <w:tcW w:w="1277" w:type="dxa"/>
            <w:tcBorders>
              <w:top w:val="single" w:sz="8" w:space="0" w:color="AEAEAE"/>
              <w:left w:val="single" w:sz="8" w:space="0" w:color="E0E0E0"/>
              <w:bottom w:val="single" w:sz="8" w:space="0" w:color="AEAEAE"/>
              <w:right w:val="single" w:sz="8" w:space="0" w:color="E0E0E0"/>
            </w:tcBorders>
            <w:shd w:val="clear" w:color="auto" w:fill="F9F9FB"/>
          </w:tcPr>
          <w:p w14:paraId="29A6ADE7" w14:textId="77777777" w:rsidR="00197A30" w:rsidRPr="008D0123" w:rsidRDefault="00197A30" w:rsidP="00197A30">
            <w:pPr>
              <w:spacing w:line="360" w:lineRule="auto"/>
              <w:rPr>
                <w:rFonts w:cstheme="minorHAnsi"/>
                <w:sz w:val="22"/>
              </w:rPr>
            </w:pPr>
            <w:r w:rsidRPr="008D0123">
              <w:rPr>
                <w:rFonts w:cstheme="minorHAnsi"/>
                <w:sz w:val="22"/>
              </w:rPr>
              <w:t>20.0%</w:t>
            </w:r>
          </w:p>
        </w:tc>
        <w:tc>
          <w:tcPr>
            <w:tcW w:w="1059" w:type="dxa"/>
            <w:tcBorders>
              <w:top w:val="single" w:sz="8" w:space="0" w:color="AEAEAE"/>
              <w:left w:val="single" w:sz="8" w:space="0" w:color="E0E0E0"/>
              <w:bottom w:val="single" w:sz="8" w:space="0" w:color="AEAEAE"/>
              <w:right w:val="nil"/>
            </w:tcBorders>
            <w:shd w:val="clear" w:color="auto" w:fill="F9F9FB"/>
          </w:tcPr>
          <w:p w14:paraId="7A6A3C73" w14:textId="77777777" w:rsidR="00197A30" w:rsidRPr="008D0123" w:rsidRDefault="00197A30" w:rsidP="00197A30">
            <w:pPr>
              <w:spacing w:line="360" w:lineRule="auto"/>
              <w:rPr>
                <w:rFonts w:cstheme="minorHAnsi"/>
                <w:sz w:val="22"/>
              </w:rPr>
            </w:pPr>
            <w:r w:rsidRPr="008D0123">
              <w:rPr>
                <w:rFonts w:cstheme="minorHAnsi"/>
                <w:sz w:val="22"/>
              </w:rPr>
              <w:t>100.0%</w:t>
            </w:r>
          </w:p>
        </w:tc>
      </w:tr>
      <w:tr w:rsidR="00197A30" w:rsidRPr="008D0123" w14:paraId="2F205310" w14:textId="77777777">
        <w:trPr>
          <w:cantSplit/>
        </w:trPr>
        <w:tc>
          <w:tcPr>
            <w:tcW w:w="1775" w:type="dxa"/>
            <w:vMerge/>
            <w:tcBorders>
              <w:top w:val="single" w:sz="8" w:space="0" w:color="152935"/>
              <w:left w:val="nil"/>
              <w:bottom w:val="single" w:sz="8" w:space="0" w:color="152935"/>
              <w:right w:val="nil"/>
            </w:tcBorders>
            <w:shd w:val="clear" w:color="auto" w:fill="E0E0E0"/>
          </w:tcPr>
          <w:p w14:paraId="3F2116E6" w14:textId="77777777" w:rsidR="00197A30" w:rsidRPr="008D0123" w:rsidRDefault="00197A30" w:rsidP="00197A30">
            <w:pPr>
              <w:spacing w:line="360" w:lineRule="auto"/>
              <w:rPr>
                <w:rFonts w:cstheme="minorHAnsi"/>
                <w:sz w:val="22"/>
              </w:rPr>
            </w:pPr>
          </w:p>
        </w:tc>
        <w:tc>
          <w:tcPr>
            <w:tcW w:w="1246" w:type="dxa"/>
            <w:vMerge/>
            <w:tcBorders>
              <w:top w:val="single" w:sz="8" w:space="0" w:color="152935"/>
              <w:left w:val="nil"/>
              <w:bottom w:val="single" w:sz="8" w:space="0" w:color="AEAEAE"/>
              <w:right w:val="nil"/>
            </w:tcBorders>
            <w:shd w:val="clear" w:color="auto" w:fill="E0E0E0"/>
          </w:tcPr>
          <w:p w14:paraId="7378584F" w14:textId="77777777" w:rsidR="00197A30" w:rsidRPr="008D0123" w:rsidRDefault="00197A30" w:rsidP="00197A30">
            <w:pPr>
              <w:spacing w:line="360" w:lineRule="auto"/>
              <w:rPr>
                <w:rFonts w:cstheme="minorHAnsi"/>
                <w:sz w:val="22"/>
              </w:rPr>
            </w:pPr>
          </w:p>
        </w:tc>
        <w:tc>
          <w:tcPr>
            <w:tcW w:w="2087" w:type="dxa"/>
            <w:vMerge/>
            <w:tcBorders>
              <w:top w:val="single" w:sz="8" w:space="0" w:color="152935"/>
              <w:left w:val="nil"/>
              <w:bottom w:val="single" w:sz="8" w:space="0" w:color="AEAEAE"/>
              <w:right w:val="nil"/>
            </w:tcBorders>
            <w:shd w:val="clear" w:color="auto" w:fill="E0E0E0"/>
          </w:tcPr>
          <w:p w14:paraId="6AE0B7F9" w14:textId="77777777" w:rsidR="00197A30" w:rsidRPr="008D0123" w:rsidRDefault="00197A30" w:rsidP="00197A30">
            <w:pPr>
              <w:spacing w:line="360" w:lineRule="auto"/>
              <w:rPr>
                <w:rFonts w:cstheme="minorHAnsi"/>
                <w:sz w:val="22"/>
              </w:rPr>
            </w:pPr>
          </w:p>
        </w:tc>
        <w:tc>
          <w:tcPr>
            <w:tcW w:w="856" w:type="dxa"/>
            <w:tcBorders>
              <w:top w:val="single" w:sz="8" w:space="0" w:color="AEAEAE"/>
              <w:left w:val="nil"/>
              <w:bottom w:val="single" w:sz="8" w:space="0" w:color="AEAEAE"/>
              <w:right w:val="nil"/>
            </w:tcBorders>
            <w:shd w:val="clear" w:color="auto" w:fill="E0E0E0"/>
          </w:tcPr>
          <w:p w14:paraId="49FEAD3D" w14:textId="77777777" w:rsidR="00197A30" w:rsidRPr="008D0123" w:rsidRDefault="00197A30" w:rsidP="00197A30">
            <w:pPr>
              <w:spacing w:line="360" w:lineRule="auto"/>
              <w:rPr>
                <w:rFonts w:cstheme="minorHAnsi"/>
                <w:sz w:val="22"/>
              </w:rPr>
            </w:pPr>
            <w:r w:rsidRPr="008D0123">
              <w:rPr>
                <w:rFonts w:cstheme="minorHAnsi"/>
                <w:sz w:val="22"/>
              </w:rPr>
              <w:t>Other</w:t>
            </w:r>
          </w:p>
        </w:tc>
        <w:tc>
          <w:tcPr>
            <w:tcW w:w="1059" w:type="dxa"/>
            <w:tcBorders>
              <w:top w:val="single" w:sz="8" w:space="0" w:color="AEAEAE"/>
              <w:left w:val="nil"/>
              <w:bottom w:val="single" w:sz="8" w:space="0" w:color="AEAEAE"/>
              <w:right w:val="single" w:sz="8" w:space="0" w:color="E0E0E0"/>
            </w:tcBorders>
            <w:shd w:val="clear" w:color="auto" w:fill="F9F9FB"/>
          </w:tcPr>
          <w:p w14:paraId="4A48D8A6" w14:textId="77777777" w:rsidR="00197A30" w:rsidRPr="008D0123" w:rsidRDefault="00197A30" w:rsidP="00197A30">
            <w:pPr>
              <w:spacing w:line="360" w:lineRule="auto"/>
              <w:rPr>
                <w:rFonts w:cstheme="minorHAnsi"/>
                <w:sz w:val="22"/>
              </w:rPr>
            </w:pPr>
            <w:r w:rsidRPr="008D0123">
              <w:rPr>
                <w:rFonts w:cstheme="minorHAnsi"/>
                <w:sz w:val="22"/>
              </w:rPr>
              <w:t>0</w:t>
            </w:r>
          </w:p>
        </w:tc>
        <w:tc>
          <w:tcPr>
            <w:tcW w:w="1277" w:type="dxa"/>
            <w:tcBorders>
              <w:top w:val="single" w:sz="8" w:space="0" w:color="AEAEAE"/>
              <w:left w:val="single" w:sz="8" w:space="0" w:color="E0E0E0"/>
              <w:bottom w:val="single" w:sz="8" w:space="0" w:color="AEAEAE"/>
              <w:right w:val="single" w:sz="8" w:space="0" w:color="E0E0E0"/>
            </w:tcBorders>
            <w:shd w:val="clear" w:color="auto" w:fill="F9F9FB"/>
          </w:tcPr>
          <w:p w14:paraId="67AC29D3" w14:textId="77777777" w:rsidR="00197A30" w:rsidRPr="008D0123" w:rsidRDefault="00197A30" w:rsidP="00197A30">
            <w:pPr>
              <w:spacing w:line="360" w:lineRule="auto"/>
              <w:rPr>
                <w:rFonts w:cstheme="minorHAnsi"/>
                <w:sz w:val="22"/>
              </w:rPr>
            </w:pPr>
            <w:r w:rsidRPr="008D0123">
              <w:rPr>
                <w:rFonts w:cstheme="minorHAnsi"/>
                <w:sz w:val="22"/>
              </w:rPr>
              <w:t>0.0%</w:t>
            </w:r>
          </w:p>
        </w:tc>
        <w:tc>
          <w:tcPr>
            <w:tcW w:w="1059" w:type="dxa"/>
            <w:tcBorders>
              <w:top w:val="single" w:sz="8" w:space="0" w:color="AEAEAE"/>
              <w:left w:val="single" w:sz="8" w:space="0" w:color="E0E0E0"/>
              <w:bottom w:val="single" w:sz="8" w:space="0" w:color="AEAEAE"/>
              <w:right w:val="nil"/>
            </w:tcBorders>
            <w:shd w:val="clear" w:color="auto" w:fill="F9F9FB"/>
          </w:tcPr>
          <w:p w14:paraId="52CD7578" w14:textId="77777777" w:rsidR="00197A30" w:rsidRPr="008D0123" w:rsidRDefault="00197A30" w:rsidP="00197A30">
            <w:pPr>
              <w:spacing w:line="360" w:lineRule="auto"/>
              <w:rPr>
                <w:rFonts w:cstheme="minorHAnsi"/>
                <w:sz w:val="22"/>
              </w:rPr>
            </w:pPr>
            <w:r w:rsidRPr="008D0123">
              <w:rPr>
                <w:rFonts w:cstheme="minorHAnsi"/>
                <w:sz w:val="22"/>
              </w:rPr>
              <w:t>0.0%</w:t>
            </w:r>
          </w:p>
        </w:tc>
      </w:tr>
      <w:tr w:rsidR="00197A30" w:rsidRPr="008D0123" w14:paraId="16351A93" w14:textId="77777777">
        <w:trPr>
          <w:cantSplit/>
        </w:trPr>
        <w:tc>
          <w:tcPr>
            <w:tcW w:w="1775" w:type="dxa"/>
            <w:vMerge/>
            <w:tcBorders>
              <w:top w:val="single" w:sz="8" w:space="0" w:color="152935"/>
              <w:left w:val="nil"/>
              <w:bottom w:val="single" w:sz="8" w:space="0" w:color="152935"/>
              <w:right w:val="nil"/>
            </w:tcBorders>
            <w:shd w:val="clear" w:color="auto" w:fill="E0E0E0"/>
          </w:tcPr>
          <w:p w14:paraId="061F57D2" w14:textId="77777777" w:rsidR="00197A30" w:rsidRPr="008D0123" w:rsidRDefault="00197A30" w:rsidP="00197A30">
            <w:pPr>
              <w:spacing w:line="360" w:lineRule="auto"/>
              <w:rPr>
                <w:rFonts w:cstheme="minorHAnsi"/>
                <w:sz w:val="22"/>
              </w:rPr>
            </w:pPr>
          </w:p>
        </w:tc>
        <w:tc>
          <w:tcPr>
            <w:tcW w:w="1246" w:type="dxa"/>
            <w:vMerge w:val="restart"/>
            <w:tcBorders>
              <w:top w:val="single" w:sz="8" w:space="0" w:color="AEAEAE"/>
              <w:left w:val="nil"/>
              <w:bottom w:val="single" w:sz="8" w:space="0" w:color="AEAEAE"/>
              <w:right w:val="nil"/>
            </w:tcBorders>
            <w:shd w:val="clear" w:color="auto" w:fill="E0E0E0"/>
          </w:tcPr>
          <w:p w14:paraId="7B78BFF1" w14:textId="77777777" w:rsidR="00197A30" w:rsidRPr="008D0123" w:rsidRDefault="00197A30" w:rsidP="00197A30">
            <w:pPr>
              <w:spacing w:line="360" w:lineRule="auto"/>
              <w:rPr>
                <w:rFonts w:cstheme="minorHAnsi"/>
                <w:sz w:val="22"/>
              </w:rPr>
            </w:pPr>
            <w:r w:rsidRPr="008D0123">
              <w:rPr>
                <w:rFonts w:cstheme="minorHAnsi"/>
                <w:sz w:val="22"/>
              </w:rPr>
              <w:t>25-35</w:t>
            </w:r>
          </w:p>
        </w:tc>
        <w:tc>
          <w:tcPr>
            <w:tcW w:w="2087" w:type="dxa"/>
            <w:vMerge w:val="restart"/>
            <w:tcBorders>
              <w:top w:val="single" w:sz="8" w:space="0" w:color="AEAEAE"/>
              <w:left w:val="nil"/>
              <w:bottom w:val="single" w:sz="8" w:space="0" w:color="AEAEAE"/>
              <w:right w:val="nil"/>
            </w:tcBorders>
            <w:shd w:val="clear" w:color="auto" w:fill="E0E0E0"/>
          </w:tcPr>
          <w:p w14:paraId="62688AA4" w14:textId="77777777" w:rsidR="00197A30" w:rsidRPr="008D0123" w:rsidRDefault="00197A30" w:rsidP="00197A30">
            <w:pPr>
              <w:spacing w:line="360" w:lineRule="auto"/>
              <w:rPr>
                <w:rFonts w:cstheme="minorHAnsi"/>
                <w:sz w:val="22"/>
              </w:rPr>
            </w:pPr>
            <w:r w:rsidRPr="008D0123">
              <w:rPr>
                <w:rFonts w:cstheme="minorHAnsi"/>
                <w:sz w:val="22"/>
              </w:rPr>
              <w:t>What is your gender?</w:t>
            </w:r>
          </w:p>
        </w:tc>
        <w:tc>
          <w:tcPr>
            <w:tcW w:w="856" w:type="dxa"/>
            <w:tcBorders>
              <w:top w:val="single" w:sz="8" w:space="0" w:color="AEAEAE"/>
              <w:left w:val="nil"/>
              <w:bottom w:val="single" w:sz="8" w:space="0" w:color="AEAEAE"/>
              <w:right w:val="nil"/>
            </w:tcBorders>
            <w:shd w:val="clear" w:color="auto" w:fill="E0E0E0"/>
          </w:tcPr>
          <w:p w14:paraId="5F9BACCA" w14:textId="77777777" w:rsidR="00197A30" w:rsidRPr="008D0123" w:rsidRDefault="00197A30" w:rsidP="00197A30">
            <w:pPr>
              <w:spacing w:line="360" w:lineRule="auto"/>
              <w:rPr>
                <w:rFonts w:cstheme="minorHAnsi"/>
                <w:sz w:val="22"/>
              </w:rPr>
            </w:pPr>
            <w:r w:rsidRPr="008D0123">
              <w:rPr>
                <w:rFonts w:cstheme="minorHAnsi"/>
                <w:sz w:val="22"/>
              </w:rPr>
              <w:t>Female</w:t>
            </w:r>
          </w:p>
        </w:tc>
        <w:tc>
          <w:tcPr>
            <w:tcW w:w="1059" w:type="dxa"/>
            <w:tcBorders>
              <w:top w:val="single" w:sz="8" w:space="0" w:color="AEAEAE"/>
              <w:left w:val="nil"/>
              <w:bottom w:val="single" w:sz="8" w:space="0" w:color="AEAEAE"/>
              <w:right w:val="single" w:sz="8" w:space="0" w:color="E0E0E0"/>
            </w:tcBorders>
            <w:shd w:val="clear" w:color="auto" w:fill="F9F9FB"/>
          </w:tcPr>
          <w:p w14:paraId="72409AD8" w14:textId="77777777" w:rsidR="00197A30" w:rsidRPr="008D0123" w:rsidRDefault="00197A30" w:rsidP="00197A30">
            <w:pPr>
              <w:spacing w:line="360" w:lineRule="auto"/>
              <w:rPr>
                <w:rFonts w:cstheme="minorHAnsi"/>
                <w:sz w:val="22"/>
              </w:rPr>
            </w:pPr>
            <w:r w:rsidRPr="008D0123">
              <w:rPr>
                <w:rFonts w:cstheme="minorHAnsi"/>
                <w:sz w:val="22"/>
              </w:rPr>
              <w:t>28</w:t>
            </w:r>
          </w:p>
        </w:tc>
        <w:tc>
          <w:tcPr>
            <w:tcW w:w="1277" w:type="dxa"/>
            <w:tcBorders>
              <w:top w:val="single" w:sz="8" w:space="0" w:color="AEAEAE"/>
              <w:left w:val="single" w:sz="8" w:space="0" w:color="E0E0E0"/>
              <w:bottom w:val="single" w:sz="8" w:space="0" w:color="AEAEAE"/>
              <w:right w:val="single" w:sz="8" w:space="0" w:color="E0E0E0"/>
            </w:tcBorders>
            <w:shd w:val="clear" w:color="auto" w:fill="F9F9FB"/>
          </w:tcPr>
          <w:p w14:paraId="33814C07" w14:textId="77777777" w:rsidR="00197A30" w:rsidRPr="008D0123" w:rsidRDefault="00197A30" w:rsidP="00197A30">
            <w:pPr>
              <w:spacing w:line="360" w:lineRule="auto"/>
              <w:rPr>
                <w:rFonts w:cstheme="minorHAnsi"/>
                <w:sz w:val="22"/>
              </w:rPr>
            </w:pPr>
            <w:r w:rsidRPr="008D0123">
              <w:rPr>
                <w:rFonts w:cstheme="minorHAnsi"/>
                <w:sz w:val="22"/>
              </w:rPr>
              <w:t>63.6%</w:t>
            </w:r>
          </w:p>
        </w:tc>
        <w:tc>
          <w:tcPr>
            <w:tcW w:w="1059" w:type="dxa"/>
            <w:tcBorders>
              <w:top w:val="single" w:sz="8" w:space="0" w:color="AEAEAE"/>
              <w:left w:val="single" w:sz="8" w:space="0" w:color="E0E0E0"/>
              <w:bottom w:val="single" w:sz="8" w:space="0" w:color="AEAEAE"/>
              <w:right w:val="nil"/>
            </w:tcBorders>
            <w:shd w:val="clear" w:color="auto" w:fill="F9F9FB"/>
          </w:tcPr>
          <w:p w14:paraId="024E7041" w14:textId="77777777" w:rsidR="00197A30" w:rsidRPr="008D0123" w:rsidRDefault="00197A30" w:rsidP="00197A30">
            <w:pPr>
              <w:spacing w:line="360" w:lineRule="auto"/>
              <w:rPr>
                <w:rFonts w:cstheme="minorHAnsi"/>
                <w:sz w:val="22"/>
              </w:rPr>
            </w:pPr>
            <w:r w:rsidRPr="008D0123">
              <w:rPr>
                <w:rFonts w:cstheme="minorHAnsi"/>
                <w:sz w:val="22"/>
              </w:rPr>
              <w:t>100.0%</w:t>
            </w:r>
          </w:p>
        </w:tc>
      </w:tr>
      <w:tr w:rsidR="00197A30" w:rsidRPr="008D0123" w14:paraId="55AF52E5" w14:textId="77777777">
        <w:trPr>
          <w:cantSplit/>
        </w:trPr>
        <w:tc>
          <w:tcPr>
            <w:tcW w:w="1775" w:type="dxa"/>
            <w:vMerge/>
            <w:tcBorders>
              <w:top w:val="single" w:sz="8" w:space="0" w:color="152935"/>
              <w:left w:val="nil"/>
              <w:bottom w:val="single" w:sz="8" w:space="0" w:color="152935"/>
              <w:right w:val="nil"/>
            </w:tcBorders>
            <w:shd w:val="clear" w:color="auto" w:fill="E0E0E0"/>
          </w:tcPr>
          <w:p w14:paraId="0E492C49" w14:textId="77777777" w:rsidR="00197A30" w:rsidRPr="008D0123" w:rsidRDefault="00197A30" w:rsidP="00197A30">
            <w:pPr>
              <w:spacing w:line="360" w:lineRule="auto"/>
              <w:rPr>
                <w:rFonts w:cstheme="minorHAnsi"/>
                <w:sz w:val="22"/>
              </w:rPr>
            </w:pPr>
          </w:p>
        </w:tc>
        <w:tc>
          <w:tcPr>
            <w:tcW w:w="1246" w:type="dxa"/>
            <w:vMerge/>
            <w:tcBorders>
              <w:top w:val="single" w:sz="8" w:space="0" w:color="AEAEAE"/>
              <w:left w:val="nil"/>
              <w:bottom w:val="single" w:sz="8" w:space="0" w:color="AEAEAE"/>
              <w:right w:val="nil"/>
            </w:tcBorders>
            <w:shd w:val="clear" w:color="auto" w:fill="E0E0E0"/>
          </w:tcPr>
          <w:p w14:paraId="28349D73" w14:textId="77777777" w:rsidR="00197A30" w:rsidRPr="008D0123" w:rsidRDefault="00197A30" w:rsidP="00197A30">
            <w:pPr>
              <w:spacing w:line="360" w:lineRule="auto"/>
              <w:rPr>
                <w:rFonts w:cstheme="minorHAnsi"/>
                <w:sz w:val="22"/>
              </w:rPr>
            </w:pPr>
          </w:p>
        </w:tc>
        <w:tc>
          <w:tcPr>
            <w:tcW w:w="2087" w:type="dxa"/>
            <w:vMerge/>
            <w:tcBorders>
              <w:top w:val="single" w:sz="8" w:space="0" w:color="AEAEAE"/>
              <w:left w:val="nil"/>
              <w:bottom w:val="single" w:sz="8" w:space="0" w:color="AEAEAE"/>
              <w:right w:val="nil"/>
            </w:tcBorders>
            <w:shd w:val="clear" w:color="auto" w:fill="E0E0E0"/>
          </w:tcPr>
          <w:p w14:paraId="05890FB6" w14:textId="77777777" w:rsidR="00197A30" w:rsidRPr="008D0123" w:rsidRDefault="00197A30" w:rsidP="00197A30">
            <w:pPr>
              <w:spacing w:line="360" w:lineRule="auto"/>
              <w:rPr>
                <w:rFonts w:cstheme="minorHAnsi"/>
                <w:sz w:val="22"/>
              </w:rPr>
            </w:pPr>
          </w:p>
        </w:tc>
        <w:tc>
          <w:tcPr>
            <w:tcW w:w="856" w:type="dxa"/>
            <w:tcBorders>
              <w:top w:val="single" w:sz="8" w:space="0" w:color="AEAEAE"/>
              <w:left w:val="nil"/>
              <w:bottom w:val="single" w:sz="8" w:space="0" w:color="AEAEAE"/>
              <w:right w:val="nil"/>
            </w:tcBorders>
            <w:shd w:val="clear" w:color="auto" w:fill="E0E0E0"/>
          </w:tcPr>
          <w:p w14:paraId="762C5ECE" w14:textId="77777777" w:rsidR="00197A30" w:rsidRPr="008D0123" w:rsidRDefault="00197A30" w:rsidP="00197A30">
            <w:pPr>
              <w:spacing w:line="360" w:lineRule="auto"/>
              <w:rPr>
                <w:rFonts w:cstheme="minorHAnsi"/>
                <w:sz w:val="22"/>
              </w:rPr>
            </w:pPr>
            <w:r w:rsidRPr="008D0123">
              <w:rPr>
                <w:rFonts w:cstheme="minorHAnsi"/>
                <w:sz w:val="22"/>
              </w:rPr>
              <w:t>Male</w:t>
            </w:r>
          </w:p>
        </w:tc>
        <w:tc>
          <w:tcPr>
            <w:tcW w:w="1059" w:type="dxa"/>
            <w:tcBorders>
              <w:top w:val="single" w:sz="8" w:space="0" w:color="AEAEAE"/>
              <w:left w:val="nil"/>
              <w:bottom w:val="single" w:sz="8" w:space="0" w:color="AEAEAE"/>
              <w:right w:val="single" w:sz="8" w:space="0" w:color="E0E0E0"/>
            </w:tcBorders>
            <w:shd w:val="clear" w:color="auto" w:fill="F9F9FB"/>
          </w:tcPr>
          <w:p w14:paraId="1F3DECB0" w14:textId="77777777" w:rsidR="00197A30" w:rsidRPr="008D0123" w:rsidRDefault="00197A30" w:rsidP="00197A30">
            <w:pPr>
              <w:spacing w:line="360" w:lineRule="auto"/>
              <w:rPr>
                <w:rFonts w:cstheme="minorHAnsi"/>
                <w:sz w:val="22"/>
              </w:rPr>
            </w:pPr>
            <w:r w:rsidRPr="008D0123">
              <w:rPr>
                <w:rFonts w:cstheme="minorHAnsi"/>
                <w:sz w:val="22"/>
              </w:rPr>
              <w:t>16</w:t>
            </w:r>
          </w:p>
        </w:tc>
        <w:tc>
          <w:tcPr>
            <w:tcW w:w="1277" w:type="dxa"/>
            <w:tcBorders>
              <w:top w:val="single" w:sz="8" w:space="0" w:color="AEAEAE"/>
              <w:left w:val="single" w:sz="8" w:space="0" w:color="E0E0E0"/>
              <w:bottom w:val="single" w:sz="8" w:space="0" w:color="AEAEAE"/>
              <w:right w:val="single" w:sz="8" w:space="0" w:color="E0E0E0"/>
            </w:tcBorders>
            <w:shd w:val="clear" w:color="auto" w:fill="F9F9FB"/>
          </w:tcPr>
          <w:p w14:paraId="25ADEC56" w14:textId="77777777" w:rsidR="00197A30" w:rsidRPr="008D0123" w:rsidRDefault="00197A30" w:rsidP="00197A30">
            <w:pPr>
              <w:spacing w:line="360" w:lineRule="auto"/>
              <w:rPr>
                <w:rFonts w:cstheme="minorHAnsi"/>
                <w:sz w:val="22"/>
              </w:rPr>
            </w:pPr>
            <w:r w:rsidRPr="008D0123">
              <w:rPr>
                <w:rFonts w:cstheme="minorHAnsi"/>
                <w:sz w:val="22"/>
              </w:rPr>
              <w:t>36.4%</w:t>
            </w:r>
          </w:p>
        </w:tc>
        <w:tc>
          <w:tcPr>
            <w:tcW w:w="1059" w:type="dxa"/>
            <w:tcBorders>
              <w:top w:val="single" w:sz="8" w:space="0" w:color="AEAEAE"/>
              <w:left w:val="single" w:sz="8" w:space="0" w:color="E0E0E0"/>
              <w:bottom w:val="single" w:sz="8" w:space="0" w:color="AEAEAE"/>
              <w:right w:val="nil"/>
            </w:tcBorders>
            <w:shd w:val="clear" w:color="auto" w:fill="F9F9FB"/>
          </w:tcPr>
          <w:p w14:paraId="1C507543" w14:textId="77777777" w:rsidR="00197A30" w:rsidRPr="008D0123" w:rsidRDefault="00197A30" w:rsidP="00197A30">
            <w:pPr>
              <w:spacing w:line="360" w:lineRule="auto"/>
              <w:rPr>
                <w:rFonts w:cstheme="minorHAnsi"/>
                <w:sz w:val="22"/>
              </w:rPr>
            </w:pPr>
            <w:r w:rsidRPr="008D0123">
              <w:rPr>
                <w:rFonts w:cstheme="minorHAnsi"/>
                <w:sz w:val="22"/>
              </w:rPr>
              <w:t>100.0%</w:t>
            </w:r>
          </w:p>
        </w:tc>
      </w:tr>
      <w:tr w:rsidR="00197A30" w:rsidRPr="008D0123" w14:paraId="58777FF6" w14:textId="77777777">
        <w:trPr>
          <w:cantSplit/>
        </w:trPr>
        <w:tc>
          <w:tcPr>
            <w:tcW w:w="1775" w:type="dxa"/>
            <w:vMerge/>
            <w:tcBorders>
              <w:top w:val="single" w:sz="8" w:space="0" w:color="152935"/>
              <w:left w:val="nil"/>
              <w:bottom w:val="single" w:sz="8" w:space="0" w:color="152935"/>
              <w:right w:val="nil"/>
            </w:tcBorders>
            <w:shd w:val="clear" w:color="auto" w:fill="E0E0E0"/>
          </w:tcPr>
          <w:p w14:paraId="420C06F0" w14:textId="77777777" w:rsidR="00197A30" w:rsidRPr="008D0123" w:rsidRDefault="00197A30" w:rsidP="00197A30">
            <w:pPr>
              <w:spacing w:line="360" w:lineRule="auto"/>
              <w:rPr>
                <w:rFonts w:cstheme="minorHAnsi"/>
                <w:sz w:val="22"/>
              </w:rPr>
            </w:pPr>
          </w:p>
        </w:tc>
        <w:tc>
          <w:tcPr>
            <w:tcW w:w="1246" w:type="dxa"/>
            <w:vMerge/>
            <w:tcBorders>
              <w:top w:val="single" w:sz="8" w:space="0" w:color="AEAEAE"/>
              <w:left w:val="nil"/>
              <w:bottom w:val="single" w:sz="8" w:space="0" w:color="AEAEAE"/>
              <w:right w:val="nil"/>
            </w:tcBorders>
            <w:shd w:val="clear" w:color="auto" w:fill="E0E0E0"/>
          </w:tcPr>
          <w:p w14:paraId="627306AB" w14:textId="77777777" w:rsidR="00197A30" w:rsidRPr="008D0123" w:rsidRDefault="00197A30" w:rsidP="00197A30">
            <w:pPr>
              <w:spacing w:line="360" w:lineRule="auto"/>
              <w:rPr>
                <w:rFonts w:cstheme="minorHAnsi"/>
                <w:sz w:val="22"/>
              </w:rPr>
            </w:pPr>
          </w:p>
        </w:tc>
        <w:tc>
          <w:tcPr>
            <w:tcW w:w="2087" w:type="dxa"/>
            <w:vMerge/>
            <w:tcBorders>
              <w:top w:val="single" w:sz="8" w:space="0" w:color="AEAEAE"/>
              <w:left w:val="nil"/>
              <w:bottom w:val="single" w:sz="8" w:space="0" w:color="AEAEAE"/>
              <w:right w:val="nil"/>
            </w:tcBorders>
            <w:shd w:val="clear" w:color="auto" w:fill="E0E0E0"/>
          </w:tcPr>
          <w:p w14:paraId="71D3B405" w14:textId="77777777" w:rsidR="00197A30" w:rsidRPr="008D0123" w:rsidRDefault="00197A30" w:rsidP="00197A30">
            <w:pPr>
              <w:spacing w:line="360" w:lineRule="auto"/>
              <w:rPr>
                <w:rFonts w:cstheme="minorHAnsi"/>
                <w:sz w:val="22"/>
              </w:rPr>
            </w:pPr>
          </w:p>
        </w:tc>
        <w:tc>
          <w:tcPr>
            <w:tcW w:w="856" w:type="dxa"/>
            <w:tcBorders>
              <w:top w:val="single" w:sz="8" w:space="0" w:color="AEAEAE"/>
              <w:left w:val="nil"/>
              <w:bottom w:val="single" w:sz="8" w:space="0" w:color="AEAEAE"/>
              <w:right w:val="nil"/>
            </w:tcBorders>
            <w:shd w:val="clear" w:color="auto" w:fill="E0E0E0"/>
          </w:tcPr>
          <w:p w14:paraId="61AE2537" w14:textId="77777777" w:rsidR="00197A30" w:rsidRPr="008D0123" w:rsidRDefault="00197A30" w:rsidP="00197A30">
            <w:pPr>
              <w:spacing w:line="360" w:lineRule="auto"/>
              <w:rPr>
                <w:rFonts w:cstheme="minorHAnsi"/>
                <w:sz w:val="22"/>
              </w:rPr>
            </w:pPr>
            <w:r w:rsidRPr="008D0123">
              <w:rPr>
                <w:rFonts w:cstheme="minorHAnsi"/>
                <w:sz w:val="22"/>
              </w:rPr>
              <w:t>Other</w:t>
            </w:r>
          </w:p>
        </w:tc>
        <w:tc>
          <w:tcPr>
            <w:tcW w:w="1059" w:type="dxa"/>
            <w:tcBorders>
              <w:top w:val="single" w:sz="8" w:space="0" w:color="AEAEAE"/>
              <w:left w:val="nil"/>
              <w:bottom w:val="single" w:sz="8" w:space="0" w:color="AEAEAE"/>
              <w:right w:val="single" w:sz="8" w:space="0" w:color="E0E0E0"/>
            </w:tcBorders>
            <w:shd w:val="clear" w:color="auto" w:fill="F9F9FB"/>
          </w:tcPr>
          <w:p w14:paraId="70D6A37E" w14:textId="77777777" w:rsidR="00197A30" w:rsidRPr="008D0123" w:rsidRDefault="00197A30" w:rsidP="00197A30">
            <w:pPr>
              <w:spacing w:line="360" w:lineRule="auto"/>
              <w:rPr>
                <w:rFonts w:cstheme="minorHAnsi"/>
                <w:sz w:val="22"/>
              </w:rPr>
            </w:pPr>
            <w:r w:rsidRPr="008D0123">
              <w:rPr>
                <w:rFonts w:cstheme="minorHAnsi"/>
                <w:sz w:val="22"/>
              </w:rPr>
              <w:t>0</w:t>
            </w:r>
          </w:p>
        </w:tc>
        <w:tc>
          <w:tcPr>
            <w:tcW w:w="1277" w:type="dxa"/>
            <w:tcBorders>
              <w:top w:val="single" w:sz="8" w:space="0" w:color="AEAEAE"/>
              <w:left w:val="single" w:sz="8" w:space="0" w:color="E0E0E0"/>
              <w:bottom w:val="single" w:sz="8" w:space="0" w:color="AEAEAE"/>
              <w:right w:val="single" w:sz="8" w:space="0" w:color="E0E0E0"/>
            </w:tcBorders>
            <w:shd w:val="clear" w:color="auto" w:fill="F9F9FB"/>
          </w:tcPr>
          <w:p w14:paraId="754B03EB" w14:textId="77777777" w:rsidR="00197A30" w:rsidRPr="008D0123" w:rsidRDefault="00197A30" w:rsidP="00197A30">
            <w:pPr>
              <w:spacing w:line="360" w:lineRule="auto"/>
              <w:rPr>
                <w:rFonts w:cstheme="minorHAnsi"/>
                <w:sz w:val="22"/>
              </w:rPr>
            </w:pPr>
            <w:r w:rsidRPr="008D0123">
              <w:rPr>
                <w:rFonts w:cstheme="minorHAnsi"/>
                <w:sz w:val="22"/>
              </w:rPr>
              <w:t>0.0%</w:t>
            </w:r>
          </w:p>
        </w:tc>
        <w:tc>
          <w:tcPr>
            <w:tcW w:w="1059" w:type="dxa"/>
            <w:tcBorders>
              <w:top w:val="single" w:sz="8" w:space="0" w:color="AEAEAE"/>
              <w:left w:val="single" w:sz="8" w:space="0" w:color="E0E0E0"/>
              <w:bottom w:val="single" w:sz="8" w:space="0" w:color="AEAEAE"/>
              <w:right w:val="nil"/>
            </w:tcBorders>
            <w:shd w:val="clear" w:color="auto" w:fill="F9F9FB"/>
          </w:tcPr>
          <w:p w14:paraId="59E244D5" w14:textId="77777777" w:rsidR="00197A30" w:rsidRPr="008D0123" w:rsidRDefault="00197A30" w:rsidP="00197A30">
            <w:pPr>
              <w:spacing w:line="360" w:lineRule="auto"/>
              <w:rPr>
                <w:rFonts w:cstheme="minorHAnsi"/>
                <w:sz w:val="22"/>
              </w:rPr>
            </w:pPr>
            <w:r w:rsidRPr="008D0123">
              <w:rPr>
                <w:rFonts w:cstheme="minorHAnsi"/>
                <w:sz w:val="22"/>
              </w:rPr>
              <w:t>0.0%</w:t>
            </w:r>
          </w:p>
        </w:tc>
      </w:tr>
      <w:tr w:rsidR="00197A30" w:rsidRPr="008D0123" w14:paraId="24FC4D5B" w14:textId="77777777">
        <w:trPr>
          <w:cantSplit/>
        </w:trPr>
        <w:tc>
          <w:tcPr>
            <w:tcW w:w="1775" w:type="dxa"/>
            <w:vMerge/>
            <w:tcBorders>
              <w:top w:val="single" w:sz="8" w:space="0" w:color="152935"/>
              <w:left w:val="nil"/>
              <w:bottom w:val="single" w:sz="8" w:space="0" w:color="152935"/>
              <w:right w:val="nil"/>
            </w:tcBorders>
            <w:shd w:val="clear" w:color="auto" w:fill="E0E0E0"/>
          </w:tcPr>
          <w:p w14:paraId="7B74DF5F" w14:textId="77777777" w:rsidR="00197A30" w:rsidRPr="008D0123" w:rsidRDefault="00197A30" w:rsidP="00197A30">
            <w:pPr>
              <w:spacing w:line="360" w:lineRule="auto"/>
              <w:rPr>
                <w:rFonts w:cstheme="minorHAnsi"/>
                <w:sz w:val="22"/>
              </w:rPr>
            </w:pPr>
          </w:p>
        </w:tc>
        <w:tc>
          <w:tcPr>
            <w:tcW w:w="1246" w:type="dxa"/>
            <w:vMerge w:val="restart"/>
            <w:tcBorders>
              <w:top w:val="single" w:sz="8" w:space="0" w:color="AEAEAE"/>
              <w:left w:val="nil"/>
              <w:bottom w:val="single" w:sz="8" w:space="0" w:color="AEAEAE"/>
              <w:right w:val="nil"/>
            </w:tcBorders>
            <w:shd w:val="clear" w:color="auto" w:fill="E0E0E0"/>
          </w:tcPr>
          <w:p w14:paraId="4DAA4C00" w14:textId="77777777" w:rsidR="00197A30" w:rsidRPr="008D0123" w:rsidRDefault="00197A30" w:rsidP="00197A30">
            <w:pPr>
              <w:spacing w:line="360" w:lineRule="auto"/>
              <w:rPr>
                <w:rFonts w:cstheme="minorHAnsi"/>
                <w:sz w:val="22"/>
              </w:rPr>
            </w:pPr>
            <w:r w:rsidRPr="008D0123">
              <w:rPr>
                <w:rFonts w:cstheme="minorHAnsi"/>
                <w:sz w:val="22"/>
              </w:rPr>
              <w:t>36-45</w:t>
            </w:r>
          </w:p>
        </w:tc>
        <w:tc>
          <w:tcPr>
            <w:tcW w:w="2087" w:type="dxa"/>
            <w:vMerge w:val="restart"/>
            <w:tcBorders>
              <w:top w:val="single" w:sz="8" w:space="0" w:color="AEAEAE"/>
              <w:left w:val="nil"/>
              <w:bottom w:val="single" w:sz="8" w:space="0" w:color="AEAEAE"/>
              <w:right w:val="nil"/>
            </w:tcBorders>
            <w:shd w:val="clear" w:color="auto" w:fill="E0E0E0"/>
          </w:tcPr>
          <w:p w14:paraId="19328C05" w14:textId="77777777" w:rsidR="00197A30" w:rsidRPr="008D0123" w:rsidRDefault="00197A30" w:rsidP="00197A30">
            <w:pPr>
              <w:spacing w:line="360" w:lineRule="auto"/>
              <w:rPr>
                <w:rFonts w:cstheme="minorHAnsi"/>
                <w:sz w:val="22"/>
              </w:rPr>
            </w:pPr>
            <w:r w:rsidRPr="008D0123">
              <w:rPr>
                <w:rFonts w:cstheme="minorHAnsi"/>
                <w:sz w:val="22"/>
              </w:rPr>
              <w:t>What is your gender?</w:t>
            </w:r>
          </w:p>
        </w:tc>
        <w:tc>
          <w:tcPr>
            <w:tcW w:w="856" w:type="dxa"/>
            <w:tcBorders>
              <w:top w:val="single" w:sz="8" w:space="0" w:color="AEAEAE"/>
              <w:left w:val="nil"/>
              <w:bottom w:val="single" w:sz="8" w:space="0" w:color="AEAEAE"/>
              <w:right w:val="nil"/>
            </w:tcBorders>
            <w:shd w:val="clear" w:color="auto" w:fill="E0E0E0"/>
          </w:tcPr>
          <w:p w14:paraId="4332647F" w14:textId="77777777" w:rsidR="00197A30" w:rsidRPr="008D0123" w:rsidRDefault="00197A30" w:rsidP="00197A30">
            <w:pPr>
              <w:spacing w:line="360" w:lineRule="auto"/>
              <w:rPr>
                <w:rFonts w:cstheme="minorHAnsi"/>
                <w:sz w:val="22"/>
              </w:rPr>
            </w:pPr>
            <w:r w:rsidRPr="008D0123">
              <w:rPr>
                <w:rFonts w:cstheme="minorHAnsi"/>
                <w:sz w:val="22"/>
              </w:rPr>
              <w:t>Female</w:t>
            </w:r>
          </w:p>
        </w:tc>
        <w:tc>
          <w:tcPr>
            <w:tcW w:w="1059" w:type="dxa"/>
            <w:tcBorders>
              <w:top w:val="single" w:sz="8" w:space="0" w:color="AEAEAE"/>
              <w:left w:val="nil"/>
              <w:bottom w:val="single" w:sz="8" w:space="0" w:color="AEAEAE"/>
              <w:right w:val="single" w:sz="8" w:space="0" w:color="E0E0E0"/>
            </w:tcBorders>
            <w:shd w:val="clear" w:color="auto" w:fill="F9F9FB"/>
          </w:tcPr>
          <w:p w14:paraId="7F463D51" w14:textId="77777777" w:rsidR="00197A30" w:rsidRPr="008D0123" w:rsidRDefault="00197A30" w:rsidP="00197A30">
            <w:pPr>
              <w:spacing w:line="360" w:lineRule="auto"/>
              <w:rPr>
                <w:rFonts w:cstheme="minorHAnsi"/>
                <w:sz w:val="22"/>
              </w:rPr>
            </w:pPr>
            <w:r w:rsidRPr="008D0123">
              <w:rPr>
                <w:rFonts w:cstheme="minorHAnsi"/>
                <w:sz w:val="22"/>
              </w:rPr>
              <w:t>32</w:t>
            </w:r>
          </w:p>
        </w:tc>
        <w:tc>
          <w:tcPr>
            <w:tcW w:w="1277" w:type="dxa"/>
            <w:tcBorders>
              <w:top w:val="single" w:sz="8" w:space="0" w:color="AEAEAE"/>
              <w:left w:val="single" w:sz="8" w:space="0" w:color="E0E0E0"/>
              <w:bottom w:val="single" w:sz="8" w:space="0" w:color="AEAEAE"/>
              <w:right w:val="single" w:sz="8" w:space="0" w:color="E0E0E0"/>
            </w:tcBorders>
            <w:shd w:val="clear" w:color="auto" w:fill="F9F9FB"/>
          </w:tcPr>
          <w:p w14:paraId="44AB3CD1" w14:textId="77777777" w:rsidR="00197A30" w:rsidRPr="008D0123" w:rsidRDefault="00197A30" w:rsidP="00197A30">
            <w:pPr>
              <w:spacing w:line="360" w:lineRule="auto"/>
              <w:rPr>
                <w:rFonts w:cstheme="minorHAnsi"/>
                <w:sz w:val="22"/>
              </w:rPr>
            </w:pPr>
            <w:r w:rsidRPr="008D0123">
              <w:rPr>
                <w:rFonts w:cstheme="minorHAnsi"/>
                <w:sz w:val="22"/>
              </w:rPr>
              <w:t>69.6%</w:t>
            </w:r>
          </w:p>
        </w:tc>
        <w:tc>
          <w:tcPr>
            <w:tcW w:w="1059" w:type="dxa"/>
            <w:tcBorders>
              <w:top w:val="single" w:sz="8" w:space="0" w:color="AEAEAE"/>
              <w:left w:val="single" w:sz="8" w:space="0" w:color="E0E0E0"/>
              <w:bottom w:val="single" w:sz="8" w:space="0" w:color="AEAEAE"/>
              <w:right w:val="nil"/>
            </w:tcBorders>
            <w:shd w:val="clear" w:color="auto" w:fill="F9F9FB"/>
          </w:tcPr>
          <w:p w14:paraId="78490972" w14:textId="77777777" w:rsidR="00197A30" w:rsidRPr="008D0123" w:rsidRDefault="00197A30" w:rsidP="00197A30">
            <w:pPr>
              <w:spacing w:line="360" w:lineRule="auto"/>
              <w:rPr>
                <w:rFonts w:cstheme="minorHAnsi"/>
                <w:sz w:val="22"/>
              </w:rPr>
            </w:pPr>
            <w:r w:rsidRPr="008D0123">
              <w:rPr>
                <w:rFonts w:cstheme="minorHAnsi"/>
                <w:sz w:val="22"/>
              </w:rPr>
              <w:t>100.0%</w:t>
            </w:r>
          </w:p>
        </w:tc>
      </w:tr>
      <w:tr w:rsidR="00197A30" w:rsidRPr="008D0123" w14:paraId="67E82F93" w14:textId="77777777">
        <w:trPr>
          <w:cantSplit/>
        </w:trPr>
        <w:tc>
          <w:tcPr>
            <w:tcW w:w="1775" w:type="dxa"/>
            <w:vMerge/>
            <w:tcBorders>
              <w:top w:val="single" w:sz="8" w:space="0" w:color="152935"/>
              <w:left w:val="nil"/>
              <w:bottom w:val="single" w:sz="8" w:space="0" w:color="152935"/>
              <w:right w:val="nil"/>
            </w:tcBorders>
            <w:shd w:val="clear" w:color="auto" w:fill="E0E0E0"/>
          </w:tcPr>
          <w:p w14:paraId="7E3067F5" w14:textId="77777777" w:rsidR="00197A30" w:rsidRPr="008D0123" w:rsidRDefault="00197A30" w:rsidP="00197A30">
            <w:pPr>
              <w:spacing w:line="360" w:lineRule="auto"/>
              <w:rPr>
                <w:rFonts w:cstheme="minorHAnsi"/>
                <w:sz w:val="22"/>
              </w:rPr>
            </w:pPr>
          </w:p>
        </w:tc>
        <w:tc>
          <w:tcPr>
            <w:tcW w:w="1246" w:type="dxa"/>
            <w:vMerge/>
            <w:tcBorders>
              <w:top w:val="single" w:sz="8" w:space="0" w:color="AEAEAE"/>
              <w:left w:val="nil"/>
              <w:bottom w:val="single" w:sz="8" w:space="0" w:color="AEAEAE"/>
              <w:right w:val="nil"/>
            </w:tcBorders>
            <w:shd w:val="clear" w:color="auto" w:fill="E0E0E0"/>
          </w:tcPr>
          <w:p w14:paraId="22112249" w14:textId="77777777" w:rsidR="00197A30" w:rsidRPr="008D0123" w:rsidRDefault="00197A30" w:rsidP="00197A30">
            <w:pPr>
              <w:spacing w:line="360" w:lineRule="auto"/>
              <w:rPr>
                <w:rFonts w:cstheme="minorHAnsi"/>
                <w:sz w:val="22"/>
              </w:rPr>
            </w:pPr>
          </w:p>
        </w:tc>
        <w:tc>
          <w:tcPr>
            <w:tcW w:w="2087" w:type="dxa"/>
            <w:vMerge/>
            <w:tcBorders>
              <w:top w:val="single" w:sz="8" w:space="0" w:color="AEAEAE"/>
              <w:left w:val="nil"/>
              <w:bottom w:val="single" w:sz="8" w:space="0" w:color="AEAEAE"/>
              <w:right w:val="nil"/>
            </w:tcBorders>
            <w:shd w:val="clear" w:color="auto" w:fill="E0E0E0"/>
          </w:tcPr>
          <w:p w14:paraId="065CFCCD" w14:textId="77777777" w:rsidR="00197A30" w:rsidRPr="008D0123" w:rsidRDefault="00197A30" w:rsidP="00197A30">
            <w:pPr>
              <w:spacing w:line="360" w:lineRule="auto"/>
              <w:rPr>
                <w:rFonts w:cstheme="minorHAnsi"/>
                <w:sz w:val="22"/>
              </w:rPr>
            </w:pPr>
          </w:p>
        </w:tc>
        <w:tc>
          <w:tcPr>
            <w:tcW w:w="856" w:type="dxa"/>
            <w:tcBorders>
              <w:top w:val="single" w:sz="8" w:space="0" w:color="AEAEAE"/>
              <w:left w:val="nil"/>
              <w:bottom w:val="single" w:sz="8" w:space="0" w:color="AEAEAE"/>
              <w:right w:val="nil"/>
            </w:tcBorders>
            <w:shd w:val="clear" w:color="auto" w:fill="E0E0E0"/>
          </w:tcPr>
          <w:p w14:paraId="385AF361" w14:textId="77777777" w:rsidR="00197A30" w:rsidRPr="008D0123" w:rsidRDefault="00197A30" w:rsidP="00197A30">
            <w:pPr>
              <w:spacing w:line="360" w:lineRule="auto"/>
              <w:rPr>
                <w:rFonts w:cstheme="minorHAnsi"/>
                <w:sz w:val="22"/>
              </w:rPr>
            </w:pPr>
            <w:r w:rsidRPr="008D0123">
              <w:rPr>
                <w:rFonts w:cstheme="minorHAnsi"/>
                <w:sz w:val="22"/>
              </w:rPr>
              <w:t>Male</w:t>
            </w:r>
          </w:p>
        </w:tc>
        <w:tc>
          <w:tcPr>
            <w:tcW w:w="1059" w:type="dxa"/>
            <w:tcBorders>
              <w:top w:val="single" w:sz="8" w:space="0" w:color="AEAEAE"/>
              <w:left w:val="nil"/>
              <w:bottom w:val="single" w:sz="8" w:space="0" w:color="AEAEAE"/>
              <w:right w:val="single" w:sz="8" w:space="0" w:color="E0E0E0"/>
            </w:tcBorders>
            <w:shd w:val="clear" w:color="auto" w:fill="F9F9FB"/>
          </w:tcPr>
          <w:p w14:paraId="14379ED7" w14:textId="77777777" w:rsidR="00197A30" w:rsidRPr="008D0123" w:rsidRDefault="00197A30" w:rsidP="00197A30">
            <w:pPr>
              <w:spacing w:line="360" w:lineRule="auto"/>
              <w:rPr>
                <w:rFonts w:cstheme="minorHAnsi"/>
                <w:sz w:val="22"/>
              </w:rPr>
            </w:pPr>
            <w:r w:rsidRPr="008D0123">
              <w:rPr>
                <w:rFonts w:cstheme="minorHAnsi"/>
                <w:sz w:val="22"/>
              </w:rPr>
              <w:t>14</w:t>
            </w:r>
          </w:p>
        </w:tc>
        <w:tc>
          <w:tcPr>
            <w:tcW w:w="1277" w:type="dxa"/>
            <w:tcBorders>
              <w:top w:val="single" w:sz="8" w:space="0" w:color="AEAEAE"/>
              <w:left w:val="single" w:sz="8" w:space="0" w:color="E0E0E0"/>
              <w:bottom w:val="single" w:sz="8" w:space="0" w:color="AEAEAE"/>
              <w:right w:val="single" w:sz="8" w:space="0" w:color="E0E0E0"/>
            </w:tcBorders>
            <w:shd w:val="clear" w:color="auto" w:fill="F9F9FB"/>
          </w:tcPr>
          <w:p w14:paraId="34D56656" w14:textId="77777777" w:rsidR="00197A30" w:rsidRPr="008D0123" w:rsidRDefault="00197A30" w:rsidP="00197A30">
            <w:pPr>
              <w:spacing w:line="360" w:lineRule="auto"/>
              <w:rPr>
                <w:rFonts w:cstheme="minorHAnsi"/>
                <w:sz w:val="22"/>
              </w:rPr>
            </w:pPr>
            <w:r w:rsidRPr="008D0123">
              <w:rPr>
                <w:rFonts w:cstheme="minorHAnsi"/>
                <w:sz w:val="22"/>
              </w:rPr>
              <w:t>30.4%</w:t>
            </w:r>
          </w:p>
        </w:tc>
        <w:tc>
          <w:tcPr>
            <w:tcW w:w="1059" w:type="dxa"/>
            <w:tcBorders>
              <w:top w:val="single" w:sz="8" w:space="0" w:color="AEAEAE"/>
              <w:left w:val="single" w:sz="8" w:space="0" w:color="E0E0E0"/>
              <w:bottom w:val="single" w:sz="8" w:space="0" w:color="AEAEAE"/>
              <w:right w:val="nil"/>
            </w:tcBorders>
            <w:shd w:val="clear" w:color="auto" w:fill="F9F9FB"/>
          </w:tcPr>
          <w:p w14:paraId="79C3CEF9" w14:textId="77777777" w:rsidR="00197A30" w:rsidRPr="008D0123" w:rsidRDefault="00197A30" w:rsidP="00197A30">
            <w:pPr>
              <w:spacing w:line="360" w:lineRule="auto"/>
              <w:rPr>
                <w:rFonts w:cstheme="minorHAnsi"/>
                <w:sz w:val="22"/>
              </w:rPr>
            </w:pPr>
            <w:r w:rsidRPr="008D0123">
              <w:rPr>
                <w:rFonts w:cstheme="minorHAnsi"/>
                <w:sz w:val="22"/>
              </w:rPr>
              <w:t>100.0%</w:t>
            </w:r>
          </w:p>
        </w:tc>
      </w:tr>
      <w:tr w:rsidR="00197A30" w:rsidRPr="008D0123" w14:paraId="50DFE88B" w14:textId="77777777">
        <w:trPr>
          <w:cantSplit/>
        </w:trPr>
        <w:tc>
          <w:tcPr>
            <w:tcW w:w="1775" w:type="dxa"/>
            <w:vMerge/>
            <w:tcBorders>
              <w:top w:val="single" w:sz="8" w:space="0" w:color="152935"/>
              <w:left w:val="nil"/>
              <w:bottom w:val="single" w:sz="8" w:space="0" w:color="152935"/>
              <w:right w:val="nil"/>
            </w:tcBorders>
            <w:shd w:val="clear" w:color="auto" w:fill="E0E0E0"/>
          </w:tcPr>
          <w:p w14:paraId="517603AD" w14:textId="77777777" w:rsidR="00197A30" w:rsidRPr="008D0123" w:rsidRDefault="00197A30" w:rsidP="00197A30">
            <w:pPr>
              <w:spacing w:line="360" w:lineRule="auto"/>
              <w:rPr>
                <w:rFonts w:cstheme="minorHAnsi"/>
                <w:sz w:val="22"/>
              </w:rPr>
            </w:pPr>
          </w:p>
        </w:tc>
        <w:tc>
          <w:tcPr>
            <w:tcW w:w="1246" w:type="dxa"/>
            <w:vMerge/>
            <w:tcBorders>
              <w:top w:val="single" w:sz="8" w:space="0" w:color="AEAEAE"/>
              <w:left w:val="nil"/>
              <w:bottom w:val="single" w:sz="8" w:space="0" w:color="AEAEAE"/>
              <w:right w:val="nil"/>
            </w:tcBorders>
            <w:shd w:val="clear" w:color="auto" w:fill="E0E0E0"/>
          </w:tcPr>
          <w:p w14:paraId="3777E58E" w14:textId="77777777" w:rsidR="00197A30" w:rsidRPr="008D0123" w:rsidRDefault="00197A30" w:rsidP="00197A30">
            <w:pPr>
              <w:spacing w:line="360" w:lineRule="auto"/>
              <w:rPr>
                <w:rFonts w:cstheme="minorHAnsi"/>
                <w:sz w:val="22"/>
              </w:rPr>
            </w:pPr>
          </w:p>
        </w:tc>
        <w:tc>
          <w:tcPr>
            <w:tcW w:w="2087" w:type="dxa"/>
            <w:vMerge/>
            <w:tcBorders>
              <w:top w:val="single" w:sz="8" w:space="0" w:color="AEAEAE"/>
              <w:left w:val="nil"/>
              <w:bottom w:val="single" w:sz="8" w:space="0" w:color="AEAEAE"/>
              <w:right w:val="nil"/>
            </w:tcBorders>
            <w:shd w:val="clear" w:color="auto" w:fill="E0E0E0"/>
          </w:tcPr>
          <w:p w14:paraId="0DAE4D09" w14:textId="77777777" w:rsidR="00197A30" w:rsidRPr="008D0123" w:rsidRDefault="00197A30" w:rsidP="00197A30">
            <w:pPr>
              <w:spacing w:line="360" w:lineRule="auto"/>
              <w:rPr>
                <w:rFonts w:cstheme="minorHAnsi"/>
                <w:sz w:val="22"/>
              </w:rPr>
            </w:pPr>
          </w:p>
        </w:tc>
        <w:tc>
          <w:tcPr>
            <w:tcW w:w="856" w:type="dxa"/>
            <w:tcBorders>
              <w:top w:val="single" w:sz="8" w:space="0" w:color="AEAEAE"/>
              <w:left w:val="nil"/>
              <w:bottom w:val="single" w:sz="8" w:space="0" w:color="AEAEAE"/>
              <w:right w:val="nil"/>
            </w:tcBorders>
            <w:shd w:val="clear" w:color="auto" w:fill="E0E0E0"/>
          </w:tcPr>
          <w:p w14:paraId="72CDFA94" w14:textId="77777777" w:rsidR="00197A30" w:rsidRPr="008D0123" w:rsidRDefault="00197A30" w:rsidP="00197A30">
            <w:pPr>
              <w:spacing w:line="360" w:lineRule="auto"/>
              <w:rPr>
                <w:rFonts w:cstheme="minorHAnsi"/>
                <w:sz w:val="22"/>
              </w:rPr>
            </w:pPr>
            <w:r w:rsidRPr="008D0123">
              <w:rPr>
                <w:rFonts w:cstheme="minorHAnsi"/>
                <w:sz w:val="22"/>
              </w:rPr>
              <w:t>Other</w:t>
            </w:r>
          </w:p>
        </w:tc>
        <w:tc>
          <w:tcPr>
            <w:tcW w:w="1059" w:type="dxa"/>
            <w:tcBorders>
              <w:top w:val="single" w:sz="8" w:space="0" w:color="AEAEAE"/>
              <w:left w:val="nil"/>
              <w:bottom w:val="single" w:sz="8" w:space="0" w:color="AEAEAE"/>
              <w:right w:val="single" w:sz="8" w:space="0" w:color="E0E0E0"/>
            </w:tcBorders>
            <w:shd w:val="clear" w:color="auto" w:fill="F9F9FB"/>
          </w:tcPr>
          <w:p w14:paraId="6312F554" w14:textId="77777777" w:rsidR="00197A30" w:rsidRPr="008D0123" w:rsidRDefault="00197A30" w:rsidP="00197A30">
            <w:pPr>
              <w:spacing w:line="360" w:lineRule="auto"/>
              <w:rPr>
                <w:rFonts w:cstheme="minorHAnsi"/>
                <w:sz w:val="22"/>
              </w:rPr>
            </w:pPr>
            <w:r w:rsidRPr="008D0123">
              <w:rPr>
                <w:rFonts w:cstheme="minorHAnsi"/>
                <w:sz w:val="22"/>
              </w:rPr>
              <w:t>0</w:t>
            </w:r>
          </w:p>
        </w:tc>
        <w:tc>
          <w:tcPr>
            <w:tcW w:w="1277" w:type="dxa"/>
            <w:tcBorders>
              <w:top w:val="single" w:sz="8" w:space="0" w:color="AEAEAE"/>
              <w:left w:val="single" w:sz="8" w:space="0" w:color="E0E0E0"/>
              <w:bottom w:val="single" w:sz="8" w:space="0" w:color="AEAEAE"/>
              <w:right w:val="single" w:sz="8" w:space="0" w:color="E0E0E0"/>
            </w:tcBorders>
            <w:shd w:val="clear" w:color="auto" w:fill="F9F9FB"/>
          </w:tcPr>
          <w:p w14:paraId="695A7134" w14:textId="77777777" w:rsidR="00197A30" w:rsidRPr="008D0123" w:rsidRDefault="00197A30" w:rsidP="00197A30">
            <w:pPr>
              <w:spacing w:line="360" w:lineRule="auto"/>
              <w:rPr>
                <w:rFonts w:cstheme="minorHAnsi"/>
                <w:sz w:val="22"/>
              </w:rPr>
            </w:pPr>
            <w:r w:rsidRPr="008D0123">
              <w:rPr>
                <w:rFonts w:cstheme="minorHAnsi"/>
                <w:sz w:val="22"/>
              </w:rPr>
              <w:t>0.0%</w:t>
            </w:r>
          </w:p>
        </w:tc>
        <w:tc>
          <w:tcPr>
            <w:tcW w:w="1059" w:type="dxa"/>
            <w:tcBorders>
              <w:top w:val="single" w:sz="8" w:space="0" w:color="AEAEAE"/>
              <w:left w:val="single" w:sz="8" w:space="0" w:color="E0E0E0"/>
              <w:bottom w:val="single" w:sz="8" w:space="0" w:color="AEAEAE"/>
              <w:right w:val="nil"/>
            </w:tcBorders>
            <w:shd w:val="clear" w:color="auto" w:fill="F9F9FB"/>
          </w:tcPr>
          <w:p w14:paraId="4DB5C1FD" w14:textId="77777777" w:rsidR="00197A30" w:rsidRPr="008D0123" w:rsidRDefault="00197A30" w:rsidP="00197A30">
            <w:pPr>
              <w:spacing w:line="360" w:lineRule="auto"/>
              <w:rPr>
                <w:rFonts w:cstheme="minorHAnsi"/>
                <w:sz w:val="22"/>
              </w:rPr>
            </w:pPr>
            <w:r w:rsidRPr="008D0123">
              <w:rPr>
                <w:rFonts w:cstheme="minorHAnsi"/>
                <w:sz w:val="22"/>
              </w:rPr>
              <w:t>0.0%</w:t>
            </w:r>
          </w:p>
        </w:tc>
      </w:tr>
      <w:tr w:rsidR="00197A30" w:rsidRPr="008D0123" w14:paraId="78F67825" w14:textId="77777777">
        <w:trPr>
          <w:cantSplit/>
        </w:trPr>
        <w:tc>
          <w:tcPr>
            <w:tcW w:w="1775" w:type="dxa"/>
            <w:vMerge/>
            <w:tcBorders>
              <w:top w:val="single" w:sz="8" w:space="0" w:color="152935"/>
              <w:left w:val="nil"/>
              <w:bottom w:val="single" w:sz="8" w:space="0" w:color="152935"/>
              <w:right w:val="nil"/>
            </w:tcBorders>
            <w:shd w:val="clear" w:color="auto" w:fill="E0E0E0"/>
          </w:tcPr>
          <w:p w14:paraId="38E8E9F9" w14:textId="77777777" w:rsidR="00197A30" w:rsidRPr="008D0123" w:rsidRDefault="00197A30" w:rsidP="00197A30">
            <w:pPr>
              <w:spacing w:line="360" w:lineRule="auto"/>
              <w:rPr>
                <w:rFonts w:cstheme="minorHAnsi"/>
                <w:sz w:val="22"/>
              </w:rPr>
            </w:pPr>
          </w:p>
        </w:tc>
        <w:tc>
          <w:tcPr>
            <w:tcW w:w="1246" w:type="dxa"/>
            <w:vMerge w:val="restart"/>
            <w:tcBorders>
              <w:top w:val="single" w:sz="8" w:space="0" w:color="AEAEAE"/>
              <w:left w:val="nil"/>
              <w:bottom w:val="single" w:sz="8" w:space="0" w:color="152935"/>
              <w:right w:val="nil"/>
            </w:tcBorders>
            <w:shd w:val="clear" w:color="auto" w:fill="E0E0E0"/>
          </w:tcPr>
          <w:p w14:paraId="5A64C840" w14:textId="77777777" w:rsidR="00197A30" w:rsidRPr="008D0123" w:rsidRDefault="00197A30" w:rsidP="00197A30">
            <w:pPr>
              <w:spacing w:line="360" w:lineRule="auto"/>
              <w:rPr>
                <w:rFonts w:cstheme="minorHAnsi"/>
                <w:sz w:val="22"/>
              </w:rPr>
            </w:pPr>
            <w:r w:rsidRPr="008D0123">
              <w:rPr>
                <w:rFonts w:cstheme="minorHAnsi"/>
                <w:sz w:val="22"/>
              </w:rPr>
              <w:t>46 or older</w:t>
            </w:r>
          </w:p>
        </w:tc>
        <w:tc>
          <w:tcPr>
            <w:tcW w:w="2087" w:type="dxa"/>
            <w:vMerge w:val="restart"/>
            <w:tcBorders>
              <w:top w:val="single" w:sz="8" w:space="0" w:color="AEAEAE"/>
              <w:left w:val="nil"/>
              <w:bottom w:val="single" w:sz="8" w:space="0" w:color="152935"/>
              <w:right w:val="nil"/>
            </w:tcBorders>
            <w:shd w:val="clear" w:color="auto" w:fill="E0E0E0"/>
          </w:tcPr>
          <w:p w14:paraId="67633470" w14:textId="77777777" w:rsidR="00197A30" w:rsidRPr="008D0123" w:rsidRDefault="00197A30" w:rsidP="00197A30">
            <w:pPr>
              <w:spacing w:line="360" w:lineRule="auto"/>
              <w:rPr>
                <w:rFonts w:cstheme="minorHAnsi"/>
                <w:sz w:val="22"/>
              </w:rPr>
            </w:pPr>
            <w:r w:rsidRPr="008D0123">
              <w:rPr>
                <w:rFonts w:cstheme="minorHAnsi"/>
                <w:sz w:val="22"/>
              </w:rPr>
              <w:t>What is your gender?</w:t>
            </w:r>
          </w:p>
        </w:tc>
        <w:tc>
          <w:tcPr>
            <w:tcW w:w="856" w:type="dxa"/>
            <w:tcBorders>
              <w:top w:val="single" w:sz="8" w:space="0" w:color="AEAEAE"/>
              <w:left w:val="nil"/>
              <w:bottom w:val="single" w:sz="8" w:space="0" w:color="AEAEAE"/>
              <w:right w:val="nil"/>
            </w:tcBorders>
            <w:shd w:val="clear" w:color="auto" w:fill="E0E0E0"/>
          </w:tcPr>
          <w:p w14:paraId="63DF89D2" w14:textId="77777777" w:rsidR="00197A30" w:rsidRPr="008D0123" w:rsidRDefault="00197A30" w:rsidP="00197A30">
            <w:pPr>
              <w:spacing w:line="360" w:lineRule="auto"/>
              <w:rPr>
                <w:rFonts w:cstheme="minorHAnsi"/>
                <w:sz w:val="22"/>
              </w:rPr>
            </w:pPr>
            <w:r w:rsidRPr="008D0123">
              <w:rPr>
                <w:rFonts w:cstheme="minorHAnsi"/>
                <w:sz w:val="22"/>
              </w:rPr>
              <w:t>Female</w:t>
            </w:r>
          </w:p>
        </w:tc>
        <w:tc>
          <w:tcPr>
            <w:tcW w:w="1059" w:type="dxa"/>
            <w:tcBorders>
              <w:top w:val="single" w:sz="8" w:space="0" w:color="AEAEAE"/>
              <w:left w:val="nil"/>
              <w:bottom w:val="single" w:sz="8" w:space="0" w:color="AEAEAE"/>
              <w:right w:val="single" w:sz="8" w:space="0" w:color="E0E0E0"/>
            </w:tcBorders>
            <w:shd w:val="clear" w:color="auto" w:fill="F9F9FB"/>
          </w:tcPr>
          <w:p w14:paraId="11B73507" w14:textId="77777777" w:rsidR="00197A30" w:rsidRPr="008D0123" w:rsidRDefault="00197A30" w:rsidP="00197A30">
            <w:pPr>
              <w:spacing w:line="360" w:lineRule="auto"/>
              <w:rPr>
                <w:rFonts w:cstheme="minorHAnsi"/>
                <w:sz w:val="22"/>
              </w:rPr>
            </w:pPr>
            <w:r w:rsidRPr="008D0123">
              <w:rPr>
                <w:rFonts w:cstheme="minorHAnsi"/>
                <w:sz w:val="22"/>
              </w:rPr>
              <w:t>17</w:t>
            </w:r>
          </w:p>
        </w:tc>
        <w:tc>
          <w:tcPr>
            <w:tcW w:w="1277" w:type="dxa"/>
            <w:tcBorders>
              <w:top w:val="single" w:sz="8" w:space="0" w:color="AEAEAE"/>
              <w:left w:val="single" w:sz="8" w:space="0" w:color="E0E0E0"/>
              <w:bottom w:val="single" w:sz="8" w:space="0" w:color="AEAEAE"/>
              <w:right w:val="single" w:sz="8" w:space="0" w:color="E0E0E0"/>
            </w:tcBorders>
            <w:shd w:val="clear" w:color="auto" w:fill="F9F9FB"/>
          </w:tcPr>
          <w:p w14:paraId="3C7A0B0F" w14:textId="77777777" w:rsidR="00197A30" w:rsidRPr="008D0123" w:rsidRDefault="00197A30" w:rsidP="00197A30">
            <w:pPr>
              <w:spacing w:line="360" w:lineRule="auto"/>
              <w:rPr>
                <w:rFonts w:cstheme="minorHAnsi"/>
                <w:sz w:val="22"/>
              </w:rPr>
            </w:pPr>
            <w:r w:rsidRPr="008D0123">
              <w:rPr>
                <w:rFonts w:cstheme="minorHAnsi"/>
                <w:sz w:val="22"/>
              </w:rPr>
              <w:t>60.7%</w:t>
            </w:r>
          </w:p>
        </w:tc>
        <w:tc>
          <w:tcPr>
            <w:tcW w:w="1059" w:type="dxa"/>
            <w:tcBorders>
              <w:top w:val="single" w:sz="8" w:space="0" w:color="AEAEAE"/>
              <w:left w:val="single" w:sz="8" w:space="0" w:color="E0E0E0"/>
              <w:bottom w:val="single" w:sz="8" w:space="0" w:color="AEAEAE"/>
              <w:right w:val="nil"/>
            </w:tcBorders>
            <w:shd w:val="clear" w:color="auto" w:fill="F9F9FB"/>
          </w:tcPr>
          <w:p w14:paraId="31071D29" w14:textId="77777777" w:rsidR="00197A30" w:rsidRPr="008D0123" w:rsidRDefault="00197A30" w:rsidP="00197A30">
            <w:pPr>
              <w:spacing w:line="360" w:lineRule="auto"/>
              <w:rPr>
                <w:rFonts w:cstheme="minorHAnsi"/>
                <w:sz w:val="22"/>
              </w:rPr>
            </w:pPr>
            <w:r w:rsidRPr="008D0123">
              <w:rPr>
                <w:rFonts w:cstheme="minorHAnsi"/>
                <w:sz w:val="22"/>
              </w:rPr>
              <w:t>100.0%</w:t>
            </w:r>
          </w:p>
        </w:tc>
      </w:tr>
      <w:tr w:rsidR="00197A30" w:rsidRPr="008D0123" w14:paraId="2C7E0BB6" w14:textId="77777777">
        <w:trPr>
          <w:cantSplit/>
        </w:trPr>
        <w:tc>
          <w:tcPr>
            <w:tcW w:w="1775" w:type="dxa"/>
            <w:vMerge/>
            <w:tcBorders>
              <w:top w:val="single" w:sz="8" w:space="0" w:color="152935"/>
              <w:left w:val="nil"/>
              <w:bottom w:val="single" w:sz="8" w:space="0" w:color="152935"/>
              <w:right w:val="nil"/>
            </w:tcBorders>
            <w:shd w:val="clear" w:color="auto" w:fill="E0E0E0"/>
          </w:tcPr>
          <w:p w14:paraId="226C23DF" w14:textId="77777777" w:rsidR="00197A30" w:rsidRPr="008D0123" w:rsidRDefault="00197A30" w:rsidP="00197A30">
            <w:pPr>
              <w:spacing w:line="360" w:lineRule="auto"/>
              <w:rPr>
                <w:rFonts w:cstheme="minorHAnsi"/>
                <w:sz w:val="22"/>
              </w:rPr>
            </w:pPr>
          </w:p>
        </w:tc>
        <w:tc>
          <w:tcPr>
            <w:tcW w:w="1246" w:type="dxa"/>
            <w:vMerge/>
            <w:tcBorders>
              <w:top w:val="single" w:sz="8" w:space="0" w:color="AEAEAE"/>
              <w:left w:val="nil"/>
              <w:bottom w:val="single" w:sz="8" w:space="0" w:color="152935"/>
              <w:right w:val="nil"/>
            </w:tcBorders>
            <w:shd w:val="clear" w:color="auto" w:fill="E0E0E0"/>
          </w:tcPr>
          <w:p w14:paraId="29A8E23A" w14:textId="77777777" w:rsidR="00197A30" w:rsidRPr="008D0123" w:rsidRDefault="00197A30" w:rsidP="00197A30">
            <w:pPr>
              <w:spacing w:line="360" w:lineRule="auto"/>
              <w:rPr>
                <w:rFonts w:cstheme="minorHAnsi"/>
                <w:sz w:val="22"/>
              </w:rPr>
            </w:pPr>
          </w:p>
        </w:tc>
        <w:tc>
          <w:tcPr>
            <w:tcW w:w="2087" w:type="dxa"/>
            <w:vMerge/>
            <w:tcBorders>
              <w:top w:val="single" w:sz="8" w:space="0" w:color="AEAEAE"/>
              <w:left w:val="nil"/>
              <w:bottom w:val="single" w:sz="8" w:space="0" w:color="152935"/>
              <w:right w:val="nil"/>
            </w:tcBorders>
            <w:shd w:val="clear" w:color="auto" w:fill="E0E0E0"/>
          </w:tcPr>
          <w:p w14:paraId="4EFB9819" w14:textId="77777777" w:rsidR="00197A30" w:rsidRPr="008D0123" w:rsidRDefault="00197A30" w:rsidP="00197A30">
            <w:pPr>
              <w:spacing w:line="360" w:lineRule="auto"/>
              <w:rPr>
                <w:rFonts w:cstheme="minorHAnsi"/>
                <w:sz w:val="22"/>
              </w:rPr>
            </w:pPr>
          </w:p>
        </w:tc>
        <w:tc>
          <w:tcPr>
            <w:tcW w:w="856" w:type="dxa"/>
            <w:tcBorders>
              <w:top w:val="single" w:sz="8" w:space="0" w:color="AEAEAE"/>
              <w:left w:val="nil"/>
              <w:bottom w:val="single" w:sz="8" w:space="0" w:color="AEAEAE"/>
              <w:right w:val="nil"/>
            </w:tcBorders>
            <w:shd w:val="clear" w:color="auto" w:fill="E0E0E0"/>
          </w:tcPr>
          <w:p w14:paraId="2506C66F" w14:textId="77777777" w:rsidR="00197A30" w:rsidRPr="008D0123" w:rsidRDefault="00197A30" w:rsidP="00197A30">
            <w:pPr>
              <w:spacing w:line="360" w:lineRule="auto"/>
              <w:rPr>
                <w:rFonts w:cstheme="minorHAnsi"/>
                <w:sz w:val="22"/>
              </w:rPr>
            </w:pPr>
            <w:r w:rsidRPr="008D0123">
              <w:rPr>
                <w:rFonts w:cstheme="minorHAnsi"/>
                <w:sz w:val="22"/>
              </w:rPr>
              <w:t>Male</w:t>
            </w:r>
          </w:p>
        </w:tc>
        <w:tc>
          <w:tcPr>
            <w:tcW w:w="1059" w:type="dxa"/>
            <w:tcBorders>
              <w:top w:val="single" w:sz="8" w:space="0" w:color="AEAEAE"/>
              <w:left w:val="nil"/>
              <w:bottom w:val="single" w:sz="8" w:space="0" w:color="AEAEAE"/>
              <w:right w:val="single" w:sz="8" w:space="0" w:color="E0E0E0"/>
            </w:tcBorders>
            <w:shd w:val="clear" w:color="auto" w:fill="F9F9FB"/>
          </w:tcPr>
          <w:p w14:paraId="0FF75184" w14:textId="77777777" w:rsidR="00197A30" w:rsidRPr="008D0123" w:rsidRDefault="00197A30" w:rsidP="00197A30">
            <w:pPr>
              <w:spacing w:line="360" w:lineRule="auto"/>
              <w:rPr>
                <w:rFonts w:cstheme="minorHAnsi"/>
                <w:sz w:val="22"/>
              </w:rPr>
            </w:pPr>
            <w:r w:rsidRPr="008D0123">
              <w:rPr>
                <w:rFonts w:cstheme="minorHAnsi"/>
                <w:sz w:val="22"/>
              </w:rPr>
              <w:t>11</w:t>
            </w:r>
          </w:p>
        </w:tc>
        <w:tc>
          <w:tcPr>
            <w:tcW w:w="1277" w:type="dxa"/>
            <w:tcBorders>
              <w:top w:val="single" w:sz="8" w:space="0" w:color="AEAEAE"/>
              <w:left w:val="single" w:sz="8" w:space="0" w:color="E0E0E0"/>
              <w:bottom w:val="single" w:sz="8" w:space="0" w:color="AEAEAE"/>
              <w:right w:val="single" w:sz="8" w:space="0" w:color="E0E0E0"/>
            </w:tcBorders>
            <w:shd w:val="clear" w:color="auto" w:fill="F9F9FB"/>
          </w:tcPr>
          <w:p w14:paraId="1DFEE97B" w14:textId="77777777" w:rsidR="00197A30" w:rsidRPr="008D0123" w:rsidRDefault="00197A30" w:rsidP="00197A30">
            <w:pPr>
              <w:spacing w:line="360" w:lineRule="auto"/>
              <w:rPr>
                <w:rFonts w:cstheme="minorHAnsi"/>
                <w:sz w:val="22"/>
              </w:rPr>
            </w:pPr>
            <w:r w:rsidRPr="008D0123">
              <w:rPr>
                <w:rFonts w:cstheme="minorHAnsi"/>
                <w:sz w:val="22"/>
              </w:rPr>
              <w:t>39.3%</w:t>
            </w:r>
          </w:p>
        </w:tc>
        <w:tc>
          <w:tcPr>
            <w:tcW w:w="1059" w:type="dxa"/>
            <w:tcBorders>
              <w:top w:val="single" w:sz="8" w:space="0" w:color="AEAEAE"/>
              <w:left w:val="single" w:sz="8" w:space="0" w:color="E0E0E0"/>
              <w:bottom w:val="single" w:sz="8" w:space="0" w:color="AEAEAE"/>
              <w:right w:val="nil"/>
            </w:tcBorders>
            <w:shd w:val="clear" w:color="auto" w:fill="F9F9FB"/>
          </w:tcPr>
          <w:p w14:paraId="574FD3D2" w14:textId="77777777" w:rsidR="00197A30" w:rsidRPr="008D0123" w:rsidRDefault="00197A30" w:rsidP="00197A30">
            <w:pPr>
              <w:spacing w:line="360" w:lineRule="auto"/>
              <w:rPr>
                <w:rFonts w:cstheme="minorHAnsi"/>
                <w:sz w:val="22"/>
              </w:rPr>
            </w:pPr>
            <w:r w:rsidRPr="008D0123">
              <w:rPr>
                <w:rFonts w:cstheme="minorHAnsi"/>
                <w:sz w:val="22"/>
              </w:rPr>
              <w:t>100.0%</w:t>
            </w:r>
          </w:p>
        </w:tc>
      </w:tr>
      <w:tr w:rsidR="00197A30" w:rsidRPr="008D0123" w14:paraId="31562AF3" w14:textId="77777777">
        <w:trPr>
          <w:cantSplit/>
        </w:trPr>
        <w:tc>
          <w:tcPr>
            <w:tcW w:w="1775" w:type="dxa"/>
            <w:vMerge/>
            <w:tcBorders>
              <w:top w:val="single" w:sz="8" w:space="0" w:color="152935"/>
              <w:left w:val="nil"/>
              <w:bottom w:val="single" w:sz="8" w:space="0" w:color="152935"/>
              <w:right w:val="nil"/>
            </w:tcBorders>
            <w:shd w:val="clear" w:color="auto" w:fill="E0E0E0"/>
          </w:tcPr>
          <w:p w14:paraId="7A941896" w14:textId="77777777" w:rsidR="00197A30" w:rsidRPr="008D0123" w:rsidRDefault="00197A30" w:rsidP="00197A30">
            <w:pPr>
              <w:spacing w:line="360" w:lineRule="auto"/>
              <w:rPr>
                <w:rFonts w:cstheme="minorHAnsi"/>
                <w:sz w:val="22"/>
              </w:rPr>
            </w:pPr>
          </w:p>
        </w:tc>
        <w:tc>
          <w:tcPr>
            <w:tcW w:w="1246" w:type="dxa"/>
            <w:vMerge/>
            <w:tcBorders>
              <w:top w:val="single" w:sz="8" w:space="0" w:color="AEAEAE"/>
              <w:left w:val="nil"/>
              <w:bottom w:val="single" w:sz="8" w:space="0" w:color="152935"/>
              <w:right w:val="nil"/>
            </w:tcBorders>
            <w:shd w:val="clear" w:color="auto" w:fill="E0E0E0"/>
          </w:tcPr>
          <w:p w14:paraId="1E8019AC" w14:textId="77777777" w:rsidR="00197A30" w:rsidRPr="008D0123" w:rsidRDefault="00197A30" w:rsidP="00197A30">
            <w:pPr>
              <w:spacing w:line="360" w:lineRule="auto"/>
              <w:rPr>
                <w:rFonts w:cstheme="minorHAnsi"/>
                <w:sz w:val="22"/>
              </w:rPr>
            </w:pPr>
          </w:p>
        </w:tc>
        <w:tc>
          <w:tcPr>
            <w:tcW w:w="2087" w:type="dxa"/>
            <w:vMerge/>
            <w:tcBorders>
              <w:top w:val="single" w:sz="8" w:space="0" w:color="AEAEAE"/>
              <w:left w:val="nil"/>
              <w:bottom w:val="single" w:sz="8" w:space="0" w:color="152935"/>
              <w:right w:val="nil"/>
            </w:tcBorders>
            <w:shd w:val="clear" w:color="auto" w:fill="E0E0E0"/>
          </w:tcPr>
          <w:p w14:paraId="3365939B" w14:textId="77777777" w:rsidR="00197A30" w:rsidRPr="008D0123" w:rsidRDefault="00197A30" w:rsidP="00197A30">
            <w:pPr>
              <w:spacing w:line="360" w:lineRule="auto"/>
              <w:rPr>
                <w:rFonts w:cstheme="minorHAnsi"/>
                <w:sz w:val="22"/>
              </w:rPr>
            </w:pPr>
          </w:p>
        </w:tc>
        <w:tc>
          <w:tcPr>
            <w:tcW w:w="856" w:type="dxa"/>
            <w:tcBorders>
              <w:top w:val="single" w:sz="8" w:space="0" w:color="AEAEAE"/>
              <w:left w:val="nil"/>
              <w:bottom w:val="single" w:sz="8" w:space="0" w:color="152935"/>
              <w:right w:val="nil"/>
            </w:tcBorders>
            <w:shd w:val="clear" w:color="auto" w:fill="E0E0E0"/>
          </w:tcPr>
          <w:p w14:paraId="5ADC7D05" w14:textId="77777777" w:rsidR="00197A30" w:rsidRPr="008D0123" w:rsidRDefault="00197A30" w:rsidP="00197A30">
            <w:pPr>
              <w:spacing w:line="360" w:lineRule="auto"/>
              <w:rPr>
                <w:rFonts w:cstheme="minorHAnsi"/>
                <w:sz w:val="22"/>
              </w:rPr>
            </w:pPr>
            <w:r w:rsidRPr="008D0123">
              <w:rPr>
                <w:rFonts w:cstheme="minorHAnsi"/>
                <w:sz w:val="22"/>
              </w:rPr>
              <w:t>Other</w:t>
            </w:r>
          </w:p>
        </w:tc>
        <w:tc>
          <w:tcPr>
            <w:tcW w:w="1059" w:type="dxa"/>
            <w:tcBorders>
              <w:top w:val="single" w:sz="8" w:space="0" w:color="AEAEAE"/>
              <w:left w:val="nil"/>
              <w:bottom w:val="single" w:sz="8" w:space="0" w:color="152935"/>
              <w:right w:val="single" w:sz="8" w:space="0" w:color="E0E0E0"/>
            </w:tcBorders>
            <w:shd w:val="clear" w:color="auto" w:fill="F9F9FB"/>
          </w:tcPr>
          <w:p w14:paraId="57B50F3E" w14:textId="77777777" w:rsidR="00197A30" w:rsidRPr="008D0123" w:rsidRDefault="00197A30" w:rsidP="00197A30">
            <w:pPr>
              <w:spacing w:line="360" w:lineRule="auto"/>
              <w:rPr>
                <w:rFonts w:cstheme="minorHAnsi"/>
                <w:sz w:val="22"/>
              </w:rPr>
            </w:pPr>
            <w:r w:rsidRPr="008D0123">
              <w:rPr>
                <w:rFonts w:cstheme="minorHAnsi"/>
                <w:sz w:val="22"/>
              </w:rPr>
              <w:t>0</w:t>
            </w:r>
          </w:p>
        </w:tc>
        <w:tc>
          <w:tcPr>
            <w:tcW w:w="1277" w:type="dxa"/>
            <w:tcBorders>
              <w:top w:val="single" w:sz="8" w:space="0" w:color="AEAEAE"/>
              <w:left w:val="single" w:sz="8" w:space="0" w:color="E0E0E0"/>
              <w:bottom w:val="single" w:sz="8" w:space="0" w:color="152935"/>
              <w:right w:val="single" w:sz="8" w:space="0" w:color="E0E0E0"/>
            </w:tcBorders>
            <w:shd w:val="clear" w:color="auto" w:fill="F9F9FB"/>
          </w:tcPr>
          <w:p w14:paraId="5816A2FA" w14:textId="77777777" w:rsidR="00197A30" w:rsidRPr="008D0123" w:rsidRDefault="00197A30" w:rsidP="00197A30">
            <w:pPr>
              <w:spacing w:line="360" w:lineRule="auto"/>
              <w:rPr>
                <w:rFonts w:cstheme="minorHAnsi"/>
                <w:sz w:val="22"/>
              </w:rPr>
            </w:pPr>
            <w:r w:rsidRPr="008D0123">
              <w:rPr>
                <w:rFonts w:cstheme="minorHAnsi"/>
                <w:sz w:val="22"/>
              </w:rPr>
              <w:t>0.0%</w:t>
            </w:r>
          </w:p>
        </w:tc>
        <w:tc>
          <w:tcPr>
            <w:tcW w:w="1059" w:type="dxa"/>
            <w:tcBorders>
              <w:top w:val="single" w:sz="8" w:space="0" w:color="AEAEAE"/>
              <w:left w:val="single" w:sz="8" w:space="0" w:color="E0E0E0"/>
              <w:bottom w:val="single" w:sz="8" w:space="0" w:color="152935"/>
              <w:right w:val="nil"/>
            </w:tcBorders>
            <w:shd w:val="clear" w:color="auto" w:fill="F9F9FB"/>
          </w:tcPr>
          <w:p w14:paraId="77772869" w14:textId="77777777" w:rsidR="00197A30" w:rsidRPr="008D0123" w:rsidRDefault="00197A30" w:rsidP="00197A30">
            <w:pPr>
              <w:spacing w:line="360" w:lineRule="auto"/>
              <w:rPr>
                <w:rFonts w:cstheme="minorHAnsi"/>
                <w:sz w:val="22"/>
              </w:rPr>
            </w:pPr>
            <w:r w:rsidRPr="008D0123">
              <w:rPr>
                <w:rFonts w:cstheme="minorHAnsi"/>
                <w:sz w:val="22"/>
              </w:rPr>
              <w:t>0.0%</w:t>
            </w:r>
          </w:p>
        </w:tc>
      </w:tr>
    </w:tbl>
    <w:p w14:paraId="51BA67D8" w14:textId="77777777" w:rsidR="00CF6B6B" w:rsidRDefault="00CF6B6B" w:rsidP="00FD5D55">
      <w:pPr>
        <w:spacing w:line="360" w:lineRule="auto"/>
        <w:rPr>
          <w:rFonts w:ascii="Times New Roman" w:hAnsi="Times New Roman" w:cs="Times New Roman"/>
        </w:rPr>
      </w:pPr>
    </w:p>
    <w:p w14:paraId="772EB2D1" w14:textId="77777777" w:rsidR="00CF6B6B" w:rsidRDefault="00CF6B6B" w:rsidP="00CF6B6B">
      <w:pPr>
        <w:spacing w:line="360" w:lineRule="auto"/>
        <w:jc w:val="both"/>
        <w:rPr>
          <w:rFonts w:ascii="Times New Roman" w:hAnsi="Times New Roman" w:cs="Times New Roman"/>
          <w:b/>
          <w:bCs/>
        </w:rPr>
      </w:pPr>
      <w:r w:rsidRPr="00367245">
        <w:rPr>
          <w:rFonts w:ascii="Times New Roman" w:hAnsi="Times New Roman" w:cs="Times New Roman"/>
          <w:b/>
          <w:bCs/>
        </w:rPr>
        <w:t>Response to Question 3: Year of Study</w:t>
      </w:r>
    </w:p>
    <w:p w14:paraId="558EE49A" w14:textId="77777777" w:rsidR="00D60018" w:rsidRDefault="00D60018" w:rsidP="00CF6B6B">
      <w:pPr>
        <w:spacing w:line="360" w:lineRule="auto"/>
        <w:jc w:val="both"/>
        <w:rPr>
          <w:rFonts w:ascii="Times New Roman" w:hAnsi="Times New Roman" w:cs="Times New Roman"/>
          <w:b/>
          <w:bCs/>
        </w:rPr>
      </w:pPr>
      <w:r w:rsidRPr="00D60018">
        <w:rPr>
          <w:rFonts w:ascii="Times New Roman" w:hAnsi="Times New Roman" w:cs="Times New Roman"/>
          <w:b/>
          <w:bCs/>
          <w:noProof/>
        </w:rPr>
        <w:lastRenderedPageBreak/>
        <w:drawing>
          <wp:inline distT="0" distB="0" distL="0" distR="0" wp14:anchorId="280DE258" wp14:editId="37B1126D">
            <wp:extent cx="5958302" cy="3510643"/>
            <wp:effectExtent l="0" t="0" r="0" b="0"/>
            <wp:docPr id="12630060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3006075" name=""/>
                    <pic:cNvPicPr/>
                  </pic:nvPicPr>
                  <pic:blipFill>
                    <a:blip r:embed="rId11"/>
                    <a:stretch>
                      <a:fillRect/>
                    </a:stretch>
                  </pic:blipFill>
                  <pic:spPr>
                    <a:xfrm>
                      <a:off x="0" y="0"/>
                      <a:ext cx="5984922" cy="3526328"/>
                    </a:xfrm>
                    <a:prstGeom prst="rect">
                      <a:avLst/>
                    </a:prstGeom>
                  </pic:spPr>
                </pic:pic>
              </a:graphicData>
            </a:graphic>
          </wp:inline>
        </w:drawing>
      </w:r>
    </w:p>
    <w:p w14:paraId="65E4B857" w14:textId="77777777" w:rsidR="00715735" w:rsidRPr="00367245" w:rsidRDefault="00715735" w:rsidP="00CF6B6B">
      <w:pPr>
        <w:spacing w:line="360" w:lineRule="auto"/>
        <w:jc w:val="both"/>
        <w:rPr>
          <w:rFonts w:ascii="Times New Roman" w:hAnsi="Times New Roman" w:cs="Times New Roman"/>
          <w:b/>
          <w:bCs/>
        </w:rPr>
      </w:pPr>
    </w:p>
    <w:p w14:paraId="1280DDFD" w14:textId="63AD57C6" w:rsidR="00685176" w:rsidRPr="00B22AF6" w:rsidRDefault="00C12DFB" w:rsidP="00FD5D55">
      <w:pPr>
        <w:spacing w:line="360" w:lineRule="auto"/>
        <w:rPr>
          <w:rFonts w:ascii="Times New Roman" w:hAnsi="Times New Roman" w:cs="Times New Roman"/>
          <w:sz w:val="22"/>
        </w:rPr>
      </w:pPr>
      <w:r w:rsidRPr="00B22AF6">
        <w:rPr>
          <w:rFonts w:ascii="Times New Roman" w:hAnsi="Times New Roman" w:cs="Times New Roman"/>
          <w:sz w:val="22"/>
        </w:rPr>
        <w:t xml:space="preserve">When it looked at the proportion of students between levels in higher education, Level 5 makes up the highest with </w:t>
      </w:r>
      <w:r w:rsidR="009A33B4" w:rsidRPr="00B22AF6">
        <w:rPr>
          <w:rFonts w:ascii="Times New Roman" w:hAnsi="Times New Roman" w:cs="Times New Roman"/>
          <w:sz w:val="22"/>
        </w:rPr>
        <w:t>(</w:t>
      </w:r>
      <w:r w:rsidRPr="00B22AF6">
        <w:rPr>
          <w:rFonts w:ascii="Times New Roman" w:hAnsi="Times New Roman" w:cs="Times New Roman"/>
          <w:sz w:val="22"/>
        </w:rPr>
        <w:t>35.48%</w:t>
      </w:r>
      <w:r w:rsidR="009A33B4" w:rsidRPr="00B22AF6">
        <w:rPr>
          <w:rFonts w:ascii="Times New Roman" w:hAnsi="Times New Roman" w:cs="Times New Roman"/>
          <w:sz w:val="22"/>
        </w:rPr>
        <w:t>)</w:t>
      </w:r>
      <w:r w:rsidRPr="00B22AF6">
        <w:rPr>
          <w:rFonts w:ascii="Times New Roman" w:hAnsi="Times New Roman" w:cs="Times New Roman"/>
          <w:sz w:val="22"/>
        </w:rPr>
        <w:t xml:space="preserve"> followed by </w:t>
      </w:r>
      <w:r w:rsidR="009A33B4" w:rsidRPr="00B22AF6">
        <w:rPr>
          <w:rFonts w:ascii="Times New Roman" w:hAnsi="Times New Roman" w:cs="Times New Roman"/>
          <w:sz w:val="22"/>
        </w:rPr>
        <w:t>(</w:t>
      </w:r>
      <w:r w:rsidRPr="00B22AF6">
        <w:rPr>
          <w:rFonts w:ascii="Times New Roman" w:hAnsi="Times New Roman" w:cs="Times New Roman"/>
          <w:sz w:val="22"/>
        </w:rPr>
        <w:t>27.42%</w:t>
      </w:r>
      <w:r w:rsidR="009A33B4" w:rsidRPr="00B22AF6">
        <w:rPr>
          <w:rFonts w:ascii="Times New Roman" w:hAnsi="Times New Roman" w:cs="Times New Roman"/>
          <w:sz w:val="22"/>
        </w:rPr>
        <w:t>)</w:t>
      </w:r>
      <w:r w:rsidRPr="00B22AF6">
        <w:rPr>
          <w:rFonts w:ascii="Times New Roman" w:hAnsi="Times New Roman" w:cs="Times New Roman"/>
          <w:sz w:val="22"/>
        </w:rPr>
        <w:t xml:space="preserve"> of Level 3 students who responded to the survey. This may indicate </w:t>
      </w:r>
      <w:r w:rsidR="00685176" w:rsidRPr="00B22AF6">
        <w:rPr>
          <w:rFonts w:ascii="Times New Roman" w:hAnsi="Times New Roman" w:cs="Times New Roman"/>
          <w:sz w:val="22"/>
        </w:rPr>
        <w:t>that level 3,4 and 5 students are more engaged with the technology and university’s facilities whose participation was higher. When looking at the level 6 students wh</w:t>
      </w:r>
      <w:r w:rsidR="007E0ED7" w:rsidRPr="00B22AF6">
        <w:rPr>
          <w:rFonts w:ascii="Times New Roman" w:hAnsi="Times New Roman" w:cs="Times New Roman"/>
          <w:sz w:val="22"/>
        </w:rPr>
        <w:t>o</w:t>
      </w:r>
      <w:r w:rsidR="00685176" w:rsidRPr="00B22AF6">
        <w:rPr>
          <w:rFonts w:ascii="Times New Roman" w:hAnsi="Times New Roman" w:cs="Times New Roman"/>
          <w:sz w:val="22"/>
        </w:rPr>
        <w:t xml:space="preserve"> make up only </w:t>
      </w:r>
      <w:r w:rsidR="009A33B4" w:rsidRPr="00B22AF6">
        <w:rPr>
          <w:rFonts w:ascii="Times New Roman" w:hAnsi="Times New Roman" w:cs="Times New Roman"/>
          <w:sz w:val="22"/>
        </w:rPr>
        <w:t>(</w:t>
      </w:r>
      <w:r w:rsidR="00685176" w:rsidRPr="00B22AF6">
        <w:rPr>
          <w:rFonts w:ascii="Times New Roman" w:hAnsi="Times New Roman" w:cs="Times New Roman"/>
          <w:sz w:val="22"/>
        </w:rPr>
        <w:t>12.9%</w:t>
      </w:r>
      <w:r w:rsidR="009A33B4" w:rsidRPr="00B22AF6">
        <w:rPr>
          <w:rFonts w:ascii="Times New Roman" w:hAnsi="Times New Roman" w:cs="Times New Roman"/>
          <w:sz w:val="22"/>
        </w:rPr>
        <w:t>)</w:t>
      </w:r>
      <w:r w:rsidR="00685176" w:rsidRPr="00B22AF6">
        <w:rPr>
          <w:rFonts w:ascii="Times New Roman" w:hAnsi="Times New Roman" w:cs="Times New Roman"/>
          <w:sz w:val="22"/>
        </w:rPr>
        <w:t xml:space="preserve"> of the survey response, it may be indicated that their association with the university has dropped when they near the end of their studies. It may also be the fact that they are occupied with their final thesis </w:t>
      </w:r>
      <w:proofErr w:type="gramStart"/>
      <w:r w:rsidR="00685176" w:rsidRPr="00B22AF6">
        <w:rPr>
          <w:rFonts w:ascii="Times New Roman" w:hAnsi="Times New Roman" w:cs="Times New Roman"/>
          <w:sz w:val="22"/>
        </w:rPr>
        <w:t>stage</w:t>
      </w:r>
      <w:proofErr w:type="gramEnd"/>
      <w:r w:rsidR="00685176" w:rsidRPr="00B22AF6">
        <w:rPr>
          <w:rFonts w:ascii="Times New Roman" w:hAnsi="Times New Roman" w:cs="Times New Roman"/>
          <w:sz w:val="22"/>
        </w:rPr>
        <w:t xml:space="preserve"> or it may be the cohort size has dropped when they move along the higher levels as Table 2 indicates </w:t>
      </w:r>
      <w:r w:rsidR="007E0ED7" w:rsidRPr="00B22AF6">
        <w:rPr>
          <w:rFonts w:ascii="Times New Roman" w:hAnsi="Times New Roman" w:cs="Times New Roman"/>
          <w:sz w:val="22"/>
        </w:rPr>
        <w:t>these statistics</w:t>
      </w:r>
      <w:r w:rsidR="00685176" w:rsidRPr="00B22AF6">
        <w:rPr>
          <w:rFonts w:ascii="Times New Roman" w:hAnsi="Times New Roman" w:cs="Times New Roman"/>
          <w:sz w:val="22"/>
        </w:rPr>
        <w:t xml:space="preserve">. </w:t>
      </w:r>
    </w:p>
    <w:p w14:paraId="74D0FA77" w14:textId="77777777" w:rsidR="00685176" w:rsidRDefault="00685176" w:rsidP="00685176">
      <w:pPr>
        <w:spacing w:line="360" w:lineRule="auto"/>
        <w:rPr>
          <w:rFonts w:ascii="Times New Roman" w:hAnsi="Times New Roman" w:cs="Times New Roman"/>
        </w:rPr>
      </w:pPr>
    </w:p>
    <w:p w14:paraId="102592FB" w14:textId="77777777" w:rsidR="00544D03" w:rsidRDefault="00544D03" w:rsidP="00685176">
      <w:pPr>
        <w:spacing w:line="360" w:lineRule="auto"/>
        <w:rPr>
          <w:rFonts w:ascii="Times New Roman" w:hAnsi="Times New Roman" w:cs="Times New Roman"/>
          <w:b/>
          <w:bCs/>
        </w:rPr>
      </w:pPr>
      <w:r w:rsidRPr="00544D03">
        <w:rPr>
          <w:rFonts w:ascii="Times New Roman" w:hAnsi="Times New Roman" w:cs="Times New Roman"/>
          <w:b/>
          <w:bCs/>
        </w:rPr>
        <w:t xml:space="preserve">Table 2: Summary Statistics of Study Levels </w:t>
      </w:r>
    </w:p>
    <w:p w14:paraId="0C84624E" w14:textId="77777777" w:rsidR="00544D03" w:rsidRPr="00685176" w:rsidRDefault="00544D03" w:rsidP="00685176">
      <w:pPr>
        <w:spacing w:line="360" w:lineRule="auto"/>
        <w:rPr>
          <w:rFonts w:ascii="Times New Roman" w:hAnsi="Times New Roman" w:cs="Times New Roman"/>
          <w:b/>
          <w:bCs/>
        </w:rPr>
      </w:pPr>
    </w:p>
    <w:tbl>
      <w:tblPr>
        <w:tblW w:w="5231" w:type="dxa"/>
        <w:tblLayout w:type="fixed"/>
        <w:tblCellMar>
          <w:left w:w="0" w:type="dxa"/>
          <w:right w:w="0" w:type="dxa"/>
        </w:tblCellMar>
        <w:tblLook w:val="0000" w:firstRow="0" w:lastRow="0" w:firstColumn="0" w:lastColumn="0" w:noHBand="0" w:noVBand="0"/>
      </w:tblPr>
      <w:tblGrid>
        <w:gridCol w:w="1657"/>
        <w:gridCol w:w="959"/>
        <w:gridCol w:w="1185"/>
        <w:gridCol w:w="1430"/>
      </w:tblGrid>
      <w:tr w:rsidR="00685176" w:rsidRPr="008D0123" w14:paraId="3E92214F" w14:textId="77777777">
        <w:trPr>
          <w:cantSplit/>
        </w:trPr>
        <w:tc>
          <w:tcPr>
            <w:tcW w:w="2615" w:type="dxa"/>
            <w:gridSpan w:val="2"/>
            <w:tcBorders>
              <w:top w:val="nil"/>
              <w:left w:val="nil"/>
              <w:bottom w:val="single" w:sz="8" w:space="0" w:color="152935"/>
              <w:right w:val="nil"/>
            </w:tcBorders>
            <w:shd w:val="clear" w:color="auto" w:fill="FFFFFF"/>
            <w:vAlign w:val="bottom"/>
          </w:tcPr>
          <w:p w14:paraId="4DBC09E0" w14:textId="77777777" w:rsidR="00685176" w:rsidRPr="008D0123" w:rsidRDefault="00685176" w:rsidP="00685176">
            <w:pPr>
              <w:spacing w:line="360" w:lineRule="auto"/>
              <w:rPr>
                <w:rFonts w:cstheme="minorHAnsi"/>
              </w:rPr>
            </w:pPr>
          </w:p>
        </w:tc>
        <w:tc>
          <w:tcPr>
            <w:tcW w:w="1185" w:type="dxa"/>
            <w:tcBorders>
              <w:top w:val="nil"/>
              <w:left w:val="nil"/>
              <w:bottom w:val="single" w:sz="8" w:space="0" w:color="152935"/>
              <w:right w:val="single" w:sz="8" w:space="0" w:color="E0E0E0"/>
            </w:tcBorders>
            <w:shd w:val="clear" w:color="auto" w:fill="FFFFFF"/>
            <w:vAlign w:val="bottom"/>
          </w:tcPr>
          <w:p w14:paraId="41D3B16A" w14:textId="77777777" w:rsidR="00685176" w:rsidRPr="008D0123" w:rsidRDefault="00685176" w:rsidP="00685176">
            <w:pPr>
              <w:spacing w:line="360" w:lineRule="auto"/>
              <w:rPr>
                <w:rFonts w:cstheme="minorHAnsi"/>
              </w:rPr>
            </w:pPr>
            <w:r w:rsidRPr="008D0123">
              <w:rPr>
                <w:rFonts w:cstheme="minorHAnsi"/>
              </w:rPr>
              <w:t>Count</w:t>
            </w:r>
          </w:p>
        </w:tc>
        <w:tc>
          <w:tcPr>
            <w:tcW w:w="1429" w:type="dxa"/>
            <w:tcBorders>
              <w:top w:val="nil"/>
              <w:left w:val="single" w:sz="8" w:space="0" w:color="E0E0E0"/>
              <w:bottom w:val="single" w:sz="8" w:space="0" w:color="152935"/>
              <w:right w:val="nil"/>
            </w:tcBorders>
            <w:shd w:val="clear" w:color="auto" w:fill="FFFFFF"/>
            <w:vAlign w:val="bottom"/>
          </w:tcPr>
          <w:p w14:paraId="7149FD95" w14:textId="77777777" w:rsidR="00685176" w:rsidRPr="008D0123" w:rsidRDefault="00685176" w:rsidP="00685176">
            <w:pPr>
              <w:spacing w:line="360" w:lineRule="auto"/>
              <w:rPr>
                <w:rFonts w:cstheme="minorHAnsi"/>
              </w:rPr>
            </w:pPr>
            <w:r w:rsidRPr="008D0123">
              <w:rPr>
                <w:rFonts w:cstheme="minorHAnsi"/>
              </w:rPr>
              <w:t>Column N %</w:t>
            </w:r>
          </w:p>
        </w:tc>
      </w:tr>
      <w:tr w:rsidR="00685176" w:rsidRPr="008D0123" w14:paraId="35CA410F" w14:textId="77777777">
        <w:trPr>
          <w:cantSplit/>
        </w:trPr>
        <w:tc>
          <w:tcPr>
            <w:tcW w:w="1656" w:type="dxa"/>
            <w:vMerge w:val="restart"/>
            <w:tcBorders>
              <w:top w:val="single" w:sz="8" w:space="0" w:color="152935"/>
              <w:left w:val="nil"/>
              <w:bottom w:val="single" w:sz="8" w:space="0" w:color="152935"/>
              <w:right w:val="nil"/>
            </w:tcBorders>
            <w:shd w:val="clear" w:color="auto" w:fill="E0E0E0"/>
          </w:tcPr>
          <w:p w14:paraId="0714A7FF" w14:textId="77777777" w:rsidR="00685176" w:rsidRPr="008D0123" w:rsidRDefault="00685176" w:rsidP="00685176">
            <w:pPr>
              <w:spacing w:line="360" w:lineRule="auto"/>
              <w:rPr>
                <w:rFonts w:cstheme="minorHAnsi"/>
              </w:rPr>
            </w:pPr>
            <w:r w:rsidRPr="008D0123">
              <w:rPr>
                <w:rFonts w:cstheme="minorHAnsi"/>
              </w:rPr>
              <w:t>Year of study?</w:t>
            </w:r>
          </w:p>
        </w:tc>
        <w:tc>
          <w:tcPr>
            <w:tcW w:w="959" w:type="dxa"/>
            <w:tcBorders>
              <w:top w:val="single" w:sz="8" w:space="0" w:color="152935"/>
              <w:left w:val="nil"/>
              <w:bottom w:val="single" w:sz="8" w:space="0" w:color="AEAEAE"/>
              <w:right w:val="nil"/>
            </w:tcBorders>
            <w:shd w:val="clear" w:color="auto" w:fill="E0E0E0"/>
          </w:tcPr>
          <w:p w14:paraId="3E7DA260" w14:textId="77777777" w:rsidR="00685176" w:rsidRPr="008D0123" w:rsidRDefault="00685176" w:rsidP="00685176">
            <w:pPr>
              <w:spacing w:line="360" w:lineRule="auto"/>
              <w:rPr>
                <w:rFonts w:cstheme="minorHAnsi"/>
              </w:rPr>
            </w:pPr>
            <w:r w:rsidRPr="008D0123">
              <w:rPr>
                <w:rFonts w:cstheme="minorHAnsi"/>
              </w:rPr>
              <w:t>Level 3</w:t>
            </w:r>
          </w:p>
        </w:tc>
        <w:tc>
          <w:tcPr>
            <w:tcW w:w="1185" w:type="dxa"/>
            <w:tcBorders>
              <w:top w:val="single" w:sz="8" w:space="0" w:color="152935"/>
              <w:left w:val="nil"/>
              <w:bottom w:val="single" w:sz="8" w:space="0" w:color="AEAEAE"/>
              <w:right w:val="single" w:sz="8" w:space="0" w:color="E0E0E0"/>
            </w:tcBorders>
            <w:shd w:val="clear" w:color="auto" w:fill="F9F9FB"/>
          </w:tcPr>
          <w:p w14:paraId="74CB1450" w14:textId="77777777" w:rsidR="00685176" w:rsidRPr="008D0123" w:rsidRDefault="00685176" w:rsidP="00685176">
            <w:pPr>
              <w:spacing w:line="360" w:lineRule="auto"/>
              <w:rPr>
                <w:rFonts w:cstheme="minorHAnsi"/>
              </w:rPr>
            </w:pPr>
            <w:r w:rsidRPr="008D0123">
              <w:rPr>
                <w:rFonts w:cstheme="minorHAnsi"/>
              </w:rPr>
              <w:t>34</w:t>
            </w:r>
          </w:p>
        </w:tc>
        <w:tc>
          <w:tcPr>
            <w:tcW w:w="1429" w:type="dxa"/>
            <w:tcBorders>
              <w:top w:val="single" w:sz="8" w:space="0" w:color="152935"/>
              <w:left w:val="single" w:sz="8" w:space="0" w:color="E0E0E0"/>
              <w:bottom w:val="single" w:sz="8" w:space="0" w:color="AEAEAE"/>
              <w:right w:val="nil"/>
            </w:tcBorders>
            <w:shd w:val="clear" w:color="auto" w:fill="F9F9FB"/>
          </w:tcPr>
          <w:p w14:paraId="2DD7404B" w14:textId="77777777" w:rsidR="00685176" w:rsidRPr="008D0123" w:rsidRDefault="00685176" w:rsidP="00685176">
            <w:pPr>
              <w:spacing w:line="360" w:lineRule="auto"/>
              <w:rPr>
                <w:rFonts w:cstheme="minorHAnsi"/>
              </w:rPr>
            </w:pPr>
            <w:r w:rsidRPr="008D0123">
              <w:rPr>
                <w:rFonts w:cstheme="minorHAnsi"/>
              </w:rPr>
              <w:t>27.4%</w:t>
            </w:r>
          </w:p>
        </w:tc>
      </w:tr>
      <w:tr w:rsidR="00685176" w:rsidRPr="008D0123" w14:paraId="6325E5F4" w14:textId="77777777">
        <w:trPr>
          <w:cantSplit/>
        </w:trPr>
        <w:tc>
          <w:tcPr>
            <w:tcW w:w="1656" w:type="dxa"/>
            <w:vMerge/>
            <w:tcBorders>
              <w:top w:val="single" w:sz="8" w:space="0" w:color="152935"/>
              <w:left w:val="nil"/>
              <w:bottom w:val="single" w:sz="8" w:space="0" w:color="152935"/>
              <w:right w:val="nil"/>
            </w:tcBorders>
            <w:shd w:val="clear" w:color="auto" w:fill="E0E0E0"/>
          </w:tcPr>
          <w:p w14:paraId="2B2E9EB0" w14:textId="77777777" w:rsidR="00685176" w:rsidRPr="008D0123" w:rsidRDefault="00685176" w:rsidP="00685176">
            <w:pPr>
              <w:spacing w:line="360" w:lineRule="auto"/>
              <w:rPr>
                <w:rFonts w:cstheme="minorHAnsi"/>
              </w:rPr>
            </w:pPr>
          </w:p>
        </w:tc>
        <w:tc>
          <w:tcPr>
            <w:tcW w:w="959" w:type="dxa"/>
            <w:tcBorders>
              <w:top w:val="single" w:sz="8" w:space="0" w:color="AEAEAE"/>
              <w:left w:val="nil"/>
              <w:bottom w:val="single" w:sz="8" w:space="0" w:color="AEAEAE"/>
              <w:right w:val="nil"/>
            </w:tcBorders>
            <w:shd w:val="clear" w:color="auto" w:fill="E0E0E0"/>
          </w:tcPr>
          <w:p w14:paraId="368A8F4B" w14:textId="77777777" w:rsidR="00685176" w:rsidRPr="008D0123" w:rsidRDefault="00685176" w:rsidP="00685176">
            <w:pPr>
              <w:spacing w:line="360" w:lineRule="auto"/>
              <w:rPr>
                <w:rFonts w:cstheme="minorHAnsi"/>
              </w:rPr>
            </w:pPr>
            <w:r w:rsidRPr="008D0123">
              <w:rPr>
                <w:rFonts w:cstheme="minorHAnsi"/>
              </w:rPr>
              <w:t>Level 4</w:t>
            </w:r>
          </w:p>
        </w:tc>
        <w:tc>
          <w:tcPr>
            <w:tcW w:w="1185" w:type="dxa"/>
            <w:tcBorders>
              <w:top w:val="single" w:sz="8" w:space="0" w:color="AEAEAE"/>
              <w:left w:val="nil"/>
              <w:bottom w:val="single" w:sz="8" w:space="0" w:color="AEAEAE"/>
              <w:right w:val="single" w:sz="8" w:space="0" w:color="E0E0E0"/>
            </w:tcBorders>
            <w:shd w:val="clear" w:color="auto" w:fill="F9F9FB"/>
          </w:tcPr>
          <w:p w14:paraId="7CA8036A" w14:textId="77777777" w:rsidR="00685176" w:rsidRPr="008D0123" w:rsidRDefault="00685176" w:rsidP="00685176">
            <w:pPr>
              <w:spacing w:line="360" w:lineRule="auto"/>
              <w:rPr>
                <w:rFonts w:cstheme="minorHAnsi"/>
              </w:rPr>
            </w:pPr>
            <w:r w:rsidRPr="008D0123">
              <w:rPr>
                <w:rFonts w:cstheme="minorHAnsi"/>
              </w:rPr>
              <w:t>30</w:t>
            </w:r>
          </w:p>
        </w:tc>
        <w:tc>
          <w:tcPr>
            <w:tcW w:w="1429" w:type="dxa"/>
            <w:tcBorders>
              <w:top w:val="single" w:sz="8" w:space="0" w:color="AEAEAE"/>
              <w:left w:val="single" w:sz="8" w:space="0" w:color="E0E0E0"/>
              <w:bottom w:val="single" w:sz="8" w:space="0" w:color="AEAEAE"/>
              <w:right w:val="nil"/>
            </w:tcBorders>
            <w:shd w:val="clear" w:color="auto" w:fill="F9F9FB"/>
          </w:tcPr>
          <w:p w14:paraId="5497EB2C" w14:textId="77777777" w:rsidR="00685176" w:rsidRPr="008D0123" w:rsidRDefault="00685176" w:rsidP="00685176">
            <w:pPr>
              <w:spacing w:line="360" w:lineRule="auto"/>
              <w:rPr>
                <w:rFonts w:cstheme="minorHAnsi"/>
              </w:rPr>
            </w:pPr>
            <w:r w:rsidRPr="008D0123">
              <w:rPr>
                <w:rFonts w:cstheme="minorHAnsi"/>
              </w:rPr>
              <w:t>24.2%</w:t>
            </w:r>
          </w:p>
        </w:tc>
      </w:tr>
      <w:tr w:rsidR="00685176" w:rsidRPr="008D0123" w14:paraId="2FC8F009" w14:textId="77777777">
        <w:trPr>
          <w:cantSplit/>
        </w:trPr>
        <w:tc>
          <w:tcPr>
            <w:tcW w:w="1656" w:type="dxa"/>
            <w:vMerge/>
            <w:tcBorders>
              <w:top w:val="single" w:sz="8" w:space="0" w:color="152935"/>
              <w:left w:val="nil"/>
              <w:bottom w:val="single" w:sz="8" w:space="0" w:color="152935"/>
              <w:right w:val="nil"/>
            </w:tcBorders>
            <w:shd w:val="clear" w:color="auto" w:fill="E0E0E0"/>
          </w:tcPr>
          <w:p w14:paraId="3FF39BDB" w14:textId="77777777" w:rsidR="00685176" w:rsidRPr="008D0123" w:rsidRDefault="00685176" w:rsidP="00685176">
            <w:pPr>
              <w:spacing w:line="360" w:lineRule="auto"/>
              <w:rPr>
                <w:rFonts w:cstheme="minorHAnsi"/>
              </w:rPr>
            </w:pPr>
          </w:p>
        </w:tc>
        <w:tc>
          <w:tcPr>
            <w:tcW w:w="959" w:type="dxa"/>
            <w:tcBorders>
              <w:top w:val="single" w:sz="8" w:space="0" w:color="AEAEAE"/>
              <w:left w:val="nil"/>
              <w:bottom w:val="single" w:sz="8" w:space="0" w:color="AEAEAE"/>
              <w:right w:val="nil"/>
            </w:tcBorders>
            <w:shd w:val="clear" w:color="auto" w:fill="E0E0E0"/>
          </w:tcPr>
          <w:p w14:paraId="7FAEEEB5" w14:textId="77777777" w:rsidR="00685176" w:rsidRPr="008D0123" w:rsidRDefault="00685176" w:rsidP="00685176">
            <w:pPr>
              <w:spacing w:line="360" w:lineRule="auto"/>
              <w:rPr>
                <w:rFonts w:cstheme="minorHAnsi"/>
              </w:rPr>
            </w:pPr>
            <w:r w:rsidRPr="008D0123">
              <w:rPr>
                <w:rFonts w:cstheme="minorHAnsi"/>
              </w:rPr>
              <w:t>Level 5</w:t>
            </w:r>
          </w:p>
        </w:tc>
        <w:tc>
          <w:tcPr>
            <w:tcW w:w="1185" w:type="dxa"/>
            <w:tcBorders>
              <w:top w:val="single" w:sz="8" w:space="0" w:color="AEAEAE"/>
              <w:left w:val="nil"/>
              <w:bottom w:val="single" w:sz="8" w:space="0" w:color="AEAEAE"/>
              <w:right w:val="single" w:sz="8" w:space="0" w:color="E0E0E0"/>
            </w:tcBorders>
            <w:shd w:val="clear" w:color="auto" w:fill="F9F9FB"/>
          </w:tcPr>
          <w:p w14:paraId="750880E6" w14:textId="77777777" w:rsidR="00685176" w:rsidRPr="008D0123" w:rsidRDefault="00685176" w:rsidP="00685176">
            <w:pPr>
              <w:spacing w:line="360" w:lineRule="auto"/>
              <w:rPr>
                <w:rFonts w:cstheme="minorHAnsi"/>
              </w:rPr>
            </w:pPr>
            <w:r w:rsidRPr="008D0123">
              <w:rPr>
                <w:rFonts w:cstheme="minorHAnsi"/>
              </w:rPr>
              <w:t>44</w:t>
            </w:r>
          </w:p>
        </w:tc>
        <w:tc>
          <w:tcPr>
            <w:tcW w:w="1429" w:type="dxa"/>
            <w:tcBorders>
              <w:top w:val="single" w:sz="8" w:space="0" w:color="AEAEAE"/>
              <w:left w:val="single" w:sz="8" w:space="0" w:color="E0E0E0"/>
              <w:bottom w:val="single" w:sz="8" w:space="0" w:color="AEAEAE"/>
              <w:right w:val="nil"/>
            </w:tcBorders>
            <w:shd w:val="clear" w:color="auto" w:fill="F9F9FB"/>
          </w:tcPr>
          <w:p w14:paraId="6245EE04" w14:textId="77777777" w:rsidR="00685176" w:rsidRPr="008D0123" w:rsidRDefault="00685176" w:rsidP="00685176">
            <w:pPr>
              <w:spacing w:line="360" w:lineRule="auto"/>
              <w:rPr>
                <w:rFonts w:cstheme="minorHAnsi"/>
              </w:rPr>
            </w:pPr>
            <w:r w:rsidRPr="008D0123">
              <w:rPr>
                <w:rFonts w:cstheme="minorHAnsi"/>
              </w:rPr>
              <w:t>35.5%</w:t>
            </w:r>
          </w:p>
        </w:tc>
      </w:tr>
      <w:tr w:rsidR="00685176" w:rsidRPr="008D0123" w14:paraId="359C8905" w14:textId="77777777">
        <w:trPr>
          <w:cantSplit/>
        </w:trPr>
        <w:tc>
          <w:tcPr>
            <w:tcW w:w="1656" w:type="dxa"/>
            <w:vMerge/>
            <w:tcBorders>
              <w:top w:val="single" w:sz="8" w:space="0" w:color="152935"/>
              <w:left w:val="nil"/>
              <w:bottom w:val="single" w:sz="8" w:space="0" w:color="152935"/>
              <w:right w:val="nil"/>
            </w:tcBorders>
            <w:shd w:val="clear" w:color="auto" w:fill="E0E0E0"/>
          </w:tcPr>
          <w:p w14:paraId="4AAD6847" w14:textId="77777777" w:rsidR="00685176" w:rsidRPr="008D0123" w:rsidRDefault="00685176" w:rsidP="00685176">
            <w:pPr>
              <w:spacing w:line="360" w:lineRule="auto"/>
              <w:rPr>
                <w:rFonts w:cstheme="minorHAnsi"/>
              </w:rPr>
            </w:pPr>
          </w:p>
        </w:tc>
        <w:tc>
          <w:tcPr>
            <w:tcW w:w="959" w:type="dxa"/>
            <w:tcBorders>
              <w:top w:val="single" w:sz="8" w:space="0" w:color="AEAEAE"/>
              <w:left w:val="nil"/>
              <w:bottom w:val="single" w:sz="8" w:space="0" w:color="152935"/>
              <w:right w:val="nil"/>
            </w:tcBorders>
            <w:shd w:val="clear" w:color="auto" w:fill="E0E0E0"/>
          </w:tcPr>
          <w:p w14:paraId="798651EB" w14:textId="77777777" w:rsidR="00685176" w:rsidRPr="008D0123" w:rsidRDefault="00685176" w:rsidP="00685176">
            <w:pPr>
              <w:spacing w:line="360" w:lineRule="auto"/>
              <w:rPr>
                <w:rFonts w:cstheme="minorHAnsi"/>
              </w:rPr>
            </w:pPr>
            <w:r w:rsidRPr="008D0123">
              <w:rPr>
                <w:rFonts w:cstheme="minorHAnsi"/>
              </w:rPr>
              <w:t>Level 6</w:t>
            </w:r>
          </w:p>
        </w:tc>
        <w:tc>
          <w:tcPr>
            <w:tcW w:w="1185" w:type="dxa"/>
            <w:tcBorders>
              <w:top w:val="single" w:sz="8" w:space="0" w:color="AEAEAE"/>
              <w:left w:val="nil"/>
              <w:bottom w:val="single" w:sz="8" w:space="0" w:color="152935"/>
              <w:right w:val="single" w:sz="8" w:space="0" w:color="E0E0E0"/>
            </w:tcBorders>
            <w:shd w:val="clear" w:color="auto" w:fill="F9F9FB"/>
          </w:tcPr>
          <w:p w14:paraId="31019451" w14:textId="77777777" w:rsidR="00685176" w:rsidRPr="008D0123" w:rsidRDefault="00685176" w:rsidP="00685176">
            <w:pPr>
              <w:spacing w:line="360" w:lineRule="auto"/>
              <w:rPr>
                <w:rFonts w:cstheme="minorHAnsi"/>
              </w:rPr>
            </w:pPr>
            <w:r w:rsidRPr="008D0123">
              <w:rPr>
                <w:rFonts w:cstheme="minorHAnsi"/>
              </w:rPr>
              <w:t>16</w:t>
            </w:r>
          </w:p>
        </w:tc>
        <w:tc>
          <w:tcPr>
            <w:tcW w:w="1429" w:type="dxa"/>
            <w:tcBorders>
              <w:top w:val="single" w:sz="8" w:space="0" w:color="AEAEAE"/>
              <w:left w:val="single" w:sz="8" w:space="0" w:color="E0E0E0"/>
              <w:bottom w:val="single" w:sz="8" w:space="0" w:color="152935"/>
              <w:right w:val="nil"/>
            </w:tcBorders>
            <w:shd w:val="clear" w:color="auto" w:fill="F9F9FB"/>
          </w:tcPr>
          <w:p w14:paraId="24A3A924" w14:textId="77777777" w:rsidR="00685176" w:rsidRPr="008D0123" w:rsidRDefault="00685176" w:rsidP="00685176">
            <w:pPr>
              <w:spacing w:line="360" w:lineRule="auto"/>
              <w:rPr>
                <w:rFonts w:cstheme="minorHAnsi"/>
              </w:rPr>
            </w:pPr>
            <w:r w:rsidRPr="008D0123">
              <w:rPr>
                <w:rFonts w:cstheme="minorHAnsi"/>
              </w:rPr>
              <w:t>12.9%</w:t>
            </w:r>
          </w:p>
        </w:tc>
      </w:tr>
    </w:tbl>
    <w:p w14:paraId="51414E78" w14:textId="77777777" w:rsidR="00685176" w:rsidRPr="00685176" w:rsidRDefault="00685176" w:rsidP="00685176">
      <w:pPr>
        <w:spacing w:line="360" w:lineRule="auto"/>
        <w:rPr>
          <w:rFonts w:ascii="Times New Roman" w:hAnsi="Times New Roman" w:cs="Times New Roman"/>
        </w:rPr>
      </w:pPr>
    </w:p>
    <w:p w14:paraId="1BDBE3DA" w14:textId="77777777" w:rsidR="001E6CD2" w:rsidRDefault="00685176" w:rsidP="001E6CD2">
      <w:pPr>
        <w:spacing w:line="360" w:lineRule="auto"/>
        <w:jc w:val="both"/>
        <w:rPr>
          <w:rFonts w:ascii="Times New Roman" w:hAnsi="Times New Roman" w:cs="Times New Roman"/>
        </w:rPr>
      </w:pPr>
      <w:r>
        <w:rPr>
          <w:rFonts w:ascii="Times New Roman" w:hAnsi="Times New Roman" w:cs="Times New Roman"/>
        </w:rPr>
        <w:t xml:space="preserve"> </w:t>
      </w:r>
    </w:p>
    <w:p w14:paraId="792AA419" w14:textId="1C379856" w:rsidR="001E6CD2" w:rsidRDefault="001E6CD2" w:rsidP="001E6CD2">
      <w:pPr>
        <w:spacing w:line="360" w:lineRule="auto"/>
        <w:jc w:val="both"/>
        <w:rPr>
          <w:rFonts w:ascii="Times New Roman" w:hAnsi="Times New Roman" w:cs="Times New Roman"/>
          <w:b/>
          <w:bCs/>
        </w:rPr>
      </w:pPr>
      <w:r w:rsidRPr="00367245">
        <w:rPr>
          <w:rFonts w:ascii="Times New Roman" w:hAnsi="Times New Roman" w:cs="Times New Roman"/>
          <w:b/>
          <w:bCs/>
        </w:rPr>
        <w:t>Response to Question 4: Frequency of technology use in your courses</w:t>
      </w:r>
    </w:p>
    <w:p w14:paraId="1A7BA916" w14:textId="1BD03D5A" w:rsidR="00C843D0" w:rsidRPr="00B22AF6" w:rsidRDefault="002F2B62" w:rsidP="002F2B62">
      <w:pPr>
        <w:spacing w:line="360" w:lineRule="auto"/>
        <w:jc w:val="both"/>
        <w:rPr>
          <w:rFonts w:ascii="Times New Roman" w:hAnsi="Times New Roman" w:cs="Times New Roman"/>
          <w:b/>
          <w:bCs/>
          <w:sz w:val="22"/>
        </w:rPr>
      </w:pPr>
      <w:r w:rsidRPr="00B22AF6">
        <w:rPr>
          <w:rFonts w:ascii="Times New Roman" w:hAnsi="Times New Roman" w:cs="Times New Roman"/>
          <w:b/>
          <w:bCs/>
          <w:noProof/>
          <w:sz w:val="22"/>
        </w:rPr>
        <w:drawing>
          <wp:inline distT="0" distB="0" distL="0" distR="0" wp14:anchorId="31F829A4" wp14:editId="0A05CE83">
            <wp:extent cx="5649323" cy="3327220"/>
            <wp:effectExtent l="0" t="0" r="2540" b="635"/>
            <wp:docPr id="1278511178" name="Picture 1" descr="A graph of different colored rectangular shap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511178" name="Picture 1" descr="A graph of different colored rectangular shapes&#10;&#10;Description automatically generated"/>
                    <pic:cNvPicPr/>
                  </pic:nvPicPr>
                  <pic:blipFill>
                    <a:blip r:embed="rId12"/>
                    <a:stretch>
                      <a:fillRect/>
                    </a:stretch>
                  </pic:blipFill>
                  <pic:spPr>
                    <a:xfrm>
                      <a:off x="0" y="0"/>
                      <a:ext cx="5649323" cy="3327220"/>
                    </a:xfrm>
                    <a:prstGeom prst="rect">
                      <a:avLst/>
                    </a:prstGeom>
                  </pic:spPr>
                </pic:pic>
              </a:graphicData>
            </a:graphic>
          </wp:inline>
        </w:drawing>
      </w:r>
    </w:p>
    <w:p w14:paraId="15127627" w14:textId="15EEC8FE" w:rsidR="00C843D0" w:rsidRPr="00B22AF6" w:rsidRDefault="00B55B51" w:rsidP="00FD5D55">
      <w:pPr>
        <w:spacing w:line="360" w:lineRule="auto"/>
        <w:rPr>
          <w:rFonts w:ascii="Times New Roman" w:hAnsi="Times New Roman" w:cs="Times New Roman"/>
          <w:sz w:val="22"/>
        </w:rPr>
      </w:pPr>
      <w:r w:rsidRPr="00B22AF6">
        <w:rPr>
          <w:rFonts w:ascii="Times New Roman" w:hAnsi="Times New Roman" w:cs="Times New Roman"/>
          <w:sz w:val="22"/>
        </w:rPr>
        <w:t xml:space="preserve">With </w:t>
      </w:r>
      <w:r w:rsidR="009A33B4" w:rsidRPr="00B22AF6">
        <w:rPr>
          <w:rFonts w:ascii="Times New Roman" w:hAnsi="Times New Roman" w:cs="Times New Roman"/>
          <w:sz w:val="22"/>
        </w:rPr>
        <w:t>(</w:t>
      </w:r>
      <w:r w:rsidRPr="00B22AF6">
        <w:rPr>
          <w:rFonts w:ascii="Times New Roman" w:hAnsi="Times New Roman" w:cs="Times New Roman"/>
          <w:sz w:val="22"/>
        </w:rPr>
        <w:t>37.10%</w:t>
      </w:r>
      <w:r w:rsidR="009A33B4" w:rsidRPr="00B22AF6">
        <w:rPr>
          <w:rFonts w:ascii="Times New Roman" w:hAnsi="Times New Roman" w:cs="Times New Roman"/>
          <w:sz w:val="22"/>
        </w:rPr>
        <w:t>)</w:t>
      </w:r>
      <w:r w:rsidRPr="00B22AF6">
        <w:rPr>
          <w:rFonts w:ascii="Times New Roman" w:hAnsi="Times New Roman" w:cs="Times New Roman"/>
          <w:sz w:val="22"/>
        </w:rPr>
        <w:t xml:space="preserve"> ‘Always’ option was selected by most students followed by </w:t>
      </w:r>
      <w:r w:rsidR="009A33B4" w:rsidRPr="00B22AF6">
        <w:rPr>
          <w:rFonts w:ascii="Times New Roman" w:hAnsi="Times New Roman" w:cs="Times New Roman"/>
          <w:sz w:val="22"/>
        </w:rPr>
        <w:t>(</w:t>
      </w:r>
      <w:r w:rsidRPr="00B22AF6">
        <w:rPr>
          <w:rFonts w:ascii="Times New Roman" w:hAnsi="Times New Roman" w:cs="Times New Roman"/>
          <w:sz w:val="22"/>
        </w:rPr>
        <w:t>24.19%</w:t>
      </w:r>
      <w:r w:rsidR="009A33B4" w:rsidRPr="00B22AF6">
        <w:rPr>
          <w:rFonts w:ascii="Times New Roman" w:hAnsi="Times New Roman" w:cs="Times New Roman"/>
          <w:sz w:val="22"/>
        </w:rPr>
        <w:t>)</w:t>
      </w:r>
      <w:r w:rsidRPr="00B22AF6">
        <w:rPr>
          <w:rFonts w:ascii="Times New Roman" w:hAnsi="Times New Roman" w:cs="Times New Roman"/>
          <w:sz w:val="22"/>
        </w:rPr>
        <w:t xml:space="preserve"> ‘Often’ makes the highest proportion </w:t>
      </w:r>
      <w:r w:rsidR="005D2B07" w:rsidRPr="00B22AF6">
        <w:rPr>
          <w:rFonts w:ascii="Times New Roman" w:hAnsi="Times New Roman" w:cs="Times New Roman"/>
          <w:sz w:val="22"/>
        </w:rPr>
        <w:t>regarding</w:t>
      </w:r>
      <w:r w:rsidRPr="00B22AF6">
        <w:rPr>
          <w:rFonts w:ascii="Times New Roman" w:hAnsi="Times New Roman" w:cs="Times New Roman"/>
          <w:sz w:val="22"/>
        </w:rPr>
        <w:t xml:space="preserve"> </w:t>
      </w:r>
      <w:r w:rsidR="009A33B4" w:rsidRPr="00B22AF6">
        <w:rPr>
          <w:rFonts w:ascii="Times New Roman" w:hAnsi="Times New Roman" w:cs="Times New Roman"/>
          <w:sz w:val="22"/>
        </w:rPr>
        <w:t xml:space="preserve">the </w:t>
      </w:r>
      <w:r w:rsidRPr="00B22AF6">
        <w:rPr>
          <w:rFonts w:ascii="Times New Roman" w:hAnsi="Times New Roman" w:cs="Times New Roman"/>
          <w:sz w:val="22"/>
        </w:rPr>
        <w:t xml:space="preserve">technology used in the courses. This may be explained by a consistent approach to the technology used in higher education which makes learning and engaging to be sought through digital fashion in the pedagogical context. As the contemporary era keeps evolving which leaves educational institutions to create an approach through digital means when it comes to learning and teaching. However, some students reported </w:t>
      </w:r>
      <w:r w:rsidR="009A33B4" w:rsidRPr="00B22AF6">
        <w:rPr>
          <w:rFonts w:ascii="Times New Roman" w:hAnsi="Times New Roman" w:cs="Times New Roman"/>
          <w:sz w:val="22"/>
        </w:rPr>
        <w:t>(</w:t>
      </w:r>
      <w:r w:rsidRPr="00B22AF6">
        <w:rPr>
          <w:rFonts w:ascii="Times New Roman" w:hAnsi="Times New Roman" w:cs="Times New Roman"/>
          <w:sz w:val="22"/>
        </w:rPr>
        <w:t>32.26%</w:t>
      </w:r>
      <w:r w:rsidR="009A33B4" w:rsidRPr="00B22AF6">
        <w:rPr>
          <w:rFonts w:ascii="Times New Roman" w:hAnsi="Times New Roman" w:cs="Times New Roman"/>
          <w:sz w:val="22"/>
        </w:rPr>
        <w:t>)</w:t>
      </w:r>
      <w:r w:rsidRPr="00B22AF6">
        <w:rPr>
          <w:rFonts w:ascii="Times New Roman" w:hAnsi="Times New Roman" w:cs="Times New Roman"/>
          <w:sz w:val="22"/>
        </w:rPr>
        <w:t xml:space="preserve"> ‘Sometimes’ use technology </w:t>
      </w:r>
      <w:r w:rsidR="009F4D4F" w:rsidRPr="00B22AF6">
        <w:rPr>
          <w:rFonts w:ascii="Times New Roman" w:hAnsi="Times New Roman" w:cs="Times New Roman"/>
          <w:sz w:val="22"/>
        </w:rPr>
        <w:t>which means the consistency of the technology use may not be in place across all subject groups,</w:t>
      </w:r>
      <w:r w:rsidR="00E24417" w:rsidRPr="00B22AF6">
        <w:rPr>
          <w:rFonts w:ascii="Times New Roman" w:hAnsi="Times New Roman" w:cs="Times New Roman"/>
          <w:sz w:val="22"/>
        </w:rPr>
        <w:t xml:space="preserve"> classes or teachers. With </w:t>
      </w:r>
      <w:r w:rsidR="00932213" w:rsidRPr="00B22AF6">
        <w:rPr>
          <w:rFonts w:ascii="Times New Roman" w:hAnsi="Times New Roman" w:cs="Times New Roman"/>
          <w:sz w:val="22"/>
        </w:rPr>
        <w:t xml:space="preserve">a very small proportion of </w:t>
      </w:r>
      <w:r w:rsidR="009A33B4" w:rsidRPr="00B22AF6">
        <w:rPr>
          <w:rFonts w:ascii="Times New Roman" w:hAnsi="Times New Roman" w:cs="Times New Roman"/>
          <w:sz w:val="22"/>
        </w:rPr>
        <w:t>(</w:t>
      </w:r>
      <w:r w:rsidR="00E24417" w:rsidRPr="00B22AF6">
        <w:rPr>
          <w:rFonts w:ascii="Times New Roman" w:hAnsi="Times New Roman" w:cs="Times New Roman"/>
          <w:sz w:val="22"/>
        </w:rPr>
        <w:t>4.84%</w:t>
      </w:r>
      <w:r w:rsidR="009A33B4" w:rsidRPr="00B22AF6">
        <w:rPr>
          <w:rFonts w:ascii="Times New Roman" w:hAnsi="Times New Roman" w:cs="Times New Roman"/>
          <w:sz w:val="22"/>
        </w:rPr>
        <w:t>)</w:t>
      </w:r>
      <w:r w:rsidR="00E24417" w:rsidRPr="00B22AF6">
        <w:rPr>
          <w:rFonts w:ascii="Times New Roman" w:hAnsi="Times New Roman" w:cs="Times New Roman"/>
          <w:sz w:val="22"/>
        </w:rPr>
        <w:t xml:space="preserve"> ‘Rarely’ and </w:t>
      </w:r>
      <w:r w:rsidR="009A33B4" w:rsidRPr="00B22AF6">
        <w:rPr>
          <w:rFonts w:ascii="Times New Roman" w:hAnsi="Times New Roman" w:cs="Times New Roman"/>
          <w:sz w:val="22"/>
        </w:rPr>
        <w:t>(</w:t>
      </w:r>
      <w:r w:rsidR="00E24417" w:rsidRPr="00B22AF6">
        <w:rPr>
          <w:rFonts w:ascii="Times New Roman" w:hAnsi="Times New Roman" w:cs="Times New Roman"/>
          <w:sz w:val="22"/>
        </w:rPr>
        <w:t>1.61%</w:t>
      </w:r>
      <w:r w:rsidR="009A33B4" w:rsidRPr="00B22AF6">
        <w:rPr>
          <w:rFonts w:ascii="Times New Roman" w:hAnsi="Times New Roman" w:cs="Times New Roman"/>
          <w:sz w:val="22"/>
        </w:rPr>
        <w:t>)</w:t>
      </w:r>
      <w:r w:rsidR="00E24417" w:rsidRPr="00B22AF6">
        <w:rPr>
          <w:rFonts w:ascii="Times New Roman" w:hAnsi="Times New Roman" w:cs="Times New Roman"/>
          <w:sz w:val="22"/>
        </w:rPr>
        <w:t xml:space="preserve"> ‘Never’</w:t>
      </w:r>
      <w:r w:rsidR="009F4D4F" w:rsidRPr="00B22AF6">
        <w:rPr>
          <w:rFonts w:ascii="Times New Roman" w:hAnsi="Times New Roman" w:cs="Times New Roman"/>
          <w:sz w:val="22"/>
        </w:rPr>
        <w:t xml:space="preserve"> </w:t>
      </w:r>
      <w:r w:rsidR="00E24417" w:rsidRPr="00B22AF6">
        <w:rPr>
          <w:rFonts w:ascii="Times New Roman" w:hAnsi="Times New Roman" w:cs="Times New Roman"/>
          <w:sz w:val="22"/>
        </w:rPr>
        <w:t>results</w:t>
      </w:r>
      <w:r w:rsidR="00932213" w:rsidRPr="00B22AF6">
        <w:rPr>
          <w:rFonts w:ascii="Times New Roman" w:hAnsi="Times New Roman" w:cs="Times New Roman"/>
          <w:sz w:val="22"/>
        </w:rPr>
        <w:t xml:space="preserve"> </w:t>
      </w:r>
      <w:r w:rsidR="009F4D4F" w:rsidRPr="00B22AF6">
        <w:rPr>
          <w:rFonts w:ascii="Times New Roman" w:hAnsi="Times New Roman" w:cs="Times New Roman"/>
          <w:sz w:val="22"/>
        </w:rPr>
        <w:t xml:space="preserve">may </w:t>
      </w:r>
      <w:r w:rsidR="00932213" w:rsidRPr="00B22AF6">
        <w:rPr>
          <w:rFonts w:ascii="Times New Roman" w:hAnsi="Times New Roman" w:cs="Times New Roman"/>
          <w:sz w:val="22"/>
        </w:rPr>
        <w:t xml:space="preserve">also </w:t>
      </w:r>
      <w:r w:rsidR="009F4D4F" w:rsidRPr="00B22AF6">
        <w:rPr>
          <w:rFonts w:ascii="Times New Roman" w:hAnsi="Times New Roman" w:cs="Times New Roman"/>
          <w:sz w:val="22"/>
        </w:rPr>
        <w:t>explain that due to the nature of some statistical subjects,</w:t>
      </w:r>
      <w:r w:rsidR="00E24417" w:rsidRPr="00B22AF6">
        <w:rPr>
          <w:rFonts w:ascii="Times New Roman" w:hAnsi="Times New Roman" w:cs="Times New Roman"/>
          <w:sz w:val="22"/>
        </w:rPr>
        <w:t xml:space="preserve"> the </w:t>
      </w:r>
      <w:r w:rsidR="009F4D4F" w:rsidRPr="00B22AF6">
        <w:rPr>
          <w:rFonts w:ascii="Times New Roman" w:hAnsi="Times New Roman" w:cs="Times New Roman"/>
          <w:sz w:val="22"/>
        </w:rPr>
        <w:t xml:space="preserve">choice of integrating technology may not be </w:t>
      </w:r>
      <w:r w:rsidR="00E24417" w:rsidRPr="00B22AF6">
        <w:rPr>
          <w:rFonts w:ascii="Times New Roman" w:hAnsi="Times New Roman" w:cs="Times New Roman"/>
          <w:sz w:val="22"/>
        </w:rPr>
        <w:t>an option. Lecturers who deliver these types of subjects may believe benefit of using traditional methods. W</w:t>
      </w:r>
      <w:r w:rsidR="00932213" w:rsidRPr="00B22AF6">
        <w:rPr>
          <w:rFonts w:ascii="Times New Roman" w:hAnsi="Times New Roman" w:cs="Times New Roman"/>
          <w:sz w:val="22"/>
        </w:rPr>
        <w:t xml:space="preserve">ith these results, the conclusion can be made, although technology is heavily incorporated into the curriculum, still </w:t>
      </w:r>
      <w:r w:rsidR="004E6286" w:rsidRPr="00B22AF6">
        <w:rPr>
          <w:rFonts w:ascii="Times New Roman" w:hAnsi="Times New Roman" w:cs="Times New Roman"/>
          <w:sz w:val="22"/>
        </w:rPr>
        <w:t xml:space="preserve">in </w:t>
      </w:r>
      <w:r w:rsidR="00932213" w:rsidRPr="00B22AF6">
        <w:rPr>
          <w:rFonts w:ascii="Times New Roman" w:hAnsi="Times New Roman" w:cs="Times New Roman"/>
          <w:sz w:val="22"/>
        </w:rPr>
        <w:t xml:space="preserve">some areas </w:t>
      </w:r>
      <w:r w:rsidR="004E6286" w:rsidRPr="00B22AF6">
        <w:rPr>
          <w:rFonts w:ascii="Times New Roman" w:hAnsi="Times New Roman" w:cs="Times New Roman"/>
          <w:sz w:val="22"/>
        </w:rPr>
        <w:t>this has not been extensively used.</w:t>
      </w:r>
    </w:p>
    <w:p w14:paraId="1F356FA9" w14:textId="77777777" w:rsidR="004E6286" w:rsidRDefault="004E6286" w:rsidP="00FD5D55">
      <w:pPr>
        <w:spacing w:line="360" w:lineRule="auto"/>
        <w:rPr>
          <w:rFonts w:ascii="Times New Roman" w:hAnsi="Times New Roman" w:cs="Times New Roman"/>
        </w:rPr>
      </w:pPr>
    </w:p>
    <w:p w14:paraId="69643B1F" w14:textId="77777777" w:rsidR="004E6286" w:rsidRDefault="004E6286" w:rsidP="004E6286">
      <w:pPr>
        <w:spacing w:line="360" w:lineRule="auto"/>
        <w:jc w:val="both"/>
        <w:rPr>
          <w:rFonts w:ascii="Times New Roman" w:hAnsi="Times New Roman" w:cs="Times New Roman"/>
          <w:b/>
          <w:bCs/>
        </w:rPr>
      </w:pPr>
      <w:r w:rsidRPr="00367245">
        <w:rPr>
          <w:rFonts w:ascii="Times New Roman" w:hAnsi="Times New Roman" w:cs="Times New Roman"/>
          <w:b/>
          <w:bCs/>
        </w:rPr>
        <w:t>Response to Question 5: Types of Technology Used</w:t>
      </w:r>
    </w:p>
    <w:p w14:paraId="22A3F8BD" w14:textId="77777777" w:rsidR="00186C49" w:rsidRDefault="00186C49" w:rsidP="004E6286">
      <w:pPr>
        <w:spacing w:line="360" w:lineRule="auto"/>
        <w:jc w:val="both"/>
        <w:rPr>
          <w:rFonts w:ascii="Times New Roman" w:hAnsi="Times New Roman" w:cs="Times New Roman"/>
          <w:b/>
          <w:bCs/>
        </w:rPr>
      </w:pPr>
    </w:p>
    <w:p w14:paraId="6BE3A549" w14:textId="29A547A5" w:rsidR="00C843D0" w:rsidRDefault="002F2B62" w:rsidP="00FD5D55">
      <w:pPr>
        <w:spacing w:line="360" w:lineRule="auto"/>
        <w:rPr>
          <w:rFonts w:ascii="Times New Roman" w:hAnsi="Times New Roman" w:cs="Times New Roman"/>
        </w:rPr>
      </w:pPr>
      <w:r w:rsidRPr="002F2B62">
        <w:rPr>
          <w:rFonts w:ascii="Times New Roman" w:hAnsi="Times New Roman" w:cs="Times New Roman"/>
          <w:noProof/>
        </w:rPr>
        <w:lastRenderedPageBreak/>
        <w:drawing>
          <wp:inline distT="0" distB="0" distL="0" distR="0" wp14:anchorId="44BA5BC9" wp14:editId="485A1447">
            <wp:extent cx="5410200" cy="3187700"/>
            <wp:effectExtent l="0" t="0" r="0" b="0"/>
            <wp:docPr id="1652147436" name="Picture 1" descr="A diagram of a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147436" name="Picture 1" descr="A diagram of a pie chart&#10;&#10;Description automatically generated"/>
                    <pic:cNvPicPr/>
                  </pic:nvPicPr>
                  <pic:blipFill>
                    <a:blip r:embed="rId13"/>
                    <a:stretch>
                      <a:fillRect/>
                    </a:stretch>
                  </pic:blipFill>
                  <pic:spPr>
                    <a:xfrm>
                      <a:off x="0" y="0"/>
                      <a:ext cx="5410200" cy="3187700"/>
                    </a:xfrm>
                    <a:prstGeom prst="rect">
                      <a:avLst/>
                    </a:prstGeom>
                  </pic:spPr>
                </pic:pic>
              </a:graphicData>
            </a:graphic>
          </wp:inline>
        </w:drawing>
      </w:r>
    </w:p>
    <w:p w14:paraId="1748E1CD" w14:textId="77777777" w:rsidR="00C843D0" w:rsidRDefault="00C843D0" w:rsidP="00FD5D55">
      <w:pPr>
        <w:spacing w:line="360" w:lineRule="auto"/>
        <w:rPr>
          <w:rFonts w:ascii="Times New Roman" w:hAnsi="Times New Roman" w:cs="Times New Roman"/>
        </w:rPr>
      </w:pPr>
    </w:p>
    <w:p w14:paraId="620B3622" w14:textId="77E1F9B4" w:rsidR="00C843D0" w:rsidRPr="00B22AF6" w:rsidRDefault="00A6480E" w:rsidP="00FD5D55">
      <w:pPr>
        <w:spacing w:line="360" w:lineRule="auto"/>
        <w:rPr>
          <w:rFonts w:ascii="Times New Roman" w:hAnsi="Times New Roman" w:cs="Times New Roman"/>
          <w:sz w:val="22"/>
        </w:rPr>
      </w:pPr>
      <w:r w:rsidRPr="00B22AF6">
        <w:rPr>
          <w:rFonts w:ascii="Times New Roman" w:hAnsi="Times New Roman" w:cs="Times New Roman"/>
          <w:sz w:val="22"/>
        </w:rPr>
        <w:t xml:space="preserve">Interactive presentations are commonly used in all study levels as the bar chart below presents also as in the pie chart above with </w:t>
      </w:r>
      <w:r w:rsidR="009A33B4" w:rsidRPr="00B22AF6">
        <w:rPr>
          <w:rFonts w:ascii="Times New Roman" w:hAnsi="Times New Roman" w:cs="Times New Roman"/>
          <w:sz w:val="22"/>
        </w:rPr>
        <w:t>(</w:t>
      </w:r>
      <w:r w:rsidRPr="00B22AF6">
        <w:rPr>
          <w:rFonts w:ascii="Times New Roman" w:hAnsi="Times New Roman" w:cs="Times New Roman"/>
          <w:sz w:val="22"/>
        </w:rPr>
        <w:t>51.61%</w:t>
      </w:r>
      <w:r w:rsidR="009A33B4" w:rsidRPr="00B22AF6">
        <w:rPr>
          <w:rFonts w:ascii="Times New Roman" w:hAnsi="Times New Roman" w:cs="Times New Roman"/>
          <w:sz w:val="22"/>
        </w:rPr>
        <w:t>)</w:t>
      </w:r>
      <w:r w:rsidRPr="00B22AF6">
        <w:rPr>
          <w:rFonts w:ascii="Times New Roman" w:hAnsi="Times New Roman" w:cs="Times New Roman"/>
          <w:sz w:val="22"/>
        </w:rPr>
        <w:t xml:space="preserve"> followed by </w:t>
      </w:r>
      <w:r w:rsidR="009A33B4" w:rsidRPr="00B22AF6">
        <w:rPr>
          <w:rFonts w:ascii="Times New Roman" w:hAnsi="Times New Roman" w:cs="Times New Roman"/>
          <w:sz w:val="22"/>
        </w:rPr>
        <w:t>(</w:t>
      </w:r>
      <w:r w:rsidRPr="00B22AF6">
        <w:rPr>
          <w:rFonts w:ascii="Times New Roman" w:hAnsi="Times New Roman" w:cs="Times New Roman"/>
          <w:sz w:val="22"/>
        </w:rPr>
        <w:t>29.03%</w:t>
      </w:r>
      <w:r w:rsidR="009A33B4" w:rsidRPr="00B22AF6">
        <w:rPr>
          <w:rFonts w:ascii="Times New Roman" w:hAnsi="Times New Roman" w:cs="Times New Roman"/>
          <w:sz w:val="22"/>
        </w:rPr>
        <w:t>)</w:t>
      </w:r>
      <w:r w:rsidRPr="00B22AF6">
        <w:rPr>
          <w:rFonts w:ascii="Times New Roman" w:hAnsi="Times New Roman" w:cs="Times New Roman"/>
          <w:sz w:val="22"/>
        </w:rPr>
        <w:t xml:space="preserve"> online learning platforms. </w:t>
      </w:r>
      <w:r w:rsidR="004E09F1" w:rsidRPr="00B22AF6">
        <w:rPr>
          <w:rFonts w:ascii="Times New Roman" w:hAnsi="Times New Roman" w:cs="Times New Roman"/>
          <w:sz w:val="22"/>
        </w:rPr>
        <w:t xml:space="preserve">This means students are heavily integrated with technology-led teaching practices in the class as well as outside the class activities to maintain their learning consistency. Although educational apps such as Kahoot and online engagement tools such as </w:t>
      </w:r>
      <w:proofErr w:type="spellStart"/>
      <w:r w:rsidR="004E09F1" w:rsidRPr="00B22AF6">
        <w:rPr>
          <w:rFonts w:ascii="Times New Roman" w:hAnsi="Times New Roman" w:cs="Times New Roman"/>
          <w:sz w:val="22"/>
        </w:rPr>
        <w:t>Menti</w:t>
      </w:r>
      <w:proofErr w:type="spellEnd"/>
      <w:r w:rsidR="004E09F1" w:rsidRPr="00B22AF6">
        <w:rPr>
          <w:rFonts w:ascii="Times New Roman" w:hAnsi="Times New Roman" w:cs="Times New Roman"/>
          <w:sz w:val="22"/>
        </w:rPr>
        <w:t xml:space="preserve"> and Padlet</w:t>
      </w:r>
      <w:r w:rsidR="00216B55" w:rsidRPr="00B22AF6">
        <w:rPr>
          <w:rFonts w:ascii="Times New Roman" w:hAnsi="Times New Roman" w:cs="Times New Roman"/>
          <w:sz w:val="22"/>
        </w:rPr>
        <w:t xml:space="preserve"> with a result of</w:t>
      </w:r>
      <w:r w:rsidR="004E09F1" w:rsidRPr="00B22AF6">
        <w:rPr>
          <w:rFonts w:ascii="Times New Roman" w:hAnsi="Times New Roman" w:cs="Times New Roman"/>
          <w:sz w:val="22"/>
        </w:rPr>
        <w:t xml:space="preserve"> </w:t>
      </w:r>
      <w:r w:rsidR="009A33B4" w:rsidRPr="00B22AF6">
        <w:rPr>
          <w:rFonts w:ascii="Times New Roman" w:hAnsi="Times New Roman" w:cs="Times New Roman"/>
          <w:sz w:val="22"/>
        </w:rPr>
        <w:t>(</w:t>
      </w:r>
      <w:r w:rsidR="00216B55" w:rsidRPr="00B22AF6">
        <w:rPr>
          <w:rFonts w:ascii="Times New Roman" w:hAnsi="Times New Roman" w:cs="Times New Roman"/>
          <w:sz w:val="22"/>
        </w:rPr>
        <w:t>4.84%</w:t>
      </w:r>
      <w:r w:rsidR="009A33B4" w:rsidRPr="00B22AF6">
        <w:rPr>
          <w:rFonts w:ascii="Times New Roman" w:hAnsi="Times New Roman" w:cs="Times New Roman"/>
          <w:sz w:val="22"/>
        </w:rPr>
        <w:t>)</w:t>
      </w:r>
      <w:r w:rsidR="00216B55" w:rsidRPr="00B22AF6">
        <w:rPr>
          <w:rFonts w:ascii="Times New Roman" w:hAnsi="Times New Roman" w:cs="Times New Roman"/>
          <w:sz w:val="22"/>
        </w:rPr>
        <w:t xml:space="preserve"> </w:t>
      </w:r>
      <w:r w:rsidR="004E09F1" w:rsidRPr="00B22AF6">
        <w:rPr>
          <w:rFonts w:ascii="Times New Roman" w:hAnsi="Times New Roman" w:cs="Times New Roman"/>
          <w:sz w:val="22"/>
        </w:rPr>
        <w:t xml:space="preserve">have not been significantly used in the class activities alone, however, this may be because PowerPoint presentations have the feature of embedding these platforms into it. This may be chosen by lecturers to combine all the activities in one resource for fewer distractions during the lectures. As students were given the choice of selecting one of the categories, this may explain why the general choice was the interactive presentations. </w:t>
      </w:r>
      <w:r w:rsidR="00216B55" w:rsidRPr="00B22AF6">
        <w:rPr>
          <w:rFonts w:ascii="Times New Roman" w:hAnsi="Times New Roman" w:cs="Times New Roman"/>
          <w:sz w:val="22"/>
        </w:rPr>
        <w:t xml:space="preserve">There is no doubt that these interactive presentations draw significant attention from students as a wide variety of activities are embedded, such as audio records, videos, interactive pictures, and embedded quizzes, </w:t>
      </w:r>
      <w:r w:rsidR="0085697C" w:rsidRPr="00B22AF6">
        <w:rPr>
          <w:rFonts w:ascii="Times New Roman" w:hAnsi="Times New Roman" w:cs="Times New Roman"/>
          <w:sz w:val="22"/>
        </w:rPr>
        <w:t xml:space="preserve">fun visuals </w:t>
      </w:r>
      <w:r w:rsidR="00216B55" w:rsidRPr="00B22AF6">
        <w:rPr>
          <w:rFonts w:ascii="Times New Roman" w:hAnsi="Times New Roman" w:cs="Times New Roman"/>
          <w:sz w:val="22"/>
        </w:rPr>
        <w:t>which foster inclusivity in learning and teaching</w:t>
      </w:r>
      <w:r w:rsidR="0085697C" w:rsidRPr="00B22AF6">
        <w:rPr>
          <w:rFonts w:ascii="Times New Roman" w:hAnsi="Times New Roman" w:cs="Times New Roman"/>
          <w:sz w:val="22"/>
        </w:rPr>
        <w:t xml:space="preserve">. It also facilitates engagement in students as they interact throughout the class with these tools. Educational apps such as Kahoot with </w:t>
      </w:r>
      <w:r w:rsidR="009A33B4" w:rsidRPr="00B22AF6">
        <w:rPr>
          <w:rFonts w:ascii="Times New Roman" w:hAnsi="Times New Roman" w:cs="Times New Roman"/>
          <w:sz w:val="22"/>
        </w:rPr>
        <w:t>(</w:t>
      </w:r>
      <w:r w:rsidR="0085697C" w:rsidRPr="00B22AF6">
        <w:rPr>
          <w:rFonts w:ascii="Times New Roman" w:hAnsi="Times New Roman" w:cs="Times New Roman"/>
          <w:sz w:val="22"/>
        </w:rPr>
        <w:t>14.52%</w:t>
      </w:r>
      <w:r w:rsidR="009A33B4" w:rsidRPr="00B22AF6">
        <w:rPr>
          <w:rFonts w:ascii="Times New Roman" w:hAnsi="Times New Roman" w:cs="Times New Roman"/>
          <w:sz w:val="22"/>
        </w:rPr>
        <w:t>)</w:t>
      </w:r>
      <w:r w:rsidR="0085697C" w:rsidRPr="00B22AF6">
        <w:rPr>
          <w:rFonts w:ascii="Times New Roman" w:hAnsi="Times New Roman" w:cs="Times New Roman"/>
          <w:sz w:val="22"/>
        </w:rPr>
        <w:t xml:space="preserve"> have been used mostly in Level 4 (4.84%), Level 5 (7.26%) and Level 6 (1.61%). While this is not heavily employed compared to other tools and resources, it may be</w:t>
      </w:r>
      <w:r w:rsidR="00164CA4" w:rsidRPr="00B22AF6">
        <w:rPr>
          <w:rFonts w:ascii="Times New Roman" w:hAnsi="Times New Roman" w:cs="Times New Roman"/>
          <w:sz w:val="22"/>
        </w:rPr>
        <w:t xml:space="preserve"> be</w:t>
      </w:r>
      <w:r w:rsidR="0085697C" w:rsidRPr="00B22AF6">
        <w:rPr>
          <w:rFonts w:ascii="Times New Roman" w:hAnsi="Times New Roman" w:cs="Times New Roman"/>
          <w:sz w:val="22"/>
        </w:rPr>
        <w:t>nefi</w:t>
      </w:r>
      <w:r w:rsidR="00164CA4" w:rsidRPr="00B22AF6">
        <w:rPr>
          <w:rFonts w:ascii="Times New Roman" w:hAnsi="Times New Roman" w:cs="Times New Roman"/>
          <w:sz w:val="22"/>
        </w:rPr>
        <w:t>cial</w:t>
      </w:r>
      <w:r w:rsidR="0085697C" w:rsidRPr="00B22AF6">
        <w:rPr>
          <w:rFonts w:ascii="Times New Roman" w:hAnsi="Times New Roman" w:cs="Times New Roman"/>
          <w:sz w:val="22"/>
        </w:rPr>
        <w:t xml:space="preserve"> for encour</w:t>
      </w:r>
      <w:r w:rsidR="00164CA4" w:rsidRPr="00B22AF6">
        <w:rPr>
          <w:rFonts w:ascii="Times New Roman" w:hAnsi="Times New Roman" w:cs="Times New Roman"/>
          <w:sz w:val="22"/>
        </w:rPr>
        <w:t>ag</w:t>
      </w:r>
      <w:r w:rsidR="0085697C" w:rsidRPr="00B22AF6">
        <w:rPr>
          <w:rFonts w:ascii="Times New Roman" w:hAnsi="Times New Roman" w:cs="Times New Roman"/>
          <w:sz w:val="22"/>
        </w:rPr>
        <w:t xml:space="preserve">ing </w:t>
      </w:r>
      <w:r w:rsidR="00164CA4" w:rsidRPr="00B22AF6">
        <w:rPr>
          <w:rFonts w:ascii="Times New Roman" w:hAnsi="Times New Roman" w:cs="Times New Roman"/>
          <w:sz w:val="22"/>
        </w:rPr>
        <w:t>all the lecturers to increase their use of this platform. This game-like quiz website helps increase engagement and enhance learning as the student have the chance to reinforce their learning topics during the lectures.</w:t>
      </w:r>
    </w:p>
    <w:p w14:paraId="6328AD30" w14:textId="77777777" w:rsidR="00C843D0" w:rsidRDefault="00C843D0" w:rsidP="00FD5D55">
      <w:pPr>
        <w:spacing w:line="360" w:lineRule="auto"/>
        <w:rPr>
          <w:rFonts w:ascii="Times New Roman" w:hAnsi="Times New Roman" w:cs="Times New Roman"/>
        </w:rPr>
      </w:pPr>
    </w:p>
    <w:p w14:paraId="4339B3C3" w14:textId="5A3ECA35" w:rsidR="00AD2634" w:rsidRDefault="00276645" w:rsidP="00FD5D55">
      <w:pPr>
        <w:spacing w:line="360" w:lineRule="auto"/>
        <w:rPr>
          <w:rFonts w:ascii="Times New Roman" w:hAnsi="Times New Roman" w:cs="Times New Roman"/>
        </w:rPr>
      </w:pPr>
      <w:r w:rsidRPr="00276645">
        <w:rPr>
          <w:rFonts w:ascii="Times New Roman" w:hAnsi="Times New Roman" w:cs="Times New Roman"/>
          <w:noProof/>
        </w:rPr>
        <w:lastRenderedPageBreak/>
        <w:drawing>
          <wp:inline distT="0" distB="0" distL="0" distR="0" wp14:anchorId="195DBEE6" wp14:editId="78BC9726">
            <wp:extent cx="5001986" cy="2947180"/>
            <wp:effectExtent l="0" t="0" r="1905" b="0"/>
            <wp:docPr id="769207085" name="Picture 1" descr="A graph of a number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207085" name="Picture 1" descr="A graph of a number of people&#10;&#10;Description automatically generated with medium confidence"/>
                    <pic:cNvPicPr/>
                  </pic:nvPicPr>
                  <pic:blipFill>
                    <a:blip r:embed="rId14"/>
                    <a:stretch>
                      <a:fillRect/>
                    </a:stretch>
                  </pic:blipFill>
                  <pic:spPr>
                    <a:xfrm>
                      <a:off x="0" y="0"/>
                      <a:ext cx="5001986" cy="2947180"/>
                    </a:xfrm>
                    <a:prstGeom prst="rect">
                      <a:avLst/>
                    </a:prstGeom>
                  </pic:spPr>
                </pic:pic>
              </a:graphicData>
            </a:graphic>
          </wp:inline>
        </w:drawing>
      </w:r>
    </w:p>
    <w:p w14:paraId="2811288E" w14:textId="77777777" w:rsidR="00AD2634" w:rsidRDefault="00AD2634" w:rsidP="00FD5D55">
      <w:pPr>
        <w:spacing w:line="360" w:lineRule="auto"/>
        <w:rPr>
          <w:rFonts w:ascii="Times New Roman" w:hAnsi="Times New Roman" w:cs="Times New Roman"/>
        </w:rPr>
      </w:pPr>
    </w:p>
    <w:p w14:paraId="175E9308" w14:textId="77777777" w:rsidR="00C843D0" w:rsidRDefault="00C843D0" w:rsidP="00FD5D55">
      <w:pPr>
        <w:spacing w:line="360" w:lineRule="auto"/>
        <w:rPr>
          <w:rFonts w:ascii="Times New Roman" w:hAnsi="Times New Roman" w:cs="Times New Roman"/>
        </w:rPr>
      </w:pPr>
    </w:p>
    <w:p w14:paraId="79A48CE9" w14:textId="47C6399A" w:rsidR="003259A3" w:rsidRDefault="003259A3" w:rsidP="003259A3">
      <w:pPr>
        <w:spacing w:line="360" w:lineRule="auto"/>
        <w:jc w:val="both"/>
        <w:rPr>
          <w:rFonts w:ascii="Times New Roman" w:hAnsi="Times New Roman" w:cs="Times New Roman"/>
          <w:b/>
          <w:bCs/>
        </w:rPr>
      </w:pPr>
      <w:r w:rsidRPr="005F7DDD">
        <w:rPr>
          <w:rFonts w:ascii="Times New Roman" w:hAnsi="Times New Roman" w:cs="Times New Roman"/>
          <w:b/>
          <w:bCs/>
        </w:rPr>
        <w:t xml:space="preserve">Response to Question </w:t>
      </w:r>
      <w:r>
        <w:rPr>
          <w:rFonts w:ascii="Times New Roman" w:hAnsi="Times New Roman" w:cs="Times New Roman"/>
          <w:b/>
          <w:bCs/>
        </w:rPr>
        <w:t>6</w:t>
      </w:r>
      <w:r w:rsidRPr="005F7DDD">
        <w:rPr>
          <w:rFonts w:ascii="Times New Roman" w:hAnsi="Times New Roman" w:cs="Times New Roman"/>
          <w:b/>
          <w:bCs/>
        </w:rPr>
        <w:t>: Satisfaction with the Quality of Technological Tools Used in Learning</w:t>
      </w:r>
    </w:p>
    <w:p w14:paraId="3EB294D7" w14:textId="77777777" w:rsidR="00264126" w:rsidRDefault="00264126" w:rsidP="003259A3">
      <w:pPr>
        <w:spacing w:line="360" w:lineRule="auto"/>
        <w:jc w:val="both"/>
        <w:rPr>
          <w:rFonts w:ascii="Times New Roman" w:hAnsi="Times New Roman" w:cs="Times New Roman"/>
          <w:b/>
          <w:bCs/>
        </w:rPr>
      </w:pPr>
    </w:p>
    <w:p w14:paraId="26DB8A3F" w14:textId="729A588E" w:rsidR="00264126" w:rsidRDefault="00D351F1" w:rsidP="003259A3">
      <w:pPr>
        <w:spacing w:line="360" w:lineRule="auto"/>
        <w:jc w:val="both"/>
        <w:rPr>
          <w:rFonts w:ascii="Times New Roman" w:hAnsi="Times New Roman" w:cs="Times New Roman"/>
          <w:b/>
          <w:bCs/>
        </w:rPr>
      </w:pPr>
      <w:r w:rsidRPr="00D351F1">
        <w:rPr>
          <w:rFonts w:ascii="Times New Roman" w:hAnsi="Times New Roman" w:cs="Times New Roman"/>
          <w:b/>
          <w:bCs/>
          <w:noProof/>
        </w:rPr>
        <w:drawing>
          <wp:inline distT="0" distB="0" distL="0" distR="0" wp14:anchorId="26442531" wp14:editId="267E8634">
            <wp:extent cx="5958749" cy="3472815"/>
            <wp:effectExtent l="0" t="0" r="0" b="0"/>
            <wp:docPr id="681143299" name="Picture 1" descr="A graph of different colored rectangular objec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143299" name="Picture 1" descr="A graph of different colored rectangular objects&#10;&#10;Description automatically generated"/>
                    <pic:cNvPicPr/>
                  </pic:nvPicPr>
                  <pic:blipFill>
                    <a:blip r:embed="rId15"/>
                    <a:stretch>
                      <a:fillRect/>
                    </a:stretch>
                  </pic:blipFill>
                  <pic:spPr>
                    <a:xfrm>
                      <a:off x="0" y="0"/>
                      <a:ext cx="6012103" cy="3503910"/>
                    </a:xfrm>
                    <a:prstGeom prst="rect">
                      <a:avLst/>
                    </a:prstGeom>
                  </pic:spPr>
                </pic:pic>
              </a:graphicData>
            </a:graphic>
          </wp:inline>
        </w:drawing>
      </w:r>
    </w:p>
    <w:p w14:paraId="223B5181" w14:textId="77777777" w:rsidR="00C843D0" w:rsidRDefault="00C843D0" w:rsidP="00FD5D55">
      <w:pPr>
        <w:spacing w:line="360" w:lineRule="auto"/>
        <w:rPr>
          <w:rFonts w:ascii="Times New Roman" w:hAnsi="Times New Roman" w:cs="Times New Roman"/>
        </w:rPr>
      </w:pPr>
    </w:p>
    <w:p w14:paraId="35C43626" w14:textId="06531D68" w:rsidR="00A8048B" w:rsidRPr="00B22AF6" w:rsidRDefault="009874E7" w:rsidP="00FD5D55">
      <w:pPr>
        <w:spacing w:line="360" w:lineRule="auto"/>
        <w:rPr>
          <w:rFonts w:ascii="Times New Roman" w:hAnsi="Times New Roman" w:cs="Times New Roman"/>
          <w:sz w:val="22"/>
        </w:rPr>
      </w:pPr>
      <w:r w:rsidRPr="00B22AF6">
        <w:rPr>
          <w:rFonts w:ascii="Times New Roman" w:hAnsi="Times New Roman" w:cs="Times New Roman"/>
          <w:sz w:val="22"/>
        </w:rPr>
        <w:lastRenderedPageBreak/>
        <w:t xml:space="preserve">Survey results from the bar chart above </w:t>
      </w:r>
      <w:r w:rsidR="000D37CB" w:rsidRPr="00B22AF6">
        <w:rPr>
          <w:rFonts w:ascii="Times New Roman" w:hAnsi="Times New Roman" w:cs="Times New Roman"/>
          <w:sz w:val="22"/>
        </w:rPr>
        <w:t xml:space="preserve">illustrate the satisfaction level of the students with ‘Very Satisfied’ </w:t>
      </w:r>
      <w:r w:rsidR="009A33B4" w:rsidRPr="00B22AF6">
        <w:rPr>
          <w:rFonts w:ascii="Times New Roman" w:hAnsi="Times New Roman" w:cs="Times New Roman"/>
          <w:sz w:val="22"/>
        </w:rPr>
        <w:t>(</w:t>
      </w:r>
      <w:r w:rsidR="000D37CB" w:rsidRPr="00B22AF6">
        <w:rPr>
          <w:rFonts w:ascii="Times New Roman" w:hAnsi="Times New Roman" w:cs="Times New Roman"/>
          <w:sz w:val="22"/>
        </w:rPr>
        <w:t>50.8%</w:t>
      </w:r>
      <w:r w:rsidR="009A33B4" w:rsidRPr="00B22AF6">
        <w:rPr>
          <w:rFonts w:ascii="Times New Roman" w:hAnsi="Times New Roman" w:cs="Times New Roman"/>
          <w:sz w:val="22"/>
        </w:rPr>
        <w:t>)</w:t>
      </w:r>
      <w:r w:rsidR="000D37CB" w:rsidRPr="00B22AF6">
        <w:rPr>
          <w:rFonts w:ascii="Times New Roman" w:hAnsi="Times New Roman" w:cs="Times New Roman"/>
          <w:sz w:val="22"/>
        </w:rPr>
        <w:t xml:space="preserve"> and followed with ‘Satisfied’ </w:t>
      </w:r>
      <w:r w:rsidR="009A33B4" w:rsidRPr="00B22AF6">
        <w:rPr>
          <w:rFonts w:ascii="Times New Roman" w:hAnsi="Times New Roman" w:cs="Times New Roman"/>
          <w:sz w:val="22"/>
        </w:rPr>
        <w:t>(</w:t>
      </w:r>
      <w:r w:rsidR="000D37CB" w:rsidRPr="00B22AF6">
        <w:rPr>
          <w:rFonts w:ascii="Times New Roman" w:hAnsi="Times New Roman" w:cs="Times New Roman"/>
          <w:sz w:val="22"/>
        </w:rPr>
        <w:t>37.10%</w:t>
      </w:r>
      <w:r w:rsidR="009A33B4" w:rsidRPr="00B22AF6">
        <w:rPr>
          <w:rFonts w:ascii="Times New Roman" w:hAnsi="Times New Roman" w:cs="Times New Roman"/>
          <w:sz w:val="22"/>
        </w:rPr>
        <w:t>)</w:t>
      </w:r>
      <w:r w:rsidR="000D37CB" w:rsidRPr="00B22AF6">
        <w:rPr>
          <w:rFonts w:ascii="Times New Roman" w:hAnsi="Times New Roman" w:cs="Times New Roman"/>
          <w:sz w:val="22"/>
        </w:rPr>
        <w:t xml:space="preserve">. This means that overall satisfaction levels </w:t>
      </w:r>
      <w:r w:rsidR="000941BD" w:rsidRPr="00B22AF6">
        <w:rPr>
          <w:rFonts w:ascii="Times New Roman" w:hAnsi="Times New Roman" w:cs="Times New Roman"/>
          <w:sz w:val="22"/>
        </w:rPr>
        <w:t xml:space="preserve">for the quality of resources that instructors used are higher than non-satisfied, making a very minor proportion of </w:t>
      </w:r>
      <w:r w:rsidR="009A33B4" w:rsidRPr="00B22AF6">
        <w:rPr>
          <w:rFonts w:ascii="Times New Roman" w:hAnsi="Times New Roman" w:cs="Times New Roman"/>
          <w:sz w:val="22"/>
        </w:rPr>
        <w:t>(</w:t>
      </w:r>
      <w:r w:rsidR="000941BD" w:rsidRPr="00B22AF6">
        <w:rPr>
          <w:rFonts w:ascii="Times New Roman" w:hAnsi="Times New Roman" w:cs="Times New Roman"/>
          <w:sz w:val="22"/>
        </w:rPr>
        <w:t>0.81%</w:t>
      </w:r>
      <w:r w:rsidR="009A33B4" w:rsidRPr="00B22AF6">
        <w:rPr>
          <w:rFonts w:ascii="Times New Roman" w:hAnsi="Times New Roman" w:cs="Times New Roman"/>
          <w:sz w:val="22"/>
        </w:rPr>
        <w:t>)</w:t>
      </w:r>
      <w:r w:rsidR="000941BD" w:rsidRPr="00B22AF6">
        <w:rPr>
          <w:rFonts w:ascii="Times New Roman" w:hAnsi="Times New Roman" w:cs="Times New Roman"/>
          <w:sz w:val="22"/>
        </w:rPr>
        <w:t xml:space="preserve"> ‘Dissatisfied’ and </w:t>
      </w:r>
      <w:r w:rsidR="009A33B4" w:rsidRPr="00B22AF6">
        <w:rPr>
          <w:rFonts w:ascii="Times New Roman" w:hAnsi="Times New Roman" w:cs="Times New Roman"/>
          <w:sz w:val="22"/>
        </w:rPr>
        <w:t>(</w:t>
      </w:r>
      <w:r w:rsidR="000941BD" w:rsidRPr="00B22AF6">
        <w:rPr>
          <w:rFonts w:ascii="Times New Roman" w:hAnsi="Times New Roman" w:cs="Times New Roman"/>
          <w:sz w:val="22"/>
        </w:rPr>
        <w:t>2.42%</w:t>
      </w:r>
      <w:r w:rsidR="009A33B4" w:rsidRPr="00B22AF6">
        <w:rPr>
          <w:rFonts w:ascii="Times New Roman" w:hAnsi="Times New Roman" w:cs="Times New Roman"/>
          <w:sz w:val="22"/>
        </w:rPr>
        <w:t>)</w:t>
      </w:r>
      <w:r w:rsidR="000941BD" w:rsidRPr="00B22AF6">
        <w:rPr>
          <w:rFonts w:ascii="Times New Roman" w:hAnsi="Times New Roman" w:cs="Times New Roman"/>
          <w:sz w:val="22"/>
        </w:rPr>
        <w:t xml:space="preserve"> ‘Very Dissatisfied’. This can also be linked to the earlier questions with the most selected option of PowerPoint presentations used in the type of technology used.</w:t>
      </w:r>
      <w:r w:rsidR="00E8669C" w:rsidRPr="00B22AF6">
        <w:rPr>
          <w:rFonts w:ascii="Times New Roman" w:hAnsi="Times New Roman" w:cs="Times New Roman"/>
          <w:sz w:val="22"/>
        </w:rPr>
        <w:t xml:space="preserve"> This can achieve a better student experience and enhance students’ learning for sustainable education practices. Summary statistics as displayed in Table 3 below also indicate ‘Satisfied’ or ‘Very Satisfied’</w:t>
      </w:r>
    </w:p>
    <w:p w14:paraId="0F9B632B" w14:textId="5596C0DC" w:rsidR="00A8048B" w:rsidRPr="00B22AF6" w:rsidRDefault="00E8669C" w:rsidP="00FD5D55">
      <w:pPr>
        <w:spacing w:line="360" w:lineRule="auto"/>
        <w:rPr>
          <w:rFonts w:ascii="Times New Roman" w:hAnsi="Times New Roman" w:cs="Times New Roman"/>
          <w:sz w:val="22"/>
        </w:rPr>
      </w:pPr>
      <w:r w:rsidRPr="00B22AF6">
        <w:rPr>
          <w:rFonts w:ascii="Times New Roman" w:hAnsi="Times New Roman" w:cs="Times New Roman"/>
          <w:sz w:val="22"/>
        </w:rPr>
        <w:t xml:space="preserve">Make the highest percentages in all study levels compared to other options </w:t>
      </w:r>
      <w:r w:rsidR="00AD2634" w:rsidRPr="00B22AF6">
        <w:rPr>
          <w:rFonts w:ascii="Times New Roman" w:hAnsi="Times New Roman" w:cs="Times New Roman"/>
          <w:sz w:val="22"/>
        </w:rPr>
        <w:t xml:space="preserve">‘Dissatisfied’ and ‘Very Dissatisfied’. In Level 3, </w:t>
      </w:r>
      <w:r w:rsidR="009A33B4" w:rsidRPr="00B22AF6">
        <w:rPr>
          <w:rFonts w:ascii="Times New Roman" w:hAnsi="Times New Roman" w:cs="Times New Roman"/>
          <w:sz w:val="22"/>
        </w:rPr>
        <w:t>(</w:t>
      </w:r>
      <w:r w:rsidR="00AD2634" w:rsidRPr="00B22AF6">
        <w:rPr>
          <w:rFonts w:ascii="Times New Roman" w:hAnsi="Times New Roman" w:cs="Times New Roman"/>
          <w:sz w:val="22"/>
        </w:rPr>
        <w:t>70.6%</w:t>
      </w:r>
      <w:r w:rsidR="009A33B4" w:rsidRPr="00B22AF6">
        <w:rPr>
          <w:rFonts w:ascii="Times New Roman" w:hAnsi="Times New Roman" w:cs="Times New Roman"/>
          <w:sz w:val="22"/>
        </w:rPr>
        <w:t>)</w:t>
      </w:r>
      <w:r w:rsidR="00AD2634" w:rsidRPr="00B22AF6">
        <w:rPr>
          <w:rFonts w:ascii="Times New Roman" w:hAnsi="Times New Roman" w:cs="Times New Roman"/>
          <w:sz w:val="22"/>
        </w:rPr>
        <w:t xml:space="preserve"> of students have the highest satisfaction followed by Level 4, </w:t>
      </w:r>
      <w:r w:rsidR="009A33B4" w:rsidRPr="00B22AF6">
        <w:rPr>
          <w:rFonts w:ascii="Times New Roman" w:hAnsi="Times New Roman" w:cs="Times New Roman"/>
          <w:sz w:val="22"/>
        </w:rPr>
        <w:t>(</w:t>
      </w:r>
      <w:r w:rsidR="00AD2634" w:rsidRPr="00B22AF6">
        <w:rPr>
          <w:rFonts w:ascii="Times New Roman" w:hAnsi="Times New Roman" w:cs="Times New Roman"/>
          <w:sz w:val="22"/>
        </w:rPr>
        <w:t>53.3%</w:t>
      </w:r>
      <w:r w:rsidR="009A33B4" w:rsidRPr="00B22AF6">
        <w:rPr>
          <w:rFonts w:ascii="Times New Roman" w:hAnsi="Times New Roman" w:cs="Times New Roman"/>
          <w:sz w:val="22"/>
        </w:rPr>
        <w:t>)</w:t>
      </w:r>
      <w:r w:rsidR="00AD2634" w:rsidRPr="00B22AF6">
        <w:rPr>
          <w:rFonts w:ascii="Times New Roman" w:hAnsi="Times New Roman" w:cs="Times New Roman"/>
          <w:sz w:val="22"/>
        </w:rPr>
        <w:t xml:space="preserve">. This can emphasise the importance of engagement at the foundation level and first-year business studies students, where is essential to prepare students in the early stage of their studies and </w:t>
      </w:r>
      <w:r w:rsidR="002E49CF" w:rsidRPr="00B22AF6">
        <w:rPr>
          <w:rFonts w:ascii="Times New Roman" w:hAnsi="Times New Roman" w:cs="Times New Roman"/>
          <w:sz w:val="22"/>
        </w:rPr>
        <w:t xml:space="preserve">create an adaptable study environment which may influence positively at the later stages of their course studies. </w:t>
      </w:r>
    </w:p>
    <w:p w14:paraId="65DA4156" w14:textId="77777777" w:rsidR="00F14CB0" w:rsidRDefault="00F14CB0" w:rsidP="00FD5D55">
      <w:pPr>
        <w:spacing w:line="360" w:lineRule="auto"/>
        <w:rPr>
          <w:rFonts w:ascii="Times New Roman" w:hAnsi="Times New Roman" w:cs="Times New Roman"/>
        </w:rPr>
      </w:pPr>
    </w:p>
    <w:p w14:paraId="18A5D1C0" w14:textId="276C349D" w:rsidR="00E8071C" w:rsidRDefault="00111076" w:rsidP="00FD5D55">
      <w:pPr>
        <w:spacing w:line="360" w:lineRule="auto"/>
        <w:rPr>
          <w:rFonts w:ascii="Times New Roman" w:hAnsi="Times New Roman" w:cs="Times New Roman"/>
        </w:rPr>
      </w:pPr>
      <w:r w:rsidRPr="00E8071C">
        <w:rPr>
          <w:rFonts w:ascii="Times New Roman" w:hAnsi="Times New Roman" w:cs="Times New Roman"/>
          <w:noProof/>
        </w:rPr>
        <w:drawing>
          <wp:inline distT="0" distB="0" distL="0" distR="0" wp14:anchorId="7D2B35F6" wp14:editId="7DC210C7">
            <wp:extent cx="5410200" cy="3187700"/>
            <wp:effectExtent l="0" t="0" r="0" b="0"/>
            <wp:docPr id="857649345" name="Picture 1" descr="A bar chart with numbers and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7649345" name="Picture 1" descr="A bar chart with numbers and a graph&#10;&#10;Description automatically generated"/>
                    <pic:cNvPicPr/>
                  </pic:nvPicPr>
                  <pic:blipFill>
                    <a:blip r:embed="rId16"/>
                    <a:stretch>
                      <a:fillRect/>
                    </a:stretch>
                  </pic:blipFill>
                  <pic:spPr>
                    <a:xfrm>
                      <a:off x="0" y="0"/>
                      <a:ext cx="5410200" cy="3187700"/>
                    </a:xfrm>
                    <a:prstGeom prst="rect">
                      <a:avLst/>
                    </a:prstGeom>
                  </pic:spPr>
                </pic:pic>
              </a:graphicData>
            </a:graphic>
          </wp:inline>
        </w:drawing>
      </w:r>
    </w:p>
    <w:p w14:paraId="71E63AA2" w14:textId="129DAF88" w:rsidR="002A18DF" w:rsidRPr="0002469A" w:rsidRDefault="002A18DF" w:rsidP="002A18DF">
      <w:pPr>
        <w:spacing w:line="360" w:lineRule="auto"/>
        <w:rPr>
          <w:rFonts w:ascii="Times New Roman" w:hAnsi="Times New Roman" w:cs="Times New Roman"/>
          <w:b/>
          <w:bCs/>
          <w:sz w:val="28"/>
          <w:szCs w:val="28"/>
        </w:rPr>
      </w:pPr>
      <w:r w:rsidRPr="0002469A">
        <w:rPr>
          <w:rFonts w:ascii="Times New Roman" w:hAnsi="Times New Roman" w:cs="Times New Roman"/>
          <w:b/>
          <w:bCs/>
          <w:sz w:val="28"/>
          <w:szCs w:val="28"/>
        </w:rPr>
        <w:t xml:space="preserve">Two-Way Chi-Square Test </w:t>
      </w:r>
      <w:r w:rsidR="00284165">
        <w:rPr>
          <w:rFonts w:ascii="Times New Roman" w:hAnsi="Times New Roman" w:cs="Times New Roman"/>
          <w:b/>
          <w:bCs/>
          <w:sz w:val="28"/>
          <w:szCs w:val="28"/>
        </w:rPr>
        <w:t>for Question 6</w:t>
      </w:r>
    </w:p>
    <w:p w14:paraId="0B56F5EA" w14:textId="26EA27CC" w:rsidR="00186F6D" w:rsidRPr="00B22AF6" w:rsidRDefault="002A18DF" w:rsidP="00FD5D55">
      <w:pPr>
        <w:spacing w:line="360" w:lineRule="auto"/>
        <w:rPr>
          <w:rFonts w:ascii="Times New Roman" w:hAnsi="Times New Roman" w:cs="Times New Roman"/>
          <w:b/>
          <w:bCs/>
          <w:sz w:val="22"/>
        </w:rPr>
      </w:pPr>
      <w:r w:rsidRPr="00B22AF6">
        <w:rPr>
          <w:rFonts w:ascii="Times New Roman" w:hAnsi="Times New Roman" w:cs="Times New Roman"/>
          <w:sz w:val="22"/>
        </w:rPr>
        <w:t xml:space="preserve">The Two-way Chi-Square test is one of the descriptive methods used to test whether there is a relationship between the two categorical variables. </w:t>
      </w:r>
      <w:r w:rsidR="00186F6D" w:rsidRPr="00B22AF6">
        <w:rPr>
          <w:rFonts w:ascii="Times New Roman" w:hAnsi="Times New Roman" w:cs="Times New Roman"/>
          <w:sz w:val="22"/>
        </w:rPr>
        <w:t xml:space="preserve">A chi-square test has been </w:t>
      </w:r>
      <w:r w:rsidR="00B06ED9" w:rsidRPr="00B22AF6">
        <w:rPr>
          <w:rFonts w:ascii="Times New Roman" w:hAnsi="Times New Roman" w:cs="Times New Roman"/>
          <w:sz w:val="22"/>
        </w:rPr>
        <w:t xml:space="preserve">carried out to test the hypothesis of the associations between the level of studies and the satisfaction with the quality of technology used in the course. Therefore, the null and main hypotheses were set as below. </w:t>
      </w:r>
    </w:p>
    <w:p w14:paraId="2B80E30D" w14:textId="77777777" w:rsidR="008A7EAF" w:rsidRPr="00B22AF6" w:rsidRDefault="008A7EAF" w:rsidP="00FD5D55">
      <w:pPr>
        <w:spacing w:line="360" w:lineRule="auto"/>
        <w:rPr>
          <w:rFonts w:ascii="Times New Roman" w:hAnsi="Times New Roman" w:cs="Times New Roman"/>
          <w:b/>
          <w:bCs/>
          <w:sz w:val="22"/>
        </w:rPr>
      </w:pPr>
    </w:p>
    <w:p w14:paraId="0163A8FB" w14:textId="18FB7024" w:rsidR="008A7EAF" w:rsidRPr="00B22AF6" w:rsidRDefault="00B06ED9" w:rsidP="008A7EAF">
      <w:pPr>
        <w:spacing w:line="360" w:lineRule="auto"/>
        <w:rPr>
          <w:rFonts w:ascii="Times New Roman" w:hAnsi="Times New Roman" w:cs="Times New Roman"/>
          <w:sz w:val="22"/>
        </w:rPr>
      </w:pPr>
      <w:r w:rsidRPr="00B22AF6">
        <w:rPr>
          <w:rFonts w:ascii="Times New Roman" w:hAnsi="Times New Roman" w:cs="Times New Roman"/>
          <w:color w:val="000000" w:themeColor="text1"/>
          <w:sz w:val="22"/>
        </w:rPr>
        <w:t>H</w:t>
      </w:r>
      <w:r w:rsidRPr="00B22AF6">
        <w:rPr>
          <w:rFonts w:ascii="Times New Roman" w:hAnsi="Times New Roman" w:cs="Times New Roman"/>
          <w:color w:val="000000" w:themeColor="text1"/>
          <w:sz w:val="22"/>
          <w:vertAlign w:val="subscript"/>
        </w:rPr>
        <w:t>0</w:t>
      </w:r>
      <w:r w:rsidRPr="00B22AF6">
        <w:rPr>
          <w:rFonts w:ascii="Times New Roman" w:hAnsi="Times New Roman" w:cs="Times New Roman"/>
          <w:color w:val="000000" w:themeColor="text1"/>
          <w:sz w:val="22"/>
        </w:rPr>
        <w:t xml:space="preserve">: </w:t>
      </w:r>
      <w:r w:rsidR="008A7EAF" w:rsidRPr="00B22AF6">
        <w:rPr>
          <w:rFonts w:ascii="Times New Roman" w:hAnsi="Times New Roman" w:cs="Times New Roman"/>
          <w:sz w:val="22"/>
        </w:rPr>
        <w:t xml:space="preserve"> There is no association between the level of study and satisfaction with the technology used</w:t>
      </w:r>
      <w:r w:rsidRPr="00B22AF6">
        <w:rPr>
          <w:rFonts w:ascii="Times New Roman" w:hAnsi="Times New Roman" w:cs="Times New Roman"/>
          <w:sz w:val="22"/>
        </w:rPr>
        <w:t xml:space="preserve"> in courses</w:t>
      </w:r>
    </w:p>
    <w:p w14:paraId="58FD2E15" w14:textId="40E32ABD" w:rsidR="00E8071C" w:rsidRPr="00B22AF6" w:rsidRDefault="00B06ED9" w:rsidP="00E8071C">
      <w:pPr>
        <w:spacing w:line="360" w:lineRule="auto"/>
        <w:rPr>
          <w:rFonts w:ascii="Times New Roman" w:hAnsi="Times New Roman" w:cs="Times New Roman"/>
          <w:sz w:val="22"/>
        </w:rPr>
      </w:pPr>
      <w:r w:rsidRPr="00B22AF6">
        <w:rPr>
          <w:rFonts w:ascii="Times New Roman" w:hAnsi="Times New Roman" w:cs="Times New Roman"/>
          <w:color w:val="000000" w:themeColor="text1"/>
          <w:sz w:val="22"/>
        </w:rPr>
        <w:t>H</w:t>
      </w:r>
      <w:r w:rsidRPr="00B22AF6">
        <w:rPr>
          <w:rFonts w:ascii="Times New Roman" w:hAnsi="Times New Roman" w:cs="Times New Roman"/>
          <w:color w:val="000000" w:themeColor="text1"/>
          <w:sz w:val="22"/>
          <w:vertAlign w:val="subscript"/>
        </w:rPr>
        <w:t xml:space="preserve">1: </w:t>
      </w:r>
      <w:r w:rsidRPr="00B22AF6">
        <w:rPr>
          <w:rFonts w:ascii="Times New Roman" w:hAnsi="Times New Roman" w:cs="Times New Roman"/>
          <w:color w:val="000000" w:themeColor="text1"/>
          <w:sz w:val="22"/>
        </w:rPr>
        <w:t xml:space="preserve"> </w:t>
      </w:r>
      <w:r w:rsidR="008A7EAF" w:rsidRPr="00B22AF6">
        <w:rPr>
          <w:rFonts w:ascii="Times New Roman" w:hAnsi="Times New Roman" w:cs="Times New Roman"/>
          <w:sz w:val="22"/>
        </w:rPr>
        <w:t xml:space="preserve"> There is no association between the level of study and satisfaction with the technology used</w:t>
      </w:r>
      <w:r w:rsidRPr="00B22AF6">
        <w:rPr>
          <w:rFonts w:ascii="Times New Roman" w:hAnsi="Times New Roman" w:cs="Times New Roman"/>
          <w:sz w:val="22"/>
        </w:rPr>
        <w:t xml:space="preserve"> in courses</w:t>
      </w:r>
    </w:p>
    <w:p w14:paraId="770ED823" w14:textId="77777777" w:rsidR="000948A1" w:rsidRPr="000948A1" w:rsidRDefault="000948A1" w:rsidP="000948A1">
      <w:pPr>
        <w:spacing w:line="360" w:lineRule="auto"/>
        <w:rPr>
          <w:rFonts w:ascii="Times New Roman" w:hAnsi="Times New Roman" w:cs="Times New Roman"/>
        </w:rPr>
      </w:pPr>
    </w:p>
    <w:tbl>
      <w:tblPr>
        <w:tblW w:w="11028" w:type="dxa"/>
        <w:tblInd w:w="-996" w:type="dxa"/>
        <w:tblLayout w:type="fixed"/>
        <w:tblCellMar>
          <w:left w:w="0" w:type="dxa"/>
          <w:right w:w="0" w:type="dxa"/>
        </w:tblCellMar>
        <w:tblLook w:val="0000" w:firstRow="0" w:lastRow="0" w:firstColumn="0" w:lastColumn="0" w:noHBand="0" w:noVBand="0"/>
      </w:tblPr>
      <w:tblGrid>
        <w:gridCol w:w="1326"/>
        <w:gridCol w:w="768"/>
        <w:gridCol w:w="2011"/>
        <w:gridCol w:w="1283"/>
        <w:gridCol w:w="1102"/>
        <w:gridCol w:w="1102"/>
        <w:gridCol w:w="1116"/>
        <w:gridCol w:w="1370"/>
        <w:gridCol w:w="950"/>
      </w:tblGrid>
      <w:tr w:rsidR="000948A1" w:rsidRPr="000948A1" w14:paraId="3AF98B97" w14:textId="77777777" w:rsidTr="000948A1">
        <w:trPr>
          <w:cantSplit/>
          <w:trHeight w:val="405"/>
        </w:trPr>
        <w:tc>
          <w:tcPr>
            <w:tcW w:w="11028" w:type="dxa"/>
            <w:gridSpan w:val="9"/>
            <w:shd w:val="clear" w:color="auto" w:fill="FFFFFF"/>
            <w:vAlign w:val="center"/>
          </w:tcPr>
          <w:p w14:paraId="0F86A1CA"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 xml:space="preserve">Year of study? * Satisfaction with the quality of technological tools used in </w:t>
            </w:r>
            <w:proofErr w:type="gramStart"/>
            <w:r w:rsidRPr="000948A1">
              <w:rPr>
                <w:rFonts w:asciiTheme="majorHAnsi" w:hAnsiTheme="majorHAnsi" w:cstheme="majorHAnsi"/>
                <w:b/>
                <w:bCs/>
                <w:sz w:val="20"/>
                <w:szCs w:val="20"/>
              </w:rPr>
              <w:t>learning?</w:t>
            </w:r>
            <w:proofErr w:type="gramEnd"/>
            <w:r w:rsidRPr="000948A1">
              <w:rPr>
                <w:rFonts w:asciiTheme="majorHAnsi" w:hAnsiTheme="majorHAnsi" w:cstheme="majorHAnsi"/>
                <w:b/>
                <w:bCs/>
                <w:sz w:val="20"/>
                <w:szCs w:val="20"/>
              </w:rPr>
              <w:t xml:space="preserve"> Crosstabulation</w:t>
            </w:r>
          </w:p>
        </w:tc>
      </w:tr>
      <w:tr w:rsidR="000948A1" w:rsidRPr="000948A1" w14:paraId="701D0450" w14:textId="77777777" w:rsidTr="000948A1">
        <w:trPr>
          <w:cantSplit/>
          <w:trHeight w:val="419"/>
        </w:trPr>
        <w:tc>
          <w:tcPr>
            <w:tcW w:w="4105" w:type="dxa"/>
            <w:gridSpan w:val="3"/>
            <w:vMerge w:val="restart"/>
            <w:shd w:val="clear" w:color="auto" w:fill="FFFFFF"/>
            <w:vAlign w:val="center"/>
          </w:tcPr>
          <w:p w14:paraId="126CE518" w14:textId="77777777" w:rsidR="000948A1" w:rsidRPr="000948A1" w:rsidRDefault="000948A1" w:rsidP="000948A1">
            <w:pPr>
              <w:spacing w:line="360" w:lineRule="auto"/>
              <w:rPr>
                <w:rFonts w:asciiTheme="majorHAnsi" w:hAnsiTheme="majorHAnsi" w:cstheme="majorHAnsi"/>
                <w:b/>
                <w:bCs/>
                <w:sz w:val="20"/>
                <w:szCs w:val="20"/>
              </w:rPr>
            </w:pPr>
          </w:p>
        </w:tc>
        <w:tc>
          <w:tcPr>
            <w:tcW w:w="5973" w:type="dxa"/>
            <w:gridSpan w:val="5"/>
            <w:shd w:val="clear" w:color="auto" w:fill="FFFFFF"/>
            <w:vAlign w:val="center"/>
          </w:tcPr>
          <w:p w14:paraId="769D76E6"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Satisfaction with the quality of technological tools used in learning?</w:t>
            </w:r>
          </w:p>
        </w:tc>
        <w:tc>
          <w:tcPr>
            <w:tcW w:w="949" w:type="dxa"/>
            <w:vMerge w:val="restart"/>
            <w:shd w:val="clear" w:color="auto" w:fill="FFFFFF"/>
            <w:vAlign w:val="center"/>
          </w:tcPr>
          <w:p w14:paraId="11E743B4"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Total</w:t>
            </w:r>
          </w:p>
        </w:tc>
      </w:tr>
      <w:tr w:rsidR="000948A1" w:rsidRPr="000948A1" w14:paraId="37E8E5D4" w14:textId="77777777" w:rsidTr="000948A1">
        <w:trPr>
          <w:cantSplit/>
          <w:trHeight w:val="162"/>
        </w:trPr>
        <w:tc>
          <w:tcPr>
            <w:tcW w:w="4105" w:type="dxa"/>
            <w:gridSpan w:val="3"/>
            <w:vMerge/>
            <w:shd w:val="clear" w:color="auto" w:fill="FFFFFF"/>
            <w:vAlign w:val="center"/>
          </w:tcPr>
          <w:p w14:paraId="243B6C8C" w14:textId="77777777" w:rsidR="000948A1" w:rsidRPr="000948A1" w:rsidRDefault="000948A1" w:rsidP="000948A1">
            <w:pPr>
              <w:spacing w:line="360" w:lineRule="auto"/>
              <w:rPr>
                <w:rFonts w:asciiTheme="majorHAnsi" w:hAnsiTheme="majorHAnsi" w:cstheme="majorHAnsi"/>
                <w:b/>
                <w:bCs/>
                <w:sz w:val="20"/>
                <w:szCs w:val="20"/>
              </w:rPr>
            </w:pPr>
          </w:p>
        </w:tc>
        <w:tc>
          <w:tcPr>
            <w:tcW w:w="1283" w:type="dxa"/>
            <w:shd w:val="clear" w:color="auto" w:fill="FFFFFF"/>
            <w:vAlign w:val="center"/>
          </w:tcPr>
          <w:p w14:paraId="16BFF786"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Very Satisfied</w:t>
            </w:r>
          </w:p>
        </w:tc>
        <w:tc>
          <w:tcPr>
            <w:tcW w:w="1102" w:type="dxa"/>
            <w:shd w:val="clear" w:color="auto" w:fill="FFFFFF"/>
            <w:vAlign w:val="center"/>
          </w:tcPr>
          <w:p w14:paraId="5D87A027"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Satisfied</w:t>
            </w:r>
          </w:p>
        </w:tc>
        <w:tc>
          <w:tcPr>
            <w:tcW w:w="1102" w:type="dxa"/>
            <w:shd w:val="clear" w:color="auto" w:fill="FFFFFF"/>
            <w:vAlign w:val="center"/>
          </w:tcPr>
          <w:p w14:paraId="3717D528"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Neutral</w:t>
            </w:r>
          </w:p>
        </w:tc>
        <w:tc>
          <w:tcPr>
            <w:tcW w:w="1116" w:type="dxa"/>
            <w:shd w:val="clear" w:color="auto" w:fill="FFFFFF"/>
            <w:vAlign w:val="center"/>
          </w:tcPr>
          <w:p w14:paraId="285922F8"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Dissatisfied</w:t>
            </w:r>
          </w:p>
        </w:tc>
        <w:tc>
          <w:tcPr>
            <w:tcW w:w="1367" w:type="dxa"/>
            <w:shd w:val="clear" w:color="auto" w:fill="FFFFFF"/>
            <w:vAlign w:val="center"/>
          </w:tcPr>
          <w:p w14:paraId="7E9F49D9"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Very Dissatisfied</w:t>
            </w:r>
          </w:p>
        </w:tc>
        <w:tc>
          <w:tcPr>
            <w:tcW w:w="949" w:type="dxa"/>
            <w:vMerge/>
            <w:shd w:val="clear" w:color="auto" w:fill="FFFFFF"/>
            <w:vAlign w:val="center"/>
          </w:tcPr>
          <w:p w14:paraId="3FE10E28" w14:textId="77777777" w:rsidR="000948A1" w:rsidRPr="000948A1" w:rsidRDefault="000948A1" w:rsidP="000948A1">
            <w:pPr>
              <w:spacing w:line="360" w:lineRule="auto"/>
              <w:rPr>
                <w:rFonts w:asciiTheme="majorHAnsi" w:hAnsiTheme="majorHAnsi" w:cstheme="majorHAnsi"/>
                <w:b/>
                <w:bCs/>
                <w:sz w:val="20"/>
                <w:szCs w:val="20"/>
              </w:rPr>
            </w:pPr>
          </w:p>
        </w:tc>
      </w:tr>
      <w:tr w:rsidR="000948A1" w:rsidRPr="000948A1" w14:paraId="33AC1E65" w14:textId="77777777" w:rsidTr="000948A1">
        <w:trPr>
          <w:cantSplit/>
          <w:trHeight w:val="419"/>
        </w:trPr>
        <w:tc>
          <w:tcPr>
            <w:tcW w:w="1326" w:type="dxa"/>
            <w:vMerge w:val="restart"/>
            <w:shd w:val="clear" w:color="auto" w:fill="E0E0E0"/>
            <w:vAlign w:val="center"/>
          </w:tcPr>
          <w:p w14:paraId="7CC5D2EC"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Year of study?</w:t>
            </w:r>
          </w:p>
        </w:tc>
        <w:tc>
          <w:tcPr>
            <w:tcW w:w="768" w:type="dxa"/>
            <w:vMerge w:val="restart"/>
            <w:shd w:val="clear" w:color="auto" w:fill="E0E0E0"/>
            <w:vAlign w:val="center"/>
          </w:tcPr>
          <w:p w14:paraId="4C39B0ED"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Level 3</w:t>
            </w:r>
          </w:p>
        </w:tc>
        <w:tc>
          <w:tcPr>
            <w:tcW w:w="2011" w:type="dxa"/>
            <w:shd w:val="clear" w:color="auto" w:fill="E0E0E0"/>
            <w:vAlign w:val="center"/>
          </w:tcPr>
          <w:p w14:paraId="5C45646A"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Count</w:t>
            </w:r>
          </w:p>
        </w:tc>
        <w:tc>
          <w:tcPr>
            <w:tcW w:w="1283" w:type="dxa"/>
            <w:shd w:val="clear" w:color="auto" w:fill="F9F9FB"/>
            <w:vAlign w:val="center"/>
          </w:tcPr>
          <w:p w14:paraId="6D2A1B0F"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24</w:t>
            </w:r>
          </w:p>
        </w:tc>
        <w:tc>
          <w:tcPr>
            <w:tcW w:w="1102" w:type="dxa"/>
            <w:shd w:val="clear" w:color="auto" w:fill="F9F9FB"/>
            <w:vAlign w:val="center"/>
          </w:tcPr>
          <w:p w14:paraId="035D0584"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8</w:t>
            </w:r>
          </w:p>
        </w:tc>
        <w:tc>
          <w:tcPr>
            <w:tcW w:w="1102" w:type="dxa"/>
            <w:shd w:val="clear" w:color="auto" w:fill="F9F9FB"/>
            <w:vAlign w:val="center"/>
          </w:tcPr>
          <w:p w14:paraId="22A93E32"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2</w:t>
            </w:r>
          </w:p>
        </w:tc>
        <w:tc>
          <w:tcPr>
            <w:tcW w:w="1116" w:type="dxa"/>
            <w:shd w:val="clear" w:color="auto" w:fill="F9F9FB"/>
            <w:vAlign w:val="center"/>
          </w:tcPr>
          <w:p w14:paraId="51C3C234"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0</w:t>
            </w:r>
          </w:p>
        </w:tc>
        <w:tc>
          <w:tcPr>
            <w:tcW w:w="1367" w:type="dxa"/>
            <w:shd w:val="clear" w:color="auto" w:fill="F9F9FB"/>
            <w:vAlign w:val="center"/>
          </w:tcPr>
          <w:p w14:paraId="5DFE2E03"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0</w:t>
            </w:r>
          </w:p>
        </w:tc>
        <w:tc>
          <w:tcPr>
            <w:tcW w:w="949" w:type="dxa"/>
            <w:shd w:val="clear" w:color="auto" w:fill="F9F9FB"/>
            <w:vAlign w:val="center"/>
          </w:tcPr>
          <w:p w14:paraId="7B382338"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34</w:t>
            </w:r>
          </w:p>
        </w:tc>
      </w:tr>
      <w:tr w:rsidR="000948A1" w:rsidRPr="000948A1" w14:paraId="3F41E7DC" w14:textId="77777777" w:rsidTr="000948A1">
        <w:trPr>
          <w:cantSplit/>
          <w:trHeight w:val="162"/>
        </w:trPr>
        <w:tc>
          <w:tcPr>
            <w:tcW w:w="1326" w:type="dxa"/>
            <w:vMerge/>
            <w:shd w:val="clear" w:color="auto" w:fill="E0E0E0"/>
            <w:vAlign w:val="center"/>
          </w:tcPr>
          <w:p w14:paraId="6D16D6B0" w14:textId="77777777" w:rsidR="000948A1" w:rsidRPr="000948A1" w:rsidRDefault="000948A1" w:rsidP="000948A1">
            <w:pPr>
              <w:spacing w:line="360" w:lineRule="auto"/>
              <w:rPr>
                <w:rFonts w:asciiTheme="majorHAnsi" w:hAnsiTheme="majorHAnsi" w:cstheme="majorHAnsi"/>
                <w:b/>
                <w:bCs/>
                <w:sz w:val="20"/>
                <w:szCs w:val="20"/>
              </w:rPr>
            </w:pPr>
          </w:p>
        </w:tc>
        <w:tc>
          <w:tcPr>
            <w:tcW w:w="768" w:type="dxa"/>
            <w:vMerge/>
            <w:shd w:val="clear" w:color="auto" w:fill="E0E0E0"/>
            <w:vAlign w:val="center"/>
          </w:tcPr>
          <w:p w14:paraId="20372184" w14:textId="77777777" w:rsidR="000948A1" w:rsidRPr="000948A1" w:rsidRDefault="000948A1" w:rsidP="000948A1">
            <w:pPr>
              <w:spacing w:line="360" w:lineRule="auto"/>
              <w:rPr>
                <w:rFonts w:asciiTheme="majorHAnsi" w:hAnsiTheme="majorHAnsi" w:cstheme="majorHAnsi"/>
                <w:b/>
                <w:bCs/>
                <w:sz w:val="20"/>
                <w:szCs w:val="20"/>
              </w:rPr>
            </w:pPr>
          </w:p>
        </w:tc>
        <w:tc>
          <w:tcPr>
            <w:tcW w:w="2011" w:type="dxa"/>
            <w:shd w:val="clear" w:color="auto" w:fill="E0E0E0"/>
            <w:vAlign w:val="center"/>
          </w:tcPr>
          <w:p w14:paraId="7E0D76ED"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 within Year of study?</w:t>
            </w:r>
          </w:p>
        </w:tc>
        <w:tc>
          <w:tcPr>
            <w:tcW w:w="1283" w:type="dxa"/>
            <w:shd w:val="clear" w:color="auto" w:fill="F9F9FB"/>
            <w:vAlign w:val="center"/>
          </w:tcPr>
          <w:p w14:paraId="65986838"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70.6%</w:t>
            </w:r>
          </w:p>
        </w:tc>
        <w:tc>
          <w:tcPr>
            <w:tcW w:w="1102" w:type="dxa"/>
            <w:shd w:val="clear" w:color="auto" w:fill="F9F9FB"/>
            <w:vAlign w:val="center"/>
          </w:tcPr>
          <w:p w14:paraId="22E30B6E"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23.5%</w:t>
            </w:r>
          </w:p>
        </w:tc>
        <w:tc>
          <w:tcPr>
            <w:tcW w:w="1102" w:type="dxa"/>
            <w:shd w:val="clear" w:color="auto" w:fill="F9F9FB"/>
            <w:vAlign w:val="center"/>
          </w:tcPr>
          <w:p w14:paraId="7B3A41B1"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5.9%</w:t>
            </w:r>
          </w:p>
        </w:tc>
        <w:tc>
          <w:tcPr>
            <w:tcW w:w="1116" w:type="dxa"/>
            <w:shd w:val="clear" w:color="auto" w:fill="F9F9FB"/>
            <w:vAlign w:val="center"/>
          </w:tcPr>
          <w:p w14:paraId="04F70F20"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0.0%</w:t>
            </w:r>
          </w:p>
        </w:tc>
        <w:tc>
          <w:tcPr>
            <w:tcW w:w="1367" w:type="dxa"/>
            <w:shd w:val="clear" w:color="auto" w:fill="F9F9FB"/>
            <w:vAlign w:val="center"/>
          </w:tcPr>
          <w:p w14:paraId="150C00CA"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0.0%</w:t>
            </w:r>
          </w:p>
        </w:tc>
        <w:tc>
          <w:tcPr>
            <w:tcW w:w="949" w:type="dxa"/>
            <w:shd w:val="clear" w:color="auto" w:fill="F9F9FB"/>
            <w:vAlign w:val="center"/>
          </w:tcPr>
          <w:p w14:paraId="088707C6"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100.0%</w:t>
            </w:r>
          </w:p>
        </w:tc>
      </w:tr>
      <w:tr w:rsidR="000948A1" w:rsidRPr="000948A1" w14:paraId="3467A57D" w14:textId="77777777" w:rsidTr="000948A1">
        <w:trPr>
          <w:cantSplit/>
          <w:trHeight w:val="162"/>
        </w:trPr>
        <w:tc>
          <w:tcPr>
            <w:tcW w:w="1326" w:type="dxa"/>
            <w:vMerge/>
            <w:shd w:val="clear" w:color="auto" w:fill="E0E0E0"/>
            <w:vAlign w:val="center"/>
          </w:tcPr>
          <w:p w14:paraId="5E68ADD9" w14:textId="77777777" w:rsidR="000948A1" w:rsidRPr="000948A1" w:rsidRDefault="000948A1" w:rsidP="000948A1">
            <w:pPr>
              <w:spacing w:line="360" w:lineRule="auto"/>
              <w:rPr>
                <w:rFonts w:asciiTheme="majorHAnsi" w:hAnsiTheme="majorHAnsi" w:cstheme="majorHAnsi"/>
                <w:b/>
                <w:bCs/>
                <w:sz w:val="20"/>
                <w:szCs w:val="20"/>
              </w:rPr>
            </w:pPr>
          </w:p>
        </w:tc>
        <w:tc>
          <w:tcPr>
            <w:tcW w:w="768" w:type="dxa"/>
            <w:vMerge w:val="restart"/>
            <w:shd w:val="clear" w:color="auto" w:fill="E0E0E0"/>
            <w:vAlign w:val="center"/>
          </w:tcPr>
          <w:p w14:paraId="70E2503F"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Level 4</w:t>
            </w:r>
          </w:p>
        </w:tc>
        <w:tc>
          <w:tcPr>
            <w:tcW w:w="2011" w:type="dxa"/>
            <w:shd w:val="clear" w:color="auto" w:fill="E0E0E0"/>
            <w:vAlign w:val="center"/>
          </w:tcPr>
          <w:p w14:paraId="352D68BD"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Count</w:t>
            </w:r>
          </w:p>
        </w:tc>
        <w:tc>
          <w:tcPr>
            <w:tcW w:w="1283" w:type="dxa"/>
            <w:shd w:val="clear" w:color="auto" w:fill="F9F9FB"/>
            <w:vAlign w:val="center"/>
          </w:tcPr>
          <w:p w14:paraId="2A17EB0F"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16</w:t>
            </w:r>
          </w:p>
        </w:tc>
        <w:tc>
          <w:tcPr>
            <w:tcW w:w="1102" w:type="dxa"/>
            <w:shd w:val="clear" w:color="auto" w:fill="F9F9FB"/>
            <w:vAlign w:val="center"/>
          </w:tcPr>
          <w:p w14:paraId="72A17477"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10</w:t>
            </w:r>
          </w:p>
        </w:tc>
        <w:tc>
          <w:tcPr>
            <w:tcW w:w="1102" w:type="dxa"/>
            <w:shd w:val="clear" w:color="auto" w:fill="F9F9FB"/>
            <w:vAlign w:val="center"/>
          </w:tcPr>
          <w:p w14:paraId="36FDE727"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4</w:t>
            </w:r>
          </w:p>
        </w:tc>
        <w:tc>
          <w:tcPr>
            <w:tcW w:w="1116" w:type="dxa"/>
            <w:shd w:val="clear" w:color="auto" w:fill="F9F9FB"/>
            <w:vAlign w:val="center"/>
          </w:tcPr>
          <w:p w14:paraId="459988A0"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0</w:t>
            </w:r>
          </w:p>
        </w:tc>
        <w:tc>
          <w:tcPr>
            <w:tcW w:w="1367" w:type="dxa"/>
            <w:shd w:val="clear" w:color="auto" w:fill="F9F9FB"/>
            <w:vAlign w:val="center"/>
          </w:tcPr>
          <w:p w14:paraId="2E1B4A94"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0</w:t>
            </w:r>
          </w:p>
        </w:tc>
        <w:tc>
          <w:tcPr>
            <w:tcW w:w="949" w:type="dxa"/>
            <w:shd w:val="clear" w:color="auto" w:fill="F9F9FB"/>
            <w:vAlign w:val="center"/>
          </w:tcPr>
          <w:p w14:paraId="6808CB2F"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30</w:t>
            </w:r>
          </w:p>
        </w:tc>
      </w:tr>
      <w:tr w:rsidR="000948A1" w:rsidRPr="000948A1" w14:paraId="0BE2F0F2" w14:textId="77777777" w:rsidTr="000948A1">
        <w:trPr>
          <w:cantSplit/>
          <w:trHeight w:val="162"/>
        </w:trPr>
        <w:tc>
          <w:tcPr>
            <w:tcW w:w="1326" w:type="dxa"/>
            <w:vMerge/>
            <w:shd w:val="clear" w:color="auto" w:fill="E0E0E0"/>
            <w:vAlign w:val="center"/>
          </w:tcPr>
          <w:p w14:paraId="074476F8" w14:textId="77777777" w:rsidR="000948A1" w:rsidRPr="000948A1" w:rsidRDefault="000948A1" w:rsidP="000948A1">
            <w:pPr>
              <w:spacing w:line="360" w:lineRule="auto"/>
              <w:rPr>
                <w:rFonts w:asciiTheme="majorHAnsi" w:hAnsiTheme="majorHAnsi" w:cstheme="majorHAnsi"/>
                <w:b/>
                <w:bCs/>
                <w:sz w:val="20"/>
                <w:szCs w:val="20"/>
              </w:rPr>
            </w:pPr>
          </w:p>
        </w:tc>
        <w:tc>
          <w:tcPr>
            <w:tcW w:w="768" w:type="dxa"/>
            <w:vMerge/>
            <w:shd w:val="clear" w:color="auto" w:fill="E0E0E0"/>
            <w:vAlign w:val="center"/>
          </w:tcPr>
          <w:p w14:paraId="6894B14D" w14:textId="77777777" w:rsidR="000948A1" w:rsidRPr="000948A1" w:rsidRDefault="000948A1" w:rsidP="000948A1">
            <w:pPr>
              <w:spacing w:line="360" w:lineRule="auto"/>
              <w:rPr>
                <w:rFonts w:asciiTheme="majorHAnsi" w:hAnsiTheme="majorHAnsi" w:cstheme="majorHAnsi"/>
                <w:b/>
                <w:bCs/>
                <w:sz w:val="20"/>
                <w:szCs w:val="20"/>
              </w:rPr>
            </w:pPr>
          </w:p>
        </w:tc>
        <w:tc>
          <w:tcPr>
            <w:tcW w:w="2011" w:type="dxa"/>
            <w:shd w:val="clear" w:color="auto" w:fill="E0E0E0"/>
            <w:vAlign w:val="center"/>
          </w:tcPr>
          <w:p w14:paraId="2B62D36E"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 within Year of study?</w:t>
            </w:r>
          </w:p>
        </w:tc>
        <w:tc>
          <w:tcPr>
            <w:tcW w:w="1283" w:type="dxa"/>
            <w:shd w:val="clear" w:color="auto" w:fill="F9F9FB"/>
            <w:vAlign w:val="center"/>
          </w:tcPr>
          <w:p w14:paraId="0955F17D"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53.3%</w:t>
            </w:r>
          </w:p>
        </w:tc>
        <w:tc>
          <w:tcPr>
            <w:tcW w:w="1102" w:type="dxa"/>
            <w:shd w:val="clear" w:color="auto" w:fill="F9F9FB"/>
            <w:vAlign w:val="center"/>
          </w:tcPr>
          <w:p w14:paraId="411E09AC"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33.3%</w:t>
            </w:r>
          </w:p>
        </w:tc>
        <w:tc>
          <w:tcPr>
            <w:tcW w:w="1102" w:type="dxa"/>
            <w:shd w:val="clear" w:color="auto" w:fill="F9F9FB"/>
            <w:vAlign w:val="center"/>
          </w:tcPr>
          <w:p w14:paraId="3865ED57"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13.3%</w:t>
            </w:r>
          </w:p>
        </w:tc>
        <w:tc>
          <w:tcPr>
            <w:tcW w:w="1116" w:type="dxa"/>
            <w:shd w:val="clear" w:color="auto" w:fill="F9F9FB"/>
            <w:vAlign w:val="center"/>
          </w:tcPr>
          <w:p w14:paraId="394F04FD"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0.0%</w:t>
            </w:r>
          </w:p>
        </w:tc>
        <w:tc>
          <w:tcPr>
            <w:tcW w:w="1367" w:type="dxa"/>
            <w:shd w:val="clear" w:color="auto" w:fill="F9F9FB"/>
            <w:vAlign w:val="center"/>
          </w:tcPr>
          <w:p w14:paraId="277F2458"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0.0%</w:t>
            </w:r>
          </w:p>
        </w:tc>
        <w:tc>
          <w:tcPr>
            <w:tcW w:w="949" w:type="dxa"/>
            <w:shd w:val="clear" w:color="auto" w:fill="F9F9FB"/>
            <w:vAlign w:val="center"/>
          </w:tcPr>
          <w:p w14:paraId="53A213EB"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100.0%</w:t>
            </w:r>
          </w:p>
        </w:tc>
      </w:tr>
      <w:tr w:rsidR="000948A1" w:rsidRPr="000948A1" w14:paraId="4DF1A164" w14:textId="77777777" w:rsidTr="000948A1">
        <w:trPr>
          <w:cantSplit/>
          <w:trHeight w:val="162"/>
        </w:trPr>
        <w:tc>
          <w:tcPr>
            <w:tcW w:w="1326" w:type="dxa"/>
            <w:vMerge/>
            <w:shd w:val="clear" w:color="auto" w:fill="E0E0E0"/>
            <w:vAlign w:val="center"/>
          </w:tcPr>
          <w:p w14:paraId="1C422DD6" w14:textId="77777777" w:rsidR="000948A1" w:rsidRPr="000948A1" w:rsidRDefault="000948A1" w:rsidP="000948A1">
            <w:pPr>
              <w:spacing w:line="360" w:lineRule="auto"/>
              <w:rPr>
                <w:rFonts w:asciiTheme="majorHAnsi" w:hAnsiTheme="majorHAnsi" w:cstheme="majorHAnsi"/>
                <w:b/>
                <w:bCs/>
                <w:sz w:val="20"/>
                <w:szCs w:val="20"/>
              </w:rPr>
            </w:pPr>
          </w:p>
        </w:tc>
        <w:tc>
          <w:tcPr>
            <w:tcW w:w="768" w:type="dxa"/>
            <w:vMerge w:val="restart"/>
            <w:shd w:val="clear" w:color="auto" w:fill="E0E0E0"/>
            <w:vAlign w:val="center"/>
          </w:tcPr>
          <w:p w14:paraId="31E52DE1"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Level 5</w:t>
            </w:r>
          </w:p>
        </w:tc>
        <w:tc>
          <w:tcPr>
            <w:tcW w:w="2011" w:type="dxa"/>
            <w:shd w:val="clear" w:color="auto" w:fill="E0E0E0"/>
            <w:vAlign w:val="center"/>
          </w:tcPr>
          <w:p w14:paraId="401DE0FD"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Count</w:t>
            </w:r>
          </w:p>
        </w:tc>
        <w:tc>
          <w:tcPr>
            <w:tcW w:w="1283" w:type="dxa"/>
            <w:shd w:val="clear" w:color="auto" w:fill="F9F9FB"/>
            <w:vAlign w:val="center"/>
          </w:tcPr>
          <w:p w14:paraId="554D11FD"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17</w:t>
            </w:r>
          </w:p>
        </w:tc>
        <w:tc>
          <w:tcPr>
            <w:tcW w:w="1102" w:type="dxa"/>
            <w:shd w:val="clear" w:color="auto" w:fill="F9F9FB"/>
            <w:vAlign w:val="center"/>
          </w:tcPr>
          <w:p w14:paraId="08B80D13"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22</w:t>
            </w:r>
          </w:p>
        </w:tc>
        <w:tc>
          <w:tcPr>
            <w:tcW w:w="1102" w:type="dxa"/>
            <w:shd w:val="clear" w:color="auto" w:fill="F9F9FB"/>
            <w:vAlign w:val="center"/>
          </w:tcPr>
          <w:p w14:paraId="17DA568A"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2</w:t>
            </w:r>
          </w:p>
        </w:tc>
        <w:tc>
          <w:tcPr>
            <w:tcW w:w="1116" w:type="dxa"/>
            <w:shd w:val="clear" w:color="auto" w:fill="F9F9FB"/>
            <w:vAlign w:val="center"/>
          </w:tcPr>
          <w:p w14:paraId="2E36AE4C"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0</w:t>
            </w:r>
          </w:p>
        </w:tc>
        <w:tc>
          <w:tcPr>
            <w:tcW w:w="1367" w:type="dxa"/>
            <w:shd w:val="clear" w:color="auto" w:fill="F9F9FB"/>
            <w:vAlign w:val="center"/>
          </w:tcPr>
          <w:p w14:paraId="02C95C00"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3</w:t>
            </w:r>
          </w:p>
        </w:tc>
        <w:tc>
          <w:tcPr>
            <w:tcW w:w="949" w:type="dxa"/>
            <w:shd w:val="clear" w:color="auto" w:fill="F9F9FB"/>
            <w:vAlign w:val="center"/>
          </w:tcPr>
          <w:p w14:paraId="01DB1CEF"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44</w:t>
            </w:r>
          </w:p>
        </w:tc>
      </w:tr>
      <w:tr w:rsidR="000948A1" w:rsidRPr="000948A1" w14:paraId="10B56F28" w14:textId="77777777" w:rsidTr="000948A1">
        <w:trPr>
          <w:cantSplit/>
          <w:trHeight w:val="162"/>
        </w:trPr>
        <w:tc>
          <w:tcPr>
            <w:tcW w:w="1326" w:type="dxa"/>
            <w:vMerge/>
            <w:shd w:val="clear" w:color="auto" w:fill="E0E0E0"/>
            <w:vAlign w:val="center"/>
          </w:tcPr>
          <w:p w14:paraId="49C95C61" w14:textId="77777777" w:rsidR="000948A1" w:rsidRPr="000948A1" w:rsidRDefault="000948A1" w:rsidP="000948A1">
            <w:pPr>
              <w:spacing w:line="360" w:lineRule="auto"/>
              <w:rPr>
                <w:rFonts w:asciiTheme="majorHAnsi" w:hAnsiTheme="majorHAnsi" w:cstheme="majorHAnsi"/>
                <w:b/>
                <w:bCs/>
                <w:sz w:val="20"/>
                <w:szCs w:val="20"/>
              </w:rPr>
            </w:pPr>
          </w:p>
        </w:tc>
        <w:tc>
          <w:tcPr>
            <w:tcW w:w="768" w:type="dxa"/>
            <w:vMerge/>
            <w:shd w:val="clear" w:color="auto" w:fill="E0E0E0"/>
            <w:vAlign w:val="center"/>
          </w:tcPr>
          <w:p w14:paraId="4CE9CC61" w14:textId="77777777" w:rsidR="000948A1" w:rsidRPr="000948A1" w:rsidRDefault="000948A1" w:rsidP="000948A1">
            <w:pPr>
              <w:spacing w:line="360" w:lineRule="auto"/>
              <w:rPr>
                <w:rFonts w:asciiTheme="majorHAnsi" w:hAnsiTheme="majorHAnsi" w:cstheme="majorHAnsi"/>
                <w:b/>
                <w:bCs/>
                <w:sz w:val="20"/>
                <w:szCs w:val="20"/>
              </w:rPr>
            </w:pPr>
          </w:p>
        </w:tc>
        <w:tc>
          <w:tcPr>
            <w:tcW w:w="2011" w:type="dxa"/>
            <w:shd w:val="clear" w:color="auto" w:fill="E0E0E0"/>
            <w:vAlign w:val="center"/>
          </w:tcPr>
          <w:p w14:paraId="40528898"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 within Year of study?</w:t>
            </w:r>
          </w:p>
        </w:tc>
        <w:tc>
          <w:tcPr>
            <w:tcW w:w="1283" w:type="dxa"/>
            <w:shd w:val="clear" w:color="auto" w:fill="F9F9FB"/>
            <w:vAlign w:val="center"/>
          </w:tcPr>
          <w:p w14:paraId="394F0384"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38.6%</w:t>
            </w:r>
          </w:p>
        </w:tc>
        <w:tc>
          <w:tcPr>
            <w:tcW w:w="1102" w:type="dxa"/>
            <w:shd w:val="clear" w:color="auto" w:fill="F9F9FB"/>
            <w:vAlign w:val="center"/>
          </w:tcPr>
          <w:p w14:paraId="27469FB1"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50.0%</w:t>
            </w:r>
          </w:p>
        </w:tc>
        <w:tc>
          <w:tcPr>
            <w:tcW w:w="1102" w:type="dxa"/>
            <w:shd w:val="clear" w:color="auto" w:fill="F9F9FB"/>
            <w:vAlign w:val="center"/>
          </w:tcPr>
          <w:p w14:paraId="5B6920BE"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4.5%</w:t>
            </w:r>
          </w:p>
        </w:tc>
        <w:tc>
          <w:tcPr>
            <w:tcW w:w="1116" w:type="dxa"/>
            <w:shd w:val="clear" w:color="auto" w:fill="F9F9FB"/>
            <w:vAlign w:val="center"/>
          </w:tcPr>
          <w:p w14:paraId="6B19F1E3"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0.0%</w:t>
            </w:r>
          </w:p>
        </w:tc>
        <w:tc>
          <w:tcPr>
            <w:tcW w:w="1367" w:type="dxa"/>
            <w:shd w:val="clear" w:color="auto" w:fill="F9F9FB"/>
            <w:vAlign w:val="center"/>
          </w:tcPr>
          <w:p w14:paraId="5D617BA3"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6.8%</w:t>
            </w:r>
          </w:p>
        </w:tc>
        <w:tc>
          <w:tcPr>
            <w:tcW w:w="949" w:type="dxa"/>
            <w:shd w:val="clear" w:color="auto" w:fill="F9F9FB"/>
            <w:vAlign w:val="center"/>
          </w:tcPr>
          <w:p w14:paraId="7FD104E3"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100.0%</w:t>
            </w:r>
          </w:p>
        </w:tc>
      </w:tr>
      <w:tr w:rsidR="000948A1" w:rsidRPr="000948A1" w14:paraId="6F4BC98F" w14:textId="77777777" w:rsidTr="000948A1">
        <w:trPr>
          <w:cantSplit/>
          <w:trHeight w:val="162"/>
        </w:trPr>
        <w:tc>
          <w:tcPr>
            <w:tcW w:w="1326" w:type="dxa"/>
            <w:vMerge/>
            <w:shd w:val="clear" w:color="auto" w:fill="E0E0E0"/>
            <w:vAlign w:val="center"/>
          </w:tcPr>
          <w:p w14:paraId="1B75FA38" w14:textId="77777777" w:rsidR="000948A1" w:rsidRPr="000948A1" w:rsidRDefault="000948A1" w:rsidP="000948A1">
            <w:pPr>
              <w:spacing w:line="360" w:lineRule="auto"/>
              <w:rPr>
                <w:rFonts w:asciiTheme="majorHAnsi" w:hAnsiTheme="majorHAnsi" w:cstheme="majorHAnsi"/>
                <w:b/>
                <w:bCs/>
                <w:sz w:val="20"/>
                <w:szCs w:val="20"/>
              </w:rPr>
            </w:pPr>
          </w:p>
        </w:tc>
        <w:tc>
          <w:tcPr>
            <w:tcW w:w="768" w:type="dxa"/>
            <w:vMerge w:val="restart"/>
            <w:shd w:val="clear" w:color="auto" w:fill="E0E0E0"/>
            <w:vAlign w:val="center"/>
          </w:tcPr>
          <w:p w14:paraId="180D0206"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Level 6</w:t>
            </w:r>
          </w:p>
        </w:tc>
        <w:tc>
          <w:tcPr>
            <w:tcW w:w="2011" w:type="dxa"/>
            <w:shd w:val="clear" w:color="auto" w:fill="E0E0E0"/>
            <w:vAlign w:val="center"/>
          </w:tcPr>
          <w:p w14:paraId="46136530"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Count</w:t>
            </w:r>
          </w:p>
        </w:tc>
        <w:tc>
          <w:tcPr>
            <w:tcW w:w="1283" w:type="dxa"/>
            <w:shd w:val="clear" w:color="auto" w:fill="F9F9FB"/>
            <w:vAlign w:val="center"/>
          </w:tcPr>
          <w:p w14:paraId="711DC770"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6</w:t>
            </w:r>
          </w:p>
        </w:tc>
        <w:tc>
          <w:tcPr>
            <w:tcW w:w="1102" w:type="dxa"/>
            <w:shd w:val="clear" w:color="auto" w:fill="F9F9FB"/>
            <w:vAlign w:val="center"/>
          </w:tcPr>
          <w:p w14:paraId="1E790E33"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6</w:t>
            </w:r>
          </w:p>
        </w:tc>
        <w:tc>
          <w:tcPr>
            <w:tcW w:w="1102" w:type="dxa"/>
            <w:shd w:val="clear" w:color="auto" w:fill="F9F9FB"/>
            <w:vAlign w:val="center"/>
          </w:tcPr>
          <w:p w14:paraId="25226D68"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3</w:t>
            </w:r>
          </w:p>
        </w:tc>
        <w:tc>
          <w:tcPr>
            <w:tcW w:w="1116" w:type="dxa"/>
            <w:shd w:val="clear" w:color="auto" w:fill="F9F9FB"/>
            <w:vAlign w:val="center"/>
          </w:tcPr>
          <w:p w14:paraId="34CBEF12"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1</w:t>
            </w:r>
          </w:p>
        </w:tc>
        <w:tc>
          <w:tcPr>
            <w:tcW w:w="1367" w:type="dxa"/>
            <w:shd w:val="clear" w:color="auto" w:fill="F9F9FB"/>
            <w:vAlign w:val="center"/>
          </w:tcPr>
          <w:p w14:paraId="0E9F5989"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0</w:t>
            </w:r>
          </w:p>
        </w:tc>
        <w:tc>
          <w:tcPr>
            <w:tcW w:w="949" w:type="dxa"/>
            <w:shd w:val="clear" w:color="auto" w:fill="F9F9FB"/>
            <w:vAlign w:val="center"/>
          </w:tcPr>
          <w:p w14:paraId="123AA800"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16</w:t>
            </w:r>
          </w:p>
        </w:tc>
      </w:tr>
      <w:tr w:rsidR="000948A1" w:rsidRPr="000948A1" w14:paraId="35CD5B08" w14:textId="77777777" w:rsidTr="000948A1">
        <w:trPr>
          <w:cantSplit/>
          <w:trHeight w:val="162"/>
        </w:trPr>
        <w:tc>
          <w:tcPr>
            <w:tcW w:w="1326" w:type="dxa"/>
            <w:vMerge/>
            <w:shd w:val="clear" w:color="auto" w:fill="E0E0E0"/>
            <w:vAlign w:val="center"/>
          </w:tcPr>
          <w:p w14:paraId="498070AE" w14:textId="77777777" w:rsidR="000948A1" w:rsidRPr="000948A1" w:rsidRDefault="000948A1" w:rsidP="000948A1">
            <w:pPr>
              <w:spacing w:line="360" w:lineRule="auto"/>
              <w:rPr>
                <w:rFonts w:asciiTheme="majorHAnsi" w:hAnsiTheme="majorHAnsi" w:cstheme="majorHAnsi"/>
                <w:b/>
                <w:bCs/>
                <w:sz w:val="20"/>
                <w:szCs w:val="20"/>
              </w:rPr>
            </w:pPr>
          </w:p>
        </w:tc>
        <w:tc>
          <w:tcPr>
            <w:tcW w:w="768" w:type="dxa"/>
            <w:vMerge/>
            <w:shd w:val="clear" w:color="auto" w:fill="E0E0E0"/>
            <w:vAlign w:val="center"/>
          </w:tcPr>
          <w:p w14:paraId="5F6F951B" w14:textId="77777777" w:rsidR="000948A1" w:rsidRPr="000948A1" w:rsidRDefault="000948A1" w:rsidP="000948A1">
            <w:pPr>
              <w:spacing w:line="360" w:lineRule="auto"/>
              <w:rPr>
                <w:rFonts w:asciiTheme="majorHAnsi" w:hAnsiTheme="majorHAnsi" w:cstheme="majorHAnsi"/>
                <w:b/>
                <w:bCs/>
                <w:sz w:val="20"/>
                <w:szCs w:val="20"/>
              </w:rPr>
            </w:pPr>
          </w:p>
        </w:tc>
        <w:tc>
          <w:tcPr>
            <w:tcW w:w="2011" w:type="dxa"/>
            <w:shd w:val="clear" w:color="auto" w:fill="E0E0E0"/>
            <w:vAlign w:val="center"/>
          </w:tcPr>
          <w:p w14:paraId="56B81B1A"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 within Year of study?</w:t>
            </w:r>
          </w:p>
        </w:tc>
        <w:tc>
          <w:tcPr>
            <w:tcW w:w="1283" w:type="dxa"/>
            <w:shd w:val="clear" w:color="auto" w:fill="F9F9FB"/>
            <w:vAlign w:val="center"/>
          </w:tcPr>
          <w:p w14:paraId="6FF49CAB"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37.5%</w:t>
            </w:r>
          </w:p>
        </w:tc>
        <w:tc>
          <w:tcPr>
            <w:tcW w:w="1102" w:type="dxa"/>
            <w:shd w:val="clear" w:color="auto" w:fill="F9F9FB"/>
            <w:vAlign w:val="center"/>
          </w:tcPr>
          <w:p w14:paraId="162B3F5D"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37.5%</w:t>
            </w:r>
          </w:p>
        </w:tc>
        <w:tc>
          <w:tcPr>
            <w:tcW w:w="1102" w:type="dxa"/>
            <w:shd w:val="clear" w:color="auto" w:fill="F9F9FB"/>
            <w:vAlign w:val="center"/>
          </w:tcPr>
          <w:p w14:paraId="142A9433"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18.8%</w:t>
            </w:r>
          </w:p>
        </w:tc>
        <w:tc>
          <w:tcPr>
            <w:tcW w:w="1116" w:type="dxa"/>
            <w:shd w:val="clear" w:color="auto" w:fill="F9F9FB"/>
            <w:vAlign w:val="center"/>
          </w:tcPr>
          <w:p w14:paraId="408431F5"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6.3%</w:t>
            </w:r>
          </w:p>
        </w:tc>
        <w:tc>
          <w:tcPr>
            <w:tcW w:w="1367" w:type="dxa"/>
            <w:shd w:val="clear" w:color="auto" w:fill="F9F9FB"/>
            <w:vAlign w:val="center"/>
          </w:tcPr>
          <w:p w14:paraId="2A7D5E25"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0.0%</w:t>
            </w:r>
          </w:p>
        </w:tc>
        <w:tc>
          <w:tcPr>
            <w:tcW w:w="949" w:type="dxa"/>
            <w:shd w:val="clear" w:color="auto" w:fill="F9F9FB"/>
            <w:vAlign w:val="center"/>
          </w:tcPr>
          <w:p w14:paraId="269178A0"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100.0%</w:t>
            </w:r>
          </w:p>
        </w:tc>
      </w:tr>
      <w:tr w:rsidR="000948A1" w:rsidRPr="000948A1" w14:paraId="5F5930E9" w14:textId="77777777" w:rsidTr="000948A1">
        <w:trPr>
          <w:cantSplit/>
          <w:trHeight w:val="419"/>
        </w:trPr>
        <w:tc>
          <w:tcPr>
            <w:tcW w:w="2094" w:type="dxa"/>
            <w:gridSpan w:val="2"/>
            <w:vMerge w:val="restart"/>
            <w:shd w:val="clear" w:color="auto" w:fill="E0E0E0"/>
            <w:vAlign w:val="center"/>
          </w:tcPr>
          <w:p w14:paraId="222A11A2"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Total</w:t>
            </w:r>
          </w:p>
        </w:tc>
        <w:tc>
          <w:tcPr>
            <w:tcW w:w="2011" w:type="dxa"/>
            <w:shd w:val="clear" w:color="auto" w:fill="E0E0E0"/>
            <w:vAlign w:val="center"/>
          </w:tcPr>
          <w:p w14:paraId="42F33185"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Count</w:t>
            </w:r>
          </w:p>
        </w:tc>
        <w:tc>
          <w:tcPr>
            <w:tcW w:w="1283" w:type="dxa"/>
            <w:shd w:val="clear" w:color="auto" w:fill="F9F9FB"/>
            <w:vAlign w:val="center"/>
          </w:tcPr>
          <w:p w14:paraId="06BF819A"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63</w:t>
            </w:r>
          </w:p>
        </w:tc>
        <w:tc>
          <w:tcPr>
            <w:tcW w:w="1102" w:type="dxa"/>
            <w:shd w:val="clear" w:color="auto" w:fill="F9F9FB"/>
            <w:vAlign w:val="center"/>
          </w:tcPr>
          <w:p w14:paraId="7BDBB2F4"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46</w:t>
            </w:r>
          </w:p>
        </w:tc>
        <w:tc>
          <w:tcPr>
            <w:tcW w:w="1102" w:type="dxa"/>
            <w:shd w:val="clear" w:color="auto" w:fill="F9F9FB"/>
            <w:vAlign w:val="center"/>
          </w:tcPr>
          <w:p w14:paraId="366D3BD1"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11</w:t>
            </w:r>
          </w:p>
        </w:tc>
        <w:tc>
          <w:tcPr>
            <w:tcW w:w="1116" w:type="dxa"/>
            <w:shd w:val="clear" w:color="auto" w:fill="F9F9FB"/>
            <w:vAlign w:val="center"/>
          </w:tcPr>
          <w:p w14:paraId="179CA076"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1</w:t>
            </w:r>
          </w:p>
        </w:tc>
        <w:tc>
          <w:tcPr>
            <w:tcW w:w="1367" w:type="dxa"/>
            <w:shd w:val="clear" w:color="auto" w:fill="F9F9FB"/>
            <w:vAlign w:val="center"/>
          </w:tcPr>
          <w:p w14:paraId="6EC4990B"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3</w:t>
            </w:r>
          </w:p>
        </w:tc>
        <w:tc>
          <w:tcPr>
            <w:tcW w:w="949" w:type="dxa"/>
            <w:shd w:val="clear" w:color="auto" w:fill="F9F9FB"/>
            <w:vAlign w:val="center"/>
          </w:tcPr>
          <w:p w14:paraId="07303475"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124</w:t>
            </w:r>
          </w:p>
        </w:tc>
      </w:tr>
      <w:tr w:rsidR="000948A1" w:rsidRPr="000948A1" w14:paraId="09C83DD6" w14:textId="77777777" w:rsidTr="000948A1">
        <w:trPr>
          <w:cantSplit/>
          <w:trHeight w:val="162"/>
        </w:trPr>
        <w:tc>
          <w:tcPr>
            <w:tcW w:w="2094" w:type="dxa"/>
            <w:gridSpan w:val="2"/>
            <w:vMerge/>
            <w:shd w:val="clear" w:color="auto" w:fill="E0E0E0"/>
            <w:vAlign w:val="center"/>
          </w:tcPr>
          <w:p w14:paraId="7BB654A0" w14:textId="77777777" w:rsidR="000948A1" w:rsidRPr="000948A1" w:rsidRDefault="000948A1" w:rsidP="000948A1">
            <w:pPr>
              <w:spacing w:line="360" w:lineRule="auto"/>
              <w:rPr>
                <w:rFonts w:asciiTheme="majorHAnsi" w:hAnsiTheme="majorHAnsi" w:cstheme="majorHAnsi"/>
                <w:b/>
                <w:bCs/>
                <w:sz w:val="20"/>
                <w:szCs w:val="20"/>
              </w:rPr>
            </w:pPr>
          </w:p>
        </w:tc>
        <w:tc>
          <w:tcPr>
            <w:tcW w:w="2011" w:type="dxa"/>
            <w:shd w:val="clear" w:color="auto" w:fill="E0E0E0"/>
            <w:vAlign w:val="center"/>
          </w:tcPr>
          <w:p w14:paraId="1CD9733E"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 within Year of study?</w:t>
            </w:r>
          </w:p>
        </w:tc>
        <w:tc>
          <w:tcPr>
            <w:tcW w:w="1283" w:type="dxa"/>
            <w:shd w:val="clear" w:color="auto" w:fill="F9F9FB"/>
            <w:vAlign w:val="center"/>
          </w:tcPr>
          <w:p w14:paraId="5D26C167"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50.8%</w:t>
            </w:r>
          </w:p>
        </w:tc>
        <w:tc>
          <w:tcPr>
            <w:tcW w:w="1102" w:type="dxa"/>
            <w:shd w:val="clear" w:color="auto" w:fill="F9F9FB"/>
            <w:vAlign w:val="center"/>
          </w:tcPr>
          <w:p w14:paraId="32D668E1"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37.1%</w:t>
            </w:r>
          </w:p>
        </w:tc>
        <w:tc>
          <w:tcPr>
            <w:tcW w:w="1102" w:type="dxa"/>
            <w:shd w:val="clear" w:color="auto" w:fill="F9F9FB"/>
            <w:vAlign w:val="center"/>
          </w:tcPr>
          <w:p w14:paraId="66825F1F"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8.9%</w:t>
            </w:r>
          </w:p>
        </w:tc>
        <w:tc>
          <w:tcPr>
            <w:tcW w:w="1116" w:type="dxa"/>
            <w:shd w:val="clear" w:color="auto" w:fill="F9F9FB"/>
            <w:vAlign w:val="center"/>
          </w:tcPr>
          <w:p w14:paraId="32880ADE"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0.8%</w:t>
            </w:r>
          </w:p>
        </w:tc>
        <w:tc>
          <w:tcPr>
            <w:tcW w:w="1367" w:type="dxa"/>
            <w:shd w:val="clear" w:color="auto" w:fill="F9F9FB"/>
            <w:vAlign w:val="center"/>
          </w:tcPr>
          <w:p w14:paraId="2815C1FD"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2.4%</w:t>
            </w:r>
          </w:p>
        </w:tc>
        <w:tc>
          <w:tcPr>
            <w:tcW w:w="949" w:type="dxa"/>
            <w:shd w:val="clear" w:color="auto" w:fill="F9F9FB"/>
            <w:vAlign w:val="center"/>
          </w:tcPr>
          <w:p w14:paraId="65BFCA7E" w14:textId="77777777" w:rsidR="000948A1" w:rsidRPr="000948A1" w:rsidRDefault="000948A1" w:rsidP="000948A1">
            <w:pPr>
              <w:spacing w:line="360" w:lineRule="auto"/>
              <w:rPr>
                <w:rFonts w:asciiTheme="majorHAnsi" w:hAnsiTheme="majorHAnsi" w:cstheme="majorHAnsi"/>
                <w:b/>
                <w:bCs/>
                <w:sz w:val="20"/>
                <w:szCs w:val="20"/>
              </w:rPr>
            </w:pPr>
            <w:r w:rsidRPr="000948A1">
              <w:rPr>
                <w:rFonts w:asciiTheme="majorHAnsi" w:hAnsiTheme="majorHAnsi" w:cstheme="majorHAnsi"/>
                <w:b/>
                <w:bCs/>
                <w:sz w:val="20"/>
                <w:szCs w:val="20"/>
              </w:rPr>
              <w:t>100.0%</w:t>
            </w:r>
          </w:p>
        </w:tc>
      </w:tr>
    </w:tbl>
    <w:p w14:paraId="61F8EA18" w14:textId="77777777" w:rsidR="000948A1" w:rsidRPr="000948A1" w:rsidRDefault="000948A1" w:rsidP="000948A1">
      <w:pPr>
        <w:spacing w:line="360" w:lineRule="auto"/>
        <w:rPr>
          <w:rFonts w:ascii="Times New Roman" w:hAnsi="Times New Roman" w:cs="Times New Roman"/>
        </w:rPr>
      </w:pPr>
    </w:p>
    <w:p w14:paraId="4993FC41" w14:textId="77777777" w:rsidR="00E8071C" w:rsidRPr="00B22AF6" w:rsidRDefault="00E8071C" w:rsidP="00E8071C">
      <w:pPr>
        <w:spacing w:line="360" w:lineRule="auto"/>
        <w:rPr>
          <w:rFonts w:ascii="Times New Roman" w:hAnsi="Times New Roman" w:cs="Times New Roman"/>
          <w:sz w:val="22"/>
        </w:rPr>
      </w:pPr>
    </w:p>
    <w:p w14:paraId="502C713D" w14:textId="54010C32" w:rsidR="000948A1" w:rsidRPr="00B22AF6" w:rsidRDefault="00F14CB0" w:rsidP="00B06ED9">
      <w:pPr>
        <w:spacing w:line="360" w:lineRule="auto"/>
        <w:rPr>
          <w:rFonts w:ascii="Times New Roman" w:hAnsi="Times New Roman" w:cs="Times New Roman"/>
          <w:sz w:val="22"/>
        </w:rPr>
      </w:pPr>
      <w:r w:rsidRPr="00B22AF6">
        <w:rPr>
          <w:rFonts w:ascii="Times New Roman" w:hAnsi="Times New Roman" w:cs="Times New Roman"/>
          <w:sz w:val="22"/>
        </w:rPr>
        <w:t>124 students</w:t>
      </w:r>
      <w:r w:rsidR="00B06ED9" w:rsidRPr="00B22AF6">
        <w:rPr>
          <w:rFonts w:ascii="Times New Roman" w:hAnsi="Times New Roman" w:cs="Times New Roman"/>
          <w:sz w:val="22"/>
        </w:rPr>
        <w:t xml:space="preserve"> participated in the survey. 34 students in Level 3, 30 students in Level 4, 44 students in Level 5 and 16 students in Level 6.</w:t>
      </w:r>
      <w:r w:rsidRPr="00B22AF6">
        <w:rPr>
          <w:rFonts w:ascii="Times New Roman" w:hAnsi="Times New Roman" w:cs="Times New Roman"/>
          <w:sz w:val="22"/>
        </w:rPr>
        <w:t xml:space="preserve"> As per the above </w:t>
      </w:r>
      <w:proofErr w:type="gramStart"/>
      <w:r w:rsidRPr="00B22AF6">
        <w:rPr>
          <w:rFonts w:ascii="Times New Roman" w:hAnsi="Times New Roman" w:cs="Times New Roman"/>
          <w:sz w:val="22"/>
        </w:rPr>
        <w:t>C</w:t>
      </w:r>
      <w:r w:rsidR="000948A1" w:rsidRPr="00B22AF6">
        <w:rPr>
          <w:rFonts w:ascii="Times New Roman" w:hAnsi="Times New Roman" w:cs="Times New Roman"/>
          <w:sz w:val="22"/>
        </w:rPr>
        <w:t>r</w:t>
      </w:r>
      <w:r w:rsidRPr="00B22AF6">
        <w:rPr>
          <w:rFonts w:ascii="Times New Roman" w:hAnsi="Times New Roman" w:cs="Times New Roman"/>
          <w:sz w:val="22"/>
        </w:rPr>
        <w:t>osstabulation;</w:t>
      </w:r>
      <w:proofErr w:type="gramEnd"/>
    </w:p>
    <w:p w14:paraId="4395A99A" w14:textId="0AD534C1" w:rsidR="00F14CB0" w:rsidRPr="00B22AF6" w:rsidRDefault="00F14CB0" w:rsidP="00F14CB0">
      <w:pPr>
        <w:pStyle w:val="ListParagraph"/>
        <w:numPr>
          <w:ilvl w:val="0"/>
          <w:numId w:val="6"/>
        </w:numPr>
        <w:spacing w:line="360" w:lineRule="auto"/>
        <w:rPr>
          <w:rFonts w:ascii="Times New Roman" w:hAnsi="Times New Roman" w:cs="Times New Roman"/>
          <w:color w:val="auto"/>
          <w:sz w:val="22"/>
        </w:rPr>
      </w:pPr>
      <w:r w:rsidRPr="00B22AF6">
        <w:rPr>
          <w:rFonts w:ascii="Times New Roman" w:hAnsi="Times New Roman" w:cs="Times New Roman"/>
          <w:color w:val="auto"/>
          <w:sz w:val="22"/>
        </w:rPr>
        <w:t>O</w:t>
      </w:r>
      <w:r w:rsidR="00950D82" w:rsidRPr="00B22AF6">
        <w:rPr>
          <w:rFonts w:ascii="Times New Roman" w:hAnsi="Times New Roman" w:cs="Times New Roman"/>
          <w:color w:val="auto"/>
          <w:sz w:val="22"/>
        </w:rPr>
        <w:t>f</w:t>
      </w:r>
      <w:r w:rsidRPr="00B22AF6">
        <w:rPr>
          <w:rFonts w:ascii="Times New Roman" w:hAnsi="Times New Roman" w:cs="Times New Roman"/>
          <w:color w:val="auto"/>
          <w:sz w:val="22"/>
        </w:rPr>
        <w:t xml:space="preserve"> the 34 students in Level 3, 24 of them selected ‘Very Satisfied’ in the survey which makes (70.6%) of the class. </w:t>
      </w:r>
    </w:p>
    <w:p w14:paraId="1F27E8AB" w14:textId="29A5F691" w:rsidR="00F14CB0" w:rsidRPr="00B22AF6" w:rsidRDefault="00F14CB0" w:rsidP="00F14CB0">
      <w:pPr>
        <w:pStyle w:val="ListParagraph"/>
        <w:numPr>
          <w:ilvl w:val="0"/>
          <w:numId w:val="6"/>
        </w:numPr>
        <w:spacing w:line="360" w:lineRule="auto"/>
        <w:rPr>
          <w:rFonts w:ascii="Times New Roman" w:hAnsi="Times New Roman" w:cs="Times New Roman"/>
          <w:color w:val="auto"/>
          <w:sz w:val="22"/>
        </w:rPr>
      </w:pPr>
      <w:r w:rsidRPr="00B22AF6">
        <w:rPr>
          <w:rFonts w:ascii="Times New Roman" w:hAnsi="Times New Roman" w:cs="Times New Roman"/>
          <w:color w:val="auto"/>
          <w:sz w:val="22"/>
        </w:rPr>
        <w:t>O</w:t>
      </w:r>
      <w:r w:rsidR="00950D82" w:rsidRPr="00B22AF6">
        <w:rPr>
          <w:rFonts w:ascii="Times New Roman" w:hAnsi="Times New Roman" w:cs="Times New Roman"/>
          <w:color w:val="auto"/>
          <w:sz w:val="22"/>
        </w:rPr>
        <w:t>f</w:t>
      </w:r>
      <w:r w:rsidRPr="00B22AF6">
        <w:rPr>
          <w:rFonts w:ascii="Times New Roman" w:hAnsi="Times New Roman" w:cs="Times New Roman"/>
          <w:color w:val="auto"/>
          <w:sz w:val="22"/>
        </w:rPr>
        <w:t xml:space="preserve"> the 3</w:t>
      </w:r>
      <w:r w:rsidR="00111076" w:rsidRPr="00B22AF6">
        <w:rPr>
          <w:rFonts w:ascii="Times New Roman" w:hAnsi="Times New Roman" w:cs="Times New Roman"/>
          <w:color w:val="auto"/>
          <w:sz w:val="22"/>
        </w:rPr>
        <w:t>0</w:t>
      </w:r>
      <w:r w:rsidRPr="00B22AF6">
        <w:rPr>
          <w:rFonts w:ascii="Times New Roman" w:hAnsi="Times New Roman" w:cs="Times New Roman"/>
          <w:color w:val="auto"/>
          <w:sz w:val="22"/>
        </w:rPr>
        <w:t xml:space="preserve"> students in Level 4, </w:t>
      </w:r>
      <w:r w:rsidR="00111076" w:rsidRPr="00B22AF6">
        <w:rPr>
          <w:rFonts w:ascii="Times New Roman" w:hAnsi="Times New Roman" w:cs="Times New Roman"/>
          <w:color w:val="auto"/>
          <w:sz w:val="22"/>
        </w:rPr>
        <w:t>16</w:t>
      </w:r>
      <w:r w:rsidRPr="00B22AF6">
        <w:rPr>
          <w:rFonts w:ascii="Times New Roman" w:hAnsi="Times New Roman" w:cs="Times New Roman"/>
          <w:color w:val="auto"/>
          <w:sz w:val="22"/>
        </w:rPr>
        <w:t xml:space="preserve"> of them selected ‘Very Satisfied’ in the survey which makes (</w:t>
      </w:r>
      <w:r w:rsidR="00111076" w:rsidRPr="00B22AF6">
        <w:rPr>
          <w:rFonts w:ascii="Times New Roman" w:hAnsi="Times New Roman" w:cs="Times New Roman"/>
          <w:color w:val="auto"/>
          <w:sz w:val="22"/>
        </w:rPr>
        <w:t>53.3</w:t>
      </w:r>
      <w:r w:rsidRPr="00B22AF6">
        <w:rPr>
          <w:rFonts w:ascii="Times New Roman" w:hAnsi="Times New Roman" w:cs="Times New Roman"/>
          <w:color w:val="auto"/>
          <w:sz w:val="22"/>
        </w:rPr>
        <w:t xml:space="preserve">%) of the class. </w:t>
      </w:r>
    </w:p>
    <w:p w14:paraId="5915A975" w14:textId="02805616" w:rsidR="00F14CB0" w:rsidRPr="00B22AF6" w:rsidRDefault="00950D82" w:rsidP="00F14CB0">
      <w:pPr>
        <w:pStyle w:val="ListParagraph"/>
        <w:numPr>
          <w:ilvl w:val="0"/>
          <w:numId w:val="6"/>
        </w:numPr>
        <w:spacing w:line="360" w:lineRule="auto"/>
        <w:rPr>
          <w:rFonts w:ascii="Times New Roman" w:hAnsi="Times New Roman" w:cs="Times New Roman"/>
          <w:color w:val="auto"/>
          <w:sz w:val="22"/>
        </w:rPr>
      </w:pPr>
      <w:r w:rsidRPr="00B22AF6">
        <w:rPr>
          <w:rFonts w:ascii="Times New Roman" w:hAnsi="Times New Roman" w:cs="Times New Roman"/>
          <w:color w:val="auto"/>
          <w:sz w:val="22"/>
        </w:rPr>
        <w:lastRenderedPageBreak/>
        <w:t>Of</w:t>
      </w:r>
      <w:r w:rsidR="00F14CB0" w:rsidRPr="00B22AF6">
        <w:rPr>
          <w:rFonts w:ascii="Times New Roman" w:hAnsi="Times New Roman" w:cs="Times New Roman"/>
          <w:color w:val="auto"/>
          <w:sz w:val="22"/>
        </w:rPr>
        <w:t xml:space="preserve"> the </w:t>
      </w:r>
      <w:r w:rsidR="00111076" w:rsidRPr="00B22AF6">
        <w:rPr>
          <w:rFonts w:ascii="Times New Roman" w:hAnsi="Times New Roman" w:cs="Times New Roman"/>
          <w:color w:val="auto"/>
          <w:sz w:val="22"/>
        </w:rPr>
        <w:t>4</w:t>
      </w:r>
      <w:r w:rsidR="00F14CB0" w:rsidRPr="00B22AF6">
        <w:rPr>
          <w:rFonts w:ascii="Times New Roman" w:hAnsi="Times New Roman" w:cs="Times New Roman"/>
          <w:color w:val="auto"/>
          <w:sz w:val="22"/>
        </w:rPr>
        <w:t xml:space="preserve">4 students in Level </w:t>
      </w:r>
      <w:r w:rsidR="00111076" w:rsidRPr="00B22AF6">
        <w:rPr>
          <w:rFonts w:ascii="Times New Roman" w:hAnsi="Times New Roman" w:cs="Times New Roman"/>
          <w:color w:val="auto"/>
          <w:sz w:val="22"/>
        </w:rPr>
        <w:t>5</w:t>
      </w:r>
      <w:r w:rsidR="00F14CB0" w:rsidRPr="00B22AF6">
        <w:rPr>
          <w:rFonts w:ascii="Times New Roman" w:hAnsi="Times New Roman" w:cs="Times New Roman"/>
          <w:color w:val="auto"/>
          <w:sz w:val="22"/>
        </w:rPr>
        <w:t xml:space="preserve">, </w:t>
      </w:r>
      <w:r w:rsidR="00111076" w:rsidRPr="00B22AF6">
        <w:rPr>
          <w:rFonts w:ascii="Times New Roman" w:hAnsi="Times New Roman" w:cs="Times New Roman"/>
          <w:color w:val="auto"/>
          <w:sz w:val="22"/>
        </w:rPr>
        <w:t>17</w:t>
      </w:r>
      <w:r w:rsidR="00F14CB0" w:rsidRPr="00B22AF6">
        <w:rPr>
          <w:rFonts w:ascii="Times New Roman" w:hAnsi="Times New Roman" w:cs="Times New Roman"/>
          <w:color w:val="auto"/>
          <w:sz w:val="22"/>
        </w:rPr>
        <w:t xml:space="preserve"> of them selected ‘Very Satisfied’ in the survey which makes (</w:t>
      </w:r>
      <w:r w:rsidR="00111076" w:rsidRPr="00B22AF6">
        <w:rPr>
          <w:rFonts w:ascii="Times New Roman" w:hAnsi="Times New Roman" w:cs="Times New Roman"/>
          <w:color w:val="auto"/>
          <w:sz w:val="22"/>
        </w:rPr>
        <w:t>38.6</w:t>
      </w:r>
      <w:r w:rsidR="00F14CB0" w:rsidRPr="00B22AF6">
        <w:rPr>
          <w:rFonts w:ascii="Times New Roman" w:hAnsi="Times New Roman" w:cs="Times New Roman"/>
          <w:color w:val="auto"/>
          <w:sz w:val="22"/>
        </w:rPr>
        <w:t xml:space="preserve">%) of the class. </w:t>
      </w:r>
    </w:p>
    <w:p w14:paraId="2F12D654" w14:textId="7BE942A5" w:rsidR="00F14CB0" w:rsidRPr="00B22AF6" w:rsidRDefault="00F14CB0" w:rsidP="00F14CB0">
      <w:pPr>
        <w:pStyle w:val="ListParagraph"/>
        <w:numPr>
          <w:ilvl w:val="0"/>
          <w:numId w:val="6"/>
        </w:numPr>
        <w:spacing w:line="360" w:lineRule="auto"/>
        <w:rPr>
          <w:rFonts w:ascii="Times New Roman" w:hAnsi="Times New Roman" w:cs="Times New Roman"/>
          <w:color w:val="auto"/>
          <w:sz w:val="22"/>
        </w:rPr>
      </w:pPr>
      <w:r w:rsidRPr="00B22AF6">
        <w:rPr>
          <w:rFonts w:ascii="Times New Roman" w:hAnsi="Times New Roman" w:cs="Times New Roman"/>
          <w:color w:val="auto"/>
          <w:sz w:val="22"/>
        </w:rPr>
        <w:t>O</w:t>
      </w:r>
      <w:r w:rsidR="00950D82" w:rsidRPr="00B22AF6">
        <w:rPr>
          <w:rFonts w:ascii="Times New Roman" w:hAnsi="Times New Roman" w:cs="Times New Roman"/>
          <w:color w:val="auto"/>
          <w:sz w:val="22"/>
        </w:rPr>
        <w:t>f</w:t>
      </w:r>
      <w:r w:rsidRPr="00B22AF6">
        <w:rPr>
          <w:rFonts w:ascii="Times New Roman" w:hAnsi="Times New Roman" w:cs="Times New Roman"/>
          <w:color w:val="auto"/>
          <w:sz w:val="22"/>
        </w:rPr>
        <w:t xml:space="preserve"> the </w:t>
      </w:r>
      <w:r w:rsidR="00111076" w:rsidRPr="00B22AF6">
        <w:rPr>
          <w:rFonts w:ascii="Times New Roman" w:hAnsi="Times New Roman" w:cs="Times New Roman"/>
          <w:color w:val="auto"/>
          <w:sz w:val="22"/>
        </w:rPr>
        <w:t>16</w:t>
      </w:r>
      <w:r w:rsidRPr="00B22AF6">
        <w:rPr>
          <w:rFonts w:ascii="Times New Roman" w:hAnsi="Times New Roman" w:cs="Times New Roman"/>
          <w:color w:val="auto"/>
          <w:sz w:val="22"/>
        </w:rPr>
        <w:t xml:space="preserve"> students in Level </w:t>
      </w:r>
      <w:r w:rsidR="00111076" w:rsidRPr="00B22AF6">
        <w:rPr>
          <w:rFonts w:ascii="Times New Roman" w:hAnsi="Times New Roman" w:cs="Times New Roman"/>
          <w:color w:val="auto"/>
          <w:sz w:val="22"/>
        </w:rPr>
        <w:t>6</w:t>
      </w:r>
      <w:r w:rsidRPr="00B22AF6">
        <w:rPr>
          <w:rFonts w:ascii="Times New Roman" w:hAnsi="Times New Roman" w:cs="Times New Roman"/>
          <w:color w:val="auto"/>
          <w:sz w:val="22"/>
        </w:rPr>
        <w:t xml:space="preserve">, </w:t>
      </w:r>
      <w:r w:rsidR="00111076" w:rsidRPr="00B22AF6">
        <w:rPr>
          <w:rFonts w:ascii="Times New Roman" w:hAnsi="Times New Roman" w:cs="Times New Roman"/>
          <w:color w:val="auto"/>
          <w:sz w:val="22"/>
        </w:rPr>
        <w:t>6</w:t>
      </w:r>
      <w:r w:rsidRPr="00B22AF6">
        <w:rPr>
          <w:rFonts w:ascii="Times New Roman" w:hAnsi="Times New Roman" w:cs="Times New Roman"/>
          <w:color w:val="auto"/>
          <w:sz w:val="22"/>
        </w:rPr>
        <w:t xml:space="preserve"> of them selected ‘Very Satisfied’ in the survey which makes (</w:t>
      </w:r>
      <w:r w:rsidR="00111076" w:rsidRPr="00B22AF6">
        <w:rPr>
          <w:rFonts w:ascii="Times New Roman" w:hAnsi="Times New Roman" w:cs="Times New Roman"/>
          <w:color w:val="auto"/>
          <w:sz w:val="22"/>
        </w:rPr>
        <w:t>37.5</w:t>
      </w:r>
      <w:r w:rsidRPr="00B22AF6">
        <w:rPr>
          <w:rFonts w:ascii="Times New Roman" w:hAnsi="Times New Roman" w:cs="Times New Roman"/>
          <w:color w:val="auto"/>
          <w:sz w:val="22"/>
        </w:rPr>
        <w:t xml:space="preserve">%) of the class. </w:t>
      </w:r>
    </w:p>
    <w:p w14:paraId="35458D36" w14:textId="621287CC" w:rsidR="00950D82" w:rsidRPr="00B22AF6" w:rsidRDefault="00950D82" w:rsidP="002A18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rPr>
          <w:rFonts w:ascii="Times New Roman" w:hAnsi="Times New Roman" w:cs="Times New Roman"/>
          <w:sz w:val="22"/>
        </w:rPr>
      </w:pPr>
      <w:r w:rsidRPr="00B22AF6">
        <w:rPr>
          <w:rFonts w:ascii="Times New Roman" w:hAnsi="Times New Roman" w:cs="Times New Roman"/>
          <w:sz w:val="22"/>
        </w:rPr>
        <w:t xml:space="preserve">However, we don’t yet know if Level 3 was significantly more satisfying than the rest of the level of studies. Therefore, we need to have a Chi-Square Test as below to </w:t>
      </w:r>
      <w:r w:rsidR="00B76AFE" w:rsidRPr="00B22AF6">
        <w:rPr>
          <w:rFonts w:ascii="Times New Roman" w:hAnsi="Times New Roman" w:cs="Times New Roman"/>
          <w:sz w:val="22"/>
        </w:rPr>
        <w:t>prove</w:t>
      </w:r>
      <w:r w:rsidRPr="00B22AF6">
        <w:rPr>
          <w:rFonts w:ascii="Times New Roman" w:hAnsi="Times New Roman" w:cs="Times New Roman"/>
          <w:sz w:val="22"/>
        </w:rPr>
        <w:t xml:space="preserve"> this statement above. </w:t>
      </w:r>
    </w:p>
    <w:p w14:paraId="6DEC1CAC" w14:textId="77777777" w:rsidR="00B06ED9" w:rsidRPr="00E8071C" w:rsidRDefault="00B06ED9" w:rsidP="00E8071C">
      <w:pPr>
        <w:spacing w:line="360" w:lineRule="auto"/>
        <w:rPr>
          <w:rFonts w:ascii="Times New Roman" w:hAnsi="Times New Roman" w:cs="Times New Roman"/>
        </w:rPr>
      </w:pPr>
    </w:p>
    <w:tbl>
      <w:tblPr>
        <w:tblW w:w="6940" w:type="dxa"/>
        <w:tblLayout w:type="fixed"/>
        <w:tblCellMar>
          <w:left w:w="0" w:type="dxa"/>
          <w:right w:w="0" w:type="dxa"/>
        </w:tblCellMar>
        <w:tblLook w:val="0000" w:firstRow="0" w:lastRow="0" w:firstColumn="0" w:lastColumn="0" w:noHBand="0" w:noVBand="0"/>
      </w:tblPr>
      <w:tblGrid>
        <w:gridCol w:w="2859"/>
        <w:gridCol w:w="1186"/>
        <w:gridCol w:w="1186"/>
        <w:gridCol w:w="1709"/>
      </w:tblGrid>
      <w:tr w:rsidR="00E8071C" w:rsidRPr="00982C7C" w14:paraId="55421E99" w14:textId="77777777" w:rsidTr="00E8071C">
        <w:trPr>
          <w:cantSplit/>
        </w:trPr>
        <w:tc>
          <w:tcPr>
            <w:tcW w:w="6940" w:type="dxa"/>
            <w:gridSpan w:val="4"/>
            <w:tcBorders>
              <w:top w:val="nil"/>
              <w:left w:val="nil"/>
              <w:bottom w:val="nil"/>
              <w:right w:val="nil"/>
            </w:tcBorders>
            <w:shd w:val="clear" w:color="auto" w:fill="FFFFFF"/>
            <w:vAlign w:val="center"/>
          </w:tcPr>
          <w:p w14:paraId="4D4117FD" w14:textId="77777777" w:rsidR="00E8071C" w:rsidRPr="00982C7C" w:rsidRDefault="00E8071C" w:rsidP="00E8071C">
            <w:pPr>
              <w:spacing w:line="360" w:lineRule="auto"/>
              <w:rPr>
                <w:rFonts w:cstheme="minorHAnsi"/>
                <w:b/>
                <w:bCs/>
                <w:sz w:val="20"/>
                <w:szCs w:val="20"/>
              </w:rPr>
            </w:pPr>
            <w:r w:rsidRPr="00982C7C">
              <w:rPr>
                <w:rFonts w:cstheme="minorHAnsi"/>
                <w:b/>
                <w:bCs/>
                <w:sz w:val="20"/>
                <w:szCs w:val="20"/>
              </w:rPr>
              <w:t>Chi-Square Tests</w:t>
            </w:r>
          </w:p>
        </w:tc>
      </w:tr>
      <w:tr w:rsidR="00E8071C" w:rsidRPr="00982C7C" w14:paraId="6FDAE704" w14:textId="77777777" w:rsidTr="00E8071C">
        <w:trPr>
          <w:cantSplit/>
        </w:trPr>
        <w:tc>
          <w:tcPr>
            <w:tcW w:w="2859" w:type="dxa"/>
            <w:tcBorders>
              <w:top w:val="nil"/>
              <w:left w:val="nil"/>
              <w:bottom w:val="single" w:sz="8" w:space="0" w:color="152935"/>
              <w:right w:val="nil"/>
            </w:tcBorders>
            <w:shd w:val="clear" w:color="auto" w:fill="FFFFFF"/>
            <w:vAlign w:val="bottom"/>
          </w:tcPr>
          <w:p w14:paraId="649CBDAE" w14:textId="77777777" w:rsidR="00E8071C" w:rsidRPr="00982C7C" w:rsidRDefault="00E8071C" w:rsidP="00E8071C">
            <w:pPr>
              <w:spacing w:line="360" w:lineRule="auto"/>
              <w:rPr>
                <w:rFonts w:cstheme="minorHAnsi"/>
                <w:b/>
                <w:bCs/>
                <w:sz w:val="20"/>
                <w:szCs w:val="20"/>
              </w:rPr>
            </w:pPr>
          </w:p>
        </w:tc>
        <w:tc>
          <w:tcPr>
            <w:tcW w:w="1186" w:type="dxa"/>
            <w:tcBorders>
              <w:top w:val="nil"/>
              <w:left w:val="nil"/>
              <w:bottom w:val="single" w:sz="8" w:space="0" w:color="152935"/>
              <w:right w:val="single" w:sz="8" w:space="0" w:color="E0E0E0"/>
            </w:tcBorders>
            <w:shd w:val="clear" w:color="auto" w:fill="FFFFFF"/>
            <w:vAlign w:val="bottom"/>
          </w:tcPr>
          <w:p w14:paraId="6C259DD7" w14:textId="77777777" w:rsidR="00E8071C" w:rsidRPr="00982C7C" w:rsidRDefault="00E8071C" w:rsidP="00E8071C">
            <w:pPr>
              <w:spacing w:line="360" w:lineRule="auto"/>
              <w:rPr>
                <w:rFonts w:cstheme="minorHAnsi"/>
                <w:b/>
                <w:bCs/>
                <w:sz w:val="20"/>
                <w:szCs w:val="20"/>
              </w:rPr>
            </w:pPr>
            <w:r w:rsidRPr="00982C7C">
              <w:rPr>
                <w:rFonts w:cstheme="minorHAnsi"/>
                <w:b/>
                <w:bCs/>
                <w:sz w:val="20"/>
                <w:szCs w:val="20"/>
              </w:rPr>
              <w:t>Value</w:t>
            </w:r>
          </w:p>
        </w:tc>
        <w:tc>
          <w:tcPr>
            <w:tcW w:w="1186" w:type="dxa"/>
            <w:tcBorders>
              <w:top w:val="nil"/>
              <w:left w:val="single" w:sz="8" w:space="0" w:color="E0E0E0"/>
              <w:bottom w:val="single" w:sz="8" w:space="0" w:color="152935"/>
              <w:right w:val="single" w:sz="8" w:space="0" w:color="E0E0E0"/>
            </w:tcBorders>
            <w:shd w:val="clear" w:color="auto" w:fill="FFFFFF"/>
            <w:vAlign w:val="bottom"/>
          </w:tcPr>
          <w:p w14:paraId="7A2534F1" w14:textId="77777777" w:rsidR="00E8071C" w:rsidRPr="00982C7C" w:rsidRDefault="00E8071C" w:rsidP="00E8071C">
            <w:pPr>
              <w:spacing w:line="360" w:lineRule="auto"/>
              <w:rPr>
                <w:rFonts w:cstheme="minorHAnsi"/>
                <w:b/>
                <w:bCs/>
                <w:sz w:val="20"/>
                <w:szCs w:val="20"/>
              </w:rPr>
            </w:pPr>
            <w:proofErr w:type="spellStart"/>
            <w:r w:rsidRPr="00982C7C">
              <w:rPr>
                <w:rFonts w:cstheme="minorHAnsi"/>
                <w:b/>
                <w:bCs/>
                <w:sz w:val="20"/>
                <w:szCs w:val="20"/>
              </w:rPr>
              <w:t>df</w:t>
            </w:r>
            <w:proofErr w:type="spellEnd"/>
          </w:p>
        </w:tc>
        <w:tc>
          <w:tcPr>
            <w:tcW w:w="1709" w:type="dxa"/>
            <w:tcBorders>
              <w:top w:val="nil"/>
              <w:left w:val="single" w:sz="8" w:space="0" w:color="E0E0E0"/>
              <w:bottom w:val="single" w:sz="8" w:space="0" w:color="152935"/>
              <w:right w:val="nil"/>
            </w:tcBorders>
            <w:shd w:val="clear" w:color="auto" w:fill="FFFFFF"/>
            <w:vAlign w:val="bottom"/>
          </w:tcPr>
          <w:p w14:paraId="006CFAB7" w14:textId="77777777" w:rsidR="00E8071C" w:rsidRPr="00982C7C" w:rsidRDefault="00E8071C" w:rsidP="00E8071C">
            <w:pPr>
              <w:spacing w:line="360" w:lineRule="auto"/>
              <w:rPr>
                <w:rFonts w:cstheme="minorHAnsi"/>
                <w:b/>
                <w:bCs/>
                <w:sz w:val="20"/>
                <w:szCs w:val="20"/>
              </w:rPr>
            </w:pPr>
            <w:r w:rsidRPr="00982C7C">
              <w:rPr>
                <w:rFonts w:cstheme="minorHAnsi"/>
                <w:b/>
                <w:bCs/>
                <w:sz w:val="20"/>
                <w:szCs w:val="20"/>
              </w:rPr>
              <w:t>Asymptotic Significance (2-sided)</w:t>
            </w:r>
          </w:p>
        </w:tc>
      </w:tr>
      <w:tr w:rsidR="00E8071C" w:rsidRPr="00982C7C" w14:paraId="0FD9F7B6" w14:textId="77777777" w:rsidTr="00E8071C">
        <w:trPr>
          <w:cantSplit/>
        </w:trPr>
        <w:tc>
          <w:tcPr>
            <w:tcW w:w="2859" w:type="dxa"/>
            <w:tcBorders>
              <w:top w:val="single" w:sz="8" w:space="0" w:color="152935"/>
              <w:left w:val="nil"/>
              <w:bottom w:val="single" w:sz="8" w:space="0" w:color="AEAEAE"/>
              <w:right w:val="nil"/>
            </w:tcBorders>
            <w:shd w:val="clear" w:color="auto" w:fill="E0E0E0"/>
          </w:tcPr>
          <w:p w14:paraId="3BDD688F" w14:textId="77777777" w:rsidR="00E8071C" w:rsidRPr="00982C7C" w:rsidRDefault="00E8071C" w:rsidP="00E8071C">
            <w:pPr>
              <w:spacing w:line="360" w:lineRule="auto"/>
              <w:rPr>
                <w:rFonts w:cstheme="minorHAnsi"/>
                <w:b/>
                <w:bCs/>
                <w:sz w:val="20"/>
                <w:szCs w:val="20"/>
              </w:rPr>
            </w:pPr>
            <w:r w:rsidRPr="00982C7C">
              <w:rPr>
                <w:rFonts w:cstheme="minorHAnsi"/>
                <w:b/>
                <w:bCs/>
                <w:sz w:val="20"/>
                <w:szCs w:val="20"/>
              </w:rPr>
              <w:t>Pearson Chi-Square</w:t>
            </w:r>
          </w:p>
        </w:tc>
        <w:tc>
          <w:tcPr>
            <w:tcW w:w="1186" w:type="dxa"/>
            <w:tcBorders>
              <w:top w:val="single" w:sz="8" w:space="0" w:color="152935"/>
              <w:left w:val="nil"/>
              <w:bottom w:val="single" w:sz="8" w:space="0" w:color="AEAEAE"/>
              <w:right w:val="single" w:sz="8" w:space="0" w:color="E0E0E0"/>
            </w:tcBorders>
            <w:shd w:val="clear" w:color="auto" w:fill="F9F9FB"/>
          </w:tcPr>
          <w:p w14:paraId="38010EBD" w14:textId="77777777" w:rsidR="00E8071C" w:rsidRPr="00982C7C" w:rsidRDefault="00E8071C" w:rsidP="00E8071C">
            <w:pPr>
              <w:spacing w:line="360" w:lineRule="auto"/>
              <w:rPr>
                <w:rFonts w:cstheme="minorHAnsi"/>
                <w:b/>
                <w:bCs/>
                <w:sz w:val="20"/>
                <w:szCs w:val="20"/>
              </w:rPr>
            </w:pPr>
            <w:r w:rsidRPr="00982C7C">
              <w:rPr>
                <w:rFonts w:cstheme="minorHAnsi"/>
                <w:b/>
                <w:bCs/>
                <w:sz w:val="20"/>
                <w:szCs w:val="20"/>
              </w:rPr>
              <w:t>24.182</w:t>
            </w:r>
            <w:r w:rsidRPr="00982C7C">
              <w:rPr>
                <w:rFonts w:cstheme="minorHAnsi"/>
                <w:b/>
                <w:bCs/>
                <w:sz w:val="20"/>
                <w:szCs w:val="20"/>
                <w:vertAlign w:val="superscript"/>
              </w:rPr>
              <w:t>a</w:t>
            </w:r>
          </w:p>
        </w:tc>
        <w:tc>
          <w:tcPr>
            <w:tcW w:w="1186" w:type="dxa"/>
            <w:tcBorders>
              <w:top w:val="single" w:sz="8" w:space="0" w:color="152935"/>
              <w:left w:val="single" w:sz="8" w:space="0" w:color="E0E0E0"/>
              <w:bottom w:val="single" w:sz="8" w:space="0" w:color="AEAEAE"/>
              <w:right w:val="single" w:sz="8" w:space="0" w:color="E0E0E0"/>
            </w:tcBorders>
            <w:shd w:val="clear" w:color="auto" w:fill="F9F9FB"/>
          </w:tcPr>
          <w:p w14:paraId="1B9F4BDE" w14:textId="77777777" w:rsidR="00E8071C" w:rsidRPr="00982C7C" w:rsidRDefault="00E8071C" w:rsidP="00E8071C">
            <w:pPr>
              <w:spacing w:line="360" w:lineRule="auto"/>
              <w:rPr>
                <w:rFonts w:cstheme="minorHAnsi"/>
                <w:b/>
                <w:bCs/>
                <w:sz w:val="20"/>
                <w:szCs w:val="20"/>
              </w:rPr>
            </w:pPr>
            <w:r w:rsidRPr="00982C7C">
              <w:rPr>
                <w:rFonts w:cstheme="minorHAnsi"/>
                <w:b/>
                <w:bCs/>
                <w:sz w:val="20"/>
                <w:szCs w:val="20"/>
              </w:rPr>
              <w:t>12</w:t>
            </w:r>
          </w:p>
        </w:tc>
        <w:tc>
          <w:tcPr>
            <w:tcW w:w="1709" w:type="dxa"/>
            <w:tcBorders>
              <w:top w:val="single" w:sz="8" w:space="0" w:color="152935"/>
              <w:left w:val="single" w:sz="8" w:space="0" w:color="E0E0E0"/>
              <w:bottom w:val="single" w:sz="8" w:space="0" w:color="AEAEAE"/>
              <w:right w:val="nil"/>
            </w:tcBorders>
            <w:shd w:val="clear" w:color="auto" w:fill="F9F9FB"/>
          </w:tcPr>
          <w:p w14:paraId="492E4A02" w14:textId="77777777" w:rsidR="00E8071C" w:rsidRPr="00982C7C" w:rsidRDefault="00E8071C" w:rsidP="00E8071C">
            <w:pPr>
              <w:spacing w:line="360" w:lineRule="auto"/>
              <w:rPr>
                <w:rFonts w:cstheme="minorHAnsi"/>
                <w:b/>
                <w:bCs/>
                <w:sz w:val="20"/>
                <w:szCs w:val="20"/>
              </w:rPr>
            </w:pPr>
            <w:r w:rsidRPr="00982C7C">
              <w:rPr>
                <w:rFonts w:cstheme="minorHAnsi"/>
                <w:b/>
                <w:bCs/>
                <w:sz w:val="20"/>
                <w:szCs w:val="20"/>
              </w:rPr>
              <w:t>.019</w:t>
            </w:r>
          </w:p>
        </w:tc>
      </w:tr>
      <w:tr w:rsidR="00E8071C" w:rsidRPr="00982C7C" w14:paraId="2A2D914C" w14:textId="77777777" w:rsidTr="00E8071C">
        <w:trPr>
          <w:cantSplit/>
        </w:trPr>
        <w:tc>
          <w:tcPr>
            <w:tcW w:w="2859" w:type="dxa"/>
            <w:tcBorders>
              <w:top w:val="single" w:sz="8" w:space="0" w:color="AEAEAE"/>
              <w:left w:val="nil"/>
              <w:bottom w:val="single" w:sz="8" w:space="0" w:color="AEAEAE"/>
              <w:right w:val="nil"/>
            </w:tcBorders>
            <w:shd w:val="clear" w:color="auto" w:fill="E0E0E0"/>
          </w:tcPr>
          <w:p w14:paraId="3800B172" w14:textId="77777777" w:rsidR="00E8071C" w:rsidRPr="00982C7C" w:rsidRDefault="00E8071C" w:rsidP="00E8071C">
            <w:pPr>
              <w:spacing w:line="360" w:lineRule="auto"/>
              <w:rPr>
                <w:rFonts w:cstheme="minorHAnsi"/>
                <w:b/>
                <w:bCs/>
                <w:sz w:val="20"/>
                <w:szCs w:val="20"/>
              </w:rPr>
            </w:pPr>
            <w:r w:rsidRPr="00982C7C">
              <w:rPr>
                <w:rFonts w:cstheme="minorHAnsi"/>
                <w:b/>
                <w:bCs/>
                <w:sz w:val="20"/>
                <w:szCs w:val="20"/>
              </w:rPr>
              <w:t>Likelihood Ratio</w:t>
            </w:r>
          </w:p>
        </w:tc>
        <w:tc>
          <w:tcPr>
            <w:tcW w:w="1186" w:type="dxa"/>
            <w:tcBorders>
              <w:top w:val="single" w:sz="8" w:space="0" w:color="AEAEAE"/>
              <w:left w:val="nil"/>
              <w:bottom w:val="single" w:sz="8" w:space="0" w:color="AEAEAE"/>
              <w:right w:val="single" w:sz="8" w:space="0" w:color="E0E0E0"/>
            </w:tcBorders>
            <w:shd w:val="clear" w:color="auto" w:fill="F9F9FB"/>
          </w:tcPr>
          <w:p w14:paraId="0DA44253" w14:textId="77777777" w:rsidR="00E8071C" w:rsidRPr="00982C7C" w:rsidRDefault="00E8071C" w:rsidP="00E8071C">
            <w:pPr>
              <w:spacing w:line="360" w:lineRule="auto"/>
              <w:rPr>
                <w:rFonts w:cstheme="minorHAnsi"/>
                <w:b/>
                <w:bCs/>
                <w:sz w:val="20"/>
                <w:szCs w:val="20"/>
              </w:rPr>
            </w:pPr>
            <w:r w:rsidRPr="00982C7C">
              <w:rPr>
                <w:rFonts w:cstheme="minorHAnsi"/>
                <w:b/>
                <w:bCs/>
                <w:sz w:val="20"/>
                <w:szCs w:val="20"/>
              </w:rPr>
              <w:t>21.967</w:t>
            </w:r>
          </w:p>
        </w:tc>
        <w:tc>
          <w:tcPr>
            <w:tcW w:w="1186" w:type="dxa"/>
            <w:tcBorders>
              <w:top w:val="single" w:sz="8" w:space="0" w:color="AEAEAE"/>
              <w:left w:val="single" w:sz="8" w:space="0" w:color="E0E0E0"/>
              <w:bottom w:val="single" w:sz="8" w:space="0" w:color="AEAEAE"/>
              <w:right w:val="single" w:sz="8" w:space="0" w:color="E0E0E0"/>
            </w:tcBorders>
            <w:shd w:val="clear" w:color="auto" w:fill="F9F9FB"/>
          </w:tcPr>
          <w:p w14:paraId="719130CF" w14:textId="77777777" w:rsidR="00E8071C" w:rsidRPr="00982C7C" w:rsidRDefault="00E8071C" w:rsidP="00E8071C">
            <w:pPr>
              <w:spacing w:line="360" w:lineRule="auto"/>
              <w:rPr>
                <w:rFonts w:cstheme="minorHAnsi"/>
                <w:b/>
                <w:bCs/>
                <w:sz w:val="20"/>
                <w:szCs w:val="20"/>
              </w:rPr>
            </w:pPr>
            <w:r w:rsidRPr="00982C7C">
              <w:rPr>
                <w:rFonts w:cstheme="minorHAnsi"/>
                <w:b/>
                <w:bCs/>
                <w:sz w:val="20"/>
                <w:szCs w:val="20"/>
              </w:rPr>
              <w:t>12</w:t>
            </w:r>
          </w:p>
        </w:tc>
        <w:tc>
          <w:tcPr>
            <w:tcW w:w="1709" w:type="dxa"/>
            <w:tcBorders>
              <w:top w:val="single" w:sz="8" w:space="0" w:color="AEAEAE"/>
              <w:left w:val="single" w:sz="8" w:space="0" w:color="E0E0E0"/>
              <w:bottom w:val="single" w:sz="8" w:space="0" w:color="AEAEAE"/>
              <w:right w:val="nil"/>
            </w:tcBorders>
            <w:shd w:val="clear" w:color="auto" w:fill="F9F9FB"/>
          </w:tcPr>
          <w:p w14:paraId="6A0A5A0D" w14:textId="77777777" w:rsidR="00E8071C" w:rsidRPr="00982C7C" w:rsidRDefault="00E8071C" w:rsidP="00E8071C">
            <w:pPr>
              <w:spacing w:line="360" w:lineRule="auto"/>
              <w:rPr>
                <w:rFonts w:cstheme="minorHAnsi"/>
                <w:b/>
                <w:bCs/>
                <w:sz w:val="20"/>
                <w:szCs w:val="20"/>
              </w:rPr>
            </w:pPr>
            <w:r w:rsidRPr="00982C7C">
              <w:rPr>
                <w:rFonts w:cstheme="minorHAnsi"/>
                <w:b/>
                <w:bCs/>
                <w:sz w:val="20"/>
                <w:szCs w:val="20"/>
              </w:rPr>
              <w:t>.038</w:t>
            </w:r>
          </w:p>
        </w:tc>
      </w:tr>
      <w:tr w:rsidR="00E8071C" w:rsidRPr="00982C7C" w14:paraId="1C293701" w14:textId="77777777" w:rsidTr="00E8071C">
        <w:trPr>
          <w:cantSplit/>
        </w:trPr>
        <w:tc>
          <w:tcPr>
            <w:tcW w:w="2859" w:type="dxa"/>
            <w:tcBorders>
              <w:top w:val="single" w:sz="8" w:space="0" w:color="AEAEAE"/>
              <w:left w:val="nil"/>
              <w:bottom w:val="single" w:sz="8" w:space="0" w:color="AEAEAE"/>
              <w:right w:val="nil"/>
            </w:tcBorders>
            <w:shd w:val="clear" w:color="auto" w:fill="E0E0E0"/>
          </w:tcPr>
          <w:p w14:paraId="312BCBA7" w14:textId="77777777" w:rsidR="00E8071C" w:rsidRPr="00982C7C" w:rsidRDefault="00E8071C" w:rsidP="00E8071C">
            <w:pPr>
              <w:spacing w:line="360" w:lineRule="auto"/>
              <w:rPr>
                <w:rFonts w:cstheme="minorHAnsi"/>
                <w:b/>
                <w:bCs/>
                <w:sz w:val="20"/>
                <w:szCs w:val="20"/>
              </w:rPr>
            </w:pPr>
            <w:r w:rsidRPr="00982C7C">
              <w:rPr>
                <w:rFonts w:cstheme="minorHAnsi"/>
                <w:b/>
                <w:bCs/>
                <w:sz w:val="20"/>
                <w:szCs w:val="20"/>
              </w:rPr>
              <w:t>Linear-by-Linear Association</w:t>
            </w:r>
          </w:p>
        </w:tc>
        <w:tc>
          <w:tcPr>
            <w:tcW w:w="1186" w:type="dxa"/>
            <w:tcBorders>
              <w:top w:val="single" w:sz="8" w:space="0" w:color="AEAEAE"/>
              <w:left w:val="nil"/>
              <w:bottom w:val="single" w:sz="8" w:space="0" w:color="AEAEAE"/>
              <w:right w:val="single" w:sz="8" w:space="0" w:color="E0E0E0"/>
            </w:tcBorders>
            <w:shd w:val="clear" w:color="auto" w:fill="F9F9FB"/>
          </w:tcPr>
          <w:p w14:paraId="7830A499" w14:textId="77777777" w:rsidR="00E8071C" w:rsidRPr="00982C7C" w:rsidRDefault="00E8071C" w:rsidP="00E8071C">
            <w:pPr>
              <w:spacing w:line="360" w:lineRule="auto"/>
              <w:rPr>
                <w:rFonts w:cstheme="minorHAnsi"/>
                <w:b/>
                <w:bCs/>
                <w:sz w:val="20"/>
                <w:szCs w:val="20"/>
              </w:rPr>
            </w:pPr>
            <w:r w:rsidRPr="00982C7C">
              <w:rPr>
                <w:rFonts w:cstheme="minorHAnsi"/>
                <w:b/>
                <w:bCs/>
                <w:sz w:val="20"/>
                <w:szCs w:val="20"/>
              </w:rPr>
              <w:t>8.187</w:t>
            </w:r>
          </w:p>
        </w:tc>
        <w:tc>
          <w:tcPr>
            <w:tcW w:w="1186" w:type="dxa"/>
            <w:tcBorders>
              <w:top w:val="single" w:sz="8" w:space="0" w:color="AEAEAE"/>
              <w:left w:val="single" w:sz="8" w:space="0" w:color="E0E0E0"/>
              <w:bottom w:val="single" w:sz="8" w:space="0" w:color="AEAEAE"/>
              <w:right w:val="single" w:sz="8" w:space="0" w:color="E0E0E0"/>
            </w:tcBorders>
            <w:shd w:val="clear" w:color="auto" w:fill="F9F9FB"/>
          </w:tcPr>
          <w:p w14:paraId="7D27871A" w14:textId="77777777" w:rsidR="00E8071C" w:rsidRPr="00982C7C" w:rsidRDefault="00E8071C" w:rsidP="00E8071C">
            <w:pPr>
              <w:spacing w:line="360" w:lineRule="auto"/>
              <w:rPr>
                <w:rFonts w:cstheme="minorHAnsi"/>
                <w:b/>
                <w:bCs/>
                <w:sz w:val="20"/>
                <w:szCs w:val="20"/>
              </w:rPr>
            </w:pPr>
            <w:r w:rsidRPr="00982C7C">
              <w:rPr>
                <w:rFonts w:cstheme="minorHAnsi"/>
                <w:b/>
                <w:bCs/>
                <w:sz w:val="20"/>
                <w:szCs w:val="20"/>
              </w:rPr>
              <w:t>1</w:t>
            </w:r>
          </w:p>
        </w:tc>
        <w:tc>
          <w:tcPr>
            <w:tcW w:w="1709" w:type="dxa"/>
            <w:tcBorders>
              <w:top w:val="single" w:sz="8" w:space="0" w:color="AEAEAE"/>
              <w:left w:val="single" w:sz="8" w:space="0" w:color="E0E0E0"/>
              <w:bottom w:val="single" w:sz="8" w:space="0" w:color="AEAEAE"/>
              <w:right w:val="nil"/>
            </w:tcBorders>
            <w:shd w:val="clear" w:color="auto" w:fill="F9F9FB"/>
          </w:tcPr>
          <w:p w14:paraId="7076E482" w14:textId="77777777" w:rsidR="00E8071C" w:rsidRPr="00982C7C" w:rsidRDefault="00E8071C" w:rsidP="00E8071C">
            <w:pPr>
              <w:spacing w:line="360" w:lineRule="auto"/>
              <w:rPr>
                <w:rFonts w:cstheme="minorHAnsi"/>
                <w:b/>
                <w:bCs/>
                <w:sz w:val="20"/>
                <w:szCs w:val="20"/>
              </w:rPr>
            </w:pPr>
            <w:r w:rsidRPr="00982C7C">
              <w:rPr>
                <w:rFonts w:cstheme="minorHAnsi"/>
                <w:b/>
                <w:bCs/>
                <w:sz w:val="20"/>
                <w:szCs w:val="20"/>
              </w:rPr>
              <w:t>.004</w:t>
            </w:r>
          </w:p>
        </w:tc>
      </w:tr>
      <w:tr w:rsidR="00E8071C" w:rsidRPr="00982C7C" w14:paraId="051DC996" w14:textId="77777777" w:rsidTr="00E8071C">
        <w:trPr>
          <w:cantSplit/>
        </w:trPr>
        <w:tc>
          <w:tcPr>
            <w:tcW w:w="2859" w:type="dxa"/>
            <w:tcBorders>
              <w:top w:val="single" w:sz="8" w:space="0" w:color="AEAEAE"/>
              <w:left w:val="nil"/>
              <w:bottom w:val="single" w:sz="8" w:space="0" w:color="152935"/>
              <w:right w:val="nil"/>
            </w:tcBorders>
            <w:shd w:val="clear" w:color="auto" w:fill="E0E0E0"/>
          </w:tcPr>
          <w:p w14:paraId="742FEADD" w14:textId="77777777" w:rsidR="00E8071C" w:rsidRPr="00982C7C" w:rsidRDefault="00E8071C" w:rsidP="00E8071C">
            <w:pPr>
              <w:spacing w:line="360" w:lineRule="auto"/>
              <w:rPr>
                <w:rFonts w:cstheme="minorHAnsi"/>
                <w:b/>
                <w:bCs/>
                <w:sz w:val="20"/>
                <w:szCs w:val="20"/>
              </w:rPr>
            </w:pPr>
            <w:r w:rsidRPr="00982C7C">
              <w:rPr>
                <w:rFonts w:cstheme="minorHAnsi"/>
                <w:b/>
                <w:bCs/>
                <w:sz w:val="20"/>
                <w:szCs w:val="20"/>
              </w:rPr>
              <w:t>N of Valid Cases</w:t>
            </w:r>
          </w:p>
        </w:tc>
        <w:tc>
          <w:tcPr>
            <w:tcW w:w="1186" w:type="dxa"/>
            <w:tcBorders>
              <w:top w:val="single" w:sz="8" w:space="0" w:color="AEAEAE"/>
              <w:left w:val="nil"/>
              <w:bottom w:val="single" w:sz="8" w:space="0" w:color="152935"/>
              <w:right w:val="single" w:sz="8" w:space="0" w:color="E0E0E0"/>
            </w:tcBorders>
            <w:shd w:val="clear" w:color="auto" w:fill="F9F9FB"/>
          </w:tcPr>
          <w:p w14:paraId="6D5227C1" w14:textId="77777777" w:rsidR="00E8071C" w:rsidRPr="00982C7C" w:rsidRDefault="00E8071C" w:rsidP="00E8071C">
            <w:pPr>
              <w:spacing w:line="360" w:lineRule="auto"/>
              <w:rPr>
                <w:rFonts w:cstheme="minorHAnsi"/>
                <w:b/>
                <w:bCs/>
                <w:sz w:val="20"/>
                <w:szCs w:val="20"/>
              </w:rPr>
            </w:pPr>
            <w:r w:rsidRPr="00982C7C">
              <w:rPr>
                <w:rFonts w:cstheme="minorHAnsi"/>
                <w:b/>
                <w:bCs/>
                <w:sz w:val="20"/>
                <w:szCs w:val="20"/>
              </w:rPr>
              <w:t>124</w:t>
            </w:r>
          </w:p>
        </w:tc>
        <w:tc>
          <w:tcPr>
            <w:tcW w:w="1186"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03CC008B" w14:textId="77777777" w:rsidR="00E8071C" w:rsidRPr="00982C7C" w:rsidRDefault="00E8071C" w:rsidP="00E8071C">
            <w:pPr>
              <w:spacing w:line="360" w:lineRule="auto"/>
              <w:rPr>
                <w:rFonts w:cstheme="minorHAnsi"/>
                <w:b/>
                <w:bCs/>
                <w:sz w:val="20"/>
                <w:szCs w:val="20"/>
              </w:rPr>
            </w:pPr>
          </w:p>
        </w:tc>
        <w:tc>
          <w:tcPr>
            <w:tcW w:w="1709" w:type="dxa"/>
            <w:tcBorders>
              <w:top w:val="single" w:sz="8" w:space="0" w:color="AEAEAE"/>
              <w:left w:val="single" w:sz="8" w:space="0" w:color="E0E0E0"/>
              <w:bottom w:val="single" w:sz="8" w:space="0" w:color="152935"/>
              <w:right w:val="nil"/>
            </w:tcBorders>
            <w:shd w:val="clear" w:color="auto" w:fill="F9F9FB"/>
            <w:vAlign w:val="center"/>
          </w:tcPr>
          <w:p w14:paraId="443D777D" w14:textId="77777777" w:rsidR="00E8071C" w:rsidRPr="00982C7C" w:rsidRDefault="00E8071C" w:rsidP="00E8071C">
            <w:pPr>
              <w:spacing w:line="360" w:lineRule="auto"/>
              <w:rPr>
                <w:rFonts w:cstheme="minorHAnsi"/>
                <w:b/>
                <w:bCs/>
                <w:sz w:val="20"/>
                <w:szCs w:val="20"/>
              </w:rPr>
            </w:pPr>
          </w:p>
        </w:tc>
      </w:tr>
      <w:tr w:rsidR="00E8071C" w:rsidRPr="00982C7C" w14:paraId="26417EDB" w14:textId="77777777" w:rsidTr="00E8071C">
        <w:trPr>
          <w:cantSplit/>
        </w:trPr>
        <w:tc>
          <w:tcPr>
            <w:tcW w:w="6940" w:type="dxa"/>
            <w:gridSpan w:val="4"/>
            <w:tcBorders>
              <w:top w:val="nil"/>
              <w:left w:val="nil"/>
              <w:bottom w:val="nil"/>
              <w:right w:val="nil"/>
            </w:tcBorders>
            <w:shd w:val="clear" w:color="auto" w:fill="FFFFFF"/>
          </w:tcPr>
          <w:p w14:paraId="04A0C31E" w14:textId="77777777" w:rsidR="00E8071C" w:rsidRPr="00982C7C" w:rsidRDefault="00E8071C" w:rsidP="00E8071C">
            <w:pPr>
              <w:spacing w:line="360" w:lineRule="auto"/>
              <w:rPr>
                <w:rFonts w:cstheme="minorHAnsi"/>
                <w:b/>
                <w:bCs/>
                <w:sz w:val="20"/>
                <w:szCs w:val="20"/>
              </w:rPr>
            </w:pPr>
            <w:r w:rsidRPr="00982C7C">
              <w:rPr>
                <w:rFonts w:cstheme="minorHAnsi"/>
                <w:b/>
                <w:bCs/>
                <w:sz w:val="20"/>
                <w:szCs w:val="20"/>
              </w:rPr>
              <w:t>a. 12 cells (60.0%) have expected count less than 5. The minimum expected count is .13.</w:t>
            </w:r>
          </w:p>
          <w:p w14:paraId="62CB246E" w14:textId="77777777" w:rsidR="00F912C6" w:rsidRPr="00982C7C" w:rsidRDefault="00F912C6" w:rsidP="00E8071C">
            <w:pPr>
              <w:spacing w:line="360" w:lineRule="auto"/>
              <w:rPr>
                <w:rFonts w:cstheme="minorHAnsi"/>
                <w:b/>
                <w:bCs/>
                <w:sz w:val="20"/>
                <w:szCs w:val="20"/>
              </w:rPr>
            </w:pPr>
          </w:p>
        </w:tc>
      </w:tr>
    </w:tbl>
    <w:p w14:paraId="261FEA76" w14:textId="20BC1DE0" w:rsidR="00B76AFE" w:rsidRPr="00B22AF6" w:rsidRDefault="00B76AFE" w:rsidP="00B76AFE">
      <w:pPr>
        <w:pStyle w:val="ListParagraph"/>
        <w:numPr>
          <w:ilvl w:val="0"/>
          <w:numId w:val="4"/>
        </w:numPr>
        <w:spacing w:line="360" w:lineRule="auto"/>
        <w:rPr>
          <w:rFonts w:ascii="Times New Roman" w:hAnsi="Times New Roman" w:cs="Times New Roman"/>
          <w:color w:val="000000" w:themeColor="text1"/>
          <w:sz w:val="22"/>
        </w:rPr>
      </w:pPr>
      <w:r w:rsidRPr="00B22AF6">
        <w:rPr>
          <w:rFonts w:ascii="Times New Roman" w:hAnsi="Times New Roman" w:cs="Times New Roman"/>
          <w:color w:val="000000" w:themeColor="text1"/>
          <w:sz w:val="22"/>
        </w:rPr>
        <w:t>These are the χ2 (</w:t>
      </w:r>
      <w:r w:rsidR="0090130C" w:rsidRPr="00B22AF6">
        <w:rPr>
          <w:rFonts w:ascii="Times New Roman" w:hAnsi="Times New Roman" w:cs="Times New Roman"/>
          <w:color w:val="000000" w:themeColor="text1"/>
          <w:sz w:val="22"/>
        </w:rPr>
        <w:t>24.2</w:t>
      </w:r>
      <w:r w:rsidRPr="00B22AF6">
        <w:rPr>
          <w:rFonts w:ascii="Times New Roman" w:hAnsi="Times New Roman" w:cs="Times New Roman"/>
          <w:color w:val="000000" w:themeColor="text1"/>
          <w:sz w:val="22"/>
        </w:rPr>
        <w:t xml:space="preserve">) and </w:t>
      </w:r>
      <w:proofErr w:type="spellStart"/>
      <w:r w:rsidRPr="00B22AF6">
        <w:rPr>
          <w:rFonts w:ascii="Times New Roman" w:hAnsi="Times New Roman" w:cs="Times New Roman"/>
          <w:color w:val="000000" w:themeColor="text1"/>
          <w:sz w:val="22"/>
        </w:rPr>
        <w:t>df</w:t>
      </w:r>
      <w:proofErr w:type="spellEnd"/>
      <w:r w:rsidRPr="00B22AF6">
        <w:rPr>
          <w:rFonts w:ascii="Times New Roman" w:hAnsi="Times New Roman" w:cs="Times New Roman"/>
          <w:color w:val="000000" w:themeColor="text1"/>
          <w:sz w:val="22"/>
        </w:rPr>
        <w:t xml:space="preserve"> </w:t>
      </w:r>
      <w:r w:rsidR="0090130C" w:rsidRPr="00B22AF6">
        <w:rPr>
          <w:rFonts w:ascii="Times New Roman" w:hAnsi="Times New Roman" w:cs="Times New Roman"/>
          <w:color w:val="000000" w:themeColor="text1"/>
          <w:sz w:val="22"/>
        </w:rPr>
        <w:t>(12</w:t>
      </w:r>
      <w:r w:rsidRPr="00B22AF6">
        <w:rPr>
          <w:rFonts w:ascii="Times New Roman" w:hAnsi="Times New Roman" w:cs="Times New Roman"/>
          <w:color w:val="000000" w:themeColor="text1"/>
          <w:sz w:val="22"/>
        </w:rPr>
        <w:t>) values for our chi-square test.</w:t>
      </w:r>
    </w:p>
    <w:p w14:paraId="3172665E" w14:textId="6AF76AE3" w:rsidR="00B76AFE" w:rsidRPr="00B22AF6" w:rsidRDefault="00B76AFE" w:rsidP="00B76AFE">
      <w:pPr>
        <w:pStyle w:val="ListParagraph"/>
        <w:numPr>
          <w:ilvl w:val="0"/>
          <w:numId w:val="4"/>
        </w:numPr>
        <w:spacing w:line="360" w:lineRule="auto"/>
        <w:rPr>
          <w:rFonts w:ascii="Times New Roman" w:hAnsi="Times New Roman" w:cs="Times New Roman"/>
          <w:color w:val="000000" w:themeColor="text1"/>
          <w:sz w:val="22"/>
        </w:rPr>
      </w:pPr>
      <w:r w:rsidRPr="00B22AF6">
        <w:rPr>
          <w:rFonts w:ascii="Times New Roman" w:hAnsi="Times New Roman" w:cs="Times New Roman"/>
          <w:color w:val="000000" w:themeColor="text1"/>
          <w:sz w:val="22"/>
        </w:rPr>
        <w:t>This is our p-value (p = .</w:t>
      </w:r>
      <w:r w:rsidR="0090130C" w:rsidRPr="00B22AF6">
        <w:rPr>
          <w:rFonts w:ascii="Times New Roman" w:hAnsi="Times New Roman" w:cs="Times New Roman"/>
          <w:color w:val="000000" w:themeColor="text1"/>
          <w:sz w:val="22"/>
        </w:rPr>
        <w:t>019</w:t>
      </w:r>
      <w:r w:rsidRPr="00B22AF6">
        <w:rPr>
          <w:rFonts w:ascii="Times New Roman" w:hAnsi="Times New Roman" w:cs="Times New Roman"/>
          <w:color w:val="000000" w:themeColor="text1"/>
          <w:sz w:val="22"/>
        </w:rPr>
        <w:t xml:space="preserve">), which tells us if the observed difference is significant (or not). Because our p-value is </w:t>
      </w:r>
      <w:r w:rsidR="00F912C6" w:rsidRPr="00B22AF6">
        <w:rPr>
          <w:rFonts w:ascii="Times New Roman" w:hAnsi="Times New Roman" w:cs="Times New Roman"/>
          <w:color w:val="000000" w:themeColor="text1"/>
          <w:sz w:val="22"/>
        </w:rPr>
        <w:t>smaller</w:t>
      </w:r>
      <w:r w:rsidRPr="00B22AF6">
        <w:rPr>
          <w:rFonts w:ascii="Times New Roman" w:hAnsi="Times New Roman" w:cs="Times New Roman"/>
          <w:color w:val="000000" w:themeColor="text1"/>
          <w:sz w:val="22"/>
        </w:rPr>
        <w:t xml:space="preserve"> than .05, we conclude that there is </w:t>
      </w:r>
      <w:r w:rsidR="00F912C6" w:rsidRPr="00B22AF6">
        <w:rPr>
          <w:rFonts w:ascii="Times New Roman" w:hAnsi="Times New Roman" w:cs="Times New Roman"/>
          <w:color w:val="000000" w:themeColor="text1"/>
          <w:sz w:val="22"/>
        </w:rPr>
        <w:t>no</w:t>
      </w:r>
      <w:r w:rsidRPr="00B22AF6">
        <w:rPr>
          <w:rFonts w:ascii="Times New Roman" w:hAnsi="Times New Roman" w:cs="Times New Roman"/>
          <w:color w:val="000000" w:themeColor="text1"/>
          <w:sz w:val="22"/>
        </w:rPr>
        <w:t xml:space="preserve"> significant difference between the level of studies and the</w:t>
      </w:r>
      <w:r w:rsidR="00F912C6" w:rsidRPr="00B22AF6">
        <w:rPr>
          <w:rFonts w:ascii="Times New Roman" w:hAnsi="Times New Roman" w:cs="Times New Roman"/>
          <w:color w:val="000000" w:themeColor="text1"/>
          <w:sz w:val="22"/>
        </w:rPr>
        <w:t xml:space="preserve"> </w:t>
      </w:r>
      <w:r w:rsidR="0046579F" w:rsidRPr="00B22AF6">
        <w:rPr>
          <w:rFonts w:ascii="Times New Roman" w:hAnsi="Times New Roman" w:cs="Times New Roman"/>
          <w:color w:val="000000" w:themeColor="text1"/>
          <w:sz w:val="22"/>
        </w:rPr>
        <w:t xml:space="preserve">student’s </w:t>
      </w:r>
      <w:r w:rsidR="00F912C6" w:rsidRPr="00B22AF6">
        <w:rPr>
          <w:rFonts w:ascii="Times New Roman" w:hAnsi="Times New Roman" w:cs="Times New Roman"/>
          <w:color w:val="000000" w:themeColor="text1"/>
          <w:sz w:val="22"/>
        </w:rPr>
        <w:t>satisfaction with the technology used in courses.</w:t>
      </w:r>
    </w:p>
    <w:p w14:paraId="0CCDF227" w14:textId="171DE584" w:rsidR="00B76AFE" w:rsidRPr="00B22AF6" w:rsidRDefault="00B76AFE" w:rsidP="00B76AFE">
      <w:pPr>
        <w:spacing w:line="360" w:lineRule="auto"/>
        <w:rPr>
          <w:rFonts w:ascii="Times New Roman" w:hAnsi="Times New Roman" w:cs="Times New Roman"/>
          <w:color w:val="000000" w:themeColor="text1"/>
          <w:sz w:val="22"/>
        </w:rPr>
      </w:pPr>
      <w:r w:rsidRPr="00B22AF6">
        <w:rPr>
          <w:rFonts w:ascii="Times New Roman" w:hAnsi="Times New Roman" w:cs="Times New Roman"/>
          <w:color w:val="000000" w:themeColor="text1"/>
          <w:sz w:val="22"/>
        </w:rPr>
        <w:t xml:space="preserve">We hypothesized </w:t>
      </w:r>
      <w:r w:rsidR="0090130C" w:rsidRPr="00B22AF6">
        <w:rPr>
          <w:rFonts w:ascii="Times New Roman" w:hAnsi="Times New Roman" w:cs="Times New Roman"/>
          <w:sz w:val="22"/>
        </w:rPr>
        <w:t>that there is no association between the level of study and satisfaction with the technology used in courses</w:t>
      </w:r>
      <w:r w:rsidRPr="00B22AF6">
        <w:rPr>
          <w:rFonts w:ascii="Times New Roman" w:hAnsi="Times New Roman" w:cs="Times New Roman"/>
          <w:color w:val="000000" w:themeColor="text1"/>
          <w:sz w:val="22"/>
        </w:rPr>
        <w:t xml:space="preserve">. A two-way chi-square test found there is </w:t>
      </w:r>
      <w:r w:rsidR="00F912C6" w:rsidRPr="00B22AF6">
        <w:rPr>
          <w:rFonts w:ascii="Times New Roman" w:hAnsi="Times New Roman" w:cs="Times New Roman"/>
          <w:color w:val="000000" w:themeColor="text1"/>
          <w:sz w:val="22"/>
        </w:rPr>
        <w:t>also no</w:t>
      </w:r>
      <w:r w:rsidRPr="00B22AF6">
        <w:rPr>
          <w:rFonts w:ascii="Times New Roman" w:hAnsi="Times New Roman" w:cs="Times New Roman"/>
          <w:color w:val="000000" w:themeColor="text1"/>
          <w:sz w:val="22"/>
        </w:rPr>
        <w:t xml:space="preserve"> significant difference between the level of studies </w:t>
      </w:r>
      <w:r w:rsidR="00F912C6" w:rsidRPr="00B22AF6">
        <w:rPr>
          <w:rFonts w:ascii="Times New Roman" w:hAnsi="Times New Roman" w:cs="Times New Roman"/>
          <w:color w:val="000000" w:themeColor="text1"/>
          <w:sz w:val="22"/>
        </w:rPr>
        <w:t xml:space="preserve">and the </w:t>
      </w:r>
      <w:r w:rsidR="0046579F" w:rsidRPr="00B22AF6">
        <w:rPr>
          <w:rFonts w:ascii="Times New Roman" w:hAnsi="Times New Roman" w:cs="Times New Roman"/>
          <w:color w:val="000000" w:themeColor="text1"/>
          <w:sz w:val="22"/>
        </w:rPr>
        <w:t xml:space="preserve">student’s </w:t>
      </w:r>
      <w:r w:rsidR="00F912C6" w:rsidRPr="00B22AF6">
        <w:rPr>
          <w:rFonts w:ascii="Times New Roman" w:hAnsi="Times New Roman" w:cs="Times New Roman"/>
          <w:color w:val="000000" w:themeColor="text1"/>
          <w:sz w:val="22"/>
        </w:rPr>
        <w:t>satisfaction with the technology used in courses</w:t>
      </w:r>
      <w:r w:rsidRPr="00B22AF6">
        <w:rPr>
          <w:rFonts w:ascii="Times New Roman" w:hAnsi="Times New Roman" w:cs="Times New Roman"/>
          <w:color w:val="000000" w:themeColor="text1"/>
          <w:sz w:val="22"/>
        </w:rPr>
        <w:t xml:space="preserve">. </w:t>
      </w:r>
      <w:r w:rsidR="00F912C6" w:rsidRPr="00B22AF6">
        <w:rPr>
          <w:rFonts w:ascii="Times New Roman" w:hAnsi="Times New Roman" w:cs="Times New Roman"/>
          <w:color w:val="000000" w:themeColor="text1"/>
          <w:sz w:val="22"/>
        </w:rPr>
        <w:t>As expected</w:t>
      </w:r>
      <w:r w:rsidRPr="00B22AF6">
        <w:rPr>
          <w:rFonts w:ascii="Times New Roman" w:hAnsi="Times New Roman" w:cs="Times New Roman"/>
          <w:color w:val="000000" w:themeColor="text1"/>
          <w:sz w:val="22"/>
        </w:rPr>
        <w:t xml:space="preserve"> </w:t>
      </w:r>
      <w:r w:rsidR="00F912C6" w:rsidRPr="00B22AF6">
        <w:rPr>
          <w:rFonts w:ascii="Times New Roman" w:hAnsi="Times New Roman" w:cs="Times New Roman"/>
          <w:color w:val="000000" w:themeColor="text1"/>
          <w:sz w:val="22"/>
        </w:rPr>
        <w:t>in</w:t>
      </w:r>
      <w:r w:rsidRPr="00B22AF6">
        <w:rPr>
          <w:rFonts w:ascii="Times New Roman" w:hAnsi="Times New Roman" w:cs="Times New Roman"/>
          <w:color w:val="000000" w:themeColor="text1"/>
          <w:sz w:val="22"/>
        </w:rPr>
        <w:t xml:space="preserve"> our hypothesis, Level 3 (n= 34; </w:t>
      </w:r>
      <w:r w:rsidR="00F912C6" w:rsidRPr="00B22AF6">
        <w:rPr>
          <w:rFonts w:ascii="Times New Roman" w:hAnsi="Times New Roman" w:cs="Times New Roman"/>
          <w:color w:val="000000" w:themeColor="text1"/>
          <w:sz w:val="22"/>
        </w:rPr>
        <w:t>70</w:t>
      </w:r>
      <w:r w:rsidRPr="00B22AF6">
        <w:rPr>
          <w:rFonts w:ascii="Times New Roman" w:hAnsi="Times New Roman" w:cs="Times New Roman"/>
          <w:color w:val="000000" w:themeColor="text1"/>
          <w:sz w:val="22"/>
        </w:rPr>
        <w:t xml:space="preserve">.6%), Level 4 (n= 30; </w:t>
      </w:r>
      <w:r w:rsidR="00F912C6" w:rsidRPr="00B22AF6">
        <w:rPr>
          <w:rFonts w:ascii="Times New Roman" w:hAnsi="Times New Roman" w:cs="Times New Roman"/>
          <w:color w:val="000000" w:themeColor="text1"/>
          <w:sz w:val="22"/>
        </w:rPr>
        <w:t>5</w:t>
      </w:r>
      <w:r w:rsidRPr="00B22AF6">
        <w:rPr>
          <w:rFonts w:ascii="Times New Roman" w:hAnsi="Times New Roman" w:cs="Times New Roman"/>
          <w:color w:val="000000" w:themeColor="text1"/>
          <w:sz w:val="22"/>
        </w:rPr>
        <w:t>3.3%), Level 5 (n= 44; 3</w:t>
      </w:r>
      <w:r w:rsidR="00F912C6" w:rsidRPr="00B22AF6">
        <w:rPr>
          <w:rFonts w:ascii="Times New Roman" w:hAnsi="Times New Roman" w:cs="Times New Roman"/>
          <w:color w:val="000000" w:themeColor="text1"/>
          <w:sz w:val="22"/>
        </w:rPr>
        <w:t>8</w:t>
      </w:r>
      <w:r w:rsidRPr="00B22AF6">
        <w:rPr>
          <w:rFonts w:ascii="Times New Roman" w:hAnsi="Times New Roman" w:cs="Times New Roman"/>
          <w:color w:val="000000" w:themeColor="text1"/>
          <w:sz w:val="22"/>
        </w:rPr>
        <w:t>.</w:t>
      </w:r>
      <w:r w:rsidR="00F912C6" w:rsidRPr="00B22AF6">
        <w:rPr>
          <w:rFonts w:ascii="Times New Roman" w:hAnsi="Times New Roman" w:cs="Times New Roman"/>
          <w:color w:val="000000" w:themeColor="text1"/>
          <w:sz w:val="22"/>
        </w:rPr>
        <w:t>6</w:t>
      </w:r>
      <w:r w:rsidRPr="00B22AF6">
        <w:rPr>
          <w:rFonts w:ascii="Times New Roman" w:hAnsi="Times New Roman" w:cs="Times New Roman"/>
          <w:color w:val="000000" w:themeColor="text1"/>
          <w:sz w:val="22"/>
        </w:rPr>
        <w:t xml:space="preserve">%), and Level 6 (n= 16; </w:t>
      </w:r>
      <w:r w:rsidR="00F912C6" w:rsidRPr="00B22AF6">
        <w:rPr>
          <w:rFonts w:ascii="Times New Roman" w:hAnsi="Times New Roman" w:cs="Times New Roman"/>
          <w:color w:val="000000" w:themeColor="text1"/>
          <w:sz w:val="22"/>
        </w:rPr>
        <w:t>37</w:t>
      </w:r>
      <w:r w:rsidRPr="00B22AF6">
        <w:rPr>
          <w:rFonts w:ascii="Times New Roman" w:hAnsi="Times New Roman" w:cs="Times New Roman"/>
          <w:color w:val="000000" w:themeColor="text1"/>
          <w:sz w:val="22"/>
        </w:rPr>
        <w:t>.</w:t>
      </w:r>
      <w:r w:rsidR="00F912C6" w:rsidRPr="00B22AF6">
        <w:rPr>
          <w:rFonts w:ascii="Times New Roman" w:hAnsi="Times New Roman" w:cs="Times New Roman"/>
          <w:color w:val="000000" w:themeColor="text1"/>
          <w:sz w:val="22"/>
        </w:rPr>
        <w:t>5</w:t>
      </w:r>
      <w:r w:rsidRPr="00B22AF6">
        <w:rPr>
          <w:rFonts w:ascii="Times New Roman" w:hAnsi="Times New Roman" w:cs="Times New Roman"/>
          <w:color w:val="000000" w:themeColor="text1"/>
          <w:sz w:val="22"/>
        </w:rPr>
        <w:t xml:space="preserve">%), </w:t>
      </w:r>
      <w:r w:rsidR="0046579F" w:rsidRPr="00B22AF6">
        <w:rPr>
          <w:rFonts w:ascii="Times New Roman" w:hAnsi="Times New Roman" w:cs="Times New Roman"/>
          <w:color w:val="000000" w:themeColor="text1"/>
          <w:sz w:val="22"/>
        </w:rPr>
        <w:t>were shown no significant difference between the study levels and the student’s satisfaction with the technology used in courses</w:t>
      </w:r>
      <w:r w:rsidRPr="00B22AF6">
        <w:rPr>
          <w:rFonts w:ascii="Times New Roman" w:hAnsi="Times New Roman" w:cs="Times New Roman"/>
          <w:color w:val="000000" w:themeColor="text1"/>
          <w:sz w:val="22"/>
        </w:rPr>
        <w:t xml:space="preserve">. </w:t>
      </w:r>
      <w:r w:rsidRPr="00B22AF6">
        <w:rPr>
          <w:rFonts w:ascii="Times New Roman" w:hAnsi="Times New Roman" w:cs="Times New Roman"/>
          <w:b/>
          <w:bCs/>
          <w:i/>
          <w:iCs/>
          <w:color w:val="000000" w:themeColor="text1"/>
          <w:sz w:val="22"/>
        </w:rPr>
        <w:t>Therefore, we accept the null hypothesis</w:t>
      </w:r>
      <w:r w:rsidR="0046579F" w:rsidRPr="00B22AF6">
        <w:rPr>
          <w:rFonts w:ascii="Times New Roman" w:hAnsi="Times New Roman" w:cs="Times New Roman"/>
          <w:b/>
          <w:bCs/>
          <w:i/>
          <w:iCs/>
          <w:color w:val="000000" w:themeColor="text1"/>
          <w:sz w:val="22"/>
        </w:rPr>
        <w:t>.</w:t>
      </w:r>
    </w:p>
    <w:p w14:paraId="2EF6C823" w14:textId="77777777" w:rsidR="00AD2634" w:rsidRDefault="00AD2634" w:rsidP="00FD5D55">
      <w:pPr>
        <w:spacing w:line="360" w:lineRule="auto"/>
        <w:rPr>
          <w:rFonts w:ascii="Times New Roman" w:hAnsi="Times New Roman" w:cs="Times New Roman"/>
        </w:rPr>
      </w:pPr>
    </w:p>
    <w:p w14:paraId="69485DE9" w14:textId="77777777" w:rsidR="00AD2634" w:rsidRDefault="00AD2634" w:rsidP="00FD5D55">
      <w:pPr>
        <w:spacing w:line="360" w:lineRule="auto"/>
        <w:rPr>
          <w:rFonts w:ascii="Times New Roman" w:hAnsi="Times New Roman" w:cs="Times New Roman"/>
        </w:rPr>
      </w:pPr>
    </w:p>
    <w:p w14:paraId="5FC62B85" w14:textId="5E039AD6" w:rsidR="0041244F" w:rsidRDefault="0041244F" w:rsidP="0041244F">
      <w:pPr>
        <w:spacing w:line="360" w:lineRule="auto"/>
        <w:jc w:val="both"/>
        <w:rPr>
          <w:rFonts w:ascii="Times New Roman" w:hAnsi="Times New Roman" w:cs="Times New Roman"/>
          <w:b/>
          <w:bCs/>
        </w:rPr>
      </w:pPr>
      <w:r w:rsidRPr="005F7DDD">
        <w:rPr>
          <w:rFonts w:ascii="Times New Roman" w:hAnsi="Times New Roman" w:cs="Times New Roman"/>
          <w:b/>
          <w:bCs/>
        </w:rPr>
        <w:lastRenderedPageBreak/>
        <w:t xml:space="preserve">Response to Question </w:t>
      </w:r>
      <w:r>
        <w:rPr>
          <w:rFonts w:ascii="Times New Roman" w:hAnsi="Times New Roman" w:cs="Times New Roman"/>
          <w:b/>
          <w:bCs/>
        </w:rPr>
        <w:t>8</w:t>
      </w:r>
      <w:r w:rsidRPr="005F7DDD">
        <w:rPr>
          <w:rFonts w:ascii="Times New Roman" w:hAnsi="Times New Roman" w:cs="Times New Roman"/>
          <w:b/>
          <w:bCs/>
        </w:rPr>
        <w:t xml:space="preserve">: Level of Interaction with Classmates and </w:t>
      </w:r>
      <w:r w:rsidR="0038590D">
        <w:rPr>
          <w:rFonts w:ascii="Times New Roman" w:hAnsi="Times New Roman" w:cs="Times New Roman"/>
          <w:b/>
          <w:bCs/>
        </w:rPr>
        <w:t>Lecturers</w:t>
      </w:r>
      <w:r w:rsidRPr="005F7DDD">
        <w:rPr>
          <w:rFonts w:ascii="Times New Roman" w:hAnsi="Times New Roman" w:cs="Times New Roman"/>
          <w:b/>
          <w:bCs/>
        </w:rPr>
        <w:t xml:space="preserve"> Through Technology</w:t>
      </w:r>
    </w:p>
    <w:p w14:paraId="66BD9245" w14:textId="0E6C2580" w:rsidR="0041244F" w:rsidRDefault="0041244F" w:rsidP="0041244F">
      <w:pPr>
        <w:spacing w:line="360" w:lineRule="auto"/>
        <w:jc w:val="both"/>
        <w:rPr>
          <w:rFonts w:ascii="Times New Roman" w:hAnsi="Times New Roman" w:cs="Times New Roman"/>
          <w:b/>
          <w:bCs/>
        </w:rPr>
      </w:pPr>
    </w:p>
    <w:p w14:paraId="55C468CE" w14:textId="463DE3A6" w:rsidR="003E01C7" w:rsidRDefault="004D28F8" w:rsidP="00FD5D55">
      <w:pPr>
        <w:spacing w:line="360" w:lineRule="auto"/>
        <w:rPr>
          <w:rFonts w:ascii="Times New Roman" w:hAnsi="Times New Roman" w:cs="Times New Roman"/>
          <w:b/>
          <w:bCs/>
          <w:sz w:val="28"/>
          <w:szCs w:val="28"/>
        </w:rPr>
      </w:pPr>
      <w:r w:rsidRPr="004D28F8">
        <w:rPr>
          <w:rFonts w:ascii="Times New Roman" w:hAnsi="Times New Roman" w:cs="Times New Roman"/>
          <w:b/>
          <w:bCs/>
          <w:noProof/>
          <w:sz w:val="28"/>
          <w:szCs w:val="28"/>
        </w:rPr>
        <w:drawing>
          <wp:inline distT="0" distB="0" distL="0" distR="0" wp14:anchorId="4F5332A4" wp14:editId="0A89B9BE">
            <wp:extent cx="5410200" cy="3187700"/>
            <wp:effectExtent l="0" t="0" r="0" b="0"/>
            <wp:docPr id="879394886" name="Picture 1" descr="A graph of a graph of a number of class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394886" name="Picture 1" descr="A graph of a graph of a number of classes&#10;&#10;Description automatically generated with medium confidence"/>
                    <pic:cNvPicPr/>
                  </pic:nvPicPr>
                  <pic:blipFill>
                    <a:blip r:embed="rId17"/>
                    <a:stretch>
                      <a:fillRect/>
                    </a:stretch>
                  </pic:blipFill>
                  <pic:spPr>
                    <a:xfrm>
                      <a:off x="0" y="0"/>
                      <a:ext cx="5410200" cy="3187700"/>
                    </a:xfrm>
                    <a:prstGeom prst="rect">
                      <a:avLst/>
                    </a:prstGeom>
                  </pic:spPr>
                </pic:pic>
              </a:graphicData>
            </a:graphic>
          </wp:inline>
        </w:drawing>
      </w:r>
    </w:p>
    <w:p w14:paraId="6AF589AA" w14:textId="70BB52A6" w:rsidR="003E01C7" w:rsidRPr="00B22AF6" w:rsidRDefault="00FE207A" w:rsidP="00FD5D55">
      <w:pPr>
        <w:spacing w:line="360" w:lineRule="auto"/>
        <w:rPr>
          <w:rFonts w:ascii="Times New Roman" w:hAnsi="Times New Roman" w:cs="Times New Roman"/>
          <w:sz w:val="22"/>
        </w:rPr>
      </w:pPr>
      <w:r w:rsidRPr="00B22AF6">
        <w:rPr>
          <w:rFonts w:ascii="Times New Roman" w:hAnsi="Times New Roman" w:cs="Times New Roman"/>
          <w:sz w:val="22"/>
        </w:rPr>
        <w:t>The l</w:t>
      </w:r>
      <w:r w:rsidR="0038590D" w:rsidRPr="00B22AF6">
        <w:rPr>
          <w:rFonts w:ascii="Times New Roman" w:hAnsi="Times New Roman" w:cs="Times New Roman"/>
          <w:sz w:val="22"/>
        </w:rPr>
        <w:t xml:space="preserve">evel of interactions with classmates and lecturers </w:t>
      </w:r>
      <w:r w:rsidRPr="00B22AF6">
        <w:rPr>
          <w:rFonts w:ascii="Times New Roman" w:hAnsi="Times New Roman" w:cs="Times New Roman"/>
          <w:sz w:val="22"/>
        </w:rPr>
        <w:t xml:space="preserve">in the </w:t>
      </w:r>
      <w:r w:rsidR="0038590D" w:rsidRPr="00B22AF6">
        <w:rPr>
          <w:rFonts w:ascii="Times New Roman" w:hAnsi="Times New Roman" w:cs="Times New Roman"/>
          <w:sz w:val="22"/>
        </w:rPr>
        <w:t xml:space="preserve">survey results as shown above the bar chart diagram </w:t>
      </w:r>
      <w:r w:rsidRPr="00B22AF6">
        <w:rPr>
          <w:rFonts w:ascii="Times New Roman" w:hAnsi="Times New Roman" w:cs="Times New Roman"/>
          <w:sz w:val="22"/>
        </w:rPr>
        <w:t>is with the highest 52.425 as ‘Moderate’. This may mean students still use traditional methods to reach their lecturers that may be via emails at the most. Interaction with classmates also can be thought of via email as otherwise possible if students selected the other tech</w:t>
      </w:r>
      <w:r w:rsidR="00882B03" w:rsidRPr="00B22AF6">
        <w:rPr>
          <w:rFonts w:ascii="Times New Roman" w:hAnsi="Times New Roman" w:cs="Times New Roman"/>
          <w:sz w:val="22"/>
        </w:rPr>
        <w:t>nolo</w:t>
      </w:r>
      <w:r w:rsidRPr="00B22AF6">
        <w:rPr>
          <w:rFonts w:ascii="Times New Roman" w:hAnsi="Times New Roman" w:cs="Times New Roman"/>
          <w:sz w:val="22"/>
        </w:rPr>
        <w:t>gy</w:t>
      </w:r>
      <w:r w:rsidR="00882B03" w:rsidRPr="00B22AF6">
        <w:rPr>
          <w:rFonts w:ascii="Times New Roman" w:hAnsi="Times New Roman" w:cs="Times New Roman"/>
          <w:sz w:val="22"/>
        </w:rPr>
        <w:t>-</w:t>
      </w:r>
      <w:r w:rsidRPr="00B22AF6">
        <w:rPr>
          <w:rFonts w:ascii="Times New Roman" w:hAnsi="Times New Roman" w:cs="Times New Roman"/>
          <w:sz w:val="22"/>
        </w:rPr>
        <w:t xml:space="preserve">led interactive </w:t>
      </w:r>
      <w:r w:rsidR="00882B03" w:rsidRPr="00B22AF6">
        <w:rPr>
          <w:rFonts w:ascii="Times New Roman" w:hAnsi="Times New Roman" w:cs="Times New Roman"/>
          <w:sz w:val="22"/>
        </w:rPr>
        <w:t xml:space="preserve">means. On the other hand, it may also explain why they may not need to interact with their fellows or lecturers outside the classroom such as through online discussion boards, or any form of online portals. There is still a high percentage with chosen technology-led interaction </w:t>
      </w:r>
      <w:r w:rsidR="009A33B4" w:rsidRPr="00B22AF6">
        <w:rPr>
          <w:rFonts w:ascii="Times New Roman" w:hAnsi="Times New Roman" w:cs="Times New Roman"/>
          <w:sz w:val="22"/>
        </w:rPr>
        <w:t>(</w:t>
      </w:r>
      <w:r w:rsidR="00882B03" w:rsidRPr="00B22AF6">
        <w:rPr>
          <w:rFonts w:ascii="Times New Roman" w:hAnsi="Times New Roman" w:cs="Times New Roman"/>
          <w:sz w:val="22"/>
        </w:rPr>
        <w:t>28.23%</w:t>
      </w:r>
      <w:r w:rsidR="009A33B4" w:rsidRPr="00B22AF6">
        <w:rPr>
          <w:rFonts w:ascii="Times New Roman" w:hAnsi="Times New Roman" w:cs="Times New Roman"/>
          <w:sz w:val="22"/>
        </w:rPr>
        <w:t>)</w:t>
      </w:r>
      <w:r w:rsidR="00882B03" w:rsidRPr="00B22AF6">
        <w:rPr>
          <w:rFonts w:ascii="Times New Roman" w:hAnsi="Times New Roman" w:cs="Times New Roman"/>
          <w:sz w:val="22"/>
        </w:rPr>
        <w:t xml:space="preserve"> ‘High’ and </w:t>
      </w:r>
      <w:r w:rsidR="009A33B4" w:rsidRPr="00B22AF6">
        <w:rPr>
          <w:rFonts w:ascii="Times New Roman" w:hAnsi="Times New Roman" w:cs="Times New Roman"/>
          <w:sz w:val="22"/>
        </w:rPr>
        <w:t>(</w:t>
      </w:r>
      <w:r w:rsidR="00882B03" w:rsidRPr="00B22AF6">
        <w:rPr>
          <w:rFonts w:ascii="Times New Roman" w:hAnsi="Times New Roman" w:cs="Times New Roman"/>
          <w:sz w:val="22"/>
        </w:rPr>
        <w:t>11.29%</w:t>
      </w:r>
      <w:r w:rsidR="009A33B4" w:rsidRPr="00B22AF6">
        <w:rPr>
          <w:rFonts w:ascii="Times New Roman" w:hAnsi="Times New Roman" w:cs="Times New Roman"/>
          <w:sz w:val="22"/>
        </w:rPr>
        <w:t>)</w:t>
      </w:r>
      <w:r w:rsidR="00882B03" w:rsidRPr="00B22AF6">
        <w:rPr>
          <w:rFonts w:ascii="Times New Roman" w:hAnsi="Times New Roman" w:cs="Times New Roman"/>
          <w:sz w:val="22"/>
        </w:rPr>
        <w:t xml:space="preserve"> ‘Very High’. This may not detract from the attractiveness of technology through communications. As to consider the very low outcomes of </w:t>
      </w:r>
      <w:r w:rsidR="009A33B4" w:rsidRPr="00B22AF6">
        <w:rPr>
          <w:rFonts w:ascii="Times New Roman" w:hAnsi="Times New Roman" w:cs="Times New Roman"/>
          <w:sz w:val="22"/>
        </w:rPr>
        <w:t>(</w:t>
      </w:r>
      <w:r w:rsidR="00882B03" w:rsidRPr="00B22AF6">
        <w:rPr>
          <w:rFonts w:ascii="Times New Roman" w:hAnsi="Times New Roman" w:cs="Times New Roman"/>
          <w:sz w:val="22"/>
        </w:rPr>
        <w:t>5.65%</w:t>
      </w:r>
      <w:r w:rsidR="009A33B4" w:rsidRPr="00B22AF6">
        <w:rPr>
          <w:rFonts w:ascii="Times New Roman" w:hAnsi="Times New Roman" w:cs="Times New Roman"/>
          <w:sz w:val="22"/>
        </w:rPr>
        <w:t>)</w:t>
      </w:r>
      <w:r w:rsidR="00882B03" w:rsidRPr="00B22AF6">
        <w:rPr>
          <w:rFonts w:ascii="Times New Roman" w:hAnsi="Times New Roman" w:cs="Times New Roman"/>
          <w:sz w:val="22"/>
        </w:rPr>
        <w:t xml:space="preserve"> ‘Low’ and </w:t>
      </w:r>
      <w:r w:rsidR="009A33B4" w:rsidRPr="00B22AF6">
        <w:rPr>
          <w:rFonts w:ascii="Times New Roman" w:hAnsi="Times New Roman" w:cs="Times New Roman"/>
          <w:sz w:val="22"/>
        </w:rPr>
        <w:t>(</w:t>
      </w:r>
      <w:r w:rsidR="00882B03" w:rsidRPr="00B22AF6">
        <w:rPr>
          <w:rFonts w:ascii="Times New Roman" w:hAnsi="Times New Roman" w:cs="Times New Roman"/>
          <w:sz w:val="22"/>
        </w:rPr>
        <w:t>2.42%</w:t>
      </w:r>
      <w:r w:rsidR="009A33B4" w:rsidRPr="00B22AF6">
        <w:rPr>
          <w:rFonts w:ascii="Times New Roman" w:hAnsi="Times New Roman" w:cs="Times New Roman"/>
          <w:sz w:val="22"/>
        </w:rPr>
        <w:t>)</w:t>
      </w:r>
      <w:r w:rsidR="00882B03" w:rsidRPr="00B22AF6">
        <w:rPr>
          <w:rFonts w:ascii="Times New Roman" w:hAnsi="Times New Roman" w:cs="Times New Roman"/>
          <w:sz w:val="22"/>
        </w:rPr>
        <w:t xml:space="preserve"> ‘Very Low’ interaction as per the survey results. </w:t>
      </w:r>
    </w:p>
    <w:p w14:paraId="41AB0E48" w14:textId="77777777" w:rsidR="0029452E" w:rsidRDefault="0029452E" w:rsidP="00FD5D55">
      <w:pPr>
        <w:spacing w:line="360" w:lineRule="auto"/>
        <w:rPr>
          <w:rFonts w:ascii="Times New Roman" w:hAnsi="Times New Roman" w:cs="Times New Roman"/>
        </w:rPr>
      </w:pPr>
    </w:p>
    <w:p w14:paraId="66E5A5E6" w14:textId="5B594B8E" w:rsidR="0029452E" w:rsidRDefault="0029452E" w:rsidP="0029452E">
      <w:pPr>
        <w:spacing w:line="360" w:lineRule="auto"/>
        <w:jc w:val="both"/>
        <w:rPr>
          <w:rFonts w:ascii="Times New Roman" w:hAnsi="Times New Roman" w:cs="Times New Roman"/>
          <w:b/>
          <w:bCs/>
        </w:rPr>
      </w:pPr>
      <w:r w:rsidRPr="005F7DDD">
        <w:rPr>
          <w:rFonts w:ascii="Times New Roman" w:hAnsi="Times New Roman" w:cs="Times New Roman"/>
          <w:b/>
          <w:bCs/>
        </w:rPr>
        <w:t xml:space="preserve">Response to Question </w:t>
      </w:r>
      <w:r>
        <w:rPr>
          <w:rFonts w:ascii="Times New Roman" w:hAnsi="Times New Roman" w:cs="Times New Roman"/>
          <w:b/>
          <w:bCs/>
        </w:rPr>
        <w:t>9</w:t>
      </w:r>
      <w:r w:rsidRPr="005F7DDD">
        <w:rPr>
          <w:rFonts w:ascii="Times New Roman" w:hAnsi="Times New Roman" w:cs="Times New Roman"/>
          <w:b/>
          <w:bCs/>
        </w:rPr>
        <w:t>: Confidence in Using Technological Tools for Learning Purposes</w:t>
      </w:r>
    </w:p>
    <w:p w14:paraId="3F20C300" w14:textId="77777777" w:rsidR="0029452E" w:rsidRDefault="0029452E" w:rsidP="00FD5D55">
      <w:pPr>
        <w:spacing w:line="360" w:lineRule="auto"/>
        <w:rPr>
          <w:rFonts w:ascii="Times New Roman" w:hAnsi="Times New Roman" w:cs="Times New Roman"/>
        </w:rPr>
      </w:pPr>
    </w:p>
    <w:p w14:paraId="08C17903" w14:textId="160C2FFC" w:rsidR="0038590D" w:rsidRDefault="00982C7C" w:rsidP="00FD5D55">
      <w:pPr>
        <w:spacing w:line="360" w:lineRule="auto"/>
        <w:rPr>
          <w:rFonts w:ascii="Times New Roman" w:hAnsi="Times New Roman" w:cs="Times New Roman"/>
        </w:rPr>
      </w:pPr>
      <w:r w:rsidRPr="00982C7C">
        <w:rPr>
          <w:rFonts w:ascii="Times New Roman" w:hAnsi="Times New Roman" w:cs="Times New Roman"/>
          <w:noProof/>
        </w:rPr>
        <w:lastRenderedPageBreak/>
        <w:drawing>
          <wp:inline distT="0" distB="0" distL="0" distR="0" wp14:anchorId="6C998227" wp14:editId="52E0EB24">
            <wp:extent cx="5410200" cy="3187700"/>
            <wp:effectExtent l="0" t="0" r="0" b="0"/>
            <wp:docPr id="695492796" name="Picture 1" descr="A graph of different colored rectangular objec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5492796" name="Picture 1" descr="A graph of different colored rectangular objects&#10;&#10;Description automatically generated"/>
                    <pic:cNvPicPr/>
                  </pic:nvPicPr>
                  <pic:blipFill>
                    <a:blip r:embed="rId18"/>
                    <a:stretch>
                      <a:fillRect/>
                    </a:stretch>
                  </pic:blipFill>
                  <pic:spPr>
                    <a:xfrm>
                      <a:off x="0" y="0"/>
                      <a:ext cx="5410200" cy="3187700"/>
                    </a:xfrm>
                    <a:prstGeom prst="rect">
                      <a:avLst/>
                    </a:prstGeom>
                  </pic:spPr>
                </pic:pic>
              </a:graphicData>
            </a:graphic>
          </wp:inline>
        </w:drawing>
      </w:r>
    </w:p>
    <w:p w14:paraId="5EA88E79" w14:textId="0C321D67" w:rsidR="00D40139" w:rsidRPr="00B22AF6" w:rsidRDefault="009B575E" w:rsidP="00FD5D55">
      <w:pPr>
        <w:spacing w:line="360" w:lineRule="auto"/>
        <w:rPr>
          <w:rFonts w:ascii="Times New Roman" w:hAnsi="Times New Roman" w:cs="Times New Roman"/>
          <w:sz w:val="22"/>
        </w:rPr>
      </w:pPr>
      <w:r w:rsidRPr="00B22AF6">
        <w:rPr>
          <w:rFonts w:ascii="Times New Roman" w:hAnsi="Times New Roman" w:cs="Times New Roman"/>
          <w:sz w:val="22"/>
        </w:rPr>
        <w:t xml:space="preserve">According to survey results, although confidence in using technology tools is not very high (12.10%) still a high proportion (38.71%) ‘Very Confident’ and (41.13%) ‘Moderately Confident’ </w:t>
      </w:r>
      <w:r w:rsidR="003F6BF0" w:rsidRPr="00B22AF6">
        <w:rPr>
          <w:rFonts w:ascii="Times New Roman" w:hAnsi="Times New Roman" w:cs="Times New Roman"/>
          <w:sz w:val="22"/>
        </w:rPr>
        <w:t xml:space="preserve">shows to some extent students have enough confidence in using the technology. This may be better explained by the age of the students who were presented above survey make up most students from 35-46 age. </w:t>
      </w:r>
      <w:r w:rsidR="00DC4620" w:rsidRPr="00B22AF6">
        <w:rPr>
          <w:rFonts w:ascii="Times New Roman" w:hAnsi="Times New Roman" w:cs="Times New Roman"/>
          <w:sz w:val="22"/>
        </w:rPr>
        <w:t>Those students may be tech-savvy students who are unluckily comfortable with the current technologies to embed in their learning. To improve this confidence level for the utmost benefit of students’ learning it may be beneficial to train these students. Regular digital workshops can be organised to improve</w:t>
      </w:r>
      <w:r w:rsidR="002338B7" w:rsidRPr="00B22AF6">
        <w:rPr>
          <w:rFonts w:ascii="Times New Roman" w:hAnsi="Times New Roman" w:cs="Times New Roman"/>
          <w:sz w:val="22"/>
        </w:rPr>
        <w:t xml:space="preserve"> the confidence in using technology and navigate students for the increasingly</w:t>
      </w:r>
      <w:r w:rsidR="00DC4620" w:rsidRPr="00B22AF6">
        <w:rPr>
          <w:rFonts w:ascii="Times New Roman" w:hAnsi="Times New Roman" w:cs="Times New Roman"/>
          <w:sz w:val="22"/>
        </w:rPr>
        <w:t xml:space="preserve"> </w:t>
      </w:r>
      <w:r w:rsidR="00D40139" w:rsidRPr="00B22AF6">
        <w:rPr>
          <w:rFonts w:ascii="Times New Roman" w:hAnsi="Times New Roman" w:cs="Times New Roman"/>
          <w:sz w:val="22"/>
        </w:rPr>
        <w:t xml:space="preserve">digital landscape </w:t>
      </w:r>
      <w:r w:rsidR="00DC4620" w:rsidRPr="00B22AF6">
        <w:rPr>
          <w:rFonts w:ascii="Times New Roman" w:hAnsi="Times New Roman" w:cs="Times New Roman"/>
          <w:sz w:val="22"/>
        </w:rPr>
        <w:t xml:space="preserve">of </w:t>
      </w:r>
      <w:r w:rsidR="002338B7" w:rsidRPr="00B22AF6">
        <w:rPr>
          <w:rFonts w:ascii="Times New Roman" w:hAnsi="Times New Roman" w:cs="Times New Roman"/>
          <w:sz w:val="22"/>
        </w:rPr>
        <w:t xml:space="preserve">higher education </w:t>
      </w:r>
      <w:r w:rsidR="00DC4620" w:rsidRPr="00B22AF6">
        <w:rPr>
          <w:rFonts w:ascii="Times New Roman" w:hAnsi="Times New Roman" w:cs="Times New Roman"/>
          <w:sz w:val="22"/>
        </w:rPr>
        <w:t>context.</w:t>
      </w:r>
      <w:r w:rsidR="00D40139" w:rsidRPr="00B22AF6">
        <w:rPr>
          <w:rFonts w:ascii="Times New Roman" w:hAnsi="Times New Roman" w:cs="Times New Roman"/>
          <w:sz w:val="22"/>
        </w:rPr>
        <w:t xml:space="preserve"> </w:t>
      </w:r>
      <w:r w:rsidR="00DC4620" w:rsidRPr="00B22AF6">
        <w:rPr>
          <w:rFonts w:ascii="Times New Roman" w:hAnsi="Times New Roman" w:cs="Times New Roman"/>
          <w:sz w:val="22"/>
        </w:rPr>
        <w:t xml:space="preserve">This would </w:t>
      </w:r>
      <w:r w:rsidR="00D40139" w:rsidRPr="00B22AF6">
        <w:rPr>
          <w:rFonts w:ascii="Times New Roman" w:hAnsi="Times New Roman" w:cs="Times New Roman"/>
          <w:sz w:val="22"/>
        </w:rPr>
        <w:t xml:space="preserve">even further </w:t>
      </w:r>
      <w:r w:rsidR="00DC4620" w:rsidRPr="00B22AF6">
        <w:rPr>
          <w:rFonts w:ascii="Times New Roman" w:hAnsi="Times New Roman" w:cs="Times New Roman"/>
          <w:sz w:val="22"/>
        </w:rPr>
        <w:t>incr</w:t>
      </w:r>
      <w:r w:rsidR="00D40139" w:rsidRPr="00B22AF6">
        <w:rPr>
          <w:rFonts w:ascii="Times New Roman" w:hAnsi="Times New Roman" w:cs="Times New Roman"/>
          <w:sz w:val="22"/>
        </w:rPr>
        <w:t>eas</w:t>
      </w:r>
      <w:r w:rsidR="00DC4620" w:rsidRPr="00B22AF6">
        <w:rPr>
          <w:rFonts w:ascii="Times New Roman" w:hAnsi="Times New Roman" w:cs="Times New Roman"/>
          <w:sz w:val="22"/>
        </w:rPr>
        <w:t>e</w:t>
      </w:r>
      <w:r w:rsidR="00D40139" w:rsidRPr="00B22AF6">
        <w:rPr>
          <w:rFonts w:ascii="Times New Roman" w:hAnsi="Times New Roman" w:cs="Times New Roman"/>
          <w:sz w:val="22"/>
        </w:rPr>
        <w:t xml:space="preserve"> the efficacy of those</w:t>
      </w:r>
      <w:r w:rsidR="00DC4620" w:rsidRPr="00B22AF6">
        <w:rPr>
          <w:rFonts w:ascii="Times New Roman" w:hAnsi="Times New Roman" w:cs="Times New Roman"/>
          <w:sz w:val="22"/>
        </w:rPr>
        <w:t xml:space="preserve"> </w:t>
      </w:r>
      <w:r w:rsidR="00D40139" w:rsidRPr="00B22AF6">
        <w:rPr>
          <w:rFonts w:ascii="Times New Roman" w:hAnsi="Times New Roman" w:cs="Times New Roman"/>
          <w:sz w:val="22"/>
        </w:rPr>
        <w:t>students who fall</w:t>
      </w:r>
      <w:r w:rsidR="00DC4620" w:rsidRPr="00B22AF6">
        <w:rPr>
          <w:rFonts w:ascii="Times New Roman" w:hAnsi="Times New Roman" w:cs="Times New Roman"/>
          <w:sz w:val="22"/>
        </w:rPr>
        <w:t xml:space="preserve"> (8.06%) ‘Slightly Confident</w:t>
      </w:r>
      <w:r w:rsidR="00D40139" w:rsidRPr="00B22AF6">
        <w:rPr>
          <w:rFonts w:ascii="Times New Roman" w:hAnsi="Times New Roman" w:cs="Times New Roman"/>
          <w:sz w:val="22"/>
        </w:rPr>
        <w:t>’</w:t>
      </w:r>
      <w:r w:rsidR="002338B7" w:rsidRPr="00B22AF6">
        <w:rPr>
          <w:rFonts w:ascii="Times New Roman" w:hAnsi="Times New Roman" w:cs="Times New Roman"/>
          <w:sz w:val="22"/>
        </w:rPr>
        <w:t xml:space="preserve"> which supports the incorporation of technology in their studies. </w:t>
      </w:r>
    </w:p>
    <w:p w14:paraId="09FCE7DD" w14:textId="58AAF04A" w:rsidR="00D40139" w:rsidRDefault="00D40139" w:rsidP="00D40139">
      <w:pPr>
        <w:spacing w:line="360" w:lineRule="auto"/>
        <w:jc w:val="both"/>
        <w:rPr>
          <w:rFonts w:ascii="Times New Roman" w:hAnsi="Times New Roman" w:cs="Times New Roman"/>
          <w:b/>
          <w:bCs/>
        </w:rPr>
      </w:pPr>
      <w:r w:rsidRPr="00DE5591">
        <w:rPr>
          <w:rFonts w:ascii="Times New Roman" w:hAnsi="Times New Roman" w:cs="Times New Roman"/>
          <w:b/>
          <w:bCs/>
        </w:rPr>
        <w:t>Response to Question 1</w:t>
      </w:r>
      <w:r>
        <w:rPr>
          <w:rFonts w:ascii="Times New Roman" w:hAnsi="Times New Roman" w:cs="Times New Roman"/>
          <w:b/>
          <w:bCs/>
        </w:rPr>
        <w:t>0</w:t>
      </w:r>
      <w:r w:rsidRPr="00DE5591">
        <w:rPr>
          <w:rFonts w:ascii="Times New Roman" w:hAnsi="Times New Roman" w:cs="Times New Roman"/>
          <w:b/>
          <w:bCs/>
        </w:rPr>
        <w:t>: Perceived Effectiveness of Technology in Helping Manage Study Time and Tasks</w:t>
      </w:r>
    </w:p>
    <w:p w14:paraId="7F25420A" w14:textId="3688663B" w:rsidR="00976102" w:rsidRDefault="00F63CF1" w:rsidP="00D40139">
      <w:pPr>
        <w:spacing w:line="360" w:lineRule="auto"/>
        <w:jc w:val="both"/>
        <w:rPr>
          <w:rFonts w:ascii="Times New Roman" w:hAnsi="Times New Roman" w:cs="Times New Roman"/>
          <w:b/>
          <w:bCs/>
        </w:rPr>
      </w:pPr>
      <w:r w:rsidRPr="00F63CF1">
        <w:rPr>
          <w:rFonts w:ascii="Times New Roman" w:hAnsi="Times New Roman" w:cs="Times New Roman"/>
          <w:b/>
          <w:bCs/>
          <w:noProof/>
        </w:rPr>
        <w:lastRenderedPageBreak/>
        <w:drawing>
          <wp:inline distT="0" distB="0" distL="0" distR="0" wp14:anchorId="29C6BDB3" wp14:editId="658AB921">
            <wp:extent cx="5410200" cy="3187700"/>
            <wp:effectExtent l="0" t="0" r="0" b="0"/>
            <wp:docPr id="1080574650" name="Picture 1" descr="A graph of different colored rectangular objec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574650" name="Picture 1" descr="A graph of different colored rectangular objects&#10;&#10;Description automatically generated with medium confidence"/>
                    <pic:cNvPicPr/>
                  </pic:nvPicPr>
                  <pic:blipFill>
                    <a:blip r:embed="rId19"/>
                    <a:stretch>
                      <a:fillRect/>
                    </a:stretch>
                  </pic:blipFill>
                  <pic:spPr>
                    <a:xfrm>
                      <a:off x="0" y="0"/>
                      <a:ext cx="5410200" cy="3187700"/>
                    </a:xfrm>
                    <a:prstGeom prst="rect">
                      <a:avLst/>
                    </a:prstGeom>
                  </pic:spPr>
                </pic:pic>
              </a:graphicData>
            </a:graphic>
          </wp:inline>
        </w:drawing>
      </w:r>
    </w:p>
    <w:p w14:paraId="44158E32" w14:textId="7F8968BD" w:rsidR="00D40139" w:rsidRPr="00B22AF6" w:rsidRDefault="00A657FF" w:rsidP="00FD5D55">
      <w:pPr>
        <w:spacing w:line="360" w:lineRule="auto"/>
        <w:rPr>
          <w:rFonts w:ascii="Times New Roman" w:hAnsi="Times New Roman" w:cs="Times New Roman"/>
          <w:sz w:val="22"/>
        </w:rPr>
      </w:pPr>
      <w:r w:rsidRPr="00B22AF6">
        <w:rPr>
          <w:rFonts w:ascii="Times New Roman" w:hAnsi="Times New Roman" w:cs="Times New Roman"/>
          <w:sz w:val="22"/>
        </w:rPr>
        <w:t xml:space="preserve">Technology has benefited most of the students with ‘Very Effective’ (19.35%) and </w:t>
      </w:r>
      <w:r w:rsidR="00F63CF1" w:rsidRPr="00B22AF6">
        <w:rPr>
          <w:rFonts w:ascii="Times New Roman" w:hAnsi="Times New Roman" w:cs="Times New Roman"/>
          <w:sz w:val="22"/>
        </w:rPr>
        <w:t xml:space="preserve">‘Effective’ (33.87%). Planning the study tasks and duties is managed </w:t>
      </w:r>
      <w:proofErr w:type="gramStart"/>
      <w:r w:rsidR="00F63CF1" w:rsidRPr="00B22AF6">
        <w:rPr>
          <w:rFonts w:ascii="Times New Roman" w:hAnsi="Times New Roman" w:cs="Times New Roman"/>
          <w:sz w:val="22"/>
        </w:rPr>
        <w:t>by the use of</w:t>
      </w:r>
      <w:proofErr w:type="gramEnd"/>
      <w:r w:rsidR="00F63CF1" w:rsidRPr="00B22AF6">
        <w:rPr>
          <w:rFonts w:ascii="Times New Roman" w:hAnsi="Times New Roman" w:cs="Times New Roman"/>
          <w:sz w:val="22"/>
        </w:rPr>
        <w:t xml:space="preserve"> technology which highlights the importance of it. However, there </w:t>
      </w:r>
      <w:r w:rsidR="002A380B" w:rsidRPr="00B22AF6">
        <w:rPr>
          <w:rFonts w:ascii="Times New Roman" w:hAnsi="Times New Roman" w:cs="Times New Roman"/>
          <w:sz w:val="22"/>
        </w:rPr>
        <w:t>is</w:t>
      </w:r>
      <w:r w:rsidR="00F63CF1" w:rsidRPr="00B22AF6">
        <w:rPr>
          <w:rFonts w:ascii="Times New Roman" w:hAnsi="Times New Roman" w:cs="Times New Roman"/>
          <w:sz w:val="22"/>
        </w:rPr>
        <w:t xml:space="preserve"> still a significant percentage as per the survey results demonstrate</w:t>
      </w:r>
      <w:r w:rsidR="002A380B" w:rsidRPr="00B22AF6">
        <w:rPr>
          <w:rFonts w:ascii="Times New Roman" w:hAnsi="Times New Roman" w:cs="Times New Roman"/>
          <w:sz w:val="22"/>
        </w:rPr>
        <w:t>s</w:t>
      </w:r>
      <w:r w:rsidR="00F63CF1" w:rsidRPr="00B22AF6">
        <w:rPr>
          <w:rFonts w:ascii="Times New Roman" w:hAnsi="Times New Roman" w:cs="Times New Roman"/>
          <w:sz w:val="22"/>
        </w:rPr>
        <w:t xml:space="preserve"> th</w:t>
      </w:r>
      <w:r w:rsidR="002A380B" w:rsidRPr="00B22AF6">
        <w:rPr>
          <w:rFonts w:ascii="Times New Roman" w:hAnsi="Times New Roman" w:cs="Times New Roman"/>
          <w:sz w:val="22"/>
        </w:rPr>
        <w:t>e</w:t>
      </w:r>
      <w:r w:rsidR="00F63CF1" w:rsidRPr="00B22AF6">
        <w:rPr>
          <w:rFonts w:ascii="Times New Roman" w:hAnsi="Times New Roman" w:cs="Times New Roman"/>
          <w:sz w:val="22"/>
        </w:rPr>
        <w:t xml:space="preserve"> </w:t>
      </w:r>
      <w:r w:rsidR="002A380B" w:rsidRPr="00B22AF6">
        <w:rPr>
          <w:rFonts w:ascii="Times New Roman" w:hAnsi="Times New Roman" w:cs="Times New Roman"/>
          <w:sz w:val="22"/>
        </w:rPr>
        <w:t xml:space="preserve">‘Ineffective’ (29.03%) use of technology to manage students’ study tasks and plans. This also can be explained by the above survey question that the confidence in technology used in learning falls short in the age group 35-46 who made up most of the survey participants. This can be linked to the fact that technology-savvy students who have less confidence can also ignore the use of technology in their studies to manage their tasks effectively. </w:t>
      </w:r>
      <w:r w:rsidR="00840782" w:rsidRPr="00B22AF6">
        <w:rPr>
          <w:rFonts w:ascii="Times New Roman" w:hAnsi="Times New Roman" w:cs="Times New Roman"/>
          <w:sz w:val="22"/>
        </w:rPr>
        <w:t xml:space="preserve">With the ‘Neutral’ (15.32%) students </w:t>
      </w:r>
      <w:proofErr w:type="gramStart"/>
      <w:r w:rsidR="00840782" w:rsidRPr="00B22AF6">
        <w:rPr>
          <w:rFonts w:ascii="Times New Roman" w:hAnsi="Times New Roman" w:cs="Times New Roman"/>
          <w:sz w:val="22"/>
        </w:rPr>
        <w:t>may be aren’t</w:t>
      </w:r>
      <w:proofErr w:type="gramEnd"/>
      <w:r w:rsidR="00840782" w:rsidRPr="00B22AF6">
        <w:rPr>
          <w:rFonts w:ascii="Times New Roman" w:hAnsi="Times New Roman" w:cs="Times New Roman"/>
          <w:sz w:val="22"/>
        </w:rPr>
        <w:t xml:space="preserve"> sure if the technology is the right or the best tool in planning. They may be experiencing better efficiency with traditional approaches </w:t>
      </w:r>
      <w:r w:rsidR="0023678C" w:rsidRPr="00B22AF6">
        <w:rPr>
          <w:rFonts w:ascii="Times New Roman" w:hAnsi="Times New Roman" w:cs="Times New Roman"/>
          <w:sz w:val="22"/>
        </w:rPr>
        <w:t>than digital ones</w:t>
      </w:r>
      <w:r w:rsidR="00840782" w:rsidRPr="00B22AF6">
        <w:rPr>
          <w:rFonts w:ascii="Times New Roman" w:hAnsi="Times New Roman" w:cs="Times New Roman"/>
          <w:sz w:val="22"/>
        </w:rPr>
        <w:t xml:space="preserve">. </w:t>
      </w:r>
    </w:p>
    <w:p w14:paraId="0D79CC98" w14:textId="77777777" w:rsidR="00840782" w:rsidRDefault="00840782" w:rsidP="00FD5D55">
      <w:pPr>
        <w:spacing w:line="360" w:lineRule="auto"/>
        <w:rPr>
          <w:rFonts w:ascii="Times New Roman" w:hAnsi="Times New Roman" w:cs="Times New Roman"/>
        </w:rPr>
      </w:pPr>
    </w:p>
    <w:p w14:paraId="7356BCF3" w14:textId="5E1DCA10" w:rsidR="00840782" w:rsidRDefault="00840782" w:rsidP="00840782">
      <w:pPr>
        <w:spacing w:line="360" w:lineRule="auto"/>
        <w:jc w:val="both"/>
        <w:rPr>
          <w:rFonts w:ascii="Times New Roman" w:hAnsi="Times New Roman" w:cs="Times New Roman"/>
          <w:b/>
          <w:bCs/>
        </w:rPr>
      </w:pPr>
      <w:r w:rsidRPr="00DE5591">
        <w:rPr>
          <w:rFonts w:ascii="Times New Roman" w:hAnsi="Times New Roman" w:cs="Times New Roman"/>
          <w:b/>
          <w:bCs/>
        </w:rPr>
        <w:t>Response to Question 1</w:t>
      </w:r>
      <w:r>
        <w:rPr>
          <w:rFonts w:ascii="Times New Roman" w:hAnsi="Times New Roman" w:cs="Times New Roman"/>
          <w:b/>
          <w:bCs/>
        </w:rPr>
        <w:t>2</w:t>
      </w:r>
      <w:r w:rsidRPr="00DE5591">
        <w:rPr>
          <w:rFonts w:ascii="Times New Roman" w:hAnsi="Times New Roman" w:cs="Times New Roman"/>
          <w:b/>
          <w:bCs/>
        </w:rPr>
        <w:t xml:space="preserve">: </w:t>
      </w:r>
      <w:r w:rsidR="009B2EA6">
        <w:rPr>
          <w:rFonts w:ascii="Times New Roman" w:hAnsi="Times New Roman" w:cs="Times New Roman"/>
          <w:b/>
          <w:bCs/>
        </w:rPr>
        <w:t xml:space="preserve">Are You </w:t>
      </w:r>
      <w:r w:rsidR="00E009B5">
        <w:rPr>
          <w:rFonts w:ascii="Times New Roman" w:hAnsi="Times New Roman" w:cs="Times New Roman"/>
          <w:b/>
          <w:bCs/>
        </w:rPr>
        <w:t xml:space="preserve">Using AI </w:t>
      </w:r>
      <w:r w:rsidR="009B2EA6">
        <w:rPr>
          <w:rFonts w:ascii="Times New Roman" w:hAnsi="Times New Roman" w:cs="Times New Roman"/>
          <w:b/>
          <w:bCs/>
        </w:rPr>
        <w:t>T</w:t>
      </w:r>
      <w:r w:rsidR="00E009B5">
        <w:rPr>
          <w:rFonts w:ascii="Times New Roman" w:hAnsi="Times New Roman" w:cs="Times New Roman"/>
          <w:b/>
          <w:bCs/>
        </w:rPr>
        <w:t xml:space="preserve">o Support </w:t>
      </w:r>
      <w:r w:rsidR="009B2EA6">
        <w:rPr>
          <w:rFonts w:ascii="Times New Roman" w:hAnsi="Times New Roman" w:cs="Times New Roman"/>
          <w:b/>
          <w:bCs/>
        </w:rPr>
        <w:t xml:space="preserve">Your </w:t>
      </w:r>
      <w:r w:rsidR="00E009B5">
        <w:rPr>
          <w:rFonts w:ascii="Times New Roman" w:hAnsi="Times New Roman" w:cs="Times New Roman"/>
          <w:b/>
          <w:bCs/>
        </w:rPr>
        <w:t xml:space="preserve">Learning </w:t>
      </w:r>
    </w:p>
    <w:p w14:paraId="088CEFAF" w14:textId="77777777" w:rsidR="004E6C23" w:rsidRDefault="004E6C23" w:rsidP="00840782">
      <w:pPr>
        <w:spacing w:line="360" w:lineRule="auto"/>
        <w:jc w:val="both"/>
        <w:rPr>
          <w:rFonts w:ascii="Times New Roman" w:hAnsi="Times New Roman" w:cs="Times New Roman"/>
          <w:b/>
          <w:bCs/>
        </w:rPr>
      </w:pPr>
    </w:p>
    <w:p w14:paraId="51819B28" w14:textId="77777777" w:rsidR="004E6C23" w:rsidRDefault="004E6C23" w:rsidP="00840782">
      <w:pPr>
        <w:spacing w:line="360" w:lineRule="auto"/>
        <w:jc w:val="both"/>
        <w:rPr>
          <w:rFonts w:ascii="Times New Roman" w:hAnsi="Times New Roman" w:cs="Times New Roman"/>
          <w:b/>
          <w:bCs/>
        </w:rPr>
      </w:pPr>
    </w:p>
    <w:p w14:paraId="0F9A002C" w14:textId="77777777" w:rsidR="004E6C23" w:rsidRDefault="004E6C23" w:rsidP="00840782">
      <w:pPr>
        <w:spacing w:line="360" w:lineRule="auto"/>
        <w:jc w:val="both"/>
        <w:rPr>
          <w:rFonts w:ascii="Times New Roman" w:hAnsi="Times New Roman" w:cs="Times New Roman"/>
          <w:b/>
          <w:bCs/>
        </w:rPr>
      </w:pPr>
    </w:p>
    <w:p w14:paraId="3EF64D82" w14:textId="77777777" w:rsidR="004E6C23" w:rsidRDefault="004E6C23" w:rsidP="00840782">
      <w:pPr>
        <w:spacing w:line="360" w:lineRule="auto"/>
        <w:jc w:val="both"/>
        <w:rPr>
          <w:rFonts w:ascii="Times New Roman" w:hAnsi="Times New Roman" w:cs="Times New Roman"/>
          <w:b/>
          <w:bCs/>
        </w:rPr>
      </w:pPr>
    </w:p>
    <w:p w14:paraId="794C0F01" w14:textId="77777777" w:rsidR="004E6C23" w:rsidRDefault="004E6C23" w:rsidP="00840782">
      <w:pPr>
        <w:spacing w:line="360" w:lineRule="auto"/>
        <w:jc w:val="both"/>
        <w:rPr>
          <w:rFonts w:ascii="Times New Roman" w:hAnsi="Times New Roman" w:cs="Times New Roman"/>
          <w:b/>
          <w:bCs/>
        </w:rPr>
      </w:pPr>
    </w:p>
    <w:p w14:paraId="74BD3F6C" w14:textId="77777777" w:rsidR="004E6C23" w:rsidRDefault="004E6C23" w:rsidP="00840782">
      <w:pPr>
        <w:spacing w:line="360" w:lineRule="auto"/>
        <w:jc w:val="both"/>
        <w:rPr>
          <w:rFonts w:ascii="Times New Roman" w:hAnsi="Times New Roman" w:cs="Times New Roman"/>
          <w:b/>
          <w:bCs/>
        </w:rPr>
      </w:pPr>
    </w:p>
    <w:p w14:paraId="2B551E3A" w14:textId="77777777" w:rsidR="004E6C23" w:rsidRDefault="004E6C23" w:rsidP="00840782">
      <w:pPr>
        <w:spacing w:line="360" w:lineRule="auto"/>
        <w:jc w:val="both"/>
        <w:rPr>
          <w:rFonts w:ascii="Times New Roman" w:hAnsi="Times New Roman" w:cs="Times New Roman"/>
          <w:b/>
          <w:bCs/>
        </w:rPr>
      </w:pPr>
    </w:p>
    <w:p w14:paraId="638D8B69" w14:textId="77777777" w:rsidR="004E6C23" w:rsidRDefault="004E6C23" w:rsidP="00840782">
      <w:pPr>
        <w:spacing w:line="360" w:lineRule="auto"/>
        <w:jc w:val="both"/>
        <w:rPr>
          <w:rFonts w:ascii="Times New Roman" w:hAnsi="Times New Roman" w:cs="Times New Roman"/>
          <w:b/>
          <w:bCs/>
        </w:rPr>
      </w:pPr>
    </w:p>
    <w:p w14:paraId="12D28972" w14:textId="77777777" w:rsidR="004E6C23" w:rsidRDefault="004E6C23" w:rsidP="00840782">
      <w:pPr>
        <w:spacing w:line="360" w:lineRule="auto"/>
        <w:jc w:val="both"/>
        <w:rPr>
          <w:rFonts w:ascii="Times New Roman" w:hAnsi="Times New Roman" w:cs="Times New Roman"/>
          <w:b/>
          <w:bCs/>
        </w:rPr>
      </w:pPr>
    </w:p>
    <w:p w14:paraId="4D76BD42" w14:textId="77777777" w:rsidR="004E6C23" w:rsidRDefault="004E6C23" w:rsidP="00840782">
      <w:pPr>
        <w:spacing w:line="360" w:lineRule="auto"/>
        <w:jc w:val="both"/>
        <w:rPr>
          <w:rFonts w:ascii="Times New Roman" w:hAnsi="Times New Roman" w:cs="Times New Roman"/>
          <w:b/>
          <w:bCs/>
        </w:rPr>
      </w:pPr>
    </w:p>
    <w:p w14:paraId="343419D6" w14:textId="31EF8965" w:rsidR="009B2EA6" w:rsidRDefault="009B2EA6" w:rsidP="00840782">
      <w:pPr>
        <w:spacing w:line="360" w:lineRule="auto"/>
        <w:jc w:val="both"/>
        <w:rPr>
          <w:rFonts w:ascii="Times New Roman" w:hAnsi="Times New Roman" w:cs="Times New Roman"/>
          <w:b/>
          <w:bCs/>
        </w:rPr>
      </w:pPr>
      <w:r w:rsidRPr="009B2EA6">
        <w:rPr>
          <w:rFonts w:ascii="Times New Roman" w:hAnsi="Times New Roman" w:cs="Times New Roman"/>
          <w:b/>
          <w:bCs/>
          <w:noProof/>
        </w:rPr>
        <w:drawing>
          <wp:inline distT="0" distB="0" distL="0" distR="0" wp14:anchorId="48C2FD05" wp14:editId="4DED4A59">
            <wp:extent cx="5410200" cy="3187700"/>
            <wp:effectExtent l="0" t="0" r="0" b="0"/>
            <wp:docPr id="170936236" name="Picture 1" descr="A graph of different colored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936236" name="Picture 1" descr="A graph of different colored squares&#10;&#10;Description automatically generated"/>
                    <pic:cNvPicPr/>
                  </pic:nvPicPr>
                  <pic:blipFill>
                    <a:blip r:embed="rId20"/>
                    <a:stretch>
                      <a:fillRect/>
                    </a:stretch>
                  </pic:blipFill>
                  <pic:spPr>
                    <a:xfrm>
                      <a:off x="0" y="0"/>
                      <a:ext cx="5410200" cy="3187700"/>
                    </a:xfrm>
                    <a:prstGeom prst="rect">
                      <a:avLst/>
                    </a:prstGeom>
                  </pic:spPr>
                </pic:pic>
              </a:graphicData>
            </a:graphic>
          </wp:inline>
        </w:drawing>
      </w:r>
    </w:p>
    <w:p w14:paraId="2C9E107B" w14:textId="5A92EC55" w:rsidR="004E6C23" w:rsidRPr="00B22AF6" w:rsidRDefault="004E6C23" w:rsidP="004E6C23">
      <w:pPr>
        <w:spacing w:line="360" w:lineRule="auto"/>
        <w:jc w:val="both"/>
        <w:rPr>
          <w:rFonts w:ascii="Times New Roman" w:hAnsi="Times New Roman" w:cs="Times New Roman"/>
          <w:sz w:val="22"/>
        </w:rPr>
      </w:pPr>
      <w:r w:rsidRPr="00B22AF6">
        <w:rPr>
          <w:rFonts w:ascii="Times New Roman" w:hAnsi="Times New Roman" w:cs="Times New Roman"/>
          <w:sz w:val="22"/>
        </w:rPr>
        <w:t xml:space="preserve">Survey participants have selected ‘Always’ (19.51%) and ‘Often’ (24.39%), which shows that half of the participants regularly engage with AI tools to help their learning experiences. This may be explained by AI tools benefits </w:t>
      </w:r>
      <w:r w:rsidR="00330785" w:rsidRPr="00B22AF6">
        <w:rPr>
          <w:rFonts w:ascii="Times New Roman" w:hAnsi="Times New Roman" w:cs="Times New Roman"/>
          <w:sz w:val="22"/>
        </w:rPr>
        <w:t>those students</w:t>
      </w:r>
      <w:r w:rsidRPr="00B22AF6">
        <w:rPr>
          <w:rFonts w:ascii="Times New Roman" w:hAnsi="Times New Roman" w:cs="Times New Roman"/>
          <w:sz w:val="22"/>
        </w:rPr>
        <w:t>, such as AI accessibility and inclusivity, scoring and gamification are recognis</w:t>
      </w:r>
      <w:r w:rsidR="00D1068F" w:rsidRPr="00B22AF6">
        <w:rPr>
          <w:rFonts w:ascii="Times New Roman" w:hAnsi="Times New Roman" w:cs="Times New Roman"/>
          <w:sz w:val="22"/>
        </w:rPr>
        <w:t>ed</w:t>
      </w:r>
      <w:r w:rsidRPr="00B22AF6">
        <w:rPr>
          <w:rFonts w:ascii="Times New Roman" w:hAnsi="Times New Roman" w:cs="Times New Roman"/>
          <w:sz w:val="22"/>
        </w:rPr>
        <w:t xml:space="preserve">. AI personalised content, AI-generated practice questions, quizzes and other learning materials may facilitate students’ learning. </w:t>
      </w:r>
      <w:r w:rsidR="00D1068F" w:rsidRPr="00B22AF6">
        <w:rPr>
          <w:rFonts w:ascii="Times New Roman" w:hAnsi="Times New Roman" w:cs="Times New Roman"/>
          <w:sz w:val="22"/>
        </w:rPr>
        <w:t>With (30.89%) ‘Sometimes’, (13.01%) ‘Rarely’ identifies students who are still using traditional learning tools and materials to support their learning</w:t>
      </w:r>
      <w:r w:rsidR="007E7DEC" w:rsidRPr="00B22AF6">
        <w:rPr>
          <w:rFonts w:ascii="Times New Roman" w:hAnsi="Times New Roman" w:cs="Times New Roman"/>
          <w:sz w:val="22"/>
        </w:rPr>
        <w:t xml:space="preserve">. This also evidence that AI and technology-led learning and teaching practices are still in their infancy. Also, (12.20%) ‘Never’ result may identify </w:t>
      </w:r>
      <w:r w:rsidR="00D1068F" w:rsidRPr="00B22AF6">
        <w:rPr>
          <w:rFonts w:ascii="Times New Roman" w:hAnsi="Times New Roman" w:cs="Times New Roman"/>
          <w:sz w:val="22"/>
        </w:rPr>
        <w:t xml:space="preserve">students who are not regularly engaged with AI materials, which may be the reason those students are tech-savvy and still have not gained hands-on experience using technological tools efficiently. </w:t>
      </w:r>
    </w:p>
    <w:p w14:paraId="2CF4ADF1" w14:textId="3E181A3F" w:rsidR="00587397" w:rsidRDefault="00E8161A" w:rsidP="00E8161A">
      <w:pPr>
        <w:spacing w:line="360" w:lineRule="auto"/>
        <w:jc w:val="both"/>
        <w:rPr>
          <w:rFonts w:ascii="Times New Roman" w:hAnsi="Times New Roman" w:cs="Times New Roman"/>
          <w:b/>
          <w:bCs/>
        </w:rPr>
      </w:pPr>
      <w:r w:rsidRPr="00DE5591">
        <w:rPr>
          <w:rFonts w:ascii="Times New Roman" w:hAnsi="Times New Roman" w:cs="Times New Roman"/>
          <w:b/>
          <w:bCs/>
        </w:rPr>
        <w:t>Response to Question 1</w:t>
      </w:r>
      <w:r>
        <w:rPr>
          <w:rFonts w:ascii="Times New Roman" w:hAnsi="Times New Roman" w:cs="Times New Roman"/>
          <w:b/>
          <w:bCs/>
        </w:rPr>
        <w:t>3</w:t>
      </w:r>
      <w:r w:rsidRPr="00DE5591">
        <w:rPr>
          <w:rFonts w:ascii="Times New Roman" w:hAnsi="Times New Roman" w:cs="Times New Roman"/>
          <w:b/>
          <w:bCs/>
        </w:rPr>
        <w:t xml:space="preserve">: </w:t>
      </w:r>
      <w:r>
        <w:rPr>
          <w:rFonts w:ascii="Times New Roman" w:hAnsi="Times New Roman" w:cs="Times New Roman"/>
          <w:b/>
          <w:bCs/>
        </w:rPr>
        <w:t xml:space="preserve">My General Knowledge About AI Applications is Sufficient Enough to Use It Effectively </w:t>
      </w:r>
    </w:p>
    <w:p w14:paraId="0DA4A7CE" w14:textId="77777777" w:rsidR="00587397" w:rsidRDefault="00587397" w:rsidP="00E8161A">
      <w:pPr>
        <w:spacing w:line="360" w:lineRule="auto"/>
        <w:jc w:val="both"/>
        <w:rPr>
          <w:rFonts w:ascii="Times New Roman" w:hAnsi="Times New Roman" w:cs="Times New Roman"/>
          <w:b/>
          <w:bCs/>
        </w:rPr>
      </w:pPr>
    </w:p>
    <w:p w14:paraId="14AB3BE7" w14:textId="060B12DC" w:rsidR="009A7D7F" w:rsidRDefault="009A7D7F" w:rsidP="00E8161A">
      <w:pPr>
        <w:spacing w:line="360" w:lineRule="auto"/>
        <w:jc w:val="both"/>
        <w:rPr>
          <w:rFonts w:ascii="Times New Roman" w:hAnsi="Times New Roman" w:cs="Times New Roman"/>
          <w:b/>
          <w:bCs/>
        </w:rPr>
      </w:pPr>
      <w:r w:rsidRPr="009A7D7F">
        <w:rPr>
          <w:rFonts w:ascii="Times New Roman" w:hAnsi="Times New Roman" w:cs="Times New Roman"/>
          <w:b/>
          <w:bCs/>
          <w:noProof/>
        </w:rPr>
        <w:lastRenderedPageBreak/>
        <w:drawing>
          <wp:inline distT="0" distB="0" distL="0" distR="0" wp14:anchorId="71DF2330" wp14:editId="30C5449B">
            <wp:extent cx="5410200" cy="3187700"/>
            <wp:effectExtent l="0" t="0" r="0" b="0"/>
            <wp:docPr id="2099345255" name="Picture 1" descr="A pink and grey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345255" name="Picture 1" descr="A pink and grey pie chart&#10;&#10;Description automatically generated"/>
                    <pic:cNvPicPr/>
                  </pic:nvPicPr>
                  <pic:blipFill>
                    <a:blip r:embed="rId21"/>
                    <a:stretch>
                      <a:fillRect/>
                    </a:stretch>
                  </pic:blipFill>
                  <pic:spPr>
                    <a:xfrm>
                      <a:off x="0" y="0"/>
                      <a:ext cx="5410200" cy="3187700"/>
                    </a:xfrm>
                    <a:prstGeom prst="rect">
                      <a:avLst/>
                    </a:prstGeom>
                  </pic:spPr>
                </pic:pic>
              </a:graphicData>
            </a:graphic>
          </wp:inline>
        </w:drawing>
      </w:r>
    </w:p>
    <w:p w14:paraId="0B3D8546" w14:textId="77777777" w:rsidR="00E8161A" w:rsidRDefault="00E8161A" w:rsidP="00E8161A">
      <w:pPr>
        <w:spacing w:line="360" w:lineRule="auto"/>
        <w:jc w:val="both"/>
        <w:rPr>
          <w:rFonts w:ascii="Times New Roman" w:hAnsi="Times New Roman" w:cs="Times New Roman"/>
          <w:b/>
          <w:bCs/>
        </w:rPr>
      </w:pPr>
    </w:p>
    <w:p w14:paraId="0BB90D5B" w14:textId="5FDE9497" w:rsidR="00336364" w:rsidRPr="00B22AF6" w:rsidRDefault="00336364" w:rsidP="00336364">
      <w:pPr>
        <w:spacing w:line="360" w:lineRule="auto"/>
        <w:rPr>
          <w:rFonts w:ascii="Times New Roman" w:hAnsi="Times New Roman" w:cs="Times New Roman"/>
          <w:sz w:val="22"/>
        </w:rPr>
      </w:pPr>
      <w:r w:rsidRPr="00B22AF6">
        <w:rPr>
          <w:rFonts w:ascii="Times New Roman" w:hAnsi="Times New Roman" w:cs="Times New Roman"/>
          <w:sz w:val="22"/>
        </w:rPr>
        <w:t xml:space="preserve">Interestingly survey results highlight the students’ knowledge of AI (47.15) and students who feel the need of learning more about AI (47.97%) </w:t>
      </w:r>
      <w:r w:rsidR="00E64F1F" w:rsidRPr="00B22AF6">
        <w:rPr>
          <w:rFonts w:ascii="Times New Roman" w:hAnsi="Times New Roman" w:cs="Times New Roman"/>
          <w:sz w:val="22"/>
        </w:rPr>
        <w:t>are</w:t>
      </w:r>
      <w:r w:rsidRPr="00B22AF6">
        <w:rPr>
          <w:rFonts w:ascii="Times New Roman" w:hAnsi="Times New Roman" w:cs="Times New Roman"/>
          <w:sz w:val="22"/>
        </w:rPr>
        <w:t xml:space="preserve"> almost equal. </w:t>
      </w:r>
      <w:r w:rsidR="00E64F1F" w:rsidRPr="00B22AF6">
        <w:rPr>
          <w:rFonts w:ascii="Times New Roman" w:hAnsi="Times New Roman" w:cs="Times New Roman"/>
          <w:sz w:val="22"/>
        </w:rPr>
        <w:t xml:space="preserve">This shows students’ interest in AI usage in support of their studies as well as awareness of understanding AI’s knowledge in this context. If </w:t>
      </w:r>
      <w:r w:rsidR="00F872D8" w:rsidRPr="00B22AF6">
        <w:rPr>
          <w:rFonts w:ascii="Times New Roman" w:hAnsi="Times New Roman" w:cs="Times New Roman"/>
          <w:sz w:val="22"/>
        </w:rPr>
        <w:t xml:space="preserve">an </w:t>
      </w:r>
      <w:r w:rsidR="00E64F1F" w:rsidRPr="00B22AF6">
        <w:rPr>
          <w:rFonts w:ascii="Times New Roman" w:hAnsi="Times New Roman" w:cs="Times New Roman"/>
          <w:sz w:val="22"/>
        </w:rPr>
        <w:t xml:space="preserve">institutional curriculum </w:t>
      </w:r>
      <w:r w:rsidR="00202375" w:rsidRPr="00B22AF6">
        <w:rPr>
          <w:rFonts w:ascii="Times New Roman" w:hAnsi="Times New Roman" w:cs="Times New Roman"/>
          <w:sz w:val="22"/>
        </w:rPr>
        <w:t>is tailored</w:t>
      </w:r>
      <w:r w:rsidR="00E64F1F" w:rsidRPr="00B22AF6">
        <w:rPr>
          <w:rFonts w:ascii="Times New Roman" w:hAnsi="Times New Roman" w:cs="Times New Roman"/>
          <w:sz w:val="22"/>
        </w:rPr>
        <w:t xml:space="preserve"> to support the students on how to use AI effectively to support their </w:t>
      </w:r>
      <w:r w:rsidR="00202375" w:rsidRPr="00B22AF6">
        <w:rPr>
          <w:rFonts w:ascii="Times New Roman" w:hAnsi="Times New Roman" w:cs="Times New Roman"/>
          <w:sz w:val="22"/>
        </w:rPr>
        <w:t>lifelong</w:t>
      </w:r>
      <w:r w:rsidR="00E64F1F" w:rsidRPr="00B22AF6">
        <w:rPr>
          <w:rFonts w:ascii="Times New Roman" w:hAnsi="Times New Roman" w:cs="Times New Roman"/>
          <w:sz w:val="22"/>
        </w:rPr>
        <w:t xml:space="preserve"> learning </w:t>
      </w:r>
      <w:r w:rsidR="00202375" w:rsidRPr="00B22AF6">
        <w:rPr>
          <w:rFonts w:ascii="Times New Roman" w:hAnsi="Times New Roman" w:cs="Times New Roman"/>
          <w:sz w:val="22"/>
        </w:rPr>
        <w:t>may create a significant impact on student success. This would also support those (4.88%) who do not know about AI in general</w:t>
      </w:r>
      <w:r w:rsidR="00F872D8" w:rsidRPr="00B22AF6">
        <w:rPr>
          <w:rFonts w:ascii="Times New Roman" w:hAnsi="Times New Roman" w:cs="Times New Roman"/>
          <w:sz w:val="22"/>
        </w:rPr>
        <w:t xml:space="preserve"> which may result in high academic dishonesty with inappropriate use. To compare students’ confidence level in using technology on the above results also supports this statement as </w:t>
      </w:r>
      <w:r w:rsidR="00615207" w:rsidRPr="00B22AF6">
        <w:rPr>
          <w:rFonts w:ascii="Times New Roman" w:hAnsi="Times New Roman" w:cs="Times New Roman"/>
          <w:sz w:val="22"/>
        </w:rPr>
        <w:t>most</w:t>
      </w:r>
      <w:r w:rsidR="00F872D8" w:rsidRPr="00B22AF6">
        <w:rPr>
          <w:rFonts w:ascii="Times New Roman" w:hAnsi="Times New Roman" w:cs="Times New Roman"/>
          <w:sz w:val="22"/>
        </w:rPr>
        <w:t xml:space="preserve"> students also feel not confident in the use of technology. This</w:t>
      </w:r>
      <w:r w:rsidR="00920B00" w:rsidRPr="00B22AF6">
        <w:rPr>
          <w:rFonts w:ascii="Times New Roman" w:hAnsi="Times New Roman" w:cs="Times New Roman"/>
          <w:sz w:val="22"/>
        </w:rPr>
        <w:t>,</w:t>
      </w:r>
      <w:r w:rsidR="00F872D8" w:rsidRPr="00B22AF6">
        <w:rPr>
          <w:rFonts w:ascii="Times New Roman" w:hAnsi="Times New Roman" w:cs="Times New Roman"/>
          <w:sz w:val="22"/>
        </w:rPr>
        <w:t xml:space="preserve"> </w:t>
      </w:r>
      <w:r w:rsidR="00920B00" w:rsidRPr="00B22AF6">
        <w:rPr>
          <w:rFonts w:ascii="Times New Roman" w:hAnsi="Times New Roman" w:cs="Times New Roman"/>
          <w:sz w:val="22"/>
        </w:rPr>
        <w:t>therefore,</w:t>
      </w:r>
      <w:r w:rsidR="00F872D8" w:rsidRPr="00B22AF6">
        <w:rPr>
          <w:rFonts w:ascii="Times New Roman" w:hAnsi="Times New Roman" w:cs="Times New Roman"/>
          <w:sz w:val="22"/>
        </w:rPr>
        <w:t xml:space="preserve"> </w:t>
      </w:r>
      <w:r w:rsidR="00615207" w:rsidRPr="00B22AF6">
        <w:rPr>
          <w:rFonts w:ascii="Times New Roman" w:hAnsi="Times New Roman" w:cs="Times New Roman"/>
          <w:sz w:val="22"/>
        </w:rPr>
        <w:t>suggests</w:t>
      </w:r>
      <w:r w:rsidR="00F872D8" w:rsidRPr="00B22AF6">
        <w:rPr>
          <w:rFonts w:ascii="Times New Roman" w:hAnsi="Times New Roman" w:cs="Times New Roman"/>
          <w:sz w:val="22"/>
        </w:rPr>
        <w:t xml:space="preserve"> the technology proficiency issues among students</w:t>
      </w:r>
      <w:r w:rsidR="00920B00" w:rsidRPr="00B22AF6">
        <w:rPr>
          <w:rFonts w:ascii="Times New Roman" w:hAnsi="Times New Roman" w:cs="Times New Roman"/>
          <w:sz w:val="22"/>
        </w:rPr>
        <w:t xml:space="preserve"> which may result in unequal success rates in their learning to divergent learning preferences and the lack of adequate training. </w:t>
      </w:r>
    </w:p>
    <w:p w14:paraId="65490AAF" w14:textId="77777777" w:rsidR="00336364" w:rsidRDefault="00336364" w:rsidP="00336364">
      <w:pPr>
        <w:spacing w:line="360" w:lineRule="auto"/>
        <w:rPr>
          <w:rFonts w:ascii="Times New Roman" w:hAnsi="Times New Roman" w:cs="Times New Roman"/>
          <w:b/>
          <w:bCs/>
          <w:sz w:val="28"/>
          <w:szCs w:val="28"/>
        </w:rPr>
      </w:pPr>
    </w:p>
    <w:p w14:paraId="12F305FB" w14:textId="55422317" w:rsidR="00336364" w:rsidRPr="0002469A" w:rsidRDefault="00336364" w:rsidP="00336364">
      <w:pPr>
        <w:spacing w:line="360" w:lineRule="auto"/>
        <w:rPr>
          <w:rFonts w:ascii="Times New Roman" w:hAnsi="Times New Roman" w:cs="Times New Roman"/>
          <w:b/>
          <w:bCs/>
          <w:sz w:val="28"/>
          <w:szCs w:val="28"/>
        </w:rPr>
      </w:pPr>
      <w:r w:rsidRPr="0002469A">
        <w:rPr>
          <w:rFonts w:ascii="Times New Roman" w:hAnsi="Times New Roman" w:cs="Times New Roman"/>
          <w:b/>
          <w:bCs/>
          <w:sz w:val="28"/>
          <w:szCs w:val="28"/>
        </w:rPr>
        <w:t xml:space="preserve">Two-Way Chi-Square Test </w:t>
      </w:r>
      <w:r>
        <w:rPr>
          <w:rFonts w:ascii="Times New Roman" w:hAnsi="Times New Roman" w:cs="Times New Roman"/>
          <w:b/>
          <w:bCs/>
          <w:sz w:val="28"/>
          <w:szCs w:val="28"/>
        </w:rPr>
        <w:t>for Students’ Knowledge of AI</w:t>
      </w:r>
    </w:p>
    <w:p w14:paraId="10392E40" w14:textId="77777777" w:rsidR="00336364" w:rsidRPr="00B22AF6" w:rsidRDefault="00336364" w:rsidP="00336364">
      <w:pPr>
        <w:spacing w:line="360" w:lineRule="auto"/>
        <w:rPr>
          <w:rFonts w:ascii="Times New Roman" w:hAnsi="Times New Roman" w:cs="Times New Roman"/>
          <w:sz w:val="22"/>
        </w:rPr>
      </w:pPr>
      <w:r w:rsidRPr="00B22AF6">
        <w:rPr>
          <w:rFonts w:ascii="Times New Roman" w:hAnsi="Times New Roman" w:cs="Times New Roman"/>
          <w:sz w:val="22"/>
        </w:rPr>
        <w:t>The Two-way Chi-Square test is one of the descriptive methods used to test whether there is a relationship between the two categorical variables. Hence, this research has utilised this statistical analysis to test the null hypothesis as indicated below:</w:t>
      </w:r>
    </w:p>
    <w:p w14:paraId="7CB00C56" w14:textId="77777777" w:rsidR="00336364" w:rsidRPr="00B22AF6" w:rsidRDefault="00336364" w:rsidP="00336364">
      <w:pPr>
        <w:spacing w:line="360" w:lineRule="auto"/>
        <w:rPr>
          <w:rFonts w:ascii="Times New Roman" w:hAnsi="Times New Roman" w:cs="Times New Roman"/>
          <w:sz w:val="22"/>
        </w:rPr>
      </w:pPr>
    </w:p>
    <w:p w14:paraId="08D63D33" w14:textId="77777777" w:rsidR="00336364" w:rsidRPr="00B22AF6" w:rsidRDefault="00336364" w:rsidP="00336364">
      <w:pPr>
        <w:spacing w:line="360" w:lineRule="auto"/>
        <w:rPr>
          <w:rFonts w:ascii="Times New Roman" w:hAnsi="Times New Roman" w:cs="Times New Roman"/>
          <w:color w:val="000000" w:themeColor="text1"/>
          <w:sz w:val="22"/>
        </w:rPr>
      </w:pPr>
      <w:r w:rsidRPr="00B22AF6">
        <w:rPr>
          <w:rFonts w:ascii="Times New Roman" w:hAnsi="Times New Roman" w:cs="Times New Roman"/>
          <w:color w:val="000000" w:themeColor="text1"/>
          <w:sz w:val="22"/>
        </w:rPr>
        <w:t>H</w:t>
      </w:r>
      <w:r w:rsidRPr="00B22AF6">
        <w:rPr>
          <w:rFonts w:ascii="Times New Roman" w:hAnsi="Times New Roman" w:cs="Times New Roman"/>
          <w:color w:val="000000" w:themeColor="text1"/>
          <w:sz w:val="22"/>
          <w:vertAlign w:val="subscript"/>
        </w:rPr>
        <w:t>0</w:t>
      </w:r>
      <w:r w:rsidRPr="00B22AF6">
        <w:rPr>
          <w:rFonts w:ascii="Times New Roman" w:hAnsi="Times New Roman" w:cs="Times New Roman"/>
          <w:color w:val="000000" w:themeColor="text1"/>
          <w:sz w:val="22"/>
        </w:rPr>
        <w:t xml:space="preserve">:  There is no association between the study levels and students’ AI knowledge </w:t>
      </w:r>
    </w:p>
    <w:p w14:paraId="1DF68E0B" w14:textId="77777777" w:rsidR="00336364" w:rsidRPr="00B22AF6" w:rsidRDefault="00336364" w:rsidP="00336364">
      <w:pPr>
        <w:spacing w:line="360" w:lineRule="auto"/>
        <w:rPr>
          <w:rFonts w:ascii="Times New Roman" w:hAnsi="Times New Roman" w:cs="Times New Roman"/>
          <w:sz w:val="22"/>
        </w:rPr>
      </w:pPr>
      <w:r w:rsidRPr="00B22AF6">
        <w:rPr>
          <w:rFonts w:ascii="Times New Roman" w:hAnsi="Times New Roman" w:cs="Times New Roman"/>
          <w:color w:val="000000" w:themeColor="text1"/>
          <w:sz w:val="22"/>
        </w:rPr>
        <w:t>H</w:t>
      </w:r>
      <w:r w:rsidRPr="00B22AF6">
        <w:rPr>
          <w:rFonts w:ascii="Times New Roman" w:hAnsi="Times New Roman" w:cs="Times New Roman"/>
          <w:color w:val="000000" w:themeColor="text1"/>
          <w:sz w:val="22"/>
          <w:vertAlign w:val="subscript"/>
        </w:rPr>
        <w:t xml:space="preserve">1: </w:t>
      </w:r>
      <w:r w:rsidRPr="00B22AF6">
        <w:rPr>
          <w:rFonts w:ascii="Times New Roman" w:hAnsi="Times New Roman" w:cs="Times New Roman"/>
          <w:color w:val="000000" w:themeColor="text1"/>
          <w:sz w:val="22"/>
        </w:rPr>
        <w:t xml:space="preserve">  </w:t>
      </w:r>
      <w:r w:rsidRPr="00B22AF6">
        <w:rPr>
          <w:rFonts w:ascii="Times New Roman" w:hAnsi="Times New Roman" w:cs="Times New Roman"/>
          <w:sz w:val="22"/>
        </w:rPr>
        <w:t xml:space="preserve">There is an association between the study levels and students’ AI knowledge </w:t>
      </w:r>
    </w:p>
    <w:p w14:paraId="16B3FE89" w14:textId="77777777" w:rsidR="00336364" w:rsidRDefault="00336364" w:rsidP="00336364">
      <w:pPr>
        <w:rPr>
          <w:rFonts w:ascii="Times New Roman" w:hAnsi="Times New Roman" w:cs="Times New Roman"/>
        </w:rPr>
      </w:pPr>
    </w:p>
    <w:p w14:paraId="12388CA3" w14:textId="77777777" w:rsidR="00336364" w:rsidRDefault="00336364" w:rsidP="00336364">
      <w:pPr>
        <w:rPr>
          <w:rFonts w:ascii="Times New Roman" w:hAnsi="Times New Roman" w:cs="Times New Roman"/>
        </w:rPr>
      </w:pPr>
    </w:p>
    <w:tbl>
      <w:tblPr>
        <w:tblW w:w="10345" w:type="dxa"/>
        <w:jc w:val="center"/>
        <w:tblLayout w:type="fixed"/>
        <w:tblCellMar>
          <w:left w:w="0" w:type="dxa"/>
          <w:right w:w="0" w:type="dxa"/>
        </w:tblCellMar>
        <w:tblLook w:val="0000" w:firstRow="0" w:lastRow="0" w:firstColumn="0" w:lastColumn="0" w:noHBand="0" w:noVBand="0"/>
      </w:tblPr>
      <w:tblGrid>
        <w:gridCol w:w="1302"/>
        <w:gridCol w:w="754"/>
        <w:gridCol w:w="1976"/>
        <w:gridCol w:w="1344"/>
        <w:gridCol w:w="1344"/>
        <w:gridCol w:w="1344"/>
        <w:gridCol w:w="1347"/>
        <w:gridCol w:w="934"/>
      </w:tblGrid>
      <w:tr w:rsidR="00336364" w:rsidRPr="00982C7C" w14:paraId="7E6D69B7" w14:textId="77777777" w:rsidTr="00A343D7">
        <w:trPr>
          <w:cantSplit/>
          <w:trHeight w:val="591"/>
          <w:jc w:val="center"/>
        </w:trPr>
        <w:tc>
          <w:tcPr>
            <w:tcW w:w="10345" w:type="dxa"/>
            <w:gridSpan w:val="8"/>
            <w:shd w:val="clear" w:color="auto" w:fill="FFFFFF"/>
          </w:tcPr>
          <w:p w14:paraId="1E780BE7"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 xml:space="preserve">Year of study? * My general knowledge about AI applications is </w:t>
            </w:r>
            <w:proofErr w:type="gramStart"/>
            <w:r w:rsidRPr="00982C7C">
              <w:rPr>
                <w:rFonts w:cstheme="minorHAnsi"/>
                <w:b/>
                <w:bCs/>
                <w:color w:val="010205"/>
                <w:sz w:val="20"/>
                <w:szCs w:val="20"/>
              </w:rPr>
              <w:t>sufficient enough</w:t>
            </w:r>
            <w:proofErr w:type="gramEnd"/>
            <w:r w:rsidRPr="00982C7C">
              <w:rPr>
                <w:rFonts w:cstheme="minorHAnsi"/>
                <w:b/>
                <w:bCs/>
                <w:color w:val="010205"/>
                <w:sz w:val="20"/>
                <w:szCs w:val="20"/>
              </w:rPr>
              <w:t xml:space="preserve"> to use it effectively in my studies. Crosstabulation</w:t>
            </w:r>
          </w:p>
        </w:tc>
      </w:tr>
      <w:tr w:rsidR="00336364" w:rsidRPr="00982C7C" w14:paraId="4A67EEE0" w14:textId="77777777" w:rsidTr="00A343D7">
        <w:trPr>
          <w:cantSplit/>
          <w:trHeight w:val="591"/>
          <w:jc w:val="center"/>
        </w:trPr>
        <w:tc>
          <w:tcPr>
            <w:tcW w:w="4032" w:type="dxa"/>
            <w:gridSpan w:val="3"/>
            <w:vMerge w:val="restart"/>
            <w:shd w:val="clear" w:color="auto" w:fill="FFFFFF"/>
          </w:tcPr>
          <w:p w14:paraId="467D98A7" w14:textId="77777777" w:rsidR="00336364" w:rsidRPr="00982C7C" w:rsidRDefault="00336364" w:rsidP="00A343D7">
            <w:pPr>
              <w:jc w:val="center"/>
              <w:rPr>
                <w:rFonts w:cstheme="minorHAnsi"/>
                <w:b/>
                <w:bCs/>
                <w:sz w:val="20"/>
                <w:szCs w:val="20"/>
              </w:rPr>
            </w:pPr>
          </w:p>
        </w:tc>
        <w:tc>
          <w:tcPr>
            <w:tcW w:w="5379" w:type="dxa"/>
            <w:gridSpan w:val="4"/>
            <w:shd w:val="clear" w:color="auto" w:fill="FFFFFF"/>
          </w:tcPr>
          <w:p w14:paraId="5B560C38" w14:textId="77777777" w:rsidR="00336364" w:rsidRPr="00982C7C" w:rsidRDefault="00336364" w:rsidP="00A343D7">
            <w:pPr>
              <w:spacing w:line="320" w:lineRule="atLeast"/>
              <w:ind w:left="60" w:right="60"/>
              <w:jc w:val="center"/>
              <w:rPr>
                <w:rFonts w:cstheme="minorHAnsi"/>
                <w:b/>
                <w:bCs/>
                <w:color w:val="264A60"/>
                <w:sz w:val="20"/>
                <w:szCs w:val="20"/>
              </w:rPr>
            </w:pPr>
            <w:r w:rsidRPr="00982C7C">
              <w:rPr>
                <w:rFonts w:cstheme="minorHAnsi"/>
                <w:b/>
                <w:bCs/>
                <w:color w:val="264A60"/>
                <w:sz w:val="20"/>
                <w:szCs w:val="20"/>
              </w:rPr>
              <w:t xml:space="preserve">My general knowledge about AI applications is </w:t>
            </w:r>
            <w:proofErr w:type="gramStart"/>
            <w:r w:rsidRPr="00982C7C">
              <w:rPr>
                <w:rFonts w:cstheme="minorHAnsi"/>
                <w:b/>
                <w:bCs/>
                <w:color w:val="264A60"/>
                <w:sz w:val="20"/>
                <w:szCs w:val="20"/>
              </w:rPr>
              <w:t>sufficient enough</w:t>
            </w:r>
            <w:proofErr w:type="gramEnd"/>
            <w:r w:rsidRPr="00982C7C">
              <w:rPr>
                <w:rFonts w:cstheme="minorHAnsi"/>
                <w:b/>
                <w:bCs/>
                <w:color w:val="264A60"/>
                <w:sz w:val="20"/>
                <w:szCs w:val="20"/>
              </w:rPr>
              <w:t xml:space="preserve"> to use it effectively in my studies.</w:t>
            </w:r>
          </w:p>
        </w:tc>
        <w:tc>
          <w:tcPr>
            <w:tcW w:w="933" w:type="dxa"/>
            <w:vMerge w:val="restart"/>
            <w:shd w:val="clear" w:color="auto" w:fill="FFFFFF"/>
          </w:tcPr>
          <w:p w14:paraId="0F1F9A1C" w14:textId="77777777" w:rsidR="00336364" w:rsidRPr="00982C7C" w:rsidRDefault="00336364" w:rsidP="00A343D7">
            <w:pPr>
              <w:spacing w:line="320" w:lineRule="atLeast"/>
              <w:ind w:left="60" w:right="60"/>
              <w:jc w:val="center"/>
              <w:rPr>
                <w:rFonts w:cstheme="minorHAnsi"/>
                <w:b/>
                <w:bCs/>
                <w:color w:val="264A60"/>
                <w:sz w:val="20"/>
                <w:szCs w:val="20"/>
              </w:rPr>
            </w:pPr>
            <w:r w:rsidRPr="00982C7C">
              <w:rPr>
                <w:rFonts w:cstheme="minorHAnsi"/>
                <w:b/>
                <w:bCs/>
                <w:color w:val="264A60"/>
                <w:sz w:val="20"/>
                <w:szCs w:val="20"/>
              </w:rPr>
              <w:t>Total</w:t>
            </w:r>
          </w:p>
        </w:tc>
      </w:tr>
      <w:tr w:rsidR="00336364" w:rsidRPr="00982C7C" w14:paraId="3C42E814" w14:textId="77777777" w:rsidTr="00A343D7">
        <w:trPr>
          <w:cantSplit/>
          <w:trHeight w:val="132"/>
          <w:jc w:val="center"/>
        </w:trPr>
        <w:tc>
          <w:tcPr>
            <w:tcW w:w="4032" w:type="dxa"/>
            <w:gridSpan w:val="3"/>
            <w:vMerge/>
            <w:shd w:val="clear" w:color="auto" w:fill="FFFFFF"/>
          </w:tcPr>
          <w:p w14:paraId="1043E4E4" w14:textId="77777777" w:rsidR="00336364" w:rsidRPr="00982C7C" w:rsidRDefault="00336364" w:rsidP="00A343D7">
            <w:pPr>
              <w:jc w:val="center"/>
              <w:rPr>
                <w:rFonts w:cstheme="minorHAnsi"/>
                <w:b/>
                <w:bCs/>
                <w:color w:val="264A60"/>
                <w:sz w:val="20"/>
                <w:szCs w:val="20"/>
              </w:rPr>
            </w:pPr>
          </w:p>
        </w:tc>
        <w:tc>
          <w:tcPr>
            <w:tcW w:w="1344" w:type="dxa"/>
            <w:shd w:val="clear" w:color="auto" w:fill="FFFFFF"/>
          </w:tcPr>
          <w:p w14:paraId="17B0A651" w14:textId="77777777" w:rsidR="00336364" w:rsidRPr="00982C7C" w:rsidRDefault="00336364" w:rsidP="00A343D7">
            <w:pPr>
              <w:spacing w:line="320" w:lineRule="atLeast"/>
              <w:ind w:left="60" w:right="60"/>
              <w:jc w:val="center"/>
              <w:rPr>
                <w:rFonts w:cstheme="minorHAnsi"/>
                <w:b/>
                <w:bCs/>
                <w:color w:val="264A60"/>
                <w:sz w:val="20"/>
                <w:szCs w:val="20"/>
              </w:rPr>
            </w:pPr>
            <w:r w:rsidRPr="00982C7C">
              <w:rPr>
                <w:rFonts w:cstheme="minorHAnsi"/>
                <w:b/>
                <w:bCs/>
                <w:color w:val="264A60"/>
                <w:sz w:val="20"/>
                <w:szCs w:val="20"/>
              </w:rPr>
              <w:t>Yes</w:t>
            </w:r>
          </w:p>
        </w:tc>
        <w:tc>
          <w:tcPr>
            <w:tcW w:w="1344" w:type="dxa"/>
            <w:shd w:val="clear" w:color="auto" w:fill="FFFFFF"/>
          </w:tcPr>
          <w:p w14:paraId="6EE940B3" w14:textId="77777777" w:rsidR="00336364" w:rsidRPr="00982C7C" w:rsidRDefault="00336364" w:rsidP="00A343D7">
            <w:pPr>
              <w:spacing w:line="320" w:lineRule="atLeast"/>
              <w:ind w:left="60" w:right="60"/>
              <w:jc w:val="center"/>
              <w:rPr>
                <w:rFonts w:cstheme="minorHAnsi"/>
                <w:b/>
                <w:bCs/>
                <w:color w:val="264A60"/>
                <w:sz w:val="20"/>
                <w:szCs w:val="20"/>
              </w:rPr>
            </w:pPr>
            <w:r w:rsidRPr="00982C7C">
              <w:rPr>
                <w:rFonts w:cstheme="minorHAnsi"/>
                <w:b/>
                <w:bCs/>
                <w:color w:val="264A60"/>
                <w:sz w:val="20"/>
                <w:szCs w:val="20"/>
              </w:rPr>
              <w:t>I need to learn more about AI applications</w:t>
            </w:r>
          </w:p>
        </w:tc>
        <w:tc>
          <w:tcPr>
            <w:tcW w:w="1344" w:type="dxa"/>
            <w:shd w:val="clear" w:color="auto" w:fill="FFFFFF"/>
          </w:tcPr>
          <w:p w14:paraId="0563F39D" w14:textId="77777777" w:rsidR="00336364" w:rsidRPr="00982C7C" w:rsidRDefault="00336364" w:rsidP="00A343D7">
            <w:pPr>
              <w:spacing w:line="320" w:lineRule="atLeast"/>
              <w:ind w:left="60" w:right="60"/>
              <w:jc w:val="center"/>
              <w:rPr>
                <w:rFonts w:cstheme="minorHAnsi"/>
                <w:b/>
                <w:bCs/>
                <w:color w:val="264A60"/>
                <w:sz w:val="20"/>
                <w:szCs w:val="20"/>
              </w:rPr>
            </w:pPr>
            <w:r w:rsidRPr="00982C7C">
              <w:rPr>
                <w:rFonts w:cstheme="minorHAnsi"/>
                <w:b/>
                <w:bCs/>
                <w:color w:val="264A60"/>
                <w:sz w:val="20"/>
                <w:szCs w:val="20"/>
              </w:rPr>
              <w:t>No</w:t>
            </w:r>
          </w:p>
        </w:tc>
        <w:tc>
          <w:tcPr>
            <w:tcW w:w="1344" w:type="dxa"/>
            <w:shd w:val="clear" w:color="auto" w:fill="FFFFFF"/>
          </w:tcPr>
          <w:p w14:paraId="668586C1" w14:textId="77777777" w:rsidR="00336364" w:rsidRPr="00982C7C" w:rsidRDefault="00336364" w:rsidP="00A343D7">
            <w:pPr>
              <w:spacing w:line="320" w:lineRule="atLeast"/>
              <w:ind w:left="60" w:right="60"/>
              <w:jc w:val="center"/>
              <w:rPr>
                <w:rFonts w:cstheme="minorHAnsi"/>
                <w:b/>
                <w:bCs/>
                <w:color w:val="264A60"/>
                <w:sz w:val="20"/>
                <w:szCs w:val="20"/>
              </w:rPr>
            </w:pPr>
            <w:r w:rsidRPr="00982C7C">
              <w:rPr>
                <w:rFonts w:cstheme="minorHAnsi"/>
                <w:b/>
                <w:bCs/>
                <w:color w:val="264A60"/>
                <w:sz w:val="20"/>
                <w:szCs w:val="20"/>
              </w:rPr>
              <w:t>99</w:t>
            </w:r>
          </w:p>
        </w:tc>
        <w:tc>
          <w:tcPr>
            <w:tcW w:w="933" w:type="dxa"/>
            <w:vMerge/>
            <w:shd w:val="clear" w:color="auto" w:fill="FFFFFF"/>
          </w:tcPr>
          <w:p w14:paraId="2B8F8736" w14:textId="77777777" w:rsidR="00336364" w:rsidRPr="00982C7C" w:rsidRDefault="00336364" w:rsidP="00A343D7">
            <w:pPr>
              <w:jc w:val="center"/>
              <w:rPr>
                <w:rFonts w:cstheme="minorHAnsi"/>
                <w:b/>
                <w:bCs/>
                <w:color w:val="264A60"/>
                <w:sz w:val="20"/>
                <w:szCs w:val="20"/>
              </w:rPr>
            </w:pPr>
          </w:p>
        </w:tc>
      </w:tr>
      <w:tr w:rsidR="00336364" w:rsidRPr="00982C7C" w14:paraId="0357E0DB" w14:textId="77777777" w:rsidTr="00A343D7">
        <w:trPr>
          <w:cantSplit/>
          <w:trHeight w:val="295"/>
          <w:jc w:val="center"/>
        </w:trPr>
        <w:tc>
          <w:tcPr>
            <w:tcW w:w="1302" w:type="dxa"/>
            <w:vMerge w:val="restart"/>
            <w:shd w:val="clear" w:color="auto" w:fill="E0E0E0"/>
          </w:tcPr>
          <w:p w14:paraId="6DCE095A" w14:textId="77777777" w:rsidR="00336364" w:rsidRPr="00982C7C" w:rsidRDefault="00336364" w:rsidP="00A343D7">
            <w:pPr>
              <w:spacing w:line="320" w:lineRule="atLeast"/>
              <w:ind w:left="60" w:right="60"/>
              <w:jc w:val="center"/>
              <w:rPr>
                <w:rFonts w:cstheme="minorHAnsi"/>
                <w:b/>
                <w:bCs/>
                <w:color w:val="264A60"/>
                <w:sz w:val="20"/>
                <w:szCs w:val="20"/>
              </w:rPr>
            </w:pPr>
            <w:r w:rsidRPr="00982C7C">
              <w:rPr>
                <w:rFonts w:cstheme="minorHAnsi"/>
                <w:b/>
                <w:bCs/>
                <w:color w:val="264A60"/>
                <w:sz w:val="20"/>
                <w:szCs w:val="20"/>
              </w:rPr>
              <w:t>Year of study?</w:t>
            </w:r>
          </w:p>
        </w:tc>
        <w:tc>
          <w:tcPr>
            <w:tcW w:w="753" w:type="dxa"/>
            <w:vMerge w:val="restart"/>
            <w:shd w:val="clear" w:color="auto" w:fill="E0E0E0"/>
          </w:tcPr>
          <w:p w14:paraId="1449A37B" w14:textId="77777777" w:rsidR="00336364" w:rsidRPr="00982C7C" w:rsidRDefault="00336364" w:rsidP="00A343D7">
            <w:pPr>
              <w:spacing w:line="320" w:lineRule="atLeast"/>
              <w:ind w:left="60" w:right="60"/>
              <w:jc w:val="center"/>
              <w:rPr>
                <w:rFonts w:cstheme="minorHAnsi"/>
                <w:b/>
                <w:bCs/>
                <w:color w:val="264A60"/>
                <w:sz w:val="20"/>
                <w:szCs w:val="20"/>
              </w:rPr>
            </w:pPr>
            <w:r w:rsidRPr="00982C7C">
              <w:rPr>
                <w:rFonts w:cstheme="minorHAnsi"/>
                <w:b/>
                <w:bCs/>
                <w:color w:val="264A60"/>
                <w:sz w:val="20"/>
                <w:szCs w:val="20"/>
              </w:rPr>
              <w:t>Level 3</w:t>
            </w:r>
          </w:p>
        </w:tc>
        <w:tc>
          <w:tcPr>
            <w:tcW w:w="1976" w:type="dxa"/>
            <w:shd w:val="clear" w:color="auto" w:fill="E0E0E0"/>
          </w:tcPr>
          <w:p w14:paraId="68115ACE" w14:textId="77777777" w:rsidR="00336364" w:rsidRPr="00982C7C" w:rsidRDefault="00336364" w:rsidP="00A343D7">
            <w:pPr>
              <w:spacing w:line="320" w:lineRule="atLeast"/>
              <w:ind w:left="60" w:right="60"/>
              <w:jc w:val="center"/>
              <w:rPr>
                <w:rFonts w:cstheme="minorHAnsi"/>
                <w:b/>
                <w:bCs/>
                <w:color w:val="264A60"/>
                <w:sz w:val="20"/>
                <w:szCs w:val="20"/>
              </w:rPr>
            </w:pPr>
            <w:r w:rsidRPr="00982C7C">
              <w:rPr>
                <w:rFonts w:cstheme="minorHAnsi"/>
                <w:b/>
                <w:bCs/>
                <w:color w:val="264A60"/>
                <w:sz w:val="20"/>
                <w:szCs w:val="20"/>
              </w:rPr>
              <w:t>Count</w:t>
            </w:r>
          </w:p>
        </w:tc>
        <w:tc>
          <w:tcPr>
            <w:tcW w:w="1344" w:type="dxa"/>
            <w:shd w:val="clear" w:color="auto" w:fill="F9F9FB"/>
          </w:tcPr>
          <w:p w14:paraId="7CD588B8"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23</w:t>
            </w:r>
          </w:p>
        </w:tc>
        <w:tc>
          <w:tcPr>
            <w:tcW w:w="1344" w:type="dxa"/>
            <w:shd w:val="clear" w:color="auto" w:fill="F9F9FB"/>
          </w:tcPr>
          <w:p w14:paraId="26EAECA9"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10</w:t>
            </w:r>
          </w:p>
        </w:tc>
        <w:tc>
          <w:tcPr>
            <w:tcW w:w="1344" w:type="dxa"/>
            <w:shd w:val="clear" w:color="auto" w:fill="F9F9FB"/>
          </w:tcPr>
          <w:p w14:paraId="1D85E5F0"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1</w:t>
            </w:r>
          </w:p>
        </w:tc>
        <w:tc>
          <w:tcPr>
            <w:tcW w:w="1344" w:type="dxa"/>
            <w:shd w:val="clear" w:color="auto" w:fill="F9F9FB"/>
          </w:tcPr>
          <w:p w14:paraId="34D2FA29"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0</w:t>
            </w:r>
          </w:p>
        </w:tc>
        <w:tc>
          <w:tcPr>
            <w:tcW w:w="933" w:type="dxa"/>
            <w:shd w:val="clear" w:color="auto" w:fill="F9F9FB"/>
          </w:tcPr>
          <w:p w14:paraId="1CD3C5CC"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34</w:t>
            </w:r>
          </w:p>
        </w:tc>
      </w:tr>
      <w:tr w:rsidR="00336364" w:rsidRPr="00982C7C" w14:paraId="3A49E941" w14:textId="77777777" w:rsidTr="00A343D7">
        <w:trPr>
          <w:cantSplit/>
          <w:trHeight w:val="132"/>
          <w:jc w:val="center"/>
        </w:trPr>
        <w:tc>
          <w:tcPr>
            <w:tcW w:w="1302" w:type="dxa"/>
            <w:vMerge/>
            <w:shd w:val="clear" w:color="auto" w:fill="E0E0E0"/>
          </w:tcPr>
          <w:p w14:paraId="5D59D872" w14:textId="77777777" w:rsidR="00336364" w:rsidRPr="00982C7C" w:rsidRDefault="00336364" w:rsidP="00A343D7">
            <w:pPr>
              <w:jc w:val="center"/>
              <w:rPr>
                <w:rFonts w:cstheme="minorHAnsi"/>
                <w:b/>
                <w:bCs/>
                <w:color w:val="010205"/>
                <w:sz w:val="20"/>
                <w:szCs w:val="20"/>
              </w:rPr>
            </w:pPr>
          </w:p>
        </w:tc>
        <w:tc>
          <w:tcPr>
            <w:tcW w:w="753" w:type="dxa"/>
            <w:vMerge/>
            <w:shd w:val="clear" w:color="auto" w:fill="E0E0E0"/>
          </w:tcPr>
          <w:p w14:paraId="5AD171AB" w14:textId="77777777" w:rsidR="00336364" w:rsidRPr="00982C7C" w:rsidRDefault="00336364" w:rsidP="00A343D7">
            <w:pPr>
              <w:jc w:val="center"/>
              <w:rPr>
                <w:rFonts w:cstheme="minorHAnsi"/>
                <w:b/>
                <w:bCs/>
                <w:color w:val="010205"/>
                <w:sz w:val="20"/>
                <w:szCs w:val="20"/>
              </w:rPr>
            </w:pPr>
          </w:p>
        </w:tc>
        <w:tc>
          <w:tcPr>
            <w:tcW w:w="1976" w:type="dxa"/>
            <w:shd w:val="clear" w:color="auto" w:fill="E0E0E0"/>
          </w:tcPr>
          <w:p w14:paraId="3002884F" w14:textId="77777777" w:rsidR="00336364" w:rsidRPr="00982C7C" w:rsidRDefault="00336364" w:rsidP="00A343D7">
            <w:pPr>
              <w:spacing w:line="320" w:lineRule="atLeast"/>
              <w:ind w:left="60" w:right="60"/>
              <w:jc w:val="center"/>
              <w:rPr>
                <w:rFonts w:cstheme="minorHAnsi"/>
                <w:b/>
                <w:bCs/>
                <w:color w:val="264A60"/>
                <w:sz w:val="20"/>
                <w:szCs w:val="20"/>
              </w:rPr>
            </w:pPr>
            <w:r w:rsidRPr="00982C7C">
              <w:rPr>
                <w:rFonts w:cstheme="minorHAnsi"/>
                <w:b/>
                <w:bCs/>
                <w:color w:val="264A60"/>
                <w:sz w:val="20"/>
                <w:szCs w:val="20"/>
              </w:rPr>
              <w:t>% within Year of study?</w:t>
            </w:r>
          </w:p>
        </w:tc>
        <w:tc>
          <w:tcPr>
            <w:tcW w:w="1344" w:type="dxa"/>
            <w:shd w:val="clear" w:color="auto" w:fill="F9F9FB"/>
          </w:tcPr>
          <w:p w14:paraId="6C341AB5"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67.6%</w:t>
            </w:r>
          </w:p>
        </w:tc>
        <w:tc>
          <w:tcPr>
            <w:tcW w:w="1344" w:type="dxa"/>
            <w:shd w:val="clear" w:color="auto" w:fill="F9F9FB"/>
          </w:tcPr>
          <w:p w14:paraId="25F1940E"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29.4%</w:t>
            </w:r>
          </w:p>
        </w:tc>
        <w:tc>
          <w:tcPr>
            <w:tcW w:w="1344" w:type="dxa"/>
            <w:shd w:val="clear" w:color="auto" w:fill="F9F9FB"/>
          </w:tcPr>
          <w:p w14:paraId="3FC9B221"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2.9%</w:t>
            </w:r>
          </w:p>
        </w:tc>
        <w:tc>
          <w:tcPr>
            <w:tcW w:w="1344" w:type="dxa"/>
            <w:shd w:val="clear" w:color="auto" w:fill="F9F9FB"/>
          </w:tcPr>
          <w:p w14:paraId="37C37C0C"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0.0%</w:t>
            </w:r>
          </w:p>
        </w:tc>
        <w:tc>
          <w:tcPr>
            <w:tcW w:w="933" w:type="dxa"/>
            <w:shd w:val="clear" w:color="auto" w:fill="F9F9FB"/>
          </w:tcPr>
          <w:p w14:paraId="617AACF4"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100.0%</w:t>
            </w:r>
          </w:p>
        </w:tc>
      </w:tr>
      <w:tr w:rsidR="00336364" w:rsidRPr="00982C7C" w14:paraId="1AF448B2" w14:textId="77777777" w:rsidTr="00A343D7">
        <w:trPr>
          <w:cantSplit/>
          <w:trHeight w:val="132"/>
          <w:jc w:val="center"/>
        </w:trPr>
        <w:tc>
          <w:tcPr>
            <w:tcW w:w="1302" w:type="dxa"/>
            <w:vMerge/>
            <w:shd w:val="clear" w:color="auto" w:fill="E0E0E0"/>
          </w:tcPr>
          <w:p w14:paraId="40862992" w14:textId="77777777" w:rsidR="00336364" w:rsidRPr="00982C7C" w:rsidRDefault="00336364" w:rsidP="00A343D7">
            <w:pPr>
              <w:jc w:val="center"/>
              <w:rPr>
                <w:rFonts w:cstheme="minorHAnsi"/>
                <w:b/>
                <w:bCs/>
                <w:color w:val="010205"/>
                <w:sz w:val="20"/>
                <w:szCs w:val="20"/>
              </w:rPr>
            </w:pPr>
          </w:p>
        </w:tc>
        <w:tc>
          <w:tcPr>
            <w:tcW w:w="753" w:type="dxa"/>
            <w:vMerge w:val="restart"/>
            <w:shd w:val="clear" w:color="auto" w:fill="E0E0E0"/>
          </w:tcPr>
          <w:p w14:paraId="75F5A066" w14:textId="77777777" w:rsidR="00336364" w:rsidRPr="00982C7C" w:rsidRDefault="00336364" w:rsidP="00A343D7">
            <w:pPr>
              <w:spacing w:line="320" w:lineRule="atLeast"/>
              <w:ind w:left="60" w:right="60"/>
              <w:jc w:val="center"/>
              <w:rPr>
                <w:rFonts w:cstheme="minorHAnsi"/>
                <w:b/>
                <w:bCs/>
                <w:color w:val="264A60"/>
                <w:sz w:val="20"/>
                <w:szCs w:val="20"/>
              </w:rPr>
            </w:pPr>
            <w:r w:rsidRPr="00982C7C">
              <w:rPr>
                <w:rFonts w:cstheme="minorHAnsi"/>
                <w:b/>
                <w:bCs/>
                <w:color w:val="264A60"/>
                <w:sz w:val="20"/>
                <w:szCs w:val="20"/>
              </w:rPr>
              <w:t>Level 4</w:t>
            </w:r>
          </w:p>
        </w:tc>
        <w:tc>
          <w:tcPr>
            <w:tcW w:w="1976" w:type="dxa"/>
            <w:shd w:val="clear" w:color="auto" w:fill="E0E0E0"/>
          </w:tcPr>
          <w:p w14:paraId="6B176B81" w14:textId="77777777" w:rsidR="00336364" w:rsidRPr="00982C7C" w:rsidRDefault="00336364" w:rsidP="00A343D7">
            <w:pPr>
              <w:spacing w:line="320" w:lineRule="atLeast"/>
              <w:ind w:left="60" w:right="60"/>
              <w:jc w:val="center"/>
              <w:rPr>
                <w:rFonts w:cstheme="minorHAnsi"/>
                <w:b/>
                <w:bCs/>
                <w:color w:val="264A60"/>
                <w:sz w:val="20"/>
                <w:szCs w:val="20"/>
              </w:rPr>
            </w:pPr>
            <w:r w:rsidRPr="00982C7C">
              <w:rPr>
                <w:rFonts w:cstheme="minorHAnsi"/>
                <w:b/>
                <w:bCs/>
                <w:color w:val="264A60"/>
                <w:sz w:val="20"/>
                <w:szCs w:val="20"/>
              </w:rPr>
              <w:t>Count</w:t>
            </w:r>
          </w:p>
        </w:tc>
        <w:tc>
          <w:tcPr>
            <w:tcW w:w="1344" w:type="dxa"/>
            <w:shd w:val="clear" w:color="auto" w:fill="F9F9FB"/>
          </w:tcPr>
          <w:p w14:paraId="7C8416D7"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13</w:t>
            </w:r>
          </w:p>
        </w:tc>
        <w:tc>
          <w:tcPr>
            <w:tcW w:w="1344" w:type="dxa"/>
            <w:shd w:val="clear" w:color="auto" w:fill="F9F9FB"/>
          </w:tcPr>
          <w:p w14:paraId="726D345B"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15</w:t>
            </w:r>
          </w:p>
        </w:tc>
        <w:tc>
          <w:tcPr>
            <w:tcW w:w="1344" w:type="dxa"/>
            <w:shd w:val="clear" w:color="auto" w:fill="F9F9FB"/>
          </w:tcPr>
          <w:p w14:paraId="627E89CF"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2</w:t>
            </w:r>
          </w:p>
        </w:tc>
        <w:tc>
          <w:tcPr>
            <w:tcW w:w="1344" w:type="dxa"/>
            <w:shd w:val="clear" w:color="auto" w:fill="F9F9FB"/>
          </w:tcPr>
          <w:p w14:paraId="2B79A2B1"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0</w:t>
            </w:r>
          </w:p>
        </w:tc>
        <w:tc>
          <w:tcPr>
            <w:tcW w:w="933" w:type="dxa"/>
            <w:shd w:val="clear" w:color="auto" w:fill="F9F9FB"/>
          </w:tcPr>
          <w:p w14:paraId="746327A1"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30</w:t>
            </w:r>
          </w:p>
        </w:tc>
      </w:tr>
      <w:tr w:rsidR="00336364" w:rsidRPr="00982C7C" w14:paraId="50B854E2" w14:textId="77777777" w:rsidTr="00A343D7">
        <w:trPr>
          <w:cantSplit/>
          <w:trHeight w:val="132"/>
          <w:jc w:val="center"/>
        </w:trPr>
        <w:tc>
          <w:tcPr>
            <w:tcW w:w="1302" w:type="dxa"/>
            <w:vMerge/>
            <w:shd w:val="clear" w:color="auto" w:fill="E0E0E0"/>
          </w:tcPr>
          <w:p w14:paraId="28959C39" w14:textId="77777777" w:rsidR="00336364" w:rsidRPr="00982C7C" w:rsidRDefault="00336364" w:rsidP="00A343D7">
            <w:pPr>
              <w:jc w:val="center"/>
              <w:rPr>
                <w:rFonts w:cstheme="minorHAnsi"/>
                <w:b/>
                <w:bCs/>
                <w:color w:val="010205"/>
                <w:sz w:val="20"/>
                <w:szCs w:val="20"/>
              </w:rPr>
            </w:pPr>
          </w:p>
        </w:tc>
        <w:tc>
          <w:tcPr>
            <w:tcW w:w="753" w:type="dxa"/>
            <w:vMerge/>
            <w:shd w:val="clear" w:color="auto" w:fill="E0E0E0"/>
          </w:tcPr>
          <w:p w14:paraId="0E96FC18" w14:textId="77777777" w:rsidR="00336364" w:rsidRPr="00982C7C" w:rsidRDefault="00336364" w:rsidP="00A343D7">
            <w:pPr>
              <w:jc w:val="center"/>
              <w:rPr>
                <w:rFonts w:cstheme="minorHAnsi"/>
                <w:b/>
                <w:bCs/>
                <w:color w:val="010205"/>
                <w:sz w:val="20"/>
                <w:szCs w:val="20"/>
              </w:rPr>
            </w:pPr>
          </w:p>
        </w:tc>
        <w:tc>
          <w:tcPr>
            <w:tcW w:w="1976" w:type="dxa"/>
            <w:shd w:val="clear" w:color="auto" w:fill="E0E0E0"/>
          </w:tcPr>
          <w:p w14:paraId="5151DFD6" w14:textId="77777777" w:rsidR="00336364" w:rsidRPr="00982C7C" w:rsidRDefault="00336364" w:rsidP="00A343D7">
            <w:pPr>
              <w:spacing w:line="320" w:lineRule="atLeast"/>
              <w:ind w:left="60" w:right="60"/>
              <w:jc w:val="center"/>
              <w:rPr>
                <w:rFonts w:cstheme="minorHAnsi"/>
                <w:b/>
                <w:bCs/>
                <w:color w:val="264A60"/>
                <w:sz w:val="20"/>
                <w:szCs w:val="20"/>
              </w:rPr>
            </w:pPr>
            <w:r w:rsidRPr="00982C7C">
              <w:rPr>
                <w:rFonts w:cstheme="minorHAnsi"/>
                <w:b/>
                <w:bCs/>
                <w:color w:val="264A60"/>
                <w:sz w:val="20"/>
                <w:szCs w:val="20"/>
              </w:rPr>
              <w:t>% within Year of study?</w:t>
            </w:r>
          </w:p>
        </w:tc>
        <w:tc>
          <w:tcPr>
            <w:tcW w:w="1344" w:type="dxa"/>
            <w:shd w:val="clear" w:color="auto" w:fill="F9F9FB"/>
          </w:tcPr>
          <w:p w14:paraId="4D04FAA5"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43.3%</w:t>
            </w:r>
          </w:p>
        </w:tc>
        <w:tc>
          <w:tcPr>
            <w:tcW w:w="1344" w:type="dxa"/>
            <w:shd w:val="clear" w:color="auto" w:fill="F9F9FB"/>
          </w:tcPr>
          <w:p w14:paraId="531066FA"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50.0%</w:t>
            </w:r>
          </w:p>
        </w:tc>
        <w:tc>
          <w:tcPr>
            <w:tcW w:w="1344" w:type="dxa"/>
            <w:shd w:val="clear" w:color="auto" w:fill="F9F9FB"/>
          </w:tcPr>
          <w:p w14:paraId="374B7942"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6.7%</w:t>
            </w:r>
          </w:p>
        </w:tc>
        <w:tc>
          <w:tcPr>
            <w:tcW w:w="1344" w:type="dxa"/>
            <w:shd w:val="clear" w:color="auto" w:fill="F9F9FB"/>
          </w:tcPr>
          <w:p w14:paraId="6577BD27"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0.0%</w:t>
            </w:r>
          </w:p>
        </w:tc>
        <w:tc>
          <w:tcPr>
            <w:tcW w:w="933" w:type="dxa"/>
            <w:shd w:val="clear" w:color="auto" w:fill="F9F9FB"/>
          </w:tcPr>
          <w:p w14:paraId="3DA07BC0"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100.0%</w:t>
            </w:r>
          </w:p>
        </w:tc>
      </w:tr>
      <w:tr w:rsidR="00336364" w:rsidRPr="00982C7C" w14:paraId="29E8DE3C" w14:textId="77777777" w:rsidTr="00A343D7">
        <w:trPr>
          <w:cantSplit/>
          <w:trHeight w:val="132"/>
          <w:jc w:val="center"/>
        </w:trPr>
        <w:tc>
          <w:tcPr>
            <w:tcW w:w="1302" w:type="dxa"/>
            <w:vMerge/>
            <w:shd w:val="clear" w:color="auto" w:fill="E0E0E0"/>
          </w:tcPr>
          <w:p w14:paraId="4A9D3DAA" w14:textId="77777777" w:rsidR="00336364" w:rsidRPr="00982C7C" w:rsidRDefault="00336364" w:rsidP="00A343D7">
            <w:pPr>
              <w:jc w:val="center"/>
              <w:rPr>
                <w:rFonts w:cstheme="minorHAnsi"/>
                <w:b/>
                <w:bCs/>
                <w:color w:val="010205"/>
                <w:sz w:val="20"/>
                <w:szCs w:val="20"/>
              </w:rPr>
            </w:pPr>
          </w:p>
        </w:tc>
        <w:tc>
          <w:tcPr>
            <w:tcW w:w="753" w:type="dxa"/>
            <w:vMerge w:val="restart"/>
            <w:shd w:val="clear" w:color="auto" w:fill="E0E0E0"/>
          </w:tcPr>
          <w:p w14:paraId="0D537B40" w14:textId="77777777" w:rsidR="00336364" w:rsidRPr="00982C7C" w:rsidRDefault="00336364" w:rsidP="00A343D7">
            <w:pPr>
              <w:spacing w:line="320" w:lineRule="atLeast"/>
              <w:ind w:left="60" w:right="60"/>
              <w:jc w:val="center"/>
              <w:rPr>
                <w:rFonts w:cstheme="minorHAnsi"/>
                <w:b/>
                <w:bCs/>
                <w:color w:val="264A60"/>
                <w:sz w:val="20"/>
                <w:szCs w:val="20"/>
              </w:rPr>
            </w:pPr>
            <w:r w:rsidRPr="00982C7C">
              <w:rPr>
                <w:rFonts w:cstheme="minorHAnsi"/>
                <w:b/>
                <w:bCs/>
                <w:color w:val="264A60"/>
                <w:sz w:val="20"/>
                <w:szCs w:val="20"/>
              </w:rPr>
              <w:t>Level 5</w:t>
            </w:r>
          </w:p>
        </w:tc>
        <w:tc>
          <w:tcPr>
            <w:tcW w:w="1976" w:type="dxa"/>
            <w:shd w:val="clear" w:color="auto" w:fill="E0E0E0"/>
          </w:tcPr>
          <w:p w14:paraId="56AC0D95" w14:textId="77777777" w:rsidR="00336364" w:rsidRPr="00982C7C" w:rsidRDefault="00336364" w:rsidP="00A343D7">
            <w:pPr>
              <w:spacing w:line="320" w:lineRule="atLeast"/>
              <w:ind w:left="60" w:right="60"/>
              <w:jc w:val="center"/>
              <w:rPr>
                <w:rFonts w:cstheme="minorHAnsi"/>
                <w:b/>
                <w:bCs/>
                <w:color w:val="264A60"/>
                <w:sz w:val="20"/>
                <w:szCs w:val="20"/>
              </w:rPr>
            </w:pPr>
            <w:r w:rsidRPr="00982C7C">
              <w:rPr>
                <w:rFonts w:cstheme="minorHAnsi"/>
                <w:b/>
                <w:bCs/>
                <w:color w:val="264A60"/>
                <w:sz w:val="20"/>
                <w:szCs w:val="20"/>
              </w:rPr>
              <w:t>Count</w:t>
            </w:r>
          </w:p>
        </w:tc>
        <w:tc>
          <w:tcPr>
            <w:tcW w:w="1344" w:type="dxa"/>
            <w:shd w:val="clear" w:color="auto" w:fill="F9F9FB"/>
          </w:tcPr>
          <w:p w14:paraId="2191E3F9"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15</w:t>
            </w:r>
          </w:p>
        </w:tc>
        <w:tc>
          <w:tcPr>
            <w:tcW w:w="1344" w:type="dxa"/>
            <w:shd w:val="clear" w:color="auto" w:fill="F9F9FB"/>
          </w:tcPr>
          <w:p w14:paraId="74E38EF0"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25</w:t>
            </w:r>
          </w:p>
        </w:tc>
        <w:tc>
          <w:tcPr>
            <w:tcW w:w="1344" w:type="dxa"/>
            <w:shd w:val="clear" w:color="auto" w:fill="F9F9FB"/>
          </w:tcPr>
          <w:p w14:paraId="58EF71F7"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3</w:t>
            </w:r>
          </w:p>
        </w:tc>
        <w:tc>
          <w:tcPr>
            <w:tcW w:w="1344" w:type="dxa"/>
            <w:shd w:val="clear" w:color="auto" w:fill="F9F9FB"/>
          </w:tcPr>
          <w:p w14:paraId="74F3F668"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1</w:t>
            </w:r>
          </w:p>
        </w:tc>
        <w:tc>
          <w:tcPr>
            <w:tcW w:w="933" w:type="dxa"/>
            <w:shd w:val="clear" w:color="auto" w:fill="F9F9FB"/>
          </w:tcPr>
          <w:p w14:paraId="4E40E047"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44</w:t>
            </w:r>
          </w:p>
        </w:tc>
      </w:tr>
      <w:tr w:rsidR="00336364" w:rsidRPr="00982C7C" w14:paraId="62AC4827" w14:textId="77777777" w:rsidTr="00A343D7">
        <w:trPr>
          <w:cantSplit/>
          <w:trHeight w:val="132"/>
          <w:jc w:val="center"/>
        </w:trPr>
        <w:tc>
          <w:tcPr>
            <w:tcW w:w="1302" w:type="dxa"/>
            <w:vMerge/>
            <w:shd w:val="clear" w:color="auto" w:fill="E0E0E0"/>
          </w:tcPr>
          <w:p w14:paraId="65A2607D" w14:textId="77777777" w:rsidR="00336364" w:rsidRPr="00982C7C" w:rsidRDefault="00336364" w:rsidP="00A343D7">
            <w:pPr>
              <w:jc w:val="center"/>
              <w:rPr>
                <w:rFonts w:cstheme="minorHAnsi"/>
                <w:b/>
                <w:bCs/>
                <w:color w:val="010205"/>
                <w:sz w:val="20"/>
                <w:szCs w:val="20"/>
              </w:rPr>
            </w:pPr>
          </w:p>
        </w:tc>
        <w:tc>
          <w:tcPr>
            <w:tcW w:w="753" w:type="dxa"/>
            <w:vMerge/>
            <w:shd w:val="clear" w:color="auto" w:fill="E0E0E0"/>
          </w:tcPr>
          <w:p w14:paraId="215C7A32" w14:textId="77777777" w:rsidR="00336364" w:rsidRPr="00982C7C" w:rsidRDefault="00336364" w:rsidP="00A343D7">
            <w:pPr>
              <w:jc w:val="center"/>
              <w:rPr>
                <w:rFonts w:cstheme="minorHAnsi"/>
                <w:b/>
                <w:bCs/>
                <w:color w:val="010205"/>
                <w:sz w:val="20"/>
                <w:szCs w:val="20"/>
              </w:rPr>
            </w:pPr>
          </w:p>
        </w:tc>
        <w:tc>
          <w:tcPr>
            <w:tcW w:w="1976" w:type="dxa"/>
            <w:shd w:val="clear" w:color="auto" w:fill="E0E0E0"/>
          </w:tcPr>
          <w:p w14:paraId="73C8A162" w14:textId="77777777" w:rsidR="00336364" w:rsidRPr="00982C7C" w:rsidRDefault="00336364" w:rsidP="00A343D7">
            <w:pPr>
              <w:spacing w:line="320" w:lineRule="atLeast"/>
              <w:ind w:left="60" w:right="60"/>
              <w:jc w:val="center"/>
              <w:rPr>
                <w:rFonts w:cstheme="minorHAnsi"/>
                <w:b/>
                <w:bCs/>
                <w:color w:val="264A60"/>
                <w:sz w:val="20"/>
                <w:szCs w:val="20"/>
              </w:rPr>
            </w:pPr>
            <w:r w:rsidRPr="00982C7C">
              <w:rPr>
                <w:rFonts w:cstheme="minorHAnsi"/>
                <w:b/>
                <w:bCs/>
                <w:color w:val="264A60"/>
                <w:sz w:val="20"/>
                <w:szCs w:val="20"/>
              </w:rPr>
              <w:t>% within Year of study?</w:t>
            </w:r>
          </w:p>
        </w:tc>
        <w:tc>
          <w:tcPr>
            <w:tcW w:w="1344" w:type="dxa"/>
            <w:shd w:val="clear" w:color="auto" w:fill="F9F9FB"/>
          </w:tcPr>
          <w:p w14:paraId="72E428E8"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34.1%</w:t>
            </w:r>
          </w:p>
        </w:tc>
        <w:tc>
          <w:tcPr>
            <w:tcW w:w="1344" w:type="dxa"/>
            <w:shd w:val="clear" w:color="auto" w:fill="F9F9FB"/>
          </w:tcPr>
          <w:p w14:paraId="3602334F"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56.8%</w:t>
            </w:r>
          </w:p>
        </w:tc>
        <w:tc>
          <w:tcPr>
            <w:tcW w:w="1344" w:type="dxa"/>
            <w:shd w:val="clear" w:color="auto" w:fill="F9F9FB"/>
          </w:tcPr>
          <w:p w14:paraId="0D772E40"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6.8%</w:t>
            </w:r>
          </w:p>
        </w:tc>
        <w:tc>
          <w:tcPr>
            <w:tcW w:w="1344" w:type="dxa"/>
            <w:shd w:val="clear" w:color="auto" w:fill="F9F9FB"/>
          </w:tcPr>
          <w:p w14:paraId="30360AD8"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2.3%</w:t>
            </w:r>
          </w:p>
        </w:tc>
        <w:tc>
          <w:tcPr>
            <w:tcW w:w="933" w:type="dxa"/>
            <w:shd w:val="clear" w:color="auto" w:fill="F9F9FB"/>
          </w:tcPr>
          <w:p w14:paraId="244ABFC9"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100.0%</w:t>
            </w:r>
          </w:p>
        </w:tc>
      </w:tr>
      <w:tr w:rsidR="00336364" w:rsidRPr="00982C7C" w14:paraId="2F799DF0" w14:textId="77777777" w:rsidTr="00A343D7">
        <w:trPr>
          <w:cantSplit/>
          <w:trHeight w:val="132"/>
          <w:jc w:val="center"/>
        </w:trPr>
        <w:tc>
          <w:tcPr>
            <w:tcW w:w="1302" w:type="dxa"/>
            <w:vMerge/>
            <w:shd w:val="clear" w:color="auto" w:fill="E0E0E0"/>
          </w:tcPr>
          <w:p w14:paraId="0658DA9C" w14:textId="77777777" w:rsidR="00336364" w:rsidRPr="00982C7C" w:rsidRDefault="00336364" w:rsidP="00A343D7">
            <w:pPr>
              <w:jc w:val="center"/>
              <w:rPr>
                <w:rFonts w:cstheme="minorHAnsi"/>
                <w:b/>
                <w:bCs/>
                <w:color w:val="010205"/>
                <w:sz w:val="20"/>
                <w:szCs w:val="20"/>
              </w:rPr>
            </w:pPr>
          </w:p>
        </w:tc>
        <w:tc>
          <w:tcPr>
            <w:tcW w:w="753" w:type="dxa"/>
            <w:vMerge w:val="restart"/>
            <w:shd w:val="clear" w:color="auto" w:fill="E0E0E0"/>
          </w:tcPr>
          <w:p w14:paraId="19C74F5E" w14:textId="77777777" w:rsidR="00336364" w:rsidRPr="00982C7C" w:rsidRDefault="00336364" w:rsidP="00A343D7">
            <w:pPr>
              <w:spacing w:line="320" w:lineRule="atLeast"/>
              <w:ind w:left="60" w:right="60"/>
              <w:jc w:val="center"/>
              <w:rPr>
                <w:rFonts w:cstheme="minorHAnsi"/>
                <w:b/>
                <w:bCs/>
                <w:color w:val="264A60"/>
                <w:sz w:val="20"/>
                <w:szCs w:val="20"/>
              </w:rPr>
            </w:pPr>
            <w:r w:rsidRPr="00982C7C">
              <w:rPr>
                <w:rFonts w:cstheme="minorHAnsi"/>
                <w:b/>
                <w:bCs/>
                <w:color w:val="264A60"/>
                <w:sz w:val="20"/>
                <w:szCs w:val="20"/>
              </w:rPr>
              <w:t>Level 6</w:t>
            </w:r>
          </w:p>
        </w:tc>
        <w:tc>
          <w:tcPr>
            <w:tcW w:w="1976" w:type="dxa"/>
            <w:shd w:val="clear" w:color="auto" w:fill="E0E0E0"/>
          </w:tcPr>
          <w:p w14:paraId="0E3C8193" w14:textId="77777777" w:rsidR="00336364" w:rsidRPr="00982C7C" w:rsidRDefault="00336364" w:rsidP="00A343D7">
            <w:pPr>
              <w:spacing w:line="320" w:lineRule="atLeast"/>
              <w:ind w:left="60" w:right="60"/>
              <w:jc w:val="center"/>
              <w:rPr>
                <w:rFonts w:cstheme="minorHAnsi"/>
                <w:b/>
                <w:bCs/>
                <w:color w:val="264A60"/>
                <w:sz w:val="20"/>
                <w:szCs w:val="20"/>
              </w:rPr>
            </w:pPr>
            <w:r w:rsidRPr="00982C7C">
              <w:rPr>
                <w:rFonts w:cstheme="minorHAnsi"/>
                <w:b/>
                <w:bCs/>
                <w:color w:val="264A60"/>
                <w:sz w:val="20"/>
                <w:szCs w:val="20"/>
              </w:rPr>
              <w:t>Count</w:t>
            </w:r>
          </w:p>
        </w:tc>
        <w:tc>
          <w:tcPr>
            <w:tcW w:w="1344" w:type="dxa"/>
            <w:shd w:val="clear" w:color="auto" w:fill="F9F9FB"/>
          </w:tcPr>
          <w:p w14:paraId="42438F43"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7</w:t>
            </w:r>
          </w:p>
        </w:tc>
        <w:tc>
          <w:tcPr>
            <w:tcW w:w="1344" w:type="dxa"/>
            <w:shd w:val="clear" w:color="auto" w:fill="F9F9FB"/>
          </w:tcPr>
          <w:p w14:paraId="34DBD349"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9</w:t>
            </w:r>
          </w:p>
        </w:tc>
        <w:tc>
          <w:tcPr>
            <w:tcW w:w="1344" w:type="dxa"/>
            <w:shd w:val="clear" w:color="auto" w:fill="F9F9FB"/>
          </w:tcPr>
          <w:p w14:paraId="7045581B"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0</w:t>
            </w:r>
          </w:p>
        </w:tc>
        <w:tc>
          <w:tcPr>
            <w:tcW w:w="1344" w:type="dxa"/>
            <w:shd w:val="clear" w:color="auto" w:fill="F9F9FB"/>
          </w:tcPr>
          <w:p w14:paraId="2F51F3AE"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0</w:t>
            </w:r>
          </w:p>
        </w:tc>
        <w:tc>
          <w:tcPr>
            <w:tcW w:w="933" w:type="dxa"/>
            <w:shd w:val="clear" w:color="auto" w:fill="F9F9FB"/>
          </w:tcPr>
          <w:p w14:paraId="75FE1507"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16</w:t>
            </w:r>
          </w:p>
        </w:tc>
      </w:tr>
      <w:tr w:rsidR="00336364" w:rsidRPr="00982C7C" w14:paraId="5AFD0AA0" w14:textId="77777777" w:rsidTr="00A343D7">
        <w:trPr>
          <w:cantSplit/>
          <w:trHeight w:val="132"/>
          <w:jc w:val="center"/>
        </w:trPr>
        <w:tc>
          <w:tcPr>
            <w:tcW w:w="1302" w:type="dxa"/>
            <w:vMerge/>
            <w:shd w:val="clear" w:color="auto" w:fill="E0E0E0"/>
          </w:tcPr>
          <w:p w14:paraId="67ACC558" w14:textId="77777777" w:rsidR="00336364" w:rsidRPr="00982C7C" w:rsidRDefault="00336364" w:rsidP="00A343D7">
            <w:pPr>
              <w:jc w:val="center"/>
              <w:rPr>
                <w:rFonts w:cstheme="minorHAnsi"/>
                <w:b/>
                <w:bCs/>
                <w:color w:val="010205"/>
                <w:sz w:val="20"/>
                <w:szCs w:val="20"/>
              </w:rPr>
            </w:pPr>
          </w:p>
        </w:tc>
        <w:tc>
          <w:tcPr>
            <w:tcW w:w="753" w:type="dxa"/>
            <w:vMerge/>
            <w:shd w:val="clear" w:color="auto" w:fill="E0E0E0"/>
          </w:tcPr>
          <w:p w14:paraId="6A1BB3E8" w14:textId="77777777" w:rsidR="00336364" w:rsidRPr="00982C7C" w:rsidRDefault="00336364" w:rsidP="00A343D7">
            <w:pPr>
              <w:jc w:val="center"/>
              <w:rPr>
                <w:rFonts w:cstheme="minorHAnsi"/>
                <w:b/>
                <w:bCs/>
                <w:color w:val="010205"/>
                <w:sz w:val="20"/>
                <w:szCs w:val="20"/>
              </w:rPr>
            </w:pPr>
          </w:p>
        </w:tc>
        <w:tc>
          <w:tcPr>
            <w:tcW w:w="1976" w:type="dxa"/>
            <w:shd w:val="clear" w:color="auto" w:fill="E0E0E0"/>
          </w:tcPr>
          <w:p w14:paraId="43D1BD8C" w14:textId="77777777" w:rsidR="00336364" w:rsidRPr="00982C7C" w:rsidRDefault="00336364" w:rsidP="00A343D7">
            <w:pPr>
              <w:spacing w:line="320" w:lineRule="atLeast"/>
              <w:ind w:left="60" w:right="60"/>
              <w:jc w:val="center"/>
              <w:rPr>
                <w:rFonts w:cstheme="minorHAnsi"/>
                <w:b/>
                <w:bCs/>
                <w:color w:val="264A60"/>
                <w:sz w:val="20"/>
                <w:szCs w:val="20"/>
              </w:rPr>
            </w:pPr>
            <w:r w:rsidRPr="00982C7C">
              <w:rPr>
                <w:rFonts w:cstheme="minorHAnsi"/>
                <w:b/>
                <w:bCs/>
                <w:color w:val="264A60"/>
                <w:sz w:val="20"/>
                <w:szCs w:val="20"/>
              </w:rPr>
              <w:t>% within Year of study?</w:t>
            </w:r>
          </w:p>
        </w:tc>
        <w:tc>
          <w:tcPr>
            <w:tcW w:w="1344" w:type="dxa"/>
            <w:shd w:val="clear" w:color="auto" w:fill="F9F9FB"/>
          </w:tcPr>
          <w:p w14:paraId="60617DC6"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43.8%</w:t>
            </w:r>
          </w:p>
        </w:tc>
        <w:tc>
          <w:tcPr>
            <w:tcW w:w="1344" w:type="dxa"/>
            <w:shd w:val="clear" w:color="auto" w:fill="F9F9FB"/>
          </w:tcPr>
          <w:p w14:paraId="1722ED93"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56.3%</w:t>
            </w:r>
          </w:p>
        </w:tc>
        <w:tc>
          <w:tcPr>
            <w:tcW w:w="1344" w:type="dxa"/>
            <w:shd w:val="clear" w:color="auto" w:fill="F9F9FB"/>
          </w:tcPr>
          <w:p w14:paraId="3200CF4F"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0.0%</w:t>
            </w:r>
          </w:p>
        </w:tc>
        <w:tc>
          <w:tcPr>
            <w:tcW w:w="1344" w:type="dxa"/>
            <w:shd w:val="clear" w:color="auto" w:fill="F9F9FB"/>
          </w:tcPr>
          <w:p w14:paraId="641DD84C"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0.0%</w:t>
            </w:r>
          </w:p>
        </w:tc>
        <w:tc>
          <w:tcPr>
            <w:tcW w:w="933" w:type="dxa"/>
            <w:shd w:val="clear" w:color="auto" w:fill="F9F9FB"/>
          </w:tcPr>
          <w:p w14:paraId="67FFCA34"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100.0%</w:t>
            </w:r>
          </w:p>
        </w:tc>
      </w:tr>
      <w:tr w:rsidR="00336364" w:rsidRPr="00982C7C" w14:paraId="13BB7585" w14:textId="77777777" w:rsidTr="00A343D7">
        <w:trPr>
          <w:cantSplit/>
          <w:trHeight w:val="295"/>
          <w:jc w:val="center"/>
        </w:trPr>
        <w:tc>
          <w:tcPr>
            <w:tcW w:w="2056" w:type="dxa"/>
            <w:gridSpan w:val="2"/>
            <w:vMerge w:val="restart"/>
            <w:shd w:val="clear" w:color="auto" w:fill="E0E0E0"/>
          </w:tcPr>
          <w:p w14:paraId="388D7EE2" w14:textId="77777777" w:rsidR="00336364" w:rsidRPr="00982C7C" w:rsidRDefault="00336364" w:rsidP="00A343D7">
            <w:pPr>
              <w:spacing w:line="320" w:lineRule="atLeast"/>
              <w:ind w:left="60" w:right="60"/>
              <w:jc w:val="center"/>
              <w:rPr>
                <w:rFonts w:cstheme="minorHAnsi"/>
                <w:b/>
                <w:bCs/>
                <w:color w:val="264A60"/>
                <w:sz w:val="20"/>
                <w:szCs w:val="20"/>
              </w:rPr>
            </w:pPr>
            <w:r w:rsidRPr="00982C7C">
              <w:rPr>
                <w:rFonts w:cstheme="minorHAnsi"/>
                <w:b/>
                <w:bCs/>
                <w:color w:val="264A60"/>
                <w:sz w:val="20"/>
                <w:szCs w:val="20"/>
              </w:rPr>
              <w:t>Total</w:t>
            </w:r>
          </w:p>
        </w:tc>
        <w:tc>
          <w:tcPr>
            <w:tcW w:w="1976" w:type="dxa"/>
            <w:shd w:val="clear" w:color="auto" w:fill="E0E0E0"/>
          </w:tcPr>
          <w:p w14:paraId="27496704" w14:textId="77777777" w:rsidR="00336364" w:rsidRPr="00982C7C" w:rsidRDefault="00336364" w:rsidP="00A343D7">
            <w:pPr>
              <w:spacing w:line="320" w:lineRule="atLeast"/>
              <w:ind w:left="60" w:right="60"/>
              <w:jc w:val="center"/>
              <w:rPr>
                <w:rFonts w:cstheme="minorHAnsi"/>
                <w:b/>
                <w:bCs/>
                <w:color w:val="264A60"/>
                <w:sz w:val="20"/>
                <w:szCs w:val="20"/>
              </w:rPr>
            </w:pPr>
            <w:r w:rsidRPr="00982C7C">
              <w:rPr>
                <w:rFonts w:cstheme="minorHAnsi"/>
                <w:b/>
                <w:bCs/>
                <w:color w:val="264A60"/>
                <w:sz w:val="20"/>
                <w:szCs w:val="20"/>
              </w:rPr>
              <w:t>Count</w:t>
            </w:r>
          </w:p>
        </w:tc>
        <w:tc>
          <w:tcPr>
            <w:tcW w:w="1344" w:type="dxa"/>
            <w:shd w:val="clear" w:color="auto" w:fill="F9F9FB"/>
          </w:tcPr>
          <w:p w14:paraId="4601BFCC"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58</w:t>
            </w:r>
          </w:p>
        </w:tc>
        <w:tc>
          <w:tcPr>
            <w:tcW w:w="1344" w:type="dxa"/>
            <w:shd w:val="clear" w:color="auto" w:fill="F9F9FB"/>
          </w:tcPr>
          <w:p w14:paraId="4C27C98E"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59</w:t>
            </w:r>
          </w:p>
        </w:tc>
        <w:tc>
          <w:tcPr>
            <w:tcW w:w="1344" w:type="dxa"/>
            <w:shd w:val="clear" w:color="auto" w:fill="F9F9FB"/>
          </w:tcPr>
          <w:p w14:paraId="2D6C1B43"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6</w:t>
            </w:r>
          </w:p>
        </w:tc>
        <w:tc>
          <w:tcPr>
            <w:tcW w:w="1344" w:type="dxa"/>
            <w:shd w:val="clear" w:color="auto" w:fill="F9F9FB"/>
          </w:tcPr>
          <w:p w14:paraId="275EA88A"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1</w:t>
            </w:r>
          </w:p>
        </w:tc>
        <w:tc>
          <w:tcPr>
            <w:tcW w:w="933" w:type="dxa"/>
            <w:shd w:val="clear" w:color="auto" w:fill="F9F9FB"/>
          </w:tcPr>
          <w:p w14:paraId="75748FBE"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124</w:t>
            </w:r>
          </w:p>
        </w:tc>
      </w:tr>
      <w:tr w:rsidR="00336364" w:rsidRPr="00982C7C" w14:paraId="3F149820" w14:textId="77777777" w:rsidTr="00A343D7">
        <w:trPr>
          <w:cantSplit/>
          <w:trHeight w:val="132"/>
          <w:jc w:val="center"/>
        </w:trPr>
        <w:tc>
          <w:tcPr>
            <w:tcW w:w="2056" w:type="dxa"/>
            <w:gridSpan w:val="2"/>
            <w:vMerge/>
            <w:shd w:val="clear" w:color="auto" w:fill="E0E0E0"/>
          </w:tcPr>
          <w:p w14:paraId="19982EC9" w14:textId="77777777" w:rsidR="00336364" w:rsidRPr="00982C7C" w:rsidRDefault="00336364" w:rsidP="00A343D7">
            <w:pPr>
              <w:jc w:val="center"/>
              <w:rPr>
                <w:rFonts w:cstheme="minorHAnsi"/>
                <w:b/>
                <w:bCs/>
                <w:color w:val="010205"/>
                <w:sz w:val="20"/>
                <w:szCs w:val="20"/>
              </w:rPr>
            </w:pPr>
          </w:p>
        </w:tc>
        <w:tc>
          <w:tcPr>
            <w:tcW w:w="1976" w:type="dxa"/>
            <w:shd w:val="clear" w:color="auto" w:fill="E0E0E0"/>
          </w:tcPr>
          <w:p w14:paraId="7E4782B9" w14:textId="77777777" w:rsidR="00336364" w:rsidRPr="00982C7C" w:rsidRDefault="00336364" w:rsidP="00A343D7">
            <w:pPr>
              <w:spacing w:line="320" w:lineRule="atLeast"/>
              <w:ind w:left="60" w:right="60"/>
              <w:jc w:val="center"/>
              <w:rPr>
                <w:rFonts w:cstheme="minorHAnsi"/>
                <w:b/>
                <w:bCs/>
                <w:color w:val="264A60"/>
                <w:sz w:val="20"/>
                <w:szCs w:val="20"/>
              </w:rPr>
            </w:pPr>
            <w:r w:rsidRPr="00982C7C">
              <w:rPr>
                <w:rFonts w:cstheme="minorHAnsi"/>
                <w:b/>
                <w:bCs/>
                <w:color w:val="264A60"/>
                <w:sz w:val="20"/>
                <w:szCs w:val="20"/>
              </w:rPr>
              <w:t>% within Year of study?</w:t>
            </w:r>
          </w:p>
        </w:tc>
        <w:tc>
          <w:tcPr>
            <w:tcW w:w="1344" w:type="dxa"/>
            <w:shd w:val="clear" w:color="auto" w:fill="F9F9FB"/>
          </w:tcPr>
          <w:p w14:paraId="186EEBC5"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46.8%</w:t>
            </w:r>
          </w:p>
        </w:tc>
        <w:tc>
          <w:tcPr>
            <w:tcW w:w="1344" w:type="dxa"/>
            <w:shd w:val="clear" w:color="auto" w:fill="F9F9FB"/>
          </w:tcPr>
          <w:p w14:paraId="7257A214"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47.6%</w:t>
            </w:r>
          </w:p>
        </w:tc>
        <w:tc>
          <w:tcPr>
            <w:tcW w:w="1344" w:type="dxa"/>
            <w:shd w:val="clear" w:color="auto" w:fill="F9F9FB"/>
          </w:tcPr>
          <w:p w14:paraId="26F1DE57"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4.8%</w:t>
            </w:r>
          </w:p>
        </w:tc>
        <w:tc>
          <w:tcPr>
            <w:tcW w:w="1344" w:type="dxa"/>
            <w:shd w:val="clear" w:color="auto" w:fill="F9F9FB"/>
          </w:tcPr>
          <w:p w14:paraId="27EB79DC"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0.8%</w:t>
            </w:r>
          </w:p>
        </w:tc>
        <w:tc>
          <w:tcPr>
            <w:tcW w:w="933" w:type="dxa"/>
            <w:shd w:val="clear" w:color="auto" w:fill="F9F9FB"/>
          </w:tcPr>
          <w:p w14:paraId="0FAEC6FD"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100.0%</w:t>
            </w:r>
          </w:p>
        </w:tc>
      </w:tr>
    </w:tbl>
    <w:p w14:paraId="141CD0A7" w14:textId="77777777" w:rsidR="00336364" w:rsidRDefault="00336364" w:rsidP="00336364">
      <w:pPr>
        <w:spacing w:line="400" w:lineRule="atLeast"/>
        <w:rPr>
          <w:rFonts w:ascii="Times New Roman" w:hAnsi="Times New Roman" w:cs="Times New Roman"/>
        </w:rPr>
      </w:pPr>
    </w:p>
    <w:p w14:paraId="307D6605" w14:textId="77777777" w:rsidR="00336364" w:rsidRPr="00B22AF6" w:rsidRDefault="00336364" w:rsidP="00336364">
      <w:pPr>
        <w:rPr>
          <w:rFonts w:ascii="Times New Roman" w:hAnsi="Times New Roman" w:cs="Times New Roman"/>
          <w:sz w:val="22"/>
        </w:rPr>
      </w:pPr>
    </w:p>
    <w:p w14:paraId="55BF8F01" w14:textId="77777777" w:rsidR="00336364" w:rsidRPr="00B22AF6" w:rsidRDefault="00336364" w:rsidP="00336364">
      <w:pPr>
        <w:spacing w:line="360" w:lineRule="auto"/>
        <w:rPr>
          <w:rFonts w:ascii="Times New Roman" w:hAnsi="Times New Roman" w:cs="Times New Roman"/>
          <w:sz w:val="22"/>
        </w:rPr>
      </w:pPr>
      <w:r w:rsidRPr="00B22AF6">
        <w:rPr>
          <w:rFonts w:ascii="Times New Roman" w:hAnsi="Times New Roman" w:cs="Times New Roman"/>
          <w:sz w:val="22"/>
        </w:rPr>
        <w:t>There were 124 students who participated in the survey. 34 students in Level 3, 30 students in Level 4, 44 students in Level 5 and 16 students in Level 6.</w:t>
      </w:r>
    </w:p>
    <w:p w14:paraId="30DDF441" w14:textId="77777777" w:rsidR="00336364" w:rsidRPr="00B22AF6" w:rsidRDefault="00336364" w:rsidP="00336364">
      <w:pPr>
        <w:spacing w:line="360" w:lineRule="auto"/>
        <w:rPr>
          <w:rFonts w:ascii="Times New Roman" w:hAnsi="Times New Roman" w:cs="Times New Roman"/>
          <w:sz w:val="22"/>
        </w:rPr>
      </w:pPr>
    </w:p>
    <w:p w14:paraId="4DF021C0" w14:textId="77777777" w:rsidR="00336364" w:rsidRPr="00B22AF6" w:rsidRDefault="00336364" w:rsidP="00336364">
      <w:pPr>
        <w:pStyle w:val="ListParagraph"/>
        <w:numPr>
          <w:ilvl w:val="0"/>
          <w:numId w:val="4"/>
        </w:numPr>
        <w:spacing w:line="360" w:lineRule="auto"/>
        <w:rPr>
          <w:rFonts w:ascii="Times New Roman" w:hAnsi="Times New Roman" w:cs="Times New Roman"/>
          <w:color w:val="auto"/>
          <w:sz w:val="22"/>
        </w:rPr>
      </w:pPr>
      <w:r w:rsidRPr="00B22AF6">
        <w:rPr>
          <w:rFonts w:ascii="Times New Roman" w:hAnsi="Times New Roman" w:cs="Times New Roman"/>
          <w:color w:val="auto"/>
          <w:sz w:val="22"/>
        </w:rPr>
        <w:t>Of the 34 students in Level 3, 23 of them said ‘Yes’ to the sufficiency of their AI knowledge (i.e., 67.6%)</w:t>
      </w:r>
    </w:p>
    <w:p w14:paraId="104BAF2D" w14:textId="77777777" w:rsidR="00336364" w:rsidRPr="00B22AF6" w:rsidRDefault="00336364" w:rsidP="00336364">
      <w:pPr>
        <w:pStyle w:val="ListParagraph"/>
        <w:numPr>
          <w:ilvl w:val="0"/>
          <w:numId w:val="4"/>
        </w:numPr>
        <w:spacing w:line="360" w:lineRule="auto"/>
        <w:rPr>
          <w:rFonts w:ascii="Times New Roman" w:hAnsi="Times New Roman" w:cs="Times New Roman"/>
          <w:color w:val="auto"/>
          <w:sz w:val="22"/>
        </w:rPr>
      </w:pPr>
      <w:r w:rsidRPr="00B22AF6">
        <w:rPr>
          <w:rFonts w:ascii="Times New Roman" w:hAnsi="Times New Roman" w:cs="Times New Roman"/>
          <w:color w:val="auto"/>
          <w:sz w:val="22"/>
        </w:rPr>
        <w:t>Of the 30 students in Level 4, 13 of them said ‘Yes’ to the sufficiency of their AI knowledge</w:t>
      </w:r>
    </w:p>
    <w:p w14:paraId="428BFE74" w14:textId="77777777" w:rsidR="00336364" w:rsidRPr="00B22AF6" w:rsidRDefault="00336364" w:rsidP="00336364">
      <w:pPr>
        <w:pStyle w:val="ListParagraph"/>
        <w:spacing w:line="360" w:lineRule="auto"/>
        <w:ind w:firstLine="0"/>
        <w:rPr>
          <w:rFonts w:ascii="Times New Roman" w:hAnsi="Times New Roman" w:cs="Times New Roman"/>
          <w:color w:val="auto"/>
          <w:sz w:val="22"/>
        </w:rPr>
      </w:pPr>
      <w:r w:rsidRPr="00B22AF6">
        <w:rPr>
          <w:rFonts w:ascii="Times New Roman" w:hAnsi="Times New Roman" w:cs="Times New Roman"/>
          <w:color w:val="auto"/>
          <w:sz w:val="22"/>
        </w:rPr>
        <w:lastRenderedPageBreak/>
        <w:t>(i.e., 43.3%)</w:t>
      </w:r>
    </w:p>
    <w:p w14:paraId="0FAD8F52" w14:textId="77777777" w:rsidR="00336364" w:rsidRPr="00B22AF6" w:rsidRDefault="00336364" w:rsidP="00336364">
      <w:pPr>
        <w:pStyle w:val="ListParagraph"/>
        <w:numPr>
          <w:ilvl w:val="0"/>
          <w:numId w:val="4"/>
        </w:numPr>
        <w:spacing w:line="360" w:lineRule="auto"/>
        <w:rPr>
          <w:rFonts w:ascii="Times New Roman" w:hAnsi="Times New Roman" w:cs="Times New Roman"/>
          <w:color w:val="auto"/>
          <w:sz w:val="22"/>
        </w:rPr>
      </w:pPr>
      <w:r w:rsidRPr="00B22AF6">
        <w:rPr>
          <w:rFonts w:ascii="Times New Roman" w:hAnsi="Times New Roman" w:cs="Times New Roman"/>
          <w:color w:val="auto"/>
          <w:sz w:val="22"/>
        </w:rPr>
        <w:t>Of the 44 students in Level 5, 15 of them said ‘Yes’ to the sufficiency of their AI knowledge</w:t>
      </w:r>
    </w:p>
    <w:p w14:paraId="105FF4D7" w14:textId="77777777" w:rsidR="00336364" w:rsidRPr="00B22AF6" w:rsidRDefault="00336364" w:rsidP="00336364">
      <w:pPr>
        <w:pStyle w:val="ListParagraph"/>
        <w:spacing w:line="360" w:lineRule="auto"/>
        <w:ind w:firstLine="0"/>
        <w:rPr>
          <w:rFonts w:ascii="Times New Roman" w:hAnsi="Times New Roman" w:cs="Times New Roman"/>
          <w:color w:val="auto"/>
          <w:sz w:val="22"/>
        </w:rPr>
      </w:pPr>
      <w:r w:rsidRPr="00B22AF6">
        <w:rPr>
          <w:rFonts w:ascii="Times New Roman" w:hAnsi="Times New Roman" w:cs="Times New Roman"/>
          <w:color w:val="auto"/>
          <w:sz w:val="22"/>
        </w:rPr>
        <w:t>(i.e., 34.1%)</w:t>
      </w:r>
    </w:p>
    <w:p w14:paraId="4C408A7C" w14:textId="77777777" w:rsidR="00336364" w:rsidRPr="00B22AF6" w:rsidRDefault="00336364" w:rsidP="00336364">
      <w:pPr>
        <w:pStyle w:val="ListParagraph"/>
        <w:numPr>
          <w:ilvl w:val="0"/>
          <w:numId w:val="4"/>
        </w:numPr>
        <w:spacing w:line="360" w:lineRule="auto"/>
        <w:rPr>
          <w:rFonts w:ascii="Times New Roman" w:hAnsi="Times New Roman" w:cs="Times New Roman"/>
          <w:color w:val="auto"/>
          <w:sz w:val="22"/>
        </w:rPr>
      </w:pPr>
      <w:r w:rsidRPr="00B22AF6">
        <w:rPr>
          <w:rFonts w:ascii="Times New Roman" w:hAnsi="Times New Roman" w:cs="Times New Roman"/>
          <w:color w:val="auto"/>
          <w:sz w:val="22"/>
        </w:rPr>
        <w:t>Of the 16 students in Level 6, 7 of them said ‘Yes’ to the sufficiency of their AI knowledge</w:t>
      </w:r>
    </w:p>
    <w:p w14:paraId="630DA198" w14:textId="77777777" w:rsidR="00336364" w:rsidRPr="00B22AF6" w:rsidRDefault="00336364" w:rsidP="00336364">
      <w:pPr>
        <w:pStyle w:val="ListParagraph"/>
        <w:spacing w:line="360" w:lineRule="auto"/>
        <w:ind w:firstLine="0"/>
        <w:rPr>
          <w:rFonts w:ascii="Times New Roman" w:hAnsi="Times New Roman" w:cs="Times New Roman"/>
          <w:color w:val="auto"/>
          <w:sz w:val="22"/>
        </w:rPr>
      </w:pPr>
      <w:r w:rsidRPr="00B22AF6">
        <w:rPr>
          <w:rFonts w:ascii="Times New Roman" w:hAnsi="Times New Roman" w:cs="Times New Roman"/>
          <w:color w:val="auto"/>
          <w:sz w:val="22"/>
        </w:rPr>
        <w:t>(i.e., 43.8%)</w:t>
      </w:r>
    </w:p>
    <w:p w14:paraId="1CFD294D" w14:textId="77777777" w:rsidR="00336364" w:rsidRPr="00B22AF6" w:rsidRDefault="00336364" w:rsidP="00336364">
      <w:pPr>
        <w:spacing w:line="360" w:lineRule="auto"/>
        <w:rPr>
          <w:rFonts w:ascii="Times New Roman" w:hAnsi="Times New Roman" w:cs="Times New Roman"/>
          <w:sz w:val="22"/>
        </w:rPr>
      </w:pPr>
      <w:r w:rsidRPr="00B22AF6">
        <w:rPr>
          <w:rFonts w:ascii="Times New Roman" w:hAnsi="Times New Roman" w:cs="Times New Roman"/>
          <w:sz w:val="22"/>
        </w:rPr>
        <w:t>However, we don’t yet know based on the percentages above if Level 3 was significantly having AI knowledge than the other study levels. Therefore, we need to have a Chi-Square Test as below to prove this statement above.</w:t>
      </w:r>
    </w:p>
    <w:p w14:paraId="372623B9" w14:textId="77777777" w:rsidR="00336364" w:rsidRDefault="00336364" w:rsidP="00336364">
      <w:pPr>
        <w:rPr>
          <w:rFonts w:ascii="Times New Roman" w:hAnsi="Times New Roman" w:cs="Times New Roman"/>
        </w:rPr>
      </w:pPr>
    </w:p>
    <w:tbl>
      <w:tblPr>
        <w:tblW w:w="6940" w:type="dxa"/>
        <w:tblLayout w:type="fixed"/>
        <w:tblCellMar>
          <w:left w:w="0" w:type="dxa"/>
          <w:right w:w="0" w:type="dxa"/>
        </w:tblCellMar>
        <w:tblLook w:val="0000" w:firstRow="0" w:lastRow="0" w:firstColumn="0" w:lastColumn="0" w:noHBand="0" w:noVBand="0"/>
      </w:tblPr>
      <w:tblGrid>
        <w:gridCol w:w="2859"/>
        <w:gridCol w:w="1186"/>
        <w:gridCol w:w="1186"/>
        <w:gridCol w:w="1709"/>
      </w:tblGrid>
      <w:tr w:rsidR="00336364" w:rsidRPr="00982C7C" w14:paraId="0FAE8850" w14:textId="77777777" w:rsidTr="00A343D7">
        <w:trPr>
          <w:cantSplit/>
        </w:trPr>
        <w:tc>
          <w:tcPr>
            <w:tcW w:w="6937" w:type="dxa"/>
            <w:gridSpan w:val="4"/>
            <w:tcBorders>
              <w:top w:val="nil"/>
              <w:left w:val="nil"/>
              <w:bottom w:val="nil"/>
              <w:right w:val="nil"/>
            </w:tcBorders>
            <w:shd w:val="clear" w:color="auto" w:fill="FFFFFF"/>
            <w:vAlign w:val="center"/>
          </w:tcPr>
          <w:p w14:paraId="4D354540" w14:textId="77777777" w:rsidR="00336364" w:rsidRPr="00982C7C" w:rsidRDefault="00336364" w:rsidP="00A343D7">
            <w:pPr>
              <w:spacing w:line="320" w:lineRule="atLeast"/>
              <w:ind w:left="60" w:right="60"/>
              <w:jc w:val="center"/>
              <w:rPr>
                <w:rFonts w:cstheme="minorHAnsi"/>
                <w:b/>
                <w:bCs/>
                <w:color w:val="010205"/>
                <w:sz w:val="20"/>
                <w:szCs w:val="20"/>
              </w:rPr>
            </w:pPr>
            <w:r w:rsidRPr="00982C7C">
              <w:rPr>
                <w:rFonts w:cstheme="minorHAnsi"/>
                <w:b/>
                <w:bCs/>
                <w:color w:val="010205"/>
                <w:sz w:val="20"/>
                <w:szCs w:val="20"/>
              </w:rPr>
              <w:t>Chi-Square Tests</w:t>
            </w:r>
          </w:p>
        </w:tc>
      </w:tr>
      <w:tr w:rsidR="00336364" w:rsidRPr="00982C7C" w14:paraId="453CF988" w14:textId="77777777" w:rsidTr="00A343D7">
        <w:trPr>
          <w:cantSplit/>
        </w:trPr>
        <w:tc>
          <w:tcPr>
            <w:tcW w:w="2859" w:type="dxa"/>
            <w:tcBorders>
              <w:top w:val="nil"/>
              <w:left w:val="nil"/>
              <w:bottom w:val="single" w:sz="8" w:space="0" w:color="152935"/>
              <w:right w:val="nil"/>
            </w:tcBorders>
            <w:shd w:val="clear" w:color="auto" w:fill="FFFFFF"/>
            <w:vAlign w:val="bottom"/>
          </w:tcPr>
          <w:p w14:paraId="35B0134B" w14:textId="77777777" w:rsidR="00336364" w:rsidRPr="00982C7C" w:rsidRDefault="00336364" w:rsidP="00A343D7">
            <w:pPr>
              <w:rPr>
                <w:rFonts w:cstheme="minorHAnsi"/>
                <w:b/>
                <w:bCs/>
                <w:sz w:val="20"/>
                <w:szCs w:val="20"/>
              </w:rPr>
            </w:pPr>
          </w:p>
        </w:tc>
        <w:tc>
          <w:tcPr>
            <w:tcW w:w="1185" w:type="dxa"/>
            <w:tcBorders>
              <w:top w:val="nil"/>
              <w:left w:val="nil"/>
              <w:bottom w:val="single" w:sz="8" w:space="0" w:color="152935"/>
              <w:right w:val="single" w:sz="8" w:space="0" w:color="E0E0E0"/>
            </w:tcBorders>
            <w:shd w:val="clear" w:color="auto" w:fill="FFFFFF"/>
            <w:vAlign w:val="bottom"/>
          </w:tcPr>
          <w:p w14:paraId="3EE100DC" w14:textId="77777777" w:rsidR="00336364" w:rsidRPr="00982C7C" w:rsidRDefault="00336364" w:rsidP="00A343D7">
            <w:pPr>
              <w:spacing w:line="320" w:lineRule="atLeast"/>
              <w:ind w:left="60" w:right="60"/>
              <w:jc w:val="center"/>
              <w:rPr>
                <w:rFonts w:cstheme="minorHAnsi"/>
                <w:b/>
                <w:bCs/>
                <w:color w:val="264A60"/>
                <w:sz w:val="20"/>
                <w:szCs w:val="20"/>
              </w:rPr>
            </w:pPr>
            <w:r w:rsidRPr="00982C7C">
              <w:rPr>
                <w:rFonts w:cstheme="minorHAnsi"/>
                <w:b/>
                <w:bCs/>
                <w:color w:val="264A60"/>
                <w:sz w:val="20"/>
                <w:szCs w:val="20"/>
              </w:rPr>
              <w:t>Value</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58EABEE1" w14:textId="77777777" w:rsidR="00336364" w:rsidRPr="00982C7C" w:rsidRDefault="00336364" w:rsidP="00A343D7">
            <w:pPr>
              <w:spacing w:line="320" w:lineRule="atLeast"/>
              <w:ind w:left="60" w:right="60"/>
              <w:jc w:val="center"/>
              <w:rPr>
                <w:rFonts w:cstheme="minorHAnsi"/>
                <w:b/>
                <w:bCs/>
                <w:color w:val="264A60"/>
                <w:sz w:val="20"/>
                <w:szCs w:val="20"/>
              </w:rPr>
            </w:pPr>
            <w:proofErr w:type="spellStart"/>
            <w:r w:rsidRPr="00982C7C">
              <w:rPr>
                <w:rFonts w:cstheme="minorHAnsi"/>
                <w:b/>
                <w:bCs/>
                <w:color w:val="264A60"/>
                <w:sz w:val="20"/>
                <w:szCs w:val="20"/>
              </w:rPr>
              <w:t>df</w:t>
            </w:r>
            <w:proofErr w:type="spellEnd"/>
          </w:p>
        </w:tc>
        <w:tc>
          <w:tcPr>
            <w:tcW w:w="1708" w:type="dxa"/>
            <w:tcBorders>
              <w:top w:val="nil"/>
              <w:left w:val="single" w:sz="8" w:space="0" w:color="E0E0E0"/>
              <w:bottom w:val="single" w:sz="8" w:space="0" w:color="152935"/>
              <w:right w:val="nil"/>
            </w:tcBorders>
            <w:shd w:val="clear" w:color="auto" w:fill="FFFFFF"/>
            <w:vAlign w:val="bottom"/>
          </w:tcPr>
          <w:p w14:paraId="40A9981A" w14:textId="77777777" w:rsidR="00336364" w:rsidRPr="00982C7C" w:rsidRDefault="00336364" w:rsidP="00A343D7">
            <w:pPr>
              <w:spacing w:line="320" w:lineRule="atLeast"/>
              <w:ind w:left="60" w:right="60"/>
              <w:jc w:val="center"/>
              <w:rPr>
                <w:rFonts w:cstheme="minorHAnsi"/>
                <w:b/>
                <w:bCs/>
                <w:color w:val="264A60"/>
                <w:sz w:val="20"/>
                <w:szCs w:val="20"/>
              </w:rPr>
            </w:pPr>
            <w:r w:rsidRPr="00982C7C">
              <w:rPr>
                <w:rFonts w:cstheme="minorHAnsi"/>
                <w:b/>
                <w:bCs/>
                <w:color w:val="264A60"/>
                <w:sz w:val="20"/>
                <w:szCs w:val="20"/>
              </w:rPr>
              <w:t>Asymptotic Significance (2-sided)</w:t>
            </w:r>
          </w:p>
        </w:tc>
      </w:tr>
      <w:tr w:rsidR="00336364" w:rsidRPr="00982C7C" w14:paraId="550056DB" w14:textId="77777777" w:rsidTr="00A343D7">
        <w:trPr>
          <w:cantSplit/>
        </w:trPr>
        <w:tc>
          <w:tcPr>
            <w:tcW w:w="2859" w:type="dxa"/>
            <w:tcBorders>
              <w:top w:val="single" w:sz="8" w:space="0" w:color="152935"/>
              <w:left w:val="nil"/>
              <w:bottom w:val="single" w:sz="8" w:space="0" w:color="AEAEAE"/>
              <w:right w:val="nil"/>
            </w:tcBorders>
            <w:shd w:val="clear" w:color="auto" w:fill="E0E0E0"/>
          </w:tcPr>
          <w:p w14:paraId="4F3DB950" w14:textId="77777777" w:rsidR="00336364" w:rsidRPr="00982C7C" w:rsidRDefault="00336364" w:rsidP="00A343D7">
            <w:pPr>
              <w:spacing w:line="320" w:lineRule="atLeast"/>
              <w:ind w:left="60" w:right="60"/>
              <w:rPr>
                <w:rFonts w:cstheme="minorHAnsi"/>
                <w:b/>
                <w:bCs/>
                <w:color w:val="264A60"/>
                <w:sz w:val="20"/>
                <w:szCs w:val="20"/>
              </w:rPr>
            </w:pPr>
            <w:r w:rsidRPr="00982C7C">
              <w:rPr>
                <w:rFonts w:cstheme="minorHAnsi"/>
                <w:b/>
                <w:bCs/>
                <w:color w:val="264A60"/>
                <w:sz w:val="20"/>
                <w:szCs w:val="20"/>
              </w:rPr>
              <w:t>Pearson Chi-Square</w:t>
            </w:r>
          </w:p>
        </w:tc>
        <w:tc>
          <w:tcPr>
            <w:tcW w:w="1185" w:type="dxa"/>
            <w:tcBorders>
              <w:top w:val="single" w:sz="8" w:space="0" w:color="152935"/>
              <w:left w:val="nil"/>
              <w:bottom w:val="single" w:sz="8" w:space="0" w:color="AEAEAE"/>
              <w:right w:val="single" w:sz="8" w:space="0" w:color="E0E0E0"/>
            </w:tcBorders>
            <w:shd w:val="clear" w:color="auto" w:fill="F9F9FB"/>
          </w:tcPr>
          <w:p w14:paraId="0DFB02EA" w14:textId="77777777" w:rsidR="00336364" w:rsidRPr="00982C7C" w:rsidRDefault="00336364" w:rsidP="00A343D7">
            <w:pPr>
              <w:spacing w:line="320" w:lineRule="atLeast"/>
              <w:ind w:left="60" w:right="60"/>
              <w:jc w:val="right"/>
              <w:rPr>
                <w:rFonts w:cstheme="minorHAnsi"/>
                <w:b/>
                <w:bCs/>
                <w:color w:val="010205"/>
                <w:sz w:val="20"/>
                <w:szCs w:val="20"/>
              </w:rPr>
            </w:pPr>
            <w:r w:rsidRPr="00982C7C">
              <w:rPr>
                <w:rFonts w:cstheme="minorHAnsi"/>
                <w:b/>
                <w:bCs/>
                <w:color w:val="010205"/>
                <w:sz w:val="20"/>
                <w:szCs w:val="20"/>
              </w:rPr>
              <w:t>11.634</w:t>
            </w:r>
            <w:r w:rsidRPr="00982C7C">
              <w:rPr>
                <w:rFonts w:cstheme="minorHAnsi"/>
                <w:b/>
                <w:bCs/>
                <w:color w:val="010205"/>
                <w:sz w:val="20"/>
                <w:szCs w:val="20"/>
                <w:vertAlign w:val="superscript"/>
              </w:rPr>
              <w:t>a</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71AB7E1B" w14:textId="77777777" w:rsidR="00336364" w:rsidRPr="00982C7C" w:rsidRDefault="00336364" w:rsidP="00A343D7">
            <w:pPr>
              <w:spacing w:line="320" w:lineRule="atLeast"/>
              <w:ind w:left="60" w:right="60"/>
              <w:jc w:val="right"/>
              <w:rPr>
                <w:rFonts w:cstheme="minorHAnsi"/>
                <w:b/>
                <w:bCs/>
                <w:color w:val="010205"/>
                <w:sz w:val="20"/>
                <w:szCs w:val="20"/>
              </w:rPr>
            </w:pPr>
            <w:r w:rsidRPr="00982C7C">
              <w:rPr>
                <w:rFonts w:cstheme="minorHAnsi"/>
                <w:b/>
                <w:bCs/>
                <w:color w:val="010205"/>
                <w:sz w:val="20"/>
                <w:szCs w:val="20"/>
              </w:rPr>
              <w:t>9</w:t>
            </w:r>
          </w:p>
        </w:tc>
        <w:tc>
          <w:tcPr>
            <w:tcW w:w="1708" w:type="dxa"/>
            <w:tcBorders>
              <w:top w:val="single" w:sz="8" w:space="0" w:color="152935"/>
              <w:left w:val="single" w:sz="8" w:space="0" w:color="E0E0E0"/>
              <w:bottom w:val="single" w:sz="8" w:space="0" w:color="AEAEAE"/>
              <w:right w:val="nil"/>
            </w:tcBorders>
            <w:shd w:val="clear" w:color="auto" w:fill="F9F9FB"/>
          </w:tcPr>
          <w:p w14:paraId="5B11CD5D" w14:textId="77777777" w:rsidR="00336364" w:rsidRPr="00982C7C" w:rsidRDefault="00336364" w:rsidP="00A343D7">
            <w:pPr>
              <w:spacing w:line="320" w:lineRule="atLeast"/>
              <w:ind w:left="60" w:right="60"/>
              <w:jc w:val="right"/>
              <w:rPr>
                <w:rFonts w:cstheme="minorHAnsi"/>
                <w:b/>
                <w:bCs/>
                <w:color w:val="010205"/>
                <w:sz w:val="20"/>
                <w:szCs w:val="20"/>
              </w:rPr>
            </w:pPr>
            <w:r w:rsidRPr="00982C7C">
              <w:rPr>
                <w:rFonts w:cstheme="minorHAnsi"/>
                <w:b/>
                <w:bCs/>
                <w:color w:val="010205"/>
                <w:sz w:val="20"/>
                <w:szCs w:val="20"/>
              </w:rPr>
              <w:t>.235</w:t>
            </w:r>
          </w:p>
        </w:tc>
      </w:tr>
      <w:tr w:rsidR="00336364" w:rsidRPr="00982C7C" w14:paraId="0421B3DF" w14:textId="77777777" w:rsidTr="00A343D7">
        <w:trPr>
          <w:cantSplit/>
        </w:trPr>
        <w:tc>
          <w:tcPr>
            <w:tcW w:w="2859" w:type="dxa"/>
            <w:tcBorders>
              <w:top w:val="single" w:sz="8" w:space="0" w:color="AEAEAE"/>
              <w:left w:val="nil"/>
              <w:bottom w:val="single" w:sz="8" w:space="0" w:color="AEAEAE"/>
              <w:right w:val="nil"/>
            </w:tcBorders>
            <w:shd w:val="clear" w:color="auto" w:fill="E0E0E0"/>
          </w:tcPr>
          <w:p w14:paraId="0910E2E2" w14:textId="77777777" w:rsidR="00336364" w:rsidRPr="00982C7C" w:rsidRDefault="00336364" w:rsidP="00A343D7">
            <w:pPr>
              <w:spacing w:line="320" w:lineRule="atLeast"/>
              <w:ind w:left="60" w:right="60"/>
              <w:rPr>
                <w:rFonts w:cstheme="minorHAnsi"/>
                <w:b/>
                <w:bCs/>
                <w:color w:val="264A60"/>
                <w:sz w:val="20"/>
                <w:szCs w:val="20"/>
              </w:rPr>
            </w:pPr>
            <w:r w:rsidRPr="00982C7C">
              <w:rPr>
                <w:rFonts w:cstheme="minorHAnsi"/>
                <w:b/>
                <w:bCs/>
                <w:color w:val="264A60"/>
                <w:sz w:val="20"/>
                <w:szCs w:val="20"/>
              </w:rPr>
              <w:t>Likelihood Ratio</w:t>
            </w:r>
          </w:p>
        </w:tc>
        <w:tc>
          <w:tcPr>
            <w:tcW w:w="1185" w:type="dxa"/>
            <w:tcBorders>
              <w:top w:val="single" w:sz="8" w:space="0" w:color="AEAEAE"/>
              <w:left w:val="nil"/>
              <w:bottom w:val="single" w:sz="8" w:space="0" w:color="AEAEAE"/>
              <w:right w:val="single" w:sz="8" w:space="0" w:color="E0E0E0"/>
            </w:tcBorders>
            <w:shd w:val="clear" w:color="auto" w:fill="F9F9FB"/>
          </w:tcPr>
          <w:p w14:paraId="67DCAAFA" w14:textId="77777777" w:rsidR="00336364" w:rsidRPr="00982C7C" w:rsidRDefault="00336364" w:rsidP="00A343D7">
            <w:pPr>
              <w:spacing w:line="320" w:lineRule="atLeast"/>
              <w:ind w:left="60" w:right="60"/>
              <w:jc w:val="right"/>
              <w:rPr>
                <w:rFonts w:cstheme="minorHAnsi"/>
                <w:b/>
                <w:bCs/>
                <w:color w:val="010205"/>
                <w:sz w:val="20"/>
                <w:szCs w:val="20"/>
              </w:rPr>
            </w:pPr>
            <w:r w:rsidRPr="00982C7C">
              <w:rPr>
                <w:rFonts w:cstheme="minorHAnsi"/>
                <w:b/>
                <w:bCs/>
                <w:color w:val="010205"/>
                <w:sz w:val="20"/>
                <w:szCs w:val="20"/>
              </w:rPr>
              <w:t>12.729</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17981F7A" w14:textId="77777777" w:rsidR="00336364" w:rsidRPr="00982C7C" w:rsidRDefault="00336364" w:rsidP="00A343D7">
            <w:pPr>
              <w:spacing w:line="320" w:lineRule="atLeast"/>
              <w:ind w:left="60" w:right="60"/>
              <w:jc w:val="right"/>
              <w:rPr>
                <w:rFonts w:cstheme="minorHAnsi"/>
                <w:b/>
                <w:bCs/>
                <w:color w:val="010205"/>
                <w:sz w:val="20"/>
                <w:szCs w:val="20"/>
              </w:rPr>
            </w:pPr>
            <w:r w:rsidRPr="00982C7C">
              <w:rPr>
                <w:rFonts w:cstheme="minorHAnsi"/>
                <w:b/>
                <w:bCs/>
                <w:color w:val="010205"/>
                <w:sz w:val="20"/>
                <w:szCs w:val="20"/>
              </w:rPr>
              <w:t>9</w:t>
            </w:r>
          </w:p>
        </w:tc>
        <w:tc>
          <w:tcPr>
            <w:tcW w:w="1708" w:type="dxa"/>
            <w:tcBorders>
              <w:top w:val="single" w:sz="8" w:space="0" w:color="AEAEAE"/>
              <w:left w:val="single" w:sz="8" w:space="0" w:color="E0E0E0"/>
              <w:bottom w:val="single" w:sz="8" w:space="0" w:color="AEAEAE"/>
              <w:right w:val="nil"/>
            </w:tcBorders>
            <w:shd w:val="clear" w:color="auto" w:fill="F9F9FB"/>
          </w:tcPr>
          <w:p w14:paraId="41FC38F4" w14:textId="77777777" w:rsidR="00336364" w:rsidRPr="00982C7C" w:rsidRDefault="00336364" w:rsidP="00A343D7">
            <w:pPr>
              <w:spacing w:line="320" w:lineRule="atLeast"/>
              <w:ind w:left="60" w:right="60"/>
              <w:jc w:val="right"/>
              <w:rPr>
                <w:rFonts w:cstheme="minorHAnsi"/>
                <w:b/>
                <w:bCs/>
                <w:color w:val="010205"/>
                <w:sz w:val="20"/>
                <w:szCs w:val="20"/>
              </w:rPr>
            </w:pPr>
            <w:r w:rsidRPr="00982C7C">
              <w:rPr>
                <w:rFonts w:cstheme="minorHAnsi"/>
                <w:b/>
                <w:bCs/>
                <w:color w:val="010205"/>
                <w:sz w:val="20"/>
                <w:szCs w:val="20"/>
              </w:rPr>
              <w:t>.175</w:t>
            </w:r>
          </w:p>
        </w:tc>
      </w:tr>
      <w:tr w:rsidR="00336364" w:rsidRPr="00982C7C" w14:paraId="40247520" w14:textId="77777777" w:rsidTr="00A343D7">
        <w:trPr>
          <w:cantSplit/>
        </w:trPr>
        <w:tc>
          <w:tcPr>
            <w:tcW w:w="2859" w:type="dxa"/>
            <w:tcBorders>
              <w:top w:val="single" w:sz="8" w:space="0" w:color="AEAEAE"/>
              <w:left w:val="nil"/>
              <w:bottom w:val="single" w:sz="8" w:space="0" w:color="AEAEAE"/>
              <w:right w:val="nil"/>
            </w:tcBorders>
            <w:shd w:val="clear" w:color="auto" w:fill="E0E0E0"/>
          </w:tcPr>
          <w:p w14:paraId="1BFE3394" w14:textId="77777777" w:rsidR="00336364" w:rsidRPr="00982C7C" w:rsidRDefault="00336364" w:rsidP="00A343D7">
            <w:pPr>
              <w:spacing w:line="320" w:lineRule="atLeast"/>
              <w:ind w:left="60" w:right="60"/>
              <w:rPr>
                <w:rFonts w:cstheme="minorHAnsi"/>
                <w:b/>
                <w:bCs/>
                <w:color w:val="264A60"/>
                <w:sz w:val="20"/>
                <w:szCs w:val="20"/>
              </w:rPr>
            </w:pPr>
            <w:r w:rsidRPr="00982C7C">
              <w:rPr>
                <w:rFonts w:cstheme="minorHAnsi"/>
                <w:b/>
                <w:bCs/>
                <w:color w:val="264A60"/>
                <w:sz w:val="20"/>
                <w:szCs w:val="20"/>
              </w:rPr>
              <w:t>Linear-by-Linear Association</w:t>
            </w:r>
          </w:p>
        </w:tc>
        <w:tc>
          <w:tcPr>
            <w:tcW w:w="1185" w:type="dxa"/>
            <w:tcBorders>
              <w:top w:val="single" w:sz="8" w:space="0" w:color="AEAEAE"/>
              <w:left w:val="nil"/>
              <w:bottom w:val="single" w:sz="8" w:space="0" w:color="AEAEAE"/>
              <w:right w:val="single" w:sz="8" w:space="0" w:color="E0E0E0"/>
            </w:tcBorders>
            <w:shd w:val="clear" w:color="auto" w:fill="F9F9FB"/>
          </w:tcPr>
          <w:p w14:paraId="020D65C6" w14:textId="77777777" w:rsidR="00336364" w:rsidRPr="00982C7C" w:rsidRDefault="00336364" w:rsidP="00A343D7">
            <w:pPr>
              <w:spacing w:line="320" w:lineRule="atLeast"/>
              <w:ind w:left="60" w:right="60"/>
              <w:jc w:val="right"/>
              <w:rPr>
                <w:rFonts w:cstheme="minorHAnsi"/>
                <w:b/>
                <w:bCs/>
                <w:color w:val="010205"/>
                <w:sz w:val="20"/>
                <w:szCs w:val="20"/>
              </w:rPr>
            </w:pPr>
            <w:r w:rsidRPr="00982C7C">
              <w:rPr>
                <w:rFonts w:cstheme="minorHAnsi"/>
                <w:b/>
                <w:bCs/>
                <w:color w:val="010205"/>
                <w:sz w:val="20"/>
                <w:szCs w:val="20"/>
              </w:rPr>
              <w:t>.615</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57060876" w14:textId="77777777" w:rsidR="00336364" w:rsidRPr="00982C7C" w:rsidRDefault="00336364" w:rsidP="00A343D7">
            <w:pPr>
              <w:spacing w:line="320" w:lineRule="atLeast"/>
              <w:ind w:left="60" w:right="60"/>
              <w:jc w:val="right"/>
              <w:rPr>
                <w:rFonts w:cstheme="minorHAnsi"/>
                <w:b/>
                <w:bCs/>
                <w:color w:val="010205"/>
                <w:sz w:val="20"/>
                <w:szCs w:val="20"/>
              </w:rPr>
            </w:pPr>
            <w:r w:rsidRPr="00982C7C">
              <w:rPr>
                <w:rFonts w:cstheme="minorHAnsi"/>
                <w:b/>
                <w:bCs/>
                <w:color w:val="010205"/>
                <w:sz w:val="20"/>
                <w:szCs w:val="20"/>
              </w:rPr>
              <w:t>1</w:t>
            </w:r>
          </w:p>
        </w:tc>
        <w:tc>
          <w:tcPr>
            <w:tcW w:w="1708" w:type="dxa"/>
            <w:tcBorders>
              <w:top w:val="single" w:sz="8" w:space="0" w:color="AEAEAE"/>
              <w:left w:val="single" w:sz="8" w:space="0" w:color="E0E0E0"/>
              <w:bottom w:val="single" w:sz="8" w:space="0" w:color="AEAEAE"/>
              <w:right w:val="nil"/>
            </w:tcBorders>
            <w:shd w:val="clear" w:color="auto" w:fill="F9F9FB"/>
          </w:tcPr>
          <w:p w14:paraId="1D7F852B" w14:textId="77777777" w:rsidR="00336364" w:rsidRPr="00982C7C" w:rsidRDefault="00336364" w:rsidP="00A343D7">
            <w:pPr>
              <w:spacing w:line="320" w:lineRule="atLeast"/>
              <w:ind w:left="60" w:right="60"/>
              <w:jc w:val="right"/>
              <w:rPr>
                <w:rFonts w:cstheme="minorHAnsi"/>
                <w:b/>
                <w:bCs/>
                <w:color w:val="010205"/>
                <w:sz w:val="20"/>
                <w:szCs w:val="20"/>
              </w:rPr>
            </w:pPr>
            <w:r w:rsidRPr="00982C7C">
              <w:rPr>
                <w:rFonts w:cstheme="minorHAnsi"/>
                <w:b/>
                <w:bCs/>
                <w:color w:val="010205"/>
                <w:sz w:val="20"/>
                <w:szCs w:val="20"/>
              </w:rPr>
              <w:t>.433</w:t>
            </w:r>
          </w:p>
        </w:tc>
      </w:tr>
      <w:tr w:rsidR="00336364" w:rsidRPr="00982C7C" w14:paraId="76A4405D" w14:textId="77777777" w:rsidTr="00A343D7">
        <w:trPr>
          <w:cantSplit/>
        </w:trPr>
        <w:tc>
          <w:tcPr>
            <w:tcW w:w="2859" w:type="dxa"/>
            <w:tcBorders>
              <w:top w:val="single" w:sz="8" w:space="0" w:color="AEAEAE"/>
              <w:left w:val="nil"/>
              <w:bottom w:val="single" w:sz="8" w:space="0" w:color="152935"/>
              <w:right w:val="nil"/>
            </w:tcBorders>
            <w:shd w:val="clear" w:color="auto" w:fill="E0E0E0"/>
          </w:tcPr>
          <w:p w14:paraId="51AE106F" w14:textId="77777777" w:rsidR="00336364" w:rsidRPr="00982C7C" w:rsidRDefault="00336364" w:rsidP="00A343D7">
            <w:pPr>
              <w:spacing w:line="320" w:lineRule="atLeast"/>
              <w:ind w:left="60" w:right="60"/>
              <w:rPr>
                <w:rFonts w:cstheme="minorHAnsi"/>
                <w:b/>
                <w:bCs/>
                <w:color w:val="264A60"/>
                <w:sz w:val="20"/>
                <w:szCs w:val="20"/>
              </w:rPr>
            </w:pPr>
            <w:r w:rsidRPr="00982C7C">
              <w:rPr>
                <w:rFonts w:cstheme="minorHAnsi"/>
                <w:b/>
                <w:bCs/>
                <w:color w:val="264A60"/>
                <w:sz w:val="20"/>
                <w:szCs w:val="20"/>
              </w:rPr>
              <w:t>N of Valid Cases</w:t>
            </w:r>
          </w:p>
        </w:tc>
        <w:tc>
          <w:tcPr>
            <w:tcW w:w="1185" w:type="dxa"/>
            <w:tcBorders>
              <w:top w:val="single" w:sz="8" w:space="0" w:color="AEAEAE"/>
              <w:left w:val="nil"/>
              <w:bottom w:val="single" w:sz="8" w:space="0" w:color="152935"/>
              <w:right w:val="single" w:sz="8" w:space="0" w:color="E0E0E0"/>
            </w:tcBorders>
            <w:shd w:val="clear" w:color="auto" w:fill="F9F9FB"/>
          </w:tcPr>
          <w:p w14:paraId="1DB95AED" w14:textId="77777777" w:rsidR="00336364" w:rsidRPr="00982C7C" w:rsidRDefault="00336364" w:rsidP="00A343D7">
            <w:pPr>
              <w:spacing w:line="320" w:lineRule="atLeast"/>
              <w:ind w:left="60" w:right="60"/>
              <w:jc w:val="right"/>
              <w:rPr>
                <w:rFonts w:cstheme="minorHAnsi"/>
                <w:b/>
                <w:bCs/>
                <w:color w:val="010205"/>
                <w:sz w:val="20"/>
                <w:szCs w:val="20"/>
              </w:rPr>
            </w:pPr>
            <w:r w:rsidRPr="00982C7C">
              <w:rPr>
                <w:rFonts w:cstheme="minorHAnsi"/>
                <w:b/>
                <w:bCs/>
                <w:color w:val="010205"/>
                <w:sz w:val="20"/>
                <w:szCs w:val="20"/>
              </w:rPr>
              <w:t>124</w:t>
            </w:r>
          </w:p>
        </w:tc>
        <w:tc>
          <w:tcPr>
            <w:tcW w:w="118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6AE1FF73" w14:textId="77777777" w:rsidR="00336364" w:rsidRPr="00982C7C" w:rsidRDefault="00336364" w:rsidP="00A343D7">
            <w:pPr>
              <w:rPr>
                <w:rFonts w:cstheme="minorHAnsi"/>
                <w:b/>
                <w:bCs/>
                <w:sz w:val="20"/>
                <w:szCs w:val="20"/>
              </w:rPr>
            </w:pPr>
          </w:p>
        </w:tc>
        <w:tc>
          <w:tcPr>
            <w:tcW w:w="1708" w:type="dxa"/>
            <w:tcBorders>
              <w:top w:val="single" w:sz="8" w:space="0" w:color="AEAEAE"/>
              <w:left w:val="single" w:sz="8" w:space="0" w:color="E0E0E0"/>
              <w:bottom w:val="single" w:sz="8" w:space="0" w:color="152935"/>
              <w:right w:val="nil"/>
            </w:tcBorders>
            <w:shd w:val="clear" w:color="auto" w:fill="F9F9FB"/>
            <w:vAlign w:val="center"/>
          </w:tcPr>
          <w:p w14:paraId="7B11D84F" w14:textId="77777777" w:rsidR="00336364" w:rsidRPr="00982C7C" w:rsidRDefault="00336364" w:rsidP="00A343D7">
            <w:pPr>
              <w:rPr>
                <w:rFonts w:cstheme="minorHAnsi"/>
                <w:b/>
                <w:bCs/>
                <w:sz w:val="20"/>
                <w:szCs w:val="20"/>
              </w:rPr>
            </w:pPr>
          </w:p>
        </w:tc>
      </w:tr>
      <w:tr w:rsidR="00336364" w:rsidRPr="00982C7C" w14:paraId="1B16AC68" w14:textId="77777777" w:rsidTr="00A343D7">
        <w:trPr>
          <w:cantSplit/>
        </w:trPr>
        <w:tc>
          <w:tcPr>
            <w:tcW w:w="6937" w:type="dxa"/>
            <w:gridSpan w:val="4"/>
            <w:tcBorders>
              <w:top w:val="nil"/>
              <w:left w:val="nil"/>
              <w:bottom w:val="nil"/>
              <w:right w:val="nil"/>
            </w:tcBorders>
            <w:shd w:val="clear" w:color="auto" w:fill="FFFFFF"/>
          </w:tcPr>
          <w:p w14:paraId="16461EC2" w14:textId="77777777" w:rsidR="00336364" w:rsidRPr="00982C7C" w:rsidRDefault="00336364" w:rsidP="00A343D7">
            <w:pPr>
              <w:spacing w:line="320" w:lineRule="atLeast"/>
              <w:ind w:left="60" w:right="60"/>
              <w:rPr>
                <w:rFonts w:cstheme="minorHAnsi"/>
                <w:b/>
                <w:bCs/>
                <w:color w:val="010205"/>
                <w:sz w:val="20"/>
                <w:szCs w:val="20"/>
              </w:rPr>
            </w:pPr>
            <w:r w:rsidRPr="00982C7C">
              <w:rPr>
                <w:rFonts w:cstheme="minorHAnsi"/>
                <w:b/>
                <w:bCs/>
                <w:color w:val="010205"/>
                <w:sz w:val="20"/>
                <w:szCs w:val="20"/>
              </w:rPr>
              <w:t>a. 8 cells (50.0%) have expected count less than 5. The minimum expected count is .13.</w:t>
            </w:r>
          </w:p>
        </w:tc>
      </w:tr>
    </w:tbl>
    <w:p w14:paraId="4FE0C089" w14:textId="77777777" w:rsidR="00336364" w:rsidRDefault="00336364" w:rsidP="00336364">
      <w:pPr>
        <w:spacing w:line="400" w:lineRule="atLeast"/>
        <w:rPr>
          <w:rFonts w:ascii="Times New Roman" w:hAnsi="Times New Roman" w:cs="Times New Roman"/>
        </w:rPr>
      </w:pPr>
    </w:p>
    <w:p w14:paraId="7C472ECB" w14:textId="77777777" w:rsidR="00336364" w:rsidRPr="00B22AF6" w:rsidRDefault="00336364" w:rsidP="00336364">
      <w:pPr>
        <w:pStyle w:val="ListParagraph"/>
        <w:numPr>
          <w:ilvl w:val="0"/>
          <w:numId w:val="4"/>
        </w:numPr>
        <w:spacing w:line="360" w:lineRule="auto"/>
        <w:rPr>
          <w:rFonts w:ascii="Times New Roman" w:hAnsi="Times New Roman" w:cs="Times New Roman"/>
          <w:color w:val="000000" w:themeColor="text1"/>
          <w:sz w:val="22"/>
        </w:rPr>
      </w:pPr>
      <w:r w:rsidRPr="00B22AF6">
        <w:rPr>
          <w:rFonts w:ascii="Times New Roman" w:hAnsi="Times New Roman" w:cs="Times New Roman"/>
          <w:color w:val="000000" w:themeColor="text1"/>
          <w:sz w:val="22"/>
        </w:rPr>
        <w:t xml:space="preserve">These are the χ2 (11.6) and </w:t>
      </w:r>
      <w:proofErr w:type="spellStart"/>
      <w:r w:rsidRPr="00B22AF6">
        <w:rPr>
          <w:rFonts w:ascii="Times New Roman" w:hAnsi="Times New Roman" w:cs="Times New Roman"/>
          <w:color w:val="000000" w:themeColor="text1"/>
          <w:sz w:val="22"/>
        </w:rPr>
        <w:t>df</w:t>
      </w:r>
      <w:proofErr w:type="spellEnd"/>
      <w:r w:rsidRPr="00B22AF6">
        <w:rPr>
          <w:rFonts w:ascii="Times New Roman" w:hAnsi="Times New Roman" w:cs="Times New Roman"/>
          <w:color w:val="000000" w:themeColor="text1"/>
          <w:sz w:val="22"/>
        </w:rPr>
        <w:t xml:space="preserve"> (9) values for our chi-square test.</w:t>
      </w:r>
    </w:p>
    <w:p w14:paraId="51DB1895" w14:textId="77777777" w:rsidR="00336364" w:rsidRPr="00B22AF6" w:rsidRDefault="00336364" w:rsidP="00336364">
      <w:pPr>
        <w:pStyle w:val="ListParagraph"/>
        <w:numPr>
          <w:ilvl w:val="0"/>
          <w:numId w:val="4"/>
        </w:numPr>
        <w:spacing w:line="360" w:lineRule="auto"/>
        <w:rPr>
          <w:rFonts w:ascii="Times New Roman" w:hAnsi="Times New Roman" w:cs="Times New Roman"/>
          <w:color w:val="000000" w:themeColor="text1"/>
          <w:sz w:val="22"/>
        </w:rPr>
      </w:pPr>
      <w:r w:rsidRPr="00B22AF6">
        <w:rPr>
          <w:rFonts w:ascii="Times New Roman" w:hAnsi="Times New Roman" w:cs="Times New Roman"/>
          <w:color w:val="000000" w:themeColor="text1"/>
          <w:sz w:val="22"/>
        </w:rPr>
        <w:t xml:space="preserve">This is our p-value (p = .235), which tells us if the observed difference is significant (or not). Because our p-value is greater than .05, we conclude that there is a significant difference between the level of studies and the sufficiency of AI knowledge of the students. </w:t>
      </w:r>
    </w:p>
    <w:p w14:paraId="5D4AE91D" w14:textId="77777777" w:rsidR="00336364" w:rsidRPr="00B22AF6" w:rsidRDefault="00336364" w:rsidP="00336364">
      <w:pPr>
        <w:spacing w:line="360" w:lineRule="auto"/>
        <w:rPr>
          <w:rFonts w:ascii="Times New Roman" w:hAnsi="Times New Roman" w:cs="Times New Roman"/>
          <w:i/>
          <w:iCs/>
          <w:color w:val="000000" w:themeColor="text1"/>
          <w:sz w:val="22"/>
        </w:rPr>
      </w:pPr>
      <w:r w:rsidRPr="00B22AF6">
        <w:rPr>
          <w:rFonts w:ascii="Times New Roman" w:hAnsi="Times New Roman" w:cs="Times New Roman"/>
          <w:color w:val="000000" w:themeColor="text1"/>
          <w:sz w:val="22"/>
        </w:rPr>
        <w:t xml:space="preserve">We hypothesized that there is no association there is no association between the level of study and the AI knowledge of the students. A two-way chi-square test found there is a significant difference between the level of studies and the student’s knowledge of AI. Contrary to our hypothesis, Level 3 (n= 34; 67.6%), Level 4 (n= 30; 43.3%), Level 5 (n= 44; 34.1%), and Level 6 (n= 16; 43.8%), were unequally associated with their sufficient knowledge of AI. </w:t>
      </w:r>
      <w:r w:rsidRPr="00B22AF6">
        <w:rPr>
          <w:rFonts w:ascii="Times New Roman" w:hAnsi="Times New Roman" w:cs="Times New Roman"/>
          <w:b/>
          <w:bCs/>
          <w:i/>
          <w:iCs/>
          <w:color w:val="000000" w:themeColor="text1"/>
          <w:sz w:val="22"/>
        </w:rPr>
        <w:t>Therefore, we rejected the null hypothesis.</w:t>
      </w:r>
      <w:r w:rsidRPr="00B22AF6">
        <w:rPr>
          <w:rFonts w:ascii="Times New Roman" w:hAnsi="Times New Roman" w:cs="Times New Roman"/>
          <w:i/>
          <w:iCs/>
          <w:color w:val="000000" w:themeColor="text1"/>
          <w:sz w:val="22"/>
        </w:rPr>
        <w:t xml:space="preserve"> </w:t>
      </w:r>
    </w:p>
    <w:p w14:paraId="7062A088" w14:textId="77777777" w:rsidR="00202375" w:rsidRDefault="00202375" w:rsidP="00E8161A">
      <w:pPr>
        <w:spacing w:line="360" w:lineRule="auto"/>
        <w:jc w:val="both"/>
        <w:rPr>
          <w:rFonts w:ascii="Times New Roman" w:hAnsi="Times New Roman" w:cs="Times New Roman"/>
          <w:b/>
          <w:bCs/>
        </w:rPr>
      </w:pPr>
    </w:p>
    <w:p w14:paraId="2E329E80" w14:textId="5855D895" w:rsidR="00E8161A" w:rsidRDefault="00E8161A" w:rsidP="00E8161A">
      <w:pPr>
        <w:spacing w:line="360" w:lineRule="auto"/>
        <w:jc w:val="both"/>
        <w:rPr>
          <w:rFonts w:ascii="Times New Roman" w:hAnsi="Times New Roman" w:cs="Times New Roman"/>
          <w:b/>
          <w:bCs/>
        </w:rPr>
      </w:pPr>
      <w:r w:rsidRPr="00DE5591">
        <w:rPr>
          <w:rFonts w:ascii="Times New Roman" w:hAnsi="Times New Roman" w:cs="Times New Roman"/>
          <w:b/>
          <w:bCs/>
        </w:rPr>
        <w:lastRenderedPageBreak/>
        <w:t>Response to Question 1</w:t>
      </w:r>
      <w:r>
        <w:rPr>
          <w:rFonts w:ascii="Times New Roman" w:hAnsi="Times New Roman" w:cs="Times New Roman"/>
          <w:b/>
          <w:bCs/>
        </w:rPr>
        <w:t>4</w:t>
      </w:r>
      <w:r w:rsidRPr="00DE5591">
        <w:rPr>
          <w:rFonts w:ascii="Times New Roman" w:hAnsi="Times New Roman" w:cs="Times New Roman"/>
          <w:b/>
          <w:bCs/>
        </w:rPr>
        <w:t xml:space="preserve">: </w:t>
      </w:r>
      <w:r>
        <w:rPr>
          <w:rFonts w:ascii="Times New Roman" w:hAnsi="Times New Roman" w:cs="Times New Roman"/>
          <w:b/>
          <w:bCs/>
        </w:rPr>
        <w:t xml:space="preserve">AI Applications Enhance My Overall Efficiency, Making My Study More Effective  </w:t>
      </w:r>
    </w:p>
    <w:p w14:paraId="5D62B124" w14:textId="5EE8B6EB" w:rsidR="00E8161A" w:rsidRDefault="00587397" w:rsidP="00E8161A">
      <w:pPr>
        <w:spacing w:line="360" w:lineRule="auto"/>
        <w:jc w:val="both"/>
        <w:rPr>
          <w:rFonts w:ascii="Times New Roman" w:hAnsi="Times New Roman" w:cs="Times New Roman"/>
          <w:b/>
          <w:bCs/>
        </w:rPr>
      </w:pPr>
      <w:r w:rsidRPr="00587397">
        <w:rPr>
          <w:rFonts w:ascii="Times New Roman" w:hAnsi="Times New Roman" w:cs="Times New Roman"/>
          <w:b/>
          <w:bCs/>
          <w:noProof/>
        </w:rPr>
        <w:drawing>
          <wp:inline distT="0" distB="0" distL="0" distR="0" wp14:anchorId="20BE5128" wp14:editId="5DE5DCBE">
            <wp:extent cx="5410200" cy="3187700"/>
            <wp:effectExtent l="0" t="0" r="0" b="0"/>
            <wp:docPr id="1181436029" name="Picture 1" descr="A graph of a bar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436029" name="Picture 1" descr="A graph of a bar graph&#10;&#10;Description automatically generated with medium confidence"/>
                    <pic:cNvPicPr/>
                  </pic:nvPicPr>
                  <pic:blipFill>
                    <a:blip r:embed="rId22"/>
                    <a:stretch>
                      <a:fillRect/>
                    </a:stretch>
                  </pic:blipFill>
                  <pic:spPr>
                    <a:xfrm>
                      <a:off x="0" y="0"/>
                      <a:ext cx="5410200" cy="3187700"/>
                    </a:xfrm>
                    <a:prstGeom prst="rect">
                      <a:avLst/>
                    </a:prstGeom>
                  </pic:spPr>
                </pic:pic>
              </a:graphicData>
            </a:graphic>
          </wp:inline>
        </w:drawing>
      </w:r>
    </w:p>
    <w:p w14:paraId="5F583823" w14:textId="172F3ACF" w:rsidR="00E8161A" w:rsidRPr="00B22AF6" w:rsidRDefault="007E7DEC" w:rsidP="00FD5D55">
      <w:pPr>
        <w:spacing w:line="360" w:lineRule="auto"/>
        <w:rPr>
          <w:rFonts w:ascii="Times New Roman" w:hAnsi="Times New Roman" w:cs="Times New Roman"/>
          <w:sz w:val="22"/>
        </w:rPr>
      </w:pPr>
      <w:r w:rsidRPr="00B22AF6">
        <w:rPr>
          <w:rFonts w:ascii="Times New Roman" w:hAnsi="Times New Roman" w:cs="Times New Roman"/>
          <w:sz w:val="22"/>
        </w:rPr>
        <w:t>As the bar chart illustrates the highest proportion of participants selected ‘Absolutely Agree’ (25.89%) and ‘Agree’ (41.96%) which inevitably highl</w:t>
      </w:r>
      <w:r w:rsidR="005A7639" w:rsidRPr="00B22AF6">
        <w:rPr>
          <w:rFonts w:ascii="Times New Roman" w:hAnsi="Times New Roman" w:cs="Times New Roman"/>
          <w:sz w:val="22"/>
        </w:rPr>
        <w:t>i</w:t>
      </w:r>
      <w:r w:rsidRPr="00B22AF6">
        <w:rPr>
          <w:rFonts w:ascii="Times New Roman" w:hAnsi="Times New Roman" w:cs="Times New Roman"/>
          <w:sz w:val="22"/>
        </w:rPr>
        <w:t>ghts the AI impact on students</w:t>
      </w:r>
      <w:r w:rsidR="005A7639" w:rsidRPr="00B22AF6">
        <w:rPr>
          <w:rFonts w:ascii="Times New Roman" w:hAnsi="Times New Roman" w:cs="Times New Roman"/>
          <w:sz w:val="22"/>
        </w:rPr>
        <w:t>’</w:t>
      </w:r>
      <w:r w:rsidRPr="00B22AF6">
        <w:rPr>
          <w:rFonts w:ascii="Times New Roman" w:hAnsi="Times New Roman" w:cs="Times New Roman"/>
          <w:sz w:val="22"/>
        </w:rPr>
        <w:t xml:space="preserve"> overall efficien</w:t>
      </w:r>
      <w:r w:rsidR="005A7639" w:rsidRPr="00B22AF6">
        <w:rPr>
          <w:rFonts w:ascii="Times New Roman" w:hAnsi="Times New Roman" w:cs="Times New Roman"/>
          <w:sz w:val="22"/>
        </w:rPr>
        <w:t>c</w:t>
      </w:r>
      <w:r w:rsidRPr="00B22AF6">
        <w:rPr>
          <w:rFonts w:ascii="Times New Roman" w:hAnsi="Times New Roman" w:cs="Times New Roman"/>
          <w:sz w:val="22"/>
        </w:rPr>
        <w:t xml:space="preserve">y and </w:t>
      </w:r>
      <w:r w:rsidR="005A7639" w:rsidRPr="00B22AF6">
        <w:rPr>
          <w:rFonts w:ascii="Times New Roman" w:hAnsi="Times New Roman" w:cs="Times New Roman"/>
          <w:sz w:val="22"/>
        </w:rPr>
        <w:t xml:space="preserve">their learning more effectively. </w:t>
      </w:r>
      <w:r w:rsidR="000C503E" w:rsidRPr="00B22AF6">
        <w:rPr>
          <w:rFonts w:ascii="Times New Roman" w:hAnsi="Times New Roman" w:cs="Times New Roman"/>
          <w:sz w:val="22"/>
        </w:rPr>
        <w:t>This also evidence the AI integration in learning can enhance academic outcomes, prepare students for future challenges of the real business world and enhance educational practices as well as improve student engagement and enhance their learning. With</w:t>
      </w:r>
      <w:r w:rsidR="005A7639" w:rsidRPr="00B22AF6">
        <w:rPr>
          <w:rFonts w:ascii="Times New Roman" w:hAnsi="Times New Roman" w:cs="Times New Roman"/>
          <w:sz w:val="22"/>
        </w:rPr>
        <w:t xml:space="preserve"> ‘Disagree’ (2.68%) and ‘Absolutely Disagree’ (3.57%) results also still reflect those who are not likely to believe AI and/or technological tools can enhance their learning efficiency and effectiveness. </w:t>
      </w:r>
      <w:r w:rsidR="003231EE" w:rsidRPr="00B22AF6">
        <w:rPr>
          <w:rFonts w:ascii="Times New Roman" w:hAnsi="Times New Roman" w:cs="Times New Roman"/>
          <w:sz w:val="22"/>
        </w:rPr>
        <w:t>T</w:t>
      </w:r>
      <w:r w:rsidR="005A7639" w:rsidRPr="00B22AF6">
        <w:rPr>
          <w:rFonts w:ascii="Times New Roman" w:hAnsi="Times New Roman" w:cs="Times New Roman"/>
          <w:sz w:val="22"/>
        </w:rPr>
        <w:t xml:space="preserve">he above evaluation also </w:t>
      </w:r>
      <w:r w:rsidR="00615207" w:rsidRPr="00B22AF6">
        <w:rPr>
          <w:rFonts w:ascii="Times New Roman" w:hAnsi="Times New Roman" w:cs="Times New Roman"/>
          <w:sz w:val="22"/>
        </w:rPr>
        <w:t>support</w:t>
      </w:r>
      <w:r w:rsidR="003231EE" w:rsidRPr="00B22AF6">
        <w:rPr>
          <w:rFonts w:ascii="Times New Roman" w:hAnsi="Times New Roman" w:cs="Times New Roman"/>
          <w:sz w:val="22"/>
        </w:rPr>
        <w:t>s</w:t>
      </w:r>
      <w:r w:rsidR="00615207" w:rsidRPr="00B22AF6">
        <w:rPr>
          <w:rFonts w:ascii="Times New Roman" w:hAnsi="Times New Roman" w:cs="Times New Roman"/>
          <w:sz w:val="22"/>
        </w:rPr>
        <w:t xml:space="preserve"> this statement as the results for using AI for those students who selected ‘Never’ can be linked that student</w:t>
      </w:r>
      <w:r w:rsidR="003231EE" w:rsidRPr="00B22AF6">
        <w:rPr>
          <w:rFonts w:ascii="Times New Roman" w:hAnsi="Times New Roman" w:cs="Times New Roman"/>
          <w:sz w:val="22"/>
        </w:rPr>
        <w:t>s</w:t>
      </w:r>
      <w:r w:rsidR="00615207" w:rsidRPr="00B22AF6">
        <w:rPr>
          <w:rFonts w:ascii="Times New Roman" w:hAnsi="Times New Roman" w:cs="Times New Roman"/>
          <w:sz w:val="22"/>
        </w:rPr>
        <w:t xml:space="preserve"> do not believe </w:t>
      </w:r>
      <w:r w:rsidR="003231EE" w:rsidRPr="00B22AF6">
        <w:rPr>
          <w:rFonts w:ascii="Times New Roman" w:hAnsi="Times New Roman" w:cs="Times New Roman"/>
          <w:sz w:val="22"/>
        </w:rPr>
        <w:t>in</w:t>
      </w:r>
      <w:r w:rsidR="00615207" w:rsidRPr="00B22AF6">
        <w:rPr>
          <w:rFonts w:ascii="Times New Roman" w:hAnsi="Times New Roman" w:cs="Times New Roman"/>
          <w:sz w:val="22"/>
        </w:rPr>
        <w:t xml:space="preserve"> </w:t>
      </w:r>
      <w:r w:rsidR="003231EE" w:rsidRPr="00B22AF6">
        <w:rPr>
          <w:rFonts w:ascii="Times New Roman" w:hAnsi="Times New Roman" w:cs="Times New Roman"/>
          <w:sz w:val="22"/>
        </w:rPr>
        <w:t xml:space="preserve">the </w:t>
      </w:r>
      <w:r w:rsidR="00330785" w:rsidRPr="00B22AF6">
        <w:rPr>
          <w:rFonts w:ascii="Times New Roman" w:hAnsi="Times New Roman" w:cs="Times New Roman"/>
          <w:sz w:val="22"/>
        </w:rPr>
        <w:t>benefits</w:t>
      </w:r>
      <w:r w:rsidR="00615207" w:rsidRPr="00B22AF6">
        <w:rPr>
          <w:rFonts w:ascii="Times New Roman" w:hAnsi="Times New Roman" w:cs="Times New Roman"/>
          <w:sz w:val="22"/>
        </w:rPr>
        <w:t xml:space="preserve"> of these tools.</w:t>
      </w:r>
    </w:p>
    <w:p w14:paraId="7CA53C65" w14:textId="77777777" w:rsidR="00EB295F" w:rsidRDefault="00EB295F" w:rsidP="00FD5D55">
      <w:pPr>
        <w:spacing w:line="360" w:lineRule="auto"/>
        <w:rPr>
          <w:rFonts w:ascii="Times New Roman" w:hAnsi="Times New Roman" w:cs="Times New Roman"/>
        </w:rPr>
      </w:pPr>
    </w:p>
    <w:p w14:paraId="0BC47F17" w14:textId="77777777" w:rsidR="00285054" w:rsidRPr="002C076A" w:rsidRDefault="00285054" w:rsidP="00285054">
      <w:pPr>
        <w:spacing w:line="360" w:lineRule="auto"/>
        <w:rPr>
          <w:rFonts w:ascii="Times New Roman" w:hAnsi="Times New Roman" w:cs="Times New Roman"/>
          <w:b/>
          <w:bCs/>
          <w:sz w:val="32"/>
          <w:szCs w:val="32"/>
        </w:rPr>
      </w:pPr>
      <w:r w:rsidRPr="002C076A">
        <w:rPr>
          <w:rFonts w:ascii="Times New Roman" w:hAnsi="Times New Roman" w:cs="Times New Roman"/>
          <w:b/>
          <w:bCs/>
          <w:sz w:val="32"/>
          <w:szCs w:val="32"/>
        </w:rPr>
        <w:t>Re</w:t>
      </w:r>
      <w:r>
        <w:rPr>
          <w:rFonts w:ascii="Times New Roman" w:hAnsi="Times New Roman" w:cs="Times New Roman"/>
          <w:b/>
          <w:bCs/>
          <w:sz w:val="32"/>
          <w:szCs w:val="32"/>
        </w:rPr>
        <w:t>liability Testing of Overall Learning Experience</w:t>
      </w:r>
    </w:p>
    <w:p w14:paraId="0C4C55A6" w14:textId="77777777" w:rsidR="00285054" w:rsidRPr="00B22AF6" w:rsidRDefault="00285054" w:rsidP="00285054">
      <w:pPr>
        <w:spacing w:line="360" w:lineRule="auto"/>
        <w:rPr>
          <w:rFonts w:ascii="Times New Roman" w:hAnsi="Times New Roman" w:cs="Times New Roman"/>
          <w:sz w:val="22"/>
        </w:rPr>
      </w:pPr>
      <w:r w:rsidRPr="00B22AF6">
        <w:rPr>
          <w:rFonts w:ascii="Times New Roman" w:hAnsi="Times New Roman" w:cs="Times New Roman"/>
          <w:sz w:val="22"/>
        </w:rPr>
        <w:t xml:space="preserve">Reliability testing is typically conducted to assess the consistency or dependability of a set of measurements or a scale. The main purpose of a reliability test is to ensure that the instrument or tool (like a questionnaire or survey) produces stable and consistent results over time or across different conditions. This also includes testing the validity and credibility of the data as well as identifying and improving scale quality. </w:t>
      </w:r>
    </w:p>
    <w:p w14:paraId="677E6EEF" w14:textId="77777777" w:rsidR="00285054" w:rsidRPr="00323D72" w:rsidRDefault="00285054" w:rsidP="00285054">
      <w:pPr>
        <w:spacing w:line="360" w:lineRule="auto"/>
        <w:rPr>
          <w:rFonts w:ascii="Times New Roman" w:hAnsi="Times New Roman" w:cs="Times New Roman"/>
        </w:rPr>
      </w:pPr>
    </w:p>
    <w:tbl>
      <w:tblPr>
        <w:tblW w:w="4778" w:type="dxa"/>
        <w:tblLayout w:type="fixed"/>
        <w:tblCellMar>
          <w:left w:w="0" w:type="dxa"/>
          <w:right w:w="0" w:type="dxa"/>
        </w:tblCellMar>
        <w:tblLook w:val="0000" w:firstRow="0" w:lastRow="0" w:firstColumn="0" w:lastColumn="0" w:noHBand="0" w:noVBand="0"/>
      </w:tblPr>
      <w:tblGrid>
        <w:gridCol w:w="1740"/>
        <w:gridCol w:w="1741"/>
        <w:gridCol w:w="1297"/>
      </w:tblGrid>
      <w:tr w:rsidR="00285054" w:rsidRPr="00323D72" w14:paraId="6419A26E" w14:textId="77777777" w:rsidTr="009B26D7">
        <w:trPr>
          <w:cantSplit/>
        </w:trPr>
        <w:tc>
          <w:tcPr>
            <w:tcW w:w="4776" w:type="dxa"/>
            <w:gridSpan w:val="3"/>
            <w:tcBorders>
              <w:top w:val="nil"/>
              <w:left w:val="nil"/>
              <w:bottom w:val="nil"/>
              <w:right w:val="nil"/>
            </w:tcBorders>
            <w:shd w:val="clear" w:color="auto" w:fill="FFFFFF"/>
            <w:vAlign w:val="center"/>
          </w:tcPr>
          <w:p w14:paraId="7872B86A" w14:textId="77777777" w:rsidR="00285054" w:rsidRPr="00323D72" w:rsidRDefault="00285054" w:rsidP="009B26D7">
            <w:pPr>
              <w:spacing w:line="360" w:lineRule="auto"/>
              <w:rPr>
                <w:rFonts w:ascii="Aptos" w:hAnsi="Aptos" w:cs="Times New Roman"/>
              </w:rPr>
            </w:pPr>
            <w:r w:rsidRPr="00323D72">
              <w:rPr>
                <w:rFonts w:ascii="Aptos" w:hAnsi="Aptos" w:cs="Times New Roman"/>
                <w:b/>
                <w:bCs/>
              </w:rPr>
              <w:lastRenderedPageBreak/>
              <w:t>Reliability Statistics</w:t>
            </w:r>
          </w:p>
        </w:tc>
      </w:tr>
      <w:tr w:rsidR="00285054" w:rsidRPr="00323D72" w14:paraId="14F0B3EF" w14:textId="77777777" w:rsidTr="009B26D7">
        <w:trPr>
          <w:cantSplit/>
        </w:trPr>
        <w:tc>
          <w:tcPr>
            <w:tcW w:w="1740" w:type="dxa"/>
            <w:tcBorders>
              <w:top w:val="nil"/>
              <w:left w:val="nil"/>
              <w:bottom w:val="single" w:sz="8" w:space="0" w:color="152935"/>
              <w:right w:val="single" w:sz="8" w:space="0" w:color="E0E0E0"/>
            </w:tcBorders>
            <w:shd w:val="clear" w:color="auto" w:fill="FFFFFF"/>
            <w:vAlign w:val="bottom"/>
          </w:tcPr>
          <w:p w14:paraId="467953C4" w14:textId="77777777" w:rsidR="00285054" w:rsidRPr="00323D72" w:rsidRDefault="00285054" w:rsidP="009B26D7">
            <w:pPr>
              <w:spacing w:line="360" w:lineRule="auto"/>
              <w:rPr>
                <w:rFonts w:ascii="Aptos" w:hAnsi="Aptos" w:cs="Times New Roman"/>
              </w:rPr>
            </w:pPr>
            <w:r w:rsidRPr="00323D72">
              <w:rPr>
                <w:rFonts w:ascii="Aptos" w:hAnsi="Aptos" w:cs="Times New Roman"/>
              </w:rPr>
              <w:t>Cronbach's Alpha</w:t>
            </w:r>
          </w:p>
        </w:tc>
        <w:tc>
          <w:tcPr>
            <w:tcW w:w="1740" w:type="dxa"/>
            <w:tcBorders>
              <w:top w:val="nil"/>
              <w:left w:val="single" w:sz="8" w:space="0" w:color="E0E0E0"/>
              <w:bottom w:val="single" w:sz="8" w:space="0" w:color="152935"/>
              <w:right w:val="single" w:sz="8" w:space="0" w:color="E0E0E0"/>
            </w:tcBorders>
            <w:shd w:val="clear" w:color="auto" w:fill="FFFFFF"/>
            <w:vAlign w:val="bottom"/>
          </w:tcPr>
          <w:p w14:paraId="378F5F12" w14:textId="77777777" w:rsidR="00285054" w:rsidRPr="00323D72" w:rsidRDefault="00285054" w:rsidP="009B26D7">
            <w:pPr>
              <w:spacing w:line="360" w:lineRule="auto"/>
              <w:rPr>
                <w:rFonts w:ascii="Aptos" w:hAnsi="Aptos" w:cs="Times New Roman"/>
              </w:rPr>
            </w:pPr>
            <w:r w:rsidRPr="00323D72">
              <w:rPr>
                <w:rFonts w:ascii="Aptos" w:hAnsi="Aptos" w:cs="Times New Roman"/>
              </w:rPr>
              <w:t>Cronbach's Alpha Based on Standardized Items</w:t>
            </w:r>
          </w:p>
        </w:tc>
        <w:tc>
          <w:tcPr>
            <w:tcW w:w="1296" w:type="dxa"/>
            <w:tcBorders>
              <w:top w:val="nil"/>
              <w:left w:val="single" w:sz="8" w:space="0" w:color="E0E0E0"/>
              <w:bottom w:val="single" w:sz="8" w:space="0" w:color="152935"/>
              <w:right w:val="nil"/>
            </w:tcBorders>
            <w:shd w:val="clear" w:color="auto" w:fill="FFFFFF"/>
            <w:vAlign w:val="bottom"/>
          </w:tcPr>
          <w:p w14:paraId="123EF95A" w14:textId="77777777" w:rsidR="00285054" w:rsidRPr="00323D72" w:rsidRDefault="00285054" w:rsidP="009B26D7">
            <w:pPr>
              <w:spacing w:line="360" w:lineRule="auto"/>
              <w:rPr>
                <w:rFonts w:ascii="Aptos" w:hAnsi="Aptos" w:cs="Times New Roman"/>
              </w:rPr>
            </w:pPr>
            <w:r w:rsidRPr="00323D72">
              <w:rPr>
                <w:rFonts w:ascii="Aptos" w:hAnsi="Aptos" w:cs="Times New Roman"/>
              </w:rPr>
              <w:t>N of Items</w:t>
            </w:r>
          </w:p>
        </w:tc>
      </w:tr>
      <w:tr w:rsidR="00285054" w:rsidRPr="00323D72" w14:paraId="00859751" w14:textId="77777777" w:rsidTr="009B26D7">
        <w:trPr>
          <w:cantSplit/>
        </w:trPr>
        <w:tc>
          <w:tcPr>
            <w:tcW w:w="1740" w:type="dxa"/>
            <w:tcBorders>
              <w:top w:val="single" w:sz="8" w:space="0" w:color="152935"/>
              <w:left w:val="nil"/>
              <w:bottom w:val="single" w:sz="8" w:space="0" w:color="152935"/>
              <w:right w:val="single" w:sz="8" w:space="0" w:color="E0E0E0"/>
            </w:tcBorders>
            <w:shd w:val="clear" w:color="auto" w:fill="F9F9FB"/>
          </w:tcPr>
          <w:p w14:paraId="7133A12D" w14:textId="77777777" w:rsidR="00285054" w:rsidRPr="00323D72" w:rsidRDefault="00285054" w:rsidP="009B26D7">
            <w:pPr>
              <w:spacing w:line="360" w:lineRule="auto"/>
              <w:rPr>
                <w:rFonts w:ascii="Aptos" w:hAnsi="Aptos" w:cs="Times New Roman"/>
              </w:rPr>
            </w:pPr>
            <w:r w:rsidRPr="00323D72">
              <w:rPr>
                <w:rFonts w:ascii="Aptos" w:hAnsi="Aptos" w:cs="Times New Roman"/>
              </w:rPr>
              <w:t>.976</w:t>
            </w:r>
          </w:p>
        </w:tc>
        <w:tc>
          <w:tcPr>
            <w:tcW w:w="1740" w:type="dxa"/>
            <w:tcBorders>
              <w:top w:val="single" w:sz="8" w:space="0" w:color="152935"/>
              <w:left w:val="single" w:sz="8" w:space="0" w:color="E0E0E0"/>
              <w:bottom w:val="single" w:sz="8" w:space="0" w:color="152935"/>
              <w:right w:val="single" w:sz="8" w:space="0" w:color="E0E0E0"/>
            </w:tcBorders>
            <w:shd w:val="clear" w:color="auto" w:fill="F9F9FB"/>
          </w:tcPr>
          <w:p w14:paraId="64BB34E1" w14:textId="77777777" w:rsidR="00285054" w:rsidRPr="00323D72" w:rsidRDefault="00285054" w:rsidP="009B26D7">
            <w:pPr>
              <w:spacing w:line="360" w:lineRule="auto"/>
              <w:rPr>
                <w:rFonts w:ascii="Aptos" w:hAnsi="Aptos" w:cs="Times New Roman"/>
              </w:rPr>
            </w:pPr>
            <w:r w:rsidRPr="00323D72">
              <w:rPr>
                <w:rFonts w:ascii="Aptos" w:hAnsi="Aptos" w:cs="Times New Roman"/>
              </w:rPr>
              <w:t>.976</w:t>
            </w:r>
          </w:p>
        </w:tc>
        <w:tc>
          <w:tcPr>
            <w:tcW w:w="1296" w:type="dxa"/>
            <w:tcBorders>
              <w:top w:val="single" w:sz="8" w:space="0" w:color="152935"/>
              <w:left w:val="single" w:sz="8" w:space="0" w:color="E0E0E0"/>
              <w:bottom w:val="single" w:sz="8" w:space="0" w:color="152935"/>
              <w:right w:val="nil"/>
            </w:tcBorders>
            <w:shd w:val="clear" w:color="auto" w:fill="F9F9FB"/>
          </w:tcPr>
          <w:p w14:paraId="7CE88D67" w14:textId="77777777" w:rsidR="00285054" w:rsidRPr="00323D72" w:rsidRDefault="00285054" w:rsidP="009B26D7">
            <w:pPr>
              <w:spacing w:line="360" w:lineRule="auto"/>
              <w:rPr>
                <w:rFonts w:ascii="Aptos" w:hAnsi="Aptos" w:cs="Times New Roman"/>
              </w:rPr>
            </w:pPr>
            <w:r w:rsidRPr="00323D72">
              <w:rPr>
                <w:rFonts w:ascii="Aptos" w:hAnsi="Aptos" w:cs="Times New Roman"/>
              </w:rPr>
              <w:t>5</w:t>
            </w:r>
          </w:p>
        </w:tc>
      </w:tr>
    </w:tbl>
    <w:p w14:paraId="200AAB4F" w14:textId="77777777" w:rsidR="00285054" w:rsidRPr="00323D72" w:rsidRDefault="00285054" w:rsidP="00285054">
      <w:pPr>
        <w:spacing w:line="360" w:lineRule="auto"/>
        <w:rPr>
          <w:rFonts w:ascii="Times New Roman" w:hAnsi="Times New Roman" w:cs="Times New Roman"/>
        </w:rPr>
      </w:pPr>
    </w:p>
    <w:p w14:paraId="545AC7F9" w14:textId="77777777" w:rsidR="00285054" w:rsidRPr="00C578FA" w:rsidRDefault="00285054" w:rsidP="00285054">
      <w:pPr>
        <w:spacing w:line="360" w:lineRule="auto"/>
        <w:rPr>
          <w:rFonts w:ascii="Times New Roman" w:hAnsi="Times New Roman" w:cs="Times New Roman"/>
        </w:rPr>
      </w:pPr>
    </w:p>
    <w:p w14:paraId="39B66B5E" w14:textId="77777777" w:rsidR="00285054" w:rsidRPr="00B22AF6" w:rsidRDefault="00285054" w:rsidP="00285054">
      <w:pPr>
        <w:spacing w:line="360" w:lineRule="auto"/>
        <w:rPr>
          <w:rFonts w:ascii="Times New Roman" w:hAnsi="Times New Roman" w:cs="Times New Roman"/>
          <w:sz w:val="22"/>
        </w:rPr>
      </w:pPr>
      <w:r w:rsidRPr="00B22AF6">
        <w:rPr>
          <w:rFonts w:ascii="Times New Roman" w:hAnsi="Times New Roman" w:cs="Times New Roman"/>
          <w:sz w:val="22"/>
        </w:rPr>
        <w:t xml:space="preserve">Cronbach’s Alpha of.976 indicates the consistency of the items and/or having the same attributes with each other. The benchmark should be .7 or </w:t>
      </w:r>
      <w:proofErr w:type="gramStart"/>
      <w:r w:rsidRPr="00B22AF6">
        <w:rPr>
          <w:rFonts w:ascii="Times New Roman" w:hAnsi="Times New Roman" w:cs="Times New Roman"/>
          <w:sz w:val="22"/>
        </w:rPr>
        <w:t>above  .</w:t>
      </w:r>
      <w:proofErr w:type="gramEnd"/>
      <w:r w:rsidRPr="00B22AF6">
        <w:rPr>
          <w:rFonts w:ascii="Times New Roman" w:hAnsi="Times New Roman" w:cs="Times New Roman"/>
          <w:sz w:val="22"/>
        </w:rPr>
        <w:t xml:space="preserve">976, which shows how closely related the set of items in the group. </w:t>
      </w:r>
    </w:p>
    <w:p w14:paraId="2641D775" w14:textId="77777777" w:rsidR="00285054" w:rsidRPr="001F4836" w:rsidRDefault="00285054" w:rsidP="00285054">
      <w:pPr>
        <w:spacing w:line="360" w:lineRule="auto"/>
        <w:rPr>
          <w:rFonts w:ascii="Times New Roman" w:hAnsi="Times New Roman" w:cs="Times New Roman"/>
        </w:rPr>
      </w:pPr>
    </w:p>
    <w:tbl>
      <w:tblPr>
        <w:tblW w:w="10200" w:type="dxa"/>
        <w:tblLayout w:type="fixed"/>
        <w:tblCellMar>
          <w:left w:w="0" w:type="dxa"/>
          <w:right w:w="0" w:type="dxa"/>
        </w:tblCellMar>
        <w:tblLook w:val="0000" w:firstRow="0" w:lastRow="0" w:firstColumn="0" w:lastColumn="0" w:noHBand="0" w:noVBand="0"/>
      </w:tblPr>
      <w:tblGrid>
        <w:gridCol w:w="2559"/>
        <w:gridCol w:w="1529"/>
        <w:gridCol w:w="1528"/>
        <w:gridCol w:w="1528"/>
        <w:gridCol w:w="1528"/>
        <w:gridCol w:w="1528"/>
      </w:tblGrid>
      <w:tr w:rsidR="00285054" w:rsidRPr="001F4836" w14:paraId="0228982B" w14:textId="77777777" w:rsidTr="009B26D7">
        <w:trPr>
          <w:cantSplit/>
        </w:trPr>
        <w:tc>
          <w:tcPr>
            <w:tcW w:w="10197" w:type="dxa"/>
            <w:gridSpan w:val="6"/>
            <w:tcBorders>
              <w:top w:val="nil"/>
              <w:left w:val="nil"/>
              <w:bottom w:val="nil"/>
              <w:right w:val="nil"/>
            </w:tcBorders>
            <w:shd w:val="clear" w:color="auto" w:fill="FFFFFF"/>
            <w:vAlign w:val="center"/>
          </w:tcPr>
          <w:p w14:paraId="46F362F8" w14:textId="77777777" w:rsidR="00285054" w:rsidRPr="001F4836" w:rsidRDefault="00285054" w:rsidP="009B26D7">
            <w:pPr>
              <w:spacing w:line="360" w:lineRule="auto"/>
              <w:rPr>
                <w:rFonts w:ascii="Aptos" w:hAnsi="Aptos" w:cs="Times New Roman"/>
                <w:sz w:val="20"/>
                <w:szCs w:val="20"/>
              </w:rPr>
            </w:pPr>
            <w:r w:rsidRPr="001F4836">
              <w:rPr>
                <w:rFonts w:ascii="Aptos" w:hAnsi="Aptos" w:cs="Times New Roman"/>
                <w:b/>
                <w:bCs/>
                <w:sz w:val="20"/>
                <w:szCs w:val="20"/>
              </w:rPr>
              <w:t>Item-Total Statistics</w:t>
            </w:r>
          </w:p>
        </w:tc>
      </w:tr>
      <w:tr w:rsidR="00285054" w:rsidRPr="001F4836" w14:paraId="1BF3901B" w14:textId="77777777" w:rsidTr="009B26D7">
        <w:trPr>
          <w:cantSplit/>
        </w:trPr>
        <w:tc>
          <w:tcPr>
            <w:tcW w:w="2557" w:type="dxa"/>
            <w:tcBorders>
              <w:top w:val="nil"/>
              <w:left w:val="nil"/>
              <w:bottom w:val="single" w:sz="8" w:space="0" w:color="152935"/>
              <w:right w:val="nil"/>
            </w:tcBorders>
            <w:shd w:val="clear" w:color="auto" w:fill="FFFFFF"/>
            <w:vAlign w:val="bottom"/>
          </w:tcPr>
          <w:p w14:paraId="6A625574" w14:textId="77777777" w:rsidR="00285054" w:rsidRPr="001F4836" w:rsidRDefault="00285054" w:rsidP="009B26D7">
            <w:pPr>
              <w:spacing w:line="360" w:lineRule="auto"/>
              <w:rPr>
                <w:rFonts w:ascii="Aptos" w:hAnsi="Aptos" w:cs="Times New Roman"/>
                <w:sz w:val="20"/>
                <w:szCs w:val="20"/>
              </w:rPr>
            </w:pPr>
          </w:p>
        </w:tc>
        <w:tc>
          <w:tcPr>
            <w:tcW w:w="1528" w:type="dxa"/>
            <w:tcBorders>
              <w:top w:val="nil"/>
              <w:left w:val="nil"/>
              <w:bottom w:val="single" w:sz="8" w:space="0" w:color="152935"/>
              <w:right w:val="single" w:sz="8" w:space="0" w:color="E0E0E0"/>
            </w:tcBorders>
            <w:shd w:val="clear" w:color="auto" w:fill="FFFFFF"/>
            <w:vAlign w:val="bottom"/>
          </w:tcPr>
          <w:p w14:paraId="597526F2" w14:textId="77777777" w:rsidR="00285054" w:rsidRPr="001F4836" w:rsidRDefault="00285054" w:rsidP="009B26D7">
            <w:pPr>
              <w:spacing w:line="360" w:lineRule="auto"/>
              <w:rPr>
                <w:rFonts w:ascii="Aptos" w:hAnsi="Aptos" w:cs="Times New Roman"/>
                <w:sz w:val="20"/>
                <w:szCs w:val="20"/>
              </w:rPr>
            </w:pPr>
            <w:r w:rsidRPr="001F4836">
              <w:rPr>
                <w:rFonts w:ascii="Aptos" w:hAnsi="Aptos" w:cs="Times New Roman"/>
                <w:sz w:val="20"/>
                <w:szCs w:val="20"/>
              </w:rPr>
              <w:t>Scale Mean if Item Deleted</w:t>
            </w:r>
          </w:p>
        </w:tc>
        <w:tc>
          <w:tcPr>
            <w:tcW w:w="1528" w:type="dxa"/>
            <w:tcBorders>
              <w:top w:val="nil"/>
              <w:left w:val="single" w:sz="8" w:space="0" w:color="E0E0E0"/>
              <w:bottom w:val="single" w:sz="8" w:space="0" w:color="152935"/>
              <w:right w:val="single" w:sz="8" w:space="0" w:color="E0E0E0"/>
            </w:tcBorders>
            <w:shd w:val="clear" w:color="auto" w:fill="FFFFFF"/>
            <w:vAlign w:val="bottom"/>
          </w:tcPr>
          <w:p w14:paraId="7E6400A8" w14:textId="77777777" w:rsidR="00285054" w:rsidRPr="001F4836" w:rsidRDefault="00285054" w:rsidP="009B26D7">
            <w:pPr>
              <w:spacing w:line="360" w:lineRule="auto"/>
              <w:rPr>
                <w:rFonts w:ascii="Aptos" w:hAnsi="Aptos" w:cs="Times New Roman"/>
                <w:sz w:val="20"/>
                <w:szCs w:val="20"/>
              </w:rPr>
            </w:pPr>
            <w:r w:rsidRPr="001F4836">
              <w:rPr>
                <w:rFonts w:ascii="Aptos" w:hAnsi="Aptos" w:cs="Times New Roman"/>
                <w:sz w:val="20"/>
                <w:szCs w:val="20"/>
              </w:rPr>
              <w:t>Scale Variance if Item Deleted</w:t>
            </w:r>
          </w:p>
        </w:tc>
        <w:tc>
          <w:tcPr>
            <w:tcW w:w="1528" w:type="dxa"/>
            <w:tcBorders>
              <w:top w:val="nil"/>
              <w:left w:val="single" w:sz="8" w:space="0" w:color="E0E0E0"/>
              <w:bottom w:val="single" w:sz="8" w:space="0" w:color="152935"/>
              <w:right w:val="single" w:sz="8" w:space="0" w:color="E0E0E0"/>
            </w:tcBorders>
            <w:shd w:val="clear" w:color="auto" w:fill="FFFFFF"/>
            <w:vAlign w:val="bottom"/>
          </w:tcPr>
          <w:p w14:paraId="5D7A18B4" w14:textId="77777777" w:rsidR="00285054" w:rsidRPr="001F4836" w:rsidRDefault="00285054" w:rsidP="009B26D7">
            <w:pPr>
              <w:spacing w:line="360" w:lineRule="auto"/>
              <w:rPr>
                <w:rFonts w:ascii="Aptos" w:hAnsi="Aptos" w:cs="Times New Roman"/>
                <w:sz w:val="20"/>
                <w:szCs w:val="20"/>
              </w:rPr>
            </w:pPr>
            <w:r w:rsidRPr="001F4836">
              <w:rPr>
                <w:rFonts w:ascii="Aptos" w:hAnsi="Aptos" w:cs="Times New Roman"/>
                <w:sz w:val="20"/>
                <w:szCs w:val="20"/>
              </w:rPr>
              <w:t>Corrected Item-Total Correlation</w:t>
            </w:r>
          </w:p>
        </w:tc>
        <w:tc>
          <w:tcPr>
            <w:tcW w:w="1528" w:type="dxa"/>
            <w:tcBorders>
              <w:top w:val="nil"/>
              <w:left w:val="single" w:sz="8" w:space="0" w:color="E0E0E0"/>
              <w:bottom w:val="single" w:sz="8" w:space="0" w:color="152935"/>
              <w:right w:val="single" w:sz="8" w:space="0" w:color="E0E0E0"/>
            </w:tcBorders>
            <w:shd w:val="clear" w:color="auto" w:fill="FFFFFF"/>
            <w:vAlign w:val="bottom"/>
          </w:tcPr>
          <w:p w14:paraId="30128BFB" w14:textId="77777777" w:rsidR="00285054" w:rsidRPr="001F4836" w:rsidRDefault="00285054" w:rsidP="009B26D7">
            <w:pPr>
              <w:spacing w:line="360" w:lineRule="auto"/>
              <w:rPr>
                <w:rFonts w:ascii="Aptos" w:hAnsi="Aptos" w:cs="Times New Roman"/>
                <w:sz w:val="20"/>
                <w:szCs w:val="20"/>
              </w:rPr>
            </w:pPr>
            <w:r w:rsidRPr="001F4836">
              <w:rPr>
                <w:rFonts w:ascii="Aptos" w:hAnsi="Aptos" w:cs="Times New Roman"/>
                <w:sz w:val="20"/>
                <w:szCs w:val="20"/>
              </w:rPr>
              <w:t>Squared Multiple Correlation</w:t>
            </w:r>
          </w:p>
        </w:tc>
        <w:tc>
          <w:tcPr>
            <w:tcW w:w="1528" w:type="dxa"/>
            <w:tcBorders>
              <w:top w:val="nil"/>
              <w:left w:val="single" w:sz="8" w:space="0" w:color="E0E0E0"/>
              <w:bottom w:val="single" w:sz="8" w:space="0" w:color="152935"/>
              <w:right w:val="nil"/>
            </w:tcBorders>
            <w:shd w:val="clear" w:color="auto" w:fill="FFFFFF"/>
            <w:vAlign w:val="bottom"/>
          </w:tcPr>
          <w:p w14:paraId="5290E6D0" w14:textId="77777777" w:rsidR="00285054" w:rsidRPr="001F4836" w:rsidRDefault="00285054" w:rsidP="009B26D7">
            <w:pPr>
              <w:spacing w:line="360" w:lineRule="auto"/>
              <w:rPr>
                <w:rFonts w:ascii="Aptos" w:hAnsi="Aptos" w:cs="Times New Roman"/>
                <w:sz w:val="20"/>
                <w:szCs w:val="20"/>
              </w:rPr>
            </w:pPr>
            <w:r w:rsidRPr="001F4836">
              <w:rPr>
                <w:rFonts w:ascii="Aptos" w:hAnsi="Aptos" w:cs="Times New Roman"/>
                <w:sz w:val="20"/>
                <w:szCs w:val="20"/>
              </w:rPr>
              <w:t>Cronbach's Alpha if Item Deleted</w:t>
            </w:r>
          </w:p>
        </w:tc>
      </w:tr>
      <w:tr w:rsidR="00285054" w:rsidRPr="001F4836" w14:paraId="097CBF22" w14:textId="77777777" w:rsidTr="009B26D7">
        <w:trPr>
          <w:cantSplit/>
        </w:trPr>
        <w:tc>
          <w:tcPr>
            <w:tcW w:w="2557" w:type="dxa"/>
            <w:tcBorders>
              <w:top w:val="single" w:sz="8" w:space="0" w:color="152935"/>
              <w:left w:val="nil"/>
              <w:bottom w:val="single" w:sz="8" w:space="0" w:color="AEAEAE"/>
              <w:right w:val="nil"/>
            </w:tcBorders>
            <w:shd w:val="clear" w:color="auto" w:fill="E0E0E0"/>
          </w:tcPr>
          <w:p w14:paraId="69EC2DC7" w14:textId="77777777" w:rsidR="00285054" w:rsidRPr="001F4836" w:rsidRDefault="00285054" w:rsidP="009B26D7">
            <w:pPr>
              <w:spacing w:line="360" w:lineRule="auto"/>
              <w:rPr>
                <w:rFonts w:ascii="Aptos" w:hAnsi="Aptos" w:cs="Times New Roman"/>
                <w:sz w:val="20"/>
                <w:szCs w:val="20"/>
              </w:rPr>
            </w:pPr>
            <w:r w:rsidRPr="001F4836">
              <w:rPr>
                <w:rFonts w:ascii="Aptos" w:hAnsi="Aptos" w:cs="Times New Roman"/>
                <w:sz w:val="20"/>
                <w:szCs w:val="20"/>
              </w:rPr>
              <w:t>Technology-enhanced teaching methods improve my understanding of complex concepts.</w:t>
            </w:r>
          </w:p>
        </w:tc>
        <w:tc>
          <w:tcPr>
            <w:tcW w:w="1528" w:type="dxa"/>
            <w:tcBorders>
              <w:top w:val="single" w:sz="8" w:space="0" w:color="152935"/>
              <w:left w:val="nil"/>
              <w:bottom w:val="single" w:sz="8" w:space="0" w:color="AEAEAE"/>
              <w:right w:val="single" w:sz="8" w:space="0" w:color="E0E0E0"/>
            </w:tcBorders>
            <w:shd w:val="clear" w:color="auto" w:fill="F9F9FB"/>
          </w:tcPr>
          <w:p w14:paraId="24A5208F" w14:textId="77777777" w:rsidR="00285054" w:rsidRPr="001F4836" w:rsidRDefault="00285054" w:rsidP="009B26D7">
            <w:pPr>
              <w:spacing w:line="360" w:lineRule="auto"/>
              <w:rPr>
                <w:rFonts w:ascii="Aptos" w:hAnsi="Aptos" w:cs="Times New Roman"/>
                <w:sz w:val="20"/>
                <w:szCs w:val="20"/>
              </w:rPr>
            </w:pPr>
            <w:r w:rsidRPr="001F4836">
              <w:rPr>
                <w:rFonts w:ascii="Aptos" w:hAnsi="Aptos" w:cs="Times New Roman"/>
                <w:sz w:val="20"/>
                <w:szCs w:val="20"/>
              </w:rPr>
              <w:t>68.33</w:t>
            </w:r>
          </w:p>
        </w:tc>
        <w:tc>
          <w:tcPr>
            <w:tcW w:w="1528" w:type="dxa"/>
            <w:tcBorders>
              <w:top w:val="single" w:sz="8" w:space="0" w:color="152935"/>
              <w:left w:val="single" w:sz="8" w:space="0" w:color="E0E0E0"/>
              <w:bottom w:val="single" w:sz="8" w:space="0" w:color="AEAEAE"/>
              <w:right w:val="single" w:sz="8" w:space="0" w:color="E0E0E0"/>
            </w:tcBorders>
            <w:shd w:val="clear" w:color="auto" w:fill="F9F9FB"/>
          </w:tcPr>
          <w:p w14:paraId="6DDECBB0" w14:textId="77777777" w:rsidR="00285054" w:rsidRPr="001F4836" w:rsidRDefault="00285054" w:rsidP="009B26D7">
            <w:pPr>
              <w:spacing w:line="360" w:lineRule="auto"/>
              <w:rPr>
                <w:rFonts w:ascii="Aptos" w:hAnsi="Aptos" w:cs="Times New Roman"/>
                <w:sz w:val="20"/>
                <w:szCs w:val="20"/>
              </w:rPr>
            </w:pPr>
            <w:r w:rsidRPr="001F4836">
              <w:rPr>
                <w:rFonts w:ascii="Aptos" w:hAnsi="Aptos" w:cs="Times New Roman"/>
                <w:sz w:val="20"/>
                <w:szCs w:val="20"/>
              </w:rPr>
              <w:t>16129.172</w:t>
            </w:r>
          </w:p>
        </w:tc>
        <w:tc>
          <w:tcPr>
            <w:tcW w:w="1528" w:type="dxa"/>
            <w:tcBorders>
              <w:top w:val="single" w:sz="8" w:space="0" w:color="152935"/>
              <w:left w:val="single" w:sz="8" w:space="0" w:color="E0E0E0"/>
              <w:bottom w:val="single" w:sz="8" w:space="0" w:color="AEAEAE"/>
              <w:right w:val="single" w:sz="8" w:space="0" w:color="E0E0E0"/>
            </w:tcBorders>
            <w:shd w:val="clear" w:color="auto" w:fill="F9F9FB"/>
          </w:tcPr>
          <w:p w14:paraId="1739128E" w14:textId="77777777" w:rsidR="00285054" w:rsidRPr="001F4836" w:rsidRDefault="00285054" w:rsidP="009B26D7">
            <w:pPr>
              <w:spacing w:line="360" w:lineRule="auto"/>
              <w:rPr>
                <w:rFonts w:ascii="Aptos" w:hAnsi="Aptos" w:cs="Times New Roman"/>
                <w:sz w:val="20"/>
                <w:szCs w:val="20"/>
              </w:rPr>
            </w:pPr>
            <w:r w:rsidRPr="001F4836">
              <w:rPr>
                <w:rFonts w:ascii="Aptos" w:hAnsi="Aptos" w:cs="Times New Roman"/>
                <w:sz w:val="20"/>
                <w:szCs w:val="20"/>
              </w:rPr>
              <w:t>.863</w:t>
            </w:r>
          </w:p>
        </w:tc>
        <w:tc>
          <w:tcPr>
            <w:tcW w:w="1528" w:type="dxa"/>
            <w:tcBorders>
              <w:top w:val="single" w:sz="8" w:space="0" w:color="152935"/>
              <w:left w:val="single" w:sz="8" w:space="0" w:color="E0E0E0"/>
              <w:bottom w:val="single" w:sz="8" w:space="0" w:color="AEAEAE"/>
              <w:right w:val="single" w:sz="8" w:space="0" w:color="E0E0E0"/>
            </w:tcBorders>
            <w:shd w:val="clear" w:color="auto" w:fill="F9F9FB"/>
          </w:tcPr>
          <w:p w14:paraId="03898F8E" w14:textId="77777777" w:rsidR="00285054" w:rsidRPr="001F4836" w:rsidRDefault="00285054" w:rsidP="009B26D7">
            <w:pPr>
              <w:spacing w:line="360" w:lineRule="auto"/>
              <w:rPr>
                <w:rFonts w:ascii="Aptos" w:hAnsi="Aptos" w:cs="Times New Roman"/>
                <w:sz w:val="20"/>
                <w:szCs w:val="20"/>
              </w:rPr>
            </w:pPr>
            <w:r w:rsidRPr="001F4836">
              <w:rPr>
                <w:rFonts w:ascii="Aptos" w:hAnsi="Aptos" w:cs="Times New Roman"/>
                <w:sz w:val="20"/>
                <w:szCs w:val="20"/>
              </w:rPr>
              <w:t>.872</w:t>
            </w:r>
          </w:p>
        </w:tc>
        <w:tc>
          <w:tcPr>
            <w:tcW w:w="1528" w:type="dxa"/>
            <w:tcBorders>
              <w:top w:val="single" w:sz="8" w:space="0" w:color="152935"/>
              <w:left w:val="single" w:sz="8" w:space="0" w:color="E0E0E0"/>
              <w:bottom w:val="single" w:sz="8" w:space="0" w:color="AEAEAE"/>
              <w:right w:val="nil"/>
            </w:tcBorders>
            <w:shd w:val="clear" w:color="auto" w:fill="F9F9FB"/>
          </w:tcPr>
          <w:p w14:paraId="4F54F661" w14:textId="77777777" w:rsidR="00285054" w:rsidRPr="001F4836" w:rsidRDefault="00285054" w:rsidP="009B26D7">
            <w:pPr>
              <w:spacing w:line="360" w:lineRule="auto"/>
              <w:rPr>
                <w:rFonts w:ascii="Aptos" w:hAnsi="Aptos" w:cs="Times New Roman"/>
                <w:sz w:val="20"/>
                <w:szCs w:val="20"/>
              </w:rPr>
            </w:pPr>
            <w:r w:rsidRPr="001F4836">
              <w:rPr>
                <w:rFonts w:ascii="Aptos" w:hAnsi="Aptos" w:cs="Times New Roman"/>
                <w:sz w:val="20"/>
                <w:szCs w:val="20"/>
              </w:rPr>
              <w:t>.980</w:t>
            </w:r>
          </w:p>
        </w:tc>
      </w:tr>
      <w:tr w:rsidR="00285054" w:rsidRPr="001F4836" w14:paraId="3F29A00C" w14:textId="77777777" w:rsidTr="009B26D7">
        <w:trPr>
          <w:cantSplit/>
        </w:trPr>
        <w:tc>
          <w:tcPr>
            <w:tcW w:w="2557" w:type="dxa"/>
            <w:tcBorders>
              <w:top w:val="single" w:sz="8" w:space="0" w:color="AEAEAE"/>
              <w:left w:val="nil"/>
              <w:bottom w:val="single" w:sz="8" w:space="0" w:color="AEAEAE"/>
              <w:right w:val="nil"/>
            </w:tcBorders>
            <w:shd w:val="clear" w:color="auto" w:fill="E0E0E0"/>
          </w:tcPr>
          <w:p w14:paraId="11BD314E" w14:textId="77777777" w:rsidR="00285054" w:rsidRPr="001F4836" w:rsidRDefault="00285054" w:rsidP="009B26D7">
            <w:pPr>
              <w:spacing w:line="360" w:lineRule="auto"/>
              <w:rPr>
                <w:rFonts w:ascii="Aptos" w:hAnsi="Aptos" w:cs="Times New Roman"/>
                <w:sz w:val="20"/>
                <w:szCs w:val="20"/>
              </w:rPr>
            </w:pPr>
            <w:r w:rsidRPr="001F4836">
              <w:rPr>
                <w:rFonts w:ascii="Aptos" w:hAnsi="Aptos" w:cs="Times New Roman"/>
                <w:sz w:val="20"/>
                <w:szCs w:val="20"/>
              </w:rPr>
              <w:t>Technology use in courses helps me perform better in assessments.</w:t>
            </w:r>
          </w:p>
        </w:tc>
        <w:tc>
          <w:tcPr>
            <w:tcW w:w="1528" w:type="dxa"/>
            <w:tcBorders>
              <w:top w:val="single" w:sz="8" w:space="0" w:color="AEAEAE"/>
              <w:left w:val="nil"/>
              <w:bottom w:val="single" w:sz="8" w:space="0" w:color="AEAEAE"/>
              <w:right w:val="single" w:sz="8" w:space="0" w:color="E0E0E0"/>
            </w:tcBorders>
            <w:shd w:val="clear" w:color="auto" w:fill="F9F9FB"/>
          </w:tcPr>
          <w:p w14:paraId="2219286C" w14:textId="77777777" w:rsidR="00285054" w:rsidRPr="001F4836" w:rsidRDefault="00285054" w:rsidP="009B26D7">
            <w:pPr>
              <w:spacing w:line="360" w:lineRule="auto"/>
              <w:rPr>
                <w:rFonts w:ascii="Aptos" w:hAnsi="Aptos" w:cs="Times New Roman"/>
                <w:sz w:val="20"/>
                <w:szCs w:val="20"/>
              </w:rPr>
            </w:pPr>
            <w:r w:rsidRPr="001F4836">
              <w:rPr>
                <w:rFonts w:ascii="Aptos" w:hAnsi="Aptos" w:cs="Times New Roman"/>
                <w:sz w:val="20"/>
                <w:szCs w:val="20"/>
              </w:rPr>
              <w:t>68.18</w:t>
            </w:r>
          </w:p>
        </w:tc>
        <w:tc>
          <w:tcPr>
            <w:tcW w:w="1528" w:type="dxa"/>
            <w:tcBorders>
              <w:top w:val="single" w:sz="8" w:space="0" w:color="AEAEAE"/>
              <w:left w:val="single" w:sz="8" w:space="0" w:color="E0E0E0"/>
              <w:bottom w:val="single" w:sz="8" w:space="0" w:color="AEAEAE"/>
              <w:right w:val="single" w:sz="8" w:space="0" w:color="E0E0E0"/>
            </w:tcBorders>
            <w:shd w:val="clear" w:color="auto" w:fill="F9F9FB"/>
          </w:tcPr>
          <w:p w14:paraId="3A307BB8" w14:textId="77777777" w:rsidR="00285054" w:rsidRPr="001F4836" w:rsidRDefault="00285054" w:rsidP="009B26D7">
            <w:pPr>
              <w:spacing w:line="360" w:lineRule="auto"/>
              <w:rPr>
                <w:rFonts w:ascii="Aptos" w:hAnsi="Aptos" w:cs="Times New Roman"/>
                <w:sz w:val="20"/>
                <w:szCs w:val="20"/>
              </w:rPr>
            </w:pPr>
            <w:r w:rsidRPr="001F4836">
              <w:rPr>
                <w:rFonts w:ascii="Aptos" w:hAnsi="Aptos" w:cs="Times New Roman"/>
                <w:sz w:val="20"/>
                <w:szCs w:val="20"/>
              </w:rPr>
              <w:t>15704.853</w:t>
            </w:r>
          </w:p>
        </w:tc>
        <w:tc>
          <w:tcPr>
            <w:tcW w:w="1528" w:type="dxa"/>
            <w:tcBorders>
              <w:top w:val="single" w:sz="8" w:space="0" w:color="AEAEAE"/>
              <w:left w:val="single" w:sz="8" w:space="0" w:color="E0E0E0"/>
              <w:bottom w:val="single" w:sz="8" w:space="0" w:color="AEAEAE"/>
              <w:right w:val="single" w:sz="8" w:space="0" w:color="E0E0E0"/>
            </w:tcBorders>
            <w:shd w:val="clear" w:color="auto" w:fill="F9F9FB"/>
          </w:tcPr>
          <w:p w14:paraId="71071C6E" w14:textId="77777777" w:rsidR="00285054" w:rsidRPr="001F4836" w:rsidRDefault="00285054" w:rsidP="009B26D7">
            <w:pPr>
              <w:spacing w:line="360" w:lineRule="auto"/>
              <w:rPr>
                <w:rFonts w:ascii="Aptos" w:hAnsi="Aptos" w:cs="Times New Roman"/>
                <w:sz w:val="20"/>
                <w:szCs w:val="20"/>
              </w:rPr>
            </w:pPr>
            <w:r w:rsidRPr="001F4836">
              <w:rPr>
                <w:rFonts w:ascii="Aptos" w:hAnsi="Aptos" w:cs="Times New Roman"/>
                <w:sz w:val="20"/>
                <w:szCs w:val="20"/>
              </w:rPr>
              <w:t>.928</w:t>
            </w:r>
          </w:p>
        </w:tc>
        <w:tc>
          <w:tcPr>
            <w:tcW w:w="1528" w:type="dxa"/>
            <w:tcBorders>
              <w:top w:val="single" w:sz="8" w:space="0" w:color="AEAEAE"/>
              <w:left w:val="single" w:sz="8" w:space="0" w:color="E0E0E0"/>
              <w:bottom w:val="single" w:sz="8" w:space="0" w:color="AEAEAE"/>
              <w:right w:val="single" w:sz="8" w:space="0" w:color="E0E0E0"/>
            </w:tcBorders>
            <w:shd w:val="clear" w:color="auto" w:fill="F9F9FB"/>
          </w:tcPr>
          <w:p w14:paraId="38DA98F4" w14:textId="77777777" w:rsidR="00285054" w:rsidRPr="001F4836" w:rsidRDefault="00285054" w:rsidP="009B26D7">
            <w:pPr>
              <w:spacing w:line="360" w:lineRule="auto"/>
              <w:rPr>
                <w:rFonts w:ascii="Aptos" w:hAnsi="Aptos" w:cs="Times New Roman"/>
                <w:sz w:val="20"/>
                <w:szCs w:val="20"/>
              </w:rPr>
            </w:pPr>
            <w:r w:rsidRPr="001F4836">
              <w:rPr>
                <w:rFonts w:ascii="Aptos" w:hAnsi="Aptos" w:cs="Times New Roman"/>
                <w:sz w:val="20"/>
                <w:szCs w:val="20"/>
              </w:rPr>
              <w:t>.920</w:t>
            </w:r>
          </w:p>
        </w:tc>
        <w:tc>
          <w:tcPr>
            <w:tcW w:w="1528" w:type="dxa"/>
            <w:tcBorders>
              <w:top w:val="single" w:sz="8" w:space="0" w:color="AEAEAE"/>
              <w:left w:val="single" w:sz="8" w:space="0" w:color="E0E0E0"/>
              <w:bottom w:val="single" w:sz="8" w:space="0" w:color="AEAEAE"/>
              <w:right w:val="nil"/>
            </w:tcBorders>
            <w:shd w:val="clear" w:color="auto" w:fill="F9F9FB"/>
          </w:tcPr>
          <w:p w14:paraId="352A9F2F" w14:textId="77777777" w:rsidR="00285054" w:rsidRPr="001F4836" w:rsidRDefault="00285054" w:rsidP="009B26D7">
            <w:pPr>
              <w:spacing w:line="360" w:lineRule="auto"/>
              <w:rPr>
                <w:rFonts w:ascii="Aptos" w:hAnsi="Aptos" w:cs="Times New Roman"/>
                <w:sz w:val="20"/>
                <w:szCs w:val="20"/>
              </w:rPr>
            </w:pPr>
            <w:r w:rsidRPr="001F4836">
              <w:rPr>
                <w:rFonts w:ascii="Aptos" w:hAnsi="Aptos" w:cs="Times New Roman"/>
                <w:sz w:val="20"/>
                <w:szCs w:val="20"/>
              </w:rPr>
              <w:t>.971</w:t>
            </w:r>
          </w:p>
        </w:tc>
      </w:tr>
      <w:tr w:rsidR="00285054" w:rsidRPr="001F4836" w14:paraId="08BE3CAE" w14:textId="77777777" w:rsidTr="009B26D7">
        <w:trPr>
          <w:cantSplit/>
        </w:trPr>
        <w:tc>
          <w:tcPr>
            <w:tcW w:w="2557" w:type="dxa"/>
            <w:tcBorders>
              <w:top w:val="single" w:sz="8" w:space="0" w:color="AEAEAE"/>
              <w:left w:val="nil"/>
              <w:bottom w:val="single" w:sz="8" w:space="0" w:color="AEAEAE"/>
              <w:right w:val="nil"/>
            </w:tcBorders>
            <w:shd w:val="clear" w:color="auto" w:fill="E0E0E0"/>
          </w:tcPr>
          <w:p w14:paraId="3AEDBB42" w14:textId="77777777" w:rsidR="00285054" w:rsidRPr="001F4836" w:rsidRDefault="00285054" w:rsidP="009B26D7">
            <w:pPr>
              <w:spacing w:line="360" w:lineRule="auto"/>
              <w:rPr>
                <w:rFonts w:ascii="Aptos" w:hAnsi="Aptos" w:cs="Times New Roman"/>
                <w:sz w:val="20"/>
                <w:szCs w:val="20"/>
              </w:rPr>
            </w:pPr>
            <w:r w:rsidRPr="001F4836">
              <w:rPr>
                <w:rFonts w:ascii="Aptos" w:hAnsi="Aptos" w:cs="Times New Roman"/>
                <w:sz w:val="20"/>
                <w:szCs w:val="20"/>
              </w:rPr>
              <w:t>Technology has a positive impact on my overall learning experience.</w:t>
            </w:r>
          </w:p>
        </w:tc>
        <w:tc>
          <w:tcPr>
            <w:tcW w:w="1528" w:type="dxa"/>
            <w:tcBorders>
              <w:top w:val="single" w:sz="8" w:space="0" w:color="AEAEAE"/>
              <w:left w:val="nil"/>
              <w:bottom w:val="single" w:sz="8" w:space="0" w:color="AEAEAE"/>
              <w:right w:val="single" w:sz="8" w:space="0" w:color="E0E0E0"/>
            </w:tcBorders>
            <w:shd w:val="clear" w:color="auto" w:fill="F9F9FB"/>
          </w:tcPr>
          <w:p w14:paraId="4D35B715" w14:textId="77777777" w:rsidR="00285054" w:rsidRPr="001F4836" w:rsidRDefault="00285054" w:rsidP="009B26D7">
            <w:pPr>
              <w:spacing w:line="360" w:lineRule="auto"/>
              <w:rPr>
                <w:rFonts w:ascii="Aptos" w:hAnsi="Aptos" w:cs="Times New Roman"/>
                <w:sz w:val="20"/>
                <w:szCs w:val="20"/>
              </w:rPr>
            </w:pPr>
            <w:r w:rsidRPr="001F4836">
              <w:rPr>
                <w:rFonts w:ascii="Aptos" w:hAnsi="Aptos" w:cs="Times New Roman"/>
                <w:sz w:val="20"/>
                <w:szCs w:val="20"/>
              </w:rPr>
              <w:t>68.97</w:t>
            </w:r>
          </w:p>
        </w:tc>
        <w:tc>
          <w:tcPr>
            <w:tcW w:w="1528" w:type="dxa"/>
            <w:tcBorders>
              <w:top w:val="single" w:sz="8" w:space="0" w:color="AEAEAE"/>
              <w:left w:val="single" w:sz="8" w:space="0" w:color="E0E0E0"/>
              <w:bottom w:val="single" w:sz="8" w:space="0" w:color="AEAEAE"/>
              <w:right w:val="single" w:sz="8" w:space="0" w:color="E0E0E0"/>
            </w:tcBorders>
            <w:shd w:val="clear" w:color="auto" w:fill="F9F9FB"/>
          </w:tcPr>
          <w:p w14:paraId="20BD6DE2" w14:textId="77777777" w:rsidR="00285054" w:rsidRPr="001F4836" w:rsidRDefault="00285054" w:rsidP="009B26D7">
            <w:pPr>
              <w:spacing w:line="360" w:lineRule="auto"/>
              <w:rPr>
                <w:rFonts w:ascii="Aptos" w:hAnsi="Aptos" w:cs="Times New Roman"/>
                <w:sz w:val="20"/>
                <w:szCs w:val="20"/>
              </w:rPr>
            </w:pPr>
            <w:r w:rsidRPr="001F4836">
              <w:rPr>
                <w:rFonts w:ascii="Aptos" w:hAnsi="Aptos" w:cs="Times New Roman"/>
                <w:sz w:val="20"/>
                <w:szCs w:val="20"/>
              </w:rPr>
              <w:t>15698.491</w:t>
            </w:r>
          </w:p>
        </w:tc>
        <w:tc>
          <w:tcPr>
            <w:tcW w:w="1528" w:type="dxa"/>
            <w:tcBorders>
              <w:top w:val="single" w:sz="8" w:space="0" w:color="AEAEAE"/>
              <w:left w:val="single" w:sz="8" w:space="0" w:color="E0E0E0"/>
              <w:bottom w:val="single" w:sz="8" w:space="0" w:color="AEAEAE"/>
              <w:right w:val="single" w:sz="8" w:space="0" w:color="E0E0E0"/>
            </w:tcBorders>
            <w:shd w:val="clear" w:color="auto" w:fill="F9F9FB"/>
          </w:tcPr>
          <w:p w14:paraId="1E2D34FF" w14:textId="77777777" w:rsidR="00285054" w:rsidRPr="001F4836" w:rsidRDefault="00285054" w:rsidP="009B26D7">
            <w:pPr>
              <w:spacing w:line="360" w:lineRule="auto"/>
              <w:rPr>
                <w:rFonts w:ascii="Aptos" w:hAnsi="Aptos" w:cs="Times New Roman"/>
                <w:sz w:val="20"/>
                <w:szCs w:val="20"/>
              </w:rPr>
            </w:pPr>
            <w:r w:rsidRPr="001F4836">
              <w:rPr>
                <w:rFonts w:ascii="Aptos" w:hAnsi="Aptos" w:cs="Times New Roman"/>
                <w:sz w:val="20"/>
                <w:szCs w:val="20"/>
              </w:rPr>
              <w:t>.960</w:t>
            </w:r>
          </w:p>
        </w:tc>
        <w:tc>
          <w:tcPr>
            <w:tcW w:w="1528" w:type="dxa"/>
            <w:tcBorders>
              <w:top w:val="single" w:sz="8" w:space="0" w:color="AEAEAE"/>
              <w:left w:val="single" w:sz="8" w:space="0" w:color="E0E0E0"/>
              <w:bottom w:val="single" w:sz="8" w:space="0" w:color="AEAEAE"/>
              <w:right w:val="single" w:sz="8" w:space="0" w:color="E0E0E0"/>
            </w:tcBorders>
            <w:shd w:val="clear" w:color="auto" w:fill="F9F9FB"/>
          </w:tcPr>
          <w:p w14:paraId="4756CF76" w14:textId="77777777" w:rsidR="00285054" w:rsidRPr="001F4836" w:rsidRDefault="00285054" w:rsidP="009B26D7">
            <w:pPr>
              <w:spacing w:line="360" w:lineRule="auto"/>
              <w:rPr>
                <w:rFonts w:ascii="Aptos" w:hAnsi="Aptos" w:cs="Times New Roman"/>
                <w:sz w:val="20"/>
                <w:szCs w:val="20"/>
              </w:rPr>
            </w:pPr>
            <w:r w:rsidRPr="001F4836">
              <w:rPr>
                <w:rFonts w:ascii="Aptos" w:hAnsi="Aptos" w:cs="Times New Roman"/>
                <w:sz w:val="20"/>
                <w:szCs w:val="20"/>
              </w:rPr>
              <w:t>.947</w:t>
            </w:r>
          </w:p>
        </w:tc>
        <w:tc>
          <w:tcPr>
            <w:tcW w:w="1528" w:type="dxa"/>
            <w:tcBorders>
              <w:top w:val="single" w:sz="8" w:space="0" w:color="AEAEAE"/>
              <w:left w:val="single" w:sz="8" w:space="0" w:color="E0E0E0"/>
              <w:bottom w:val="single" w:sz="8" w:space="0" w:color="AEAEAE"/>
              <w:right w:val="nil"/>
            </w:tcBorders>
            <w:shd w:val="clear" w:color="auto" w:fill="F9F9FB"/>
          </w:tcPr>
          <w:p w14:paraId="6861BDE1" w14:textId="77777777" w:rsidR="00285054" w:rsidRPr="001F4836" w:rsidRDefault="00285054" w:rsidP="009B26D7">
            <w:pPr>
              <w:spacing w:line="360" w:lineRule="auto"/>
              <w:rPr>
                <w:rFonts w:ascii="Aptos" w:hAnsi="Aptos" w:cs="Times New Roman"/>
                <w:sz w:val="20"/>
                <w:szCs w:val="20"/>
              </w:rPr>
            </w:pPr>
            <w:r w:rsidRPr="001F4836">
              <w:rPr>
                <w:rFonts w:ascii="Aptos" w:hAnsi="Aptos" w:cs="Times New Roman"/>
                <w:sz w:val="20"/>
                <w:szCs w:val="20"/>
              </w:rPr>
              <w:t>.966</w:t>
            </w:r>
          </w:p>
        </w:tc>
      </w:tr>
      <w:tr w:rsidR="00285054" w:rsidRPr="001F4836" w14:paraId="7955A865" w14:textId="77777777" w:rsidTr="009B26D7">
        <w:trPr>
          <w:cantSplit/>
        </w:trPr>
        <w:tc>
          <w:tcPr>
            <w:tcW w:w="2557" w:type="dxa"/>
            <w:tcBorders>
              <w:top w:val="single" w:sz="8" w:space="0" w:color="AEAEAE"/>
              <w:left w:val="nil"/>
              <w:bottom w:val="single" w:sz="8" w:space="0" w:color="AEAEAE"/>
              <w:right w:val="nil"/>
            </w:tcBorders>
            <w:shd w:val="clear" w:color="auto" w:fill="E0E0E0"/>
          </w:tcPr>
          <w:p w14:paraId="052A8DD2" w14:textId="77777777" w:rsidR="00285054" w:rsidRPr="001F4836" w:rsidRDefault="00285054" w:rsidP="009B26D7">
            <w:pPr>
              <w:spacing w:line="360" w:lineRule="auto"/>
              <w:rPr>
                <w:rFonts w:ascii="Aptos" w:hAnsi="Aptos" w:cs="Times New Roman"/>
                <w:sz w:val="20"/>
                <w:szCs w:val="20"/>
              </w:rPr>
            </w:pPr>
            <w:r w:rsidRPr="001F4836">
              <w:rPr>
                <w:rFonts w:ascii="Aptos" w:hAnsi="Aptos" w:cs="Times New Roman"/>
                <w:sz w:val="20"/>
                <w:szCs w:val="20"/>
              </w:rPr>
              <w:t>Technology use in teaching prepares me better for the digital aspects of the business world.</w:t>
            </w:r>
          </w:p>
        </w:tc>
        <w:tc>
          <w:tcPr>
            <w:tcW w:w="1528" w:type="dxa"/>
            <w:tcBorders>
              <w:top w:val="single" w:sz="8" w:space="0" w:color="AEAEAE"/>
              <w:left w:val="nil"/>
              <w:bottom w:val="single" w:sz="8" w:space="0" w:color="AEAEAE"/>
              <w:right w:val="single" w:sz="8" w:space="0" w:color="E0E0E0"/>
            </w:tcBorders>
            <w:shd w:val="clear" w:color="auto" w:fill="F9F9FB"/>
          </w:tcPr>
          <w:p w14:paraId="4C8F6404" w14:textId="77777777" w:rsidR="00285054" w:rsidRPr="001F4836" w:rsidRDefault="00285054" w:rsidP="009B26D7">
            <w:pPr>
              <w:spacing w:line="360" w:lineRule="auto"/>
              <w:rPr>
                <w:rFonts w:ascii="Aptos" w:hAnsi="Aptos" w:cs="Times New Roman"/>
                <w:sz w:val="20"/>
                <w:szCs w:val="20"/>
              </w:rPr>
            </w:pPr>
            <w:r w:rsidRPr="001F4836">
              <w:rPr>
                <w:rFonts w:ascii="Aptos" w:hAnsi="Aptos" w:cs="Times New Roman"/>
                <w:sz w:val="20"/>
                <w:szCs w:val="20"/>
              </w:rPr>
              <w:t>68.12</w:t>
            </w:r>
          </w:p>
        </w:tc>
        <w:tc>
          <w:tcPr>
            <w:tcW w:w="1528" w:type="dxa"/>
            <w:tcBorders>
              <w:top w:val="single" w:sz="8" w:space="0" w:color="AEAEAE"/>
              <w:left w:val="single" w:sz="8" w:space="0" w:color="E0E0E0"/>
              <w:bottom w:val="single" w:sz="8" w:space="0" w:color="AEAEAE"/>
              <w:right w:val="single" w:sz="8" w:space="0" w:color="E0E0E0"/>
            </w:tcBorders>
            <w:shd w:val="clear" w:color="auto" w:fill="F9F9FB"/>
          </w:tcPr>
          <w:p w14:paraId="33FCC62B" w14:textId="77777777" w:rsidR="00285054" w:rsidRPr="001F4836" w:rsidRDefault="00285054" w:rsidP="009B26D7">
            <w:pPr>
              <w:spacing w:line="360" w:lineRule="auto"/>
              <w:rPr>
                <w:rFonts w:ascii="Aptos" w:hAnsi="Aptos" w:cs="Times New Roman"/>
                <w:sz w:val="20"/>
                <w:szCs w:val="20"/>
              </w:rPr>
            </w:pPr>
            <w:r w:rsidRPr="001F4836">
              <w:rPr>
                <w:rFonts w:ascii="Aptos" w:hAnsi="Aptos" w:cs="Times New Roman"/>
                <w:sz w:val="20"/>
                <w:szCs w:val="20"/>
              </w:rPr>
              <w:t>15567.862</w:t>
            </w:r>
          </w:p>
        </w:tc>
        <w:tc>
          <w:tcPr>
            <w:tcW w:w="1528" w:type="dxa"/>
            <w:tcBorders>
              <w:top w:val="single" w:sz="8" w:space="0" w:color="AEAEAE"/>
              <w:left w:val="single" w:sz="8" w:space="0" w:color="E0E0E0"/>
              <w:bottom w:val="single" w:sz="8" w:space="0" w:color="AEAEAE"/>
              <w:right w:val="single" w:sz="8" w:space="0" w:color="E0E0E0"/>
            </w:tcBorders>
            <w:shd w:val="clear" w:color="auto" w:fill="F9F9FB"/>
          </w:tcPr>
          <w:p w14:paraId="034B3BDD" w14:textId="77777777" w:rsidR="00285054" w:rsidRPr="001F4836" w:rsidRDefault="00285054" w:rsidP="009B26D7">
            <w:pPr>
              <w:spacing w:line="360" w:lineRule="auto"/>
              <w:rPr>
                <w:rFonts w:ascii="Aptos" w:hAnsi="Aptos" w:cs="Times New Roman"/>
                <w:sz w:val="20"/>
                <w:szCs w:val="20"/>
              </w:rPr>
            </w:pPr>
            <w:r w:rsidRPr="001F4836">
              <w:rPr>
                <w:rFonts w:ascii="Aptos" w:hAnsi="Aptos" w:cs="Times New Roman"/>
                <w:sz w:val="20"/>
                <w:szCs w:val="20"/>
              </w:rPr>
              <w:t>.950</w:t>
            </w:r>
          </w:p>
        </w:tc>
        <w:tc>
          <w:tcPr>
            <w:tcW w:w="1528" w:type="dxa"/>
            <w:tcBorders>
              <w:top w:val="single" w:sz="8" w:space="0" w:color="AEAEAE"/>
              <w:left w:val="single" w:sz="8" w:space="0" w:color="E0E0E0"/>
              <w:bottom w:val="single" w:sz="8" w:space="0" w:color="AEAEAE"/>
              <w:right w:val="single" w:sz="8" w:space="0" w:color="E0E0E0"/>
            </w:tcBorders>
            <w:shd w:val="clear" w:color="auto" w:fill="F9F9FB"/>
          </w:tcPr>
          <w:p w14:paraId="78443166" w14:textId="77777777" w:rsidR="00285054" w:rsidRPr="001F4836" w:rsidRDefault="00285054" w:rsidP="009B26D7">
            <w:pPr>
              <w:spacing w:line="360" w:lineRule="auto"/>
              <w:rPr>
                <w:rFonts w:ascii="Aptos" w:hAnsi="Aptos" w:cs="Times New Roman"/>
                <w:sz w:val="20"/>
                <w:szCs w:val="20"/>
              </w:rPr>
            </w:pPr>
            <w:r w:rsidRPr="001F4836">
              <w:rPr>
                <w:rFonts w:ascii="Aptos" w:hAnsi="Aptos" w:cs="Times New Roman"/>
                <w:sz w:val="20"/>
                <w:szCs w:val="20"/>
              </w:rPr>
              <w:t>1.000</w:t>
            </w:r>
          </w:p>
        </w:tc>
        <w:tc>
          <w:tcPr>
            <w:tcW w:w="1528" w:type="dxa"/>
            <w:tcBorders>
              <w:top w:val="single" w:sz="8" w:space="0" w:color="AEAEAE"/>
              <w:left w:val="single" w:sz="8" w:space="0" w:color="E0E0E0"/>
              <w:bottom w:val="single" w:sz="8" w:space="0" w:color="AEAEAE"/>
              <w:right w:val="nil"/>
            </w:tcBorders>
            <w:shd w:val="clear" w:color="auto" w:fill="F9F9FB"/>
          </w:tcPr>
          <w:p w14:paraId="6B280506" w14:textId="77777777" w:rsidR="00285054" w:rsidRPr="001F4836" w:rsidRDefault="00285054" w:rsidP="009B26D7">
            <w:pPr>
              <w:spacing w:line="360" w:lineRule="auto"/>
              <w:rPr>
                <w:rFonts w:ascii="Aptos" w:hAnsi="Aptos" w:cs="Times New Roman"/>
                <w:sz w:val="20"/>
                <w:szCs w:val="20"/>
              </w:rPr>
            </w:pPr>
            <w:r w:rsidRPr="001F4836">
              <w:rPr>
                <w:rFonts w:ascii="Aptos" w:hAnsi="Aptos" w:cs="Times New Roman"/>
                <w:sz w:val="20"/>
                <w:szCs w:val="20"/>
              </w:rPr>
              <w:t>.967</w:t>
            </w:r>
          </w:p>
        </w:tc>
      </w:tr>
      <w:tr w:rsidR="00285054" w:rsidRPr="001F4836" w14:paraId="43CB60E3" w14:textId="77777777" w:rsidTr="009B26D7">
        <w:trPr>
          <w:cantSplit/>
        </w:trPr>
        <w:tc>
          <w:tcPr>
            <w:tcW w:w="2557" w:type="dxa"/>
            <w:tcBorders>
              <w:top w:val="single" w:sz="8" w:space="0" w:color="AEAEAE"/>
              <w:left w:val="nil"/>
              <w:bottom w:val="single" w:sz="8" w:space="0" w:color="152935"/>
              <w:right w:val="nil"/>
            </w:tcBorders>
            <w:shd w:val="clear" w:color="auto" w:fill="E0E0E0"/>
          </w:tcPr>
          <w:p w14:paraId="662A1636" w14:textId="77777777" w:rsidR="00285054" w:rsidRPr="001F4836" w:rsidRDefault="00285054" w:rsidP="009B26D7">
            <w:pPr>
              <w:spacing w:line="360" w:lineRule="auto"/>
              <w:rPr>
                <w:rFonts w:ascii="Aptos" w:hAnsi="Aptos" w:cs="Times New Roman"/>
                <w:sz w:val="20"/>
                <w:szCs w:val="20"/>
              </w:rPr>
            </w:pPr>
            <w:r w:rsidRPr="001F4836">
              <w:rPr>
                <w:rFonts w:ascii="Aptos" w:hAnsi="Aptos" w:cs="Times New Roman"/>
                <w:sz w:val="20"/>
                <w:szCs w:val="20"/>
              </w:rPr>
              <w:lastRenderedPageBreak/>
              <w:t>The feedback from technology-based assessments (e.g., quizzes on learning platforms) is more helpful than traditional methods.</w:t>
            </w:r>
          </w:p>
        </w:tc>
        <w:tc>
          <w:tcPr>
            <w:tcW w:w="1528" w:type="dxa"/>
            <w:tcBorders>
              <w:top w:val="single" w:sz="8" w:space="0" w:color="AEAEAE"/>
              <w:left w:val="nil"/>
              <w:bottom w:val="single" w:sz="8" w:space="0" w:color="152935"/>
              <w:right w:val="single" w:sz="8" w:space="0" w:color="E0E0E0"/>
            </w:tcBorders>
            <w:shd w:val="clear" w:color="auto" w:fill="F9F9FB"/>
          </w:tcPr>
          <w:p w14:paraId="77A308A1" w14:textId="77777777" w:rsidR="00285054" w:rsidRPr="001F4836" w:rsidRDefault="00285054" w:rsidP="009B26D7">
            <w:pPr>
              <w:spacing w:line="360" w:lineRule="auto"/>
              <w:rPr>
                <w:rFonts w:ascii="Aptos" w:hAnsi="Aptos" w:cs="Times New Roman"/>
                <w:sz w:val="20"/>
                <w:szCs w:val="20"/>
              </w:rPr>
            </w:pPr>
            <w:r w:rsidRPr="001F4836">
              <w:rPr>
                <w:rFonts w:ascii="Aptos" w:hAnsi="Aptos" w:cs="Times New Roman"/>
                <w:sz w:val="20"/>
                <w:szCs w:val="20"/>
              </w:rPr>
              <w:t>68.23</w:t>
            </w:r>
          </w:p>
        </w:tc>
        <w:tc>
          <w:tcPr>
            <w:tcW w:w="1528" w:type="dxa"/>
            <w:tcBorders>
              <w:top w:val="single" w:sz="8" w:space="0" w:color="AEAEAE"/>
              <w:left w:val="single" w:sz="8" w:space="0" w:color="E0E0E0"/>
              <w:bottom w:val="single" w:sz="8" w:space="0" w:color="152935"/>
              <w:right w:val="single" w:sz="8" w:space="0" w:color="E0E0E0"/>
            </w:tcBorders>
            <w:shd w:val="clear" w:color="auto" w:fill="F9F9FB"/>
          </w:tcPr>
          <w:p w14:paraId="448F01B9" w14:textId="77777777" w:rsidR="00285054" w:rsidRPr="001F4836" w:rsidRDefault="00285054" w:rsidP="009B26D7">
            <w:pPr>
              <w:spacing w:line="360" w:lineRule="auto"/>
              <w:rPr>
                <w:rFonts w:ascii="Aptos" w:hAnsi="Aptos" w:cs="Times New Roman"/>
                <w:sz w:val="20"/>
                <w:szCs w:val="20"/>
              </w:rPr>
            </w:pPr>
            <w:r w:rsidRPr="001F4836">
              <w:rPr>
                <w:rFonts w:ascii="Aptos" w:hAnsi="Aptos" w:cs="Times New Roman"/>
                <w:sz w:val="20"/>
                <w:szCs w:val="20"/>
              </w:rPr>
              <w:t>15561.915</w:t>
            </w:r>
          </w:p>
        </w:tc>
        <w:tc>
          <w:tcPr>
            <w:tcW w:w="1528" w:type="dxa"/>
            <w:tcBorders>
              <w:top w:val="single" w:sz="8" w:space="0" w:color="AEAEAE"/>
              <w:left w:val="single" w:sz="8" w:space="0" w:color="E0E0E0"/>
              <w:bottom w:val="single" w:sz="8" w:space="0" w:color="152935"/>
              <w:right w:val="single" w:sz="8" w:space="0" w:color="E0E0E0"/>
            </w:tcBorders>
            <w:shd w:val="clear" w:color="auto" w:fill="F9F9FB"/>
          </w:tcPr>
          <w:p w14:paraId="3D41EC00" w14:textId="77777777" w:rsidR="00285054" w:rsidRPr="001F4836" w:rsidRDefault="00285054" w:rsidP="009B26D7">
            <w:pPr>
              <w:spacing w:line="360" w:lineRule="auto"/>
              <w:rPr>
                <w:rFonts w:ascii="Aptos" w:hAnsi="Aptos" w:cs="Times New Roman"/>
                <w:sz w:val="20"/>
                <w:szCs w:val="20"/>
              </w:rPr>
            </w:pPr>
            <w:r w:rsidRPr="001F4836">
              <w:rPr>
                <w:rFonts w:ascii="Aptos" w:hAnsi="Aptos" w:cs="Times New Roman"/>
                <w:sz w:val="20"/>
                <w:szCs w:val="20"/>
              </w:rPr>
              <w:t>.949</w:t>
            </w:r>
          </w:p>
        </w:tc>
        <w:tc>
          <w:tcPr>
            <w:tcW w:w="1528" w:type="dxa"/>
            <w:tcBorders>
              <w:top w:val="single" w:sz="8" w:space="0" w:color="AEAEAE"/>
              <w:left w:val="single" w:sz="8" w:space="0" w:color="E0E0E0"/>
              <w:bottom w:val="single" w:sz="8" w:space="0" w:color="152935"/>
              <w:right w:val="single" w:sz="8" w:space="0" w:color="E0E0E0"/>
            </w:tcBorders>
            <w:shd w:val="clear" w:color="auto" w:fill="F9F9FB"/>
          </w:tcPr>
          <w:p w14:paraId="25079504" w14:textId="77777777" w:rsidR="00285054" w:rsidRPr="001F4836" w:rsidRDefault="00285054" w:rsidP="009B26D7">
            <w:pPr>
              <w:spacing w:line="360" w:lineRule="auto"/>
              <w:rPr>
                <w:rFonts w:ascii="Aptos" w:hAnsi="Aptos" w:cs="Times New Roman"/>
                <w:sz w:val="20"/>
                <w:szCs w:val="20"/>
              </w:rPr>
            </w:pPr>
            <w:r w:rsidRPr="001F4836">
              <w:rPr>
                <w:rFonts w:ascii="Aptos" w:hAnsi="Aptos" w:cs="Times New Roman"/>
                <w:sz w:val="20"/>
                <w:szCs w:val="20"/>
              </w:rPr>
              <w:t>1.000</w:t>
            </w:r>
          </w:p>
        </w:tc>
        <w:tc>
          <w:tcPr>
            <w:tcW w:w="1528" w:type="dxa"/>
            <w:tcBorders>
              <w:top w:val="single" w:sz="8" w:space="0" w:color="AEAEAE"/>
              <w:left w:val="single" w:sz="8" w:space="0" w:color="E0E0E0"/>
              <w:bottom w:val="single" w:sz="8" w:space="0" w:color="152935"/>
              <w:right w:val="nil"/>
            </w:tcBorders>
            <w:shd w:val="clear" w:color="auto" w:fill="F9F9FB"/>
          </w:tcPr>
          <w:p w14:paraId="2EEC8C34" w14:textId="77777777" w:rsidR="00285054" w:rsidRPr="001F4836" w:rsidRDefault="00285054" w:rsidP="009B26D7">
            <w:pPr>
              <w:spacing w:line="360" w:lineRule="auto"/>
              <w:rPr>
                <w:rFonts w:ascii="Aptos" w:hAnsi="Aptos" w:cs="Times New Roman"/>
                <w:sz w:val="20"/>
                <w:szCs w:val="20"/>
              </w:rPr>
            </w:pPr>
            <w:r w:rsidRPr="001F4836">
              <w:rPr>
                <w:rFonts w:ascii="Aptos" w:hAnsi="Aptos" w:cs="Times New Roman"/>
                <w:sz w:val="20"/>
                <w:szCs w:val="20"/>
              </w:rPr>
              <w:t>.967</w:t>
            </w:r>
          </w:p>
        </w:tc>
      </w:tr>
    </w:tbl>
    <w:p w14:paraId="6C50AE91" w14:textId="77777777" w:rsidR="00285054" w:rsidRPr="001F4836" w:rsidRDefault="00285054" w:rsidP="00285054">
      <w:pPr>
        <w:spacing w:line="360" w:lineRule="auto"/>
        <w:rPr>
          <w:rFonts w:ascii="Times New Roman" w:hAnsi="Times New Roman" w:cs="Times New Roman"/>
        </w:rPr>
      </w:pPr>
    </w:p>
    <w:p w14:paraId="6E45E32A" w14:textId="0CC4670C" w:rsidR="00285054" w:rsidRPr="00B22AF6" w:rsidRDefault="00285054" w:rsidP="00285054">
      <w:pPr>
        <w:spacing w:line="360" w:lineRule="auto"/>
        <w:rPr>
          <w:rFonts w:ascii="Times New Roman" w:hAnsi="Times New Roman" w:cs="Times New Roman"/>
          <w:sz w:val="22"/>
        </w:rPr>
      </w:pPr>
      <w:r w:rsidRPr="00B22AF6">
        <w:rPr>
          <w:rFonts w:ascii="Times New Roman" w:hAnsi="Times New Roman" w:cs="Times New Roman"/>
          <w:sz w:val="22"/>
        </w:rPr>
        <w:t xml:space="preserve">The item total statistics table above shows all the items have a value of .9 and above which indicates the positive correlation between the items in the group as they are all the above benchmark of 0.7. </w:t>
      </w:r>
      <w:r>
        <w:rPr>
          <w:rFonts w:ascii="Times New Roman" w:hAnsi="Times New Roman" w:cs="Times New Roman"/>
          <w:sz w:val="22"/>
        </w:rPr>
        <w:t>Therefore, we can continue with regression analysis.</w:t>
      </w:r>
    </w:p>
    <w:p w14:paraId="75F28BE9" w14:textId="53F56817" w:rsidR="00C578FA" w:rsidRPr="002C076A" w:rsidRDefault="00C578FA" w:rsidP="00C578FA">
      <w:pPr>
        <w:spacing w:line="360" w:lineRule="auto"/>
        <w:rPr>
          <w:rFonts w:ascii="Times New Roman" w:hAnsi="Times New Roman" w:cs="Times New Roman"/>
          <w:b/>
          <w:bCs/>
          <w:sz w:val="32"/>
          <w:szCs w:val="32"/>
        </w:rPr>
      </w:pPr>
      <w:r w:rsidRPr="002C076A">
        <w:rPr>
          <w:rFonts w:ascii="Times New Roman" w:hAnsi="Times New Roman" w:cs="Times New Roman"/>
          <w:b/>
          <w:bCs/>
          <w:sz w:val="32"/>
          <w:szCs w:val="32"/>
        </w:rPr>
        <w:t>Regression Analysis</w:t>
      </w:r>
      <w:r w:rsidR="00BA41A5">
        <w:rPr>
          <w:rFonts w:ascii="Times New Roman" w:hAnsi="Times New Roman" w:cs="Times New Roman"/>
          <w:b/>
          <w:bCs/>
          <w:sz w:val="32"/>
          <w:szCs w:val="32"/>
        </w:rPr>
        <w:t xml:space="preserve"> on Technology and Overall Learning Experience </w:t>
      </w:r>
    </w:p>
    <w:p w14:paraId="67A96A06" w14:textId="326CD62A" w:rsidR="00EB295F" w:rsidRPr="00B22AF6" w:rsidRDefault="007469BB" w:rsidP="00EB295F">
      <w:pPr>
        <w:spacing w:line="360" w:lineRule="auto"/>
        <w:rPr>
          <w:rFonts w:ascii="Times New Roman" w:hAnsi="Times New Roman" w:cs="Times New Roman"/>
          <w:sz w:val="22"/>
        </w:rPr>
      </w:pPr>
      <w:r w:rsidRPr="00B22AF6">
        <w:rPr>
          <w:rFonts w:ascii="Times New Roman" w:hAnsi="Times New Roman" w:cs="Times New Roman"/>
          <w:sz w:val="22"/>
        </w:rPr>
        <w:t>A regression analysis has been conducted to examine the frequency of technology use</w:t>
      </w:r>
      <w:r w:rsidR="00EB295F" w:rsidRPr="00B22AF6">
        <w:rPr>
          <w:rFonts w:ascii="Times New Roman" w:hAnsi="Times New Roman" w:cs="Times New Roman"/>
          <w:sz w:val="22"/>
        </w:rPr>
        <w:t xml:space="preserve"> on students’ </w:t>
      </w:r>
      <w:r w:rsidR="0015723C" w:rsidRPr="00B22AF6">
        <w:rPr>
          <w:rFonts w:ascii="Times New Roman" w:hAnsi="Times New Roman" w:cs="Times New Roman"/>
          <w:sz w:val="22"/>
        </w:rPr>
        <w:t xml:space="preserve">learning </w:t>
      </w:r>
      <w:r w:rsidR="00EB295F" w:rsidRPr="00B22AF6">
        <w:rPr>
          <w:rFonts w:ascii="Times New Roman" w:hAnsi="Times New Roman" w:cs="Times New Roman"/>
          <w:sz w:val="22"/>
        </w:rPr>
        <w:t xml:space="preserve">in undergraduate-level business studies. </w:t>
      </w:r>
    </w:p>
    <w:p w14:paraId="7CB0BF6F" w14:textId="77777777" w:rsidR="00105230" w:rsidRPr="00EB295F" w:rsidRDefault="00105230" w:rsidP="00EB295F">
      <w:pPr>
        <w:spacing w:line="360" w:lineRule="auto"/>
        <w:rPr>
          <w:rFonts w:ascii="Times New Roman" w:hAnsi="Times New Roman" w:cs="Times New Roman"/>
        </w:rPr>
      </w:pPr>
    </w:p>
    <w:tbl>
      <w:tblPr>
        <w:tblW w:w="6644" w:type="dxa"/>
        <w:tblLayout w:type="fixed"/>
        <w:tblCellMar>
          <w:left w:w="0" w:type="dxa"/>
          <w:right w:w="0" w:type="dxa"/>
        </w:tblCellMar>
        <w:tblLook w:val="0000" w:firstRow="0" w:lastRow="0" w:firstColumn="0" w:lastColumn="0" w:noHBand="0" w:noVBand="0"/>
      </w:tblPr>
      <w:tblGrid>
        <w:gridCol w:w="854"/>
        <w:gridCol w:w="1186"/>
        <w:gridCol w:w="1186"/>
        <w:gridCol w:w="1709"/>
        <w:gridCol w:w="1709"/>
      </w:tblGrid>
      <w:tr w:rsidR="00EB295F" w:rsidRPr="00EB295F" w14:paraId="789FEC68" w14:textId="77777777">
        <w:trPr>
          <w:cantSplit/>
        </w:trPr>
        <w:tc>
          <w:tcPr>
            <w:tcW w:w="6640" w:type="dxa"/>
            <w:gridSpan w:val="5"/>
            <w:tcBorders>
              <w:top w:val="nil"/>
              <w:left w:val="nil"/>
              <w:bottom w:val="nil"/>
              <w:right w:val="nil"/>
            </w:tcBorders>
            <w:shd w:val="clear" w:color="auto" w:fill="FFFFFF"/>
            <w:vAlign w:val="center"/>
          </w:tcPr>
          <w:p w14:paraId="505C1BB6" w14:textId="77777777" w:rsidR="00EB295F" w:rsidRPr="00EB295F" w:rsidRDefault="00EB295F" w:rsidP="00EB295F">
            <w:pPr>
              <w:spacing w:line="360" w:lineRule="auto"/>
              <w:rPr>
                <w:rFonts w:ascii="Aptos" w:hAnsi="Aptos" w:cs="Times New Roman"/>
              </w:rPr>
            </w:pPr>
            <w:r w:rsidRPr="00EB295F">
              <w:rPr>
                <w:rFonts w:ascii="Aptos" w:hAnsi="Aptos" w:cs="Times New Roman"/>
                <w:b/>
                <w:bCs/>
              </w:rPr>
              <w:t>Model Summary</w:t>
            </w:r>
          </w:p>
        </w:tc>
      </w:tr>
      <w:tr w:rsidR="00EB295F" w:rsidRPr="00EB295F" w14:paraId="6E1FE8EB" w14:textId="77777777">
        <w:trPr>
          <w:cantSplit/>
        </w:trPr>
        <w:tc>
          <w:tcPr>
            <w:tcW w:w="854" w:type="dxa"/>
            <w:tcBorders>
              <w:top w:val="nil"/>
              <w:left w:val="nil"/>
              <w:bottom w:val="single" w:sz="8" w:space="0" w:color="152935"/>
              <w:right w:val="nil"/>
            </w:tcBorders>
            <w:shd w:val="clear" w:color="auto" w:fill="FFFFFF"/>
            <w:vAlign w:val="bottom"/>
          </w:tcPr>
          <w:p w14:paraId="2A3D4313" w14:textId="77777777" w:rsidR="00EB295F" w:rsidRPr="00EB295F" w:rsidRDefault="00EB295F" w:rsidP="00EB295F">
            <w:pPr>
              <w:spacing w:line="360" w:lineRule="auto"/>
              <w:rPr>
                <w:rFonts w:ascii="Aptos" w:hAnsi="Aptos" w:cs="Times New Roman"/>
              </w:rPr>
            </w:pPr>
            <w:r w:rsidRPr="00EB295F">
              <w:rPr>
                <w:rFonts w:ascii="Aptos" w:hAnsi="Aptos" w:cs="Times New Roman"/>
              </w:rPr>
              <w:t>Model</w:t>
            </w:r>
          </w:p>
        </w:tc>
        <w:tc>
          <w:tcPr>
            <w:tcW w:w="1185" w:type="dxa"/>
            <w:tcBorders>
              <w:top w:val="nil"/>
              <w:left w:val="nil"/>
              <w:bottom w:val="single" w:sz="8" w:space="0" w:color="152935"/>
              <w:right w:val="single" w:sz="8" w:space="0" w:color="E0E0E0"/>
            </w:tcBorders>
            <w:shd w:val="clear" w:color="auto" w:fill="FFFFFF"/>
            <w:vAlign w:val="bottom"/>
          </w:tcPr>
          <w:p w14:paraId="0B42FBF5" w14:textId="77777777" w:rsidR="00EB295F" w:rsidRPr="00EB295F" w:rsidRDefault="00EB295F" w:rsidP="00EB295F">
            <w:pPr>
              <w:spacing w:line="360" w:lineRule="auto"/>
              <w:rPr>
                <w:rFonts w:ascii="Aptos" w:hAnsi="Aptos" w:cs="Times New Roman"/>
              </w:rPr>
            </w:pPr>
            <w:r w:rsidRPr="00EB295F">
              <w:rPr>
                <w:rFonts w:ascii="Aptos" w:hAnsi="Aptos" w:cs="Times New Roman"/>
              </w:rPr>
              <w:t>R</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23C8A77E" w14:textId="77777777" w:rsidR="00EB295F" w:rsidRPr="00EB295F" w:rsidRDefault="00EB295F" w:rsidP="00EB295F">
            <w:pPr>
              <w:spacing w:line="360" w:lineRule="auto"/>
              <w:rPr>
                <w:rFonts w:ascii="Aptos" w:hAnsi="Aptos" w:cs="Times New Roman"/>
              </w:rPr>
            </w:pPr>
            <w:r w:rsidRPr="00EB295F">
              <w:rPr>
                <w:rFonts w:ascii="Aptos" w:hAnsi="Aptos" w:cs="Times New Roman"/>
              </w:rPr>
              <w:t>R Square</w:t>
            </w:r>
          </w:p>
        </w:tc>
        <w:tc>
          <w:tcPr>
            <w:tcW w:w="1708" w:type="dxa"/>
            <w:tcBorders>
              <w:top w:val="nil"/>
              <w:left w:val="single" w:sz="8" w:space="0" w:color="E0E0E0"/>
              <w:bottom w:val="single" w:sz="8" w:space="0" w:color="152935"/>
              <w:right w:val="single" w:sz="8" w:space="0" w:color="E0E0E0"/>
            </w:tcBorders>
            <w:shd w:val="clear" w:color="auto" w:fill="FFFFFF"/>
            <w:vAlign w:val="bottom"/>
          </w:tcPr>
          <w:p w14:paraId="63CE5D2B" w14:textId="77777777" w:rsidR="00EB295F" w:rsidRPr="00EB295F" w:rsidRDefault="00EB295F" w:rsidP="00EB295F">
            <w:pPr>
              <w:spacing w:line="360" w:lineRule="auto"/>
              <w:rPr>
                <w:rFonts w:ascii="Aptos" w:hAnsi="Aptos" w:cs="Times New Roman"/>
              </w:rPr>
            </w:pPr>
            <w:r w:rsidRPr="00EB295F">
              <w:rPr>
                <w:rFonts w:ascii="Aptos" w:hAnsi="Aptos" w:cs="Times New Roman"/>
              </w:rPr>
              <w:t>Adjusted R Square</w:t>
            </w:r>
          </w:p>
        </w:tc>
        <w:tc>
          <w:tcPr>
            <w:tcW w:w="1708" w:type="dxa"/>
            <w:tcBorders>
              <w:top w:val="nil"/>
              <w:left w:val="single" w:sz="8" w:space="0" w:color="E0E0E0"/>
              <w:bottom w:val="single" w:sz="8" w:space="0" w:color="152935"/>
              <w:right w:val="nil"/>
            </w:tcBorders>
            <w:shd w:val="clear" w:color="auto" w:fill="FFFFFF"/>
            <w:vAlign w:val="bottom"/>
          </w:tcPr>
          <w:p w14:paraId="7ED93700" w14:textId="77777777" w:rsidR="00EB295F" w:rsidRPr="00EB295F" w:rsidRDefault="00EB295F" w:rsidP="00EB295F">
            <w:pPr>
              <w:spacing w:line="360" w:lineRule="auto"/>
              <w:rPr>
                <w:rFonts w:ascii="Aptos" w:hAnsi="Aptos" w:cs="Times New Roman"/>
              </w:rPr>
            </w:pPr>
            <w:r w:rsidRPr="00EB295F">
              <w:rPr>
                <w:rFonts w:ascii="Aptos" w:hAnsi="Aptos" w:cs="Times New Roman"/>
              </w:rPr>
              <w:t>Std. Error of the Estimate</w:t>
            </w:r>
          </w:p>
        </w:tc>
      </w:tr>
      <w:tr w:rsidR="00EB295F" w:rsidRPr="00EB295F" w14:paraId="5A50C4E9" w14:textId="77777777">
        <w:trPr>
          <w:cantSplit/>
        </w:trPr>
        <w:tc>
          <w:tcPr>
            <w:tcW w:w="854" w:type="dxa"/>
            <w:tcBorders>
              <w:top w:val="single" w:sz="8" w:space="0" w:color="152935"/>
              <w:left w:val="nil"/>
              <w:bottom w:val="single" w:sz="8" w:space="0" w:color="152935"/>
              <w:right w:val="nil"/>
            </w:tcBorders>
            <w:shd w:val="clear" w:color="auto" w:fill="E0E0E0"/>
          </w:tcPr>
          <w:p w14:paraId="59376B31" w14:textId="77777777" w:rsidR="00EB295F" w:rsidRPr="00EB295F" w:rsidRDefault="00EB295F" w:rsidP="00EB295F">
            <w:pPr>
              <w:spacing w:line="360" w:lineRule="auto"/>
              <w:rPr>
                <w:rFonts w:ascii="Aptos" w:hAnsi="Aptos" w:cs="Times New Roman"/>
              </w:rPr>
            </w:pPr>
            <w:r w:rsidRPr="00EB295F">
              <w:rPr>
                <w:rFonts w:ascii="Aptos" w:hAnsi="Aptos" w:cs="Times New Roman"/>
              </w:rPr>
              <w:t>1</w:t>
            </w:r>
          </w:p>
        </w:tc>
        <w:tc>
          <w:tcPr>
            <w:tcW w:w="1185" w:type="dxa"/>
            <w:tcBorders>
              <w:top w:val="single" w:sz="8" w:space="0" w:color="152935"/>
              <w:left w:val="nil"/>
              <w:bottom w:val="single" w:sz="8" w:space="0" w:color="152935"/>
              <w:right w:val="single" w:sz="8" w:space="0" w:color="E0E0E0"/>
            </w:tcBorders>
            <w:shd w:val="clear" w:color="auto" w:fill="F9F9FB"/>
          </w:tcPr>
          <w:p w14:paraId="3E181F54" w14:textId="736C35E9" w:rsidR="00EB295F" w:rsidRPr="00EB295F" w:rsidRDefault="00EB295F" w:rsidP="00EB295F">
            <w:pPr>
              <w:spacing w:line="360" w:lineRule="auto"/>
              <w:rPr>
                <w:rFonts w:ascii="Aptos" w:hAnsi="Aptos" w:cs="Times New Roman"/>
              </w:rPr>
            </w:pPr>
            <w:r w:rsidRPr="00EB295F">
              <w:rPr>
                <w:rFonts w:ascii="Aptos" w:hAnsi="Aptos" w:cs="Times New Roman"/>
              </w:rPr>
              <w:t>.</w:t>
            </w:r>
            <w:r w:rsidR="00BE1218" w:rsidRPr="00886445">
              <w:rPr>
                <w:rFonts w:ascii="Aptos" w:hAnsi="Aptos" w:cs="Times New Roman"/>
              </w:rPr>
              <w:t>3</w:t>
            </w:r>
            <w:r w:rsidRPr="00EB295F">
              <w:rPr>
                <w:rFonts w:ascii="Aptos" w:hAnsi="Aptos" w:cs="Times New Roman"/>
              </w:rPr>
              <w:t>9</w:t>
            </w:r>
            <w:r w:rsidR="00FE4F05" w:rsidRPr="00886445">
              <w:rPr>
                <w:rFonts w:ascii="Aptos" w:hAnsi="Aptos" w:cs="Times New Roman"/>
              </w:rPr>
              <w:t>5</w:t>
            </w:r>
            <w:r w:rsidRPr="00EB295F">
              <w:rPr>
                <w:rFonts w:ascii="Aptos" w:hAnsi="Aptos" w:cs="Times New Roman"/>
                <w:vertAlign w:val="superscript"/>
              </w:rPr>
              <w:t>a</w:t>
            </w:r>
          </w:p>
        </w:tc>
        <w:tc>
          <w:tcPr>
            <w:tcW w:w="1185" w:type="dxa"/>
            <w:tcBorders>
              <w:top w:val="single" w:sz="8" w:space="0" w:color="152935"/>
              <w:left w:val="single" w:sz="8" w:space="0" w:color="E0E0E0"/>
              <w:bottom w:val="single" w:sz="8" w:space="0" w:color="152935"/>
              <w:right w:val="single" w:sz="8" w:space="0" w:color="E0E0E0"/>
            </w:tcBorders>
            <w:shd w:val="clear" w:color="auto" w:fill="F9F9FB"/>
          </w:tcPr>
          <w:p w14:paraId="3E769BE7" w14:textId="6F471FB2" w:rsidR="00EB295F" w:rsidRPr="00EB295F" w:rsidRDefault="00EB295F" w:rsidP="00EB295F">
            <w:pPr>
              <w:spacing w:line="360" w:lineRule="auto"/>
              <w:rPr>
                <w:rFonts w:ascii="Aptos" w:hAnsi="Aptos" w:cs="Times New Roman"/>
              </w:rPr>
            </w:pPr>
            <w:r w:rsidRPr="00EB295F">
              <w:rPr>
                <w:rFonts w:ascii="Aptos" w:hAnsi="Aptos" w:cs="Times New Roman"/>
              </w:rPr>
              <w:t>.</w:t>
            </w:r>
            <w:r w:rsidR="00FE4F05" w:rsidRPr="00886445">
              <w:rPr>
                <w:rFonts w:ascii="Aptos" w:hAnsi="Aptos" w:cs="Times New Roman"/>
              </w:rPr>
              <w:t>1</w:t>
            </w:r>
            <w:r w:rsidRPr="00EB295F">
              <w:rPr>
                <w:rFonts w:ascii="Aptos" w:hAnsi="Aptos" w:cs="Times New Roman"/>
              </w:rPr>
              <w:t>9</w:t>
            </w:r>
            <w:r w:rsidR="00FE4F05" w:rsidRPr="00886445">
              <w:rPr>
                <w:rFonts w:ascii="Aptos" w:hAnsi="Aptos" w:cs="Times New Roman"/>
              </w:rPr>
              <w:t>0</w:t>
            </w:r>
          </w:p>
        </w:tc>
        <w:tc>
          <w:tcPr>
            <w:tcW w:w="1708" w:type="dxa"/>
            <w:tcBorders>
              <w:top w:val="single" w:sz="8" w:space="0" w:color="152935"/>
              <w:left w:val="single" w:sz="8" w:space="0" w:color="E0E0E0"/>
              <w:bottom w:val="single" w:sz="8" w:space="0" w:color="152935"/>
              <w:right w:val="single" w:sz="8" w:space="0" w:color="E0E0E0"/>
            </w:tcBorders>
            <w:shd w:val="clear" w:color="auto" w:fill="F9F9FB"/>
          </w:tcPr>
          <w:p w14:paraId="6747C435" w14:textId="77777777" w:rsidR="00EB295F" w:rsidRPr="00EB295F" w:rsidRDefault="00EB295F" w:rsidP="00EB295F">
            <w:pPr>
              <w:spacing w:line="360" w:lineRule="auto"/>
              <w:rPr>
                <w:rFonts w:ascii="Aptos" w:hAnsi="Aptos" w:cs="Times New Roman"/>
              </w:rPr>
            </w:pPr>
            <w:r w:rsidRPr="00EB295F">
              <w:rPr>
                <w:rFonts w:ascii="Aptos" w:hAnsi="Aptos" w:cs="Times New Roman"/>
              </w:rPr>
              <w:t>.001</w:t>
            </w:r>
          </w:p>
        </w:tc>
        <w:tc>
          <w:tcPr>
            <w:tcW w:w="1708" w:type="dxa"/>
            <w:tcBorders>
              <w:top w:val="single" w:sz="8" w:space="0" w:color="152935"/>
              <w:left w:val="single" w:sz="8" w:space="0" w:color="E0E0E0"/>
              <w:bottom w:val="single" w:sz="8" w:space="0" w:color="152935"/>
              <w:right w:val="nil"/>
            </w:tcBorders>
            <w:shd w:val="clear" w:color="auto" w:fill="F9F9FB"/>
          </w:tcPr>
          <w:p w14:paraId="473F168C" w14:textId="12270BFA" w:rsidR="00EB295F" w:rsidRPr="00EB295F" w:rsidRDefault="00BE1218" w:rsidP="00EB295F">
            <w:pPr>
              <w:spacing w:line="360" w:lineRule="auto"/>
              <w:rPr>
                <w:rFonts w:ascii="Aptos" w:hAnsi="Aptos" w:cs="Times New Roman"/>
              </w:rPr>
            </w:pPr>
            <w:r w:rsidRPr="00886445">
              <w:rPr>
                <w:rFonts w:ascii="Aptos" w:hAnsi="Aptos" w:cs="Times New Roman"/>
              </w:rPr>
              <w:t>11</w:t>
            </w:r>
            <w:r w:rsidR="00EB295F" w:rsidRPr="00EB295F">
              <w:rPr>
                <w:rFonts w:ascii="Aptos" w:hAnsi="Aptos" w:cs="Times New Roman"/>
              </w:rPr>
              <w:t>.74766</w:t>
            </w:r>
          </w:p>
        </w:tc>
      </w:tr>
      <w:tr w:rsidR="00EB295F" w:rsidRPr="00EB295F" w14:paraId="5AC90689" w14:textId="77777777">
        <w:trPr>
          <w:cantSplit/>
        </w:trPr>
        <w:tc>
          <w:tcPr>
            <w:tcW w:w="6640" w:type="dxa"/>
            <w:gridSpan w:val="5"/>
            <w:tcBorders>
              <w:top w:val="nil"/>
              <w:left w:val="nil"/>
              <w:bottom w:val="nil"/>
              <w:right w:val="nil"/>
            </w:tcBorders>
            <w:shd w:val="clear" w:color="auto" w:fill="FFFFFF"/>
          </w:tcPr>
          <w:p w14:paraId="679F067E" w14:textId="77777777" w:rsidR="00EB295F" w:rsidRPr="00EB295F" w:rsidRDefault="00EB295F" w:rsidP="00EB295F">
            <w:pPr>
              <w:spacing w:line="360" w:lineRule="auto"/>
              <w:rPr>
                <w:rFonts w:ascii="Aptos" w:hAnsi="Aptos" w:cs="Times New Roman"/>
              </w:rPr>
            </w:pPr>
            <w:r w:rsidRPr="00EB295F">
              <w:rPr>
                <w:rFonts w:ascii="Aptos" w:hAnsi="Aptos" w:cs="Times New Roman"/>
              </w:rPr>
              <w:t>a. Predictors: (Constant), Frequency of technology use in your courses?</w:t>
            </w:r>
          </w:p>
        </w:tc>
      </w:tr>
    </w:tbl>
    <w:p w14:paraId="6D0C8BC9" w14:textId="77777777" w:rsidR="00EB295F" w:rsidRPr="00EB295F" w:rsidRDefault="00EB295F" w:rsidP="00EB295F">
      <w:pPr>
        <w:spacing w:line="360" w:lineRule="auto"/>
        <w:rPr>
          <w:rFonts w:ascii="Times New Roman" w:hAnsi="Times New Roman" w:cs="Times New Roman"/>
        </w:rPr>
      </w:pPr>
    </w:p>
    <w:p w14:paraId="47B8BBEC" w14:textId="21C028F1" w:rsidR="00EB295F" w:rsidRPr="00B22AF6" w:rsidRDefault="00124250" w:rsidP="00C578FA">
      <w:pPr>
        <w:spacing w:line="360" w:lineRule="auto"/>
        <w:rPr>
          <w:rFonts w:ascii="Times New Roman" w:hAnsi="Times New Roman" w:cs="Times New Roman"/>
          <w:sz w:val="22"/>
        </w:rPr>
      </w:pPr>
      <w:r w:rsidRPr="00B22AF6">
        <w:rPr>
          <w:rFonts w:ascii="Times New Roman" w:hAnsi="Times New Roman" w:cs="Times New Roman"/>
          <w:sz w:val="22"/>
        </w:rPr>
        <w:t xml:space="preserve">The model summary shows above the R which is </w:t>
      </w:r>
      <w:r w:rsidR="003632DC" w:rsidRPr="00B22AF6">
        <w:rPr>
          <w:rFonts w:ascii="Times New Roman" w:hAnsi="Times New Roman" w:cs="Times New Roman"/>
          <w:sz w:val="22"/>
        </w:rPr>
        <w:t xml:space="preserve">a </w:t>
      </w:r>
      <w:r w:rsidRPr="00B22AF6">
        <w:rPr>
          <w:rFonts w:ascii="Times New Roman" w:hAnsi="Times New Roman" w:cs="Times New Roman"/>
          <w:sz w:val="22"/>
        </w:rPr>
        <w:t xml:space="preserve">correlation coefficient </w:t>
      </w:r>
      <w:r w:rsidR="003632DC" w:rsidRPr="00B22AF6">
        <w:rPr>
          <w:rFonts w:ascii="Times New Roman" w:hAnsi="Times New Roman" w:cs="Times New Roman"/>
          <w:sz w:val="22"/>
        </w:rPr>
        <w:t xml:space="preserve">of </w:t>
      </w:r>
      <w:r w:rsidRPr="00B22AF6">
        <w:rPr>
          <w:rFonts w:ascii="Times New Roman" w:hAnsi="Times New Roman" w:cs="Times New Roman"/>
          <w:sz w:val="22"/>
        </w:rPr>
        <w:t>.</w:t>
      </w:r>
      <w:r w:rsidR="00BE1218" w:rsidRPr="00B22AF6">
        <w:rPr>
          <w:rFonts w:ascii="Times New Roman" w:hAnsi="Times New Roman" w:cs="Times New Roman"/>
          <w:sz w:val="22"/>
        </w:rPr>
        <w:t>3</w:t>
      </w:r>
      <w:r w:rsidRPr="00B22AF6">
        <w:rPr>
          <w:rFonts w:ascii="Times New Roman" w:hAnsi="Times New Roman" w:cs="Times New Roman"/>
          <w:sz w:val="22"/>
        </w:rPr>
        <w:t>95</w:t>
      </w:r>
      <w:r w:rsidR="003632DC" w:rsidRPr="00B22AF6">
        <w:rPr>
          <w:rFonts w:ascii="Times New Roman" w:hAnsi="Times New Roman" w:cs="Times New Roman"/>
          <w:sz w:val="22"/>
        </w:rPr>
        <w:t xml:space="preserve"> which means a weak correlation between the frequency of technology use and students’ overall learning experience. R Square of .</w:t>
      </w:r>
      <w:r w:rsidR="00BE1218" w:rsidRPr="00B22AF6">
        <w:rPr>
          <w:rFonts w:ascii="Times New Roman" w:hAnsi="Times New Roman" w:cs="Times New Roman"/>
          <w:sz w:val="22"/>
        </w:rPr>
        <w:t>1</w:t>
      </w:r>
      <w:r w:rsidR="003632DC" w:rsidRPr="00B22AF6">
        <w:rPr>
          <w:rFonts w:ascii="Times New Roman" w:hAnsi="Times New Roman" w:cs="Times New Roman"/>
          <w:sz w:val="22"/>
        </w:rPr>
        <w:t>9</w:t>
      </w:r>
      <w:r w:rsidR="00BE1218" w:rsidRPr="00B22AF6">
        <w:rPr>
          <w:rFonts w:ascii="Times New Roman" w:hAnsi="Times New Roman" w:cs="Times New Roman"/>
          <w:sz w:val="22"/>
        </w:rPr>
        <w:t>0</w:t>
      </w:r>
      <w:r w:rsidR="003632DC" w:rsidRPr="00B22AF6">
        <w:rPr>
          <w:rFonts w:ascii="Times New Roman" w:hAnsi="Times New Roman" w:cs="Times New Roman"/>
          <w:sz w:val="22"/>
        </w:rPr>
        <w:t xml:space="preserve"> which </w:t>
      </w:r>
      <w:r w:rsidR="002E35C2" w:rsidRPr="00B22AF6">
        <w:rPr>
          <w:rFonts w:ascii="Times New Roman" w:hAnsi="Times New Roman" w:cs="Times New Roman"/>
          <w:sz w:val="22"/>
        </w:rPr>
        <w:t xml:space="preserve">means the coefficient of determination is a very low percentage </w:t>
      </w:r>
      <w:r w:rsidR="00BE1218" w:rsidRPr="00B22AF6">
        <w:rPr>
          <w:rFonts w:ascii="Times New Roman" w:hAnsi="Times New Roman" w:cs="Times New Roman"/>
          <w:sz w:val="22"/>
        </w:rPr>
        <w:t xml:space="preserve">(19%) </w:t>
      </w:r>
      <w:r w:rsidR="002E35C2" w:rsidRPr="00B22AF6">
        <w:rPr>
          <w:rFonts w:ascii="Times New Roman" w:hAnsi="Times New Roman" w:cs="Times New Roman"/>
          <w:sz w:val="22"/>
        </w:rPr>
        <w:t xml:space="preserve">that affects the student’s overall learning experience with the frequency of use of technology. </w:t>
      </w:r>
    </w:p>
    <w:p w14:paraId="055A1C1B" w14:textId="77777777" w:rsidR="002E35C2" w:rsidRPr="002E35C2" w:rsidRDefault="002E35C2" w:rsidP="002E35C2">
      <w:pPr>
        <w:spacing w:line="360" w:lineRule="auto"/>
        <w:rPr>
          <w:rFonts w:ascii="Times New Roman" w:hAnsi="Times New Roman" w:cs="Times New Roman"/>
        </w:rPr>
      </w:pPr>
    </w:p>
    <w:tbl>
      <w:tblPr>
        <w:tblW w:w="9015" w:type="dxa"/>
        <w:tblLayout w:type="fixed"/>
        <w:tblCellMar>
          <w:left w:w="0" w:type="dxa"/>
          <w:right w:w="0" w:type="dxa"/>
        </w:tblCellMar>
        <w:tblLook w:val="0000" w:firstRow="0" w:lastRow="0" w:firstColumn="0" w:lastColumn="0" w:noHBand="0" w:noVBand="0"/>
      </w:tblPr>
      <w:tblGrid>
        <w:gridCol w:w="853"/>
        <w:gridCol w:w="1343"/>
        <w:gridCol w:w="1709"/>
        <w:gridCol w:w="1186"/>
        <w:gridCol w:w="1552"/>
        <w:gridCol w:w="1186"/>
        <w:gridCol w:w="1186"/>
      </w:tblGrid>
      <w:tr w:rsidR="002E35C2" w:rsidRPr="002E35C2" w14:paraId="0C1B4ADF" w14:textId="77777777">
        <w:trPr>
          <w:cantSplit/>
        </w:trPr>
        <w:tc>
          <w:tcPr>
            <w:tcW w:w="9010" w:type="dxa"/>
            <w:gridSpan w:val="7"/>
            <w:tcBorders>
              <w:top w:val="nil"/>
              <w:left w:val="nil"/>
              <w:bottom w:val="nil"/>
              <w:right w:val="nil"/>
            </w:tcBorders>
            <w:shd w:val="clear" w:color="auto" w:fill="FFFFFF"/>
            <w:vAlign w:val="center"/>
          </w:tcPr>
          <w:p w14:paraId="6CF4F300" w14:textId="77777777" w:rsidR="002E35C2" w:rsidRPr="002E35C2" w:rsidRDefault="002E35C2" w:rsidP="002E35C2">
            <w:pPr>
              <w:spacing w:line="360" w:lineRule="auto"/>
              <w:rPr>
                <w:rFonts w:ascii="Aptos" w:hAnsi="Aptos" w:cs="Times New Roman"/>
              </w:rPr>
            </w:pPr>
            <w:proofErr w:type="spellStart"/>
            <w:r w:rsidRPr="002E35C2">
              <w:rPr>
                <w:rFonts w:ascii="Aptos" w:hAnsi="Aptos" w:cs="Times New Roman"/>
                <w:b/>
                <w:bCs/>
              </w:rPr>
              <w:t>ANOVA</w:t>
            </w:r>
            <w:r w:rsidRPr="002E35C2">
              <w:rPr>
                <w:rFonts w:ascii="Aptos" w:hAnsi="Aptos" w:cs="Times New Roman"/>
                <w:b/>
                <w:bCs/>
                <w:vertAlign w:val="superscript"/>
              </w:rPr>
              <w:t>a</w:t>
            </w:r>
            <w:proofErr w:type="spellEnd"/>
          </w:p>
        </w:tc>
      </w:tr>
      <w:tr w:rsidR="002E35C2" w:rsidRPr="002E35C2" w14:paraId="5B614B11" w14:textId="77777777">
        <w:trPr>
          <w:cantSplit/>
        </w:trPr>
        <w:tc>
          <w:tcPr>
            <w:tcW w:w="2196" w:type="dxa"/>
            <w:gridSpan w:val="2"/>
            <w:tcBorders>
              <w:top w:val="nil"/>
              <w:left w:val="nil"/>
              <w:bottom w:val="single" w:sz="8" w:space="0" w:color="152935"/>
              <w:right w:val="nil"/>
            </w:tcBorders>
            <w:shd w:val="clear" w:color="auto" w:fill="FFFFFF"/>
            <w:vAlign w:val="bottom"/>
          </w:tcPr>
          <w:p w14:paraId="0E141339" w14:textId="77777777" w:rsidR="002E35C2" w:rsidRPr="002E35C2" w:rsidRDefault="002E35C2" w:rsidP="002E35C2">
            <w:pPr>
              <w:spacing w:line="360" w:lineRule="auto"/>
              <w:rPr>
                <w:rFonts w:ascii="Aptos" w:hAnsi="Aptos" w:cs="Times New Roman"/>
              </w:rPr>
            </w:pPr>
            <w:r w:rsidRPr="002E35C2">
              <w:rPr>
                <w:rFonts w:ascii="Aptos" w:hAnsi="Aptos" w:cs="Times New Roman"/>
              </w:rPr>
              <w:t>Model</w:t>
            </w:r>
          </w:p>
        </w:tc>
        <w:tc>
          <w:tcPr>
            <w:tcW w:w="1708" w:type="dxa"/>
            <w:tcBorders>
              <w:top w:val="nil"/>
              <w:left w:val="nil"/>
              <w:bottom w:val="single" w:sz="8" w:space="0" w:color="152935"/>
              <w:right w:val="single" w:sz="8" w:space="0" w:color="E0E0E0"/>
            </w:tcBorders>
            <w:shd w:val="clear" w:color="auto" w:fill="FFFFFF"/>
            <w:vAlign w:val="bottom"/>
          </w:tcPr>
          <w:p w14:paraId="33322CC0" w14:textId="77777777" w:rsidR="002E35C2" w:rsidRPr="002E35C2" w:rsidRDefault="002E35C2" w:rsidP="002E35C2">
            <w:pPr>
              <w:spacing w:line="360" w:lineRule="auto"/>
              <w:rPr>
                <w:rFonts w:ascii="Aptos" w:hAnsi="Aptos" w:cs="Times New Roman"/>
              </w:rPr>
            </w:pPr>
            <w:r w:rsidRPr="002E35C2">
              <w:rPr>
                <w:rFonts w:ascii="Aptos" w:hAnsi="Aptos" w:cs="Times New Roman"/>
              </w:rPr>
              <w:t>Sum of Squares</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26EBA0B0" w14:textId="77777777" w:rsidR="002E35C2" w:rsidRPr="002E35C2" w:rsidRDefault="002E35C2" w:rsidP="002E35C2">
            <w:pPr>
              <w:spacing w:line="360" w:lineRule="auto"/>
              <w:rPr>
                <w:rFonts w:ascii="Aptos" w:hAnsi="Aptos" w:cs="Times New Roman"/>
              </w:rPr>
            </w:pPr>
            <w:proofErr w:type="spellStart"/>
            <w:r w:rsidRPr="002E35C2">
              <w:rPr>
                <w:rFonts w:ascii="Aptos" w:hAnsi="Aptos" w:cs="Times New Roman"/>
              </w:rPr>
              <w:t>df</w:t>
            </w:r>
            <w:proofErr w:type="spellEnd"/>
          </w:p>
        </w:tc>
        <w:tc>
          <w:tcPr>
            <w:tcW w:w="1551" w:type="dxa"/>
            <w:tcBorders>
              <w:top w:val="nil"/>
              <w:left w:val="single" w:sz="8" w:space="0" w:color="E0E0E0"/>
              <w:bottom w:val="single" w:sz="8" w:space="0" w:color="152935"/>
              <w:right w:val="single" w:sz="8" w:space="0" w:color="E0E0E0"/>
            </w:tcBorders>
            <w:shd w:val="clear" w:color="auto" w:fill="FFFFFF"/>
            <w:vAlign w:val="bottom"/>
          </w:tcPr>
          <w:p w14:paraId="388038BC" w14:textId="77777777" w:rsidR="002E35C2" w:rsidRPr="002E35C2" w:rsidRDefault="002E35C2" w:rsidP="002E35C2">
            <w:pPr>
              <w:spacing w:line="360" w:lineRule="auto"/>
              <w:rPr>
                <w:rFonts w:ascii="Aptos" w:hAnsi="Aptos" w:cs="Times New Roman"/>
              </w:rPr>
            </w:pPr>
            <w:r w:rsidRPr="002E35C2">
              <w:rPr>
                <w:rFonts w:ascii="Aptos" w:hAnsi="Aptos" w:cs="Times New Roman"/>
              </w:rPr>
              <w:t>Mean Square</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2A0D5200" w14:textId="77777777" w:rsidR="002E35C2" w:rsidRPr="002E35C2" w:rsidRDefault="002E35C2" w:rsidP="002E35C2">
            <w:pPr>
              <w:spacing w:line="360" w:lineRule="auto"/>
              <w:rPr>
                <w:rFonts w:ascii="Aptos" w:hAnsi="Aptos" w:cs="Times New Roman"/>
              </w:rPr>
            </w:pPr>
            <w:r w:rsidRPr="002E35C2">
              <w:rPr>
                <w:rFonts w:ascii="Aptos" w:hAnsi="Aptos" w:cs="Times New Roman"/>
              </w:rPr>
              <w:t>F</w:t>
            </w:r>
          </w:p>
        </w:tc>
        <w:tc>
          <w:tcPr>
            <w:tcW w:w="1185" w:type="dxa"/>
            <w:tcBorders>
              <w:top w:val="nil"/>
              <w:left w:val="single" w:sz="8" w:space="0" w:color="E0E0E0"/>
              <w:bottom w:val="single" w:sz="8" w:space="0" w:color="152935"/>
              <w:right w:val="nil"/>
            </w:tcBorders>
            <w:shd w:val="clear" w:color="auto" w:fill="FFFFFF"/>
            <w:vAlign w:val="bottom"/>
          </w:tcPr>
          <w:p w14:paraId="5C0F8B56" w14:textId="77777777" w:rsidR="002E35C2" w:rsidRPr="002E35C2" w:rsidRDefault="002E35C2" w:rsidP="002E35C2">
            <w:pPr>
              <w:spacing w:line="360" w:lineRule="auto"/>
              <w:rPr>
                <w:rFonts w:ascii="Aptos" w:hAnsi="Aptos" w:cs="Times New Roman"/>
              </w:rPr>
            </w:pPr>
            <w:r w:rsidRPr="002E35C2">
              <w:rPr>
                <w:rFonts w:ascii="Aptos" w:hAnsi="Aptos" w:cs="Times New Roman"/>
              </w:rPr>
              <w:t>Sig.</w:t>
            </w:r>
          </w:p>
        </w:tc>
      </w:tr>
      <w:tr w:rsidR="002E35C2" w:rsidRPr="002E35C2" w14:paraId="67C3CD32" w14:textId="77777777">
        <w:trPr>
          <w:cantSplit/>
        </w:trPr>
        <w:tc>
          <w:tcPr>
            <w:tcW w:w="854" w:type="dxa"/>
            <w:vMerge w:val="restart"/>
            <w:tcBorders>
              <w:top w:val="single" w:sz="8" w:space="0" w:color="152935"/>
              <w:left w:val="nil"/>
              <w:bottom w:val="single" w:sz="8" w:space="0" w:color="152935"/>
              <w:right w:val="nil"/>
            </w:tcBorders>
            <w:shd w:val="clear" w:color="auto" w:fill="E0E0E0"/>
          </w:tcPr>
          <w:p w14:paraId="3E89A970" w14:textId="77777777" w:rsidR="002E35C2" w:rsidRPr="002E35C2" w:rsidRDefault="002E35C2" w:rsidP="002E35C2">
            <w:pPr>
              <w:spacing w:line="360" w:lineRule="auto"/>
              <w:rPr>
                <w:rFonts w:ascii="Aptos" w:hAnsi="Aptos" w:cs="Times New Roman"/>
              </w:rPr>
            </w:pPr>
            <w:r w:rsidRPr="002E35C2">
              <w:rPr>
                <w:rFonts w:ascii="Aptos" w:hAnsi="Aptos" w:cs="Times New Roman"/>
              </w:rPr>
              <w:lastRenderedPageBreak/>
              <w:t>1</w:t>
            </w:r>
          </w:p>
        </w:tc>
        <w:tc>
          <w:tcPr>
            <w:tcW w:w="1342" w:type="dxa"/>
            <w:tcBorders>
              <w:top w:val="single" w:sz="8" w:space="0" w:color="152935"/>
              <w:left w:val="nil"/>
              <w:bottom w:val="single" w:sz="8" w:space="0" w:color="AEAEAE"/>
              <w:right w:val="nil"/>
            </w:tcBorders>
            <w:shd w:val="clear" w:color="auto" w:fill="E0E0E0"/>
          </w:tcPr>
          <w:p w14:paraId="4235F47F" w14:textId="77777777" w:rsidR="002E35C2" w:rsidRPr="002E35C2" w:rsidRDefault="002E35C2" w:rsidP="002E35C2">
            <w:pPr>
              <w:spacing w:line="360" w:lineRule="auto"/>
              <w:rPr>
                <w:rFonts w:ascii="Aptos" w:hAnsi="Aptos" w:cs="Times New Roman"/>
              </w:rPr>
            </w:pPr>
            <w:r w:rsidRPr="002E35C2">
              <w:rPr>
                <w:rFonts w:ascii="Aptos" w:hAnsi="Aptos" w:cs="Times New Roman"/>
              </w:rPr>
              <w:t>Regression</w:t>
            </w:r>
          </w:p>
        </w:tc>
        <w:tc>
          <w:tcPr>
            <w:tcW w:w="1708" w:type="dxa"/>
            <w:tcBorders>
              <w:top w:val="single" w:sz="8" w:space="0" w:color="152935"/>
              <w:left w:val="nil"/>
              <w:bottom w:val="single" w:sz="8" w:space="0" w:color="AEAEAE"/>
              <w:right w:val="single" w:sz="8" w:space="0" w:color="E0E0E0"/>
            </w:tcBorders>
            <w:shd w:val="clear" w:color="auto" w:fill="F9F9FB"/>
          </w:tcPr>
          <w:p w14:paraId="2AF17891" w14:textId="77777777" w:rsidR="002E35C2" w:rsidRPr="002E35C2" w:rsidRDefault="002E35C2" w:rsidP="002E35C2">
            <w:pPr>
              <w:spacing w:line="360" w:lineRule="auto"/>
              <w:rPr>
                <w:rFonts w:ascii="Aptos" w:hAnsi="Aptos" w:cs="Times New Roman"/>
              </w:rPr>
            </w:pPr>
            <w:r w:rsidRPr="002E35C2">
              <w:rPr>
                <w:rFonts w:ascii="Aptos" w:hAnsi="Aptos" w:cs="Times New Roman"/>
              </w:rPr>
              <w:t>1129.638</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0CAB10A5" w14:textId="77777777" w:rsidR="002E35C2" w:rsidRPr="002E35C2" w:rsidRDefault="002E35C2" w:rsidP="002E35C2">
            <w:pPr>
              <w:spacing w:line="360" w:lineRule="auto"/>
              <w:rPr>
                <w:rFonts w:ascii="Aptos" w:hAnsi="Aptos" w:cs="Times New Roman"/>
              </w:rPr>
            </w:pPr>
            <w:r w:rsidRPr="002E35C2">
              <w:rPr>
                <w:rFonts w:ascii="Aptos" w:hAnsi="Aptos" w:cs="Times New Roman"/>
              </w:rPr>
              <w:t>1</w:t>
            </w:r>
          </w:p>
        </w:tc>
        <w:tc>
          <w:tcPr>
            <w:tcW w:w="1551" w:type="dxa"/>
            <w:tcBorders>
              <w:top w:val="single" w:sz="8" w:space="0" w:color="152935"/>
              <w:left w:val="single" w:sz="8" w:space="0" w:color="E0E0E0"/>
              <w:bottom w:val="single" w:sz="8" w:space="0" w:color="AEAEAE"/>
              <w:right w:val="single" w:sz="8" w:space="0" w:color="E0E0E0"/>
            </w:tcBorders>
            <w:shd w:val="clear" w:color="auto" w:fill="F9F9FB"/>
          </w:tcPr>
          <w:p w14:paraId="19AA45BD" w14:textId="77777777" w:rsidR="002E35C2" w:rsidRPr="002E35C2" w:rsidRDefault="002E35C2" w:rsidP="002E35C2">
            <w:pPr>
              <w:spacing w:line="360" w:lineRule="auto"/>
              <w:rPr>
                <w:rFonts w:ascii="Aptos" w:hAnsi="Aptos" w:cs="Times New Roman"/>
              </w:rPr>
            </w:pPr>
            <w:r w:rsidRPr="002E35C2">
              <w:rPr>
                <w:rFonts w:ascii="Aptos" w:hAnsi="Aptos" w:cs="Times New Roman"/>
              </w:rPr>
              <w:t>1129.638</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34421530" w14:textId="77777777" w:rsidR="002E35C2" w:rsidRPr="002E35C2" w:rsidRDefault="002E35C2" w:rsidP="002E35C2">
            <w:pPr>
              <w:spacing w:line="360" w:lineRule="auto"/>
              <w:rPr>
                <w:rFonts w:ascii="Aptos" w:hAnsi="Aptos" w:cs="Times New Roman"/>
              </w:rPr>
            </w:pPr>
            <w:r w:rsidRPr="002E35C2">
              <w:rPr>
                <w:rFonts w:ascii="Aptos" w:hAnsi="Aptos" w:cs="Times New Roman"/>
              </w:rPr>
              <w:t>1.121</w:t>
            </w:r>
          </w:p>
        </w:tc>
        <w:tc>
          <w:tcPr>
            <w:tcW w:w="1185" w:type="dxa"/>
            <w:tcBorders>
              <w:top w:val="single" w:sz="8" w:space="0" w:color="152935"/>
              <w:left w:val="single" w:sz="8" w:space="0" w:color="E0E0E0"/>
              <w:bottom w:val="single" w:sz="8" w:space="0" w:color="AEAEAE"/>
              <w:right w:val="nil"/>
            </w:tcBorders>
            <w:shd w:val="clear" w:color="auto" w:fill="F9F9FB"/>
          </w:tcPr>
          <w:p w14:paraId="6633AEBF" w14:textId="71F1DF4C" w:rsidR="002E35C2" w:rsidRPr="002E35C2" w:rsidRDefault="002E35C2" w:rsidP="002E35C2">
            <w:pPr>
              <w:spacing w:line="360" w:lineRule="auto"/>
              <w:rPr>
                <w:rFonts w:ascii="Aptos" w:hAnsi="Aptos" w:cs="Times New Roman"/>
              </w:rPr>
            </w:pPr>
            <w:r w:rsidRPr="002E35C2">
              <w:rPr>
                <w:rFonts w:ascii="Aptos" w:hAnsi="Aptos" w:cs="Times New Roman"/>
              </w:rPr>
              <w:t>.</w:t>
            </w:r>
            <w:r w:rsidR="00BE1218" w:rsidRPr="00886445">
              <w:rPr>
                <w:rFonts w:ascii="Aptos" w:hAnsi="Aptos" w:cs="Times New Roman"/>
              </w:rPr>
              <w:t>1</w:t>
            </w:r>
            <w:r w:rsidRPr="002E35C2">
              <w:rPr>
                <w:rFonts w:ascii="Aptos" w:hAnsi="Aptos" w:cs="Times New Roman"/>
              </w:rPr>
              <w:t>92</w:t>
            </w:r>
            <w:r w:rsidRPr="002E35C2">
              <w:rPr>
                <w:rFonts w:ascii="Aptos" w:hAnsi="Aptos" w:cs="Times New Roman"/>
                <w:vertAlign w:val="superscript"/>
              </w:rPr>
              <w:t>b</w:t>
            </w:r>
          </w:p>
        </w:tc>
      </w:tr>
      <w:tr w:rsidR="002E35C2" w:rsidRPr="002E35C2" w14:paraId="4E45F708" w14:textId="77777777">
        <w:trPr>
          <w:cantSplit/>
        </w:trPr>
        <w:tc>
          <w:tcPr>
            <w:tcW w:w="854" w:type="dxa"/>
            <w:vMerge/>
            <w:tcBorders>
              <w:top w:val="single" w:sz="8" w:space="0" w:color="152935"/>
              <w:left w:val="nil"/>
              <w:bottom w:val="single" w:sz="8" w:space="0" w:color="152935"/>
              <w:right w:val="nil"/>
            </w:tcBorders>
            <w:shd w:val="clear" w:color="auto" w:fill="E0E0E0"/>
          </w:tcPr>
          <w:p w14:paraId="5DA3E203" w14:textId="77777777" w:rsidR="002E35C2" w:rsidRPr="002E35C2" w:rsidRDefault="002E35C2" w:rsidP="002E35C2">
            <w:pPr>
              <w:spacing w:line="360" w:lineRule="auto"/>
              <w:rPr>
                <w:rFonts w:ascii="Aptos" w:hAnsi="Aptos" w:cs="Times New Roman"/>
              </w:rPr>
            </w:pPr>
          </w:p>
        </w:tc>
        <w:tc>
          <w:tcPr>
            <w:tcW w:w="1342" w:type="dxa"/>
            <w:tcBorders>
              <w:top w:val="single" w:sz="8" w:space="0" w:color="AEAEAE"/>
              <w:left w:val="nil"/>
              <w:bottom w:val="single" w:sz="8" w:space="0" w:color="AEAEAE"/>
              <w:right w:val="nil"/>
            </w:tcBorders>
            <w:shd w:val="clear" w:color="auto" w:fill="E0E0E0"/>
          </w:tcPr>
          <w:p w14:paraId="732267AD" w14:textId="77777777" w:rsidR="002E35C2" w:rsidRPr="002E35C2" w:rsidRDefault="002E35C2" w:rsidP="002E35C2">
            <w:pPr>
              <w:spacing w:line="360" w:lineRule="auto"/>
              <w:rPr>
                <w:rFonts w:ascii="Aptos" w:hAnsi="Aptos" w:cs="Times New Roman"/>
              </w:rPr>
            </w:pPr>
            <w:r w:rsidRPr="002E35C2">
              <w:rPr>
                <w:rFonts w:ascii="Aptos" w:hAnsi="Aptos" w:cs="Times New Roman"/>
              </w:rPr>
              <w:t>Residual</w:t>
            </w:r>
          </w:p>
        </w:tc>
        <w:tc>
          <w:tcPr>
            <w:tcW w:w="1708" w:type="dxa"/>
            <w:tcBorders>
              <w:top w:val="single" w:sz="8" w:space="0" w:color="AEAEAE"/>
              <w:left w:val="nil"/>
              <w:bottom w:val="single" w:sz="8" w:space="0" w:color="AEAEAE"/>
              <w:right w:val="single" w:sz="8" w:space="0" w:color="E0E0E0"/>
            </w:tcBorders>
            <w:shd w:val="clear" w:color="auto" w:fill="F9F9FB"/>
          </w:tcPr>
          <w:p w14:paraId="09F048D8" w14:textId="77777777" w:rsidR="002E35C2" w:rsidRPr="002E35C2" w:rsidRDefault="002E35C2" w:rsidP="002E35C2">
            <w:pPr>
              <w:spacing w:line="360" w:lineRule="auto"/>
              <w:rPr>
                <w:rFonts w:ascii="Aptos" w:hAnsi="Aptos" w:cs="Times New Roman"/>
              </w:rPr>
            </w:pPr>
            <w:r w:rsidRPr="002E35C2">
              <w:rPr>
                <w:rFonts w:ascii="Aptos" w:hAnsi="Aptos" w:cs="Times New Roman"/>
              </w:rPr>
              <w:t>122965.514</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622736A5" w14:textId="77777777" w:rsidR="002E35C2" w:rsidRPr="002E35C2" w:rsidRDefault="002E35C2" w:rsidP="002E35C2">
            <w:pPr>
              <w:spacing w:line="360" w:lineRule="auto"/>
              <w:rPr>
                <w:rFonts w:ascii="Aptos" w:hAnsi="Aptos" w:cs="Times New Roman"/>
              </w:rPr>
            </w:pPr>
            <w:r w:rsidRPr="002E35C2">
              <w:rPr>
                <w:rFonts w:ascii="Aptos" w:hAnsi="Aptos" w:cs="Times New Roman"/>
              </w:rPr>
              <w:t>122</w:t>
            </w:r>
          </w:p>
        </w:tc>
        <w:tc>
          <w:tcPr>
            <w:tcW w:w="1551" w:type="dxa"/>
            <w:tcBorders>
              <w:top w:val="single" w:sz="8" w:space="0" w:color="AEAEAE"/>
              <w:left w:val="single" w:sz="8" w:space="0" w:color="E0E0E0"/>
              <w:bottom w:val="single" w:sz="8" w:space="0" w:color="AEAEAE"/>
              <w:right w:val="single" w:sz="8" w:space="0" w:color="E0E0E0"/>
            </w:tcBorders>
            <w:shd w:val="clear" w:color="auto" w:fill="F9F9FB"/>
          </w:tcPr>
          <w:p w14:paraId="15685047" w14:textId="77777777" w:rsidR="002E35C2" w:rsidRPr="002E35C2" w:rsidRDefault="002E35C2" w:rsidP="002E35C2">
            <w:pPr>
              <w:spacing w:line="360" w:lineRule="auto"/>
              <w:rPr>
                <w:rFonts w:ascii="Aptos" w:hAnsi="Aptos" w:cs="Times New Roman"/>
              </w:rPr>
            </w:pPr>
            <w:r w:rsidRPr="002E35C2">
              <w:rPr>
                <w:rFonts w:ascii="Aptos" w:hAnsi="Aptos" w:cs="Times New Roman"/>
              </w:rPr>
              <w:t>1007.914</w:t>
            </w:r>
          </w:p>
        </w:tc>
        <w:tc>
          <w:tcPr>
            <w:tcW w:w="1185"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5DDC82B1" w14:textId="77777777" w:rsidR="002E35C2" w:rsidRPr="002E35C2" w:rsidRDefault="002E35C2" w:rsidP="002E35C2">
            <w:pPr>
              <w:spacing w:line="360" w:lineRule="auto"/>
              <w:rPr>
                <w:rFonts w:ascii="Aptos" w:hAnsi="Aptos" w:cs="Times New Roman"/>
              </w:rPr>
            </w:pPr>
          </w:p>
        </w:tc>
        <w:tc>
          <w:tcPr>
            <w:tcW w:w="1185" w:type="dxa"/>
            <w:tcBorders>
              <w:top w:val="single" w:sz="8" w:space="0" w:color="AEAEAE"/>
              <w:left w:val="single" w:sz="8" w:space="0" w:color="E0E0E0"/>
              <w:bottom w:val="single" w:sz="8" w:space="0" w:color="AEAEAE"/>
              <w:right w:val="nil"/>
            </w:tcBorders>
            <w:shd w:val="clear" w:color="auto" w:fill="F9F9FB"/>
            <w:vAlign w:val="center"/>
          </w:tcPr>
          <w:p w14:paraId="6F8EA467" w14:textId="77777777" w:rsidR="002E35C2" w:rsidRPr="002E35C2" w:rsidRDefault="002E35C2" w:rsidP="002E35C2">
            <w:pPr>
              <w:spacing w:line="360" w:lineRule="auto"/>
              <w:rPr>
                <w:rFonts w:ascii="Aptos" w:hAnsi="Aptos" w:cs="Times New Roman"/>
              </w:rPr>
            </w:pPr>
          </w:p>
        </w:tc>
      </w:tr>
      <w:tr w:rsidR="002E35C2" w:rsidRPr="002E35C2" w14:paraId="1321E9AE" w14:textId="77777777">
        <w:trPr>
          <w:cantSplit/>
        </w:trPr>
        <w:tc>
          <w:tcPr>
            <w:tcW w:w="854" w:type="dxa"/>
            <w:vMerge/>
            <w:tcBorders>
              <w:top w:val="single" w:sz="8" w:space="0" w:color="152935"/>
              <w:left w:val="nil"/>
              <w:bottom w:val="single" w:sz="8" w:space="0" w:color="152935"/>
              <w:right w:val="nil"/>
            </w:tcBorders>
            <w:shd w:val="clear" w:color="auto" w:fill="E0E0E0"/>
          </w:tcPr>
          <w:p w14:paraId="6D22D23C" w14:textId="77777777" w:rsidR="002E35C2" w:rsidRPr="002E35C2" w:rsidRDefault="002E35C2" w:rsidP="002E35C2">
            <w:pPr>
              <w:spacing w:line="360" w:lineRule="auto"/>
              <w:rPr>
                <w:rFonts w:ascii="Aptos" w:hAnsi="Aptos" w:cs="Times New Roman"/>
              </w:rPr>
            </w:pPr>
          </w:p>
        </w:tc>
        <w:tc>
          <w:tcPr>
            <w:tcW w:w="1342" w:type="dxa"/>
            <w:tcBorders>
              <w:top w:val="single" w:sz="8" w:space="0" w:color="AEAEAE"/>
              <w:left w:val="nil"/>
              <w:bottom w:val="single" w:sz="8" w:space="0" w:color="152935"/>
              <w:right w:val="nil"/>
            </w:tcBorders>
            <w:shd w:val="clear" w:color="auto" w:fill="E0E0E0"/>
          </w:tcPr>
          <w:p w14:paraId="6BE829F3" w14:textId="77777777" w:rsidR="002E35C2" w:rsidRPr="002E35C2" w:rsidRDefault="002E35C2" w:rsidP="002E35C2">
            <w:pPr>
              <w:spacing w:line="360" w:lineRule="auto"/>
              <w:rPr>
                <w:rFonts w:ascii="Aptos" w:hAnsi="Aptos" w:cs="Times New Roman"/>
              </w:rPr>
            </w:pPr>
            <w:r w:rsidRPr="002E35C2">
              <w:rPr>
                <w:rFonts w:ascii="Aptos" w:hAnsi="Aptos" w:cs="Times New Roman"/>
              </w:rPr>
              <w:t>Total</w:t>
            </w:r>
          </w:p>
        </w:tc>
        <w:tc>
          <w:tcPr>
            <w:tcW w:w="1708" w:type="dxa"/>
            <w:tcBorders>
              <w:top w:val="single" w:sz="8" w:space="0" w:color="AEAEAE"/>
              <w:left w:val="nil"/>
              <w:bottom w:val="single" w:sz="8" w:space="0" w:color="152935"/>
              <w:right w:val="single" w:sz="8" w:space="0" w:color="E0E0E0"/>
            </w:tcBorders>
            <w:shd w:val="clear" w:color="auto" w:fill="F9F9FB"/>
          </w:tcPr>
          <w:p w14:paraId="449E4D88" w14:textId="77777777" w:rsidR="002E35C2" w:rsidRPr="002E35C2" w:rsidRDefault="002E35C2" w:rsidP="002E35C2">
            <w:pPr>
              <w:spacing w:line="360" w:lineRule="auto"/>
              <w:rPr>
                <w:rFonts w:ascii="Aptos" w:hAnsi="Aptos" w:cs="Times New Roman"/>
              </w:rPr>
            </w:pPr>
            <w:r w:rsidRPr="002E35C2">
              <w:rPr>
                <w:rFonts w:ascii="Aptos" w:hAnsi="Aptos" w:cs="Times New Roman"/>
              </w:rPr>
              <w:t>124095.152</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14:paraId="081136CC" w14:textId="77777777" w:rsidR="002E35C2" w:rsidRPr="002E35C2" w:rsidRDefault="002E35C2" w:rsidP="002E35C2">
            <w:pPr>
              <w:spacing w:line="360" w:lineRule="auto"/>
              <w:rPr>
                <w:rFonts w:ascii="Aptos" w:hAnsi="Aptos" w:cs="Times New Roman"/>
              </w:rPr>
            </w:pPr>
            <w:r w:rsidRPr="002E35C2">
              <w:rPr>
                <w:rFonts w:ascii="Aptos" w:hAnsi="Aptos" w:cs="Times New Roman"/>
              </w:rPr>
              <w:t>123</w:t>
            </w:r>
          </w:p>
        </w:tc>
        <w:tc>
          <w:tcPr>
            <w:tcW w:w="1551"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176FE22A" w14:textId="77777777" w:rsidR="002E35C2" w:rsidRPr="002E35C2" w:rsidRDefault="002E35C2" w:rsidP="002E35C2">
            <w:pPr>
              <w:spacing w:line="360" w:lineRule="auto"/>
              <w:rPr>
                <w:rFonts w:ascii="Aptos" w:hAnsi="Aptos" w:cs="Times New Roman"/>
              </w:rPr>
            </w:pPr>
          </w:p>
        </w:tc>
        <w:tc>
          <w:tcPr>
            <w:tcW w:w="118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3A44259F" w14:textId="77777777" w:rsidR="002E35C2" w:rsidRPr="002E35C2" w:rsidRDefault="002E35C2" w:rsidP="002E35C2">
            <w:pPr>
              <w:spacing w:line="360" w:lineRule="auto"/>
              <w:rPr>
                <w:rFonts w:ascii="Aptos" w:hAnsi="Aptos" w:cs="Times New Roman"/>
              </w:rPr>
            </w:pPr>
          </w:p>
        </w:tc>
        <w:tc>
          <w:tcPr>
            <w:tcW w:w="1185" w:type="dxa"/>
            <w:tcBorders>
              <w:top w:val="single" w:sz="8" w:space="0" w:color="AEAEAE"/>
              <w:left w:val="single" w:sz="8" w:space="0" w:color="E0E0E0"/>
              <w:bottom w:val="single" w:sz="8" w:space="0" w:color="152935"/>
              <w:right w:val="nil"/>
            </w:tcBorders>
            <w:shd w:val="clear" w:color="auto" w:fill="F9F9FB"/>
            <w:vAlign w:val="center"/>
          </w:tcPr>
          <w:p w14:paraId="63641FB9" w14:textId="77777777" w:rsidR="002E35C2" w:rsidRPr="002E35C2" w:rsidRDefault="002E35C2" w:rsidP="002E35C2">
            <w:pPr>
              <w:spacing w:line="360" w:lineRule="auto"/>
              <w:rPr>
                <w:rFonts w:ascii="Aptos" w:hAnsi="Aptos" w:cs="Times New Roman"/>
              </w:rPr>
            </w:pPr>
          </w:p>
        </w:tc>
      </w:tr>
      <w:tr w:rsidR="002E35C2" w:rsidRPr="002E35C2" w14:paraId="2170D7A7" w14:textId="77777777">
        <w:trPr>
          <w:cantSplit/>
        </w:trPr>
        <w:tc>
          <w:tcPr>
            <w:tcW w:w="9010" w:type="dxa"/>
            <w:gridSpan w:val="7"/>
            <w:tcBorders>
              <w:top w:val="nil"/>
              <w:left w:val="nil"/>
              <w:bottom w:val="nil"/>
              <w:right w:val="nil"/>
            </w:tcBorders>
            <w:shd w:val="clear" w:color="auto" w:fill="FFFFFF"/>
          </w:tcPr>
          <w:p w14:paraId="170E7A27" w14:textId="77777777" w:rsidR="002E35C2" w:rsidRPr="002E35C2" w:rsidRDefault="002E35C2" w:rsidP="002E35C2">
            <w:pPr>
              <w:spacing w:line="360" w:lineRule="auto"/>
              <w:rPr>
                <w:rFonts w:ascii="Aptos" w:hAnsi="Aptos" w:cs="Times New Roman"/>
              </w:rPr>
            </w:pPr>
            <w:r w:rsidRPr="002E35C2">
              <w:rPr>
                <w:rFonts w:ascii="Aptos" w:hAnsi="Aptos" w:cs="Times New Roman"/>
              </w:rPr>
              <w:t>a. Dependent Variable: Learning</w:t>
            </w:r>
          </w:p>
        </w:tc>
      </w:tr>
      <w:tr w:rsidR="002E35C2" w:rsidRPr="002E35C2" w14:paraId="0C2F4D2D" w14:textId="77777777">
        <w:trPr>
          <w:cantSplit/>
        </w:trPr>
        <w:tc>
          <w:tcPr>
            <w:tcW w:w="9010" w:type="dxa"/>
            <w:gridSpan w:val="7"/>
            <w:tcBorders>
              <w:top w:val="nil"/>
              <w:left w:val="nil"/>
              <w:bottom w:val="nil"/>
              <w:right w:val="nil"/>
            </w:tcBorders>
            <w:shd w:val="clear" w:color="auto" w:fill="FFFFFF"/>
          </w:tcPr>
          <w:p w14:paraId="4362A9DB" w14:textId="77777777" w:rsidR="002E35C2" w:rsidRPr="00886445" w:rsidRDefault="002E35C2" w:rsidP="002E35C2">
            <w:pPr>
              <w:spacing w:line="360" w:lineRule="auto"/>
              <w:rPr>
                <w:rFonts w:ascii="Aptos" w:hAnsi="Aptos" w:cs="Times New Roman"/>
              </w:rPr>
            </w:pPr>
            <w:r w:rsidRPr="002E35C2">
              <w:rPr>
                <w:rFonts w:ascii="Aptos" w:hAnsi="Aptos" w:cs="Times New Roman"/>
              </w:rPr>
              <w:t>b. Predictors: (Constant), Frequency of technology use in your courses?</w:t>
            </w:r>
          </w:p>
          <w:p w14:paraId="15994A07" w14:textId="77777777" w:rsidR="002E35C2" w:rsidRPr="00B22AF6" w:rsidRDefault="002E35C2" w:rsidP="002E35C2">
            <w:pPr>
              <w:spacing w:line="360" w:lineRule="auto"/>
              <w:rPr>
                <w:rFonts w:ascii="Times New Roman" w:hAnsi="Times New Roman" w:cs="Times New Roman"/>
                <w:sz w:val="22"/>
              </w:rPr>
            </w:pPr>
          </w:p>
          <w:p w14:paraId="010DDEF7" w14:textId="7D9644CF" w:rsidR="002E35C2" w:rsidRPr="002E35C2" w:rsidRDefault="002E35C2" w:rsidP="002E35C2">
            <w:pPr>
              <w:spacing w:line="360" w:lineRule="auto"/>
              <w:rPr>
                <w:rFonts w:ascii="Aptos" w:hAnsi="Aptos" w:cs="Times New Roman"/>
              </w:rPr>
            </w:pPr>
            <w:r w:rsidRPr="00B22AF6">
              <w:rPr>
                <w:rFonts w:ascii="Times New Roman" w:hAnsi="Times New Roman" w:cs="Times New Roman"/>
                <w:sz w:val="22"/>
              </w:rPr>
              <w:t xml:space="preserve">On the above </w:t>
            </w:r>
            <w:proofErr w:type="spellStart"/>
            <w:r w:rsidRPr="00B22AF6">
              <w:rPr>
                <w:rFonts w:ascii="Times New Roman" w:hAnsi="Times New Roman" w:cs="Times New Roman"/>
                <w:sz w:val="22"/>
              </w:rPr>
              <w:t>Anova</w:t>
            </w:r>
            <w:proofErr w:type="spellEnd"/>
            <w:r w:rsidRPr="00B22AF6">
              <w:rPr>
                <w:rFonts w:ascii="Times New Roman" w:hAnsi="Times New Roman" w:cs="Times New Roman"/>
                <w:sz w:val="22"/>
              </w:rPr>
              <w:t xml:space="preserve"> table significant level of the two variables can also be </w:t>
            </w:r>
            <w:r w:rsidR="002C076A" w:rsidRPr="00B22AF6">
              <w:rPr>
                <w:rFonts w:ascii="Times New Roman" w:hAnsi="Times New Roman" w:cs="Times New Roman"/>
                <w:sz w:val="22"/>
              </w:rPr>
              <w:t>proved statistically</w:t>
            </w:r>
            <w:r w:rsidRPr="00B22AF6">
              <w:rPr>
                <w:rFonts w:ascii="Times New Roman" w:hAnsi="Times New Roman" w:cs="Times New Roman"/>
                <w:sz w:val="22"/>
              </w:rPr>
              <w:t xml:space="preserve"> of the low </w:t>
            </w:r>
            <w:r w:rsidR="002C076A" w:rsidRPr="00B22AF6">
              <w:rPr>
                <w:rFonts w:ascii="Times New Roman" w:hAnsi="Times New Roman" w:cs="Times New Roman"/>
                <w:sz w:val="22"/>
              </w:rPr>
              <w:t>relationship of these two variables with a</w:t>
            </w:r>
            <w:r w:rsidRPr="00B22AF6">
              <w:rPr>
                <w:rFonts w:ascii="Times New Roman" w:hAnsi="Times New Roman" w:cs="Times New Roman"/>
                <w:sz w:val="22"/>
              </w:rPr>
              <w:t xml:space="preserve"> .</w:t>
            </w:r>
            <w:r w:rsidR="00BE1218" w:rsidRPr="00B22AF6">
              <w:rPr>
                <w:rFonts w:ascii="Times New Roman" w:hAnsi="Times New Roman" w:cs="Times New Roman"/>
                <w:sz w:val="22"/>
              </w:rPr>
              <w:t>1</w:t>
            </w:r>
            <w:r w:rsidRPr="00B22AF6">
              <w:rPr>
                <w:rFonts w:ascii="Times New Roman" w:hAnsi="Times New Roman" w:cs="Times New Roman"/>
                <w:sz w:val="22"/>
              </w:rPr>
              <w:t>92 which is not less than 0.05</w:t>
            </w:r>
            <w:r w:rsidR="002C076A" w:rsidRPr="00B22AF6">
              <w:rPr>
                <w:rFonts w:ascii="Times New Roman" w:hAnsi="Times New Roman" w:cs="Times New Roman"/>
                <w:sz w:val="22"/>
              </w:rPr>
              <w:t xml:space="preserve"> the benchmark.</w:t>
            </w:r>
            <w:r w:rsidR="009F403F" w:rsidRPr="00886445">
              <w:rPr>
                <w:rFonts w:ascii="Aptos" w:hAnsi="Aptos" w:cs="Times New Roman"/>
              </w:rPr>
              <w:t xml:space="preserve"> </w:t>
            </w:r>
          </w:p>
        </w:tc>
      </w:tr>
    </w:tbl>
    <w:p w14:paraId="7C875401" w14:textId="77777777" w:rsidR="002E35C2" w:rsidRPr="002E35C2" w:rsidRDefault="002E35C2" w:rsidP="002E35C2">
      <w:pPr>
        <w:spacing w:line="360" w:lineRule="auto"/>
        <w:rPr>
          <w:rFonts w:ascii="Times New Roman" w:hAnsi="Times New Roman" w:cs="Times New Roman"/>
        </w:rPr>
      </w:pPr>
    </w:p>
    <w:tbl>
      <w:tblPr>
        <w:tblW w:w="9580" w:type="dxa"/>
        <w:tblLayout w:type="fixed"/>
        <w:tblCellMar>
          <w:left w:w="0" w:type="dxa"/>
          <w:right w:w="0" w:type="dxa"/>
        </w:tblCellMar>
        <w:tblLook w:val="0000" w:firstRow="0" w:lastRow="0" w:firstColumn="0" w:lastColumn="0" w:noHBand="0" w:noVBand="0"/>
      </w:tblPr>
      <w:tblGrid>
        <w:gridCol w:w="753"/>
        <w:gridCol w:w="2522"/>
        <w:gridCol w:w="1354"/>
        <w:gridCol w:w="1354"/>
        <w:gridCol w:w="1507"/>
        <w:gridCol w:w="1045"/>
        <w:gridCol w:w="1045"/>
      </w:tblGrid>
      <w:tr w:rsidR="002E35C2" w:rsidRPr="002E35C2" w14:paraId="3B45CBB5" w14:textId="77777777" w:rsidTr="00105230">
        <w:trPr>
          <w:cantSplit/>
        </w:trPr>
        <w:tc>
          <w:tcPr>
            <w:tcW w:w="9580" w:type="dxa"/>
            <w:gridSpan w:val="7"/>
            <w:tcBorders>
              <w:top w:val="nil"/>
              <w:left w:val="nil"/>
              <w:bottom w:val="nil"/>
              <w:right w:val="nil"/>
            </w:tcBorders>
            <w:shd w:val="clear" w:color="auto" w:fill="FFFFFF"/>
            <w:vAlign w:val="center"/>
          </w:tcPr>
          <w:p w14:paraId="6EAE998E" w14:textId="77777777" w:rsidR="002E35C2" w:rsidRPr="002E35C2" w:rsidRDefault="002E35C2" w:rsidP="002E35C2">
            <w:pPr>
              <w:spacing w:line="360" w:lineRule="auto"/>
              <w:rPr>
                <w:rFonts w:ascii="Aptos" w:hAnsi="Aptos" w:cs="Times New Roman"/>
              </w:rPr>
            </w:pPr>
            <w:proofErr w:type="spellStart"/>
            <w:r w:rsidRPr="002E35C2">
              <w:rPr>
                <w:rFonts w:ascii="Aptos" w:hAnsi="Aptos" w:cs="Times New Roman"/>
                <w:b/>
                <w:bCs/>
              </w:rPr>
              <w:t>Coefficients</w:t>
            </w:r>
            <w:r w:rsidRPr="002E35C2">
              <w:rPr>
                <w:rFonts w:ascii="Aptos" w:hAnsi="Aptos" w:cs="Times New Roman"/>
                <w:b/>
                <w:bCs/>
                <w:vertAlign w:val="superscript"/>
              </w:rPr>
              <w:t>a</w:t>
            </w:r>
            <w:proofErr w:type="spellEnd"/>
          </w:p>
        </w:tc>
      </w:tr>
      <w:tr w:rsidR="002E35C2" w:rsidRPr="002E35C2" w14:paraId="0FE6D7AA" w14:textId="77777777" w:rsidTr="00105230">
        <w:trPr>
          <w:cantSplit/>
        </w:trPr>
        <w:tc>
          <w:tcPr>
            <w:tcW w:w="3275" w:type="dxa"/>
            <w:gridSpan w:val="2"/>
            <w:vMerge w:val="restart"/>
            <w:tcBorders>
              <w:top w:val="nil"/>
              <w:left w:val="nil"/>
              <w:bottom w:val="nil"/>
              <w:right w:val="nil"/>
            </w:tcBorders>
            <w:shd w:val="clear" w:color="auto" w:fill="FFFFFF"/>
            <w:vAlign w:val="bottom"/>
          </w:tcPr>
          <w:p w14:paraId="7FA4A09D" w14:textId="77777777" w:rsidR="002E35C2" w:rsidRPr="002E35C2" w:rsidRDefault="002E35C2" w:rsidP="002E35C2">
            <w:pPr>
              <w:spacing w:line="360" w:lineRule="auto"/>
              <w:rPr>
                <w:rFonts w:ascii="Aptos" w:hAnsi="Aptos" w:cs="Times New Roman"/>
              </w:rPr>
            </w:pPr>
            <w:r w:rsidRPr="002E35C2">
              <w:rPr>
                <w:rFonts w:ascii="Aptos" w:hAnsi="Aptos" w:cs="Times New Roman"/>
              </w:rPr>
              <w:t>Model</w:t>
            </w:r>
          </w:p>
        </w:tc>
        <w:tc>
          <w:tcPr>
            <w:tcW w:w="2708" w:type="dxa"/>
            <w:gridSpan w:val="2"/>
            <w:tcBorders>
              <w:top w:val="nil"/>
              <w:left w:val="nil"/>
              <w:bottom w:val="nil"/>
              <w:right w:val="single" w:sz="8" w:space="0" w:color="E0E0E0"/>
            </w:tcBorders>
            <w:shd w:val="clear" w:color="auto" w:fill="FFFFFF"/>
            <w:vAlign w:val="bottom"/>
          </w:tcPr>
          <w:p w14:paraId="69B29A46" w14:textId="77777777" w:rsidR="002E35C2" w:rsidRPr="002E35C2" w:rsidRDefault="002E35C2" w:rsidP="002E35C2">
            <w:pPr>
              <w:spacing w:line="360" w:lineRule="auto"/>
              <w:rPr>
                <w:rFonts w:ascii="Aptos" w:hAnsi="Aptos" w:cs="Times New Roman"/>
              </w:rPr>
            </w:pPr>
            <w:r w:rsidRPr="002E35C2">
              <w:rPr>
                <w:rFonts w:ascii="Aptos" w:hAnsi="Aptos" w:cs="Times New Roman"/>
              </w:rPr>
              <w:t>Unstandardized Coefficients</w:t>
            </w:r>
          </w:p>
        </w:tc>
        <w:tc>
          <w:tcPr>
            <w:tcW w:w="1507" w:type="dxa"/>
            <w:tcBorders>
              <w:top w:val="nil"/>
              <w:left w:val="single" w:sz="8" w:space="0" w:color="E0E0E0"/>
              <w:bottom w:val="nil"/>
              <w:right w:val="single" w:sz="8" w:space="0" w:color="E0E0E0"/>
            </w:tcBorders>
            <w:shd w:val="clear" w:color="auto" w:fill="FFFFFF"/>
            <w:vAlign w:val="bottom"/>
          </w:tcPr>
          <w:p w14:paraId="03D55736" w14:textId="77777777" w:rsidR="002E35C2" w:rsidRPr="002E35C2" w:rsidRDefault="002E35C2" w:rsidP="002E35C2">
            <w:pPr>
              <w:spacing w:line="360" w:lineRule="auto"/>
              <w:rPr>
                <w:rFonts w:ascii="Aptos" w:hAnsi="Aptos" w:cs="Times New Roman"/>
              </w:rPr>
            </w:pPr>
            <w:r w:rsidRPr="002E35C2">
              <w:rPr>
                <w:rFonts w:ascii="Aptos" w:hAnsi="Aptos" w:cs="Times New Roman"/>
              </w:rPr>
              <w:t>Standardized Coefficients</w:t>
            </w:r>
          </w:p>
        </w:tc>
        <w:tc>
          <w:tcPr>
            <w:tcW w:w="1045" w:type="dxa"/>
            <w:vMerge w:val="restart"/>
            <w:tcBorders>
              <w:top w:val="nil"/>
              <w:left w:val="single" w:sz="8" w:space="0" w:color="E0E0E0"/>
              <w:bottom w:val="nil"/>
              <w:right w:val="single" w:sz="8" w:space="0" w:color="E0E0E0"/>
            </w:tcBorders>
            <w:shd w:val="clear" w:color="auto" w:fill="FFFFFF"/>
            <w:vAlign w:val="bottom"/>
          </w:tcPr>
          <w:p w14:paraId="2A7F55AF" w14:textId="77777777" w:rsidR="002E35C2" w:rsidRPr="002E35C2" w:rsidRDefault="002E35C2" w:rsidP="002E35C2">
            <w:pPr>
              <w:spacing w:line="360" w:lineRule="auto"/>
              <w:rPr>
                <w:rFonts w:ascii="Aptos" w:hAnsi="Aptos" w:cs="Times New Roman"/>
              </w:rPr>
            </w:pPr>
            <w:r w:rsidRPr="002E35C2">
              <w:rPr>
                <w:rFonts w:ascii="Aptos" w:hAnsi="Aptos" w:cs="Times New Roman"/>
              </w:rPr>
              <w:t>t</w:t>
            </w:r>
          </w:p>
        </w:tc>
        <w:tc>
          <w:tcPr>
            <w:tcW w:w="1045" w:type="dxa"/>
            <w:vMerge w:val="restart"/>
            <w:tcBorders>
              <w:top w:val="nil"/>
              <w:left w:val="single" w:sz="8" w:space="0" w:color="E0E0E0"/>
              <w:bottom w:val="nil"/>
              <w:right w:val="nil"/>
            </w:tcBorders>
            <w:shd w:val="clear" w:color="auto" w:fill="FFFFFF"/>
            <w:vAlign w:val="bottom"/>
          </w:tcPr>
          <w:p w14:paraId="7206F4B6" w14:textId="77777777" w:rsidR="002E35C2" w:rsidRPr="002E35C2" w:rsidRDefault="002E35C2" w:rsidP="002E35C2">
            <w:pPr>
              <w:spacing w:line="360" w:lineRule="auto"/>
              <w:rPr>
                <w:rFonts w:ascii="Aptos" w:hAnsi="Aptos" w:cs="Times New Roman"/>
              </w:rPr>
            </w:pPr>
            <w:r w:rsidRPr="002E35C2">
              <w:rPr>
                <w:rFonts w:ascii="Aptos" w:hAnsi="Aptos" w:cs="Times New Roman"/>
              </w:rPr>
              <w:t>Sig.</w:t>
            </w:r>
          </w:p>
        </w:tc>
      </w:tr>
      <w:tr w:rsidR="002E35C2" w:rsidRPr="002E35C2" w14:paraId="363DD27C" w14:textId="77777777" w:rsidTr="00105230">
        <w:trPr>
          <w:cantSplit/>
        </w:trPr>
        <w:tc>
          <w:tcPr>
            <w:tcW w:w="3275" w:type="dxa"/>
            <w:gridSpan w:val="2"/>
            <w:vMerge/>
            <w:tcBorders>
              <w:top w:val="nil"/>
              <w:left w:val="nil"/>
              <w:bottom w:val="nil"/>
              <w:right w:val="nil"/>
            </w:tcBorders>
            <w:shd w:val="clear" w:color="auto" w:fill="FFFFFF"/>
            <w:vAlign w:val="bottom"/>
          </w:tcPr>
          <w:p w14:paraId="25EC5DAA" w14:textId="77777777" w:rsidR="002E35C2" w:rsidRPr="002E35C2" w:rsidRDefault="002E35C2" w:rsidP="002E35C2">
            <w:pPr>
              <w:spacing w:line="360" w:lineRule="auto"/>
              <w:rPr>
                <w:rFonts w:ascii="Aptos" w:hAnsi="Aptos" w:cs="Times New Roman"/>
              </w:rPr>
            </w:pPr>
          </w:p>
        </w:tc>
        <w:tc>
          <w:tcPr>
            <w:tcW w:w="1354" w:type="dxa"/>
            <w:tcBorders>
              <w:top w:val="nil"/>
              <w:left w:val="nil"/>
              <w:bottom w:val="single" w:sz="8" w:space="0" w:color="152935"/>
              <w:right w:val="single" w:sz="8" w:space="0" w:color="E0E0E0"/>
            </w:tcBorders>
            <w:shd w:val="clear" w:color="auto" w:fill="FFFFFF"/>
            <w:vAlign w:val="bottom"/>
          </w:tcPr>
          <w:p w14:paraId="77D2127A" w14:textId="77777777" w:rsidR="002E35C2" w:rsidRPr="002E35C2" w:rsidRDefault="002E35C2" w:rsidP="002E35C2">
            <w:pPr>
              <w:spacing w:line="360" w:lineRule="auto"/>
              <w:rPr>
                <w:rFonts w:ascii="Aptos" w:hAnsi="Aptos" w:cs="Times New Roman"/>
              </w:rPr>
            </w:pPr>
            <w:r w:rsidRPr="002E35C2">
              <w:rPr>
                <w:rFonts w:ascii="Aptos" w:hAnsi="Aptos" w:cs="Times New Roman"/>
              </w:rPr>
              <w:t>B</w:t>
            </w:r>
          </w:p>
        </w:tc>
        <w:tc>
          <w:tcPr>
            <w:tcW w:w="1354" w:type="dxa"/>
            <w:tcBorders>
              <w:top w:val="nil"/>
              <w:left w:val="single" w:sz="8" w:space="0" w:color="E0E0E0"/>
              <w:bottom w:val="single" w:sz="8" w:space="0" w:color="152935"/>
              <w:right w:val="single" w:sz="8" w:space="0" w:color="E0E0E0"/>
            </w:tcBorders>
            <w:shd w:val="clear" w:color="auto" w:fill="FFFFFF"/>
            <w:vAlign w:val="bottom"/>
          </w:tcPr>
          <w:p w14:paraId="511BDCB6" w14:textId="77777777" w:rsidR="002E35C2" w:rsidRPr="002E35C2" w:rsidRDefault="002E35C2" w:rsidP="002E35C2">
            <w:pPr>
              <w:spacing w:line="360" w:lineRule="auto"/>
              <w:rPr>
                <w:rFonts w:ascii="Aptos" w:hAnsi="Aptos" w:cs="Times New Roman"/>
              </w:rPr>
            </w:pPr>
            <w:r w:rsidRPr="002E35C2">
              <w:rPr>
                <w:rFonts w:ascii="Aptos" w:hAnsi="Aptos" w:cs="Times New Roman"/>
              </w:rPr>
              <w:t>Std. Error</w:t>
            </w:r>
          </w:p>
        </w:tc>
        <w:tc>
          <w:tcPr>
            <w:tcW w:w="1507" w:type="dxa"/>
            <w:tcBorders>
              <w:top w:val="nil"/>
              <w:left w:val="single" w:sz="8" w:space="0" w:color="E0E0E0"/>
              <w:bottom w:val="single" w:sz="8" w:space="0" w:color="152935"/>
              <w:right w:val="single" w:sz="8" w:space="0" w:color="E0E0E0"/>
            </w:tcBorders>
            <w:shd w:val="clear" w:color="auto" w:fill="FFFFFF"/>
            <w:vAlign w:val="bottom"/>
          </w:tcPr>
          <w:p w14:paraId="34EF1ED7" w14:textId="77777777" w:rsidR="002E35C2" w:rsidRPr="002E35C2" w:rsidRDefault="002E35C2" w:rsidP="002E35C2">
            <w:pPr>
              <w:spacing w:line="360" w:lineRule="auto"/>
              <w:rPr>
                <w:rFonts w:ascii="Aptos" w:hAnsi="Aptos" w:cs="Times New Roman"/>
              </w:rPr>
            </w:pPr>
            <w:r w:rsidRPr="002E35C2">
              <w:rPr>
                <w:rFonts w:ascii="Aptos" w:hAnsi="Aptos" w:cs="Times New Roman"/>
              </w:rPr>
              <w:t>Beta</w:t>
            </w:r>
          </w:p>
        </w:tc>
        <w:tc>
          <w:tcPr>
            <w:tcW w:w="1045" w:type="dxa"/>
            <w:vMerge/>
            <w:tcBorders>
              <w:top w:val="nil"/>
              <w:left w:val="single" w:sz="8" w:space="0" w:color="E0E0E0"/>
              <w:bottom w:val="nil"/>
              <w:right w:val="single" w:sz="8" w:space="0" w:color="E0E0E0"/>
            </w:tcBorders>
            <w:shd w:val="clear" w:color="auto" w:fill="FFFFFF"/>
            <w:vAlign w:val="bottom"/>
          </w:tcPr>
          <w:p w14:paraId="547EE716" w14:textId="77777777" w:rsidR="002E35C2" w:rsidRPr="002E35C2" w:rsidRDefault="002E35C2" w:rsidP="002E35C2">
            <w:pPr>
              <w:spacing w:line="360" w:lineRule="auto"/>
              <w:rPr>
                <w:rFonts w:ascii="Aptos" w:hAnsi="Aptos" w:cs="Times New Roman"/>
              </w:rPr>
            </w:pPr>
          </w:p>
        </w:tc>
        <w:tc>
          <w:tcPr>
            <w:tcW w:w="1045" w:type="dxa"/>
            <w:vMerge/>
            <w:tcBorders>
              <w:top w:val="nil"/>
              <w:left w:val="single" w:sz="8" w:space="0" w:color="E0E0E0"/>
              <w:bottom w:val="nil"/>
              <w:right w:val="nil"/>
            </w:tcBorders>
            <w:shd w:val="clear" w:color="auto" w:fill="FFFFFF"/>
            <w:vAlign w:val="bottom"/>
          </w:tcPr>
          <w:p w14:paraId="23740DB0" w14:textId="77777777" w:rsidR="002E35C2" w:rsidRPr="002E35C2" w:rsidRDefault="002E35C2" w:rsidP="002E35C2">
            <w:pPr>
              <w:spacing w:line="360" w:lineRule="auto"/>
              <w:rPr>
                <w:rFonts w:ascii="Aptos" w:hAnsi="Aptos" w:cs="Times New Roman"/>
              </w:rPr>
            </w:pPr>
          </w:p>
        </w:tc>
      </w:tr>
      <w:tr w:rsidR="002E35C2" w:rsidRPr="002E35C2" w14:paraId="4BA078B6" w14:textId="77777777" w:rsidTr="00105230">
        <w:trPr>
          <w:cantSplit/>
        </w:trPr>
        <w:tc>
          <w:tcPr>
            <w:tcW w:w="753" w:type="dxa"/>
            <w:vMerge w:val="restart"/>
            <w:tcBorders>
              <w:top w:val="single" w:sz="8" w:space="0" w:color="152935"/>
              <w:left w:val="nil"/>
              <w:bottom w:val="single" w:sz="8" w:space="0" w:color="152935"/>
              <w:right w:val="nil"/>
            </w:tcBorders>
            <w:shd w:val="clear" w:color="auto" w:fill="E0E0E0"/>
          </w:tcPr>
          <w:p w14:paraId="7CC0A5B3" w14:textId="77777777" w:rsidR="002E35C2" w:rsidRPr="002E35C2" w:rsidRDefault="002E35C2" w:rsidP="002E35C2">
            <w:pPr>
              <w:spacing w:line="360" w:lineRule="auto"/>
              <w:rPr>
                <w:rFonts w:ascii="Aptos" w:hAnsi="Aptos" w:cs="Times New Roman"/>
              </w:rPr>
            </w:pPr>
            <w:r w:rsidRPr="002E35C2">
              <w:rPr>
                <w:rFonts w:ascii="Aptos" w:hAnsi="Aptos" w:cs="Times New Roman"/>
              </w:rPr>
              <w:t>1</w:t>
            </w:r>
          </w:p>
        </w:tc>
        <w:tc>
          <w:tcPr>
            <w:tcW w:w="2522" w:type="dxa"/>
            <w:tcBorders>
              <w:top w:val="single" w:sz="8" w:space="0" w:color="152935"/>
              <w:left w:val="nil"/>
              <w:bottom w:val="single" w:sz="8" w:space="0" w:color="AEAEAE"/>
              <w:right w:val="nil"/>
            </w:tcBorders>
            <w:shd w:val="clear" w:color="auto" w:fill="E0E0E0"/>
          </w:tcPr>
          <w:p w14:paraId="05A1CF3F" w14:textId="77777777" w:rsidR="002E35C2" w:rsidRPr="002E35C2" w:rsidRDefault="002E35C2" w:rsidP="002E35C2">
            <w:pPr>
              <w:spacing w:line="360" w:lineRule="auto"/>
              <w:rPr>
                <w:rFonts w:ascii="Aptos" w:hAnsi="Aptos" w:cs="Times New Roman"/>
              </w:rPr>
            </w:pPr>
            <w:r w:rsidRPr="002E35C2">
              <w:rPr>
                <w:rFonts w:ascii="Aptos" w:hAnsi="Aptos" w:cs="Times New Roman"/>
              </w:rPr>
              <w:t>(Constant)</w:t>
            </w:r>
          </w:p>
        </w:tc>
        <w:tc>
          <w:tcPr>
            <w:tcW w:w="1354" w:type="dxa"/>
            <w:tcBorders>
              <w:top w:val="single" w:sz="8" w:space="0" w:color="152935"/>
              <w:left w:val="nil"/>
              <w:bottom w:val="single" w:sz="8" w:space="0" w:color="AEAEAE"/>
              <w:right w:val="single" w:sz="8" w:space="0" w:color="E0E0E0"/>
            </w:tcBorders>
            <w:shd w:val="clear" w:color="auto" w:fill="F9F9FB"/>
          </w:tcPr>
          <w:p w14:paraId="2B986A19" w14:textId="77777777" w:rsidR="002E35C2" w:rsidRPr="002E35C2" w:rsidRDefault="002E35C2" w:rsidP="002E35C2">
            <w:pPr>
              <w:spacing w:line="360" w:lineRule="auto"/>
              <w:rPr>
                <w:rFonts w:ascii="Aptos" w:hAnsi="Aptos" w:cs="Times New Roman"/>
              </w:rPr>
            </w:pPr>
            <w:r w:rsidRPr="002E35C2">
              <w:rPr>
                <w:rFonts w:ascii="Aptos" w:hAnsi="Aptos" w:cs="Times New Roman"/>
              </w:rPr>
              <w:t>5.650</w:t>
            </w:r>
          </w:p>
        </w:tc>
        <w:tc>
          <w:tcPr>
            <w:tcW w:w="1354" w:type="dxa"/>
            <w:tcBorders>
              <w:top w:val="single" w:sz="8" w:space="0" w:color="152935"/>
              <w:left w:val="single" w:sz="8" w:space="0" w:color="E0E0E0"/>
              <w:bottom w:val="single" w:sz="8" w:space="0" w:color="AEAEAE"/>
              <w:right w:val="single" w:sz="8" w:space="0" w:color="E0E0E0"/>
            </w:tcBorders>
            <w:shd w:val="clear" w:color="auto" w:fill="F9F9FB"/>
          </w:tcPr>
          <w:p w14:paraId="112AFC21" w14:textId="77777777" w:rsidR="002E35C2" w:rsidRPr="002E35C2" w:rsidRDefault="002E35C2" w:rsidP="002E35C2">
            <w:pPr>
              <w:spacing w:line="360" w:lineRule="auto"/>
              <w:rPr>
                <w:rFonts w:ascii="Aptos" w:hAnsi="Aptos" w:cs="Times New Roman"/>
              </w:rPr>
            </w:pPr>
            <w:r w:rsidRPr="002E35C2">
              <w:rPr>
                <w:rFonts w:ascii="Aptos" w:hAnsi="Aptos" w:cs="Times New Roman"/>
              </w:rPr>
              <w:t>11.366</w:t>
            </w:r>
          </w:p>
        </w:tc>
        <w:tc>
          <w:tcPr>
            <w:tcW w:w="1507" w:type="dxa"/>
            <w:tcBorders>
              <w:top w:val="single" w:sz="8" w:space="0" w:color="152935"/>
              <w:left w:val="single" w:sz="8" w:space="0" w:color="E0E0E0"/>
              <w:bottom w:val="single" w:sz="8" w:space="0" w:color="AEAEAE"/>
              <w:right w:val="single" w:sz="8" w:space="0" w:color="E0E0E0"/>
            </w:tcBorders>
            <w:shd w:val="clear" w:color="auto" w:fill="F9F9FB"/>
            <w:vAlign w:val="center"/>
          </w:tcPr>
          <w:p w14:paraId="3917368F" w14:textId="77777777" w:rsidR="002E35C2" w:rsidRPr="002E35C2" w:rsidRDefault="002E35C2" w:rsidP="002E35C2">
            <w:pPr>
              <w:spacing w:line="360" w:lineRule="auto"/>
              <w:rPr>
                <w:rFonts w:ascii="Aptos" w:hAnsi="Aptos" w:cs="Times New Roman"/>
              </w:rPr>
            </w:pP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4A94EB1C" w14:textId="77777777" w:rsidR="002E35C2" w:rsidRPr="002E35C2" w:rsidRDefault="002E35C2" w:rsidP="002E35C2">
            <w:pPr>
              <w:spacing w:line="360" w:lineRule="auto"/>
              <w:rPr>
                <w:rFonts w:ascii="Aptos" w:hAnsi="Aptos" w:cs="Times New Roman"/>
              </w:rPr>
            </w:pPr>
            <w:r w:rsidRPr="002E35C2">
              <w:rPr>
                <w:rFonts w:ascii="Aptos" w:hAnsi="Aptos" w:cs="Times New Roman"/>
              </w:rPr>
              <w:t>.497</w:t>
            </w:r>
          </w:p>
        </w:tc>
        <w:tc>
          <w:tcPr>
            <w:tcW w:w="1045" w:type="dxa"/>
            <w:tcBorders>
              <w:top w:val="single" w:sz="8" w:space="0" w:color="152935"/>
              <w:left w:val="single" w:sz="8" w:space="0" w:color="E0E0E0"/>
              <w:bottom w:val="single" w:sz="8" w:space="0" w:color="AEAEAE"/>
              <w:right w:val="nil"/>
            </w:tcBorders>
            <w:shd w:val="clear" w:color="auto" w:fill="F9F9FB"/>
          </w:tcPr>
          <w:p w14:paraId="4E0C5EDF" w14:textId="77777777" w:rsidR="002E35C2" w:rsidRPr="002E35C2" w:rsidRDefault="002E35C2" w:rsidP="002E35C2">
            <w:pPr>
              <w:spacing w:line="360" w:lineRule="auto"/>
              <w:rPr>
                <w:rFonts w:ascii="Aptos" w:hAnsi="Aptos" w:cs="Times New Roman"/>
              </w:rPr>
            </w:pPr>
            <w:r w:rsidRPr="002E35C2">
              <w:rPr>
                <w:rFonts w:ascii="Aptos" w:hAnsi="Aptos" w:cs="Times New Roman"/>
              </w:rPr>
              <w:t>.620</w:t>
            </w:r>
          </w:p>
        </w:tc>
      </w:tr>
      <w:tr w:rsidR="002E35C2" w:rsidRPr="002E35C2" w14:paraId="6D4B41E2" w14:textId="77777777" w:rsidTr="00105230">
        <w:trPr>
          <w:cantSplit/>
        </w:trPr>
        <w:tc>
          <w:tcPr>
            <w:tcW w:w="753" w:type="dxa"/>
            <w:vMerge/>
            <w:tcBorders>
              <w:top w:val="single" w:sz="8" w:space="0" w:color="152935"/>
              <w:left w:val="nil"/>
              <w:bottom w:val="single" w:sz="8" w:space="0" w:color="152935"/>
              <w:right w:val="nil"/>
            </w:tcBorders>
            <w:shd w:val="clear" w:color="auto" w:fill="E0E0E0"/>
          </w:tcPr>
          <w:p w14:paraId="6643C6F1" w14:textId="77777777" w:rsidR="002E35C2" w:rsidRPr="002E35C2" w:rsidRDefault="002E35C2" w:rsidP="002E35C2">
            <w:pPr>
              <w:spacing w:line="360" w:lineRule="auto"/>
              <w:rPr>
                <w:rFonts w:ascii="Aptos" w:hAnsi="Aptos" w:cs="Times New Roman"/>
              </w:rPr>
            </w:pPr>
          </w:p>
        </w:tc>
        <w:tc>
          <w:tcPr>
            <w:tcW w:w="2522" w:type="dxa"/>
            <w:tcBorders>
              <w:top w:val="single" w:sz="8" w:space="0" w:color="AEAEAE"/>
              <w:left w:val="nil"/>
              <w:bottom w:val="single" w:sz="8" w:space="0" w:color="152935"/>
              <w:right w:val="nil"/>
            </w:tcBorders>
            <w:shd w:val="clear" w:color="auto" w:fill="E0E0E0"/>
          </w:tcPr>
          <w:p w14:paraId="5133E9CF" w14:textId="77777777" w:rsidR="002E35C2" w:rsidRPr="002E35C2" w:rsidRDefault="002E35C2" w:rsidP="002E35C2">
            <w:pPr>
              <w:spacing w:line="360" w:lineRule="auto"/>
              <w:rPr>
                <w:rFonts w:ascii="Aptos" w:hAnsi="Aptos" w:cs="Times New Roman"/>
              </w:rPr>
            </w:pPr>
            <w:r w:rsidRPr="002E35C2">
              <w:rPr>
                <w:rFonts w:ascii="Aptos" w:hAnsi="Aptos" w:cs="Times New Roman"/>
              </w:rPr>
              <w:t>Frequency of technology use in your courses?</w:t>
            </w:r>
          </w:p>
        </w:tc>
        <w:tc>
          <w:tcPr>
            <w:tcW w:w="1354" w:type="dxa"/>
            <w:tcBorders>
              <w:top w:val="single" w:sz="8" w:space="0" w:color="AEAEAE"/>
              <w:left w:val="nil"/>
              <w:bottom w:val="single" w:sz="8" w:space="0" w:color="152935"/>
              <w:right w:val="single" w:sz="8" w:space="0" w:color="E0E0E0"/>
            </w:tcBorders>
            <w:shd w:val="clear" w:color="auto" w:fill="F9F9FB"/>
          </w:tcPr>
          <w:p w14:paraId="4F9D975E" w14:textId="77777777" w:rsidR="002E35C2" w:rsidRPr="002E35C2" w:rsidRDefault="002E35C2" w:rsidP="002E35C2">
            <w:pPr>
              <w:spacing w:line="360" w:lineRule="auto"/>
              <w:rPr>
                <w:rFonts w:ascii="Aptos" w:hAnsi="Aptos" w:cs="Times New Roman"/>
              </w:rPr>
            </w:pPr>
            <w:r w:rsidRPr="002E35C2">
              <w:rPr>
                <w:rFonts w:ascii="Aptos" w:hAnsi="Aptos" w:cs="Times New Roman"/>
              </w:rPr>
              <w:t>2.984</w:t>
            </w:r>
          </w:p>
        </w:tc>
        <w:tc>
          <w:tcPr>
            <w:tcW w:w="1354" w:type="dxa"/>
            <w:tcBorders>
              <w:top w:val="single" w:sz="8" w:space="0" w:color="AEAEAE"/>
              <w:left w:val="single" w:sz="8" w:space="0" w:color="E0E0E0"/>
              <w:bottom w:val="single" w:sz="8" w:space="0" w:color="152935"/>
              <w:right w:val="single" w:sz="8" w:space="0" w:color="E0E0E0"/>
            </w:tcBorders>
            <w:shd w:val="clear" w:color="auto" w:fill="F9F9FB"/>
          </w:tcPr>
          <w:p w14:paraId="6BC4E3F0" w14:textId="77777777" w:rsidR="002E35C2" w:rsidRPr="002E35C2" w:rsidRDefault="002E35C2" w:rsidP="002E35C2">
            <w:pPr>
              <w:spacing w:line="360" w:lineRule="auto"/>
              <w:rPr>
                <w:rFonts w:ascii="Aptos" w:hAnsi="Aptos" w:cs="Times New Roman"/>
              </w:rPr>
            </w:pPr>
            <w:r w:rsidRPr="002E35C2">
              <w:rPr>
                <w:rFonts w:ascii="Aptos" w:hAnsi="Aptos" w:cs="Times New Roman"/>
              </w:rPr>
              <w:t>2.819</w:t>
            </w:r>
          </w:p>
        </w:tc>
        <w:tc>
          <w:tcPr>
            <w:tcW w:w="1507" w:type="dxa"/>
            <w:tcBorders>
              <w:top w:val="single" w:sz="8" w:space="0" w:color="AEAEAE"/>
              <w:left w:val="single" w:sz="8" w:space="0" w:color="E0E0E0"/>
              <w:bottom w:val="single" w:sz="8" w:space="0" w:color="152935"/>
              <w:right w:val="single" w:sz="8" w:space="0" w:color="E0E0E0"/>
            </w:tcBorders>
            <w:shd w:val="clear" w:color="auto" w:fill="F9F9FB"/>
          </w:tcPr>
          <w:p w14:paraId="7B695283" w14:textId="77777777" w:rsidR="002E35C2" w:rsidRPr="002E35C2" w:rsidRDefault="002E35C2" w:rsidP="002E35C2">
            <w:pPr>
              <w:spacing w:line="360" w:lineRule="auto"/>
              <w:rPr>
                <w:rFonts w:ascii="Aptos" w:hAnsi="Aptos" w:cs="Times New Roman"/>
              </w:rPr>
            </w:pPr>
            <w:r w:rsidRPr="002E35C2">
              <w:rPr>
                <w:rFonts w:ascii="Aptos" w:hAnsi="Aptos" w:cs="Times New Roman"/>
              </w:rPr>
              <w:t>.095</w:t>
            </w:r>
          </w:p>
        </w:tc>
        <w:tc>
          <w:tcPr>
            <w:tcW w:w="1045" w:type="dxa"/>
            <w:tcBorders>
              <w:top w:val="single" w:sz="8" w:space="0" w:color="AEAEAE"/>
              <w:left w:val="single" w:sz="8" w:space="0" w:color="E0E0E0"/>
              <w:bottom w:val="single" w:sz="8" w:space="0" w:color="152935"/>
              <w:right w:val="single" w:sz="8" w:space="0" w:color="E0E0E0"/>
            </w:tcBorders>
            <w:shd w:val="clear" w:color="auto" w:fill="F9F9FB"/>
          </w:tcPr>
          <w:p w14:paraId="128F7430" w14:textId="77777777" w:rsidR="002E35C2" w:rsidRPr="002E35C2" w:rsidRDefault="002E35C2" w:rsidP="002E35C2">
            <w:pPr>
              <w:spacing w:line="360" w:lineRule="auto"/>
              <w:rPr>
                <w:rFonts w:ascii="Aptos" w:hAnsi="Aptos" w:cs="Times New Roman"/>
              </w:rPr>
            </w:pPr>
            <w:r w:rsidRPr="002E35C2">
              <w:rPr>
                <w:rFonts w:ascii="Aptos" w:hAnsi="Aptos" w:cs="Times New Roman"/>
              </w:rPr>
              <w:t>1.059</w:t>
            </w:r>
          </w:p>
        </w:tc>
        <w:tc>
          <w:tcPr>
            <w:tcW w:w="1045" w:type="dxa"/>
            <w:tcBorders>
              <w:top w:val="single" w:sz="8" w:space="0" w:color="AEAEAE"/>
              <w:left w:val="single" w:sz="8" w:space="0" w:color="E0E0E0"/>
              <w:bottom w:val="single" w:sz="8" w:space="0" w:color="152935"/>
              <w:right w:val="nil"/>
            </w:tcBorders>
            <w:shd w:val="clear" w:color="auto" w:fill="F9F9FB"/>
          </w:tcPr>
          <w:p w14:paraId="24690E03" w14:textId="48F351EB" w:rsidR="002E35C2" w:rsidRPr="002E35C2" w:rsidRDefault="002E35C2" w:rsidP="002E35C2">
            <w:pPr>
              <w:spacing w:line="360" w:lineRule="auto"/>
              <w:rPr>
                <w:rFonts w:ascii="Aptos" w:hAnsi="Aptos" w:cs="Times New Roman"/>
              </w:rPr>
            </w:pPr>
            <w:r w:rsidRPr="002E35C2">
              <w:rPr>
                <w:rFonts w:ascii="Aptos" w:hAnsi="Aptos" w:cs="Times New Roman"/>
              </w:rPr>
              <w:t>.</w:t>
            </w:r>
            <w:r w:rsidR="00BE1218" w:rsidRPr="00886445">
              <w:rPr>
                <w:rFonts w:ascii="Aptos" w:hAnsi="Aptos" w:cs="Times New Roman"/>
              </w:rPr>
              <w:t>1</w:t>
            </w:r>
            <w:r w:rsidRPr="002E35C2">
              <w:rPr>
                <w:rFonts w:ascii="Aptos" w:hAnsi="Aptos" w:cs="Times New Roman"/>
              </w:rPr>
              <w:t>92</w:t>
            </w:r>
          </w:p>
        </w:tc>
      </w:tr>
      <w:tr w:rsidR="002E35C2" w:rsidRPr="002E35C2" w14:paraId="4C548608" w14:textId="77777777" w:rsidTr="00105230">
        <w:trPr>
          <w:cantSplit/>
        </w:trPr>
        <w:tc>
          <w:tcPr>
            <w:tcW w:w="9580" w:type="dxa"/>
            <w:gridSpan w:val="7"/>
            <w:tcBorders>
              <w:top w:val="nil"/>
              <w:left w:val="nil"/>
              <w:bottom w:val="nil"/>
              <w:right w:val="nil"/>
            </w:tcBorders>
            <w:shd w:val="clear" w:color="auto" w:fill="FFFFFF"/>
          </w:tcPr>
          <w:p w14:paraId="731A3223" w14:textId="384639D8" w:rsidR="00BA41A5" w:rsidRPr="00886445" w:rsidRDefault="002E35C2" w:rsidP="00BA41A5">
            <w:pPr>
              <w:pStyle w:val="ListParagraph"/>
              <w:numPr>
                <w:ilvl w:val="0"/>
                <w:numId w:val="8"/>
              </w:numPr>
              <w:spacing w:line="360" w:lineRule="auto"/>
              <w:rPr>
                <w:rFonts w:ascii="Aptos" w:hAnsi="Aptos" w:cs="Times New Roman"/>
              </w:rPr>
            </w:pPr>
            <w:r w:rsidRPr="00886445">
              <w:rPr>
                <w:rFonts w:ascii="Aptos" w:hAnsi="Aptos" w:cs="Times New Roman"/>
              </w:rPr>
              <w:lastRenderedPageBreak/>
              <w:t>Dependent Variable: Learning</w:t>
            </w:r>
          </w:p>
          <w:p w14:paraId="70A4F093" w14:textId="304D8B8F" w:rsidR="00445EC8" w:rsidRPr="00B22AF6" w:rsidRDefault="00445EC8" w:rsidP="003E436D">
            <w:pPr>
              <w:spacing w:line="360" w:lineRule="auto"/>
              <w:rPr>
                <w:rFonts w:ascii="Times New Roman" w:hAnsi="Times New Roman" w:cs="Times New Roman"/>
                <w:sz w:val="22"/>
              </w:rPr>
            </w:pPr>
            <w:r w:rsidRPr="00B22AF6">
              <w:rPr>
                <w:rFonts w:ascii="Times New Roman" w:hAnsi="Times New Roman" w:cs="Times New Roman"/>
                <w:sz w:val="22"/>
              </w:rPr>
              <w:t xml:space="preserve">Coefficient significance of .192 which indicates a very low relationship between the variables. As this figure is </w:t>
            </w:r>
            <w:r w:rsidR="00041EA6" w:rsidRPr="00B22AF6">
              <w:rPr>
                <w:rFonts w:ascii="Times New Roman" w:hAnsi="Times New Roman" w:cs="Times New Roman"/>
                <w:sz w:val="22"/>
              </w:rPr>
              <w:t xml:space="preserve">not </w:t>
            </w:r>
            <w:r w:rsidRPr="00B22AF6">
              <w:rPr>
                <w:rFonts w:ascii="Times New Roman" w:hAnsi="Times New Roman" w:cs="Times New Roman"/>
                <w:sz w:val="22"/>
              </w:rPr>
              <w:t xml:space="preserve">less than the 0.05 benchmark, it can be concluded </w:t>
            </w:r>
            <w:r w:rsidR="00041EA6" w:rsidRPr="00B22AF6">
              <w:rPr>
                <w:rFonts w:ascii="Times New Roman" w:hAnsi="Times New Roman" w:cs="Times New Roman"/>
                <w:sz w:val="22"/>
              </w:rPr>
              <w:t>statistically the relationship between the variables are not significant.</w:t>
            </w:r>
          </w:p>
          <w:p w14:paraId="0BB69FD0" w14:textId="77777777" w:rsidR="00285054" w:rsidRDefault="00285054" w:rsidP="00285054">
            <w:pPr>
              <w:spacing w:line="360" w:lineRule="auto"/>
              <w:rPr>
                <w:rFonts w:ascii="Times New Roman" w:hAnsi="Times New Roman" w:cs="Times New Roman"/>
                <w:b/>
                <w:bCs/>
                <w:sz w:val="32"/>
                <w:szCs w:val="32"/>
              </w:rPr>
            </w:pPr>
            <w:r w:rsidRPr="002C076A">
              <w:rPr>
                <w:rFonts w:ascii="Times New Roman" w:hAnsi="Times New Roman" w:cs="Times New Roman"/>
                <w:b/>
                <w:bCs/>
                <w:sz w:val="32"/>
                <w:szCs w:val="32"/>
              </w:rPr>
              <w:t>Re</w:t>
            </w:r>
            <w:r>
              <w:rPr>
                <w:rFonts w:ascii="Times New Roman" w:hAnsi="Times New Roman" w:cs="Times New Roman"/>
                <w:b/>
                <w:bCs/>
                <w:sz w:val="32"/>
                <w:szCs w:val="32"/>
              </w:rPr>
              <w:t>liability Testing of Overall Enjoyment in Learning</w:t>
            </w:r>
          </w:p>
          <w:p w14:paraId="781DA5EE" w14:textId="77777777" w:rsidR="00285054" w:rsidRPr="00B22AF6" w:rsidRDefault="00285054" w:rsidP="00285054">
            <w:pPr>
              <w:spacing w:line="360" w:lineRule="auto"/>
              <w:rPr>
                <w:rFonts w:ascii="Times New Roman" w:hAnsi="Times New Roman" w:cs="Times New Roman"/>
                <w:sz w:val="22"/>
              </w:rPr>
            </w:pPr>
            <w:r w:rsidRPr="00B22AF6">
              <w:rPr>
                <w:rFonts w:ascii="Times New Roman" w:hAnsi="Times New Roman" w:cs="Times New Roman"/>
                <w:sz w:val="22"/>
              </w:rPr>
              <w:t xml:space="preserve">A reliability test has been done to test the consistency of the item’s attributes within the Likert scale data set. </w:t>
            </w:r>
          </w:p>
          <w:p w14:paraId="2473A495" w14:textId="77777777" w:rsidR="00285054" w:rsidRDefault="00285054" w:rsidP="00285054">
            <w:pPr>
              <w:spacing w:line="360" w:lineRule="auto"/>
              <w:rPr>
                <w:rFonts w:ascii="Times New Roman" w:hAnsi="Times New Roman" w:cs="Times New Roman"/>
              </w:rPr>
            </w:pPr>
          </w:p>
          <w:tbl>
            <w:tblPr>
              <w:tblW w:w="4778" w:type="dxa"/>
              <w:tblLayout w:type="fixed"/>
              <w:tblCellMar>
                <w:left w:w="0" w:type="dxa"/>
                <w:right w:w="0" w:type="dxa"/>
              </w:tblCellMar>
              <w:tblLook w:val="0000" w:firstRow="0" w:lastRow="0" w:firstColumn="0" w:lastColumn="0" w:noHBand="0" w:noVBand="0"/>
            </w:tblPr>
            <w:tblGrid>
              <w:gridCol w:w="1740"/>
              <w:gridCol w:w="1741"/>
              <w:gridCol w:w="1297"/>
            </w:tblGrid>
            <w:tr w:rsidR="00285054" w:rsidRPr="003E436D" w14:paraId="07178058" w14:textId="77777777" w:rsidTr="009B26D7">
              <w:trPr>
                <w:cantSplit/>
              </w:trPr>
              <w:tc>
                <w:tcPr>
                  <w:tcW w:w="4776" w:type="dxa"/>
                  <w:gridSpan w:val="3"/>
                  <w:tcBorders>
                    <w:top w:val="nil"/>
                    <w:left w:val="nil"/>
                    <w:bottom w:val="nil"/>
                    <w:right w:val="nil"/>
                  </w:tcBorders>
                  <w:shd w:val="clear" w:color="auto" w:fill="FFFFFF"/>
                  <w:vAlign w:val="center"/>
                </w:tcPr>
                <w:p w14:paraId="037DAB0B" w14:textId="77777777" w:rsidR="00285054" w:rsidRPr="003E436D" w:rsidRDefault="00285054" w:rsidP="00285054">
                  <w:pPr>
                    <w:spacing w:line="360" w:lineRule="auto"/>
                    <w:rPr>
                      <w:rFonts w:ascii="Aptos" w:hAnsi="Aptos" w:cs="Times New Roman"/>
                    </w:rPr>
                  </w:pPr>
                  <w:r w:rsidRPr="003E436D">
                    <w:rPr>
                      <w:rFonts w:ascii="Aptos" w:hAnsi="Aptos" w:cs="Times New Roman"/>
                      <w:b/>
                      <w:bCs/>
                    </w:rPr>
                    <w:t>Reliability Statistics</w:t>
                  </w:r>
                </w:p>
              </w:tc>
            </w:tr>
            <w:tr w:rsidR="00285054" w:rsidRPr="003E436D" w14:paraId="378EAE3A" w14:textId="77777777" w:rsidTr="009B26D7">
              <w:trPr>
                <w:cantSplit/>
              </w:trPr>
              <w:tc>
                <w:tcPr>
                  <w:tcW w:w="1740" w:type="dxa"/>
                  <w:tcBorders>
                    <w:top w:val="nil"/>
                    <w:left w:val="nil"/>
                    <w:bottom w:val="single" w:sz="8" w:space="0" w:color="152935"/>
                    <w:right w:val="single" w:sz="8" w:space="0" w:color="E0E0E0"/>
                  </w:tcBorders>
                  <w:shd w:val="clear" w:color="auto" w:fill="FFFFFF"/>
                  <w:vAlign w:val="bottom"/>
                </w:tcPr>
                <w:p w14:paraId="2BA35E0D" w14:textId="77777777" w:rsidR="00285054" w:rsidRPr="003E436D" w:rsidRDefault="00285054" w:rsidP="00285054">
                  <w:pPr>
                    <w:spacing w:line="360" w:lineRule="auto"/>
                    <w:rPr>
                      <w:rFonts w:ascii="Aptos" w:hAnsi="Aptos" w:cs="Times New Roman"/>
                    </w:rPr>
                  </w:pPr>
                  <w:r w:rsidRPr="003E436D">
                    <w:rPr>
                      <w:rFonts w:ascii="Aptos" w:hAnsi="Aptos" w:cs="Times New Roman"/>
                    </w:rPr>
                    <w:t>Cronbach's Alpha</w:t>
                  </w:r>
                </w:p>
              </w:tc>
              <w:tc>
                <w:tcPr>
                  <w:tcW w:w="1740" w:type="dxa"/>
                  <w:tcBorders>
                    <w:top w:val="nil"/>
                    <w:left w:val="single" w:sz="8" w:space="0" w:color="E0E0E0"/>
                    <w:bottom w:val="single" w:sz="8" w:space="0" w:color="152935"/>
                    <w:right w:val="single" w:sz="8" w:space="0" w:color="E0E0E0"/>
                  </w:tcBorders>
                  <w:shd w:val="clear" w:color="auto" w:fill="FFFFFF"/>
                  <w:vAlign w:val="bottom"/>
                </w:tcPr>
                <w:p w14:paraId="355BE766" w14:textId="77777777" w:rsidR="00285054" w:rsidRPr="003E436D" w:rsidRDefault="00285054" w:rsidP="00285054">
                  <w:pPr>
                    <w:spacing w:line="360" w:lineRule="auto"/>
                    <w:rPr>
                      <w:rFonts w:ascii="Aptos" w:hAnsi="Aptos" w:cs="Times New Roman"/>
                    </w:rPr>
                  </w:pPr>
                  <w:r w:rsidRPr="003E436D">
                    <w:rPr>
                      <w:rFonts w:ascii="Aptos" w:hAnsi="Aptos" w:cs="Times New Roman"/>
                    </w:rPr>
                    <w:t>Cronbach's Alpha Based on Standardized Items</w:t>
                  </w:r>
                </w:p>
              </w:tc>
              <w:tc>
                <w:tcPr>
                  <w:tcW w:w="1296" w:type="dxa"/>
                  <w:tcBorders>
                    <w:top w:val="nil"/>
                    <w:left w:val="single" w:sz="8" w:space="0" w:color="E0E0E0"/>
                    <w:bottom w:val="single" w:sz="8" w:space="0" w:color="152935"/>
                    <w:right w:val="nil"/>
                  </w:tcBorders>
                  <w:shd w:val="clear" w:color="auto" w:fill="FFFFFF"/>
                  <w:vAlign w:val="bottom"/>
                </w:tcPr>
                <w:p w14:paraId="21C90342" w14:textId="77777777" w:rsidR="00285054" w:rsidRPr="003E436D" w:rsidRDefault="00285054" w:rsidP="00285054">
                  <w:pPr>
                    <w:spacing w:line="360" w:lineRule="auto"/>
                    <w:rPr>
                      <w:rFonts w:ascii="Aptos" w:hAnsi="Aptos" w:cs="Times New Roman"/>
                    </w:rPr>
                  </w:pPr>
                  <w:r w:rsidRPr="003E436D">
                    <w:rPr>
                      <w:rFonts w:ascii="Aptos" w:hAnsi="Aptos" w:cs="Times New Roman"/>
                    </w:rPr>
                    <w:t>N of Items</w:t>
                  </w:r>
                </w:p>
              </w:tc>
            </w:tr>
            <w:tr w:rsidR="00285054" w:rsidRPr="003E436D" w14:paraId="389EE15F" w14:textId="77777777" w:rsidTr="009B26D7">
              <w:trPr>
                <w:cantSplit/>
              </w:trPr>
              <w:tc>
                <w:tcPr>
                  <w:tcW w:w="1740" w:type="dxa"/>
                  <w:tcBorders>
                    <w:top w:val="single" w:sz="8" w:space="0" w:color="152935"/>
                    <w:left w:val="nil"/>
                    <w:bottom w:val="single" w:sz="8" w:space="0" w:color="152935"/>
                    <w:right w:val="single" w:sz="8" w:space="0" w:color="E0E0E0"/>
                  </w:tcBorders>
                  <w:shd w:val="clear" w:color="auto" w:fill="F9F9FB"/>
                </w:tcPr>
                <w:p w14:paraId="77BECA33" w14:textId="77777777" w:rsidR="00285054" w:rsidRPr="003E436D" w:rsidRDefault="00285054" w:rsidP="00285054">
                  <w:pPr>
                    <w:spacing w:line="360" w:lineRule="auto"/>
                    <w:rPr>
                      <w:rFonts w:ascii="Aptos" w:hAnsi="Aptos" w:cs="Times New Roman"/>
                    </w:rPr>
                  </w:pPr>
                  <w:r w:rsidRPr="003E436D">
                    <w:rPr>
                      <w:rFonts w:ascii="Aptos" w:hAnsi="Aptos" w:cs="Times New Roman"/>
                    </w:rPr>
                    <w:t>.932</w:t>
                  </w:r>
                </w:p>
              </w:tc>
              <w:tc>
                <w:tcPr>
                  <w:tcW w:w="1740" w:type="dxa"/>
                  <w:tcBorders>
                    <w:top w:val="single" w:sz="8" w:space="0" w:color="152935"/>
                    <w:left w:val="single" w:sz="8" w:space="0" w:color="E0E0E0"/>
                    <w:bottom w:val="single" w:sz="8" w:space="0" w:color="152935"/>
                    <w:right w:val="single" w:sz="8" w:space="0" w:color="E0E0E0"/>
                  </w:tcBorders>
                  <w:shd w:val="clear" w:color="auto" w:fill="F9F9FB"/>
                </w:tcPr>
                <w:p w14:paraId="6D5FEC47" w14:textId="77777777" w:rsidR="00285054" w:rsidRPr="003E436D" w:rsidRDefault="00285054" w:rsidP="00285054">
                  <w:pPr>
                    <w:spacing w:line="360" w:lineRule="auto"/>
                    <w:rPr>
                      <w:rFonts w:ascii="Aptos" w:hAnsi="Aptos" w:cs="Times New Roman"/>
                    </w:rPr>
                  </w:pPr>
                  <w:r w:rsidRPr="003E436D">
                    <w:rPr>
                      <w:rFonts w:ascii="Aptos" w:hAnsi="Aptos" w:cs="Times New Roman"/>
                    </w:rPr>
                    <w:t>.932</w:t>
                  </w:r>
                </w:p>
              </w:tc>
              <w:tc>
                <w:tcPr>
                  <w:tcW w:w="1296" w:type="dxa"/>
                  <w:tcBorders>
                    <w:top w:val="single" w:sz="8" w:space="0" w:color="152935"/>
                    <w:left w:val="single" w:sz="8" w:space="0" w:color="E0E0E0"/>
                    <w:bottom w:val="single" w:sz="8" w:space="0" w:color="152935"/>
                    <w:right w:val="nil"/>
                  </w:tcBorders>
                  <w:shd w:val="clear" w:color="auto" w:fill="F9F9FB"/>
                </w:tcPr>
                <w:p w14:paraId="13F85343" w14:textId="77777777" w:rsidR="00285054" w:rsidRPr="003E436D" w:rsidRDefault="00285054" w:rsidP="00285054">
                  <w:pPr>
                    <w:spacing w:line="360" w:lineRule="auto"/>
                    <w:rPr>
                      <w:rFonts w:ascii="Aptos" w:hAnsi="Aptos" w:cs="Times New Roman"/>
                    </w:rPr>
                  </w:pPr>
                  <w:r w:rsidRPr="003E436D">
                    <w:rPr>
                      <w:rFonts w:ascii="Aptos" w:hAnsi="Aptos" w:cs="Times New Roman"/>
                    </w:rPr>
                    <w:t>5</w:t>
                  </w:r>
                </w:p>
              </w:tc>
            </w:tr>
          </w:tbl>
          <w:p w14:paraId="4238BD8C" w14:textId="77777777" w:rsidR="00285054" w:rsidRDefault="00285054" w:rsidP="00285054">
            <w:pPr>
              <w:spacing w:line="360" w:lineRule="auto"/>
              <w:rPr>
                <w:rFonts w:ascii="Times New Roman" w:hAnsi="Times New Roman" w:cs="Times New Roman"/>
              </w:rPr>
            </w:pPr>
          </w:p>
          <w:p w14:paraId="15CC7B01" w14:textId="77777777" w:rsidR="00285054" w:rsidRPr="00B22AF6" w:rsidRDefault="00285054" w:rsidP="00285054">
            <w:pPr>
              <w:spacing w:line="360" w:lineRule="auto"/>
              <w:rPr>
                <w:rFonts w:ascii="Times New Roman" w:hAnsi="Times New Roman" w:cs="Times New Roman"/>
                <w:sz w:val="22"/>
              </w:rPr>
            </w:pPr>
            <w:r w:rsidRPr="00B22AF6">
              <w:rPr>
                <w:rFonts w:ascii="Times New Roman" w:hAnsi="Times New Roman" w:cs="Times New Roman"/>
                <w:sz w:val="22"/>
              </w:rPr>
              <w:t xml:space="preserve">Cronbach’s Alpha of.976 indicates the consistency of the items and/or having the same attributes with each other. The benchmark should be .7 or above .976, which shows how closely related the set of items in the group. </w:t>
            </w:r>
          </w:p>
          <w:p w14:paraId="6097925A" w14:textId="77777777" w:rsidR="00285054" w:rsidRPr="00E836A5" w:rsidRDefault="00285054" w:rsidP="00285054">
            <w:pPr>
              <w:spacing w:line="360" w:lineRule="auto"/>
              <w:rPr>
                <w:rFonts w:ascii="Times New Roman" w:hAnsi="Times New Roman" w:cs="Times New Roman"/>
              </w:rPr>
            </w:pPr>
          </w:p>
          <w:tbl>
            <w:tblPr>
              <w:tblW w:w="10200" w:type="dxa"/>
              <w:tblLayout w:type="fixed"/>
              <w:tblCellMar>
                <w:left w:w="0" w:type="dxa"/>
                <w:right w:w="0" w:type="dxa"/>
              </w:tblCellMar>
              <w:tblLook w:val="0000" w:firstRow="0" w:lastRow="0" w:firstColumn="0" w:lastColumn="0" w:noHBand="0" w:noVBand="0"/>
            </w:tblPr>
            <w:tblGrid>
              <w:gridCol w:w="2559"/>
              <w:gridCol w:w="1529"/>
              <w:gridCol w:w="1528"/>
              <w:gridCol w:w="1528"/>
              <w:gridCol w:w="1528"/>
              <w:gridCol w:w="1528"/>
            </w:tblGrid>
            <w:tr w:rsidR="00285054" w:rsidRPr="00E836A5" w14:paraId="0D2D40CD" w14:textId="77777777" w:rsidTr="009B26D7">
              <w:trPr>
                <w:cantSplit/>
              </w:trPr>
              <w:tc>
                <w:tcPr>
                  <w:tcW w:w="10197" w:type="dxa"/>
                  <w:gridSpan w:val="6"/>
                  <w:tcBorders>
                    <w:top w:val="nil"/>
                    <w:left w:val="nil"/>
                    <w:bottom w:val="nil"/>
                    <w:right w:val="nil"/>
                  </w:tcBorders>
                  <w:shd w:val="clear" w:color="auto" w:fill="FFFFFF"/>
                  <w:vAlign w:val="center"/>
                </w:tcPr>
                <w:p w14:paraId="31D6815B" w14:textId="77777777" w:rsidR="00285054" w:rsidRPr="00E836A5" w:rsidRDefault="00285054" w:rsidP="00285054">
                  <w:pPr>
                    <w:spacing w:line="360" w:lineRule="auto"/>
                    <w:rPr>
                      <w:rFonts w:ascii="Aptos" w:hAnsi="Aptos" w:cs="Times New Roman"/>
                      <w:sz w:val="20"/>
                      <w:szCs w:val="20"/>
                    </w:rPr>
                  </w:pPr>
                  <w:r w:rsidRPr="00E836A5">
                    <w:rPr>
                      <w:rFonts w:ascii="Aptos" w:hAnsi="Aptos" w:cs="Times New Roman"/>
                      <w:b/>
                      <w:bCs/>
                      <w:sz w:val="20"/>
                      <w:szCs w:val="20"/>
                    </w:rPr>
                    <w:t>Item-Total Statistics</w:t>
                  </w:r>
                </w:p>
              </w:tc>
            </w:tr>
            <w:tr w:rsidR="00285054" w:rsidRPr="00E836A5" w14:paraId="002F8E3E" w14:textId="77777777" w:rsidTr="009B26D7">
              <w:trPr>
                <w:cantSplit/>
              </w:trPr>
              <w:tc>
                <w:tcPr>
                  <w:tcW w:w="2557" w:type="dxa"/>
                  <w:tcBorders>
                    <w:top w:val="nil"/>
                    <w:left w:val="nil"/>
                    <w:bottom w:val="single" w:sz="8" w:space="0" w:color="152935"/>
                    <w:right w:val="nil"/>
                  </w:tcBorders>
                  <w:shd w:val="clear" w:color="auto" w:fill="FFFFFF"/>
                  <w:vAlign w:val="bottom"/>
                </w:tcPr>
                <w:p w14:paraId="1C1BA98E" w14:textId="77777777" w:rsidR="00285054" w:rsidRPr="00E836A5" w:rsidRDefault="00285054" w:rsidP="00285054">
                  <w:pPr>
                    <w:spacing w:line="360" w:lineRule="auto"/>
                    <w:rPr>
                      <w:rFonts w:ascii="Aptos" w:hAnsi="Aptos" w:cs="Times New Roman"/>
                      <w:sz w:val="20"/>
                      <w:szCs w:val="20"/>
                    </w:rPr>
                  </w:pPr>
                </w:p>
              </w:tc>
              <w:tc>
                <w:tcPr>
                  <w:tcW w:w="1528" w:type="dxa"/>
                  <w:tcBorders>
                    <w:top w:val="nil"/>
                    <w:left w:val="nil"/>
                    <w:bottom w:val="single" w:sz="8" w:space="0" w:color="152935"/>
                    <w:right w:val="single" w:sz="8" w:space="0" w:color="E0E0E0"/>
                  </w:tcBorders>
                  <w:shd w:val="clear" w:color="auto" w:fill="FFFFFF"/>
                  <w:vAlign w:val="bottom"/>
                </w:tcPr>
                <w:p w14:paraId="6C445F16" w14:textId="77777777" w:rsidR="00285054" w:rsidRPr="00E836A5" w:rsidRDefault="00285054" w:rsidP="00285054">
                  <w:pPr>
                    <w:spacing w:line="360" w:lineRule="auto"/>
                    <w:rPr>
                      <w:rFonts w:ascii="Aptos" w:hAnsi="Aptos" w:cs="Times New Roman"/>
                      <w:sz w:val="20"/>
                      <w:szCs w:val="20"/>
                    </w:rPr>
                  </w:pPr>
                  <w:r w:rsidRPr="00E836A5">
                    <w:rPr>
                      <w:rFonts w:ascii="Aptos" w:hAnsi="Aptos" w:cs="Times New Roman"/>
                      <w:sz w:val="20"/>
                      <w:szCs w:val="20"/>
                    </w:rPr>
                    <w:t>Scale Mean if Item Deleted</w:t>
                  </w:r>
                </w:p>
              </w:tc>
              <w:tc>
                <w:tcPr>
                  <w:tcW w:w="1528" w:type="dxa"/>
                  <w:tcBorders>
                    <w:top w:val="nil"/>
                    <w:left w:val="single" w:sz="8" w:space="0" w:color="E0E0E0"/>
                    <w:bottom w:val="single" w:sz="8" w:space="0" w:color="152935"/>
                    <w:right w:val="single" w:sz="8" w:space="0" w:color="E0E0E0"/>
                  </w:tcBorders>
                  <w:shd w:val="clear" w:color="auto" w:fill="FFFFFF"/>
                  <w:vAlign w:val="bottom"/>
                </w:tcPr>
                <w:p w14:paraId="1600B92B" w14:textId="77777777" w:rsidR="00285054" w:rsidRPr="00E836A5" w:rsidRDefault="00285054" w:rsidP="00285054">
                  <w:pPr>
                    <w:spacing w:line="360" w:lineRule="auto"/>
                    <w:rPr>
                      <w:rFonts w:ascii="Aptos" w:hAnsi="Aptos" w:cs="Times New Roman"/>
                      <w:sz w:val="20"/>
                      <w:szCs w:val="20"/>
                    </w:rPr>
                  </w:pPr>
                  <w:r w:rsidRPr="00E836A5">
                    <w:rPr>
                      <w:rFonts w:ascii="Aptos" w:hAnsi="Aptos" w:cs="Times New Roman"/>
                      <w:sz w:val="20"/>
                      <w:szCs w:val="20"/>
                    </w:rPr>
                    <w:t>Scale Variance if Item Deleted</w:t>
                  </w:r>
                </w:p>
              </w:tc>
              <w:tc>
                <w:tcPr>
                  <w:tcW w:w="1528" w:type="dxa"/>
                  <w:tcBorders>
                    <w:top w:val="nil"/>
                    <w:left w:val="single" w:sz="8" w:space="0" w:color="E0E0E0"/>
                    <w:bottom w:val="single" w:sz="8" w:space="0" w:color="152935"/>
                    <w:right w:val="single" w:sz="8" w:space="0" w:color="E0E0E0"/>
                  </w:tcBorders>
                  <w:shd w:val="clear" w:color="auto" w:fill="FFFFFF"/>
                  <w:vAlign w:val="bottom"/>
                </w:tcPr>
                <w:p w14:paraId="34CC68EF" w14:textId="77777777" w:rsidR="00285054" w:rsidRPr="00E836A5" w:rsidRDefault="00285054" w:rsidP="00285054">
                  <w:pPr>
                    <w:spacing w:line="360" w:lineRule="auto"/>
                    <w:rPr>
                      <w:rFonts w:ascii="Aptos" w:hAnsi="Aptos" w:cs="Times New Roman"/>
                      <w:sz w:val="20"/>
                      <w:szCs w:val="20"/>
                    </w:rPr>
                  </w:pPr>
                  <w:r w:rsidRPr="00E836A5">
                    <w:rPr>
                      <w:rFonts w:ascii="Aptos" w:hAnsi="Aptos" w:cs="Times New Roman"/>
                      <w:sz w:val="20"/>
                      <w:szCs w:val="20"/>
                    </w:rPr>
                    <w:t>Corrected Item-Total Correlation</w:t>
                  </w:r>
                </w:p>
              </w:tc>
              <w:tc>
                <w:tcPr>
                  <w:tcW w:w="1528" w:type="dxa"/>
                  <w:tcBorders>
                    <w:top w:val="nil"/>
                    <w:left w:val="single" w:sz="8" w:space="0" w:color="E0E0E0"/>
                    <w:bottom w:val="single" w:sz="8" w:space="0" w:color="152935"/>
                    <w:right w:val="single" w:sz="8" w:space="0" w:color="E0E0E0"/>
                  </w:tcBorders>
                  <w:shd w:val="clear" w:color="auto" w:fill="FFFFFF"/>
                  <w:vAlign w:val="bottom"/>
                </w:tcPr>
                <w:p w14:paraId="20E26926" w14:textId="77777777" w:rsidR="00285054" w:rsidRPr="00E836A5" w:rsidRDefault="00285054" w:rsidP="00285054">
                  <w:pPr>
                    <w:spacing w:line="360" w:lineRule="auto"/>
                    <w:rPr>
                      <w:rFonts w:ascii="Aptos" w:hAnsi="Aptos" w:cs="Times New Roman"/>
                      <w:sz w:val="20"/>
                      <w:szCs w:val="20"/>
                    </w:rPr>
                  </w:pPr>
                  <w:r w:rsidRPr="00E836A5">
                    <w:rPr>
                      <w:rFonts w:ascii="Aptos" w:hAnsi="Aptos" w:cs="Times New Roman"/>
                      <w:sz w:val="20"/>
                      <w:szCs w:val="20"/>
                    </w:rPr>
                    <w:t>Squared Multiple Correlation</w:t>
                  </w:r>
                </w:p>
              </w:tc>
              <w:tc>
                <w:tcPr>
                  <w:tcW w:w="1528" w:type="dxa"/>
                  <w:tcBorders>
                    <w:top w:val="nil"/>
                    <w:left w:val="single" w:sz="8" w:space="0" w:color="E0E0E0"/>
                    <w:bottom w:val="single" w:sz="8" w:space="0" w:color="152935"/>
                    <w:right w:val="nil"/>
                  </w:tcBorders>
                  <w:shd w:val="clear" w:color="auto" w:fill="FFFFFF"/>
                  <w:vAlign w:val="bottom"/>
                </w:tcPr>
                <w:p w14:paraId="28E8A5DB" w14:textId="77777777" w:rsidR="00285054" w:rsidRPr="00E836A5" w:rsidRDefault="00285054" w:rsidP="00285054">
                  <w:pPr>
                    <w:spacing w:line="360" w:lineRule="auto"/>
                    <w:rPr>
                      <w:rFonts w:ascii="Aptos" w:hAnsi="Aptos" w:cs="Times New Roman"/>
                      <w:sz w:val="20"/>
                      <w:szCs w:val="20"/>
                    </w:rPr>
                  </w:pPr>
                  <w:r w:rsidRPr="00E836A5">
                    <w:rPr>
                      <w:rFonts w:ascii="Aptos" w:hAnsi="Aptos" w:cs="Times New Roman"/>
                      <w:sz w:val="20"/>
                      <w:szCs w:val="20"/>
                    </w:rPr>
                    <w:t>Cronbach's Alpha if Item Deleted</w:t>
                  </w:r>
                </w:p>
              </w:tc>
            </w:tr>
            <w:tr w:rsidR="00285054" w:rsidRPr="00E836A5" w14:paraId="262A5828" w14:textId="77777777" w:rsidTr="009B26D7">
              <w:trPr>
                <w:cantSplit/>
              </w:trPr>
              <w:tc>
                <w:tcPr>
                  <w:tcW w:w="2557" w:type="dxa"/>
                  <w:tcBorders>
                    <w:top w:val="single" w:sz="8" w:space="0" w:color="152935"/>
                    <w:left w:val="nil"/>
                    <w:bottom w:val="single" w:sz="8" w:space="0" w:color="AEAEAE"/>
                    <w:right w:val="nil"/>
                  </w:tcBorders>
                  <w:shd w:val="clear" w:color="auto" w:fill="E0E0E0"/>
                </w:tcPr>
                <w:p w14:paraId="3B707F2B" w14:textId="77777777" w:rsidR="00285054" w:rsidRPr="00E836A5" w:rsidRDefault="00285054" w:rsidP="00285054">
                  <w:pPr>
                    <w:spacing w:line="360" w:lineRule="auto"/>
                    <w:rPr>
                      <w:rFonts w:ascii="Aptos" w:hAnsi="Aptos" w:cs="Times New Roman"/>
                      <w:sz w:val="20"/>
                      <w:szCs w:val="20"/>
                    </w:rPr>
                  </w:pPr>
                  <w:r w:rsidRPr="00E836A5">
                    <w:rPr>
                      <w:rFonts w:ascii="Aptos" w:hAnsi="Aptos" w:cs="Times New Roman"/>
                      <w:sz w:val="20"/>
                      <w:szCs w:val="20"/>
                    </w:rPr>
                    <w:t>I feel more engaged in classes that use technology effectively.</w:t>
                  </w:r>
                </w:p>
              </w:tc>
              <w:tc>
                <w:tcPr>
                  <w:tcW w:w="1528" w:type="dxa"/>
                  <w:tcBorders>
                    <w:top w:val="single" w:sz="8" w:space="0" w:color="152935"/>
                    <w:left w:val="nil"/>
                    <w:bottom w:val="single" w:sz="8" w:space="0" w:color="AEAEAE"/>
                    <w:right w:val="single" w:sz="8" w:space="0" w:color="E0E0E0"/>
                  </w:tcBorders>
                  <w:shd w:val="clear" w:color="auto" w:fill="F9F9FB"/>
                </w:tcPr>
                <w:p w14:paraId="65CB79A0" w14:textId="77777777" w:rsidR="00285054" w:rsidRPr="00E836A5" w:rsidRDefault="00285054" w:rsidP="00285054">
                  <w:pPr>
                    <w:spacing w:line="360" w:lineRule="auto"/>
                    <w:rPr>
                      <w:rFonts w:ascii="Aptos" w:hAnsi="Aptos" w:cs="Times New Roman"/>
                      <w:sz w:val="20"/>
                      <w:szCs w:val="20"/>
                    </w:rPr>
                  </w:pPr>
                  <w:r w:rsidRPr="00E836A5">
                    <w:rPr>
                      <w:rFonts w:ascii="Aptos" w:hAnsi="Aptos" w:cs="Times New Roman"/>
                      <w:sz w:val="20"/>
                      <w:szCs w:val="20"/>
                    </w:rPr>
                    <w:t>65.02</w:t>
                  </w:r>
                </w:p>
              </w:tc>
              <w:tc>
                <w:tcPr>
                  <w:tcW w:w="1528" w:type="dxa"/>
                  <w:tcBorders>
                    <w:top w:val="single" w:sz="8" w:space="0" w:color="152935"/>
                    <w:left w:val="single" w:sz="8" w:space="0" w:color="E0E0E0"/>
                    <w:bottom w:val="single" w:sz="8" w:space="0" w:color="AEAEAE"/>
                    <w:right w:val="single" w:sz="8" w:space="0" w:color="E0E0E0"/>
                  </w:tcBorders>
                  <w:shd w:val="clear" w:color="auto" w:fill="F9F9FB"/>
                </w:tcPr>
                <w:p w14:paraId="4A05D1A8" w14:textId="77777777" w:rsidR="00285054" w:rsidRPr="00E836A5" w:rsidRDefault="00285054" w:rsidP="00285054">
                  <w:pPr>
                    <w:spacing w:line="360" w:lineRule="auto"/>
                    <w:rPr>
                      <w:rFonts w:ascii="Aptos" w:hAnsi="Aptos" w:cs="Times New Roman"/>
                      <w:sz w:val="20"/>
                      <w:szCs w:val="20"/>
                    </w:rPr>
                  </w:pPr>
                  <w:r w:rsidRPr="00E836A5">
                    <w:rPr>
                      <w:rFonts w:ascii="Aptos" w:hAnsi="Aptos" w:cs="Times New Roman"/>
                      <w:sz w:val="20"/>
                      <w:szCs w:val="20"/>
                    </w:rPr>
                    <w:t>13957.655</w:t>
                  </w:r>
                </w:p>
              </w:tc>
              <w:tc>
                <w:tcPr>
                  <w:tcW w:w="1528" w:type="dxa"/>
                  <w:tcBorders>
                    <w:top w:val="single" w:sz="8" w:space="0" w:color="152935"/>
                    <w:left w:val="single" w:sz="8" w:space="0" w:color="E0E0E0"/>
                    <w:bottom w:val="single" w:sz="8" w:space="0" w:color="AEAEAE"/>
                    <w:right w:val="single" w:sz="8" w:space="0" w:color="E0E0E0"/>
                  </w:tcBorders>
                  <w:shd w:val="clear" w:color="auto" w:fill="F9F9FB"/>
                </w:tcPr>
                <w:p w14:paraId="5C48EE66" w14:textId="77777777" w:rsidR="00285054" w:rsidRPr="00E836A5" w:rsidRDefault="00285054" w:rsidP="00285054">
                  <w:pPr>
                    <w:spacing w:line="360" w:lineRule="auto"/>
                    <w:rPr>
                      <w:rFonts w:ascii="Aptos" w:hAnsi="Aptos" w:cs="Times New Roman"/>
                      <w:sz w:val="20"/>
                      <w:szCs w:val="20"/>
                    </w:rPr>
                  </w:pPr>
                  <w:r w:rsidRPr="00E836A5">
                    <w:rPr>
                      <w:rFonts w:ascii="Aptos" w:hAnsi="Aptos" w:cs="Times New Roman"/>
                      <w:sz w:val="20"/>
                      <w:szCs w:val="20"/>
                    </w:rPr>
                    <w:t>.631</w:t>
                  </w:r>
                </w:p>
              </w:tc>
              <w:tc>
                <w:tcPr>
                  <w:tcW w:w="1528" w:type="dxa"/>
                  <w:tcBorders>
                    <w:top w:val="single" w:sz="8" w:space="0" w:color="152935"/>
                    <w:left w:val="single" w:sz="8" w:space="0" w:color="E0E0E0"/>
                    <w:bottom w:val="single" w:sz="8" w:space="0" w:color="AEAEAE"/>
                    <w:right w:val="single" w:sz="8" w:space="0" w:color="E0E0E0"/>
                  </w:tcBorders>
                  <w:shd w:val="clear" w:color="auto" w:fill="F9F9FB"/>
                </w:tcPr>
                <w:p w14:paraId="74EEAD1F" w14:textId="77777777" w:rsidR="00285054" w:rsidRPr="00E836A5" w:rsidRDefault="00285054" w:rsidP="00285054">
                  <w:pPr>
                    <w:spacing w:line="360" w:lineRule="auto"/>
                    <w:rPr>
                      <w:rFonts w:ascii="Aptos" w:hAnsi="Aptos" w:cs="Times New Roman"/>
                      <w:sz w:val="20"/>
                      <w:szCs w:val="20"/>
                    </w:rPr>
                  </w:pPr>
                  <w:r w:rsidRPr="00E836A5">
                    <w:rPr>
                      <w:rFonts w:ascii="Aptos" w:hAnsi="Aptos" w:cs="Times New Roman"/>
                      <w:sz w:val="20"/>
                      <w:szCs w:val="20"/>
                    </w:rPr>
                    <w:t>.572</w:t>
                  </w:r>
                </w:p>
              </w:tc>
              <w:tc>
                <w:tcPr>
                  <w:tcW w:w="1528" w:type="dxa"/>
                  <w:tcBorders>
                    <w:top w:val="single" w:sz="8" w:space="0" w:color="152935"/>
                    <w:left w:val="single" w:sz="8" w:space="0" w:color="E0E0E0"/>
                    <w:bottom w:val="single" w:sz="8" w:space="0" w:color="AEAEAE"/>
                    <w:right w:val="nil"/>
                  </w:tcBorders>
                  <w:shd w:val="clear" w:color="auto" w:fill="F9F9FB"/>
                </w:tcPr>
                <w:p w14:paraId="037477F3" w14:textId="77777777" w:rsidR="00285054" w:rsidRPr="00E836A5" w:rsidRDefault="00285054" w:rsidP="00285054">
                  <w:pPr>
                    <w:spacing w:line="360" w:lineRule="auto"/>
                    <w:rPr>
                      <w:rFonts w:ascii="Aptos" w:hAnsi="Aptos" w:cs="Times New Roman"/>
                      <w:sz w:val="20"/>
                      <w:szCs w:val="20"/>
                    </w:rPr>
                  </w:pPr>
                  <w:r w:rsidRPr="00E836A5">
                    <w:rPr>
                      <w:rFonts w:ascii="Aptos" w:hAnsi="Aptos" w:cs="Times New Roman"/>
                      <w:sz w:val="20"/>
                      <w:szCs w:val="20"/>
                    </w:rPr>
                    <w:t>.948</w:t>
                  </w:r>
                </w:p>
              </w:tc>
            </w:tr>
            <w:tr w:rsidR="00285054" w:rsidRPr="00E836A5" w14:paraId="7DCF9CD9" w14:textId="77777777" w:rsidTr="009B26D7">
              <w:trPr>
                <w:cantSplit/>
              </w:trPr>
              <w:tc>
                <w:tcPr>
                  <w:tcW w:w="2557" w:type="dxa"/>
                  <w:tcBorders>
                    <w:top w:val="single" w:sz="8" w:space="0" w:color="AEAEAE"/>
                    <w:left w:val="nil"/>
                    <w:bottom w:val="single" w:sz="8" w:space="0" w:color="AEAEAE"/>
                    <w:right w:val="nil"/>
                  </w:tcBorders>
                  <w:shd w:val="clear" w:color="auto" w:fill="E0E0E0"/>
                </w:tcPr>
                <w:p w14:paraId="4184B6D2" w14:textId="77777777" w:rsidR="00285054" w:rsidRPr="00E836A5" w:rsidRDefault="00285054" w:rsidP="00285054">
                  <w:pPr>
                    <w:spacing w:line="360" w:lineRule="auto"/>
                    <w:rPr>
                      <w:rFonts w:ascii="Aptos" w:hAnsi="Aptos" w:cs="Times New Roman"/>
                      <w:sz w:val="20"/>
                      <w:szCs w:val="20"/>
                    </w:rPr>
                  </w:pPr>
                  <w:r w:rsidRPr="00E836A5">
                    <w:rPr>
                      <w:rFonts w:ascii="Aptos" w:hAnsi="Aptos" w:cs="Times New Roman"/>
                      <w:sz w:val="20"/>
                      <w:szCs w:val="20"/>
                    </w:rPr>
                    <w:t>Technology usage increases my interest in the subject matter.</w:t>
                  </w:r>
                </w:p>
              </w:tc>
              <w:tc>
                <w:tcPr>
                  <w:tcW w:w="1528" w:type="dxa"/>
                  <w:tcBorders>
                    <w:top w:val="single" w:sz="8" w:space="0" w:color="AEAEAE"/>
                    <w:left w:val="nil"/>
                    <w:bottom w:val="single" w:sz="8" w:space="0" w:color="AEAEAE"/>
                    <w:right w:val="single" w:sz="8" w:space="0" w:color="E0E0E0"/>
                  </w:tcBorders>
                  <w:shd w:val="clear" w:color="auto" w:fill="F9F9FB"/>
                </w:tcPr>
                <w:p w14:paraId="1B666A49" w14:textId="77777777" w:rsidR="00285054" w:rsidRPr="00E836A5" w:rsidRDefault="00285054" w:rsidP="00285054">
                  <w:pPr>
                    <w:spacing w:line="360" w:lineRule="auto"/>
                    <w:rPr>
                      <w:rFonts w:ascii="Aptos" w:hAnsi="Aptos" w:cs="Times New Roman"/>
                      <w:sz w:val="20"/>
                      <w:szCs w:val="20"/>
                    </w:rPr>
                  </w:pPr>
                  <w:r w:rsidRPr="00E836A5">
                    <w:rPr>
                      <w:rFonts w:ascii="Aptos" w:hAnsi="Aptos" w:cs="Times New Roman"/>
                      <w:sz w:val="20"/>
                      <w:szCs w:val="20"/>
                    </w:rPr>
                    <w:t>65.81</w:t>
                  </w:r>
                </w:p>
              </w:tc>
              <w:tc>
                <w:tcPr>
                  <w:tcW w:w="1528" w:type="dxa"/>
                  <w:tcBorders>
                    <w:top w:val="single" w:sz="8" w:space="0" w:color="AEAEAE"/>
                    <w:left w:val="single" w:sz="8" w:space="0" w:color="E0E0E0"/>
                    <w:bottom w:val="single" w:sz="8" w:space="0" w:color="AEAEAE"/>
                    <w:right w:val="single" w:sz="8" w:space="0" w:color="E0E0E0"/>
                  </w:tcBorders>
                  <w:shd w:val="clear" w:color="auto" w:fill="F9F9FB"/>
                </w:tcPr>
                <w:p w14:paraId="43083DBF" w14:textId="77777777" w:rsidR="00285054" w:rsidRPr="00E836A5" w:rsidRDefault="00285054" w:rsidP="00285054">
                  <w:pPr>
                    <w:spacing w:line="360" w:lineRule="auto"/>
                    <w:rPr>
                      <w:rFonts w:ascii="Aptos" w:hAnsi="Aptos" w:cs="Times New Roman"/>
                      <w:sz w:val="20"/>
                      <w:szCs w:val="20"/>
                    </w:rPr>
                  </w:pPr>
                  <w:r w:rsidRPr="00E836A5">
                    <w:rPr>
                      <w:rFonts w:ascii="Aptos" w:hAnsi="Aptos" w:cs="Times New Roman"/>
                      <w:sz w:val="20"/>
                      <w:szCs w:val="20"/>
                    </w:rPr>
                    <w:t>13200.743</w:t>
                  </w:r>
                </w:p>
              </w:tc>
              <w:tc>
                <w:tcPr>
                  <w:tcW w:w="1528" w:type="dxa"/>
                  <w:tcBorders>
                    <w:top w:val="single" w:sz="8" w:space="0" w:color="AEAEAE"/>
                    <w:left w:val="single" w:sz="8" w:space="0" w:color="E0E0E0"/>
                    <w:bottom w:val="single" w:sz="8" w:space="0" w:color="AEAEAE"/>
                    <w:right w:val="single" w:sz="8" w:space="0" w:color="E0E0E0"/>
                  </w:tcBorders>
                  <w:shd w:val="clear" w:color="auto" w:fill="F9F9FB"/>
                </w:tcPr>
                <w:p w14:paraId="2E35B050" w14:textId="77777777" w:rsidR="00285054" w:rsidRPr="00E836A5" w:rsidRDefault="00285054" w:rsidP="00285054">
                  <w:pPr>
                    <w:spacing w:line="360" w:lineRule="auto"/>
                    <w:rPr>
                      <w:rFonts w:ascii="Aptos" w:hAnsi="Aptos" w:cs="Times New Roman"/>
                      <w:sz w:val="20"/>
                      <w:szCs w:val="20"/>
                    </w:rPr>
                  </w:pPr>
                  <w:r w:rsidRPr="00E836A5">
                    <w:rPr>
                      <w:rFonts w:ascii="Aptos" w:hAnsi="Aptos" w:cs="Times New Roman"/>
                      <w:sz w:val="20"/>
                      <w:szCs w:val="20"/>
                    </w:rPr>
                    <w:t>.813</w:t>
                  </w:r>
                </w:p>
              </w:tc>
              <w:tc>
                <w:tcPr>
                  <w:tcW w:w="1528" w:type="dxa"/>
                  <w:tcBorders>
                    <w:top w:val="single" w:sz="8" w:space="0" w:color="AEAEAE"/>
                    <w:left w:val="single" w:sz="8" w:space="0" w:color="E0E0E0"/>
                    <w:bottom w:val="single" w:sz="8" w:space="0" w:color="AEAEAE"/>
                    <w:right w:val="single" w:sz="8" w:space="0" w:color="E0E0E0"/>
                  </w:tcBorders>
                  <w:shd w:val="clear" w:color="auto" w:fill="F9F9FB"/>
                </w:tcPr>
                <w:p w14:paraId="5CB9C46D" w14:textId="77777777" w:rsidR="00285054" w:rsidRPr="00E836A5" w:rsidRDefault="00285054" w:rsidP="00285054">
                  <w:pPr>
                    <w:spacing w:line="360" w:lineRule="auto"/>
                    <w:rPr>
                      <w:rFonts w:ascii="Aptos" w:hAnsi="Aptos" w:cs="Times New Roman"/>
                      <w:sz w:val="20"/>
                      <w:szCs w:val="20"/>
                    </w:rPr>
                  </w:pPr>
                  <w:r w:rsidRPr="00E836A5">
                    <w:rPr>
                      <w:rFonts w:ascii="Aptos" w:hAnsi="Aptos" w:cs="Times New Roman"/>
                      <w:sz w:val="20"/>
                      <w:szCs w:val="20"/>
                    </w:rPr>
                    <w:t>.721</w:t>
                  </w:r>
                </w:p>
              </w:tc>
              <w:tc>
                <w:tcPr>
                  <w:tcW w:w="1528" w:type="dxa"/>
                  <w:tcBorders>
                    <w:top w:val="single" w:sz="8" w:space="0" w:color="AEAEAE"/>
                    <w:left w:val="single" w:sz="8" w:space="0" w:color="E0E0E0"/>
                    <w:bottom w:val="single" w:sz="8" w:space="0" w:color="AEAEAE"/>
                    <w:right w:val="nil"/>
                  </w:tcBorders>
                  <w:shd w:val="clear" w:color="auto" w:fill="F9F9FB"/>
                </w:tcPr>
                <w:p w14:paraId="5DB181DB" w14:textId="77777777" w:rsidR="00285054" w:rsidRPr="00E836A5" w:rsidRDefault="00285054" w:rsidP="00285054">
                  <w:pPr>
                    <w:spacing w:line="360" w:lineRule="auto"/>
                    <w:rPr>
                      <w:rFonts w:ascii="Aptos" w:hAnsi="Aptos" w:cs="Times New Roman"/>
                      <w:sz w:val="20"/>
                      <w:szCs w:val="20"/>
                    </w:rPr>
                  </w:pPr>
                  <w:r w:rsidRPr="00E836A5">
                    <w:rPr>
                      <w:rFonts w:ascii="Aptos" w:hAnsi="Aptos" w:cs="Times New Roman"/>
                      <w:sz w:val="20"/>
                      <w:szCs w:val="20"/>
                    </w:rPr>
                    <w:t>.920</w:t>
                  </w:r>
                </w:p>
              </w:tc>
            </w:tr>
            <w:tr w:rsidR="00285054" w:rsidRPr="00E836A5" w14:paraId="142B82B1" w14:textId="77777777" w:rsidTr="009B26D7">
              <w:trPr>
                <w:cantSplit/>
              </w:trPr>
              <w:tc>
                <w:tcPr>
                  <w:tcW w:w="2557" w:type="dxa"/>
                  <w:tcBorders>
                    <w:top w:val="single" w:sz="8" w:space="0" w:color="AEAEAE"/>
                    <w:left w:val="nil"/>
                    <w:bottom w:val="single" w:sz="8" w:space="0" w:color="AEAEAE"/>
                    <w:right w:val="nil"/>
                  </w:tcBorders>
                  <w:shd w:val="clear" w:color="auto" w:fill="E0E0E0"/>
                </w:tcPr>
                <w:p w14:paraId="20C13F6C" w14:textId="77777777" w:rsidR="00285054" w:rsidRPr="00E836A5" w:rsidRDefault="00285054" w:rsidP="00285054">
                  <w:pPr>
                    <w:spacing w:line="360" w:lineRule="auto"/>
                    <w:rPr>
                      <w:rFonts w:ascii="Aptos" w:hAnsi="Aptos" w:cs="Times New Roman"/>
                      <w:sz w:val="20"/>
                      <w:szCs w:val="20"/>
                    </w:rPr>
                  </w:pPr>
                  <w:r w:rsidRPr="00E836A5">
                    <w:rPr>
                      <w:rFonts w:ascii="Aptos" w:hAnsi="Aptos" w:cs="Times New Roman"/>
                      <w:sz w:val="20"/>
                      <w:szCs w:val="20"/>
                    </w:rPr>
                    <w:lastRenderedPageBreak/>
                    <w:t>I enjoy learning more in a technology-rich environment.</w:t>
                  </w:r>
                </w:p>
              </w:tc>
              <w:tc>
                <w:tcPr>
                  <w:tcW w:w="1528" w:type="dxa"/>
                  <w:tcBorders>
                    <w:top w:val="single" w:sz="8" w:space="0" w:color="AEAEAE"/>
                    <w:left w:val="nil"/>
                    <w:bottom w:val="single" w:sz="8" w:space="0" w:color="AEAEAE"/>
                    <w:right w:val="single" w:sz="8" w:space="0" w:color="E0E0E0"/>
                  </w:tcBorders>
                  <w:shd w:val="clear" w:color="auto" w:fill="F9F9FB"/>
                </w:tcPr>
                <w:p w14:paraId="30AADF30" w14:textId="77777777" w:rsidR="00285054" w:rsidRPr="00E836A5" w:rsidRDefault="00285054" w:rsidP="00285054">
                  <w:pPr>
                    <w:spacing w:line="360" w:lineRule="auto"/>
                    <w:rPr>
                      <w:rFonts w:ascii="Aptos" w:hAnsi="Aptos" w:cs="Times New Roman"/>
                      <w:sz w:val="20"/>
                      <w:szCs w:val="20"/>
                    </w:rPr>
                  </w:pPr>
                  <w:r w:rsidRPr="00E836A5">
                    <w:rPr>
                      <w:rFonts w:ascii="Aptos" w:hAnsi="Aptos" w:cs="Times New Roman"/>
                      <w:sz w:val="20"/>
                      <w:szCs w:val="20"/>
                    </w:rPr>
                    <w:t>58.84</w:t>
                  </w:r>
                </w:p>
              </w:tc>
              <w:tc>
                <w:tcPr>
                  <w:tcW w:w="1528" w:type="dxa"/>
                  <w:tcBorders>
                    <w:top w:val="single" w:sz="8" w:space="0" w:color="AEAEAE"/>
                    <w:left w:val="single" w:sz="8" w:space="0" w:color="E0E0E0"/>
                    <w:bottom w:val="single" w:sz="8" w:space="0" w:color="AEAEAE"/>
                    <w:right w:val="single" w:sz="8" w:space="0" w:color="E0E0E0"/>
                  </w:tcBorders>
                  <w:shd w:val="clear" w:color="auto" w:fill="F9F9FB"/>
                </w:tcPr>
                <w:p w14:paraId="2640FCD2" w14:textId="77777777" w:rsidR="00285054" w:rsidRPr="00E836A5" w:rsidRDefault="00285054" w:rsidP="00285054">
                  <w:pPr>
                    <w:spacing w:line="360" w:lineRule="auto"/>
                    <w:rPr>
                      <w:rFonts w:ascii="Aptos" w:hAnsi="Aptos" w:cs="Times New Roman"/>
                      <w:sz w:val="20"/>
                      <w:szCs w:val="20"/>
                    </w:rPr>
                  </w:pPr>
                  <w:r w:rsidRPr="00E836A5">
                    <w:rPr>
                      <w:rFonts w:ascii="Aptos" w:hAnsi="Aptos" w:cs="Times New Roman"/>
                      <w:sz w:val="20"/>
                      <w:szCs w:val="20"/>
                    </w:rPr>
                    <w:t>11276.678</w:t>
                  </w:r>
                </w:p>
              </w:tc>
              <w:tc>
                <w:tcPr>
                  <w:tcW w:w="1528" w:type="dxa"/>
                  <w:tcBorders>
                    <w:top w:val="single" w:sz="8" w:space="0" w:color="AEAEAE"/>
                    <w:left w:val="single" w:sz="8" w:space="0" w:color="E0E0E0"/>
                    <w:bottom w:val="single" w:sz="8" w:space="0" w:color="AEAEAE"/>
                    <w:right w:val="single" w:sz="8" w:space="0" w:color="E0E0E0"/>
                  </w:tcBorders>
                  <w:shd w:val="clear" w:color="auto" w:fill="F9F9FB"/>
                </w:tcPr>
                <w:p w14:paraId="262FC99A" w14:textId="77777777" w:rsidR="00285054" w:rsidRPr="00E836A5" w:rsidRDefault="00285054" w:rsidP="00285054">
                  <w:pPr>
                    <w:spacing w:line="360" w:lineRule="auto"/>
                    <w:rPr>
                      <w:rFonts w:ascii="Aptos" w:hAnsi="Aptos" w:cs="Times New Roman"/>
                      <w:sz w:val="20"/>
                      <w:szCs w:val="20"/>
                    </w:rPr>
                  </w:pPr>
                  <w:r w:rsidRPr="00E836A5">
                    <w:rPr>
                      <w:rFonts w:ascii="Aptos" w:hAnsi="Aptos" w:cs="Times New Roman"/>
                      <w:sz w:val="20"/>
                      <w:szCs w:val="20"/>
                    </w:rPr>
                    <w:t>.859</w:t>
                  </w:r>
                </w:p>
              </w:tc>
              <w:tc>
                <w:tcPr>
                  <w:tcW w:w="1528" w:type="dxa"/>
                  <w:tcBorders>
                    <w:top w:val="single" w:sz="8" w:space="0" w:color="AEAEAE"/>
                    <w:left w:val="single" w:sz="8" w:space="0" w:color="E0E0E0"/>
                    <w:bottom w:val="single" w:sz="8" w:space="0" w:color="AEAEAE"/>
                    <w:right w:val="single" w:sz="8" w:space="0" w:color="E0E0E0"/>
                  </w:tcBorders>
                  <w:shd w:val="clear" w:color="auto" w:fill="F9F9FB"/>
                </w:tcPr>
                <w:p w14:paraId="1255CD19" w14:textId="77777777" w:rsidR="00285054" w:rsidRPr="00E836A5" w:rsidRDefault="00285054" w:rsidP="00285054">
                  <w:pPr>
                    <w:spacing w:line="360" w:lineRule="auto"/>
                    <w:rPr>
                      <w:rFonts w:ascii="Aptos" w:hAnsi="Aptos" w:cs="Times New Roman"/>
                      <w:sz w:val="20"/>
                      <w:szCs w:val="20"/>
                    </w:rPr>
                  </w:pPr>
                  <w:r w:rsidRPr="00E836A5">
                    <w:rPr>
                      <w:rFonts w:ascii="Aptos" w:hAnsi="Aptos" w:cs="Times New Roman"/>
                      <w:sz w:val="20"/>
                      <w:szCs w:val="20"/>
                    </w:rPr>
                    <w:t>.775</w:t>
                  </w:r>
                </w:p>
              </w:tc>
              <w:tc>
                <w:tcPr>
                  <w:tcW w:w="1528" w:type="dxa"/>
                  <w:tcBorders>
                    <w:top w:val="single" w:sz="8" w:space="0" w:color="AEAEAE"/>
                    <w:left w:val="single" w:sz="8" w:space="0" w:color="E0E0E0"/>
                    <w:bottom w:val="single" w:sz="8" w:space="0" w:color="AEAEAE"/>
                    <w:right w:val="nil"/>
                  </w:tcBorders>
                  <w:shd w:val="clear" w:color="auto" w:fill="F9F9FB"/>
                </w:tcPr>
                <w:p w14:paraId="00A9FBBF" w14:textId="77777777" w:rsidR="00285054" w:rsidRPr="00E836A5" w:rsidRDefault="00285054" w:rsidP="00285054">
                  <w:pPr>
                    <w:spacing w:line="360" w:lineRule="auto"/>
                    <w:rPr>
                      <w:rFonts w:ascii="Aptos" w:hAnsi="Aptos" w:cs="Times New Roman"/>
                      <w:sz w:val="20"/>
                      <w:szCs w:val="20"/>
                    </w:rPr>
                  </w:pPr>
                  <w:r w:rsidRPr="00E836A5">
                    <w:rPr>
                      <w:rFonts w:ascii="Aptos" w:hAnsi="Aptos" w:cs="Times New Roman"/>
                      <w:sz w:val="20"/>
                      <w:szCs w:val="20"/>
                    </w:rPr>
                    <w:t>.910</w:t>
                  </w:r>
                </w:p>
              </w:tc>
            </w:tr>
            <w:tr w:rsidR="00285054" w:rsidRPr="00E836A5" w14:paraId="6862FF83" w14:textId="77777777" w:rsidTr="009B26D7">
              <w:trPr>
                <w:cantSplit/>
              </w:trPr>
              <w:tc>
                <w:tcPr>
                  <w:tcW w:w="2557" w:type="dxa"/>
                  <w:tcBorders>
                    <w:top w:val="single" w:sz="8" w:space="0" w:color="AEAEAE"/>
                    <w:left w:val="nil"/>
                    <w:bottom w:val="single" w:sz="8" w:space="0" w:color="AEAEAE"/>
                    <w:right w:val="nil"/>
                  </w:tcBorders>
                  <w:shd w:val="clear" w:color="auto" w:fill="E0E0E0"/>
                </w:tcPr>
                <w:p w14:paraId="64416B89" w14:textId="77777777" w:rsidR="00285054" w:rsidRPr="00E836A5" w:rsidRDefault="00285054" w:rsidP="00285054">
                  <w:pPr>
                    <w:spacing w:line="360" w:lineRule="auto"/>
                    <w:rPr>
                      <w:rFonts w:ascii="Aptos" w:hAnsi="Aptos" w:cs="Times New Roman"/>
                      <w:sz w:val="20"/>
                      <w:szCs w:val="20"/>
                    </w:rPr>
                  </w:pPr>
                  <w:r w:rsidRPr="00E836A5">
                    <w:rPr>
                      <w:rFonts w:ascii="Aptos" w:hAnsi="Aptos" w:cs="Times New Roman"/>
                      <w:sz w:val="20"/>
                      <w:szCs w:val="20"/>
                    </w:rPr>
                    <w:t>Technology use in teaching prepares me better for the digital aspects of the business world.</w:t>
                  </w:r>
                </w:p>
              </w:tc>
              <w:tc>
                <w:tcPr>
                  <w:tcW w:w="1528" w:type="dxa"/>
                  <w:tcBorders>
                    <w:top w:val="single" w:sz="8" w:space="0" w:color="AEAEAE"/>
                    <w:left w:val="nil"/>
                    <w:bottom w:val="single" w:sz="8" w:space="0" w:color="AEAEAE"/>
                    <w:right w:val="single" w:sz="8" w:space="0" w:color="E0E0E0"/>
                  </w:tcBorders>
                  <w:shd w:val="clear" w:color="auto" w:fill="F9F9FB"/>
                </w:tcPr>
                <w:p w14:paraId="3CC744B1" w14:textId="77777777" w:rsidR="00285054" w:rsidRPr="00E836A5" w:rsidRDefault="00285054" w:rsidP="00285054">
                  <w:pPr>
                    <w:spacing w:line="360" w:lineRule="auto"/>
                    <w:rPr>
                      <w:rFonts w:ascii="Aptos" w:hAnsi="Aptos" w:cs="Times New Roman"/>
                      <w:sz w:val="20"/>
                      <w:szCs w:val="20"/>
                    </w:rPr>
                  </w:pPr>
                  <w:r w:rsidRPr="00E836A5">
                    <w:rPr>
                      <w:rFonts w:ascii="Aptos" w:hAnsi="Aptos" w:cs="Times New Roman"/>
                      <w:sz w:val="20"/>
                      <w:szCs w:val="20"/>
                    </w:rPr>
                    <w:t>60.22</w:t>
                  </w:r>
                </w:p>
              </w:tc>
              <w:tc>
                <w:tcPr>
                  <w:tcW w:w="1528" w:type="dxa"/>
                  <w:tcBorders>
                    <w:top w:val="single" w:sz="8" w:space="0" w:color="AEAEAE"/>
                    <w:left w:val="single" w:sz="8" w:space="0" w:color="E0E0E0"/>
                    <w:bottom w:val="single" w:sz="8" w:space="0" w:color="AEAEAE"/>
                    <w:right w:val="single" w:sz="8" w:space="0" w:color="E0E0E0"/>
                  </w:tcBorders>
                  <w:shd w:val="clear" w:color="auto" w:fill="F9F9FB"/>
                </w:tcPr>
                <w:p w14:paraId="43A31B55" w14:textId="77777777" w:rsidR="00285054" w:rsidRPr="00E836A5" w:rsidRDefault="00285054" w:rsidP="00285054">
                  <w:pPr>
                    <w:spacing w:line="360" w:lineRule="auto"/>
                    <w:rPr>
                      <w:rFonts w:ascii="Aptos" w:hAnsi="Aptos" w:cs="Times New Roman"/>
                      <w:sz w:val="20"/>
                      <w:szCs w:val="20"/>
                    </w:rPr>
                  </w:pPr>
                  <w:r w:rsidRPr="00E836A5">
                    <w:rPr>
                      <w:rFonts w:ascii="Aptos" w:hAnsi="Aptos" w:cs="Times New Roman"/>
                      <w:sz w:val="20"/>
                      <w:szCs w:val="20"/>
                    </w:rPr>
                    <w:t>11305.058</w:t>
                  </w:r>
                </w:p>
              </w:tc>
              <w:tc>
                <w:tcPr>
                  <w:tcW w:w="1528" w:type="dxa"/>
                  <w:tcBorders>
                    <w:top w:val="single" w:sz="8" w:space="0" w:color="AEAEAE"/>
                    <w:left w:val="single" w:sz="8" w:space="0" w:color="E0E0E0"/>
                    <w:bottom w:val="single" w:sz="8" w:space="0" w:color="AEAEAE"/>
                    <w:right w:val="single" w:sz="8" w:space="0" w:color="E0E0E0"/>
                  </w:tcBorders>
                  <w:shd w:val="clear" w:color="auto" w:fill="F9F9FB"/>
                </w:tcPr>
                <w:p w14:paraId="635C6E55" w14:textId="77777777" w:rsidR="00285054" w:rsidRPr="00E836A5" w:rsidRDefault="00285054" w:rsidP="00285054">
                  <w:pPr>
                    <w:spacing w:line="360" w:lineRule="auto"/>
                    <w:rPr>
                      <w:rFonts w:ascii="Aptos" w:hAnsi="Aptos" w:cs="Times New Roman"/>
                      <w:sz w:val="20"/>
                      <w:szCs w:val="20"/>
                    </w:rPr>
                  </w:pPr>
                  <w:r w:rsidRPr="00E836A5">
                    <w:rPr>
                      <w:rFonts w:ascii="Aptos" w:hAnsi="Aptos" w:cs="Times New Roman"/>
                      <w:sz w:val="20"/>
                      <w:szCs w:val="20"/>
                    </w:rPr>
                    <w:t>.912</w:t>
                  </w:r>
                </w:p>
              </w:tc>
              <w:tc>
                <w:tcPr>
                  <w:tcW w:w="1528" w:type="dxa"/>
                  <w:tcBorders>
                    <w:top w:val="single" w:sz="8" w:space="0" w:color="AEAEAE"/>
                    <w:left w:val="single" w:sz="8" w:space="0" w:color="E0E0E0"/>
                    <w:bottom w:val="single" w:sz="8" w:space="0" w:color="AEAEAE"/>
                    <w:right w:val="single" w:sz="8" w:space="0" w:color="E0E0E0"/>
                  </w:tcBorders>
                  <w:shd w:val="clear" w:color="auto" w:fill="F9F9FB"/>
                </w:tcPr>
                <w:p w14:paraId="6C01A6A4" w14:textId="77777777" w:rsidR="00285054" w:rsidRPr="00E836A5" w:rsidRDefault="00285054" w:rsidP="00285054">
                  <w:pPr>
                    <w:spacing w:line="360" w:lineRule="auto"/>
                    <w:rPr>
                      <w:rFonts w:ascii="Aptos" w:hAnsi="Aptos" w:cs="Times New Roman"/>
                      <w:sz w:val="20"/>
                      <w:szCs w:val="20"/>
                    </w:rPr>
                  </w:pPr>
                  <w:r w:rsidRPr="00E836A5">
                    <w:rPr>
                      <w:rFonts w:ascii="Aptos" w:hAnsi="Aptos" w:cs="Times New Roman"/>
                      <w:sz w:val="20"/>
                      <w:szCs w:val="20"/>
                    </w:rPr>
                    <w:t>1.000</w:t>
                  </w:r>
                </w:p>
              </w:tc>
              <w:tc>
                <w:tcPr>
                  <w:tcW w:w="1528" w:type="dxa"/>
                  <w:tcBorders>
                    <w:top w:val="single" w:sz="8" w:space="0" w:color="AEAEAE"/>
                    <w:left w:val="single" w:sz="8" w:space="0" w:color="E0E0E0"/>
                    <w:bottom w:val="single" w:sz="8" w:space="0" w:color="AEAEAE"/>
                    <w:right w:val="nil"/>
                  </w:tcBorders>
                  <w:shd w:val="clear" w:color="auto" w:fill="F9F9FB"/>
                </w:tcPr>
                <w:p w14:paraId="1662D3C6" w14:textId="77777777" w:rsidR="00285054" w:rsidRPr="00E836A5" w:rsidRDefault="00285054" w:rsidP="00285054">
                  <w:pPr>
                    <w:spacing w:line="360" w:lineRule="auto"/>
                    <w:rPr>
                      <w:rFonts w:ascii="Aptos" w:hAnsi="Aptos" w:cs="Times New Roman"/>
                      <w:sz w:val="20"/>
                      <w:szCs w:val="20"/>
                    </w:rPr>
                  </w:pPr>
                  <w:r w:rsidRPr="00E836A5">
                    <w:rPr>
                      <w:rFonts w:ascii="Aptos" w:hAnsi="Aptos" w:cs="Times New Roman"/>
                      <w:sz w:val="20"/>
                      <w:szCs w:val="20"/>
                    </w:rPr>
                    <w:t>.898</w:t>
                  </w:r>
                </w:p>
              </w:tc>
            </w:tr>
            <w:tr w:rsidR="00285054" w:rsidRPr="00E836A5" w14:paraId="5B67A716" w14:textId="77777777" w:rsidTr="009B26D7">
              <w:trPr>
                <w:cantSplit/>
              </w:trPr>
              <w:tc>
                <w:tcPr>
                  <w:tcW w:w="2557" w:type="dxa"/>
                  <w:tcBorders>
                    <w:top w:val="single" w:sz="8" w:space="0" w:color="AEAEAE"/>
                    <w:left w:val="nil"/>
                    <w:bottom w:val="single" w:sz="8" w:space="0" w:color="152935"/>
                    <w:right w:val="nil"/>
                  </w:tcBorders>
                  <w:shd w:val="clear" w:color="auto" w:fill="E0E0E0"/>
                </w:tcPr>
                <w:p w14:paraId="38F1215A" w14:textId="77777777" w:rsidR="00285054" w:rsidRPr="00E836A5" w:rsidRDefault="00285054" w:rsidP="00285054">
                  <w:pPr>
                    <w:spacing w:line="360" w:lineRule="auto"/>
                    <w:rPr>
                      <w:rFonts w:ascii="Aptos" w:hAnsi="Aptos" w:cs="Times New Roman"/>
                      <w:sz w:val="20"/>
                      <w:szCs w:val="20"/>
                    </w:rPr>
                  </w:pPr>
                  <w:r w:rsidRPr="00E836A5">
                    <w:rPr>
                      <w:rFonts w:ascii="Aptos" w:hAnsi="Aptos" w:cs="Times New Roman"/>
                      <w:sz w:val="20"/>
                      <w:szCs w:val="20"/>
                    </w:rPr>
                    <w:t>The feedback from technology-based assessments (e.g., quizzes on learning platforms) is more helpful than traditional methods.</w:t>
                  </w:r>
                </w:p>
              </w:tc>
              <w:tc>
                <w:tcPr>
                  <w:tcW w:w="1528" w:type="dxa"/>
                  <w:tcBorders>
                    <w:top w:val="single" w:sz="8" w:space="0" w:color="AEAEAE"/>
                    <w:left w:val="nil"/>
                    <w:bottom w:val="single" w:sz="8" w:space="0" w:color="152935"/>
                    <w:right w:val="single" w:sz="8" w:space="0" w:color="E0E0E0"/>
                  </w:tcBorders>
                  <w:shd w:val="clear" w:color="auto" w:fill="F9F9FB"/>
                </w:tcPr>
                <w:p w14:paraId="15994E98" w14:textId="77777777" w:rsidR="00285054" w:rsidRPr="00E836A5" w:rsidRDefault="00285054" w:rsidP="00285054">
                  <w:pPr>
                    <w:spacing w:line="360" w:lineRule="auto"/>
                    <w:rPr>
                      <w:rFonts w:ascii="Aptos" w:hAnsi="Aptos" w:cs="Times New Roman"/>
                      <w:sz w:val="20"/>
                      <w:szCs w:val="20"/>
                    </w:rPr>
                  </w:pPr>
                  <w:r w:rsidRPr="00E836A5">
                    <w:rPr>
                      <w:rFonts w:ascii="Aptos" w:hAnsi="Aptos" w:cs="Times New Roman"/>
                      <w:sz w:val="20"/>
                      <w:szCs w:val="20"/>
                    </w:rPr>
                    <w:t>60.33</w:t>
                  </w:r>
                </w:p>
              </w:tc>
              <w:tc>
                <w:tcPr>
                  <w:tcW w:w="1528" w:type="dxa"/>
                  <w:tcBorders>
                    <w:top w:val="single" w:sz="8" w:space="0" w:color="AEAEAE"/>
                    <w:left w:val="single" w:sz="8" w:space="0" w:color="E0E0E0"/>
                    <w:bottom w:val="single" w:sz="8" w:space="0" w:color="152935"/>
                    <w:right w:val="single" w:sz="8" w:space="0" w:color="E0E0E0"/>
                  </w:tcBorders>
                  <w:shd w:val="clear" w:color="auto" w:fill="F9F9FB"/>
                </w:tcPr>
                <w:p w14:paraId="3568C8FA" w14:textId="77777777" w:rsidR="00285054" w:rsidRPr="00E836A5" w:rsidRDefault="00285054" w:rsidP="00285054">
                  <w:pPr>
                    <w:spacing w:line="360" w:lineRule="auto"/>
                    <w:rPr>
                      <w:rFonts w:ascii="Aptos" w:hAnsi="Aptos" w:cs="Times New Roman"/>
                      <w:sz w:val="20"/>
                      <w:szCs w:val="20"/>
                    </w:rPr>
                  </w:pPr>
                  <w:r w:rsidRPr="00E836A5">
                    <w:rPr>
                      <w:rFonts w:ascii="Aptos" w:hAnsi="Aptos" w:cs="Times New Roman"/>
                      <w:sz w:val="20"/>
                      <w:szCs w:val="20"/>
                    </w:rPr>
                    <w:t>11299.238</w:t>
                  </w:r>
                </w:p>
              </w:tc>
              <w:tc>
                <w:tcPr>
                  <w:tcW w:w="1528" w:type="dxa"/>
                  <w:tcBorders>
                    <w:top w:val="single" w:sz="8" w:space="0" w:color="AEAEAE"/>
                    <w:left w:val="single" w:sz="8" w:space="0" w:color="E0E0E0"/>
                    <w:bottom w:val="single" w:sz="8" w:space="0" w:color="152935"/>
                    <w:right w:val="single" w:sz="8" w:space="0" w:color="E0E0E0"/>
                  </w:tcBorders>
                  <w:shd w:val="clear" w:color="auto" w:fill="F9F9FB"/>
                </w:tcPr>
                <w:p w14:paraId="0FF2FBA9" w14:textId="77777777" w:rsidR="00285054" w:rsidRPr="00E836A5" w:rsidRDefault="00285054" w:rsidP="00285054">
                  <w:pPr>
                    <w:spacing w:line="360" w:lineRule="auto"/>
                    <w:rPr>
                      <w:rFonts w:ascii="Aptos" w:hAnsi="Aptos" w:cs="Times New Roman"/>
                      <w:sz w:val="20"/>
                      <w:szCs w:val="20"/>
                    </w:rPr>
                  </w:pPr>
                  <w:r w:rsidRPr="00E836A5">
                    <w:rPr>
                      <w:rFonts w:ascii="Aptos" w:hAnsi="Aptos" w:cs="Times New Roman"/>
                      <w:sz w:val="20"/>
                      <w:szCs w:val="20"/>
                    </w:rPr>
                    <w:t>.912</w:t>
                  </w:r>
                </w:p>
              </w:tc>
              <w:tc>
                <w:tcPr>
                  <w:tcW w:w="1528" w:type="dxa"/>
                  <w:tcBorders>
                    <w:top w:val="single" w:sz="8" w:space="0" w:color="AEAEAE"/>
                    <w:left w:val="single" w:sz="8" w:space="0" w:color="E0E0E0"/>
                    <w:bottom w:val="single" w:sz="8" w:space="0" w:color="152935"/>
                    <w:right w:val="single" w:sz="8" w:space="0" w:color="E0E0E0"/>
                  </w:tcBorders>
                  <w:shd w:val="clear" w:color="auto" w:fill="F9F9FB"/>
                </w:tcPr>
                <w:p w14:paraId="77AD37E4" w14:textId="77777777" w:rsidR="00285054" w:rsidRPr="00E836A5" w:rsidRDefault="00285054" w:rsidP="00285054">
                  <w:pPr>
                    <w:spacing w:line="360" w:lineRule="auto"/>
                    <w:rPr>
                      <w:rFonts w:ascii="Aptos" w:hAnsi="Aptos" w:cs="Times New Roman"/>
                      <w:sz w:val="20"/>
                      <w:szCs w:val="20"/>
                    </w:rPr>
                  </w:pPr>
                  <w:r w:rsidRPr="00E836A5">
                    <w:rPr>
                      <w:rFonts w:ascii="Aptos" w:hAnsi="Aptos" w:cs="Times New Roman"/>
                      <w:sz w:val="20"/>
                      <w:szCs w:val="20"/>
                    </w:rPr>
                    <w:t>1.000</w:t>
                  </w:r>
                </w:p>
              </w:tc>
              <w:tc>
                <w:tcPr>
                  <w:tcW w:w="1528" w:type="dxa"/>
                  <w:tcBorders>
                    <w:top w:val="single" w:sz="8" w:space="0" w:color="AEAEAE"/>
                    <w:left w:val="single" w:sz="8" w:space="0" w:color="E0E0E0"/>
                    <w:bottom w:val="single" w:sz="8" w:space="0" w:color="152935"/>
                    <w:right w:val="nil"/>
                  </w:tcBorders>
                  <w:shd w:val="clear" w:color="auto" w:fill="F9F9FB"/>
                </w:tcPr>
                <w:p w14:paraId="4B461A31" w14:textId="77777777" w:rsidR="00285054" w:rsidRPr="00E836A5" w:rsidRDefault="00285054" w:rsidP="00285054">
                  <w:pPr>
                    <w:spacing w:line="360" w:lineRule="auto"/>
                    <w:rPr>
                      <w:rFonts w:ascii="Aptos" w:hAnsi="Aptos" w:cs="Times New Roman"/>
                      <w:sz w:val="20"/>
                      <w:szCs w:val="20"/>
                    </w:rPr>
                  </w:pPr>
                  <w:r w:rsidRPr="00E836A5">
                    <w:rPr>
                      <w:rFonts w:ascii="Aptos" w:hAnsi="Aptos" w:cs="Times New Roman"/>
                      <w:sz w:val="20"/>
                      <w:szCs w:val="20"/>
                    </w:rPr>
                    <w:t>.898</w:t>
                  </w:r>
                </w:p>
              </w:tc>
            </w:tr>
          </w:tbl>
          <w:p w14:paraId="3281D64D" w14:textId="77777777" w:rsidR="00285054" w:rsidRPr="00E836A5" w:rsidRDefault="00285054" w:rsidP="00285054">
            <w:pPr>
              <w:spacing w:line="360" w:lineRule="auto"/>
              <w:rPr>
                <w:rFonts w:ascii="Times New Roman" w:hAnsi="Times New Roman" w:cs="Times New Roman"/>
              </w:rPr>
            </w:pPr>
          </w:p>
          <w:p w14:paraId="66BA14A3" w14:textId="6BC46019" w:rsidR="00285054" w:rsidRPr="00285054" w:rsidRDefault="00285054" w:rsidP="0008007D">
            <w:pPr>
              <w:spacing w:line="360" w:lineRule="auto"/>
              <w:rPr>
                <w:rFonts w:ascii="Times New Roman" w:hAnsi="Times New Roman" w:cs="Times New Roman"/>
                <w:sz w:val="22"/>
              </w:rPr>
            </w:pPr>
            <w:r w:rsidRPr="00B22AF6">
              <w:rPr>
                <w:rFonts w:ascii="Times New Roman" w:hAnsi="Times New Roman" w:cs="Times New Roman"/>
                <w:sz w:val="22"/>
              </w:rPr>
              <w:t xml:space="preserve">The item-total statistics table above shows all the items have a value of .9 or .8 above, indicating the positive correlation between the items in the group as they are all the above benchmark of 0.7. </w:t>
            </w:r>
            <w:r>
              <w:rPr>
                <w:rFonts w:ascii="Times New Roman" w:hAnsi="Times New Roman" w:cs="Times New Roman"/>
                <w:sz w:val="22"/>
              </w:rPr>
              <w:t>Therefore, we can continue with regression analysis below.</w:t>
            </w:r>
          </w:p>
          <w:p w14:paraId="7B2B6F2A" w14:textId="4F14A992" w:rsidR="00105230" w:rsidRPr="00435C02" w:rsidRDefault="00105230" w:rsidP="0008007D">
            <w:pPr>
              <w:spacing w:line="360" w:lineRule="auto"/>
              <w:rPr>
                <w:rFonts w:ascii="Times New Roman" w:hAnsi="Times New Roman" w:cs="Times New Roman"/>
                <w:b/>
                <w:bCs/>
                <w:sz w:val="32"/>
                <w:szCs w:val="32"/>
              </w:rPr>
            </w:pPr>
            <w:r w:rsidRPr="00435C02">
              <w:rPr>
                <w:rFonts w:ascii="Times New Roman" w:hAnsi="Times New Roman" w:cs="Times New Roman"/>
                <w:b/>
                <w:bCs/>
                <w:sz w:val="32"/>
                <w:szCs w:val="32"/>
              </w:rPr>
              <w:t xml:space="preserve">Regression Analysis on Technology Overall Enjoyment in Learning </w:t>
            </w:r>
          </w:p>
        </w:tc>
      </w:tr>
    </w:tbl>
    <w:p w14:paraId="19872BDB" w14:textId="22170160" w:rsidR="00105230" w:rsidRPr="00B22AF6" w:rsidRDefault="00105230" w:rsidP="00105230">
      <w:pPr>
        <w:spacing w:line="360" w:lineRule="auto"/>
        <w:rPr>
          <w:rFonts w:ascii="Times New Roman" w:hAnsi="Times New Roman" w:cs="Times New Roman"/>
          <w:sz w:val="22"/>
        </w:rPr>
      </w:pPr>
      <w:r w:rsidRPr="00B22AF6">
        <w:rPr>
          <w:rFonts w:ascii="Times New Roman" w:hAnsi="Times New Roman" w:cs="Times New Roman"/>
          <w:sz w:val="22"/>
        </w:rPr>
        <w:lastRenderedPageBreak/>
        <w:t xml:space="preserve">The regression analysis has been made to examine the use of frequency use in overall enjoyment in learning undergraduate-level business studies. </w:t>
      </w:r>
    </w:p>
    <w:p w14:paraId="61FE6119" w14:textId="77777777" w:rsidR="0008007D" w:rsidRPr="0008007D" w:rsidRDefault="0008007D" w:rsidP="0008007D">
      <w:pPr>
        <w:spacing w:line="360" w:lineRule="auto"/>
        <w:rPr>
          <w:rFonts w:ascii="Times New Roman" w:hAnsi="Times New Roman" w:cs="Times New Roman"/>
        </w:rPr>
      </w:pPr>
    </w:p>
    <w:tbl>
      <w:tblPr>
        <w:tblW w:w="6644" w:type="dxa"/>
        <w:tblLayout w:type="fixed"/>
        <w:tblCellMar>
          <w:left w:w="0" w:type="dxa"/>
          <w:right w:w="0" w:type="dxa"/>
        </w:tblCellMar>
        <w:tblLook w:val="0000" w:firstRow="0" w:lastRow="0" w:firstColumn="0" w:lastColumn="0" w:noHBand="0" w:noVBand="0"/>
      </w:tblPr>
      <w:tblGrid>
        <w:gridCol w:w="854"/>
        <w:gridCol w:w="1186"/>
        <w:gridCol w:w="1186"/>
        <w:gridCol w:w="1709"/>
        <w:gridCol w:w="1709"/>
      </w:tblGrid>
      <w:tr w:rsidR="0008007D" w:rsidRPr="0008007D" w14:paraId="0668F607" w14:textId="77777777" w:rsidTr="0008007D">
        <w:trPr>
          <w:cantSplit/>
        </w:trPr>
        <w:tc>
          <w:tcPr>
            <w:tcW w:w="6644" w:type="dxa"/>
            <w:gridSpan w:val="5"/>
            <w:tcBorders>
              <w:top w:val="nil"/>
              <w:left w:val="nil"/>
              <w:bottom w:val="nil"/>
              <w:right w:val="nil"/>
            </w:tcBorders>
            <w:shd w:val="clear" w:color="auto" w:fill="FFFFFF"/>
            <w:vAlign w:val="center"/>
          </w:tcPr>
          <w:p w14:paraId="76DFE534" w14:textId="77777777" w:rsidR="0008007D" w:rsidRPr="0008007D" w:rsidRDefault="0008007D" w:rsidP="0008007D">
            <w:pPr>
              <w:spacing w:line="360" w:lineRule="auto"/>
              <w:rPr>
                <w:rFonts w:ascii="Aptos" w:hAnsi="Aptos" w:cs="Times New Roman"/>
              </w:rPr>
            </w:pPr>
            <w:r w:rsidRPr="0008007D">
              <w:rPr>
                <w:rFonts w:ascii="Aptos" w:hAnsi="Aptos" w:cs="Times New Roman"/>
                <w:b/>
                <w:bCs/>
              </w:rPr>
              <w:t>Model Summary</w:t>
            </w:r>
          </w:p>
        </w:tc>
      </w:tr>
      <w:tr w:rsidR="0008007D" w:rsidRPr="0008007D" w14:paraId="3FCE5A14" w14:textId="77777777" w:rsidTr="0008007D">
        <w:trPr>
          <w:cantSplit/>
        </w:trPr>
        <w:tc>
          <w:tcPr>
            <w:tcW w:w="854" w:type="dxa"/>
            <w:tcBorders>
              <w:top w:val="nil"/>
              <w:left w:val="nil"/>
              <w:bottom w:val="single" w:sz="8" w:space="0" w:color="152935"/>
              <w:right w:val="nil"/>
            </w:tcBorders>
            <w:shd w:val="clear" w:color="auto" w:fill="FFFFFF"/>
            <w:vAlign w:val="bottom"/>
          </w:tcPr>
          <w:p w14:paraId="03B320DF" w14:textId="77777777" w:rsidR="0008007D" w:rsidRPr="0008007D" w:rsidRDefault="0008007D" w:rsidP="0008007D">
            <w:pPr>
              <w:spacing w:line="360" w:lineRule="auto"/>
              <w:rPr>
                <w:rFonts w:ascii="Aptos" w:hAnsi="Aptos" w:cs="Times New Roman"/>
              </w:rPr>
            </w:pPr>
            <w:r w:rsidRPr="0008007D">
              <w:rPr>
                <w:rFonts w:ascii="Aptos" w:hAnsi="Aptos" w:cs="Times New Roman"/>
              </w:rPr>
              <w:t>Model</w:t>
            </w:r>
          </w:p>
        </w:tc>
        <w:tc>
          <w:tcPr>
            <w:tcW w:w="1186" w:type="dxa"/>
            <w:tcBorders>
              <w:top w:val="nil"/>
              <w:left w:val="nil"/>
              <w:bottom w:val="single" w:sz="8" w:space="0" w:color="152935"/>
              <w:right w:val="single" w:sz="8" w:space="0" w:color="E0E0E0"/>
            </w:tcBorders>
            <w:shd w:val="clear" w:color="auto" w:fill="FFFFFF"/>
            <w:vAlign w:val="bottom"/>
          </w:tcPr>
          <w:p w14:paraId="0A00B294" w14:textId="77777777" w:rsidR="0008007D" w:rsidRPr="0008007D" w:rsidRDefault="0008007D" w:rsidP="0008007D">
            <w:pPr>
              <w:spacing w:line="360" w:lineRule="auto"/>
              <w:rPr>
                <w:rFonts w:ascii="Aptos" w:hAnsi="Aptos" w:cs="Times New Roman"/>
              </w:rPr>
            </w:pPr>
            <w:r w:rsidRPr="0008007D">
              <w:rPr>
                <w:rFonts w:ascii="Aptos" w:hAnsi="Aptos" w:cs="Times New Roman"/>
              </w:rPr>
              <w:t>R</w:t>
            </w:r>
          </w:p>
        </w:tc>
        <w:tc>
          <w:tcPr>
            <w:tcW w:w="1186" w:type="dxa"/>
            <w:tcBorders>
              <w:top w:val="nil"/>
              <w:left w:val="single" w:sz="8" w:space="0" w:color="E0E0E0"/>
              <w:bottom w:val="single" w:sz="8" w:space="0" w:color="152935"/>
              <w:right w:val="single" w:sz="8" w:space="0" w:color="E0E0E0"/>
            </w:tcBorders>
            <w:shd w:val="clear" w:color="auto" w:fill="FFFFFF"/>
            <w:vAlign w:val="bottom"/>
          </w:tcPr>
          <w:p w14:paraId="57CF87A5" w14:textId="77777777" w:rsidR="0008007D" w:rsidRPr="0008007D" w:rsidRDefault="0008007D" w:rsidP="0008007D">
            <w:pPr>
              <w:spacing w:line="360" w:lineRule="auto"/>
              <w:rPr>
                <w:rFonts w:ascii="Aptos" w:hAnsi="Aptos" w:cs="Times New Roman"/>
              </w:rPr>
            </w:pPr>
            <w:r w:rsidRPr="0008007D">
              <w:rPr>
                <w:rFonts w:ascii="Aptos" w:hAnsi="Aptos" w:cs="Times New Roman"/>
              </w:rPr>
              <w:t>R Square</w:t>
            </w:r>
          </w:p>
        </w:tc>
        <w:tc>
          <w:tcPr>
            <w:tcW w:w="1709" w:type="dxa"/>
            <w:tcBorders>
              <w:top w:val="nil"/>
              <w:left w:val="single" w:sz="8" w:space="0" w:color="E0E0E0"/>
              <w:bottom w:val="single" w:sz="8" w:space="0" w:color="152935"/>
              <w:right w:val="single" w:sz="8" w:space="0" w:color="E0E0E0"/>
            </w:tcBorders>
            <w:shd w:val="clear" w:color="auto" w:fill="FFFFFF"/>
            <w:vAlign w:val="bottom"/>
          </w:tcPr>
          <w:p w14:paraId="4F93A167" w14:textId="77777777" w:rsidR="0008007D" w:rsidRPr="0008007D" w:rsidRDefault="0008007D" w:rsidP="0008007D">
            <w:pPr>
              <w:spacing w:line="360" w:lineRule="auto"/>
              <w:rPr>
                <w:rFonts w:ascii="Aptos" w:hAnsi="Aptos" w:cs="Times New Roman"/>
              </w:rPr>
            </w:pPr>
            <w:r w:rsidRPr="0008007D">
              <w:rPr>
                <w:rFonts w:ascii="Aptos" w:hAnsi="Aptos" w:cs="Times New Roman"/>
              </w:rPr>
              <w:t>Adjusted R Square</w:t>
            </w:r>
          </w:p>
        </w:tc>
        <w:tc>
          <w:tcPr>
            <w:tcW w:w="1709" w:type="dxa"/>
            <w:tcBorders>
              <w:top w:val="nil"/>
              <w:left w:val="single" w:sz="8" w:space="0" w:color="E0E0E0"/>
              <w:bottom w:val="single" w:sz="8" w:space="0" w:color="152935"/>
              <w:right w:val="nil"/>
            </w:tcBorders>
            <w:shd w:val="clear" w:color="auto" w:fill="FFFFFF"/>
            <w:vAlign w:val="bottom"/>
          </w:tcPr>
          <w:p w14:paraId="6DA3CBCD" w14:textId="77777777" w:rsidR="0008007D" w:rsidRPr="0008007D" w:rsidRDefault="0008007D" w:rsidP="0008007D">
            <w:pPr>
              <w:spacing w:line="360" w:lineRule="auto"/>
              <w:rPr>
                <w:rFonts w:ascii="Aptos" w:hAnsi="Aptos" w:cs="Times New Roman"/>
              </w:rPr>
            </w:pPr>
            <w:r w:rsidRPr="0008007D">
              <w:rPr>
                <w:rFonts w:ascii="Aptos" w:hAnsi="Aptos" w:cs="Times New Roman"/>
              </w:rPr>
              <w:t>Std. Error of the Estimate</w:t>
            </w:r>
          </w:p>
        </w:tc>
      </w:tr>
      <w:tr w:rsidR="0008007D" w:rsidRPr="0008007D" w14:paraId="4815CB21" w14:textId="77777777" w:rsidTr="0008007D">
        <w:trPr>
          <w:cantSplit/>
        </w:trPr>
        <w:tc>
          <w:tcPr>
            <w:tcW w:w="854" w:type="dxa"/>
            <w:tcBorders>
              <w:top w:val="single" w:sz="8" w:space="0" w:color="152935"/>
              <w:left w:val="nil"/>
              <w:bottom w:val="single" w:sz="8" w:space="0" w:color="152935"/>
              <w:right w:val="nil"/>
            </w:tcBorders>
            <w:shd w:val="clear" w:color="auto" w:fill="E0E0E0"/>
          </w:tcPr>
          <w:p w14:paraId="6A628C9A" w14:textId="77777777" w:rsidR="0008007D" w:rsidRPr="0008007D" w:rsidRDefault="0008007D" w:rsidP="0008007D">
            <w:pPr>
              <w:spacing w:line="360" w:lineRule="auto"/>
              <w:rPr>
                <w:rFonts w:ascii="Aptos" w:hAnsi="Aptos" w:cs="Times New Roman"/>
              </w:rPr>
            </w:pPr>
            <w:r w:rsidRPr="0008007D">
              <w:rPr>
                <w:rFonts w:ascii="Aptos" w:hAnsi="Aptos" w:cs="Times New Roman"/>
              </w:rPr>
              <w:t>1</w:t>
            </w:r>
          </w:p>
        </w:tc>
        <w:tc>
          <w:tcPr>
            <w:tcW w:w="1186" w:type="dxa"/>
            <w:tcBorders>
              <w:top w:val="single" w:sz="8" w:space="0" w:color="152935"/>
              <w:left w:val="nil"/>
              <w:bottom w:val="single" w:sz="8" w:space="0" w:color="152935"/>
              <w:right w:val="single" w:sz="8" w:space="0" w:color="E0E0E0"/>
            </w:tcBorders>
            <w:shd w:val="clear" w:color="auto" w:fill="F9F9FB"/>
          </w:tcPr>
          <w:p w14:paraId="61B8D9E4" w14:textId="100AD9B7" w:rsidR="0008007D" w:rsidRPr="0008007D" w:rsidRDefault="0008007D" w:rsidP="0008007D">
            <w:pPr>
              <w:spacing w:line="360" w:lineRule="auto"/>
              <w:rPr>
                <w:rFonts w:ascii="Aptos" w:hAnsi="Aptos" w:cs="Times New Roman"/>
              </w:rPr>
            </w:pPr>
            <w:r w:rsidRPr="0008007D">
              <w:rPr>
                <w:rFonts w:ascii="Aptos" w:hAnsi="Aptos" w:cs="Times New Roman"/>
              </w:rPr>
              <w:t>.</w:t>
            </w:r>
            <w:r w:rsidRPr="00886445">
              <w:rPr>
                <w:rFonts w:ascii="Aptos" w:hAnsi="Aptos" w:cs="Times New Roman"/>
              </w:rPr>
              <w:t>83</w:t>
            </w:r>
            <w:r w:rsidRPr="0008007D">
              <w:rPr>
                <w:rFonts w:ascii="Aptos" w:hAnsi="Aptos" w:cs="Times New Roman"/>
              </w:rPr>
              <w:t>5</w:t>
            </w:r>
            <w:r w:rsidRPr="0008007D">
              <w:rPr>
                <w:rFonts w:ascii="Aptos" w:hAnsi="Aptos" w:cs="Times New Roman"/>
                <w:vertAlign w:val="superscript"/>
              </w:rPr>
              <w:t>a</w:t>
            </w:r>
          </w:p>
        </w:tc>
        <w:tc>
          <w:tcPr>
            <w:tcW w:w="1186" w:type="dxa"/>
            <w:tcBorders>
              <w:top w:val="single" w:sz="8" w:space="0" w:color="152935"/>
              <w:left w:val="single" w:sz="8" w:space="0" w:color="E0E0E0"/>
              <w:bottom w:val="single" w:sz="8" w:space="0" w:color="152935"/>
              <w:right w:val="single" w:sz="8" w:space="0" w:color="E0E0E0"/>
            </w:tcBorders>
            <w:shd w:val="clear" w:color="auto" w:fill="F9F9FB"/>
          </w:tcPr>
          <w:p w14:paraId="0B8BF9E4" w14:textId="5B38D772" w:rsidR="0008007D" w:rsidRPr="0008007D" w:rsidRDefault="0008007D" w:rsidP="0008007D">
            <w:pPr>
              <w:spacing w:line="360" w:lineRule="auto"/>
              <w:rPr>
                <w:rFonts w:ascii="Aptos" w:hAnsi="Aptos" w:cs="Times New Roman"/>
              </w:rPr>
            </w:pPr>
            <w:r w:rsidRPr="0008007D">
              <w:rPr>
                <w:rFonts w:ascii="Aptos" w:hAnsi="Aptos" w:cs="Times New Roman"/>
              </w:rPr>
              <w:t>.</w:t>
            </w:r>
            <w:r w:rsidRPr="00886445">
              <w:rPr>
                <w:rFonts w:ascii="Aptos" w:hAnsi="Aptos" w:cs="Times New Roman"/>
              </w:rPr>
              <w:t>64</w:t>
            </w:r>
            <w:r w:rsidRPr="0008007D">
              <w:rPr>
                <w:rFonts w:ascii="Aptos" w:hAnsi="Aptos" w:cs="Times New Roman"/>
              </w:rPr>
              <w:t>1</w:t>
            </w:r>
          </w:p>
        </w:tc>
        <w:tc>
          <w:tcPr>
            <w:tcW w:w="1709" w:type="dxa"/>
            <w:tcBorders>
              <w:top w:val="single" w:sz="8" w:space="0" w:color="152935"/>
              <w:left w:val="single" w:sz="8" w:space="0" w:color="E0E0E0"/>
              <w:bottom w:val="single" w:sz="8" w:space="0" w:color="152935"/>
              <w:right w:val="single" w:sz="8" w:space="0" w:color="E0E0E0"/>
            </w:tcBorders>
            <w:shd w:val="clear" w:color="auto" w:fill="F9F9FB"/>
          </w:tcPr>
          <w:p w14:paraId="13FE4F30" w14:textId="77777777" w:rsidR="0008007D" w:rsidRPr="0008007D" w:rsidRDefault="0008007D" w:rsidP="0008007D">
            <w:pPr>
              <w:spacing w:line="360" w:lineRule="auto"/>
              <w:rPr>
                <w:rFonts w:ascii="Aptos" w:hAnsi="Aptos" w:cs="Times New Roman"/>
              </w:rPr>
            </w:pPr>
            <w:r w:rsidRPr="0008007D">
              <w:rPr>
                <w:rFonts w:ascii="Aptos" w:hAnsi="Aptos" w:cs="Times New Roman"/>
              </w:rPr>
              <w:t>.003</w:t>
            </w:r>
          </w:p>
        </w:tc>
        <w:tc>
          <w:tcPr>
            <w:tcW w:w="1709" w:type="dxa"/>
            <w:tcBorders>
              <w:top w:val="single" w:sz="8" w:space="0" w:color="152935"/>
              <w:left w:val="single" w:sz="8" w:space="0" w:color="E0E0E0"/>
              <w:bottom w:val="single" w:sz="8" w:space="0" w:color="152935"/>
              <w:right w:val="nil"/>
            </w:tcBorders>
            <w:shd w:val="clear" w:color="auto" w:fill="F9F9FB"/>
          </w:tcPr>
          <w:p w14:paraId="1E309020" w14:textId="77777777" w:rsidR="0008007D" w:rsidRPr="0008007D" w:rsidRDefault="0008007D" w:rsidP="0008007D">
            <w:pPr>
              <w:spacing w:line="360" w:lineRule="auto"/>
              <w:rPr>
                <w:rFonts w:ascii="Aptos" w:hAnsi="Aptos" w:cs="Times New Roman"/>
              </w:rPr>
            </w:pPr>
            <w:r w:rsidRPr="0008007D">
              <w:rPr>
                <w:rFonts w:ascii="Aptos" w:hAnsi="Aptos" w:cs="Times New Roman"/>
              </w:rPr>
              <w:t>26.75099</w:t>
            </w:r>
          </w:p>
        </w:tc>
      </w:tr>
      <w:tr w:rsidR="0008007D" w:rsidRPr="0008007D" w14:paraId="3AAC6E15" w14:textId="77777777" w:rsidTr="0008007D">
        <w:trPr>
          <w:cantSplit/>
        </w:trPr>
        <w:tc>
          <w:tcPr>
            <w:tcW w:w="6644" w:type="dxa"/>
            <w:gridSpan w:val="5"/>
            <w:tcBorders>
              <w:top w:val="nil"/>
              <w:left w:val="nil"/>
              <w:bottom w:val="nil"/>
              <w:right w:val="nil"/>
            </w:tcBorders>
            <w:shd w:val="clear" w:color="auto" w:fill="FFFFFF"/>
          </w:tcPr>
          <w:p w14:paraId="651F0E69" w14:textId="77777777" w:rsidR="0008007D" w:rsidRPr="00886445" w:rsidRDefault="0008007D" w:rsidP="00AB3A8E">
            <w:pPr>
              <w:pStyle w:val="ListParagraph"/>
              <w:numPr>
                <w:ilvl w:val="0"/>
                <w:numId w:val="9"/>
              </w:numPr>
              <w:spacing w:line="360" w:lineRule="auto"/>
              <w:rPr>
                <w:rFonts w:ascii="Aptos" w:hAnsi="Aptos" w:cs="Times New Roman"/>
              </w:rPr>
            </w:pPr>
            <w:r w:rsidRPr="00886445">
              <w:rPr>
                <w:rFonts w:ascii="Aptos" w:hAnsi="Aptos" w:cs="Times New Roman"/>
              </w:rPr>
              <w:t>Predictors: (Constant), Frequency of technology use in your courses?</w:t>
            </w:r>
          </w:p>
          <w:p w14:paraId="071E90FA" w14:textId="2E45434B" w:rsidR="00AB3A8E" w:rsidRPr="00886445" w:rsidRDefault="00AB3A8E" w:rsidP="00AB3A8E">
            <w:pPr>
              <w:pStyle w:val="ListParagraph"/>
              <w:spacing w:line="360" w:lineRule="auto"/>
              <w:ind w:firstLine="0"/>
              <w:rPr>
                <w:rFonts w:ascii="Aptos" w:hAnsi="Aptos" w:cs="Times New Roman"/>
              </w:rPr>
            </w:pPr>
          </w:p>
        </w:tc>
      </w:tr>
    </w:tbl>
    <w:p w14:paraId="099E4FFC" w14:textId="5EE85D81" w:rsidR="00AB3A8E" w:rsidRPr="00B22AF6" w:rsidRDefault="0008007D" w:rsidP="00AB3A8E">
      <w:pPr>
        <w:spacing w:line="360" w:lineRule="auto"/>
        <w:rPr>
          <w:rFonts w:ascii="Times New Roman" w:hAnsi="Times New Roman" w:cs="Times New Roman"/>
          <w:sz w:val="22"/>
        </w:rPr>
      </w:pPr>
      <w:r w:rsidRPr="00B22AF6">
        <w:rPr>
          <w:rFonts w:ascii="Times New Roman" w:hAnsi="Times New Roman" w:cs="Times New Roman"/>
          <w:sz w:val="22"/>
        </w:rPr>
        <w:t xml:space="preserve">The model summary shows above the R which is a correlation coefficient of .835 which means a high correlation between the frequency of technology use and students’ </w:t>
      </w:r>
      <w:r w:rsidR="00AB3A8E" w:rsidRPr="00B22AF6">
        <w:rPr>
          <w:rFonts w:ascii="Times New Roman" w:hAnsi="Times New Roman" w:cs="Times New Roman"/>
          <w:sz w:val="22"/>
        </w:rPr>
        <w:t>enjoyment in learning</w:t>
      </w:r>
      <w:r w:rsidRPr="00B22AF6">
        <w:rPr>
          <w:rFonts w:ascii="Times New Roman" w:hAnsi="Times New Roman" w:cs="Times New Roman"/>
          <w:sz w:val="22"/>
        </w:rPr>
        <w:t>. R Square of .</w:t>
      </w:r>
      <w:r w:rsidR="00AB3A8E" w:rsidRPr="00B22AF6">
        <w:rPr>
          <w:rFonts w:ascii="Times New Roman" w:hAnsi="Times New Roman" w:cs="Times New Roman"/>
          <w:sz w:val="22"/>
        </w:rPr>
        <w:t>641</w:t>
      </w:r>
      <w:r w:rsidRPr="00B22AF6">
        <w:rPr>
          <w:rFonts w:ascii="Times New Roman" w:hAnsi="Times New Roman" w:cs="Times New Roman"/>
          <w:sz w:val="22"/>
        </w:rPr>
        <w:t xml:space="preserve"> which means the coefficient of determination is a very </w:t>
      </w:r>
      <w:r w:rsidR="00AB3A8E" w:rsidRPr="00B22AF6">
        <w:rPr>
          <w:rFonts w:ascii="Times New Roman" w:hAnsi="Times New Roman" w:cs="Times New Roman"/>
          <w:sz w:val="22"/>
        </w:rPr>
        <w:t>high</w:t>
      </w:r>
      <w:r w:rsidRPr="00B22AF6">
        <w:rPr>
          <w:rFonts w:ascii="Times New Roman" w:hAnsi="Times New Roman" w:cs="Times New Roman"/>
          <w:sz w:val="22"/>
        </w:rPr>
        <w:t xml:space="preserve"> percentage (</w:t>
      </w:r>
      <w:r w:rsidR="00AB3A8E" w:rsidRPr="00B22AF6">
        <w:rPr>
          <w:rFonts w:ascii="Times New Roman" w:hAnsi="Times New Roman" w:cs="Times New Roman"/>
          <w:sz w:val="22"/>
        </w:rPr>
        <w:t>64</w:t>
      </w:r>
      <w:r w:rsidRPr="00B22AF6">
        <w:rPr>
          <w:rFonts w:ascii="Times New Roman" w:hAnsi="Times New Roman" w:cs="Times New Roman"/>
          <w:sz w:val="22"/>
        </w:rPr>
        <w:t xml:space="preserve">%) that affects the student’s overall learning experience with the frequency of use of technology. </w:t>
      </w:r>
    </w:p>
    <w:p w14:paraId="79A76894" w14:textId="77777777" w:rsidR="00AB3A8E" w:rsidRPr="00AB3A8E" w:rsidRDefault="00AB3A8E" w:rsidP="00AB3A8E">
      <w:pPr>
        <w:spacing w:line="360" w:lineRule="auto"/>
        <w:rPr>
          <w:rFonts w:ascii="Times New Roman" w:hAnsi="Times New Roman" w:cs="Times New Roman"/>
        </w:rPr>
      </w:pPr>
    </w:p>
    <w:tbl>
      <w:tblPr>
        <w:tblW w:w="9735" w:type="dxa"/>
        <w:tblLayout w:type="fixed"/>
        <w:tblCellMar>
          <w:left w:w="0" w:type="dxa"/>
          <w:right w:w="0" w:type="dxa"/>
        </w:tblCellMar>
        <w:tblLook w:val="0000" w:firstRow="0" w:lastRow="0" w:firstColumn="0" w:lastColumn="0" w:noHBand="0" w:noVBand="0"/>
      </w:tblPr>
      <w:tblGrid>
        <w:gridCol w:w="920"/>
        <w:gridCol w:w="1449"/>
        <w:gridCol w:w="1845"/>
        <w:gridCol w:w="1279"/>
        <w:gridCol w:w="1675"/>
        <w:gridCol w:w="1279"/>
        <w:gridCol w:w="1288"/>
      </w:tblGrid>
      <w:tr w:rsidR="00AB3A8E" w:rsidRPr="00AB3A8E" w14:paraId="5BA2D7B5" w14:textId="77777777" w:rsidTr="00445EC8">
        <w:trPr>
          <w:cantSplit/>
          <w:trHeight w:val="253"/>
        </w:trPr>
        <w:tc>
          <w:tcPr>
            <w:tcW w:w="9735" w:type="dxa"/>
            <w:gridSpan w:val="7"/>
            <w:tcBorders>
              <w:top w:val="nil"/>
              <w:left w:val="nil"/>
              <w:bottom w:val="nil"/>
              <w:right w:val="nil"/>
            </w:tcBorders>
            <w:shd w:val="clear" w:color="auto" w:fill="FFFFFF"/>
            <w:vAlign w:val="center"/>
          </w:tcPr>
          <w:p w14:paraId="196F3DCE" w14:textId="77777777" w:rsidR="00AB3A8E" w:rsidRPr="00AB3A8E" w:rsidRDefault="00AB3A8E" w:rsidP="00AB3A8E">
            <w:pPr>
              <w:spacing w:line="360" w:lineRule="auto"/>
              <w:rPr>
                <w:rFonts w:ascii="Aptos" w:hAnsi="Aptos" w:cs="Times New Roman"/>
              </w:rPr>
            </w:pPr>
            <w:proofErr w:type="spellStart"/>
            <w:r w:rsidRPr="00AB3A8E">
              <w:rPr>
                <w:rFonts w:ascii="Aptos" w:hAnsi="Aptos" w:cs="Times New Roman"/>
              </w:rPr>
              <w:t>ANOVA</w:t>
            </w:r>
            <w:r w:rsidRPr="00AB3A8E">
              <w:rPr>
                <w:rFonts w:ascii="Aptos" w:hAnsi="Aptos" w:cs="Times New Roman"/>
                <w:vertAlign w:val="superscript"/>
              </w:rPr>
              <w:t>a</w:t>
            </w:r>
            <w:proofErr w:type="spellEnd"/>
          </w:p>
        </w:tc>
      </w:tr>
      <w:tr w:rsidR="00445EC8" w:rsidRPr="00AB3A8E" w14:paraId="31988D07" w14:textId="77777777" w:rsidTr="00445EC8">
        <w:trPr>
          <w:cantSplit/>
          <w:trHeight w:val="253"/>
        </w:trPr>
        <w:tc>
          <w:tcPr>
            <w:tcW w:w="2369" w:type="dxa"/>
            <w:gridSpan w:val="2"/>
            <w:tcBorders>
              <w:top w:val="nil"/>
              <w:left w:val="nil"/>
              <w:bottom w:val="single" w:sz="8" w:space="0" w:color="152935"/>
              <w:right w:val="nil"/>
            </w:tcBorders>
            <w:shd w:val="clear" w:color="auto" w:fill="FFFFFF"/>
            <w:vAlign w:val="bottom"/>
          </w:tcPr>
          <w:p w14:paraId="113A2CB9" w14:textId="77777777" w:rsidR="00AB3A8E" w:rsidRPr="00AB3A8E" w:rsidRDefault="00AB3A8E" w:rsidP="00AB3A8E">
            <w:pPr>
              <w:spacing w:line="360" w:lineRule="auto"/>
              <w:rPr>
                <w:rFonts w:ascii="Aptos" w:hAnsi="Aptos" w:cs="Times New Roman"/>
              </w:rPr>
            </w:pPr>
            <w:r w:rsidRPr="00AB3A8E">
              <w:rPr>
                <w:rFonts w:ascii="Aptos" w:hAnsi="Aptos" w:cs="Times New Roman"/>
              </w:rPr>
              <w:t>Model</w:t>
            </w:r>
          </w:p>
        </w:tc>
        <w:tc>
          <w:tcPr>
            <w:tcW w:w="1845" w:type="dxa"/>
            <w:tcBorders>
              <w:top w:val="nil"/>
              <w:left w:val="nil"/>
              <w:bottom w:val="single" w:sz="8" w:space="0" w:color="152935"/>
              <w:right w:val="single" w:sz="8" w:space="0" w:color="E0E0E0"/>
            </w:tcBorders>
            <w:shd w:val="clear" w:color="auto" w:fill="FFFFFF"/>
            <w:vAlign w:val="bottom"/>
          </w:tcPr>
          <w:p w14:paraId="7FD2733E" w14:textId="77777777" w:rsidR="00AB3A8E" w:rsidRPr="00AB3A8E" w:rsidRDefault="00AB3A8E" w:rsidP="00AB3A8E">
            <w:pPr>
              <w:spacing w:line="360" w:lineRule="auto"/>
              <w:rPr>
                <w:rFonts w:ascii="Aptos" w:hAnsi="Aptos" w:cs="Times New Roman"/>
              </w:rPr>
            </w:pPr>
            <w:r w:rsidRPr="00AB3A8E">
              <w:rPr>
                <w:rFonts w:ascii="Aptos" w:hAnsi="Aptos" w:cs="Times New Roman"/>
              </w:rPr>
              <w:t>Sum of Squares</w:t>
            </w:r>
          </w:p>
        </w:tc>
        <w:tc>
          <w:tcPr>
            <w:tcW w:w="1279" w:type="dxa"/>
            <w:tcBorders>
              <w:top w:val="nil"/>
              <w:left w:val="single" w:sz="8" w:space="0" w:color="E0E0E0"/>
              <w:bottom w:val="single" w:sz="8" w:space="0" w:color="152935"/>
              <w:right w:val="single" w:sz="8" w:space="0" w:color="E0E0E0"/>
            </w:tcBorders>
            <w:shd w:val="clear" w:color="auto" w:fill="FFFFFF"/>
            <w:vAlign w:val="bottom"/>
          </w:tcPr>
          <w:p w14:paraId="479C2103" w14:textId="77777777" w:rsidR="00AB3A8E" w:rsidRPr="00AB3A8E" w:rsidRDefault="00AB3A8E" w:rsidP="00AB3A8E">
            <w:pPr>
              <w:spacing w:line="360" w:lineRule="auto"/>
              <w:rPr>
                <w:rFonts w:ascii="Aptos" w:hAnsi="Aptos" w:cs="Times New Roman"/>
              </w:rPr>
            </w:pPr>
            <w:proofErr w:type="spellStart"/>
            <w:r w:rsidRPr="00AB3A8E">
              <w:rPr>
                <w:rFonts w:ascii="Aptos" w:hAnsi="Aptos" w:cs="Times New Roman"/>
              </w:rPr>
              <w:t>df</w:t>
            </w:r>
            <w:proofErr w:type="spellEnd"/>
          </w:p>
        </w:tc>
        <w:tc>
          <w:tcPr>
            <w:tcW w:w="1675" w:type="dxa"/>
            <w:tcBorders>
              <w:top w:val="nil"/>
              <w:left w:val="single" w:sz="8" w:space="0" w:color="E0E0E0"/>
              <w:bottom w:val="single" w:sz="8" w:space="0" w:color="152935"/>
              <w:right w:val="single" w:sz="8" w:space="0" w:color="E0E0E0"/>
            </w:tcBorders>
            <w:shd w:val="clear" w:color="auto" w:fill="FFFFFF"/>
            <w:vAlign w:val="bottom"/>
          </w:tcPr>
          <w:p w14:paraId="4BAB43EF" w14:textId="77777777" w:rsidR="00AB3A8E" w:rsidRPr="00AB3A8E" w:rsidRDefault="00AB3A8E" w:rsidP="00AB3A8E">
            <w:pPr>
              <w:spacing w:line="360" w:lineRule="auto"/>
              <w:rPr>
                <w:rFonts w:ascii="Aptos" w:hAnsi="Aptos" w:cs="Times New Roman"/>
              </w:rPr>
            </w:pPr>
            <w:r w:rsidRPr="00AB3A8E">
              <w:rPr>
                <w:rFonts w:ascii="Aptos" w:hAnsi="Aptos" w:cs="Times New Roman"/>
              </w:rPr>
              <w:t>Mean Square</w:t>
            </w:r>
          </w:p>
        </w:tc>
        <w:tc>
          <w:tcPr>
            <w:tcW w:w="1279" w:type="dxa"/>
            <w:tcBorders>
              <w:top w:val="nil"/>
              <w:left w:val="single" w:sz="8" w:space="0" w:color="E0E0E0"/>
              <w:bottom w:val="single" w:sz="8" w:space="0" w:color="152935"/>
              <w:right w:val="single" w:sz="8" w:space="0" w:color="E0E0E0"/>
            </w:tcBorders>
            <w:shd w:val="clear" w:color="auto" w:fill="FFFFFF"/>
            <w:vAlign w:val="bottom"/>
          </w:tcPr>
          <w:p w14:paraId="045A0B7C" w14:textId="77777777" w:rsidR="00AB3A8E" w:rsidRPr="00AB3A8E" w:rsidRDefault="00AB3A8E" w:rsidP="00AB3A8E">
            <w:pPr>
              <w:spacing w:line="360" w:lineRule="auto"/>
              <w:rPr>
                <w:rFonts w:ascii="Aptos" w:hAnsi="Aptos" w:cs="Times New Roman"/>
              </w:rPr>
            </w:pPr>
            <w:r w:rsidRPr="00AB3A8E">
              <w:rPr>
                <w:rFonts w:ascii="Aptos" w:hAnsi="Aptos" w:cs="Times New Roman"/>
              </w:rPr>
              <w:t>F</w:t>
            </w:r>
          </w:p>
        </w:tc>
        <w:tc>
          <w:tcPr>
            <w:tcW w:w="1284" w:type="dxa"/>
            <w:tcBorders>
              <w:top w:val="nil"/>
              <w:left w:val="single" w:sz="8" w:space="0" w:color="E0E0E0"/>
              <w:bottom w:val="single" w:sz="8" w:space="0" w:color="152935"/>
              <w:right w:val="nil"/>
            </w:tcBorders>
            <w:shd w:val="clear" w:color="auto" w:fill="FFFFFF"/>
            <w:vAlign w:val="bottom"/>
          </w:tcPr>
          <w:p w14:paraId="0D77377E" w14:textId="77777777" w:rsidR="00AB3A8E" w:rsidRPr="00AB3A8E" w:rsidRDefault="00AB3A8E" w:rsidP="00AB3A8E">
            <w:pPr>
              <w:spacing w:line="360" w:lineRule="auto"/>
              <w:rPr>
                <w:rFonts w:ascii="Aptos" w:hAnsi="Aptos" w:cs="Times New Roman"/>
              </w:rPr>
            </w:pPr>
            <w:r w:rsidRPr="00AB3A8E">
              <w:rPr>
                <w:rFonts w:ascii="Aptos" w:hAnsi="Aptos" w:cs="Times New Roman"/>
              </w:rPr>
              <w:t>Sig.</w:t>
            </w:r>
          </w:p>
        </w:tc>
      </w:tr>
      <w:tr w:rsidR="00445EC8" w:rsidRPr="00AB3A8E" w14:paraId="2758E35F" w14:textId="77777777" w:rsidTr="00445EC8">
        <w:trPr>
          <w:cantSplit/>
          <w:trHeight w:val="253"/>
        </w:trPr>
        <w:tc>
          <w:tcPr>
            <w:tcW w:w="920" w:type="dxa"/>
            <w:vMerge w:val="restart"/>
            <w:tcBorders>
              <w:top w:val="single" w:sz="8" w:space="0" w:color="152935"/>
              <w:left w:val="nil"/>
              <w:bottom w:val="single" w:sz="8" w:space="0" w:color="152935"/>
              <w:right w:val="nil"/>
            </w:tcBorders>
            <w:shd w:val="clear" w:color="auto" w:fill="E0E0E0"/>
          </w:tcPr>
          <w:p w14:paraId="44671E7C" w14:textId="77777777" w:rsidR="00AB3A8E" w:rsidRPr="00AB3A8E" w:rsidRDefault="00AB3A8E" w:rsidP="00AB3A8E">
            <w:pPr>
              <w:spacing w:line="360" w:lineRule="auto"/>
              <w:rPr>
                <w:rFonts w:ascii="Aptos" w:hAnsi="Aptos" w:cs="Times New Roman"/>
              </w:rPr>
            </w:pPr>
            <w:r w:rsidRPr="00AB3A8E">
              <w:rPr>
                <w:rFonts w:ascii="Aptos" w:hAnsi="Aptos" w:cs="Times New Roman"/>
              </w:rPr>
              <w:t>1</w:t>
            </w:r>
          </w:p>
        </w:tc>
        <w:tc>
          <w:tcPr>
            <w:tcW w:w="1449" w:type="dxa"/>
            <w:tcBorders>
              <w:top w:val="single" w:sz="8" w:space="0" w:color="152935"/>
              <w:left w:val="nil"/>
              <w:bottom w:val="single" w:sz="8" w:space="0" w:color="AEAEAE"/>
              <w:right w:val="nil"/>
            </w:tcBorders>
            <w:shd w:val="clear" w:color="auto" w:fill="E0E0E0"/>
          </w:tcPr>
          <w:p w14:paraId="430945D3" w14:textId="77777777" w:rsidR="00AB3A8E" w:rsidRPr="00AB3A8E" w:rsidRDefault="00AB3A8E" w:rsidP="00AB3A8E">
            <w:pPr>
              <w:spacing w:line="360" w:lineRule="auto"/>
              <w:rPr>
                <w:rFonts w:ascii="Aptos" w:hAnsi="Aptos" w:cs="Times New Roman"/>
              </w:rPr>
            </w:pPr>
            <w:r w:rsidRPr="00AB3A8E">
              <w:rPr>
                <w:rFonts w:ascii="Aptos" w:hAnsi="Aptos" w:cs="Times New Roman"/>
              </w:rPr>
              <w:t>Regression</w:t>
            </w:r>
          </w:p>
        </w:tc>
        <w:tc>
          <w:tcPr>
            <w:tcW w:w="1845" w:type="dxa"/>
            <w:tcBorders>
              <w:top w:val="single" w:sz="8" w:space="0" w:color="152935"/>
              <w:left w:val="nil"/>
              <w:bottom w:val="single" w:sz="8" w:space="0" w:color="AEAEAE"/>
              <w:right w:val="single" w:sz="8" w:space="0" w:color="E0E0E0"/>
            </w:tcBorders>
            <w:shd w:val="clear" w:color="auto" w:fill="F9F9FB"/>
          </w:tcPr>
          <w:p w14:paraId="55C89421" w14:textId="77777777" w:rsidR="00AB3A8E" w:rsidRPr="00AB3A8E" w:rsidRDefault="00AB3A8E" w:rsidP="00AB3A8E">
            <w:pPr>
              <w:spacing w:line="360" w:lineRule="auto"/>
              <w:rPr>
                <w:rFonts w:ascii="Aptos" w:hAnsi="Aptos" w:cs="Times New Roman"/>
              </w:rPr>
            </w:pPr>
            <w:r w:rsidRPr="00AB3A8E">
              <w:rPr>
                <w:rFonts w:ascii="Aptos" w:hAnsi="Aptos" w:cs="Times New Roman"/>
              </w:rPr>
              <w:t>974.268</w:t>
            </w:r>
          </w:p>
        </w:tc>
        <w:tc>
          <w:tcPr>
            <w:tcW w:w="1279" w:type="dxa"/>
            <w:tcBorders>
              <w:top w:val="single" w:sz="8" w:space="0" w:color="152935"/>
              <w:left w:val="single" w:sz="8" w:space="0" w:color="E0E0E0"/>
              <w:bottom w:val="single" w:sz="8" w:space="0" w:color="AEAEAE"/>
              <w:right w:val="single" w:sz="8" w:space="0" w:color="E0E0E0"/>
            </w:tcBorders>
            <w:shd w:val="clear" w:color="auto" w:fill="F9F9FB"/>
          </w:tcPr>
          <w:p w14:paraId="0AE7A616" w14:textId="77777777" w:rsidR="00AB3A8E" w:rsidRPr="00AB3A8E" w:rsidRDefault="00AB3A8E" w:rsidP="00AB3A8E">
            <w:pPr>
              <w:spacing w:line="360" w:lineRule="auto"/>
              <w:rPr>
                <w:rFonts w:ascii="Aptos" w:hAnsi="Aptos" w:cs="Times New Roman"/>
              </w:rPr>
            </w:pPr>
            <w:r w:rsidRPr="00AB3A8E">
              <w:rPr>
                <w:rFonts w:ascii="Aptos" w:hAnsi="Aptos" w:cs="Times New Roman"/>
              </w:rPr>
              <w:t>1</w:t>
            </w:r>
          </w:p>
        </w:tc>
        <w:tc>
          <w:tcPr>
            <w:tcW w:w="1675" w:type="dxa"/>
            <w:tcBorders>
              <w:top w:val="single" w:sz="8" w:space="0" w:color="152935"/>
              <w:left w:val="single" w:sz="8" w:space="0" w:color="E0E0E0"/>
              <w:bottom w:val="single" w:sz="8" w:space="0" w:color="AEAEAE"/>
              <w:right w:val="single" w:sz="8" w:space="0" w:color="E0E0E0"/>
            </w:tcBorders>
            <w:shd w:val="clear" w:color="auto" w:fill="F9F9FB"/>
          </w:tcPr>
          <w:p w14:paraId="73DB4346" w14:textId="77777777" w:rsidR="00AB3A8E" w:rsidRPr="00AB3A8E" w:rsidRDefault="00AB3A8E" w:rsidP="00AB3A8E">
            <w:pPr>
              <w:spacing w:line="360" w:lineRule="auto"/>
              <w:rPr>
                <w:rFonts w:ascii="Aptos" w:hAnsi="Aptos" w:cs="Times New Roman"/>
              </w:rPr>
            </w:pPr>
            <w:r w:rsidRPr="00AB3A8E">
              <w:rPr>
                <w:rFonts w:ascii="Aptos" w:hAnsi="Aptos" w:cs="Times New Roman"/>
              </w:rPr>
              <w:t>974.268</w:t>
            </w:r>
          </w:p>
        </w:tc>
        <w:tc>
          <w:tcPr>
            <w:tcW w:w="1279" w:type="dxa"/>
            <w:tcBorders>
              <w:top w:val="single" w:sz="8" w:space="0" w:color="152935"/>
              <w:left w:val="single" w:sz="8" w:space="0" w:color="E0E0E0"/>
              <w:bottom w:val="single" w:sz="8" w:space="0" w:color="AEAEAE"/>
              <w:right w:val="single" w:sz="8" w:space="0" w:color="E0E0E0"/>
            </w:tcBorders>
            <w:shd w:val="clear" w:color="auto" w:fill="F9F9FB"/>
          </w:tcPr>
          <w:p w14:paraId="3DB0D7DB" w14:textId="77777777" w:rsidR="00AB3A8E" w:rsidRPr="00AB3A8E" w:rsidRDefault="00AB3A8E" w:rsidP="00AB3A8E">
            <w:pPr>
              <w:spacing w:line="360" w:lineRule="auto"/>
              <w:rPr>
                <w:rFonts w:ascii="Aptos" w:hAnsi="Aptos" w:cs="Times New Roman"/>
              </w:rPr>
            </w:pPr>
            <w:r w:rsidRPr="00AB3A8E">
              <w:rPr>
                <w:rFonts w:ascii="Aptos" w:hAnsi="Aptos" w:cs="Times New Roman"/>
              </w:rPr>
              <w:t>1.361</w:t>
            </w:r>
          </w:p>
        </w:tc>
        <w:tc>
          <w:tcPr>
            <w:tcW w:w="1284" w:type="dxa"/>
            <w:tcBorders>
              <w:top w:val="single" w:sz="8" w:space="0" w:color="152935"/>
              <w:left w:val="single" w:sz="8" w:space="0" w:color="E0E0E0"/>
              <w:bottom w:val="single" w:sz="8" w:space="0" w:color="AEAEAE"/>
              <w:right w:val="nil"/>
            </w:tcBorders>
            <w:shd w:val="clear" w:color="auto" w:fill="F9F9FB"/>
          </w:tcPr>
          <w:p w14:paraId="4455B6F6" w14:textId="2449A5AA" w:rsidR="00AB3A8E" w:rsidRPr="00AB3A8E" w:rsidRDefault="00AB3A8E" w:rsidP="00AB3A8E">
            <w:pPr>
              <w:spacing w:line="360" w:lineRule="auto"/>
              <w:rPr>
                <w:rFonts w:ascii="Aptos" w:hAnsi="Aptos" w:cs="Times New Roman"/>
              </w:rPr>
            </w:pPr>
            <w:r w:rsidRPr="00886445">
              <w:rPr>
                <w:rFonts w:ascii="Aptos" w:hAnsi="Aptos" w:cs="Times New Roman"/>
                <w:color w:val="000000" w:themeColor="text1"/>
              </w:rPr>
              <w:t>&lt;.001</w:t>
            </w:r>
            <w:r w:rsidRPr="00886445">
              <w:rPr>
                <w:rFonts w:ascii="Aptos" w:hAnsi="Aptos" w:cs="Times New Roman"/>
                <w:color w:val="000000" w:themeColor="text1"/>
                <w:vertAlign w:val="superscript"/>
              </w:rPr>
              <w:t>b</w:t>
            </w:r>
          </w:p>
        </w:tc>
      </w:tr>
      <w:tr w:rsidR="00445EC8" w:rsidRPr="00AB3A8E" w14:paraId="27D03A8C" w14:textId="77777777" w:rsidTr="00445EC8">
        <w:trPr>
          <w:cantSplit/>
          <w:trHeight w:val="82"/>
        </w:trPr>
        <w:tc>
          <w:tcPr>
            <w:tcW w:w="920" w:type="dxa"/>
            <w:vMerge/>
            <w:tcBorders>
              <w:top w:val="single" w:sz="8" w:space="0" w:color="152935"/>
              <w:left w:val="nil"/>
              <w:bottom w:val="single" w:sz="8" w:space="0" w:color="152935"/>
              <w:right w:val="nil"/>
            </w:tcBorders>
            <w:shd w:val="clear" w:color="auto" w:fill="E0E0E0"/>
          </w:tcPr>
          <w:p w14:paraId="18176B7C" w14:textId="77777777" w:rsidR="00AB3A8E" w:rsidRPr="00AB3A8E" w:rsidRDefault="00AB3A8E" w:rsidP="00AB3A8E">
            <w:pPr>
              <w:spacing w:line="360" w:lineRule="auto"/>
              <w:rPr>
                <w:rFonts w:ascii="Aptos" w:hAnsi="Aptos" w:cs="Times New Roman"/>
              </w:rPr>
            </w:pPr>
          </w:p>
        </w:tc>
        <w:tc>
          <w:tcPr>
            <w:tcW w:w="1449" w:type="dxa"/>
            <w:tcBorders>
              <w:top w:val="single" w:sz="8" w:space="0" w:color="AEAEAE"/>
              <w:left w:val="nil"/>
              <w:bottom w:val="single" w:sz="8" w:space="0" w:color="AEAEAE"/>
              <w:right w:val="nil"/>
            </w:tcBorders>
            <w:shd w:val="clear" w:color="auto" w:fill="E0E0E0"/>
          </w:tcPr>
          <w:p w14:paraId="558341D2" w14:textId="77777777" w:rsidR="00AB3A8E" w:rsidRPr="00AB3A8E" w:rsidRDefault="00AB3A8E" w:rsidP="00AB3A8E">
            <w:pPr>
              <w:spacing w:line="360" w:lineRule="auto"/>
              <w:rPr>
                <w:rFonts w:ascii="Aptos" w:hAnsi="Aptos" w:cs="Times New Roman"/>
              </w:rPr>
            </w:pPr>
            <w:r w:rsidRPr="00AB3A8E">
              <w:rPr>
                <w:rFonts w:ascii="Aptos" w:hAnsi="Aptos" w:cs="Times New Roman"/>
              </w:rPr>
              <w:t>Residual</w:t>
            </w:r>
          </w:p>
        </w:tc>
        <w:tc>
          <w:tcPr>
            <w:tcW w:w="1845" w:type="dxa"/>
            <w:tcBorders>
              <w:top w:val="single" w:sz="8" w:space="0" w:color="AEAEAE"/>
              <w:left w:val="nil"/>
              <w:bottom w:val="single" w:sz="8" w:space="0" w:color="AEAEAE"/>
              <w:right w:val="single" w:sz="8" w:space="0" w:color="E0E0E0"/>
            </w:tcBorders>
            <w:shd w:val="clear" w:color="auto" w:fill="F9F9FB"/>
          </w:tcPr>
          <w:p w14:paraId="278103F6" w14:textId="77777777" w:rsidR="00AB3A8E" w:rsidRPr="00AB3A8E" w:rsidRDefault="00AB3A8E" w:rsidP="00AB3A8E">
            <w:pPr>
              <w:spacing w:line="360" w:lineRule="auto"/>
              <w:rPr>
                <w:rFonts w:ascii="Aptos" w:hAnsi="Aptos" w:cs="Times New Roman"/>
              </w:rPr>
            </w:pPr>
            <w:r w:rsidRPr="00AB3A8E">
              <w:rPr>
                <w:rFonts w:ascii="Aptos" w:hAnsi="Aptos" w:cs="Times New Roman"/>
              </w:rPr>
              <w:t>87305.103</w:t>
            </w:r>
          </w:p>
        </w:tc>
        <w:tc>
          <w:tcPr>
            <w:tcW w:w="1279" w:type="dxa"/>
            <w:tcBorders>
              <w:top w:val="single" w:sz="8" w:space="0" w:color="AEAEAE"/>
              <w:left w:val="single" w:sz="8" w:space="0" w:color="E0E0E0"/>
              <w:bottom w:val="single" w:sz="8" w:space="0" w:color="AEAEAE"/>
              <w:right w:val="single" w:sz="8" w:space="0" w:color="E0E0E0"/>
            </w:tcBorders>
            <w:shd w:val="clear" w:color="auto" w:fill="F9F9FB"/>
          </w:tcPr>
          <w:p w14:paraId="1B81B2B6" w14:textId="77777777" w:rsidR="00AB3A8E" w:rsidRPr="00AB3A8E" w:rsidRDefault="00AB3A8E" w:rsidP="00AB3A8E">
            <w:pPr>
              <w:spacing w:line="360" w:lineRule="auto"/>
              <w:rPr>
                <w:rFonts w:ascii="Aptos" w:hAnsi="Aptos" w:cs="Times New Roman"/>
              </w:rPr>
            </w:pPr>
            <w:r w:rsidRPr="00AB3A8E">
              <w:rPr>
                <w:rFonts w:ascii="Aptos" w:hAnsi="Aptos" w:cs="Times New Roman"/>
              </w:rPr>
              <w:t>122</w:t>
            </w:r>
          </w:p>
        </w:tc>
        <w:tc>
          <w:tcPr>
            <w:tcW w:w="1675" w:type="dxa"/>
            <w:tcBorders>
              <w:top w:val="single" w:sz="8" w:space="0" w:color="AEAEAE"/>
              <w:left w:val="single" w:sz="8" w:space="0" w:color="E0E0E0"/>
              <w:bottom w:val="single" w:sz="8" w:space="0" w:color="AEAEAE"/>
              <w:right w:val="single" w:sz="8" w:space="0" w:color="E0E0E0"/>
            </w:tcBorders>
            <w:shd w:val="clear" w:color="auto" w:fill="F9F9FB"/>
          </w:tcPr>
          <w:p w14:paraId="59B1A863" w14:textId="77777777" w:rsidR="00AB3A8E" w:rsidRPr="00AB3A8E" w:rsidRDefault="00AB3A8E" w:rsidP="00AB3A8E">
            <w:pPr>
              <w:spacing w:line="360" w:lineRule="auto"/>
              <w:rPr>
                <w:rFonts w:ascii="Aptos" w:hAnsi="Aptos" w:cs="Times New Roman"/>
              </w:rPr>
            </w:pPr>
            <w:r w:rsidRPr="00AB3A8E">
              <w:rPr>
                <w:rFonts w:ascii="Aptos" w:hAnsi="Aptos" w:cs="Times New Roman"/>
              </w:rPr>
              <w:t>715.616</w:t>
            </w:r>
          </w:p>
        </w:tc>
        <w:tc>
          <w:tcPr>
            <w:tcW w:w="1279"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0F95C79E" w14:textId="77777777" w:rsidR="00AB3A8E" w:rsidRPr="00AB3A8E" w:rsidRDefault="00AB3A8E" w:rsidP="00AB3A8E">
            <w:pPr>
              <w:spacing w:line="360" w:lineRule="auto"/>
              <w:rPr>
                <w:rFonts w:ascii="Aptos" w:hAnsi="Aptos" w:cs="Times New Roman"/>
              </w:rPr>
            </w:pPr>
          </w:p>
        </w:tc>
        <w:tc>
          <w:tcPr>
            <w:tcW w:w="1284" w:type="dxa"/>
            <w:tcBorders>
              <w:top w:val="single" w:sz="8" w:space="0" w:color="AEAEAE"/>
              <w:left w:val="single" w:sz="8" w:space="0" w:color="E0E0E0"/>
              <w:bottom w:val="single" w:sz="8" w:space="0" w:color="AEAEAE"/>
              <w:right w:val="nil"/>
            </w:tcBorders>
            <w:shd w:val="clear" w:color="auto" w:fill="F9F9FB"/>
            <w:vAlign w:val="center"/>
          </w:tcPr>
          <w:p w14:paraId="0017B039" w14:textId="77777777" w:rsidR="00AB3A8E" w:rsidRPr="00AB3A8E" w:rsidRDefault="00AB3A8E" w:rsidP="00AB3A8E">
            <w:pPr>
              <w:spacing w:line="360" w:lineRule="auto"/>
              <w:rPr>
                <w:rFonts w:ascii="Aptos" w:hAnsi="Aptos" w:cs="Times New Roman"/>
              </w:rPr>
            </w:pPr>
          </w:p>
        </w:tc>
      </w:tr>
      <w:tr w:rsidR="00445EC8" w:rsidRPr="00AB3A8E" w14:paraId="12E730BD" w14:textId="77777777" w:rsidTr="00445EC8">
        <w:trPr>
          <w:cantSplit/>
          <w:trHeight w:val="82"/>
        </w:trPr>
        <w:tc>
          <w:tcPr>
            <w:tcW w:w="920" w:type="dxa"/>
            <w:vMerge/>
            <w:tcBorders>
              <w:top w:val="single" w:sz="8" w:space="0" w:color="152935"/>
              <w:left w:val="nil"/>
              <w:bottom w:val="single" w:sz="8" w:space="0" w:color="152935"/>
              <w:right w:val="nil"/>
            </w:tcBorders>
            <w:shd w:val="clear" w:color="auto" w:fill="E0E0E0"/>
          </w:tcPr>
          <w:p w14:paraId="7A62DD68" w14:textId="77777777" w:rsidR="00AB3A8E" w:rsidRPr="00AB3A8E" w:rsidRDefault="00AB3A8E" w:rsidP="00AB3A8E">
            <w:pPr>
              <w:spacing w:line="360" w:lineRule="auto"/>
              <w:rPr>
                <w:rFonts w:ascii="Aptos" w:hAnsi="Aptos" w:cs="Times New Roman"/>
              </w:rPr>
            </w:pPr>
          </w:p>
        </w:tc>
        <w:tc>
          <w:tcPr>
            <w:tcW w:w="1449" w:type="dxa"/>
            <w:tcBorders>
              <w:top w:val="single" w:sz="8" w:space="0" w:color="AEAEAE"/>
              <w:left w:val="nil"/>
              <w:bottom w:val="single" w:sz="8" w:space="0" w:color="152935"/>
              <w:right w:val="nil"/>
            </w:tcBorders>
            <w:shd w:val="clear" w:color="auto" w:fill="E0E0E0"/>
          </w:tcPr>
          <w:p w14:paraId="3DD4D05F" w14:textId="77777777" w:rsidR="00AB3A8E" w:rsidRPr="00AB3A8E" w:rsidRDefault="00AB3A8E" w:rsidP="00AB3A8E">
            <w:pPr>
              <w:spacing w:line="360" w:lineRule="auto"/>
              <w:rPr>
                <w:rFonts w:ascii="Aptos" w:hAnsi="Aptos" w:cs="Times New Roman"/>
              </w:rPr>
            </w:pPr>
            <w:r w:rsidRPr="00AB3A8E">
              <w:rPr>
                <w:rFonts w:ascii="Aptos" w:hAnsi="Aptos" w:cs="Times New Roman"/>
              </w:rPr>
              <w:t>Total</w:t>
            </w:r>
          </w:p>
        </w:tc>
        <w:tc>
          <w:tcPr>
            <w:tcW w:w="1845" w:type="dxa"/>
            <w:tcBorders>
              <w:top w:val="single" w:sz="8" w:space="0" w:color="AEAEAE"/>
              <w:left w:val="nil"/>
              <w:bottom w:val="single" w:sz="8" w:space="0" w:color="152935"/>
              <w:right w:val="single" w:sz="8" w:space="0" w:color="E0E0E0"/>
            </w:tcBorders>
            <w:shd w:val="clear" w:color="auto" w:fill="F9F9FB"/>
          </w:tcPr>
          <w:p w14:paraId="284AB470" w14:textId="77777777" w:rsidR="00AB3A8E" w:rsidRPr="00AB3A8E" w:rsidRDefault="00AB3A8E" w:rsidP="00AB3A8E">
            <w:pPr>
              <w:spacing w:line="360" w:lineRule="auto"/>
              <w:rPr>
                <w:rFonts w:ascii="Aptos" w:hAnsi="Aptos" w:cs="Times New Roman"/>
              </w:rPr>
            </w:pPr>
            <w:r w:rsidRPr="00AB3A8E">
              <w:rPr>
                <w:rFonts w:ascii="Aptos" w:hAnsi="Aptos" w:cs="Times New Roman"/>
              </w:rPr>
              <w:t>88279.372</w:t>
            </w:r>
          </w:p>
        </w:tc>
        <w:tc>
          <w:tcPr>
            <w:tcW w:w="1279" w:type="dxa"/>
            <w:tcBorders>
              <w:top w:val="single" w:sz="8" w:space="0" w:color="AEAEAE"/>
              <w:left w:val="single" w:sz="8" w:space="0" w:color="E0E0E0"/>
              <w:bottom w:val="single" w:sz="8" w:space="0" w:color="152935"/>
              <w:right w:val="single" w:sz="8" w:space="0" w:color="E0E0E0"/>
            </w:tcBorders>
            <w:shd w:val="clear" w:color="auto" w:fill="F9F9FB"/>
          </w:tcPr>
          <w:p w14:paraId="54F9040E" w14:textId="77777777" w:rsidR="00AB3A8E" w:rsidRPr="00AB3A8E" w:rsidRDefault="00AB3A8E" w:rsidP="00AB3A8E">
            <w:pPr>
              <w:spacing w:line="360" w:lineRule="auto"/>
              <w:rPr>
                <w:rFonts w:ascii="Aptos" w:hAnsi="Aptos" w:cs="Times New Roman"/>
              </w:rPr>
            </w:pPr>
            <w:r w:rsidRPr="00AB3A8E">
              <w:rPr>
                <w:rFonts w:ascii="Aptos" w:hAnsi="Aptos" w:cs="Times New Roman"/>
              </w:rPr>
              <w:t>123</w:t>
            </w:r>
          </w:p>
        </w:tc>
        <w:tc>
          <w:tcPr>
            <w:tcW w:w="167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701D5EFB" w14:textId="77777777" w:rsidR="00AB3A8E" w:rsidRPr="00AB3A8E" w:rsidRDefault="00AB3A8E" w:rsidP="00AB3A8E">
            <w:pPr>
              <w:spacing w:line="360" w:lineRule="auto"/>
              <w:rPr>
                <w:rFonts w:ascii="Aptos" w:hAnsi="Aptos" w:cs="Times New Roman"/>
              </w:rPr>
            </w:pPr>
          </w:p>
        </w:tc>
        <w:tc>
          <w:tcPr>
            <w:tcW w:w="1279"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31D1B17B" w14:textId="77777777" w:rsidR="00AB3A8E" w:rsidRPr="00AB3A8E" w:rsidRDefault="00AB3A8E" w:rsidP="00AB3A8E">
            <w:pPr>
              <w:spacing w:line="360" w:lineRule="auto"/>
              <w:rPr>
                <w:rFonts w:ascii="Aptos" w:hAnsi="Aptos" w:cs="Times New Roman"/>
              </w:rPr>
            </w:pPr>
          </w:p>
        </w:tc>
        <w:tc>
          <w:tcPr>
            <w:tcW w:w="1284" w:type="dxa"/>
            <w:tcBorders>
              <w:top w:val="single" w:sz="8" w:space="0" w:color="AEAEAE"/>
              <w:left w:val="single" w:sz="8" w:space="0" w:color="E0E0E0"/>
              <w:bottom w:val="single" w:sz="8" w:space="0" w:color="152935"/>
              <w:right w:val="nil"/>
            </w:tcBorders>
            <w:shd w:val="clear" w:color="auto" w:fill="F9F9FB"/>
            <w:vAlign w:val="center"/>
          </w:tcPr>
          <w:p w14:paraId="54927D8B" w14:textId="77777777" w:rsidR="00AB3A8E" w:rsidRPr="00AB3A8E" w:rsidRDefault="00AB3A8E" w:rsidP="00AB3A8E">
            <w:pPr>
              <w:spacing w:line="360" w:lineRule="auto"/>
              <w:rPr>
                <w:rFonts w:ascii="Aptos" w:hAnsi="Aptos" w:cs="Times New Roman"/>
              </w:rPr>
            </w:pPr>
          </w:p>
        </w:tc>
      </w:tr>
      <w:tr w:rsidR="00AB3A8E" w:rsidRPr="00AB3A8E" w14:paraId="67E89654" w14:textId="77777777" w:rsidTr="00445EC8">
        <w:trPr>
          <w:cantSplit/>
          <w:trHeight w:val="327"/>
        </w:trPr>
        <w:tc>
          <w:tcPr>
            <w:tcW w:w="9735" w:type="dxa"/>
            <w:gridSpan w:val="7"/>
            <w:tcBorders>
              <w:top w:val="nil"/>
              <w:left w:val="nil"/>
              <w:bottom w:val="nil"/>
              <w:right w:val="nil"/>
            </w:tcBorders>
            <w:shd w:val="clear" w:color="auto" w:fill="FFFFFF"/>
          </w:tcPr>
          <w:p w14:paraId="4A458412" w14:textId="15E5CA85" w:rsidR="00AB3A8E" w:rsidRPr="00886445" w:rsidRDefault="00AB3A8E" w:rsidP="00AB3A8E">
            <w:pPr>
              <w:pStyle w:val="ListParagraph"/>
              <w:numPr>
                <w:ilvl w:val="0"/>
                <w:numId w:val="10"/>
              </w:numPr>
              <w:spacing w:line="360" w:lineRule="auto"/>
              <w:rPr>
                <w:rFonts w:ascii="Aptos" w:hAnsi="Aptos" w:cs="Times New Roman"/>
              </w:rPr>
            </w:pPr>
            <w:r w:rsidRPr="00886445">
              <w:rPr>
                <w:rFonts w:ascii="Aptos" w:hAnsi="Aptos" w:cs="Times New Roman"/>
              </w:rPr>
              <w:t>Dependent Variable: Enjoyment in Learning</w:t>
            </w:r>
          </w:p>
        </w:tc>
      </w:tr>
      <w:tr w:rsidR="00AB3A8E" w:rsidRPr="00AB3A8E" w14:paraId="761F27FF" w14:textId="77777777" w:rsidTr="00445EC8">
        <w:trPr>
          <w:cantSplit/>
          <w:trHeight w:val="5614"/>
        </w:trPr>
        <w:tc>
          <w:tcPr>
            <w:tcW w:w="9735" w:type="dxa"/>
            <w:gridSpan w:val="7"/>
            <w:tcBorders>
              <w:top w:val="nil"/>
              <w:left w:val="nil"/>
              <w:bottom w:val="nil"/>
              <w:right w:val="nil"/>
            </w:tcBorders>
            <w:shd w:val="clear" w:color="auto" w:fill="FFFFFF"/>
          </w:tcPr>
          <w:p w14:paraId="7EB22425" w14:textId="132199BA" w:rsidR="00AB3A8E" w:rsidRPr="00886445" w:rsidRDefault="00AB3A8E" w:rsidP="00AB3A8E">
            <w:pPr>
              <w:pStyle w:val="ListParagraph"/>
              <w:numPr>
                <w:ilvl w:val="0"/>
                <w:numId w:val="9"/>
              </w:numPr>
              <w:spacing w:line="360" w:lineRule="auto"/>
              <w:rPr>
                <w:rFonts w:ascii="Aptos" w:hAnsi="Aptos" w:cs="Times New Roman"/>
              </w:rPr>
            </w:pPr>
            <w:r w:rsidRPr="00886445">
              <w:rPr>
                <w:rFonts w:ascii="Aptos" w:hAnsi="Aptos" w:cs="Times New Roman"/>
              </w:rPr>
              <w:t>Predictors: (Constant), Frequency of technology use in your courses?</w:t>
            </w:r>
          </w:p>
          <w:p w14:paraId="0BC0944E" w14:textId="77777777" w:rsidR="00AB3A8E" w:rsidRPr="00886445" w:rsidRDefault="00AB3A8E" w:rsidP="00AB3A8E">
            <w:pPr>
              <w:spacing w:line="360" w:lineRule="auto"/>
              <w:rPr>
                <w:rFonts w:ascii="Aptos" w:hAnsi="Aptos" w:cs="Times New Roman"/>
              </w:rPr>
            </w:pPr>
          </w:p>
          <w:p w14:paraId="158A246C" w14:textId="634DB3C6" w:rsidR="00AB3A8E" w:rsidRPr="00B22AF6" w:rsidRDefault="00AB3A8E" w:rsidP="00AB3A8E">
            <w:pPr>
              <w:spacing w:line="360" w:lineRule="auto"/>
              <w:rPr>
                <w:rFonts w:ascii="Times New Roman" w:hAnsi="Times New Roman" w:cs="Times New Roman"/>
                <w:sz w:val="22"/>
              </w:rPr>
            </w:pPr>
            <w:r w:rsidRPr="00B22AF6">
              <w:rPr>
                <w:rFonts w:ascii="Times New Roman" w:hAnsi="Times New Roman" w:cs="Times New Roman"/>
                <w:sz w:val="22"/>
              </w:rPr>
              <w:t xml:space="preserve">On the above </w:t>
            </w:r>
            <w:proofErr w:type="spellStart"/>
            <w:r w:rsidRPr="00B22AF6">
              <w:rPr>
                <w:rFonts w:ascii="Times New Roman" w:hAnsi="Times New Roman" w:cs="Times New Roman"/>
                <w:sz w:val="22"/>
              </w:rPr>
              <w:t>Anova</w:t>
            </w:r>
            <w:proofErr w:type="spellEnd"/>
            <w:r w:rsidRPr="00B22AF6">
              <w:rPr>
                <w:rFonts w:ascii="Times New Roman" w:hAnsi="Times New Roman" w:cs="Times New Roman"/>
                <w:sz w:val="22"/>
              </w:rPr>
              <w:t xml:space="preserve"> table significant level of the two variables can also be proved statistically of the high relationship of these two variables with a &lt;.001 which is less than 0.05 the benchmark. This also indicates that there is a linear relationship between the variables, hence, it is </w:t>
            </w:r>
            <w:r w:rsidR="00886445" w:rsidRPr="00B22AF6">
              <w:rPr>
                <w:rFonts w:ascii="Times New Roman" w:hAnsi="Times New Roman" w:cs="Times New Roman"/>
                <w:sz w:val="22"/>
              </w:rPr>
              <w:t>integral</w:t>
            </w:r>
            <w:r w:rsidRPr="00B22AF6">
              <w:rPr>
                <w:rFonts w:ascii="Times New Roman" w:hAnsi="Times New Roman" w:cs="Times New Roman"/>
                <w:sz w:val="22"/>
              </w:rPr>
              <w:t xml:space="preserve"> to continue with the regression analysis. </w:t>
            </w:r>
          </w:p>
          <w:p w14:paraId="4815E5B1" w14:textId="77777777" w:rsidR="00AB3A8E" w:rsidRPr="00AB3A8E" w:rsidRDefault="00AB3A8E" w:rsidP="00AB3A8E">
            <w:pPr>
              <w:spacing w:line="360" w:lineRule="auto"/>
              <w:rPr>
                <w:rFonts w:ascii="Aptos" w:hAnsi="Aptos" w:cs="Times New Roman"/>
              </w:rPr>
            </w:pPr>
          </w:p>
          <w:tbl>
            <w:tblPr>
              <w:tblW w:w="9994" w:type="dxa"/>
              <w:tblLayout w:type="fixed"/>
              <w:tblCellMar>
                <w:left w:w="0" w:type="dxa"/>
                <w:right w:w="0" w:type="dxa"/>
              </w:tblCellMar>
              <w:tblLook w:val="0000" w:firstRow="0" w:lastRow="0" w:firstColumn="0" w:lastColumn="0" w:noHBand="0" w:noVBand="0"/>
            </w:tblPr>
            <w:tblGrid>
              <w:gridCol w:w="782"/>
              <w:gridCol w:w="2633"/>
              <w:gridCol w:w="1409"/>
              <w:gridCol w:w="1413"/>
              <w:gridCol w:w="1569"/>
              <w:gridCol w:w="1089"/>
              <w:gridCol w:w="1099"/>
            </w:tblGrid>
            <w:tr w:rsidR="00AB3A8E" w:rsidRPr="00AB3A8E" w14:paraId="6E7D4846" w14:textId="77777777" w:rsidTr="00445EC8">
              <w:trPr>
                <w:cantSplit/>
                <w:trHeight w:val="235"/>
              </w:trPr>
              <w:tc>
                <w:tcPr>
                  <w:tcW w:w="9994" w:type="dxa"/>
                  <w:gridSpan w:val="7"/>
                  <w:tcBorders>
                    <w:top w:val="nil"/>
                    <w:left w:val="nil"/>
                    <w:bottom w:val="nil"/>
                    <w:right w:val="nil"/>
                  </w:tcBorders>
                  <w:shd w:val="clear" w:color="auto" w:fill="FFFFFF"/>
                  <w:vAlign w:val="center"/>
                </w:tcPr>
                <w:p w14:paraId="0B198E85" w14:textId="77777777" w:rsidR="00AB3A8E" w:rsidRPr="00AB3A8E" w:rsidRDefault="00AB3A8E" w:rsidP="00AB3A8E">
                  <w:pPr>
                    <w:spacing w:line="360" w:lineRule="auto"/>
                    <w:rPr>
                      <w:rFonts w:ascii="Aptos" w:hAnsi="Aptos" w:cs="Times New Roman"/>
                    </w:rPr>
                  </w:pPr>
                  <w:proofErr w:type="spellStart"/>
                  <w:r w:rsidRPr="00AB3A8E">
                    <w:rPr>
                      <w:rFonts w:ascii="Aptos" w:hAnsi="Aptos" w:cs="Times New Roman"/>
                    </w:rPr>
                    <w:t>Coefficients</w:t>
                  </w:r>
                  <w:r w:rsidRPr="00AB3A8E">
                    <w:rPr>
                      <w:rFonts w:ascii="Aptos" w:hAnsi="Aptos" w:cs="Times New Roman"/>
                      <w:vertAlign w:val="superscript"/>
                    </w:rPr>
                    <w:t>a</w:t>
                  </w:r>
                  <w:proofErr w:type="spellEnd"/>
                </w:p>
              </w:tc>
            </w:tr>
            <w:tr w:rsidR="00886445" w:rsidRPr="00886445" w14:paraId="39AE8D0D" w14:textId="77777777" w:rsidTr="00445EC8">
              <w:trPr>
                <w:cantSplit/>
                <w:trHeight w:val="480"/>
              </w:trPr>
              <w:tc>
                <w:tcPr>
                  <w:tcW w:w="3415" w:type="dxa"/>
                  <w:gridSpan w:val="2"/>
                  <w:vMerge w:val="restart"/>
                  <w:tcBorders>
                    <w:top w:val="nil"/>
                    <w:left w:val="nil"/>
                    <w:bottom w:val="nil"/>
                    <w:right w:val="nil"/>
                  </w:tcBorders>
                  <w:shd w:val="clear" w:color="auto" w:fill="FFFFFF"/>
                  <w:vAlign w:val="bottom"/>
                </w:tcPr>
                <w:p w14:paraId="574A9BF7" w14:textId="77777777" w:rsidR="00AB3A8E" w:rsidRPr="00AB3A8E" w:rsidRDefault="00AB3A8E" w:rsidP="00AB3A8E">
                  <w:pPr>
                    <w:spacing w:line="360" w:lineRule="auto"/>
                    <w:rPr>
                      <w:rFonts w:ascii="Aptos" w:hAnsi="Aptos" w:cs="Times New Roman"/>
                    </w:rPr>
                  </w:pPr>
                  <w:r w:rsidRPr="00AB3A8E">
                    <w:rPr>
                      <w:rFonts w:ascii="Aptos" w:hAnsi="Aptos" w:cs="Times New Roman"/>
                    </w:rPr>
                    <w:t>Model</w:t>
                  </w:r>
                </w:p>
              </w:tc>
              <w:tc>
                <w:tcPr>
                  <w:tcW w:w="2822" w:type="dxa"/>
                  <w:gridSpan w:val="2"/>
                  <w:tcBorders>
                    <w:top w:val="nil"/>
                    <w:left w:val="nil"/>
                    <w:bottom w:val="nil"/>
                    <w:right w:val="single" w:sz="8" w:space="0" w:color="E0E0E0"/>
                  </w:tcBorders>
                  <w:shd w:val="clear" w:color="auto" w:fill="FFFFFF"/>
                  <w:vAlign w:val="bottom"/>
                </w:tcPr>
                <w:p w14:paraId="644E3A34" w14:textId="77777777" w:rsidR="00AB3A8E" w:rsidRPr="00AB3A8E" w:rsidRDefault="00AB3A8E" w:rsidP="00AB3A8E">
                  <w:pPr>
                    <w:spacing w:line="360" w:lineRule="auto"/>
                    <w:rPr>
                      <w:rFonts w:ascii="Aptos" w:hAnsi="Aptos" w:cs="Times New Roman"/>
                    </w:rPr>
                  </w:pPr>
                  <w:r w:rsidRPr="00AB3A8E">
                    <w:rPr>
                      <w:rFonts w:ascii="Aptos" w:hAnsi="Aptos" w:cs="Times New Roman"/>
                    </w:rPr>
                    <w:t>Unstandardized Coefficients</w:t>
                  </w:r>
                </w:p>
              </w:tc>
              <w:tc>
                <w:tcPr>
                  <w:tcW w:w="1569" w:type="dxa"/>
                  <w:tcBorders>
                    <w:top w:val="nil"/>
                    <w:left w:val="single" w:sz="8" w:space="0" w:color="E0E0E0"/>
                    <w:bottom w:val="nil"/>
                    <w:right w:val="single" w:sz="8" w:space="0" w:color="E0E0E0"/>
                  </w:tcBorders>
                  <w:shd w:val="clear" w:color="auto" w:fill="FFFFFF"/>
                  <w:vAlign w:val="bottom"/>
                </w:tcPr>
                <w:p w14:paraId="281BD72D" w14:textId="77777777" w:rsidR="00AB3A8E" w:rsidRPr="00AB3A8E" w:rsidRDefault="00AB3A8E" w:rsidP="00AB3A8E">
                  <w:pPr>
                    <w:spacing w:line="360" w:lineRule="auto"/>
                    <w:rPr>
                      <w:rFonts w:ascii="Aptos" w:hAnsi="Aptos" w:cs="Times New Roman"/>
                    </w:rPr>
                  </w:pPr>
                  <w:r w:rsidRPr="00AB3A8E">
                    <w:rPr>
                      <w:rFonts w:ascii="Aptos" w:hAnsi="Aptos" w:cs="Times New Roman"/>
                    </w:rPr>
                    <w:t>Standardized Coefficients</w:t>
                  </w:r>
                </w:p>
              </w:tc>
              <w:tc>
                <w:tcPr>
                  <w:tcW w:w="1089" w:type="dxa"/>
                  <w:vMerge w:val="restart"/>
                  <w:tcBorders>
                    <w:top w:val="nil"/>
                    <w:left w:val="single" w:sz="8" w:space="0" w:color="E0E0E0"/>
                    <w:bottom w:val="nil"/>
                    <w:right w:val="single" w:sz="8" w:space="0" w:color="E0E0E0"/>
                  </w:tcBorders>
                  <w:shd w:val="clear" w:color="auto" w:fill="FFFFFF"/>
                  <w:vAlign w:val="bottom"/>
                </w:tcPr>
                <w:p w14:paraId="4F1A9D9B" w14:textId="77777777" w:rsidR="00AB3A8E" w:rsidRPr="00AB3A8E" w:rsidRDefault="00AB3A8E" w:rsidP="00AB3A8E">
                  <w:pPr>
                    <w:spacing w:line="360" w:lineRule="auto"/>
                    <w:rPr>
                      <w:rFonts w:ascii="Aptos" w:hAnsi="Aptos" w:cs="Times New Roman"/>
                    </w:rPr>
                  </w:pPr>
                  <w:r w:rsidRPr="00AB3A8E">
                    <w:rPr>
                      <w:rFonts w:ascii="Aptos" w:hAnsi="Aptos" w:cs="Times New Roman"/>
                    </w:rPr>
                    <w:t>t</w:t>
                  </w:r>
                </w:p>
              </w:tc>
              <w:tc>
                <w:tcPr>
                  <w:tcW w:w="1098" w:type="dxa"/>
                  <w:vMerge w:val="restart"/>
                  <w:tcBorders>
                    <w:top w:val="nil"/>
                    <w:left w:val="single" w:sz="8" w:space="0" w:color="E0E0E0"/>
                    <w:bottom w:val="nil"/>
                    <w:right w:val="nil"/>
                  </w:tcBorders>
                  <w:shd w:val="clear" w:color="auto" w:fill="FFFFFF"/>
                  <w:vAlign w:val="bottom"/>
                </w:tcPr>
                <w:p w14:paraId="4B1D2F5B" w14:textId="77777777" w:rsidR="00AB3A8E" w:rsidRPr="00AB3A8E" w:rsidRDefault="00AB3A8E" w:rsidP="00AB3A8E">
                  <w:pPr>
                    <w:spacing w:line="360" w:lineRule="auto"/>
                    <w:rPr>
                      <w:rFonts w:ascii="Aptos" w:hAnsi="Aptos" w:cs="Times New Roman"/>
                    </w:rPr>
                  </w:pPr>
                  <w:r w:rsidRPr="00AB3A8E">
                    <w:rPr>
                      <w:rFonts w:ascii="Aptos" w:hAnsi="Aptos" w:cs="Times New Roman"/>
                    </w:rPr>
                    <w:t>Sig.</w:t>
                  </w:r>
                </w:p>
              </w:tc>
            </w:tr>
            <w:tr w:rsidR="00886445" w:rsidRPr="00886445" w14:paraId="224371C5" w14:textId="77777777" w:rsidTr="00445EC8">
              <w:trPr>
                <w:cantSplit/>
                <w:trHeight w:val="81"/>
              </w:trPr>
              <w:tc>
                <w:tcPr>
                  <w:tcW w:w="3415" w:type="dxa"/>
                  <w:gridSpan w:val="2"/>
                  <w:vMerge/>
                  <w:tcBorders>
                    <w:top w:val="nil"/>
                    <w:left w:val="nil"/>
                    <w:bottom w:val="nil"/>
                    <w:right w:val="nil"/>
                  </w:tcBorders>
                  <w:shd w:val="clear" w:color="auto" w:fill="FFFFFF"/>
                  <w:vAlign w:val="bottom"/>
                </w:tcPr>
                <w:p w14:paraId="78660123" w14:textId="77777777" w:rsidR="00AB3A8E" w:rsidRPr="00AB3A8E" w:rsidRDefault="00AB3A8E" w:rsidP="00AB3A8E">
                  <w:pPr>
                    <w:spacing w:line="360" w:lineRule="auto"/>
                    <w:rPr>
                      <w:rFonts w:ascii="Aptos" w:hAnsi="Aptos" w:cs="Times New Roman"/>
                    </w:rPr>
                  </w:pPr>
                </w:p>
              </w:tc>
              <w:tc>
                <w:tcPr>
                  <w:tcW w:w="1409" w:type="dxa"/>
                  <w:tcBorders>
                    <w:top w:val="nil"/>
                    <w:left w:val="nil"/>
                    <w:bottom w:val="single" w:sz="8" w:space="0" w:color="152935"/>
                    <w:right w:val="single" w:sz="8" w:space="0" w:color="E0E0E0"/>
                  </w:tcBorders>
                  <w:shd w:val="clear" w:color="auto" w:fill="FFFFFF"/>
                  <w:vAlign w:val="bottom"/>
                </w:tcPr>
                <w:p w14:paraId="7C469E9C" w14:textId="77777777" w:rsidR="00AB3A8E" w:rsidRPr="00AB3A8E" w:rsidRDefault="00AB3A8E" w:rsidP="00AB3A8E">
                  <w:pPr>
                    <w:spacing w:line="360" w:lineRule="auto"/>
                    <w:rPr>
                      <w:rFonts w:ascii="Aptos" w:hAnsi="Aptos" w:cs="Times New Roman"/>
                    </w:rPr>
                  </w:pPr>
                  <w:r w:rsidRPr="00AB3A8E">
                    <w:rPr>
                      <w:rFonts w:ascii="Aptos" w:hAnsi="Aptos" w:cs="Times New Roman"/>
                    </w:rPr>
                    <w:t>B</w:t>
                  </w:r>
                </w:p>
              </w:tc>
              <w:tc>
                <w:tcPr>
                  <w:tcW w:w="1413" w:type="dxa"/>
                  <w:tcBorders>
                    <w:top w:val="nil"/>
                    <w:left w:val="single" w:sz="8" w:space="0" w:color="E0E0E0"/>
                    <w:bottom w:val="single" w:sz="8" w:space="0" w:color="152935"/>
                    <w:right w:val="single" w:sz="8" w:space="0" w:color="E0E0E0"/>
                  </w:tcBorders>
                  <w:shd w:val="clear" w:color="auto" w:fill="FFFFFF"/>
                  <w:vAlign w:val="bottom"/>
                </w:tcPr>
                <w:p w14:paraId="3C3FD376" w14:textId="77777777" w:rsidR="00AB3A8E" w:rsidRPr="00AB3A8E" w:rsidRDefault="00AB3A8E" w:rsidP="00AB3A8E">
                  <w:pPr>
                    <w:spacing w:line="360" w:lineRule="auto"/>
                    <w:rPr>
                      <w:rFonts w:ascii="Aptos" w:hAnsi="Aptos" w:cs="Times New Roman"/>
                    </w:rPr>
                  </w:pPr>
                  <w:r w:rsidRPr="00AB3A8E">
                    <w:rPr>
                      <w:rFonts w:ascii="Aptos" w:hAnsi="Aptos" w:cs="Times New Roman"/>
                    </w:rPr>
                    <w:t>Std. Error</w:t>
                  </w:r>
                </w:p>
              </w:tc>
              <w:tc>
                <w:tcPr>
                  <w:tcW w:w="1569" w:type="dxa"/>
                  <w:tcBorders>
                    <w:top w:val="nil"/>
                    <w:left w:val="single" w:sz="8" w:space="0" w:color="E0E0E0"/>
                    <w:bottom w:val="single" w:sz="8" w:space="0" w:color="152935"/>
                    <w:right w:val="single" w:sz="8" w:space="0" w:color="E0E0E0"/>
                  </w:tcBorders>
                  <w:shd w:val="clear" w:color="auto" w:fill="FFFFFF"/>
                  <w:vAlign w:val="bottom"/>
                </w:tcPr>
                <w:p w14:paraId="77A03B64" w14:textId="77777777" w:rsidR="00AB3A8E" w:rsidRPr="00AB3A8E" w:rsidRDefault="00AB3A8E" w:rsidP="00AB3A8E">
                  <w:pPr>
                    <w:spacing w:line="360" w:lineRule="auto"/>
                    <w:rPr>
                      <w:rFonts w:ascii="Aptos" w:hAnsi="Aptos" w:cs="Times New Roman"/>
                    </w:rPr>
                  </w:pPr>
                  <w:r w:rsidRPr="00AB3A8E">
                    <w:rPr>
                      <w:rFonts w:ascii="Aptos" w:hAnsi="Aptos" w:cs="Times New Roman"/>
                    </w:rPr>
                    <w:t>Beta</w:t>
                  </w:r>
                </w:p>
              </w:tc>
              <w:tc>
                <w:tcPr>
                  <w:tcW w:w="1089" w:type="dxa"/>
                  <w:vMerge/>
                  <w:tcBorders>
                    <w:top w:val="nil"/>
                    <w:left w:val="single" w:sz="8" w:space="0" w:color="E0E0E0"/>
                    <w:bottom w:val="nil"/>
                    <w:right w:val="single" w:sz="8" w:space="0" w:color="E0E0E0"/>
                  </w:tcBorders>
                  <w:shd w:val="clear" w:color="auto" w:fill="FFFFFF"/>
                  <w:vAlign w:val="bottom"/>
                </w:tcPr>
                <w:p w14:paraId="59137040" w14:textId="77777777" w:rsidR="00AB3A8E" w:rsidRPr="00AB3A8E" w:rsidRDefault="00AB3A8E" w:rsidP="00AB3A8E">
                  <w:pPr>
                    <w:spacing w:line="360" w:lineRule="auto"/>
                    <w:rPr>
                      <w:rFonts w:ascii="Aptos" w:hAnsi="Aptos" w:cs="Times New Roman"/>
                    </w:rPr>
                  </w:pPr>
                </w:p>
              </w:tc>
              <w:tc>
                <w:tcPr>
                  <w:tcW w:w="1098" w:type="dxa"/>
                  <w:vMerge/>
                  <w:tcBorders>
                    <w:top w:val="nil"/>
                    <w:left w:val="single" w:sz="8" w:space="0" w:color="E0E0E0"/>
                    <w:bottom w:val="nil"/>
                    <w:right w:val="nil"/>
                  </w:tcBorders>
                  <w:shd w:val="clear" w:color="auto" w:fill="FFFFFF"/>
                  <w:vAlign w:val="bottom"/>
                </w:tcPr>
                <w:p w14:paraId="59C629EE" w14:textId="77777777" w:rsidR="00AB3A8E" w:rsidRPr="00AB3A8E" w:rsidRDefault="00AB3A8E" w:rsidP="00AB3A8E">
                  <w:pPr>
                    <w:spacing w:line="360" w:lineRule="auto"/>
                    <w:rPr>
                      <w:rFonts w:ascii="Aptos" w:hAnsi="Aptos" w:cs="Times New Roman"/>
                    </w:rPr>
                  </w:pPr>
                </w:p>
              </w:tc>
            </w:tr>
            <w:tr w:rsidR="00445EC8" w:rsidRPr="00886445" w14:paraId="0B0F6502" w14:textId="77777777" w:rsidTr="00445EC8">
              <w:trPr>
                <w:cantSplit/>
                <w:trHeight w:val="235"/>
              </w:trPr>
              <w:tc>
                <w:tcPr>
                  <w:tcW w:w="782" w:type="dxa"/>
                  <w:vMerge w:val="restart"/>
                  <w:tcBorders>
                    <w:top w:val="single" w:sz="8" w:space="0" w:color="152935"/>
                    <w:left w:val="nil"/>
                    <w:bottom w:val="single" w:sz="8" w:space="0" w:color="152935"/>
                    <w:right w:val="nil"/>
                  </w:tcBorders>
                  <w:shd w:val="clear" w:color="auto" w:fill="E0E0E0"/>
                </w:tcPr>
                <w:p w14:paraId="10705209" w14:textId="77777777" w:rsidR="00AB3A8E" w:rsidRPr="00AB3A8E" w:rsidRDefault="00AB3A8E" w:rsidP="00AB3A8E">
                  <w:pPr>
                    <w:spacing w:line="360" w:lineRule="auto"/>
                    <w:rPr>
                      <w:rFonts w:ascii="Aptos" w:hAnsi="Aptos" w:cs="Times New Roman"/>
                    </w:rPr>
                  </w:pPr>
                  <w:r w:rsidRPr="00AB3A8E">
                    <w:rPr>
                      <w:rFonts w:ascii="Aptos" w:hAnsi="Aptos" w:cs="Times New Roman"/>
                    </w:rPr>
                    <w:t>1</w:t>
                  </w:r>
                </w:p>
              </w:tc>
              <w:tc>
                <w:tcPr>
                  <w:tcW w:w="2633" w:type="dxa"/>
                  <w:tcBorders>
                    <w:top w:val="single" w:sz="8" w:space="0" w:color="152935"/>
                    <w:left w:val="nil"/>
                    <w:bottom w:val="single" w:sz="8" w:space="0" w:color="AEAEAE"/>
                    <w:right w:val="nil"/>
                  </w:tcBorders>
                  <w:shd w:val="clear" w:color="auto" w:fill="E0E0E0"/>
                </w:tcPr>
                <w:p w14:paraId="4007D0FA" w14:textId="77777777" w:rsidR="00AB3A8E" w:rsidRPr="00AB3A8E" w:rsidRDefault="00AB3A8E" w:rsidP="00AB3A8E">
                  <w:pPr>
                    <w:spacing w:line="360" w:lineRule="auto"/>
                    <w:rPr>
                      <w:rFonts w:ascii="Aptos" w:hAnsi="Aptos" w:cs="Times New Roman"/>
                    </w:rPr>
                  </w:pPr>
                  <w:r w:rsidRPr="00AB3A8E">
                    <w:rPr>
                      <w:rFonts w:ascii="Aptos" w:hAnsi="Aptos" w:cs="Times New Roman"/>
                    </w:rPr>
                    <w:t>(Constant)</w:t>
                  </w:r>
                </w:p>
              </w:tc>
              <w:tc>
                <w:tcPr>
                  <w:tcW w:w="1409" w:type="dxa"/>
                  <w:tcBorders>
                    <w:top w:val="single" w:sz="8" w:space="0" w:color="152935"/>
                    <w:left w:val="nil"/>
                    <w:bottom w:val="single" w:sz="8" w:space="0" w:color="AEAEAE"/>
                    <w:right w:val="single" w:sz="8" w:space="0" w:color="E0E0E0"/>
                  </w:tcBorders>
                  <w:shd w:val="clear" w:color="auto" w:fill="F9F9FB"/>
                </w:tcPr>
                <w:p w14:paraId="06E8D905" w14:textId="77777777" w:rsidR="00AB3A8E" w:rsidRPr="00AB3A8E" w:rsidRDefault="00AB3A8E" w:rsidP="00AB3A8E">
                  <w:pPr>
                    <w:spacing w:line="360" w:lineRule="auto"/>
                    <w:rPr>
                      <w:rFonts w:ascii="Aptos" w:hAnsi="Aptos" w:cs="Times New Roman"/>
                    </w:rPr>
                  </w:pPr>
                  <w:r w:rsidRPr="00AB3A8E">
                    <w:rPr>
                      <w:rFonts w:ascii="Aptos" w:hAnsi="Aptos" w:cs="Times New Roman"/>
                    </w:rPr>
                    <w:t>4.139</w:t>
                  </w:r>
                </w:p>
              </w:tc>
              <w:tc>
                <w:tcPr>
                  <w:tcW w:w="1413" w:type="dxa"/>
                  <w:tcBorders>
                    <w:top w:val="single" w:sz="8" w:space="0" w:color="152935"/>
                    <w:left w:val="single" w:sz="8" w:space="0" w:color="E0E0E0"/>
                    <w:bottom w:val="single" w:sz="8" w:space="0" w:color="AEAEAE"/>
                    <w:right w:val="single" w:sz="8" w:space="0" w:color="E0E0E0"/>
                  </w:tcBorders>
                  <w:shd w:val="clear" w:color="auto" w:fill="F9F9FB"/>
                </w:tcPr>
                <w:p w14:paraId="2DDA5242" w14:textId="77777777" w:rsidR="00AB3A8E" w:rsidRPr="00AB3A8E" w:rsidRDefault="00AB3A8E" w:rsidP="00AB3A8E">
                  <w:pPr>
                    <w:spacing w:line="360" w:lineRule="auto"/>
                    <w:rPr>
                      <w:rFonts w:ascii="Aptos" w:hAnsi="Aptos" w:cs="Times New Roman"/>
                    </w:rPr>
                  </w:pPr>
                  <w:r w:rsidRPr="00AB3A8E">
                    <w:rPr>
                      <w:rFonts w:ascii="Aptos" w:hAnsi="Aptos" w:cs="Times New Roman"/>
                    </w:rPr>
                    <w:t>9.577</w:t>
                  </w:r>
                </w:p>
              </w:tc>
              <w:tc>
                <w:tcPr>
                  <w:tcW w:w="1569" w:type="dxa"/>
                  <w:tcBorders>
                    <w:top w:val="single" w:sz="8" w:space="0" w:color="152935"/>
                    <w:left w:val="single" w:sz="8" w:space="0" w:color="E0E0E0"/>
                    <w:bottom w:val="single" w:sz="8" w:space="0" w:color="AEAEAE"/>
                    <w:right w:val="single" w:sz="8" w:space="0" w:color="E0E0E0"/>
                  </w:tcBorders>
                  <w:shd w:val="clear" w:color="auto" w:fill="F9F9FB"/>
                  <w:vAlign w:val="center"/>
                </w:tcPr>
                <w:p w14:paraId="2B9285B8" w14:textId="77777777" w:rsidR="00AB3A8E" w:rsidRPr="00AB3A8E" w:rsidRDefault="00AB3A8E" w:rsidP="00AB3A8E">
                  <w:pPr>
                    <w:spacing w:line="360" w:lineRule="auto"/>
                    <w:rPr>
                      <w:rFonts w:ascii="Aptos" w:hAnsi="Aptos" w:cs="Times New Roman"/>
                    </w:rPr>
                  </w:pPr>
                </w:p>
              </w:tc>
              <w:tc>
                <w:tcPr>
                  <w:tcW w:w="1089" w:type="dxa"/>
                  <w:tcBorders>
                    <w:top w:val="single" w:sz="8" w:space="0" w:color="152935"/>
                    <w:left w:val="single" w:sz="8" w:space="0" w:color="E0E0E0"/>
                    <w:bottom w:val="single" w:sz="8" w:space="0" w:color="AEAEAE"/>
                    <w:right w:val="single" w:sz="8" w:space="0" w:color="E0E0E0"/>
                  </w:tcBorders>
                  <w:shd w:val="clear" w:color="auto" w:fill="F9F9FB"/>
                </w:tcPr>
                <w:p w14:paraId="2F20B238" w14:textId="77777777" w:rsidR="00AB3A8E" w:rsidRPr="00AB3A8E" w:rsidRDefault="00AB3A8E" w:rsidP="00AB3A8E">
                  <w:pPr>
                    <w:spacing w:line="360" w:lineRule="auto"/>
                    <w:rPr>
                      <w:rFonts w:ascii="Aptos" w:hAnsi="Aptos" w:cs="Times New Roman"/>
                    </w:rPr>
                  </w:pPr>
                  <w:r w:rsidRPr="00AB3A8E">
                    <w:rPr>
                      <w:rFonts w:ascii="Aptos" w:hAnsi="Aptos" w:cs="Times New Roman"/>
                    </w:rPr>
                    <w:t>.432</w:t>
                  </w:r>
                </w:p>
              </w:tc>
              <w:tc>
                <w:tcPr>
                  <w:tcW w:w="1098" w:type="dxa"/>
                  <w:tcBorders>
                    <w:top w:val="single" w:sz="8" w:space="0" w:color="152935"/>
                    <w:left w:val="single" w:sz="8" w:space="0" w:color="E0E0E0"/>
                    <w:bottom w:val="single" w:sz="8" w:space="0" w:color="AEAEAE"/>
                    <w:right w:val="nil"/>
                  </w:tcBorders>
                  <w:shd w:val="clear" w:color="auto" w:fill="F9F9FB"/>
                </w:tcPr>
                <w:p w14:paraId="1461E809" w14:textId="11C738AD" w:rsidR="00AB3A8E" w:rsidRPr="00AB3A8E" w:rsidRDefault="00AB3A8E" w:rsidP="00AB3A8E">
                  <w:pPr>
                    <w:spacing w:line="360" w:lineRule="auto"/>
                    <w:rPr>
                      <w:rFonts w:ascii="Aptos" w:hAnsi="Aptos" w:cs="Times New Roman"/>
                    </w:rPr>
                  </w:pPr>
                  <w:r w:rsidRPr="00AB3A8E">
                    <w:rPr>
                      <w:rFonts w:ascii="Aptos" w:hAnsi="Aptos" w:cs="Times New Roman"/>
                    </w:rPr>
                    <w:t>.</w:t>
                  </w:r>
                  <w:r w:rsidR="00886445" w:rsidRPr="00886445">
                    <w:rPr>
                      <w:rFonts w:ascii="Aptos" w:hAnsi="Aptos" w:cs="Times New Roman"/>
                    </w:rPr>
                    <w:t>001</w:t>
                  </w:r>
                </w:p>
              </w:tc>
            </w:tr>
            <w:tr w:rsidR="00445EC8" w:rsidRPr="00886445" w14:paraId="105602AD" w14:textId="77777777" w:rsidTr="00445EC8">
              <w:trPr>
                <w:cantSplit/>
                <w:trHeight w:val="81"/>
              </w:trPr>
              <w:tc>
                <w:tcPr>
                  <w:tcW w:w="782" w:type="dxa"/>
                  <w:vMerge/>
                  <w:tcBorders>
                    <w:top w:val="single" w:sz="8" w:space="0" w:color="152935"/>
                    <w:left w:val="nil"/>
                    <w:bottom w:val="single" w:sz="8" w:space="0" w:color="152935"/>
                    <w:right w:val="nil"/>
                  </w:tcBorders>
                  <w:shd w:val="clear" w:color="auto" w:fill="E0E0E0"/>
                </w:tcPr>
                <w:p w14:paraId="68A2B8FE" w14:textId="77777777" w:rsidR="00AB3A8E" w:rsidRPr="00AB3A8E" w:rsidRDefault="00AB3A8E" w:rsidP="00AB3A8E">
                  <w:pPr>
                    <w:spacing w:line="360" w:lineRule="auto"/>
                    <w:rPr>
                      <w:rFonts w:ascii="Aptos" w:hAnsi="Aptos" w:cs="Times New Roman"/>
                    </w:rPr>
                  </w:pPr>
                </w:p>
              </w:tc>
              <w:tc>
                <w:tcPr>
                  <w:tcW w:w="2633" w:type="dxa"/>
                  <w:tcBorders>
                    <w:top w:val="single" w:sz="8" w:space="0" w:color="AEAEAE"/>
                    <w:left w:val="nil"/>
                    <w:bottom w:val="single" w:sz="8" w:space="0" w:color="152935"/>
                    <w:right w:val="nil"/>
                  </w:tcBorders>
                  <w:shd w:val="clear" w:color="auto" w:fill="E0E0E0"/>
                </w:tcPr>
                <w:p w14:paraId="459FDC1D" w14:textId="77777777" w:rsidR="00AB3A8E" w:rsidRPr="00AB3A8E" w:rsidRDefault="00AB3A8E" w:rsidP="00AB3A8E">
                  <w:pPr>
                    <w:spacing w:line="360" w:lineRule="auto"/>
                    <w:rPr>
                      <w:rFonts w:ascii="Aptos" w:hAnsi="Aptos" w:cs="Times New Roman"/>
                    </w:rPr>
                  </w:pPr>
                  <w:r w:rsidRPr="00AB3A8E">
                    <w:rPr>
                      <w:rFonts w:ascii="Aptos" w:hAnsi="Aptos" w:cs="Times New Roman"/>
                    </w:rPr>
                    <w:t>Frequency of technology use in your courses?</w:t>
                  </w:r>
                </w:p>
              </w:tc>
              <w:tc>
                <w:tcPr>
                  <w:tcW w:w="1409" w:type="dxa"/>
                  <w:tcBorders>
                    <w:top w:val="single" w:sz="8" w:space="0" w:color="AEAEAE"/>
                    <w:left w:val="nil"/>
                    <w:bottom w:val="single" w:sz="8" w:space="0" w:color="152935"/>
                    <w:right w:val="single" w:sz="8" w:space="0" w:color="E0E0E0"/>
                  </w:tcBorders>
                  <w:shd w:val="clear" w:color="auto" w:fill="F9F9FB"/>
                </w:tcPr>
                <w:p w14:paraId="20CC1755" w14:textId="77777777" w:rsidR="00AB3A8E" w:rsidRPr="00AB3A8E" w:rsidRDefault="00AB3A8E" w:rsidP="00AB3A8E">
                  <w:pPr>
                    <w:spacing w:line="360" w:lineRule="auto"/>
                    <w:rPr>
                      <w:rFonts w:ascii="Aptos" w:hAnsi="Aptos" w:cs="Times New Roman"/>
                    </w:rPr>
                  </w:pPr>
                  <w:r w:rsidRPr="00AB3A8E">
                    <w:rPr>
                      <w:rFonts w:ascii="Aptos" w:hAnsi="Aptos" w:cs="Times New Roman"/>
                    </w:rPr>
                    <w:t>2.771</w:t>
                  </w:r>
                </w:p>
              </w:tc>
              <w:tc>
                <w:tcPr>
                  <w:tcW w:w="1413" w:type="dxa"/>
                  <w:tcBorders>
                    <w:top w:val="single" w:sz="8" w:space="0" w:color="AEAEAE"/>
                    <w:left w:val="single" w:sz="8" w:space="0" w:color="E0E0E0"/>
                    <w:bottom w:val="single" w:sz="8" w:space="0" w:color="152935"/>
                    <w:right w:val="single" w:sz="8" w:space="0" w:color="E0E0E0"/>
                  </w:tcBorders>
                  <w:shd w:val="clear" w:color="auto" w:fill="F9F9FB"/>
                </w:tcPr>
                <w:p w14:paraId="50A7E6B4" w14:textId="77777777" w:rsidR="00AB3A8E" w:rsidRPr="00AB3A8E" w:rsidRDefault="00AB3A8E" w:rsidP="00AB3A8E">
                  <w:pPr>
                    <w:spacing w:line="360" w:lineRule="auto"/>
                    <w:rPr>
                      <w:rFonts w:ascii="Aptos" w:hAnsi="Aptos" w:cs="Times New Roman"/>
                    </w:rPr>
                  </w:pPr>
                  <w:r w:rsidRPr="00AB3A8E">
                    <w:rPr>
                      <w:rFonts w:ascii="Aptos" w:hAnsi="Aptos" w:cs="Times New Roman"/>
                    </w:rPr>
                    <w:t>2.375</w:t>
                  </w:r>
                </w:p>
              </w:tc>
              <w:tc>
                <w:tcPr>
                  <w:tcW w:w="1569" w:type="dxa"/>
                  <w:tcBorders>
                    <w:top w:val="single" w:sz="8" w:space="0" w:color="AEAEAE"/>
                    <w:left w:val="single" w:sz="8" w:space="0" w:color="E0E0E0"/>
                    <w:bottom w:val="single" w:sz="8" w:space="0" w:color="152935"/>
                    <w:right w:val="single" w:sz="8" w:space="0" w:color="E0E0E0"/>
                  </w:tcBorders>
                  <w:shd w:val="clear" w:color="auto" w:fill="F9F9FB"/>
                </w:tcPr>
                <w:p w14:paraId="544A6487" w14:textId="77777777" w:rsidR="00AB3A8E" w:rsidRPr="00AB3A8E" w:rsidRDefault="00AB3A8E" w:rsidP="00AB3A8E">
                  <w:pPr>
                    <w:spacing w:line="360" w:lineRule="auto"/>
                    <w:rPr>
                      <w:rFonts w:ascii="Aptos" w:hAnsi="Aptos" w:cs="Times New Roman"/>
                    </w:rPr>
                  </w:pPr>
                  <w:r w:rsidRPr="00AB3A8E">
                    <w:rPr>
                      <w:rFonts w:ascii="Aptos" w:hAnsi="Aptos" w:cs="Times New Roman"/>
                    </w:rPr>
                    <w:t>.105</w:t>
                  </w:r>
                </w:p>
              </w:tc>
              <w:tc>
                <w:tcPr>
                  <w:tcW w:w="1089" w:type="dxa"/>
                  <w:tcBorders>
                    <w:top w:val="single" w:sz="8" w:space="0" w:color="AEAEAE"/>
                    <w:left w:val="single" w:sz="8" w:space="0" w:color="E0E0E0"/>
                    <w:bottom w:val="single" w:sz="8" w:space="0" w:color="152935"/>
                    <w:right w:val="single" w:sz="8" w:space="0" w:color="E0E0E0"/>
                  </w:tcBorders>
                  <w:shd w:val="clear" w:color="auto" w:fill="F9F9FB"/>
                </w:tcPr>
                <w:p w14:paraId="44FF606A" w14:textId="77777777" w:rsidR="00AB3A8E" w:rsidRPr="00AB3A8E" w:rsidRDefault="00AB3A8E" w:rsidP="00AB3A8E">
                  <w:pPr>
                    <w:spacing w:line="360" w:lineRule="auto"/>
                    <w:rPr>
                      <w:rFonts w:ascii="Aptos" w:hAnsi="Aptos" w:cs="Times New Roman"/>
                    </w:rPr>
                  </w:pPr>
                  <w:r w:rsidRPr="00AB3A8E">
                    <w:rPr>
                      <w:rFonts w:ascii="Aptos" w:hAnsi="Aptos" w:cs="Times New Roman"/>
                    </w:rPr>
                    <w:t>1.167</w:t>
                  </w:r>
                </w:p>
              </w:tc>
              <w:tc>
                <w:tcPr>
                  <w:tcW w:w="1098" w:type="dxa"/>
                  <w:tcBorders>
                    <w:top w:val="single" w:sz="8" w:space="0" w:color="AEAEAE"/>
                    <w:left w:val="single" w:sz="8" w:space="0" w:color="E0E0E0"/>
                    <w:bottom w:val="single" w:sz="8" w:space="0" w:color="152935"/>
                    <w:right w:val="nil"/>
                  </w:tcBorders>
                  <w:shd w:val="clear" w:color="auto" w:fill="F9F9FB"/>
                </w:tcPr>
                <w:p w14:paraId="1422A664" w14:textId="488DA1E1" w:rsidR="00AB3A8E" w:rsidRPr="00AB3A8E" w:rsidRDefault="00886445" w:rsidP="00AB3A8E">
                  <w:pPr>
                    <w:spacing w:line="360" w:lineRule="auto"/>
                    <w:rPr>
                      <w:rFonts w:ascii="Aptos" w:hAnsi="Aptos" w:cs="Times New Roman"/>
                    </w:rPr>
                  </w:pPr>
                  <w:r w:rsidRPr="00886445">
                    <w:rPr>
                      <w:rFonts w:ascii="Aptos" w:hAnsi="Aptos" w:cs="Times New Roman"/>
                    </w:rPr>
                    <w:t>&lt;</w:t>
                  </w:r>
                  <w:r w:rsidR="00AB3A8E" w:rsidRPr="00AB3A8E">
                    <w:rPr>
                      <w:rFonts w:ascii="Aptos" w:hAnsi="Aptos" w:cs="Times New Roman"/>
                    </w:rPr>
                    <w:t>.</w:t>
                  </w:r>
                  <w:r w:rsidRPr="00886445">
                    <w:rPr>
                      <w:rFonts w:ascii="Aptos" w:hAnsi="Aptos" w:cs="Times New Roman"/>
                    </w:rPr>
                    <w:t>001</w:t>
                  </w:r>
                </w:p>
              </w:tc>
            </w:tr>
            <w:tr w:rsidR="00AB3A8E" w:rsidRPr="00AB3A8E" w14:paraId="084CCC83" w14:textId="77777777" w:rsidTr="00445EC8">
              <w:trPr>
                <w:cantSplit/>
                <w:trHeight w:val="539"/>
              </w:trPr>
              <w:tc>
                <w:tcPr>
                  <w:tcW w:w="9994" w:type="dxa"/>
                  <w:gridSpan w:val="7"/>
                  <w:tcBorders>
                    <w:top w:val="nil"/>
                    <w:left w:val="nil"/>
                    <w:bottom w:val="nil"/>
                    <w:right w:val="nil"/>
                  </w:tcBorders>
                  <w:shd w:val="clear" w:color="auto" w:fill="FFFFFF"/>
                </w:tcPr>
                <w:p w14:paraId="268EBCDE" w14:textId="4CF06731" w:rsidR="00AB3A8E" w:rsidRPr="00041EA6" w:rsidRDefault="00AB3A8E" w:rsidP="00806937">
                  <w:pPr>
                    <w:pStyle w:val="ListParagraph"/>
                    <w:numPr>
                      <w:ilvl w:val="0"/>
                      <w:numId w:val="11"/>
                    </w:numPr>
                    <w:spacing w:line="360" w:lineRule="auto"/>
                    <w:rPr>
                      <w:rFonts w:ascii="Aptos" w:hAnsi="Aptos" w:cs="Times New Roman"/>
                      <w:sz w:val="20"/>
                      <w:szCs w:val="20"/>
                    </w:rPr>
                  </w:pPr>
                  <w:r w:rsidRPr="00041EA6">
                    <w:rPr>
                      <w:rFonts w:ascii="Aptos" w:hAnsi="Aptos" w:cs="Times New Roman"/>
                      <w:sz w:val="20"/>
                      <w:szCs w:val="20"/>
                    </w:rPr>
                    <w:t>Dependent Variable: Enjoyment in Learning</w:t>
                  </w:r>
                </w:p>
                <w:p w14:paraId="63195844" w14:textId="77777777" w:rsidR="00806937" w:rsidRPr="00886445" w:rsidRDefault="00806937" w:rsidP="00806937">
                  <w:pPr>
                    <w:pStyle w:val="ListParagraph"/>
                    <w:numPr>
                      <w:ilvl w:val="0"/>
                      <w:numId w:val="11"/>
                    </w:numPr>
                    <w:spacing w:line="360" w:lineRule="auto"/>
                    <w:rPr>
                      <w:rFonts w:ascii="Aptos" w:hAnsi="Aptos" w:cs="Times New Roman"/>
                    </w:rPr>
                  </w:pPr>
                  <w:r w:rsidRPr="00886445">
                    <w:rPr>
                      <w:rFonts w:ascii="Aptos" w:hAnsi="Aptos" w:cs="Times New Roman"/>
                    </w:rPr>
                    <w:t>Predictors: (Constant), Frequency of technology use in your courses?</w:t>
                  </w:r>
                </w:p>
                <w:p w14:paraId="21DA0D1A" w14:textId="77777777" w:rsidR="00AB3A8E" w:rsidRPr="00041EA6" w:rsidRDefault="00AB3A8E" w:rsidP="00AB3A8E">
                  <w:pPr>
                    <w:pStyle w:val="ListParagraph"/>
                    <w:spacing w:line="360" w:lineRule="auto"/>
                    <w:ind w:firstLine="0"/>
                    <w:rPr>
                      <w:rFonts w:ascii="Times New Roman" w:hAnsi="Times New Roman" w:cs="Times New Roman"/>
                      <w:sz w:val="24"/>
                      <w:szCs w:val="24"/>
                    </w:rPr>
                  </w:pPr>
                </w:p>
                <w:p w14:paraId="4EB1711A" w14:textId="29EFAAFE" w:rsidR="00041EA6" w:rsidRPr="00B22AF6" w:rsidRDefault="00041EA6" w:rsidP="00041EA6">
                  <w:pPr>
                    <w:spacing w:line="360" w:lineRule="auto"/>
                    <w:rPr>
                      <w:rFonts w:ascii="Times New Roman" w:hAnsi="Times New Roman" w:cs="Times New Roman"/>
                      <w:sz w:val="22"/>
                    </w:rPr>
                  </w:pPr>
                  <w:r w:rsidRPr="00B22AF6">
                    <w:rPr>
                      <w:rFonts w:ascii="Times New Roman" w:hAnsi="Times New Roman" w:cs="Times New Roman"/>
                      <w:sz w:val="22"/>
                    </w:rPr>
                    <w:t>Coefficient significance of &lt;.001 which indicates a very high relationship between the variables. As this figure is less than the 0.05 benchmark, it can be concluded statistically the relationship between the variables are significant.</w:t>
                  </w:r>
                </w:p>
              </w:tc>
            </w:tr>
          </w:tbl>
          <w:p w14:paraId="60DC1504" w14:textId="77777777" w:rsidR="00AB3A8E" w:rsidRPr="00445EC8" w:rsidRDefault="00AB3A8E" w:rsidP="00445EC8">
            <w:pPr>
              <w:spacing w:line="360" w:lineRule="auto"/>
              <w:rPr>
                <w:rFonts w:ascii="Aptos" w:hAnsi="Aptos" w:cs="Times New Roman"/>
              </w:rPr>
            </w:pPr>
          </w:p>
        </w:tc>
      </w:tr>
    </w:tbl>
    <w:p w14:paraId="6BC87E3D" w14:textId="1A6D9C90" w:rsidR="000C2866" w:rsidRDefault="000C2866" w:rsidP="002863D1">
      <w:pPr>
        <w:pStyle w:val="Heading2"/>
      </w:pPr>
      <w:bookmarkStart w:id="15" w:name="_Toc174552119"/>
      <w:r>
        <w:lastRenderedPageBreak/>
        <w:t>8. Discussion of Findings</w:t>
      </w:r>
      <w:bookmarkEnd w:id="15"/>
      <w:r>
        <w:t xml:space="preserve"> </w:t>
      </w:r>
      <w:r w:rsidRPr="00AE6120">
        <w:t xml:space="preserve"> </w:t>
      </w:r>
    </w:p>
    <w:p w14:paraId="4823613E" w14:textId="6BAE64E2" w:rsidR="007A3F10" w:rsidRPr="00B22AF6" w:rsidRDefault="007A3F10" w:rsidP="007A3F10">
      <w:pPr>
        <w:spacing w:line="360" w:lineRule="auto"/>
        <w:jc w:val="both"/>
        <w:rPr>
          <w:rFonts w:ascii="Times New Roman" w:hAnsi="Times New Roman" w:cs="Times New Roman"/>
          <w:sz w:val="22"/>
        </w:rPr>
      </w:pPr>
      <w:r w:rsidRPr="00B22AF6">
        <w:rPr>
          <w:rFonts w:ascii="Times New Roman" w:hAnsi="Times New Roman" w:cs="Times New Roman"/>
          <w:sz w:val="22"/>
        </w:rPr>
        <w:t xml:space="preserve">The first hypothesis of this research was whether </w:t>
      </w:r>
      <w:r w:rsidRPr="00B22AF6">
        <w:rPr>
          <w:rFonts w:ascii="Times New Roman" w:hAnsi="Times New Roman" w:cs="Times New Roman"/>
          <w:color w:val="000000" w:themeColor="text1"/>
          <w:sz w:val="22"/>
        </w:rPr>
        <w:t xml:space="preserve">the frequency of use of technology does or does not affect students’ learning. Survey results from undergraduate-level business studies revealed favourability towards the technology used in teaching and learning </w:t>
      </w:r>
      <w:r w:rsidRPr="00B22AF6">
        <w:rPr>
          <w:rFonts w:ascii="Times New Roman" w:hAnsi="Times New Roman" w:cs="Times New Roman"/>
          <w:sz w:val="22"/>
        </w:rPr>
        <w:t>with (37.10% of) the ‘Always’ option selected by most students followed by (24.19%) of the ‘Often’ making the highest proportion regarding the technology used in the courses.</w:t>
      </w:r>
      <w:r w:rsidR="00B1577C" w:rsidRPr="00B22AF6">
        <w:rPr>
          <w:rFonts w:ascii="Times New Roman" w:hAnsi="Times New Roman" w:cs="Times New Roman"/>
          <w:sz w:val="22"/>
        </w:rPr>
        <w:t xml:space="preserve"> This is also discussed </w:t>
      </w:r>
      <w:proofErr w:type="gramStart"/>
      <w:r w:rsidR="00B1577C" w:rsidRPr="00B22AF6">
        <w:rPr>
          <w:rFonts w:ascii="Times New Roman" w:hAnsi="Times New Roman" w:cs="Times New Roman"/>
          <w:sz w:val="22"/>
        </w:rPr>
        <w:t>with regard to</w:t>
      </w:r>
      <w:proofErr w:type="gramEnd"/>
      <w:r w:rsidR="00B1577C" w:rsidRPr="00B22AF6">
        <w:rPr>
          <w:rFonts w:ascii="Times New Roman" w:hAnsi="Times New Roman" w:cs="Times New Roman"/>
          <w:sz w:val="22"/>
        </w:rPr>
        <w:t xml:space="preserve"> the competency of instructors’ knowledge and skills in using technology effectively (</w:t>
      </w:r>
      <w:proofErr w:type="spellStart"/>
      <w:r w:rsidR="00B1577C" w:rsidRPr="00B22AF6">
        <w:rPr>
          <w:rFonts w:ascii="Times New Roman" w:hAnsi="Times New Roman" w:cs="Times New Roman"/>
          <w:sz w:val="22"/>
        </w:rPr>
        <w:t>Uerz</w:t>
      </w:r>
      <w:proofErr w:type="spellEnd"/>
      <w:r w:rsidR="00B1577C" w:rsidRPr="00B22AF6">
        <w:rPr>
          <w:rFonts w:ascii="Times New Roman" w:hAnsi="Times New Roman" w:cs="Times New Roman"/>
          <w:sz w:val="22"/>
        </w:rPr>
        <w:t xml:space="preserve"> et al., 2018). Also, the potential growth </w:t>
      </w:r>
      <w:r w:rsidR="0051127B" w:rsidRPr="00B22AF6">
        <w:rPr>
          <w:rFonts w:ascii="Times New Roman" w:hAnsi="Times New Roman" w:cs="Times New Roman"/>
          <w:sz w:val="22"/>
        </w:rPr>
        <w:t>i</w:t>
      </w:r>
      <w:r w:rsidR="00B1577C" w:rsidRPr="00B22AF6">
        <w:rPr>
          <w:rFonts w:ascii="Times New Roman" w:hAnsi="Times New Roman" w:cs="Times New Roman"/>
          <w:sz w:val="22"/>
        </w:rPr>
        <w:t>n the popularity of electronic tools being used in teaching learning satisfies students</w:t>
      </w:r>
      <w:r w:rsidR="0051127B" w:rsidRPr="00B22AF6">
        <w:rPr>
          <w:rFonts w:ascii="Times New Roman" w:hAnsi="Times New Roman" w:cs="Times New Roman"/>
          <w:sz w:val="22"/>
        </w:rPr>
        <w:t>’</w:t>
      </w:r>
      <w:r w:rsidR="00B1577C" w:rsidRPr="00B22AF6">
        <w:rPr>
          <w:rFonts w:ascii="Times New Roman" w:hAnsi="Times New Roman" w:cs="Times New Roman"/>
          <w:sz w:val="22"/>
        </w:rPr>
        <w:t xml:space="preserve"> overall experiences (</w:t>
      </w:r>
      <w:proofErr w:type="spellStart"/>
      <w:r w:rsidR="00B1577C" w:rsidRPr="00B22AF6">
        <w:rPr>
          <w:rFonts w:ascii="Times New Roman" w:hAnsi="Times New Roman" w:cs="Times New Roman"/>
          <w:sz w:val="22"/>
        </w:rPr>
        <w:t>Núñez</w:t>
      </w:r>
      <w:proofErr w:type="spellEnd"/>
      <w:r w:rsidR="00B1577C" w:rsidRPr="00B22AF6">
        <w:rPr>
          <w:rFonts w:ascii="Times New Roman" w:hAnsi="Times New Roman" w:cs="Times New Roman"/>
          <w:sz w:val="22"/>
        </w:rPr>
        <w:t>-Canal et al.,2022)</w:t>
      </w:r>
      <w:r w:rsidR="0051127B" w:rsidRPr="00B22AF6">
        <w:rPr>
          <w:rFonts w:ascii="Times New Roman" w:hAnsi="Times New Roman" w:cs="Times New Roman"/>
          <w:sz w:val="22"/>
        </w:rPr>
        <w:t>.</w:t>
      </w:r>
      <w:r w:rsidR="00B1577C" w:rsidRPr="00B22AF6">
        <w:rPr>
          <w:rFonts w:ascii="Times New Roman" w:hAnsi="Times New Roman" w:cs="Times New Roman"/>
          <w:sz w:val="22"/>
        </w:rPr>
        <w:t xml:space="preserve"> </w:t>
      </w:r>
      <w:r w:rsidR="0051127B" w:rsidRPr="00B22AF6">
        <w:rPr>
          <w:rFonts w:ascii="Times New Roman" w:hAnsi="Times New Roman" w:cs="Times New Roman"/>
          <w:sz w:val="22"/>
        </w:rPr>
        <w:t>However,</w:t>
      </w:r>
      <w:r w:rsidRPr="00B22AF6">
        <w:rPr>
          <w:rFonts w:ascii="Times New Roman" w:hAnsi="Times New Roman" w:cs="Times New Roman"/>
          <w:sz w:val="22"/>
        </w:rPr>
        <w:t xml:space="preserve"> there was a favo</w:t>
      </w:r>
      <w:r w:rsidR="00B1577C" w:rsidRPr="00B22AF6">
        <w:rPr>
          <w:rFonts w:ascii="Times New Roman" w:hAnsi="Times New Roman" w:cs="Times New Roman"/>
          <w:sz w:val="22"/>
        </w:rPr>
        <w:t xml:space="preserve">urable attitude towards technology-led teaching and learning, the regression results revealed no significant relationship between these two variables. </w:t>
      </w:r>
    </w:p>
    <w:p w14:paraId="410152D9" w14:textId="77777777" w:rsidR="0051127B" w:rsidRDefault="0051127B" w:rsidP="007A3F10">
      <w:pPr>
        <w:spacing w:line="360" w:lineRule="auto"/>
        <w:jc w:val="both"/>
        <w:rPr>
          <w:rFonts w:ascii="Times New Roman" w:hAnsi="Times New Roman" w:cs="Times New Roman"/>
        </w:rPr>
      </w:pPr>
    </w:p>
    <w:p w14:paraId="57F06ACA" w14:textId="27772FD3" w:rsidR="0051127B" w:rsidRPr="00B22AF6" w:rsidRDefault="0051127B" w:rsidP="007A3F10">
      <w:pPr>
        <w:spacing w:line="360" w:lineRule="auto"/>
        <w:jc w:val="both"/>
        <w:rPr>
          <w:rFonts w:ascii="Times New Roman" w:hAnsi="Times New Roman" w:cs="Times New Roman"/>
          <w:sz w:val="22"/>
        </w:rPr>
      </w:pPr>
      <w:r w:rsidRPr="00B22AF6">
        <w:rPr>
          <w:rFonts w:ascii="Times New Roman" w:hAnsi="Times New Roman" w:cs="Times New Roman"/>
          <w:sz w:val="22"/>
        </w:rPr>
        <w:t xml:space="preserve">The second hypothesis of this research was whether </w:t>
      </w:r>
      <w:r w:rsidRPr="00B22AF6">
        <w:rPr>
          <w:rFonts w:ascii="Times New Roman" w:hAnsi="Times New Roman" w:cs="Times New Roman"/>
          <w:color w:val="000000" w:themeColor="text1"/>
          <w:sz w:val="22"/>
        </w:rPr>
        <w:t xml:space="preserve">the frequency of use of technology does or does not affect students’ enjoyment of learning. The survey results showed using technology in teaching and learning affects students’ enjoyment this is also supported by </w:t>
      </w:r>
      <w:proofErr w:type="spellStart"/>
      <w:r w:rsidRPr="00B22AF6">
        <w:rPr>
          <w:rFonts w:ascii="Times New Roman" w:hAnsi="Times New Roman" w:cs="Times New Roman"/>
          <w:sz w:val="22"/>
        </w:rPr>
        <w:t>Latorre</w:t>
      </w:r>
      <w:proofErr w:type="spellEnd"/>
      <w:r w:rsidRPr="00B22AF6">
        <w:rPr>
          <w:rFonts w:ascii="Times New Roman" w:hAnsi="Times New Roman" w:cs="Times New Roman"/>
          <w:sz w:val="22"/>
        </w:rPr>
        <w:t xml:space="preserve"> and López-Pérez (2019)</w:t>
      </w:r>
      <w:r w:rsidR="00F97448" w:rsidRPr="00B22AF6">
        <w:rPr>
          <w:rFonts w:ascii="Times New Roman" w:hAnsi="Times New Roman" w:cs="Times New Roman"/>
          <w:sz w:val="22"/>
        </w:rPr>
        <w:t xml:space="preserve"> where it is found that student-centred learning enables student excitement hence enjoyment in learning. The study revealed also with regression analysis that there is a significant relationship between the technology use</w:t>
      </w:r>
      <w:r w:rsidR="00CA2CA3" w:rsidRPr="00B22AF6">
        <w:rPr>
          <w:rFonts w:ascii="Times New Roman" w:hAnsi="Times New Roman" w:cs="Times New Roman"/>
          <w:sz w:val="22"/>
        </w:rPr>
        <w:t>d</w:t>
      </w:r>
      <w:r w:rsidR="00F97448" w:rsidRPr="00B22AF6">
        <w:rPr>
          <w:rFonts w:ascii="Times New Roman" w:hAnsi="Times New Roman" w:cs="Times New Roman"/>
          <w:sz w:val="22"/>
        </w:rPr>
        <w:t xml:space="preserve"> in teaching and learning and students’ enjoyment </w:t>
      </w:r>
      <w:r w:rsidR="00CA2CA3" w:rsidRPr="00B22AF6">
        <w:rPr>
          <w:rFonts w:ascii="Times New Roman" w:hAnsi="Times New Roman" w:cs="Times New Roman"/>
          <w:sz w:val="22"/>
        </w:rPr>
        <w:t>of</w:t>
      </w:r>
      <w:r w:rsidR="00F97448" w:rsidRPr="00B22AF6">
        <w:rPr>
          <w:rFonts w:ascii="Times New Roman" w:hAnsi="Times New Roman" w:cs="Times New Roman"/>
          <w:sz w:val="22"/>
        </w:rPr>
        <w:t xml:space="preserve"> learning. </w:t>
      </w:r>
    </w:p>
    <w:p w14:paraId="69B2EE70" w14:textId="2D4E0F92" w:rsidR="0051127B" w:rsidRPr="00B22AF6" w:rsidRDefault="005042DE" w:rsidP="007A3F10">
      <w:pPr>
        <w:spacing w:line="360" w:lineRule="auto"/>
        <w:jc w:val="both"/>
        <w:rPr>
          <w:rFonts w:ascii="Times New Roman" w:hAnsi="Times New Roman" w:cs="Times New Roman"/>
          <w:color w:val="000000" w:themeColor="text1"/>
          <w:sz w:val="22"/>
        </w:rPr>
      </w:pPr>
      <w:r w:rsidRPr="00B22AF6">
        <w:rPr>
          <w:rFonts w:ascii="Times New Roman" w:hAnsi="Times New Roman" w:cs="Times New Roman"/>
          <w:sz w:val="22"/>
        </w:rPr>
        <w:t xml:space="preserve">The third hypothesis of this research was whether </w:t>
      </w:r>
      <w:r w:rsidRPr="00B22AF6">
        <w:rPr>
          <w:rFonts w:ascii="Times New Roman" w:hAnsi="Times New Roman" w:cs="Times New Roman"/>
          <w:color w:val="000000" w:themeColor="text1"/>
          <w:sz w:val="22"/>
        </w:rPr>
        <w:t>students’ knowledge of AI is sufficient to use it effectively. The survey revealed some interesting results,</w:t>
      </w:r>
      <w:r w:rsidRPr="00B22AF6">
        <w:rPr>
          <w:rFonts w:ascii="Times New Roman" w:hAnsi="Times New Roman" w:cs="Times New Roman"/>
          <w:sz w:val="22"/>
        </w:rPr>
        <w:t xml:space="preserve"> highlighting the students’ knowledge of AI (47.15) and students who feel the need to learn more about AI (47.97%) are almost equal. According to Yang and Chen (2018), the variety of technological tools used in teaching and learning affects students’ engagement </w:t>
      </w:r>
      <w:r w:rsidR="00015C91" w:rsidRPr="00B22AF6">
        <w:rPr>
          <w:rFonts w:ascii="Times New Roman" w:hAnsi="Times New Roman" w:cs="Times New Roman"/>
          <w:sz w:val="22"/>
        </w:rPr>
        <w:t xml:space="preserve">and increases their understanding of the subjects. This highlights the importance of the necessary training on AI that may be given to students to achieve an increase in student enjoyment and enhance learning and engagement. </w:t>
      </w:r>
    </w:p>
    <w:p w14:paraId="05E7FCC2" w14:textId="51CB231B" w:rsidR="000C2866" w:rsidRDefault="000C2866" w:rsidP="002863D1">
      <w:pPr>
        <w:pStyle w:val="Heading2"/>
      </w:pPr>
      <w:bookmarkStart w:id="16" w:name="_Toc174552120"/>
      <w:r>
        <w:t>9. Conclusion</w:t>
      </w:r>
      <w:bookmarkEnd w:id="16"/>
      <w:r>
        <w:t xml:space="preserve"> </w:t>
      </w:r>
      <w:r w:rsidRPr="00AE6120">
        <w:t xml:space="preserve"> </w:t>
      </w:r>
    </w:p>
    <w:p w14:paraId="1F3715E1" w14:textId="5D69CA80" w:rsidR="00AB6B46" w:rsidRPr="00B22AF6" w:rsidRDefault="00AB29C0" w:rsidP="000C2866">
      <w:pPr>
        <w:spacing w:line="360" w:lineRule="auto"/>
        <w:rPr>
          <w:rFonts w:ascii="Times New Roman" w:hAnsi="Times New Roman" w:cs="Times New Roman"/>
          <w:sz w:val="22"/>
        </w:rPr>
      </w:pPr>
      <w:r w:rsidRPr="00B22AF6">
        <w:rPr>
          <w:rFonts w:ascii="Times New Roman" w:hAnsi="Times New Roman" w:cs="Times New Roman"/>
          <w:sz w:val="22"/>
        </w:rPr>
        <w:t xml:space="preserve">This research has set out to study technology-led learning and teaching practices on the effect of students’ learning and enjoyment overall. Survey results showed a favourable approach towards technology-led teaching practices, high adoption of contemporary learning platforms and interactive learning in the classroom participation. </w:t>
      </w:r>
      <w:r w:rsidR="00AB6B46" w:rsidRPr="00B22AF6">
        <w:rPr>
          <w:rFonts w:ascii="Times New Roman" w:hAnsi="Times New Roman" w:cs="Times New Roman"/>
          <w:sz w:val="22"/>
        </w:rPr>
        <w:t>Accessibility and effective use of technology can be explained as a positive impact on learning and teaching in higher education. With the right amount of training towards learning technological tools effectively such as AI, online learning platforms and overall technology usage would greatly improve learning experiences overall.</w:t>
      </w:r>
    </w:p>
    <w:p w14:paraId="38073AF8" w14:textId="72AE5F6A" w:rsidR="00AB6B46" w:rsidRPr="00B22AF6" w:rsidRDefault="00AB6B46" w:rsidP="000C2866">
      <w:pPr>
        <w:spacing w:line="360" w:lineRule="auto"/>
        <w:rPr>
          <w:rFonts w:ascii="Times New Roman" w:hAnsi="Times New Roman" w:cs="Times New Roman"/>
          <w:sz w:val="22"/>
        </w:rPr>
      </w:pPr>
      <w:r w:rsidRPr="00B22AF6">
        <w:rPr>
          <w:rFonts w:ascii="Times New Roman" w:hAnsi="Times New Roman" w:cs="Times New Roman"/>
          <w:sz w:val="22"/>
        </w:rPr>
        <w:lastRenderedPageBreak/>
        <w:t xml:space="preserve">Nevertheless, </w:t>
      </w:r>
      <w:r w:rsidR="00CD3D6B" w:rsidRPr="00B22AF6">
        <w:rPr>
          <w:rFonts w:ascii="Times New Roman" w:hAnsi="Times New Roman" w:cs="Times New Roman"/>
          <w:sz w:val="22"/>
        </w:rPr>
        <w:t xml:space="preserve">regarding </w:t>
      </w:r>
      <w:r w:rsidRPr="00B22AF6">
        <w:rPr>
          <w:rFonts w:ascii="Times New Roman" w:hAnsi="Times New Roman" w:cs="Times New Roman"/>
          <w:sz w:val="22"/>
        </w:rPr>
        <w:t>the</w:t>
      </w:r>
      <w:r w:rsidR="00CD3D6B" w:rsidRPr="00B22AF6">
        <w:rPr>
          <w:rFonts w:ascii="Times New Roman" w:hAnsi="Times New Roman" w:cs="Times New Roman"/>
          <w:sz w:val="22"/>
        </w:rPr>
        <w:t xml:space="preserve"> positive impact of technology-led teaching practices on students’ learning and engagement, the regression analysis showed there is no significant relationship between technology and improvements in students learning. On the other hand, a positive relationship has been found between technology-led teaching and learning on the students’ enjoyment. This may be explained, but there is still room for institutions to improve their use of technology effectively and make it more accessible to students with the right pieces of training. This could then prepare students for the contemporary digital world </w:t>
      </w:r>
      <w:r w:rsidR="00BB3AB7" w:rsidRPr="00B22AF6">
        <w:rPr>
          <w:rFonts w:ascii="Times New Roman" w:hAnsi="Times New Roman" w:cs="Times New Roman"/>
          <w:sz w:val="22"/>
        </w:rPr>
        <w:t xml:space="preserve">in </w:t>
      </w:r>
      <w:r w:rsidR="00CD3D6B" w:rsidRPr="00B22AF6">
        <w:rPr>
          <w:rFonts w:ascii="Times New Roman" w:hAnsi="Times New Roman" w:cs="Times New Roman"/>
          <w:sz w:val="22"/>
        </w:rPr>
        <w:t xml:space="preserve">their professional </w:t>
      </w:r>
      <w:r w:rsidR="00BB3AB7" w:rsidRPr="00B22AF6">
        <w:rPr>
          <w:rFonts w:ascii="Times New Roman" w:hAnsi="Times New Roman" w:cs="Times New Roman"/>
          <w:sz w:val="22"/>
        </w:rPr>
        <w:t xml:space="preserve">journey, foster more sustainable educational practices and increase students’ enjoyment in learning which then leads to a positive impact on overall learning experiences. </w:t>
      </w:r>
    </w:p>
    <w:p w14:paraId="7E4FB02A" w14:textId="77777777" w:rsidR="00AB6B46" w:rsidRPr="00015C91" w:rsidRDefault="00AB6B46" w:rsidP="000C2866">
      <w:pPr>
        <w:spacing w:line="360" w:lineRule="auto"/>
        <w:rPr>
          <w:rFonts w:ascii="Times New Roman" w:hAnsi="Times New Roman" w:cs="Times New Roman"/>
        </w:rPr>
      </w:pPr>
    </w:p>
    <w:p w14:paraId="2C007BDC" w14:textId="77777777" w:rsidR="007927DC" w:rsidRDefault="007927DC" w:rsidP="000C2866">
      <w:pPr>
        <w:spacing w:line="360" w:lineRule="auto"/>
        <w:rPr>
          <w:rFonts w:cstheme="minorHAnsi"/>
          <w:b/>
          <w:bCs/>
          <w:sz w:val="32"/>
          <w:szCs w:val="32"/>
        </w:rPr>
      </w:pPr>
    </w:p>
    <w:p w14:paraId="73DC4C52" w14:textId="77777777" w:rsidR="007927DC" w:rsidRDefault="007927DC" w:rsidP="000C2866">
      <w:pPr>
        <w:spacing w:line="360" w:lineRule="auto"/>
        <w:rPr>
          <w:rFonts w:cstheme="minorHAnsi"/>
          <w:b/>
          <w:bCs/>
          <w:sz w:val="32"/>
          <w:szCs w:val="32"/>
        </w:rPr>
      </w:pPr>
    </w:p>
    <w:p w14:paraId="6E7B9FF2" w14:textId="4C791F0B" w:rsidR="000E40B6" w:rsidRPr="000E40B6" w:rsidRDefault="000C2866" w:rsidP="002863D1">
      <w:pPr>
        <w:pStyle w:val="Heading2"/>
      </w:pPr>
      <w:bookmarkStart w:id="17" w:name="_Toc174552121"/>
      <w:r>
        <w:t>10. References</w:t>
      </w:r>
      <w:bookmarkEnd w:id="17"/>
      <w:r>
        <w:t xml:space="preserve"> </w:t>
      </w:r>
      <w:r w:rsidRPr="00AE6120">
        <w:t xml:space="preserve"> </w:t>
      </w:r>
    </w:p>
    <w:p w14:paraId="2C47B470" w14:textId="3E8A7847" w:rsidR="000E40B6" w:rsidRPr="00B22AF6" w:rsidRDefault="000E40B6" w:rsidP="00576C80">
      <w:pPr>
        <w:spacing w:line="360" w:lineRule="auto"/>
        <w:jc w:val="both"/>
        <w:rPr>
          <w:rFonts w:ascii="Times New Roman" w:hAnsi="Times New Roman" w:cs="Times New Roman"/>
          <w:sz w:val="22"/>
        </w:rPr>
      </w:pPr>
      <w:proofErr w:type="spellStart"/>
      <w:r w:rsidRPr="00B22AF6">
        <w:rPr>
          <w:rFonts w:ascii="Times New Roman" w:hAnsi="Times New Roman" w:cs="Times New Roman"/>
          <w:sz w:val="22"/>
        </w:rPr>
        <w:t>Bernacki</w:t>
      </w:r>
      <w:proofErr w:type="spellEnd"/>
      <w:r w:rsidRPr="00B22AF6">
        <w:rPr>
          <w:rFonts w:ascii="Times New Roman" w:hAnsi="Times New Roman" w:cs="Times New Roman"/>
          <w:sz w:val="22"/>
        </w:rPr>
        <w:t>, M. L., Greene, J. A., &amp; Crompton, H. (2020). Mobile technology, learning, and achievement: Advances in understanding and measuring the role of mobile technology in education. Contemporary Educational Psychology, 60, 101827.</w:t>
      </w:r>
    </w:p>
    <w:p w14:paraId="560275B0" w14:textId="61350539" w:rsidR="000E40B6" w:rsidRPr="00B22AF6" w:rsidRDefault="000E40B6" w:rsidP="006510E6">
      <w:pPr>
        <w:spacing w:line="360" w:lineRule="auto"/>
        <w:jc w:val="both"/>
        <w:rPr>
          <w:rFonts w:ascii="Times New Roman" w:hAnsi="Times New Roman" w:cs="Times New Roman"/>
          <w:sz w:val="22"/>
        </w:rPr>
      </w:pPr>
      <w:proofErr w:type="spellStart"/>
      <w:r w:rsidRPr="00B22AF6">
        <w:rPr>
          <w:rFonts w:ascii="Times New Roman" w:hAnsi="Times New Roman" w:cs="Times New Roman"/>
          <w:sz w:val="22"/>
        </w:rPr>
        <w:t>Boelens</w:t>
      </w:r>
      <w:proofErr w:type="spellEnd"/>
      <w:r w:rsidRPr="00B22AF6">
        <w:rPr>
          <w:rFonts w:ascii="Times New Roman" w:hAnsi="Times New Roman" w:cs="Times New Roman"/>
          <w:sz w:val="22"/>
        </w:rPr>
        <w:t xml:space="preserve">, R., De </w:t>
      </w:r>
      <w:proofErr w:type="spellStart"/>
      <w:r w:rsidRPr="00B22AF6">
        <w:rPr>
          <w:rFonts w:ascii="Times New Roman" w:hAnsi="Times New Roman" w:cs="Times New Roman"/>
          <w:sz w:val="22"/>
        </w:rPr>
        <w:t>Wever</w:t>
      </w:r>
      <w:proofErr w:type="spellEnd"/>
      <w:r w:rsidRPr="00B22AF6">
        <w:rPr>
          <w:rFonts w:ascii="Times New Roman" w:hAnsi="Times New Roman" w:cs="Times New Roman"/>
          <w:sz w:val="22"/>
        </w:rPr>
        <w:t xml:space="preserve">, B. and </w:t>
      </w:r>
      <w:proofErr w:type="spellStart"/>
      <w:r w:rsidRPr="00B22AF6">
        <w:rPr>
          <w:rFonts w:ascii="Times New Roman" w:hAnsi="Times New Roman" w:cs="Times New Roman"/>
          <w:sz w:val="22"/>
        </w:rPr>
        <w:t>Voet</w:t>
      </w:r>
      <w:proofErr w:type="spellEnd"/>
      <w:r w:rsidRPr="00B22AF6">
        <w:rPr>
          <w:rFonts w:ascii="Times New Roman" w:hAnsi="Times New Roman" w:cs="Times New Roman"/>
          <w:sz w:val="22"/>
        </w:rPr>
        <w:t xml:space="preserve">, M. (2017) ‘Four key challenges to the design of blended learning: A systematic literature review’, Educational Research Review, 22, pp. 1–18. </w:t>
      </w:r>
      <w:proofErr w:type="gramStart"/>
      <w:r w:rsidRPr="00B22AF6">
        <w:rPr>
          <w:rFonts w:ascii="Times New Roman" w:hAnsi="Times New Roman" w:cs="Times New Roman"/>
          <w:sz w:val="22"/>
        </w:rPr>
        <w:t>doi:10.1016/j.edurev</w:t>
      </w:r>
      <w:proofErr w:type="gramEnd"/>
      <w:r w:rsidRPr="00B22AF6">
        <w:rPr>
          <w:rFonts w:ascii="Times New Roman" w:hAnsi="Times New Roman" w:cs="Times New Roman"/>
          <w:sz w:val="22"/>
        </w:rPr>
        <w:t xml:space="preserve">.2017.06.001. </w:t>
      </w:r>
    </w:p>
    <w:p w14:paraId="6E06F7C6" w14:textId="4A1635D8" w:rsidR="000E40B6" w:rsidRPr="00B22AF6" w:rsidRDefault="000E40B6" w:rsidP="00623003">
      <w:pPr>
        <w:spacing w:line="360" w:lineRule="auto"/>
        <w:jc w:val="both"/>
        <w:rPr>
          <w:rFonts w:ascii="Times New Roman" w:hAnsi="Times New Roman" w:cs="Times New Roman"/>
          <w:sz w:val="22"/>
        </w:rPr>
      </w:pPr>
      <w:proofErr w:type="spellStart"/>
      <w:r w:rsidRPr="00B22AF6">
        <w:rPr>
          <w:rFonts w:ascii="Times New Roman" w:hAnsi="Times New Roman" w:cs="Times New Roman"/>
          <w:sz w:val="22"/>
        </w:rPr>
        <w:t>Ciolacu</w:t>
      </w:r>
      <w:proofErr w:type="spellEnd"/>
      <w:r w:rsidRPr="00B22AF6">
        <w:rPr>
          <w:rFonts w:ascii="Times New Roman" w:hAnsi="Times New Roman" w:cs="Times New Roman"/>
          <w:sz w:val="22"/>
        </w:rPr>
        <w:t xml:space="preserve">, M., Tehrani, A. F., Binder, L., &amp; </w:t>
      </w:r>
      <w:proofErr w:type="spellStart"/>
      <w:r w:rsidRPr="00B22AF6">
        <w:rPr>
          <w:rFonts w:ascii="Times New Roman" w:hAnsi="Times New Roman" w:cs="Times New Roman"/>
          <w:sz w:val="22"/>
        </w:rPr>
        <w:t>Svasta</w:t>
      </w:r>
      <w:proofErr w:type="spellEnd"/>
      <w:r w:rsidRPr="00B22AF6">
        <w:rPr>
          <w:rFonts w:ascii="Times New Roman" w:hAnsi="Times New Roman" w:cs="Times New Roman"/>
          <w:sz w:val="22"/>
        </w:rPr>
        <w:t xml:space="preserve">, P. M. (2018, October). Education 4.0-Artificial Intelligence assisted higher education: early recognition system with machine learning to support students' success. In 2018 IEEE 24th International Symposium for Design and Technology in Electronic </w:t>
      </w:r>
      <w:proofErr w:type="gramStart"/>
      <w:r w:rsidRPr="00B22AF6">
        <w:rPr>
          <w:rFonts w:ascii="Times New Roman" w:hAnsi="Times New Roman" w:cs="Times New Roman"/>
          <w:sz w:val="22"/>
        </w:rPr>
        <w:t>Packaging(</w:t>
      </w:r>
      <w:proofErr w:type="gramEnd"/>
      <w:r w:rsidRPr="00B22AF6">
        <w:rPr>
          <w:rFonts w:ascii="Times New Roman" w:hAnsi="Times New Roman" w:cs="Times New Roman"/>
          <w:sz w:val="22"/>
        </w:rPr>
        <w:t>SIITME) (pp. 23-30). IEEE.</w:t>
      </w:r>
    </w:p>
    <w:p w14:paraId="1D01F6BA" w14:textId="511C8D03" w:rsidR="000E40B6" w:rsidRPr="00B22AF6" w:rsidRDefault="000E40B6" w:rsidP="00623003">
      <w:pPr>
        <w:spacing w:line="360" w:lineRule="auto"/>
        <w:jc w:val="both"/>
        <w:rPr>
          <w:rFonts w:ascii="Times New Roman" w:hAnsi="Times New Roman" w:cs="Times New Roman"/>
          <w:sz w:val="22"/>
        </w:rPr>
      </w:pPr>
      <w:r w:rsidRPr="00B22AF6">
        <w:rPr>
          <w:rFonts w:ascii="Times New Roman" w:hAnsi="Times New Roman" w:cs="Times New Roman"/>
          <w:sz w:val="22"/>
        </w:rPr>
        <w:t>Crittenden, W. F., Biel, I. K., &amp; Lovely III, W. A. (2019). Embracing digitalization: Student learning and new technologies. Journal of marketing education, 41(1), 5-14.</w:t>
      </w:r>
    </w:p>
    <w:p w14:paraId="4258C470" w14:textId="4F5A9B5C" w:rsidR="000E40B6" w:rsidRPr="00B22AF6" w:rsidRDefault="000E40B6" w:rsidP="004E5C1C">
      <w:pPr>
        <w:spacing w:line="360" w:lineRule="auto"/>
        <w:jc w:val="both"/>
        <w:rPr>
          <w:rFonts w:ascii="Times New Roman" w:hAnsi="Times New Roman" w:cs="Times New Roman"/>
          <w:sz w:val="22"/>
        </w:rPr>
      </w:pPr>
      <w:proofErr w:type="spellStart"/>
      <w:r w:rsidRPr="00B22AF6">
        <w:rPr>
          <w:rFonts w:ascii="Times New Roman" w:hAnsi="Times New Roman" w:cs="Times New Roman"/>
          <w:sz w:val="22"/>
        </w:rPr>
        <w:t>Farashahi</w:t>
      </w:r>
      <w:proofErr w:type="spellEnd"/>
      <w:r w:rsidRPr="00B22AF6">
        <w:rPr>
          <w:rFonts w:ascii="Times New Roman" w:hAnsi="Times New Roman" w:cs="Times New Roman"/>
          <w:sz w:val="22"/>
        </w:rPr>
        <w:t xml:space="preserve">, M., &amp; </w:t>
      </w:r>
      <w:proofErr w:type="spellStart"/>
      <w:r w:rsidRPr="00B22AF6">
        <w:rPr>
          <w:rFonts w:ascii="Times New Roman" w:hAnsi="Times New Roman" w:cs="Times New Roman"/>
          <w:sz w:val="22"/>
        </w:rPr>
        <w:t>Tajeddin</w:t>
      </w:r>
      <w:proofErr w:type="spellEnd"/>
      <w:r w:rsidRPr="00B22AF6">
        <w:rPr>
          <w:rFonts w:ascii="Times New Roman" w:hAnsi="Times New Roman" w:cs="Times New Roman"/>
          <w:sz w:val="22"/>
        </w:rPr>
        <w:t>, M. (2018). Effectiveness of teaching methods in business education: A comparison study on the learning outcomes of lectures, case studies and simulations. The international journal of Management Education, 16(1), 131-142.</w:t>
      </w:r>
    </w:p>
    <w:p w14:paraId="34882B0C" w14:textId="6206E825" w:rsidR="000E40B6" w:rsidRPr="00B22AF6" w:rsidRDefault="000E40B6" w:rsidP="001A019E">
      <w:pPr>
        <w:spacing w:line="360" w:lineRule="auto"/>
        <w:jc w:val="both"/>
        <w:rPr>
          <w:rFonts w:ascii="Times New Roman" w:hAnsi="Times New Roman" w:cs="Times New Roman"/>
          <w:sz w:val="22"/>
        </w:rPr>
      </w:pPr>
      <w:r w:rsidRPr="00B22AF6">
        <w:rPr>
          <w:rFonts w:ascii="Times New Roman" w:hAnsi="Times New Roman" w:cs="Times New Roman"/>
          <w:sz w:val="22"/>
        </w:rPr>
        <w:t xml:space="preserve">Jowett, S. et al. (2023) ‘Teacher–student relationship quality as a barometer of teaching and learning effectiveness: Conceptualization and measurement’, British Journal of Educational Psychology, 93(3), pp. 842–861. doi:10.1111/bjep.12600. </w:t>
      </w:r>
    </w:p>
    <w:p w14:paraId="76CD918B" w14:textId="3E04B779" w:rsidR="000E40B6" w:rsidRPr="00B22AF6" w:rsidRDefault="000E40B6" w:rsidP="006B6E08">
      <w:pPr>
        <w:spacing w:line="360" w:lineRule="auto"/>
        <w:jc w:val="both"/>
        <w:rPr>
          <w:rFonts w:ascii="Times New Roman" w:hAnsi="Times New Roman" w:cs="Times New Roman"/>
          <w:sz w:val="22"/>
        </w:rPr>
      </w:pPr>
      <w:r w:rsidRPr="00B22AF6">
        <w:rPr>
          <w:rFonts w:ascii="Times New Roman" w:hAnsi="Times New Roman" w:cs="Times New Roman"/>
          <w:sz w:val="22"/>
        </w:rPr>
        <w:lastRenderedPageBreak/>
        <w:t xml:space="preserve">Kahu, E.R. and Nelson, K. (2017) ‘Student engagement in the educational interface: Understanding the mechanisms of student success’, Higher Education Research &amp;amp; Development, 37(1), pp. 58–71. doi:10.1080/07294360.2017.1344197. </w:t>
      </w:r>
    </w:p>
    <w:p w14:paraId="3533A52B" w14:textId="77777777" w:rsidR="000E40B6" w:rsidRPr="00B22AF6" w:rsidRDefault="000E40B6" w:rsidP="0051127B">
      <w:pPr>
        <w:spacing w:line="360" w:lineRule="auto"/>
        <w:jc w:val="both"/>
        <w:rPr>
          <w:rFonts w:ascii="Times New Roman" w:hAnsi="Times New Roman" w:cs="Times New Roman"/>
          <w:sz w:val="22"/>
        </w:rPr>
      </w:pPr>
      <w:proofErr w:type="spellStart"/>
      <w:r w:rsidRPr="00B22AF6">
        <w:rPr>
          <w:rFonts w:ascii="Times New Roman" w:hAnsi="Times New Roman" w:cs="Times New Roman"/>
          <w:sz w:val="22"/>
        </w:rPr>
        <w:t>Latorre</w:t>
      </w:r>
      <w:proofErr w:type="spellEnd"/>
      <w:r w:rsidRPr="00B22AF6">
        <w:rPr>
          <w:rFonts w:ascii="Times New Roman" w:hAnsi="Times New Roman" w:cs="Times New Roman"/>
          <w:sz w:val="22"/>
        </w:rPr>
        <w:t>, L. A., &amp; López-Pérez, M. V. (2019). Student-</w:t>
      </w:r>
      <w:proofErr w:type="spellStart"/>
      <w:r w:rsidRPr="00B22AF6">
        <w:rPr>
          <w:rFonts w:ascii="Times New Roman" w:hAnsi="Times New Roman" w:cs="Times New Roman"/>
          <w:sz w:val="22"/>
        </w:rPr>
        <w:t>centered</w:t>
      </w:r>
      <w:proofErr w:type="spellEnd"/>
      <w:r w:rsidRPr="00B22AF6">
        <w:rPr>
          <w:rFonts w:ascii="Times New Roman" w:hAnsi="Times New Roman" w:cs="Times New Roman"/>
          <w:sz w:val="22"/>
        </w:rPr>
        <w:t xml:space="preserve"> learning and enjoyment in university education. Frontiers in Psychology, 10, 1-8.</w:t>
      </w:r>
    </w:p>
    <w:p w14:paraId="33F65D73" w14:textId="233ED7D2" w:rsidR="000E40B6" w:rsidRPr="00B22AF6" w:rsidRDefault="000E40B6" w:rsidP="0051127B">
      <w:pPr>
        <w:spacing w:line="360" w:lineRule="auto"/>
        <w:jc w:val="both"/>
        <w:rPr>
          <w:rFonts w:ascii="Times New Roman" w:hAnsi="Times New Roman" w:cs="Times New Roman"/>
          <w:sz w:val="22"/>
        </w:rPr>
      </w:pPr>
      <w:proofErr w:type="spellStart"/>
      <w:r w:rsidRPr="00B22AF6">
        <w:rPr>
          <w:rFonts w:ascii="Times New Roman" w:hAnsi="Times New Roman" w:cs="Times New Roman"/>
          <w:sz w:val="22"/>
        </w:rPr>
        <w:t>Legaki</w:t>
      </w:r>
      <w:proofErr w:type="spellEnd"/>
      <w:r w:rsidRPr="00B22AF6">
        <w:rPr>
          <w:rFonts w:ascii="Times New Roman" w:hAnsi="Times New Roman" w:cs="Times New Roman"/>
          <w:sz w:val="22"/>
        </w:rPr>
        <w:t xml:space="preserve">, N. Z., Xi, N., </w:t>
      </w:r>
      <w:proofErr w:type="spellStart"/>
      <w:r w:rsidRPr="00B22AF6">
        <w:rPr>
          <w:rFonts w:ascii="Times New Roman" w:hAnsi="Times New Roman" w:cs="Times New Roman"/>
          <w:sz w:val="22"/>
        </w:rPr>
        <w:t>Hamari</w:t>
      </w:r>
      <w:proofErr w:type="spellEnd"/>
      <w:r w:rsidRPr="00B22AF6">
        <w:rPr>
          <w:rFonts w:ascii="Times New Roman" w:hAnsi="Times New Roman" w:cs="Times New Roman"/>
          <w:sz w:val="22"/>
        </w:rPr>
        <w:t xml:space="preserve">, J., </w:t>
      </w:r>
      <w:proofErr w:type="spellStart"/>
      <w:r w:rsidRPr="00B22AF6">
        <w:rPr>
          <w:rFonts w:ascii="Times New Roman" w:hAnsi="Times New Roman" w:cs="Times New Roman"/>
          <w:sz w:val="22"/>
        </w:rPr>
        <w:t>Karpouzis</w:t>
      </w:r>
      <w:proofErr w:type="spellEnd"/>
      <w:r w:rsidRPr="00B22AF6">
        <w:rPr>
          <w:rFonts w:ascii="Times New Roman" w:hAnsi="Times New Roman" w:cs="Times New Roman"/>
          <w:sz w:val="22"/>
        </w:rPr>
        <w:t xml:space="preserve">, K., &amp; </w:t>
      </w:r>
      <w:proofErr w:type="spellStart"/>
      <w:r w:rsidRPr="00B22AF6">
        <w:rPr>
          <w:rFonts w:ascii="Times New Roman" w:hAnsi="Times New Roman" w:cs="Times New Roman"/>
          <w:sz w:val="22"/>
        </w:rPr>
        <w:t>Assimakopoulos</w:t>
      </w:r>
      <w:proofErr w:type="spellEnd"/>
      <w:r w:rsidRPr="00B22AF6">
        <w:rPr>
          <w:rFonts w:ascii="Times New Roman" w:hAnsi="Times New Roman" w:cs="Times New Roman"/>
          <w:sz w:val="22"/>
        </w:rPr>
        <w:t>, V. (2020). The effect of challenge-based gamification on learning: An experiment in the context of statistics education. International journal of human-computer studies, 144, 102496.</w:t>
      </w:r>
    </w:p>
    <w:p w14:paraId="4C81307E" w14:textId="77777777" w:rsidR="000E40B6" w:rsidRPr="00B22AF6" w:rsidRDefault="000E40B6" w:rsidP="0051127B">
      <w:pPr>
        <w:spacing w:line="360" w:lineRule="auto"/>
        <w:jc w:val="both"/>
        <w:rPr>
          <w:rFonts w:ascii="Times New Roman" w:hAnsi="Times New Roman" w:cs="Times New Roman"/>
          <w:sz w:val="22"/>
        </w:rPr>
      </w:pPr>
      <w:proofErr w:type="spellStart"/>
      <w:r w:rsidRPr="00B22AF6">
        <w:rPr>
          <w:rFonts w:ascii="Times New Roman" w:hAnsi="Times New Roman" w:cs="Times New Roman"/>
          <w:sz w:val="22"/>
        </w:rPr>
        <w:t>Núñez</w:t>
      </w:r>
      <w:proofErr w:type="spellEnd"/>
      <w:r w:rsidRPr="00B22AF6">
        <w:rPr>
          <w:rFonts w:ascii="Times New Roman" w:hAnsi="Times New Roman" w:cs="Times New Roman"/>
          <w:sz w:val="22"/>
        </w:rPr>
        <w:t xml:space="preserve">-Canal, M., de </w:t>
      </w:r>
      <w:proofErr w:type="spellStart"/>
      <w:r w:rsidRPr="00B22AF6">
        <w:rPr>
          <w:rFonts w:ascii="Times New Roman" w:hAnsi="Times New Roman" w:cs="Times New Roman"/>
          <w:sz w:val="22"/>
        </w:rPr>
        <w:t>Obesso</w:t>
      </w:r>
      <w:proofErr w:type="spellEnd"/>
      <w:r w:rsidRPr="00B22AF6">
        <w:rPr>
          <w:rFonts w:ascii="Times New Roman" w:hAnsi="Times New Roman" w:cs="Times New Roman"/>
          <w:sz w:val="22"/>
        </w:rPr>
        <w:t>, M. D. L. M., &amp; Pérez-Rivero, C. A. (2022). New challenges in higher education: A study of the digital competence of educators in Covid times. Technological Forecasting and Social Change, 174, 121270.</w:t>
      </w:r>
    </w:p>
    <w:p w14:paraId="7F30FA97" w14:textId="77777777" w:rsidR="000E40B6" w:rsidRPr="00B22AF6" w:rsidRDefault="000E40B6" w:rsidP="0051127B">
      <w:pPr>
        <w:spacing w:line="360" w:lineRule="auto"/>
        <w:jc w:val="both"/>
        <w:rPr>
          <w:rFonts w:ascii="Times New Roman" w:hAnsi="Times New Roman" w:cs="Times New Roman"/>
          <w:sz w:val="22"/>
        </w:rPr>
      </w:pPr>
    </w:p>
    <w:p w14:paraId="4E93651C" w14:textId="3CEA65A3" w:rsidR="000E40B6" w:rsidRPr="00B22AF6" w:rsidRDefault="000E40B6" w:rsidP="00E72C3B">
      <w:pPr>
        <w:spacing w:line="360" w:lineRule="auto"/>
        <w:jc w:val="both"/>
        <w:rPr>
          <w:rFonts w:ascii="Times New Roman" w:hAnsi="Times New Roman" w:cs="Times New Roman"/>
          <w:sz w:val="22"/>
        </w:rPr>
      </w:pPr>
      <w:r w:rsidRPr="00B22AF6">
        <w:rPr>
          <w:rFonts w:ascii="Times New Roman" w:hAnsi="Times New Roman" w:cs="Times New Roman"/>
          <w:sz w:val="22"/>
        </w:rPr>
        <w:t xml:space="preserve">Opoku, A., Ahmed, V. and </w:t>
      </w:r>
      <w:proofErr w:type="spellStart"/>
      <w:r w:rsidRPr="00B22AF6">
        <w:rPr>
          <w:rFonts w:ascii="Times New Roman" w:hAnsi="Times New Roman" w:cs="Times New Roman"/>
          <w:sz w:val="22"/>
        </w:rPr>
        <w:t>Akotia</w:t>
      </w:r>
      <w:proofErr w:type="spellEnd"/>
      <w:r w:rsidRPr="00B22AF6">
        <w:rPr>
          <w:rFonts w:ascii="Times New Roman" w:hAnsi="Times New Roman" w:cs="Times New Roman"/>
          <w:sz w:val="22"/>
        </w:rPr>
        <w:t>, J., 2016. Choosing an appropriate research methodology and method. </w:t>
      </w:r>
      <w:r w:rsidRPr="00B22AF6">
        <w:rPr>
          <w:rFonts w:ascii="Times New Roman" w:hAnsi="Times New Roman" w:cs="Times New Roman"/>
          <w:i/>
          <w:iCs/>
          <w:sz w:val="22"/>
        </w:rPr>
        <w:t>Research methodology in the built environment: A selection of case studies</w:t>
      </w:r>
      <w:r w:rsidRPr="00B22AF6">
        <w:rPr>
          <w:rFonts w:ascii="Times New Roman" w:hAnsi="Times New Roman" w:cs="Times New Roman"/>
          <w:sz w:val="22"/>
        </w:rPr>
        <w:t>, </w:t>
      </w:r>
      <w:r w:rsidRPr="00B22AF6">
        <w:rPr>
          <w:rFonts w:ascii="Times New Roman" w:hAnsi="Times New Roman" w:cs="Times New Roman"/>
          <w:i/>
          <w:iCs/>
          <w:sz w:val="22"/>
        </w:rPr>
        <w:t>1</w:t>
      </w:r>
      <w:r w:rsidRPr="00B22AF6">
        <w:rPr>
          <w:rFonts w:ascii="Times New Roman" w:hAnsi="Times New Roman" w:cs="Times New Roman"/>
          <w:sz w:val="22"/>
        </w:rPr>
        <w:t>, pp.30-43.</w:t>
      </w:r>
    </w:p>
    <w:p w14:paraId="577440B3" w14:textId="0749E999" w:rsidR="000E40B6" w:rsidRPr="00B22AF6" w:rsidRDefault="000E40B6" w:rsidP="000E6055">
      <w:pPr>
        <w:spacing w:line="360" w:lineRule="auto"/>
        <w:jc w:val="both"/>
        <w:rPr>
          <w:rFonts w:ascii="Times New Roman" w:hAnsi="Times New Roman" w:cs="Times New Roman"/>
          <w:sz w:val="22"/>
        </w:rPr>
      </w:pPr>
      <w:r w:rsidRPr="00B22AF6">
        <w:rPr>
          <w:rFonts w:ascii="Times New Roman" w:hAnsi="Times New Roman" w:cs="Times New Roman"/>
          <w:sz w:val="22"/>
        </w:rPr>
        <w:t xml:space="preserve">Tseng, H., Yi, X., &amp; Yeh, H. T. (2019). Learning-related soft skills among online business students in higher education: Grade level and managerial role differences in self-regulation, motivation, and social skill. Computers in Human </w:t>
      </w:r>
      <w:proofErr w:type="spellStart"/>
      <w:r w:rsidRPr="00B22AF6">
        <w:rPr>
          <w:rFonts w:ascii="Times New Roman" w:hAnsi="Times New Roman" w:cs="Times New Roman"/>
          <w:sz w:val="22"/>
        </w:rPr>
        <w:t>Behavior</w:t>
      </w:r>
      <w:proofErr w:type="spellEnd"/>
      <w:r w:rsidRPr="00B22AF6">
        <w:rPr>
          <w:rFonts w:ascii="Times New Roman" w:hAnsi="Times New Roman" w:cs="Times New Roman"/>
          <w:sz w:val="22"/>
        </w:rPr>
        <w:t>, 95, 179-186.</w:t>
      </w:r>
    </w:p>
    <w:p w14:paraId="1A71E924" w14:textId="39933BB8" w:rsidR="000E40B6" w:rsidRPr="00B22AF6" w:rsidRDefault="000E40B6" w:rsidP="007927DC">
      <w:pPr>
        <w:spacing w:line="360" w:lineRule="auto"/>
        <w:jc w:val="both"/>
        <w:rPr>
          <w:rFonts w:ascii="Times New Roman" w:hAnsi="Times New Roman" w:cs="Times New Roman"/>
          <w:sz w:val="22"/>
        </w:rPr>
      </w:pPr>
      <w:proofErr w:type="spellStart"/>
      <w:r w:rsidRPr="00B22AF6">
        <w:rPr>
          <w:rFonts w:ascii="Times New Roman" w:hAnsi="Times New Roman" w:cs="Times New Roman"/>
          <w:sz w:val="22"/>
        </w:rPr>
        <w:t>Uerz</w:t>
      </w:r>
      <w:proofErr w:type="spellEnd"/>
      <w:r w:rsidRPr="00B22AF6">
        <w:rPr>
          <w:rFonts w:ascii="Times New Roman" w:hAnsi="Times New Roman" w:cs="Times New Roman"/>
          <w:sz w:val="22"/>
        </w:rPr>
        <w:t xml:space="preserve">, D., </w:t>
      </w:r>
      <w:proofErr w:type="spellStart"/>
      <w:r w:rsidRPr="00B22AF6">
        <w:rPr>
          <w:rFonts w:ascii="Times New Roman" w:hAnsi="Times New Roman" w:cs="Times New Roman"/>
          <w:sz w:val="22"/>
        </w:rPr>
        <w:t>Volman</w:t>
      </w:r>
      <w:proofErr w:type="spellEnd"/>
      <w:r w:rsidRPr="00B22AF6">
        <w:rPr>
          <w:rFonts w:ascii="Times New Roman" w:hAnsi="Times New Roman" w:cs="Times New Roman"/>
          <w:sz w:val="22"/>
        </w:rPr>
        <w:t xml:space="preserve">, M., &amp; </w:t>
      </w:r>
      <w:proofErr w:type="spellStart"/>
      <w:r w:rsidRPr="00B22AF6">
        <w:rPr>
          <w:rFonts w:ascii="Times New Roman" w:hAnsi="Times New Roman" w:cs="Times New Roman"/>
          <w:sz w:val="22"/>
        </w:rPr>
        <w:t>Kral</w:t>
      </w:r>
      <w:proofErr w:type="spellEnd"/>
      <w:r w:rsidRPr="00B22AF6">
        <w:rPr>
          <w:rFonts w:ascii="Times New Roman" w:hAnsi="Times New Roman" w:cs="Times New Roman"/>
          <w:sz w:val="22"/>
        </w:rPr>
        <w:t>, M. (2018). Teacher educators' competencies in fostering student teachers’ proficiency in teaching and learning with technology: An overview of relevant research literature. Teaching and Teacher Education, 70, 12-23.</w:t>
      </w:r>
    </w:p>
    <w:p w14:paraId="55CD8A55" w14:textId="6066D0F7" w:rsidR="000E40B6" w:rsidRPr="00B22AF6" w:rsidRDefault="000E40B6" w:rsidP="00A5416C">
      <w:pPr>
        <w:spacing w:line="360" w:lineRule="auto"/>
        <w:jc w:val="both"/>
        <w:rPr>
          <w:rFonts w:ascii="Times New Roman" w:hAnsi="Times New Roman" w:cs="Times New Roman"/>
          <w:sz w:val="22"/>
        </w:rPr>
      </w:pPr>
      <w:proofErr w:type="spellStart"/>
      <w:r w:rsidRPr="00B22AF6">
        <w:rPr>
          <w:rFonts w:ascii="Times New Roman" w:hAnsi="Times New Roman" w:cs="Times New Roman"/>
          <w:sz w:val="22"/>
        </w:rPr>
        <w:t>Ventayen</w:t>
      </w:r>
      <w:proofErr w:type="spellEnd"/>
      <w:r w:rsidRPr="00B22AF6">
        <w:rPr>
          <w:rFonts w:ascii="Times New Roman" w:hAnsi="Times New Roman" w:cs="Times New Roman"/>
          <w:sz w:val="22"/>
        </w:rPr>
        <w:t xml:space="preserve">, R. J. M., </w:t>
      </w:r>
      <w:proofErr w:type="spellStart"/>
      <w:r w:rsidRPr="00B22AF6">
        <w:rPr>
          <w:rFonts w:ascii="Times New Roman" w:hAnsi="Times New Roman" w:cs="Times New Roman"/>
          <w:sz w:val="22"/>
        </w:rPr>
        <w:t>Estira</w:t>
      </w:r>
      <w:proofErr w:type="spellEnd"/>
      <w:r w:rsidRPr="00B22AF6">
        <w:rPr>
          <w:rFonts w:ascii="Times New Roman" w:hAnsi="Times New Roman" w:cs="Times New Roman"/>
          <w:sz w:val="22"/>
        </w:rPr>
        <w:t xml:space="preserve">, K. L. A., De Guzman, M. J., </w:t>
      </w:r>
      <w:proofErr w:type="spellStart"/>
      <w:r w:rsidRPr="00B22AF6">
        <w:rPr>
          <w:rFonts w:ascii="Times New Roman" w:hAnsi="Times New Roman" w:cs="Times New Roman"/>
          <w:sz w:val="22"/>
        </w:rPr>
        <w:t>Cabaluna</w:t>
      </w:r>
      <w:proofErr w:type="spellEnd"/>
      <w:r w:rsidRPr="00B22AF6">
        <w:rPr>
          <w:rFonts w:ascii="Times New Roman" w:hAnsi="Times New Roman" w:cs="Times New Roman"/>
          <w:sz w:val="22"/>
        </w:rPr>
        <w:t xml:space="preserve">, C. M., &amp; Espinosa, N. N. (2018). Usability evaluation of google classroom: Basis for the adaptation of </w:t>
      </w:r>
      <w:proofErr w:type="spellStart"/>
      <w:r w:rsidRPr="00B22AF6">
        <w:rPr>
          <w:rFonts w:ascii="Times New Roman" w:hAnsi="Times New Roman" w:cs="Times New Roman"/>
          <w:sz w:val="22"/>
        </w:rPr>
        <w:t>gsuite</w:t>
      </w:r>
      <w:proofErr w:type="spellEnd"/>
      <w:r w:rsidRPr="00B22AF6">
        <w:rPr>
          <w:rFonts w:ascii="Times New Roman" w:hAnsi="Times New Roman" w:cs="Times New Roman"/>
          <w:sz w:val="22"/>
        </w:rPr>
        <w:t xml:space="preserve"> e-learning platform. Asia Pacific Journal of Education, Arts and Sciences, 5(1), 47-51.</w:t>
      </w:r>
    </w:p>
    <w:p w14:paraId="53A4D4E2" w14:textId="636B8CBD" w:rsidR="000E40B6" w:rsidRPr="00B22AF6" w:rsidRDefault="000E40B6" w:rsidP="00081FF2">
      <w:pPr>
        <w:spacing w:line="360" w:lineRule="auto"/>
        <w:jc w:val="both"/>
        <w:rPr>
          <w:rFonts w:ascii="Times New Roman" w:hAnsi="Times New Roman" w:cs="Times New Roman"/>
          <w:sz w:val="22"/>
        </w:rPr>
      </w:pPr>
      <w:r w:rsidRPr="00B22AF6">
        <w:rPr>
          <w:rFonts w:ascii="Times New Roman" w:hAnsi="Times New Roman" w:cs="Times New Roman"/>
          <w:sz w:val="22"/>
        </w:rPr>
        <w:t xml:space="preserve">Xie, X., </w:t>
      </w:r>
      <w:proofErr w:type="spellStart"/>
      <w:r w:rsidRPr="00B22AF6">
        <w:rPr>
          <w:rFonts w:ascii="Times New Roman" w:hAnsi="Times New Roman" w:cs="Times New Roman"/>
          <w:sz w:val="22"/>
        </w:rPr>
        <w:t>Siau</w:t>
      </w:r>
      <w:proofErr w:type="spellEnd"/>
      <w:r w:rsidRPr="00B22AF6">
        <w:rPr>
          <w:rFonts w:ascii="Times New Roman" w:hAnsi="Times New Roman" w:cs="Times New Roman"/>
          <w:sz w:val="22"/>
        </w:rPr>
        <w:t>, K., &amp; Nah, F. F. H. (2020). COVID-19 pandemic–online education in the new normal and the next normal. Journal of information technology case and application research, 22(3), 175-187.</w:t>
      </w:r>
    </w:p>
    <w:p w14:paraId="78AA103D" w14:textId="13EE944C" w:rsidR="00F875F2" w:rsidRPr="00B22AF6" w:rsidRDefault="000E40B6" w:rsidP="000E40B6">
      <w:pPr>
        <w:spacing w:line="360" w:lineRule="auto"/>
        <w:jc w:val="both"/>
        <w:rPr>
          <w:rFonts w:ascii="Times New Roman" w:hAnsi="Times New Roman" w:cs="Times New Roman"/>
          <w:sz w:val="22"/>
        </w:rPr>
      </w:pPr>
      <w:r w:rsidRPr="00B22AF6">
        <w:rPr>
          <w:rFonts w:ascii="Times New Roman" w:hAnsi="Times New Roman" w:cs="Times New Roman"/>
          <w:sz w:val="22"/>
        </w:rPr>
        <w:t>Yang, D., &amp; Chen, X. (2018). An exploration of immersive virtual reality learning with games and simulations in business education. Journal of Educational Computing Research, 56(7), 1029-1047</w:t>
      </w:r>
    </w:p>
    <w:p w14:paraId="2F3DE348" w14:textId="77777777" w:rsidR="00F875F2" w:rsidRDefault="00F875F2">
      <w:pPr>
        <w:rPr>
          <w:rFonts w:ascii="Times New Roman" w:hAnsi="Times New Roman" w:cs="Times New Roman"/>
        </w:rPr>
      </w:pPr>
    </w:p>
    <w:p w14:paraId="74450304" w14:textId="77777777" w:rsidR="00F875F2" w:rsidRDefault="00F875F2">
      <w:pPr>
        <w:rPr>
          <w:rFonts w:ascii="Times New Roman" w:hAnsi="Times New Roman" w:cs="Times New Roman"/>
        </w:rPr>
      </w:pPr>
    </w:p>
    <w:p w14:paraId="1691A3B2" w14:textId="77777777" w:rsidR="00AE431D" w:rsidRDefault="00AE431D">
      <w:pPr>
        <w:rPr>
          <w:rFonts w:ascii="Times New Roman" w:hAnsi="Times New Roman" w:cs="Times New Roman"/>
        </w:rPr>
      </w:pPr>
    </w:p>
    <w:p w14:paraId="6C41A513" w14:textId="77777777" w:rsidR="00AE431D" w:rsidRDefault="00AE431D">
      <w:pPr>
        <w:rPr>
          <w:rFonts w:ascii="Times New Roman" w:hAnsi="Times New Roman" w:cs="Times New Roman"/>
        </w:rPr>
      </w:pPr>
    </w:p>
    <w:p w14:paraId="0A29CF5E" w14:textId="7BD6A86E" w:rsidR="002E1BC0" w:rsidRPr="002E1BC0" w:rsidRDefault="002E1BC0" w:rsidP="002E1BC0">
      <w:pPr>
        <w:pStyle w:val="Heading2"/>
      </w:pPr>
      <w:bookmarkStart w:id="18" w:name="_Toc174552122"/>
      <w:r w:rsidRPr="002E1BC0">
        <w:lastRenderedPageBreak/>
        <w:t>1</w:t>
      </w:r>
      <w:r w:rsidRPr="002E1BC0">
        <w:t>1</w:t>
      </w:r>
      <w:r w:rsidRPr="002E1BC0">
        <w:t xml:space="preserve">. </w:t>
      </w:r>
      <w:r w:rsidRPr="002E1BC0">
        <w:t>Appendix</w:t>
      </w:r>
      <w:bookmarkEnd w:id="18"/>
      <w:r w:rsidRPr="002E1BC0">
        <w:t xml:space="preserve">  </w:t>
      </w:r>
    </w:p>
    <w:p w14:paraId="1C74BE5B" w14:textId="78810F03" w:rsidR="00AE431D" w:rsidRDefault="00AE431D">
      <w:pPr>
        <w:rPr>
          <w:rFonts w:ascii="Times New Roman" w:hAnsi="Times New Roman" w:cs="Times New Roman"/>
        </w:rPr>
      </w:pPr>
    </w:p>
    <w:p w14:paraId="3863578A" w14:textId="77777777" w:rsidR="00203D96" w:rsidRDefault="00203D96" w:rsidP="00203D96">
      <w:pPr>
        <w:pStyle w:val="H2"/>
      </w:pPr>
      <w:r>
        <w:t>TECHNOLOGY-ENHANCED LEARNING AND TEACHING IN HIGHER EDUCATION</w:t>
      </w:r>
    </w:p>
    <w:p w14:paraId="56221795" w14:textId="77777777" w:rsidR="00203D96" w:rsidRDefault="00203D96" w:rsidP="00203D96"/>
    <w:p w14:paraId="74EF8FC9" w14:textId="77777777" w:rsidR="00203D96" w:rsidRDefault="00203D96" w:rsidP="00203D96">
      <w:pPr>
        <w:pStyle w:val="BlockSeparator"/>
      </w:pPr>
    </w:p>
    <w:p w14:paraId="256BF800" w14:textId="77777777" w:rsidR="00203D96" w:rsidRDefault="00203D96" w:rsidP="00203D96">
      <w:pPr>
        <w:pStyle w:val="BlockStartLabel"/>
      </w:pPr>
      <w:r>
        <w:t>Start of Block: HELLO</w:t>
      </w:r>
    </w:p>
    <w:p w14:paraId="3A15D3B8" w14:textId="77777777" w:rsidR="00203D96" w:rsidRDefault="00203D96" w:rsidP="00203D96"/>
    <w:p w14:paraId="72680AC3" w14:textId="77777777" w:rsidR="00203D96" w:rsidRDefault="00203D96" w:rsidP="00203D96">
      <w:pPr>
        <w:keepNext/>
      </w:pPr>
      <w:r>
        <w:t xml:space="preserve"> </w:t>
      </w:r>
      <w:r>
        <w:rPr>
          <w:b/>
        </w:rPr>
        <w:t>Hello. Thanks a lot for taking the time to complete this survey. The survey should take at most 3 minutes to be completed.</w:t>
      </w:r>
      <w:r>
        <w:br/>
        <w:t xml:space="preserve"> </w:t>
      </w:r>
      <w:r>
        <w:br/>
        <w:t xml:space="preserve"> </w:t>
      </w:r>
      <w:r>
        <w:br/>
        <w:t xml:space="preserve"> </w:t>
      </w:r>
    </w:p>
    <w:p w14:paraId="1C71E1A3" w14:textId="77777777" w:rsidR="00203D96" w:rsidRDefault="00203D96" w:rsidP="00203D96">
      <w:pPr>
        <w:pStyle w:val="TextEntryLine"/>
        <w:ind w:firstLine="400"/>
      </w:pPr>
      <w:r>
        <w:t>________________________________________________________________</w:t>
      </w:r>
    </w:p>
    <w:p w14:paraId="57E9FB5C" w14:textId="77777777" w:rsidR="00203D96" w:rsidRDefault="00203D96" w:rsidP="00203D96"/>
    <w:p w14:paraId="465CEDC2" w14:textId="77777777" w:rsidR="00203D96" w:rsidRDefault="00203D96" w:rsidP="00203D96">
      <w:pPr>
        <w:pStyle w:val="BlockEndLabel"/>
      </w:pPr>
      <w:r>
        <w:t>End of Block: HELLO</w:t>
      </w:r>
    </w:p>
    <w:p w14:paraId="761A168C" w14:textId="77777777" w:rsidR="00203D96" w:rsidRDefault="00203D96" w:rsidP="00203D96">
      <w:pPr>
        <w:pStyle w:val="BlockSeparator"/>
      </w:pPr>
    </w:p>
    <w:p w14:paraId="61DFE85A" w14:textId="77777777" w:rsidR="00203D96" w:rsidRDefault="00203D96" w:rsidP="00203D96">
      <w:pPr>
        <w:pStyle w:val="BlockStartLabel"/>
      </w:pPr>
      <w:r>
        <w:t>Start of Block: STUDENT BACKGROUND</w:t>
      </w:r>
    </w:p>
    <w:p w14:paraId="65E1A952" w14:textId="77777777" w:rsidR="00203D96" w:rsidRDefault="00203D96" w:rsidP="00203D96"/>
    <w:p w14:paraId="1D29ACD2" w14:textId="77777777" w:rsidR="00203D96" w:rsidRDefault="00203D96" w:rsidP="00203D96">
      <w:pPr>
        <w:keepNext/>
      </w:pPr>
      <w:r>
        <w:t>Q1 What is your age?</w:t>
      </w:r>
    </w:p>
    <w:p w14:paraId="62D7BBB2" w14:textId="77777777" w:rsidR="00203D96" w:rsidRDefault="00203D96" w:rsidP="00203D96">
      <w:pPr>
        <w:pStyle w:val="ListParagraph"/>
        <w:keepNext/>
        <w:numPr>
          <w:ilvl w:val="0"/>
          <w:numId w:val="13"/>
        </w:numPr>
        <w:ind w:firstLine="0"/>
        <w:contextualSpacing w:val="0"/>
      </w:pPr>
      <w:r>
        <w:t>18-</w:t>
      </w:r>
      <w:proofErr w:type="gramStart"/>
      <w:r>
        <w:t>24  (</w:t>
      </w:r>
      <w:proofErr w:type="gramEnd"/>
      <w:r>
        <w:t xml:space="preserve">7) </w:t>
      </w:r>
    </w:p>
    <w:p w14:paraId="0948797A" w14:textId="77777777" w:rsidR="00203D96" w:rsidRDefault="00203D96" w:rsidP="00203D96">
      <w:pPr>
        <w:pStyle w:val="ListParagraph"/>
        <w:keepNext/>
        <w:numPr>
          <w:ilvl w:val="0"/>
          <w:numId w:val="13"/>
        </w:numPr>
        <w:ind w:firstLine="0"/>
        <w:contextualSpacing w:val="0"/>
      </w:pPr>
      <w:r>
        <w:t>25-</w:t>
      </w:r>
      <w:proofErr w:type="gramStart"/>
      <w:r>
        <w:t>35  (</w:t>
      </w:r>
      <w:proofErr w:type="gramEnd"/>
      <w:r>
        <w:t xml:space="preserve">8) </w:t>
      </w:r>
    </w:p>
    <w:p w14:paraId="3C6900AE" w14:textId="77777777" w:rsidR="00203D96" w:rsidRDefault="00203D96" w:rsidP="00203D96">
      <w:pPr>
        <w:pStyle w:val="ListParagraph"/>
        <w:keepNext/>
        <w:numPr>
          <w:ilvl w:val="0"/>
          <w:numId w:val="13"/>
        </w:numPr>
        <w:ind w:firstLine="0"/>
        <w:contextualSpacing w:val="0"/>
      </w:pPr>
      <w:r>
        <w:t>36-</w:t>
      </w:r>
      <w:proofErr w:type="gramStart"/>
      <w:r>
        <w:t>45  (</w:t>
      </w:r>
      <w:proofErr w:type="gramEnd"/>
      <w:r>
        <w:t xml:space="preserve">9) </w:t>
      </w:r>
    </w:p>
    <w:p w14:paraId="234BF85E" w14:textId="77777777" w:rsidR="00203D96" w:rsidRDefault="00203D96" w:rsidP="00203D96">
      <w:pPr>
        <w:pStyle w:val="ListParagraph"/>
        <w:keepNext/>
        <w:numPr>
          <w:ilvl w:val="0"/>
          <w:numId w:val="13"/>
        </w:numPr>
        <w:ind w:firstLine="0"/>
        <w:contextualSpacing w:val="0"/>
      </w:pPr>
      <w:r>
        <w:t xml:space="preserve">46 or </w:t>
      </w:r>
      <w:proofErr w:type="gramStart"/>
      <w:r>
        <w:t>older  (</w:t>
      </w:r>
      <w:proofErr w:type="gramEnd"/>
      <w:r>
        <w:t xml:space="preserve">10) </w:t>
      </w:r>
    </w:p>
    <w:p w14:paraId="3483E9DE" w14:textId="77777777" w:rsidR="00203D96" w:rsidRDefault="00203D96" w:rsidP="00203D96"/>
    <w:p w14:paraId="43AFBA92" w14:textId="77777777" w:rsidR="00203D96" w:rsidRDefault="00203D96" w:rsidP="00203D96">
      <w:pPr>
        <w:pStyle w:val="QuestionSeparator"/>
      </w:pPr>
    </w:p>
    <w:p w14:paraId="47955379" w14:textId="77777777" w:rsidR="00203D96" w:rsidRDefault="00203D96" w:rsidP="00203D96"/>
    <w:p w14:paraId="46B01A08" w14:textId="77777777" w:rsidR="00203D96" w:rsidRDefault="00203D96" w:rsidP="00203D96">
      <w:pPr>
        <w:keepNext/>
      </w:pPr>
      <w:r>
        <w:lastRenderedPageBreak/>
        <w:t>Q2 What is your gender?</w:t>
      </w:r>
    </w:p>
    <w:p w14:paraId="6CE36CE9" w14:textId="77777777" w:rsidR="00203D96" w:rsidRDefault="00203D96" w:rsidP="00203D96">
      <w:pPr>
        <w:pStyle w:val="ListParagraph"/>
        <w:keepNext/>
        <w:numPr>
          <w:ilvl w:val="0"/>
          <w:numId w:val="13"/>
        </w:numPr>
        <w:ind w:firstLine="0"/>
        <w:contextualSpacing w:val="0"/>
      </w:pPr>
      <w:proofErr w:type="gramStart"/>
      <w:r>
        <w:t>Female  (</w:t>
      </w:r>
      <w:proofErr w:type="gramEnd"/>
      <w:r>
        <w:t xml:space="preserve">1) </w:t>
      </w:r>
    </w:p>
    <w:p w14:paraId="6BD615D6" w14:textId="77777777" w:rsidR="00203D96" w:rsidRDefault="00203D96" w:rsidP="00203D96">
      <w:pPr>
        <w:pStyle w:val="ListParagraph"/>
        <w:keepNext/>
        <w:numPr>
          <w:ilvl w:val="0"/>
          <w:numId w:val="13"/>
        </w:numPr>
        <w:ind w:firstLine="0"/>
        <w:contextualSpacing w:val="0"/>
      </w:pPr>
      <w:proofErr w:type="gramStart"/>
      <w:r>
        <w:t>Male  (</w:t>
      </w:r>
      <w:proofErr w:type="gramEnd"/>
      <w:r>
        <w:t xml:space="preserve">2) </w:t>
      </w:r>
    </w:p>
    <w:p w14:paraId="0F10A1DD" w14:textId="77777777" w:rsidR="00203D96" w:rsidRDefault="00203D96" w:rsidP="00203D96">
      <w:pPr>
        <w:pStyle w:val="ListParagraph"/>
        <w:keepNext/>
        <w:numPr>
          <w:ilvl w:val="0"/>
          <w:numId w:val="13"/>
        </w:numPr>
        <w:ind w:firstLine="0"/>
        <w:contextualSpacing w:val="0"/>
      </w:pPr>
      <w:proofErr w:type="gramStart"/>
      <w:r>
        <w:t>Other  (</w:t>
      </w:r>
      <w:proofErr w:type="gramEnd"/>
      <w:r>
        <w:t xml:space="preserve">3) </w:t>
      </w:r>
    </w:p>
    <w:p w14:paraId="0C1E5D27" w14:textId="77777777" w:rsidR="00203D96" w:rsidRDefault="00203D96" w:rsidP="00203D96"/>
    <w:p w14:paraId="03E847AF" w14:textId="77777777" w:rsidR="00203D96" w:rsidRDefault="00203D96" w:rsidP="00203D96">
      <w:pPr>
        <w:pStyle w:val="QuestionSeparator"/>
      </w:pPr>
    </w:p>
    <w:p w14:paraId="0112C5FE" w14:textId="77777777" w:rsidR="00203D96" w:rsidRDefault="00203D96" w:rsidP="00203D96"/>
    <w:p w14:paraId="48424457" w14:textId="77777777" w:rsidR="00203D96" w:rsidRDefault="00203D96" w:rsidP="00203D96">
      <w:pPr>
        <w:keepNext/>
      </w:pPr>
      <w:r>
        <w:t>Q3 Year of study?</w:t>
      </w:r>
    </w:p>
    <w:p w14:paraId="314497BF" w14:textId="77777777" w:rsidR="00203D96" w:rsidRDefault="00203D96" w:rsidP="00203D96">
      <w:pPr>
        <w:pStyle w:val="ListParagraph"/>
        <w:keepNext/>
        <w:numPr>
          <w:ilvl w:val="0"/>
          <w:numId w:val="13"/>
        </w:numPr>
        <w:ind w:firstLine="0"/>
        <w:contextualSpacing w:val="0"/>
      </w:pPr>
      <w:r>
        <w:t xml:space="preserve">Level </w:t>
      </w:r>
      <w:proofErr w:type="gramStart"/>
      <w:r>
        <w:t>3  (</w:t>
      </w:r>
      <w:proofErr w:type="gramEnd"/>
      <w:r>
        <w:t xml:space="preserve">1) </w:t>
      </w:r>
    </w:p>
    <w:p w14:paraId="2F7E4D09" w14:textId="77777777" w:rsidR="00203D96" w:rsidRDefault="00203D96" w:rsidP="00203D96">
      <w:pPr>
        <w:pStyle w:val="ListParagraph"/>
        <w:keepNext/>
        <w:numPr>
          <w:ilvl w:val="0"/>
          <w:numId w:val="13"/>
        </w:numPr>
        <w:ind w:firstLine="0"/>
        <w:contextualSpacing w:val="0"/>
      </w:pPr>
      <w:r>
        <w:t xml:space="preserve">Level </w:t>
      </w:r>
      <w:proofErr w:type="gramStart"/>
      <w:r>
        <w:t>4  (</w:t>
      </w:r>
      <w:proofErr w:type="gramEnd"/>
      <w:r>
        <w:t xml:space="preserve">2) </w:t>
      </w:r>
    </w:p>
    <w:p w14:paraId="1B5E1329" w14:textId="77777777" w:rsidR="00203D96" w:rsidRDefault="00203D96" w:rsidP="00203D96">
      <w:pPr>
        <w:pStyle w:val="ListParagraph"/>
        <w:keepNext/>
        <w:numPr>
          <w:ilvl w:val="0"/>
          <w:numId w:val="13"/>
        </w:numPr>
        <w:ind w:firstLine="0"/>
        <w:contextualSpacing w:val="0"/>
      </w:pPr>
      <w:r>
        <w:t xml:space="preserve">Level </w:t>
      </w:r>
      <w:proofErr w:type="gramStart"/>
      <w:r>
        <w:t>5  (</w:t>
      </w:r>
      <w:proofErr w:type="gramEnd"/>
      <w:r>
        <w:t xml:space="preserve">3) </w:t>
      </w:r>
    </w:p>
    <w:p w14:paraId="0311CAEA" w14:textId="77777777" w:rsidR="00203D96" w:rsidRDefault="00203D96" w:rsidP="00203D96">
      <w:pPr>
        <w:pStyle w:val="ListParagraph"/>
        <w:keepNext/>
        <w:numPr>
          <w:ilvl w:val="0"/>
          <w:numId w:val="13"/>
        </w:numPr>
        <w:ind w:firstLine="0"/>
        <w:contextualSpacing w:val="0"/>
      </w:pPr>
      <w:r>
        <w:t xml:space="preserve">Level </w:t>
      </w:r>
      <w:proofErr w:type="gramStart"/>
      <w:r>
        <w:t>6  (</w:t>
      </w:r>
      <w:proofErr w:type="gramEnd"/>
      <w:r>
        <w:t xml:space="preserve">4) </w:t>
      </w:r>
    </w:p>
    <w:p w14:paraId="5CA21D44" w14:textId="77777777" w:rsidR="00203D96" w:rsidRDefault="00203D96" w:rsidP="00203D96"/>
    <w:p w14:paraId="5249A4A1" w14:textId="77777777" w:rsidR="00203D96" w:rsidRDefault="00203D96" w:rsidP="00203D96">
      <w:pPr>
        <w:pStyle w:val="BlockEndLabel"/>
      </w:pPr>
      <w:r>
        <w:t>End of Block: STUDENT BACKGROUND</w:t>
      </w:r>
    </w:p>
    <w:p w14:paraId="6E3D86AF" w14:textId="77777777" w:rsidR="00203D96" w:rsidRDefault="00203D96" w:rsidP="00203D96">
      <w:pPr>
        <w:pStyle w:val="BlockSeparator"/>
      </w:pPr>
    </w:p>
    <w:p w14:paraId="4964CB61" w14:textId="77777777" w:rsidR="00203D96" w:rsidRDefault="00203D96" w:rsidP="00203D96">
      <w:pPr>
        <w:pStyle w:val="BlockStartLabel"/>
      </w:pPr>
      <w:r>
        <w:t>Start of Block: USE OF TECHNOLOGY IN TEACHING AND LEARNING</w:t>
      </w:r>
    </w:p>
    <w:p w14:paraId="3ADB1FFB" w14:textId="77777777" w:rsidR="00203D96" w:rsidRDefault="00203D96" w:rsidP="00203D96"/>
    <w:p w14:paraId="0366AE90" w14:textId="77777777" w:rsidR="00203D96" w:rsidRDefault="00203D96" w:rsidP="00203D96">
      <w:pPr>
        <w:keepNext/>
      </w:pPr>
      <w:r>
        <w:t>Q4 Frequency of technology use in your courses?</w:t>
      </w:r>
    </w:p>
    <w:p w14:paraId="15437DA4" w14:textId="77777777" w:rsidR="00203D96" w:rsidRDefault="00203D96" w:rsidP="00203D96">
      <w:pPr>
        <w:pStyle w:val="ListParagraph"/>
        <w:keepNext/>
        <w:numPr>
          <w:ilvl w:val="0"/>
          <w:numId w:val="13"/>
        </w:numPr>
        <w:ind w:firstLine="0"/>
        <w:contextualSpacing w:val="0"/>
      </w:pPr>
      <w:proofErr w:type="gramStart"/>
      <w:r>
        <w:t>Never  (</w:t>
      </w:r>
      <w:proofErr w:type="gramEnd"/>
      <w:r>
        <w:t xml:space="preserve">1) </w:t>
      </w:r>
    </w:p>
    <w:p w14:paraId="5937C050" w14:textId="77777777" w:rsidR="00203D96" w:rsidRDefault="00203D96" w:rsidP="00203D96">
      <w:pPr>
        <w:pStyle w:val="ListParagraph"/>
        <w:keepNext/>
        <w:numPr>
          <w:ilvl w:val="0"/>
          <w:numId w:val="13"/>
        </w:numPr>
        <w:ind w:firstLine="0"/>
        <w:contextualSpacing w:val="0"/>
      </w:pPr>
      <w:proofErr w:type="gramStart"/>
      <w:r>
        <w:t>Rarely  (</w:t>
      </w:r>
      <w:proofErr w:type="gramEnd"/>
      <w:r>
        <w:t xml:space="preserve">2) </w:t>
      </w:r>
    </w:p>
    <w:p w14:paraId="4AD99EB2" w14:textId="77777777" w:rsidR="00203D96" w:rsidRDefault="00203D96" w:rsidP="00203D96">
      <w:pPr>
        <w:pStyle w:val="ListParagraph"/>
        <w:keepNext/>
        <w:numPr>
          <w:ilvl w:val="0"/>
          <w:numId w:val="13"/>
        </w:numPr>
        <w:ind w:firstLine="0"/>
        <w:contextualSpacing w:val="0"/>
      </w:pPr>
      <w:proofErr w:type="gramStart"/>
      <w:r>
        <w:t>Sometimes  (</w:t>
      </w:r>
      <w:proofErr w:type="gramEnd"/>
      <w:r>
        <w:t xml:space="preserve">3) </w:t>
      </w:r>
    </w:p>
    <w:p w14:paraId="19A9E025" w14:textId="77777777" w:rsidR="00203D96" w:rsidRDefault="00203D96" w:rsidP="00203D96">
      <w:pPr>
        <w:pStyle w:val="ListParagraph"/>
        <w:keepNext/>
        <w:numPr>
          <w:ilvl w:val="0"/>
          <w:numId w:val="13"/>
        </w:numPr>
        <w:ind w:firstLine="0"/>
        <w:contextualSpacing w:val="0"/>
      </w:pPr>
      <w:proofErr w:type="gramStart"/>
      <w:r>
        <w:t>Often  (</w:t>
      </w:r>
      <w:proofErr w:type="gramEnd"/>
      <w:r>
        <w:t xml:space="preserve">4) </w:t>
      </w:r>
    </w:p>
    <w:p w14:paraId="250897E0" w14:textId="77777777" w:rsidR="00203D96" w:rsidRDefault="00203D96" w:rsidP="00203D96">
      <w:pPr>
        <w:pStyle w:val="ListParagraph"/>
        <w:keepNext/>
        <w:numPr>
          <w:ilvl w:val="0"/>
          <w:numId w:val="13"/>
        </w:numPr>
        <w:ind w:firstLine="0"/>
        <w:contextualSpacing w:val="0"/>
      </w:pPr>
      <w:proofErr w:type="gramStart"/>
      <w:r>
        <w:t>Always  (</w:t>
      </w:r>
      <w:proofErr w:type="gramEnd"/>
      <w:r>
        <w:t xml:space="preserve">5) </w:t>
      </w:r>
    </w:p>
    <w:p w14:paraId="55B73B33" w14:textId="77777777" w:rsidR="00203D96" w:rsidRDefault="00203D96" w:rsidP="00203D96"/>
    <w:p w14:paraId="7166F0A9" w14:textId="77777777" w:rsidR="00203D96" w:rsidRDefault="00203D96" w:rsidP="00203D96">
      <w:pPr>
        <w:pStyle w:val="QuestionSeparator"/>
      </w:pPr>
    </w:p>
    <w:p w14:paraId="152B7B22" w14:textId="77777777" w:rsidR="00203D96" w:rsidRDefault="00203D96" w:rsidP="00203D96"/>
    <w:p w14:paraId="401F84DE" w14:textId="77777777" w:rsidR="00203D96" w:rsidRDefault="00203D96" w:rsidP="00203D96">
      <w:pPr>
        <w:keepNext/>
      </w:pPr>
      <w:r>
        <w:lastRenderedPageBreak/>
        <w:t>Q5 Types of technology used in your courses?</w:t>
      </w:r>
    </w:p>
    <w:p w14:paraId="1439175C" w14:textId="77777777" w:rsidR="00203D96" w:rsidRDefault="00203D96" w:rsidP="00203D96">
      <w:pPr>
        <w:pStyle w:val="ListParagraph"/>
        <w:keepNext/>
        <w:numPr>
          <w:ilvl w:val="0"/>
          <w:numId w:val="13"/>
        </w:numPr>
        <w:ind w:firstLine="0"/>
        <w:contextualSpacing w:val="0"/>
      </w:pPr>
      <w:r>
        <w:t xml:space="preserve">Interactive </w:t>
      </w:r>
      <w:proofErr w:type="gramStart"/>
      <w:r>
        <w:t>presentations(</w:t>
      </w:r>
      <w:proofErr w:type="gramEnd"/>
      <w:r>
        <w:t xml:space="preserve">e.g., PowerPoint)  (1) </w:t>
      </w:r>
    </w:p>
    <w:p w14:paraId="6D41EEAC" w14:textId="77777777" w:rsidR="00203D96" w:rsidRDefault="00203D96" w:rsidP="00203D96">
      <w:pPr>
        <w:pStyle w:val="ListParagraph"/>
        <w:keepNext/>
        <w:numPr>
          <w:ilvl w:val="0"/>
          <w:numId w:val="13"/>
        </w:numPr>
        <w:ind w:firstLine="0"/>
        <w:contextualSpacing w:val="0"/>
      </w:pPr>
      <w:r>
        <w:t xml:space="preserve">Educational apps (e.g., </w:t>
      </w:r>
      <w:proofErr w:type="gramStart"/>
      <w:r>
        <w:t>Kahoot)  (</w:t>
      </w:r>
      <w:proofErr w:type="gramEnd"/>
      <w:r>
        <w:t xml:space="preserve">2) </w:t>
      </w:r>
    </w:p>
    <w:p w14:paraId="156E3CEA" w14:textId="77777777" w:rsidR="00203D96" w:rsidRDefault="00203D96" w:rsidP="00203D96">
      <w:pPr>
        <w:pStyle w:val="ListParagraph"/>
        <w:keepNext/>
        <w:numPr>
          <w:ilvl w:val="0"/>
          <w:numId w:val="13"/>
        </w:numPr>
        <w:ind w:firstLine="0"/>
        <w:contextualSpacing w:val="0"/>
      </w:pPr>
      <w:r>
        <w:t xml:space="preserve">Online learning platforms (e.g., </w:t>
      </w:r>
      <w:proofErr w:type="spellStart"/>
      <w:r>
        <w:t>Lindked</w:t>
      </w:r>
      <w:proofErr w:type="spellEnd"/>
      <w:r>
        <w:t xml:space="preserve"> </w:t>
      </w:r>
      <w:proofErr w:type="gramStart"/>
      <w:r>
        <w:t>Learning)  (</w:t>
      </w:r>
      <w:proofErr w:type="gramEnd"/>
      <w:r>
        <w:t xml:space="preserve">3) </w:t>
      </w:r>
    </w:p>
    <w:p w14:paraId="41239D39" w14:textId="77777777" w:rsidR="00203D96" w:rsidRDefault="00203D96" w:rsidP="00203D96">
      <w:pPr>
        <w:pStyle w:val="ListParagraph"/>
        <w:keepNext/>
        <w:numPr>
          <w:ilvl w:val="0"/>
          <w:numId w:val="13"/>
        </w:numPr>
        <w:ind w:firstLine="0"/>
        <w:contextualSpacing w:val="0"/>
      </w:pPr>
      <w:r>
        <w:t xml:space="preserve">Online engagement tools (e.g., </w:t>
      </w:r>
      <w:proofErr w:type="spellStart"/>
      <w:r>
        <w:t>Menti</w:t>
      </w:r>
      <w:proofErr w:type="spellEnd"/>
      <w:r>
        <w:t xml:space="preserve">, </w:t>
      </w:r>
      <w:proofErr w:type="gramStart"/>
      <w:r>
        <w:t>Padlet)  (</w:t>
      </w:r>
      <w:proofErr w:type="gramEnd"/>
      <w:r>
        <w:t xml:space="preserve">4) </w:t>
      </w:r>
    </w:p>
    <w:p w14:paraId="0E5360BD" w14:textId="77777777" w:rsidR="00203D96" w:rsidRDefault="00203D96" w:rsidP="00203D96"/>
    <w:p w14:paraId="2FB2DBA6" w14:textId="77777777" w:rsidR="00203D96" w:rsidRDefault="00203D96" w:rsidP="00203D96">
      <w:pPr>
        <w:pStyle w:val="QuestionSeparator"/>
      </w:pPr>
    </w:p>
    <w:p w14:paraId="7BA1307D" w14:textId="77777777" w:rsidR="00203D96" w:rsidRDefault="00203D96" w:rsidP="00203D96"/>
    <w:p w14:paraId="71CE2CA9" w14:textId="77777777" w:rsidR="00203D96" w:rsidRDefault="00203D96" w:rsidP="00203D96">
      <w:pPr>
        <w:keepNext/>
      </w:pPr>
      <w:r>
        <w:t>Q6 Satisfaction with the quality of technological tools used in learning?</w:t>
      </w:r>
    </w:p>
    <w:p w14:paraId="0D9435FA" w14:textId="77777777" w:rsidR="00203D96" w:rsidRDefault="00203D96" w:rsidP="00203D96">
      <w:pPr>
        <w:pStyle w:val="ListParagraph"/>
        <w:keepNext/>
        <w:numPr>
          <w:ilvl w:val="0"/>
          <w:numId w:val="13"/>
        </w:numPr>
        <w:ind w:firstLine="0"/>
        <w:contextualSpacing w:val="0"/>
      </w:pPr>
      <w:r>
        <w:t xml:space="preserve">Very </w:t>
      </w:r>
      <w:proofErr w:type="gramStart"/>
      <w:r>
        <w:t>Satisfied  (</w:t>
      </w:r>
      <w:proofErr w:type="gramEnd"/>
      <w:r>
        <w:t xml:space="preserve">1) </w:t>
      </w:r>
    </w:p>
    <w:p w14:paraId="09E75E90" w14:textId="77777777" w:rsidR="00203D96" w:rsidRDefault="00203D96" w:rsidP="00203D96">
      <w:pPr>
        <w:pStyle w:val="ListParagraph"/>
        <w:keepNext/>
        <w:numPr>
          <w:ilvl w:val="0"/>
          <w:numId w:val="13"/>
        </w:numPr>
        <w:ind w:firstLine="0"/>
        <w:contextualSpacing w:val="0"/>
      </w:pPr>
      <w:proofErr w:type="gramStart"/>
      <w:r>
        <w:t>Satisfied  (</w:t>
      </w:r>
      <w:proofErr w:type="gramEnd"/>
      <w:r>
        <w:t xml:space="preserve">2) </w:t>
      </w:r>
    </w:p>
    <w:p w14:paraId="0C236A45" w14:textId="77777777" w:rsidR="00203D96" w:rsidRDefault="00203D96" w:rsidP="00203D96">
      <w:pPr>
        <w:pStyle w:val="ListParagraph"/>
        <w:keepNext/>
        <w:numPr>
          <w:ilvl w:val="0"/>
          <w:numId w:val="13"/>
        </w:numPr>
        <w:ind w:firstLine="0"/>
        <w:contextualSpacing w:val="0"/>
      </w:pPr>
      <w:proofErr w:type="gramStart"/>
      <w:r>
        <w:t>Neutral  (</w:t>
      </w:r>
      <w:proofErr w:type="gramEnd"/>
      <w:r>
        <w:t xml:space="preserve">3) </w:t>
      </w:r>
    </w:p>
    <w:p w14:paraId="45B09622" w14:textId="77777777" w:rsidR="00203D96" w:rsidRDefault="00203D96" w:rsidP="00203D96">
      <w:pPr>
        <w:pStyle w:val="ListParagraph"/>
        <w:keepNext/>
        <w:numPr>
          <w:ilvl w:val="0"/>
          <w:numId w:val="13"/>
        </w:numPr>
        <w:ind w:firstLine="0"/>
        <w:contextualSpacing w:val="0"/>
      </w:pPr>
      <w:proofErr w:type="spellStart"/>
      <w:proofErr w:type="gramStart"/>
      <w:r>
        <w:t>Dessatisfied</w:t>
      </w:r>
      <w:proofErr w:type="spellEnd"/>
      <w:r>
        <w:t xml:space="preserve">  (</w:t>
      </w:r>
      <w:proofErr w:type="gramEnd"/>
      <w:r>
        <w:t xml:space="preserve">4) </w:t>
      </w:r>
    </w:p>
    <w:p w14:paraId="227C719E" w14:textId="77777777" w:rsidR="00203D96" w:rsidRDefault="00203D96" w:rsidP="00203D96">
      <w:pPr>
        <w:pStyle w:val="ListParagraph"/>
        <w:keepNext/>
        <w:numPr>
          <w:ilvl w:val="0"/>
          <w:numId w:val="13"/>
        </w:numPr>
        <w:ind w:firstLine="0"/>
        <w:contextualSpacing w:val="0"/>
      </w:pPr>
      <w:r>
        <w:t xml:space="preserve">Very </w:t>
      </w:r>
      <w:proofErr w:type="gramStart"/>
      <w:r>
        <w:t>Dissatisfied  (</w:t>
      </w:r>
      <w:proofErr w:type="gramEnd"/>
      <w:r>
        <w:t xml:space="preserve">5) </w:t>
      </w:r>
    </w:p>
    <w:p w14:paraId="1B1F7705" w14:textId="77777777" w:rsidR="00203D96" w:rsidRDefault="00203D96" w:rsidP="00203D96"/>
    <w:p w14:paraId="2125AC45" w14:textId="77777777" w:rsidR="00203D96" w:rsidRDefault="00203D96" w:rsidP="00203D96">
      <w:pPr>
        <w:pStyle w:val="QuestionSeparator"/>
      </w:pPr>
    </w:p>
    <w:p w14:paraId="3D4EA869" w14:textId="77777777" w:rsidR="00203D96" w:rsidRDefault="00203D96" w:rsidP="00203D96"/>
    <w:p w14:paraId="0D9F99B7" w14:textId="77777777" w:rsidR="00203D96" w:rsidRDefault="00203D96" w:rsidP="00203D96">
      <w:pPr>
        <w:keepNext/>
      </w:pPr>
      <w:r>
        <w:t>Q7 How often do you participate in online forums or in discussion boards as part of your courses?</w:t>
      </w:r>
    </w:p>
    <w:p w14:paraId="3ED8C597" w14:textId="77777777" w:rsidR="00203D96" w:rsidRDefault="00203D96" w:rsidP="00203D96">
      <w:pPr>
        <w:pStyle w:val="ListParagraph"/>
        <w:keepNext/>
        <w:numPr>
          <w:ilvl w:val="0"/>
          <w:numId w:val="13"/>
        </w:numPr>
        <w:ind w:firstLine="0"/>
        <w:contextualSpacing w:val="0"/>
      </w:pPr>
      <w:proofErr w:type="gramStart"/>
      <w:r>
        <w:t>Never  (</w:t>
      </w:r>
      <w:proofErr w:type="gramEnd"/>
      <w:r>
        <w:t xml:space="preserve">1) </w:t>
      </w:r>
    </w:p>
    <w:p w14:paraId="1D210FF8" w14:textId="77777777" w:rsidR="00203D96" w:rsidRDefault="00203D96" w:rsidP="00203D96">
      <w:pPr>
        <w:pStyle w:val="ListParagraph"/>
        <w:keepNext/>
        <w:numPr>
          <w:ilvl w:val="0"/>
          <w:numId w:val="13"/>
        </w:numPr>
        <w:ind w:firstLine="0"/>
        <w:contextualSpacing w:val="0"/>
      </w:pPr>
      <w:proofErr w:type="gramStart"/>
      <w:r>
        <w:t>Rarely  (</w:t>
      </w:r>
      <w:proofErr w:type="gramEnd"/>
      <w:r>
        <w:t xml:space="preserve">2) </w:t>
      </w:r>
    </w:p>
    <w:p w14:paraId="186E55F8" w14:textId="77777777" w:rsidR="00203D96" w:rsidRDefault="00203D96" w:rsidP="00203D96">
      <w:pPr>
        <w:pStyle w:val="ListParagraph"/>
        <w:keepNext/>
        <w:numPr>
          <w:ilvl w:val="0"/>
          <w:numId w:val="13"/>
        </w:numPr>
        <w:ind w:firstLine="0"/>
        <w:contextualSpacing w:val="0"/>
      </w:pPr>
      <w:proofErr w:type="gramStart"/>
      <w:r>
        <w:t>Sometimes  (</w:t>
      </w:r>
      <w:proofErr w:type="gramEnd"/>
      <w:r>
        <w:t xml:space="preserve">3) </w:t>
      </w:r>
    </w:p>
    <w:p w14:paraId="5BE4B966" w14:textId="77777777" w:rsidR="00203D96" w:rsidRDefault="00203D96" w:rsidP="00203D96">
      <w:pPr>
        <w:pStyle w:val="ListParagraph"/>
        <w:keepNext/>
        <w:numPr>
          <w:ilvl w:val="0"/>
          <w:numId w:val="13"/>
        </w:numPr>
        <w:ind w:firstLine="0"/>
        <w:contextualSpacing w:val="0"/>
      </w:pPr>
      <w:proofErr w:type="gramStart"/>
      <w:r>
        <w:t>Often  (</w:t>
      </w:r>
      <w:proofErr w:type="gramEnd"/>
      <w:r>
        <w:t xml:space="preserve">4) </w:t>
      </w:r>
    </w:p>
    <w:p w14:paraId="70A961A2" w14:textId="77777777" w:rsidR="00203D96" w:rsidRDefault="00203D96" w:rsidP="00203D96">
      <w:pPr>
        <w:pStyle w:val="ListParagraph"/>
        <w:keepNext/>
        <w:numPr>
          <w:ilvl w:val="0"/>
          <w:numId w:val="13"/>
        </w:numPr>
        <w:ind w:firstLine="0"/>
        <w:contextualSpacing w:val="0"/>
      </w:pPr>
      <w:proofErr w:type="gramStart"/>
      <w:r>
        <w:t>Always  (</w:t>
      </w:r>
      <w:proofErr w:type="gramEnd"/>
      <w:r>
        <w:t xml:space="preserve">5) </w:t>
      </w:r>
    </w:p>
    <w:p w14:paraId="2D136D0D" w14:textId="77777777" w:rsidR="00203D96" w:rsidRDefault="00203D96" w:rsidP="00203D96"/>
    <w:p w14:paraId="5D4B6676" w14:textId="77777777" w:rsidR="00203D96" w:rsidRDefault="00203D96" w:rsidP="00203D96">
      <w:pPr>
        <w:pStyle w:val="QuestionSeparator"/>
      </w:pPr>
    </w:p>
    <w:p w14:paraId="30A6956F" w14:textId="77777777" w:rsidR="00203D96" w:rsidRDefault="00203D96" w:rsidP="00203D96"/>
    <w:p w14:paraId="01BF91A1" w14:textId="77777777" w:rsidR="00203D96" w:rsidRDefault="00203D96" w:rsidP="00203D96">
      <w:pPr>
        <w:keepNext/>
      </w:pPr>
      <w:r>
        <w:lastRenderedPageBreak/>
        <w:t>Q8 The level of interaction with classmates and lecturers through technology?</w:t>
      </w:r>
    </w:p>
    <w:p w14:paraId="2D4279D9" w14:textId="77777777" w:rsidR="00203D96" w:rsidRDefault="00203D96" w:rsidP="00203D96">
      <w:pPr>
        <w:pStyle w:val="ListParagraph"/>
        <w:keepNext/>
        <w:numPr>
          <w:ilvl w:val="0"/>
          <w:numId w:val="13"/>
        </w:numPr>
        <w:ind w:firstLine="0"/>
        <w:contextualSpacing w:val="0"/>
      </w:pPr>
      <w:r>
        <w:t xml:space="preserve">Very </w:t>
      </w:r>
      <w:proofErr w:type="gramStart"/>
      <w:r>
        <w:t>Low  (</w:t>
      </w:r>
      <w:proofErr w:type="gramEnd"/>
      <w:r>
        <w:t xml:space="preserve">1) </w:t>
      </w:r>
    </w:p>
    <w:p w14:paraId="6A4941B0" w14:textId="77777777" w:rsidR="00203D96" w:rsidRDefault="00203D96" w:rsidP="00203D96">
      <w:pPr>
        <w:pStyle w:val="ListParagraph"/>
        <w:keepNext/>
        <w:numPr>
          <w:ilvl w:val="0"/>
          <w:numId w:val="13"/>
        </w:numPr>
        <w:ind w:firstLine="0"/>
        <w:contextualSpacing w:val="0"/>
      </w:pPr>
      <w:proofErr w:type="gramStart"/>
      <w:r>
        <w:t>Low  (</w:t>
      </w:r>
      <w:proofErr w:type="gramEnd"/>
      <w:r>
        <w:t xml:space="preserve">2) </w:t>
      </w:r>
    </w:p>
    <w:p w14:paraId="1769F533" w14:textId="77777777" w:rsidR="00203D96" w:rsidRDefault="00203D96" w:rsidP="00203D96">
      <w:pPr>
        <w:pStyle w:val="ListParagraph"/>
        <w:keepNext/>
        <w:numPr>
          <w:ilvl w:val="0"/>
          <w:numId w:val="13"/>
        </w:numPr>
        <w:ind w:firstLine="0"/>
        <w:contextualSpacing w:val="0"/>
      </w:pPr>
      <w:proofErr w:type="gramStart"/>
      <w:r>
        <w:t>Moderate  (</w:t>
      </w:r>
      <w:proofErr w:type="gramEnd"/>
      <w:r>
        <w:t xml:space="preserve">3) </w:t>
      </w:r>
    </w:p>
    <w:p w14:paraId="56F06D75" w14:textId="77777777" w:rsidR="00203D96" w:rsidRDefault="00203D96" w:rsidP="00203D96">
      <w:pPr>
        <w:pStyle w:val="ListParagraph"/>
        <w:keepNext/>
        <w:numPr>
          <w:ilvl w:val="0"/>
          <w:numId w:val="13"/>
        </w:numPr>
        <w:ind w:firstLine="0"/>
        <w:contextualSpacing w:val="0"/>
      </w:pPr>
      <w:proofErr w:type="gramStart"/>
      <w:r>
        <w:t>High  (</w:t>
      </w:r>
      <w:proofErr w:type="gramEnd"/>
      <w:r>
        <w:t xml:space="preserve">4) </w:t>
      </w:r>
    </w:p>
    <w:p w14:paraId="60A409BA" w14:textId="77777777" w:rsidR="00203D96" w:rsidRDefault="00203D96" w:rsidP="00203D96">
      <w:pPr>
        <w:pStyle w:val="ListParagraph"/>
        <w:keepNext/>
        <w:numPr>
          <w:ilvl w:val="0"/>
          <w:numId w:val="13"/>
        </w:numPr>
        <w:ind w:firstLine="0"/>
        <w:contextualSpacing w:val="0"/>
      </w:pPr>
      <w:r>
        <w:t xml:space="preserve">Very </w:t>
      </w:r>
      <w:proofErr w:type="gramStart"/>
      <w:r>
        <w:t>High  (</w:t>
      </w:r>
      <w:proofErr w:type="gramEnd"/>
      <w:r>
        <w:t xml:space="preserve">5) </w:t>
      </w:r>
    </w:p>
    <w:p w14:paraId="101617D0" w14:textId="77777777" w:rsidR="00203D96" w:rsidRDefault="00203D96" w:rsidP="00203D96"/>
    <w:p w14:paraId="3A9C47FA" w14:textId="77777777" w:rsidR="00203D96" w:rsidRDefault="00203D96" w:rsidP="00203D96">
      <w:pPr>
        <w:pStyle w:val="QuestionSeparator"/>
      </w:pPr>
    </w:p>
    <w:p w14:paraId="18820B41" w14:textId="77777777" w:rsidR="00203D96" w:rsidRDefault="00203D96" w:rsidP="00203D96"/>
    <w:p w14:paraId="4FF67063" w14:textId="77777777" w:rsidR="00203D96" w:rsidRDefault="00203D96" w:rsidP="00203D96">
      <w:pPr>
        <w:keepNext/>
      </w:pPr>
      <w:r>
        <w:t>Q9 Confidence in using technological tools for learning purposes?</w:t>
      </w:r>
    </w:p>
    <w:p w14:paraId="3C427383" w14:textId="77777777" w:rsidR="00203D96" w:rsidRDefault="00203D96" w:rsidP="00203D96">
      <w:pPr>
        <w:pStyle w:val="ListParagraph"/>
        <w:keepNext/>
        <w:numPr>
          <w:ilvl w:val="0"/>
          <w:numId w:val="13"/>
        </w:numPr>
        <w:ind w:firstLine="0"/>
        <w:contextualSpacing w:val="0"/>
      </w:pPr>
      <w:r>
        <w:t xml:space="preserve">Not confident at </w:t>
      </w:r>
      <w:proofErr w:type="gramStart"/>
      <w:r>
        <w:t>all  (</w:t>
      </w:r>
      <w:proofErr w:type="gramEnd"/>
      <w:r>
        <w:t xml:space="preserve">1) </w:t>
      </w:r>
    </w:p>
    <w:p w14:paraId="5C56317E" w14:textId="77777777" w:rsidR="00203D96" w:rsidRDefault="00203D96" w:rsidP="00203D96">
      <w:pPr>
        <w:pStyle w:val="ListParagraph"/>
        <w:keepNext/>
        <w:numPr>
          <w:ilvl w:val="0"/>
          <w:numId w:val="13"/>
        </w:numPr>
        <w:ind w:firstLine="0"/>
        <w:contextualSpacing w:val="0"/>
      </w:pPr>
      <w:r>
        <w:t xml:space="preserve">Slightly </w:t>
      </w:r>
      <w:proofErr w:type="gramStart"/>
      <w:r>
        <w:t>confident  (</w:t>
      </w:r>
      <w:proofErr w:type="gramEnd"/>
      <w:r>
        <w:t xml:space="preserve">2) </w:t>
      </w:r>
    </w:p>
    <w:p w14:paraId="71B5A4DC" w14:textId="77777777" w:rsidR="00203D96" w:rsidRDefault="00203D96" w:rsidP="00203D96">
      <w:pPr>
        <w:pStyle w:val="ListParagraph"/>
        <w:keepNext/>
        <w:numPr>
          <w:ilvl w:val="0"/>
          <w:numId w:val="13"/>
        </w:numPr>
        <w:ind w:firstLine="0"/>
        <w:contextualSpacing w:val="0"/>
      </w:pPr>
      <w:r>
        <w:t xml:space="preserve">Moderately </w:t>
      </w:r>
      <w:proofErr w:type="gramStart"/>
      <w:r>
        <w:t>confident  (</w:t>
      </w:r>
      <w:proofErr w:type="gramEnd"/>
      <w:r>
        <w:t xml:space="preserve">3) </w:t>
      </w:r>
    </w:p>
    <w:p w14:paraId="60826FF3" w14:textId="77777777" w:rsidR="00203D96" w:rsidRDefault="00203D96" w:rsidP="00203D96">
      <w:pPr>
        <w:pStyle w:val="ListParagraph"/>
        <w:keepNext/>
        <w:numPr>
          <w:ilvl w:val="0"/>
          <w:numId w:val="13"/>
        </w:numPr>
        <w:ind w:firstLine="0"/>
        <w:contextualSpacing w:val="0"/>
      </w:pPr>
      <w:r>
        <w:t xml:space="preserve">Very </w:t>
      </w:r>
      <w:proofErr w:type="gramStart"/>
      <w:r>
        <w:t>confident  (</w:t>
      </w:r>
      <w:proofErr w:type="gramEnd"/>
      <w:r>
        <w:t xml:space="preserve">4) </w:t>
      </w:r>
    </w:p>
    <w:p w14:paraId="070DAA01" w14:textId="77777777" w:rsidR="00203D96" w:rsidRDefault="00203D96" w:rsidP="00203D96">
      <w:pPr>
        <w:pStyle w:val="ListParagraph"/>
        <w:keepNext/>
        <w:numPr>
          <w:ilvl w:val="0"/>
          <w:numId w:val="13"/>
        </w:numPr>
        <w:ind w:firstLine="0"/>
        <w:contextualSpacing w:val="0"/>
      </w:pPr>
      <w:r>
        <w:t xml:space="preserve">Extremely </w:t>
      </w:r>
      <w:proofErr w:type="gramStart"/>
      <w:r>
        <w:t>confident  (</w:t>
      </w:r>
      <w:proofErr w:type="gramEnd"/>
      <w:r>
        <w:t xml:space="preserve">5) </w:t>
      </w:r>
    </w:p>
    <w:p w14:paraId="323F8AFB" w14:textId="77777777" w:rsidR="00203D96" w:rsidRDefault="00203D96" w:rsidP="00203D96"/>
    <w:p w14:paraId="4AC395E0" w14:textId="77777777" w:rsidR="00203D96" w:rsidRDefault="00203D96" w:rsidP="00203D96">
      <w:pPr>
        <w:pStyle w:val="QuestionSeparator"/>
      </w:pPr>
    </w:p>
    <w:p w14:paraId="4C599248" w14:textId="77777777" w:rsidR="00203D96" w:rsidRDefault="00203D96" w:rsidP="00203D96"/>
    <w:p w14:paraId="234DC12E" w14:textId="77777777" w:rsidR="00203D96" w:rsidRDefault="00203D96" w:rsidP="00203D96">
      <w:pPr>
        <w:keepNext/>
      </w:pPr>
      <w:r>
        <w:t>Q10 Perceived effectiveness of technology in helping manage study time and tasks</w:t>
      </w:r>
    </w:p>
    <w:p w14:paraId="78F8C033" w14:textId="77777777" w:rsidR="00203D96" w:rsidRDefault="00203D96" w:rsidP="00203D96">
      <w:pPr>
        <w:pStyle w:val="ListParagraph"/>
        <w:keepNext/>
        <w:numPr>
          <w:ilvl w:val="0"/>
          <w:numId w:val="13"/>
        </w:numPr>
        <w:ind w:firstLine="0"/>
        <w:contextualSpacing w:val="0"/>
      </w:pPr>
      <w:r>
        <w:t xml:space="preserve">Very </w:t>
      </w:r>
      <w:proofErr w:type="gramStart"/>
      <w:r>
        <w:t>ineffective  (</w:t>
      </w:r>
      <w:proofErr w:type="gramEnd"/>
      <w:r>
        <w:t xml:space="preserve">1) </w:t>
      </w:r>
    </w:p>
    <w:p w14:paraId="79F25118" w14:textId="77777777" w:rsidR="00203D96" w:rsidRDefault="00203D96" w:rsidP="00203D96">
      <w:pPr>
        <w:pStyle w:val="ListParagraph"/>
        <w:keepNext/>
        <w:numPr>
          <w:ilvl w:val="0"/>
          <w:numId w:val="13"/>
        </w:numPr>
        <w:ind w:firstLine="0"/>
        <w:contextualSpacing w:val="0"/>
      </w:pPr>
      <w:proofErr w:type="gramStart"/>
      <w:r>
        <w:t>Effective  (</w:t>
      </w:r>
      <w:proofErr w:type="gramEnd"/>
      <w:r>
        <w:t xml:space="preserve">2) </w:t>
      </w:r>
    </w:p>
    <w:p w14:paraId="601E0D90" w14:textId="77777777" w:rsidR="00203D96" w:rsidRDefault="00203D96" w:rsidP="00203D96">
      <w:pPr>
        <w:pStyle w:val="ListParagraph"/>
        <w:keepNext/>
        <w:numPr>
          <w:ilvl w:val="0"/>
          <w:numId w:val="13"/>
        </w:numPr>
        <w:ind w:firstLine="0"/>
        <w:contextualSpacing w:val="0"/>
      </w:pPr>
      <w:proofErr w:type="gramStart"/>
      <w:r>
        <w:t>Neutral  (</w:t>
      </w:r>
      <w:proofErr w:type="gramEnd"/>
      <w:r>
        <w:t xml:space="preserve">3) </w:t>
      </w:r>
    </w:p>
    <w:p w14:paraId="7BFB3349" w14:textId="77777777" w:rsidR="00203D96" w:rsidRDefault="00203D96" w:rsidP="00203D96">
      <w:pPr>
        <w:pStyle w:val="ListParagraph"/>
        <w:keepNext/>
        <w:numPr>
          <w:ilvl w:val="0"/>
          <w:numId w:val="13"/>
        </w:numPr>
        <w:ind w:firstLine="0"/>
        <w:contextualSpacing w:val="0"/>
      </w:pPr>
      <w:proofErr w:type="gramStart"/>
      <w:r>
        <w:t>Effective  (</w:t>
      </w:r>
      <w:proofErr w:type="gramEnd"/>
      <w:r>
        <w:t xml:space="preserve">4) </w:t>
      </w:r>
    </w:p>
    <w:p w14:paraId="6EEB7FE3" w14:textId="77777777" w:rsidR="00203D96" w:rsidRDefault="00203D96" w:rsidP="00203D96">
      <w:pPr>
        <w:pStyle w:val="ListParagraph"/>
        <w:keepNext/>
        <w:numPr>
          <w:ilvl w:val="0"/>
          <w:numId w:val="13"/>
        </w:numPr>
        <w:ind w:firstLine="0"/>
        <w:contextualSpacing w:val="0"/>
      </w:pPr>
      <w:r>
        <w:t xml:space="preserve">Very </w:t>
      </w:r>
      <w:proofErr w:type="gramStart"/>
      <w:r>
        <w:t>effective  (</w:t>
      </w:r>
      <w:proofErr w:type="gramEnd"/>
      <w:r>
        <w:t xml:space="preserve">5) </w:t>
      </w:r>
    </w:p>
    <w:p w14:paraId="5B9617C8" w14:textId="77777777" w:rsidR="00203D96" w:rsidRDefault="00203D96" w:rsidP="00203D96"/>
    <w:p w14:paraId="281B3849" w14:textId="77777777" w:rsidR="00203D96" w:rsidRDefault="00203D96" w:rsidP="00203D96">
      <w:pPr>
        <w:pStyle w:val="BlockEndLabel"/>
      </w:pPr>
      <w:r>
        <w:t>End of Block: USE OF TECHNOLOGY IN TEACHING AND LEARNING</w:t>
      </w:r>
    </w:p>
    <w:p w14:paraId="374B2030" w14:textId="77777777" w:rsidR="00203D96" w:rsidRDefault="00203D96" w:rsidP="00203D96">
      <w:pPr>
        <w:pStyle w:val="BlockSeparator"/>
      </w:pPr>
    </w:p>
    <w:p w14:paraId="581E98D8" w14:textId="77777777" w:rsidR="00203D96" w:rsidRDefault="00203D96" w:rsidP="00203D96">
      <w:pPr>
        <w:pStyle w:val="BlockStartLabel"/>
      </w:pPr>
      <w:r>
        <w:t>Start of Block: Please rate your agreement with each of the following statements.</w:t>
      </w:r>
    </w:p>
    <w:p w14:paraId="28DA7448" w14:textId="77777777" w:rsidR="00203D96" w:rsidRDefault="00203D96" w:rsidP="00203D96"/>
    <w:p w14:paraId="5FABB184" w14:textId="77777777" w:rsidR="00203D96" w:rsidRDefault="00203D96" w:rsidP="00203D96">
      <w:pPr>
        <w:keepNext/>
      </w:pPr>
      <w:r>
        <w:lastRenderedPageBreak/>
        <w:t>Q11 Please rate your agreement with each of the following statements.</w:t>
      </w:r>
    </w:p>
    <w:tbl>
      <w:tblPr>
        <w:tblStyle w:val="QQuestionTable"/>
        <w:tblW w:w="9576" w:type="auto"/>
        <w:tblLook w:val="07E0" w:firstRow="1" w:lastRow="1" w:firstColumn="1" w:lastColumn="1" w:noHBand="1" w:noVBand="1"/>
      </w:tblPr>
      <w:tblGrid>
        <w:gridCol w:w="1574"/>
        <w:gridCol w:w="1477"/>
        <w:gridCol w:w="1512"/>
        <w:gridCol w:w="1477"/>
        <w:gridCol w:w="1512"/>
        <w:gridCol w:w="1474"/>
      </w:tblGrid>
      <w:tr w:rsidR="00203D96" w14:paraId="15E0A178" w14:textId="77777777" w:rsidTr="009B26D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96" w:type="dxa"/>
          </w:tcPr>
          <w:p w14:paraId="58C5FA1B" w14:textId="77777777" w:rsidR="00203D96" w:rsidRDefault="00203D96" w:rsidP="009B26D7">
            <w:pPr>
              <w:keepNext/>
            </w:pPr>
          </w:p>
        </w:tc>
        <w:tc>
          <w:tcPr>
            <w:tcW w:w="1596" w:type="dxa"/>
          </w:tcPr>
          <w:p w14:paraId="3E18BFE4" w14:textId="77777777" w:rsidR="00203D96" w:rsidRDefault="00203D96" w:rsidP="009B26D7">
            <w:pPr>
              <w:cnfStyle w:val="100000000000" w:firstRow="1" w:lastRow="0" w:firstColumn="0" w:lastColumn="0" w:oddVBand="0" w:evenVBand="0" w:oddHBand="0" w:evenHBand="0" w:firstRowFirstColumn="0" w:firstRowLastColumn="0" w:lastRowFirstColumn="0" w:lastRowLastColumn="0"/>
            </w:pPr>
            <w:r>
              <w:t>Strongly disagree (21)</w:t>
            </w:r>
          </w:p>
        </w:tc>
        <w:tc>
          <w:tcPr>
            <w:tcW w:w="1596" w:type="dxa"/>
          </w:tcPr>
          <w:p w14:paraId="56865EC0" w14:textId="77777777" w:rsidR="00203D96" w:rsidRDefault="00203D96" w:rsidP="009B26D7">
            <w:pPr>
              <w:cnfStyle w:val="100000000000" w:firstRow="1" w:lastRow="0" w:firstColumn="0" w:lastColumn="0" w:oddVBand="0" w:evenVBand="0" w:oddHBand="0" w:evenHBand="0" w:firstRowFirstColumn="0" w:firstRowLastColumn="0" w:lastRowFirstColumn="0" w:lastRowLastColumn="0"/>
            </w:pPr>
            <w:r>
              <w:t>Somewhat disagree (22)</w:t>
            </w:r>
          </w:p>
        </w:tc>
        <w:tc>
          <w:tcPr>
            <w:tcW w:w="1596" w:type="dxa"/>
          </w:tcPr>
          <w:p w14:paraId="7BEDCC2E" w14:textId="77777777" w:rsidR="00203D96" w:rsidRDefault="00203D96" w:rsidP="009B26D7">
            <w:pPr>
              <w:cnfStyle w:val="100000000000" w:firstRow="1" w:lastRow="0" w:firstColumn="0" w:lastColumn="0" w:oddVBand="0" w:evenVBand="0" w:oddHBand="0" w:evenHBand="0" w:firstRowFirstColumn="0" w:firstRowLastColumn="0" w:lastRowFirstColumn="0" w:lastRowLastColumn="0"/>
            </w:pPr>
            <w:r>
              <w:t>Neither agree nor disagree (23)</w:t>
            </w:r>
          </w:p>
        </w:tc>
        <w:tc>
          <w:tcPr>
            <w:tcW w:w="1596" w:type="dxa"/>
          </w:tcPr>
          <w:p w14:paraId="6CBEF825" w14:textId="77777777" w:rsidR="00203D96" w:rsidRDefault="00203D96" w:rsidP="009B26D7">
            <w:pPr>
              <w:cnfStyle w:val="100000000000" w:firstRow="1" w:lastRow="0" w:firstColumn="0" w:lastColumn="0" w:oddVBand="0" w:evenVBand="0" w:oddHBand="0" w:evenHBand="0" w:firstRowFirstColumn="0" w:firstRowLastColumn="0" w:lastRowFirstColumn="0" w:lastRowLastColumn="0"/>
            </w:pPr>
            <w:r>
              <w:t>Somewhat agree (24)</w:t>
            </w:r>
          </w:p>
        </w:tc>
        <w:tc>
          <w:tcPr>
            <w:tcW w:w="1596" w:type="dxa"/>
          </w:tcPr>
          <w:p w14:paraId="754291CF" w14:textId="77777777" w:rsidR="00203D96" w:rsidRDefault="00203D96" w:rsidP="009B26D7">
            <w:pPr>
              <w:cnfStyle w:val="100000000000" w:firstRow="1" w:lastRow="0" w:firstColumn="0" w:lastColumn="0" w:oddVBand="0" w:evenVBand="0" w:oddHBand="0" w:evenHBand="0" w:firstRowFirstColumn="0" w:firstRowLastColumn="0" w:lastRowFirstColumn="0" w:lastRowLastColumn="0"/>
            </w:pPr>
            <w:r>
              <w:t>Strongly agree (25)</w:t>
            </w:r>
          </w:p>
        </w:tc>
      </w:tr>
      <w:tr w:rsidR="00203D96" w14:paraId="662AB063" w14:textId="77777777" w:rsidTr="009B26D7">
        <w:tc>
          <w:tcPr>
            <w:cnfStyle w:val="001000000000" w:firstRow="0" w:lastRow="0" w:firstColumn="1" w:lastColumn="0" w:oddVBand="0" w:evenVBand="0" w:oddHBand="0" w:evenHBand="0" w:firstRowFirstColumn="0" w:firstRowLastColumn="0" w:lastRowFirstColumn="0" w:lastRowLastColumn="0"/>
            <w:tcW w:w="1596" w:type="dxa"/>
          </w:tcPr>
          <w:p w14:paraId="659F4864" w14:textId="77777777" w:rsidR="00203D96" w:rsidRDefault="00203D96" w:rsidP="009B26D7">
            <w:pPr>
              <w:keepNext/>
            </w:pPr>
            <w:r>
              <w:t xml:space="preserve">Technology makes learning materials more accessible. (1) </w:t>
            </w:r>
          </w:p>
        </w:tc>
        <w:tc>
          <w:tcPr>
            <w:tcW w:w="1596" w:type="dxa"/>
          </w:tcPr>
          <w:p w14:paraId="2AA90F54" w14:textId="77777777" w:rsidR="00203D96" w:rsidRDefault="00203D96" w:rsidP="00203D96">
            <w:pPr>
              <w:pStyle w:val="ListParagraph"/>
              <w:keepNext/>
              <w:numPr>
                <w:ilvl w:val="0"/>
                <w:numId w:val="13"/>
              </w:numPr>
              <w:ind w:firstLine="0"/>
              <w:contextualSpacing w:val="0"/>
              <w:cnfStyle w:val="000000000000" w:firstRow="0" w:lastRow="0" w:firstColumn="0" w:lastColumn="0" w:oddVBand="0" w:evenVBand="0" w:oddHBand="0" w:evenHBand="0" w:firstRowFirstColumn="0" w:firstRowLastColumn="0" w:lastRowFirstColumn="0" w:lastRowLastColumn="0"/>
            </w:pPr>
          </w:p>
        </w:tc>
        <w:tc>
          <w:tcPr>
            <w:tcW w:w="1596" w:type="dxa"/>
          </w:tcPr>
          <w:p w14:paraId="32BDCBAE" w14:textId="77777777" w:rsidR="00203D96" w:rsidRDefault="00203D96" w:rsidP="00203D96">
            <w:pPr>
              <w:pStyle w:val="ListParagraph"/>
              <w:keepNext/>
              <w:numPr>
                <w:ilvl w:val="0"/>
                <w:numId w:val="13"/>
              </w:numPr>
              <w:ind w:firstLine="0"/>
              <w:contextualSpacing w:val="0"/>
              <w:cnfStyle w:val="000000000000" w:firstRow="0" w:lastRow="0" w:firstColumn="0" w:lastColumn="0" w:oddVBand="0" w:evenVBand="0" w:oddHBand="0" w:evenHBand="0" w:firstRowFirstColumn="0" w:firstRowLastColumn="0" w:lastRowFirstColumn="0" w:lastRowLastColumn="0"/>
            </w:pPr>
          </w:p>
        </w:tc>
        <w:tc>
          <w:tcPr>
            <w:tcW w:w="1596" w:type="dxa"/>
          </w:tcPr>
          <w:p w14:paraId="363B9499" w14:textId="77777777" w:rsidR="00203D96" w:rsidRDefault="00203D96" w:rsidP="00203D96">
            <w:pPr>
              <w:pStyle w:val="ListParagraph"/>
              <w:keepNext/>
              <w:numPr>
                <w:ilvl w:val="0"/>
                <w:numId w:val="13"/>
              </w:numPr>
              <w:ind w:firstLine="0"/>
              <w:contextualSpacing w:val="0"/>
              <w:cnfStyle w:val="000000000000" w:firstRow="0" w:lastRow="0" w:firstColumn="0" w:lastColumn="0" w:oddVBand="0" w:evenVBand="0" w:oddHBand="0" w:evenHBand="0" w:firstRowFirstColumn="0" w:firstRowLastColumn="0" w:lastRowFirstColumn="0" w:lastRowLastColumn="0"/>
            </w:pPr>
          </w:p>
        </w:tc>
        <w:tc>
          <w:tcPr>
            <w:tcW w:w="1596" w:type="dxa"/>
          </w:tcPr>
          <w:p w14:paraId="26C088E0" w14:textId="77777777" w:rsidR="00203D96" w:rsidRDefault="00203D96" w:rsidP="00203D96">
            <w:pPr>
              <w:pStyle w:val="ListParagraph"/>
              <w:keepNext/>
              <w:numPr>
                <w:ilvl w:val="0"/>
                <w:numId w:val="13"/>
              </w:numPr>
              <w:ind w:firstLine="0"/>
              <w:contextualSpacing w:val="0"/>
              <w:cnfStyle w:val="000000000000" w:firstRow="0" w:lastRow="0" w:firstColumn="0" w:lastColumn="0" w:oddVBand="0" w:evenVBand="0" w:oddHBand="0" w:evenHBand="0" w:firstRowFirstColumn="0" w:firstRowLastColumn="0" w:lastRowFirstColumn="0" w:lastRowLastColumn="0"/>
            </w:pPr>
          </w:p>
        </w:tc>
        <w:tc>
          <w:tcPr>
            <w:tcW w:w="1596" w:type="dxa"/>
          </w:tcPr>
          <w:p w14:paraId="434FC44E" w14:textId="77777777" w:rsidR="00203D96" w:rsidRDefault="00203D96" w:rsidP="00203D96">
            <w:pPr>
              <w:pStyle w:val="ListParagraph"/>
              <w:keepNext/>
              <w:numPr>
                <w:ilvl w:val="0"/>
                <w:numId w:val="13"/>
              </w:numPr>
              <w:ind w:firstLine="0"/>
              <w:contextualSpacing w:val="0"/>
              <w:cnfStyle w:val="000000000000" w:firstRow="0" w:lastRow="0" w:firstColumn="0" w:lastColumn="0" w:oddVBand="0" w:evenVBand="0" w:oddHBand="0" w:evenHBand="0" w:firstRowFirstColumn="0" w:firstRowLastColumn="0" w:lastRowFirstColumn="0" w:lastRowLastColumn="0"/>
            </w:pPr>
          </w:p>
        </w:tc>
      </w:tr>
      <w:tr w:rsidR="00203D96" w14:paraId="445D6052" w14:textId="77777777" w:rsidTr="009B26D7">
        <w:tc>
          <w:tcPr>
            <w:cnfStyle w:val="001000000000" w:firstRow="0" w:lastRow="0" w:firstColumn="1" w:lastColumn="0" w:oddVBand="0" w:evenVBand="0" w:oddHBand="0" w:evenHBand="0" w:firstRowFirstColumn="0" w:firstRowLastColumn="0" w:lastRowFirstColumn="0" w:lastRowLastColumn="0"/>
            <w:tcW w:w="1596" w:type="dxa"/>
          </w:tcPr>
          <w:p w14:paraId="0EBDADD2" w14:textId="77777777" w:rsidR="00203D96" w:rsidRDefault="00203D96" w:rsidP="009B26D7">
            <w:pPr>
              <w:keepNext/>
            </w:pPr>
            <w:r>
              <w:t xml:space="preserve">I feel more engaged in classes that use technology effectively. (2) </w:t>
            </w:r>
          </w:p>
        </w:tc>
        <w:tc>
          <w:tcPr>
            <w:tcW w:w="1596" w:type="dxa"/>
          </w:tcPr>
          <w:p w14:paraId="1DC1FB54" w14:textId="77777777" w:rsidR="00203D96" w:rsidRDefault="00203D96" w:rsidP="00203D96">
            <w:pPr>
              <w:pStyle w:val="ListParagraph"/>
              <w:keepNext/>
              <w:numPr>
                <w:ilvl w:val="0"/>
                <w:numId w:val="13"/>
              </w:numPr>
              <w:ind w:firstLine="0"/>
              <w:contextualSpacing w:val="0"/>
              <w:cnfStyle w:val="000000000000" w:firstRow="0" w:lastRow="0" w:firstColumn="0" w:lastColumn="0" w:oddVBand="0" w:evenVBand="0" w:oddHBand="0" w:evenHBand="0" w:firstRowFirstColumn="0" w:firstRowLastColumn="0" w:lastRowFirstColumn="0" w:lastRowLastColumn="0"/>
            </w:pPr>
          </w:p>
        </w:tc>
        <w:tc>
          <w:tcPr>
            <w:tcW w:w="1596" w:type="dxa"/>
          </w:tcPr>
          <w:p w14:paraId="35D3752C" w14:textId="77777777" w:rsidR="00203D96" w:rsidRDefault="00203D96" w:rsidP="00203D96">
            <w:pPr>
              <w:pStyle w:val="ListParagraph"/>
              <w:keepNext/>
              <w:numPr>
                <w:ilvl w:val="0"/>
                <w:numId w:val="13"/>
              </w:numPr>
              <w:ind w:firstLine="0"/>
              <w:contextualSpacing w:val="0"/>
              <w:cnfStyle w:val="000000000000" w:firstRow="0" w:lastRow="0" w:firstColumn="0" w:lastColumn="0" w:oddVBand="0" w:evenVBand="0" w:oddHBand="0" w:evenHBand="0" w:firstRowFirstColumn="0" w:firstRowLastColumn="0" w:lastRowFirstColumn="0" w:lastRowLastColumn="0"/>
            </w:pPr>
          </w:p>
        </w:tc>
        <w:tc>
          <w:tcPr>
            <w:tcW w:w="1596" w:type="dxa"/>
          </w:tcPr>
          <w:p w14:paraId="0C42E08B" w14:textId="77777777" w:rsidR="00203D96" w:rsidRDefault="00203D96" w:rsidP="00203D96">
            <w:pPr>
              <w:pStyle w:val="ListParagraph"/>
              <w:keepNext/>
              <w:numPr>
                <w:ilvl w:val="0"/>
                <w:numId w:val="13"/>
              </w:numPr>
              <w:ind w:firstLine="0"/>
              <w:contextualSpacing w:val="0"/>
              <w:cnfStyle w:val="000000000000" w:firstRow="0" w:lastRow="0" w:firstColumn="0" w:lastColumn="0" w:oddVBand="0" w:evenVBand="0" w:oddHBand="0" w:evenHBand="0" w:firstRowFirstColumn="0" w:firstRowLastColumn="0" w:lastRowFirstColumn="0" w:lastRowLastColumn="0"/>
            </w:pPr>
          </w:p>
        </w:tc>
        <w:tc>
          <w:tcPr>
            <w:tcW w:w="1596" w:type="dxa"/>
          </w:tcPr>
          <w:p w14:paraId="7CACF9E0" w14:textId="77777777" w:rsidR="00203D96" w:rsidRDefault="00203D96" w:rsidP="00203D96">
            <w:pPr>
              <w:pStyle w:val="ListParagraph"/>
              <w:keepNext/>
              <w:numPr>
                <w:ilvl w:val="0"/>
                <w:numId w:val="13"/>
              </w:numPr>
              <w:ind w:firstLine="0"/>
              <w:contextualSpacing w:val="0"/>
              <w:cnfStyle w:val="000000000000" w:firstRow="0" w:lastRow="0" w:firstColumn="0" w:lastColumn="0" w:oddVBand="0" w:evenVBand="0" w:oddHBand="0" w:evenHBand="0" w:firstRowFirstColumn="0" w:firstRowLastColumn="0" w:lastRowFirstColumn="0" w:lastRowLastColumn="0"/>
            </w:pPr>
          </w:p>
        </w:tc>
        <w:tc>
          <w:tcPr>
            <w:tcW w:w="1596" w:type="dxa"/>
          </w:tcPr>
          <w:p w14:paraId="12FB0E39" w14:textId="77777777" w:rsidR="00203D96" w:rsidRDefault="00203D96" w:rsidP="00203D96">
            <w:pPr>
              <w:pStyle w:val="ListParagraph"/>
              <w:keepNext/>
              <w:numPr>
                <w:ilvl w:val="0"/>
                <w:numId w:val="13"/>
              </w:numPr>
              <w:ind w:firstLine="0"/>
              <w:contextualSpacing w:val="0"/>
              <w:cnfStyle w:val="000000000000" w:firstRow="0" w:lastRow="0" w:firstColumn="0" w:lastColumn="0" w:oddVBand="0" w:evenVBand="0" w:oddHBand="0" w:evenHBand="0" w:firstRowFirstColumn="0" w:firstRowLastColumn="0" w:lastRowFirstColumn="0" w:lastRowLastColumn="0"/>
            </w:pPr>
          </w:p>
        </w:tc>
      </w:tr>
      <w:tr w:rsidR="00203D96" w14:paraId="60FE03CD" w14:textId="77777777" w:rsidTr="009B26D7">
        <w:tc>
          <w:tcPr>
            <w:cnfStyle w:val="001000000000" w:firstRow="0" w:lastRow="0" w:firstColumn="1" w:lastColumn="0" w:oddVBand="0" w:evenVBand="0" w:oddHBand="0" w:evenHBand="0" w:firstRowFirstColumn="0" w:firstRowLastColumn="0" w:lastRowFirstColumn="0" w:lastRowLastColumn="0"/>
            <w:tcW w:w="1596" w:type="dxa"/>
          </w:tcPr>
          <w:p w14:paraId="4D450BCB" w14:textId="77777777" w:rsidR="00203D96" w:rsidRDefault="00203D96" w:rsidP="009B26D7">
            <w:pPr>
              <w:keepNext/>
            </w:pPr>
            <w:r>
              <w:t xml:space="preserve">Technology usage increases my interest in the subject matter. (3) </w:t>
            </w:r>
          </w:p>
        </w:tc>
        <w:tc>
          <w:tcPr>
            <w:tcW w:w="1596" w:type="dxa"/>
          </w:tcPr>
          <w:p w14:paraId="6CE25B10" w14:textId="77777777" w:rsidR="00203D96" w:rsidRDefault="00203D96" w:rsidP="00203D96">
            <w:pPr>
              <w:pStyle w:val="ListParagraph"/>
              <w:keepNext/>
              <w:numPr>
                <w:ilvl w:val="0"/>
                <w:numId w:val="13"/>
              </w:numPr>
              <w:ind w:firstLine="0"/>
              <w:contextualSpacing w:val="0"/>
              <w:cnfStyle w:val="000000000000" w:firstRow="0" w:lastRow="0" w:firstColumn="0" w:lastColumn="0" w:oddVBand="0" w:evenVBand="0" w:oddHBand="0" w:evenHBand="0" w:firstRowFirstColumn="0" w:firstRowLastColumn="0" w:lastRowFirstColumn="0" w:lastRowLastColumn="0"/>
            </w:pPr>
          </w:p>
        </w:tc>
        <w:tc>
          <w:tcPr>
            <w:tcW w:w="1596" w:type="dxa"/>
          </w:tcPr>
          <w:p w14:paraId="42CC595E" w14:textId="77777777" w:rsidR="00203D96" w:rsidRDefault="00203D96" w:rsidP="00203D96">
            <w:pPr>
              <w:pStyle w:val="ListParagraph"/>
              <w:keepNext/>
              <w:numPr>
                <w:ilvl w:val="0"/>
                <w:numId w:val="13"/>
              </w:numPr>
              <w:ind w:firstLine="0"/>
              <w:contextualSpacing w:val="0"/>
              <w:cnfStyle w:val="000000000000" w:firstRow="0" w:lastRow="0" w:firstColumn="0" w:lastColumn="0" w:oddVBand="0" w:evenVBand="0" w:oddHBand="0" w:evenHBand="0" w:firstRowFirstColumn="0" w:firstRowLastColumn="0" w:lastRowFirstColumn="0" w:lastRowLastColumn="0"/>
            </w:pPr>
          </w:p>
        </w:tc>
        <w:tc>
          <w:tcPr>
            <w:tcW w:w="1596" w:type="dxa"/>
          </w:tcPr>
          <w:p w14:paraId="348D3BD9" w14:textId="77777777" w:rsidR="00203D96" w:rsidRDefault="00203D96" w:rsidP="00203D96">
            <w:pPr>
              <w:pStyle w:val="ListParagraph"/>
              <w:keepNext/>
              <w:numPr>
                <w:ilvl w:val="0"/>
                <w:numId w:val="13"/>
              </w:numPr>
              <w:ind w:firstLine="0"/>
              <w:contextualSpacing w:val="0"/>
              <w:cnfStyle w:val="000000000000" w:firstRow="0" w:lastRow="0" w:firstColumn="0" w:lastColumn="0" w:oddVBand="0" w:evenVBand="0" w:oddHBand="0" w:evenHBand="0" w:firstRowFirstColumn="0" w:firstRowLastColumn="0" w:lastRowFirstColumn="0" w:lastRowLastColumn="0"/>
            </w:pPr>
          </w:p>
        </w:tc>
        <w:tc>
          <w:tcPr>
            <w:tcW w:w="1596" w:type="dxa"/>
          </w:tcPr>
          <w:p w14:paraId="293DBF5D" w14:textId="77777777" w:rsidR="00203D96" w:rsidRDefault="00203D96" w:rsidP="00203D96">
            <w:pPr>
              <w:pStyle w:val="ListParagraph"/>
              <w:keepNext/>
              <w:numPr>
                <w:ilvl w:val="0"/>
                <w:numId w:val="13"/>
              </w:numPr>
              <w:ind w:firstLine="0"/>
              <w:contextualSpacing w:val="0"/>
              <w:cnfStyle w:val="000000000000" w:firstRow="0" w:lastRow="0" w:firstColumn="0" w:lastColumn="0" w:oddVBand="0" w:evenVBand="0" w:oddHBand="0" w:evenHBand="0" w:firstRowFirstColumn="0" w:firstRowLastColumn="0" w:lastRowFirstColumn="0" w:lastRowLastColumn="0"/>
            </w:pPr>
          </w:p>
        </w:tc>
        <w:tc>
          <w:tcPr>
            <w:tcW w:w="1596" w:type="dxa"/>
          </w:tcPr>
          <w:p w14:paraId="40E309DC" w14:textId="77777777" w:rsidR="00203D96" w:rsidRDefault="00203D96" w:rsidP="00203D96">
            <w:pPr>
              <w:pStyle w:val="ListParagraph"/>
              <w:keepNext/>
              <w:numPr>
                <w:ilvl w:val="0"/>
                <w:numId w:val="13"/>
              </w:numPr>
              <w:ind w:firstLine="0"/>
              <w:contextualSpacing w:val="0"/>
              <w:cnfStyle w:val="000000000000" w:firstRow="0" w:lastRow="0" w:firstColumn="0" w:lastColumn="0" w:oddVBand="0" w:evenVBand="0" w:oddHBand="0" w:evenHBand="0" w:firstRowFirstColumn="0" w:firstRowLastColumn="0" w:lastRowFirstColumn="0" w:lastRowLastColumn="0"/>
            </w:pPr>
          </w:p>
        </w:tc>
      </w:tr>
      <w:tr w:rsidR="00203D96" w14:paraId="25D332BB" w14:textId="77777777" w:rsidTr="009B26D7">
        <w:tc>
          <w:tcPr>
            <w:cnfStyle w:val="001000000000" w:firstRow="0" w:lastRow="0" w:firstColumn="1" w:lastColumn="0" w:oddVBand="0" w:evenVBand="0" w:oddHBand="0" w:evenHBand="0" w:firstRowFirstColumn="0" w:firstRowLastColumn="0" w:lastRowFirstColumn="0" w:lastRowLastColumn="0"/>
            <w:tcW w:w="1596" w:type="dxa"/>
          </w:tcPr>
          <w:p w14:paraId="0BE4C93C" w14:textId="77777777" w:rsidR="00203D96" w:rsidRDefault="00203D96" w:rsidP="009B26D7">
            <w:pPr>
              <w:keepNext/>
            </w:pPr>
            <w:r>
              <w:t xml:space="preserve">Technology-enhanced teaching methods improve my understanding of complex concepts. (4) </w:t>
            </w:r>
          </w:p>
        </w:tc>
        <w:tc>
          <w:tcPr>
            <w:tcW w:w="1596" w:type="dxa"/>
          </w:tcPr>
          <w:p w14:paraId="6308BCA4" w14:textId="77777777" w:rsidR="00203D96" w:rsidRDefault="00203D96" w:rsidP="00203D96">
            <w:pPr>
              <w:pStyle w:val="ListParagraph"/>
              <w:keepNext/>
              <w:numPr>
                <w:ilvl w:val="0"/>
                <w:numId w:val="13"/>
              </w:numPr>
              <w:ind w:firstLine="0"/>
              <w:contextualSpacing w:val="0"/>
              <w:cnfStyle w:val="000000000000" w:firstRow="0" w:lastRow="0" w:firstColumn="0" w:lastColumn="0" w:oddVBand="0" w:evenVBand="0" w:oddHBand="0" w:evenHBand="0" w:firstRowFirstColumn="0" w:firstRowLastColumn="0" w:lastRowFirstColumn="0" w:lastRowLastColumn="0"/>
            </w:pPr>
          </w:p>
        </w:tc>
        <w:tc>
          <w:tcPr>
            <w:tcW w:w="1596" w:type="dxa"/>
          </w:tcPr>
          <w:p w14:paraId="6139C21B" w14:textId="77777777" w:rsidR="00203D96" w:rsidRDefault="00203D96" w:rsidP="00203D96">
            <w:pPr>
              <w:pStyle w:val="ListParagraph"/>
              <w:keepNext/>
              <w:numPr>
                <w:ilvl w:val="0"/>
                <w:numId w:val="13"/>
              </w:numPr>
              <w:ind w:firstLine="0"/>
              <w:contextualSpacing w:val="0"/>
              <w:cnfStyle w:val="000000000000" w:firstRow="0" w:lastRow="0" w:firstColumn="0" w:lastColumn="0" w:oddVBand="0" w:evenVBand="0" w:oddHBand="0" w:evenHBand="0" w:firstRowFirstColumn="0" w:firstRowLastColumn="0" w:lastRowFirstColumn="0" w:lastRowLastColumn="0"/>
            </w:pPr>
          </w:p>
        </w:tc>
        <w:tc>
          <w:tcPr>
            <w:tcW w:w="1596" w:type="dxa"/>
          </w:tcPr>
          <w:p w14:paraId="7FD8808A" w14:textId="77777777" w:rsidR="00203D96" w:rsidRDefault="00203D96" w:rsidP="00203D96">
            <w:pPr>
              <w:pStyle w:val="ListParagraph"/>
              <w:keepNext/>
              <w:numPr>
                <w:ilvl w:val="0"/>
                <w:numId w:val="13"/>
              </w:numPr>
              <w:ind w:firstLine="0"/>
              <w:contextualSpacing w:val="0"/>
              <w:cnfStyle w:val="000000000000" w:firstRow="0" w:lastRow="0" w:firstColumn="0" w:lastColumn="0" w:oddVBand="0" w:evenVBand="0" w:oddHBand="0" w:evenHBand="0" w:firstRowFirstColumn="0" w:firstRowLastColumn="0" w:lastRowFirstColumn="0" w:lastRowLastColumn="0"/>
            </w:pPr>
          </w:p>
        </w:tc>
        <w:tc>
          <w:tcPr>
            <w:tcW w:w="1596" w:type="dxa"/>
          </w:tcPr>
          <w:p w14:paraId="2FC81C34" w14:textId="77777777" w:rsidR="00203D96" w:rsidRDefault="00203D96" w:rsidP="00203D96">
            <w:pPr>
              <w:pStyle w:val="ListParagraph"/>
              <w:keepNext/>
              <w:numPr>
                <w:ilvl w:val="0"/>
                <w:numId w:val="13"/>
              </w:numPr>
              <w:ind w:firstLine="0"/>
              <w:contextualSpacing w:val="0"/>
              <w:cnfStyle w:val="000000000000" w:firstRow="0" w:lastRow="0" w:firstColumn="0" w:lastColumn="0" w:oddVBand="0" w:evenVBand="0" w:oddHBand="0" w:evenHBand="0" w:firstRowFirstColumn="0" w:firstRowLastColumn="0" w:lastRowFirstColumn="0" w:lastRowLastColumn="0"/>
            </w:pPr>
          </w:p>
        </w:tc>
        <w:tc>
          <w:tcPr>
            <w:tcW w:w="1596" w:type="dxa"/>
          </w:tcPr>
          <w:p w14:paraId="2AEECA4A" w14:textId="77777777" w:rsidR="00203D96" w:rsidRDefault="00203D96" w:rsidP="00203D96">
            <w:pPr>
              <w:pStyle w:val="ListParagraph"/>
              <w:keepNext/>
              <w:numPr>
                <w:ilvl w:val="0"/>
                <w:numId w:val="13"/>
              </w:numPr>
              <w:ind w:firstLine="0"/>
              <w:contextualSpacing w:val="0"/>
              <w:cnfStyle w:val="000000000000" w:firstRow="0" w:lastRow="0" w:firstColumn="0" w:lastColumn="0" w:oddVBand="0" w:evenVBand="0" w:oddHBand="0" w:evenHBand="0" w:firstRowFirstColumn="0" w:firstRowLastColumn="0" w:lastRowFirstColumn="0" w:lastRowLastColumn="0"/>
            </w:pPr>
          </w:p>
        </w:tc>
      </w:tr>
      <w:tr w:rsidR="00203D96" w14:paraId="7873EF9E" w14:textId="77777777" w:rsidTr="009B26D7">
        <w:tc>
          <w:tcPr>
            <w:cnfStyle w:val="001000000000" w:firstRow="0" w:lastRow="0" w:firstColumn="1" w:lastColumn="0" w:oddVBand="0" w:evenVBand="0" w:oddHBand="0" w:evenHBand="0" w:firstRowFirstColumn="0" w:firstRowLastColumn="0" w:lastRowFirstColumn="0" w:lastRowLastColumn="0"/>
            <w:tcW w:w="1596" w:type="dxa"/>
          </w:tcPr>
          <w:p w14:paraId="324DEC1A" w14:textId="77777777" w:rsidR="00203D96" w:rsidRDefault="00203D96" w:rsidP="009B26D7">
            <w:pPr>
              <w:keepNext/>
            </w:pPr>
            <w:r>
              <w:t xml:space="preserve">I prefer courses that use a variety of technological tools and resources. (5) </w:t>
            </w:r>
          </w:p>
        </w:tc>
        <w:tc>
          <w:tcPr>
            <w:tcW w:w="1596" w:type="dxa"/>
          </w:tcPr>
          <w:p w14:paraId="726775D0" w14:textId="77777777" w:rsidR="00203D96" w:rsidRDefault="00203D96" w:rsidP="00203D96">
            <w:pPr>
              <w:pStyle w:val="ListParagraph"/>
              <w:keepNext/>
              <w:numPr>
                <w:ilvl w:val="0"/>
                <w:numId w:val="13"/>
              </w:numPr>
              <w:ind w:firstLine="0"/>
              <w:contextualSpacing w:val="0"/>
              <w:cnfStyle w:val="000000000000" w:firstRow="0" w:lastRow="0" w:firstColumn="0" w:lastColumn="0" w:oddVBand="0" w:evenVBand="0" w:oddHBand="0" w:evenHBand="0" w:firstRowFirstColumn="0" w:firstRowLastColumn="0" w:lastRowFirstColumn="0" w:lastRowLastColumn="0"/>
            </w:pPr>
          </w:p>
        </w:tc>
        <w:tc>
          <w:tcPr>
            <w:tcW w:w="1596" w:type="dxa"/>
          </w:tcPr>
          <w:p w14:paraId="061F9AA3" w14:textId="77777777" w:rsidR="00203D96" w:rsidRDefault="00203D96" w:rsidP="00203D96">
            <w:pPr>
              <w:pStyle w:val="ListParagraph"/>
              <w:keepNext/>
              <w:numPr>
                <w:ilvl w:val="0"/>
                <w:numId w:val="13"/>
              </w:numPr>
              <w:ind w:firstLine="0"/>
              <w:contextualSpacing w:val="0"/>
              <w:cnfStyle w:val="000000000000" w:firstRow="0" w:lastRow="0" w:firstColumn="0" w:lastColumn="0" w:oddVBand="0" w:evenVBand="0" w:oddHBand="0" w:evenHBand="0" w:firstRowFirstColumn="0" w:firstRowLastColumn="0" w:lastRowFirstColumn="0" w:lastRowLastColumn="0"/>
            </w:pPr>
          </w:p>
        </w:tc>
        <w:tc>
          <w:tcPr>
            <w:tcW w:w="1596" w:type="dxa"/>
          </w:tcPr>
          <w:p w14:paraId="057C0C40" w14:textId="77777777" w:rsidR="00203D96" w:rsidRDefault="00203D96" w:rsidP="00203D96">
            <w:pPr>
              <w:pStyle w:val="ListParagraph"/>
              <w:keepNext/>
              <w:numPr>
                <w:ilvl w:val="0"/>
                <w:numId w:val="13"/>
              </w:numPr>
              <w:ind w:firstLine="0"/>
              <w:contextualSpacing w:val="0"/>
              <w:cnfStyle w:val="000000000000" w:firstRow="0" w:lastRow="0" w:firstColumn="0" w:lastColumn="0" w:oddVBand="0" w:evenVBand="0" w:oddHBand="0" w:evenHBand="0" w:firstRowFirstColumn="0" w:firstRowLastColumn="0" w:lastRowFirstColumn="0" w:lastRowLastColumn="0"/>
            </w:pPr>
          </w:p>
        </w:tc>
        <w:tc>
          <w:tcPr>
            <w:tcW w:w="1596" w:type="dxa"/>
          </w:tcPr>
          <w:p w14:paraId="02EEAD19" w14:textId="77777777" w:rsidR="00203D96" w:rsidRDefault="00203D96" w:rsidP="00203D96">
            <w:pPr>
              <w:pStyle w:val="ListParagraph"/>
              <w:keepNext/>
              <w:numPr>
                <w:ilvl w:val="0"/>
                <w:numId w:val="13"/>
              </w:numPr>
              <w:ind w:firstLine="0"/>
              <w:contextualSpacing w:val="0"/>
              <w:cnfStyle w:val="000000000000" w:firstRow="0" w:lastRow="0" w:firstColumn="0" w:lastColumn="0" w:oddVBand="0" w:evenVBand="0" w:oddHBand="0" w:evenHBand="0" w:firstRowFirstColumn="0" w:firstRowLastColumn="0" w:lastRowFirstColumn="0" w:lastRowLastColumn="0"/>
            </w:pPr>
          </w:p>
        </w:tc>
        <w:tc>
          <w:tcPr>
            <w:tcW w:w="1596" w:type="dxa"/>
          </w:tcPr>
          <w:p w14:paraId="19735441" w14:textId="77777777" w:rsidR="00203D96" w:rsidRDefault="00203D96" w:rsidP="00203D96">
            <w:pPr>
              <w:pStyle w:val="ListParagraph"/>
              <w:keepNext/>
              <w:numPr>
                <w:ilvl w:val="0"/>
                <w:numId w:val="13"/>
              </w:numPr>
              <w:ind w:firstLine="0"/>
              <w:contextualSpacing w:val="0"/>
              <w:cnfStyle w:val="000000000000" w:firstRow="0" w:lastRow="0" w:firstColumn="0" w:lastColumn="0" w:oddVBand="0" w:evenVBand="0" w:oddHBand="0" w:evenHBand="0" w:firstRowFirstColumn="0" w:firstRowLastColumn="0" w:lastRowFirstColumn="0" w:lastRowLastColumn="0"/>
            </w:pPr>
          </w:p>
        </w:tc>
      </w:tr>
      <w:tr w:rsidR="00203D96" w14:paraId="70FF8152" w14:textId="77777777" w:rsidTr="009B26D7">
        <w:tc>
          <w:tcPr>
            <w:cnfStyle w:val="001000000000" w:firstRow="0" w:lastRow="0" w:firstColumn="1" w:lastColumn="0" w:oddVBand="0" w:evenVBand="0" w:oddHBand="0" w:evenHBand="0" w:firstRowFirstColumn="0" w:firstRowLastColumn="0" w:lastRowFirstColumn="0" w:lastRowLastColumn="0"/>
            <w:tcW w:w="1596" w:type="dxa"/>
          </w:tcPr>
          <w:p w14:paraId="12BC8579" w14:textId="77777777" w:rsidR="00203D96" w:rsidRDefault="00203D96" w:rsidP="009B26D7">
            <w:pPr>
              <w:keepNext/>
            </w:pPr>
            <w:r>
              <w:t xml:space="preserve">Technology use in courses helps me perform better in assessments. (6) </w:t>
            </w:r>
          </w:p>
        </w:tc>
        <w:tc>
          <w:tcPr>
            <w:tcW w:w="1596" w:type="dxa"/>
          </w:tcPr>
          <w:p w14:paraId="65593D36" w14:textId="77777777" w:rsidR="00203D96" w:rsidRDefault="00203D96" w:rsidP="00203D96">
            <w:pPr>
              <w:pStyle w:val="ListParagraph"/>
              <w:keepNext/>
              <w:numPr>
                <w:ilvl w:val="0"/>
                <w:numId w:val="13"/>
              </w:numPr>
              <w:ind w:firstLine="0"/>
              <w:contextualSpacing w:val="0"/>
              <w:cnfStyle w:val="000000000000" w:firstRow="0" w:lastRow="0" w:firstColumn="0" w:lastColumn="0" w:oddVBand="0" w:evenVBand="0" w:oddHBand="0" w:evenHBand="0" w:firstRowFirstColumn="0" w:firstRowLastColumn="0" w:lastRowFirstColumn="0" w:lastRowLastColumn="0"/>
            </w:pPr>
          </w:p>
        </w:tc>
        <w:tc>
          <w:tcPr>
            <w:tcW w:w="1596" w:type="dxa"/>
          </w:tcPr>
          <w:p w14:paraId="2B8E1AAF" w14:textId="77777777" w:rsidR="00203D96" w:rsidRDefault="00203D96" w:rsidP="00203D96">
            <w:pPr>
              <w:pStyle w:val="ListParagraph"/>
              <w:keepNext/>
              <w:numPr>
                <w:ilvl w:val="0"/>
                <w:numId w:val="13"/>
              </w:numPr>
              <w:ind w:firstLine="0"/>
              <w:contextualSpacing w:val="0"/>
              <w:cnfStyle w:val="000000000000" w:firstRow="0" w:lastRow="0" w:firstColumn="0" w:lastColumn="0" w:oddVBand="0" w:evenVBand="0" w:oddHBand="0" w:evenHBand="0" w:firstRowFirstColumn="0" w:firstRowLastColumn="0" w:lastRowFirstColumn="0" w:lastRowLastColumn="0"/>
            </w:pPr>
          </w:p>
        </w:tc>
        <w:tc>
          <w:tcPr>
            <w:tcW w:w="1596" w:type="dxa"/>
          </w:tcPr>
          <w:p w14:paraId="05A26BCB" w14:textId="77777777" w:rsidR="00203D96" w:rsidRDefault="00203D96" w:rsidP="00203D96">
            <w:pPr>
              <w:pStyle w:val="ListParagraph"/>
              <w:keepNext/>
              <w:numPr>
                <w:ilvl w:val="0"/>
                <w:numId w:val="13"/>
              </w:numPr>
              <w:ind w:firstLine="0"/>
              <w:contextualSpacing w:val="0"/>
              <w:cnfStyle w:val="000000000000" w:firstRow="0" w:lastRow="0" w:firstColumn="0" w:lastColumn="0" w:oddVBand="0" w:evenVBand="0" w:oddHBand="0" w:evenHBand="0" w:firstRowFirstColumn="0" w:firstRowLastColumn="0" w:lastRowFirstColumn="0" w:lastRowLastColumn="0"/>
            </w:pPr>
          </w:p>
        </w:tc>
        <w:tc>
          <w:tcPr>
            <w:tcW w:w="1596" w:type="dxa"/>
          </w:tcPr>
          <w:p w14:paraId="430DF169" w14:textId="77777777" w:rsidR="00203D96" w:rsidRDefault="00203D96" w:rsidP="00203D96">
            <w:pPr>
              <w:pStyle w:val="ListParagraph"/>
              <w:keepNext/>
              <w:numPr>
                <w:ilvl w:val="0"/>
                <w:numId w:val="13"/>
              </w:numPr>
              <w:ind w:firstLine="0"/>
              <w:contextualSpacing w:val="0"/>
              <w:cnfStyle w:val="000000000000" w:firstRow="0" w:lastRow="0" w:firstColumn="0" w:lastColumn="0" w:oddVBand="0" w:evenVBand="0" w:oddHBand="0" w:evenHBand="0" w:firstRowFirstColumn="0" w:firstRowLastColumn="0" w:lastRowFirstColumn="0" w:lastRowLastColumn="0"/>
            </w:pPr>
          </w:p>
        </w:tc>
        <w:tc>
          <w:tcPr>
            <w:tcW w:w="1596" w:type="dxa"/>
          </w:tcPr>
          <w:p w14:paraId="08F3187F" w14:textId="77777777" w:rsidR="00203D96" w:rsidRDefault="00203D96" w:rsidP="00203D96">
            <w:pPr>
              <w:pStyle w:val="ListParagraph"/>
              <w:keepNext/>
              <w:numPr>
                <w:ilvl w:val="0"/>
                <w:numId w:val="13"/>
              </w:numPr>
              <w:ind w:firstLine="0"/>
              <w:contextualSpacing w:val="0"/>
              <w:cnfStyle w:val="000000000000" w:firstRow="0" w:lastRow="0" w:firstColumn="0" w:lastColumn="0" w:oddVBand="0" w:evenVBand="0" w:oddHBand="0" w:evenHBand="0" w:firstRowFirstColumn="0" w:firstRowLastColumn="0" w:lastRowFirstColumn="0" w:lastRowLastColumn="0"/>
            </w:pPr>
          </w:p>
        </w:tc>
      </w:tr>
      <w:tr w:rsidR="00203D96" w14:paraId="57ACFC1E" w14:textId="77777777" w:rsidTr="009B26D7">
        <w:tc>
          <w:tcPr>
            <w:cnfStyle w:val="001000000000" w:firstRow="0" w:lastRow="0" w:firstColumn="1" w:lastColumn="0" w:oddVBand="0" w:evenVBand="0" w:oddHBand="0" w:evenHBand="0" w:firstRowFirstColumn="0" w:firstRowLastColumn="0" w:lastRowFirstColumn="0" w:lastRowLastColumn="0"/>
            <w:tcW w:w="1596" w:type="dxa"/>
          </w:tcPr>
          <w:p w14:paraId="1511280B" w14:textId="77777777" w:rsidR="00203D96" w:rsidRDefault="00203D96" w:rsidP="009B26D7">
            <w:pPr>
              <w:keepNext/>
            </w:pPr>
            <w:r>
              <w:lastRenderedPageBreak/>
              <w:t xml:space="preserve">Technology has a positive impact on my overall learning experience. (7) </w:t>
            </w:r>
          </w:p>
        </w:tc>
        <w:tc>
          <w:tcPr>
            <w:tcW w:w="1596" w:type="dxa"/>
          </w:tcPr>
          <w:p w14:paraId="4E39EE36" w14:textId="77777777" w:rsidR="00203D96" w:rsidRDefault="00203D96" w:rsidP="00203D96">
            <w:pPr>
              <w:pStyle w:val="ListParagraph"/>
              <w:keepNext/>
              <w:numPr>
                <w:ilvl w:val="0"/>
                <w:numId w:val="13"/>
              </w:numPr>
              <w:ind w:firstLine="0"/>
              <w:contextualSpacing w:val="0"/>
              <w:cnfStyle w:val="000000000000" w:firstRow="0" w:lastRow="0" w:firstColumn="0" w:lastColumn="0" w:oddVBand="0" w:evenVBand="0" w:oddHBand="0" w:evenHBand="0" w:firstRowFirstColumn="0" w:firstRowLastColumn="0" w:lastRowFirstColumn="0" w:lastRowLastColumn="0"/>
            </w:pPr>
          </w:p>
        </w:tc>
        <w:tc>
          <w:tcPr>
            <w:tcW w:w="1596" w:type="dxa"/>
          </w:tcPr>
          <w:p w14:paraId="1F745AA5" w14:textId="77777777" w:rsidR="00203D96" w:rsidRDefault="00203D96" w:rsidP="00203D96">
            <w:pPr>
              <w:pStyle w:val="ListParagraph"/>
              <w:keepNext/>
              <w:numPr>
                <w:ilvl w:val="0"/>
                <w:numId w:val="13"/>
              </w:numPr>
              <w:ind w:firstLine="0"/>
              <w:contextualSpacing w:val="0"/>
              <w:cnfStyle w:val="000000000000" w:firstRow="0" w:lastRow="0" w:firstColumn="0" w:lastColumn="0" w:oddVBand="0" w:evenVBand="0" w:oddHBand="0" w:evenHBand="0" w:firstRowFirstColumn="0" w:firstRowLastColumn="0" w:lastRowFirstColumn="0" w:lastRowLastColumn="0"/>
            </w:pPr>
          </w:p>
        </w:tc>
        <w:tc>
          <w:tcPr>
            <w:tcW w:w="1596" w:type="dxa"/>
          </w:tcPr>
          <w:p w14:paraId="4DC63B4A" w14:textId="77777777" w:rsidR="00203D96" w:rsidRDefault="00203D96" w:rsidP="00203D96">
            <w:pPr>
              <w:pStyle w:val="ListParagraph"/>
              <w:keepNext/>
              <w:numPr>
                <w:ilvl w:val="0"/>
                <w:numId w:val="13"/>
              </w:numPr>
              <w:ind w:firstLine="0"/>
              <w:contextualSpacing w:val="0"/>
              <w:cnfStyle w:val="000000000000" w:firstRow="0" w:lastRow="0" w:firstColumn="0" w:lastColumn="0" w:oddVBand="0" w:evenVBand="0" w:oddHBand="0" w:evenHBand="0" w:firstRowFirstColumn="0" w:firstRowLastColumn="0" w:lastRowFirstColumn="0" w:lastRowLastColumn="0"/>
            </w:pPr>
          </w:p>
        </w:tc>
        <w:tc>
          <w:tcPr>
            <w:tcW w:w="1596" w:type="dxa"/>
          </w:tcPr>
          <w:p w14:paraId="48DD6D6F" w14:textId="77777777" w:rsidR="00203D96" w:rsidRDefault="00203D96" w:rsidP="00203D96">
            <w:pPr>
              <w:pStyle w:val="ListParagraph"/>
              <w:keepNext/>
              <w:numPr>
                <w:ilvl w:val="0"/>
                <w:numId w:val="13"/>
              </w:numPr>
              <w:ind w:firstLine="0"/>
              <w:contextualSpacing w:val="0"/>
              <w:cnfStyle w:val="000000000000" w:firstRow="0" w:lastRow="0" w:firstColumn="0" w:lastColumn="0" w:oddVBand="0" w:evenVBand="0" w:oddHBand="0" w:evenHBand="0" w:firstRowFirstColumn="0" w:firstRowLastColumn="0" w:lastRowFirstColumn="0" w:lastRowLastColumn="0"/>
            </w:pPr>
          </w:p>
        </w:tc>
        <w:tc>
          <w:tcPr>
            <w:tcW w:w="1596" w:type="dxa"/>
          </w:tcPr>
          <w:p w14:paraId="71BC1636" w14:textId="77777777" w:rsidR="00203D96" w:rsidRDefault="00203D96" w:rsidP="00203D96">
            <w:pPr>
              <w:pStyle w:val="ListParagraph"/>
              <w:keepNext/>
              <w:numPr>
                <w:ilvl w:val="0"/>
                <w:numId w:val="13"/>
              </w:numPr>
              <w:ind w:firstLine="0"/>
              <w:contextualSpacing w:val="0"/>
              <w:cnfStyle w:val="000000000000" w:firstRow="0" w:lastRow="0" w:firstColumn="0" w:lastColumn="0" w:oddVBand="0" w:evenVBand="0" w:oddHBand="0" w:evenHBand="0" w:firstRowFirstColumn="0" w:firstRowLastColumn="0" w:lastRowFirstColumn="0" w:lastRowLastColumn="0"/>
            </w:pPr>
          </w:p>
        </w:tc>
      </w:tr>
      <w:tr w:rsidR="00203D96" w14:paraId="6DDE1501" w14:textId="77777777" w:rsidTr="009B26D7">
        <w:tc>
          <w:tcPr>
            <w:cnfStyle w:val="001000000000" w:firstRow="0" w:lastRow="0" w:firstColumn="1" w:lastColumn="0" w:oddVBand="0" w:evenVBand="0" w:oddHBand="0" w:evenHBand="0" w:firstRowFirstColumn="0" w:firstRowLastColumn="0" w:lastRowFirstColumn="0" w:lastRowLastColumn="0"/>
            <w:tcW w:w="1596" w:type="dxa"/>
          </w:tcPr>
          <w:p w14:paraId="2250F752" w14:textId="77777777" w:rsidR="00203D96" w:rsidRDefault="00203D96" w:rsidP="009B26D7">
            <w:pPr>
              <w:keepNext/>
            </w:pPr>
            <w:r>
              <w:t xml:space="preserve">I enjoy learning more in a technology-rich environment. (8) </w:t>
            </w:r>
          </w:p>
        </w:tc>
        <w:tc>
          <w:tcPr>
            <w:tcW w:w="1596" w:type="dxa"/>
          </w:tcPr>
          <w:p w14:paraId="172CD843" w14:textId="77777777" w:rsidR="00203D96" w:rsidRDefault="00203D96" w:rsidP="00203D96">
            <w:pPr>
              <w:pStyle w:val="ListParagraph"/>
              <w:keepNext/>
              <w:numPr>
                <w:ilvl w:val="0"/>
                <w:numId w:val="13"/>
              </w:numPr>
              <w:ind w:firstLine="0"/>
              <w:contextualSpacing w:val="0"/>
              <w:cnfStyle w:val="000000000000" w:firstRow="0" w:lastRow="0" w:firstColumn="0" w:lastColumn="0" w:oddVBand="0" w:evenVBand="0" w:oddHBand="0" w:evenHBand="0" w:firstRowFirstColumn="0" w:firstRowLastColumn="0" w:lastRowFirstColumn="0" w:lastRowLastColumn="0"/>
            </w:pPr>
          </w:p>
        </w:tc>
        <w:tc>
          <w:tcPr>
            <w:tcW w:w="1596" w:type="dxa"/>
          </w:tcPr>
          <w:p w14:paraId="2E714327" w14:textId="77777777" w:rsidR="00203D96" w:rsidRDefault="00203D96" w:rsidP="00203D96">
            <w:pPr>
              <w:pStyle w:val="ListParagraph"/>
              <w:keepNext/>
              <w:numPr>
                <w:ilvl w:val="0"/>
                <w:numId w:val="13"/>
              </w:numPr>
              <w:ind w:firstLine="0"/>
              <w:contextualSpacing w:val="0"/>
              <w:cnfStyle w:val="000000000000" w:firstRow="0" w:lastRow="0" w:firstColumn="0" w:lastColumn="0" w:oddVBand="0" w:evenVBand="0" w:oddHBand="0" w:evenHBand="0" w:firstRowFirstColumn="0" w:firstRowLastColumn="0" w:lastRowFirstColumn="0" w:lastRowLastColumn="0"/>
            </w:pPr>
          </w:p>
        </w:tc>
        <w:tc>
          <w:tcPr>
            <w:tcW w:w="1596" w:type="dxa"/>
          </w:tcPr>
          <w:p w14:paraId="4A2A0D94" w14:textId="77777777" w:rsidR="00203D96" w:rsidRDefault="00203D96" w:rsidP="00203D96">
            <w:pPr>
              <w:pStyle w:val="ListParagraph"/>
              <w:keepNext/>
              <w:numPr>
                <w:ilvl w:val="0"/>
                <w:numId w:val="13"/>
              </w:numPr>
              <w:ind w:firstLine="0"/>
              <w:contextualSpacing w:val="0"/>
              <w:cnfStyle w:val="000000000000" w:firstRow="0" w:lastRow="0" w:firstColumn="0" w:lastColumn="0" w:oddVBand="0" w:evenVBand="0" w:oddHBand="0" w:evenHBand="0" w:firstRowFirstColumn="0" w:firstRowLastColumn="0" w:lastRowFirstColumn="0" w:lastRowLastColumn="0"/>
            </w:pPr>
          </w:p>
        </w:tc>
        <w:tc>
          <w:tcPr>
            <w:tcW w:w="1596" w:type="dxa"/>
          </w:tcPr>
          <w:p w14:paraId="4A57BB82" w14:textId="77777777" w:rsidR="00203D96" w:rsidRDefault="00203D96" w:rsidP="00203D96">
            <w:pPr>
              <w:pStyle w:val="ListParagraph"/>
              <w:keepNext/>
              <w:numPr>
                <w:ilvl w:val="0"/>
                <w:numId w:val="13"/>
              </w:numPr>
              <w:ind w:firstLine="0"/>
              <w:contextualSpacing w:val="0"/>
              <w:cnfStyle w:val="000000000000" w:firstRow="0" w:lastRow="0" w:firstColumn="0" w:lastColumn="0" w:oddVBand="0" w:evenVBand="0" w:oddHBand="0" w:evenHBand="0" w:firstRowFirstColumn="0" w:firstRowLastColumn="0" w:lastRowFirstColumn="0" w:lastRowLastColumn="0"/>
            </w:pPr>
          </w:p>
        </w:tc>
        <w:tc>
          <w:tcPr>
            <w:tcW w:w="1596" w:type="dxa"/>
          </w:tcPr>
          <w:p w14:paraId="22C154C7" w14:textId="77777777" w:rsidR="00203D96" w:rsidRDefault="00203D96" w:rsidP="00203D96">
            <w:pPr>
              <w:pStyle w:val="ListParagraph"/>
              <w:keepNext/>
              <w:numPr>
                <w:ilvl w:val="0"/>
                <w:numId w:val="13"/>
              </w:numPr>
              <w:ind w:firstLine="0"/>
              <w:contextualSpacing w:val="0"/>
              <w:cnfStyle w:val="000000000000" w:firstRow="0" w:lastRow="0" w:firstColumn="0" w:lastColumn="0" w:oddVBand="0" w:evenVBand="0" w:oddHBand="0" w:evenHBand="0" w:firstRowFirstColumn="0" w:firstRowLastColumn="0" w:lastRowFirstColumn="0" w:lastRowLastColumn="0"/>
            </w:pPr>
          </w:p>
        </w:tc>
      </w:tr>
      <w:tr w:rsidR="00203D96" w14:paraId="537AEF66" w14:textId="77777777" w:rsidTr="009B26D7">
        <w:tc>
          <w:tcPr>
            <w:cnfStyle w:val="001000000000" w:firstRow="0" w:lastRow="0" w:firstColumn="1" w:lastColumn="0" w:oddVBand="0" w:evenVBand="0" w:oddHBand="0" w:evenHBand="0" w:firstRowFirstColumn="0" w:firstRowLastColumn="0" w:lastRowFirstColumn="0" w:lastRowLastColumn="0"/>
            <w:tcW w:w="1596" w:type="dxa"/>
          </w:tcPr>
          <w:p w14:paraId="7BD8C8D6" w14:textId="77777777" w:rsidR="00203D96" w:rsidRDefault="00203D96" w:rsidP="009B26D7">
            <w:pPr>
              <w:keepNext/>
            </w:pPr>
            <w:r>
              <w:t xml:space="preserve">Technology use in teaching prepares me better for the digital aspects of the business world. (9) </w:t>
            </w:r>
          </w:p>
        </w:tc>
        <w:tc>
          <w:tcPr>
            <w:tcW w:w="1596" w:type="dxa"/>
          </w:tcPr>
          <w:p w14:paraId="469DB526" w14:textId="77777777" w:rsidR="00203D96" w:rsidRDefault="00203D96" w:rsidP="00203D96">
            <w:pPr>
              <w:pStyle w:val="ListParagraph"/>
              <w:keepNext/>
              <w:numPr>
                <w:ilvl w:val="0"/>
                <w:numId w:val="13"/>
              </w:numPr>
              <w:ind w:firstLine="0"/>
              <w:contextualSpacing w:val="0"/>
              <w:cnfStyle w:val="000000000000" w:firstRow="0" w:lastRow="0" w:firstColumn="0" w:lastColumn="0" w:oddVBand="0" w:evenVBand="0" w:oddHBand="0" w:evenHBand="0" w:firstRowFirstColumn="0" w:firstRowLastColumn="0" w:lastRowFirstColumn="0" w:lastRowLastColumn="0"/>
            </w:pPr>
          </w:p>
        </w:tc>
        <w:tc>
          <w:tcPr>
            <w:tcW w:w="1596" w:type="dxa"/>
          </w:tcPr>
          <w:p w14:paraId="2B3B52F0" w14:textId="77777777" w:rsidR="00203D96" w:rsidRDefault="00203D96" w:rsidP="00203D96">
            <w:pPr>
              <w:pStyle w:val="ListParagraph"/>
              <w:keepNext/>
              <w:numPr>
                <w:ilvl w:val="0"/>
                <w:numId w:val="13"/>
              </w:numPr>
              <w:ind w:firstLine="0"/>
              <w:contextualSpacing w:val="0"/>
              <w:cnfStyle w:val="000000000000" w:firstRow="0" w:lastRow="0" w:firstColumn="0" w:lastColumn="0" w:oddVBand="0" w:evenVBand="0" w:oddHBand="0" w:evenHBand="0" w:firstRowFirstColumn="0" w:firstRowLastColumn="0" w:lastRowFirstColumn="0" w:lastRowLastColumn="0"/>
            </w:pPr>
          </w:p>
        </w:tc>
        <w:tc>
          <w:tcPr>
            <w:tcW w:w="1596" w:type="dxa"/>
          </w:tcPr>
          <w:p w14:paraId="1DE99CC1" w14:textId="77777777" w:rsidR="00203D96" w:rsidRDefault="00203D96" w:rsidP="00203D96">
            <w:pPr>
              <w:pStyle w:val="ListParagraph"/>
              <w:keepNext/>
              <w:numPr>
                <w:ilvl w:val="0"/>
                <w:numId w:val="13"/>
              </w:numPr>
              <w:ind w:firstLine="0"/>
              <w:contextualSpacing w:val="0"/>
              <w:cnfStyle w:val="000000000000" w:firstRow="0" w:lastRow="0" w:firstColumn="0" w:lastColumn="0" w:oddVBand="0" w:evenVBand="0" w:oddHBand="0" w:evenHBand="0" w:firstRowFirstColumn="0" w:firstRowLastColumn="0" w:lastRowFirstColumn="0" w:lastRowLastColumn="0"/>
            </w:pPr>
          </w:p>
        </w:tc>
        <w:tc>
          <w:tcPr>
            <w:tcW w:w="1596" w:type="dxa"/>
          </w:tcPr>
          <w:p w14:paraId="262F4A3E" w14:textId="77777777" w:rsidR="00203D96" w:rsidRDefault="00203D96" w:rsidP="00203D96">
            <w:pPr>
              <w:pStyle w:val="ListParagraph"/>
              <w:keepNext/>
              <w:numPr>
                <w:ilvl w:val="0"/>
                <w:numId w:val="13"/>
              </w:numPr>
              <w:ind w:firstLine="0"/>
              <w:contextualSpacing w:val="0"/>
              <w:cnfStyle w:val="000000000000" w:firstRow="0" w:lastRow="0" w:firstColumn="0" w:lastColumn="0" w:oddVBand="0" w:evenVBand="0" w:oddHBand="0" w:evenHBand="0" w:firstRowFirstColumn="0" w:firstRowLastColumn="0" w:lastRowFirstColumn="0" w:lastRowLastColumn="0"/>
            </w:pPr>
          </w:p>
        </w:tc>
        <w:tc>
          <w:tcPr>
            <w:tcW w:w="1596" w:type="dxa"/>
          </w:tcPr>
          <w:p w14:paraId="7F3FF3DA" w14:textId="77777777" w:rsidR="00203D96" w:rsidRDefault="00203D96" w:rsidP="00203D96">
            <w:pPr>
              <w:pStyle w:val="ListParagraph"/>
              <w:keepNext/>
              <w:numPr>
                <w:ilvl w:val="0"/>
                <w:numId w:val="13"/>
              </w:numPr>
              <w:ind w:firstLine="0"/>
              <w:contextualSpacing w:val="0"/>
              <w:cnfStyle w:val="000000000000" w:firstRow="0" w:lastRow="0" w:firstColumn="0" w:lastColumn="0" w:oddVBand="0" w:evenVBand="0" w:oddHBand="0" w:evenHBand="0" w:firstRowFirstColumn="0" w:firstRowLastColumn="0" w:lastRowFirstColumn="0" w:lastRowLastColumn="0"/>
            </w:pPr>
          </w:p>
        </w:tc>
      </w:tr>
      <w:tr w:rsidR="00203D96" w14:paraId="6F2D1137" w14:textId="77777777" w:rsidTr="009B26D7">
        <w:tc>
          <w:tcPr>
            <w:cnfStyle w:val="001000000000" w:firstRow="0" w:lastRow="0" w:firstColumn="1" w:lastColumn="0" w:oddVBand="0" w:evenVBand="0" w:oddHBand="0" w:evenHBand="0" w:firstRowFirstColumn="0" w:firstRowLastColumn="0" w:lastRowFirstColumn="0" w:lastRowLastColumn="0"/>
            <w:tcW w:w="1596" w:type="dxa"/>
          </w:tcPr>
          <w:p w14:paraId="2E3F09FA" w14:textId="77777777" w:rsidR="00203D96" w:rsidRDefault="00203D96" w:rsidP="009B26D7">
            <w:pPr>
              <w:keepNext/>
            </w:pPr>
            <w:r>
              <w:t xml:space="preserve">The feedback from technology-based assessments (e.g., quizzes on learning platforms) is more helpful than traditional methods. (10) </w:t>
            </w:r>
          </w:p>
        </w:tc>
        <w:tc>
          <w:tcPr>
            <w:tcW w:w="1596" w:type="dxa"/>
          </w:tcPr>
          <w:p w14:paraId="436E8134" w14:textId="77777777" w:rsidR="00203D96" w:rsidRDefault="00203D96" w:rsidP="00203D96">
            <w:pPr>
              <w:pStyle w:val="ListParagraph"/>
              <w:keepNext/>
              <w:numPr>
                <w:ilvl w:val="0"/>
                <w:numId w:val="13"/>
              </w:numPr>
              <w:ind w:firstLine="0"/>
              <w:contextualSpacing w:val="0"/>
              <w:cnfStyle w:val="000000000000" w:firstRow="0" w:lastRow="0" w:firstColumn="0" w:lastColumn="0" w:oddVBand="0" w:evenVBand="0" w:oddHBand="0" w:evenHBand="0" w:firstRowFirstColumn="0" w:firstRowLastColumn="0" w:lastRowFirstColumn="0" w:lastRowLastColumn="0"/>
            </w:pPr>
          </w:p>
        </w:tc>
        <w:tc>
          <w:tcPr>
            <w:tcW w:w="1596" w:type="dxa"/>
          </w:tcPr>
          <w:p w14:paraId="015F8960" w14:textId="77777777" w:rsidR="00203D96" w:rsidRDefault="00203D96" w:rsidP="00203D96">
            <w:pPr>
              <w:pStyle w:val="ListParagraph"/>
              <w:keepNext/>
              <w:numPr>
                <w:ilvl w:val="0"/>
                <w:numId w:val="13"/>
              </w:numPr>
              <w:ind w:firstLine="0"/>
              <w:contextualSpacing w:val="0"/>
              <w:cnfStyle w:val="000000000000" w:firstRow="0" w:lastRow="0" w:firstColumn="0" w:lastColumn="0" w:oddVBand="0" w:evenVBand="0" w:oddHBand="0" w:evenHBand="0" w:firstRowFirstColumn="0" w:firstRowLastColumn="0" w:lastRowFirstColumn="0" w:lastRowLastColumn="0"/>
            </w:pPr>
          </w:p>
        </w:tc>
        <w:tc>
          <w:tcPr>
            <w:tcW w:w="1596" w:type="dxa"/>
          </w:tcPr>
          <w:p w14:paraId="4925E76A" w14:textId="77777777" w:rsidR="00203D96" w:rsidRDefault="00203D96" w:rsidP="00203D96">
            <w:pPr>
              <w:pStyle w:val="ListParagraph"/>
              <w:keepNext/>
              <w:numPr>
                <w:ilvl w:val="0"/>
                <w:numId w:val="13"/>
              </w:numPr>
              <w:ind w:firstLine="0"/>
              <w:contextualSpacing w:val="0"/>
              <w:cnfStyle w:val="000000000000" w:firstRow="0" w:lastRow="0" w:firstColumn="0" w:lastColumn="0" w:oddVBand="0" w:evenVBand="0" w:oddHBand="0" w:evenHBand="0" w:firstRowFirstColumn="0" w:firstRowLastColumn="0" w:lastRowFirstColumn="0" w:lastRowLastColumn="0"/>
            </w:pPr>
          </w:p>
        </w:tc>
        <w:tc>
          <w:tcPr>
            <w:tcW w:w="1596" w:type="dxa"/>
          </w:tcPr>
          <w:p w14:paraId="4E2BA88C" w14:textId="77777777" w:rsidR="00203D96" w:rsidRDefault="00203D96" w:rsidP="00203D96">
            <w:pPr>
              <w:pStyle w:val="ListParagraph"/>
              <w:keepNext/>
              <w:numPr>
                <w:ilvl w:val="0"/>
                <w:numId w:val="13"/>
              </w:numPr>
              <w:ind w:firstLine="0"/>
              <w:contextualSpacing w:val="0"/>
              <w:cnfStyle w:val="000000000000" w:firstRow="0" w:lastRow="0" w:firstColumn="0" w:lastColumn="0" w:oddVBand="0" w:evenVBand="0" w:oddHBand="0" w:evenHBand="0" w:firstRowFirstColumn="0" w:firstRowLastColumn="0" w:lastRowFirstColumn="0" w:lastRowLastColumn="0"/>
            </w:pPr>
          </w:p>
        </w:tc>
        <w:tc>
          <w:tcPr>
            <w:tcW w:w="1596" w:type="dxa"/>
          </w:tcPr>
          <w:p w14:paraId="7BEDDC65" w14:textId="77777777" w:rsidR="00203D96" w:rsidRDefault="00203D96" w:rsidP="00203D96">
            <w:pPr>
              <w:pStyle w:val="ListParagraph"/>
              <w:keepNext/>
              <w:numPr>
                <w:ilvl w:val="0"/>
                <w:numId w:val="13"/>
              </w:numPr>
              <w:ind w:firstLine="0"/>
              <w:contextualSpacing w:val="0"/>
              <w:cnfStyle w:val="000000000000" w:firstRow="0" w:lastRow="0" w:firstColumn="0" w:lastColumn="0" w:oddVBand="0" w:evenVBand="0" w:oddHBand="0" w:evenHBand="0" w:firstRowFirstColumn="0" w:firstRowLastColumn="0" w:lastRowFirstColumn="0" w:lastRowLastColumn="0"/>
            </w:pPr>
          </w:p>
        </w:tc>
      </w:tr>
    </w:tbl>
    <w:p w14:paraId="2EFA54DB" w14:textId="77777777" w:rsidR="00203D96" w:rsidRDefault="00203D96" w:rsidP="00203D96"/>
    <w:p w14:paraId="5496225C" w14:textId="77777777" w:rsidR="00203D96" w:rsidRDefault="00203D96" w:rsidP="00203D96"/>
    <w:p w14:paraId="1EB1043B" w14:textId="77777777" w:rsidR="00203D96" w:rsidRDefault="00203D96" w:rsidP="00203D96">
      <w:pPr>
        <w:pStyle w:val="BlockEndLabel"/>
      </w:pPr>
      <w:r>
        <w:t>End of Block: Please rate your agreement with each of the following statements.</w:t>
      </w:r>
    </w:p>
    <w:p w14:paraId="07FC18FD" w14:textId="77777777" w:rsidR="00203D96" w:rsidRDefault="00203D96" w:rsidP="00203D96">
      <w:pPr>
        <w:pStyle w:val="BlockSeparator"/>
      </w:pPr>
    </w:p>
    <w:p w14:paraId="6D57554F" w14:textId="77777777" w:rsidR="00203D96" w:rsidRDefault="00203D96" w:rsidP="00203D96">
      <w:pPr>
        <w:pStyle w:val="BlockStartLabel"/>
      </w:pPr>
      <w:r>
        <w:t>Start of Block: ARTIFICIAL INTELLIGENCE IN LEARNING</w:t>
      </w:r>
    </w:p>
    <w:p w14:paraId="4A70A8C4" w14:textId="77777777" w:rsidR="00203D96" w:rsidRDefault="00203D96" w:rsidP="00203D96"/>
    <w:p w14:paraId="5F0744C9" w14:textId="77777777" w:rsidR="00203D96" w:rsidRDefault="00203D96" w:rsidP="00203D96">
      <w:pPr>
        <w:keepNext/>
      </w:pPr>
      <w:proofErr w:type="gramStart"/>
      <w:r>
        <w:lastRenderedPageBreak/>
        <w:t>Q12</w:t>
      </w:r>
      <w:proofErr w:type="gramEnd"/>
      <w:r>
        <w:t xml:space="preserve"> Are you using AI applications to support your learning?</w:t>
      </w:r>
    </w:p>
    <w:p w14:paraId="34E6CE34" w14:textId="77777777" w:rsidR="00203D96" w:rsidRDefault="00203D96" w:rsidP="00203D96">
      <w:pPr>
        <w:pStyle w:val="ListParagraph"/>
        <w:keepNext/>
        <w:numPr>
          <w:ilvl w:val="0"/>
          <w:numId w:val="13"/>
        </w:numPr>
        <w:ind w:firstLine="0"/>
        <w:contextualSpacing w:val="0"/>
      </w:pPr>
      <w:proofErr w:type="gramStart"/>
      <w:r>
        <w:t>Never  (</w:t>
      </w:r>
      <w:proofErr w:type="gramEnd"/>
      <w:r>
        <w:t xml:space="preserve">1) </w:t>
      </w:r>
    </w:p>
    <w:p w14:paraId="15816C0C" w14:textId="77777777" w:rsidR="00203D96" w:rsidRDefault="00203D96" w:rsidP="00203D96">
      <w:pPr>
        <w:pStyle w:val="ListParagraph"/>
        <w:keepNext/>
        <w:numPr>
          <w:ilvl w:val="0"/>
          <w:numId w:val="13"/>
        </w:numPr>
        <w:ind w:firstLine="0"/>
        <w:contextualSpacing w:val="0"/>
      </w:pPr>
      <w:proofErr w:type="gramStart"/>
      <w:r>
        <w:t>Rarely  (</w:t>
      </w:r>
      <w:proofErr w:type="gramEnd"/>
      <w:r>
        <w:t xml:space="preserve">4) </w:t>
      </w:r>
    </w:p>
    <w:p w14:paraId="211AC2F5" w14:textId="77777777" w:rsidR="00203D96" w:rsidRDefault="00203D96" w:rsidP="00203D96">
      <w:pPr>
        <w:pStyle w:val="ListParagraph"/>
        <w:keepNext/>
        <w:numPr>
          <w:ilvl w:val="0"/>
          <w:numId w:val="13"/>
        </w:numPr>
        <w:ind w:firstLine="0"/>
        <w:contextualSpacing w:val="0"/>
      </w:pPr>
      <w:proofErr w:type="gramStart"/>
      <w:r>
        <w:t>Sometimes  (</w:t>
      </w:r>
      <w:proofErr w:type="gramEnd"/>
      <w:r>
        <w:t xml:space="preserve">5) </w:t>
      </w:r>
    </w:p>
    <w:p w14:paraId="1AB5E621" w14:textId="77777777" w:rsidR="00203D96" w:rsidRDefault="00203D96" w:rsidP="00203D96">
      <w:pPr>
        <w:pStyle w:val="ListParagraph"/>
        <w:keepNext/>
        <w:numPr>
          <w:ilvl w:val="0"/>
          <w:numId w:val="13"/>
        </w:numPr>
        <w:ind w:firstLine="0"/>
        <w:contextualSpacing w:val="0"/>
      </w:pPr>
      <w:proofErr w:type="gramStart"/>
      <w:r>
        <w:t>Often  (</w:t>
      </w:r>
      <w:proofErr w:type="gramEnd"/>
      <w:r>
        <w:t xml:space="preserve">6) </w:t>
      </w:r>
    </w:p>
    <w:p w14:paraId="4F4A5182" w14:textId="77777777" w:rsidR="00203D96" w:rsidRDefault="00203D96" w:rsidP="00203D96">
      <w:pPr>
        <w:pStyle w:val="ListParagraph"/>
        <w:keepNext/>
        <w:numPr>
          <w:ilvl w:val="0"/>
          <w:numId w:val="13"/>
        </w:numPr>
        <w:ind w:firstLine="0"/>
        <w:contextualSpacing w:val="0"/>
      </w:pPr>
      <w:proofErr w:type="gramStart"/>
      <w:r>
        <w:t>Always  (</w:t>
      </w:r>
      <w:proofErr w:type="gramEnd"/>
      <w:r>
        <w:t xml:space="preserve">8) </w:t>
      </w:r>
    </w:p>
    <w:p w14:paraId="7125DA0A" w14:textId="77777777" w:rsidR="00203D96" w:rsidRDefault="00203D96" w:rsidP="00203D96"/>
    <w:p w14:paraId="542AAE76" w14:textId="77777777" w:rsidR="00203D96" w:rsidRDefault="00203D96" w:rsidP="00203D96">
      <w:pPr>
        <w:pStyle w:val="QuestionSeparator"/>
      </w:pPr>
    </w:p>
    <w:p w14:paraId="0473D63D" w14:textId="77777777" w:rsidR="00203D96" w:rsidRDefault="00203D96" w:rsidP="00203D96"/>
    <w:p w14:paraId="6AEE8ED1" w14:textId="77777777" w:rsidR="00203D96" w:rsidRDefault="00203D96" w:rsidP="00203D96">
      <w:pPr>
        <w:keepNext/>
      </w:pPr>
      <w:r>
        <w:t xml:space="preserve">Q13 My general knowledge about AI applications is </w:t>
      </w:r>
      <w:proofErr w:type="gramStart"/>
      <w:r>
        <w:t>sufficient enough</w:t>
      </w:r>
      <w:proofErr w:type="gramEnd"/>
      <w:r>
        <w:t xml:space="preserve"> to use it effectively in my studies.</w:t>
      </w:r>
    </w:p>
    <w:p w14:paraId="5CE9CBA7" w14:textId="77777777" w:rsidR="00203D96" w:rsidRDefault="00203D96" w:rsidP="00203D96">
      <w:pPr>
        <w:pStyle w:val="ListParagraph"/>
        <w:keepNext/>
        <w:numPr>
          <w:ilvl w:val="0"/>
          <w:numId w:val="13"/>
        </w:numPr>
        <w:ind w:firstLine="0"/>
        <w:contextualSpacing w:val="0"/>
      </w:pPr>
      <w:proofErr w:type="gramStart"/>
      <w:r>
        <w:t>Yes  (</w:t>
      </w:r>
      <w:proofErr w:type="gramEnd"/>
      <w:r>
        <w:t xml:space="preserve">1) </w:t>
      </w:r>
    </w:p>
    <w:p w14:paraId="1036BCE2" w14:textId="77777777" w:rsidR="00203D96" w:rsidRDefault="00203D96" w:rsidP="00203D96">
      <w:pPr>
        <w:pStyle w:val="ListParagraph"/>
        <w:keepNext/>
        <w:numPr>
          <w:ilvl w:val="0"/>
          <w:numId w:val="13"/>
        </w:numPr>
        <w:ind w:firstLine="0"/>
        <w:contextualSpacing w:val="0"/>
      </w:pPr>
      <w:r>
        <w:t xml:space="preserve">I need to learn more about AI </w:t>
      </w:r>
      <w:proofErr w:type="gramStart"/>
      <w:r>
        <w:t>applications  (</w:t>
      </w:r>
      <w:proofErr w:type="gramEnd"/>
      <w:r>
        <w:t xml:space="preserve">2) </w:t>
      </w:r>
    </w:p>
    <w:p w14:paraId="1EF8DD34" w14:textId="77777777" w:rsidR="00203D96" w:rsidRDefault="00203D96" w:rsidP="00203D96">
      <w:pPr>
        <w:pStyle w:val="ListParagraph"/>
        <w:keepNext/>
        <w:numPr>
          <w:ilvl w:val="0"/>
          <w:numId w:val="13"/>
        </w:numPr>
        <w:ind w:firstLine="0"/>
        <w:contextualSpacing w:val="0"/>
      </w:pPr>
      <w:proofErr w:type="gramStart"/>
      <w:r>
        <w:t>No  (</w:t>
      </w:r>
      <w:proofErr w:type="gramEnd"/>
      <w:r>
        <w:t xml:space="preserve">3) </w:t>
      </w:r>
    </w:p>
    <w:p w14:paraId="4C4AE915" w14:textId="77777777" w:rsidR="00203D96" w:rsidRDefault="00203D96" w:rsidP="00203D96"/>
    <w:p w14:paraId="70DCB89F" w14:textId="77777777" w:rsidR="00203D96" w:rsidRDefault="00203D96" w:rsidP="00203D96">
      <w:pPr>
        <w:pStyle w:val="QuestionSeparator"/>
      </w:pPr>
    </w:p>
    <w:p w14:paraId="5EA39E7A" w14:textId="77777777" w:rsidR="00203D96" w:rsidRDefault="00203D96" w:rsidP="00203D96"/>
    <w:p w14:paraId="46038BC1" w14:textId="77777777" w:rsidR="00203D96" w:rsidRDefault="00203D96" w:rsidP="00203D96">
      <w:pPr>
        <w:keepNext/>
      </w:pPr>
      <w:r>
        <w:t>Q14 AI applications enhance my overall efficiency, making my study more effective.</w:t>
      </w:r>
    </w:p>
    <w:tbl>
      <w:tblPr>
        <w:tblStyle w:val="QQuestionTable"/>
        <w:tblW w:w="9576" w:type="auto"/>
        <w:tblLook w:val="07E0" w:firstRow="1" w:lastRow="1" w:firstColumn="1" w:lastColumn="1" w:noHBand="1" w:noVBand="1"/>
      </w:tblPr>
      <w:tblGrid>
        <w:gridCol w:w="571"/>
        <w:gridCol w:w="1852"/>
        <w:gridCol w:w="1466"/>
        <w:gridCol w:w="1593"/>
        <w:gridCol w:w="1692"/>
        <w:gridCol w:w="1852"/>
      </w:tblGrid>
      <w:tr w:rsidR="00203D96" w14:paraId="67AF6C13" w14:textId="77777777" w:rsidTr="009B26D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96" w:type="dxa"/>
          </w:tcPr>
          <w:p w14:paraId="1115585D" w14:textId="77777777" w:rsidR="00203D96" w:rsidRDefault="00203D96" w:rsidP="009B26D7">
            <w:pPr>
              <w:keepNext/>
            </w:pPr>
          </w:p>
        </w:tc>
        <w:tc>
          <w:tcPr>
            <w:tcW w:w="1596" w:type="dxa"/>
          </w:tcPr>
          <w:p w14:paraId="7AEB94D0" w14:textId="77777777" w:rsidR="00203D96" w:rsidRDefault="00203D96" w:rsidP="009B26D7">
            <w:pPr>
              <w:keepNext/>
              <w:cnfStyle w:val="100000000000" w:firstRow="1" w:lastRow="0" w:firstColumn="0" w:lastColumn="0" w:oddVBand="0" w:evenVBand="0" w:oddHBand="0" w:evenHBand="0" w:firstRowFirstColumn="0" w:firstRowLastColumn="0" w:lastRowFirstColumn="0" w:lastRowLastColumn="0"/>
            </w:pPr>
          </w:p>
        </w:tc>
        <w:tc>
          <w:tcPr>
            <w:tcW w:w="1596" w:type="dxa"/>
          </w:tcPr>
          <w:p w14:paraId="3AB8F622" w14:textId="77777777" w:rsidR="00203D96" w:rsidRDefault="00203D96" w:rsidP="009B26D7">
            <w:pPr>
              <w:keepNext/>
              <w:cnfStyle w:val="100000000000" w:firstRow="1" w:lastRow="0" w:firstColumn="0" w:lastColumn="0" w:oddVBand="0" w:evenVBand="0" w:oddHBand="0" w:evenHBand="0" w:firstRowFirstColumn="0" w:firstRowLastColumn="0" w:lastRowFirstColumn="0" w:lastRowLastColumn="0"/>
            </w:pPr>
          </w:p>
        </w:tc>
        <w:tc>
          <w:tcPr>
            <w:tcW w:w="1596" w:type="dxa"/>
          </w:tcPr>
          <w:p w14:paraId="64C758E1" w14:textId="77777777" w:rsidR="00203D96" w:rsidRDefault="00203D96" w:rsidP="009B26D7">
            <w:pPr>
              <w:keepNext/>
              <w:cnfStyle w:val="100000000000" w:firstRow="1" w:lastRow="0" w:firstColumn="0" w:lastColumn="0" w:oddVBand="0" w:evenVBand="0" w:oddHBand="0" w:evenHBand="0" w:firstRowFirstColumn="0" w:firstRowLastColumn="0" w:lastRowFirstColumn="0" w:lastRowLastColumn="0"/>
            </w:pPr>
          </w:p>
        </w:tc>
        <w:tc>
          <w:tcPr>
            <w:tcW w:w="1596" w:type="dxa"/>
          </w:tcPr>
          <w:p w14:paraId="4EA9AA78" w14:textId="77777777" w:rsidR="00203D96" w:rsidRDefault="00203D96" w:rsidP="009B26D7">
            <w:pPr>
              <w:keepNext/>
              <w:cnfStyle w:val="100000000000" w:firstRow="1" w:lastRow="0" w:firstColumn="0" w:lastColumn="0" w:oddVBand="0" w:evenVBand="0" w:oddHBand="0" w:evenHBand="0" w:firstRowFirstColumn="0" w:firstRowLastColumn="0" w:lastRowFirstColumn="0" w:lastRowLastColumn="0"/>
            </w:pPr>
          </w:p>
        </w:tc>
        <w:tc>
          <w:tcPr>
            <w:tcW w:w="1596" w:type="dxa"/>
          </w:tcPr>
          <w:p w14:paraId="5DFDABA9" w14:textId="77777777" w:rsidR="00203D96" w:rsidRDefault="00203D96" w:rsidP="009B26D7">
            <w:pPr>
              <w:keepNext/>
              <w:cnfStyle w:val="100000000000" w:firstRow="1" w:lastRow="0" w:firstColumn="0" w:lastColumn="0" w:oddVBand="0" w:evenVBand="0" w:oddHBand="0" w:evenHBand="0" w:firstRowFirstColumn="0" w:firstRowLastColumn="0" w:lastRowFirstColumn="0" w:lastRowLastColumn="0"/>
            </w:pPr>
          </w:p>
        </w:tc>
      </w:tr>
      <w:tr w:rsidR="00203D96" w14:paraId="4ADE06A5" w14:textId="77777777" w:rsidTr="009B26D7">
        <w:tc>
          <w:tcPr>
            <w:cnfStyle w:val="001000000000" w:firstRow="0" w:lastRow="0" w:firstColumn="1" w:lastColumn="0" w:oddVBand="0" w:evenVBand="0" w:oddHBand="0" w:evenHBand="0" w:firstRowFirstColumn="0" w:firstRowLastColumn="0" w:lastRowFirstColumn="0" w:lastRowLastColumn="0"/>
            <w:tcW w:w="1596" w:type="dxa"/>
          </w:tcPr>
          <w:p w14:paraId="4FD21481" w14:textId="77777777" w:rsidR="00203D96" w:rsidRDefault="00203D96" w:rsidP="009B26D7">
            <w:pPr>
              <w:keepNext/>
            </w:pPr>
            <w:r>
              <w:t xml:space="preserve">1 (1) </w:t>
            </w:r>
          </w:p>
        </w:tc>
        <w:tc>
          <w:tcPr>
            <w:tcW w:w="1596" w:type="dxa"/>
          </w:tcPr>
          <w:p w14:paraId="49697F84" w14:textId="77777777" w:rsidR="00203D96" w:rsidRDefault="00203D96" w:rsidP="00203D96">
            <w:pPr>
              <w:pStyle w:val="ListParagraph"/>
              <w:keepNext/>
              <w:numPr>
                <w:ilvl w:val="0"/>
                <w:numId w:val="13"/>
              </w:numPr>
              <w:ind w:firstLine="0"/>
              <w:contextualSpacing w:val="0"/>
              <w:cnfStyle w:val="000000000000" w:firstRow="0" w:lastRow="0" w:firstColumn="0" w:lastColumn="0" w:oddVBand="0" w:evenVBand="0" w:oddHBand="0" w:evenHBand="0" w:firstRowFirstColumn="0" w:firstRowLastColumn="0" w:lastRowFirstColumn="0" w:lastRowLastColumn="0"/>
            </w:pPr>
            <w:r>
              <w:t>Absolutely Agree (1)</w:t>
            </w:r>
          </w:p>
        </w:tc>
        <w:tc>
          <w:tcPr>
            <w:tcW w:w="1596" w:type="dxa"/>
          </w:tcPr>
          <w:p w14:paraId="6F4DBEF2" w14:textId="77777777" w:rsidR="00203D96" w:rsidRDefault="00203D96" w:rsidP="00203D96">
            <w:pPr>
              <w:pStyle w:val="ListParagraph"/>
              <w:keepNext/>
              <w:numPr>
                <w:ilvl w:val="0"/>
                <w:numId w:val="13"/>
              </w:numPr>
              <w:ind w:firstLine="0"/>
              <w:contextualSpacing w:val="0"/>
              <w:cnfStyle w:val="000000000000" w:firstRow="0" w:lastRow="0" w:firstColumn="0" w:lastColumn="0" w:oddVBand="0" w:evenVBand="0" w:oddHBand="0" w:evenHBand="0" w:firstRowFirstColumn="0" w:firstRowLastColumn="0" w:lastRowFirstColumn="0" w:lastRowLastColumn="0"/>
            </w:pPr>
            <w:r>
              <w:t>Agree (2)</w:t>
            </w:r>
          </w:p>
        </w:tc>
        <w:tc>
          <w:tcPr>
            <w:tcW w:w="1596" w:type="dxa"/>
          </w:tcPr>
          <w:p w14:paraId="14A33B82" w14:textId="77777777" w:rsidR="00203D96" w:rsidRDefault="00203D96" w:rsidP="00203D96">
            <w:pPr>
              <w:pStyle w:val="ListParagraph"/>
              <w:keepNext/>
              <w:numPr>
                <w:ilvl w:val="0"/>
                <w:numId w:val="13"/>
              </w:numPr>
              <w:ind w:firstLine="0"/>
              <w:contextualSpacing w:val="0"/>
              <w:cnfStyle w:val="000000000000" w:firstRow="0" w:lastRow="0" w:firstColumn="0" w:lastColumn="0" w:oddVBand="0" w:evenVBand="0" w:oddHBand="0" w:evenHBand="0" w:firstRowFirstColumn="0" w:firstRowLastColumn="0" w:lastRowFirstColumn="0" w:lastRowLastColumn="0"/>
            </w:pPr>
            <w:r>
              <w:t>Neutral (3)</w:t>
            </w:r>
          </w:p>
        </w:tc>
        <w:tc>
          <w:tcPr>
            <w:tcW w:w="1596" w:type="dxa"/>
          </w:tcPr>
          <w:p w14:paraId="552EABCA" w14:textId="77777777" w:rsidR="00203D96" w:rsidRDefault="00203D96" w:rsidP="00203D96">
            <w:pPr>
              <w:pStyle w:val="ListParagraph"/>
              <w:keepNext/>
              <w:numPr>
                <w:ilvl w:val="0"/>
                <w:numId w:val="13"/>
              </w:numPr>
              <w:ind w:firstLine="0"/>
              <w:contextualSpacing w:val="0"/>
              <w:cnfStyle w:val="000000000000" w:firstRow="0" w:lastRow="0" w:firstColumn="0" w:lastColumn="0" w:oddVBand="0" w:evenVBand="0" w:oddHBand="0" w:evenHBand="0" w:firstRowFirstColumn="0" w:firstRowLastColumn="0" w:lastRowFirstColumn="0" w:lastRowLastColumn="0"/>
            </w:pPr>
            <w:r>
              <w:t>Disagree (4)</w:t>
            </w:r>
          </w:p>
        </w:tc>
        <w:tc>
          <w:tcPr>
            <w:tcW w:w="1596" w:type="dxa"/>
          </w:tcPr>
          <w:p w14:paraId="7A813BBF" w14:textId="77777777" w:rsidR="00203D96" w:rsidRDefault="00203D96" w:rsidP="00203D96">
            <w:pPr>
              <w:pStyle w:val="ListParagraph"/>
              <w:keepNext/>
              <w:numPr>
                <w:ilvl w:val="0"/>
                <w:numId w:val="13"/>
              </w:numPr>
              <w:ind w:firstLine="0"/>
              <w:contextualSpacing w:val="0"/>
              <w:cnfStyle w:val="000000000000" w:firstRow="0" w:lastRow="0" w:firstColumn="0" w:lastColumn="0" w:oddVBand="0" w:evenVBand="0" w:oddHBand="0" w:evenHBand="0" w:firstRowFirstColumn="0" w:firstRowLastColumn="0" w:lastRowFirstColumn="0" w:lastRowLastColumn="0"/>
            </w:pPr>
            <w:r>
              <w:t>Absolutely Disagree (5)</w:t>
            </w:r>
          </w:p>
        </w:tc>
      </w:tr>
    </w:tbl>
    <w:p w14:paraId="42B1D650" w14:textId="77777777" w:rsidR="00203D96" w:rsidRDefault="00203D96" w:rsidP="00203D96"/>
    <w:p w14:paraId="3B7783E5" w14:textId="77777777" w:rsidR="00203D96" w:rsidRDefault="00203D96" w:rsidP="00203D96"/>
    <w:p w14:paraId="730BB0F2" w14:textId="77777777" w:rsidR="00203D96" w:rsidRDefault="00203D96" w:rsidP="00203D96">
      <w:pPr>
        <w:pStyle w:val="BlockEndLabel"/>
      </w:pPr>
      <w:r>
        <w:t>End of Block: ARTIFICIAL INTELLIGENCE IN LEARNING</w:t>
      </w:r>
    </w:p>
    <w:p w14:paraId="22901C11" w14:textId="77777777" w:rsidR="00203D96" w:rsidRDefault="00203D96" w:rsidP="00203D96">
      <w:pPr>
        <w:pStyle w:val="BlockSeparator"/>
      </w:pPr>
    </w:p>
    <w:p w14:paraId="0D917E16" w14:textId="77777777" w:rsidR="00203D96" w:rsidRDefault="00203D96" w:rsidP="00203D96"/>
    <w:p w14:paraId="42AB018F" w14:textId="3D224FFC" w:rsidR="002E1BC0" w:rsidRPr="00AE431D" w:rsidRDefault="002E1BC0">
      <w:pPr>
        <w:rPr>
          <w:rFonts w:ascii="Times New Roman" w:hAnsi="Times New Roman" w:cs="Times New Roman"/>
        </w:rPr>
      </w:pPr>
    </w:p>
    <w:sectPr w:rsidR="002E1BC0" w:rsidRPr="00AE431D" w:rsidSect="00AE61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0772A8B" w14:textId="77777777" w:rsidR="00DB77CD" w:rsidRDefault="00DB77CD" w:rsidP="003E01C7">
      <w:r>
        <w:separator/>
      </w:r>
    </w:p>
  </w:endnote>
  <w:endnote w:type="continuationSeparator" w:id="0">
    <w:p w14:paraId="3E3B6449" w14:textId="77777777" w:rsidR="00DB77CD" w:rsidRDefault="00DB77CD" w:rsidP="003E01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tos">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4A8F27A" w14:textId="77777777" w:rsidR="00DB77CD" w:rsidRDefault="00DB77CD" w:rsidP="003E01C7">
      <w:r>
        <w:separator/>
      </w:r>
    </w:p>
  </w:footnote>
  <w:footnote w:type="continuationSeparator" w:id="0">
    <w:p w14:paraId="364E0C1A" w14:textId="77777777" w:rsidR="00DB77CD" w:rsidRDefault="00DB77CD" w:rsidP="003E01C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BB3930"/>
    <w:multiLevelType w:val="hybridMultilevel"/>
    <w:tmpl w:val="F404E1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6905F9"/>
    <w:multiLevelType w:val="hybridMultilevel"/>
    <w:tmpl w:val="80EA1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EA0BF6"/>
    <w:multiLevelType w:val="multilevel"/>
    <w:tmpl w:val="0409001D"/>
    <w:numStyleLink w:val="Singlepunch"/>
  </w:abstractNum>
  <w:abstractNum w:abstractNumId="3" w15:restartNumberingAfterBreak="0">
    <w:nsid w:val="2EAC3450"/>
    <w:multiLevelType w:val="hybridMultilevel"/>
    <w:tmpl w:val="001ED58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2B7D4E"/>
    <w:multiLevelType w:val="hybridMultilevel"/>
    <w:tmpl w:val="0ECAD7F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258172C"/>
    <w:multiLevelType w:val="hybridMultilevel"/>
    <w:tmpl w:val="5A5012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46356B"/>
    <w:multiLevelType w:val="hybridMultilevel"/>
    <w:tmpl w:val="072C82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A2778A6"/>
    <w:multiLevelType w:val="multilevel"/>
    <w:tmpl w:val="0409001D"/>
    <w:styleLink w:val="Singlepunch"/>
    <w:lvl w:ilvl="0">
      <w:start w:val="1"/>
      <w:numFmt w:val="bullet"/>
      <w:lvlText w:val="o"/>
      <w:lvlJc w:val="left"/>
      <w:pPr>
        <w:spacing w:before="120" w:after="0" w:line="240" w:lineRule="auto"/>
        <w:ind w:left="360"/>
      </w:pPr>
      <w:rPr>
        <w:rFonts w:ascii="Courier New" w:eastAsia="Courier New" w:hAnsi="Courier New" w:cs="Courier New"/>
        <w:color w:val="BFBFBF"/>
        <w:sz w:val="52"/>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8" w15:restartNumberingAfterBreak="0">
    <w:nsid w:val="57D24AA9"/>
    <w:multiLevelType w:val="hybridMultilevel"/>
    <w:tmpl w:val="4F70D57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DCF12C3"/>
    <w:multiLevelType w:val="hybridMultilevel"/>
    <w:tmpl w:val="0F4AEC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6CF5250"/>
    <w:multiLevelType w:val="hybridMultilevel"/>
    <w:tmpl w:val="1E34319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8DD2718"/>
    <w:multiLevelType w:val="hybridMultilevel"/>
    <w:tmpl w:val="0EB6B4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68E447D8"/>
    <w:multiLevelType w:val="hybridMultilevel"/>
    <w:tmpl w:val="C86EA8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60184677">
    <w:abstractNumId w:val="6"/>
  </w:num>
  <w:num w:numId="2" w16cid:durableId="1295208402">
    <w:abstractNumId w:val="12"/>
  </w:num>
  <w:num w:numId="3" w16cid:durableId="2090760976">
    <w:abstractNumId w:val="9"/>
  </w:num>
  <w:num w:numId="4" w16cid:durableId="1578978208">
    <w:abstractNumId w:val="1"/>
  </w:num>
  <w:num w:numId="5" w16cid:durableId="1177307955">
    <w:abstractNumId w:val="5"/>
  </w:num>
  <w:num w:numId="6" w16cid:durableId="66147409">
    <w:abstractNumId w:val="11"/>
  </w:num>
  <w:num w:numId="7" w16cid:durableId="115370907">
    <w:abstractNumId w:val="0"/>
  </w:num>
  <w:num w:numId="8" w16cid:durableId="613438309">
    <w:abstractNumId w:val="10"/>
  </w:num>
  <w:num w:numId="9" w16cid:durableId="532957338">
    <w:abstractNumId w:val="4"/>
  </w:num>
  <w:num w:numId="10" w16cid:durableId="1102259558">
    <w:abstractNumId w:val="3"/>
  </w:num>
  <w:num w:numId="11" w16cid:durableId="662466297">
    <w:abstractNumId w:val="8"/>
  </w:num>
  <w:num w:numId="12" w16cid:durableId="1896508718">
    <w:abstractNumId w:val="7"/>
  </w:num>
  <w:num w:numId="13" w16cid:durableId="1950478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431D"/>
    <w:rsid w:val="00015C91"/>
    <w:rsid w:val="0002469A"/>
    <w:rsid w:val="00041EA6"/>
    <w:rsid w:val="00074F76"/>
    <w:rsid w:val="0008007D"/>
    <w:rsid w:val="00081FF2"/>
    <w:rsid w:val="00082D35"/>
    <w:rsid w:val="000941BD"/>
    <w:rsid w:val="000948A1"/>
    <w:rsid w:val="000A5CCF"/>
    <w:rsid w:val="000A726C"/>
    <w:rsid w:val="000C2866"/>
    <w:rsid w:val="000C503E"/>
    <w:rsid w:val="000D03E9"/>
    <w:rsid w:val="000D37CB"/>
    <w:rsid w:val="000E40B6"/>
    <w:rsid w:val="000E6055"/>
    <w:rsid w:val="00105230"/>
    <w:rsid w:val="001053FB"/>
    <w:rsid w:val="0010629A"/>
    <w:rsid w:val="00111076"/>
    <w:rsid w:val="00124250"/>
    <w:rsid w:val="00126A09"/>
    <w:rsid w:val="0015723C"/>
    <w:rsid w:val="00160FFD"/>
    <w:rsid w:val="00164CA4"/>
    <w:rsid w:val="00184285"/>
    <w:rsid w:val="00186C49"/>
    <w:rsid w:val="00186F6D"/>
    <w:rsid w:val="00197A30"/>
    <w:rsid w:val="001A019E"/>
    <w:rsid w:val="001C3A15"/>
    <w:rsid w:val="001E048C"/>
    <w:rsid w:val="001E1816"/>
    <w:rsid w:val="001E6CD2"/>
    <w:rsid w:val="001F4836"/>
    <w:rsid w:val="00202375"/>
    <w:rsid w:val="00203D96"/>
    <w:rsid w:val="00216B55"/>
    <w:rsid w:val="002338B7"/>
    <w:rsid w:val="0023678C"/>
    <w:rsid w:val="0025377A"/>
    <w:rsid w:val="00264126"/>
    <w:rsid w:val="00276645"/>
    <w:rsid w:val="00284165"/>
    <w:rsid w:val="00285054"/>
    <w:rsid w:val="002863D1"/>
    <w:rsid w:val="0029452E"/>
    <w:rsid w:val="002A18DF"/>
    <w:rsid w:val="002A2FF5"/>
    <w:rsid w:val="002A380B"/>
    <w:rsid w:val="002C076A"/>
    <w:rsid w:val="002D064B"/>
    <w:rsid w:val="002D4EEB"/>
    <w:rsid w:val="002E1BC0"/>
    <w:rsid w:val="002E35C2"/>
    <w:rsid w:val="002E49CF"/>
    <w:rsid w:val="002F2B62"/>
    <w:rsid w:val="0030768D"/>
    <w:rsid w:val="003231EE"/>
    <w:rsid w:val="00323D72"/>
    <w:rsid w:val="003259A3"/>
    <w:rsid w:val="00330785"/>
    <w:rsid w:val="00336364"/>
    <w:rsid w:val="003632DC"/>
    <w:rsid w:val="00374D90"/>
    <w:rsid w:val="00377081"/>
    <w:rsid w:val="0038590D"/>
    <w:rsid w:val="00396BA8"/>
    <w:rsid w:val="003A4B7B"/>
    <w:rsid w:val="003B000D"/>
    <w:rsid w:val="003D6372"/>
    <w:rsid w:val="003E01C7"/>
    <w:rsid w:val="003E0EB6"/>
    <w:rsid w:val="003E436D"/>
    <w:rsid w:val="003F6BF0"/>
    <w:rsid w:val="0040025C"/>
    <w:rsid w:val="0041244F"/>
    <w:rsid w:val="00413C27"/>
    <w:rsid w:val="00435C02"/>
    <w:rsid w:val="00436E79"/>
    <w:rsid w:val="00445EC8"/>
    <w:rsid w:val="0046579F"/>
    <w:rsid w:val="004801D5"/>
    <w:rsid w:val="004802A6"/>
    <w:rsid w:val="00493BD0"/>
    <w:rsid w:val="00497D23"/>
    <w:rsid w:val="004D28F8"/>
    <w:rsid w:val="004E09F1"/>
    <w:rsid w:val="004E5C1C"/>
    <w:rsid w:val="004E6286"/>
    <w:rsid w:val="004E6C23"/>
    <w:rsid w:val="005042DE"/>
    <w:rsid w:val="0051127B"/>
    <w:rsid w:val="0053604B"/>
    <w:rsid w:val="00537A7A"/>
    <w:rsid w:val="00542CB8"/>
    <w:rsid w:val="00544D03"/>
    <w:rsid w:val="005670AF"/>
    <w:rsid w:val="00576C80"/>
    <w:rsid w:val="00587397"/>
    <w:rsid w:val="005A7639"/>
    <w:rsid w:val="005B52A4"/>
    <w:rsid w:val="005D2B07"/>
    <w:rsid w:val="005F219C"/>
    <w:rsid w:val="00613AE2"/>
    <w:rsid w:val="00615207"/>
    <w:rsid w:val="00622690"/>
    <w:rsid w:val="00623003"/>
    <w:rsid w:val="006510E6"/>
    <w:rsid w:val="00685176"/>
    <w:rsid w:val="006B6E08"/>
    <w:rsid w:val="00715735"/>
    <w:rsid w:val="007469BB"/>
    <w:rsid w:val="007927DC"/>
    <w:rsid w:val="00795D83"/>
    <w:rsid w:val="007A3F10"/>
    <w:rsid w:val="007C5F3A"/>
    <w:rsid w:val="007E0ED7"/>
    <w:rsid w:val="007E7DEC"/>
    <w:rsid w:val="00806937"/>
    <w:rsid w:val="00835F5D"/>
    <w:rsid w:val="00836D5B"/>
    <w:rsid w:val="00840782"/>
    <w:rsid w:val="0085697C"/>
    <w:rsid w:val="0086080C"/>
    <w:rsid w:val="00882B03"/>
    <w:rsid w:val="00886445"/>
    <w:rsid w:val="00890255"/>
    <w:rsid w:val="008A332D"/>
    <w:rsid w:val="008A7EAF"/>
    <w:rsid w:val="008B0B83"/>
    <w:rsid w:val="008B3FB3"/>
    <w:rsid w:val="008D0123"/>
    <w:rsid w:val="008D2271"/>
    <w:rsid w:val="008D5465"/>
    <w:rsid w:val="008E5DE8"/>
    <w:rsid w:val="0090130C"/>
    <w:rsid w:val="0091655F"/>
    <w:rsid w:val="00920B00"/>
    <w:rsid w:val="00932213"/>
    <w:rsid w:val="00950D82"/>
    <w:rsid w:val="00951F20"/>
    <w:rsid w:val="00970A74"/>
    <w:rsid w:val="00976102"/>
    <w:rsid w:val="00982C7C"/>
    <w:rsid w:val="009874E7"/>
    <w:rsid w:val="009A33B4"/>
    <w:rsid w:val="009A5F6F"/>
    <w:rsid w:val="009A7D7F"/>
    <w:rsid w:val="009B2EA6"/>
    <w:rsid w:val="009B575E"/>
    <w:rsid w:val="009C7026"/>
    <w:rsid w:val="009D62CD"/>
    <w:rsid w:val="009F389A"/>
    <w:rsid w:val="009F403F"/>
    <w:rsid w:val="009F4D4F"/>
    <w:rsid w:val="00A07570"/>
    <w:rsid w:val="00A22733"/>
    <w:rsid w:val="00A26D2B"/>
    <w:rsid w:val="00A279F8"/>
    <w:rsid w:val="00A3180A"/>
    <w:rsid w:val="00A31A2C"/>
    <w:rsid w:val="00A5416C"/>
    <w:rsid w:val="00A573F5"/>
    <w:rsid w:val="00A6480E"/>
    <w:rsid w:val="00A657FF"/>
    <w:rsid w:val="00A73C95"/>
    <w:rsid w:val="00A8048B"/>
    <w:rsid w:val="00A82104"/>
    <w:rsid w:val="00A82230"/>
    <w:rsid w:val="00A84413"/>
    <w:rsid w:val="00A86BD8"/>
    <w:rsid w:val="00A9031A"/>
    <w:rsid w:val="00A96F2F"/>
    <w:rsid w:val="00AB29C0"/>
    <w:rsid w:val="00AB3A8E"/>
    <w:rsid w:val="00AB689D"/>
    <w:rsid w:val="00AB6B46"/>
    <w:rsid w:val="00AD2634"/>
    <w:rsid w:val="00AE431D"/>
    <w:rsid w:val="00AE6120"/>
    <w:rsid w:val="00B06ED9"/>
    <w:rsid w:val="00B13E3D"/>
    <w:rsid w:val="00B1577C"/>
    <w:rsid w:val="00B22AF6"/>
    <w:rsid w:val="00B55B51"/>
    <w:rsid w:val="00B618EE"/>
    <w:rsid w:val="00B76AFE"/>
    <w:rsid w:val="00B86022"/>
    <w:rsid w:val="00B86619"/>
    <w:rsid w:val="00BA41A5"/>
    <w:rsid w:val="00BB3AB7"/>
    <w:rsid w:val="00BE1218"/>
    <w:rsid w:val="00BE585F"/>
    <w:rsid w:val="00C06413"/>
    <w:rsid w:val="00C12D66"/>
    <w:rsid w:val="00C12DFB"/>
    <w:rsid w:val="00C16F3E"/>
    <w:rsid w:val="00C4199B"/>
    <w:rsid w:val="00C448F1"/>
    <w:rsid w:val="00C478DC"/>
    <w:rsid w:val="00C578FA"/>
    <w:rsid w:val="00C7402D"/>
    <w:rsid w:val="00C843D0"/>
    <w:rsid w:val="00CA2CA3"/>
    <w:rsid w:val="00CC05DB"/>
    <w:rsid w:val="00CD3D6B"/>
    <w:rsid w:val="00CE6CA8"/>
    <w:rsid w:val="00CF6B6B"/>
    <w:rsid w:val="00D012DF"/>
    <w:rsid w:val="00D1068F"/>
    <w:rsid w:val="00D27D39"/>
    <w:rsid w:val="00D33643"/>
    <w:rsid w:val="00D351F1"/>
    <w:rsid w:val="00D35B30"/>
    <w:rsid w:val="00D40139"/>
    <w:rsid w:val="00D44699"/>
    <w:rsid w:val="00D60018"/>
    <w:rsid w:val="00D62728"/>
    <w:rsid w:val="00D970DC"/>
    <w:rsid w:val="00DA185E"/>
    <w:rsid w:val="00DB5C25"/>
    <w:rsid w:val="00DB77CD"/>
    <w:rsid w:val="00DC1749"/>
    <w:rsid w:val="00DC4620"/>
    <w:rsid w:val="00DD5224"/>
    <w:rsid w:val="00DE0138"/>
    <w:rsid w:val="00DE4AF5"/>
    <w:rsid w:val="00E009B5"/>
    <w:rsid w:val="00E13067"/>
    <w:rsid w:val="00E24417"/>
    <w:rsid w:val="00E24DF4"/>
    <w:rsid w:val="00E257AC"/>
    <w:rsid w:val="00E50B39"/>
    <w:rsid w:val="00E53B81"/>
    <w:rsid w:val="00E636C6"/>
    <w:rsid w:val="00E64F1F"/>
    <w:rsid w:val="00E72C3B"/>
    <w:rsid w:val="00E72C66"/>
    <w:rsid w:val="00E8071C"/>
    <w:rsid w:val="00E8161A"/>
    <w:rsid w:val="00E836A5"/>
    <w:rsid w:val="00E8669C"/>
    <w:rsid w:val="00EB295F"/>
    <w:rsid w:val="00EB6590"/>
    <w:rsid w:val="00EB7F7E"/>
    <w:rsid w:val="00ED7D39"/>
    <w:rsid w:val="00F14505"/>
    <w:rsid w:val="00F14CB0"/>
    <w:rsid w:val="00F16C18"/>
    <w:rsid w:val="00F42ECB"/>
    <w:rsid w:val="00F4617D"/>
    <w:rsid w:val="00F63CF1"/>
    <w:rsid w:val="00F71885"/>
    <w:rsid w:val="00F872D8"/>
    <w:rsid w:val="00F875F2"/>
    <w:rsid w:val="00F912C6"/>
    <w:rsid w:val="00F97448"/>
    <w:rsid w:val="00F975F6"/>
    <w:rsid w:val="00FD5D55"/>
    <w:rsid w:val="00FE207A"/>
    <w:rsid w:val="00FE4F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06321D"/>
  <w15:chartTrackingRefBased/>
  <w15:docId w15:val="{5EBCFDA9-C047-3547-8A0C-578D1B9EE3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63D1"/>
    <w:pPr>
      <w:spacing w:after="180" w:line="274" w:lineRule="auto"/>
    </w:pPr>
    <w:rPr>
      <w:sz w:val="21"/>
    </w:rPr>
  </w:style>
  <w:style w:type="paragraph" w:styleId="Heading1">
    <w:name w:val="heading 1"/>
    <w:basedOn w:val="Normal"/>
    <w:next w:val="Normal"/>
    <w:link w:val="Heading1Char"/>
    <w:uiPriority w:val="9"/>
    <w:qFormat/>
    <w:rsid w:val="002863D1"/>
    <w:pPr>
      <w:keepNext/>
      <w:keepLines/>
      <w:spacing w:before="360" w:after="0" w:line="240" w:lineRule="auto"/>
      <w:outlineLvl w:val="0"/>
    </w:pPr>
    <w:rPr>
      <w:rFonts w:asciiTheme="majorHAnsi" w:eastAsiaTheme="majorEastAsia" w:hAnsiTheme="majorHAnsi" w:cstheme="majorBidi"/>
      <w:bCs/>
      <w:color w:val="4472C4" w:themeColor="accent1"/>
      <w:spacing w:val="20"/>
      <w:sz w:val="32"/>
      <w:szCs w:val="28"/>
    </w:rPr>
  </w:style>
  <w:style w:type="paragraph" w:styleId="Heading2">
    <w:name w:val="heading 2"/>
    <w:basedOn w:val="Normal"/>
    <w:next w:val="Normal"/>
    <w:link w:val="Heading2Char"/>
    <w:uiPriority w:val="9"/>
    <w:unhideWhenUsed/>
    <w:qFormat/>
    <w:rsid w:val="002863D1"/>
    <w:pPr>
      <w:keepNext/>
      <w:keepLines/>
      <w:spacing w:before="120" w:after="0" w:line="240" w:lineRule="auto"/>
      <w:outlineLvl w:val="1"/>
    </w:pPr>
    <w:rPr>
      <w:rFonts w:eastAsiaTheme="majorEastAsia" w:cstheme="majorBidi"/>
      <w:b/>
      <w:bCs/>
      <w:color w:val="4472C4" w:themeColor="accent1"/>
      <w:sz w:val="32"/>
      <w:szCs w:val="26"/>
    </w:rPr>
  </w:style>
  <w:style w:type="paragraph" w:styleId="Heading3">
    <w:name w:val="heading 3"/>
    <w:basedOn w:val="Normal"/>
    <w:next w:val="Normal"/>
    <w:link w:val="Heading3Char"/>
    <w:uiPriority w:val="9"/>
    <w:semiHidden/>
    <w:unhideWhenUsed/>
    <w:qFormat/>
    <w:rsid w:val="002863D1"/>
    <w:pPr>
      <w:keepNext/>
      <w:keepLines/>
      <w:spacing w:before="20" w:after="0" w:line="240" w:lineRule="auto"/>
      <w:outlineLvl w:val="2"/>
    </w:pPr>
    <w:rPr>
      <w:rFonts w:asciiTheme="majorHAnsi" w:eastAsiaTheme="majorEastAsia" w:hAnsiTheme="majorHAnsi" w:cstheme="majorBidi"/>
      <w:bCs/>
      <w:color w:val="44546A" w:themeColor="text2"/>
      <w:spacing w:val="14"/>
      <w:sz w:val="24"/>
    </w:rPr>
  </w:style>
  <w:style w:type="paragraph" w:styleId="Heading4">
    <w:name w:val="heading 4"/>
    <w:basedOn w:val="Normal"/>
    <w:next w:val="Normal"/>
    <w:link w:val="Heading4Char"/>
    <w:uiPriority w:val="9"/>
    <w:semiHidden/>
    <w:unhideWhenUsed/>
    <w:qFormat/>
    <w:rsid w:val="002863D1"/>
    <w:pPr>
      <w:keepNext/>
      <w:keepLines/>
      <w:spacing w:before="200" w:after="0"/>
      <w:outlineLvl w:val="3"/>
    </w:pPr>
    <w:rPr>
      <w:rFonts w:eastAsiaTheme="majorEastAsia" w:cstheme="majorBidi"/>
      <w:b/>
      <w:bCs/>
      <w:i/>
      <w:iCs/>
      <w:color w:val="000000"/>
      <w:sz w:val="24"/>
    </w:rPr>
  </w:style>
  <w:style w:type="paragraph" w:styleId="Heading5">
    <w:name w:val="heading 5"/>
    <w:basedOn w:val="Normal"/>
    <w:next w:val="Normal"/>
    <w:link w:val="Heading5Char"/>
    <w:uiPriority w:val="9"/>
    <w:semiHidden/>
    <w:unhideWhenUsed/>
    <w:qFormat/>
    <w:rsid w:val="002863D1"/>
    <w:pPr>
      <w:keepNext/>
      <w:keepLines/>
      <w:spacing w:before="200" w:after="0"/>
      <w:outlineLvl w:val="4"/>
    </w:pPr>
    <w:rPr>
      <w:rFonts w:asciiTheme="majorHAnsi" w:eastAsiaTheme="majorEastAsia" w:hAnsiTheme="majorHAnsi" w:cstheme="majorBidi"/>
      <w:color w:val="000000"/>
      <w:sz w:val="22"/>
    </w:rPr>
  </w:style>
  <w:style w:type="paragraph" w:styleId="Heading6">
    <w:name w:val="heading 6"/>
    <w:basedOn w:val="Normal"/>
    <w:next w:val="Normal"/>
    <w:link w:val="Heading6Char"/>
    <w:uiPriority w:val="9"/>
    <w:semiHidden/>
    <w:unhideWhenUsed/>
    <w:qFormat/>
    <w:rsid w:val="002863D1"/>
    <w:pPr>
      <w:keepNext/>
      <w:keepLines/>
      <w:spacing w:before="200" w:after="0"/>
      <w:outlineLvl w:val="5"/>
    </w:pPr>
    <w:rPr>
      <w:rFonts w:asciiTheme="majorHAnsi" w:eastAsiaTheme="majorEastAsia" w:hAnsiTheme="majorHAnsi" w:cstheme="majorBidi"/>
      <w:iCs/>
      <w:color w:val="4472C4" w:themeColor="accent1"/>
      <w:sz w:val="22"/>
    </w:rPr>
  </w:style>
  <w:style w:type="paragraph" w:styleId="Heading7">
    <w:name w:val="heading 7"/>
    <w:basedOn w:val="Normal"/>
    <w:next w:val="Normal"/>
    <w:link w:val="Heading7Char"/>
    <w:uiPriority w:val="9"/>
    <w:semiHidden/>
    <w:unhideWhenUsed/>
    <w:qFormat/>
    <w:rsid w:val="002863D1"/>
    <w:pPr>
      <w:keepNext/>
      <w:keepLines/>
      <w:spacing w:before="200" w:after="0"/>
      <w:outlineLvl w:val="6"/>
    </w:pPr>
    <w:rPr>
      <w:rFonts w:asciiTheme="majorHAnsi" w:eastAsiaTheme="majorEastAsia" w:hAnsiTheme="majorHAnsi" w:cstheme="majorBidi"/>
      <w:i/>
      <w:iCs/>
      <w:color w:val="000000"/>
      <w:sz w:val="22"/>
    </w:rPr>
  </w:style>
  <w:style w:type="paragraph" w:styleId="Heading8">
    <w:name w:val="heading 8"/>
    <w:basedOn w:val="Normal"/>
    <w:next w:val="Normal"/>
    <w:link w:val="Heading8Char"/>
    <w:uiPriority w:val="9"/>
    <w:semiHidden/>
    <w:unhideWhenUsed/>
    <w:qFormat/>
    <w:rsid w:val="002863D1"/>
    <w:pPr>
      <w:keepNext/>
      <w:keepLines/>
      <w:spacing w:before="200" w:after="0"/>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rsid w:val="002863D1"/>
    <w:pPr>
      <w:keepNext/>
      <w:keepLines/>
      <w:spacing w:before="200" w:after="0"/>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63D1"/>
    <w:rPr>
      <w:rFonts w:asciiTheme="majorHAnsi" w:eastAsiaTheme="majorEastAsia" w:hAnsiTheme="majorHAnsi" w:cstheme="majorBidi"/>
      <w:bCs/>
      <w:color w:val="4472C4" w:themeColor="accent1"/>
      <w:spacing w:val="20"/>
      <w:sz w:val="32"/>
      <w:szCs w:val="28"/>
    </w:rPr>
  </w:style>
  <w:style w:type="character" w:customStyle="1" w:styleId="Heading2Char">
    <w:name w:val="Heading 2 Char"/>
    <w:basedOn w:val="DefaultParagraphFont"/>
    <w:link w:val="Heading2"/>
    <w:uiPriority w:val="9"/>
    <w:rsid w:val="002863D1"/>
    <w:rPr>
      <w:rFonts w:eastAsiaTheme="majorEastAsia" w:cstheme="majorBidi"/>
      <w:b/>
      <w:bCs/>
      <w:color w:val="4472C4" w:themeColor="accent1"/>
      <w:sz w:val="32"/>
      <w:szCs w:val="26"/>
    </w:rPr>
  </w:style>
  <w:style w:type="character" w:customStyle="1" w:styleId="Heading3Char">
    <w:name w:val="Heading 3 Char"/>
    <w:basedOn w:val="DefaultParagraphFont"/>
    <w:link w:val="Heading3"/>
    <w:uiPriority w:val="9"/>
    <w:semiHidden/>
    <w:rsid w:val="002863D1"/>
    <w:rPr>
      <w:rFonts w:asciiTheme="majorHAnsi" w:eastAsiaTheme="majorEastAsia" w:hAnsiTheme="majorHAnsi" w:cstheme="majorBidi"/>
      <w:bCs/>
      <w:color w:val="44546A" w:themeColor="text2"/>
      <w:spacing w:val="14"/>
      <w:sz w:val="24"/>
    </w:rPr>
  </w:style>
  <w:style w:type="character" w:customStyle="1" w:styleId="Heading4Char">
    <w:name w:val="Heading 4 Char"/>
    <w:basedOn w:val="DefaultParagraphFont"/>
    <w:link w:val="Heading4"/>
    <w:uiPriority w:val="9"/>
    <w:semiHidden/>
    <w:rsid w:val="002863D1"/>
    <w:rPr>
      <w:rFonts w:eastAsiaTheme="majorEastAsia" w:cstheme="majorBidi"/>
      <w:b/>
      <w:bCs/>
      <w:i/>
      <w:iCs/>
      <w:color w:val="000000"/>
      <w:sz w:val="24"/>
    </w:rPr>
  </w:style>
  <w:style w:type="character" w:customStyle="1" w:styleId="Heading5Char">
    <w:name w:val="Heading 5 Char"/>
    <w:basedOn w:val="DefaultParagraphFont"/>
    <w:link w:val="Heading5"/>
    <w:uiPriority w:val="9"/>
    <w:semiHidden/>
    <w:rsid w:val="002863D1"/>
    <w:rPr>
      <w:rFonts w:asciiTheme="majorHAnsi" w:eastAsiaTheme="majorEastAsia" w:hAnsiTheme="majorHAnsi" w:cstheme="majorBidi"/>
      <w:color w:val="000000"/>
    </w:rPr>
  </w:style>
  <w:style w:type="character" w:customStyle="1" w:styleId="Heading6Char">
    <w:name w:val="Heading 6 Char"/>
    <w:basedOn w:val="DefaultParagraphFont"/>
    <w:link w:val="Heading6"/>
    <w:uiPriority w:val="9"/>
    <w:semiHidden/>
    <w:rsid w:val="002863D1"/>
    <w:rPr>
      <w:rFonts w:asciiTheme="majorHAnsi" w:eastAsiaTheme="majorEastAsia" w:hAnsiTheme="majorHAnsi" w:cstheme="majorBidi"/>
      <w:iCs/>
      <w:color w:val="4472C4" w:themeColor="accent1"/>
    </w:rPr>
  </w:style>
  <w:style w:type="character" w:customStyle="1" w:styleId="Heading7Char">
    <w:name w:val="Heading 7 Char"/>
    <w:basedOn w:val="DefaultParagraphFont"/>
    <w:link w:val="Heading7"/>
    <w:uiPriority w:val="9"/>
    <w:semiHidden/>
    <w:rsid w:val="002863D1"/>
    <w:rPr>
      <w:rFonts w:asciiTheme="majorHAnsi" w:eastAsiaTheme="majorEastAsia" w:hAnsiTheme="majorHAnsi" w:cstheme="majorBidi"/>
      <w:i/>
      <w:iCs/>
      <w:color w:val="000000"/>
    </w:rPr>
  </w:style>
  <w:style w:type="character" w:customStyle="1" w:styleId="Heading8Char">
    <w:name w:val="Heading 8 Char"/>
    <w:basedOn w:val="DefaultParagraphFont"/>
    <w:link w:val="Heading8"/>
    <w:uiPriority w:val="9"/>
    <w:semiHidden/>
    <w:rsid w:val="002863D1"/>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sid w:val="002863D1"/>
    <w:rPr>
      <w:rFonts w:asciiTheme="majorHAnsi" w:eastAsiaTheme="majorEastAsia" w:hAnsiTheme="majorHAnsi" w:cstheme="majorBidi"/>
      <w:i/>
      <w:iCs/>
      <w:color w:val="000000"/>
      <w:sz w:val="20"/>
      <w:szCs w:val="20"/>
    </w:rPr>
  </w:style>
  <w:style w:type="paragraph" w:styleId="Caption">
    <w:name w:val="caption"/>
    <w:basedOn w:val="Normal"/>
    <w:next w:val="Normal"/>
    <w:uiPriority w:val="35"/>
    <w:semiHidden/>
    <w:unhideWhenUsed/>
    <w:qFormat/>
    <w:rsid w:val="002863D1"/>
    <w:pPr>
      <w:spacing w:line="240" w:lineRule="auto"/>
    </w:pPr>
    <w:rPr>
      <w:rFonts w:asciiTheme="majorHAnsi" w:eastAsiaTheme="minorEastAsia" w:hAnsiTheme="majorHAnsi"/>
      <w:bCs/>
      <w:smallCaps/>
      <w:color w:val="44546A" w:themeColor="text2"/>
      <w:spacing w:val="6"/>
      <w:sz w:val="22"/>
      <w:szCs w:val="18"/>
    </w:rPr>
  </w:style>
  <w:style w:type="paragraph" w:styleId="Title">
    <w:name w:val="Title"/>
    <w:basedOn w:val="Normal"/>
    <w:next w:val="Normal"/>
    <w:link w:val="TitleChar"/>
    <w:uiPriority w:val="10"/>
    <w:qFormat/>
    <w:rsid w:val="002863D1"/>
    <w:pPr>
      <w:spacing w:after="120" w:line="240" w:lineRule="auto"/>
      <w:contextualSpacing/>
    </w:pPr>
    <w:rPr>
      <w:rFonts w:asciiTheme="majorHAnsi" w:eastAsiaTheme="majorEastAsia" w:hAnsiTheme="majorHAnsi" w:cstheme="majorBidi"/>
      <w:color w:val="44546A" w:themeColor="text2"/>
      <w:spacing w:val="30"/>
      <w:kern w:val="28"/>
      <w:sz w:val="96"/>
      <w:szCs w:val="52"/>
    </w:rPr>
  </w:style>
  <w:style w:type="character" w:customStyle="1" w:styleId="TitleChar">
    <w:name w:val="Title Char"/>
    <w:basedOn w:val="DefaultParagraphFont"/>
    <w:link w:val="Title"/>
    <w:uiPriority w:val="10"/>
    <w:rsid w:val="002863D1"/>
    <w:rPr>
      <w:rFonts w:asciiTheme="majorHAnsi" w:eastAsiaTheme="majorEastAsia" w:hAnsiTheme="majorHAnsi" w:cstheme="majorBidi"/>
      <w:color w:val="44546A" w:themeColor="text2"/>
      <w:spacing w:val="30"/>
      <w:kern w:val="28"/>
      <w:sz w:val="96"/>
      <w:szCs w:val="52"/>
    </w:rPr>
  </w:style>
  <w:style w:type="paragraph" w:styleId="Subtitle">
    <w:name w:val="Subtitle"/>
    <w:basedOn w:val="Normal"/>
    <w:next w:val="Normal"/>
    <w:link w:val="SubtitleChar"/>
    <w:uiPriority w:val="11"/>
    <w:qFormat/>
    <w:rsid w:val="002863D1"/>
    <w:pPr>
      <w:numPr>
        <w:ilvl w:val="1"/>
      </w:numPr>
    </w:pPr>
    <w:rPr>
      <w:rFonts w:eastAsiaTheme="majorEastAsia" w:cstheme="majorBidi"/>
      <w:iCs/>
      <w:color w:val="44546A" w:themeColor="text2"/>
      <w:sz w:val="40"/>
      <w:szCs w:val="24"/>
    </w:rPr>
  </w:style>
  <w:style w:type="character" w:customStyle="1" w:styleId="SubtitleChar">
    <w:name w:val="Subtitle Char"/>
    <w:basedOn w:val="DefaultParagraphFont"/>
    <w:link w:val="Subtitle"/>
    <w:uiPriority w:val="11"/>
    <w:rsid w:val="002863D1"/>
    <w:rPr>
      <w:rFonts w:eastAsiaTheme="majorEastAsia" w:cstheme="majorBidi"/>
      <w:iCs/>
      <w:color w:val="44546A" w:themeColor="text2"/>
      <w:sz w:val="40"/>
      <w:szCs w:val="24"/>
    </w:rPr>
  </w:style>
  <w:style w:type="character" w:styleId="Strong">
    <w:name w:val="Strong"/>
    <w:basedOn w:val="DefaultParagraphFont"/>
    <w:uiPriority w:val="22"/>
    <w:qFormat/>
    <w:rsid w:val="002863D1"/>
    <w:rPr>
      <w:b w:val="0"/>
      <w:bCs/>
      <w:i/>
      <w:color w:val="44546A" w:themeColor="text2"/>
    </w:rPr>
  </w:style>
  <w:style w:type="character" w:styleId="Emphasis">
    <w:name w:val="Emphasis"/>
    <w:basedOn w:val="DefaultParagraphFont"/>
    <w:uiPriority w:val="20"/>
    <w:qFormat/>
    <w:rsid w:val="002863D1"/>
    <w:rPr>
      <w:b/>
      <w:i/>
      <w:iCs/>
    </w:rPr>
  </w:style>
  <w:style w:type="paragraph" w:styleId="NoSpacing">
    <w:name w:val="No Spacing"/>
    <w:link w:val="NoSpacingChar"/>
    <w:uiPriority w:val="1"/>
    <w:qFormat/>
    <w:rsid w:val="002863D1"/>
    <w:pPr>
      <w:spacing w:after="0" w:line="240" w:lineRule="auto"/>
    </w:pPr>
  </w:style>
  <w:style w:type="character" w:customStyle="1" w:styleId="NoSpacingChar">
    <w:name w:val="No Spacing Char"/>
    <w:basedOn w:val="DefaultParagraphFont"/>
    <w:link w:val="NoSpacing"/>
    <w:uiPriority w:val="1"/>
    <w:rsid w:val="002863D1"/>
  </w:style>
  <w:style w:type="paragraph" w:styleId="ListParagraph">
    <w:name w:val="List Paragraph"/>
    <w:basedOn w:val="Normal"/>
    <w:uiPriority w:val="34"/>
    <w:qFormat/>
    <w:rsid w:val="002863D1"/>
    <w:pPr>
      <w:spacing w:line="240" w:lineRule="auto"/>
      <w:ind w:left="720" w:hanging="288"/>
      <w:contextualSpacing/>
    </w:pPr>
    <w:rPr>
      <w:color w:val="44546A" w:themeColor="text2"/>
    </w:rPr>
  </w:style>
  <w:style w:type="paragraph" w:styleId="Quote">
    <w:name w:val="Quote"/>
    <w:basedOn w:val="Normal"/>
    <w:next w:val="Normal"/>
    <w:link w:val="QuoteChar"/>
    <w:uiPriority w:val="29"/>
    <w:qFormat/>
    <w:rsid w:val="002863D1"/>
    <w:pPr>
      <w:spacing w:after="0" w:line="360" w:lineRule="auto"/>
      <w:jc w:val="center"/>
    </w:pPr>
    <w:rPr>
      <w:rFonts w:eastAsiaTheme="minorEastAsia"/>
      <w:b/>
      <w:i/>
      <w:iCs/>
      <w:color w:val="4472C4" w:themeColor="accent1"/>
      <w:sz w:val="26"/>
    </w:rPr>
  </w:style>
  <w:style w:type="character" w:customStyle="1" w:styleId="QuoteChar">
    <w:name w:val="Quote Char"/>
    <w:basedOn w:val="DefaultParagraphFont"/>
    <w:link w:val="Quote"/>
    <w:uiPriority w:val="29"/>
    <w:rsid w:val="002863D1"/>
    <w:rPr>
      <w:rFonts w:eastAsiaTheme="minorEastAsia"/>
      <w:b/>
      <w:i/>
      <w:iCs/>
      <w:color w:val="4472C4" w:themeColor="accent1"/>
      <w:sz w:val="26"/>
    </w:rPr>
  </w:style>
  <w:style w:type="paragraph" w:styleId="IntenseQuote">
    <w:name w:val="Intense Quote"/>
    <w:basedOn w:val="Normal"/>
    <w:next w:val="Normal"/>
    <w:link w:val="IntenseQuoteChar"/>
    <w:uiPriority w:val="30"/>
    <w:qFormat/>
    <w:rsid w:val="002863D1"/>
    <w:pPr>
      <w:pBdr>
        <w:top w:val="single" w:sz="36" w:space="8" w:color="4472C4" w:themeColor="accent1"/>
        <w:left w:val="single" w:sz="36" w:space="8" w:color="4472C4" w:themeColor="accent1"/>
        <w:bottom w:val="single" w:sz="36" w:space="8" w:color="4472C4" w:themeColor="accent1"/>
        <w:right w:val="single" w:sz="36" w:space="8" w:color="4472C4" w:themeColor="accent1"/>
      </w:pBdr>
      <w:shd w:val="clear" w:color="auto" w:fill="4472C4" w:themeFill="accent1"/>
      <w:spacing w:before="200" w:after="200" w:line="360" w:lineRule="auto"/>
      <w:ind w:left="259" w:right="259"/>
      <w:jc w:val="center"/>
    </w:pPr>
    <w:rPr>
      <w:rFonts w:asciiTheme="majorHAnsi" w:eastAsiaTheme="minorEastAsia" w:hAnsiTheme="majorHAnsi"/>
      <w:bCs/>
      <w:iCs/>
      <w:color w:val="FFFFFF" w:themeColor="background1"/>
      <w:sz w:val="28"/>
    </w:rPr>
  </w:style>
  <w:style w:type="character" w:customStyle="1" w:styleId="IntenseQuoteChar">
    <w:name w:val="Intense Quote Char"/>
    <w:basedOn w:val="DefaultParagraphFont"/>
    <w:link w:val="IntenseQuote"/>
    <w:uiPriority w:val="30"/>
    <w:rsid w:val="002863D1"/>
    <w:rPr>
      <w:rFonts w:asciiTheme="majorHAnsi" w:eastAsiaTheme="minorEastAsia" w:hAnsiTheme="majorHAnsi"/>
      <w:bCs/>
      <w:iCs/>
      <w:color w:val="FFFFFF" w:themeColor="background1"/>
      <w:sz w:val="28"/>
      <w:shd w:val="clear" w:color="auto" w:fill="4472C4" w:themeFill="accent1"/>
    </w:rPr>
  </w:style>
  <w:style w:type="character" w:styleId="SubtleEmphasis">
    <w:name w:val="Subtle Emphasis"/>
    <w:basedOn w:val="DefaultParagraphFont"/>
    <w:uiPriority w:val="19"/>
    <w:qFormat/>
    <w:rsid w:val="002863D1"/>
    <w:rPr>
      <w:i/>
      <w:iCs/>
      <w:color w:val="000000"/>
    </w:rPr>
  </w:style>
  <w:style w:type="character" w:styleId="IntenseEmphasis">
    <w:name w:val="Intense Emphasis"/>
    <w:basedOn w:val="DefaultParagraphFont"/>
    <w:uiPriority w:val="21"/>
    <w:qFormat/>
    <w:rsid w:val="002863D1"/>
    <w:rPr>
      <w:b/>
      <w:bCs/>
      <w:i/>
      <w:iCs/>
      <w:color w:val="4472C4" w:themeColor="accent1"/>
    </w:rPr>
  </w:style>
  <w:style w:type="character" w:styleId="SubtleReference">
    <w:name w:val="Subtle Reference"/>
    <w:basedOn w:val="DefaultParagraphFont"/>
    <w:uiPriority w:val="31"/>
    <w:qFormat/>
    <w:rsid w:val="002863D1"/>
    <w:rPr>
      <w:smallCaps/>
      <w:color w:val="000000"/>
      <w:u w:val="single"/>
    </w:rPr>
  </w:style>
  <w:style w:type="character" w:styleId="IntenseReference">
    <w:name w:val="Intense Reference"/>
    <w:basedOn w:val="DefaultParagraphFont"/>
    <w:uiPriority w:val="32"/>
    <w:qFormat/>
    <w:rsid w:val="002863D1"/>
    <w:rPr>
      <w:b w:val="0"/>
      <w:bCs/>
      <w:smallCaps/>
      <w:color w:val="4472C4" w:themeColor="accent1"/>
      <w:spacing w:val="5"/>
      <w:u w:val="single"/>
    </w:rPr>
  </w:style>
  <w:style w:type="character" w:styleId="BookTitle">
    <w:name w:val="Book Title"/>
    <w:basedOn w:val="DefaultParagraphFont"/>
    <w:uiPriority w:val="33"/>
    <w:qFormat/>
    <w:rsid w:val="002863D1"/>
    <w:rPr>
      <w:b/>
      <w:bCs/>
      <w:caps/>
      <w:smallCaps w:val="0"/>
      <w:color w:val="44546A" w:themeColor="text2"/>
      <w:spacing w:val="10"/>
    </w:rPr>
  </w:style>
  <w:style w:type="paragraph" w:styleId="TOCHeading">
    <w:name w:val="TOC Heading"/>
    <w:basedOn w:val="Heading1"/>
    <w:next w:val="Normal"/>
    <w:uiPriority w:val="39"/>
    <w:unhideWhenUsed/>
    <w:qFormat/>
    <w:rsid w:val="002863D1"/>
    <w:pPr>
      <w:spacing w:before="480" w:line="264" w:lineRule="auto"/>
      <w:outlineLvl w:val="9"/>
    </w:pPr>
    <w:rPr>
      <w:b/>
    </w:rPr>
  </w:style>
  <w:style w:type="paragraph" w:customStyle="1" w:styleId="PersonalName">
    <w:name w:val="Personal Name"/>
    <w:basedOn w:val="Title"/>
    <w:qFormat/>
    <w:rsid w:val="002863D1"/>
    <w:rPr>
      <w:b/>
      <w:caps/>
      <w:color w:val="000000"/>
      <w:sz w:val="28"/>
      <w:szCs w:val="28"/>
    </w:rPr>
  </w:style>
  <w:style w:type="paragraph" w:styleId="Header">
    <w:name w:val="header"/>
    <w:basedOn w:val="Normal"/>
    <w:link w:val="HeaderChar"/>
    <w:uiPriority w:val="99"/>
    <w:unhideWhenUsed/>
    <w:rsid w:val="003E01C7"/>
    <w:pPr>
      <w:tabs>
        <w:tab w:val="center" w:pos="4513"/>
        <w:tab w:val="right" w:pos="9026"/>
      </w:tabs>
    </w:pPr>
  </w:style>
  <w:style w:type="character" w:customStyle="1" w:styleId="HeaderChar">
    <w:name w:val="Header Char"/>
    <w:basedOn w:val="DefaultParagraphFont"/>
    <w:link w:val="Header"/>
    <w:uiPriority w:val="99"/>
    <w:rsid w:val="003E01C7"/>
    <w:rPr>
      <w:rFonts w:ascii="Courier New" w:hAnsi="Courier New" w:cs="Courier New"/>
      <w:color w:val="000000"/>
      <w:sz w:val="24"/>
      <w:szCs w:val="24"/>
    </w:rPr>
  </w:style>
  <w:style w:type="paragraph" w:styleId="Footer">
    <w:name w:val="footer"/>
    <w:basedOn w:val="Normal"/>
    <w:link w:val="FooterChar"/>
    <w:uiPriority w:val="99"/>
    <w:unhideWhenUsed/>
    <w:rsid w:val="003E01C7"/>
    <w:pPr>
      <w:tabs>
        <w:tab w:val="center" w:pos="4513"/>
        <w:tab w:val="right" w:pos="9026"/>
      </w:tabs>
    </w:pPr>
  </w:style>
  <w:style w:type="character" w:customStyle="1" w:styleId="FooterChar">
    <w:name w:val="Footer Char"/>
    <w:basedOn w:val="DefaultParagraphFont"/>
    <w:link w:val="Footer"/>
    <w:uiPriority w:val="99"/>
    <w:rsid w:val="003E01C7"/>
    <w:rPr>
      <w:rFonts w:ascii="Courier New" w:hAnsi="Courier New" w:cs="Courier New"/>
      <w:color w:val="000000"/>
      <w:sz w:val="24"/>
      <w:szCs w:val="24"/>
    </w:rPr>
  </w:style>
  <w:style w:type="table" w:styleId="TableGrid">
    <w:name w:val="Table Grid"/>
    <w:basedOn w:val="TableNormal"/>
    <w:uiPriority w:val="39"/>
    <w:rsid w:val="008B3F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0E40B6"/>
    <w:rPr>
      <w:sz w:val="20"/>
      <w:szCs w:val="20"/>
    </w:rPr>
  </w:style>
  <w:style w:type="character" w:customStyle="1" w:styleId="FootnoteTextChar">
    <w:name w:val="Footnote Text Char"/>
    <w:basedOn w:val="DefaultParagraphFont"/>
    <w:link w:val="FootnoteText"/>
    <w:uiPriority w:val="99"/>
    <w:semiHidden/>
    <w:rsid w:val="000E40B6"/>
    <w:rPr>
      <w:rFonts w:ascii="Courier New" w:hAnsi="Courier New" w:cs="Courier New"/>
      <w:color w:val="000000"/>
      <w:sz w:val="20"/>
      <w:szCs w:val="20"/>
    </w:rPr>
  </w:style>
  <w:style w:type="character" w:styleId="FootnoteReference">
    <w:name w:val="footnote reference"/>
    <w:basedOn w:val="DefaultParagraphFont"/>
    <w:uiPriority w:val="99"/>
    <w:semiHidden/>
    <w:unhideWhenUsed/>
    <w:rsid w:val="000E40B6"/>
    <w:rPr>
      <w:vertAlign w:val="superscript"/>
    </w:rPr>
  </w:style>
  <w:style w:type="paragraph" w:styleId="TOC1">
    <w:name w:val="toc 1"/>
    <w:basedOn w:val="Normal"/>
    <w:next w:val="Normal"/>
    <w:autoRedefine/>
    <w:uiPriority w:val="39"/>
    <w:unhideWhenUsed/>
    <w:rsid w:val="00435C02"/>
    <w:pPr>
      <w:spacing w:before="120" w:after="0"/>
    </w:pPr>
    <w:rPr>
      <w:rFonts w:cstheme="minorHAnsi"/>
      <w:b/>
      <w:bCs/>
      <w:i/>
      <w:iCs/>
      <w:sz w:val="24"/>
      <w:szCs w:val="24"/>
    </w:rPr>
  </w:style>
  <w:style w:type="character" w:styleId="Hyperlink">
    <w:name w:val="Hyperlink"/>
    <w:basedOn w:val="DefaultParagraphFont"/>
    <w:uiPriority w:val="99"/>
    <w:unhideWhenUsed/>
    <w:rsid w:val="00435C02"/>
    <w:rPr>
      <w:color w:val="0563C1" w:themeColor="hyperlink"/>
      <w:u w:val="single"/>
    </w:rPr>
  </w:style>
  <w:style w:type="paragraph" w:styleId="TOC2">
    <w:name w:val="toc 2"/>
    <w:basedOn w:val="Normal"/>
    <w:next w:val="Normal"/>
    <w:autoRedefine/>
    <w:uiPriority w:val="39"/>
    <w:unhideWhenUsed/>
    <w:rsid w:val="00435C02"/>
    <w:pPr>
      <w:spacing w:before="120" w:after="0"/>
      <w:ind w:left="210"/>
    </w:pPr>
    <w:rPr>
      <w:rFonts w:cstheme="minorHAnsi"/>
      <w:b/>
      <w:bCs/>
      <w:sz w:val="22"/>
    </w:rPr>
  </w:style>
  <w:style w:type="paragraph" w:styleId="TOC3">
    <w:name w:val="toc 3"/>
    <w:basedOn w:val="Normal"/>
    <w:next w:val="Normal"/>
    <w:autoRedefine/>
    <w:uiPriority w:val="39"/>
    <w:semiHidden/>
    <w:unhideWhenUsed/>
    <w:rsid w:val="00435C02"/>
    <w:pPr>
      <w:spacing w:after="0"/>
      <w:ind w:left="420"/>
    </w:pPr>
    <w:rPr>
      <w:rFonts w:cstheme="minorHAnsi"/>
      <w:sz w:val="20"/>
      <w:szCs w:val="20"/>
    </w:rPr>
  </w:style>
  <w:style w:type="paragraph" w:styleId="TOC4">
    <w:name w:val="toc 4"/>
    <w:basedOn w:val="Normal"/>
    <w:next w:val="Normal"/>
    <w:autoRedefine/>
    <w:uiPriority w:val="39"/>
    <w:semiHidden/>
    <w:unhideWhenUsed/>
    <w:rsid w:val="00435C02"/>
    <w:pPr>
      <w:spacing w:after="0"/>
      <w:ind w:left="630"/>
    </w:pPr>
    <w:rPr>
      <w:rFonts w:cstheme="minorHAnsi"/>
      <w:sz w:val="20"/>
      <w:szCs w:val="20"/>
    </w:rPr>
  </w:style>
  <w:style w:type="paragraph" w:styleId="TOC5">
    <w:name w:val="toc 5"/>
    <w:basedOn w:val="Normal"/>
    <w:next w:val="Normal"/>
    <w:autoRedefine/>
    <w:uiPriority w:val="39"/>
    <w:semiHidden/>
    <w:unhideWhenUsed/>
    <w:rsid w:val="00435C02"/>
    <w:pPr>
      <w:spacing w:after="0"/>
      <w:ind w:left="840"/>
    </w:pPr>
    <w:rPr>
      <w:rFonts w:cstheme="minorHAnsi"/>
      <w:sz w:val="20"/>
      <w:szCs w:val="20"/>
    </w:rPr>
  </w:style>
  <w:style w:type="paragraph" w:styleId="TOC6">
    <w:name w:val="toc 6"/>
    <w:basedOn w:val="Normal"/>
    <w:next w:val="Normal"/>
    <w:autoRedefine/>
    <w:uiPriority w:val="39"/>
    <w:semiHidden/>
    <w:unhideWhenUsed/>
    <w:rsid w:val="00435C02"/>
    <w:pPr>
      <w:spacing w:after="0"/>
      <w:ind w:left="1050"/>
    </w:pPr>
    <w:rPr>
      <w:rFonts w:cstheme="minorHAnsi"/>
      <w:sz w:val="20"/>
      <w:szCs w:val="20"/>
    </w:rPr>
  </w:style>
  <w:style w:type="paragraph" w:styleId="TOC7">
    <w:name w:val="toc 7"/>
    <w:basedOn w:val="Normal"/>
    <w:next w:val="Normal"/>
    <w:autoRedefine/>
    <w:uiPriority w:val="39"/>
    <w:semiHidden/>
    <w:unhideWhenUsed/>
    <w:rsid w:val="00435C02"/>
    <w:pPr>
      <w:spacing w:after="0"/>
      <w:ind w:left="1260"/>
    </w:pPr>
    <w:rPr>
      <w:rFonts w:cstheme="minorHAnsi"/>
      <w:sz w:val="20"/>
      <w:szCs w:val="20"/>
    </w:rPr>
  </w:style>
  <w:style w:type="paragraph" w:styleId="TOC8">
    <w:name w:val="toc 8"/>
    <w:basedOn w:val="Normal"/>
    <w:next w:val="Normal"/>
    <w:autoRedefine/>
    <w:uiPriority w:val="39"/>
    <w:semiHidden/>
    <w:unhideWhenUsed/>
    <w:rsid w:val="00435C02"/>
    <w:pPr>
      <w:spacing w:after="0"/>
      <w:ind w:left="1470"/>
    </w:pPr>
    <w:rPr>
      <w:rFonts w:cstheme="minorHAnsi"/>
      <w:sz w:val="20"/>
      <w:szCs w:val="20"/>
    </w:rPr>
  </w:style>
  <w:style w:type="paragraph" w:styleId="TOC9">
    <w:name w:val="toc 9"/>
    <w:basedOn w:val="Normal"/>
    <w:next w:val="Normal"/>
    <w:autoRedefine/>
    <w:uiPriority w:val="39"/>
    <w:semiHidden/>
    <w:unhideWhenUsed/>
    <w:rsid w:val="00435C02"/>
    <w:pPr>
      <w:spacing w:after="0"/>
      <w:ind w:left="1680"/>
    </w:pPr>
    <w:rPr>
      <w:rFonts w:cstheme="minorHAnsi"/>
      <w:sz w:val="20"/>
      <w:szCs w:val="20"/>
    </w:rPr>
  </w:style>
  <w:style w:type="table" w:customStyle="1" w:styleId="QQuestionTable">
    <w:name w:val="QQuestionTable"/>
    <w:uiPriority w:val="99"/>
    <w:qFormat/>
    <w:rsid w:val="00203D96"/>
    <w:pPr>
      <w:spacing w:after="0" w:line="240" w:lineRule="auto"/>
      <w:jc w:val="center"/>
    </w:pPr>
    <w:rPr>
      <w:rFonts w:eastAsiaTheme="minorEastAsia"/>
      <w:lang w:val="en-US"/>
    </w:rPr>
    <w:tblPr>
      <w:tblStyleRowBandSize w:val="1"/>
      <w:tblInd w:w="0" w:type="dxa"/>
      <w:tblCellMar>
        <w:top w:w="43" w:type="dxa"/>
        <w:left w:w="115" w:type="dxa"/>
        <w:bottom w:w="115" w:type="dxa"/>
        <w:right w:w="115" w:type="dxa"/>
      </w:tblCellMar>
    </w:tblPr>
    <w:tcPr>
      <w:shd w:val="clear" w:color="auto" w:fill="auto"/>
      <w:vAlign w:val="center"/>
    </w:tcPr>
    <w:tblStylePr w:type="firstRow">
      <w:pPr>
        <w:wordWrap/>
        <w:jc w:val="center"/>
      </w:pPr>
      <w:tblPr/>
      <w:tcPr>
        <w:tcBorders>
          <w:bottom w:val="single" w:sz="4" w:space="0" w:color="BFBFBF"/>
        </w:tcBorders>
        <w:vAlign w:val="center"/>
      </w:tcPr>
    </w:tblStylePr>
    <w:tblStylePr w:type="firstCol">
      <w:tblPr/>
      <w:tcPr>
        <w:tcBorders>
          <w:right w:val="single" w:sz="4" w:space="0" w:color="BFBFBF"/>
        </w:tcBorders>
      </w:tcPr>
    </w:tblStylePr>
  </w:style>
  <w:style w:type="numbering" w:customStyle="1" w:styleId="Singlepunch">
    <w:name w:val="Single punch"/>
    <w:rsid w:val="00203D96"/>
    <w:pPr>
      <w:numPr>
        <w:numId w:val="12"/>
      </w:numPr>
    </w:pPr>
  </w:style>
  <w:style w:type="paragraph" w:customStyle="1" w:styleId="H2">
    <w:name w:val="H2"/>
    <w:next w:val="Normal"/>
    <w:rsid w:val="00203D96"/>
    <w:pPr>
      <w:spacing w:after="240" w:line="240" w:lineRule="auto"/>
    </w:pPr>
    <w:rPr>
      <w:rFonts w:eastAsiaTheme="minorEastAsia"/>
      <w:b/>
      <w:color w:val="000000"/>
      <w:sz w:val="48"/>
      <w:szCs w:val="48"/>
      <w:lang w:val="en-US"/>
    </w:rPr>
  </w:style>
  <w:style w:type="paragraph" w:customStyle="1" w:styleId="BlockStartLabel">
    <w:name w:val="BlockStartLabel"/>
    <w:basedOn w:val="Normal"/>
    <w:qFormat/>
    <w:rsid w:val="00203D96"/>
    <w:pPr>
      <w:spacing w:before="120" w:after="120" w:line="240" w:lineRule="auto"/>
    </w:pPr>
    <w:rPr>
      <w:rFonts w:eastAsiaTheme="minorEastAsia"/>
      <w:b/>
      <w:color w:val="CCCCCC"/>
      <w:sz w:val="22"/>
      <w:lang w:val="en-US"/>
    </w:rPr>
  </w:style>
  <w:style w:type="paragraph" w:customStyle="1" w:styleId="BlockEndLabel">
    <w:name w:val="BlockEndLabel"/>
    <w:basedOn w:val="Normal"/>
    <w:qFormat/>
    <w:rsid w:val="00203D96"/>
    <w:pPr>
      <w:spacing w:before="120" w:after="0" w:line="240" w:lineRule="auto"/>
    </w:pPr>
    <w:rPr>
      <w:rFonts w:eastAsiaTheme="minorEastAsia"/>
      <w:b/>
      <w:color w:val="CCCCCC"/>
      <w:sz w:val="22"/>
      <w:lang w:val="en-US"/>
    </w:rPr>
  </w:style>
  <w:style w:type="paragraph" w:customStyle="1" w:styleId="BlockSeparator">
    <w:name w:val="BlockSeparator"/>
    <w:basedOn w:val="Normal"/>
    <w:qFormat/>
    <w:rsid w:val="00203D96"/>
    <w:pPr>
      <w:pBdr>
        <w:bottom w:val="single" w:sz="8" w:space="0" w:color="CCCCCC"/>
      </w:pBdr>
      <w:spacing w:after="0" w:line="120" w:lineRule="auto"/>
      <w:jc w:val="center"/>
    </w:pPr>
    <w:rPr>
      <w:rFonts w:eastAsiaTheme="minorEastAsia"/>
      <w:b/>
      <w:color w:val="CCCCCC"/>
      <w:sz w:val="22"/>
      <w:lang w:val="en-US"/>
    </w:rPr>
  </w:style>
  <w:style w:type="paragraph" w:customStyle="1" w:styleId="QuestionSeparator">
    <w:name w:val="QuestionSeparator"/>
    <w:basedOn w:val="Normal"/>
    <w:qFormat/>
    <w:rsid w:val="00203D96"/>
    <w:pPr>
      <w:pBdr>
        <w:top w:val="dashed" w:sz="8" w:space="0" w:color="CCCCCC"/>
      </w:pBdr>
      <w:spacing w:before="120" w:after="120" w:line="120" w:lineRule="auto"/>
    </w:pPr>
    <w:rPr>
      <w:rFonts w:eastAsiaTheme="minorEastAsia"/>
      <w:sz w:val="22"/>
      <w:lang w:val="en-US"/>
    </w:rPr>
  </w:style>
  <w:style w:type="paragraph" w:customStyle="1" w:styleId="TextEntryLine">
    <w:name w:val="TextEntryLine"/>
    <w:basedOn w:val="Normal"/>
    <w:qFormat/>
    <w:rsid w:val="00203D96"/>
    <w:pPr>
      <w:spacing w:before="240" w:after="0" w:line="240" w:lineRule="auto"/>
    </w:pPr>
    <w:rPr>
      <w:rFonts w:eastAsiaTheme="minorEastAsia"/>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tiff"/><Relationship Id="rId18" Type="http://schemas.openxmlformats.org/officeDocument/2006/relationships/image" Target="media/image11.tiff"/><Relationship Id="rId3" Type="http://schemas.openxmlformats.org/officeDocument/2006/relationships/styles" Target="styles.xml"/><Relationship Id="rId21" Type="http://schemas.openxmlformats.org/officeDocument/2006/relationships/image" Target="media/image14.tiff"/><Relationship Id="rId7" Type="http://schemas.openxmlformats.org/officeDocument/2006/relationships/endnotes" Target="endnotes.xml"/><Relationship Id="rId12" Type="http://schemas.openxmlformats.org/officeDocument/2006/relationships/image" Target="media/image5.tiff"/><Relationship Id="rId17" Type="http://schemas.openxmlformats.org/officeDocument/2006/relationships/image" Target="media/image10.tiff"/><Relationship Id="rId2" Type="http://schemas.openxmlformats.org/officeDocument/2006/relationships/numbering" Target="numbering.xml"/><Relationship Id="rId16" Type="http://schemas.openxmlformats.org/officeDocument/2006/relationships/image" Target="media/image9.tiff"/><Relationship Id="rId20" Type="http://schemas.openxmlformats.org/officeDocument/2006/relationships/image" Target="media/image13.tif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tiff"/><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tiff"/><Relationship Id="rId23" Type="http://schemas.openxmlformats.org/officeDocument/2006/relationships/fontTable" Target="fontTable.xml"/><Relationship Id="rId10" Type="http://schemas.openxmlformats.org/officeDocument/2006/relationships/image" Target="media/image3.tiff"/><Relationship Id="rId19" Type="http://schemas.openxmlformats.org/officeDocument/2006/relationships/image" Target="media/image12.tiff"/><Relationship Id="rId4" Type="http://schemas.openxmlformats.org/officeDocument/2006/relationships/settings" Target="settings.xml"/><Relationship Id="rId9" Type="http://schemas.openxmlformats.org/officeDocument/2006/relationships/image" Target="media/image2.tiff"/><Relationship Id="rId14" Type="http://schemas.openxmlformats.org/officeDocument/2006/relationships/image" Target="media/image7.tiff"/><Relationship Id="rId22" Type="http://schemas.openxmlformats.org/officeDocument/2006/relationships/image" Target="media/image15.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3D432C-DFCF-7E4C-9B79-EFC6DB2BBD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803</TotalTime>
  <Pages>44</Pages>
  <Words>8281</Words>
  <Characters>47203</Characters>
  <Application>Microsoft Office Word</Application>
  <DocSecurity>0</DocSecurity>
  <Lines>393</Lines>
  <Paragraphs>110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55374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Febiha Khan</dc:creator>
  <cp:keywords/>
  <dc:description/>
  <cp:lastModifiedBy>Febiha Khan</cp:lastModifiedBy>
  <cp:revision>48</cp:revision>
  <cp:lastPrinted>2024-07-13T17:06:00Z</cp:lastPrinted>
  <dcterms:created xsi:type="dcterms:W3CDTF">2024-07-22T07:36:00Z</dcterms:created>
  <dcterms:modified xsi:type="dcterms:W3CDTF">2024-08-14T17:22:00Z</dcterms:modified>
  <cp:category/>
</cp:coreProperties>
</file>