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39191" w14:textId="4F06D363" w:rsidR="005473A5" w:rsidRPr="00447597" w:rsidRDefault="007B30ED" w:rsidP="00E10FE6">
      <w:pPr>
        <w:spacing w:line="360" w:lineRule="auto"/>
        <w:jc w:val="center"/>
        <w:rPr>
          <w:rFonts w:ascii="Times New Roman" w:hAnsi="Times New Roman" w:cs="Times New Roman"/>
          <w:sz w:val="28"/>
          <w:szCs w:val="28"/>
          <w:u w:val="single"/>
        </w:rPr>
      </w:pPr>
      <w:r w:rsidRPr="00447597">
        <w:rPr>
          <w:rFonts w:ascii="Times New Roman" w:hAnsi="Times New Roman" w:cs="Times New Roman"/>
          <w:sz w:val="28"/>
          <w:szCs w:val="28"/>
          <w:u w:val="single"/>
        </w:rPr>
        <w:t>Examine the Evidence for the Efficacy of Various Soft Tissue Techniques</w:t>
      </w:r>
    </w:p>
    <w:p w14:paraId="3E21A244" w14:textId="77777777" w:rsidR="00276DEC" w:rsidRDefault="00276DEC" w:rsidP="00E10FE6">
      <w:pPr>
        <w:spacing w:line="360" w:lineRule="auto"/>
        <w:rPr>
          <w:sz w:val="36"/>
          <w:szCs w:val="36"/>
          <w:u w:val="single"/>
        </w:rPr>
      </w:pPr>
    </w:p>
    <w:p w14:paraId="4D65BE9F" w14:textId="4A7509E0" w:rsidR="008B7428" w:rsidRPr="009039B3" w:rsidRDefault="006E20F3" w:rsidP="00E10FE6">
      <w:pPr>
        <w:spacing w:line="360" w:lineRule="auto"/>
        <w:rPr>
          <w:rFonts w:ascii="Times New Roman" w:hAnsi="Times New Roman" w:cs="Times New Roman"/>
          <w:sz w:val="24"/>
          <w:szCs w:val="24"/>
        </w:rPr>
      </w:pPr>
      <w:r w:rsidRPr="009039B3">
        <w:rPr>
          <w:rFonts w:ascii="Times New Roman" w:hAnsi="Times New Roman" w:cs="Times New Roman"/>
          <w:sz w:val="24"/>
          <w:szCs w:val="24"/>
        </w:rPr>
        <w:t>T</w:t>
      </w:r>
      <w:r w:rsidR="001F5388" w:rsidRPr="009039B3">
        <w:rPr>
          <w:rFonts w:ascii="Times New Roman" w:hAnsi="Times New Roman" w:cs="Times New Roman"/>
          <w:sz w:val="24"/>
          <w:szCs w:val="24"/>
        </w:rPr>
        <w:t>his paper</w:t>
      </w:r>
      <w:r w:rsidR="009C0B7F" w:rsidRPr="009039B3">
        <w:rPr>
          <w:rFonts w:ascii="Times New Roman" w:hAnsi="Times New Roman" w:cs="Times New Roman"/>
          <w:sz w:val="24"/>
          <w:szCs w:val="24"/>
        </w:rPr>
        <w:t xml:space="preserve"> will be </w:t>
      </w:r>
      <w:r w:rsidR="00305E71" w:rsidRPr="009039B3">
        <w:rPr>
          <w:rFonts w:ascii="Times New Roman" w:hAnsi="Times New Roman" w:cs="Times New Roman"/>
          <w:sz w:val="24"/>
          <w:szCs w:val="24"/>
        </w:rPr>
        <w:t>evaluating the evidence for and against the use of myofascial release (MFR)</w:t>
      </w:r>
      <w:r w:rsidR="00EF0740" w:rsidRPr="009039B3">
        <w:rPr>
          <w:rFonts w:ascii="Times New Roman" w:hAnsi="Times New Roman" w:cs="Times New Roman"/>
          <w:sz w:val="24"/>
          <w:szCs w:val="24"/>
        </w:rPr>
        <w:t xml:space="preserve"> </w:t>
      </w:r>
      <w:r w:rsidR="00EF0740" w:rsidRPr="00ED673B">
        <w:rPr>
          <w:rFonts w:ascii="Times New Roman" w:hAnsi="Times New Roman" w:cs="Times New Roman"/>
          <w:sz w:val="24"/>
          <w:szCs w:val="24"/>
        </w:rPr>
        <w:t>techniques</w:t>
      </w:r>
      <w:r w:rsidR="00ED673B">
        <w:rPr>
          <w:rFonts w:ascii="Times New Roman" w:hAnsi="Times New Roman" w:cs="Times New Roman"/>
          <w:sz w:val="24"/>
          <w:szCs w:val="24"/>
        </w:rPr>
        <w:t>, d</w:t>
      </w:r>
      <w:r w:rsidR="00D06F8F" w:rsidRPr="00ED673B">
        <w:rPr>
          <w:rFonts w:ascii="Times New Roman" w:hAnsi="Times New Roman" w:cs="Times New Roman"/>
          <w:sz w:val="24"/>
          <w:szCs w:val="24"/>
        </w:rPr>
        <w:t>iscussing</w:t>
      </w:r>
      <w:r w:rsidR="00D06F8F" w:rsidRPr="009039B3">
        <w:rPr>
          <w:rFonts w:ascii="Times New Roman" w:hAnsi="Times New Roman" w:cs="Times New Roman"/>
          <w:sz w:val="24"/>
          <w:szCs w:val="24"/>
        </w:rPr>
        <w:t xml:space="preserve"> the reported benefits and </w:t>
      </w:r>
      <w:r w:rsidR="00B16845" w:rsidRPr="009039B3">
        <w:rPr>
          <w:rFonts w:ascii="Times New Roman" w:hAnsi="Times New Roman" w:cs="Times New Roman"/>
          <w:sz w:val="24"/>
          <w:szCs w:val="24"/>
        </w:rPr>
        <w:t>critically evaluating the evidence of the</w:t>
      </w:r>
      <w:r w:rsidR="004D0C04" w:rsidRPr="009039B3">
        <w:rPr>
          <w:rFonts w:ascii="Times New Roman" w:hAnsi="Times New Roman" w:cs="Times New Roman"/>
          <w:sz w:val="24"/>
          <w:szCs w:val="24"/>
        </w:rPr>
        <w:t>se</w:t>
      </w:r>
      <w:r w:rsidR="00B16845" w:rsidRPr="009039B3">
        <w:rPr>
          <w:rFonts w:ascii="Times New Roman" w:hAnsi="Times New Roman" w:cs="Times New Roman"/>
          <w:sz w:val="24"/>
          <w:szCs w:val="24"/>
        </w:rPr>
        <w:t xml:space="preserve"> effects</w:t>
      </w:r>
      <w:r w:rsidR="008078A3" w:rsidRPr="009039B3">
        <w:rPr>
          <w:rFonts w:ascii="Times New Roman" w:hAnsi="Times New Roman" w:cs="Times New Roman"/>
          <w:sz w:val="24"/>
          <w:szCs w:val="24"/>
        </w:rPr>
        <w:t xml:space="preserve"> to determine </w:t>
      </w:r>
      <w:r w:rsidR="00877C60" w:rsidRPr="009039B3">
        <w:rPr>
          <w:rFonts w:ascii="Times New Roman" w:hAnsi="Times New Roman" w:cs="Times New Roman"/>
          <w:sz w:val="24"/>
          <w:szCs w:val="24"/>
        </w:rPr>
        <w:t>whether</w:t>
      </w:r>
      <w:r w:rsidR="008078A3" w:rsidRPr="009039B3">
        <w:rPr>
          <w:rFonts w:ascii="Times New Roman" w:hAnsi="Times New Roman" w:cs="Times New Roman"/>
          <w:sz w:val="24"/>
          <w:szCs w:val="24"/>
        </w:rPr>
        <w:t xml:space="preserve"> </w:t>
      </w:r>
      <w:r w:rsidR="004652F6" w:rsidRPr="009039B3">
        <w:rPr>
          <w:rFonts w:ascii="Times New Roman" w:hAnsi="Times New Roman" w:cs="Times New Roman"/>
          <w:sz w:val="24"/>
          <w:szCs w:val="24"/>
        </w:rPr>
        <w:t>there is a place for them</w:t>
      </w:r>
      <w:r w:rsidR="005A149E" w:rsidRPr="009039B3">
        <w:rPr>
          <w:rFonts w:ascii="Times New Roman" w:hAnsi="Times New Roman" w:cs="Times New Roman"/>
          <w:sz w:val="24"/>
          <w:szCs w:val="24"/>
        </w:rPr>
        <w:t xml:space="preserve"> to be used</w:t>
      </w:r>
      <w:r w:rsidR="004652F6" w:rsidRPr="009039B3">
        <w:rPr>
          <w:rFonts w:ascii="Times New Roman" w:hAnsi="Times New Roman" w:cs="Times New Roman"/>
          <w:sz w:val="24"/>
          <w:szCs w:val="24"/>
        </w:rPr>
        <w:t xml:space="preserve"> in </w:t>
      </w:r>
      <w:r w:rsidR="005A149E" w:rsidRPr="009039B3">
        <w:rPr>
          <w:rFonts w:ascii="Times New Roman" w:hAnsi="Times New Roman" w:cs="Times New Roman"/>
          <w:sz w:val="24"/>
          <w:szCs w:val="24"/>
        </w:rPr>
        <w:t>a clinic.</w:t>
      </w:r>
      <w:r w:rsidR="003B7C5F" w:rsidRPr="009039B3">
        <w:rPr>
          <w:rFonts w:ascii="Times New Roman" w:hAnsi="Times New Roman" w:cs="Times New Roman"/>
          <w:sz w:val="24"/>
          <w:szCs w:val="24"/>
        </w:rPr>
        <w:t xml:space="preserve"> </w:t>
      </w:r>
      <w:r w:rsidR="003D4CA7" w:rsidRPr="00ED673B">
        <w:rPr>
          <w:rFonts w:ascii="Times New Roman" w:hAnsi="Times New Roman" w:cs="Times New Roman"/>
          <w:sz w:val="24"/>
          <w:szCs w:val="24"/>
        </w:rPr>
        <w:t>Fascia</w:t>
      </w:r>
      <w:r w:rsidR="009B414D" w:rsidRPr="00ED673B">
        <w:rPr>
          <w:rFonts w:ascii="Times New Roman" w:hAnsi="Times New Roman" w:cs="Times New Roman"/>
          <w:sz w:val="24"/>
          <w:szCs w:val="24"/>
        </w:rPr>
        <w:t>,</w:t>
      </w:r>
      <w:r w:rsidR="003D4CA7" w:rsidRPr="00ED673B">
        <w:rPr>
          <w:rFonts w:ascii="Times New Roman" w:hAnsi="Times New Roman" w:cs="Times New Roman"/>
          <w:sz w:val="24"/>
          <w:szCs w:val="24"/>
        </w:rPr>
        <w:t xml:space="preserve"> as describe</w:t>
      </w:r>
      <w:r w:rsidR="009B414D" w:rsidRPr="00ED673B">
        <w:rPr>
          <w:rFonts w:ascii="Times New Roman" w:hAnsi="Times New Roman" w:cs="Times New Roman"/>
          <w:sz w:val="24"/>
          <w:szCs w:val="24"/>
        </w:rPr>
        <w:t>d</w:t>
      </w:r>
      <w:r w:rsidR="003D4CA7" w:rsidRPr="00ED673B">
        <w:rPr>
          <w:rFonts w:ascii="Times New Roman" w:hAnsi="Times New Roman" w:cs="Times New Roman"/>
          <w:sz w:val="24"/>
          <w:szCs w:val="24"/>
        </w:rPr>
        <w:t xml:space="preserve"> by Scanlon </w:t>
      </w:r>
      <w:r w:rsidR="00B81259" w:rsidRPr="00ED673B">
        <w:rPr>
          <w:rFonts w:ascii="Times New Roman" w:hAnsi="Times New Roman" w:cs="Times New Roman"/>
          <w:sz w:val="24"/>
          <w:szCs w:val="24"/>
        </w:rPr>
        <w:t>and Sanders</w:t>
      </w:r>
      <w:r w:rsidR="005B7DFC" w:rsidRPr="00ED673B">
        <w:rPr>
          <w:rFonts w:ascii="Times New Roman" w:hAnsi="Times New Roman" w:cs="Times New Roman"/>
          <w:i/>
          <w:iCs/>
          <w:sz w:val="24"/>
          <w:szCs w:val="24"/>
        </w:rPr>
        <w:t xml:space="preserve"> </w:t>
      </w:r>
      <w:r w:rsidR="005B7DFC" w:rsidRPr="00ED673B">
        <w:rPr>
          <w:rFonts w:ascii="Times New Roman" w:hAnsi="Times New Roman" w:cs="Times New Roman"/>
          <w:sz w:val="24"/>
          <w:szCs w:val="24"/>
        </w:rPr>
        <w:t>(20</w:t>
      </w:r>
      <w:r w:rsidR="009B414D" w:rsidRPr="00ED673B">
        <w:rPr>
          <w:rFonts w:ascii="Times New Roman" w:hAnsi="Times New Roman" w:cs="Times New Roman"/>
          <w:sz w:val="24"/>
          <w:szCs w:val="24"/>
        </w:rPr>
        <w:t>0</w:t>
      </w:r>
      <w:r w:rsidR="00E57991" w:rsidRPr="00ED673B">
        <w:rPr>
          <w:rFonts w:ascii="Times New Roman" w:hAnsi="Times New Roman" w:cs="Times New Roman"/>
          <w:sz w:val="24"/>
          <w:szCs w:val="24"/>
        </w:rPr>
        <w:t>2</w:t>
      </w:r>
      <w:r w:rsidR="00C74C5C">
        <w:rPr>
          <w:rFonts w:ascii="Times New Roman" w:hAnsi="Times New Roman" w:cs="Times New Roman"/>
          <w:sz w:val="24"/>
          <w:szCs w:val="24"/>
        </w:rPr>
        <w:t>, p.568</w:t>
      </w:r>
      <w:r w:rsidR="005B7DFC" w:rsidRPr="00ED673B">
        <w:rPr>
          <w:rFonts w:ascii="Times New Roman" w:hAnsi="Times New Roman" w:cs="Times New Roman"/>
          <w:sz w:val="24"/>
          <w:szCs w:val="24"/>
        </w:rPr>
        <w:t>)</w:t>
      </w:r>
      <w:r w:rsidR="009B414D" w:rsidRPr="00ED673B">
        <w:rPr>
          <w:rFonts w:ascii="Times New Roman" w:hAnsi="Times New Roman" w:cs="Times New Roman"/>
          <w:sz w:val="24"/>
          <w:szCs w:val="24"/>
        </w:rPr>
        <w:t>,</w:t>
      </w:r>
      <w:r w:rsidR="00A840EC" w:rsidRPr="00ED673B">
        <w:rPr>
          <w:rFonts w:ascii="Times New Roman" w:hAnsi="Times New Roman" w:cs="Times New Roman"/>
          <w:sz w:val="24"/>
          <w:szCs w:val="24"/>
        </w:rPr>
        <w:t xml:space="preserve"> </w:t>
      </w:r>
      <w:r w:rsidR="009B414D" w:rsidRPr="00ED673B">
        <w:rPr>
          <w:rFonts w:ascii="Times New Roman" w:hAnsi="Times New Roman" w:cs="Times New Roman"/>
          <w:sz w:val="24"/>
          <w:szCs w:val="24"/>
        </w:rPr>
        <w:t>is</w:t>
      </w:r>
      <w:r w:rsidR="0096200A" w:rsidRPr="00ED673B">
        <w:rPr>
          <w:rFonts w:ascii="Times New Roman" w:hAnsi="Times New Roman" w:cs="Times New Roman"/>
          <w:sz w:val="24"/>
          <w:szCs w:val="24"/>
        </w:rPr>
        <w:t xml:space="preserve"> a </w:t>
      </w:r>
      <w:r w:rsidR="006A58CC" w:rsidRPr="00ED673B">
        <w:rPr>
          <w:rFonts w:ascii="Times New Roman" w:hAnsi="Times New Roman" w:cs="Times New Roman"/>
          <w:sz w:val="24"/>
          <w:szCs w:val="24"/>
        </w:rPr>
        <w:t>membrane</w:t>
      </w:r>
      <w:r w:rsidR="006A58CC" w:rsidRPr="009039B3">
        <w:rPr>
          <w:rFonts w:ascii="Times New Roman" w:hAnsi="Times New Roman" w:cs="Times New Roman"/>
          <w:sz w:val="24"/>
          <w:szCs w:val="24"/>
        </w:rPr>
        <w:t xml:space="preserve"> made of fibrous connective tissue that </w:t>
      </w:r>
      <w:r w:rsidR="009A5267" w:rsidRPr="009039B3">
        <w:rPr>
          <w:rFonts w:ascii="Times New Roman" w:hAnsi="Times New Roman" w:cs="Times New Roman"/>
          <w:sz w:val="24"/>
          <w:szCs w:val="24"/>
        </w:rPr>
        <w:t>individual</w:t>
      </w:r>
      <w:r w:rsidR="006A58CC" w:rsidRPr="009039B3">
        <w:rPr>
          <w:rFonts w:ascii="Times New Roman" w:hAnsi="Times New Roman" w:cs="Times New Roman"/>
          <w:sz w:val="24"/>
          <w:szCs w:val="24"/>
        </w:rPr>
        <w:t xml:space="preserve"> covers all skeletal muscles and</w:t>
      </w:r>
      <w:r w:rsidR="00BA2475" w:rsidRPr="009039B3">
        <w:rPr>
          <w:rFonts w:ascii="Times New Roman" w:hAnsi="Times New Roman" w:cs="Times New Roman"/>
          <w:sz w:val="24"/>
          <w:szCs w:val="24"/>
        </w:rPr>
        <w:t xml:space="preserve"> some types of organs. My</w:t>
      </w:r>
      <w:r w:rsidR="00E8690E" w:rsidRPr="009039B3">
        <w:rPr>
          <w:rFonts w:ascii="Times New Roman" w:hAnsi="Times New Roman" w:cs="Times New Roman"/>
          <w:sz w:val="24"/>
          <w:szCs w:val="24"/>
        </w:rPr>
        <w:t>o</w:t>
      </w:r>
      <w:r w:rsidR="00BA2475" w:rsidRPr="009039B3">
        <w:rPr>
          <w:rFonts w:ascii="Times New Roman" w:hAnsi="Times New Roman" w:cs="Times New Roman"/>
          <w:sz w:val="24"/>
          <w:szCs w:val="24"/>
        </w:rPr>
        <w:t xml:space="preserve">fascia refers to facia </w:t>
      </w:r>
      <w:r w:rsidR="0024250F" w:rsidRPr="009039B3">
        <w:rPr>
          <w:rFonts w:ascii="Times New Roman" w:hAnsi="Times New Roman" w:cs="Times New Roman"/>
          <w:sz w:val="24"/>
          <w:szCs w:val="24"/>
        </w:rPr>
        <w:t>associated with</w:t>
      </w:r>
      <w:r w:rsidR="00286503" w:rsidRPr="009039B3">
        <w:rPr>
          <w:rFonts w:ascii="Times New Roman" w:hAnsi="Times New Roman" w:cs="Times New Roman"/>
          <w:sz w:val="24"/>
          <w:szCs w:val="24"/>
        </w:rPr>
        <w:t xml:space="preserve"> the</w:t>
      </w:r>
      <w:r w:rsidR="00E8690E" w:rsidRPr="009039B3">
        <w:rPr>
          <w:rFonts w:ascii="Times New Roman" w:hAnsi="Times New Roman" w:cs="Times New Roman"/>
          <w:sz w:val="24"/>
          <w:szCs w:val="24"/>
        </w:rPr>
        <w:t xml:space="preserve"> skeletal muscle</w:t>
      </w:r>
      <w:r w:rsidR="001F47ED" w:rsidRPr="009039B3">
        <w:rPr>
          <w:rFonts w:ascii="Times New Roman" w:hAnsi="Times New Roman" w:cs="Times New Roman"/>
          <w:sz w:val="24"/>
          <w:szCs w:val="24"/>
        </w:rPr>
        <w:t xml:space="preserve"> </w:t>
      </w:r>
      <w:r w:rsidR="00E457CD" w:rsidRPr="009039B3">
        <w:rPr>
          <w:rFonts w:ascii="Times New Roman" w:hAnsi="Times New Roman" w:cs="Times New Roman"/>
          <w:sz w:val="24"/>
          <w:szCs w:val="24"/>
        </w:rPr>
        <w:t>(</w:t>
      </w:r>
      <w:r w:rsidR="00286503" w:rsidRPr="009039B3">
        <w:rPr>
          <w:rFonts w:ascii="Times New Roman" w:hAnsi="Times New Roman" w:cs="Times New Roman"/>
          <w:sz w:val="24"/>
          <w:szCs w:val="24"/>
        </w:rPr>
        <w:t>Sanderson</w:t>
      </w:r>
      <w:r w:rsidR="007D2A44">
        <w:rPr>
          <w:rFonts w:ascii="Times New Roman" w:hAnsi="Times New Roman" w:cs="Times New Roman"/>
          <w:sz w:val="24"/>
          <w:szCs w:val="24"/>
        </w:rPr>
        <w:t>,</w:t>
      </w:r>
      <w:r w:rsidR="009A2587">
        <w:rPr>
          <w:rFonts w:ascii="Times New Roman" w:hAnsi="Times New Roman" w:cs="Times New Roman"/>
          <w:sz w:val="24"/>
          <w:szCs w:val="24"/>
        </w:rPr>
        <w:t xml:space="preserve"> </w:t>
      </w:r>
      <w:r w:rsidR="003E15BD" w:rsidRPr="009039B3">
        <w:rPr>
          <w:rFonts w:ascii="Times New Roman" w:hAnsi="Times New Roman" w:cs="Times New Roman"/>
          <w:sz w:val="24"/>
          <w:szCs w:val="24"/>
        </w:rPr>
        <w:t>200</w:t>
      </w:r>
      <w:r w:rsidR="002463C9" w:rsidRPr="009039B3">
        <w:rPr>
          <w:rFonts w:ascii="Times New Roman" w:hAnsi="Times New Roman" w:cs="Times New Roman"/>
          <w:sz w:val="24"/>
          <w:szCs w:val="24"/>
        </w:rPr>
        <w:t>2</w:t>
      </w:r>
      <w:r w:rsidR="00997F33">
        <w:rPr>
          <w:rFonts w:ascii="Times New Roman" w:hAnsi="Times New Roman" w:cs="Times New Roman"/>
          <w:sz w:val="24"/>
          <w:szCs w:val="24"/>
        </w:rPr>
        <w:t>, p.11</w:t>
      </w:r>
      <w:r w:rsidR="002463C9" w:rsidRPr="009039B3">
        <w:rPr>
          <w:rFonts w:ascii="Times New Roman" w:hAnsi="Times New Roman" w:cs="Times New Roman"/>
          <w:sz w:val="24"/>
          <w:szCs w:val="24"/>
        </w:rPr>
        <w:t>).</w:t>
      </w:r>
      <w:r w:rsidR="009A5267" w:rsidRPr="009039B3">
        <w:rPr>
          <w:rFonts w:ascii="Times New Roman" w:hAnsi="Times New Roman" w:cs="Times New Roman"/>
          <w:sz w:val="24"/>
          <w:szCs w:val="24"/>
        </w:rPr>
        <w:t xml:space="preserve"> </w:t>
      </w:r>
      <w:r w:rsidR="00F02C01" w:rsidRPr="009039B3">
        <w:rPr>
          <w:rFonts w:ascii="Times New Roman" w:hAnsi="Times New Roman" w:cs="Times New Roman"/>
          <w:sz w:val="24"/>
          <w:szCs w:val="24"/>
        </w:rPr>
        <w:t xml:space="preserve">Myofascial tissue restoration is </w:t>
      </w:r>
      <w:r w:rsidR="006E4DBB" w:rsidRPr="009039B3">
        <w:rPr>
          <w:rFonts w:ascii="Times New Roman" w:hAnsi="Times New Roman" w:cs="Times New Roman"/>
          <w:sz w:val="24"/>
          <w:szCs w:val="24"/>
        </w:rPr>
        <w:t>essential to</w:t>
      </w:r>
      <w:r w:rsidR="00462DFF" w:rsidRPr="009039B3">
        <w:rPr>
          <w:rFonts w:ascii="Times New Roman" w:hAnsi="Times New Roman" w:cs="Times New Roman"/>
          <w:sz w:val="24"/>
          <w:szCs w:val="24"/>
        </w:rPr>
        <w:t xml:space="preserve"> releasing muscle tension, restoring postural alignment, reducing neuro excitability and </w:t>
      </w:r>
      <w:r w:rsidR="00322C89" w:rsidRPr="009039B3">
        <w:rPr>
          <w:rFonts w:ascii="Times New Roman" w:hAnsi="Times New Roman" w:cs="Times New Roman"/>
          <w:sz w:val="24"/>
          <w:szCs w:val="24"/>
        </w:rPr>
        <w:t xml:space="preserve">improving venous and lymphatic flow </w:t>
      </w:r>
      <w:r w:rsidR="00BC36DB" w:rsidRPr="009039B3">
        <w:rPr>
          <w:rFonts w:ascii="Times New Roman" w:hAnsi="Times New Roman" w:cs="Times New Roman"/>
          <w:sz w:val="24"/>
          <w:szCs w:val="24"/>
        </w:rPr>
        <w:t>(</w:t>
      </w:r>
      <w:r w:rsidR="001F47ED" w:rsidRPr="009039B3">
        <w:rPr>
          <w:rFonts w:ascii="Times New Roman" w:hAnsi="Times New Roman" w:cs="Times New Roman"/>
          <w:sz w:val="24"/>
          <w:szCs w:val="24"/>
        </w:rPr>
        <w:t>Sanders</w:t>
      </w:r>
      <w:r w:rsidR="00EA397F">
        <w:rPr>
          <w:rFonts w:ascii="Times New Roman" w:hAnsi="Times New Roman" w:cs="Times New Roman"/>
          <w:sz w:val="24"/>
          <w:szCs w:val="24"/>
        </w:rPr>
        <w:t>on</w:t>
      </w:r>
      <w:r w:rsidR="00276DEC">
        <w:rPr>
          <w:rFonts w:ascii="Times New Roman" w:hAnsi="Times New Roman" w:cs="Times New Roman"/>
          <w:sz w:val="24"/>
          <w:szCs w:val="24"/>
        </w:rPr>
        <w:t>,</w:t>
      </w:r>
      <w:r w:rsidR="00322C89" w:rsidRPr="009039B3">
        <w:rPr>
          <w:rFonts w:ascii="Times New Roman" w:hAnsi="Times New Roman" w:cs="Times New Roman"/>
          <w:sz w:val="24"/>
          <w:szCs w:val="24"/>
        </w:rPr>
        <w:t xml:space="preserve"> 2002</w:t>
      </w:r>
      <w:r w:rsidR="00276DEC">
        <w:rPr>
          <w:rFonts w:ascii="Times New Roman" w:hAnsi="Times New Roman" w:cs="Times New Roman"/>
          <w:sz w:val="24"/>
          <w:szCs w:val="24"/>
        </w:rPr>
        <w:t>, p</w:t>
      </w:r>
      <w:r w:rsidR="007D2A44">
        <w:rPr>
          <w:rFonts w:ascii="Times New Roman" w:hAnsi="Times New Roman" w:cs="Times New Roman"/>
          <w:sz w:val="24"/>
          <w:szCs w:val="24"/>
        </w:rPr>
        <w:t>.12</w:t>
      </w:r>
      <w:r w:rsidR="00322C89" w:rsidRPr="009039B3">
        <w:rPr>
          <w:rFonts w:ascii="Times New Roman" w:hAnsi="Times New Roman" w:cs="Times New Roman"/>
          <w:sz w:val="24"/>
          <w:szCs w:val="24"/>
        </w:rPr>
        <w:t>)</w:t>
      </w:r>
      <w:r w:rsidR="00BC36DB" w:rsidRPr="009039B3">
        <w:rPr>
          <w:rFonts w:ascii="Times New Roman" w:hAnsi="Times New Roman" w:cs="Times New Roman"/>
          <w:sz w:val="24"/>
          <w:szCs w:val="24"/>
        </w:rPr>
        <w:t xml:space="preserve">. </w:t>
      </w:r>
    </w:p>
    <w:p w14:paraId="065512DE" w14:textId="0AAD712D" w:rsidR="00E04096" w:rsidRPr="009039B3" w:rsidRDefault="00341A90" w:rsidP="00E10FE6">
      <w:pPr>
        <w:spacing w:line="360" w:lineRule="auto"/>
        <w:ind w:firstLine="720"/>
        <w:rPr>
          <w:rFonts w:ascii="Times New Roman" w:hAnsi="Times New Roman" w:cs="Times New Roman"/>
          <w:sz w:val="24"/>
          <w:szCs w:val="24"/>
        </w:rPr>
      </w:pPr>
      <w:r w:rsidRPr="009039B3">
        <w:rPr>
          <w:rFonts w:ascii="Times New Roman" w:hAnsi="Times New Roman" w:cs="Times New Roman"/>
          <w:sz w:val="24"/>
          <w:szCs w:val="24"/>
        </w:rPr>
        <w:t>Much of the research into MFR is conducted on the effects of foam rolling, a type of self-MFR therapy</w:t>
      </w:r>
      <w:r w:rsidR="008F6B5B" w:rsidRPr="009039B3">
        <w:rPr>
          <w:rFonts w:ascii="Times New Roman" w:hAnsi="Times New Roman" w:cs="Times New Roman"/>
          <w:sz w:val="24"/>
          <w:szCs w:val="24"/>
        </w:rPr>
        <w:t>.</w:t>
      </w:r>
      <w:r w:rsidR="00103BF0" w:rsidRPr="009039B3">
        <w:rPr>
          <w:rFonts w:ascii="Times New Roman" w:hAnsi="Times New Roman" w:cs="Times New Roman"/>
          <w:sz w:val="24"/>
          <w:szCs w:val="24"/>
        </w:rPr>
        <w:t xml:space="preserve"> One was conducted</w:t>
      </w:r>
      <w:r w:rsidRPr="009039B3">
        <w:rPr>
          <w:rFonts w:ascii="Times New Roman" w:hAnsi="Times New Roman" w:cs="Times New Roman"/>
          <w:sz w:val="24"/>
          <w:szCs w:val="24"/>
        </w:rPr>
        <w:t xml:space="preserve"> on</w:t>
      </w:r>
      <w:r w:rsidR="00AE2988" w:rsidRPr="009039B3">
        <w:rPr>
          <w:rFonts w:ascii="Times New Roman" w:hAnsi="Times New Roman" w:cs="Times New Roman"/>
          <w:sz w:val="24"/>
          <w:szCs w:val="24"/>
        </w:rPr>
        <w:t xml:space="preserve"> its effects on</w:t>
      </w:r>
      <w:r w:rsidRPr="009039B3">
        <w:rPr>
          <w:rFonts w:ascii="Times New Roman" w:hAnsi="Times New Roman" w:cs="Times New Roman"/>
          <w:sz w:val="24"/>
          <w:szCs w:val="24"/>
        </w:rPr>
        <w:t xml:space="preserve"> ankle</w:t>
      </w:r>
      <w:r w:rsidR="00231AA9">
        <w:rPr>
          <w:rFonts w:ascii="Times New Roman" w:hAnsi="Times New Roman" w:cs="Times New Roman"/>
          <w:sz w:val="24"/>
          <w:szCs w:val="24"/>
        </w:rPr>
        <w:t xml:space="preserve"> Range of Movement</w:t>
      </w:r>
      <w:r w:rsidRPr="009039B3">
        <w:rPr>
          <w:rFonts w:ascii="Times New Roman" w:hAnsi="Times New Roman" w:cs="Times New Roman"/>
          <w:sz w:val="24"/>
          <w:szCs w:val="24"/>
        </w:rPr>
        <w:t xml:space="preserve"> </w:t>
      </w:r>
      <w:r w:rsidR="00231AA9">
        <w:rPr>
          <w:rFonts w:ascii="Times New Roman" w:hAnsi="Times New Roman" w:cs="Times New Roman"/>
          <w:sz w:val="24"/>
          <w:szCs w:val="24"/>
        </w:rPr>
        <w:t>(</w:t>
      </w:r>
      <w:r w:rsidRPr="009039B3">
        <w:rPr>
          <w:rFonts w:ascii="Times New Roman" w:hAnsi="Times New Roman" w:cs="Times New Roman"/>
          <w:sz w:val="24"/>
          <w:szCs w:val="24"/>
        </w:rPr>
        <w:t>ROM</w:t>
      </w:r>
      <w:r w:rsidR="00231AA9">
        <w:rPr>
          <w:rFonts w:ascii="Times New Roman" w:hAnsi="Times New Roman" w:cs="Times New Roman"/>
          <w:sz w:val="24"/>
          <w:szCs w:val="24"/>
        </w:rPr>
        <w:t>)</w:t>
      </w:r>
      <w:r w:rsidRPr="009039B3">
        <w:rPr>
          <w:rFonts w:ascii="Times New Roman" w:hAnsi="Times New Roman" w:cs="Times New Roman"/>
          <w:sz w:val="24"/>
          <w:szCs w:val="24"/>
        </w:rPr>
        <w:t xml:space="preserve"> </w:t>
      </w:r>
      <w:r w:rsidR="00AE2988" w:rsidRPr="009039B3">
        <w:rPr>
          <w:rFonts w:ascii="Times New Roman" w:hAnsi="Times New Roman" w:cs="Times New Roman"/>
          <w:sz w:val="24"/>
          <w:szCs w:val="24"/>
        </w:rPr>
        <w:t>in</w:t>
      </w:r>
      <w:r w:rsidRPr="009039B3">
        <w:rPr>
          <w:rFonts w:ascii="Times New Roman" w:hAnsi="Times New Roman" w:cs="Times New Roman"/>
          <w:sz w:val="24"/>
          <w:szCs w:val="24"/>
        </w:rPr>
        <w:t xml:space="preserve"> adolescent athletes. It compared foam rolling, static stretching and both together on the dorsiflexion ROM. “FR, SS and FR + SS all lead to acute increases in flexibilit</w:t>
      </w:r>
      <w:r w:rsidR="00EE43AA">
        <w:rPr>
          <w:rFonts w:ascii="Times New Roman" w:hAnsi="Times New Roman" w:cs="Times New Roman"/>
          <w:sz w:val="24"/>
          <w:szCs w:val="24"/>
        </w:rPr>
        <w:t>y</w:t>
      </w:r>
      <w:r w:rsidRPr="009039B3">
        <w:rPr>
          <w:rFonts w:ascii="Times New Roman" w:hAnsi="Times New Roman" w:cs="Times New Roman"/>
          <w:sz w:val="24"/>
          <w:szCs w:val="24"/>
        </w:rPr>
        <w:t xml:space="preserve">” </w:t>
      </w:r>
      <w:r w:rsidR="00BC36DB" w:rsidRPr="009039B3">
        <w:rPr>
          <w:rFonts w:ascii="Times New Roman" w:hAnsi="Times New Roman" w:cs="Times New Roman"/>
          <w:sz w:val="24"/>
          <w:szCs w:val="24"/>
        </w:rPr>
        <w:t>(</w:t>
      </w:r>
      <w:r w:rsidRPr="009039B3">
        <w:rPr>
          <w:rFonts w:ascii="Times New Roman" w:hAnsi="Times New Roman" w:cs="Times New Roman"/>
          <w:sz w:val="24"/>
          <w:szCs w:val="24"/>
        </w:rPr>
        <w:t xml:space="preserve">Skarabot </w:t>
      </w:r>
      <w:r w:rsidRPr="009039B3">
        <w:rPr>
          <w:rFonts w:ascii="Times New Roman" w:hAnsi="Times New Roman" w:cs="Times New Roman"/>
          <w:i/>
          <w:iCs/>
          <w:sz w:val="24"/>
          <w:szCs w:val="24"/>
        </w:rPr>
        <w:t xml:space="preserve">et </w:t>
      </w:r>
      <w:r w:rsidRPr="00477F65">
        <w:rPr>
          <w:rFonts w:ascii="Times New Roman" w:hAnsi="Times New Roman" w:cs="Times New Roman"/>
          <w:i/>
          <w:iCs/>
          <w:sz w:val="24"/>
          <w:szCs w:val="24"/>
        </w:rPr>
        <w:t>al</w:t>
      </w:r>
      <w:r w:rsidR="00BC36DB" w:rsidRPr="009039B3">
        <w:rPr>
          <w:rFonts w:ascii="Times New Roman" w:hAnsi="Times New Roman" w:cs="Times New Roman"/>
          <w:sz w:val="24"/>
          <w:szCs w:val="24"/>
        </w:rPr>
        <w:t xml:space="preserve">., </w:t>
      </w:r>
      <w:r w:rsidRPr="009039B3">
        <w:rPr>
          <w:rFonts w:ascii="Times New Roman" w:hAnsi="Times New Roman" w:cs="Times New Roman"/>
          <w:sz w:val="24"/>
          <w:szCs w:val="24"/>
        </w:rPr>
        <w:t xml:space="preserve">2015). Although it </w:t>
      </w:r>
      <w:r w:rsidR="00167356" w:rsidRPr="00167356">
        <w:rPr>
          <w:rFonts w:ascii="Times New Roman" w:hAnsi="Times New Roman" w:cs="Times New Roman"/>
          <w:sz w:val="24"/>
          <w:szCs w:val="24"/>
        </w:rPr>
        <w:t>did not</w:t>
      </w:r>
      <w:r w:rsidRPr="00167356">
        <w:rPr>
          <w:rFonts w:ascii="Times New Roman" w:hAnsi="Times New Roman" w:cs="Times New Roman"/>
          <w:sz w:val="24"/>
          <w:szCs w:val="24"/>
        </w:rPr>
        <w:t xml:space="preserve"> </w:t>
      </w:r>
      <w:r w:rsidRPr="009039B3">
        <w:rPr>
          <w:rFonts w:ascii="Times New Roman" w:hAnsi="Times New Roman" w:cs="Times New Roman"/>
          <w:sz w:val="24"/>
          <w:szCs w:val="24"/>
        </w:rPr>
        <w:t>look at therapist provided techniques, foam rolling could serve as a good indicator as to the effectiveness of MFR</w:t>
      </w:r>
      <w:r w:rsidR="00231AA9" w:rsidRPr="00231AA9">
        <w:rPr>
          <w:rFonts w:ascii="Times New Roman" w:hAnsi="Times New Roman" w:cs="Times New Roman"/>
          <w:sz w:val="24"/>
          <w:szCs w:val="24"/>
        </w:rPr>
        <w:t>.</w:t>
      </w:r>
      <w:r w:rsidR="00231AA9">
        <w:rPr>
          <w:rFonts w:ascii="Times New Roman" w:hAnsi="Times New Roman" w:cs="Times New Roman"/>
          <w:color w:val="FF0000"/>
          <w:sz w:val="24"/>
          <w:szCs w:val="24"/>
        </w:rPr>
        <w:t xml:space="preserve"> </w:t>
      </w:r>
      <w:r w:rsidR="00231AA9" w:rsidRPr="00231AA9">
        <w:rPr>
          <w:rFonts w:ascii="Times New Roman" w:hAnsi="Times New Roman" w:cs="Times New Roman"/>
          <w:sz w:val="24"/>
          <w:szCs w:val="24"/>
        </w:rPr>
        <w:t>The</w:t>
      </w:r>
      <w:r w:rsidRPr="001C3CE2">
        <w:rPr>
          <w:rFonts w:ascii="Times New Roman" w:hAnsi="Times New Roman" w:cs="Times New Roman"/>
          <w:color w:val="FF0000"/>
          <w:sz w:val="24"/>
          <w:szCs w:val="24"/>
        </w:rPr>
        <w:t xml:space="preserve"> </w:t>
      </w:r>
      <w:r w:rsidRPr="009039B3">
        <w:rPr>
          <w:rFonts w:ascii="Times New Roman" w:hAnsi="Times New Roman" w:cs="Times New Roman"/>
          <w:sz w:val="24"/>
          <w:szCs w:val="24"/>
        </w:rPr>
        <w:t xml:space="preserve">main limitation of the study was participants had no limit of attempts to achieve maximum </w:t>
      </w:r>
      <w:r w:rsidRPr="00231AA9">
        <w:rPr>
          <w:rFonts w:ascii="Times New Roman" w:hAnsi="Times New Roman" w:cs="Times New Roman"/>
          <w:sz w:val="24"/>
          <w:szCs w:val="24"/>
        </w:rPr>
        <w:t xml:space="preserve">ROM. This could </w:t>
      </w:r>
      <w:r w:rsidRPr="009039B3">
        <w:rPr>
          <w:rFonts w:ascii="Times New Roman" w:hAnsi="Times New Roman" w:cs="Times New Roman"/>
          <w:sz w:val="24"/>
          <w:szCs w:val="24"/>
        </w:rPr>
        <w:t>significantly affect the results. Another is the lack of control in what the participants did in the days prior to the study, any other flexibility work like static stretching or yoga would impair the results</w:t>
      </w:r>
      <w:r w:rsidR="00BC3266" w:rsidRPr="009039B3">
        <w:rPr>
          <w:rFonts w:ascii="Times New Roman" w:hAnsi="Times New Roman" w:cs="Times New Roman"/>
          <w:sz w:val="24"/>
          <w:szCs w:val="24"/>
        </w:rPr>
        <w:t xml:space="preserve"> and put doubt on th</w:t>
      </w:r>
      <w:r w:rsidR="006B083E" w:rsidRPr="009039B3">
        <w:rPr>
          <w:rFonts w:ascii="Times New Roman" w:hAnsi="Times New Roman" w:cs="Times New Roman"/>
          <w:sz w:val="24"/>
          <w:szCs w:val="24"/>
        </w:rPr>
        <w:t xml:space="preserve">e accuracy of them. </w:t>
      </w:r>
      <w:r w:rsidR="00B750B3" w:rsidRPr="009039B3">
        <w:rPr>
          <w:rFonts w:ascii="Times New Roman" w:hAnsi="Times New Roman" w:cs="Times New Roman"/>
          <w:sz w:val="24"/>
          <w:szCs w:val="24"/>
        </w:rPr>
        <w:t>Als</w:t>
      </w:r>
      <w:r w:rsidR="009F20F5" w:rsidRPr="009039B3">
        <w:rPr>
          <w:rFonts w:ascii="Times New Roman" w:hAnsi="Times New Roman" w:cs="Times New Roman"/>
          <w:sz w:val="24"/>
          <w:szCs w:val="24"/>
        </w:rPr>
        <w:t>o looking into self myofascial release, this time comparing</w:t>
      </w:r>
      <w:r w:rsidR="00734AFF" w:rsidRPr="009039B3">
        <w:rPr>
          <w:rFonts w:ascii="Times New Roman" w:hAnsi="Times New Roman" w:cs="Times New Roman"/>
          <w:sz w:val="24"/>
          <w:szCs w:val="24"/>
        </w:rPr>
        <w:t xml:space="preserve"> it to therapist administered </w:t>
      </w:r>
      <w:r w:rsidR="0097227E" w:rsidRPr="009039B3">
        <w:rPr>
          <w:rFonts w:ascii="Times New Roman" w:hAnsi="Times New Roman" w:cs="Times New Roman"/>
          <w:sz w:val="24"/>
          <w:szCs w:val="24"/>
        </w:rPr>
        <w:t>techniques</w:t>
      </w:r>
      <w:r w:rsidR="00734AFF" w:rsidRPr="009039B3">
        <w:rPr>
          <w:rFonts w:ascii="Times New Roman" w:hAnsi="Times New Roman" w:cs="Times New Roman"/>
          <w:sz w:val="24"/>
          <w:szCs w:val="24"/>
        </w:rPr>
        <w:t xml:space="preserve">, </w:t>
      </w:r>
      <w:r w:rsidR="00734AFF" w:rsidRPr="009039B3">
        <w:rPr>
          <w:rFonts w:ascii="Times New Roman" w:hAnsi="Times New Roman" w:cs="Times New Roman"/>
          <w:sz w:val="24"/>
          <w:szCs w:val="24"/>
        </w:rPr>
        <w:t xml:space="preserve">Cil </w:t>
      </w:r>
      <w:r w:rsidR="00734AFF" w:rsidRPr="009039B3">
        <w:rPr>
          <w:rFonts w:ascii="Times New Roman" w:hAnsi="Times New Roman" w:cs="Times New Roman"/>
          <w:i/>
          <w:iCs/>
          <w:sz w:val="24"/>
          <w:szCs w:val="24"/>
        </w:rPr>
        <w:t>et al</w:t>
      </w:r>
      <w:r w:rsidR="0096793E" w:rsidRPr="009039B3">
        <w:rPr>
          <w:rFonts w:ascii="Times New Roman" w:hAnsi="Times New Roman" w:cs="Times New Roman"/>
          <w:sz w:val="24"/>
          <w:szCs w:val="24"/>
        </w:rPr>
        <w:t>.,</w:t>
      </w:r>
      <w:r w:rsidR="00734AFF" w:rsidRPr="009039B3">
        <w:rPr>
          <w:rFonts w:ascii="Times New Roman" w:hAnsi="Times New Roman" w:cs="Times New Roman"/>
          <w:i/>
          <w:iCs/>
          <w:sz w:val="24"/>
          <w:szCs w:val="24"/>
        </w:rPr>
        <w:t xml:space="preserve"> </w:t>
      </w:r>
      <w:r w:rsidR="00734AFF" w:rsidRPr="009039B3">
        <w:rPr>
          <w:rFonts w:ascii="Times New Roman" w:hAnsi="Times New Roman" w:cs="Times New Roman"/>
          <w:sz w:val="24"/>
          <w:szCs w:val="24"/>
        </w:rPr>
        <w:t>(2025)</w:t>
      </w:r>
      <w:r w:rsidR="00734AFF" w:rsidRPr="009039B3">
        <w:rPr>
          <w:rFonts w:ascii="Times New Roman" w:hAnsi="Times New Roman" w:cs="Times New Roman"/>
          <w:sz w:val="24"/>
          <w:szCs w:val="24"/>
        </w:rPr>
        <w:t xml:space="preserve"> notes</w:t>
      </w:r>
      <w:r w:rsidR="008E03C8" w:rsidRPr="009039B3">
        <w:rPr>
          <w:rFonts w:ascii="Times New Roman" w:hAnsi="Times New Roman" w:cs="Times New Roman"/>
          <w:sz w:val="24"/>
          <w:szCs w:val="24"/>
        </w:rPr>
        <w:t>,</w:t>
      </w:r>
      <w:r w:rsidR="00734AFF" w:rsidRPr="009039B3">
        <w:rPr>
          <w:rFonts w:ascii="Times New Roman" w:hAnsi="Times New Roman" w:cs="Times New Roman"/>
          <w:sz w:val="24"/>
          <w:szCs w:val="24"/>
        </w:rPr>
        <w:t xml:space="preserve"> </w:t>
      </w:r>
      <w:r w:rsidR="00511B61" w:rsidRPr="009039B3">
        <w:rPr>
          <w:rFonts w:ascii="Times New Roman" w:hAnsi="Times New Roman" w:cs="Times New Roman"/>
          <w:sz w:val="24"/>
          <w:szCs w:val="24"/>
        </w:rPr>
        <w:t>“</w:t>
      </w:r>
      <w:r w:rsidR="006B083E" w:rsidRPr="009039B3">
        <w:rPr>
          <w:rFonts w:ascii="Times New Roman" w:hAnsi="Times New Roman" w:cs="Times New Roman"/>
          <w:sz w:val="24"/>
          <w:szCs w:val="24"/>
        </w:rPr>
        <w:t>O</w:t>
      </w:r>
      <w:r w:rsidR="004055E9" w:rsidRPr="009039B3">
        <w:rPr>
          <w:rFonts w:ascii="Times New Roman" w:hAnsi="Times New Roman" w:cs="Times New Roman"/>
          <w:sz w:val="24"/>
          <w:szCs w:val="24"/>
        </w:rPr>
        <w:t>ur findings indicate that the therapist-administered Myofascial release techniques significantly enhanced flexibility and jump parameters more than self-myofascial release technique.”</w:t>
      </w:r>
      <w:r w:rsidR="00D33006" w:rsidRPr="009039B3">
        <w:rPr>
          <w:rFonts w:ascii="Times New Roman" w:hAnsi="Times New Roman" w:cs="Times New Roman"/>
          <w:sz w:val="24"/>
          <w:szCs w:val="24"/>
        </w:rPr>
        <w:t xml:space="preserve"> The aim of the study was </w:t>
      </w:r>
      <w:r w:rsidR="00DE0F11" w:rsidRPr="009039B3">
        <w:rPr>
          <w:rFonts w:ascii="Times New Roman" w:hAnsi="Times New Roman" w:cs="Times New Roman"/>
          <w:sz w:val="24"/>
          <w:szCs w:val="24"/>
        </w:rPr>
        <w:t>determining</w:t>
      </w:r>
      <w:r w:rsidR="00D33006" w:rsidRPr="009039B3">
        <w:rPr>
          <w:rFonts w:ascii="Times New Roman" w:hAnsi="Times New Roman" w:cs="Times New Roman"/>
          <w:sz w:val="24"/>
          <w:szCs w:val="24"/>
        </w:rPr>
        <w:t xml:space="preserve"> the effects of self and therapist-administered MFR on muscle flexibility </w:t>
      </w:r>
      <w:r w:rsidR="007224BF" w:rsidRPr="009039B3">
        <w:rPr>
          <w:rFonts w:ascii="Times New Roman" w:hAnsi="Times New Roman" w:cs="Times New Roman"/>
          <w:sz w:val="24"/>
          <w:szCs w:val="24"/>
        </w:rPr>
        <w:t>a</w:t>
      </w:r>
      <w:r w:rsidR="00D33006" w:rsidRPr="009039B3">
        <w:rPr>
          <w:rFonts w:ascii="Times New Roman" w:hAnsi="Times New Roman" w:cs="Times New Roman"/>
          <w:sz w:val="24"/>
          <w:szCs w:val="24"/>
        </w:rPr>
        <w:t xml:space="preserve">nd jump </w:t>
      </w:r>
      <w:r w:rsidR="007224BF" w:rsidRPr="009039B3">
        <w:rPr>
          <w:rFonts w:ascii="Times New Roman" w:hAnsi="Times New Roman" w:cs="Times New Roman"/>
          <w:sz w:val="24"/>
          <w:szCs w:val="24"/>
        </w:rPr>
        <w:t>parameters</w:t>
      </w:r>
      <w:r w:rsidR="00F27596" w:rsidRPr="009039B3">
        <w:rPr>
          <w:rFonts w:ascii="Times New Roman" w:hAnsi="Times New Roman" w:cs="Times New Roman"/>
          <w:sz w:val="24"/>
          <w:szCs w:val="24"/>
        </w:rPr>
        <w:t>.</w:t>
      </w:r>
      <w:r w:rsidR="00D37EA7" w:rsidRPr="009039B3">
        <w:rPr>
          <w:rFonts w:ascii="Times New Roman" w:hAnsi="Times New Roman" w:cs="Times New Roman"/>
          <w:sz w:val="24"/>
          <w:szCs w:val="24"/>
        </w:rPr>
        <w:t xml:space="preserve"> </w:t>
      </w:r>
      <w:r w:rsidR="00D37EA7" w:rsidRPr="009039B3">
        <w:rPr>
          <w:rFonts w:ascii="Times New Roman" w:hAnsi="Times New Roman" w:cs="Times New Roman"/>
          <w:sz w:val="24"/>
          <w:szCs w:val="24"/>
        </w:rPr>
        <w:t>Although it suggests that MFR provided by a therapist is far superior to self-administered techniques like a roller</w:t>
      </w:r>
      <w:r w:rsidR="00C81F87">
        <w:rPr>
          <w:rFonts w:ascii="Times New Roman" w:hAnsi="Times New Roman" w:cs="Times New Roman"/>
          <w:sz w:val="24"/>
          <w:szCs w:val="24"/>
        </w:rPr>
        <w:t>,</w:t>
      </w:r>
      <w:r w:rsidR="00074E95" w:rsidRPr="009039B3">
        <w:rPr>
          <w:rFonts w:ascii="Times New Roman" w:hAnsi="Times New Roman" w:cs="Times New Roman"/>
          <w:sz w:val="24"/>
          <w:szCs w:val="24"/>
        </w:rPr>
        <w:t xml:space="preserve"> a small sample of 36 professional male basketball players</w:t>
      </w:r>
      <w:r w:rsidR="00F27596" w:rsidRPr="009039B3">
        <w:rPr>
          <w:rFonts w:ascii="Times New Roman" w:hAnsi="Times New Roman" w:cs="Times New Roman"/>
          <w:sz w:val="24"/>
          <w:szCs w:val="24"/>
        </w:rPr>
        <w:t xml:space="preserve"> is </w:t>
      </w:r>
      <w:r w:rsidR="00D37EA7" w:rsidRPr="009039B3">
        <w:rPr>
          <w:rFonts w:ascii="Times New Roman" w:hAnsi="Times New Roman" w:cs="Times New Roman"/>
          <w:sz w:val="24"/>
          <w:szCs w:val="24"/>
        </w:rPr>
        <w:t>a</w:t>
      </w:r>
      <w:r w:rsidR="00F27596" w:rsidRPr="009039B3">
        <w:rPr>
          <w:rFonts w:ascii="Times New Roman" w:hAnsi="Times New Roman" w:cs="Times New Roman"/>
          <w:sz w:val="24"/>
          <w:szCs w:val="24"/>
        </w:rPr>
        <w:t xml:space="preserve"> </w:t>
      </w:r>
      <w:r w:rsidR="00AA416E" w:rsidRPr="009039B3">
        <w:rPr>
          <w:rFonts w:ascii="Times New Roman" w:hAnsi="Times New Roman" w:cs="Times New Roman"/>
          <w:sz w:val="24"/>
          <w:szCs w:val="24"/>
        </w:rPr>
        <w:t>limitation to the study</w:t>
      </w:r>
      <w:r w:rsidR="00E75B77" w:rsidRPr="009039B3">
        <w:rPr>
          <w:rFonts w:ascii="Times New Roman" w:hAnsi="Times New Roman" w:cs="Times New Roman"/>
          <w:sz w:val="24"/>
          <w:szCs w:val="24"/>
        </w:rPr>
        <w:t>.</w:t>
      </w:r>
      <w:r w:rsidR="00F923D9" w:rsidRPr="009039B3">
        <w:rPr>
          <w:rFonts w:ascii="Times New Roman" w:hAnsi="Times New Roman" w:cs="Times New Roman"/>
          <w:sz w:val="24"/>
          <w:szCs w:val="24"/>
        </w:rPr>
        <w:t xml:space="preserve"> </w:t>
      </w:r>
      <w:r w:rsidR="00E75B77" w:rsidRPr="009039B3">
        <w:rPr>
          <w:rFonts w:ascii="Times New Roman" w:hAnsi="Times New Roman" w:cs="Times New Roman"/>
          <w:sz w:val="24"/>
          <w:szCs w:val="24"/>
        </w:rPr>
        <w:t>A</w:t>
      </w:r>
      <w:r w:rsidR="00F923D9" w:rsidRPr="009039B3">
        <w:rPr>
          <w:rFonts w:ascii="Times New Roman" w:hAnsi="Times New Roman" w:cs="Times New Roman"/>
          <w:sz w:val="24"/>
          <w:szCs w:val="24"/>
        </w:rPr>
        <w:t xml:space="preserve"> larger sample group</w:t>
      </w:r>
      <w:r w:rsidR="00EA66D4" w:rsidRPr="009039B3">
        <w:rPr>
          <w:rFonts w:ascii="Times New Roman" w:hAnsi="Times New Roman" w:cs="Times New Roman"/>
          <w:sz w:val="24"/>
          <w:szCs w:val="24"/>
        </w:rPr>
        <w:t xml:space="preserve"> would</w:t>
      </w:r>
      <w:r w:rsidR="008E0462" w:rsidRPr="009039B3">
        <w:rPr>
          <w:rFonts w:ascii="Times New Roman" w:hAnsi="Times New Roman" w:cs="Times New Roman"/>
          <w:sz w:val="24"/>
          <w:szCs w:val="24"/>
        </w:rPr>
        <w:t xml:space="preserve"> lower the margin for error signific</w:t>
      </w:r>
      <w:r w:rsidR="00FF51F3" w:rsidRPr="009039B3">
        <w:rPr>
          <w:rFonts w:ascii="Times New Roman" w:hAnsi="Times New Roman" w:cs="Times New Roman"/>
          <w:sz w:val="24"/>
          <w:szCs w:val="24"/>
        </w:rPr>
        <w:t>antly and</w:t>
      </w:r>
      <w:r w:rsidR="00EA66D4" w:rsidRPr="009039B3">
        <w:rPr>
          <w:rFonts w:ascii="Times New Roman" w:hAnsi="Times New Roman" w:cs="Times New Roman"/>
          <w:sz w:val="24"/>
          <w:szCs w:val="24"/>
        </w:rPr>
        <w:t xml:space="preserve"> provide a more reliable result</w:t>
      </w:r>
      <w:r w:rsidR="00F32287" w:rsidRPr="009039B3">
        <w:rPr>
          <w:rFonts w:ascii="Times New Roman" w:hAnsi="Times New Roman" w:cs="Times New Roman"/>
          <w:sz w:val="24"/>
          <w:szCs w:val="24"/>
        </w:rPr>
        <w:t>.</w:t>
      </w:r>
      <w:r w:rsidR="00AA416E" w:rsidRPr="009039B3">
        <w:rPr>
          <w:rFonts w:ascii="Times New Roman" w:hAnsi="Times New Roman" w:cs="Times New Roman"/>
          <w:sz w:val="24"/>
          <w:szCs w:val="24"/>
        </w:rPr>
        <w:t xml:space="preserve"> </w:t>
      </w:r>
      <w:r w:rsidR="00F32287" w:rsidRPr="009039B3">
        <w:rPr>
          <w:rFonts w:ascii="Times New Roman" w:hAnsi="Times New Roman" w:cs="Times New Roman"/>
          <w:sz w:val="24"/>
          <w:szCs w:val="24"/>
        </w:rPr>
        <w:t>I</w:t>
      </w:r>
      <w:r w:rsidR="00182BB5" w:rsidRPr="009039B3">
        <w:rPr>
          <w:rFonts w:ascii="Times New Roman" w:hAnsi="Times New Roman" w:cs="Times New Roman"/>
          <w:sz w:val="24"/>
          <w:szCs w:val="24"/>
        </w:rPr>
        <w:t>t</w:t>
      </w:r>
      <w:r w:rsidR="00A725F5" w:rsidRPr="009039B3">
        <w:rPr>
          <w:rFonts w:ascii="Times New Roman" w:hAnsi="Times New Roman" w:cs="Times New Roman"/>
          <w:sz w:val="24"/>
          <w:szCs w:val="24"/>
        </w:rPr>
        <w:t xml:space="preserve"> was</w:t>
      </w:r>
      <w:r w:rsidR="00182BB5" w:rsidRPr="009039B3">
        <w:rPr>
          <w:rFonts w:ascii="Times New Roman" w:hAnsi="Times New Roman" w:cs="Times New Roman"/>
          <w:sz w:val="24"/>
          <w:szCs w:val="24"/>
        </w:rPr>
        <w:t xml:space="preserve"> also</w:t>
      </w:r>
      <w:r w:rsidR="005A6594" w:rsidRPr="009039B3">
        <w:rPr>
          <w:rFonts w:ascii="Times New Roman" w:hAnsi="Times New Roman" w:cs="Times New Roman"/>
          <w:sz w:val="24"/>
          <w:szCs w:val="24"/>
        </w:rPr>
        <w:t xml:space="preserve"> done over a</w:t>
      </w:r>
      <w:r w:rsidR="00B46999" w:rsidRPr="009039B3">
        <w:rPr>
          <w:rFonts w:ascii="Times New Roman" w:hAnsi="Times New Roman" w:cs="Times New Roman"/>
          <w:sz w:val="24"/>
          <w:szCs w:val="24"/>
        </w:rPr>
        <w:t xml:space="preserve"> </w:t>
      </w:r>
      <w:r w:rsidR="008A5973" w:rsidRPr="009039B3">
        <w:rPr>
          <w:rFonts w:ascii="Times New Roman" w:hAnsi="Times New Roman" w:cs="Times New Roman"/>
          <w:sz w:val="24"/>
          <w:szCs w:val="24"/>
        </w:rPr>
        <w:t>one-week</w:t>
      </w:r>
      <w:r w:rsidR="005A6594" w:rsidRPr="009039B3">
        <w:rPr>
          <w:rFonts w:ascii="Times New Roman" w:hAnsi="Times New Roman" w:cs="Times New Roman"/>
          <w:sz w:val="24"/>
          <w:szCs w:val="24"/>
        </w:rPr>
        <w:t xml:space="preserve"> period</w:t>
      </w:r>
      <w:r w:rsidR="008D60AA">
        <w:rPr>
          <w:rFonts w:ascii="Times New Roman" w:hAnsi="Times New Roman" w:cs="Times New Roman"/>
          <w:sz w:val="24"/>
          <w:szCs w:val="24"/>
        </w:rPr>
        <w:t>, w</w:t>
      </w:r>
      <w:r w:rsidR="005A6594" w:rsidRPr="009039B3">
        <w:rPr>
          <w:rFonts w:ascii="Times New Roman" w:hAnsi="Times New Roman" w:cs="Times New Roman"/>
          <w:sz w:val="24"/>
          <w:szCs w:val="24"/>
        </w:rPr>
        <w:t xml:space="preserve">here participants were tested on </w:t>
      </w:r>
      <w:r w:rsidR="008A5973" w:rsidRPr="009039B3">
        <w:rPr>
          <w:rFonts w:ascii="Times New Roman" w:hAnsi="Times New Roman" w:cs="Times New Roman"/>
          <w:sz w:val="24"/>
          <w:szCs w:val="24"/>
        </w:rPr>
        <w:t>flexibility and</w:t>
      </w:r>
      <w:r w:rsidR="005A6594" w:rsidRPr="009039B3">
        <w:rPr>
          <w:rFonts w:ascii="Times New Roman" w:hAnsi="Times New Roman" w:cs="Times New Roman"/>
          <w:sz w:val="24"/>
          <w:szCs w:val="24"/>
        </w:rPr>
        <w:t xml:space="preserve"> jump performance at the start and end of the week</w:t>
      </w:r>
      <w:r w:rsidR="00EC63E3" w:rsidRPr="009039B3">
        <w:rPr>
          <w:rFonts w:ascii="Times New Roman" w:hAnsi="Times New Roman" w:cs="Times New Roman"/>
          <w:sz w:val="24"/>
          <w:szCs w:val="24"/>
        </w:rPr>
        <w:t xml:space="preserve">. It is clear a longer trial is needed to study the </w:t>
      </w:r>
      <w:r w:rsidR="008A5973" w:rsidRPr="009039B3">
        <w:rPr>
          <w:rFonts w:ascii="Times New Roman" w:hAnsi="Times New Roman" w:cs="Times New Roman"/>
          <w:sz w:val="24"/>
          <w:szCs w:val="24"/>
        </w:rPr>
        <w:t>long-term</w:t>
      </w:r>
      <w:r w:rsidR="00EC63E3" w:rsidRPr="009039B3">
        <w:rPr>
          <w:rFonts w:ascii="Times New Roman" w:hAnsi="Times New Roman" w:cs="Times New Roman"/>
          <w:sz w:val="24"/>
          <w:szCs w:val="24"/>
        </w:rPr>
        <w:t xml:space="preserve"> benefits of</w:t>
      </w:r>
      <w:r w:rsidR="00094663" w:rsidRPr="009039B3">
        <w:rPr>
          <w:rFonts w:ascii="Times New Roman" w:hAnsi="Times New Roman" w:cs="Times New Roman"/>
          <w:sz w:val="24"/>
          <w:szCs w:val="24"/>
        </w:rPr>
        <w:t xml:space="preserve"> MFR treatment. </w:t>
      </w:r>
      <w:r w:rsidR="00FF51F3" w:rsidRPr="009039B3">
        <w:rPr>
          <w:rFonts w:ascii="Times New Roman" w:hAnsi="Times New Roman" w:cs="Times New Roman"/>
          <w:sz w:val="24"/>
          <w:szCs w:val="24"/>
        </w:rPr>
        <w:t xml:space="preserve">Another limitation </w:t>
      </w:r>
      <w:r w:rsidR="00E37291" w:rsidRPr="009039B3">
        <w:rPr>
          <w:rFonts w:ascii="Times New Roman" w:hAnsi="Times New Roman" w:cs="Times New Roman"/>
          <w:sz w:val="24"/>
          <w:szCs w:val="24"/>
        </w:rPr>
        <w:t>is t</w:t>
      </w:r>
      <w:r w:rsidR="00094663" w:rsidRPr="009039B3">
        <w:rPr>
          <w:rFonts w:ascii="Times New Roman" w:hAnsi="Times New Roman" w:cs="Times New Roman"/>
          <w:sz w:val="24"/>
          <w:szCs w:val="24"/>
        </w:rPr>
        <w:t>he study only looked</w:t>
      </w:r>
      <w:r w:rsidR="005A3357" w:rsidRPr="009039B3">
        <w:rPr>
          <w:rFonts w:ascii="Times New Roman" w:hAnsi="Times New Roman" w:cs="Times New Roman"/>
          <w:sz w:val="24"/>
          <w:szCs w:val="24"/>
        </w:rPr>
        <w:t xml:space="preserve"> </w:t>
      </w:r>
      <w:r w:rsidR="00343615" w:rsidRPr="009039B3">
        <w:rPr>
          <w:rFonts w:ascii="Times New Roman" w:hAnsi="Times New Roman" w:cs="Times New Roman"/>
          <w:sz w:val="24"/>
          <w:szCs w:val="24"/>
        </w:rPr>
        <w:t xml:space="preserve">at </w:t>
      </w:r>
      <w:r w:rsidR="005A3357" w:rsidRPr="009039B3">
        <w:rPr>
          <w:rFonts w:ascii="Times New Roman" w:hAnsi="Times New Roman" w:cs="Times New Roman"/>
          <w:sz w:val="24"/>
          <w:szCs w:val="24"/>
        </w:rPr>
        <w:t>the effects of</w:t>
      </w:r>
      <w:r w:rsidR="00094663" w:rsidRPr="009039B3">
        <w:rPr>
          <w:rFonts w:ascii="Times New Roman" w:hAnsi="Times New Roman" w:cs="Times New Roman"/>
          <w:sz w:val="24"/>
          <w:szCs w:val="24"/>
        </w:rPr>
        <w:t xml:space="preserve"> MFR on the Achillies </w:t>
      </w:r>
      <w:r w:rsidR="000536EC" w:rsidRPr="009039B3">
        <w:rPr>
          <w:rFonts w:ascii="Times New Roman" w:hAnsi="Times New Roman" w:cs="Times New Roman"/>
          <w:sz w:val="24"/>
          <w:szCs w:val="24"/>
        </w:rPr>
        <w:t>tendon,</w:t>
      </w:r>
      <w:r w:rsidR="005A3357" w:rsidRPr="009039B3">
        <w:rPr>
          <w:rFonts w:ascii="Times New Roman" w:hAnsi="Times New Roman" w:cs="Times New Roman"/>
          <w:sz w:val="24"/>
          <w:szCs w:val="24"/>
        </w:rPr>
        <w:t xml:space="preserve"> it did not </w:t>
      </w:r>
      <w:r w:rsidR="008A5973" w:rsidRPr="009039B3">
        <w:rPr>
          <w:rFonts w:ascii="Times New Roman" w:hAnsi="Times New Roman" w:cs="Times New Roman"/>
          <w:sz w:val="24"/>
          <w:szCs w:val="24"/>
        </w:rPr>
        <w:t>consider</w:t>
      </w:r>
      <w:r w:rsidR="005A3357" w:rsidRPr="009039B3">
        <w:rPr>
          <w:rFonts w:ascii="Times New Roman" w:hAnsi="Times New Roman" w:cs="Times New Roman"/>
          <w:sz w:val="24"/>
          <w:szCs w:val="24"/>
        </w:rPr>
        <w:t xml:space="preserve"> other muscle groups used in jumping</w:t>
      </w:r>
      <w:r w:rsidR="00E37291" w:rsidRPr="009039B3">
        <w:rPr>
          <w:rFonts w:ascii="Times New Roman" w:hAnsi="Times New Roman" w:cs="Times New Roman"/>
          <w:sz w:val="24"/>
          <w:szCs w:val="24"/>
        </w:rPr>
        <w:t xml:space="preserve">. </w:t>
      </w:r>
      <w:r w:rsidR="008D60AA">
        <w:rPr>
          <w:rFonts w:ascii="Times New Roman" w:hAnsi="Times New Roman" w:cs="Times New Roman"/>
          <w:sz w:val="24"/>
          <w:szCs w:val="24"/>
        </w:rPr>
        <w:t>Therefore</w:t>
      </w:r>
      <w:r w:rsidR="008A5973" w:rsidRPr="009039B3">
        <w:rPr>
          <w:rFonts w:ascii="Times New Roman" w:hAnsi="Times New Roman" w:cs="Times New Roman"/>
          <w:sz w:val="24"/>
          <w:szCs w:val="24"/>
        </w:rPr>
        <w:t>,</w:t>
      </w:r>
      <w:r w:rsidR="00E37291" w:rsidRPr="009039B3">
        <w:rPr>
          <w:rFonts w:ascii="Times New Roman" w:hAnsi="Times New Roman" w:cs="Times New Roman"/>
          <w:sz w:val="24"/>
          <w:szCs w:val="24"/>
        </w:rPr>
        <w:t xml:space="preserve"> any</w:t>
      </w:r>
      <w:r w:rsidR="00FA3FA7" w:rsidRPr="009039B3">
        <w:rPr>
          <w:rFonts w:ascii="Times New Roman" w:hAnsi="Times New Roman" w:cs="Times New Roman"/>
          <w:sz w:val="24"/>
          <w:szCs w:val="24"/>
        </w:rPr>
        <w:t xml:space="preserve"> other </w:t>
      </w:r>
      <w:r w:rsidR="00FA3FA7" w:rsidRPr="009039B3">
        <w:rPr>
          <w:rFonts w:ascii="Times New Roman" w:hAnsi="Times New Roman" w:cs="Times New Roman"/>
          <w:sz w:val="24"/>
          <w:szCs w:val="24"/>
        </w:rPr>
        <w:lastRenderedPageBreak/>
        <w:t>treatments</w:t>
      </w:r>
      <w:r w:rsidR="00D523A3" w:rsidRPr="009039B3">
        <w:rPr>
          <w:rFonts w:ascii="Times New Roman" w:hAnsi="Times New Roman" w:cs="Times New Roman"/>
          <w:sz w:val="24"/>
          <w:szCs w:val="24"/>
        </w:rPr>
        <w:t>,</w:t>
      </w:r>
      <w:r w:rsidR="00DC00F4" w:rsidRPr="009039B3">
        <w:rPr>
          <w:rFonts w:ascii="Times New Roman" w:hAnsi="Times New Roman" w:cs="Times New Roman"/>
          <w:sz w:val="24"/>
          <w:szCs w:val="24"/>
        </w:rPr>
        <w:t xml:space="preserve"> flexibility</w:t>
      </w:r>
      <w:r w:rsidR="00D523A3" w:rsidRPr="009039B3">
        <w:rPr>
          <w:rFonts w:ascii="Times New Roman" w:hAnsi="Times New Roman" w:cs="Times New Roman"/>
          <w:sz w:val="24"/>
          <w:szCs w:val="24"/>
        </w:rPr>
        <w:t xml:space="preserve"> or</w:t>
      </w:r>
      <w:r w:rsidR="00E37291" w:rsidRPr="009039B3">
        <w:rPr>
          <w:rFonts w:ascii="Times New Roman" w:hAnsi="Times New Roman" w:cs="Times New Roman"/>
          <w:sz w:val="24"/>
          <w:szCs w:val="24"/>
        </w:rPr>
        <w:t xml:space="preserve"> strength </w:t>
      </w:r>
      <w:r w:rsidR="00D523A3" w:rsidRPr="009039B3">
        <w:rPr>
          <w:rFonts w:ascii="Times New Roman" w:hAnsi="Times New Roman" w:cs="Times New Roman"/>
          <w:sz w:val="24"/>
          <w:szCs w:val="24"/>
        </w:rPr>
        <w:t>and</w:t>
      </w:r>
      <w:r w:rsidR="00E37291" w:rsidRPr="009039B3">
        <w:rPr>
          <w:rFonts w:ascii="Times New Roman" w:hAnsi="Times New Roman" w:cs="Times New Roman"/>
          <w:sz w:val="24"/>
          <w:szCs w:val="24"/>
        </w:rPr>
        <w:t xml:space="preserve"> power training </w:t>
      </w:r>
      <w:r w:rsidR="00E517DB" w:rsidRPr="009039B3">
        <w:rPr>
          <w:rFonts w:ascii="Times New Roman" w:hAnsi="Times New Roman" w:cs="Times New Roman"/>
          <w:sz w:val="24"/>
          <w:szCs w:val="24"/>
        </w:rPr>
        <w:t xml:space="preserve">complimenting </w:t>
      </w:r>
      <w:r w:rsidR="00FA3FA7" w:rsidRPr="009039B3">
        <w:rPr>
          <w:rFonts w:ascii="Times New Roman" w:hAnsi="Times New Roman" w:cs="Times New Roman"/>
          <w:sz w:val="24"/>
          <w:szCs w:val="24"/>
        </w:rPr>
        <w:t>jump performance would greatly affect the results.</w:t>
      </w:r>
      <w:r w:rsidR="007853EE" w:rsidRPr="009039B3">
        <w:rPr>
          <w:rFonts w:ascii="Times New Roman" w:hAnsi="Times New Roman" w:cs="Times New Roman"/>
          <w:sz w:val="24"/>
          <w:szCs w:val="24"/>
        </w:rPr>
        <w:t xml:space="preserve"> </w:t>
      </w:r>
      <w:r w:rsidR="00DB6878" w:rsidRPr="009039B3">
        <w:rPr>
          <w:rFonts w:ascii="Times New Roman" w:hAnsi="Times New Roman" w:cs="Times New Roman"/>
          <w:sz w:val="24"/>
          <w:szCs w:val="24"/>
        </w:rPr>
        <w:t xml:space="preserve">Although limited, </w:t>
      </w:r>
      <w:r w:rsidR="00804763" w:rsidRPr="009039B3">
        <w:rPr>
          <w:rFonts w:ascii="Times New Roman" w:hAnsi="Times New Roman" w:cs="Times New Roman"/>
          <w:sz w:val="24"/>
          <w:szCs w:val="24"/>
        </w:rPr>
        <w:t>these findings</w:t>
      </w:r>
      <w:r w:rsidR="00DB6878" w:rsidRPr="009039B3">
        <w:rPr>
          <w:rFonts w:ascii="Times New Roman" w:hAnsi="Times New Roman" w:cs="Times New Roman"/>
          <w:sz w:val="24"/>
          <w:szCs w:val="24"/>
        </w:rPr>
        <w:t xml:space="preserve"> </w:t>
      </w:r>
      <w:r w:rsidR="00496381">
        <w:rPr>
          <w:rFonts w:ascii="Times New Roman" w:hAnsi="Times New Roman" w:cs="Times New Roman"/>
          <w:sz w:val="24"/>
          <w:szCs w:val="24"/>
        </w:rPr>
        <w:t>were</w:t>
      </w:r>
      <w:r w:rsidR="00DB6878" w:rsidRPr="009039B3">
        <w:rPr>
          <w:rFonts w:ascii="Times New Roman" w:hAnsi="Times New Roman" w:cs="Times New Roman"/>
          <w:sz w:val="24"/>
          <w:szCs w:val="24"/>
        </w:rPr>
        <w:t xml:space="preserve"> supported</w:t>
      </w:r>
      <w:r w:rsidR="00EE52E2" w:rsidRPr="009039B3">
        <w:rPr>
          <w:rFonts w:ascii="Times New Roman" w:hAnsi="Times New Roman" w:cs="Times New Roman"/>
          <w:sz w:val="24"/>
          <w:szCs w:val="24"/>
        </w:rPr>
        <w:t xml:space="preserve"> by</w:t>
      </w:r>
      <w:r w:rsidR="00804763" w:rsidRPr="009039B3">
        <w:rPr>
          <w:rFonts w:ascii="Times New Roman" w:hAnsi="Times New Roman" w:cs="Times New Roman"/>
          <w:sz w:val="24"/>
          <w:szCs w:val="24"/>
        </w:rPr>
        <w:t xml:space="preserve"> </w:t>
      </w:r>
      <w:r w:rsidR="00884C5E" w:rsidRPr="009039B3">
        <w:rPr>
          <w:rFonts w:ascii="Times New Roman" w:hAnsi="Times New Roman" w:cs="Times New Roman"/>
          <w:sz w:val="24"/>
          <w:szCs w:val="24"/>
        </w:rPr>
        <w:t xml:space="preserve">Martinez-Aranda </w:t>
      </w:r>
      <w:r w:rsidR="00884C5E" w:rsidRPr="009039B3">
        <w:rPr>
          <w:rFonts w:ascii="Times New Roman" w:hAnsi="Times New Roman" w:cs="Times New Roman"/>
          <w:i/>
          <w:iCs/>
          <w:sz w:val="24"/>
          <w:szCs w:val="24"/>
        </w:rPr>
        <w:t>et al.</w:t>
      </w:r>
      <w:r w:rsidR="00EE52E2" w:rsidRPr="009039B3">
        <w:rPr>
          <w:rFonts w:ascii="Times New Roman" w:hAnsi="Times New Roman" w:cs="Times New Roman"/>
          <w:sz w:val="24"/>
          <w:szCs w:val="24"/>
        </w:rPr>
        <w:t>,</w:t>
      </w:r>
      <w:r w:rsidR="00884C5E" w:rsidRPr="009039B3">
        <w:rPr>
          <w:rFonts w:ascii="Times New Roman" w:hAnsi="Times New Roman" w:cs="Times New Roman"/>
          <w:i/>
          <w:iCs/>
          <w:sz w:val="24"/>
          <w:szCs w:val="24"/>
        </w:rPr>
        <w:t xml:space="preserve"> (2024) </w:t>
      </w:r>
      <w:r w:rsidR="009723F6" w:rsidRPr="009039B3">
        <w:rPr>
          <w:rFonts w:ascii="Times New Roman" w:hAnsi="Times New Roman" w:cs="Times New Roman"/>
          <w:sz w:val="24"/>
          <w:szCs w:val="24"/>
        </w:rPr>
        <w:t xml:space="preserve">with the conclusion </w:t>
      </w:r>
      <w:r w:rsidR="00884C5E" w:rsidRPr="009039B3">
        <w:rPr>
          <w:rFonts w:ascii="Times New Roman" w:hAnsi="Times New Roman" w:cs="Times New Roman"/>
          <w:sz w:val="24"/>
          <w:szCs w:val="24"/>
        </w:rPr>
        <w:t>that Myo</w:t>
      </w:r>
      <w:r w:rsidR="00496381">
        <w:rPr>
          <w:rFonts w:ascii="Times New Roman" w:hAnsi="Times New Roman" w:cs="Times New Roman"/>
          <w:sz w:val="24"/>
          <w:szCs w:val="24"/>
        </w:rPr>
        <w:t>f</w:t>
      </w:r>
      <w:r w:rsidR="00884C5E" w:rsidRPr="009039B3">
        <w:rPr>
          <w:rFonts w:ascii="Times New Roman" w:hAnsi="Times New Roman" w:cs="Times New Roman"/>
          <w:sz w:val="24"/>
          <w:szCs w:val="24"/>
        </w:rPr>
        <w:t>ascial release techniques applied in isolation and alongside static and dynamic stretching can improve ROM in joints and the flexibility of athletes. After an analysis of research articles studying the performance of athletes after sel</w:t>
      </w:r>
      <w:r w:rsidR="0047294E" w:rsidRPr="009039B3">
        <w:rPr>
          <w:rFonts w:ascii="Times New Roman" w:hAnsi="Times New Roman" w:cs="Times New Roman"/>
          <w:sz w:val="24"/>
          <w:szCs w:val="24"/>
        </w:rPr>
        <w:t>f-Myofascial</w:t>
      </w:r>
      <w:r w:rsidR="00884C5E" w:rsidRPr="009039B3">
        <w:rPr>
          <w:rFonts w:ascii="Times New Roman" w:hAnsi="Times New Roman" w:cs="Times New Roman"/>
          <w:sz w:val="24"/>
          <w:szCs w:val="24"/>
        </w:rPr>
        <w:t xml:space="preserve"> release (S</w:t>
      </w:r>
      <w:r w:rsidR="001F5388" w:rsidRPr="009039B3">
        <w:rPr>
          <w:rFonts w:ascii="Times New Roman" w:hAnsi="Times New Roman" w:cs="Times New Roman"/>
          <w:sz w:val="24"/>
          <w:szCs w:val="24"/>
        </w:rPr>
        <w:t>elf</w:t>
      </w:r>
      <w:r w:rsidR="007B2F03" w:rsidRPr="009039B3">
        <w:rPr>
          <w:rFonts w:ascii="Times New Roman" w:hAnsi="Times New Roman" w:cs="Times New Roman"/>
          <w:sz w:val="24"/>
          <w:szCs w:val="24"/>
        </w:rPr>
        <w:t>-</w:t>
      </w:r>
      <w:r w:rsidR="00884C5E" w:rsidRPr="009039B3">
        <w:rPr>
          <w:rFonts w:ascii="Times New Roman" w:hAnsi="Times New Roman" w:cs="Times New Roman"/>
          <w:sz w:val="24"/>
          <w:szCs w:val="24"/>
        </w:rPr>
        <w:t>M</w:t>
      </w:r>
      <w:r w:rsidR="007B2F03" w:rsidRPr="009039B3">
        <w:rPr>
          <w:rFonts w:ascii="Times New Roman" w:hAnsi="Times New Roman" w:cs="Times New Roman"/>
          <w:sz w:val="24"/>
          <w:szCs w:val="24"/>
        </w:rPr>
        <w:t>F</w:t>
      </w:r>
      <w:r w:rsidR="00884C5E" w:rsidRPr="009039B3">
        <w:rPr>
          <w:rFonts w:ascii="Times New Roman" w:hAnsi="Times New Roman" w:cs="Times New Roman"/>
          <w:sz w:val="24"/>
          <w:szCs w:val="24"/>
        </w:rPr>
        <w:t>R) the findings point in favour of MFR as a recovery tool and t</w:t>
      </w:r>
      <w:r w:rsidR="00375AE5" w:rsidRPr="009039B3">
        <w:rPr>
          <w:rFonts w:ascii="Times New Roman" w:hAnsi="Times New Roman" w:cs="Times New Roman"/>
          <w:sz w:val="24"/>
          <w:szCs w:val="24"/>
        </w:rPr>
        <w:t>hat it</w:t>
      </w:r>
      <w:r w:rsidR="00884C5E" w:rsidRPr="009039B3">
        <w:rPr>
          <w:rFonts w:ascii="Times New Roman" w:hAnsi="Times New Roman" w:cs="Times New Roman"/>
          <w:sz w:val="24"/>
          <w:szCs w:val="24"/>
        </w:rPr>
        <w:t xml:space="preserve"> increase</w:t>
      </w:r>
      <w:r w:rsidR="00375AE5" w:rsidRPr="009039B3">
        <w:rPr>
          <w:rFonts w:ascii="Times New Roman" w:hAnsi="Times New Roman" w:cs="Times New Roman"/>
          <w:sz w:val="24"/>
          <w:szCs w:val="24"/>
        </w:rPr>
        <w:t>s</w:t>
      </w:r>
      <w:r w:rsidR="00884C5E" w:rsidRPr="009039B3">
        <w:rPr>
          <w:rFonts w:ascii="Times New Roman" w:hAnsi="Times New Roman" w:cs="Times New Roman"/>
          <w:sz w:val="24"/>
          <w:szCs w:val="24"/>
        </w:rPr>
        <w:t xml:space="preserve"> ROM and flexibility. </w:t>
      </w:r>
      <w:r w:rsidR="00134229" w:rsidRPr="009039B3">
        <w:rPr>
          <w:rFonts w:ascii="Times New Roman" w:hAnsi="Times New Roman" w:cs="Times New Roman"/>
          <w:sz w:val="24"/>
          <w:szCs w:val="24"/>
        </w:rPr>
        <w:t>However,</w:t>
      </w:r>
      <w:r w:rsidR="00DB532C" w:rsidRPr="009039B3">
        <w:rPr>
          <w:rFonts w:ascii="Times New Roman" w:hAnsi="Times New Roman" w:cs="Times New Roman"/>
          <w:sz w:val="24"/>
          <w:szCs w:val="24"/>
        </w:rPr>
        <w:t xml:space="preserve"> the diversity in the</w:t>
      </w:r>
      <w:r w:rsidR="00482EB1" w:rsidRPr="009039B3">
        <w:rPr>
          <w:rFonts w:ascii="Times New Roman" w:hAnsi="Times New Roman" w:cs="Times New Roman"/>
          <w:sz w:val="24"/>
          <w:szCs w:val="24"/>
        </w:rPr>
        <w:t xml:space="preserve"> studies analysed would greatly impact the results</w:t>
      </w:r>
      <w:r w:rsidR="00134229" w:rsidRPr="009039B3">
        <w:rPr>
          <w:rFonts w:ascii="Times New Roman" w:hAnsi="Times New Roman" w:cs="Times New Roman"/>
          <w:sz w:val="24"/>
          <w:szCs w:val="24"/>
        </w:rPr>
        <w:t xml:space="preserve"> of each trial.</w:t>
      </w:r>
      <w:r w:rsidR="00501ECE" w:rsidRPr="009039B3">
        <w:rPr>
          <w:rFonts w:ascii="Times New Roman" w:hAnsi="Times New Roman" w:cs="Times New Roman"/>
          <w:sz w:val="24"/>
          <w:szCs w:val="24"/>
        </w:rPr>
        <w:t xml:space="preserve"> It also looked at </w:t>
      </w:r>
      <w:r w:rsidR="00C10307" w:rsidRPr="009039B3">
        <w:rPr>
          <w:rFonts w:ascii="Times New Roman" w:hAnsi="Times New Roman" w:cs="Times New Roman"/>
          <w:sz w:val="24"/>
          <w:szCs w:val="24"/>
        </w:rPr>
        <w:t>SMR</w:t>
      </w:r>
      <w:r w:rsidR="00F841EA" w:rsidRPr="009039B3">
        <w:rPr>
          <w:rFonts w:ascii="Times New Roman" w:hAnsi="Times New Roman" w:cs="Times New Roman"/>
          <w:sz w:val="24"/>
          <w:szCs w:val="24"/>
        </w:rPr>
        <w:t xml:space="preserve"> like rollers</w:t>
      </w:r>
      <w:r w:rsidR="00C10307" w:rsidRPr="009039B3">
        <w:rPr>
          <w:rFonts w:ascii="Times New Roman" w:hAnsi="Times New Roman" w:cs="Times New Roman"/>
          <w:sz w:val="24"/>
          <w:szCs w:val="24"/>
        </w:rPr>
        <w:t xml:space="preserve"> and not therapist applied MFR</w:t>
      </w:r>
      <w:r w:rsidR="00BF4660" w:rsidRPr="009039B3">
        <w:rPr>
          <w:rFonts w:ascii="Times New Roman" w:hAnsi="Times New Roman" w:cs="Times New Roman"/>
          <w:sz w:val="24"/>
          <w:szCs w:val="24"/>
        </w:rPr>
        <w:t>, so any techniques used by a therapist</w:t>
      </w:r>
      <w:r w:rsidR="001E2AA9" w:rsidRPr="009039B3">
        <w:rPr>
          <w:rFonts w:ascii="Times New Roman" w:hAnsi="Times New Roman" w:cs="Times New Roman"/>
          <w:sz w:val="24"/>
          <w:szCs w:val="24"/>
        </w:rPr>
        <w:t xml:space="preserve"> are not analysed so the specificity of the results </w:t>
      </w:r>
      <w:r w:rsidR="00117283" w:rsidRPr="009039B3">
        <w:rPr>
          <w:rFonts w:ascii="Times New Roman" w:hAnsi="Times New Roman" w:cs="Times New Roman"/>
          <w:sz w:val="24"/>
          <w:szCs w:val="24"/>
        </w:rPr>
        <w:t>are</w:t>
      </w:r>
      <w:r w:rsidR="001E2AA9" w:rsidRPr="009039B3">
        <w:rPr>
          <w:rFonts w:ascii="Times New Roman" w:hAnsi="Times New Roman" w:cs="Times New Roman"/>
          <w:sz w:val="24"/>
          <w:szCs w:val="24"/>
        </w:rPr>
        <w:t xml:space="preserve"> u</w:t>
      </w:r>
      <w:r w:rsidR="00511353" w:rsidRPr="009039B3">
        <w:rPr>
          <w:rFonts w:ascii="Times New Roman" w:hAnsi="Times New Roman" w:cs="Times New Roman"/>
          <w:sz w:val="24"/>
          <w:szCs w:val="24"/>
        </w:rPr>
        <w:t>p for debate.</w:t>
      </w:r>
      <w:r w:rsidR="00D914CB" w:rsidRPr="009039B3">
        <w:rPr>
          <w:rFonts w:ascii="Times New Roman" w:hAnsi="Times New Roman" w:cs="Times New Roman"/>
          <w:sz w:val="24"/>
          <w:szCs w:val="24"/>
        </w:rPr>
        <w:t xml:space="preserve"> </w:t>
      </w:r>
      <w:r w:rsidR="009F2525" w:rsidRPr="009039B3">
        <w:rPr>
          <w:rFonts w:ascii="Times New Roman" w:hAnsi="Times New Roman" w:cs="Times New Roman"/>
          <w:sz w:val="24"/>
          <w:szCs w:val="24"/>
        </w:rPr>
        <w:t>An analysis of five studies</w:t>
      </w:r>
      <w:r w:rsidR="00B1173B" w:rsidRPr="009039B3">
        <w:rPr>
          <w:rFonts w:ascii="Times New Roman" w:hAnsi="Times New Roman" w:cs="Times New Roman"/>
          <w:sz w:val="24"/>
          <w:szCs w:val="24"/>
        </w:rPr>
        <w:t xml:space="preserve"> looking at the effects of MFR on lower back pai</w:t>
      </w:r>
      <w:r w:rsidR="00FA720B" w:rsidRPr="009039B3">
        <w:rPr>
          <w:rFonts w:ascii="Times New Roman" w:hAnsi="Times New Roman" w:cs="Times New Roman"/>
          <w:sz w:val="24"/>
          <w:szCs w:val="24"/>
        </w:rPr>
        <w:t>n.</w:t>
      </w:r>
      <w:r w:rsidR="009F2525" w:rsidRPr="009039B3">
        <w:rPr>
          <w:rFonts w:ascii="Times New Roman" w:hAnsi="Times New Roman" w:cs="Times New Roman"/>
          <w:sz w:val="24"/>
          <w:szCs w:val="24"/>
        </w:rPr>
        <w:t xml:space="preserve"> </w:t>
      </w:r>
      <w:r w:rsidR="00FA720B" w:rsidRPr="009039B3">
        <w:rPr>
          <w:rFonts w:ascii="Times New Roman" w:hAnsi="Times New Roman" w:cs="Times New Roman"/>
          <w:sz w:val="24"/>
          <w:szCs w:val="24"/>
        </w:rPr>
        <w:t>W</w:t>
      </w:r>
      <w:r w:rsidR="009F2525" w:rsidRPr="009039B3">
        <w:rPr>
          <w:rFonts w:ascii="Times New Roman" w:hAnsi="Times New Roman" w:cs="Times New Roman"/>
          <w:sz w:val="24"/>
          <w:szCs w:val="24"/>
        </w:rPr>
        <w:t xml:space="preserve">ith a total of 417 participants was conducted and Ozorg </w:t>
      </w:r>
      <w:r w:rsidR="009F2525" w:rsidRPr="009039B3">
        <w:rPr>
          <w:rFonts w:ascii="Times New Roman" w:hAnsi="Times New Roman" w:cs="Times New Roman"/>
          <w:i/>
          <w:iCs/>
          <w:sz w:val="24"/>
          <w:szCs w:val="24"/>
        </w:rPr>
        <w:t>et al</w:t>
      </w:r>
      <w:r w:rsidR="005256AD" w:rsidRPr="009039B3">
        <w:rPr>
          <w:rFonts w:ascii="Times New Roman" w:hAnsi="Times New Roman" w:cs="Times New Roman"/>
          <w:sz w:val="24"/>
          <w:szCs w:val="24"/>
        </w:rPr>
        <w:t>.,</w:t>
      </w:r>
      <w:r w:rsidR="009F2525" w:rsidRPr="009039B3">
        <w:rPr>
          <w:rFonts w:ascii="Times New Roman" w:hAnsi="Times New Roman" w:cs="Times New Roman"/>
          <w:sz w:val="24"/>
          <w:szCs w:val="24"/>
        </w:rPr>
        <w:t xml:space="preserve"> (2023) concluded that isolated treatment of Myofascial release improves range of motion of the spine, reduces the degree of functional disability and reduces the intensity of pain felt by people suffering with chronic lower back pain. This was an analysis </w:t>
      </w:r>
      <w:r w:rsidR="00E62FB8" w:rsidRPr="009039B3">
        <w:rPr>
          <w:rFonts w:ascii="Times New Roman" w:hAnsi="Times New Roman" w:cs="Times New Roman"/>
          <w:sz w:val="24"/>
          <w:szCs w:val="24"/>
        </w:rPr>
        <w:t>of a number of studies so the sample size is a lot bigger</w:t>
      </w:r>
      <w:r w:rsidR="004F2F51" w:rsidRPr="009039B3">
        <w:rPr>
          <w:rFonts w:ascii="Times New Roman" w:hAnsi="Times New Roman" w:cs="Times New Roman"/>
          <w:sz w:val="24"/>
          <w:szCs w:val="24"/>
        </w:rPr>
        <w:t>, it also looks at a specific part of the body</w:t>
      </w:r>
      <w:r w:rsidR="006E0B0D" w:rsidRPr="009039B3">
        <w:rPr>
          <w:rFonts w:ascii="Times New Roman" w:hAnsi="Times New Roman" w:cs="Times New Roman"/>
          <w:sz w:val="24"/>
          <w:szCs w:val="24"/>
        </w:rPr>
        <w:t xml:space="preserve"> and measures the difference before and after MFR</w:t>
      </w:r>
      <w:r w:rsidR="005B562B" w:rsidRPr="009039B3">
        <w:rPr>
          <w:rFonts w:ascii="Times New Roman" w:hAnsi="Times New Roman" w:cs="Times New Roman"/>
          <w:sz w:val="24"/>
          <w:szCs w:val="24"/>
        </w:rPr>
        <w:t>.</w:t>
      </w:r>
      <w:r w:rsidR="00745243" w:rsidRPr="009039B3">
        <w:rPr>
          <w:rFonts w:ascii="Times New Roman" w:hAnsi="Times New Roman" w:cs="Times New Roman"/>
          <w:sz w:val="24"/>
          <w:szCs w:val="24"/>
        </w:rPr>
        <w:t xml:space="preserve"> </w:t>
      </w:r>
      <w:r w:rsidR="005B562B" w:rsidRPr="009039B3">
        <w:rPr>
          <w:rFonts w:ascii="Times New Roman" w:hAnsi="Times New Roman" w:cs="Times New Roman"/>
          <w:sz w:val="24"/>
          <w:szCs w:val="24"/>
        </w:rPr>
        <w:t xml:space="preserve">One limitation is participants only received one round of MFR treatment. Performed over a longer </w:t>
      </w:r>
      <w:r w:rsidR="00570BC2" w:rsidRPr="009039B3">
        <w:rPr>
          <w:rFonts w:ascii="Times New Roman" w:hAnsi="Times New Roman" w:cs="Times New Roman"/>
          <w:sz w:val="24"/>
          <w:szCs w:val="24"/>
        </w:rPr>
        <w:t>period</w:t>
      </w:r>
      <w:r w:rsidR="0081338F" w:rsidRPr="009039B3">
        <w:rPr>
          <w:rFonts w:ascii="Times New Roman" w:hAnsi="Times New Roman" w:cs="Times New Roman"/>
          <w:sz w:val="24"/>
          <w:szCs w:val="24"/>
        </w:rPr>
        <w:t xml:space="preserve"> with more </w:t>
      </w:r>
      <w:r w:rsidR="00BD7E87" w:rsidRPr="009039B3">
        <w:rPr>
          <w:rFonts w:ascii="Times New Roman" w:hAnsi="Times New Roman" w:cs="Times New Roman"/>
          <w:sz w:val="24"/>
          <w:szCs w:val="24"/>
        </w:rPr>
        <w:t>treatment</w:t>
      </w:r>
      <w:r w:rsidR="005B562B" w:rsidRPr="009039B3">
        <w:rPr>
          <w:rFonts w:ascii="Times New Roman" w:hAnsi="Times New Roman" w:cs="Times New Roman"/>
          <w:sz w:val="24"/>
          <w:szCs w:val="24"/>
        </w:rPr>
        <w:t xml:space="preserve"> it could show significant improvements to Chronic lower back pain. Participants filled out a questionnaire about the level of pain felt, </w:t>
      </w:r>
      <w:r w:rsidR="0085393A" w:rsidRPr="009039B3">
        <w:rPr>
          <w:rFonts w:ascii="Times New Roman" w:hAnsi="Times New Roman" w:cs="Times New Roman"/>
          <w:sz w:val="24"/>
          <w:szCs w:val="24"/>
        </w:rPr>
        <w:t>the</w:t>
      </w:r>
      <w:r w:rsidR="00405EE5">
        <w:rPr>
          <w:rFonts w:ascii="Times New Roman" w:hAnsi="Times New Roman" w:cs="Times New Roman"/>
          <w:sz w:val="24"/>
          <w:szCs w:val="24"/>
        </w:rPr>
        <w:t>se</w:t>
      </w:r>
      <w:r w:rsidR="0085393A" w:rsidRPr="009039B3">
        <w:rPr>
          <w:rFonts w:ascii="Times New Roman" w:hAnsi="Times New Roman" w:cs="Times New Roman"/>
          <w:sz w:val="24"/>
          <w:szCs w:val="24"/>
        </w:rPr>
        <w:t xml:space="preserve"> results </w:t>
      </w:r>
      <w:r w:rsidR="00A37CDE" w:rsidRPr="009039B3">
        <w:rPr>
          <w:rFonts w:ascii="Times New Roman" w:hAnsi="Times New Roman" w:cs="Times New Roman"/>
          <w:sz w:val="24"/>
          <w:szCs w:val="24"/>
        </w:rPr>
        <w:t xml:space="preserve">are subjective. </w:t>
      </w:r>
      <w:r w:rsidR="0085393A" w:rsidRPr="009039B3">
        <w:rPr>
          <w:rFonts w:ascii="Times New Roman" w:hAnsi="Times New Roman" w:cs="Times New Roman"/>
          <w:sz w:val="24"/>
          <w:szCs w:val="24"/>
        </w:rPr>
        <w:t xml:space="preserve">More data is needed on this to determine how much </w:t>
      </w:r>
      <w:r w:rsidR="00C46ABA" w:rsidRPr="009039B3">
        <w:rPr>
          <w:rFonts w:ascii="Times New Roman" w:hAnsi="Times New Roman" w:cs="Times New Roman"/>
          <w:sz w:val="24"/>
          <w:szCs w:val="24"/>
        </w:rPr>
        <w:t>of a reduction to p</w:t>
      </w:r>
      <w:r w:rsidR="00D661BB">
        <w:rPr>
          <w:rFonts w:ascii="Times New Roman" w:hAnsi="Times New Roman" w:cs="Times New Roman"/>
          <w:sz w:val="24"/>
          <w:szCs w:val="24"/>
        </w:rPr>
        <w:t>ai</w:t>
      </w:r>
      <w:r w:rsidR="00C46ABA" w:rsidRPr="009039B3">
        <w:rPr>
          <w:rFonts w:ascii="Times New Roman" w:hAnsi="Times New Roman" w:cs="Times New Roman"/>
          <w:sz w:val="24"/>
          <w:szCs w:val="24"/>
        </w:rPr>
        <w:t>n</w:t>
      </w:r>
      <w:r w:rsidR="0085393A" w:rsidRPr="009039B3">
        <w:rPr>
          <w:rFonts w:ascii="Times New Roman" w:hAnsi="Times New Roman" w:cs="Times New Roman"/>
          <w:sz w:val="24"/>
          <w:szCs w:val="24"/>
        </w:rPr>
        <w:t xml:space="preserve"> is.</w:t>
      </w:r>
      <w:r w:rsidR="00BD7E87" w:rsidRPr="009039B3">
        <w:rPr>
          <w:rFonts w:ascii="Times New Roman" w:hAnsi="Times New Roman" w:cs="Times New Roman"/>
          <w:sz w:val="24"/>
          <w:szCs w:val="24"/>
        </w:rPr>
        <w:t xml:space="preserve"> </w:t>
      </w:r>
      <w:r w:rsidR="0085393A" w:rsidRPr="009039B3">
        <w:rPr>
          <w:rFonts w:ascii="Times New Roman" w:hAnsi="Times New Roman" w:cs="Times New Roman"/>
          <w:sz w:val="24"/>
          <w:szCs w:val="24"/>
        </w:rPr>
        <w:t>It also looked at different studies, so the baseline for each study would be different, affecting the results.</w:t>
      </w:r>
      <w:r w:rsidR="00D914CB" w:rsidRPr="009039B3">
        <w:rPr>
          <w:rFonts w:ascii="Times New Roman" w:hAnsi="Times New Roman" w:cs="Times New Roman"/>
          <w:sz w:val="24"/>
          <w:szCs w:val="24"/>
        </w:rPr>
        <w:t xml:space="preserve"> </w:t>
      </w:r>
      <w:r w:rsidR="00246F73" w:rsidRPr="009039B3">
        <w:rPr>
          <w:rFonts w:ascii="Times New Roman" w:hAnsi="Times New Roman" w:cs="Times New Roman"/>
          <w:sz w:val="24"/>
          <w:szCs w:val="24"/>
        </w:rPr>
        <w:t xml:space="preserve">Additional research </w:t>
      </w:r>
      <w:r w:rsidR="005256AD" w:rsidRPr="009039B3">
        <w:rPr>
          <w:rFonts w:ascii="Times New Roman" w:hAnsi="Times New Roman" w:cs="Times New Roman"/>
          <w:sz w:val="24"/>
          <w:szCs w:val="24"/>
        </w:rPr>
        <w:t>into</w:t>
      </w:r>
      <w:r w:rsidR="00F75424" w:rsidRPr="009039B3">
        <w:rPr>
          <w:rFonts w:ascii="Times New Roman" w:hAnsi="Times New Roman" w:cs="Times New Roman"/>
          <w:sz w:val="24"/>
          <w:szCs w:val="24"/>
        </w:rPr>
        <w:t xml:space="preserve"> lower back pain and MFR was conducted by </w:t>
      </w:r>
      <w:r w:rsidR="00246F73" w:rsidRPr="009039B3">
        <w:rPr>
          <w:rFonts w:ascii="Times New Roman" w:hAnsi="Times New Roman" w:cs="Times New Roman"/>
          <w:sz w:val="24"/>
          <w:szCs w:val="24"/>
        </w:rPr>
        <w:t>The Journal of Sport Rehabilitation</w:t>
      </w:r>
      <w:r w:rsidR="005867B9" w:rsidRPr="009039B3">
        <w:rPr>
          <w:rFonts w:ascii="Times New Roman" w:hAnsi="Times New Roman" w:cs="Times New Roman"/>
          <w:sz w:val="24"/>
          <w:szCs w:val="24"/>
        </w:rPr>
        <w:t>.</w:t>
      </w:r>
      <w:r w:rsidR="00246F73" w:rsidRPr="009039B3">
        <w:rPr>
          <w:rFonts w:ascii="Times New Roman" w:hAnsi="Times New Roman" w:cs="Times New Roman"/>
          <w:sz w:val="24"/>
          <w:szCs w:val="24"/>
        </w:rPr>
        <w:t xml:space="preserve"> </w:t>
      </w:r>
      <w:r w:rsidR="005867B9" w:rsidRPr="009039B3">
        <w:rPr>
          <w:rFonts w:ascii="Times New Roman" w:hAnsi="Times New Roman" w:cs="Times New Roman"/>
          <w:sz w:val="24"/>
          <w:szCs w:val="24"/>
        </w:rPr>
        <w:t>C</w:t>
      </w:r>
      <w:r w:rsidR="00246F73" w:rsidRPr="009039B3">
        <w:rPr>
          <w:rFonts w:ascii="Times New Roman" w:hAnsi="Times New Roman" w:cs="Times New Roman"/>
          <w:sz w:val="24"/>
          <w:szCs w:val="24"/>
        </w:rPr>
        <w:t>ompar</w:t>
      </w:r>
      <w:r w:rsidR="005867B9" w:rsidRPr="009039B3">
        <w:rPr>
          <w:rFonts w:ascii="Times New Roman" w:hAnsi="Times New Roman" w:cs="Times New Roman"/>
          <w:sz w:val="24"/>
          <w:szCs w:val="24"/>
        </w:rPr>
        <w:t>ing</w:t>
      </w:r>
      <w:r w:rsidR="00246F73" w:rsidRPr="009039B3">
        <w:rPr>
          <w:rFonts w:ascii="Times New Roman" w:hAnsi="Times New Roman" w:cs="Times New Roman"/>
          <w:sz w:val="24"/>
          <w:szCs w:val="24"/>
        </w:rPr>
        <w:t xml:space="preserve"> the effects of MFR performed on hamstring tightness in patients with non-specific lower back pain, after treatment to the lower back and hamstrings separately. Two groups of twenty participants, one receiving treatment to the hamstrings and one to the lumbar region of the back over 2 weeks, each receiving 4 sessions. The study demonstrated that the same significant results were shown in Hamstring MFR and MFR techniques performed on the Lumbar region </w:t>
      </w:r>
      <w:r w:rsidR="00387C13" w:rsidRPr="009039B3">
        <w:rPr>
          <w:rFonts w:ascii="Times New Roman" w:hAnsi="Times New Roman" w:cs="Times New Roman"/>
          <w:sz w:val="24"/>
          <w:szCs w:val="24"/>
        </w:rPr>
        <w:t>(</w:t>
      </w:r>
      <w:r w:rsidR="00246F73" w:rsidRPr="009039B3">
        <w:rPr>
          <w:rFonts w:ascii="Times New Roman" w:hAnsi="Times New Roman" w:cs="Times New Roman"/>
          <w:sz w:val="24"/>
          <w:szCs w:val="24"/>
        </w:rPr>
        <w:t xml:space="preserve">Tamartash </w:t>
      </w:r>
      <w:r w:rsidR="00246F73" w:rsidRPr="009039B3">
        <w:rPr>
          <w:rFonts w:ascii="Times New Roman" w:hAnsi="Times New Roman" w:cs="Times New Roman"/>
          <w:i/>
          <w:iCs/>
          <w:sz w:val="24"/>
          <w:szCs w:val="24"/>
        </w:rPr>
        <w:t>et al</w:t>
      </w:r>
      <w:r w:rsidR="00592215" w:rsidRPr="009039B3">
        <w:rPr>
          <w:rFonts w:ascii="Times New Roman" w:hAnsi="Times New Roman" w:cs="Times New Roman"/>
          <w:sz w:val="24"/>
          <w:szCs w:val="24"/>
        </w:rPr>
        <w:t xml:space="preserve">., </w:t>
      </w:r>
      <w:r w:rsidR="00246F73" w:rsidRPr="009039B3">
        <w:rPr>
          <w:rFonts w:ascii="Times New Roman" w:hAnsi="Times New Roman" w:cs="Times New Roman"/>
          <w:sz w:val="24"/>
          <w:szCs w:val="24"/>
        </w:rPr>
        <w:t>2023). As seen previously the results suggest</w:t>
      </w:r>
      <w:r w:rsidR="00C75794">
        <w:rPr>
          <w:rFonts w:ascii="Times New Roman" w:hAnsi="Times New Roman" w:cs="Times New Roman"/>
          <w:sz w:val="24"/>
          <w:szCs w:val="24"/>
        </w:rPr>
        <w:t>ed</w:t>
      </w:r>
      <w:r w:rsidR="00246F73" w:rsidRPr="009039B3">
        <w:rPr>
          <w:rFonts w:ascii="Times New Roman" w:hAnsi="Times New Roman" w:cs="Times New Roman"/>
          <w:sz w:val="24"/>
          <w:szCs w:val="24"/>
        </w:rPr>
        <w:t xml:space="preserve"> MFR having a positive impact on patients, and that over a longer period the improvements could be significant</w:t>
      </w:r>
      <w:r w:rsidR="006C3688">
        <w:rPr>
          <w:rFonts w:ascii="Times New Roman" w:hAnsi="Times New Roman" w:cs="Times New Roman"/>
          <w:sz w:val="24"/>
          <w:szCs w:val="24"/>
        </w:rPr>
        <w:t xml:space="preserve"> however,</w:t>
      </w:r>
      <w:r w:rsidR="00246F73" w:rsidRPr="009039B3">
        <w:rPr>
          <w:rFonts w:ascii="Times New Roman" w:hAnsi="Times New Roman" w:cs="Times New Roman"/>
          <w:sz w:val="24"/>
          <w:szCs w:val="24"/>
        </w:rPr>
        <w:t xml:space="preserve"> as stated the study was completed in a short period of time and it had a small sample size. More time is needed and a larger sample to produce more accurate results.</w:t>
      </w:r>
      <w:r w:rsidR="00D914CB" w:rsidRPr="009039B3">
        <w:rPr>
          <w:rFonts w:ascii="Times New Roman" w:hAnsi="Times New Roman" w:cs="Times New Roman"/>
          <w:sz w:val="24"/>
          <w:szCs w:val="24"/>
        </w:rPr>
        <w:t xml:space="preserve"> </w:t>
      </w:r>
      <w:r w:rsidR="00E47F62" w:rsidRPr="009039B3">
        <w:rPr>
          <w:rFonts w:ascii="Times New Roman" w:hAnsi="Times New Roman" w:cs="Times New Roman"/>
          <w:sz w:val="24"/>
          <w:szCs w:val="24"/>
        </w:rPr>
        <w:t xml:space="preserve">In contrast to these findings, </w:t>
      </w:r>
      <w:r w:rsidR="00790D15">
        <w:rPr>
          <w:rFonts w:ascii="Times New Roman" w:hAnsi="Times New Roman" w:cs="Times New Roman"/>
          <w:sz w:val="24"/>
          <w:szCs w:val="24"/>
        </w:rPr>
        <w:t>a</w:t>
      </w:r>
      <w:r w:rsidR="000D0C75" w:rsidRPr="009039B3">
        <w:rPr>
          <w:rFonts w:ascii="Times New Roman" w:hAnsi="Times New Roman" w:cs="Times New Roman"/>
          <w:sz w:val="24"/>
          <w:szCs w:val="24"/>
        </w:rPr>
        <w:t xml:space="preserve"> study</w:t>
      </w:r>
      <w:r w:rsidR="00C236A3" w:rsidRPr="009039B3">
        <w:rPr>
          <w:rFonts w:ascii="Times New Roman" w:hAnsi="Times New Roman" w:cs="Times New Roman"/>
          <w:sz w:val="24"/>
          <w:szCs w:val="24"/>
        </w:rPr>
        <w:t xml:space="preserve"> by the BMC Mus</w:t>
      </w:r>
      <w:r w:rsidR="00386C6C" w:rsidRPr="009039B3">
        <w:rPr>
          <w:rFonts w:ascii="Times New Roman" w:hAnsi="Times New Roman" w:cs="Times New Roman"/>
          <w:sz w:val="24"/>
          <w:szCs w:val="24"/>
        </w:rPr>
        <w:t>culoskeletal Disorders</w:t>
      </w:r>
      <w:r w:rsidR="000D0C75" w:rsidRPr="009039B3">
        <w:rPr>
          <w:rFonts w:ascii="Times New Roman" w:hAnsi="Times New Roman" w:cs="Times New Roman"/>
          <w:sz w:val="24"/>
          <w:szCs w:val="24"/>
        </w:rPr>
        <w:t xml:space="preserve"> </w:t>
      </w:r>
      <w:r w:rsidR="00711721" w:rsidRPr="009039B3">
        <w:rPr>
          <w:rFonts w:ascii="Times New Roman" w:hAnsi="Times New Roman" w:cs="Times New Roman"/>
          <w:sz w:val="24"/>
          <w:szCs w:val="24"/>
        </w:rPr>
        <w:t>comparing</w:t>
      </w:r>
      <w:r w:rsidR="000D0C75" w:rsidRPr="009039B3">
        <w:rPr>
          <w:rFonts w:ascii="Times New Roman" w:hAnsi="Times New Roman" w:cs="Times New Roman"/>
          <w:sz w:val="24"/>
          <w:szCs w:val="24"/>
        </w:rPr>
        <w:t xml:space="preserve"> the effects of isometric </w:t>
      </w:r>
      <w:r w:rsidR="00602B98" w:rsidRPr="009039B3">
        <w:rPr>
          <w:rFonts w:ascii="Times New Roman" w:hAnsi="Times New Roman" w:cs="Times New Roman"/>
          <w:sz w:val="24"/>
          <w:szCs w:val="24"/>
        </w:rPr>
        <w:t>relaxation techniques</w:t>
      </w:r>
      <w:r w:rsidR="00367CE5" w:rsidRPr="009039B3">
        <w:rPr>
          <w:rFonts w:ascii="Times New Roman" w:hAnsi="Times New Roman" w:cs="Times New Roman"/>
          <w:sz w:val="24"/>
          <w:szCs w:val="24"/>
        </w:rPr>
        <w:t xml:space="preserve"> and myofascial release on non-specific neck pain </w:t>
      </w:r>
      <w:r w:rsidR="005E0D2C" w:rsidRPr="009039B3">
        <w:rPr>
          <w:rFonts w:ascii="Times New Roman" w:hAnsi="Times New Roman" w:cs="Times New Roman"/>
          <w:sz w:val="24"/>
          <w:szCs w:val="24"/>
        </w:rPr>
        <w:t xml:space="preserve">concludes that </w:t>
      </w:r>
      <w:r w:rsidR="004C4FF7" w:rsidRPr="009039B3">
        <w:rPr>
          <w:rFonts w:ascii="Times New Roman" w:hAnsi="Times New Roman" w:cs="Times New Roman"/>
          <w:sz w:val="24"/>
          <w:szCs w:val="24"/>
        </w:rPr>
        <w:t>there’s</w:t>
      </w:r>
      <w:r w:rsidR="007A3CAD" w:rsidRPr="009039B3">
        <w:rPr>
          <w:rFonts w:ascii="Times New Roman" w:hAnsi="Times New Roman" w:cs="Times New Roman"/>
          <w:sz w:val="24"/>
          <w:szCs w:val="24"/>
        </w:rPr>
        <w:t xml:space="preserve"> a </w:t>
      </w:r>
      <w:r w:rsidR="00E43E4D" w:rsidRPr="009039B3">
        <w:rPr>
          <w:rFonts w:ascii="Times New Roman" w:hAnsi="Times New Roman" w:cs="Times New Roman"/>
          <w:sz w:val="24"/>
          <w:szCs w:val="24"/>
        </w:rPr>
        <w:t>greater improvement post isometric relaxation than MFR</w:t>
      </w:r>
      <w:r w:rsidR="00B52D03" w:rsidRPr="009039B3">
        <w:rPr>
          <w:rFonts w:ascii="Times New Roman" w:hAnsi="Times New Roman" w:cs="Times New Roman"/>
          <w:sz w:val="24"/>
          <w:szCs w:val="24"/>
        </w:rPr>
        <w:t xml:space="preserve">. Sixty </w:t>
      </w:r>
      <w:r w:rsidR="00B52D03" w:rsidRPr="009039B3">
        <w:rPr>
          <w:rFonts w:ascii="Times New Roman" w:hAnsi="Times New Roman" w:cs="Times New Roman"/>
          <w:sz w:val="24"/>
          <w:szCs w:val="24"/>
        </w:rPr>
        <w:lastRenderedPageBreak/>
        <w:t>participants were split into two groups of thirty and given</w:t>
      </w:r>
      <w:r w:rsidR="00806A25" w:rsidRPr="009039B3">
        <w:rPr>
          <w:rFonts w:ascii="Times New Roman" w:hAnsi="Times New Roman" w:cs="Times New Roman"/>
          <w:sz w:val="24"/>
          <w:szCs w:val="24"/>
        </w:rPr>
        <w:t xml:space="preserve"> six sessions over a </w:t>
      </w:r>
      <w:r w:rsidR="00F12D63" w:rsidRPr="009039B3">
        <w:rPr>
          <w:rFonts w:ascii="Times New Roman" w:hAnsi="Times New Roman" w:cs="Times New Roman"/>
          <w:sz w:val="24"/>
          <w:szCs w:val="24"/>
        </w:rPr>
        <w:t>two-week</w:t>
      </w:r>
      <w:r w:rsidR="00806A25" w:rsidRPr="009039B3">
        <w:rPr>
          <w:rFonts w:ascii="Times New Roman" w:hAnsi="Times New Roman" w:cs="Times New Roman"/>
          <w:sz w:val="24"/>
          <w:szCs w:val="24"/>
        </w:rPr>
        <w:t xml:space="preserve"> period.</w:t>
      </w:r>
      <w:r w:rsidR="00A246B1" w:rsidRPr="009039B3">
        <w:rPr>
          <w:rFonts w:ascii="Times New Roman" w:hAnsi="Times New Roman" w:cs="Times New Roman"/>
          <w:sz w:val="24"/>
          <w:szCs w:val="24"/>
        </w:rPr>
        <w:t xml:space="preserve"> </w:t>
      </w:r>
      <w:r w:rsidR="00E54A05" w:rsidRPr="009039B3">
        <w:rPr>
          <w:rFonts w:ascii="Times New Roman" w:hAnsi="Times New Roman" w:cs="Times New Roman"/>
          <w:sz w:val="24"/>
          <w:szCs w:val="24"/>
        </w:rPr>
        <w:t>P</w:t>
      </w:r>
      <w:r w:rsidR="00662529" w:rsidRPr="009039B3">
        <w:rPr>
          <w:rFonts w:ascii="Times New Roman" w:hAnsi="Times New Roman" w:cs="Times New Roman"/>
          <w:sz w:val="24"/>
          <w:szCs w:val="24"/>
        </w:rPr>
        <w:t xml:space="preserve">ain, </w:t>
      </w:r>
      <w:r w:rsidR="007C1A8C" w:rsidRPr="009039B3">
        <w:rPr>
          <w:rFonts w:ascii="Times New Roman" w:hAnsi="Times New Roman" w:cs="Times New Roman"/>
          <w:sz w:val="24"/>
          <w:szCs w:val="24"/>
        </w:rPr>
        <w:t>disability,</w:t>
      </w:r>
      <w:r w:rsidR="00A246B1" w:rsidRPr="009039B3">
        <w:rPr>
          <w:rFonts w:ascii="Times New Roman" w:hAnsi="Times New Roman" w:cs="Times New Roman"/>
          <w:sz w:val="24"/>
          <w:szCs w:val="24"/>
        </w:rPr>
        <w:t xml:space="preserve"> ROM</w:t>
      </w:r>
      <w:r w:rsidR="007C1A8C" w:rsidRPr="009039B3">
        <w:rPr>
          <w:rFonts w:ascii="Times New Roman" w:hAnsi="Times New Roman" w:cs="Times New Roman"/>
          <w:sz w:val="24"/>
          <w:szCs w:val="24"/>
        </w:rPr>
        <w:t xml:space="preserve"> and</w:t>
      </w:r>
      <w:r w:rsidR="00A246B1" w:rsidRPr="009039B3">
        <w:rPr>
          <w:rFonts w:ascii="Times New Roman" w:hAnsi="Times New Roman" w:cs="Times New Roman"/>
          <w:sz w:val="24"/>
          <w:szCs w:val="24"/>
        </w:rPr>
        <w:t xml:space="preserve"> quality of life (QOL)</w:t>
      </w:r>
      <w:r w:rsidR="00E54A05" w:rsidRPr="009039B3">
        <w:rPr>
          <w:rFonts w:ascii="Times New Roman" w:hAnsi="Times New Roman" w:cs="Times New Roman"/>
          <w:sz w:val="24"/>
          <w:szCs w:val="24"/>
        </w:rPr>
        <w:t xml:space="preserve"> were measured</w:t>
      </w:r>
      <w:r w:rsidR="007C1A8C" w:rsidRPr="009039B3">
        <w:rPr>
          <w:rFonts w:ascii="Times New Roman" w:hAnsi="Times New Roman" w:cs="Times New Roman"/>
          <w:sz w:val="24"/>
          <w:szCs w:val="24"/>
        </w:rPr>
        <w:t xml:space="preserve"> pre and post treatment</w:t>
      </w:r>
      <w:r w:rsidR="00764058" w:rsidRPr="009039B3">
        <w:rPr>
          <w:rFonts w:ascii="Times New Roman" w:hAnsi="Times New Roman" w:cs="Times New Roman"/>
          <w:sz w:val="24"/>
          <w:szCs w:val="24"/>
        </w:rPr>
        <w:t xml:space="preserve">, the </w:t>
      </w:r>
      <w:r w:rsidR="004A660A" w:rsidRPr="009039B3">
        <w:rPr>
          <w:rFonts w:ascii="Times New Roman" w:hAnsi="Times New Roman" w:cs="Times New Roman"/>
          <w:sz w:val="24"/>
          <w:szCs w:val="24"/>
        </w:rPr>
        <w:t>study demonstrated that isometric relaxation techniques</w:t>
      </w:r>
      <w:r w:rsidR="00CC4289" w:rsidRPr="009039B3">
        <w:rPr>
          <w:rFonts w:ascii="Times New Roman" w:hAnsi="Times New Roman" w:cs="Times New Roman"/>
          <w:sz w:val="24"/>
          <w:szCs w:val="24"/>
        </w:rPr>
        <w:t xml:space="preserve"> </w:t>
      </w:r>
      <w:r w:rsidR="00E87529" w:rsidRPr="009039B3">
        <w:rPr>
          <w:rFonts w:ascii="Times New Roman" w:hAnsi="Times New Roman" w:cs="Times New Roman"/>
          <w:sz w:val="24"/>
          <w:szCs w:val="24"/>
        </w:rPr>
        <w:t>have</w:t>
      </w:r>
      <w:r w:rsidR="00CC4289" w:rsidRPr="009039B3">
        <w:rPr>
          <w:rFonts w:ascii="Times New Roman" w:hAnsi="Times New Roman" w:cs="Times New Roman"/>
          <w:sz w:val="24"/>
          <w:szCs w:val="24"/>
        </w:rPr>
        <w:t xml:space="preserve"> a greater rate of improvement over MFR</w:t>
      </w:r>
      <w:r w:rsidR="007E4024" w:rsidRPr="009039B3">
        <w:rPr>
          <w:rFonts w:ascii="Times New Roman" w:hAnsi="Times New Roman" w:cs="Times New Roman"/>
          <w:sz w:val="24"/>
          <w:szCs w:val="24"/>
        </w:rPr>
        <w:t xml:space="preserve"> </w:t>
      </w:r>
      <w:r w:rsidR="00963F87" w:rsidRPr="009039B3">
        <w:rPr>
          <w:rFonts w:ascii="Times New Roman" w:hAnsi="Times New Roman" w:cs="Times New Roman"/>
          <w:sz w:val="24"/>
          <w:szCs w:val="24"/>
        </w:rPr>
        <w:t>(</w:t>
      </w:r>
      <w:r w:rsidR="007E4024" w:rsidRPr="009039B3">
        <w:rPr>
          <w:rFonts w:ascii="Times New Roman" w:hAnsi="Times New Roman" w:cs="Times New Roman"/>
          <w:sz w:val="24"/>
          <w:szCs w:val="24"/>
        </w:rPr>
        <w:t>K</w:t>
      </w:r>
      <w:r w:rsidR="00366F22" w:rsidRPr="009039B3">
        <w:rPr>
          <w:rFonts w:ascii="Times New Roman" w:hAnsi="Times New Roman" w:cs="Times New Roman"/>
          <w:sz w:val="24"/>
          <w:szCs w:val="24"/>
        </w:rPr>
        <w:t>h</w:t>
      </w:r>
      <w:r w:rsidR="007E4024" w:rsidRPr="009039B3">
        <w:rPr>
          <w:rFonts w:ascii="Times New Roman" w:hAnsi="Times New Roman" w:cs="Times New Roman"/>
          <w:sz w:val="24"/>
          <w:szCs w:val="24"/>
        </w:rPr>
        <w:t xml:space="preserve">an </w:t>
      </w:r>
      <w:r w:rsidR="007E4024" w:rsidRPr="009039B3">
        <w:rPr>
          <w:rFonts w:ascii="Times New Roman" w:hAnsi="Times New Roman" w:cs="Times New Roman"/>
          <w:i/>
          <w:iCs/>
          <w:sz w:val="24"/>
          <w:szCs w:val="24"/>
        </w:rPr>
        <w:t xml:space="preserve">et </w:t>
      </w:r>
      <w:r w:rsidR="007E4024" w:rsidRPr="000160C9">
        <w:rPr>
          <w:rFonts w:ascii="Times New Roman" w:hAnsi="Times New Roman" w:cs="Times New Roman"/>
          <w:i/>
          <w:iCs/>
          <w:sz w:val="24"/>
          <w:szCs w:val="24"/>
        </w:rPr>
        <w:t>a</w:t>
      </w:r>
      <w:r w:rsidR="004A6065" w:rsidRPr="000160C9">
        <w:rPr>
          <w:rFonts w:ascii="Times New Roman" w:hAnsi="Times New Roman" w:cs="Times New Roman"/>
          <w:i/>
          <w:iCs/>
          <w:sz w:val="24"/>
          <w:szCs w:val="24"/>
        </w:rPr>
        <w:t>l</w:t>
      </w:r>
      <w:r w:rsidR="00D9610C" w:rsidRPr="009039B3">
        <w:rPr>
          <w:rFonts w:ascii="Times New Roman" w:hAnsi="Times New Roman" w:cs="Times New Roman"/>
          <w:sz w:val="24"/>
          <w:szCs w:val="24"/>
        </w:rPr>
        <w:t xml:space="preserve">., </w:t>
      </w:r>
      <w:r w:rsidR="00796C10" w:rsidRPr="009039B3">
        <w:rPr>
          <w:rFonts w:ascii="Times New Roman" w:hAnsi="Times New Roman" w:cs="Times New Roman"/>
          <w:sz w:val="24"/>
          <w:szCs w:val="24"/>
        </w:rPr>
        <w:t>2022)</w:t>
      </w:r>
      <w:r w:rsidR="00366F22" w:rsidRPr="009039B3">
        <w:rPr>
          <w:rFonts w:ascii="Times New Roman" w:hAnsi="Times New Roman" w:cs="Times New Roman"/>
          <w:sz w:val="24"/>
          <w:szCs w:val="24"/>
        </w:rPr>
        <w:t>.</w:t>
      </w:r>
      <w:r w:rsidR="00915FC5" w:rsidRPr="009039B3">
        <w:rPr>
          <w:rFonts w:ascii="Times New Roman" w:hAnsi="Times New Roman" w:cs="Times New Roman"/>
          <w:sz w:val="24"/>
          <w:szCs w:val="24"/>
        </w:rPr>
        <w:t xml:space="preserve"> </w:t>
      </w:r>
      <w:r w:rsidR="00880987" w:rsidRPr="009039B3">
        <w:rPr>
          <w:rFonts w:ascii="Times New Roman" w:hAnsi="Times New Roman" w:cs="Times New Roman"/>
          <w:sz w:val="24"/>
          <w:szCs w:val="24"/>
        </w:rPr>
        <w:t xml:space="preserve">This </w:t>
      </w:r>
      <w:r w:rsidR="00F65B5A" w:rsidRPr="009039B3">
        <w:rPr>
          <w:rFonts w:ascii="Times New Roman" w:hAnsi="Times New Roman" w:cs="Times New Roman"/>
          <w:sz w:val="24"/>
          <w:szCs w:val="24"/>
        </w:rPr>
        <w:t>data would suggest</w:t>
      </w:r>
      <w:r w:rsidR="00590C68" w:rsidRPr="009039B3">
        <w:rPr>
          <w:rFonts w:ascii="Times New Roman" w:hAnsi="Times New Roman" w:cs="Times New Roman"/>
          <w:sz w:val="24"/>
          <w:szCs w:val="24"/>
        </w:rPr>
        <w:t xml:space="preserve"> that although MFR does improve</w:t>
      </w:r>
      <w:r w:rsidR="000C18FF" w:rsidRPr="009039B3">
        <w:rPr>
          <w:rFonts w:ascii="Times New Roman" w:hAnsi="Times New Roman" w:cs="Times New Roman"/>
          <w:sz w:val="24"/>
          <w:szCs w:val="24"/>
        </w:rPr>
        <w:t xml:space="preserve"> pain,</w:t>
      </w:r>
      <w:r w:rsidR="00F65B5A" w:rsidRPr="009039B3">
        <w:rPr>
          <w:rFonts w:ascii="Times New Roman" w:hAnsi="Times New Roman" w:cs="Times New Roman"/>
          <w:sz w:val="24"/>
          <w:szCs w:val="24"/>
        </w:rPr>
        <w:t xml:space="preserve"> there are better soft tissue techniques to use</w:t>
      </w:r>
      <w:r w:rsidR="00567664" w:rsidRPr="009039B3">
        <w:rPr>
          <w:rFonts w:ascii="Times New Roman" w:hAnsi="Times New Roman" w:cs="Times New Roman"/>
          <w:sz w:val="24"/>
          <w:szCs w:val="24"/>
        </w:rPr>
        <w:t xml:space="preserve"> to improve pain</w:t>
      </w:r>
      <w:r w:rsidR="00FF0AB7">
        <w:rPr>
          <w:rFonts w:ascii="Times New Roman" w:hAnsi="Times New Roman" w:cs="Times New Roman"/>
          <w:sz w:val="24"/>
          <w:szCs w:val="24"/>
        </w:rPr>
        <w:t xml:space="preserve"> however,</w:t>
      </w:r>
      <w:r w:rsidR="000C18FF" w:rsidRPr="009039B3">
        <w:rPr>
          <w:rFonts w:ascii="Times New Roman" w:hAnsi="Times New Roman" w:cs="Times New Roman"/>
          <w:sz w:val="24"/>
          <w:szCs w:val="24"/>
        </w:rPr>
        <w:t xml:space="preserve"> as with a lot of research </w:t>
      </w:r>
      <w:r w:rsidR="005516C0" w:rsidRPr="009039B3">
        <w:rPr>
          <w:rFonts w:ascii="Times New Roman" w:hAnsi="Times New Roman" w:cs="Times New Roman"/>
          <w:sz w:val="24"/>
          <w:szCs w:val="24"/>
        </w:rPr>
        <w:t>into</w:t>
      </w:r>
      <w:r w:rsidR="000C18FF" w:rsidRPr="009039B3">
        <w:rPr>
          <w:rFonts w:ascii="Times New Roman" w:hAnsi="Times New Roman" w:cs="Times New Roman"/>
          <w:sz w:val="24"/>
          <w:szCs w:val="24"/>
        </w:rPr>
        <w:t xml:space="preserve"> this </w:t>
      </w:r>
      <w:r w:rsidR="00AA6590" w:rsidRPr="009039B3">
        <w:rPr>
          <w:rFonts w:ascii="Times New Roman" w:hAnsi="Times New Roman" w:cs="Times New Roman"/>
          <w:sz w:val="24"/>
          <w:szCs w:val="24"/>
        </w:rPr>
        <w:t xml:space="preserve">area the sample size of this trial is still </w:t>
      </w:r>
      <w:r w:rsidR="00A44DFA" w:rsidRPr="009039B3">
        <w:rPr>
          <w:rFonts w:ascii="Times New Roman" w:hAnsi="Times New Roman" w:cs="Times New Roman"/>
          <w:sz w:val="24"/>
          <w:szCs w:val="24"/>
        </w:rPr>
        <w:t>small</w:t>
      </w:r>
      <w:r w:rsidR="00AA6590" w:rsidRPr="009039B3">
        <w:rPr>
          <w:rFonts w:ascii="Times New Roman" w:hAnsi="Times New Roman" w:cs="Times New Roman"/>
          <w:sz w:val="24"/>
          <w:szCs w:val="24"/>
        </w:rPr>
        <w:t>.</w:t>
      </w:r>
      <w:r w:rsidR="001154DE" w:rsidRPr="009039B3">
        <w:rPr>
          <w:rFonts w:ascii="Times New Roman" w:hAnsi="Times New Roman" w:cs="Times New Roman"/>
          <w:sz w:val="24"/>
          <w:szCs w:val="24"/>
        </w:rPr>
        <w:t xml:space="preserve"> As seen in the previous study, greater improvements</w:t>
      </w:r>
      <w:r w:rsidR="00B1351F" w:rsidRPr="009039B3">
        <w:rPr>
          <w:rFonts w:ascii="Times New Roman" w:hAnsi="Times New Roman" w:cs="Times New Roman"/>
          <w:sz w:val="24"/>
          <w:szCs w:val="24"/>
        </w:rPr>
        <w:t xml:space="preserve"> could be made by using both techniques.</w:t>
      </w:r>
      <w:r w:rsidR="003B7C5F" w:rsidRPr="009039B3">
        <w:rPr>
          <w:rFonts w:ascii="Times New Roman" w:hAnsi="Times New Roman" w:cs="Times New Roman"/>
          <w:sz w:val="24"/>
          <w:szCs w:val="24"/>
        </w:rPr>
        <w:t xml:space="preserve"> </w:t>
      </w:r>
      <w:r w:rsidR="001C6609" w:rsidRPr="009039B3">
        <w:rPr>
          <w:rFonts w:ascii="Times New Roman" w:hAnsi="Times New Roman" w:cs="Times New Roman"/>
          <w:sz w:val="24"/>
          <w:szCs w:val="24"/>
        </w:rPr>
        <w:t>While researching non-pharmalogical therapies for Primary Open</w:t>
      </w:r>
      <w:r w:rsidR="00464346" w:rsidRPr="009039B3">
        <w:rPr>
          <w:rFonts w:ascii="Times New Roman" w:hAnsi="Times New Roman" w:cs="Times New Roman"/>
          <w:sz w:val="24"/>
          <w:szCs w:val="24"/>
        </w:rPr>
        <w:t xml:space="preserve"> Angled Glaucoma</w:t>
      </w:r>
      <w:r w:rsidR="00AC0229" w:rsidRPr="009039B3">
        <w:rPr>
          <w:rFonts w:ascii="Times New Roman" w:hAnsi="Times New Roman" w:cs="Times New Roman"/>
          <w:sz w:val="24"/>
          <w:szCs w:val="24"/>
        </w:rPr>
        <w:t>,</w:t>
      </w:r>
      <w:r w:rsidR="00464346" w:rsidRPr="009039B3">
        <w:rPr>
          <w:rFonts w:ascii="Times New Roman" w:hAnsi="Times New Roman" w:cs="Times New Roman"/>
          <w:sz w:val="24"/>
          <w:szCs w:val="24"/>
        </w:rPr>
        <w:t xml:space="preserve"> </w:t>
      </w:r>
      <w:r w:rsidR="007839F6" w:rsidRPr="009039B3">
        <w:rPr>
          <w:rFonts w:ascii="Times New Roman" w:hAnsi="Times New Roman" w:cs="Times New Roman"/>
          <w:sz w:val="24"/>
          <w:szCs w:val="24"/>
        </w:rPr>
        <w:t xml:space="preserve">Pandey </w:t>
      </w:r>
      <w:r w:rsidR="007839F6" w:rsidRPr="009039B3">
        <w:rPr>
          <w:rFonts w:ascii="Times New Roman" w:hAnsi="Times New Roman" w:cs="Times New Roman"/>
          <w:i/>
          <w:iCs/>
          <w:sz w:val="24"/>
          <w:szCs w:val="24"/>
        </w:rPr>
        <w:t>et al.</w:t>
      </w:r>
      <w:r w:rsidR="005353DB" w:rsidRPr="009039B3">
        <w:rPr>
          <w:rFonts w:ascii="Times New Roman" w:hAnsi="Times New Roman" w:cs="Times New Roman"/>
          <w:i/>
          <w:iCs/>
          <w:sz w:val="24"/>
          <w:szCs w:val="24"/>
        </w:rPr>
        <w:t xml:space="preserve">, </w:t>
      </w:r>
      <w:r w:rsidR="007839F6" w:rsidRPr="009039B3">
        <w:rPr>
          <w:rFonts w:ascii="Times New Roman" w:hAnsi="Times New Roman" w:cs="Times New Roman"/>
          <w:sz w:val="24"/>
          <w:szCs w:val="24"/>
        </w:rPr>
        <w:t>(2017)</w:t>
      </w:r>
      <w:r w:rsidR="00893641" w:rsidRPr="009039B3">
        <w:rPr>
          <w:rFonts w:ascii="Times New Roman" w:hAnsi="Times New Roman" w:cs="Times New Roman"/>
          <w:sz w:val="24"/>
          <w:szCs w:val="24"/>
        </w:rPr>
        <w:t xml:space="preserve"> found that MFR alongside Muscle Energy Techniques</w:t>
      </w:r>
      <w:r w:rsidR="001F1AE9" w:rsidRPr="009039B3">
        <w:rPr>
          <w:rFonts w:ascii="Times New Roman" w:hAnsi="Times New Roman" w:cs="Times New Roman"/>
          <w:sz w:val="24"/>
          <w:szCs w:val="24"/>
        </w:rPr>
        <w:t xml:space="preserve"> (MET)</w:t>
      </w:r>
      <w:r w:rsidR="00893641" w:rsidRPr="009039B3">
        <w:rPr>
          <w:rFonts w:ascii="Times New Roman" w:hAnsi="Times New Roman" w:cs="Times New Roman"/>
          <w:sz w:val="24"/>
          <w:szCs w:val="24"/>
        </w:rPr>
        <w:t xml:space="preserve"> </w:t>
      </w:r>
      <w:r w:rsidR="00B32D57" w:rsidRPr="009039B3">
        <w:rPr>
          <w:rFonts w:ascii="Times New Roman" w:hAnsi="Times New Roman" w:cs="Times New Roman"/>
          <w:sz w:val="24"/>
          <w:szCs w:val="24"/>
        </w:rPr>
        <w:t xml:space="preserve">significantly improved </w:t>
      </w:r>
      <w:r w:rsidR="005A6035" w:rsidRPr="009039B3">
        <w:rPr>
          <w:rFonts w:ascii="Times New Roman" w:hAnsi="Times New Roman" w:cs="Times New Roman"/>
          <w:sz w:val="24"/>
          <w:szCs w:val="24"/>
        </w:rPr>
        <w:t>patients’</w:t>
      </w:r>
      <w:r w:rsidR="00B32D57" w:rsidRPr="009039B3">
        <w:rPr>
          <w:rFonts w:ascii="Times New Roman" w:hAnsi="Times New Roman" w:cs="Times New Roman"/>
          <w:sz w:val="24"/>
          <w:szCs w:val="24"/>
        </w:rPr>
        <w:t xml:space="preserve"> symptoms.</w:t>
      </w:r>
      <w:r w:rsidR="003672CB" w:rsidRPr="009039B3">
        <w:rPr>
          <w:rFonts w:ascii="Times New Roman" w:hAnsi="Times New Roman" w:cs="Times New Roman"/>
          <w:sz w:val="24"/>
          <w:szCs w:val="24"/>
        </w:rPr>
        <w:t xml:space="preserve"> </w:t>
      </w:r>
      <w:r w:rsidR="00521FF6" w:rsidRPr="009039B3">
        <w:rPr>
          <w:rFonts w:ascii="Times New Roman" w:hAnsi="Times New Roman" w:cs="Times New Roman"/>
          <w:sz w:val="24"/>
          <w:szCs w:val="24"/>
        </w:rPr>
        <w:t>Interocular pressure, eye ache, headache</w:t>
      </w:r>
      <w:r w:rsidR="00BD708D" w:rsidRPr="009039B3">
        <w:rPr>
          <w:rFonts w:ascii="Times New Roman" w:hAnsi="Times New Roman" w:cs="Times New Roman"/>
          <w:sz w:val="24"/>
          <w:szCs w:val="24"/>
        </w:rPr>
        <w:t>, eye irritation and strain were all greatly improved</w:t>
      </w:r>
      <w:r w:rsidR="007A505C" w:rsidRPr="009039B3">
        <w:rPr>
          <w:rFonts w:ascii="Times New Roman" w:hAnsi="Times New Roman" w:cs="Times New Roman"/>
          <w:sz w:val="24"/>
          <w:szCs w:val="24"/>
        </w:rPr>
        <w:t>.</w:t>
      </w:r>
      <w:r w:rsidR="00B34BF0" w:rsidRPr="009039B3">
        <w:rPr>
          <w:rFonts w:ascii="Times New Roman" w:hAnsi="Times New Roman" w:cs="Times New Roman"/>
          <w:sz w:val="24"/>
          <w:szCs w:val="24"/>
        </w:rPr>
        <w:t xml:space="preserve"> </w:t>
      </w:r>
      <w:r w:rsidR="005A5997" w:rsidRPr="009039B3">
        <w:rPr>
          <w:rFonts w:ascii="Times New Roman" w:hAnsi="Times New Roman" w:cs="Times New Roman"/>
          <w:sz w:val="24"/>
          <w:szCs w:val="24"/>
        </w:rPr>
        <w:t xml:space="preserve">The main limitations of this study were the lack of sample size with only twelve </w:t>
      </w:r>
      <w:r w:rsidR="006E5D07" w:rsidRPr="009039B3">
        <w:rPr>
          <w:rFonts w:ascii="Times New Roman" w:hAnsi="Times New Roman" w:cs="Times New Roman"/>
          <w:sz w:val="24"/>
          <w:szCs w:val="24"/>
        </w:rPr>
        <w:t>participants</w:t>
      </w:r>
      <w:r w:rsidR="005A5997" w:rsidRPr="009039B3">
        <w:rPr>
          <w:rFonts w:ascii="Times New Roman" w:hAnsi="Times New Roman" w:cs="Times New Roman"/>
          <w:sz w:val="24"/>
          <w:szCs w:val="24"/>
        </w:rPr>
        <w:t xml:space="preserve">. </w:t>
      </w:r>
      <w:r w:rsidR="00FD5748" w:rsidRPr="009039B3">
        <w:rPr>
          <w:rFonts w:ascii="Times New Roman" w:hAnsi="Times New Roman" w:cs="Times New Roman"/>
          <w:sz w:val="24"/>
          <w:szCs w:val="24"/>
        </w:rPr>
        <w:t>Medication and other symptoms were not noted or monitored</w:t>
      </w:r>
      <w:r w:rsidR="00F6337E" w:rsidRPr="009039B3">
        <w:rPr>
          <w:rFonts w:ascii="Times New Roman" w:hAnsi="Times New Roman" w:cs="Times New Roman"/>
          <w:sz w:val="24"/>
          <w:szCs w:val="24"/>
        </w:rPr>
        <w:t>, and the physical activity levels of the participants were not measured either.</w:t>
      </w:r>
      <w:r w:rsidR="00E3138B" w:rsidRPr="009039B3">
        <w:rPr>
          <w:rFonts w:ascii="Times New Roman" w:hAnsi="Times New Roman" w:cs="Times New Roman"/>
          <w:sz w:val="24"/>
          <w:szCs w:val="24"/>
        </w:rPr>
        <w:t xml:space="preserve"> This study doesn’t look at MFR in isolation</w:t>
      </w:r>
      <w:r w:rsidR="001F1AE9" w:rsidRPr="009039B3">
        <w:rPr>
          <w:rFonts w:ascii="Times New Roman" w:hAnsi="Times New Roman" w:cs="Times New Roman"/>
          <w:sz w:val="24"/>
          <w:szCs w:val="24"/>
        </w:rPr>
        <w:t>, so the improvements in symptoms could be attributed to the MET</w:t>
      </w:r>
      <w:r w:rsidR="006E5D07" w:rsidRPr="009039B3">
        <w:rPr>
          <w:rFonts w:ascii="Times New Roman" w:hAnsi="Times New Roman" w:cs="Times New Roman"/>
          <w:sz w:val="24"/>
          <w:szCs w:val="24"/>
        </w:rPr>
        <w:t>, any medications</w:t>
      </w:r>
      <w:r w:rsidR="000A25C8" w:rsidRPr="009039B3">
        <w:rPr>
          <w:rFonts w:ascii="Times New Roman" w:hAnsi="Times New Roman" w:cs="Times New Roman"/>
          <w:sz w:val="24"/>
          <w:szCs w:val="24"/>
        </w:rPr>
        <w:t xml:space="preserve"> or activity levels.</w:t>
      </w:r>
      <w:r w:rsidR="001E3F76" w:rsidRPr="009039B3">
        <w:rPr>
          <w:rFonts w:ascii="Times New Roman" w:hAnsi="Times New Roman" w:cs="Times New Roman"/>
          <w:sz w:val="24"/>
          <w:szCs w:val="24"/>
        </w:rPr>
        <w:t xml:space="preserve"> </w:t>
      </w:r>
      <w:r w:rsidR="000239B5" w:rsidRPr="009039B3">
        <w:rPr>
          <w:rFonts w:ascii="Times New Roman" w:hAnsi="Times New Roman" w:cs="Times New Roman"/>
          <w:sz w:val="24"/>
          <w:szCs w:val="24"/>
        </w:rPr>
        <w:t xml:space="preserve">Studying the </w:t>
      </w:r>
      <w:r w:rsidR="00D618B8" w:rsidRPr="009039B3">
        <w:rPr>
          <w:rFonts w:ascii="Times New Roman" w:hAnsi="Times New Roman" w:cs="Times New Roman"/>
          <w:sz w:val="24"/>
          <w:szCs w:val="24"/>
        </w:rPr>
        <w:t>effects</w:t>
      </w:r>
      <w:r w:rsidR="000239B5" w:rsidRPr="009039B3">
        <w:rPr>
          <w:rFonts w:ascii="Times New Roman" w:hAnsi="Times New Roman" w:cs="Times New Roman"/>
          <w:sz w:val="24"/>
          <w:szCs w:val="24"/>
        </w:rPr>
        <w:t xml:space="preserve"> of MFR and </w:t>
      </w:r>
      <w:r w:rsidR="0003296F" w:rsidRPr="009039B3">
        <w:rPr>
          <w:rFonts w:ascii="Times New Roman" w:hAnsi="Times New Roman" w:cs="Times New Roman"/>
          <w:sz w:val="24"/>
          <w:szCs w:val="24"/>
        </w:rPr>
        <w:t>self-</w:t>
      </w:r>
      <w:r w:rsidR="000239B5" w:rsidRPr="009039B3">
        <w:rPr>
          <w:rFonts w:ascii="Times New Roman" w:hAnsi="Times New Roman" w:cs="Times New Roman"/>
          <w:sz w:val="24"/>
          <w:szCs w:val="24"/>
        </w:rPr>
        <w:t>MF</w:t>
      </w:r>
      <w:r w:rsidR="0003296F" w:rsidRPr="009039B3">
        <w:rPr>
          <w:rFonts w:ascii="Times New Roman" w:hAnsi="Times New Roman" w:cs="Times New Roman"/>
          <w:sz w:val="24"/>
          <w:szCs w:val="24"/>
        </w:rPr>
        <w:t>R</w:t>
      </w:r>
      <w:r w:rsidR="000911AB" w:rsidRPr="009039B3">
        <w:rPr>
          <w:rFonts w:ascii="Times New Roman" w:hAnsi="Times New Roman" w:cs="Times New Roman"/>
          <w:sz w:val="24"/>
          <w:szCs w:val="24"/>
        </w:rPr>
        <w:t xml:space="preserve"> on </w:t>
      </w:r>
      <w:r w:rsidR="00936140" w:rsidRPr="009039B3">
        <w:rPr>
          <w:rFonts w:ascii="Times New Roman" w:hAnsi="Times New Roman" w:cs="Times New Roman"/>
          <w:sz w:val="24"/>
          <w:szCs w:val="24"/>
        </w:rPr>
        <w:t>fibromyalgia syndrome</w:t>
      </w:r>
      <w:r w:rsidR="005C5FDF" w:rsidRPr="009039B3">
        <w:rPr>
          <w:rFonts w:ascii="Times New Roman" w:hAnsi="Times New Roman" w:cs="Times New Roman"/>
          <w:sz w:val="24"/>
          <w:szCs w:val="24"/>
        </w:rPr>
        <w:t xml:space="preserve"> </w:t>
      </w:r>
      <w:r w:rsidR="001E0F35" w:rsidRPr="009039B3">
        <w:rPr>
          <w:rFonts w:ascii="Times New Roman" w:hAnsi="Times New Roman" w:cs="Times New Roman"/>
          <w:sz w:val="24"/>
          <w:szCs w:val="24"/>
        </w:rPr>
        <w:t>Ug</w:t>
      </w:r>
      <w:r w:rsidR="000911AB" w:rsidRPr="009039B3">
        <w:rPr>
          <w:rFonts w:ascii="Times New Roman" w:hAnsi="Times New Roman" w:cs="Times New Roman"/>
          <w:sz w:val="24"/>
          <w:szCs w:val="24"/>
        </w:rPr>
        <w:t>h</w:t>
      </w:r>
      <w:r w:rsidR="001E0F35" w:rsidRPr="009039B3">
        <w:rPr>
          <w:rFonts w:ascii="Times New Roman" w:hAnsi="Times New Roman" w:cs="Times New Roman"/>
          <w:sz w:val="24"/>
          <w:szCs w:val="24"/>
        </w:rPr>
        <w:t xml:space="preserve">reja </w:t>
      </w:r>
      <w:r w:rsidR="001E0F35" w:rsidRPr="009039B3">
        <w:rPr>
          <w:rFonts w:ascii="Times New Roman" w:hAnsi="Times New Roman" w:cs="Times New Roman"/>
          <w:i/>
          <w:iCs/>
          <w:sz w:val="24"/>
          <w:szCs w:val="24"/>
        </w:rPr>
        <w:t xml:space="preserve">et </w:t>
      </w:r>
      <w:r w:rsidR="001E0F35" w:rsidRPr="00D618B8">
        <w:rPr>
          <w:rFonts w:ascii="Times New Roman" w:hAnsi="Times New Roman" w:cs="Times New Roman"/>
          <w:i/>
          <w:iCs/>
          <w:sz w:val="24"/>
          <w:szCs w:val="24"/>
        </w:rPr>
        <w:t>al</w:t>
      </w:r>
      <w:r w:rsidR="00D618B8">
        <w:rPr>
          <w:rFonts w:ascii="Times New Roman" w:hAnsi="Times New Roman" w:cs="Times New Roman"/>
          <w:sz w:val="24"/>
          <w:szCs w:val="24"/>
        </w:rPr>
        <w:t>.</w:t>
      </w:r>
      <w:r w:rsidR="001E0F35" w:rsidRPr="009039B3">
        <w:rPr>
          <w:rFonts w:ascii="Times New Roman" w:hAnsi="Times New Roman" w:cs="Times New Roman"/>
          <w:i/>
          <w:iCs/>
          <w:sz w:val="24"/>
          <w:szCs w:val="24"/>
        </w:rPr>
        <w:t>,</w:t>
      </w:r>
      <w:r w:rsidR="000A25C8" w:rsidRPr="009039B3">
        <w:rPr>
          <w:rFonts w:ascii="Times New Roman" w:hAnsi="Times New Roman" w:cs="Times New Roman"/>
          <w:i/>
          <w:iCs/>
          <w:sz w:val="24"/>
          <w:szCs w:val="24"/>
        </w:rPr>
        <w:t xml:space="preserve"> </w:t>
      </w:r>
      <w:r w:rsidR="001E0F35" w:rsidRPr="009039B3">
        <w:rPr>
          <w:rFonts w:ascii="Times New Roman" w:hAnsi="Times New Roman" w:cs="Times New Roman"/>
          <w:sz w:val="24"/>
          <w:szCs w:val="24"/>
        </w:rPr>
        <w:t>(2021)</w:t>
      </w:r>
      <w:r w:rsidR="005C5FDF" w:rsidRPr="009039B3">
        <w:rPr>
          <w:rFonts w:ascii="Times New Roman" w:hAnsi="Times New Roman" w:cs="Times New Roman"/>
          <w:sz w:val="24"/>
          <w:szCs w:val="24"/>
        </w:rPr>
        <w:t xml:space="preserve"> found there is moderate </w:t>
      </w:r>
      <w:r w:rsidR="00B94633" w:rsidRPr="009039B3">
        <w:rPr>
          <w:rFonts w:ascii="Times New Roman" w:hAnsi="Times New Roman" w:cs="Times New Roman"/>
          <w:sz w:val="24"/>
          <w:szCs w:val="24"/>
        </w:rPr>
        <w:t>evidence</w:t>
      </w:r>
      <w:r w:rsidR="005C5FDF" w:rsidRPr="009039B3">
        <w:rPr>
          <w:rFonts w:ascii="Times New Roman" w:hAnsi="Times New Roman" w:cs="Times New Roman"/>
          <w:sz w:val="24"/>
          <w:szCs w:val="24"/>
        </w:rPr>
        <w:t xml:space="preserve"> to</w:t>
      </w:r>
      <w:r w:rsidR="000F4C13" w:rsidRPr="009039B3">
        <w:rPr>
          <w:rFonts w:ascii="Times New Roman" w:hAnsi="Times New Roman" w:cs="Times New Roman"/>
          <w:sz w:val="24"/>
          <w:szCs w:val="24"/>
        </w:rPr>
        <w:t xml:space="preserve"> suggest</w:t>
      </w:r>
      <w:r w:rsidR="005C5FDF" w:rsidRPr="009039B3">
        <w:rPr>
          <w:rFonts w:ascii="Times New Roman" w:hAnsi="Times New Roman" w:cs="Times New Roman"/>
          <w:sz w:val="24"/>
          <w:szCs w:val="24"/>
        </w:rPr>
        <w:t xml:space="preserve"> </w:t>
      </w:r>
      <w:r w:rsidR="00B94633" w:rsidRPr="009039B3">
        <w:rPr>
          <w:rFonts w:ascii="Times New Roman" w:hAnsi="Times New Roman" w:cs="Times New Roman"/>
          <w:sz w:val="24"/>
          <w:szCs w:val="24"/>
        </w:rPr>
        <w:t xml:space="preserve">that MFR </w:t>
      </w:r>
      <w:r w:rsidR="00BF4289" w:rsidRPr="009039B3">
        <w:rPr>
          <w:rFonts w:ascii="Times New Roman" w:hAnsi="Times New Roman" w:cs="Times New Roman"/>
          <w:sz w:val="24"/>
          <w:szCs w:val="24"/>
        </w:rPr>
        <w:t xml:space="preserve">improves pain, </w:t>
      </w:r>
      <w:r w:rsidR="00AB34E9" w:rsidRPr="009039B3">
        <w:rPr>
          <w:rFonts w:ascii="Times New Roman" w:hAnsi="Times New Roman" w:cs="Times New Roman"/>
          <w:sz w:val="24"/>
          <w:szCs w:val="24"/>
        </w:rPr>
        <w:t>sleep subscales and Q</w:t>
      </w:r>
      <w:r w:rsidR="005C11A9" w:rsidRPr="009039B3">
        <w:rPr>
          <w:rFonts w:ascii="Times New Roman" w:hAnsi="Times New Roman" w:cs="Times New Roman"/>
          <w:sz w:val="24"/>
          <w:szCs w:val="24"/>
        </w:rPr>
        <w:t>OL</w:t>
      </w:r>
      <w:r w:rsidR="00AB34E9" w:rsidRPr="009039B3">
        <w:rPr>
          <w:rFonts w:ascii="Times New Roman" w:hAnsi="Times New Roman" w:cs="Times New Roman"/>
          <w:sz w:val="24"/>
          <w:szCs w:val="24"/>
        </w:rPr>
        <w:t xml:space="preserve"> significantly when compared to</w:t>
      </w:r>
      <w:r w:rsidR="00FB7DEB" w:rsidRPr="009039B3">
        <w:rPr>
          <w:rFonts w:ascii="Times New Roman" w:hAnsi="Times New Roman" w:cs="Times New Roman"/>
          <w:sz w:val="24"/>
          <w:szCs w:val="24"/>
        </w:rPr>
        <w:t xml:space="preserve"> sham treatment or no treatment</w:t>
      </w:r>
      <w:r w:rsidR="004A68C5" w:rsidRPr="009039B3">
        <w:rPr>
          <w:rFonts w:ascii="Times New Roman" w:hAnsi="Times New Roman" w:cs="Times New Roman"/>
          <w:sz w:val="24"/>
          <w:szCs w:val="24"/>
        </w:rPr>
        <w:t xml:space="preserve">. </w:t>
      </w:r>
      <w:r w:rsidR="006B6B92" w:rsidRPr="009039B3">
        <w:rPr>
          <w:rFonts w:ascii="Times New Roman" w:hAnsi="Times New Roman" w:cs="Times New Roman"/>
          <w:sz w:val="24"/>
          <w:szCs w:val="24"/>
        </w:rPr>
        <w:t>R</w:t>
      </w:r>
      <w:r w:rsidR="004A68C5" w:rsidRPr="009039B3">
        <w:rPr>
          <w:rFonts w:ascii="Times New Roman" w:hAnsi="Times New Roman" w:cs="Times New Roman"/>
          <w:sz w:val="24"/>
          <w:szCs w:val="24"/>
        </w:rPr>
        <w:t xml:space="preserve">esearching </w:t>
      </w:r>
      <w:r w:rsidR="00B57BB8" w:rsidRPr="009039B3">
        <w:rPr>
          <w:rFonts w:ascii="Times New Roman" w:hAnsi="Times New Roman" w:cs="Times New Roman"/>
          <w:sz w:val="24"/>
          <w:szCs w:val="24"/>
        </w:rPr>
        <w:t>the effects o</w:t>
      </w:r>
      <w:r w:rsidR="006B6B92" w:rsidRPr="009039B3">
        <w:rPr>
          <w:rFonts w:ascii="Times New Roman" w:hAnsi="Times New Roman" w:cs="Times New Roman"/>
          <w:sz w:val="24"/>
          <w:szCs w:val="24"/>
        </w:rPr>
        <w:t>f</w:t>
      </w:r>
      <w:r w:rsidR="00B57BB8" w:rsidRPr="009039B3">
        <w:rPr>
          <w:rFonts w:ascii="Times New Roman" w:hAnsi="Times New Roman" w:cs="Times New Roman"/>
          <w:sz w:val="24"/>
          <w:szCs w:val="24"/>
        </w:rPr>
        <w:t xml:space="preserve"> a </w:t>
      </w:r>
      <w:r w:rsidR="004A68C5" w:rsidRPr="009039B3">
        <w:rPr>
          <w:rFonts w:ascii="Times New Roman" w:hAnsi="Times New Roman" w:cs="Times New Roman"/>
          <w:sz w:val="24"/>
          <w:szCs w:val="24"/>
        </w:rPr>
        <w:t xml:space="preserve">specific </w:t>
      </w:r>
      <w:r w:rsidR="00B57BB8" w:rsidRPr="009039B3">
        <w:rPr>
          <w:rFonts w:ascii="Times New Roman" w:hAnsi="Times New Roman" w:cs="Times New Roman"/>
          <w:sz w:val="24"/>
          <w:szCs w:val="24"/>
        </w:rPr>
        <w:t>syndrome</w:t>
      </w:r>
      <w:r w:rsidR="004A68C5" w:rsidRPr="009039B3">
        <w:rPr>
          <w:rFonts w:ascii="Times New Roman" w:hAnsi="Times New Roman" w:cs="Times New Roman"/>
          <w:sz w:val="24"/>
          <w:szCs w:val="24"/>
        </w:rPr>
        <w:t xml:space="preserve"> </w:t>
      </w:r>
      <w:r w:rsidR="004E4BDA" w:rsidRPr="009039B3">
        <w:rPr>
          <w:rFonts w:ascii="Times New Roman" w:hAnsi="Times New Roman" w:cs="Times New Roman"/>
          <w:sz w:val="24"/>
          <w:szCs w:val="24"/>
        </w:rPr>
        <w:t>it provide</w:t>
      </w:r>
      <w:r w:rsidR="006B6B92" w:rsidRPr="009039B3">
        <w:rPr>
          <w:rFonts w:ascii="Times New Roman" w:hAnsi="Times New Roman" w:cs="Times New Roman"/>
          <w:sz w:val="24"/>
          <w:szCs w:val="24"/>
        </w:rPr>
        <w:t>s</w:t>
      </w:r>
      <w:r w:rsidR="004E4BDA" w:rsidRPr="009039B3">
        <w:rPr>
          <w:rFonts w:ascii="Times New Roman" w:hAnsi="Times New Roman" w:cs="Times New Roman"/>
          <w:sz w:val="24"/>
          <w:szCs w:val="24"/>
        </w:rPr>
        <w:t xml:space="preserve"> some evidence on the benefits of MFR</w:t>
      </w:r>
      <w:r w:rsidR="00566FD4">
        <w:rPr>
          <w:rFonts w:ascii="Times New Roman" w:hAnsi="Times New Roman" w:cs="Times New Roman"/>
          <w:sz w:val="24"/>
          <w:szCs w:val="24"/>
        </w:rPr>
        <w:t>,</w:t>
      </w:r>
      <w:r w:rsidR="004E4BDA" w:rsidRPr="009039B3">
        <w:rPr>
          <w:rFonts w:ascii="Times New Roman" w:hAnsi="Times New Roman" w:cs="Times New Roman"/>
          <w:sz w:val="24"/>
          <w:szCs w:val="24"/>
        </w:rPr>
        <w:t xml:space="preserve"> </w:t>
      </w:r>
      <w:r w:rsidR="00566FD4">
        <w:rPr>
          <w:rFonts w:ascii="Times New Roman" w:hAnsi="Times New Roman" w:cs="Times New Roman"/>
          <w:sz w:val="24"/>
          <w:szCs w:val="24"/>
        </w:rPr>
        <w:t>i</w:t>
      </w:r>
      <w:r w:rsidR="00842390" w:rsidRPr="009039B3">
        <w:rPr>
          <w:rFonts w:ascii="Times New Roman" w:hAnsi="Times New Roman" w:cs="Times New Roman"/>
          <w:sz w:val="24"/>
          <w:szCs w:val="24"/>
        </w:rPr>
        <w:t>t looked at</w:t>
      </w:r>
      <w:r w:rsidR="004A2719" w:rsidRPr="009039B3">
        <w:rPr>
          <w:rFonts w:ascii="Times New Roman" w:hAnsi="Times New Roman" w:cs="Times New Roman"/>
          <w:sz w:val="24"/>
          <w:szCs w:val="24"/>
        </w:rPr>
        <w:t xml:space="preserve"> 6</w:t>
      </w:r>
      <w:r w:rsidR="00842390" w:rsidRPr="009039B3">
        <w:rPr>
          <w:rFonts w:ascii="Times New Roman" w:hAnsi="Times New Roman" w:cs="Times New Roman"/>
          <w:sz w:val="24"/>
          <w:szCs w:val="24"/>
        </w:rPr>
        <w:t xml:space="preserve"> paper</w:t>
      </w:r>
      <w:r w:rsidR="004A2719" w:rsidRPr="009039B3">
        <w:rPr>
          <w:rFonts w:ascii="Times New Roman" w:hAnsi="Times New Roman" w:cs="Times New Roman"/>
          <w:sz w:val="24"/>
          <w:szCs w:val="24"/>
        </w:rPr>
        <w:t xml:space="preserve">s that looked at MFR or self-MFR </w:t>
      </w:r>
      <w:r w:rsidR="003146D7" w:rsidRPr="009039B3">
        <w:rPr>
          <w:rFonts w:ascii="Times New Roman" w:hAnsi="Times New Roman" w:cs="Times New Roman"/>
          <w:sz w:val="24"/>
          <w:szCs w:val="24"/>
        </w:rPr>
        <w:t>without any other touch therapy</w:t>
      </w:r>
      <w:r w:rsidR="008725C6" w:rsidRPr="009039B3">
        <w:rPr>
          <w:rFonts w:ascii="Times New Roman" w:hAnsi="Times New Roman" w:cs="Times New Roman"/>
          <w:sz w:val="24"/>
          <w:szCs w:val="24"/>
        </w:rPr>
        <w:t xml:space="preserve"> for greater accuracy. </w:t>
      </w:r>
      <w:r w:rsidR="005F2384" w:rsidRPr="009039B3">
        <w:rPr>
          <w:rFonts w:ascii="Times New Roman" w:hAnsi="Times New Roman" w:cs="Times New Roman"/>
          <w:sz w:val="24"/>
          <w:szCs w:val="24"/>
        </w:rPr>
        <w:t xml:space="preserve">Each study had slight variations, </w:t>
      </w:r>
      <w:r w:rsidR="009E2FF8" w:rsidRPr="009039B3">
        <w:rPr>
          <w:rFonts w:ascii="Times New Roman" w:hAnsi="Times New Roman" w:cs="Times New Roman"/>
          <w:sz w:val="24"/>
          <w:szCs w:val="24"/>
        </w:rPr>
        <w:t xml:space="preserve">participants in </w:t>
      </w:r>
      <w:r w:rsidR="00556CB5" w:rsidRPr="009039B3">
        <w:rPr>
          <w:rFonts w:ascii="Times New Roman" w:hAnsi="Times New Roman" w:cs="Times New Roman"/>
          <w:sz w:val="24"/>
          <w:szCs w:val="24"/>
        </w:rPr>
        <w:t>one study</w:t>
      </w:r>
      <w:r w:rsidR="005907FF" w:rsidRPr="009039B3">
        <w:rPr>
          <w:rFonts w:ascii="Times New Roman" w:hAnsi="Times New Roman" w:cs="Times New Roman"/>
          <w:sz w:val="24"/>
          <w:szCs w:val="24"/>
        </w:rPr>
        <w:t xml:space="preserve"> had additional psychotherapy which could </w:t>
      </w:r>
      <w:r w:rsidR="00DA3319" w:rsidRPr="009039B3">
        <w:rPr>
          <w:rFonts w:ascii="Times New Roman" w:hAnsi="Times New Roman" w:cs="Times New Roman"/>
          <w:sz w:val="24"/>
          <w:szCs w:val="24"/>
        </w:rPr>
        <w:t>improve quality of life and sleep.</w:t>
      </w:r>
      <w:r w:rsidR="00282948" w:rsidRPr="009039B3">
        <w:rPr>
          <w:rFonts w:ascii="Times New Roman" w:hAnsi="Times New Roman" w:cs="Times New Roman"/>
          <w:sz w:val="24"/>
          <w:szCs w:val="24"/>
        </w:rPr>
        <w:t xml:space="preserve"> Five</w:t>
      </w:r>
      <w:r w:rsidR="00DA3319" w:rsidRPr="009039B3">
        <w:rPr>
          <w:rFonts w:ascii="Times New Roman" w:hAnsi="Times New Roman" w:cs="Times New Roman"/>
          <w:sz w:val="24"/>
          <w:szCs w:val="24"/>
        </w:rPr>
        <w:t xml:space="preserve"> studies were carried out in the same country and</w:t>
      </w:r>
      <w:r w:rsidR="00282948" w:rsidRPr="009039B3">
        <w:rPr>
          <w:rFonts w:ascii="Times New Roman" w:hAnsi="Times New Roman" w:cs="Times New Roman"/>
          <w:sz w:val="24"/>
          <w:szCs w:val="24"/>
        </w:rPr>
        <w:t xml:space="preserve"> two had a small sample size</w:t>
      </w:r>
      <w:r w:rsidR="0038593D" w:rsidRPr="009039B3">
        <w:rPr>
          <w:rFonts w:ascii="Times New Roman" w:hAnsi="Times New Roman" w:cs="Times New Roman"/>
          <w:sz w:val="24"/>
          <w:szCs w:val="24"/>
        </w:rPr>
        <w:t>, all factors that could</w:t>
      </w:r>
      <w:r w:rsidR="00F7633F" w:rsidRPr="009039B3">
        <w:rPr>
          <w:rFonts w:ascii="Times New Roman" w:hAnsi="Times New Roman" w:cs="Times New Roman"/>
          <w:sz w:val="24"/>
          <w:szCs w:val="24"/>
        </w:rPr>
        <w:t xml:space="preserve"> </w:t>
      </w:r>
      <w:r w:rsidR="00D2296F" w:rsidRPr="009039B3">
        <w:rPr>
          <w:rFonts w:ascii="Times New Roman" w:hAnsi="Times New Roman" w:cs="Times New Roman"/>
          <w:sz w:val="24"/>
          <w:szCs w:val="24"/>
        </w:rPr>
        <w:t>limit</w:t>
      </w:r>
      <w:r w:rsidR="00AA6F86" w:rsidRPr="009039B3">
        <w:rPr>
          <w:rFonts w:ascii="Times New Roman" w:hAnsi="Times New Roman" w:cs="Times New Roman"/>
          <w:sz w:val="24"/>
          <w:szCs w:val="24"/>
        </w:rPr>
        <w:t xml:space="preserve"> the accuracy</w:t>
      </w:r>
      <w:r w:rsidR="00BA6B79" w:rsidRPr="009039B3">
        <w:rPr>
          <w:rFonts w:ascii="Times New Roman" w:hAnsi="Times New Roman" w:cs="Times New Roman"/>
          <w:sz w:val="24"/>
          <w:szCs w:val="24"/>
        </w:rPr>
        <w:t xml:space="preserve"> of the data</w:t>
      </w:r>
      <w:r w:rsidR="00F7633F" w:rsidRPr="009039B3">
        <w:rPr>
          <w:rFonts w:ascii="Times New Roman" w:hAnsi="Times New Roman" w:cs="Times New Roman"/>
          <w:sz w:val="24"/>
          <w:szCs w:val="24"/>
        </w:rPr>
        <w:t>.</w:t>
      </w:r>
      <w:r w:rsidR="006B6B92" w:rsidRPr="009039B3">
        <w:rPr>
          <w:rFonts w:ascii="Times New Roman" w:hAnsi="Times New Roman" w:cs="Times New Roman"/>
          <w:sz w:val="24"/>
          <w:szCs w:val="24"/>
        </w:rPr>
        <w:t xml:space="preserve"> </w:t>
      </w:r>
      <w:r w:rsidR="004108CE" w:rsidRPr="009039B3">
        <w:rPr>
          <w:rFonts w:ascii="Times New Roman" w:hAnsi="Times New Roman" w:cs="Times New Roman"/>
          <w:sz w:val="24"/>
          <w:szCs w:val="24"/>
        </w:rPr>
        <w:t xml:space="preserve">Another research paper evaluating the effects of MFR on </w:t>
      </w:r>
      <w:r w:rsidR="001D1B83" w:rsidRPr="009039B3">
        <w:rPr>
          <w:rFonts w:ascii="Times New Roman" w:hAnsi="Times New Roman" w:cs="Times New Roman"/>
          <w:sz w:val="24"/>
          <w:szCs w:val="24"/>
        </w:rPr>
        <w:t xml:space="preserve">patients with Fibromyalgia </w:t>
      </w:r>
      <w:r w:rsidR="001B3117" w:rsidRPr="009039B3">
        <w:rPr>
          <w:rFonts w:ascii="Times New Roman" w:hAnsi="Times New Roman" w:cs="Times New Roman"/>
          <w:sz w:val="24"/>
          <w:szCs w:val="24"/>
        </w:rPr>
        <w:t>and found that, “</w:t>
      </w:r>
      <w:r w:rsidR="00FF4013" w:rsidRPr="009039B3">
        <w:rPr>
          <w:rFonts w:ascii="Times New Roman" w:hAnsi="Times New Roman" w:cs="Times New Roman"/>
          <w:sz w:val="24"/>
          <w:szCs w:val="24"/>
        </w:rPr>
        <w:t>a 20</w:t>
      </w:r>
      <w:r w:rsidR="0038699C" w:rsidRPr="009039B3">
        <w:rPr>
          <w:rFonts w:ascii="Times New Roman" w:hAnsi="Times New Roman" w:cs="Times New Roman"/>
          <w:sz w:val="24"/>
          <w:szCs w:val="24"/>
        </w:rPr>
        <w:t xml:space="preserve">-week massage-myofascial release programme </w:t>
      </w:r>
      <w:r w:rsidR="005F35B2" w:rsidRPr="009039B3">
        <w:rPr>
          <w:rFonts w:ascii="Times New Roman" w:hAnsi="Times New Roman" w:cs="Times New Roman"/>
          <w:sz w:val="24"/>
          <w:szCs w:val="24"/>
        </w:rPr>
        <w:t>significantly improves the pain</w:t>
      </w:r>
      <w:r w:rsidR="00DE0DCC" w:rsidRPr="009039B3">
        <w:rPr>
          <w:rFonts w:ascii="Times New Roman" w:hAnsi="Times New Roman" w:cs="Times New Roman"/>
          <w:sz w:val="24"/>
          <w:szCs w:val="24"/>
        </w:rPr>
        <w:t>, anxiety, quality of sleep and quality of life</w:t>
      </w:r>
      <w:r w:rsidR="001167F4" w:rsidRPr="009039B3">
        <w:rPr>
          <w:rFonts w:ascii="Times New Roman" w:hAnsi="Times New Roman" w:cs="Times New Roman"/>
          <w:sz w:val="24"/>
          <w:szCs w:val="24"/>
        </w:rPr>
        <w:t xml:space="preserve"> in FMS patients.</w:t>
      </w:r>
      <w:r w:rsidR="00EF341B" w:rsidRPr="009039B3">
        <w:rPr>
          <w:rFonts w:ascii="Times New Roman" w:hAnsi="Times New Roman" w:cs="Times New Roman"/>
          <w:sz w:val="24"/>
          <w:szCs w:val="24"/>
        </w:rPr>
        <w:t xml:space="preserve">” </w:t>
      </w:r>
      <w:r w:rsidR="007F411D" w:rsidRPr="009039B3">
        <w:rPr>
          <w:rFonts w:ascii="Times New Roman" w:hAnsi="Times New Roman" w:cs="Times New Roman"/>
          <w:sz w:val="24"/>
          <w:szCs w:val="24"/>
        </w:rPr>
        <w:t>(</w:t>
      </w:r>
      <w:r w:rsidR="00EF341B" w:rsidRPr="009039B3">
        <w:rPr>
          <w:rFonts w:ascii="Times New Roman" w:hAnsi="Times New Roman" w:cs="Times New Roman"/>
          <w:sz w:val="24"/>
          <w:szCs w:val="24"/>
        </w:rPr>
        <w:t xml:space="preserve">Castro-Sanchez </w:t>
      </w:r>
      <w:r w:rsidR="00EF341B" w:rsidRPr="009039B3">
        <w:rPr>
          <w:rFonts w:ascii="Times New Roman" w:hAnsi="Times New Roman" w:cs="Times New Roman"/>
          <w:i/>
          <w:iCs/>
          <w:sz w:val="24"/>
          <w:szCs w:val="24"/>
        </w:rPr>
        <w:t>et al</w:t>
      </w:r>
      <w:r w:rsidR="007F411D" w:rsidRPr="009039B3">
        <w:rPr>
          <w:rFonts w:ascii="Times New Roman" w:hAnsi="Times New Roman" w:cs="Times New Roman"/>
          <w:sz w:val="24"/>
          <w:szCs w:val="24"/>
        </w:rPr>
        <w:t xml:space="preserve">., </w:t>
      </w:r>
      <w:r w:rsidR="001A0169" w:rsidRPr="009039B3">
        <w:rPr>
          <w:rFonts w:ascii="Times New Roman" w:hAnsi="Times New Roman" w:cs="Times New Roman"/>
          <w:sz w:val="24"/>
          <w:szCs w:val="24"/>
        </w:rPr>
        <w:t>2011). This study was</w:t>
      </w:r>
      <w:r w:rsidR="00DF4114" w:rsidRPr="009039B3">
        <w:rPr>
          <w:rFonts w:ascii="Times New Roman" w:hAnsi="Times New Roman" w:cs="Times New Roman"/>
          <w:sz w:val="24"/>
          <w:szCs w:val="24"/>
        </w:rPr>
        <w:t xml:space="preserve"> a longer trial than other </w:t>
      </w:r>
      <w:r w:rsidR="00DF4114" w:rsidRPr="00F61DBB">
        <w:rPr>
          <w:rFonts w:ascii="Times New Roman" w:hAnsi="Times New Roman" w:cs="Times New Roman"/>
          <w:sz w:val="24"/>
          <w:szCs w:val="24"/>
        </w:rPr>
        <w:t xml:space="preserve">materials </w:t>
      </w:r>
      <w:r w:rsidR="00F95613">
        <w:rPr>
          <w:rFonts w:ascii="Times New Roman" w:hAnsi="Times New Roman" w:cs="Times New Roman"/>
          <w:sz w:val="24"/>
          <w:szCs w:val="24"/>
        </w:rPr>
        <w:t>examined</w:t>
      </w:r>
      <w:r w:rsidR="00BC7E0A" w:rsidRPr="00F61DBB">
        <w:rPr>
          <w:rFonts w:ascii="Times New Roman" w:hAnsi="Times New Roman" w:cs="Times New Roman"/>
          <w:sz w:val="24"/>
          <w:szCs w:val="24"/>
        </w:rPr>
        <w:t xml:space="preserve"> </w:t>
      </w:r>
      <w:r w:rsidR="00BC7E0A" w:rsidRPr="009039B3">
        <w:rPr>
          <w:rFonts w:ascii="Times New Roman" w:hAnsi="Times New Roman" w:cs="Times New Roman"/>
          <w:sz w:val="24"/>
          <w:szCs w:val="24"/>
        </w:rPr>
        <w:t>and has a larger sample size</w:t>
      </w:r>
      <w:r w:rsidR="00F95613">
        <w:rPr>
          <w:rFonts w:ascii="Times New Roman" w:hAnsi="Times New Roman" w:cs="Times New Roman"/>
          <w:sz w:val="24"/>
          <w:szCs w:val="24"/>
        </w:rPr>
        <w:t>,</w:t>
      </w:r>
      <w:r w:rsidR="00BC7E0A" w:rsidRPr="009039B3">
        <w:rPr>
          <w:rFonts w:ascii="Times New Roman" w:hAnsi="Times New Roman" w:cs="Times New Roman"/>
          <w:sz w:val="24"/>
          <w:szCs w:val="24"/>
        </w:rPr>
        <w:t xml:space="preserve"> </w:t>
      </w:r>
      <w:r w:rsidR="00F95613">
        <w:rPr>
          <w:rFonts w:ascii="Times New Roman" w:hAnsi="Times New Roman" w:cs="Times New Roman"/>
          <w:sz w:val="24"/>
          <w:szCs w:val="24"/>
        </w:rPr>
        <w:t>i</w:t>
      </w:r>
      <w:r w:rsidR="00BC7E0A" w:rsidRPr="009039B3">
        <w:rPr>
          <w:rFonts w:ascii="Times New Roman" w:hAnsi="Times New Roman" w:cs="Times New Roman"/>
          <w:sz w:val="24"/>
          <w:szCs w:val="24"/>
        </w:rPr>
        <w:t>t also supports the outcome of</w:t>
      </w:r>
      <w:r w:rsidR="008D73EC" w:rsidRPr="009039B3">
        <w:rPr>
          <w:rFonts w:ascii="Times New Roman" w:hAnsi="Times New Roman" w:cs="Times New Roman"/>
          <w:sz w:val="24"/>
          <w:szCs w:val="24"/>
        </w:rPr>
        <w:t xml:space="preserve"> Ugherja </w:t>
      </w:r>
      <w:r w:rsidR="008D73EC" w:rsidRPr="009039B3">
        <w:rPr>
          <w:rFonts w:ascii="Times New Roman" w:hAnsi="Times New Roman" w:cs="Times New Roman"/>
          <w:i/>
          <w:iCs/>
          <w:sz w:val="24"/>
          <w:szCs w:val="24"/>
        </w:rPr>
        <w:t xml:space="preserve">et al, </w:t>
      </w:r>
      <w:r w:rsidR="008D73EC" w:rsidRPr="009039B3">
        <w:rPr>
          <w:rFonts w:ascii="Times New Roman" w:hAnsi="Times New Roman" w:cs="Times New Roman"/>
          <w:sz w:val="24"/>
          <w:szCs w:val="24"/>
        </w:rPr>
        <w:t>(2021).</w:t>
      </w:r>
      <w:r w:rsidR="004108CE" w:rsidRPr="009039B3">
        <w:rPr>
          <w:rFonts w:ascii="Times New Roman" w:hAnsi="Times New Roman" w:cs="Times New Roman"/>
          <w:sz w:val="24"/>
          <w:szCs w:val="24"/>
        </w:rPr>
        <w:t xml:space="preserve"> </w:t>
      </w:r>
      <w:r w:rsidR="00F7633F" w:rsidRPr="009039B3">
        <w:rPr>
          <w:rFonts w:ascii="Times New Roman" w:hAnsi="Times New Roman" w:cs="Times New Roman"/>
          <w:sz w:val="24"/>
          <w:szCs w:val="24"/>
        </w:rPr>
        <w:t xml:space="preserve"> </w:t>
      </w:r>
    </w:p>
    <w:p w14:paraId="1749A105" w14:textId="6279A5EE" w:rsidR="004416BA" w:rsidRDefault="004416BA" w:rsidP="00E10FE6">
      <w:pPr>
        <w:spacing w:line="360" w:lineRule="auto"/>
        <w:ind w:firstLine="720"/>
        <w:rPr>
          <w:rFonts w:ascii="Times New Roman" w:hAnsi="Times New Roman" w:cs="Times New Roman"/>
          <w:sz w:val="24"/>
          <w:szCs w:val="24"/>
        </w:rPr>
      </w:pPr>
      <w:r w:rsidRPr="009039B3">
        <w:rPr>
          <w:rFonts w:ascii="Times New Roman" w:hAnsi="Times New Roman" w:cs="Times New Roman"/>
          <w:sz w:val="24"/>
          <w:szCs w:val="24"/>
        </w:rPr>
        <w:t>After performing my own research into the benefits of Myofascial release</w:t>
      </w:r>
      <w:r w:rsidR="00D214EE" w:rsidRPr="009039B3">
        <w:rPr>
          <w:rFonts w:ascii="Times New Roman" w:hAnsi="Times New Roman" w:cs="Times New Roman"/>
          <w:sz w:val="24"/>
          <w:szCs w:val="24"/>
        </w:rPr>
        <w:t xml:space="preserve"> I </w:t>
      </w:r>
      <w:r w:rsidR="004C098A" w:rsidRPr="009039B3">
        <w:rPr>
          <w:rFonts w:ascii="Times New Roman" w:hAnsi="Times New Roman" w:cs="Times New Roman"/>
          <w:sz w:val="24"/>
          <w:szCs w:val="24"/>
        </w:rPr>
        <w:t>conclude</w:t>
      </w:r>
      <w:r w:rsidR="00D214EE" w:rsidRPr="009039B3">
        <w:rPr>
          <w:rFonts w:ascii="Times New Roman" w:hAnsi="Times New Roman" w:cs="Times New Roman"/>
          <w:sz w:val="24"/>
          <w:szCs w:val="24"/>
        </w:rPr>
        <w:t xml:space="preserve"> that there is not enough evidence to</w:t>
      </w:r>
      <w:r w:rsidR="00543096" w:rsidRPr="009039B3">
        <w:rPr>
          <w:rFonts w:ascii="Times New Roman" w:hAnsi="Times New Roman" w:cs="Times New Roman"/>
          <w:sz w:val="24"/>
          <w:szCs w:val="24"/>
        </w:rPr>
        <w:t xml:space="preserve"> support the</w:t>
      </w:r>
      <w:r w:rsidR="00D214EE" w:rsidRPr="009039B3">
        <w:rPr>
          <w:rFonts w:ascii="Times New Roman" w:hAnsi="Times New Roman" w:cs="Times New Roman"/>
          <w:sz w:val="24"/>
          <w:szCs w:val="24"/>
        </w:rPr>
        <w:t xml:space="preserve"> </w:t>
      </w:r>
      <w:r w:rsidR="006E0566" w:rsidRPr="009039B3">
        <w:rPr>
          <w:rFonts w:ascii="Times New Roman" w:hAnsi="Times New Roman" w:cs="Times New Roman"/>
          <w:sz w:val="24"/>
          <w:szCs w:val="24"/>
        </w:rPr>
        <w:t xml:space="preserve">use MFR </w:t>
      </w:r>
      <w:r w:rsidR="00C4042B" w:rsidRPr="009039B3">
        <w:rPr>
          <w:rFonts w:ascii="Times New Roman" w:hAnsi="Times New Roman" w:cs="Times New Roman"/>
          <w:sz w:val="24"/>
          <w:szCs w:val="24"/>
        </w:rPr>
        <w:t>as</w:t>
      </w:r>
      <w:r w:rsidR="00742D73" w:rsidRPr="009039B3">
        <w:rPr>
          <w:rFonts w:ascii="Times New Roman" w:hAnsi="Times New Roman" w:cs="Times New Roman"/>
          <w:sz w:val="24"/>
          <w:szCs w:val="24"/>
        </w:rPr>
        <w:t xml:space="preserve"> a</w:t>
      </w:r>
      <w:r w:rsidR="00C4042B" w:rsidRPr="009039B3">
        <w:rPr>
          <w:rFonts w:ascii="Times New Roman" w:hAnsi="Times New Roman" w:cs="Times New Roman"/>
          <w:sz w:val="24"/>
          <w:szCs w:val="24"/>
        </w:rPr>
        <w:t xml:space="preserve"> </w:t>
      </w:r>
      <w:r w:rsidR="006B0AA8" w:rsidRPr="009039B3">
        <w:rPr>
          <w:rFonts w:ascii="Times New Roman" w:hAnsi="Times New Roman" w:cs="Times New Roman"/>
          <w:sz w:val="24"/>
          <w:szCs w:val="24"/>
        </w:rPr>
        <w:t>go to therapy</w:t>
      </w:r>
      <w:r w:rsidR="00C4042B" w:rsidRPr="009039B3">
        <w:rPr>
          <w:rFonts w:ascii="Times New Roman" w:hAnsi="Times New Roman" w:cs="Times New Roman"/>
          <w:sz w:val="24"/>
          <w:szCs w:val="24"/>
        </w:rPr>
        <w:t xml:space="preserve">. </w:t>
      </w:r>
      <w:r w:rsidR="003246FE" w:rsidRPr="009039B3">
        <w:rPr>
          <w:rFonts w:ascii="Times New Roman" w:hAnsi="Times New Roman" w:cs="Times New Roman"/>
          <w:sz w:val="24"/>
          <w:szCs w:val="24"/>
        </w:rPr>
        <w:t>And any</w:t>
      </w:r>
      <w:r w:rsidR="00250B5D" w:rsidRPr="009039B3">
        <w:rPr>
          <w:rFonts w:ascii="Times New Roman" w:hAnsi="Times New Roman" w:cs="Times New Roman"/>
          <w:sz w:val="24"/>
          <w:szCs w:val="24"/>
        </w:rPr>
        <w:t xml:space="preserve"> </w:t>
      </w:r>
      <w:r w:rsidR="000C6641" w:rsidRPr="009039B3">
        <w:rPr>
          <w:rFonts w:ascii="Times New Roman" w:hAnsi="Times New Roman" w:cs="Times New Roman"/>
          <w:sz w:val="24"/>
          <w:szCs w:val="24"/>
        </w:rPr>
        <w:t xml:space="preserve">study that provides </w:t>
      </w:r>
      <w:r w:rsidR="00250B5D" w:rsidRPr="009039B3">
        <w:rPr>
          <w:rFonts w:ascii="Times New Roman" w:hAnsi="Times New Roman" w:cs="Times New Roman"/>
          <w:sz w:val="24"/>
          <w:szCs w:val="24"/>
        </w:rPr>
        <w:t>evidence to support its use has many limitations</w:t>
      </w:r>
      <w:r w:rsidR="005D6E0E">
        <w:rPr>
          <w:rFonts w:ascii="Times New Roman" w:hAnsi="Times New Roman" w:cs="Times New Roman"/>
          <w:sz w:val="24"/>
          <w:szCs w:val="24"/>
        </w:rPr>
        <w:t>; s</w:t>
      </w:r>
      <w:r w:rsidR="00C4042B" w:rsidRPr="009039B3">
        <w:rPr>
          <w:rFonts w:ascii="Times New Roman" w:hAnsi="Times New Roman" w:cs="Times New Roman"/>
          <w:sz w:val="24"/>
          <w:szCs w:val="24"/>
        </w:rPr>
        <w:t>ome evidence point</w:t>
      </w:r>
      <w:r w:rsidR="00FC0D3B" w:rsidRPr="009039B3">
        <w:rPr>
          <w:rFonts w:ascii="Times New Roman" w:hAnsi="Times New Roman" w:cs="Times New Roman"/>
          <w:sz w:val="24"/>
          <w:szCs w:val="24"/>
        </w:rPr>
        <w:t>s</w:t>
      </w:r>
      <w:r w:rsidR="00C4042B" w:rsidRPr="009039B3">
        <w:rPr>
          <w:rFonts w:ascii="Times New Roman" w:hAnsi="Times New Roman" w:cs="Times New Roman"/>
          <w:sz w:val="24"/>
          <w:szCs w:val="24"/>
        </w:rPr>
        <w:t xml:space="preserve"> </w:t>
      </w:r>
      <w:r w:rsidR="00FC0D3B" w:rsidRPr="009039B3">
        <w:rPr>
          <w:rFonts w:ascii="Times New Roman" w:hAnsi="Times New Roman" w:cs="Times New Roman"/>
          <w:sz w:val="24"/>
          <w:szCs w:val="24"/>
        </w:rPr>
        <w:t>toward</w:t>
      </w:r>
      <w:r w:rsidR="00C4042B" w:rsidRPr="009039B3">
        <w:rPr>
          <w:rFonts w:ascii="Times New Roman" w:hAnsi="Times New Roman" w:cs="Times New Roman"/>
          <w:sz w:val="24"/>
          <w:szCs w:val="24"/>
        </w:rPr>
        <w:t xml:space="preserve"> using </w:t>
      </w:r>
      <w:r w:rsidR="00FC0D3B" w:rsidRPr="009039B3">
        <w:rPr>
          <w:rFonts w:ascii="Times New Roman" w:hAnsi="Times New Roman" w:cs="Times New Roman"/>
          <w:sz w:val="24"/>
          <w:szCs w:val="24"/>
        </w:rPr>
        <w:t xml:space="preserve">it alongside other therapies </w:t>
      </w:r>
      <w:r w:rsidR="00A8046C" w:rsidRPr="009039B3">
        <w:rPr>
          <w:rFonts w:ascii="Times New Roman" w:hAnsi="Times New Roman" w:cs="Times New Roman"/>
          <w:sz w:val="24"/>
          <w:szCs w:val="24"/>
        </w:rPr>
        <w:t xml:space="preserve">or as something to use if other </w:t>
      </w:r>
      <w:r w:rsidR="00AA7C7B" w:rsidRPr="009039B3">
        <w:rPr>
          <w:rFonts w:ascii="Times New Roman" w:hAnsi="Times New Roman" w:cs="Times New Roman"/>
          <w:sz w:val="24"/>
          <w:szCs w:val="24"/>
        </w:rPr>
        <w:t>therapies have failed to improve an injury</w:t>
      </w:r>
      <w:r w:rsidR="005D6E0E">
        <w:rPr>
          <w:rFonts w:ascii="Times New Roman" w:hAnsi="Times New Roman" w:cs="Times New Roman"/>
          <w:sz w:val="24"/>
          <w:szCs w:val="24"/>
        </w:rPr>
        <w:t xml:space="preserve"> o</w:t>
      </w:r>
      <w:r w:rsidR="005D4846" w:rsidRPr="009039B3">
        <w:rPr>
          <w:rFonts w:ascii="Times New Roman" w:hAnsi="Times New Roman" w:cs="Times New Roman"/>
          <w:sz w:val="24"/>
          <w:szCs w:val="24"/>
        </w:rPr>
        <w:t xml:space="preserve">r to be incorporated pre and post </w:t>
      </w:r>
      <w:r w:rsidR="00965A22" w:rsidRPr="009039B3">
        <w:rPr>
          <w:rFonts w:ascii="Times New Roman" w:hAnsi="Times New Roman" w:cs="Times New Roman"/>
          <w:sz w:val="24"/>
          <w:szCs w:val="24"/>
        </w:rPr>
        <w:t>training or event</w:t>
      </w:r>
      <w:r w:rsidR="0080607B" w:rsidRPr="009039B3">
        <w:rPr>
          <w:rFonts w:ascii="Times New Roman" w:hAnsi="Times New Roman" w:cs="Times New Roman"/>
          <w:sz w:val="24"/>
          <w:szCs w:val="24"/>
        </w:rPr>
        <w:t xml:space="preserve"> to improve or assist </w:t>
      </w:r>
      <w:r w:rsidR="0080607B" w:rsidRPr="009039B3">
        <w:rPr>
          <w:rFonts w:ascii="Times New Roman" w:hAnsi="Times New Roman" w:cs="Times New Roman"/>
          <w:sz w:val="24"/>
          <w:szCs w:val="24"/>
        </w:rPr>
        <w:lastRenderedPageBreak/>
        <w:t>with recovery</w:t>
      </w:r>
      <w:r w:rsidR="006B0AA8" w:rsidRPr="009039B3">
        <w:rPr>
          <w:rFonts w:ascii="Times New Roman" w:hAnsi="Times New Roman" w:cs="Times New Roman"/>
          <w:sz w:val="24"/>
          <w:szCs w:val="24"/>
        </w:rPr>
        <w:t xml:space="preserve">. </w:t>
      </w:r>
      <w:r w:rsidR="005D6E0E">
        <w:rPr>
          <w:rFonts w:ascii="Times New Roman" w:hAnsi="Times New Roman" w:cs="Times New Roman"/>
          <w:sz w:val="24"/>
          <w:szCs w:val="24"/>
        </w:rPr>
        <w:t>However</w:t>
      </w:r>
      <w:r w:rsidR="004C098A" w:rsidRPr="009039B3">
        <w:rPr>
          <w:rFonts w:ascii="Times New Roman" w:hAnsi="Times New Roman" w:cs="Times New Roman"/>
          <w:sz w:val="24"/>
          <w:szCs w:val="24"/>
        </w:rPr>
        <w:t>,</w:t>
      </w:r>
      <w:r w:rsidR="001C7F86" w:rsidRPr="009039B3">
        <w:rPr>
          <w:rFonts w:ascii="Times New Roman" w:hAnsi="Times New Roman" w:cs="Times New Roman"/>
          <w:sz w:val="24"/>
          <w:szCs w:val="24"/>
        </w:rPr>
        <w:t xml:space="preserve"> there are many limitations to </w:t>
      </w:r>
      <w:r w:rsidR="00394728" w:rsidRPr="009039B3">
        <w:rPr>
          <w:rFonts w:ascii="Times New Roman" w:hAnsi="Times New Roman" w:cs="Times New Roman"/>
          <w:sz w:val="24"/>
          <w:szCs w:val="24"/>
        </w:rPr>
        <w:t>each study</w:t>
      </w:r>
      <w:r w:rsidR="00354292">
        <w:rPr>
          <w:rFonts w:ascii="Times New Roman" w:hAnsi="Times New Roman" w:cs="Times New Roman"/>
          <w:sz w:val="24"/>
          <w:szCs w:val="24"/>
        </w:rPr>
        <w:t xml:space="preserve"> b</w:t>
      </w:r>
      <w:r w:rsidR="001C7F86" w:rsidRPr="009039B3">
        <w:rPr>
          <w:rFonts w:ascii="Times New Roman" w:hAnsi="Times New Roman" w:cs="Times New Roman"/>
          <w:sz w:val="24"/>
          <w:szCs w:val="24"/>
        </w:rPr>
        <w:t xml:space="preserve">ecause </w:t>
      </w:r>
      <w:r w:rsidR="00CA466F" w:rsidRPr="009039B3">
        <w:rPr>
          <w:rFonts w:ascii="Times New Roman" w:hAnsi="Times New Roman" w:cs="Times New Roman"/>
          <w:sz w:val="24"/>
          <w:szCs w:val="24"/>
        </w:rPr>
        <w:t xml:space="preserve">there </w:t>
      </w:r>
      <w:r w:rsidR="00AC1858" w:rsidRPr="009039B3">
        <w:rPr>
          <w:rFonts w:ascii="Times New Roman" w:hAnsi="Times New Roman" w:cs="Times New Roman"/>
          <w:sz w:val="24"/>
          <w:szCs w:val="24"/>
        </w:rPr>
        <w:t>is</w:t>
      </w:r>
      <w:r w:rsidR="00CA466F" w:rsidRPr="009039B3">
        <w:rPr>
          <w:rFonts w:ascii="Times New Roman" w:hAnsi="Times New Roman" w:cs="Times New Roman"/>
          <w:sz w:val="24"/>
          <w:szCs w:val="24"/>
        </w:rPr>
        <w:t xml:space="preserve"> a lack of </w:t>
      </w:r>
      <w:r w:rsidR="000E0C92" w:rsidRPr="009039B3">
        <w:rPr>
          <w:rFonts w:ascii="Times New Roman" w:hAnsi="Times New Roman" w:cs="Times New Roman"/>
          <w:sz w:val="24"/>
          <w:szCs w:val="24"/>
        </w:rPr>
        <w:t xml:space="preserve">evidence for the </w:t>
      </w:r>
      <w:r w:rsidR="009039B3" w:rsidRPr="009039B3">
        <w:rPr>
          <w:rFonts w:ascii="Times New Roman" w:hAnsi="Times New Roman" w:cs="Times New Roman"/>
          <w:sz w:val="24"/>
          <w:szCs w:val="24"/>
        </w:rPr>
        <w:t>long-term</w:t>
      </w:r>
      <w:r w:rsidR="000E0C92" w:rsidRPr="009039B3">
        <w:rPr>
          <w:rFonts w:ascii="Times New Roman" w:hAnsi="Times New Roman" w:cs="Times New Roman"/>
          <w:sz w:val="24"/>
          <w:szCs w:val="24"/>
        </w:rPr>
        <w:t xml:space="preserve"> effects of MFR</w:t>
      </w:r>
      <w:r w:rsidR="006D6776" w:rsidRPr="009039B3">
        <w:rPr>
          <w:rFonts w:ascii="Times New Roman" w:hAnsi="Times New Roman" w:cs="Times New Roman"/>
          <w:sz w:val="24"/>
          <w:szCs w:val="24"/>
        </w:rPr>
        <w:t xml:space="preserve"> </w:t>
      </w:r>
      <w:r w:rsidR="00E653A0" w:rsidRPr="009039B3">
        <w:rPr>
          <w:rFonts w:ascii="Times New Roman" w:hAnsi="Times New Roman" w:cs="Times New Roman"/>
          <w:sz w:val="24"/>
          <w:szCs w:val="24"/>
        </w:rPr>
        <w:t xml:space="preserve">I would not use it </w:t>
      </w:r>
      <w:r w:rsidR="00C9041A" w:rsidRPr="009039B3">
        <w:rPr>
          <w:rFonts w:ascii="Times New Roman" w:hAnsi="Times New Roman" w:cs="Times New Roman"/>
          <w:sz w:val="24"/>
          <w:szCs w:val="24"/>
        </w:rPr>
        <w:t>in my clinic</w:t>
      </w:r>
      <w:r w:rsidR="00E653A0" w:rsidRPr="009039B3">
        <w:rPr>
          <w:rFonts w:ascii="Times New Roman" w:hAnsi="Times New Roman" w:cs="Times New Roman"/>
          <w:sz w:val="24"/>
          <w:szCs w:val="24"/>
        </w:rPr>
        <w:t xml:space="preserve"> </w:t>
      </w:r>
      <w:r w:rsidR="00AA07C2" w:rsidRPr="009039B3">
        <w:rPr>
          <w:rFonts w:ascii="Times New Roman" w:hAnsi="Times New Roman" w:cs="Times New Roman"/>
          <w:sz w:val="24"/>
          <w:szCs w:val="24"/>
        </w:rPr>
        <w:t xml:space="preserve">or </w:t>
      </w:r>
      <w:r w:rsidR="00E653A0" w:rsidRPr="009039B3">
        <w:rPr>
          <w:rFonts w:ascii="Times New Roman" w:hAnsi="Times New Roman" w:cs="Times New Roman"/>
          <w:sz w:val="24"/>
          <w:szCs w:val="24"/>
        </w:rPr>
        <w:t>recommend</w:t>
      </w:r>
      <w:r w:rsidR="00AA07C2" w:rsidRPr="009039B3">
        <w:rPr>
          <w:rFonts w:ascii="Times New Roman" w:hAnsi="Times New Roman" w:cs="Times New Roman"/>
          <w:sz w:val="24"/>
          <w:szCs w:val="24"/>
        </w:rPr>
        <w:t xml:space="preserve"> other sports therapists to use it</w:t>
      </w:r>
      <w:r w:rsidR="006B3104" w:rsidRPr="009039B3">
        <w:rPr>
          <w:rFonts w:ascii="Times New Roman" w:hAnsi="Times New Roman" w:cs="Times New Roman"/>
          <w:sz w:val="24"/>
          <w:szCs w:val="24"/>
        </w:rPr>
        <w:t>.</w:t>
      </w:r>
    </w:p>
    <w:p w14:paraId="501D589A" w14:textId="52194F7A" w:rsidR="009039B3" w:rsidRDefault="009039B3" w:rsidP="00E10FE6">
      <w:pPr>
        <w:spacing w:line="360" w:lineRule="auto"/>
        <w:rPr>
          <w:rFonts w:ascii="Times New Roman" w:hAnsi="Times New Roman" w:cs="Times New Roman"/>
          <w:sz w:val="24"/>
          <w:szCs w:val="24"/>
        </w:rPr>
      </w:pPr>
    </w:p>
    <w:p w14:paraId="41A992BF" w14:textId="3728D29B" w:rsidR="00DD1553" w:rsidRDefault="00DD1553" w:rsidP="00E10FE6">
      <w:pPr>
        <w:spacing w:line="360" w:lineRule="auto"/>
        <w:rPr>
          <w:rFonts w:ascii="Times New Roman" w:hAnsi="Times New Roman" w:cs="Times New Roman"/>
          <w:sz w:val="24"/>
          <w:szCs w:val="24"/>
        </w:rPr>
      </w:pPr>
      <w:r>
        <w:rPr>
          <w:rFonts w:ascii="Times New Roman" w:hAnsi="Times New Roman" w:cs="Times New Roman"/>
          <w:sz w:val="24"/>
          <w:szCs w:val="24"/>
        </w:rPr>
        <w:t>Word count: 14</w:t>
      </w:r>
      <w:r w:rsidR="00F95613">
        <w:rPr>
          <w:rFonts w:ascii="Times New Roman" w:hAnsi="Times New Roman" w:cs="Times New Roman"/>
          <w:sz w:val="24"/>
          <w:szCs w:val="24"/>
        </w:rPr>
        <w:t>34</w:t>
      </w:r>
    </w:p>
    <w:p w14:paraId="17924B8C" w14:textId="77777777" w:rsidR="00DD1553" w:rsidRDefault="00DD1553" w:rsidP="00DD1553">
      <w:pPr>
        <w:rPr>
          <w:rFonts w:ascii="Times New Roman" w:hAnsi="Times New Roman" w:cs="Times New Roman"/>
          <w:sz w:val="24"/>
          <w:szCs w:val="24"/>
        </w:rPr>
      </w:pPr>
    </w:p>
    <w:p w14:paraId="7624DC08" w14:textId="2AF8D363" w:rsidR="00E1167F" w:rsidRPr="00922DD1" w:rsidRDefault="003D3B7D" w:rsidP="00E1167F">
      <w:pPr>
        <w:jc w:val="center"/>
        <w:rPr>
          <w:rFonts w:ascii="Times New Roman" w:hAnsi="Times New Roman" w:cs="Times New Roman"/>
          <w:color w:val="3A3A3A"/>
          <w:sz w:val="28"/>
          <w:szCs w:val="28"/>
          <w:u w:val="single"/>
          <w:shd w:val="clear" w:color="auto" w:fill="FFFFFF"/>
        </w:rPr>
      </w:pPr>
      <w:r>
        <w:rPr>
          <w:rFonts w:ascii="Times New Roman" w:hAnsi="Times New Roman" w:cs="Times New Roman"/>
          <w:color w:val="3A3A3A"/>
          <w:sz w:val="28"/>
          <w:szCs w:val="28"/>
          <w:u w:val="single"/>
          <w:shd w:val="clear" w:color="auto" w:fill="FFFFFF"/>
        </w:rPr>
        <w:t>R</w:t>
      </w:r>
      <w:r w:rsidR="00E1167F">
        <w:rPr>
          <w:rFonts w:ascii="Times New Roman" w:hAnsi="Times New Roman" w:cs="Times New Roman"/>
          <w:color w:val="3A3A3A"/>
          <w:sz w:val="28"/>
          <w:szCs w:val="28"/>
          <w:u w:val="single"/>
          <w:shd w:val="clear" w:color="auto" w:fill="FFFFFF"/>
        </w:rPr>
        <w:t>efere</w:t>
      </w:r>
      <w:r>
        <w:rPr>
          <w:rFonts w:ascii="Times New Roman" w:hAnsi="Times New Roman" w:cs="Times New Roman"/>
          <w:color w:val="3A3A3A"/>
          <w:sz w:val="28"/>
          <w:szCs w:val="28"/>
          <w:u w:val="single"/>
          <w:shd w:val="clear" w:color="auto" w:fill="FFFFFF"/>
        </w:rPr>
        <w:t>nces</w:t>
      </w:r>
    </w:p>
    <w:p w14:paraId="7F1A0C5F" w14:textId="77777777" w:rsidR="00E1167F" w:rsidRDefault="00E1167F" w:rsidP="00E1167F">
      <w:pPr>
        <w:rPr>
          <w:rFonts w:ascii="Source Sans Pro" w:hAnsi="Source Sans Pro"/>
          <w:color w:val="3A3A3A"/>
          <w:sz w:val="23"/>
          <w:szCs w:val="23"/>
          <w:shd w:val="clear" w:color="auto" w:fill="FFFFFF"/>
        </w:rPr>
      </w:pPr>
    </w:p>
    <w:p w14:paraId="2559A741" w14:textId="77777777" w:rsidR="00E1167F" w:rsidRPr="00922DD1" w:rsidRDefault="00E1167F" w:rsidP="00E1167F">
      <w:pPr>
        <w:rPr>
          <w:rFonts w:ascii="Times New Roman" w:hAnsi="Times New Roman" w:cs="Times New Roman"/>
          <w:color w:val="3A3A3A"/>
          <w:sz w:val="24"/>
          <w:szCs w:val="24"/>
          <w:shd w:val="clear" w:color="auto" w:fill="FFFFFF"/>
        </w:rPr>
      </w:pPr>
      <w:r w:rsidRPr="00922DD1">
        <w:rPr>
          <w:rFonts w:ascii="Times New Roman" w:hAnsi="Times New Roman" w:cs="Times New Roman"/>
          <w:sz w:val="24"/>
          <w:szCs w:val="24"/>
        </w:rPr>
        <w:t xml:space="preserve">Castro-Sánchez, A.M., Matarán-Peñarrocha, G.A., Granero-Molina, J., Aguilera-Manrique, G., Quesada-Rubio, J.M. and Moreno-Lorenzo, C. (2011) 'Benefits of Massage-Myofascial Release Therapy on Pain, Anxiety, Quality of Sleep, Depression, and Quality of Life in Patients with Fibromyalgia', </w:t>
      </w:r>
      <w:r w:rsidRPr="00922DD1">
        <w:rPr>
          <w:rStyle w:val="Emphasis"/>
          <w:rFonts w:ascii="Times New Roman" w:hAnsi="Times New Roman" w:cs="Times New Roman"/>
          <w:sz w:val="24"/>
          <w:szCs w:val="24"/>
        </w:rPr>
        <w:t>Evidence-Based Complementary and Alternative Medicine</w:t>
      </w:r>
      <w:r w:rsidRPr="00922DD1">
        <w:rPr>
          <w:rFonts w:ascii="Times New Roman" w:hAnsi="Times New Roman" w:cs="Times New Roman"/>
          <w:sz w:val="24"/>
          <w:szCs w:val="24"/>
        </w:rPr>
        <w:t>, 2011, pp. 1-7. doi: 10.1155/2011/561753. (Accessed on 03/01/2025)</w:t>
      </w:r>
    </w:p>
    <w:p w14:paraId="7B721D22" w14:textId="77777777" w:rsidR="00E1167F" w:rsidRPr="00922DD1" w:rsidRDefault="00E1167F" w:rsidP="00E1167F">
      <w:pPr>
        <w:rPr>
          <w:rFonts w:ascii="Times New Roman" w:hAnsi="Times New Roman" w:cs="Times New Roman"/>
          <w:color w:val="3A3A3A"/>
          <w:sz w:val="24"/>
          <w:szCs w:val="24"/>
          <w:shd w:val="clear" w:color="auto" w:fill="FFFFFF"/>
        </w:rPr>
      </w:pPr>
      <w:r w:rsidRPr="00922DD1">
        <w:rPr>
          <w:rFonts w:ascii="Times New Roman" w:hAnsi="Times New Roman" w:cs="Times New Roman"/>
          <w:sz w:val="24"/>
          <w:szCs w:val="24"/>
        </w:rPr>
        <w:t xml:space="preserve">Çil, E.T., Kocakılıç, B., Yeşilkaya, H., Yeral, A. and Çelebi, A. (2025) 'Comparison of the acute effects of self- and therapist-administered myofascial release techniques on muscle flexibility and jumping performance in professional male basketball players: A randomized controlled trial', </w:t>
      </w:r>
      <w:r w:rsidRPr="00922DD1">
        <w:rPr>
          <w:rStyle w:val="Emphasis"/>
          <w:rFonts w:ascii="Times New Roman" w:hAnsi="Times New Roman" w:cs="Times New Roman"/>
          <w:sz w:val="24"/>
          <w:szCs w:val="24"/>
        </w:rPr>
        <w:t>Journal of Bodywork and Movement Therapies</w:t>
      </w:r>
      <w:r w:rsidRPr="00922DD1">
        <w:rPr>
          <w:rFonts w:ascii="Times New Roman" w:hAnsi="Times New Roman" w:cs="Times New Roman"/>
          <w:sz w:val="24"/>
          <w:szCs w:val="24"/>
        </w:rPr>
        <w:t>, 42, pp. 542-548. Elsevier Ltd.</w:t>
      </w:r>
    </w:p>
    <w:p w14:paraId="63D4AE37" w14:textId="77777777" w:rsidR="00E1167F" w:rsidRPr="00922DD1" w:rsidRDefault="00E1167F" w:rsidP="00E1167F">
      <w:pPr>
        <w:rPr>
          <w:rFonts w:ascii="Times New Roman" w:hAnsi="Times New Roman" w:cs="Times New Roman"/>
          <w:color w:val="3A3A3A"/>
          <w:sz w:val="24"/>
          <w:szCs w:val="24"/>
          <w:shd w:val="clear" w:color="auto" w:fill="FFFFFF"/>
        </w:rPr>
      </w:pPr>
      <w:r w:rsidRPr="00922DD1">
        <w:rPr>
          <w:rFonts w:ascii="Times New Roman" w:hAnsi="Times New Roman" w:cs="Times New Roman"/>
          <w:sz w:val="24"/>
          <w:szCs w:val="24"/>
        </w:rPr>
        <w:t xml:space="preserve">Khan, Z.K., Ahmed, S.I., Baig, A.A.M. and Farooqui, W.A. (2022) 'Effect of post-isometric relaxation versus myofascial release therapy on pain, functional disability, ROM and QOL in the management of non-specific neck pain: a randomized controlled trial', </w:t>
      </w:r>
      <w:r w:rsidRPr="00922DD1">
        <w:rPr>
          <w:rStyle w:val="Emphasis"/>
          <w:rFonts w:ascii="Times New Roman" w:hAnsi="Times New Roman" w:cs="Times New Roman"/>
          <w:sz w:val="24"/>
          <w:szCs w:val="24"/>
        </w:rPr>
        <w:t>BMC Musculoskeletal Disorders</w:t>
      </w:r>
      <w:r w:rsidRPr="00922DD1">
        <w:rPr>
          <w:rFonts w:ascii="Times New Roman" w:hAnsi="Times New Roman" w:cs="Times New Roman"/>
          <w:sz w:val="24"/>
          <w:szCs w:val="24"/>
        </w:rPr>
        <w:t>, 23(1), p. 567. BioMed Central Ltd.</w:t>
      </w:r>
      <w:r w:rsidRPr="00922DD1">
        <w:rPr>
          <w:rFonts w:ascii="Times New Roman" w:hAnsi="Times New Roman" w:cs="Times New Roman"/>
          <w:sz w:val="24"/>
          <w:szCs w:val="24"/>
          <w:shd w:val="clear" w:color="auto" w:fill="FFFFFF"/>
        </w:rPr>
        <w:t xml:space="preserve"> </w:t>
      </w:r>
      <w:hyperlink r:id="rId7" w:history="1">
        <w:r w:rsidRPr="00922DD1">
          <w:rPr>
            <w:rStyle w:val="Hyperlink"/>
            <w:rFonts w:ascii="Times New Roman" w:hAnsi="Times New Roman" w:cs="Times New Roman"/>
            <w:sz w:val="24"/>
            <w:szCs w:val="24"/>
            <w:shd w:val="clear" w:color="auto" w:fill="FFFFFF"/>
          </w:rPr>
          <w:t>https://doi.org/10.1186/s12891-022-05516-1</w:t>
        </w:r>
      </w:hyperlink>
      <w:r w:rsidRPr="00922DD1">
        <w:rPr>
          <w:rFonts w:ascii="Times New Roman" w:hAnsi="Times New Roman" w:cs="Times New Roman"/>
          <w:sz w:val="24"/>
          <w:szCs w:val="24"/>
          <w:shd w:val="clear" w:color="auto" w:fill="FFFFFF"/>
        </w:rPr>
        <w:t xml:space="preserve"> (Accessed on: 12/12/2024)</w:t>
      </w:r>
    </w:p>
    <w:p w14:paraId="712C6066" w14:textId="77777777" w:rsidR="00E1167F" w:rsidRPr="00922DD1" w:rsidRDefault="00E1167F" w:rsidP="00E1167F">
      <w:pPr>
        <w:rPr>
          <w:rFonts w:ascii="Times New Roman" w:hAnsi="Times New Roman" w:cs="Times New Roman"/>
          <w:color w:val="3A3A3A"/>
          <w:sz w:val="24"/>
          <w:szCs w:val="24"/>
          <w:shd w:val="clear" w:color="auto" w:fill="FFFFFF"/>
        </w:rPr>
      </w:pPr>
      <w:r w:rsidRPr="00922DD1">
        <w:rPr>
          <w:rFonts w:ascii="Times New Roman" w:hAnsi="Times New Roman" w:cs="Times New Roman"/>
          <w:sz w:val="24"/>
          <w:szCs w:val="24"/>
        </w:rPr>
        <w:t xml:space="preserve">Martínez-Aranda, L.M., Sanz-Matesanz, M., García-Mantilla, E.D. and González-Fernández, F.T. (2024) 'Effects of Self-Myofascial Release on Athletes' Physical Performance: A Systematic Review', </w:t>
      </w:r>
      <w:r w:rsidRPr="00922DD1">
        <w:rPr>
          <w:rStyle w:val="Emphasis"/>
          <w:rFonts w:ascii="Times New Roman" w:hAnsi="Times New Roman" w:cs="Times New Roman"/>
          <w:sz w:val="24"/>
          <w:szCs w:val="24"/>
        </w:rPr>
        <w:t>Journal of Functional Morphology and Kinesiology</w:t>
      </w:r>
      <w:r w:rsidRPr="00922DD1">
        <w:rPr>
          <w:rFonts w:ascii="Times New Roman" w:hAnsi="Times New Roman" w:cs="Times New Roman"/>
          <w:sz w:val="24"/>
          <w:szCs w:val="24"/>
        </w:rPr>
        <w:t xml:space="preserve">, 9(1), p. 20. MDPI AG. </w:t>
      </w:r>
      <w:r w:rsidRPr="00922DD1">
        <w:rPr>
          <w:rFonts w:ascii="Times New Roman" w:hAnsi="Times New Roman" w:cs="Times New Roman"/>
          <w:color w:val="3A3A3A"/>
          <w:sz w:val="24"/>
          <w:szCs w:val="24"/>
          <w:shd w:val="clear" w:color="auto" w:fill="FFFFFF"/>
        </w:rPr>
        <w:t xml:space="preserve">Available at: </w:t>
      </w:r>
      <w:hyperlink r:id="rId8" w:history="1">
        <w:r w:rsidRPr="00922DD1">
          <w:rPr>
            <w:rStyle w:val="Hyperlink"/>
            <w:rFonts w:ascii="Times New Roman" w:hAnsi="Times New Roman" w:cs="Times New Roman"/>
            <w:sz w:val="24"/>
            <w:szCs w:val="24"/>
            <w:shd w:val="clear" w:color="auto" w:fill="FFFFFF"/>
          </w:rPr>
          <w:t>https://doi.org/10.3390/jfmk9010020</w:t>
        </w:r>
      </w:hyperlink>
      <w:r w:rsidRPr="00922DD1">
        <w:rPr>
          <w:rFonts w:ascii="Times New Roman" w:hAnsi="Times New Roman" w:cs="Times New Roman"/>
          <w:color w:val="3A3A3A"/>
          <w:sz w:val="24"/>
          <w:szCs w:val="24"/>
          <w:shd w:val="clear" w:color="auto" w:fill="FFFFFF"/>
        </w:rPr>
        <w:t>. (accessed on 18/12/2024)</w:t>
      </w:r>
    </w:p>
    <w:p w14:paraId="4E7B22E3" w14:textId="77777777" w:rsidR="00E1167F" w:rsidRDefault="00E1167F" w:rsidP="00E1167F">
      <w:pPr>
        <w:rPr>
          <w:rFonts w:ascii="Times New Roman" w:hAnsi="Times New Roman" w:cs="Times New Roman"/>
          <w:color w:val="3A3A3A"/>
          <w:sz w:val="24"/>
          <w:szCs w:val="24"/>
          <w:shd w:val="clear" w:color="auto" w:fill="FFFFFF"/>
        </w:rPr>
      </w:pPr>
      <w:r w:rsidRPr="00922DD1">
        <w:rPr>
          <w:rFonts w:ascii="Times New Roman" w:hAnsi="Times New Roman" w:cs="Times New Roman"/>
          <w:sz w:val="24"/>
          <w:szCs w:val="24"/>
        </w:rPr>
        <w:t xml:space="preserve">Ożóg, P., Weber-Rajek, M. and Radzimińska, A. (2023) 'Effects of Isolated Myofascial Release Therapy in Patients with Chronic Low Back Pain—A Systematic Review', </w:t>
      </w:r>
      <w:r w:rsidRPr="00922DD1">
        <w:rPr>
          <w:rStyle w:val="Emphasis"/>
          <w:rFonts w:ascii="Times New Roman" w:hAnsi="Times New Roman" w:cs="Times New Roman"/>
          <w:sz w:val="24"/>
          <w:szCs w:val="24"/>
        </w:rPr>
        <w:t>Journal of Clinical Medicine</w:t>
      </w:r>
      <w:r w:rsidRPr="00922DD1">
        <w:rPr>
          <w:rFonts w:ascii="Times New Roman" w:hAnsi="Times New Roman" w:cs="Times New Roman"/>
          <w:sz w:val="24"/>
          <w:szCs w:val="24"/>
        </w:rPr>
        <w:t>, 12(19), p. 6143. MDPI AG.</w:t>
      </w:r>
      <w:r w:rsidRPr="00922DD1">
        <w:rPr>
          <w:rFonts w:ascii="Times New Roman" w:hAnsi="Times New Roman" w:cs="Times New Roman"/>
          <w:color w:val="3A3A3A"/>
          <w:sz w:val="24"/>
          <w:szCs w:val="24"/>
          <w:shd w:val="clear" w:color="auto" w:fill="FFFFFF"/>
        </w:rPr>
        <w:t xml:space="preserve">Available at: </w:t>
      </w:r>
      <w:hyperlink r:id="rId9" w:history="1">
        <w:r w:rsidRPr="00922DD1">
          <w:rPr>
            <w:rStyle w:val="Hyperlink"/>
            <w:rFonts w:ascii="Times New Roman" w:hAnsi="Times New Roman" w:cs="Times New Roman"/>
            <w:sz w:val="24"/>
            <w:szCs w:val="24"/>
            <w:shd w:val="clear" w:color="auto" w:fill="FFFFFF"/>
          </w:rPr>
          <w:t>https://doi.org/10.3390/jcm12196143</w:t>
        </w:r>
      </w:hyperlink>
      <w:r w:rsidRPr="00922DD1">
        <w:rPr>
          <w:rFonts w:ascii="Times New Roman" w:hAnsi="Times New Roman" w:cs="Times New Roman"/>
          <w:color w:val="3A3A3A"/>
          <w:sz w:val="24"/>
          <w:szCs w:val="24"/>
          <w:shd w:val="clear" w:color="auto" w:fill="FFFFFF"/>
        </w:rPr>
        <w:t>. (Accessed on 09/01/2025)</w:t>
      </w:r>
    </w:p>
    <w:p w14:paraId="64F645CA" w14:textId="77777777" w:rsidR="00E1167F" w:rsidRPr="00922DD1" w:rsidRDefault="00E1167F" w:rsidP="00E1167F">
      <w:pPr>
        <w:rPr>
          <w:rFonts w:ascii="Times New Roman" w:hAnsi="Times New Roman" w:cs="Times New Roman"/>
          <w:color w:val="3A3A3A"/>
          <w:sz w:val="24"/>
          <w:szCs w:val="24"/>
          <w:shd w:val="clear" w:color="auto" w:fill="FFFFFF"/>
        </w:rPr>
      </w:pPr>
      <w:r w:rsidRPr="00922DD1">
        <w:rPr>
          <w:rFonts w:ascii="Times New Roman" w:hAnsi="Times New Roman" w:cs="Times New Roman"/>
          <w:sz w:val="24"/>
          <w:szCs w:val="24"/>
        </w:rPr>
        <w:t xml:space="preserve">Pandey, R., Samuel, A.J., Aranha, V.P., Pandey, A. and Narkeesh, K. (2017) 'Non-pharmacological therapies for primary open angle glaucoma: A quasi-experimental pilot study', </w:t>
      </w:r>
      <w:r w:rsidRPr="00922DD1">
        <w:rPr>
          <w:rStyle w:val="Emphasis"/>
          <w:rFonts w:ascii="Times New Roman" w:hAnsi="Times New Roman" w:cs="Times New Roman"/>
          <w:sz w:val="24"/>
          <w:szCs w:val="24"/>
        </w:rPr>
        <w:t>Saudi Journal of Ophthalmology</w:t>
      </w:r>
      <w:r w:rsidRPr="00922DD1">
        <w:rPr>
          <w:rFonts w:ascii="Times New Roman" w:hAnsi="Times New Roman" w:cs="Times New Roman"/>
          <w:sz w:val="24"/>
          <w:szCs w:val="24"/>
        </w:rPr>
        <w:t>, 31(2), pp. 95-98. Elsevier B.V.</w:t>
      </w:r>
      <w:r w:rsidRPr="00922DD1">
        <w:rPr>
          <w:rFonts w:ascii="Times New Roman" w:hAnsi="Times New Roman" w:cs="Times New Roman"/>
          <w:color w:val="3A3A3A"/>
          <w:sz w:val="24"/>
          <w:szCs w:val="24"/>
          <w:shd w:val="clear" w:color="auto" w:fill="FFFFFF"/>
        </w:rPr>
        <w:t xml:space="preserve">Available at: </w:t>
      </w:r>
      <w:hyperlink r:id="rId10" w:history="1">
        <w:r w:rsidRPr="00922DD1">
          <w:rPr>
            <w:rStyle w:val="Hyperlink"/>
            <w:rFonts w:ascii="Times New Roman" w:hAnsi="Times New Roman" w:cs="Times New Roman"/>
            <w:sz w:val="24"/>
            <w:szCs w:val="24"/>
            <w:shd w:val="clear" w:color="auto" w:fill="FFFFFF"/>
          </w:rPr>
          <w:t>https://doi.org/10.1016/j.sjopt.2017.03.001</w:t>
        </w:r>
      </w:hyperlink>
      <w:r w:rsidRPr="00922DD1">
        <w:rPr>
          <w:rFonts w:ascii="Times New Roman" w:hAnsi="Times New Roman" w:cs="Times New Roman"/>
          <w:color w:val="3A3A3A"/>
          <w:sz w:val="24"/>
          <w:szCs w:val="24"/>
          <w:shd w:val="clear" w:color="auto" w:fill="FFFFFF"/>
        </w:rPr>
        <w:t xml:space="preserve">. (Accessed on 21/02/2025) </w:t>
      </w:r>
    </w:p>
    <w:p w14:paraId="56E042BA" w14:textId="77777777" w:rsidR="00E1167F" w:rsidRPr="00922DD1" w:rsidRDefault="00E1167F" w:rsidP="00E1167F">
      <w:pPr>
        <w:rPr>
          <w:rFonts w:ascii="Times New Roman" w:hAnsi="Times New Roman" w:cs="Times New Roman"/>
          <w:color w:val="3A3A3A"/>
          <w:sz w:val="24"/>
          <w:szCs w:val="24"/>
          <w:shd w:val="clear" w:color="auto" w:fill="FFFFFF"/>
        </w:rPr>
      </w:pPr>
      <w:r w:rsidRPr="00922DD1">
        <w:rPr>
          <w:rFonts w:ascii="Times New Roman" w:hAnsi="Times New Roman" w:cs="Times New Roman"/>
          <w:sz w:val="24"/>
          <w:szCs w:val="24"/>
        </w:rPr>
        <w:t xml:space="preserve">Tamartash, H., Bahrpeyma, F. and Dizaji, M.M. (2023) 'The Effect of Remote Myofascial Release on Chronic Nonspecific Low Back Pain With Hamstrings Tightness', </w:t>
      </w:r>
      <w:r w:rsidRPr="00922DD1">
        <w:rPr>
          <w:rStyle w:val="Emphasis"/>
          <w:rFonts w:ascii="Times New Roman" w:hAnsi="Times New Roman" w:cs="Times New Roman"/>
          <w:sz w:val="24"/>
          <w:szCs w:val="24"/>
        </w:rPr>
        <w:t>Journal of Sport Rehabilitation</w:t>
      </w:r>
      <w:r w:rsidRPr="00922DD1">
        <w:rPr>
          <w:rFonts w:ascii="Times New Roman" w:hAnsi="Times New Roman" w:cs="Times New Roman"/>
          <w:sz w:val="24"/>
          <w:szCs w:val="24"/>
        </w:rPr>
        <w:t>, 32(5), pp. 549-556.</w:t>
      </w:r>
      <w:r w:rsidRPr="00922DD1">
        <w:rPr>
          <w:rFonts w:ascii="Times New Roman" w:hAnsi="Times New Roman" w:cs="Times New Roman"/>
          <w:color w:val="3A3A3A"/>
          <w:sz w:val="24"/>
          <w:szCs w:val="24"/>
          <w:shd w:val="clear" w:color="auto" w:fill="FFFFFF"/>
        </w:rPr>
        <w:t xml:space="preserve">Available at: </w:t>
      </w:r>
      <w:hyperlink r:id="rId11" w:history="1">
        <w:r w:rsidRPr="00922DD1">
          <w:rPr>
            <w:rStyle w:val="Hyperlink"/>
            <w:rFonts w:ascii="Times New Roman" w:hAnsi="Times New Roman" w:cs="Times New Roman"/>
            <w:sz w:val="24"/>
            <w:szCs w:val="24"/>
            <w:shd w:val="clear" w:color="auto" w:fill="FFFFFF"/>
          </w:rPr>
          <w:t>https://doi.org/10.1123/jsr.2022-0141</w:t>
        </w:r>
      </w:hyperlink>
      <w:r w:rsidRPr="00922DD1">
        <w:rPr>
          <w:rFonts w:ascii="Times New Roman" w:hAnsi="Times New Roman" w:cs="Times New Roman"/>
          <w:color w:val="3A3A3A"/>
          <w:sz w:val="24"/>
          <w:szCs w:val="24"/>
          <w:shd w:val="clear" w:color="auto" w:fill="FFFFFF"/>
        </w:rPr>
        <w:t>.</w:t>
      </w:r>
    </w:p>
    <w:p w14:paraId="0CEBA9A0" w14:textId="77777777" w:rsidR="00E1167F" w:rsidRPr="00326761" w:rsidRDefault="00E1167F" w:rsidP="00E1167F">
      <w:pPr>
        <w:rPr>
          <w:rFonts w:ascii="Times New Roman" w:hAnsi="Times New Roman" w:cs="Times New Roman"/>
          <w:color w:val="000000" w:themeColor="text1"/>
          <w:sz w:val="24"/>
          <w:szCs w:val="24"/>
          <w:shd w:val="clear" w:color="auto" w:fill="FFFFFF"/>
        </w:rPr>
      </w:pPr>
      <w:r w:rsidRPr="00326761">
        <w:rPr>
          <w:rFonts w:ascii="Times New Roman" w:hAnsi="Times New Roman" w:cs="Times New Roman"/>
          <w:color w:val="000000" w:themeColor="text1"/>
          <w:sz w:val="24"/>
          <w:szCs w:val="24"/>
          <w:shd w:val="clear" w:color="auto" w:fill="FFFFFF"/>
        </w:rPr>
        <w:lastRenderedPageBreak/>
        <w:t>Sanderson</w:t>
      </w:r>
      <w:r>
        <w:rPr>
          <w:rFonts w:ascii="Times New Roman" w:hAnsi="Times New Roman" w:cs="Times New Roman"/>
          <w:color w:val="000000" w:themeColor="text1"/>
          <w:sz w:val="24"/>
          <w:szCs w:val="24"/>
          <w:shd w:val="clear" w:color="auto" w:fill="FFFFFF"/>
        </w:rPr>
        <w:t>, M.</w:t>
      </w:r>
      <w:r w:rsidRPr="00326761">
        <w:rPr>
          <w:rFonts w:ascii="Times New Roman" w:hAnsi="Times New Roman" w:cs="Times New Roman"/>
          <w:color w:val="000000" w:themeColor="text1"/>
          <w:sz w:val="24"/>
          <w:szCs w:val="24"/>
          <w:shd w:val="clear" w:color="auto" w:fill="FFFFFF"/>
        </w:rPr>
        <w:t xml:space="preserve"> (2002) </w:t>
      </w:r>
      <w:r w:rsidRPr="00326761">
        <w:rPr>
          <w:rFonts w:ascii="Times New Roman" w:hAnsi="Times New Roman" w:cs="Times New Roman"/>
          <w:i/>
          <w:iCs/>
          <w:color w:val="000000" w:themeColor="text1"/>
          <w:sz w:val="24"/>
          <w:szCs w:val="24"/>
          <w:shd w:val="clear" w:color="auto" w:fill="FFFFFF"/>
        </w:rPr>
        <w:t>Soft Tissue Release: A practical handbook for physical therapists</w:t>
      </w:r>
      <w:r>
        <w:rPr>
          <w:rFonts w:ascii="Times New Roman" w:hAnsi="Times New Roman" w:cs="Times New Roman"/>
          <w:i/>
          <w:iCs/>
          <w:color w:val="000000" w:themeColor="text1"/>
          <w:sz w:val="24"/>
          <w:szCs w:val="24"/>
          <w:shd w:val="clear" w:color="auto" w:fill="FFFFFF"/>
        </w:rPr>
        <w:t>.</w:t>
      </w:r>
      <w:r w:rsidRPr="00326761">
        <w:rPr>
          <w:rFonts w:ascii="Times New Roman" w:hAnsi="Times New Roman" w:cs="Times New Roman"/>
          <w:i/>
          <w:iCs/>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2</w:t>
      </w:r>
      <w:r w:rsidRPr="00EF3BF2">
        <w:rPr>
          <w:rFonts w:ascii="Times New Roman" w:hAnsi="Times New Roman" w:cs="Times New Roman"/>
          <w:color w:val="000000" w:themeColor="text1"/>
          <w:sz w:val="24"/>
          <w:szCs w:val="24"/>
          <w:shd w:val="clear" w:color="auto" w:fill="FFFFFF"/>
          <w:vertAlign w:val="superscript"/>
        </w:rPr>
        <w:t>nd</w:t>
      </w:r>
      <w:r>
        <w:rPr>
          <w:rFonts w:ascii="Times New Roman" w:hAnsi="Times New Roman" w:cs="Times New Roman"/>
          <w:color w:val="000000" w:themeColor="text1"/>
          <w:sz w:val="24"/>
          <w:szCs w:val="24"/>
          <w:shd w:val="clear" w:color="auto" w:fill="FFFFFF"/>
        </w:rPr>
        <w:t xml:space="preserve"> edn. </w:t>
      </w:r>
      <w:r w:rsidRPr="00326761">
        <w:rPr>
          <w:rFonts w:ascii="Times New Roman" w:hAnsi="Times New Roman" w:cs="Times New Roman"/>
          <w:color w:val="000000" w:themeColor="text1"/>
          <w:sz w:val="24"/>
          <w:szCs w:val="24"/>
          <w:shd w:val="clear" w:color="auto" w:fill="FFFFFF"/>
        </w:rPr>
        <w:t>Glasgow: Corpus Publishing Limited</w:t>
      </w:r>
    </w:p>
    <w:p w14:paraId="47D716CC" w14:textId="3F2E2325" w:rsidR="00E1167F" w:rsidRPr="00BA2224" w:rsidRDefault="00E1167F" w:rsidP="00E1167F">
      <w:pPr>
        <w:rPr>
          <w:rFonts w:ascii="Times New Roman" w:hAnsi="Times New Roman" w:cs="Times New Roman"/>
          <w:sz w:val="24"/>
          <w:szCs w:val="24"/>
          <w:shd w:val="clear" w:color="auto" w:fill="FFFFFF"/>
        </w:rPr>
      </w:pPr>
      <w:r w:rsidRPr="00326761">
        <w:rPr>
          <w:rFonts w:ascii="Times New Roman" w:hAnsi="Times New Roman" w:cs="Times New Roman"/>
          <w:sz w:val="24"/>
          <w:szCs w:val="24"/>
          <w:shd w:val="clear" w:color="auto" w:fill="FFFFFF"/>
        </w:rPr>
        <w:t>Scanlon</w:t>
      </w:r>
      <w:r>
        <w:rPr>
          <w:rFonts w:ascii="Times New Roman" w:hAnsi="Times New Roman" w:cs="Times New Roman"/>
          <w:sz w:val="24"/>
          <w:szCs w:val="24"/>
          <w:shd w:val="clear" w:color="auto" w:fill="FFFFFF"/>
        </w:rPr>
        <w:t>, V. C., Sander, T. (</w:t>
      </w:r>
      <w:r w:rsidRPr="00326761">
        <w:rPr>
          <w:rFonts w:ascii="Times New Roman" w:hAnsi="Times New Roman" w:cs="Times New Roman"/>
          <w:sz w:val="24"/>
          <w:szCs w:val="24"/>
          <w:shd w:val="clear" w:color="auto" w:fill="FFFFFF"/>
        </w:rPr>
        <w:t>20</w:t>
      </w:r>
      <w:r w:rsidR="001C0148">
        <w:rPr>
          <w:rFonts w:ascii="Times New Roman" w:hAnsi="Times New Roman" w:cs="Times New Roman"/>
          <w:sz w:val="24"/>
          <w:szCs w:val="24"/>
          <w:shd w:val="clear" w:color="auto" w:fill="FFFFFF"/>
        </w:rPr>
        <w:t>19</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 xml:space="preserve">Essentials of Anatomy and Physiology. </w:t>
      </w:r>
      <w:r w:rsidR="001C0148">
        <w:rPr>
          <w:rFonts w:ascii="Times New Roman" w:hAnsi="Times New Roman" w:cs="Times New Roman"/>
          <w:i/>
          <w:iCs/>
          <w:sz w:val="24"/>
          <w:szCs w:val="24"/>
          <w:shd w:val="clear" w:color="auto" w:fill="FFFFFF"/>
        </w:rPr>
        <w:t>8</w:t>
      </w:r>
      <w:r w:rsidRPr="00BA2224">
        <w:rPr>
          <w:rFonts w:ascii="Times New Roman" w:hAnsi="Times New Roman" w:cs="Times New Roman"/>
          <w:i/>
          <w:iCs/>
          <w:sz w:val="24"/>
          <w:szCs w:val="24"/>
          <w:shd w:val="clear" w:color="auto" w:fill="FFFFFF"/>
          <w:vertAlign w:val="superscript"/>
        </w:rPr>
        <w:t>th</w:t>
      </w:r>
      <w:r>
        <w:rPr>
          <w:rFonts w:ascii="Times New Roman" w:hAnsi="Times New Roman" w:cs="Times New Roman"/>
          <w:i/>
          <w:iCs/>
          <w:sz w:val="24"/>
          <w:szCs w:val="24"/>
          <w:shd w:val="clear" w:color="auto" w:fill="FFFFFF"/>
        </w:rPr>
        <w:t xml:space="preserve"> edn. </w:t>
      </w:r>
      <w:r>
        <w:rPr>
          <w:rFonts w:ascii="Times New Roman" w:hAnsi="Times New Roman" w:cs="Times New Roman"/>
          <w:sz w:val="24"/>
          <w:szCs w:val="24"/>
          <w:shd w:val="clear" w:color="auto" w:fill="FFFFFF"/>
        </w:rPr>
        <w:t>Philadelphia: F.A. Davies Company</w:t>
      </w:r>
    </w:p>
    <w:p w14:paraId="08BB03AB" w14:textId="77777777" w:rsidR="00E1167F" w:rsidRPr="00922DD1" w:rsidRDefault="00E1167F" w:rsidP="00E1167F">
      <w:pPr>
        <w:rPr>
          <w:rFonts w:ascii="Times New Roman" w:hAnsi="Times New Roman" w:cs="Times New Roman"/>
          <w:color w:val="3A3A3A"/>
          <w:sz w:val="24"/>
          <w:szCs w:val="24"/>
          <w:shd w:val="clear" w:color="auto" w:fill="FFFFFF"/>
        </w:rPr>
      </w:pPr>
      <w:r w:rsidRPr="00922DD1">
        <w:rPr>
          <w:rFonts w:ascii="Times New Roman" w:hAnsi="Times New Roman" w:cs="Times New Roman"/>
          <w:sz w:val="24"/>
          <w:szCs w:val="24"/>
        </w:rPr>
        <w:t xml:space="preserve">Škarabot, J., Beardsley, C. and Štirn, I. (2015) 'Comparing the effects of self-myofascial release with static stretching on ankle range-of-motion in adolescent athletes', </w:t>
      </w:r>
      <w:r w:rsidRPr="00922DD1">
        <w:rPr>
          <w:rStyle w:val="Emphasis"/>
          <w:rFonts w:ascii="Times New Roman" w:hAnsi="Times New Roman" w:cs="Times New Roman"/>
          <w:sz w:val="24"/>
          <w:szCs w:val="24"/>
        </w:rPr>
        <w:t>International Journal of Sports Physical Therapy</w:t>
      </w:r>
      <w:r w:rsidRPr="00922DD1">
        <w:rPr>
          <w:rFonts w:ascii="Times New Roman" w:hAnsi="Times New Roman" w:cs="Times New Roman"/>
          <w:sz w:val="24"/>
          <w:szCs w:val="24"/>
        </w:rPr>
        <w:t xml:space="preserve">, 10(2), pp. 203-212. Sports Physical Therapy Section. Available at: </w:t>
      </w:r>
      <w:hyperlink r:id="rId12" w:history="1">
        <w:r w:rsidRPr="00922DD1">
          <w:rPr>
            <w:rFonts w:ascii="Times New Roman" w:hAnsi="Times New Roman" w:cs="Times New Roman"/>
            <w:color w:val="0000FF"/>
            <w:sz w:val="24"/>
            <w:szCs w:val="24"/>
            <w:u w:val="single"/>
          </w:rPr>
          <w:t>COMPARING THE EFFECTS OF SELF-MYOFASCIAL RELEASE WITH STATIC STRETCHING ON ANKLE RANGE-OF-MOTION IN ADOLESCENT ATHLETES. - EBSCO</w:t>
        </w:r>
      </w:hyperlink>
      <w:r w:rsidRPr="00922DD1">
        <w:rPr>
          <w:rFonts w:ascii="Times New Roman" w:hAnsi="Times New Roman" w:cs="Times New Roman"/>
          <w:sz w:val="24"/>
          <w:szCs w:val="24"/>
        </w:rPr>
        <w:t xml:space="preserve"> (Accessed on 15/01/2025)</w:t>
      </w:r>
    </w:p>
    <w:p w14:paraId="52D59116" w14:textId="77777777" w:rsidR="00E1167F" w:rsidRPr="00922DD1" w:rsidRDefault="00E1167F" w:rsidP="00E1167F">
      <w:pPr>
        <w:rPr>
          <w:rFonts w:ascii="Times New Roman" w:hAnsi="Times New Roman" w:cs="Times New Roman"/>
          <w:color w:val="3A3A3A"/>
          <w:sz w:val="24"/>
          <w:szCs w:val="24"/>
          <w:shd w:val="clear" w:color="auto" w:fill="FFFFFF"/>
        </w:rPr>
      </w:pPr>
      <w:r w:rsidRPr="00922DD1">
        <w:rPr>
          <w:rFonts w:ascii="Times New Roman" w:hAnsi="Times New Roman" w:cs="Times New Roman"/>
          <w:sz w:val="24"/>
          <w:szCs w:val="24"/>
        </w:rPr>
        <w:t xml:space="preserve">Ughreja, R.A., Venkatesan, P., Balebail Gopalakrishna, D. and Singh, Y.P. (2021) 'Effectiveness of myofascial release on pain, sleep, and quality of life in patients with fibromyalgia syndrome: A systematic review', </w:t>
      </w:r>
      <w:r w:rsidRPr="00922DD1">
        <w:rPr>
          <w:rStyle w:val="Emphasis"/>
          <w:rFonts w:ascii="Times New Roman" w:hAnsi="Times New Roman" w:cs="Times New Roman"/>
          <w:sz w:val="24"/>
          <w:szCs w:val="24"/>
        </w:rPr>
        <w:t>Complementary Therapies in Clinical Practice</w:t>
      </w:r>
      <w:r w:rsidRPr="00922DD1">
        <w:rPr>
          <w:rFonts w:ascii="Times New Roman" w:hAnsi="Times New Roman" w:cs="Times New Roman"/>
          <w:sz w:val="24"/>
          <w:szCs w:val="24"/>
        </w:rPr>
        <w:t>, 45, p. 101477. Elsevier Ltd.</w:t>
      </w:r>
      <w:r w:rsidRPr="00922DD1">
        <w:rPr>
          <w:rFonts w:ascii="Times New Roman" w:hAnsi="Times New Roman" w:cs="Times New Roman"/>
          <w:color w:val="3A3A3A"/>
          <w:sz w:val="24"/>
          <w:szCs w:val="24"/>
          <w:shd w:val="clear" w:color="auto" w:fill="FFFFFF"/>
        </w:rPr>
        <w:t xml:space="preserve">Available at: </w:t>
      </w:r>
      <w:hyperlink r:id="rId13" w:history="1">
        <w:r w:rsidRPr="00922DD1">
          <w:rPr>
            <w:rStyle w:val="Hyperlink"/>
            <w:rFonts w:ascii="Times New Roman" w:hAnsi="Times New Roman" w:cs="Times New Roman"/>
            <w:sz w:val="24"/>
            <w:szCs w:val="24"/>
            <w:shd w:val="clear" w:color="auto" w:fill="FFFFFF"/>
          </w:rPr>
          <w:t>https://doi.org/10.1016/j.ctcp.2021.101477</w:t>
        </w:r>
      </w:hyperlink>
      <w:r w:rsidRPr="00922DD1">
        <w:rPr>
          <w:rFonts w:ascii="Times New Roman" w:hAnsi="Times New Roman" w:cs="Times New Roman"/>
          <w:color w:val="3A3A3A"/>
          <w:sz w:val="24"/>
          <w:szCs w:val="24"/>
          <w:shd w:val="clear" w:color="auto" w:fill="FFFFFF"/>
        </w:rPr>
        <w:t>. (Accessed on 19/12/2024)</w:t>
      </w:r>
    </w:p>
    <w:p w14:paraId="6E2970A1" w14:textId="77777777" w:rsidR="00DD1553" w:rsidRPr="009039B3" w:rsidRDefault="00DD1553" w:rsidP="00DD1553">
      <w:pPr>
        <w:rPr>
          <w:rFonts w:ascii="Times New Roman" w:hAnsi="Times New Roman" w:cs="Times New Roman"/>
          <w:sz w:val="24"/>
          <w:szCs w:val="24"/>
        </w:rPr>
      </w:pPr>
    </w:p>
    <w:sectPr w:rsidR="00DD1553" w:rsidRPr="009039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0ED"/>
    <w:rsid w:val="00004E5E"/>
    <w:rsid w:val="000160C9"/>
    <w:rsid w:val="00021AAB"/>
    <w:rsid w:val="000239B5"/>
    <w:rsid w:val="0003296F"/>
    <w:rsid w:val="000536EC"/>
    <w:rsid w:val="00074E95"/>
    <w:rsid w:val="000911AB"/>
    <w:rsid w:val="00094663"/>
    <w:rsid w:val="000A0F42"/>
    <w:rsid w:val="000A25C8"/>
    <w:rsid w:val="000B155C"/>
    <w:rsid w:val="000C18FF"/>
    <w:rsid w:val="000C6641"/>
    <w:rsid w:val="000C6ACC"/>
    <w:rsid w:val="000D0C75"/>
    <w:rsid w:val="000E0C92"/>
    <w:rsid w:val="000E4E23"/>
    <w:rsid w:val="000F3666"/>
    <w:rsid w:val="000F4C13"/>
    <w:rsid w:val="00101B4C"/>
    <w:rsid w:val="00103BF0"/>
    <w:rsid w:val="00106E04"/>
    <w:rsid w:val="00107AD1"/>
    <w:rsid w:val="00112C1A"/>
    <w:rsid w:val="001154DE"/>
    <w:rsid w:val="001167F4"/>
    <w:rsid w:val="00117283"/>
    <w:rsid w:val="00122081"/>
    <w:rsid w:val="00125662"/>
    <w:rsid w:val="00127A75"/>
    <w:rsid w:val="00134229"/>
    <w:rsid w:val="00151D15"/>
    <w:rsid w:val="00167356"/>
    <w:rsid w:val="00175538"/>
    <w:rsid w:val="00181A09"/>
    <w:rsid w:val="00182BB5"/>
    <w:rsid w:val="00184392"/>
    <w:rsid w:val="0019596D"/>
    <w:rsid w:val="001A0169"/>
    <w:rsid w:val="001B3117"/>
    <w:rsid w:val="001C0148"/>
    <w:rsid w:val="001C0247"/>
    <w:rsid w:val="001C3CE2"/>
    <w:rsid w:val="001C6609"/>
    <w:rsid w:val="001C7F86"/>
    <w:rsid w:val="001D1B83"/>
    <w:rsid w:val="001D5CB9"/>
    <w:rsid w:val="001E0F35"/>
    <w:rsid w:val="001E2AA9"/>
    <w:rsid w:val="001E3F76"/>
    <w:rsid w:val="001E5949"/>
    <w:rsid w:val="001F1AE9"/>
    <w:rsid w:val="001F46E0"/>
    <w:rsid w:val="001F47ED"/>
    <w:rsid w:val="001F5388"/>
    <w:rsid w:val="001F6052"/>
    <w:rsid w:val="00231AA9"/>
    <w:rsid w:val="00231E76"/>
    <w:rsid w:val="0024250F"/>
    <w:rsid w:val="002463C9"/>
    <w:rsid w:val="00246F73"/>
    <w:rsid w:val="00250B5D"/>
    <w:rsid w:val="002640AB"/>
    <w:rsid w:val="00276DEC"/>
    <w:rsid w:val="00282948"/>
    <w:rsid w:val="00286503"/>
    <w:rsid w:val="00287CCB"/>
    <w:rsid w:val="00294F06"/>
    <w:rsid w:val="002B156B"/>
    <w:rsid w:val="002C39F0"/>
    <w:rsid w:val="002C5112"/>
    <w:rsid w:val="002C5495"/>
    <w:rsid w:val="002D1066"/>
    <w:rsid w:val="002E543F"/>
    <w:rsid w:val="00305E71"/>
    <w:rsid w:val="00310E4A"/>
    <w:rsid w:val="003143FD"/>
    <w:rsid w:val="003146D7"/>
    <w:rsid w:val="00322653"/>
    <w:rsid w:val="00322C89"/>
    <w:rsid w:val="003235E7"/>
    <w:rsid w:val="003246FE"/>
    <w:rsid w:val="00324D1A"/>
    <w:rsid w:val="00330E1D"/>
    <w:rsid w:val="00341A90"/>
    <w:rsid w:val="00343615"/>
    <w:rsid w:val="00344CAF"/>
    <w:rsid w:val="00354292"/>
    <w:rsid w:val="003579DF"/>
    <w:rsid w:val="00366F22"/>
    <w:rsid w:val="003672CB"/>
    <w:rsid w:val="00367CE5"/>
    <w:rsid w:val="00375AE5"/>
    <w:rsid w:val="00375E30"/>
    <w:rsid w:val="0038593D"/>
    <w:rsid w:val="0038699C"/>
    <w:rsid w:val="00386C6C"/>
    <w:rsid w:val="00387C13"/>
    <w:rsid w:val="00394728"/>
    <w:rsid w:val="00397C12"/>
    <w:rsid w:val="003B7C5F"/>
    <w:rsid w:val="003C2061"/>
    <w:rsid w:val="003D3B7D"/>
    <w:rsid w:val="003D4CA7"/>
    <w:rsid w:val="003D6AB4"/>
    <w:rsid w:val="003E15BD"/>
    <w:rsid w:val="003E18B1"/>
    <w:rsid w:val="003F1624"/>
    <w:rsid w:val="004055E9"/>
    <w:rsid w:val="00405EE5"/>
    <w:rsid w:val="004108CE"/>
    <w:rsid w:val="004142D8"/>
    <w:rsid w:val="00435A18"/>
    <w:rsid w:val="0044128F"/>
    <w:rsid w:val="004416BA"/>
    <w:rsid w:val="00447597"/>
    <w:rsid w:val="004506E1"/>
    <w:rsid w:val="00462DFF"/>
    <w:rsid w:val="00464346"/>
    <w:rsid w:val="004652F6"/>
    <w:rsid w:val="00470FF9"/>
    <w:rsid w:val="0047294E"/>
    <w:rsid w:val="00473DD4"/>
    <w:rsid w:val="00477F65"/>
    <w:rsid w:val="00482EB1"/>
    <w:rsid w:val="00496381"/>
    <w:rsid w:val="004A2719"/>
    <w:rsid w:val="004A5B8C"/>
    <w:rsid w:val="004A6065"/>
    <w:rsid w:val="004A660A"/>
    <w:rsid w:val="004A68C5"/>
    <w:rsid w:val="004B0D29"/>
    <w:rsid w:val="004B3FD9"/>
    <w:rsid w:val="004C098A"/>
    <w:rsid w:val="004C23B7"/>
    <w:rsid w:val="004C4FF7"/>
    <w:rsid w:val="004D0C04"/>
    <w:rsid w:val="004E4BDA"/>
    <w:rsid w:val="004F05E6"/>
    <w:rsid w:val="004F2F51"/>
    <w:rsid w:val="00501ECE"/>
    <w:rsid w:val="00510FB6"/>
    <w:rsid w:val="00511353"/>
    <w:rsid w:val="00511B61"/>
    <w:rsid w:val="005203C8"/>
    <w:rsid w:val="00521FF6"/>
    <w:rsid w:val="005256AD"/>
    <w:rsid w:val="005313A4"/>
    <w:rsid w:val="0053242A"/>
    <w:rsid w:val="00533E74"/>
    <w:rsid w:val="005353DB"/>
    <w:rsid w:val="00540AD0"/>
    <w:rsid w:val="00543096"/>
    <w:rsid w:val="00546772"/>
    <w:rsid w:val="005473A5"/>
    <w:rsid w:val="005516C0"/>
    <w:rsid w:val="00556CB5"/>
    <w:rsid w:val="0056323C"/>
    <w:rsid w:val="005664C2"/>
    <w:rsid w:val="00566FD4"/>
    <w:rsid w:val="00567664"/>
    <w:rsid w:val="00570BC2"/>
    <w:rsid w:val="00574CDA"/>
    <w:rsid w:val="00585072"/>
    <w:rsid w:val="005867B9"/>
    <w:rsid w:val="005907FF"/>
    <w:rsid w:val="0059098A"/>
    <w:rsid w:val="00590C68"/>
    <w:rsid w:val="00592215"/>
    <w:rsid w:val="005976C3"/>
    <w:rsid w:val="005A0463"/>
    <w:rsid w:val="005A149E"/>
    <w:rsid w:val="005A3357"/>
    <w:rsid w:val="005A5997"/>
    <w:rsid w:val="005A6035"/>
    <w:rsid w:val="005A6594"/>
    <w:rsid w:val="005A7F06"/>
    <w:rsid w:val="005B3C2A"/>
    <w:rsid w:val="005B562B"/>
    <w:rsid w:val="005B5939"/>
    <w:rsid w:val="005B5BBB"/>
    <w:rsid w:val="005B68E7"/>
    <w:rsid w:val="005B7DFC"/>
    <w:rsid w:val="005C11A9"/>
    <w:rsid w:val="005C5FDF"/>
    <w:rsid w:val="005D1458"/>
    <w:rsid w:val="005D4846"/>
    <w:rsid w:val="005D6E0E"/>
    <w:rsid w:val="005E0D2C"/>
    <w:rsid w:val="005F2384"/>
    <w:rsid w:val="005F3231"/>
    <w:rsid w:val="005F35B2"/>
    <w:rsid w:val="00602B98"/>
    <w:rsid w:val="006152B2"/>
    <w:rsid w:val="00662529"/>
    <w:rsid w:val="006732F0"/>
    <w:rsid w:val="00692830"/>
    <w:rsid w:val="006A58CC"/>
    <w:rsid w:val="006A5E00"/>
    <w:rsid w:val="006B083E"/>
    <w:rsid w:val="006B0AA8"/>
    <w:rsid w:val="006B1844"/>
    <w:rsid w:val="006B3104"/>
    <w:rsid w:val="006B6B92"/>
    <w:rsid w:val="006C3688"/>
    <w:rsid w:val="006C78F9"/>
    <w:rsid w:val="006C79A8"/>
    <w:rsid w:val="006D06C4"/>
    <w:rsid w:val="006D6776"/>
    <w:rsid w:val="006D7BC6"/>
    <w:rsid w:val="006E0566"/>
    <w:rsid w:val="006E0B0D"/>
    <w:rsid w:val="006E20F3"/>
    <w:rsid w:val="006E4DBB"/>
    <w:rsid w:val="006E5D07"/>
    <w:rsid w:val="006F37D0"/>
    <w:rsid w:val="00705481"/>
    <w:rsid w:val="00710675"/>
    <w:rsid w:val="0071112E"/>
    <w:rsid w:val="00711721"/>
    <w:rsid w:val="007224BF"/>
    <w:rsid w:val="00734AFF"/>
    <w:rsid w:val="00742108"/>
    <w:rsid w:val="00742D73"/>
    <w:rsid w:val="00743196"/>
    <w:rsid w:val="00745243"/>
    <w:rsid w:val="007563D2"/>
    <w:rsid w:val="00764058"/>
    <w:rsid w:val="0078149E"/>
    <w:rsid w:val="007839F6"/>
    <w:rsid w:val="007853EE"/>
    <w:rsid w:val="00790D15"/>
    <w:rsid w:val="00796C10"/>
    <w:rsid w:val="007A3CAD"/>
    <w:rsid w:val="007A505C"/>
    <w:rsid w:val="007B2F03"/>
    <w:rsid w:val="007B30ED"/>
    <w:rsid w:val="007C1A8C"/>
    <w:rsid w:val="007D2A44"/>
    <w:rsid w:val="007E0522"/>
    <w:rsid w:val="007E4024"/>
    <w:rsid w:val="007F1258"/>
    <w:rsid w:val="007F411D"/>
    <w:rsid w:val="008025B2"/>
    <w:rsid w:val="00804763"/>
    <w:rsid w:val="00806032"/>
    <w:rsid w:val="0080607B"/>
    <w:rsid w:val="00806A25"/>
    <w:rsid w:val="008078A3"/>
    <w:rsid w:val="0081338F"/>
    <w:rsid w:val="00814495"/>
    <w:rsid w:val="00815C64"/>
    <w:rsid w:val="008178D2"/>
    <w:rsid w:val="0083247D"/>
    <w:rsid w:val="00834FF9"/>
    <w:rsid w:val="0083509D"/>
    <w:rsid w:val="00842390"/>
    <w:rsid w:val="0085393A"/>
    <w:rsid w:val="00854B1A"/>
    <w:rsid w:val="00856524"/>
    <w:rsid w:val="008711EC"/>
    <w:rsid w:val="008725C6"/>
    <w:rsid w:val="00877C60"/>
    <w:rsid w:val="00880987"/>
    <w:rsid w:val="00884C5E"/>
    <w:rsid w:val="00893641"/>
    <w:rsid w:val="00894FDC"/>
    <w:rsid w:val="008A5973"/>
    <w:rsid w:val="008B7428"/>
    <w:rsid w:val="008D60AA"/>
    <w:rsid w:val="008D73EC"/>
    <w:rsid w:val="008E03C8"/>
    <w:rsid w:val="008E0462"/>
    <w:rsid w:val="008F6B5B"/>
    <w:rsid w:val="009039B3"/>
    <w:rsid w:val="0090574E"/>
    <w:rsid w:val="0091105F"/>
    <w:rsid w:val="009153B5"/>
    <w:rsid w:val="00915FC5"/>
    <w:rsid w:val="0092280C"/>
    <w:rsid w:val="00936140"/>
    <w:rsid w:val="00936F68"/>
    <w:rsid w:val="0096200A"/>
    <w:rsid w:val="00963F87"/>
    <w:rsid w:val="00965428"/>
    <w:rsid w:val="00965A22"/>
    <w:rsid w:val="0096793E"/>
    <w:rsid w:val="0097042A"/>
    <w:rsid w:val="0097227E"/>
    <w:rsid w:val="009723F6"/>
    <w:rsid w:val="00975147"/>
    <w:rsid w:val="0098212B"/>
    <w:rsid w:val="0099055D"/>
    <w:rsid w:val="00997F33"/>
    <w:rsid w:val="009A2587"/>
    <w:rsid w:val="009A5267"/>
    <w:rsid w:val="009B414D"/>
    <w:rsid w:val="009C0B7F"/>
    <w:rsid w:val="009D15E1"/>
    <w:rsid w:val="009D4071"/>
    <w:rsid w:val="009D6AAD"/>
    <w:rsid w:val="009E2FF8"/>
    <w:rsid w:val="009F20F5"/>
    <w:rsid w:val="009F2525"/>
    <w:rsid w:val="009F4F73"/>
    <w:rsid w:val="009F6AA3"/>
    <w:rsid w:val="00A064AB"/>
    <w:rsid w:val="00A10410"/>
    <w:rsid w:val="00A1436E"/>
    <w:rsid w:val="00A24006"/>
    <w:rsid w:val="00A246B1"/>
    <w:rsid w:val="00A37CDE"/>
    <w:rsid w:val="00A44DFA"/>
    <w:rsid w:val="00A4741E"/>
    <w:rsid w:val="00A51231"/>
    <w:rsid w:val="00A725F5"/>
    <w:rsid w:val="00A8046C"/>
    <w:rsid w:val="00A840EC"/>
    <w:rsid w:val="00AA07C2"/>
    <w:rsid w:val="00AA416E"/>
    <w:rsid w:val="00AA5158"/>
    <w:rsid w:val="00AA6590"/>
    <w:rsid w:val="00AA6D80"/>
    <w:rsid w:val="00AA6F86"/>
    <w:rsid w:val="00AA7C7B"/>
    <w:rsid w:val="00AB34E9"/>
    <w:rsid w:val="00AC0229"/>
    <w:rsid w:val="00AC0F3D"/>
    <w:rsid w:val="00AC1858"/>
    <w:rsid w:val="00AE2988"/>
    <w:rsid w:val="00AE2BBF"/>
    <w:rsid w:val="00AE484C"/>
    <w:rsid w:val="00B03F98"/>
    <w:rsid w:val="00B1173B"/>
    <w:rsid w:val="00B1351F"/>
    <w:rsid w:val="00B16845"/>
    <w:rsid w:val="00B27F48"/>
    <w:rsid w:val="00B32D57"/>
    <w:rsid w:val="00B34BF0"/>
    <w:rsid w:val="00B435C8"/>
    <w:rsid w:val="00B44B3F"/>
    <w:rsid w:val="00B46999"/>
    <w:rsid w:val="00B52D03"/>
    <w:rsid w:val="00B57BB8"/>
    <w:rsid w:val="00B61BFB"/>
    <w:rsid w:val="00B750B3"/>
    <w:rsid w:val="00B76551"/>
    <w:rsid w:val="00B81259"/>
    <w:rsid w:val="00B94633"/>
    <w:rsid w:val="00B966B4"/>
    <w:rsid w:val="00BA2475"/>
    <w:rsid w:val="00BA6B79"/>
    <w:rsid w:val="00BB0973"/>
    <w:rsid w:val="00BB74F5"/>
    <w:rsid w:val="00BC3266"/>
    <w:rsid w:val="00BC36DB"/>
    <w:rsid w:val="00BC4E29"/>
    <w:rsid w:val="00BC7E0A"/>
    <w:rsid w:val="00BD708D"/>
    <w:rsid w:val="00BD7E87"/>
    <w:rsid w:val="00BE5C3E"/>
    <w:rsid w:val="00BF32F4"/>
    <w:rsid w:val="00BF4289"/>
    <w:rsid w:val="00BF4660"/>
    <w:rsid w:val="00C00290"/>
    <w:rsid w:val="00C050D3"/>
    <w:rsid w:val="00C101E9"/>
    <w:rsid w:val="00C10307"/>
    <w:rsid w:val="00C21517"/>
    <w:rsid w:val="00C236A3"/>
    <w:rsid w:val="00C4042B"/>
    <w:rsid w:val="00C46ABA"/>
    <w:rsid w:val="00C51C4A"/>
    <w:rsid w:val="00C6068B"/>
    <w:rsid w:val="00C70774"/>
    <w:rsid w:val="00C74C5C"/>
    <w:rsid w:val="00C75794"/>
    <w:rsid w:val="00C81F87"/>
    <w:rsid w:val="00C9041A"/>
    <w:rsid w:val="00CA466F"/>
    <w:rsid w:val="00CC4289"/>
    <w:rsid w:val="00CD31A8"/>
    <w:rsid w:val="00D06F8F"/>
    <w:rsid w:val="00D15DCA"/>
    <w:rsid w:val="00D214EE"/>
    <w:rsid w:val="00D2296F"/>
    <w:rsid w:val="00D23858"/>
    <w:rsid w:val="00D33006"/>
    <w:rsid w:val="00D35D41"/>
    <w:rsid w:val="00D37EA7"/>
    <w:rsid w:val="00D51E62"/>
    <w:rsid w:val="00D523A3"/>
    <w:rsid w:val="00D618B8"/>
    <w:rsid w:val="00D661BB"/>
    <w:rsid w:val="00D77152"/>
    <w:rsid w:val="00D914CB"/>
    <w:rsid w:val="00D9610C"/>
    <w:rsid w:val="00DA3319"/>
    <w:rsid w:val="00DB3DBD"/>
    <w:rsid w:val="00DB532C"/>
    <w:rsid w:val="00DB6878"/>
    <w:rsid w:val="00DC00F4"/>
    <w:rsid w:val="00DC1637"/>
    <w:rsid w:val="00DC3B6C"/>
    <w:rsid w:val="00DD1553"/>
    <w:rsid w:val="00DE0DCC"/>
    <w:rsid w:val="00DE0F11"/>
    <w:rsid w:val="00DF4114"/>
    <w:rsid w:val="00DF5F2F"/>
    <w:rsid w:val="00E04096"/>
    <w:rsid w:val="00E10FE6"/>
    <w:rsid w:val="00E1167F"/>
    <w:rsid w:val="00E150E1"/>
    <w:rsid w:val="00E3138B"/>
    <w:rsid w:val="00E336E6"/>
    <w:rsid w:val="00E37291"/>
    <w:rsid w:val="00E41687"/>
    <w:rsid w:val="00E42283"/>
    <w:rsid w:val="00E43E4D"/>
    <w:rsid w:val="00E457CD"/>
    <w:rsid w:val="00E47F62"/>
    <w:rsid w:val="00E517DB"/>
    <w:rsid w:val="00E54A05"/>
    <w:rsid w:val="00E57991"/>
    <w:rsid w:val="00E62FB8"/>
    <w:rsid w:val="00E653A0"/>
    <w:rsid w:val="00E740A7"/>
    <w:rsid w:val="00E75B77"/>
    <w:rsid w:val="00E75F7F"/>
    <w:rsid w:val="00E801E1"/>
    <w:rsid w:val="00E8690E"/>
    <w:rsid w:val="00E87529"/>
    <w:rsid w:val="00E92133"/>
    <w:rsid w:val="00E965F9"/>
    <w:rsid w:val="00EA2DF7"/>
    <w:rsid w:val="00EA397F"/>
    <w:rsid w:val="00EA66D4"/>
    <w:rsid w:val="00EA6ACC"/>
    <w:rsid w:val="00EB0787"/>
    <w:rsid w:val="00EB320B"/>
    <w:rsid w:val="00EC63E3"/>
    <w:rsid w:val="00ED673B"/>
    <w:rsid w:val="00EE01B0"/>
    <w:rsid w:val="00EE43AA"/>
    <w:rsid w:val="00EE52E2"/>
    <w:rsid w:val="00EE5C1D"/>
    <w:rsid w:val="00EF0740"/>
    <w:rsid w:val="00EF3371"/>
    <w:rsid w:val="00EF341B"/>
    <w:rsid w:val="00F01E52"/>
    <w:rsid w:val="00F02C01"/>
    <w:rsid w:val="00F12633"/>
    <w:rsid w:val="00F12D63"/>
    <w:rsid w:val="00F27596"/>
    <w:rsid w:val="00F32287"/>
    <w:rsid w:val="00F61DBB"/>
    <w:rsid w:val="00F6337E"/>
    <w:rsid w:val="00F65B5A"/>
    <w:rsid w:val="00F75424"/>
    <w:rsid w:val="00F7633F"/>
    <w:rsid w:val="00F801BB"/>
    <w:rsid w:val="00F841EA"/>
    <w:rsid w:val="00F923D9"/>
    <w:rsid w:val="00F95613"/>
    <w:rsid w:val="00FA3FA7"/>
    <w:rsid w:val="00FA720B"/>
    <w:rsid w:val="00FB7DEB"/>
    <w:rsid w:val="00FC0D3B"/>
    <w:rsid w:val="00FC29D2"/>
    <w:rsid w:val="00FD1FE6"/>
    <w:rsid w:val="00FD5748"/>
    <w:rsid w:val="00FF0AB7"/>
    <w:rsid w:val="00FF4013"/>
    <w:rsid w:val="00FF415B"/>
    <w:rsid w:val="00FF5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E16D8"/>
  <w15:chartTrackingRefBased/>
  <w15:docId w15:val="{16E30A08-A0EC-4651-8313-74C67CAE3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30E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B30E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B30E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B30E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B30E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B30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30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30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30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30E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B30E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B30E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B30E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B30E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B30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30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30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30ED"/>
    <w:rPr>
      <w:rFonts w:eastAsiaTheme="majorEastAsia" w:cstheme="majorBidi"/>
      <w:color w:val="272727" w:themeColor="text1" w:themeTint="D8"/>
    </w:rPr>
  </w:style>
  <w:style w:type="paragraph" w:styleId="Title">
    <w:name w:val="Title"/>
    <w:basedOn w:val="Normal"/>
    <w:next w:val="Normal"/>
    <w:link w:val="TitleChar"/>
    <w:uiPriority w:val="10"/>
    <w:qFormat/>
    <w:rsid w:val="007B30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30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30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30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30ED"/>
    <w:pPr>
      <w:spacing w:before="160"/>
      <w:jc w:val="center"/>
    </w:pPr>
    <w:rPr>
      <w:i/>
      <w:iCs/>
      <w:color w:val="404040" w:themeColor="text1" w:themeTint="BF"/>
    </w:rPr>
  </w:style>
  <w:style w:type="character" w:customStyle="1" w:styleId="QuoteChar">
    <w:name w:val="Quote Char"/>
    <w:basedOn w:val="DefaultParagraphFont"/>
    <w:link w:val="Quote"/>
    <w:uiPriority w:val="29"/>
    <w:rsid w:val="007B30ED"/>
    <w:rPr>
      <w:i/>
      <w:iCs/>
      <w:color w:val="404040" w:themeColor="text1" w:themeTint="BF"/>
    </w:rPr>
  </w:style>
  <w:style w:type="paragraph" w:styleId="ListParagraph">
    <w:name w:val="List Paragraph"/>
    <w:basedOn w:val="Normal"/>
    <w:uiPriority w:val="34"/>
    <w:qFormat/>
    <w:rsid w:val="007B30ED"/>
    <w:pPr>
      <w:ind w:left="720"/>
      <w:contextualSpacing/>
    </w:pPr>
  </w:style>
  <w:style w:type="character" w:styleId="IntenseEmphasis">
    <w:name w:val="Intense Emphasis"/>
    <w:basedOn w:val="DefaultParagraphFont"/>
    <w:uiPriority w:val="21"/>
    <w:qFormat/>
    <w:rsid w:val="007B30ED"/>
    <w:rPr>
      <w:i/>
      <w:iCs/>
      <w:color w:val="2F5496" w:themeColor="accent1" w:themeShade="BF"/>
    </w:rPr>
  </w:style>
  <w:style w:type="paragraph" w:styleId="IntenseQuote">
    <w:name w:val="Intense Quote"/>
    <w:basedOn w:val="Normal"/>
    <w:next w:val="Normal"/>
    <w:link w:val="IntenseQuoteChar"/>
    <w:uiPriority w:val="30"/>
    <w:qFormat/>
    <w:rsid w:val="007B30E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B30ED"/>
    <w:rPr>
      <w:i/>
      <w:iCs/>
      <w:color w:val="2F5496" w:themeColor="accent1" w:themeShade="BF"/>
    </w:rPr>
  </w:style>
  <w:style w:type="character" w:styleId="IntenseReference">
    <w:name w:val="Intense Reference"/>
    <w:basedOn w:val="DefaultParagraphFont"/>
    <w:uiPriority w:val="32"/>
    <w:qFormat/>
    <w:rsid w:val="007B30ED"/>
    <w:rPr>
      <w:b/>
      <w:bCs/>
      <w:smallCaps/>
      <w:color w:val="2F5496" w:themeColor="accent1" w:themeShade="BF"/>
      <w:spacing w:val="5"/>
    </w:rPr>
  </w:style>
  <w:style w:type="character" w:styleId="Hyperlink">
    <w:name w:val="Hyperlink"/>
    <w:basedOn w:val="DefaultParagraphFont"/>
    <w:uiPriority w:val="99"/>
    <w:unhideWhenUsed/>
    <w:rsid w:val="00E1167F"/>
    <w:rPr>
      <w:color w:val="0563C1" w:themeColor="hyperlink"/>
      <w:u w:val="single"/>
    </w:rPr>
  </w:style>
  <w:style w:type="character" w:styleId="Emphasis">
    <w:name w:val="Emphasis"/>
    <w:basedOn w:val="DefaultParagraphFont"/>
    <w:uiPriority w:val="20"/>
    <w:qFormat/>
    <w:rsid w:val="00E1167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jfmk9010020" TargetMode="External"/><Relationship Id="rId13" Type="http://schemas.openxmlformats.org/officeDocument/2006/relationships/hyperlink" Target="https://doi.org/10.1016/j.ctcp.2021.101477" TargetMode="External"/><Relationship Id="rId3" Type="http://schemas.openxmlformats.org/officeDocument/2006/relationships/customXml" Target="../customXml/item3.xml"/><Relationship Id="rId7" Type="http://schemas.openxmlformats.org/officeDocument/2006/relationships/hyperlink" Target="https://doi.org/10.1186/s12891-022-05516-1" TargetMode="External"/><Relationship Id="rId12" Type="http://schemas.openxmlformats.org/officeDocument/2006/relationships/hyperlink" Target="https://research-ebsco-com.ezproxy.uwtsd.ac.uk/c/onvpsy/viewer/pdf/iry5kdselz?route=detail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23/jsr.2022-0141"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doi.org/10.1016/j.sjopt.2017.03.001" TargetMode="External"/><Relationship Id="rId4" Type="http://schemas.openxmlformats.org/officeDocument/2006/relationships/styles" Target="styles.xml"/><Relationship Id="rId9" Type="http://schemas.openxmlformats.org/officeDocument/2006/relationships/hyperlink" Target="https://doi.org/10.3390/jcm1219614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5" ma:contentTypeDescription="Create a new document." ma:contentTypeScope="" ma:versionID="833a70e5b49e91f1a85ff8a6c5dac3c7">
  <xsd:schema xmlns:xsd="http://www.w3.org/2001/XMLSchema" xmlns:xs="http://www.w3.org/2001/XMLSchema" xmlns:p="http://schemas.microsoft.com/office/2006/metadata/properties" xmlns:ns3="170d7878-6d73-463a-a069-a6c57769e00c" targetNamespace="http://schemas.microsoft.com/office/2006/metadata/properties" ma:root="true" ma:fieldsID="fd7a6e80fd221486233f1bad5b1872bf"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C46CB2-23BF-4038-8881-5B6CF6C66367}">
  <ds:schemaRefs>
    <ds:schemaRef ds:uri="http://purl.org/dc/term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www.w3.org/XML/1998/namespace"/>
    <ds:schemaRef ds:uri="http://schemas.openxmlformats.org/package/2006/metadata/core-properties"/>
    <ds:schemaRef ds:uri="170d7878-6d73-463a-a069-a6c57769e00c"/>
  </ds:schemaRefs>
</ds:datastoreItem>
</file>

<file path=customXml/itemProps2.xml><?xml version="1.0" encoding="utf-8"?>
<ds:datastoreItem xmlns:ds="http://schemas.openxmlformats.org/officeDocument/2006/customXml" ds:itemID="{D32C5856-AC79-4F1C-83B7-2F67B18E8BA2}">
  <ds:schemaRefs>
    <ds:schemaRef ds:uri="http://schemas.microsoft.com/sharepoint/v3/contenttype/forms"/>
  </ds:schemaRefs>
</ds:datastoreItem>
</file>

<file path=customXml/itemProps3.xml><?xml version="1.0" encoding="utf-8"?>
<ds:datastoreItem xmlns:ds="http://schemas.openxmlformats.org/officeDocument/2006/customXml" ds:itemID="{0CE64CF8-719E-4B93-9FCE-CD342E70A7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9177</TotalTime>
  <Pages>5</Pages>
  <Words>1928</Words>
  <Characters>10994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Holland (2406425)</dc:creator>
  <cp:keywords/>
  <dc:description/>
  <cp:lastModifiedBy>Sam Holland (2406425)</cp:lastModifiedBy>
  <cp:revision>464</cp:revision>
  <dcterms:created xsi:type="dcterms:W3CDTF">2025-02-11T16:49:00Z</dcterms:created>
  <dcterms:modified xsi:type="dcterms:W3CDTF">2025-02-18T23:23:00Z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