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000000" w:themeColor="accent1"/>
          <w:lang w:val="en-GB"/>
        </w:rPr>
        <w:id w:val="-1612428419"/>
        <w:docPartObj>
          <w:docPartGallery w:val="Cover Pages"/>
          <w:docPartUnique/>
        </w:docPartObj>
      </w:sdtPr>
      <w:sdtEndPr>
        <w:rPr>
          <w:color w:val="auto"/>
        </w:rPr>
      </w:sdtEndPr>
      <w:sdtContent>
        <w:p w14:paraId="45C5F12C" w14:textId="35078F47" w:rsidR="00CA118D" w:rsidRPr="00A22B16" w:rsidRDefault="000F21EE">
          <w:pPr>
            <w:pStyle w:val="NoSpacing"/>
            <w:spacing w:before="1540" w:after="240"/>
            <w:jc w:val="center"/>
            <w:rPr>
              <w:color w:val="000000" w:themeColor="accent1"/>
              <w:lang w:val="en-GB"/>
            </w:rPr>
          </w:pPr>
          <w:r w:rsidRPr="00A22B16">
            <w:rPr>
              <w:noProof/>
              <w:color w:val="000000" w:themeColor="accent1"/>
              <w:lang w:val="en-GB"/>
            </w:rPr>
            <w:drawing>
              <wp:anchor distT="0" distB="0" distL="114300" distR="114300" simplePos="0" relativeHeight="251673600" behindDoc="1" locked="0" layoutInCell="1" allowOverlap="1" wp14:anchorId="5E198A9C" wp14:editId="1E2AA576">
                <wp:simplePos x="0" y="0"/>
                <wp:positionH relativeFrom="margin">
                  <wp:align>center</wp:align>
                </wp:positionH>
                <wp:positionV relativeFrom="paragraph">
                  <wp:posOffset>1323975</wp:posOffset>
                </wp:positionV>
                <wp:extent cx="1417320" cy="750570"/>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sidRPr="00A22B16">
            <w:rPr>
              <w:noProof/>
              <w:color w:val="000000" w:themeColor="accent1"/>
              <w:lang w:val="en-GB"/>
            </w:rPr>
            <mc:AlternateContent>
              <mc:Choice Requires="wps">
                <w:drawing>
                  <wp:anchor distT="45720" distB="45720" distL="114300" distR="114300" simplePos="0" relativeHeight="251672576" behindDoc="0" locked="0" layoutInCell="1" allowOverlap="1" wp14:anchorId="6FD5907D" wp14:editId="6F47523B">
                    <wp:simplePos x="0" y="0"/>
                    <wp:positionH relativeFrom="margin">
                      <wp:align>right</wp:align>
                    </wp:positionH>
                    <wp:positionV relativeFrom="paragraph">
                      <wp:posOffset>0</wp:posOffset>
                    </wp:positionV>
                    <wp:extent cx="5734050" cy="923925"/>
                    <wp:effectExtent l="0" t="0" r="0" b="9525"/>
                    <wp:wrapTopAndBottom/>
                    <wp:docPr id="11554953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923925"/>
                            </a:xfrm>
                            <a:prstGeom prst="rect">
                              <a:avLst/>
                            </a:prstGeom>
                            <a:solidFill>
                              <a:srgbClr val="FFFFFF"/>
                            </a:solidFill>
                            <a:ln w="9525">
                              <a:noFill/>
                              <a:miter lim="800000"/>
                              <a:headEnd/>
                              <a:tailEnd/>
                            </a:ln>
                          </wps:spPr>
                          <wps:txbx>
                            <w:txbxContent>
                              <w:p w14:paraId="4BEF5AFF" w14:textId="41B668B1" w:rsidR="000F21EE" w:rsidRPr="00A22B16" w:rsidRDefault="000F21EE" w:rsidP="000F21EE">
                                <w:pPr>
                                  <w:jc w:val="center"/>
                                  <w:rPr>
                                    <w:rFonts w:asciiTheme="majorHAnsi" w:hAnsiTheme="majorHAnsi" w:cstheme="majorHAnsi"/>
                                    <w:sz w:val="48"/>
                                    <w:szCs w:val="48"/>
                                  </w:rPr>
                                </w:pPr>
                                <w:r w:rsidRPr="00A22B16">
                                  <w:rPr>
                                    <w:rFonts w:asciiTheme="majorHAnsi" w:hAnsiTheme="majorHAnsi" w:cstheme="majorHAnsi"/>
                                    <w:sz w:val="48"/>
                                    <w:szCs w:val="48"/>
                                  </w:rPr>
                                  <w:t>University of Wales Trinity Saint David</w:t>
                                </w:r>
                              </w:p>
                              <w:p w14:paraId="32B1D0AB" w14:textId="568F20EF" w:rsidR="000F21EE" w:rsidRPr="00A22B16" w:rsidRDefault="000F21EE" w:rsidP="000F21EE">
                                <w:pPr>
                                  <w:jc w:val="center"/>
                                  <w:rPr>
                                    <w:rFonts w:asciiTheme="majorHAnsi" w:hAnsiTheme="majorHAnsi" w:cstheme="majorHAnsi"/>
                                    <w:sz w:val="48"/>
                                    <w:szCs w:val="48"/>
                                  </w:rPr>
                                </w:pPr>
                                <w:r w:rsidRPr="00A22B16">
                                  <w:rPr>
                                    <w:rFonts w:asciiTheme="majorHAnsi" w:hAnsiTheme="majorHAnsi" w:cstheme="majorHAnsi"/>
                                    <w:sz w:val="48"/>
                                    <w:szCs w:val="48"/>
                                  </w:rPr>
                                  <w:t>Wales Institute of Science and 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D5907D" id="_x0000_t202" coordsize="21600,21600" o:spt="202" path="m,l,21600r21600,l21600,xe">
                    <v:stroke joinstyle="miter"/>
                    <v:path gradientshapeok="t" o:connecttype="rect"/>
                  </v:shapetype>
                  <v:shape id="Text Box 2" o:spid="_x0000_s1026" type="#_x0000_t202" style="position:absolute;left:0;text-align:left;margin-left:400.3pt;margin-top:0;width:451.5pt;height:72.75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" stroked="f">
                    <v:textbox>
                      <w:txbxContent>
                        <w:p w14:paraId="4BEF5AFF" w14:textId="41B668B1" w:rsidR="000F21EE" w:rsidRPr="00A22B16" w:rsidRDefault="000F21EE" w:rsidP="000F21EE">
                          <w:pPr>
                            <w:jc w:val="center"/>
                            <w:rPr>
                              <w:rFonts w:asciiTheme="majorHAnsi" w:hAnsiTheme="majorHAnsi" w:cstheme="majorHAnsi"/>
                              <w:sz w:val="48"/>
                              <w:szCs w:val="48"/>
                            </w:rPr>
                          </w:pPr>
                          <w:r w:rsidRPr="00A22B16">
                            <w:rPr>
                              <w:rFonts w:asciiTheme="majorHAnsi" w:hAnsiTheme="majorHAnsi" w:cstheme="majorHAnsi"/>
                              <w:sz w:val="48"/>
                              <w:szCs w:val="48"/>
                            </w:rPr>
                            <w:t>University of Wales Trinity Saint David</w:t>
                          </w:r>
                        </w:p>
                        <w:p w14:paraId="32B1D0AB" w14:textId="568F20EF" w:rsidR="000F21EE" w:rsidRPr="00A22B16" w:rsidRDefault="000F21EE" w:rsidP="000F21EE">
                          <w:pPr>
                            <w:jc w:val="center"/>
                            <w:rPr>
                              <w:rFonts w:asciiTheme="majorHAnsi" w:hAnsiTheme="majorHAnsi" w:cstheme="majorHAnsi"/>
                              <w:sz w:val="48"/>
                              <w:szCs w:val="48"/>
                            </w:rPr>
                          </w:pPr>
                          <w:r w:rsidRPr="00A22B16">
                            <w:rPr>
                              <w:rFonts w:asciiTheme="majorHAnsi" w:hAnsiTheme="majorHAnsi" w:cstheme="majorHAnsi"/>
                              <w:sz w:val="48"/>
                              <w:szCs w:val="48"/>
                            </w:rPr>
                            <w:t>Wales Institute of Science and Art</w:t>
                          </w:r>
                        </w:p>
                      </w:txbxContent>
                    </v:textbox>
                    <w10:wrap type="topAndBottom" anchorx="margin"/>
                  </v:shape>
                </w:pict>
              </mc:Fallback>
            </mc:AlternateContent>
          </w:r>
        </w:p>
        <w:p w14:paraId="55C21142" w14:textId="0092774C" w:rsidR="00CA118D" w:rsidRPr="00A22B16" w:rsidRDefault="00D7558E" w:rsidP="000F21EE">
          <w:pPr>
            <w:pStyle w:val="NoSpacing"/>
            <w:pBdr>
              <w:top w:val="single" w:sz="6" w:space="6" w:color="000000" w:themeColor="accent1"/>
              <w:bottom w:val="single" w:sz="6" w:space="6" w:color="000000" w:themeColor="accent1"/>
            </w:pBdr>
            <w:spacing w:after="240"/>
            <w:jc w:val="center"/>
            <w:rPr>
              <w:rFonts w:asciiTheme="majorHAnsi" w:eastAsiaTheme="majorEastAsia" w:hAnsiTheme="majorHAnsi" w:cstheme="majorBidi"/>
              <w:caps/>
              <w:color w:val="000000" w:themeColor="text1"/>
              <w:sz w:val="80"/>
              <w:szCs w:val="80"/>
              <w:lang w:val="en-GB"/>
            </w:rPr>
          </w:pPr>
          <w:r w:rsidRPr="00A22B16">
            <w:rPr>
              <w:rFonts w:asciiTheme="majorHAnsi" w:eastAsiaTheme="majorEastAsia" w:hAnsiTheme="majorHAnsi" w:cstheme="majorBidi"/>
              <w:color w:val="000000" w:themeColor="text1"/>
              <w:sz w:val="80"/>
              <w:szCs w:val="80"/>
              <w:lang w:val="en-GB"/>
            </w:rPr>
            <w:t>Sustainability challenges in the automotive industry</w:t>
          </w:r>
        </w:p>
        <w:sdt>
          <w:sdtPr>
            <w:rPr>
              <w:color w:val="000000" w:themeColor="text1"/>
              <w:sz w:val="28"/>
              <w:szCs w:val="28"/>
              <w:lang w:val="en-GB"/>
            </w:rPr>
            <w:alias w:val="Subtitle"/>
            <w:tag w:val=""/>
            <w:id w:val="328029620"/>
            <w:placeholder>
              <w:docPart w:val="BA12ABBA92374ABA9DB0B83B1C360211"/>
            </w:placeholder>
            <w:dataBinding w:prefixMappings="xmlns:ns0='http://purl.org/dc/elements/1.1/' xmlns:ns1='http://schemas.openxmlformats.org/package/2006/metadata/core-properties' " w:xpath="/ns1:coreProperties[1]/ns0:subject[1]" w:storeItemID="{6C3C8BC8-F283-45AE-878A-BAB7291924A1}"/>
            <w:text/>
          </w:sdtPr>
          <w:sdtEndPr/>
          <w:sdtContent>
            <w:p w14:paraId="111CE4E6" w14:textId="6555E4B3" w:rsidR="00CA118D" w:rsidRPr="00A22B16" w:rsidRDefault="00D7558E">
              <w:pPr>
                <w:pStyle w:val="NoSpacing"/>
                <w:jc w:val="center"/>
                <w:rPr>
                  <w:color w:val="000000" w:themeColor="text1"/>
                  <w:sz w:val="28"/>
                  <w:szCs w:val="28"/>
                  <w:lang w:val="en-GB"/>
                </w:rPr>
              </w:pPr>
              <w:r w:rsidRPr="00A22B16">
                <w:rPr>
                  <w:color w:val="000000" w:themeColor="text1"/>
                  <w:sz w:val="28"/>
                  <w:szCs w:val="28"/>
                  <w:lang w:val="en-GB"/>
                </w:rPr>
                <w:t>Au</w:t>
              </w:r>
              <w:r w:rsidR="000F21EE" w:rsidRPr="00A22B16">
                <w:rPr>
                  <w:color w:val="000000" w:themeColor="text1"/>
                  <w:sz w:val="28"/>
                  <w:szCs w:val="28"/>
                  <w:lang w:val="en-GB"/>
                </w:rPr>
                <w:t>t</w:t>
              </w:r>
              <w:r w:rsidRPr="00A22B16">
                <w:rPr>
                  <w:color w:val="000000" w:themeColor="text1"/>
                  <w:sz w:val="28"/>
                  <w:szCs w:val="28"/>
                  <w:lang w:val="en-GB"/>
                </w:rPr>
                <w:t>omotive Materials &amp; Sustainability</w:t>
              </w:r>
              <w:r w:rsidR="00CA118D" w:rsidRPr="00A22B16">
                <w:rPr>
                  <w:color w:val="000000" w:themeColor="text1"/>
                  <w:sz w:val="28"/>
                  <w:szCs w:val="28"/>
                  <w:lang w:val="en-GB"/>
                </w:rPr>
                <w:t xml:space="preserve"> (ACHA6</w:t>
              </w:r>
              <w:r w:rsidRPr="00A22B16">
                <w:rPr>
                  <w:color w:val="000000" w:themeColor="text1"/>
                  <w:sz w:val="28"/>
                  <w:szCs w:val="28"/>
                  <w:lang w:val="en-GB"/>
                </w:rPr>
                <w:t>012</w:t>
              </w:r>
              <w:r w:rsidR="00CA118D" w:rsidRPr="00A22B16">
                <w:rPr>
                  <w:color w:val="000000" w:themeColor="text1"/>
                  <w:sz w:val="28"/>
                  <w:szCs w:val="28"/>
                  <w:lang w:val="en-GB"/>
                </w:rPr>
                <w:t>)</w:t>
              </w:r>
            </w:p>
          </w:sdtContent>
        </w:sdt>
        <w:p w14:paraId="1C860FD1" w14:textId="0CD5B43F" w:rsidR="00CA118D" w:rsidRPr="00A22B16" w:rsidRDefault="00CA118D">
          <w:pPr>
            <w:pStyle w:val="NoSpacing"/>
            <w:spacing w:before="480"/>
            <w:jc w:val="center"/>
            <w:rPr>
              <w:color w:val="000000" w:themeColor="accent1"/>
              <w:lang w:val="en-GB"/>
            </w:rPr>
          </w:pPr>
          <w:r w:rsidRPr="00A22B16">
            <w:rPr>
              <w:noProof/>
              <w:color w:val="000000" w:themeColor="accent1"/>
              <w:lang w:val="en-GB"/>
            </w:rPr>
            <w:drawing>
              <wp:inline distT="0" distB="0" distL="0" distR="0" wp14:anchorId="659D7A74" wp14:editId="506C9D2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54C0E0" w14:textId="736B03C5" w:rsidR="001764A0" w:rsidRPr="00A22B16" w:rsidRDefault="000F21EE" w:rsidP="002D439A">
          <w:r w:rsidRPr="00A22B16">
            <w:rPr>
              <w:noProof/>
            </w:rPr>
            <w:drawing>
              <wp:anchor distT="0" distB="0" distL="114300" distR="114300" simplePos="0" relativeHeight="251667456" behindDoc="1" locked="0" layoutInCell="1" allowOverlap="1" wp14:anchorId="0AE0DA56" wp14:editId="04A3EDA1">
                <wp:simplePos x="0" y="0"/>
                <wp:positionH relativeFrom="margin">
                  <wp:align>right</wp:align>
                </wp:positionH>
                <wp:positionV relativeFrom="paragraph">
                  <wp:posOffset>867410</wp:posOffset>
                </wp:positionV>
                <wp:extent cx="5731510" cy="2254885"/>
                <wp:effectExtent l="0" t="0" r="2540" b="0"/>
                <wp:wrapTight wrapText="bothSides">
                  <wp:wrapPolygon edited="0">
                    <wp:start x="0" y="0"/>
                    <wp:lineTo x="0" y="21351"/>
                    <wp:lineTo x="21538" y="21351"/>
                    <wp:lineTo x="21538" y="0"/>
                    <wp:lineTo x="0" y="0"/>
                  </wp:wrapPolygon>
                </wp:wrapTight>
                <wp:docPr id="34" name="Picture 34"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AREERS SERVICE | UWTSD Care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54885"/>
                        </a:xfrm>
                        <a:prstGeom prst="rect">
                          <a:avLst/>
                        </a:prstGeom>
                        <a:noFill/>
                        <a:ln>
                          <a:noFill/>
                        </a:ln>
                      </pic:spPr>
                    </pic:pic>
                  </a:graphicData>
                </a:graphic>
                <wp14:sizeRelH relativeFrom="page">
                  <wp14:pctWidth>0</wp14:pctWidth>
                </wp14:sizeRelH>
                <wp14:sizeRelV relativeFrom="page">
                  <wp14:pctHeight>0</wp14:pctHeight>
                </wp14:sizeRelV>
              </wp:anchor>
            </w:drawing>
          </w:r>
          <w:r w:rsidR="009F0954" w:rsidRPr="00A22B16">
            <w:rPr>
              <w:noProof/>
              <w:color w:val="000000" w:themeColor="accent1"/>
            </w:rPr>
            <mc:AlternateContent>
              <mc:Choice Requires="wps">
                <w:drawing>
                  <wp:anchor distT="45720" distB="45720" distL="114300" distR="114300" simplePos="0" relativeHeight="251669504" behindDoc="0" locked="0" layoutInCell="1" allowOverlap="1" wp14:anchorId="1CA682B2" wp14:editId="1FDFFF06">
                    <wp:simplePos x="0" y="0"/>
                    <wp:positionH relativeFrom="margin">
                      <wp:align>right</wp:align>
                    </wp:positionH>
                    <wp:positionV relativeFrom="paragraph">
                      <wp:posOffset>4391660</wp:posOffset>
                    </wp:positionV>
                    <wp:extent cx="5715000" cy="685800"/>
                    <wp:effectExtent l="0" t="0" r="0" b="0"/>
                    <wp:wrapSquare wrapText="bothSides"/>
                    <wp:docPr id="4796757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85800"/>
                            </a:xfrm>
                            <a:prstGeom prst="rect">
                              <a:avLst/>
                            </a:prstGeom>
                            <a:solidFill>
                              <a:srgbClr val="FFFFFF"/>
                            </a:solidFill>
                            <a:ln w="9525">
                              <a:noFill/>
                              <a:miter lim="800000"/>
                              <a:headEnd/>
                              <a:tailEnd/>
                            </a:ln>
                          </wps:spPr>
                          <wps:txbx>
                            <w:txbxContent>
                              <w:p w14:paraId="3415DEF8" w14:textId="637CB907" w:rsidR="000F21EE" w:rsidRPr="00A22B16" w:rsidRDefault="002D439A" w:rsidP="000F21EE">
                                <w:pPr>
                                  <w:jc w:val="center"/>
                                  <w:rPr>
                                    <w:sz w:val="28"/>
                                    <w:szCs w:val="28"/>
                                  </w:rPr>
                                </w:pPr>
                                <w:r w:rsidRPr="00A22B16">
                                  <w:rPr>
                                    <w:sz w:val="28"/>
                                    <w:szCs w:val="28"/>
                                  </w:rPr>
                                  <w:t>March 2024</w:t>
                                </w:r>
                              </w:p>
                              <w:p w14:paraId="140FF44B" w14:textId="2B1DDF8D" w:rsidR="000F21EE" w:rsidRPr="00A22B16" w:rsidRDefault="009F0954" w:rsidP="000F21EE">
                                <w:pPr>
                                  <w:jc w:val="center"/>
                                  <w:rPr>
                                    <w:sz w:val="28"/>
                                    <w:szCs w:val="28"/>
                                  </w:rPr>
                                </w:pPr>
                                <w:r w:rsidRPr="00A22B16">
                                  <w:rPr>
                                    <w:sz w:val="28"/>
                                    <w:szCs w:val="28"/>
                                  </w:rPr>
                                  <w:t>Liam Chess (2004144)</w:t>
                                </w:r>
                              </w:p>
                              <w:p w14:paraId="0355E3B0" w14:textId="77777777" w:rsidR="000F21EE" w:rsidRPr="00A22B16" w:rsidRDefault="000F21EE" w:rsidP="009F0954">
                                <w:pPr>
                                  <w:jc w:val="cente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A682B2" id="_x0000_s1027" type="#_x0000_t202" style="position:absolute;margin-left:398.8pt;margin-top:345.8pt;width:450pt;height:54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" stroked="f">
                    <v:textbox>
                      <w:txbxContent>
                        <w:p w14:paraId="3415DEF8" w14:textId="637CB907" w:rsidR="000F21EE" w:rsidRPr="00A22B16" w:rsidRDefault="002D439A" w:rsidP="000F21EE">
                          <w:pPr>
                            <w:jc w:val="center"/>
                            <w:rPr>
                              <w:sz w:val="28"/>
                              <w:szCs w:val="28"/>
                            </w:rPr>
                          </w:pPr>
                          <w:r w:rsidRPr="00A22B16">
                            <w:rPr>
                              <w:sz w:val="28"/>
                              <w:szCs w:val="28"/>
                            </w:rPr>
                            <w:t>March 2024</w:t>
                          </w:r>
                        </w:p>
                        <w:p w14:paraId="140FF44B" w14:textId="2B1DDF8D" w:rsidR="000F21EE" w:rsidRPr="00A22B16" w:rsidRDefault="009F0954" w:rsidP="000F21EE">
                          <w:pPr>
                            <w:jc w:val="center"/>
                            <w:rPr>
                              <w:sz w:val="28"/>
                              <w:szCs w:val="28"/>
                            </w:rPr>
                          </w:pPr>
                          <w:r w:rsidRPr="00A22B16">
                            <w:rPr>
                              <w:sz w:val="28"/>
                              <w:szCs w:val="28"/>
                            </w:rPr>
                            <w:t>Liam Chess (2004144)</w:t>
                          </w:r>
                        </w:p>
                        <w:p w14:paraId="0355E3B0" w14:textId="77777777" w:rsidR="000F21EE" w:rsidRPr="00A22B16" w:rsidRDefault="000F21EE" w:rsidP="009F0954">
                          <w:pPr>
                            <w:jc w:val="center"/>
                            <w:rPr>
                              <w:sz w:val="28"/>
                              <w:szCs w:val="28"/>
                            </w:rPr>
                          </w:pPr>
                        </w:p>
                      </w:txbxContent>
                    </v:textbox>
                    <w10:wrap type="square" anchorx="margin"/>
                  </v:shape>
                </w:pict>
              </mc:Fallback>
            </mc:AlternateContent>
          </w:r>
          <w:r w:rsidR="00CA118D" w:rsidRPr="00A22B16">
            <w:br w:type="page"/>
          </w:r>
        </w:p>
      </w:sdtContent>
    </w:sdt>
    <w:p w14:paraId="11BFE7EE" w14:textId="4A2F5D97" w:rsidR="001764A0" w:rsidRPr="00A22B16" w:rsidRDefault="001764A0" w:rsidP="001764A0">
      <w:pPr>
        <w:jc w:val="center"/>
        <w:rPr>
          <w:rFonts w:asciiTheme="majorHAnsi" w:hAnsiTheme="majorHAnsi" w:cstheme="majorHAnsi"/>
          <w:sz w:val="52"/>
          <w:szCs w:val="52"/>
        </w:rPr>
      </w:pPr>
      <w:r w:rsidRPr="00A22B16">
        <w:rPr>
          <w:rFonts w:asciiTheme="majorHAnsi" w:hAnsiTheme="majorHAnsi" w:cstheme="majorHAnsi"/>
          <w:sz w:val="52"/>
          <w:szCs w:val="52"/>
        </w:rPr>
        <w:lastRenderedPageBreak/>
        <w:t>Contents</w:t>
      </w:r>
    </w:p>
    <w:bookmarkStart w:id="0" w:name="_Toc161689251" w:displacedByCustomXml="next"/>
    <w:sdt>
      <w:sdtPr>
        <w:rPr>
          <w:rFonts w:asciiTheme="minorHAnsi" w:eastAsiaTheme="minorHAnsi" w:hAnsiTheme="minorHAnsi" w:cstheme="minorBidi"/>
          <w:color w:val="auto"/>
          <w:sz w:val="22"/>
          <w:szCs w:val="22"/>
        </w:rPr>
        <w:id w:val="804593185"/>
        <w:docPartObj>
          <w:docPartGallery w:val="Table of Contents"/>
          <w:docPartUnique/>
        </w:docPartObj>
      </w:sdtPr>
      <w:sdtEndPr>
        <w:rPr>
          <w:b/>
          <w:bCs/>
        </w:rPr>
      </w:sdtEndPr>
      <w:sdtContent>
        <w:p w14:paraId="4A37D47E" w14:textId="157DD902" w:rsidR="001764A0" w:rsidRPr="00A22B16" w:rsidRDefault="001764A0" w:rsidP="002A7EC8">
          <w:pPr>
            <w:pStyle w:val="Heading1"/>
            <w:numPr>
              <w:ilvl w:val="0"/>
              <w:numId w:val="0"/>
            </w:numPr>
            <w:rPr>
              <w:sz w:val="52"/>
              <w:szCs w:val="52"/>
            </w:rPr>
          </w:pPr>
          <w:r w:rsidRPr="00A22B16">
            <w:t>Contents</w:t>
          </w:r>
          <w:bookmarkEnd w:id="0"/>
        </w:p>
        <w:p w14:paraId="511D8EF9" w14:textId="264BBBE9" w:rsidR="004459FA" w:rsidRDefault="001764A0">
          <w:pPr>
            <w:pStyle w:val="TOC1"/>
            <w:tabs>
              <w:tab w:val="right" w:leader="dot" w:pos="9016"/>
            </w:tabs>
            <w:rPr>
              <w:rFonts w:eastAsiaTheme="minorEastAsia"/>
              <w:noProof/>
              <w:kern w:val="2"/>
              <w:sz w:val="24"/>
              <w:szCs w:val="24"/>
              <w:lang w:eastAsia="en-GB"/>
              <w14:ligatures w14:val="standardContextual"/>
            </w:rPr>
          </w:pPr>
          <w:r w:rsidRPr="00A22B16">
            <w:rPr>
              <w:rFonts w:asciiTheme="majorHAnsi" w:hAnsiTheme="majorHAnsi"/>
              <w:sz w:val="40"/>
              <w:szCs w:val="40"/>
            </w:rPr>
            <w:fldChar w:fldCharType="begin"/>
          </w:r>
          <w:r w:rsidRPr="00A22B16">
            <w:rPr>
              <w:rFonts w:asciiTheme="majorHAnsi" w:hAnsiTheme="majorHAnsi"/>
              <w:sz w:val="40"/>
              <w:szCs w:val="40"/>
            </w:rPr>
            <w:instrText xml:space="preserve"> TOC \o "1-3" \h \z \u </w:instrText>
          </w:r>
          <w:r w:rsidRPr="00A22B16">
            <w:rPr>
              <w:rFonts w:asciiTheme="majorHAnsi" w:hAnsiTheme="majorHAnsi"/>
              <w:sz w:val="40"/>
              <w:szCs w:val="40"/>
            </w:rPr>
            <w:fldChar w:fldCharType="separate"/>
          </w:r>
          <w:hyperlink w:anchor="_Toc161689251" w:history="1">
            <w:r w:rsidR="004459FA" w:rsidRPr="00C33C91">
              <w:rPr>
                <w:rStyle w:val="Hyperlink"/>
                <w:noProof/>
              </w:rPr>
              <w:t>Contents</w:t>
            </w:r>
            <w:r w:rsidR="004459FA">
              <w:rPr>
                <w:noProof/>
                <w:webHidden/>
              </w:rPr>
              <w:tab/>
            </w:r>
            <w:r w:rsidR="004459FA">
              <w:rPr>
                <w:noProof/>
                <w:webHidden/>
              </w:rPr>
              <w:fldChar w:fldCharType="begin"/>
            </w:r>
            <w:r w:rsidR="004459FA">
              <w:rPr>
                <w:noProof/>
                <w:webHidden/>
              </w:rPr>
              <w:instrText xml:space="preserve"> PAGEREF _Toc161689251 \h </w:instrText>
            </w:r>
            <w:r w:rsidR="004459FA">
              <w:rPr>
                <w:noProof/>
                <w:webHidden/>
              </w:rPr>
            </w:r>
            <w:r w:rsidR="004459FA">
              <w:rPr>
                <w:noProof/>
                <w:webHidden/>
              </w:rPr>
              <w:fldChar w:fldCharType="separate"/>
            </w:r>
            <w:r w:rsidR="004459FA">
              <w:rPr>
                <w:noProof/>
                <w:webHidden/>
              </w:rPr>
              <w:t>1</w:t>
            </w:r>
            <w:r w:rsidR="004459FA">
              <w:rPr>
                <w:noProof/>
                <w:webHidden/>
              </w:rPr>
              <w:fldChar w:fldCharType="end"/>
            </w:r>
          </w:hyperlink>
        </w:p>
        <w:p w14:paraId="7602BF9E" w14:textId="17BE121D"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2" w:history="1">
            <w:r w:rsidRPr="00C33C91">
              <w:rPr>
                <w:rStyle w:val="Hyperlink"/>
                <w:noProof/>
              </w:rPr>
              <w:t>1</w:t>
            </w:r>
            <w:r>
              <w:rPr>
                <w:rFonts w:eastAsiaTheme="minorEastAsia"/>
                <w:noProof/>
                <w:kern w:val="2"/>
                <w:sz w:val="24"/>
                <w:szCs w:val="24"/>
                <w:lang w:eastAsia="en-GB"/>
                <w14:ligatures w14:val="standardContextual"/>
              </w:rPr>
              <w:tab/>
            </w:r>
            <w:r w:rsidRPr="00C33C91">
              <w:rPr>
                <w:rStyle w:val="Hyperlink"/>
                <w:noProof/>
              </w:rPr>
              <w:t>Introduction</w:t>
            </w:r>
            <w:r>
              <w:rPr>
                <w:noProof/>
                <w:webHidden/>
              </w:rPr>
              <w:tab/>
            </w:r>
            <w:r>
              <w:rPr>
                <w:noProof/>
                <w:webHidden/>
              </w:rPr>
              <w:fldChar w:fldCharType="begin"/>
            </w:r>
            <w:r>
              <w:rPr>
                <w:noProof/>
                <w:webHidden/>
              </w:rPr>
              <w:instrText xml:space="preserve"> PAGEREF _Toc161689252 \h </w:instrText>
            </w:r>
            <w:r>
              <w:rPr>
                <w:noProof/>
                <w:webHidden/>
              </w:rPr>
            </w:r>
            <w:r>
              <w:rPr>
                <w:noProof/>
                <w:webHidden/>
              </w:rPr>
              <w:fldChar w:fldCharType="separate"/>
            </w:r>
            <w:r>
              <w:rPr>
                <w:noProof/>
                <w:webHidden/>
              </w:rPr>
              <w:t>2</w:t>
            </w:r>
            <w:r>
              <w:rPr>
                <w:noProof/>
                <w:webHidden/>
              </w:rPr>
              <w:fldChar w:fldCharType="end"/>
            </w:r>
          </w:hyperlink>
        </w:p>
        <w:p w14:paraId="627E1672" w14:textId="5A0FCFA5"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3" w:history="1">
            <w:r w:rsidRPr="00C33C91">
              <w:rPr>
                <w:rStyle w:val="Hyperlink"/>
                <w:noProof/>
              </w:rPr>
              <w:t>2</w:t>
            </w:r>
            <w:r>
              <w:rPr>
                <w:rFonts w:eastAsiaTheme="minorEastAsia"/>
                <w:noProof/>
                <w:kern w:val="2"/>
                <w:sz w:val="24"/>
                <w:szCs w:val="24"/>
                <w:lang w:eastAsia="en-GB"/>
                <w14:ligatures w14:val="standardContextual"/>
              </w:rPr>
              <w:tab/>
            </w:r>
            <w:r w:rsidRPr="00C33C91">
              <w:rPr>
                <w:rStyle w:val="Hyperlink"/>
                <w:noProof/>
              </w:rPr>
              <w:t>Environmental Impact</w:t>
            </w:r>
            <w:r>
              <w:rPr>
                <w:noProof/>
                <w:webHidden/>
              </w:rPr>
              <w:tab/>
            </w:r>
            <w:r>
              <w:rPr>
                <w:noProof/>
                <w:webHidden/>
              </w:rPr>
              <w:fldChar w:fldCharType="begin"/>
            </w:r>
            <w:r>
              <w:rPr>
                <w:noProof/>
                <w:webHidden/>
              </w:rPr>
              <w:instrText xml:space="preserve"> PAGEREF _Toc161689253 \h </w:instrText>
            </w:r>
            <w:r>
              <w:rPr>
                <w:noProof/>
                <w:webHidden/>
              </w:rPr>
            </w:r>
            <w:r>
              <w:rPr>
                <w:noProof/>
                <w:webHidden/>
              </w:rPr>
              <w:fldChar w:fldCharType="separate"/>
            </w:r>
            <w:r>
              <w:rPr>
                <w:noProof/>
                <w:webHidden/>
              </w:rPr>
              <w:t>3</w:t>
            </w:r>
            <w:r>
              <w:rPr>
                <w:noProof/>
                <w:webHidden/>
              </w:rPr>
              <w:fldChar w:fldCharType="end"/>
            </w:r>
          </w:hyperlink>
        </w:p>
        <w:p w14:paraId="1A2FEB9B" w14:textId="3F39EBE7"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4" w:history="1">
            <w:r w:rsidRPr="00C33C91">
              <w:rPr>
                <w:rStyle w:val="Hyperlink"/>
                <w:noProof/>
              </w:rPr>
              <w:t>3</w:t>
            </w:r>
            <w:r>
              <w:rPr>
                <w:rFonts w:eastAsiaTheme="minorEastAsia"/>
                <w:noProof/>
                <w:kern w:val="2"/>
                <w:sz w:val="24"/>
                <w:szCs w:val="24"/>
                <w:lang w:eastAsia="en-GB"/>
                <w14:ligatures w14:val="standardContextual"/>
              </w:rPr>
              <w:tab/>
            </w:r>
            <w:r w:rsidRPr="00C33C91">
              <w:rPr>
                <w:rStyle w:val="Hyperlink"/>
                <w:noProof/>
              </w:rPr>
              <w:t>Sustainable Practices &amp; Legislation</w:t>
            </w:r>
            <w:r>
              <w:rPr>
                <w:noProof/>
                <w:webHidden/>
              </w:rPr>
              <w:tab/>
            </w:r>
            <w:r>
              <w:rPr>
                <w:noProof/>
                <w:webHidden/>
              </w:rPr>
              <w:fldChar w:fldCharType="begin"/>
            </w:r>
            <w:r>
              <w:rPr>
                <w:noProof/>
                <w:webHidden/>
              </w:rPr>
              <w:instrText xml:space="preserve"> PAGEREF _Toc161689254 \h </w:instrText>
            </w:r>
            <w:r>
              <w:rPr>
                <w:noProof/>
                <w:webHidden/>
              </w:rPr>
            </w:r>
            <w:r>
              <w:rPr>
                <w:noProof/>
                <w:webHidden/>
              </w:rPr>
              <w:fldChar w:fldCharType="separate"/>
            </w:r>
            <w:r>
              <w:rPr>
                <w:noProof/>
                <w:webHidden/>
              </w:rPr>
              <w:t>5</w:t>
            </w:r>
            <w:r>
              <w:rPr>
                <w:noProof/>
                <w:webHidden/>
              </w:rPr>
              <w:fldChar w:fldCharType="end"/>
            </w:r>
          </w:hyperlink>
        </w:p>
        <w:p w14:paraId="3B6E6B22" w14:textId="74932410"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5" w:history="1">
            <w:r w:rsidRPr="00C33C91">
              <w:rPr>
                <w:rStyle w:val="Hyperlink"/>
                <w:noProof/>
              </w:rPr>
              <w:t>4</w:t>
            </w:r>
            <w:r>
              <w:rPr>
                <w:rFonts w:eastAsiaTheme="minorEastAsia"/>
                <w:noProof/>
                <w:kern w:val="2"/>
                <w:sz w:val="24"/>
                <w:szCs w:val="24"/>
                <w:lang w:eastAsia="en-GB"/>
                <w14:ligatures w14:val="standardContextual"/>
              </w:rPr>
              <w:tab/>
            </w:r>
            <w:r w:rsidRPr="00C33C91">
              <w:rPr>
                <w:rStyle w:val="Hyperlink"/>
                <w:noProof/>
              </w:rPr>
              <w:t>Sustainability &amp; Technological Challenges</w:t>
            </w:r>
            <w:r>
              <w:rPr>
                <w:noProof/>
                <w:webHidden/>
              </w:rPr>
              <w:tab/>
            </w:r>
            <w:r>
              <w:rPr>
                <w:noProof/>
                <w:webHidden/>
              </w:rPr>
              <w:fldChar w:fldCharType="begin"/>
            </w:r>
            <w:r>
              <w:rPr>
                <w:noProof/>
                <w:webHidden/>
              </w:rPr>
              <w:instrText xml:space="preserve"> PAGEREF _Toc161689255 \h </w:instrText>
            </w:r>
            <w:r>
              <w:rPr>
                <w:noProof/>
                <w:webHidden/>
              </w:rPr>
            </w:r>
            <w:r>
              <w:rPr>
                <w:noProof/>
                <w:webHidden/>
              </w:rPr>
              <w:fldChar w:fldCharType="separate"/>
            </w:r>
            <w:r>
              <w:rPr>
                <w:noProof/>
                <w:webHidden/>
              </w:rPr>
              <w:t>7</w:t>
            </w:r>
            <w:r>
              <w:rPr>
                <w:noProof/>
                <w:webHidden/>
              </w:rPr>
              <w:fldChar w:fldCharType="end"/>
            </w:r>
          </w:hyperlink>
        </w:p>
        <w:p w14:paraId="1610B851" w14:textId="6860B354"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6" w:history="1">
            <w:r w:rsidRPr="00C33C91">
              <w:rPr>
                <w:rStyle w:val="Hyperlink"/>
                <w:noProof/>
              </w:rPr>
              <w:t>5</w:t>
            </w:r>
            <w:r>
              <w:rPr>
                <w:rFonts w:eastAsiaTheme="minorEastAsia"/>
                <w:noProof/>
                <w:kern w:val="2"/>
                <w:sz w:val="24"/>
                <w:szCs w:val="24"/>
                <w:lang w:eastAsia="en-GB"/>
                <w14:ligatures w14:val="standardContextual"/>
              </w:rPr>
              <w:tab/>
            </w:r>
            <w:r w:rsidRPr="00C33C91">
              <w:rPr>
                <w:rStyle w:val="Hyperlink"/>
                <w:noProof/>
              </w:rPr>
              <w:t>Future Outlook</w:t>
            </w:r>
            <w:r>
              <w:rPr>
                <w:noProof/>
                <w:webHidden/>
              </w:rPr>
              <w:tab/>
            </w:r>
            <w:r>
              <w:rPr>
                <w:noProof/>
                <w:webHidden/>
              </w:rPr>
              <w:fldChar w:fldCharType="begin"/>
            </w:r>
            <w:r>
              <w:rPr>
                <w:noProof/>
                <w:webHidden/>
              </w:rPr>
              <w:instrText xml:space="preserve"> PAGEREF _Toc161689256 \h </w:instrText>
            </w:r>
            <w:r>
              <w:rPr>
                <w:noProof/>
                <w:webHidden/>
              </w:rPr>
            </w:r>
            <w:r>
              <w:rPr>
                <w:noProof/>
                <w:webHidden/>
              </w:rPr>
              <w:fldChar w:fldCharType="separate"/>
            </w:r>
            <w:r>
              <w:rPr>
                <w:noProof/>
                <w:webHidden/>
              </w:rPr>
              <w:t>9</w:t>
            </w:r>
            <w:r>
              <w:rPr>
                <w:noProof/>
                <w:webHidden/>
              </w:rPr>
              <w:fldChar w:fldCharType="end"/>
            </w:r>
          </w:hyperlink>
        </w:p>
        <w:p w14:paraId="1A7BC169" w14:textId="5ED86FED"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7" w:history="1">
            <w:r w:rsidRPr="00C33C91">
              <w:rPr>
                <w:rStyle w:val="Hyperlink"/>
                <w:noProof/>
              </w:rPr>
              <w:t>6</w:t>
            </w:r>
            <w:r>
              <w:rPr>
                <w:rFonts w:eastAsiaTheme="minorEastAsia"/>
                <w:noProof/>
                <w:kern w:val="2"/>
                <w:sz w:val="24"/>
                <w:szCs w:val="24"/>
                <w:lang w:eastAsia="en-GB"/>
                <w14:ligatures w14:val="standardContextual"/>
              </w:rPr>
              <w:tab/>
            </w:r>
            <w:r w:rsidRPr="00C33C91">
              <w:rPr>
                <w:rStyle w:val="Hyperlink"/>
                <w:noProof/>
              </w:rPr>
              <w:t>Conclusions</w:t>
            </w:r>
            <w:r>
              <w:rPr>
                <w:noProof/>
                <w:webHidden/>
              </w:rPr>
              <w:tab/>
            </w:r>
            <w:r>
              <w:rPr>
                <w:noProof/>
                <w:webHidden/>
              </w:rPr>
              <w:fldChar w:fldCharType="begin"/>
            </w:r>
            <w:r>
              <w:rPr>
                <w:noProof/>
                <w:webHidden/>
              </w:rPr>
              <w:instrText xml:space="preserve"> PAGEREF _Toc161689257 \h </w:instrText>
            </w:r>
            <w:r>
              <w:rPr>
                <w:noProof/>
                <w:webHidden/>
              </w:rPr>
            </w:r>
            <w:r>
              <w:rPr>
                <w:noProof/>
                <w:webHidden/>
              </w:rPr>
              <w:fldChar w:fldCharType="separate"/>
            </w:r>
            <w:r>
              <w:rPr>
                <w:noProof/>
                <w:webHidden/>
              </w:rPr>
              <w:t>10</w:t>
            </w:r>
            <w:r>
              <w:rPr>
                <w:noProof/>
                <w:webHidden/>
              </w:rPr>
              <w:fldChar w:fldCharType="end"/>
            </w:r>
          </w:hyperlink>
        </w:p>
        <w:p w14:paraId="18B7A5A6" w14:textId="7C33F03D"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8" w:history="1">
            <w:r w:rsidRPr="00C33C91">
              <w:rPr>
                <w:rStyle w:val="Hyperlink"/>
                <w:noProof/>
              </w:rPr>
              <w:t>7</w:t>
            </w:r>
            <w:r>
              <w:rPr>
                <w:rFonts w:eastAsiaTheme="minorEastAsia"/>
                <w:noProof/>
                <w:kern w:val="2"/>
                <w:sz w:val="24"/>
                <w:szCs w:val="24"/>
                <w:lang w:eastAsia="en-GB"/>
                <w14:ligatures w14:val="standardContextual"/>
              </w:rPr>
              <w:tab/>
            </w:r>
            <w:r w:rsidRPr="00C33C91">
              <w:rPr>
                <w:rStyle w:val="Hyperlink"/>
                <w:noProof/>
              </w:rPr>
              <w:t>References</w:t>
            </w:r>
            <w:r>
              <w:rPr>
                <w:noProof/>
                <w:webHidden/>
              </w:rPr>
              <w:tab/>
            </w:r>
            <w:r>
              <w:rPr>
                <w:noProof/>
                <w:webHidden/>
              </w:rPr>
              <w:fldChar w:fldCharType="begin"/>
            </w:r>
            <w:r>
              <w:rPr>
                <w:noProof/>
                <w:webHidden/>
              </w:rPr>
              <w:instrText xml:space="preserve"> PAGEREF _Toc161689258 \h </w:instrText>
            </w:r>
            <w:r>
              <w:rPr>
                <w:noProof/>
                <w:webHidden/>
              </w:rPr>
            </w:r>
            <w:r>
              <w:rPr>
                <w:noProof/>
                <w:webHidden/>
              </w:rPr>
              <w:fldChar w:fldCharType="separate"/>
            </w:r>
            <w:r>
              <w:rPr>
                <w:noProof/>
                <w:webHidden/>
              </w:rPr>
              <w:t>11</w:t>
            </w:r>
            <w:r>
              <w:rPr>
                <w:noProof/>
                <w:webHidden/>
              </w:rPr>
              <w:fldChar w:fldCharType="end"/>
            </w:r>
          </w:hyperlink>
        </w:p>
        <w:p w14:paraId="585A963D" w14:textId="4BDE0865" w:rsidR="004459FA" w:rsidRDefault="004459FA">
          <w:pPr>
            <w:pStyle w:val="TOC1"/>
            <w:tabs>
              <w:tab w:val="left" w:pos="480"/>
              <w:tab w:val="right" w:leader="dot" w:pos="9016"/>
            </w:tabs>
            <w:rPr>
              <w:rFonts w:eastAsiaTheme="minorEastAsia"/>
              <w:noProof/>
              <w:kern w:val="2"/>
              <w:sz w:val="24"/>
              <w:szCs w:val="24"/>
              <w:lang w:eastAsia="en-GB"/>
              <w14:ligatures w14:val="standardContextual"/>
            </w:rPr>
          </w:pPr>
          <w:hyperlink w:anchor="_Toc161689259" w:history="1">
            <w:r w:rsidRPr="00C33C91">
              <w:rPr>
                <w:rStyle w:val="Hyperlink"/>
                <w:noProof/>
              </w:rPr>
              <w:t>8</w:t>
            </w:r>
            <w:r>
              <w:rPr>
                <w:rFonts w:eastAsiaTheme="minorEastAsia"/>
                <w:noProof/>
                <w:kern w:val="2"/>
                <w:sz w:val="24"/>
                <w:szCs w:val="24"/>
                <w:lang w:eastAsia="en-GB"/>
                <w14:ligatures w14:val="standardContextual"/>
              </w:rPr>
              <w:tab/>
            </w:r>
            <w:r w:rsidRPr="00C33C91">
              <w:rPr>
                <w:rStyle w:val="Hyperlink"/>
                <w:noProof/>
              </w:rPr>
              <w:t>Appendix</w:t>
            </w:r>
            <w:r>
              <w:rPr>
                <w:noProof/>
                <w:webHidden/>
              </w:rPr>
              <w:tab/>
            </w:r>
            <w:r>
              <w:rPr>
                <w:noProof/>
                <w:webHidden/>
              </w:rPr>
              <w:fldChar w:fldCharType="begin"/>
            </w:r>
            <w:r>
              <w:rPr>
                <w:noProof/>
                <w:webHidden/>
              </w:rPr>
              <w:instrText xml:space="preserve"> PAGEREF _Toc161689259 \h </w:instrText>
            </w:r>
            <w:r>
              <w:rPr>
                <w:noProof/>
                <w:webHidden/>
              </w:rPr>
            </w:r>
            <w:r>
              <w:rPr>
                <w:noProof/>
                <w:webHidden/>
              </w:rPr>
              <w:fldChar w:fldCharType="separate"/>
            </w:r>
            <w:r>
              <w:rPr>
                <w:noProof/>
                <w:webHidden/>
              </w:rPr>
              <w:t>13</w:t>
            </w:r>
            <w:r>
              <w:rPr>
                <w:noProof/>
                <w:webHidden/>
              </w:rPr>
              <w:fldChar w:fldCharType="end"/>
            </w:r>
          </w:hyperlink>
        </w:p>
        <w:p w14:paraId="5ADFD258" w14:textId="26428032" w:rsidR="001764A0" w:rsidRPr="00A22B16" w:rsidRDefault="001764A0">
          <w:r w:rsidRPr="00A22B16">
            <w:rPr>
              <w:rFonts w:asciiTheme="majorHAnsi" w:hAnsiTheme="majorHAnsi"/>
              <w:b/>
              <w:bCs/>
              <w:sz w:val="40"/>
              <w:szCs w:val="40"/>
            </w:rPr>
            <w:fldChar w:fldCharType="end"/>
          </w:r>
        </w:p>
      </w:sdtContent>
    </w:sdt>
    <w:tbl>
      <w:tblPr>
        <w:tblStyle w:val="TableGrid"/>
        <w:tblW w:w="0" w:type="auto"/>
        <w:tblLook w:val="04A0" w:firstRow="1" w:lastRow="0" w:firstColumn="1" w:lastColumn="0" w:noHBand="0" w:noVBand="1"/>
      </w:tblPr>
      <w:tblGrid>
        <w:gridCol w:w="8178"/>
        <w:gridCol w:w="838"/>
      </w:tblGrid>
      <w:tr w:rsidR="00523EFA" w14:paraId="67E1ED18" w14:textId="77777777" w:rsidTr="00E66EA1">
        <w:tc>
          <w:tcPr>
            <w:tcW w:w="8217" w:type="dxa"/>
          </w:tcPr>
          <w:p w14:paraId="02A6E76D" w14:textId="77777777" w:rsidR="00523EFA" w:rsidRDefault="00523EFA" w:rsidP="00E66EA1">
            <w:pPr>
              <w:jc w:val="center"/>
              <w:rPr>
                <w:rFonts w:asciiTheme="majorHAnsi" w:hAnsiTheme="majorHAnsi" w:cstheme="majorHAnsi"/>
                <w:sz w:val="32"/>
                <w:szCs w:val="32"/>
              </w:rPr>
            </w:pPr>
            <w:r>
              <w:rPr>
                <w:rFonts w:asciiTheme="majorHAnsi" w:hAnsiTheme="majorHAnsi" w:cstheme="majorHAnsi"/>
                <w:sz w:val="32"/>
                <w:szCs w:val="32"/>
              </w:rPr>
              <w:t>Figure List</w:t>
            </w:r>
          </w:p>
        </w:tc>
        <w:tc>
          <w:tcPr>
            <w:tcW w:w="799" w:type="dxa"/>
          </w:tcPr>
          <w:p w14:paraId="5808E264" w14:textId="77777777" w:rsidR="00523EFA" w:rsidRDefault="00523EFA" w:rsidP="00E66EA1">
            <w:pPr>
              <w:jc w:val="center"/>
              <w:rPr>
                <w:rFonts w:asciiTheme="majorHAnsi" w:hAnsiTheme="majorHAnsi" w:cstheme="majorHAnsi"/>
                <w:sz w:val="32"/>
                <w:szCs w:val="32"/>
              </w:rPr>
            </w:pPr>
            <w:r>
              <w:rPr>
                <w:rFonts w:asciiTheme="majorHAnsi" w:hAnsiTheme="majorHAnsi" w:cstheme="majorHAnsi"/>
                <w:sz w:val="32"/>
                <w:szCs w:val="32"/>
              </w:rPr>
              <w:t>Page</w:t>
            </w:r>
          </w:p>
        </w:tc>
      </w:tr>
      <w:tr w:rsidR="00523EFA" w14:paraId="0FE1A890" w14:textId="77777777" w:rsidTr="00E66EA1">
        <w:tc>
          <w:tcPr>
            <w:tcW w:w="8217" w:type="dxa"/>
          </w:tcPr>
          <w:p w14:paraId="6151AF99" w14:textId="09317781" w:rsidR="00523EFA" w:rsidRDefault="0028423C" w:rsidP="0018737B">
            <w:r>
              <w:t>Figure 1: Global CO</w:t>
            </w:r>
            <w:r w:rsidRPr="00682952">
              <w:rPr>
                <w:vertAlign w:val="subscript"/>
              </w:rPr>
              <w:t>2</w:t>
            </w:r>
            <w:r>
              <w:t xml:space="preserve"> emissions from transport in Gigatonnes</w:t>
            </w:r>
          </w:p>
        </w:tc>
        <w:tc>
          <w:tcPr>
            <w:tcW w:w="799" w:type="dxa"/>
          </w:tcPr>
          <w:p w14:paraId="15CA606B" w14:textId="3E3AD979" w:rsidR="00523EFA" w:rsidRDefault="0028423C" w:rsidP="0018737B">
            <w:pPr>
              <w:jc w:val="center"/>
            </w:pPr>
            <w:r>
              <w:t>3</w:t>
            </w:r>
          </w:p>
        </w:tc>
      </w:tr>
      <w:tr w:rsidR="0028423C" w14:paraId="379997D9" w14:textId="77777777" w:rsidTr="00E66EA1">
        <w:tc>
          <w:tcPr>
            <w:tcW w:w="8217" w:type="dxa"/>
          </w:tcPr>
          <w:p w14:paraId="216D1940" w14:textId="3C212994" w:rsidR="0028423C" w:rsidRDefault="0028423C" w:rsidP="0018737B">
            <w:r>
              <w:t>Figure 2: Car performing RDE/WLTP cycle</w:t>
            </w:r>
          </w:p>
        </w:tc>
        <w:tc>
          <w:tcPr>
            <w:tcW w:w="799" w:type="dxa"/>
          </w:tcPr>
          <w:p w14:paraId="716E82B7" w14:textId="5F44F3DF" w:rsidR="0028423C" w:rsidRDefault="0028423C" w:rsidP="0018737B">
            <w:pPr>
              <w:jc w:val="center"/>
            </w:pPr>
            <w:r>
              <w:t>5</w:t>
            </w:r>
          </w:p>
        </w:tc>
      </w:tr>
      <w:tr w:rsidR="0028423C" w14:paraId="6E7EE10F" w14:textId="77777777" w:rsidTr="00E66EA1">
        <w:tc>
          <w:tcPr>
            <w:tcW w:w="8217" w:type="dxa"/>
          </w:tcPr>
          <w:p w14:paraId="6DE396C2" w14:textId="623EEA05" w:rsidR="0028423C" w:rsidRDefault="0018737B" w:rsidP="0018737B">
            <w:r>
              <w:t>Figure 3: CO</w:t>
            </w:r>
            <w:r>
              <w:rPr>
                <w:vertAlign w:val="subscript"/>
              </w:rPr>
              <w:t>2</w:t>
            </w:r>
            <w:r>
              <w:t xml:space="preserve"> targets vs recorded CO</w:t>
            </w:r>
            <w:r>
              <w:rPr>
                <w:vertAlign w:val="subscript"/>
              </w:rPr>
              <w:t>2</w:t>
            </w:r>
            <w:r>
              <w:t xml:space="preserve"> output</w:t>
            </w:r>
          </w:p>
        </w:tc>
        <w:tc>
          <w:tcPr>
            <w:tcW w:w="799" w:type="dxa"/>
          </w:tcPr>
          <w:p w14:paraId="4F1B89B6" w14:textId="22A4BF2C" w:rsidR="0028423C" w:rsidRDefault="0018737B" w:rsidP="0018737B">
            <w:pPr>
              <w:jc w:val="center"/>
            </w:pPr>
            <w:r>
              <w:t>5</w:t>
            </w:r>
          </w:p>
        </w:tc>
      </w:tr>
      <w:tr w:rsidR="0028423C" w14:paraId="27FB9196" w14:textId="77777777" w:rsidTr="00E66EA1">
        <w:tc>
          <w:tcPr>
            <w:tcW w:w="8217" w:type="dxa"/>
          </w:tcPr>
          <w:p w14:paraId="148CE367" w14:textId="3AF39F6C" w:rsidR="0028423C" w:rsidRDefault="0018737B" w:rsidP="0018737B">
            <w:r>
              <w:t>Figure 4: Fossil CO</w:t>
            </w:r>
            <w:r>
              <w:rPr>
                <w:vertAlign w:val="subscript"/>
              </w:rPr>
              <w:t>2</w:t>
            </w:r>
            <w:r>
              <w:t xml:space="preserve"> Emissions by Country as % of World Total</w:t>
            </w:r>
          </w:p>
        </w:tc>
        <w:tc>
          <w:tcPr>
            <w:tcW w:w="799" w:type="dxa"/>
          </w:tcPr>
          <w:p w14:paraId="7BFCB012" w14:textId="2DD4A3EE" w:rsidR="0028423C" w:rsidRDefault="0018737B" w:rsidP="0018737B">
            <w:pPr>
              <w:jc w:val="center"/>
            </w:pPr>
            <w:r>
              <w:t>6</w:t>
            </w:r>
          </w:p>
        </w:tc>
      </w:tr>
      <w:tr w:rsidR="0028423C" w14:paraId="2E50AFB8" w14:textId="77777777" w:rsidTr="00E66EA1">
        <w:tc>
          <w:tcPr>
            <w:tcW w:w="8217" w:type="dxa"/>
          </w:tcPr>
          <w:p w14:paraId="291EEECF" w14:textId="6E5C36C1" w:rsidR="0028423C" w:rsidRDefault="0018737B" w:rsidP="0018737B">
            <w:pPr>
              <w:spacing w:line="259" w:lineRule="auto"/>
            </w:pPr>
            <w:r>
              <w:t>Figure 5: Ethanol-petrol ratios</w:t>
            </w:r>
          </w:p>
        </w:tc>
        <w:tc>
          <w:tcPr>
            <w:tcW w:w="799" w:type="dxa"/>
          </w:tcPr>
          <w:p w14:paraId="22BC568A" w14:textId="62AD6D2B" w:rsidR="0028423C" w:rsidRDefault="0018737B" w:rsidP="0018737B">
            <w:pPr>
              <w:jc w:val="center"/>
            </w:pPr>
            <w:r>
              <w:t>7</w:t>
            </w:r>
          </w:p>
        </w:tc>
      </w:tr>
      <w:tr w:rsidR="0028423C" w14:paraId="5D1D953E" w14:textId="77777777" w:rsidTr="00E66EA1">
        <w:tc>
          <w:tcPr>
            <w:tcW w:w="8217" w:type="dxa"/>
          </w:tcPr>
          <w:p w14:paraId="6871F989" w14:textId="3C8AB9F8" w:rsidR="0028423C" w:rsidRDefault="0018737B" w:rsidP="0018737B">
            <w:r>
              <w:t>Figure 6: Fossil Petrol vs. Bioethanol comparison</w:t>
            </w:r>
          </w:p>
        </w:tc>
        <w:tc>
          <w:tcPr>
            <w:tcW w:w="799" w:type="dxa"/>
          </w:tcPr>
          <w:p w14:paraId="777EF8D9" w14:textId="310D35A3" w:rsidR="0028423C" w:rsidRDefault="0018737B" w:rsidP="0018737B">
            <w:pPr>
              <w:jc w:val="center"/>
            </w:pPr>
            <w:r>
              <w:t>8</w:t>
            </w:r>
          </w:p>
        </w:tc>
      </w:tr>
    </w:tbl>
    <w:p w14:paraId="714F1A0A" w14:textId="77777777" w:rsidR="00523EFA" w:rsidRDefault="00523EFA">
      <w:pPr>
        <w:rPr>
          <w:rFonts w:asciiTheme="majorHAnsi" w:hAnsiTheme="majorHAnsi" w:cstheme="majorHAnsi"/>
          <w:sz w:val="32"/>
          <w:szCs w:val="32"/>
        </w:rPr>
      </w:pPr>
    </w:p>
    <w:p w14:paraId="74DA1156" w14:textId="699E19C2" w:rsidR="001B7BE2" w:rsidRPr="00A22B16" w:rsidRDefault="001B7BE2">
      <w:pPr>
        <w:rPr>
          <w:rFonts w:asciiTheme="majorHAnsi" w:hAnsiTheme="majorHAnsi" w:cstheme="majorHAnsi"/>
          <w:sz w:val="32"/>
          <w:szCs w:val="32"/>
        </w:rPr>
      </w:pPr>
      <w:r w:rsidRPr="00A22B16">
        <w:rPr>
          <w:rFonts w:asciiTheme="majorHAnsi" w:hAnsiTheme="majorHAnsi" w:cstheme="majorHAnsi"/>
          <w:sz w:val="32"/>
          <w:szCs w:val="32"/>
        </w:rPr>
        <w:br w:type="page"/>
      </w:r>
    </w:p>
    <w:p w14:paraId="5DB9B034" w14:textId="72B4B7E4" w:rsidR="00751210" w:rsidRPr="00A22B16" w:rsidRDefault="002A7EC8" w:rsidP="002A7EC8">
      <w:pPr>
        <w:pStyle w:val="Heading1"/>
      </w:pPr>
      <w:bookmarkStart w:id="1" w:name="_Toc161689252"/>
      <w:r w:rsidRPr="00A22B16">
        <w:lastRenderedPageBreak/>
        <w:t>Introduction</w:t>
      </w:r>
      <w:bookmarkEnd w:id="1"/>
    </w:p>
    <w:p w14:paraId="15CC6B50" w14:textId="6C1036A7" w:rsidR="009E43A6" w:rsidRDefault="00F63680" w:rsidP="00D43F28">
      <w:pPr>
        <w:spacing w:before="240" w:line="360" w:lineRule="auto"/>
      </w:pPr>
      <w:r w:rsidRPr="00F63680">
        <w:t>Sustainability, the guiding principle for balancing present needs with future generations' well-being, is paramount across various domains, including engineering and energy production. In engineering, sustainability entails designing solutions that minimize environmental impact and optimize resource use, encompassing practices like green design and renewable energy utilization. Engineers play a pivotal role in developing innovative technologies that promote sustainability across industries, from construction</w:t>
      </w:r>
      <w:r w:rsidR="00FF01FB">
        <w:t xml:space="preserve"> and</w:t>
      </w:r>
      <w:r w:rsidRPr="00F63680">
        <w:t xml:space="preserve"> urban planning</w:t>
      </w:r>
      <w:r w:rsidR="00FF01FB">
        <w:t xml:space="preserve"> to mass-production cars and </w:t>
      </w:r>
      <w:r w:rsidR="00E31440">
        <w:t>green</w:t>
      </w:r>
      <w:r w:rsidR="00041211">
        <w:t>-imag</w:t>
      </w:r>
      <w:r w:rsidR="00D6630C">
        <w:t>es in</w:t>
      </w:r>
      <w:r w:rsidR="00E31440">
        <w:t xml:space="preserve"> motorsports</w:t>
      </w:r>
      <w:r w:rsidRPr="00F63680">
        <w:t>. In alternative fuels production, focus</w:t>
      </w:r>
      <w:r w:rsidR="001C0674">
        <w:t>ing</w:t>
      </w:r>
      <w:r w:rsidRPr="00F63680">
        <w:t xml:space="preserve"> on minim</w:t>
      </w:r>
      <w:r w:rsidR="001C0674">
        <w:t>al</w:t>
      </w:r>
      <w:r w:rsidRPr="00F63680">
        <w:t xml:space="preserve"> environmental impact through renewable feedstocks and energy-efficient processes</w:t>
      </w:r>
      <w:r w:rsidR="001C0674">
        <w:t xml:space="preserve"> is important</w:t>
      </w:r>
      <w:r w:rsidRPr="00F63680">
        <w:t>. Sustainable usage of alternative fuels, in transportation and energy systems, involves optimizing efficiency and reducing emissions, thus contributing to a more environmentally friendly and resilient future.</w:t>
      </w:r>
    </w:p>
    <w:p w14:paraId="37C0B454" w14:textId="26AE8DA5" w:rsidR="002A7EC8" w:rsidRPr="00A22B16" w:rsidRDefault="009E43A6" w:rsidP="00D43F28">
      <w:pPr>
        <w:spacing w:before="240" w:line="360" w:lineRule="auto"/>
        <w:rPr>
          <w:sz w:val="32"/>
          <w:szCs w:val="32"/>
        </w:rPr>
      </w:pPr>
      <w:r>
        <w:t>This report will consider the sustainability challenge</w:t>
      </w:r>
      <w:r w:rsidR="00AF0091">
        <w:t>s</w:t>
      </w:r>
      <w:r>
        <w:t xml:space="preserve"> involved with alternative fuels for primarily </w:t>
      </w:r>
      <w:r w:rsidR="00DE5762">
        <w:t xml:space="preserve">automotive transportation, although the topics covered </w:t>
      </w:r>
      <w:r w:rsidR="00EC288C">
        <w:t xml:space="preserve">concern </w:t>
      </w:r>
      <w:r w:rsidR="0033133B">
        <w:t>multiple variants</w:t>
      </w:r>
      <w:r w:rsidR="00EC288C">
        <w:t xml:space="preserve"> of combustion powered vehicles</w:t>
      </w:r>
      <w:r w:rsidR="0033133B">
        <w:t>, such as</w:t>
      </w:r>
      <w:r w:rsidR="00EC288C">
        <w:t xml:space="preserve"> shipping </w:t>
      </w:r>
      <w:r w:rsidR="0033133B">
        <w:t xml:space="preserve">or </w:t>
      </w:r>
      <w:r w:rsidR="007F05A2">
        <w:t xml:space="preserve">commercial aerospace. The present-day impact must be </w:t>
      </w:r>
      <w:r w:rsidR="00CE1EA3">
        <w:t>quantified</w:t>
      </w:r>
      <w:r w:rsidR="0023744A">
        <w:t>, and current legislative organisations or laws identified</w:t>
      </w:r>
      <w:r w:rsidR="00347567">
        <w:t xml:space="preserve">, then a solution can </w:t>
      </w:r>
      <w:r w:rsidR="00095AF7">
        <w:t xml:space="preserve">begin </w:t>
      </w:r>
      <w:r w:rsidR="008D185B">
        <w:t xml:space="preserve">investigative steps of research, development, testing and eventual </w:t>
      </w:r>
      <w:r w:rsidR="00781D41">
        <w:t>deployment. Lastly the system should be mo</w:t>
      </w:r>
      <w:r w:rsidR="0018737B">
        <w:t xml:space="preserve">nitored to ensure </w:t>
      </w:r>
      <w:r w:rsidR="008B4990">
        <w:t xml:space="preserve">the safety of its users, and once public trust is earned in </w:t>
      </w:r>
      <w:r w:rsidR="002B1776">
        <w:t xml:space="preserve">the </w:t>
      </w:r>
      <w:r w:rsidR="00F6652B">
        <w:t xml:space="preserve">debut liquid fuels, it’s roll-out can continue nationwide to reduce the rate of </w:t>
      </w:r>
      <w:r w:rsidR="00BF52C4">
        <w:t xml:space="preserve">pollutant emission from the mass-market road transportation </w:t>
      </w:r>
      <w:r w:rsidR="0082755F">
        <w:t>area of public mobility.</w:t>
      </w:r>
      <w:r w:rsidR="002A7EC8" w:rsidRPr="00A22B16">
        <w:rPr>
          <w:sz w:val="32"/>
          <w:szCs w:val="32"/>
        </w:rPr>
        <w:br w:type="page"/>
      </w:r>
    </w:p>
    <w:p w14:paraId="19FF958D" w14:textId="1B541007" w:rsidR="002A7EC8" w:rsidRPr="00A22B16" w:rsidRDefault="00862B78" w:rsidP="002A7EC8">
      <w:pPr>
        <w:pStyle w:val="Heading1"/>
      </w:pPr>
      <w:bookmarkStart w:id="2" w:name="_Toc161689253"/>
      <w:r w:rsidRPr="00A22B16">
        <w:lastRenderedPageBreak/>
        <w:t>Environmental Impact</w:t>
      </w:r>
      <w:bookmarkEnd w:id="2"/>
    </w:p>
    <w:p w14:paraId="4D225D11" w14:textId="5AD7782E" w:rsidR="005046F3" w:rsidRDefault="00E5289D" w:rsidP="00D43F28">
      <w:pPr>
        <w:spacing w:before="240" w:line="360" w:lineRule="auto"/>
        <w:rPr>
          <w:noProof/>
        </w:rPr>
      </w:pPr>
      <w:r>
        <w:rPr>
          <w:noProof/>
        </w:rPr>
        <mc:AlternateContent>
          <mc:Choice Requires="wps">
            <w:drawing>
              <wp:anchor distT="45720" distB="45720" distL="114300" distR="114300" simplePos="0" relativeHeight="251676672" behindDoc="0" locked="0" layoutInCell="1" allowOverlap="1" wp14:anchorId="16FF2C22" wp14:editId="651A5570">
                <wp:simplePos x="0" y="0"/>
                <wp:positionH relativeFrom="margin">
                  <wp:align>left</wp:align>
                </wp:positionH>
                <wp:positionV relativeFrom="paragraph">
                  <wp:posOffset>902335</wp:posOffset>
                </wp:positionV>
                <wp:extent cx="3124200" cy="3009900"/>
                <wp:effectExtent l="0" t="0" r="19050" b="19050"/>
                <wp:wrapSquare wrapText="bothSides"/>
                <wp:docPr id="18842059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3009900"/>
                        </a:xfrm>
                        <a:prstGeom prst="rect">
                          <a:avLst/>
                        </a:prstGeom>
                        <a:solidFill>
                          <a:srgbClr val="FFFFFF"/>
                        </a:solidFill>
                        <a:ln w="9525">
                          <a:solidFill>
                            <a:srgbClr val="000000"/>
                          </a:solidFill>
                          <a:miter lim="800000"/>
                          <a:headEnd/>
                          <a:tailEnd/>
                        </a:ln>
                      </wps:spPr>
                      <wps:txbx>
                        <w:txbxContent>
                          <w:p w14:paraId="00178755" w14:textId="0253525A" w:rsidR="00FB36CC" w:rsidRPr="00682952" w:rsidRDefault="002F6192" w:rsidP="00B67DD4">
                            <w:pPr>
                              <w:jc w:val="center"/>
                            </w:pPr>
                            <w:r w:rsidRPr="002F6192">
                              <w:rPr>
                                <w:noProof/>
                              </w:rPr>
                              <w:drawing>
                                <wp:inline distT="0" distB="0" distL="0" distR="0" wp14:anchorId="260C112E" wp14:editId="2CB0AF53">
                                  <wp:extent cx="3019425" cy="2552700"/>
                                  <wp:effectExtent l="0" t="0" r="9525" b="0"/>
                                  <wp:docPr id="16525001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19425" cy="2552700"/>
                                          </a:xfrm>
                                          <a:prstGeom prst="rect">
                                            <a:avLst/>
                                          </a:prstGeom>
                                          <a:noFill/>
                                          <a:ln>
                                            <a:noFill/>
                                          </a:ln>
                                        </pic:spPr>
                                      </pic:pic>
                                    </a:graphicData>
                                  </a:graphic>
                                </wp:inline>
                              </w:drawing>
                            </w:r>
                            <w:r w:rsidR="00FD3791">
                              <w:t xml:space="preserve">Figure 1: </w:t>
                            </w:r>
                            <w:r w:rsidR="00682952">
                              <w:t>Global CO</w:t>
                            </w:r>
                            <w:r w:rsidR="00682952" w:rsidRPr="00682952">
                              <w:rPr>
                                <w:vertAlign w:val="subscript"/>
                              </w:rPr>
                              <w:t>2</w:t>
                            </w:r>
                            <w:r w:rsidR="00682952">
                              <w:t xml:space="preserve"> emissions from transport</w:t>
                            </w:r>
                            <w:r w:rsidR="00B67DD4">
                              <w:t xml:space="preserve"> in Gigatonnes (not including </w:t>
                            </w:r>
                            <w:r w:rsidR="00AC6445">
                              <w:t>car/</w:t>
                            </w:r>
                            <w:r w:rsidR="00B67DD4">
                              <w:t>fuel production)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FF2C22" id="_x0000_s1028" type="#_x0000_t202" style="position:absolute;margin-left:0;margin-top:71.05pt;width:246pt;height:237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">
                <v:textbox>
                  <w:txbxContent>
                    <w:p w14:paraId="00178755" w14:textId="0253525A" w:rsidR="00FB36CC" w:rsidRPr="00682952" w:rsidRDefault="002F6192" w:rsidP="00B67DD4">
                      <w:pPr>
                        <w:jc w:val="center"/>
                      </w:pPr>
                      <w:r w:rsidRPr="002F6192">
                        <w:rPr>
                          <w:noProof/>
                        </w:rPr>
                        <w:drawing>
                          <wp:inline distT="0" distB="0" distL="0" distR="0" wp14:anchorId="260C112E" wp14:editId="2CB0AF53">
                            <wp:extent cx="3019425" cy="2552700"/>
                            <wp:effectExtent l="0" t="0" r="9525" b="0"/>
                            <wp:docPr id="16525001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19425" cy="2552700"/>
                                    </a:xfrm>
                                    <a:prstGeom prst="rect">
                                      <a:avLst/>
                                    </a:prstGeom>
                                    <a:noFill/>
                                    <a:ln>
                                      <a:noFill/>
                                    </a:ln>
                                  </pic:spPr>
                                </pic:pic>
                              </a:graphicData>
                            </a:graphic>
                          </wp:inline>
                        </w:drawing>
                      </w:r>
                      <w:r w:rsidR="00FD3791">
                        <w:t xml:space="preserve">Figure 1: </w:t>
                      </w:r>
                      <w:r w:rsidR="00682952">
                        <w:t>Global CO</w:t>
                      </w:r>
                      <w:r w:rsidR="00682952" w:rsidRPr="00682952">
                        <w:rPr>
                          <w:vertAlign w:val="subscript"/>
                        </w:rPr>
                        <w:t>2</w:t>
                      </w:r>
                      <w:r w:rsidR="00682952">
                        <w:t xml:space="preserve"> emissions from transport</w:t>
                      </w:r>
                      <w:r w:rsidR="00B67DD4">
                        <w:t xml:space="preserve"> in Gigatonnes (not including </w:t>
                      </w:r>
                      <w:r w:rsidR="00AC6445">
                        <w:t>car/</w:t>
                      </w:r>
                      <w:r w:rsidR="00B67DD4">
                        <w:t>fuel production)</w:t>
                      </w:r>
                    </w:p>
                  </w:txbxContent>
                </v:textbox>
                <w10:wrap type="square" anchorx="margin"/>
              </v:shape>
            </w:pict>
          </mc:Fallback>
        </mc:AlternateContent>
      </w:r>
      <w:r w:rsidR="00660E2D">
        <w:t xml:space="preserve">The global use of combustion powered vehicles </w:t>
      </w:r>
      <w:r w:rsidR="00CB4CDB">
        <w:t xml:space="preserve">means pollutant emissions into the atmosphere will </w:t>
      </w:r>
      <w:r w:rsidR="0081326C">
        <w:t>contin</w:t>
      </w:r>
      <w:r w:rsidR="00C67F81">
        <w:t>ue</w:t>
      </w:r>
      <w:r w:rsidR="0081326C">
        <w:t xml:space="preserve"> ris</w:t>
      </w:r>
      <w:r w:rsidR="00C67F81">
        <w:t>ing</w:t>
      </w:r>
      <w:r w:rsidR="0081326C">
        <w:t>, but</w:t>
      </w:r>
      <w:r w:rsidR="00942DE6">
        <w:t xml:space="preserve"> </w:t>
      </w:r>
      <w:r w:rsidR="0017113B">
        <w:t>halting</w:t>
      </w:r>
      <w:r w:rsidR="0081326C">
        <w:t xml:space="preserve"> the rate of </w:t>
      </w:r>
      <w:r w:rsidR="0074623B">
        <w:t xml:space="preserve">growth of </w:t>
      </w:r>
      <w:r w:rsidR="00645DC6">
        <w:t>contaminant gases and particulate</w:t>
      </w:r>
      <w:r w:rsidR="00C67F81">
        <w:t>s</w:t>
      </w:r>
      <w:r w:rsidR="00645DC6">
        <w:t xml:space="preserve"> </w:t>
      </w:r>
      <w:r w:rsidR="00F72FB3">
        <w:t xml:space="preserve">is the aspiration for a cleaner </w:t>
      </w:r>
      <w:r w:rsidR="00630166">
        <w:t>future.</w:t>
      </w:r>
      <w:r w:rsidR="002F6192" w:rsidRPr="002F6192">
        <w:rPr>
          <w:noProof/>
        </w:rPr>
        <w:t xml:space="preserve"> </w:t>
      </w:r>
      <w:r w:rsidR="0049181E">
        <w:rPr>
          <w:noProof/>
        </w:rPr>
        <w:t xml:space="preserve">Figure 1 </w:t>
      </w:r>
      <w:r w:rsidR="005473EA">
        <w:rPr>
          <w:noProof/>
        </w:rPr>
        <w:t>shows the International Energy Association’s data where</w:t>
      </w:r>
      <w:r w:rsidR="00350B95">
        <w:rPr>
          <w:noProof/>
        </w:rPr>
        <w:t xml:space="preserve"> road vehicles are the largest </w:t>
      </w:r>
      <w:r w:rsidR="00666937">
        <w:rPr>
          <w:noProof/>
        </w:rPr>
        <w:t>CO</w:t>
      </w:r>
      <w:r w:rsidR="00666937">
        <w:rPr>
          <w:noProof/>
          <w:vertAlign w:val="subscript"/>
        </w:rPr>
        <w:t>2</w:t>
      </w:r>
      <w:r w:rsidR="00350B95">
        <w:rPr>
          <w:noProof/>
        </w:rPr>
        <w:t xml:space="preserve"> </w:t>
      </w:r>
      <w:r w:rsidR="004E73FF">
        <w:rPr>
          <w:noProof/>
        </w:rPr>
        <w:t>producers</w:t>
      </w:r>
      <w:r w:rsidR="00BD0F8B">
        <w:rPr>
          <w:noProof/>
        </w:rPr>
        <w:t>,</w:t>
      </w:r>
      <w:r w:rsidR="00D10B6A">
        <w:rPr>
          <w:noProof/>
        </w:rPr>
        <w:t xml:space="preserve"> </w:t>
      </w:r>
      <w:r w:rsidR="006D6F8B">
        <w:rPr>
          <w:noProof/>
        </w:rPr>
        <w:t xml:space="preserve">peaking in 2018 </w:t>
      </w:r>
      <w:r w:rsidR="004B2670">
        <w:rPr>
          <w:noProof/>
        </w:rPr>
        <w:t xml:space="preserve">with </w:t>
      </w:r>
      <w:r w:rsidR="00D10B6A">
        <w:rPr>
          <w:noProof/>
        </w:rPr>
        <w:t>5.97</w:t>
      </w:r>
      <w:r w:rsidR="00666937">
        <w:rPr>
          <w:noProof/>
        </w:rPr>
        <w:t>Gt</w:t>
      </w:r>
      <w:r w:rsidR="00BD0F8B">
        <w:rPr>
          <w:noProof/>
        </w:rPr>
        <w:t xml:space="preserve"> </w:t>
      </w:r>
      <w:r w:rsidR="00666937">
        <w:rPr>
          <w:noProof/>
        </w:rPr>
        <w:t>(</w:t>
      </w:r>
      <w:r w:rsidR="00667EE2">
        <w:rPr>
          <w:noProof/>
        </w:rPr>
        <w:t>5.</w:t>
      </w:r>
      <w:r w:rsidR="000B5740">
        <w:rPr>
          <w:noProof/>
        </w:rPr>
        <w:t>97x10</w:t>
      </w:r>
      <w:r w:rsidR="000B5740">
        <w:rPr>
          <w:noProof/>
          <w:vertAlign w:val="superscript"/>
        </w:rPr>
        <w:t>12</w:t>
      </w:r>
      <w:r w:rsidR="00915945">
        <w:rPr>
          <w:noProof/>
        </w:rPr>
        <w:t>kg, almost 6</w:t>
      </w:r>
      <w:r w:rsidR="00F52CC2">
        <w:rPr>
          <w:noProof/>
        </w:rPr>
        <w:t xml:space="preserve"> billion metric</w:t>
      </w:r>
      <w:r w:rsidR="00915945">
        <w:rPr>
          <w:noProof/>
        </w:rPr>
        <w:t xml:space="preserve"> tonnes)</w:t>
      </w:r>
      <w:r w:rsidR="000B5740">
        <w:rPr>
          <w:noProof/>
        </w:rPr>
        <w:t xml:space="preserve"> </w:t>
      </w:r>
      <w:r w:rsidR="004B2670">
        <w:rPr>
          <w:noProof/>
        </w:rPr>
        <w:t xml:space="preserve">annually, </w:t>
      </w:r>
      <w:r w:rsidR="00BE7F24">
        <w:rPr>
          <w:noProof/>
        </w:rPr>
        <w:t xml:space="preserve">due to the shear </w:t>
      </w:r>
      <w:r w:rsidR="004B2670">
        <w:rPr>
          <w:noProof/>
        </w:rPr>
        <w:t>amount</w:t>
      </w:r>
      <w:r w:rsidR="00BE7F24">
        <w:rPr>
          <w:noProof/>
        </w:rPr>
        <w:t xml:space="preserve"> of 1.</w:t>
      </w:r>
      <w:r w:rsidR="002E5DB5">
        <w:rPr>
          <w:noProof/>
        </w:rPr>
        <w:t>08</w:t>
      </w:r>
      <w:r w:rsidR="00D823BB">
        <w:rPr>
          <w:noProof/>
        </w:rPr>
        <w:t xml:space="preserve"> billion registered </w:t>
      </w:r>
      <w:r w:rsidR="009661DD">
        <w:rPr>
          <w:noProof/>
        </w:rPr>
        <w:t>cars</w:t>
      </w:r>
      <w:r w:rsidR="00D823BB">
        <w:rPr>
          <w:noProof/>
        </w:rPr>
        <w:t xml:space="preserve"> in the world</w:t>
      </w:r>
      <w:sdt>
        <w:sdtPr>
          <w:rPr>
            <w:noProof/>
          </w:rPr>
          <w:id w:val="-793442489"/>
          <w:citation/>
        </w:sdtPr>
        <w:sdtEndPr/>
        <w:sdtContent>
          <w:r w:rsidR="00D9191A">
            <w:rPr>
              <w:noProof/>
            </w:rPr>
            <w:fldChar w:fldCharType="begin"/>
          </w:r>
          <w:r w:rsidR="00D9191A">
            <w:rPr>
              <w:noProof/>
            </w:rPr>
            <w:instrText xml:space="preserve"> CITATION Sta22 \l 2057 </w:instrText>
          </w:r>
          <w:r w:rsidR="00D9191A">
            <w:rPr>
              <w:noProof/>
            </w:rPr>
            <w:fldChar w:fldCharType="separate"/>
          </w:r>
          <w:r w:rsidR="00A15416">
            <w:rPr>
              <w:noProof/>
            </w:rPr>
            <w:t xml:space="preserve"> </w:t>
          </w:r>
          <w:r w:rsidR="00A15416" w:rsidRPr="00A15416">
            <w:rPr>
              <w:noProof/>
            </w:rPr>
            <w:t>(Davis &amp; Boundy, 2022)</w:t>
          </w:r>
          <w:r w:rsidR="00D9191A">
            <w:rPr>
              <w:noProof/>
            </w:rPr>
            <w:fldChar w:fldCharType="end"/>
          </w:r>
        </w:sdtContent>
      </w:sdt>
      <w:r w:rsidR="00F57AB8">
        <w:rPr>
          <w:noProof/>
        </w:rPr>
        <w:t xml:space="preserve">. </w:t>
      </w:r>
      <w:r w:rsidR="00D65A2B">
        <w:rPr>
          <w:noProof/>
        </w:rPr>
        <w:t xml:space="preserve">Less developed countries with lots of vehicles such as India </w:t>
      </w:r>
      <w:r w:rsidR="00711340">
        <w:rPr>
          <w:noProof/>
        </w:rPr>
        <w:t xml:space="preserve">will have lower emission tolerances than that of </w:t>
      </w:r>
      <w:r w:rsidR="006C1ECA">
        <w:rPr>
          <w:noProof/>
        </w:rPr>
        <w:t xml:space="preserve">the UK, U.S. or Japan, </w:t>
      </w:r>
      <w:r w:rsidR="00E92FDF">
        <w:rPr>
          <w:noProof/>
        </w:rPr>
        <w:t>a</w:t>
      </w:r>
      <w:r w:rsidR="0007133D">
        <w:rPr>
          <w:noProof/>
        </w:rPr>
        <w:t xml:space="preserve">nd likely more older </w:t>
      </w:r>
      <w:r w:rsidR="002B687C">
        <w:rPr>
          <w:noProof/>
        </w:rPr>
        <w:t>cars/trucks which will be the bulk of th</w:t>
      </w:r>
      <w:r w:rsidR="00F95848">
        <w:rPr>
          <w:noProof/>
        </w:rPr>
        <w:t>is huge yearly amount of GHG pollution</w:t>
      </w:r>
      <w:r w:rsidR="004C6783">
        <w:rPr>
          <w:noProof/>
        </w:rPr>
        <w:t xml:space="preserve"> </w:t>
      </w:r>
      <w:r w:rsidR="00246D68">
        <w:rPr>
          <w:noProof/>
        </w:rPr>
        <w:t>when compared</w:t>
      </w:r>
      <w:r w:rsidR="004C6783">
        <w:rPr>
          <w:noProof/>
        </w:rPr>
        <w:t xml:space="preserve"> to modern vehicles.</w:t>
      </w:r>
      <w:r w:rsidR="00AE5755">
        <w:rPr>
          <w:noProof/>
        </w:rPr>
        <w:t xml:space="preserve"> </w:t>
      </w:r>
      <w:r w:rsidR="00973262">
        <w:rPr>
          <w:noProof/>
        </w:rPr>
        <w:t>Various fuels power these vehicles but the main two are petrol and diesel</w:t>
      </w:r>
      <w:r w:rsidR="00A64338">
        <w:rPr>
          <w:noProof/>
        </w:rPr>
        <w:t>, made from cracking crude oil</w:t>
      </w:r>
      <w:r w:rsidR="00A7564B">
        <w:rPr>
          <w:noProof/>
        </w:rPr>
        <w:t>, to which around 4.4 billion tonnes (4.4x10</w:t>
      </w:r>
      <w:r w:rsidR="008A1D3D">
        <w:rPr>
          <w:noProof/>
          <w:vertAlign w:val="superscript"/>
        </w:rPr>
        <w:t>12</w:t>
      </w:r>
      <w:r w:rsidR="008A1D3D">
        <w:rPr>
          <w:noProof/>
        </w:rPr>
        <w:t>kg)</w:t>
      </w:r>
      <w:r w:rsidR="00FA1A72" w:rsidRPr="00FA1A72">
        <w:rPr>
          <w:noProof/>
        </w:rPr>
        <w:t xml:space="preserve"> </w:t>
      </w:r>
      <w:r w:rsidR="00CA6A58">
        <w:rPr>
          <w:noProof/>
        </w:rPr>
        <w:t xml:space="preserve">of oil </w:t>
      </w:r>
      <w:r w:rsidR="00FA1A72">
        <w:rPr>
          <w:noProof/>
        </w:rPr>
        <w:t>is annually extracted</w:t>
      </w:r>
      <w:r w:rsidR="00AE068D">
        <w:rPr>
          <w:noProof/>
        </w:rPr>
        <w:t xml:space="preserve"> from the earth</w:t>
      </w:r>
      <w:sdt>
        <w:sdtPr>
          <w:rPr>
            <w:noProof/>
          </w:rPr>
          <w:id w:val="-302860550"/>
          <w:citation/>
        </w:sdtPr>
        <w:sdtEndPr/>
        <w:sdtContent>
          <w:r w:rsidR="00B960BC">
            <w:rPr>
              <w:noProof/>
            </w:rPr>
            <w:fldChar w:fldCharType="begin"/>
          </w:r>
          <w:r w:rsidR="00B960BC">
            <w:rPr>
              <w:noProof/>
            </w:rPr>
            <w:instrText xml:space="preserve"> CITATION Sta221 \l 2057 </w:instrText>
          </w:r>
          <w:r w:rsidR="00B960BC">
            <w:rPr>
              <w:noProof/>
            </w:rPr>
            <w:fldChar w:fldCharType="separate"/>
          </w:r>
          <w:r w:rsidR="00A15416">
            <w:rPr>
              <w:noProof/>
            </w:rPr>
            <w:t xml:space="preserve"> </w:t>
          </w:r>
          <w:r w:rsidR="00A15416" w:rsidRPr="00A15416">
            <w:rPr>
              <w:noProof/>
            </w:rPr>
            <w:t>(Statistica, 2022)</w:t>
          </w:r>
          <w:r w:rsidR="00B960BC">
            <w:rPr>
              <w:noProof/>
            </w:rPr>
            <w:fldChar w:fldCharType="end"/>
          </w:r>
        </w:sdtContent>
      </w:sdt>
      <w:r w:rsidR="00AE068D">
        <w:rPr>
          <w:noProof/>
        </w:rPr>
        <w:t xml:space="preserve"> </w:t>
      </w:r>
      <w:r w:rsidR="00584F3E">
        <w:rPr>
          <w:noProof/>
        </w:rPr>
        <w:t xml:space="preserve">and </w:t>
      </w:r>
      <w:r w:rsidR="00AE068D">
        <w:rPr>
          <w:noProof/>
        </w:rPr>
        <w:t>distributed across nations</w:t>
      </w:r>
      <w:r w:rsidR="00584F3E">
        <w:rPr>
          <w:noProof/>
        </w:rPr>
        <w:t>.</w:t>
      </w:r>
      <w:r w:rsidR="00B23C4B">
        <w:rPr>
          <w:noProof/>
        </w:rPr>
        <w:t xml:space="preserve"> Th</w:t>
      </w:r>
      <w:r w:rsidR="00722095">
        <w:rPr>
          <w:noProof/>
        </w:rPr>
        <w:t>is</w:t>
      </w:r>
      <w:r w:rsidR="005E5D2B">
        <w:rPr>
          <w:noProof/>
        </w:rPr>
        <w:t xml:space="preserve"> high-value trade can cause conflict between </w:t>
      </w:r>
      <w:r w:rsidR="00284CA8">
        <w:rPr>
          <w:noProof/>
        </w:rPr>
        <w:t>countries</w:t>
      </w:r>
      <w:r w:rsidR="00722095">
        <w:rPr>
          <w:noProof/>
        </w:rPr>
        <w:t xml:space="preserve"> over who owns oil-rich land and thus who receives</w:t>
      </w:r>
      <w:r w:rsidR="00672563">
        <w:rPr>
          <w:noProof/>
        </w:rPr>
        <w:t xml:space="preserve"> the income, as well as </w:t>
      </w:r>
      <w:r w:rsidR="00EB7803">
        <w:rPr>
          <w:noProof/>
        </w:rPr>
        <w:t>certain economies relying on its fluctuating price</w:t>
      </w:r>
      <w:r w:rsidR="005E63C4">
        <w:rPr>
          <w:noProof/>
        </w:rPr>
        <w:t xml:space="preserve">. As of </w:t>
      </w:r>
      <w:r w:rsidR="000D5992">
        <w:rPr>
          <w:noProof/>
        </w:rPr>
        <w:t>writing</w:t>
      </w:r>
      <w:r w:rsidR="005E63C4">
        <w:rPr>
          <w:noProof/>
        </w:rPr>
        <w:t xml:space="preserve"> this report it</w:t>
      </w:r>
      <w:r w:rsidR="00170D82">
        <w:rPr>
          <w:noProof/>
        </w:rPr>
        <w:t>s mean price</w:t>
      </w:r>
      <w:r w:rsidR="000940B0">
        <w:rPr>
          <w:noProof/>
        </w:rPr>
        <w:t xml:space="preserve"> according to </w:t>
      </w:r>
      <w:sdt>
        <w:sdtPr>
          <w:rPr>
            <w:noProof/>
          </w:rPr>
          <w:id w:val="1745529096"/>
          <w:citation/>
        </w:sdtPr>
        <w:sdtEndPr/>
        <w:sdtContent>
          <w:r w:rsidR="000940B0">
            <w:rPr>
              <w:noProof/>
            </w:rPr>
            <w:fldChar w:fldCharType="begin"/>
          </w:r>
          <w:r w:rsidR="000940B0">
            <w:rPr>
              <w:noProof/>
            </w:rPr>
            <w:instrText xml:space="preserve"> CITATION Tra24 \l 2057 </w:instrText>
          </w:r>
          <w:r w:rsidR="000940B0">
            <w:rPr>
              <w:noProof/>
            </w:rPr>
            <w:fldChar w:fldCharType="separate"/>
          </w:r>
          <w:r w:rsidR="00A15416" w:rsidRPr="00A15416">
            <w:rPr>
              <w:noProof/>
            </w:rPr>
            <w:t>(Trading Economics, n.d.)</w:t>
          </w:r>
          <w:r w:rsidR="000940B0">
            <w:rPr>
              <w:noProof/>
            </w:rPr>
            <w:fldChar w:fldCharType="end"/>
          </w:r>
        </w:sdtContent>
      </w:sdt>
      <w:r w:rsidR="00170D82">
        <w:rPr>
          <w:noProof/>
        </w:rPr>
        <w:t xml:space="preserve"> is $77.7</w:t>
      </w:r>
      <w:r w:rsidR="0075044D">
        <w:rPr>
          <w:noProof/>
        </w:rPr>
        <w:t>5</w:t>
      </w:r>
      <w:r w:rsidR="00170D82">
        <w:rPr>
          <w:noProof/>
        </w:rPr>
        <w:t xml:space="preserve"> per barrel </w:t>
      </w:r>
      <w:r w:rsidR="000940B0">
        <w:rPr>
          <w:noProof/>
        </w:rPr>
        <w:t>(containing 42 US gallons, 159 liters)</w:t>
      </w:r>
      <w:r w:rsidR="002825B7">
        <w:rPr>
          <w:noProof/>
        </w:rPr>
        <w:t xml:space="preserve"> </w:t>
      </w:r>
      <w:r w:rsidR="009D6F21">
        <w:rPr>
          <w:noProof/>
        </w:rPr>
        <w:t xml:space="preserve">but </w:t>
      </w:r>
      <w:r w:rsidR="00B00F52">
        <w:rPr>
          <w:noProof/>
        </w:rPr>
        <w:t xml:space="preserve">it’s ranged from </w:t>
      </w:r>
      <w:r w:rsidR="003763BD">
        <w:rPr>
          <w:noProof/>
        </w:rPr>
        <w:t>$18</w:t>
      </w:r>
      <w:r w:rsidR="00350183">
        <w:rPr>
          <w:noProof/>
        </w:rPr>
        <w:t xml:space="preserve"> during the </w:t>
      </w:r>
      <w:r w:rsidR="00DE3277">
        <w:rPr>
          <w:noProof/>
        </w:rPr>
        <w:t>C</w:t>
      </w:r>
      <w:r w:rsidR="00A13100">
        <w:rPr>
          <w:noProof/>
        </w:rPr>
        <w:t>orona</w:t>
      </w:r>
      <w:r w:rsidR="000D0D9D">
        <w:rPr>
          <w:noProof/>
        </w:rPr>
        <w:t xml:space="preserve">virus </w:t>
      </w:r>
      <w:r w:rsidR="00350183">
        <w:rPr>
          <w:noProof/>
        </w:rPr>
        <w:t>pandemic</w:t>
      </w:r>
      <w:r w:rsidR="000D5992">
        <w:rPr>
          <w:noProof/>
        </w:rPr>
        <w:t>,</w:t>
      </w:r>
      <w:r w:rsidR="00350183">
        <w:rPr>
          <w:noProof/>
        </w:rPr>
        <w:t xml:space="preserve"> to </w:t>
      </w:r>
      <w:r w:rsidR="004E4684">
        <w:rPr>
          <w:noProof/>
        </w:rPr>
        <w:t>$140</w:t>
      </w:r>
      <w:r w:rsidR="00B412AC">
        <w:rPr>
          <w:noProof/>
        </w:rPr>
        <w:t xml:space="preserve"> during the Oil Shock</w:t>
      </w:r>
      <w:r w:rsidR="000D5992">
        <w:rPr>
          <w:noProof/>
        </w:rPr>
        <w:t xml:space="preserve"> </w:t>
      </w:r>
      <w:sdt>
        <w:sdtPr>
          <w:rPr>
            <w:noProof/>
          </w:rPr>
          <w:id w:val="-915555570"/>
          <w:citation/>
        </w:sdtPr>
        <w:sdtEndPr/>
        <w:sdtContent>
          <w:r w:rsidR="00BE43D2">
            <w:rPr>
              <w:noProof/>
            </w:rPr>
            <w:fldChar w:fldCharType="begin"/>
          </w:r>
          <w:r w:rsidR="00BE43D2">
            <w:rPr>
              <w:noProof/>
            </w:rPr>
            <w:instrText xml:space="preserve"> CITATION Jam08 \l 2057 </w:instrText>
          </w:r>
          <w:r w:rsidR="00BE43D2">
            <w:rPr>
              <w:noProof/>
            </w:rPr>
            <w:fldChar w:fldCharType="separate"/>
          </w:r>
          <w:r w:rsidR="00A15416" w:rsidRPr="00A15416">
            <w:rPr>
              <w:noProof/>
            </w:rPr>
            <w:t>(Hamilton, 2008)</w:t>
          </w:r>
          <w:r w:rsidR="00BE43D2">
            <w:rPr>
              <w:noProof/>
            </w:rPr>
            <w:fldChar w:fldCharType="end"/>
          </w:r>
        </w:sdtContent>
      </w:sdt>
      <w:r w:rsidR="000940B0">
        <w:rPr>
          <w:noProof/>
        </w:rPr>
        <w:t>.</w:t>
      </w:r>
    </w:p>
    <w:p w14:paraId="2D76E037" w14:textId="7AE00B7B" w:rsidR="002B67D7" w:rsidRDefault="00AF3D7A" w:rsidP="00D43F28">
      <w:pPr>
        <w:spacing w:before="240" w:line="360" w:lineRule="auto"/>
      </w:pPr>
      <w:r>
        <w:rPr>
          <w:noProof/>
        </w:rPr>
        <w:t xml:space="preserve">Carbon Dioxide is not the only </w:t>
      </w:r>
      <w:r w:rsidR="00D05CDB">
        <w:rPr>
          <w:noProof/>
        </w:rPr>
        <w:t>greenhouse gas</w:t>
      </w:r>
      <w:r w:rsidR="0006058E">
        <w:rPr>
          <w:noProof/>
        </w:rPr>
        <w:t xml:space="preserve">, nor is it the strongest </w:t>
      </w:r>
      <w:r w:rsidR="00D05CDB">
        <w:rPr>
          <w:noProof/>
        </w:rPr>
        <w:t>GHG; Methane (CH</w:t>
      </w:r>
      <w:r w:rsidR="00D05CDB">
        <w:rPr>
          <w:noProof/>
          <w:vertAlign w:val="subscript"/>
        </w:rPr>
        <w:t>4</w:t>
      </w:r>
      <w:r w:rsidR="00D05CDB">
        <w:rPr>
          <w:noProof/>
        </w:rPr>
        <w:t>)</w:t>
      </w:r>
      <w:r w:rsidR="009D5AA9">
        <w:rPr>
          <w:noProof/>
        </w:rPr>
        <w:t xml:space="preserve"> is a basic fuel when pressurized into compressed natural gas (CNG)</w:t>
      </w:r>
      <w:r w:rsidR="00822B91">
        <w:rPr>
          <w:noProof/>
        </w:rPr>
        <w:t xml:space="preserve"> but </w:t>
      </w:r>
      <w:r w:rsidR="00004111">
        <w:rPr>
          <w:noProof/>
        </w:rPr>
        <w:t xml:space="preserve">it has alarming </w:t>
      </w:r>
      <w:r w:rsidR="00F54E1F">
        <w:rPr>
          <w:noProof/>
        </w:rPr>
        <w:t>heat-trapping potential</w:t>
      </w:r>
      <w:r w:rsidR="004358EF">
        <w:rPr>
          <w:noProof/>
        </w:rPr>
        <w:t xml:space="preserve">  </w:t>
      </w:r>
      <w:r w:rsidR="0069768C">
        <w:rPr>
          <w:noProof/>
        </w:rPr>
        <w:t>in</w:t>
      </w:r>
      <w:r w:rsidR="004358EF">
        <w:rPr>
          <w:noProof/>
        </w:rPr>
        <w:t xml:space="preserve"> </w:t>
      </w:r>
      <w:r w:rsidR="0069768C">
        <w:rPr>
          <w:noProof/>
        </w:rPr>
        <w:t>Earth’s</w:t>
      </w:r>
      <w:r w:rsidR="004358EF">
        <w:rPr>
          <w:noProof/>
        </w:rPr>
        <w:t xml:space="preserve"> atmosphere,</w:t>
      </w:r>
      <w:r w:rsidR="005749D5">
        <w:rPr>
          <w:noProof/>
        </w:rPr>
        <w:t xml:space="preserve"> where on a </w:t>
      </w:r>
      <w:r w:rsidR="00D623BD">
        <w:rPr>
          <w:noProof/>
        </w:rPr>
        <w:t>2</w:t>
      </w:r>
      <w:r w:rsidR="005749D5">
        <w:rPr>
          <w:noProof/>
        </w:rPr>
        <w:t xml:space="preserve">0-year timescale </w:t>
      </w:r>
      <w:r w:rsidR="00D623BD">
        <w:rPr>
          <w:noProof/>
        </w:rPr>
        <w:t xml:space="preserve">it </w:t>
      </w:r>
      <w:r w:rsidR="00ED3690">
        <w:rPr>
          <w:noProof/>
        </w:rPr>
        <w:t>could be</w:t>
      </w:r>
      <w:r w:rsidR="00D623BD">
        <w:rPr>
          <w:noProof/>
        </w:rPr>
        <w:t xml:space="preserve"> 84x more potent than CO</w:t>
      </w:r>
      <w:r w:rsidR="00D623BD">
        <w:rPr>
          <w:noProof/>
          <w:vertAlign w:val="subscript"/>
        </w:rPr>
        <w:t>2</w:t>
      </w:r>
      <w:r w:rsidR="00D623BD">
        <w:rPr>
          <w:noProof/>
        </w:rPr>
        <w:t xml:space="preserve"> according to the </w:t>
      </w:r>
      <w:sdt>
        <w:sdtPr>
          <w:rPr>
            <w:noProof/>
          </w:rPr>
          <w:id w:val="265809672"/>
          <w:citation/>
        </w:sdtPr>
        <w:sdtEndPr/>
        <w:sdtContent>
          <w:r w:rsidR="00D623BD">
            <w:rPr>
              <w:noProof/>
            </w:rPr>
            <w:fldChar w:fldCharType="begin"/>
          </w:r>
          <w:r w:rsidR="00D623BD">
            <w:rPr>
              <w:noProof/>
            </w:rPr>
            <w:instrText xml:space="preserve"> CITATION Eur24 \l 2057 </w:instrText>
          </w:r>
          <w:r w:rsidR="00D623BD">
            <w:rPr>
              <w:noProof/>
            </w:rPr>
            <w:fldChar w:fldCharType="separate"/>
          </w:r>
          <w:r w:rsidR="00A15416" w:rsidRPr="00A15416">
            <w:rPr>
              <w:noProof/>
            </w:rPr>
            <w:t>(European Commission, n.d.)</w:t>
          </w:r>
          <w:r w:rsidR="00D623BD">
            <w:rPr>
              <w:noProof/>
            </w:rPr>
            <w:fldChar w:fldCharType="end"/>
          </w:r>
        </w:sdtContent>
      </w:sdt>
      <w:r w:rsidR="00BC5715">
        <w:rPr>
          <w:noProof/>
        </w:rPr>
        <w:t>.</w:t>
      </w:r>
      <w:r w:rsidR="0018599D">
        <w:rPr>
          <w:noProof/>
        </w:rPr>
        <w:t xml:space="preserve"> Abandoned </w:t>
      </w:r>
      <w:r w:rsidR="009D179A">
        <w:rPr>
          <w:noProof/>
        </w:rPr>
        <w:t>oil/gas wells can leak Methane</w:t>
      </w:r>
      <w:r w:rsidR="00A951FF">
        <w:rPr>
          <w:noProof/>
        </w:rPr>
        <w:t xml:space="preserve"> if the sites are not decomissioned properly</w:t>
      </w:r>
      <w:r w:rsidR="001B72E6">
        <w:rPr>
          <w:noProof/>
        </w:rPr>
        <w:t xml:space="preserve">, </w:t>
      </w:r>
      <w:r w:rsidR="009C2FF4">
        <w:rPr>
          <w:noProof/>
        </w:rPr>
        <w:t>where 18 diff</w:t>
      </w:r>
      <w:r w:rsidR="00147345">
        <w:rPr>
          <w:noProof/>
        </w:rPr>
        <w:t xml:space="preserve">erent sites in the UK and U.S. were measured </w:t>
      </w:r>
      <w:r w:rsidR="006C656C">
        <w:rPr>
          <w:noProof/>
        </w:rPr>
        <w:t xml:space="preserve">constantly over a year </w:t>
      </w:r>
      <w:r w:rsidR="00147345">
        <w:rPr>
          <w:noProof/>
        </w:rPr>
        <w:t>by</w:t>
      </w:r>
      <w:sdt>
        <w:sdtPr>
          <w:rPr>
            <w:noProof/>
          </w:rPr>
          <w:id w:val="1796416527"/>
          <w:citation/>
        </w:sdtPr>
        <w:sdtEndPr/>
        <w:sdtContent>
          <w:r w:rsidR="009C2FF4">
            <w:rPr>
              <w:noProof/>
            </w:rPr>
            <w:fldChar w:fldCharType="begin"/>
          </w:r>
          <w:r w:rsidR="009C2FF4">
            <w:rPr>
              <w:noProof/>
            </w:rPr>
            <w:instrText xml:space="preserve"> CITATION Stu20 \l 2057 </w:instrText>
          </w:r>
          <w:r w:rsidR="009C2FF4">
            <w:rPr>
              <w:noProof/>
            </w:rPr>
            <w:fldChar w:fldCharType="separate"/>
          </w:r>
          <w:r w:rsidR="00A15416">
            <w:rPr>
              <w:noProof/>
            </w:rPr>
            <w:t xml:space="preserve"> </w:t>
          </w:r>
          <w:r w:rsidR="00A15416" w:rsidRPr="00A15416">
            <w:rPr>
              <w:noProof/>
            </w:rPr>
            <w:t>(Riddick, et al., 2020)</w:t>
          </w:r>
          <w:r w:rsidR="009C2FF4">
            <w:rPr>
              <w:noProof/>
            </w:rPr>
            <w:fldChar w:fldCharType="end"/>
          </w:r>
        </w:sdtContent>
      </w:sdt>
      <w:r w:rsidR="00147345">
        <w:rPr>
          <w:noProof/>
        </w:rPr>
        <w:t xml:space="preserve"> with an u</w:t>
      </w:r>
      <w:r w:rsidR="000C1CB1">
        <w:rPr>
          <w:noProof/>
        </w:rPr>
        <w:t>nexact verdict</w:t>
      </w:r>
      <w:r w:rsidR="006C656C">
        <w:rPr>
          <w:noProof/>
        </w:rPr>
        <w:t xml:space="preserve">. The </w:t>
      </w:r>
      <w:r w:rsidR="0056782F">
        <w:rPr>
          <w:noProof/>
        </w:rPr>
        <w:t xml:space="preserve">recorded </w:t>
      </w:r>
      <w:r w:rsidR="006C656C">
        <w:rPr>
          <w:noProof/>
        </w:rPr>
        <w:t>leak ra</w:t>
      </w:r>
      <w:r w:rsidR="007A1592">
        <w:rPr>
          <w:noProof/>
        </w:rPr>
        <w:t>nge was</w:t>
      </w:r>
      <w:r w:rsidR="006C656C">
        <w:rPr>
          <w:noProof/>
        </w:rPr>
        <w:t xml:space="preserve"> </w:t>
      </w:r>
      <w:r w:rsidR="001F3C37" w:rsidRPr="001F3C37">
        <w:rPr>
          <w:noProof/>
        </w:rPr>
        <w:t>0.2-81,000</w:t>
      </w:r>
      <w:r w:rsidR="001F3C37">
        <w:rPr>
          <w:noProof/>
        </w:rPr>
        <w:t>mg per hour</w:t>
      </w:r>
      <w:r w:rsidR="00CA6EEE">
        <w:rPr>
          <w:noProof/>
        </w:rPr>
        <w:t xml:space="preserve"> per well, </w:t>
      </w:r>
      <w:r w:rsidR="002D3DB1">
        <w:rPr>
          <w:noProof/>
        </w:rPr>
        <w:t xml:space="preserve">with no </w:t>
      </w:r>
      <w:r w:rsidR="00307C7B">
        <w:rPr>
          <w:noProof/>
        </w:rPr>
        <w:t xml:space="preserve">size/variability correlations </w:t>
      </w:r>
      <w:r w:rsidR="007D7CA4">
        <w:rPr>
          <w:noProof/>
        </w:rPr>
        <w:t>as well as high</w:t>
      </w:r>
      <w:r w:rsidR="001D36E8">
        <w:rPr>
          <w:noProof/>
        </w:rPr>
        <w:t>-</w:t>
      </w:r>
      <w:r w:rsidR="004C0004">
        <w:rPr>
          <w:noProof/>
        </w:rPr>
        <w:t xml:space="preserve">emission bursts </w:t>
      </w:r>
      <w:r w:rsidR="008422C3">
        <w:rPr>
          <w:noProof/>
        </w:rPr>
        <w:t xml:space="preserve">being ‘short-lived so </w:t>
      </w:r>
      <w:r w:rsidR="00D8379D">
        <w:rPr>
          <w:noProof/>
        </w:rPr>
        <w:t>short-term sampling is likely to miss them’.</w:t>
      </w:r>
      <w:r w:rsidR="00167F1D">
        <w:rPr>
          <w:noProof/>
        </w:rPr>
        <w:t xml:space="preserve"> </w:t>
      </w:r>
      <w:r w:rsidR="00AE0DA2">
        <w:rPr>
          <w:noProof/>
        </w:rPr>
        <w:t xml:space="preserve">There are at least 117,000 </w:t>
      </w:r>
      <w:r w:rsidR="00111A6F">
        <w:rPr>
          <w:noProof/>
        </w:rPr>
        <w:t xml:space="preserve">abandoned </w:t>
      </w:r>
      <w:r w:rsidR="00C70A76">
        <w:rPr>
          <w:noProof/>
        </w:rPr>
        <w:t>oil/gas wells in the United States alone</w:t>
      </w:r>
      <w:r w:rsidR="00111A6F">
        <w:rPr>
          <w:noProof/>
        </w:rPr>
        <w:t xml:space="preserve"> </w:t>
      </w:r>
      <w:sdt>
        <w:sdtPr>
          <w:rPr>
            <w:noProof/>
          </w:rPr>
          <w:id w:val="-325513132"/>
          <w:citation/>
        </w:sdtPr>
        <w:sdtEndPr/>
        <w:sdtContent>
          <w:r w:rsidR="00111A6F">
            <w:rPr>
              <w:noProof/>
            </w:rPr>
            <w:fldChar w:fldCharType="begin"/>
          </w:r>
          <w:r w:rsidR="00111A6F">
            <w:rPr>
              <w:noProof/>
            </w:rPr>
            <w:instrText xml:space="preserve"> CITATION Ric23 \l 2057 </w:instrText>
          </w:r>
          <w:r w:rsidR="00111A6F">
            <w:rPr>
              <w:noProof/>
            </w:rPr>
            <w:fldChar w:fldCharType="separate"/>
          </w:r>
          <w:r w:rsidR="00A15416" w:rsidRPr="00A15416">
            <w:rPr>
              <w:noProof/>
            </w:rPr>
            <w:t>(Weiss, 2023)</w:t>
          </w:r>
          <w:r w:rsidR="00111A6F">
            <w:rPr>
              <w:noProof/>
            </w:rPr>
            <w:fldChar w:fldCharType="end"/>
          </w:r>
        </w:sdtContent>
      </w:sdt>
      <w:r w:rsidR="00CB6A86">
        <w:rPr>
          <w:noProof/>
        </w:rPr>
        <w:t>, so</w:t>
      </w:r>
      <w:r w:rsidR="00DD0871">
        <w:rPr>
          <w:noProof/>
        </w:rPr>
        <w:t xml:space="preserve"> if </w:t>
      </w:r>
      <w:r w:rsidR="009677F2">
        <w:rPr>
          <w:noProof/>
        </w:rPr>
        <w:t xml:space="preserve">½ </w:t>
      </w:r>
      <w:r w:rsidR="00DD0871">
        <w:rPr>
          <w:noProof/>
        </w:rPr>
        <w:t>of them</w:t>
      </w:r>
      <w:r w:rsidR="00CB6A86">
        <w:rPr>
          <w:noProof/>
        </w:rPr>
        <w:t xml:space="preserve"> </w:t>
      </w:r>
      <w:r w:rsidR="00DD0871">
        <w:rPr>
          <w:noProof/>
        </w:rPr>
        <w:t xml:space="preserve">are venting at </w:t>
      </w:r>
      <w:r w:rsidR="00D55198">
        <w:rPr>
          <w:noProof/>
        </w:rPr>
        <w:t>1%</w:t>
      </w:r>
      <w:r w:rsidR="00DD0871">
        <w:rPr>
          <w:noProof/>
        </w:rPr>
        <w:t xml:space="preserve"> the maximum leak rate</w:t>
      </w:r>
      <w:r w:rsidR="00B51A81">
        <w:rPr>
          <w:noProof/>
        </w:rPr>
        <w:t xml:space="preserve">, </w:t>
      </w:r>
      <w:r w:rsidR="00550884">
        <w:rPr>
          <w:noProof/>
        </w:rPr>
        <w:t xml:space="preserve">that’s ~47kg </w:t>
      </w:r>
      <w:r w:rsidR="00285718">
        <w:rPr>
          <w:noProof/>
        </w:rPr>
        <w:t>of Methane escaping to atmosphere per hour, every hour.</w:t>
      </w:r>
      <w:r w:rsidR="002B67D7">
        <w:rPr>
          <w:noProof/>
        </w:rPr>
        <w:t xml:space="preserve"> </w:t>
      </w:r>
      <w:r w:rsidR="00DA086A">
        <w:t>CH</w:t>
      </w:r>
      <w:r w:rsidR="00DA086A">
        <w:rPr>
          <w:vertAlign w:val="subscript"/>
        </w:rPr>
        <w:t>4</w:t>
      </w:r>
      <w:r w:rsidR="00DA086A">
        <w:t xml:space="preserve"> is not a</w:t>
      </w:r>
      <w:r w:rsidR="00B074B3">
        <w:t xml:space="preserve"> </w:t>
      </w:r>
      <w:r w:rsidR="00DA086A">
        <w:t xml:space="preserve">readily </w:t>
      </w:r>
      <w:r w:rsidR="00DA086A">
        <w:lastRenderedPageBreak/>
        <w:t>useable</w:t>
      </w:r>
      <w:r w:rsidR="00B074B3">
        <w:t xml:space="preserve"> fuel</w:t>
      </w:r>
      <w:r w:rsidR="00DA086A">
        <w:t xml:space="preserve"> in </w:t>
      </w:r>
      <w:r w:rsidR="00417A28">
        <w:t xml:space="preserve">mass-market </w:t>
      </w:r>
      <w:r w:rsidR="00DA086A">
        <w:t xml:space="preserve">vehicles, but petrol engines </w:t>
      </w:r>
      <w:r w:rsidR="00417A28">
        <w:t>can be converted to run on CNG</w:t>
      </w:r>
      <w:r w:rsidR="00346B16">
        <w:t xml:space="preserve">, although it’s more </w:t>
      </w:r>
      <w:r w:rsidR="003462B4">
        <w:t>sensible</w:t>
      </w:r>
      <w:r w:rsidR="00346B16">
        <w:t xml:space="preserve"> to </w:t>
      </w:r>
      <w:r w:rsidR="00B074B3">
        <w:t>use Methane</w:t>
      </w:r>
      <w:r w:rsidR="00CA0ACD">
        <w:t xml:space="preserve"> (CNG)</w:t>
      </w:r>
      <w:r w:rsidR="00B074B3">
        <w:t xml:space="preserve"> </w:t>
      </w:r>
      <w:r w:rsidR="003462B4">
        <w:t>in residential gas suppl</w:t>
      </w:r>
      <w:r w:rsidR="00543FFA">
        <w:t xml:space="preserve">y, to which if </w:t>
      </w:r>
      <w:r w:rsidR="00424DE3">
        <w:t>otherwise wasted energy is captur</w:t>
      </w:r>
      <w:r w:rsidR="003D4510">
        <w:t>able</w:t>
      </w:r>
      <w:r w:rsidR="00424DE3">
        <w:t>, it’d be preferable over extracting more</w:t>
      </w:r>
      <w:r w:rsidR="00756133">
        <w:t xml:space="preserve"> fossilized</w:t>
      </w:r>
      <w:r w:rsidR="00424DE3">
        <w:t xml:space="preserve"> </w:t>
      </w:r>
      <w:r w:rsidR="00756133">
        <w:t>resources.</w:t>
      </w:r>
    </w:p>
    <w:p w14:paraId="303CB6BA" w14:textId="61D4BAC1" w:rsidR="00023BE5" w:rsidRDefault="00BD50F4" w:rsidP="00D43F28">
      <w:pPr>
        <w:spacing w:before="240" w:line="360" w:lineRule="auto"/>
        <w:rPr>
          <w:noProof/>
        </w:rPr>
      </w:pPr>
      <w:r>
        <w:t>A larg</w:t>
      </w:r>
      <w:r w:rsidR="00E20B12">
        <w:t xml:space="preserve">e </w:t>
      </w:r>
      <w:r>
        <w:t xml:space="preserve">public mobility </w:t>
      </w:r>
      <w:r w:rsidR="00E20B12">
        <w:t xml:space="preserve">movement </w:t>
      </w:r>
      <w:r>
        <w:t xml:space="preserve">in the </w:t>
      </w:r>
      <w:r w:rsidR="0052382C">
        <w:t>UK</w:t>
      </w:r>
      <w:r>
        <w:t xml:space="preserve"> is </w:t>
      </w:r>
      <w:r w:rsidR="00B93E9E">
        <w:t>the transition to</w:t>
      </w:r>
      <w:r w:rsidR="0052382C" w:rsidRPr="0052382C">
        <w:t xml:space="preserve"> E10 petrol</w:t>
      </w:r>
      <w:r w:rsidR="00B93E9E">
        <w:t>,</w:t>
      </w:r>
      <w:r w:rsidR="0052382C" w:rsidRPr="0052382C">
        <w:t xml:space="preserve"> represent</w:t>
      </w:r>
      <w:r w:rsidR="00B93E9E">
        <w:t>ing</w:t>
      </w:r>
      <w:r w:rsidR="0052382C" w:rsidRPr="0052382C">
        <w:t xml:space="preserve"> a multifaceted effort aimed at reducing carbon emissions in the </w:t>
      </w:r>
      <w:r w:rsidR="00B93E9E">
        <w:t>automotive</w:t>
      </w:r>
      <w:r w:rsidR="0052382C" w:rsidRPr="0052382C">
        <w:t xml:space="preserve"> sector, but it also poses challenges regarding vehicle compatibility, cost, availability, and public perception. While E10 petrol offers environmental benefits by containing </w:t>
      </w:r>
      <w:r w:rsidR="00A61F24">
        <w:t xml:space="preserve">up to </w:t>
      </w:r>
      <w:r w:rsidR="0052382C" w:rsidRPr="0052382C">
        <w:t xml:space="preserve">10% </w:t>
      </w:r>
      <w:r w:rsidR="00D505FC">
        <w:t>Ethanol (C</w:t>
      </w:r>
      <w:r w:rsidR="00D505FC">
        <w:rPr>
          <w:vertAlign w:val="subscript"/>
        </w:rPr>
        <w:t>2</w:t>
      </w:r>
      <w:r w:rsidR="00D505FC">
        <w:t>H</w:t>
      </w:r>
      <w:r w:rsidR="00D505FC">
        <w:rPr>
          <w:vertAlign w:val="subscript"/>
        </w:rPr>
        <w:t>6</w:t>
      </w:r>
      <w:r w:rsidR="00D505FC">
        <w:t>O) from</w:t>
      </w:r>
      <w:r w:rsidR="0052382C" w:rsidRPr="0052382C">
        <w:t xml:space="preserve"> renewable sources, some older vehicles may be incompatible due to potential issues with seals, hoses, and engine components not designed for</w:t>
      </w:r>
      <w:r w:rsidR="0073225B">
        <w:t xml:space="preserve"> higher</w:t>
      </w:r>
      <w:r w:rsidR="0052382C" w:rsidRPr="0052382C">
        <w:t xml:space="preserve"> ethanol blends. This incompatibility raises concerns among owners of such vehicles, who may face increased maintenance costs or the need to seek out alternative fuel options. Additionally, there are considerations about</w:t>
      </w:r>
      <w:r w:rsidR="009E110E">
        <w:t xml:space="preserve"> the</w:t>
      </w:r>
      <w:r w:rsidR="0052382C" w:rsidRPr="0052382C">
        <w:t xml:space="preserve"> accessibility of E</w:t>
      </w:r>
      <w:r w:rsidR="0000089B">
        <w:t xml:space="preserve">5, the previous standard, </w:t>
      </w:r>
      <w:r w:rsidR="0052382C" w:rsidRPr="0052382C">
        <w:t>across the country's fue</w:t>
      </w:r>
      <w:r w:rsidR="0000089B">
        <w:t>l</w:t>
      </w:r>
      <w:r w:rsidR="0052382C" w:rsidRPr="0052382C">
        <w:t>ling infrastructure</w:t>
      </w:r>
      <w:r w:rsidR="009E110E">
        <w:t xml:space="preserve"> for comparable cost</w:t>
      </w:r>
      <w:r w:rsidR="0052382C" w:rsidRPr="0052382C">
        <w:t>, which could impact consumer adoption</w:t>
      </w:r>
      <w:r w:rsidR="00CA1CC0">
        <w:t>.</w:t>
      </w:r>
    </w:p>
    <w:p w14:paraId="597F476E" w14:textId="472D9728" w:rsidR="00F97CD1" w:rsidRDefault="00445E22" w:rsidP="00D43F28">
      <w:pPr>
        <w:spacing w:before="240" w:line="360" w:lineRule="auto"/>
      </w:pPr>
      <w:r w:rsidRPr="00445E22">
        <w:t>Alternative fuels production from corn presents a promising avenue for reducing reliance on fossil fuels, leveraging existing fuel</w:t>
      </w:r>
      <w:r w:rsidR="003C2FF3">
        <w:t>l</w:t>
      </w:r>
      <w:r w:rsidRPr="00445E22">
        <w:t>ing infrastructure for widespread adoption</w:t>
      </w:r>
      <w:r w:rsidR="003C2FF3">
        <w:t xml:space="preserve">, unlike EVs which require major </w:t>
      </w:r>
      <w:r w:rsidR="007A4154">
        <w:t xml:space="preserve">nationwide </w:t>
      </w:r>
      <w:r w:rsidR="003C2FF3">
        <w:t>electricity infrastructure upgrades</w:t>
      </w:r>
      <w:r w:rsidR="007A4154">
        <w:t xml:space="preserve">. </w:t>
      </w:r>
      <w:r w:rsidRPr="00445E22">
        <w:t>Ethanol,</w:t>
      </w:r>
      <w:r w:rsidR="007A4154">
        <w:t xml:space="preserve"> if</w:t>
      </w:r>
      <w:r w:rsidRPr="00445E22">
        <w:t xml:space="preserve"> derived from </w:t>
      </w:r>
      <w:r w:rsidR="007A4154">
        <w:t>biomass</w:t>
      </w:r>
      <w:r w:rsidRPr="00445E22">
        <w:t>, serves as a renewable and cleaner-burning fuel option for vehicles, blending s</w:t>
      </w:r>
      <w:r w:rsidR="009111AB">
        <w:t>moothly</w:t>
      </w:r>
      <w:r w:rsidRPr="00445E22">
        <w:t xml:space="preserve"> with gasoline and thus utilizing established distribution networks. However, the feasibility of corn-based alternative fuels hinges on the surplus supply </w:t>
      </w:r>
      <w:r w:rsidR="00975E0D">
        <w:t>of</w:t>
      </w:r>
      <w:r w:rsidRPr="00445E22">
        <w:t xml:space="preserve"> </w:t>
      </w:r>
      <w:r w:rsidR="00975E0D" w:rsidRPr="00445E22">
        <w:t>feedstocks</w:t>
      </w:r>
      <w:r w:rsidRPr="00445E22">
        <w:t xml:space="preserve"> to avoid competition with food production. This surplus ensures the ethical sourcing of </w:t>
      </w:r>
      <w:r w:rsidR="000A0BB8">
        <w:t>corn/</w:t>
      </w:r>
      <w:r w:rsidR="003B1C61">
        <w:t>biomass</w:t>
      </w:r>
      <w:r w:rsidRPr="00445E22">
        <w:t xml:space="preserve"> w</w:t>
      </w:r>
      <w:r w:rsidR="000A0BB8">
        <w:t>ithout</w:t>
      </w:r>
      <w:r w:rsidRPr="00445E22">
        <w:t xml:space="preserve"> impacts on food prices and availability. Despite its potential, careful consideration of environmental impacts</w:t>
      </w:r>
      <w:r w:rsidR="00B13CD0">
        <w:t>,</w:t>
      </w:r>
      <w:r w:rsidR="00F904F4">
        <w:t xml:space="preserve"> </w:t>
      </w:r>
      <w:r w:rsidRPr="00445E22">
        <w:t>such as land use and water usage</w:t>
      </w:r>
      <w:r w:rsidR="00B13CD0">
        <w:t>,</w:t>
      </w:r>
      <w:r w:rsidR="003B1C61">
        <w:t xml:space="preserve"> is needed to justify effectiveness. It doesn’t matter how </w:t>
      </w:r>
      <w:r w:rsidR="007577F1">
        <w:t>good</w:t>
      </w:r>
      <w:r w:rsidR="00B13CD0">
        <w:t xml:space="preserve"> a</w:t>
      </w:r>
      <w:r w:rsidR="00F96DAB">
        <w:t xml:space="preserve"> proposed fuel is, if it cannot be </w:t>
      </w:r>
      <w:r w:rsidR="00E772A6">
        <w:t xml:space="preserve">produced and delivered in </w:t>
      </w:r>
      <w:r w:rsidR="00924F57">
        <w:t>7</w:t>
      </w:r>
      <w:r w:rsidR="00942DBD">
        <w:t>x10</w:t>
      </w:r>
      <w:r w:rsidR="00942DBD">
        <w:rPr>
          <w:vertAlign w:val="superscript"/>
        </w:rPr>
        <w:t>9</w:t>
      </w:r>
      <w:r w:rsidR="00942DBD">
        <w:t xml:space="preserve">liters </w:t>
      </w:r>
      <w:r w:rsidR="008A277F">
        <w:t xml:space="preserve">annually, </w:t>
      </w:r>
      <w:r w:rsidR="00AF799C">
        <w:t xml:space="preserve">it will not </w:t>
      </w:r>
      <w:r w:rsidR="00D751BD">
        <w:t xml:space="preserve">replace ~½ the nation’s yearly </w:t>
      </w:r>
      <w:r w:rsidR="00270EA0">
        <w:t xml:space="preserve">hydrocarbon petrol consumption </w:t>
      </w:r>
      <w:sdt>
        <w:sdtPr>
          <w:id w:val="-1097477608"/>
          <w:citation/>
        </w:sdtPr>
        <w:sdtEndPr/>
        <w:sdtContent>
          <w:r w:rsidR="00270EA0">
            <w:fldChar w:fldCharType="begin"/>
          </w:r>
          <w:r w:rsidR="00270EA0">
            <w:instrText xml:space="preserve"> CITATION Stafuels22 \l 2057 </w:instrText>
          </w:r>
          <w:r w:rsidR="00270EA0">
            <w:fldChar w:fldCharType="separate"/>
          </w:r>
          <w:r w:rsidR="00A15416" w:rsidRPr="00A15416">
            <w:rPr>
              <w:noProof/>
            </w:rPr>
            <w:t>(Statista, 2022)</w:t>
          </w:r>
          <w:r w:rsidR="00270EA0">
            <w:fldChar w:fldCharType="end"/>
          </w:r>
        </w:sdtContent>
      </w:sdt>
      <w:r w:rsidR="008E5586">
        <w:t>, and if it’s more expensive than traditional fuels or requires vehicle modifications, the public may not be keen in investing</w:t>
      </w:r>
      <w:r w:rsidR="00A24FC0">
        <w:t>.</w:t>
      </w:r>
    </w:p>
    <w:p w14:paraId="1189F0D1" w14:textId="77777777" w:rsidR="00632DD3" w:rsidRPr="00942DBD" w:rsidRDefault="00632DD3" w:rsidP="00D43F28">
      <w:pPr>
        <w:spacing w:before="240" w:line="360" w:lineRule="auto"/>
      </w:pPr>
    </w:p>
    <w:p w14:paraId="7D9ACC34" w14:textId="6E5F160B" w:rsidR="002A7EC8" w:rsidRPr="002F6192" w:rsidRDefault="002A7EC8" w:rsidP="00D43F28">
      <w:pPr>
        <w:spacing w:before="240" w:line="360" w:lineRule="auto"/>
        <w:rPr>
          <w:b/>
          <w:bCs/>
        </w:rPr>
      </w:pPr>
      <w:r w:rsidRPr="00A22B16">
        <w:br w:type="page"/>
      </w:r>
    </w:p>
    <w:p w14:paraId="240008CB" w14:textId="528676FB" w:rsidR="002A7EC8" w:rsidRPr="00A22B16" w:rsidRDefault="00862B78" w:rsidP="002A7EC8">
      <w:pPr>
        <w:pStyle w:val="Heading1"/>
      </w:pPr>
      <w:bookmarkStart w:id="3" w:name="_Toc161689254"/>
      <w:r w:rsidRPr="00A22B16">
        <w:lastRenderedPageBreak/>
        <w:t>Sustainable Practices &amp; Legislation</w:t>
      </w:r>
      <w:bookmarkEnd w:id="3"/>
    </w:p>
    <w:p w14:paraId="1A39463F" w14:textId="19C1DBA1" w:rsidR="006338B9" w:rsidRDefault="0029443C" w:rsidP="00D43F28">
      <w:pPr>
        <w:spacing w:before="240" w:line="360" w:lineRule="auto"/>
      </w:pPr>
      <w:r>
        <w:rPr>
          <w:noProof/>
        </w:rPr>
        <mc:AlternateContent>
          <mc:Choice Requires="wps">
            <w:drawing>
              <wp:anchor distT="45720" distB="45720" distL="114300" distR="114300" simplePos="0" relativeHeight="251692032" behindDoc="0" locked="0" layoutInCell="1" allowOverlap="1" wp14:anchorId="1EFACAB2" wp14:editId="642B6E9C">
                <wp:simplePos x="0" y="0"/>
                <wp:positionH relativeFrom="margin">
                  <wp:align>left</wp:align>
                </wp:positionH>
                <wp:positionV relativeFrom="paragraph">
                  <wp:posOffset>943610</wp:posOffset>
                </wp:positionV>
                <wp:extent cx="2948940" cy="2202180"/>
                <wp:effectExtent l="0" t="0" r="22860" b="26670"/>
                <wp:wrapSquare wrapText="bothSides"/>
                <wp:docPr id="1528700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8940" cy="2202180"/>
                        </a:xfrm>
                        <a:prstGeom prst="rect">
                          <a:avLst/>
                        </a:prstGeom>
                        <a:solidFill>
                          <a:srgbClr val="FFFFFF"/>
                        </a:solidFill>
                        <a:ln w="9525">
                          <a:solidFill>
                            <a:srgbClr val="000000"/>
                          </a:solidFill>
                          <a:miter lim="800000"/>
                          <a:headEnd/>
                          <a:tailEnd/>
                        </a:ln>
                      </wps:spPr>
                      <wps:txbx>
                        <w:txbxContent>
                          <w:p w14:paraId="360AB2CE" w14:textId="739CCF31" w:rsidR="0029443C" w:rsidRPr="0073407E" w:rsidRDefault="004A2BB9" w:rsidP="0073778E">
                            <w:pPr>
                              <w:jc w:val="center"/>
                            </w:pPr>
                            <w:r>
                              <w:rPr>
                                <w:noProof/>
                              </w:rPr>
                              <w:drawing>
                                <wp:inline distT="0" distB="0" distL="0" distR="0" wp14:anchorId="4284D896" wp14:editId="5B424F56">
                                  <wp:extent cx="2758440" cy="1924585"/>
                                  <wp:effectExtent l="0" t="0" r="3810" b="0"/>
                                  <wp:docPr id="833801801" name="Picture 4" descr="All top diesel cars break real-world emission limits, tests find -  AirQuality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l top diesel cars break real-world emission limits, tests find -  AirQualityNews"/>
                                          <pic:cNvPicPr>
                                            <a:picLocks noChangeAspect="1" noChangeArrowheads="1"/>
                                          </pic:cNvPicPr>
                                        </pic:nvPicPr>
                                        <pic:blipFill rotWithShape="1">
                                          <a:blip r:embed="rId13">
                                            <a:extLst>
                                              <a:ext uri="{28A0092B-C50C-407E-A947-70E740481C1C}">
                                                <a14:useLocalDpi xmlns:a14="http://schemas.microsoft.com/office/drawing/2010/main" val="0"/>
                                              </a:ext>
                                            </a:extLst>
                                          </a:blip>
                                          <a:srcRect r="4367"/>
                                          <a:stretch/>
                                        </pic:blipFill>
                                        <pic:spPr bwMode="auto">
                                          <a:xfrm>
                                            <a:off x="0" y="0"/>
                                            <a:ext cx="2778712" cy="1938729"/>
                                          </a:xfrm>
                                          <a:prstGeom prst="rect">
                                            <a:avLst/>
                                          </a:prstGeom>
                                          <a:noFill/>
                                          <a:ln>
                                            <a:noFill/>
                                          </a:ln>
                                          <a:extLst>
                                            <a:ext uri="{53640926-AAD7-44D8-BBD7-CCE9431645EC}">
                                              <a14:shadowObscured xmlns:a14="http://schemas.microsoft.com/office/drawing/2010/main"/>
                                            </a:ext>
                                          </a:extLst>
                                        </pic:spPr>
                                      </pic:pic>
                                    </a:graphicData>
                                  </a:graphic>
                                </wp:inline>
                              </w:drawing>
                            </w:r>
                            <w:r w:rsidR="0029443C">
                              <w:t xml:space="preserve">Figure 2: </w:t>
                            </w:r>
                            <w:r>
                              <w:t xml:space="preserve">Car performing </w:t>
                            </w:r>
                            <w:r w:rsidR="0073778E">
                              <w:t xml:space="preserve">RDE/WLTP </w:t>
                            </w:r>
                            <w:proofErr w:type="gramStart"/>
                            <w:r w:rsidR="0073778E">
                              <w:t>cycle</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FACAB2" id="_x0000_s1029" type="#_x0000_t202" style="position:absolute;margin-left:0;margin-top:74.3pt;width:232.2pt;height:173.4pt;z-index:2516920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">
                <v:textbox>
                  <w:txbxContent>
                    <w:p w14:paraId="360AB2CE" w14:textId="739CCF31" w:rsidR="0029443C" w:rsidRPr="0073407E" w:rsidRDefault="004A2BB9" w:rsidP="0073778E">
                      <w:pPr>
                        <w:jc w:val="center"/>
                      </w:pPr>
                      <w:r>
                        <w:rPr>
                          <w:noProof/>
                        </w:rPr>
                        <w:drawing>
                          <wp:inline distT="0" distB="0" distL="0" distR="0" wp14:anchorId="4284D896" wp14:editId="5B424F56">
                            <wp:extent cx="2758440" cy="1924585"/>
                            <wp:effectExtent l="0" t="0" r="3810" b="0"/>
                            <wp:docPr id="833801801" name="Picture 4" descr="All top diesel cars break real-world emission limits, tests find -  AirQuality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l top diesel cars break real-world emission limits, tests find -  AirQualityNews"/>
                                    <pic:cNvPicPr>
                                      <a:picLocks noChangeAspect="1" noChangeArrowheads="1"/>
                                    </pic:cNvPicPr>
                                  </pic:nvPicPr>
                                  <pic:blipFill rotWithShape="1">
                                    <a:blip r:embed="rId13">
                                      <a:extLst>
                                        <a:ext uri="{28A0092B-C50C-407E-A947-70E740481C1C}">
                                          <a14:useLocalDpi xmlns:a14="http://schemas.microsoft.com/office/drawing/2010/main" val="0"/>
                                        </a:ext>
                                      </a:extLst>
                                    </a:blip>
                                    <a:srcRect r="4367"/>
                                    <a:stretch/>
                                  </pic:blipFill>
                                  <pic:spPr bwMode="auto">
                                    <a:xfrm>
                                      <a:off x="0" y="0"/>
                                      <a:ext cx="2778712" cy="1938729"/>
                                    </a:xfrm>
                                    <a:prstGeom prst="rect">
                                      <a:avLst/>
                                    </a:prstGeom>
                                    <a:noFill/>
                                    <a:ln>
                                      <a:noFill/>
                                    </a:ln>
                                    <a:extLst>
                                      <a:ext uri="{53640926-AAD7-44D8-BBD7-CCE9431645EC}">
                                        <a14:shadowObscured xmlns:a14="http://schemas.microsoft.com/office/drawing/2010/main"/>
                                      </a:ext>
                                    </a:extLst>
                                  </pic:spPr>
                                </pic:pic>
                              </a:graphicData>
                            </a:graphic>
                          </wp:inline>
                        </w:drawing>
                      </w:r>
                      <w:r w:rsidR="0029443C">
                        <w:t xml:space="preserve">Figure 2: </w:t>
                      </w:r>
                      <w:r>
                        <w:t xml:space="preserve">Car performing </w:t>
                      </w:r>
                      <w:r w:rsidR="0073778E">
                        <w:t xml:space="preserve">RDE/WLTP </w:t>
                      </w:r>
                      <w:proofErr w:type="gramStart"/>
                      <w:r w:rsidR="0073778E">
                        <w:t>cycle</w:t>
                      </w:r>
                      <w:proofErr w:type="gramEnd"/>
                    </w:p>
                  </w:txbxContent>
                </v:textbox>
                <w10:wrap type="square" anchorx="margin"/>
              </v:shape>
            </w:pict>
          </mc:Fallback>
        </mc:AlternateContent>
      </w:r>
      <w:r w:rsidR="00510B8E">
        <w:rPr>
          <w:noProof/>
        </w:rPr>
        <mc:AlternateContent>
          <mc:Choice Requires="wps">
            <w:drawing>
              <wp:anchor distT="45720" distB="45720" distL="114300" distR="114300" simplePos="0" relativeHeight="251682816" behindDoc="0" locked="0" layoutInCell="1" allowOverlap="1" wp14:anchorId="056EC7D9" wp14:editId="1D6389E9">
                <wp:simplePos x="0" y="0"/>
                <wp:positionH relativeFrom="margin">
                  <wp:align>left</wp:align>
                </wp:positionH>
                <wp:positionV relativeFrom="paragraph">
                  <wp:posOffset>4273550</wp:posOffset>
                </wp:positionV>
                <wp:extent cx="2766060" cy="1912620"/>
                <wp:effectExtent l="0" t="0" r="15240" b="11430"/>
                <wp:wrapSquare wrapText="bothSides"/>
                <wp:docPr id="12697525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1912620"/>
                        </a:xfrm>
                        <a:prstGeom prst="rect">
                          <a:avLst/>
                        </a:prstGeom>
                        <a:solidFill>
                          <a:srgbClr val="FFFFFF"/>
                        </a:solidFill>
                        <a:ln w="9525">
                          <a:solidFill>
                            <a:srgbClr val="000000"/>
                          </a:solidFill>
                          <a:miter lim="800000"/>
                          <a:headEnd/>
                          <a:tailEnd/>
                        </a:ln>
                      </wps:spPr>
                      <wps:txbx>
                        <w:txbxContent>
                          <w:p w14:paraId="3052553E" w14:textId="63036624" w:rsidR="00510B8E" w:rsidRPr="0073407E" w:rsidRDefault="00CE60D5" w:rsidP="006A6C7E">
                            <w:pPr>
                              <w:jc w:val="center"/>
                            </w:pPr>
                            <w:r>
                              <w:rPr>
                                <w:noProof/>
                              </w:rPr>
                              <w:drawing>
                                <wp:inline distT="0" distB="0" distL="0" distR="0" wp14:anchorId="0EDCA33A" wp14:editId="2AABFDAF">
                                  <wp:extent cx="2564344" cy="1638300"/>
                                  <wp:effectExtent l="0" t="0" r="7620" b="0"/>
                                  <wp:docPr id="308980624" name="Picture 1" descr="[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5326" cy="1645316"/>
                                          </a:xfrm>
                                          <a:prstGeom prst="rect">
                                            <a:avLst/>
                                          </a:prstGeom>
                                          <a:noFill/>
                                          <a:ln>
                                            <a:noFill/>
                                          </a:ln>
                                        </pic:spPr>
                                      </pic:pic>
                                    </a:graphicData>
                                  </a:graphic>
                                </wp:inline>
                              </w:drawing>
                            </w:r>
                            <w:r w:rsidR="00510B8E">
                              <w:t xml:space="preserve">Figure </w:t>
                            </w:r>
                            <w:r w:rsidR="004A2BB9">
                              <w:t>3</w:t>
                            </w:r>
                            <w:r w:rsidR="00510B8E">
                              <w:t xml:space="preserve">: </w:t>
                            </w:r>
                            <w:r w:rsidR="0073407E">
                              <w:t>CO</w:t>
                            </w:r>
                            <w:r w:rsidR="0073407E">
                              <w:rPr>
                                <w:vertAlign w:val="subscript"/>
                              </w:rPr>
                              <w:t>2</w:t>
                            </w:r>
                            <w:r w:rsidR="005C135E">
                              <w:t xml:space="preserve"> targets vs recorded</w:t>
                            </w:r>
                            <w:r w:rsidR="0073407E">
                              <w:t xml:space="preserve"> CO</w:t>
                            </w:r>
                            <w:r w:rsidR="0073407E">
                              <w:rPr>
                                <w:vertAlign w:val="subscript"/>
                              </w:rPr>
                              <w:t>2</w:t>
                            </w:r>
                            <w:r w:rsidR="0073407E">
                              <w:t xml:space="preserve"> </w:t>
                            </w:r>
                            <w:proofErr w:type="gramStart"/>
                            <w:r w:rsidR="0073407E">
                              <w:t>output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EC7D9" id="_x0000_s1030" type="#_x0000_t202" style="position:absolute;margin-left:0;margin-top:336.5pt;width:217.8pt;height:150.6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">
                <v:textbox>
                  <w:txbxContent>
                    <w:p w14:paraId="3052553E" w14:textId="63036624" w:rsidR="00510B8E" w:rsidRPr="0073407E" w:rsidRDefault="00CE60D5" w:rsidP="006A6C7E">
                      <w:pPr>
                        <w:jc w:val="center"/>
                      </w:pPr>
                      <w:r>
                        <w:rPr>
                          <w:noProof/>
                        </w:rPr>
                        <w:drawing>
                          <wp:inline distT="0" distB="0" distL="0" distR="0" wp14:anchorId="0EDCA33A" wp14:editId="2AABFDAF">
                            <wp:extent cx="2564344" cy="1638300"/>
                            <wp:effectExtent l="0" t="0" r="7620" b="0"/>
                            <wp:docPr id="308980624" name="Picture 1" descr="[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5326" cy="1645316"/>
                                    </a:xfrm>
                                    <a:prstGeom prst="rect">
                                      <a:avLst/>
                                    </a:prstGeom>
                                    <a:noFill/>
                                    <a:ln>
                                      <a:noFill/>
                                    </a:ln>
                                  </pic:spPr>
                                </pic:pic>
                              </a:graphicData>
                            </a:graphic>
                          </wp:inline>
                        </w:drawing>
                      </w:r>
                      <w:r w:rsidR="00510B8E">
                        <w:t xml:space="preserve">Figure </w:t>
                      </w:r>
                      <w:r w:rsidR="004A2BB9">
                        <w:t>3</w:t>
                      </w:r>
                      <w:r w:rsidR="00510B8E">
                        <w:t xml:space="preserve">: </w:t>
                      </w:r>
                      <w:r w:rsidR="0073407E">
                        <w:t>CO</w:t>
                      </w:r>
                      <w:r w:rsidR="0073407E">
                        <w:rPr>
                          <w:vertAlign w:val="subscript"/>
                        </w:rPr>
                        <w:t>2</w:t>
                      </w:r>
                      <w:r w:rsidR="005C135E">
                        <w:t xml:space="preserve"> targets vs recorded</w:t>
                      </w:r>
                      <w:r w:rsidR="0073407E">
                        <w:t xml:space="preserve"> CO</w:t>
                      </w:r>
                      <w:r w:rsidR="0073407E">
                        <w:rPr>
                          <w:vertAlign w:val="subscript"/>
                        </w:rPr>
                        <w:t>2</w:t>
                      </w:r>
                      <w:r w:rsidR="0073407E">
                        <w:t xml:space="preserve"> </w:t>
                      </w:r>
                      <w:proofErr w:type="gramStart"/>
                      <w:r w:rsidR="0073407E">
                        <w:t>output</w:t>
                      </w:r>
                      <w:proofErr w:type="gramEnd"/>
                    </w:p>
                  </w:txbxContent>
                </v:textbox>
                <w10:wrap type="square" anchorx="margin"/>
              </v:shape>
            </w:pict>
          </mc:Fallback>
        </mc:AlternateContent>
      </w:r>
      <w:r w:rsidR="001D36E8">
        <w:t>Multiple</w:t>
      </w:r>
      <w:r w:rsidR="004B5E4B">
        <w:t xml:space="preserve"> governing bodies and agreements are forcing </w:t>
      </w:r>
      <w:r w:rsidR="00550D82">
        <w:t>companies and nations</w:t>
      </w:r>
      <w:r w:rsidR="004B5E4B">
        <w:t xml:space="preserve"> </w:t>
      </w:r>
      <w:r w:rsidR="008857CF">
        <w:t>to ensure their products, individual or total, are</w:t>
      </w:r>
      <w:r w:rsidR="00BB1F39">
        <w:t xml:space="preserve"> not exceeding agreed </w:t>
      </w:r>
      <w:r w:rsidR="004F2AB6">
        <w:t>(</w:t>
      </w:r>
      <w:r w:rsidR="008C626B">
        <w:t>tightening</w:t>
      </w:r>
      <w:r w:rsidR="004F2AB6">
        <w:t xml:space="preserve">) </w:t>
      </w:r>
      <w:r w:rsidR="00BB1F39">
        <w:t xml:space="preserve">pollutant </w:t>
      </w:r>
      <w:r w:rsidR="00185417">
        <w:t>allowances</w:t>
      </w:r>
      <w:r w:rsidR="004F2AB6">
        <w:t>.</w:t>
      </w:r>
      <w:r w:rsidR="00D517AF">
        <w:t xml:space="preserve"> The European</w:t>
      </w:r>
      <w:r w:rsidR="00816675">
        <w:t xml:space="preserve"> emission standards </w:t>
      </w:r>
      <w:r w:rsidR="00CC2D25">
        <w:t xml:space="preserve">govern </w:t>
      </w:r>
      <w:r w:rsidR="00AF5125">
        <w:t>automotive</w:t>
      </w:r>
      <w:r w:rsidR="00EA6B9F">
        <w:t xml:space="preserve"> exhaust molecular and particulate emissions, granting </w:t>
      </w:r>
      <w:r w:rsidR="00B24836">
        <w:t xml:space="preserve">the </w:t>
      </w:r>
      <w:r w:rsidR="0031194D">
        <w:t>vehicle</w:t>
      </w:r>
      <w:r w:rsidR="00B24836">
        <w:t xml:space="preserve"> to be sold in Europe</w:t>
      </w:r>
      <w:r w:rsidR="00AA4B87" w:rsidRPr="00AA4B87">
        <w:t xml:space="preserve"> </w:t>
      </w:r>
      <w:sdt>
        <w:sdtPr>
          <w:id w:val="516505787"/>
          <w:citation/>
        </w:sdtPr>
        <w:sdtEndPr/>
        <w:sdtContent>
          <w:r w:rsidR="00AA4B87">
            <w:fldChar w:fldCharType="begin"/>
          </w:r>
          <w:r w:rsidR="00AA4B87">
            <w:instrText xml:space="preserve"> CITATION Eur23 \l 2057 </w:instrText>
          </w:r>
          <w:r w:rsidR="00AA4B87">
            <w:fldChar w:fldCharType="separate"/>
          </w:r>
          <w:r w:rsidR="00A15416" w:rsidRPr="00A15416">
            <w:rPr>
              <w:noProof/>
            </w:rPr>
            <w:t>(European Parliament, 2023)</w:t>
          </w:r>
          <w:r w:rsidR="00AA4B87">
            <w:fldChar w:fldCharType="end"/>
          </w:r>
        </w:sdtContent>
      </w:sdt>
      <w:r w:rsidR="003C6904">
        <w:t>.</w:t>
      </w:r>
      <w:r w:rsidR="00FC2A0F">
        <w:t xml:space="preserve"> </w:t>
      </w:r>
      <w:r w:rsidR="00E31440">
        <w:t>There’re</w:t>
      </w:r>
      <w:r w:rsidR="00FC2A0F">
        <w:t xml:space="preserve"> five revisions from its inception</w:t>
      </w:r>
      <w:r w:rsidR="001F7D98">
        <w:t xml:space="preserve"> in 1992 </w:t>
      </w:r>
      <w:r w:rsidR="00353331">
        <w:t>(Euro 1) to present (Euro 6)</w:t>
      </w:r>
      <w:r w:rsidR="00831D1E">
        <w:t xml:space="preserve">, as well as </w:t>
      </w:r>
      <w:r w:rsidR="00E6594F">
        <w:t xml:space="preserve">specific </w:t>
      </w:r>
      <w:r w:rsidR="000F06C2">
        <w:t>classifications for different vehicle types</w:t>
      </w:r>
      <w:r w:rsidR="00DA6DF2">
        <w:t>.</w:t>
      </w:r>
      <w:r w:rsidR="00353331">
        <w:t xml:space="preserve"> </w:t>
      </w:r>
      <w:r w:rsidR="00E02E3B">
        <w:t xml:space="preserve">Focusing on passenger cars, </w:t>
      </w:r>
      <w:r w:rsidR="00353331">
        <w:t>Euro 7 is due in 2025 with</w:t>
      </w:r>
      <w:r w:rsidR="00040637">
        <w:t xml:space="preserve"> </w:t>
      </w:r>
      <w:r w:rsidR="003356E9">
        <w:t>halved allowable</w:t>
      </w:r>
      <w:r w:rsidR="00040637">
        <w:t xml:space="preserve"> Carbon Monoxide</w:t>
      </w:r>
      <w:r w:rsidR="00510B8E">
        <w:t xml:space="preserve"> </w:t>
      </w:r>
      <w:r w:rsidR="00040637">
        <w:t xml:space="preserve">(CO) </w:t>
      </w:r>
      <w:r w:rsidR="005324A3">
        <w:t xml:space="preserve">output, rest </w:t>
      </w:r>
      <w:r w:rsidR="003356E9">
        <w:t>stemming from Euro 6</w:t>
      </w:r>
      <w:r w:rsidR="005324A3">
        <w:t xml:space="preserve"> but </w:t>
      </w:r>
      <w:r w:rsidR="001E3FDE">
        <w:t>introductions</w:t>
      </w:r>
      <w:r w:rsidR="003356E9">
        <w:t xml:space="preserve"> for Ammonia (NH</w:t>
      </w:r>
      <w:r w:rsidR="003356E9">
        <w:rPr>
          <w:vertAlign w:val="subscript"/>
        </w:rPr>
        <w:t>3</w:t>
      </w:r>
      <w:r w:rsidR="00E41E05">
        <w:t>) and brake/tyre particulate</w:t>
      </w:r>
      <w:r w:rsidR="00A55A62">
        <w:t xml:space="preserve"> limits</w:t>
      </w:r>
      <w:r w:rsidR="00E41E05">
        <w:t>.</w:t>
      </w:r>
      <w:r w:rsidR="00F65C0C">
        <w:t xml:space="preserve"> New cars are</w:t>
      </w:r>
      <w:r w:rsidR="003B78BC">
        <w:t xml:space="preserve"> tested on a rolling ro</w:t>
      </w:r>
      <w:r w:rsidR="00746237">
        <w:t xml:space="preserve">ad with an exhaust gas </w:t>
      </w:r>
      <w:r w:rsidR="00A97106">
        <w:t>analyser</w:t>
      </w:r>
      <w:r w:rsidR="00746237">
        <w:t xml:space="preserve"> performing a standardized test; </w:t>
      </w:r>
      <w:r w:rsidR="00F9746C">
        <w:t>until 2017 from the 1980s the Real-Driving</w:t>
      </w:r>
      <w:r w:rsidR="00597CB7">
        <w:t xml:space="preserve"> Emissions (RDE) test </w:t>
      </w:r>
      <w:r w:rsidR="00330CA3">
        <w:t xml:space="preserve">was used, being replaced by the more </w:t>
      </w:r>
      <w:r w:rsidR="00A90478">
        <w:t>representative Worldwide Harmonised Light-Vehicle Test Procedure (WLTP)</w:t>
      </w:r>
      <w:r w:rsidR="00B00775">
        <w:t xml:space="preserve">. </w:t>
      </w:r>
      <w:r w:rsidR="00E01D13">
        <w:t>B</w:t>
      </w:r>
      <w:r w:rsidR="00731E16">
        <w:t xml:space="preserve">oth tests are </w:t>
      </w:r>
      <w:r w:rsidR="00385C4C">
        <w:t>repeatable</w:t>
      </w:r>
      <w:r w:rsidR="00E01D13">
        <w:t xml:space="preserve"> for each </w:t>
      </w:r>
      <w:r w:rsidR="00A04AED">
        <w:t>vehicle</w:t>
      </w:r>
      <w:r w:rsidR="00D84AF0">
        <w:t xml:space="preserve"> (WLTP has three types, class</w:t>
      </w:r>
      <w:r w:rsidR="00A04AED">
        <w:t>-</w:t>
      </w:r>
      <w:r w:rsidR="00D84AF0">
        <w:t>3 is passenger cars) wh</w:t>
      </w:r>
      <w:r w:rsidR="004D2DF3">
        <w:t>ic</w:t>
      </w:r>
      <w:r w:rsidR="00E65B23">
        <w:t xml:space="preserve">h due to the amount of computerized power and software in modern vehicles, </w:t>
      </w:r>
      <w:r w:rsidR="003D65D2">
        <w:t>o</w:t>
      </w:r>
      <w:r w:rsidR="004574A0">
        <w:t>pens a deception method</w:t>
      </w:r>
      <w:r w:rsidR="007C1EED">
        <w:t xml:space="preserve">. </w:t>
      </w:r>
      <w:r w:rsidR="004A4255">
        <w:t>Volkswagen create</w:t>
      </w:r>
      <w:r w:rsidR="00EC744F">
        <w:t xml:space="preserve">d </w:t>
      </w:r>
      <w:r w:rsidR="004A4255">
        <w:t>a test-detection</w:t>
      </w:r>
      <w:r w:rsidR="00EC744F">
        <w:t xml:space="preserve"> parameter influenced by whe</w:t>
      </w:r>
      <w:r w:rsidR="00D3561E">
        <w:t>el</w:t>
      </w:r>
      <w:r w:rsidR="00EC744F">
        <w:t xml:space="preserve"> speeds, where if matching the RDE procedure it would</w:t>
      </w:r>
      <w:r w:rsidR="00CF3872">
        <w:t xml:space="preserve"> change the engine’s inputs, </w:t>
      </w:r>
      <w:r w:rsidR="00B14CEE">
        <w:t xml:space="preserve">causing weak driveability but the emissions were very low, </w:t>
      </w:r>
      <w:r w:rsidR="00CD6FB3">
        <w:t>blitzing the tests</w:t>
      </w:r>
      <w:r w:rsidR="00AD05DA">
        <w:t>.</w:t>
      </w:r>
      <w:r w:rsidR="00CD6FB3">
        <w:t xml:space="preserve"> </w:t>
      </w:r>
      <w:r w:rsidR="00AD05DA">
        <w:t>I</w:t>
      </w:r>
      <w:r w:rsidR="00CD6FB3">
        <w:t>n real-world conditions</w:t>
      </w:r>
      <w:r w:rsidR="00B1305E">
        <w:t>,</w:t>
      </w:r>
      <w:r w:rsidR="00CD6FB3">
        <w:t xml:space="preserve"> that </w:t>
      </w:r>
      <w:r w:rsidR="00B1305E">
        <w:t>test-mode</w:t>
      </w:r>
      <w:r w:rsidR="002D68B2">
        <w:t xml:space="preserve"> </w:t>
      </w:r>
      <w:r w:rsidR="00CB3D20">
        <w:t>is never triggered,</w:t>
      </w:r>
      <w:r w:rsidR="002D68B2">
        <w:t xml:space="preserve"> </w:t>
      </w:r>
      <w:r w:rsidR="00CB3D20">
        <w:t>so</w:t>
      </w:r>
      <w:r w:rsidR="002D68B2">
        <w:t xml:space="preserve"> the engine would run at good performance but </w:t>
      </w:r>
      <w:r w:rsidR="00AD05DA">
        <w:t>with awful NOx emissions</w:t>
      </w:r>
      <w:r w:rsidR="008E6A8E">
        <w:t xml:space="preserve"> </w:t>
      </w:r>
      <w:sdt>
        <w:sdtPr>
          <w:id w:val="36166441"/>
          <w:citation/>
        </w:sdtPr>
        <w:sdtContent>
          <w:r w:rsidR="008E6A8E">
            <w:fldChar w:fldCharType="begin"/>
          </w:r>
          <w:r w:rsidR="008E6A8E">
            <w:instrText xml:space="preserve"> CITATION Vic14 \l 2057 </w:instrText>
          </w:r>
          <w:r w:rsidR="008E6A8E">
            <w:fldChar w:fldCharType="separate"/>
          </w:r>
          <w:r w:rsidR="00A15416" w:rsidRPr="00A15416">
            <w:rPr>
              <w:noProof/>
            </w:rPr>
            <w:t>(Franco, et al., 2014)</w:t>
          </w:r>
          <w:r w:rsidR="008E6A8E">
            <w:fldChar w:fldCharType="end"/>
          </w:r>
        </w:sdtContent>
      </w:sdt>
      <w:r w:rsidR="007D4C5B">
        <w:t>.</w:t>
      </w:r>
      <w:r w:rsidR="001727E0">
        <w:t xml:space="preserve"> </w:t>
      </w:r>
      <w:r w:rsidR="0020625F">
        <w:t>Although</w:t>
      </w:r>
      <w:r w:rsidR="00853541">
        <w:t>,</w:t>
      </w:r>
      <w:r w:rsidR="00CC55E0">
        <w:t xml:space="preserve"> </w:t>
      </w:r>
      <w:r w:rsidR="008A302B">
        <w:t xml:space="preserve">it has pressured powertrain </w:t>
      </w:r>
      <w:r w:rsidR="000E5E85">
        <w:t>engineers to</w:t>
      </w:r>
      <w:r w:rsidR="00915929">
        <w:t xml:space="preserve"> develop </w:t>
      </w:r>
      <w:r w:rsidR="00F625E6">
        <w:t>efficiency-increasing technologies</w:t>
      </w:r>
      <w:r w:rsidR="001F1B08">
        <w:t xml:space="preserve">, such as EGR and variable-geometry induction. </w:t>
      </w:r>
      <w:r w:rsidR="00BB4ECC">
        <w:t xml:space="preserve">The EES has </w:t>
      </w:r>
      <w:r w:rsidR="00332AC3">
        <w:t xml:space="preserve">immeasurably cleaned </w:t>
      </w:r>
      <w:r w:rsidR="00A14C4E">
        <w:t>automotive tailpipe pollutant quantities,</w:t>
      </w:r>
      <w:r w:rsidR="0008497E">
        <w:t xml:space="preserve"> allegedly </w:t>
      </w:r>
      <w:r w:rsidR="00CE60D5">
        <w:t xml:space="preserve">reducing overall emissions by up to 90% since Euro’s inception </w:t>
      </w:r>
      <w:sdt>
        <w:sdtPr>
          <w:id w:val="-616375122"/>
          <w:citation/>
        </w:sdtPr>
        <w:sdtContent>
          <w:r w:rsidR="00CE60D5">
            <w:fldChar w:fldCharType="begin"/>
          </w:r>
          <w:r w:rsidR="00CE60D5">
            <w:instrText xml:space="preserve"> CITATION EAMA24 \l 2057 </w:instrText>
          </w:r>
          <w:r w:rsidR="00CE60D5">
            <w:fldChar w:fldCharType="separate"/>
          </w:r>
          <w:r w:rsidR="00A15416" w:rsidRPr="00A15416">
            <w:rPr>
              <w:noProof/>
            </w:rPr>
            <w:t>(European Automobile Manufacturers' Association (ACEA), n.d.)</w:t>
          </w:r>
          <w:r w:rsidR="00CE60D5">
            <w:fldChar w:fldCharType="end"/>
          </w:r>
        </w:sdtContent>
      </w:sdt>
      <w:r w:rsidR="0073407E">
        <w:t xml:space="preserve">, where Figure </w:t>
      </w:r>
      <w:r w:rsidR="00892556">
        <w:t>3</w:t>
      </w:r>
      <w:r w:rsidR="0073407E">
        <w:t xml:space="preserve"> shows </w:t>
      </w:r>
      <w:r w:rsidR="00892556">
        <w:t>a dated</w:t>
      </w:r>
      <w:r w:rsidR="0073407E">
        <w:t xml:space="preserve"> </w:t>
      </w:r>
      <w:r w:rsidR="004E4399">
        <w:t>projection</w:t>
      </w:r>
      <w:r w:rsidR="00892556">
        <w:t>,</w:t>
      </w:r>
      <w:r w:rsidR="004E4399">
        <w:t xml:space="preserve"> where the report</w:t>
      </w:r>
      <w:r w:rsidR="00892556">
        <w:t xml:space="preserve"> </w:t>
      </w:r>
      <w:r w:rsidR="00135B5E">
        <w:t xml:space="preserve">commends </w:t>
      </w:r>
      <w:r w:rsidR="004E4399">
        <w:t>contin</w:t>
      </w:r>
      <w:r w:rsidR="00135B5E">
        <w:t>uation</w:t>
      </w:r>
      <w:r w:rsidR="004E4399">
        <w:t xml:space="preserve"> </w:t>
      </w:r>
      <w:r w:rsidR="00135B5E">
        <w:t>of stringen</w:t>
      </w:r>
      <w:r w:rsidR="00034749">
        <w:t>cy</w:t>
      </w:r>
      <w:r w:rsidR="00ED7C1A">
        <w:t>. T</w:t>
      </w:r>
      <w:r w:rsidR="0076411E">
        <w:t xml:space="preserve">he </w:t>
      </w:r>
      <w:r w:rsidR="009A0F7D">
        <w:t>‘</w:t>
      </w:r>
      <w:r w:rsidR="0004460E">
        <w:t>Diesel gate</w:t>
      </w:r>
      <w:r w:rsidR="009A0F7D">
        <w:t xml:space="preserve">’ </w:t>
      </w:r>
      <w:r w:rsidR="0076411E">
        <w:t>scandal</w:t>
      </w:r>
      <w:r w:rsidR="00ED7C1A">
        <w:t xml:space="preserve"> </w:t>
      </w:r>
      <w:r w:rsidR="00E01DE4">
        <w:t xml:space="preserve">attacked the RDE </w:t>
      </w:r>
      <w:r w:rsidR="009971CC">
        <w:t>test integrity, but</w:t>
      </w:r>
      <w:r w:rsidR="00E01DE4">
        <w:t xml:space="preserve"> </w:t>
      </w:r>
      <w:r w:rsidR="000567DF">
        <w:t>it has</w:t>
      </w:r>
      <w:r w:rsidR="0073665F">
        <w:t xml:space="preserve"> up</w:t>
      </w:r>
      <w:r w:rsidR="000567DF">
        <w:t>graded</w:t>
      </w:r>
      <w:r w:rsidR="0073665F">
        <w:t xml:space="preserve"> to the more realistic, longer and now cheat</w:t>
      </w:r>
      <w:r w:rsidR="00824EF7">
        <w:t>-resistant (not cheat-proof)</w:t>
      </w:r>
      <w:r w:rsidR="0073665F">
        <w:t xml:space="preserve"> WLTP test</w:t>
      </w:r>
      <w:r w:rsidR="00B70694">
        <w:t>ing method.</w:t>
      </w:r>
    </w:p>
    <w:p w14:paraId="54363DDD" w14:textId="036CC315" w:rsidR="002A7EC8" w:rsidRPr="00A22B16" w:rsidRDefault="007D4C5B" w:rsidP="00D43F28">
      <w:pPr>
        <w:spacing w:before="240" w:line="360" w:lineRule="auto"/>
      </w:pPr>
      <w:r>
        <w:lastRenderedPageBreak/>
        <w:t xml:space="preserve">The Paris agreement is </w:t>
      </w:r>
      <w:r w:rsidR="00B42A72">
        <w:t>a</w:t>
      </w:r>
      <w:r w:rsidR="005B371C">
        <w:t xml:space="preserve"> </w:t>
      </w:r>
      <w:r w:rsidR="005B371C" w:rsidRPr="005B371C">
        <w:t>constituency</w:t>
      </w:r>
      <w:r w:rsidR="005B371C">
        <w:t xml:space="preserve"> </w:t>
      </w:r>
      <w:r w:rsidR="00F508F8">
        <w:t>between 28 countries</w:t>
      </w:r>
      <w:r w:rsidR="004E4DBD">
        <w:t xml:space="preserve"> where each nation </w:t>
      </w:r>
      <w:r w:rsidR="00620A67">
        <w:t xml:space="preserve">agrees to </w:t>
      </w:r>
      <w:r w:rsidR="004A3B54">
        <w:t>decrease their CO</w:t>
      </w:r>
      <w:r w:rsidR="004A3B54">
        <w:rPr>
          <w:vertAlign w:val="subscript"/>
        </w:rPr>
        <w:t>2</w:t>
      </w:r>
      <w:r w:rsidR="004A3B54">
        <w:t xml:space="preserve"> output</w:t>
      </w:r>
      <w:r w:rsidR="00394D06">
        <w:t xml:space="preserve">, </w:t>
      </w:r>
      <w:r w:rsidR="003D3681">
        <w:t>encouraging the</w:t>
      </w:r>
      <w:r w:rsidR="004A3B54">
        <w:t xml:space="preserve"> </w:t>
      </w:r>
      <w:r w:rsidR="00FF340C">
        <w:t>decommission</w:t>
      </w:r>
      <w:r w:rsidR="003D3681">
        <w:t xml:space="preserve"> of</w:t>
      </w:r>
      <w:r w:rsidR="00FF340C">
        <w:t xml:space="preserve"> oil/gas/coal power stations for wind/solar/tidal </w:t>
      </w:r>
      <w:r w:rsidR="002B2B4D">
        <w:t xml:space="preserve">or any </w:t>
      </w:r>
      <w:r w:rsidR="003409C6">
        <w:t xml:space="preserve">fossil free </w:t>
      </w:r>
      <w:r w:rsidR="002B2B4D">
        <w:t>energy generation</w:t>
      </w:r>
      <w:r w:rsidR="00BE1485">
        <w:t xml:space="preserve"> method.</w:t>
      </w:r>
      <w:r w:rsidR="003D56F4">
        <w:t xml:space="preserve"> The aim is to prevent </w:t>
      </w:r>
      <w:r w:rsidR="0076453B">
        <w:t xml:space="preserve">global warming, </w:t>
      </w:r>
      <w:r w:rsidR="00F212AF">
        <w:t xml:space="preserve">where Earth cannot increase more than </w:t>
      </w:r>
      <w:r w:rsidR="00421772">
        <w:t>2°C</w:t>
      </w:r>
      <w:r w:rsidR="00236B2A">
        <w:t xml:space="preserve"> overall average temperature</w:t>
      </w:r>
      <w:r w:rsidR="00421772">
        <w:t xml:space="preserve"> since pre-industrial leve</w:t>
      </w:r>
      <w:r w:rsidR="00275317">
        <w:t>ls,</w:t>
      </w:r>
      <w:r w:rsidR="0065300B">
        <w:t xml:space="preserve"> so </w:t>
      </w:r>
      <w:r w:rsidR="00CC789F">
        <w:t>targeting 1.5°C</w:t>
      </w:r>
      <w:r w:rsidR="00491D2C">
        <w:t xml:space="preserve"> </w:t>
      </w:r>
      <w:r w:rsidR="005B1D29">
        <w:t>should reduce</w:t>
      </w:r>
      <w:r w:rsidR="00491D2C">
        <w:t xml:space="preserve"> </w:t>
      </w:r>
      <w:r w:rsidR="00355AFB">
        <w:t xml:space="preserve">the </w:t>
      </w:r>
      <w:r w:rsidR="00491D2C">
        <w:t>likelihood</w:t>
      </w:r>
      <w:r w:rsidR="00355AFB">
        <w:t xml:space="preserve"> of</w:t>
      </w:r>
      <w:r w:rsidR="00491D2C">
        <w:t xml:space="preserve"> extreme weather events</w:t>
      </w:r>
      <w:r w:rsidR="006917F6">
        <w:t>.</w:t>
      </w:r>
      <w:r w:rsidR="004E61CD">
        <w:t xml:space="preserve"> Since 2020, </w:t>
      </w:r>
      <w:r w:rsidR="00773AB0">
        <w:t xml:space="preserve">nations self-evaluate their countries </w:t>
      </w:r>
      <w:r w:rsidR="008E317C">
        <w:t>GHG output</w:t>
      </w:r>
      <w:r w:rsidR="00355AFB">
        <w:t xml:space="preserve"> </w:t>
      </w:r>
      <w:r w:rsidR="00D75215">
        <w:t>declared in</w:t>
      </w:r>
      <w:r w:rsidR="008E317C">
        <w:t xml:space="preserve"> nationally determined contributions (NDC)</w:t>
      </w:r>
      <w:r w:rsidR="00A76080">
        <w:t>,</w:t>
      </w:r>
      <w:r w:rsidR="00871F9C">
        <w:t xml:space="preserve"> </w:t>
      </w:r>
      <w:r w:rsidR="00A76080">
        <w:t>consider</w:t>
      </w:r>
      <w:r w:rsidR="00871F9C">
        <w:t>ing</w:t>
      </w:r>
      <w:r w:rsidR="00A76080">
        <w:t xml:space="preserve"> local </w:t>
      </w:r>
      <w:r w:rsidR="00723B23">
        <w:t>factors</w:t>
      </w:r>
      <w:r w:rsidR="007A11D5">
        <w:t xml:space="preserve">. Interestingly these NDCs are not legally binding, </w:t>
      </w:r>
      <w:r w:rsidR="00016719">
        <w:t xml:space="preserve">they’re mission statements where if they are not reached, </w:t>
      </w:r>
      <w:r w:rsidR="00A47E60">
        <w:t xml:space="preserve">the summit meetings would </w:t>
      </w:r>
      <w:r w:rsidR="00526A1A">
        <w:t>query</w:t>
      </w:r>
      <w:r w:rsidR="00A47E60">
        <w:t xml:space="preserve"> why</w:t>
      </w:r>
      <w:r w:rsidR="00526A1A">
        <w:t>,</w:t>
      </w:r>
      <w:r w:rsidR="00A47E60">
        <w:t xml:space="preserve"> and suggest</w:t>
      </w:r>
      <w:r w:rsidR="0052617D">
        <w:t xml:space="preserve"> solutions. </w:t>
      </w:r>
      <w:r w:rsidR="00A7670E">
        <w:t>Many</w:t>
      </w:r>
      <w:r w:rsidR="0052617D">
        <w:t xml:space="preserve"> on-board nations have respectably low</w:t>
      </w:r>
      <w:r w:rsidR="009C6C1F">
        <w:t xml:space="preserve"> annual</w:t>
      </w:r>
      <w:r w:rsidR="0052617D">
        <w:t xml:space="preserve"> </w:t>
      </w:r>
      <w:r w:rsidR="009C6C1F">
        <w:t>CO</w:t>
      </w:r>
      <w:r w:rsidR="009C6C1F">
        <w:rPr>
          <w:vertAlign w:val="subscript"/>
        </w:rPr>
        <w:t>2</w:t>
      </w:r>
      <w:r w:rsidR="009C6C1F">
        <w:t xml:space="preserve"> emissions</w:t>
      </w:r>
      <w:r w:rsidR="00C30D78">
        <w:t>,</w:t>
      </w:r>
      <w:r w:rsidR="009C6C1F">
        <w:t xml:space="preserve"> but the main outlier is China</w:t>
      </w:r>
      <w:r w:rsidR="00F80EB1">
        <w:t>;</w:t>
      </w:r>
      <w:r w:rsidR="007B672C">
        <w:t xml:space="preserve"> although it </w:t>
      </w:r>
      <w:r w:rsidR="006F2EFC">
        <w:t xml:space="preserve">has </w:t>
      </w:r>
      <w:r w:rsidR="007F5326">
        <w:t xml:space="preserve">a </w:t>
      </w:r>
      <w:r w:rsidR="009A0F7D">
        <w:rPr>
          <w:noProof/>
        </w:rPr>
        <mc:AlternateContent>
          <mc:Choice Requires="wps">
            <w:drawing>
              <wp:anchor distT="45720" distB="45720" distL="114300" distR="114300" simplePos="0" relativeHeight="251679744" behindDoc="0" locked="0" layoutInCell="1" allowOverlap="1" wp14:anchorId="38C9F0A1" wp14:editId="3E4CA505">
                <wp:simplePos x="0" y="0"/>
                <wp:positionH relativeFrom="margin">
                  <wp:align>right</wp:align>
                </wp:positionH>
                <wp:positionV relativeFrom="paragraph">
                  <wp:posOffset>781050</wp:posOffset>
                </wp:positionV>
                <wp:extent cx="5753100" cy="3459480"/>
                <wp:effectExtent l="0" t="0" r="19050" b="26670"/>
                <wp:wrapSquare wrapText="bothSides"/>
                <wp:docPr id="1531310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3459480"/>
                        </a:xfrm>
                        <a:prstGeom prst="rect">
                          <a:avLst/>
                        </a:prstGeom>
                        <a:solidFill>
                          <a:srgbClr val="FFFFFF"/>
                        </a:solidFill>
                        <a:ln w="9525">
                          <a:solidFill>
                            <a:srgbClr val="000000"/>
                          </a:solidFill>
                          <a:miter lim="800000"/>
                          <a:headEnd/>
                          <a:tailEnd/>
                        </a:ln>
                      </wps:spPr>
                      <wps:txbx>
                        <w:txbxContent>
                          <w:p w14:paraId="1D3A18B5" w14:textId="21C5FF21" w:rsidR="00A61CB7" w:rsidRPr="00A61CB7" w:rsidRDefault="00FC7A00" w:rsidP="00A61CB7">
                            <w:pPr>
                              <w:jc w:val="center"/>
                            </w:pPr>
                            <w:r>
                              <w:rPr>
                                <w:noProof/>
                              </w:rPr>
                              <w:drawing>
                                <wp:inline distT="0" distB="0" distL="0" distR="0" wp14:anchorId="0F62CE59" wp14:editId="3E7F8BD3">
                                  <wp:extent cx="5524500" cy="3170134"/>
                                  <wp:effectExtent l="0" t="0" r="0" b="0"/>
                                  <wp:docPr id="1238796050" name="Picture 2" descr="Each Country's Share of CO2 Emissions | Union of Concerned Scient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ch Country's Share of CO2 Emissions | Union of Concerned Scientists"/>
                                          <pic:cNvPicPr>
                                            <a:picLocks noChangeAspect="1" noChangeArrowheads="1"/>
                                          </pic:cNvPicPr>
                                        </pic:nvPicPr>
                                        <pic:blipFill rotWithShape="1">
                                          <a:blip r:embed="rId15">
                                            <a:extLst>
                                              <a:ext uri="{28A0092B-C50C-407E-A947-70E740481C1C}">
                                                <a14:useLocalDpi xmlns:a14="http://schemas.microsoft.com/office/drawing/2010/main" val="0"/>
                                              </a:ext>
                                            </a:extLst>
                                          </a:blip>
                                          <a:srcRect l="22349" t="22064" r="3840" b="7375"/>
                                          <a:stretch/>
                                        </pic:blipFill>
                                        <pic:spPr bwMode="auto">
                                          <a:xfrm>
                                            <a:off x="0" y="0"/>
                                            <a:ext cx="5560919" cy="3191032"/>
                                          </a:xfrm>
                                          <a:prstGeom prst="rect">
                                            <a:avLst/>
                                          </a:prstGeom>
                                          <a:noFill/>
                                          <a:ln>
                                            <a:noFill/>
                                          </a:ln>
                                          <a:extLst>
                                            <a:ext uri="{53640926-AAD7-44D8-BBD7-CCE9431645EC}">
                                              <a14:shadowObscured xmlns:a14="http://schemas.microsoft.com/office/drawing/2010/main"/>
                                            </a:ext>
                                          </a:extLst>
                                        </pic:spPr>
                                      </pic:pic>
                                    </a:graphicData>
                                  </a:graphic>
                                </wp:inline>
                              </w:drawing>
                            </w:r>
                            <w:r w:rsidR="00A61CB7">
                              <w:t xml:space="preserve"> Figure </w:t>
                            </w:r>
                            <w:r w:rsidR="005C267F">
                              <w:t>4</w:t>
                            </w:r>
                            <w:r w:rsidR="00A61CB7">
                              <w:t>: Fossil CO</w:t>
                            </w:r>
                            <w:r w:rsidR="00A61CB7">
                              <w:rPr>
                                <w:vertAlign w:val="subscript"/>
                              </w:rPr>
                              <w:t>2</w:t>
                            </w:r>
                            <w:r w:rsidR="00A61CB7">
                              <w:t xml:space="preserve"> Emissions </w:t>
                            </w:r>
                            <w:r w:rsidR="006661BA">
                              <w:t>b</w:t>
                            </w:r>
                            <w:r w:rsidR="00A61CB7">
                              <w:t>y Count</w:t>
                            </w:r>
                            <w:r w:rsidR="00527FD1">
                              <w:t>r</w:t>
                            </w:r>
                            <w:r w:rsidR="00A61CB7">
                              <w:t>y as % of World Total</w:t>
                            </w:r>
                            <w:r w:rsidR="006917F6">
                              <w:t xml:space="preserve"> (20</w:t>
                            </w:r>
                            <w:r>
                              <w:t>20</w:t>
                            </w:r>
                            <w:r w:rsidR="006917F6">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C9F0A1" id="_x0000_s1031" type="#_x0000_t202" style="position:absolute;margin-left:401.8pt;margin-top:61.5pt;width:453pt;height:272.4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">
                <v:textbox>
                  <w:txbxContent>
                    <w:p w14:paraId="1D3A18B5" w14:textId="21C5FF21" w:rsidR="00A61CB7" w:rsidRPr="00A61CB7" w:rsidRDefault="00FC7A00" w:rsidP="00A61CB7">
                      <w:pPr>
                        <w:jc w:val="center"/>
                      </w:pPr>
                      <w:r>
                        <w:rPr>
                          <w:noProof/>
                        </w:rPr>
                        <w:drawing>
                          <wp:inline distT="0" distB="0" distL="0" distR="0" wp14:anchorId="0F62CE59" wp14:editId="3E7F8BD3">
                            <wp:extent cx="5524500" cy="3170134"/>
                            <wp:effectExtent l="0" t="0" r="0" b="0"/>
                            <wp:docPr id="1238796050" name="Picture 2" descr="Each Country's Share of CO2 Emissions | Union of Concerned Scient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ch Country's Share of CO2 Emissions | Union of Concerned Scientists"/>
                                    <pic:cNvPicPr>
                                      <a:picLocks noChangeAspect="1" noChangeArrowheads="1"/>
                                    </pic:cNvPicPr>
                                  </pic:nvPicPr>
                                  <pic:blipFill rotWithShape="1">
                                    <a:blip r:embed="rId15">
                                      <a:extLst>
                                        <a:ext uri="{28A0092B-C50C-407E-A947-70E740481C1C}">
                                          <a14:useLocalDpi xmlns:a14="http://schemas.microsoft.com/office/drawing/2010/main" val="0"/>
                                        </a:ext>
                                      </a:extLst>
                                    </a:blip>
                                    <a:srcRect l="22349" t="22064" r="3840" b="7375"/>
                                    <a:stretch/>
                                  </pic:blipFill>
                                  <pic:spPr bwMode="auto">
                                    <a:xfrm>
                                      <a:off x="0" y="0"/>
                                      <a:ext cx="5560919" cy="3191032"/>
                                    </a:xfrm>
                                    <a:prstGeom prst="rect">
                                      <a:avLst/>
                                    </a:prstGeom>
                                    <a:noFill/>
                                    <a:ln>
                                      <a:noFill/>
                                    </a:ln>
                                    <a:extLst>
                                      <a:ext uri="{53640926-AAD7-44D8-BBD7-CCE9431645EC}">
                                        <a14:shadowObscured xmlns:a14="http://schemas.microsoft.com/office/drawing/2010/main"/>
                                      </a:ext>
                                    </a:extLst>
                                  </pic:spPr>
                                </pic:pic>
                              </a:graphicData>
                            </a:graphic>
                          </wp:inline>
                        </w:drawing>
                      </w:r>
                      <w:r w:rsidR="00A61CB7">
                        <w:t xml:space="preserve"> Figure </w:t>
                      </w:r>
                      <w:r w:rsidR="005C267F">
                        <w:t>4</w:t>
                      </w:r>
                      <w:r w:rsidR="00A61CB7">
                        <w:t>: Fossil CO</w:t>
                      </w:r>
                      <w:r w:rsidR="00A61CB7">
                        <w:rPr>
                          <w:vertAlign w:val="subscript"/>
                        </w:rPr>
                        <w:t>2</w:t>
                      </w:r>
                      <w:r w:rsidR="00A61CB7">
                        <w:t xml:space="preserve"> Emissions </w:t>
                      </w:r>
                      <w:r w:rsidR="006661BA">
                        <w:t>b</w:t>
                      </w:r>
                      <w:r w:rsidR="00A61CB7">
                        <w:t>y Count</w:t>
                      </w:r>
                      <w:r w:rsidR="00527FD1">
                        <w:t>r</w:t>
                      </w:r>
                      <w:r w:rsidR="00A61CB7">
                        <w:t>y as % of World Total</w:t>
                      </w:r>
                      <w:r w:rsidR="006917F6">
                        <w:t xml:space="preserve"> (20</w:t>
                      </w:r>
                      <w:r>
                        <w:t>20</w:t>
                      </w:r>
                      <w:r w:rsidR="006917F6">
                        <w:t>)</w:t>
                      </w:r>
                    </w:p>
                  </w:txbxContent>
                </v:textbox>
                <w10:wrap type="square" anchorx="margin"/>
              </v:shape>
            </w:pict>
          </mc:Fallback>
        </mc:AlternateContent>
      </w:r>
      <w:r w:rsidR="007F5326">
        <w:t>giant</w:t>
      </w:r>
      <w:r w:rsidR="00F80EB1">
        <w:t xml:space="preserve"> </w:t>
      </w:r>
      <w:r w:rsidR="003D07DB">
        <w:t xml:space="preserve">~1.4billion </w:t>
      </w:r>
      <w:r w:rsidR="00F80EB1">
        <w:t>population,</w:t>
      </w:r>
      <w:r w:rsidR="003D07DB">
        <w:t xml:space="preserve"> </w:t>
      </w:r>
      <w:r w:rsidR="007659D1">
        <w:t>industr</w:t>
      </w:r>
      <w:r w:rsidR="00F80EB1">
        <w:t xml:space="preserve">ial </w:t>
      </w:r>
      <w:r w:rsidR="0064207E">
        <w:t xml:space="preserve">activity and construction </w:t>
      </w:r>
      <w:r w:rsidR="007659D1">
        <w:t>has</w:t>
      </w:r>
      <w:r w:rsidR="00C81011">
        <w:t xml:space="preserve"> </w:t>
      </w:r>
      <w:r w:rsidR="00B85DCD">
        <w:t>grown immensely</w:t>
      </w:r>
      <w:r w:rsidR="0064207E">
        <w:t xml:space="preserve"> there</w:t>
      </w:r>
      <w:r w:rsidR="00C81011">
        <w:t xml:space="preserve"> in the l</w:t>
      </w:r>
      <w:r w:rsidR="007F5326">
        <w:t>ast half-century</w:t>
      </w:r>
      <w:r w:rsidR="00C81011">
        <w:t xml:space="preserve">. </w:t>
      </w:r>
      <w:r w:rsidR="00402EDD">
        <w:t xml:space="preserve">There </w:t>
      </w:r>
      <w:r w:rsidR="00F52DBF">
        <w:t>is a fluctuating amount of</w:t>
      </w:r>
      <w:r w:rsidR="00933D43">
        <w:t xml:space="preserve"> Chinese</w:t>
      </w:r>
      <w:r w:rsidR="00F52DBF">
        <w:t xml:space="preserve"> EV manufacturers</w:t>
      </w:r>
      <w:r w:rsidR="002270F1">
        <w:t>,</w:t>
      </w:r>
      <w:r w:rsidR="00BC4C43">
        <w:t xml:space="preserve"> with hundreds of companies</w:t>
      </w:r>
      <w:r w:rsidR="00A5356B">
        <w:t xml:space="preserve"> and eleven giants, not including battery-only companies</w:t>
      </w:r>
      <w:r w:rsidR="00E54B38">
        <w:t>.</w:t>
      </w:r>
      <w:r w:rsidR="00933D43">
        <w:t xml:space="preserve"> </w:t>
      </w:r>
      <w:r w:rsidR="001A698E">
        <w:t xml:space="preserve">China </w:t>
      </w:r>
      <w:r w:rsidR="00291F7E">
        <w:t xml:space="preserve">seems to have </w:t>
      </w:r>
      <w:r w:rsidR="00137251">
        <w:t>grossly over-estimated the demand for EVs</w:t>
      </w:r>
      <w:r w:rsidR="00EC3963">
        <w:t xml:space="preserve"> and batteries</w:t>
      </w:r>
      <w:r w:rsidR="00137251">
        <w:t xml:space="preserve"> in their </w:t>
      </w:r>
      <w:r w:rsidR="003927E6">
        <w:t xml:space="preserve">countries </w:t>
      </w:r>
      <w:r w:rsidR="00137251">
        <w:t xml:space="preserve">market as well as abroad, </w:t>
      </w:r>
      <w:r w:rsidR="00434D6D">
        <w:t xml:space="preserve">where the energy generated </w:t>
      </w:r>
      <w:r w:rsidR="002E4889">
        <w:t xml:space="preserve">to power </w:t>
      </w:r>
      <w:r w:rsidR="00D37179">
        <w:t xml:space="preserve">its </w:t>
      </w:r>
      <w:r w:rsidR="003927E6">
        <w:t xml:space="preserve">nation and </w:t>
      </w:r>
      <w:r w:rsidR="00E84D66">
        <w:t xml:space="preserve">manufacturing is </w:t>
      </w:r>
      <w:r w:rsidR="00923E48">
        <w:t>~20% from oil and</w:t>
      </w:r>
      <w:r w:rsidR="00244189">
        <w:t>, alarmingly,</w:t>
      </w:r>
      <w:r w:rsidR="00923E48">
        <w:t xml:space="preserve"> ~57% from coal</w:t>
      </w:r>
      <w:r w:rsidR="00CC7B84">
        <w:t xml:space="preserve"> (a</w:t>
      </w:r>
      <w:r w:rsidR="00477BB2">
        <w:t xml:space="preserve"> </w:t>
      </w:r>
      <w:r w:rsidR="00AD7664">
        <w:t>primitive</w:t>
      </w:r>
      <w:r w:rsidR="00CC7B84">
        <w:t xml:space="preserve"> solid fuel</w:t>
      </w:r>
      <w:r w:rsidR="00ED0B72">
        <w:t xml:space="preserve"> </w:t>
      </w:r>
      <w:r w:rsidR="00127C3F">
        <w:t>no longer suitable for</w:t>
      </w:r>
      <w:r w:rsidR="00ED0B72">
        <w:t xml:space="preserve"> large-scale electricity generation</w:t>
      </w:r>
      <w:r w:rsidR="00CC7B84">
        <w:t>)</w:t>
      </w:r>
      <w:r w:rsidR="00ED0B72">
        <w:t xml:space="preserve">. </w:t>
      </w:r>
      <w:r w:rsidR="00AD7664">
        <w:t>Renewables</w:t>
      </w:r>
      <w:r w:rsidR="000A237A">
        <w:t xml:space="preserve"> </w:t>
      </w:r>
      <w:r w:rsidR="00DA618A">
        <w:t>make</w:t>
      </w:r>
      <w:r w:rsidR="000A237A">
        <w:t xml:space="preserve"> ~15%</w:t>
      </w:r>
      <w:r w:rsidR="00CC7B84">
        <w:t xml:space="preserve"> of China’s</w:t>
      </w:r>
      <w:r w:rsidR="000A237A">
        <w:t xml:space="preserve"> </w:t>
      </w:r>
      <w:r w:rsidR="00DA618A">
        <w:t>energy but while g</w:t>
      </w:r>
      <w:r w:rsidR="00687DEA">
        <w:t>rowing</w:t>
      </w:r>
      <w:r w:rsidR="00DA618A">
        <w:t>,</w:t>
      </w:r>
      <w:r w:rsidR="00687DEA">
        <w:t xml:space="preserve"> a major </w:t>
      </w:r>
      <w:r w:rsidR="00FD48F4">
        <w:t xml:space="preserve">intervention is required to </w:t>
      </w:r>
      <w:r w:rsidR="00111F30">
        <w:t xml:space="preserve">meet their </w:t>
      </w:r>
      <w:r w:rsidR="00397E4B">
        <w:t>latest goals for 2030&amp;2035</w:t>
      </w:r>
      <w:r w:rsidR="00D12278">
        <w:t xml:space="preserve"> </w:t>
      </w:r>
      <w:sdt>
        <w:sdtPr>
          <w:id w:val="29695190"/>
          <w:citation/>
        </w:sdtPr>
        <w:sdtContent>
          <w:r w:rsidR="00D12278">
            <w:fldChar w:fldCharType="begin"/>
          </w:r>
          <w:r w:rsidR="00D12278">
            <w:instrText xml:space="preserve"> CITATION Ani23 \l 2057 </w:instrText>
          </w:r>
          <w:r w:rsidR="00D12278">
            <w:fldChar w:fldCharType="separate"/>
          </w:r>
          <w:r w:rsidR="00A15416" w:rsidRPr="00A15416">
            <w:rPr>
              <w:noProof/>
            </w:rPr>
            <w:t>(Patel, 2023)</w:t>
          </w:r>
          <w:r w:rsidR="00D12278">
            <w:fldChar w:fldCharType="end"/>
          </w:r>
        </w:sdtContent>
      </w:sdt>
      <w:r w:rsidR="007C19BD">
        <w:t xml:space="preserve"> where </w:t>
      </w:r>
      <w:r w:rsidR="00456E4E">
        <w:t xml:space="preserve">Chinese environment official Xie </w:t>
      </w:r>
      <w:r w:rsidR="006A61AB">
        <w:t xml:space="preserve">is under pressure to </w:t>
      </w:r>
      <w:r w:rsidR="004D36E0">
        <w:t>maintain</w:t>
      </w:r>
      <w:r w:rsidR="00E043AA">
        <w:t xml:space="preserve"> China-U.S. relationships (the language used is </w:t>
      </w:r>
      <w:r w:rsidR="00683390">
        <w:t xml:space="preserve">immoderate, as they are a developing country, but they </w:t>
      </w:r>
      <w:r w:rsidR="00A042AD">
        <w:t>shouldn’t</w:t>
      </w:r>
      <w:r w:rsidR="00683390">
        <w:t xml:space="preserve"> </w:t>
      </w:r>
      <w:r w:rsidR="004C2E4E">
        <w:t xml:space="preserve">continue </w:t>
      </w:r>
      <w:r w:rsidR="000361A6">
        <w:t>preventatively emit</w:t>
      </w:r>
      <w:r w:rsidR="00470E23">
        <w:t xml:space="preserve"> vast</w:t>
      </w:r>
      <w:r w:rsidR="000361A6">
        <w:t xml:space="preserve"> CO</w:t>
      </w:r>
      <w:r w:rsidR="000361A6">
        <w:rPr>
          <w:vertAlign w:val="subscript"/>
        </w:rPr>
        <w:t>2</w:t>
      </w:r>
      <w:r w:rsidR="000361A6">
        <w:t xml:space="preserve"> </w:t>
      </w:r>
      <w:r w:rsidR="00470E23">
        <w:t>equivalent to</w:t>
      </w:r>
      <w:r w:rsidR="000361A6">
        <w:t xml:space="preserve"> the U.S, </w:t>
      </w:r>
      <w:r w:rsidR="00EC3262">
        <w:t xml:space="preserve">India, Russia, Japan and Germany – combined, while telling </w:t>
      </w:r>
      <w:r w:rsidR="00F9149D">
        <w:t>COP28</w:t>
      </w:r>
      <w:r w:rsidR="002B6226" w:rsidRPr="002B6226">
        <w:t xml:space="preserve"> </w:t>
      </w:r>
      <w:r w:rsidR="002B6226">
        <w:t>“t</w:t>
      </w:r>
      <w:r w:rsidR="002B6226" w:rsidRPr="002B6226">
        <w:t>he Chinese government attaches great importance to this matter</w:t>
      </w:r>
      <w:r w:rsidR="002B6226">
        <w:t>”</w:t>
      </w:r>
      <w:r w:rsidR="00EC3262">
        <w:t>).</w:t>
      </w:r>
      <w:r w:rsidR="002A7EC8" w:rsidRPr="00A22B16">
        <w:br w:type="page"/>
      </w:r>
    </w:p>
    <w:p w14:paraId="7AB2149A" w14:textId="27205942" w:rsidR="002A7EC8" w:rsidRPr="00A22B16" w:rsidRDefault="00A22B16" w:rsidP="002A7EC8">
      <w:pPr>
        <w:pStyle w:val="Heading1"/>
      </w:pPr>
      <w:bookmarkStart w:id="4" w:name="_Toc161689255"/>
      <w:r w:rsidRPr="00A22B16">
        <w:lastRenderedPageBreak/>
        <w:t>Sustainability &amp; Technological Challenges</w:t>
      </w:r>
      <w:bookmarkEnd w:id="4"/>
    </w:p>
    <w:p w14:paraId="78CC7EC2" w14:textId="10151047" w:rsidR="00B95282" w:rsidRDefault="00A24FC0" w:rsidP="00D43F28">
      <w:pPr>
        <w:spacing w:before="240" w:line="360" w:lineRule="auto"/>
      </w:pPr>
      <w:r>
        <w:t xml:space="preserve">Producing </w:t>
      </w:r>
      <w:r w:rsidR="00866591">
        <w:t xml:space="preserve">petrol </w:t>
      </w:r>
      <w:r w:rsidR="00421B73">
        <w:t>and</w:t>
      </w:r>
      <w:r w:rsidR="00866591">
        <w:t xml:space="preserve"> diesel from </w:t>
      </w:r>
      <w:r w:rsidR="00097E29">
        <w:t>agricultural</w:t>
      </w:r>
      <w:r w:rsidR="00866591">
        <w:t xml:space="preserve"> sources is possible in theory but astronomic </w:t>
      </w:r>
      <w:r w:rsidR="00097E29">
        <w:t>for UK</w:t>
      </w:r>
      <w:r w:rsidR="005B250E">
        <w:t xml:space="preserve"> national adoption</w:t>
      </w:r>
      <w:r w:rsidR="004E29E3">
        <w:t xml:space="preserve">, where it must not only </w:t>
      </w:r>
      <w:r w:rsidR="00937144">
        <w:t>combust cleanly and give adequate engine power,</w:t>
      </w:r>
      <w:r w:rsidR="00831B58">
        <w:t xml:space="preserve"> as well as work with pre-existing plumbing both in the vehicle and the</w:t>
      </w:r>
      <w:r w:rsidR="005B250E">
        <w:t xml:space="preserve"> countries</w:t>
      </w:r>
      <w:r w:rsidR="00831B58">
        <w:t xml:space="preserve"> distribution networks</w:t>
      </w:r>
      <w:r w:rsidR="001C67AE">
        <w:t>.</w:t>
      </w:r>
      <w:r w:rsidR="00831B58">
        <w:t xml:space="preserve"> </w:t>
      </w:r>
      <w:r w:rsidR="001C67AE">
        <w:t>But i</w:t>
      </w:r>
      <w:r w:rsidR="002240F9">
        <w:t>t must be safe</w:t>
      </w:r>
      <w:r w:rsidR="001C67AE">
        <w:t xml:space="preserve">; </w:t>
      </w:r>
      <w:r w:rsidR="004E2C4C">
        <w:t xml:space="preserve">petrol has </w:t>
      </w:r>
      <w:r w:rsidR="00C24106">
        <w:t xml:space="preserve">known warnings regarding ease of ignition, so </w:t>
      </w:r>
      <w:r w:rsidR="00A24C7C">
        <w:t>it’s bio replacement cannot be any more dangerous so that the public trust it</w:t>
      </w:r>
      <w:r w:rsidR="003F59F3">
        <w:t>,</w:t>
      </w:r>
      <w:r w:rsidR="002B45D2" w:rsidRPr="002B45D2">
        <w:t xml:space="preserve"> </w:t>
      </w:r>
      <w:r w:rsidR="003F59F3">
        <w:t>so ri</w:t>
      </w:r>
      <w:r w:rsidR="002B45D2" w:rsidRPr="002B45D2">
        <w:t xml:space="preserve">gorous testing </w:t>
      </w:r>
      <w:r w:rsidR="003F59F3">
        <w:t>needs to assess</w:t>
      </w:r>
      <w:r w:rsidR="002B45D2" w:rsidRPr="002B45D2">
        <w:t xml:space="preserve"> risks such as flammability and toxicity, ensuring safe handling</w:t>
      </w:r>
      <w:r w:rsidR="005C3CF0">
        <w:t xml:space="preserve"> and storage. </w:t>
      </w:r>
      <w:r w:rsidR="00CD24BE">
        <w:t>Technological advancements as well as patience is important in</w:t>
      </w:r>
      <w:r w:rsidR="002B45D2" w:rsidRPr="002B45D2">
        <w:t xml:space="preserve"> facilitating the transition to alternative fuels while upholding </w:t>
      </w:r>
      <w:r w:rsidR="00BB70CD">
        <w:t>no more danger than petrol</w:t>
      </w:r>
      <w:r w:rsidR="00421B73">
        <w:t xml:space="preserve"> or diesel</w:t>
      </w:r>
      <w:r w:rsidR="002B45D2" w:rsidRPr="002B45D2">
        <w:t xml:space="preserve">. </w:t>
      </w:r>
      <w:r w:rsidR="00B95282">
        <w:t xml:space="preserve">It also requires a reasonable shelf life, where typical petrol can </w:t>
      </w:r>
      <w:r w:rsidR="00204F9E">
        <w:t xml:space="preserve">be in circulation from the refinery for </w:t>
      </w:r>
      <w:r w:rsidR="00C93065">
        <w:t xml:space="preserve">up to 6 months </w:t>
      </w:r>
      <w:sdt>
        <w:sdtPr>
          <w:id w:val="567625957"/>
          <w:citation/>
        </w:sdtPr>
        <w:sdtContent>
          <w:r w:rsidR="00C93065">
            <w:fldChar w:fldCharType="begin"/>
          </w:r>
          <w:r w:rsidR="00C93065">
            <w:instrText xml:space="preserve"> CITATION BP24 \l 2057 </w:instrText>
          </w:r>
          <w:r w:rsidR="00C93065">
            <w:fldChar w:fldCharType="separate"/>
          </w:r>
          <w:r w:rsidR="00A15416" w:rsidRPr="00A15416">
            <w:rPr>
              <w:noProof/>
            </w:rPr>
            <w:t>(BP, n.d.)</w:t>
          </w:r>
          <w:r w:rsidR="00C93065">
            <w:fldChar w:fldCharType="end"/>
          </w:r>
        </w:sdtContent>
      </w:sdt>
      <w:r w:rsidR="00AA75DF">
        <w:t>,</w:t>
      </w:r>
      <w:r w:rsidR="00C334F7">
        <w:t xml:space="preserve"> shorter </w:t>
      </w:r>
      <w:r w:rsidR="00C334F7">
        <w:t>@</w:t>
      </w:r>
      <w:r w:rsidR="00C334F7">
        <w:t>&gt;2</w:t>
      </w:r>
      <w:r w:rsidR="00C334F7">
        <w:t>0°C</w:t>
      </w:r>
      <w:r w:rsidR="00C334F7">
        <w:t>,</w:t>
      </w:r>
      <w:r w:rsidR="00702C34">
        <w:t xml:space="preserve"> so</w:t>
      </w:r>
      <w:r w:rsidR="00AA75DF">
        <w:t xml:space="preserve"> </w:t>
      </w:r>
      <w:r w:rsidR="00C52FF7">
        <w:t>its bi</w:t>
      </w:r>
      <w:r w:rsidR="00841129">
        <w:t>o</w:t>
      </w:r>
      <w:r w:rsidR="00C52FF7">
        <w:t>-</w:t>
      </w:r>
      <w:r w:rsidR="00841129">
        <w:t xml:space="preserve">derived </w:t>
      </w:r>
      <w:r w:rsidR="00C52FF7">
        <w:t>replacement needs to last a similar amount of time without quality degradation.</w:t>
      </w:r>
    </w:p>
    <w:p w14:paraId="1CEED00A" w14:textId="5596987D" w:rsidR="00DD187B" w:rsidRDefault="00C24BE3" w:rsidP="00D43F28">
      <w:pPr>
        <w:spacing w:before="240" w:line="360" w:lineRule="auto"/>
      </w:pPr>
      <w:r>
        <w:rPr>
          <w:noProof/>
        </w:rPr>
        <mc:AlternateContent>
          <mc:Choice Requires="wpg">
            <w:drawing>
              <wp:anchor distT="0" distB="0" distL="114300" distR="114300" simplePos="0" relativeHeight="251689984" behindDoc="0" locked="0" layoutInCell="1" allowOverlap="1" wp14:anchorId="36F1680F" wp14:editId="0459A90D">
                <wp:simplePos x="0" y="0"/>
                <wp:positionH relativeFrom="margin">
                  <wp:align>left</wp:align>
                </wp:positionH>
                <wp:positionV relativeFrom="paragraph">
                  <wp:posOffset>779780</wp:posOffset>
                </wp:positionV>
                <wp:extent cx="3745230" cy="2291080"/>
                <wp:effectExtent l="0" t="19050" r="26670" b="13970"/>
                <wp:wrapSquare wrapText="bothSides"/>
                <wp:docPr id="1329724259" name="Group 3"/>
                <wp:cNvGraphicFramePr/>
                <a:graphic xmlns:a="http://schemas.openxmlformats.org/drawingml/2006/main">
                  <a:graphicData uri="http://schemas.microsoft.com/office/word/2010/wordprocessingGroup">
                    <wpg:wgp>
                      <wpg:cNvGrpSpPr/>
                      <wpg:grpSpPr>
                        <a:xfrm>
                          <a:off x="0" y="0"/>
                          <a:ext cx="3745230" cy="2291080"/>
                          <a:chOff x="0" y="0"/>
                          <a:chExt cx="3745230" cy="2291080"/>
                        </a:xfrm>
                      </wpg:grpSpPr>
                      <pic:pic xmlns:pic="http://schemas.openxmlformats.org/drawingml/2006/picture">
                        <pic:nvPicPr>
                          <pic:cNvPr id="216751408" name="Picture 2" descr="Common ethanol fuel mixtures - Wikipedia"/>
                          <pic:cNvPicPr>
                            <a:picLocks noChangeAspect="1"/>
                          </pic:cNvPicPr>
                        </pic:nvPicPr>
                        <pic:blipFill rotWithShape="1">
                          <a:blip r:embed="rId16">
                            <a:extLst>
                              <a:ext uri="{28A0092B-C50C-407E-A947-70E740481C1C}">
                                <a14:useLocalDpi xmlns:a14="http://schemas.microsoft.com/office/drawing/2010/main" val="0"/>
                              </a:ext>
                            </a:extLst>
                          </a:blip>
                          <a:srcRect l="1063" t="23043" r="5075"/>
                          <a:stretch/>
                        </pic:blipFill>
                        <pic:spPr bwMode="auto">
                          <a:xfrm>
                            <a:off x="19050" y="0"/>
                            <a:ext cx="3726180" cy="2291080"/>
                          </a:xfrm>
                          <a:prstGeom prst="rect">
                            <a:avLst/>
                          </a:prstGeom>
                          <a:noFill/>
                          <a:ln>
                            <a:solidFill>
                              <a:schemeClr val="accent1"/>
                            </a:solidFill>
                          </a:ln>
                          <a:extLst>
                            <a:ext uri="{53640926-AAD7-44D8-BBD7-CCE9431645EC}">
                              <a14:shadowObscured xmlns:a14="http://schemas.microsoft.com/office/drawing/2010/main"/>
                            </a:ext>
                          </a:extLst>
                        </pic:spPr>
                      </pic:pic>
                      <wps:wsp>
                        <wps:cNvPr id="1994625768" name="Text Box 2"/>
                        <wps:cNvSpPr txBox="1">
                          <a:spLocks noChangeArrowheads="1"/>
                        </wps:cNvSpPr>
                        <wps:spPr bwMode="auto">
                          <a:xfrm>
                            <a:off x="0" y="2007870"/>
                            <a:ext cx="2292350" cy="283210"/>
                          </a:xfrm>
                          <a:prstGeom prst="rect">
                            <a:avLst/>
                          </a:prstGeom>
                          <a:noFill/>
                          <a:ln w="9525">
                            <a:noFill/>
                            <a:miter lim="800000"/>
                            <a:headEnd/>
                            <a:tailEnd/>
                          </a:ln>
                        </wps:spPr>
                        <wps:txbx>
                          <w:txbxContent>
                            <w:p w14:paraId="314E8DC6" w14:textId="034A7D0F" w:rsidR="00FC4D36" w:rsidRDefault="00FC4D36">
                              <w:r>
                                <w:t xml:space="preserve">Figure </w:t>
                              </w:r>
                              <w:r w:rsidR="005C267F">
                                <w:t>5</w:t>
                              </w:r>
                              <w:r>
                                <w:t>:</w:t>
                              </w:r>
                              <w:r w:rsidR="00C05FCA">
                                <w:t xml:space="preserve"> </w:t>
                              </w:r>
                              <w:r w:rsidR="00C24BE3">
                                <w:t>Ethanol-petrol ratios</w:t>
                              </w:r>
                            </w:p>
                          </w:txbxContent>
                        </wps:txbx>
                        <wps:bodyPr rot="0" vert="horz" wrap="square" lIns="91440" tIns="45720" rIns="91440" bIns="45720" anchor="t" anchorCtr="0">
                          <a:noAutofit/>
                        </wps:bodyPr>
                      </wps:wsp>
                    </wpg:wgp>
                  </a:graphicData>
                </a:graphic>
              </wp:anchor>
            </w:drawing>
          </mc:Choice>
          <mc:Fallback>
            <w:pict>
              <v:group w14:anchorId="36F1680F" id="Group 3" o:spid="_x0000_s1032" style="position:absolute;margin-left:0;margin-top:61.4pt;width:294.9pt;height:180.4pt;z-index:251689984;mso-position-horizontal:left;mso-position-horizontal-relative:margin" coordsize="37452,229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3" type="#_x0000_t75" alt="Common ethanol fuel mixtures - Wikipedia" style="position:absolute;left:190;width:37262;height:22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" stroked="t" strokecolor="black [3204]">
                  <v:imagedata r:id="rId17" o:title="Common ethanol fuel mixtures - Wikipedia" croptop="15101f" cropleft="697f" cropright="3326f"/>
                  <v:path arrowok="t"/>
                </v:shape>
                <v:shape id="_x0000_s1034" type="#_x0000_t202" style="position:absolute;top:20078;width:22923;height: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" filled="f" stroked="f">
                  <v:textbox>
                    <w:txbxContent>
                      <w:p w14:paraId="314E8DC6" w14:textId="034A7D0F" w:rsidR="00FC4D36" w:rsidRDefault="00FC4D36">
                        <w:r>
                          <w:t xml:space="preserve">Figure </w:t>
                        </w:r>
                        <w:r w:rsidR="005C267F">
                          <w:t>5</w:t>
                        </w:r>
                        <w:r>
                          <w:t>:</w:t>
                        </w:r>
                        <w:r w:rsidR="00C05FCA">
                          <w:t xml:space="preserve"> </w:t>
                        </w:r>
                        <w:r w:rsidR="00C24BE3">
                          <w:t>Ethanol-petrol ratios</w:t>
                        </w:r>
                      </w:p>
                    </w:txbxContent>
                  </v:textbox>
                </v:shape>
                <w10:wrap type="square" anchorx="margin"/>
              </v:group>
            </w:pict>
          </mc:Fallback>
        </mc:AlternateContent>
      </w:r>
      <w:r w:rsidR="00857134" w:rsidRPr="00857134">
        <w:t xml:space="preserve">Biofuels, particularly blended fuels </w:t>
      </w:r>
      <w:r w:rsidR="00857134">
        <w:t>with high ethanol contents</w:t>
      </w:r>
      <w:r w:rsidR="00857134" w:rsidRPr="00857134">
        <w:t>, can corrode vehicle fuel systems due to h</w:t>
      </w:r>
      <w:r w:rsidR="00107392">
        <w:t>yd</w:t>
      </w:r>
      <w:r w:rsidR="00857134" w:rsidRPr="00857134">
        <w:t xml:space="preserve">roscopic </w:t>
      </w:r>
      <w:r w:rsidR="000B3BD2">
        <w:t>properties</w:t>
      </w:r>
      <w:r w:rsidR="00857134" w:rsidRPr="00857134">
        <w:t xml:space="preserve">, </w:t>
      </w:r>
      <w:r w:rsidR="00EC1977">
        <w:t>leading</w:t>
      </w:r>
      <w:r w:rsidR="00857134" w:rsidRPr="00857134">
        <w:t xml:space="preserve"> to water absorption and phase separation, accelerating</w:t>
      </w:r>
      <w:r w:rsidR="00EC1977">
        <w:t xml:space="preserve"> fluid</w:t>
      </w:r>
      <w:r w:rsidR="00857134" w:rsidRPr="00857134">
        <w:t xml:space="preserve"> corrosi</w:t>
      </w:r>
      <w:r w:rsidR="00EC1977">
        <w:t>vity</w:t>
      </w:r>
      <w:r w:rsidR="00594902">
        <w:t xml:space="preserve"> </w:t>
      </w:r>
      <w:sdt>
        <w:sdtPr>
          <w:id w:val="-1019232113"/>
          <w:citation/>
        </w:sdtPr>
        <w:sdtContent>
          <w:r w:rsidR="00594902">
            <w:fldChar w:fldCharType="begin"/>
          </w:r>
          <w:r w:rsidR="00594902">
            <w:instrText xml:space="preserve"> CITATION Lin14 \l 2057 </w:instrText>
          </w:r>
          <w:r w:rsidR="00594902">
            <w:fldChar w:fldCharType="separate"/>
          </w:r>
          <w:r w:rsidR="00A15416" w:rsidRPr="00A15416">
            <w:rPr>
              <w:noProof/>
            </w:rPr>
            <w:t>(Goodman &amp; Singh, 2014)</w:t>
          </w:r>
          <w:r w:rsidR="00594902">
            <w:fldChar w:fldCharType="end"/>
          </w:r>
        </w:sdtContent>
      </w:sdt>
      <w:r w:rsidR="00857134" w:rsidRPr="00857134">
        <w:t xml:space="preserve">. </w:t>
      </w:r>
      <w:r w:rsidR="00702C34">
        <w:t xml:space="preserve">This will </w:t>
      </w:r>
      <w:r w:rsidR="00100A00">
        <w:t xml:space="preserve">challenge higher Ethanol ratios in fossilized petrol, such as </w:t>
      </w:r>
      <w:r w:rsidR="00CE1D1E">
        <w:t>E25 or E85, whi</w:t>
      </w:r>
      <w:r w:rsidR="00C87066">
        <w:t>ch are common in Brazil</w:t>
      </w:r>
      <w:r w:rsidR="00D77304">
        <w:t xml:space="preserve"> but vehicles there are typically much older and less sophisticated than most European cars/vans/HGVs.</w:t>
      </w:r>
      <w:r w:rsidR="003156C6" w:rsidRPr="00857134">
        <w:t xml:space="preserve"> </w:t>
      </w:r>
      <w:r w:rsidR="00857134" w:rsidRPr="00857134">
        <w:t xml:space="preserve">Additionally, </w:t>
      </w:r>
      <w:r w:rsidR="00F304E5">
        <w:t>bio-oils ca</w:t>
      </w:r>
      <w:r w:rsidR="00857134" w:rsidRPr="00857134">
        <w:t>n corrode fuel system components</w:t>
      </w:r>
      <w:r w:rsidR="00300E2A">
        <w:t xml:space="preserve"> through dissolving</w:t>
      </w:r>
      <w:r w:rsidR="00857134" w:rsidRPr="00857134">
        <w:t xml:space="preserve"> rubber</w:t>
      </w:r>
      <w:r w:rsidR="00300E2A">
        <w:t xml:space="preserve"> hoses and plastic fittings</w:t>
      </w:r>
      <w:r w:rsidR="00857134" w:rsidRPr="00857134">
        <w:t>, leading to material breakdown and debris release</w:t>
      </w:r>
      <w:r w:rsidR="00300E2A">
        <w:t xml:space="preserve">, blocking </w:t>
      </w:r>
      <w:r w:rsidR="00447535">
        <w:t>the fuel lines</w:t>
      </w:r>
      <w:r w:rsidR="00881742">
        <w:t xml:space="preserve"> and pump</w:t>
      </w:r>
      <w:r w:rsidR="00857134" w:rsidRPr="00857134">
        <w:t xml:space="preserve">. Biofuels' </w:t>
      </w:r>
      <w:r w:rsidR="005847E4">
        <w:t>presence of pyrol</w:t>
      </w:r>
      <w:r w:rsidR="006B4CC8">
        <w:t>y</w:t>
      </w:r>
      <w:r w:rsidR="005847E4">
        <w:t>sis oil</w:t>
      </w:r>
      <w:r w:rsidR="00CA097D">
        <w:t xml:space="preserve"> makes the fuel </w:t>
      </w:r>
      <w:r w:rsidR="00337062">
        <w:t>water-soluble</w:t>
      </w:r>
      <w:r w:rsidR="00D46697">
        <w:t xml:space="preserve">, creating storage challenges as well as </w:t>
      </w:r>
      <w:r w:rsidR="00F347B8">
        <w:t>system corrosion</w:t>
      </w:r>
      <w:r w:rsidR="00594902">
        <w:t>, l</w:t>
      </w:r>
      <w:r w:rsidR="005218FA">
        <w:t>ikely requir</w:t>
      </w:r>
      <w:r w:rsidR="00594902">
        <w:t>ing</w:t>
      </w:r>
      <w:r w:rsidR="005218FA">
        <w:t xml:space="preserve"> the </w:t>
      </w:r>
      <w:r w:rsidR="006B3CC1">
        <w:t xml:space="preserve">fuel to be post-processed in the refinery which adds cost to production and </w:t>
      </w:r>
      <w:r w:rsidR="00A83B32">
        <w:t>increases engineering time.</w:t>
      </w:r>
      <w:r w:rsidR="00857134" w:rsidRPr="00857134">
        <w:t xml:space="preserve"> </w:t>
      </w:r>
      <w:r w:rsidR="00A83B32">
        <w:t>And</w:t>
      </w:r>
      <w:r w:rsidR="00857134" w:rsidRPr="00857134">
        <w:t xml:space="preserve"> older vehicles with </w:t>
      </w:r>
      <w:r w:rsidR="00FF6478">
        <w:t>dated or aged fuel systems</w:t>
      </w:r>
      <w:r w:rsidR="00326C74">
        <w:t xml:space="preserve"> (electrical or mechanical, not </w:t>
      </w:r>
      <w:r w:rsidR="008959A0">
        <w:t>carburett</w:t>
      </w:r>
      <w:r w:rsidR="00C7778F">
        <w:t>ed</w:t>
      </w:r>
      <w:r w:rsidR="00326C74">
        <w:t>)</w:t>
      </w:r>
      <w:r w:rsidR="00857134" w:rsidRPr="00857134">
        <w:t xml:space="preserve"> may suffer deterioration over time</w:t>
      </w:r>
      <w:r w:rsidR="00923A2F">
        <w:t xml:space="preserve"> so there’s concerns over a one-for-all solution’s adoptability.</w:t>
      </w:r>
    </w:p>
    <w:p w14:paraId="6EE746B2" w14:textId="4F1D61C5" w:rsidR="00720326" w:rsidRDefault="00F86EF3" w:rsidP="00D43F28">
      <w:pPr>
        <w:spacing w:before="240" w:line="360" w:lineRule="auto"/>
      </w:pPr>
      <w:r>
        <w:t>Focus has been mostly on petrol</w:t>
      </w:r>
      <w:r w:rsidR="009D2979">
        <w:t>,</w:t>
      </w:r>
      <w:r>
        <w:t xml:space="preserve"> but diesel consumption is</w:t>
      </w:r>
      <w:r w:rsidR="00C7778F">
        <w:t xml:space="preserve"> now</w:t>
      </w:r>
      <w:r>
        <w:t xml:space="preserve"> greater</w:t>
      </w:r>
      <w:r w:rsidR="00042878">
        <w:t>,</w:t>
      </w:r>
      <w:r>
        <w:t xml:space="preserve"> </w:t>
      </w:r>
      <w:r w:rsidR="00042878">
        <w:t xml:space="preserve">however </w:t>
      </w:r>
      <w:r w:rsidR="00D93F5C">
        <w:t>the molecular structure is much more com</w:t>
      </w:r>
      <w:r w:rsidR="00401D9E">
        <w:t>plex</w:t>
      </w:r>
      <w:r w:rsidR="00D93F5C">
        <w:t xml:space="preserve"> </w:t>
      </w:r>
      <w:r w:rsidR="006C6FA5">
        <w:t>(C</w:t>
      </w:r>
      <w:r w:rsidR="006C6FA5">
        <w:rPr>
          <w:vertAlign w:val="subscript"/>
        </w:rPr>
        <w:t>12</w:t>
      </w:r>
      <w:r w:rsidR="006C6FA5">
        <w:t>H</w:t>
      </w:r>
      <w:r w:rsidR="006C6FA5">
        <w:rPr>
          <w:vertAlign w:val="subscript"/>
        </w:rPr>
        <w:t>2</w:t>
      </w:r>
      <w:r w:rsidR="00D8653D">
        <w:rPr>
          <w:vertAlign w:val="subscript"/>
        </w:rPr>
        <w:t>3</w:t>
      </w:r>
      <w:r w:rsidR="00D8653D">
        <w:t xml:space="preserve"> </w:t>
      </w:r>
      <w:r w:rsidR="00A83BB7">
        <w:t>non-pure</w:t>
      </w:r>
      <w:r w:rsidR="006C6FA5">
        <w:t xml:space="preserve">) </w:t>
      </w:r>
      <w:r w:rsidR="00D93F5C">
        <w:t>than petrol</w:t>
      </w:r>
      <w:r w:rsidR="006C6FA5">
        <w:t xml:space="preserve"> (</w:t>
      </w:r>
      <w:r w:rsidR="00D8653D">
        <w:t>C</w:t>
      </w:r>
      <w:r w:rsidR="00D8653D">
        <w:rPr>
          <w:vertAlign w:val="subscript"/>
        </w:rPr>
        <w:t>8</w:t>
      </w:r>
      <w:r w:rsidR="00D8653D">
        <w:t>H</w:t>
      </w:r>
      <w:r w:rsidR="00D8653D">
        <w:rPr>
          <w:vertAlign w:val="subscript"/>
        </w:rPr>
        <w:t>18</w:t>
      </w:r>
      <w:r w:rsidR="00A83BB7">
        <w:t xml:space="preserve"> </w:t>
      </w:r>
      <w:r w:rsidR="00D96BC2">
        <w:t>only</w:t>
      </w:r>
      <w:r w:rsidR="00340FF3">
        <w:t xml:space="preserve"> bar traces</w:t>
      </w:r>
      <w:r w:rsidR="00A83BB7">
        <w:t>)</w:t>
      </w:r>
      <w:r w:rsidR="009D2979">
        <w:t xml:space="preserve">. </w:t>
      </w:r>
      <w:r w:rsidR="00FA4EC7">
        <w:t>Although, d</w:t>
      </w:r>
      <w:r w:rsidR="008303BC">
        <w:t>iesel</w:t>
      </w:r>
      <w:r w:rsidR="009D2979">
        <w:t xml:space="preserve"> </w:t>
      </w:r>
      <w:r w:rsidR="00693CAC">
        <w:t>B7</w:t>
      </w:r>
      <w:r w:rsidR="00206893">
        <w:t xml:space="preserve"> (</w:t>
      </w:r>
      <w:r w:rsidR="00FA4EC7">
        <w:t>7% bio</w:t>
      </w:r>
      <w:r w:rsidR="00206893">
        <w:t>)</w:t>
      </w:r>
      <w:r w:rsidR="00693CAC">
        <w:t xml:space="preserve"> is in circulation</w:t>
      </w:r>
      <w:r w:rsidR="004068DC">
        <w:t xml:space="preserve"> at </w:t>
      </w:r>
      <w:r w:rsidR="00401D9E">
        <w:t>fuel stations</w:t>
      </w:r>
      <w:r w:rsidR="008303BC">
        <w:t>,</w:t>
      </w:r>
      <w:r w:rsidR="00BA23E3">
        <w:t xml:space="preserve"> as </w:t>
      </w:r>
      <w:r w:rsidR="00A050A9">
        <w:t>bio-</w:t>
      </w:r>
      <w:r w:rsidR="00CD41A7">
        <w:t>pyrolysis</w:t>
      </w:r>
      <w:r w:rsidR="000B6714">
        <w:t xml:space="preserve"> oil</w:t>
      </w:r>
      <w:r w:rsidR="001B0DF2">
        <w:t xml:space="preserve"> within the biofuel</w:t>
      </w:r>
      <w:r w:rsidR="000B6714">
        <w:t xml:space="preserve"> </w:t>
      </w:r>
      <w:r w:rsidR="001B0DF2">
        <w:t>has</w:t>
      </w:r>
      <w:r w:rsidR="00A050A9">
        <w:t xml:space="preserve"> be</w:t>
      </w:r>
      <w:r w:rsidR="001B0DF2">
        <w:t>en</w:t>
      </w:r>
      <w:r w:rsidR="00A050A9">
        <w:t xml:space="preserve"> mixed within </w:t>
      </w:r>
      <w:r w:rsidR="001B0DF2">
        <w:t>the fossilized variant</w:t>
      </w:r>
      <w:r w:rsidR="00457379">
        <w:t>.</w:t>
      </w:r>
      <w:r w:rsidR="009E7062">
        <w:t xml:space="preserve"> </w:t>
      </w:r>
      <w:r w:rsidR="006421D8">
        <w:t>Pu</w:t>
      </w:r>
      <w:r w:rsidR="00340FF3">
        <w:t>re biodiesel</w:t>
      </w:r>
      <w:r w:rsidR="006421D8">
        <w:t xml:space="preserve"> combustion</w:t>
      </w:r>
      <w:r w:rsidR="00340FF3">
        <w:t xml:space="preserve"> is difficult albeit possible</w:t>
      </w:r>
      <w:r w:rsidR="004452F3">
        <w:t xml:space="preserve">, as its </w:t>
      </w:r>
      <w:r w:rsidR="004452F3">
        <w:lastRenderedPageBreak/>
        <w:t>viscosity is more influenced by temperature than fossilized diesel</w:t>
      </w:r>
      <w:r w:rsidR="00F40DE6">
        <w:t xml:space="preserve">, as well as the </w:t>
      </w:r>
      <w:r w:rsidR="00337062">
        <w:t xml:space="preserve">hydroscopic </w:t>
      </w:r>
      <w:r w:rsidR="00F40DE6">
        <w:t>risk</w:t>
      </w:r>
      <w:r w:rsidR="000E3BAF">
        <w:t xml:space="preserve">. Colder climates will </w:t>
      </w:r>
      <w:r w:rsidR="008228D8">
        <w:t>rise the fuel’s internal friction</w:t>
      </w:r>
      <w:r w:rsidR="008C7B6C">
        <w:t>, increasing chances</w:t>
      </w:r>
      <w:r w:rsidR="008228D8">
        <w:t xml:space="preserve"> </w:t>
      </w:r>
      <w:r w:rsidR="008C7B6C">
        <w:t xml:space="preserve">of </w:t>
      </w:r>
      <w:r w:rsidR="00E96F8E">
        <w:t>fuel starvation</w:t>
      </w:r>
      <w:r w:rsidR="008C7B6C">
        <w:t xml:space="preserve"> </w:t>
      </w:r>
      <w:r w:rsidR="001164B6" w:rsidRPr="001164B6">
        <w:t>due to its higher viscosity compared to conventional diesel fuel</w:t>
      </w:r>
      <w:r w:rsidR="00536DD9">
        <w:t xml:space="preserve">, </w:t>
      </w:r>
      <w:r w:rsidR="00A202D6">
        <w:t>where the trend</w:t>
      </w:r>
      <w:r w:rsidR="003321D1">
        <w:t xml:space="preserve"> between dynamic viscosity and temperature looks logarithmic, stemming from higher molecular weight </w:t>
      </w:r>
      <w:sdt>
        <w:sdtPr>
          <w:id w:val="1858001815"/>
          <w:citation/>
        </w:sdtPr>
        <w:sdtContent>
          <w:r w:rsidR="003321D1">
            <w:fldChar w:fldCharType="begin"/>
          </w:r>
          <w:r w:rsidR="003321D1">
            <w:instrText xml:space="preserve"> CITATION Ema15 \l 2057 </w:instrText>
          </w:r>
          <w:r w:rsidR="003321D1">
            <w:fldChar w:fldCharType="separate"/>
          </w:r>
          <w:r w:rsidR="00A15416" w:rsidRPr="00A15416">
            <w:rPr>
              <w:noProof/>
            </w:rPr>
            <w:t>(Eman Ali Ateeq, 2015)</w:t>
          </w:r>
          <w:r w:rsidR="003321D1">
            <w:fldChar w:fldCharType="end"/>
          </w:r>
        </w:sdtContent>
      </w:sdt>
      <w:r w:rsidR="003321D1">
        <w:t>.</w:t>
      </w:r>
      <w:r w:rsidR="00A202D6">
        <w:t xml:space="preserve"> </w:t>
      </w:r>
      <w:r w:rsidR="003321D1">
        <w:t>T</w:t>
      </w:r>
      <w:r w:rsidR="00536DD9">
        <w:t xml:space="preserve">hese issues </w:t>
      </w:r>
      <w:r w:rsidR="00414103">
        <w:t>are heightened</w:t>
      </w:r>
      <w:r w:rsidR="00536DD9">
        <w:t xml:space="preserve"> within a modern high-pressure direct-injection system</w:t>
      </w:r>
      <w:r w:rsidR="00A202D6">
        <w:t>,</w:t>
      </w:r>
      <w:r w:rsidR="00536DD9">
        <w:t xml:space="preserve"> </w:t>
      </w:r>
      <w:r w:rsidR="001256C4">
        <w:t>operating at</w:t>
      </w:r>
      <w:r w:rsidR="00414103">
        <w:t xml:space="preserve"> ~</w:t>
      </w:r>
      <w:r w:rsidR="00A25C42">
        <w:t>15,000</w:t>
      </w:r>
      <w:r w:rsidR="001C5EF6">
        <w:t>PSI</w:t>
      </w:r>
      <w:r w:rsidR="00A25C42">
        <w:t xml:space="preserve"> </w:t>
      </w:r>
      <w:r w:rsidR="001256C4">
        <w:t xml:space="preserve">for </w:t>
      </w:r>
      <w:r w:rsidR="00A25C42">
        <w:t>increased</w:t>
      </w:r>
      <w:r w:rsidR="00437A38">
        <w:t xml:space="preserve"> cylinder</w:t>
      </w:r>
      <w:r w:rsidR="006F765F">
        <w:t xml:space="preserve"> fuel</w:t>
      </w:r>
      <w:r w:rsidR="00437A38">
        <w:t xml:space="preserve"> atomisation to improve</w:t>
      </w:r>
      <w:r w:rsidR="00A25C42">
        <w:t xml:space="preserve"> efficiency </w:t>
      </w:r>
      <w:sdt>
        <w:sdtPr>
          <w:id w:val="622263383"/>
          <w:citation/>
        </w:sdtPr>
        <w:sdtContent>
          <w:r w:rsidR="00A25C42">
            <w:fldChar w:fldCharType="begin"/>
          </w:r>
          <w:r w:rsidR="00A25C42">
            <w:instrText xml:space="preserve"> CITATION CBT14 \l 2057 </w:instrText>
          </w:r>
          <w:r w:rsidR="00A25C42">
            <w:fldChar w:fldCharType="separate"/>
          </w:r>
          <w:r w:rsidR="00A15416" w:rsidRPr="00A15416">
            <w:rPr>
              <w:noProof/>
            </w:rPr>
            <w:t>(CBT, 2014)</w:t>
          </w:r>
          <w:r w:rsidR="00A25C42">
            <w:fldChar w:fldCharType="end"/>
          </w:r>
        </w:sdtContent>
      </w:sdt>
      <w:r w:rsidR="00437A38">
        <w:t xml:space="preserve">. This </w:t>
      </w:r>
      <w:r w:rsidR="00CC25C5">
        <w:t xml:space="preserve">amplifies the previous point </w:t>
      </w:r>
      <w:r w:rsidR="00F0132D">
        <w:t xml:space="preserve">that fuel certification will be difficult </w:t>
      </w:r>
      <w:r w:rsidR="004A6A05">
        <w:t>to confidently prove</w:t>
      </w:r>
      <w:r w:rsidR="005A5460">
        <w:t xml:space="preserve"> that any </w:t>
      </w:r>
      <w:r w:rsidR="004A6A05">
        <w:t>engine, petrol or diesel, can reliab</w:t>
      </w:r>
      <w:r w:rsidR="009173B6">
        <w:t>ly be powered</w:t>
      </w:r>
      <w:r w:rsidR="00366643">
        <w:t xml:space="preserve"> by</w:t>
      </w:r>
      <w:r w:rsidR="0057633D">
        <w:t xml:space="preserve"> their respective biofuel</w:t>
      </w:r>
      <w:r w:rsidR="00366643">
        <w:t xml:space="preserve"> </w:t>
      </w:r>
      <w:r w:rsidR="005A5460">
        <w:t xml:space="preserve">with </w:t>
      </w:r>
      <w:r w:rsidR="0060160D">
        <w:t xml:space="preserve">no compromises in useability and longevity, where failings </w:t>
      </w:r>
      <w:r w:rsidR="00FB0901">
        <w:t>that cause damage to consumer’s vehicles may cause lawsuits.</w:t>
      </w:r>
    </w:p>
    <w:p w14:paraId="6EA8C605" w14:textId="50FA3ED0" w:rsidR="00FE464A" w:rsidRDefault="00FE464A" w:rsidP="00D43F28">
      <w:pPr>
        <w:spacing w:before="240" w:line="360" w:lineRule="auto"/>
      </w:pPr>
      <w:r w:rsidRPr="00FE464A">
        <w:t xml:space="preserve">The UK faces </w:t>
      </w:r>
      <w:r w:rsidR="005F46A3">
        <w:t>a requirement</w:t>
      </w:r>
      <w:r w:rsidRPr="00FE464A">
        <w:t xml:space="preserve"> to ramp up crop production to meet the demand for bioethanol, a critical component in transitioning towards renewable energy sources. While the country produces approximately 7,385,000 tonnes of barley annually, a significant portion, about 6,187,000 tonnes, is allocated for domestic use</w:t>
      </w:r>
      <w:r w:rsidR="00245E3E">
        <w:t xml:space="preserve"> in 2022</w:t>
      </w:r>
      <w:r w:rsidRPr="00FE464A">
        <w:t xml:space="preserve">, </w:t>
      </w:r>
      <w:sdt>
        <w:sdtPr>
          <w:id w:val="-1970509532"/>
          <w:citation/>
        </w:sdtPr>
        <w:sdtContent>
          <w:r w:rsidR="00C15ACB">
            <w:fldChar w:fldCharType="begin"/>
          </w:r>
          <w:r w:rsidR="00170ECD">
            <w:instrText xml:space="preserve">CITATION Dep24 \l 2057 </w:instrText>
          </w:r>
          <w:r w:rsidR="00C15ACB">
            <w:fldChar w:fldCharType="separate"/>
          </w:r>
          <w:r w:rsidR="00A15416" w:rsidRPr="00A15416">
            <w:rPr>
              <w:noProof/>
            </w:rPr>
            <w:t>(Dept. for Environment Food &amp; Rural Affairs, 2024)</w:t>
          </w:r>
          <w:r w:rsidR="00C15ACB">
            <w:fldChar w:fldCharType="end"/>
          </w:r>
        </w:sdtContent>
      </w:sdt>
      <w:r w:rsidR="00170ECD">
        <w:t xml:space="preserve"> </w:t>
      </w:r>
      <w:r w:rsidRPr="00FE464A">
        <w:t xml:space="preserve">leaving limited surplus for mass adoption in bioethanol production. To bridge this gap, plantation sizes and investments for crops like </w:t>
      </w:r>
      <w:r w:rsidR="00BC4847">
        <w:t>w</w:t>
      </w:r>
      <w:r w:rsidR="00545860">
        <w:t xml:space="preserve">heat and </w:t>
      </w:r>
      <w:r w:rsidR="00351D10">
        <w:t>barley</w:t>
      </w:r>
      <w:r w:rsidR="00A34DC3">
        <w:t xml:space="preserve"> must increase</w:t>
      </w:r>
      <w:r w:rsidR="005A14DC">
        <w:t>,</w:t>
      </w:r>
      <w:r w:rsidR="00351D10">
        <w:t xml:space="preserve"> a</w:t>
      </w:r>
      <w:r w:rsidR="004B638B">
        <w:t xml:space="preserve">lso </w:t>
      </w:r>
      <w:r w:rsidRPr="00FE464A">
        <w:t>corn and sugar beet</w:t>
      </w:r>
      <w:r w:rsidR="005A14DC">
        <w:t xml:space="preserve"> </w:t>
      </w:r>
      <w:r w:rsidR="00767C3D">
        <w:t>can be used</w:t>
      </w:r>
      <w:r w:rsidR="00545860">
        <w:t xml:space="preserve"> </w:t>
      </w:r>
      <w:r w:rsidR="00767C3D">
        <w:t>in</w:t>
      </w:r>
      <w:r w:rsidR="00545860">
        <w:t xml:space="preserve"> alternative fuels production,</w:t>
      </w:r>
      <w:r w:rsidRPr="00FE464A">
        <w:t xml:space="preserve"> </w:t>
      </w:r>
      <w:r w:rsidR="00351D10">
        <w:t xml:space="preserve">but </w:t>
      </w:r>
      <w:r w:rsidR="005A14DC">
        <w:t>these crops are</w:t>
      </w:r>
      <w:r w:rsidR="00351D10">
        <w:t xml:space="preserve"> </w:t>
      </w:r>
      <w:r w:rsidR="005A14DC">
        <w:t>near-entirely</w:t>
      </w:r>
      <w:r w:rsidR="00351D10">
        <w:t xml:space="preserve"> used in</w:t>
      </w:r>
      <w:r w:rsidR="006D5956">
        <w:t xml:space="preserve"> food/</w:t>
      </w:r>
      <w:r w:rsidR="007638A8">
        <w:t xml:space="preserve">alcohol </w:t>
      </w:r>
      <w:r w:rsidR="006D5956">
        <w:t>production</w:t>
      </w:r>
      <w:r w:rsidRPr="00FE464A">
        <w:t xml:space="preserve">. </w:t>
      </w:r>
      <w:r w:rsidR="003A79A4">
        <w:t>The 10-year average wheat yield in tonne</w:t>
      </w:r>
      <w:r w:rsidR="00D06437">
        <w:t xml:space="preserve"> per </w:t>
      </w:r>
      <w:r w:rsidR="003A79A4">
        <w:t>hectare is 8.0</w:t>
      </w:r>
      <w:r w:rsidR="0079190B">
        <w:t>, with a</w:t>
      </w:r>
      <w:r w:rsidR="000612AF">
        <w:t xml:space="preserve"> recent</w:t>
      </w:r>
      <w:r w:rsidR="0079190B">
        <w:t xml:space="preserve"> low of 7.0t/h</w:t>
      </w:r>
      <w:r w:rsidR="00BD1187">
        <w:t xml:space="preserve"> in 2020/21</w:t>
      </w:r>
      <w:r w:rsidR="00671CAE">
        <w:t xml:space="preserve">, </w:t>
      </w:r>
      <w:r w:rsidR="00616140">
        <w:t>and from</w:t>
      </w:r>
      <w:r w:rsidR="00616140" w:rsidRPr="00616140">
        <w:t xml:space="preserve"> </w:t>
      </w:r>
      <w:r w:rsidR="00616140">
        <w:t>e</w:t>
      </w:r>
      <w:r w:rsidR="00616140" w:rsidRPr="00616140">
        <w:t>a</w:t>
      </w:r>
      <w:r w:rsidR="00D06437">
        <w:t xml:space="preserve">ch </w:t>
      </w:r>
      <w:r w:rsidR="00616140" w:rsidRPr="00616140">
        <w:t>wheat</w:t>
      </w:r>
      <w:r w:rsidR="00D06437">
        <w:t xml:space="preserve"> tonne,</w:t>
      </w:r>
      <w:r w:rsidR="00616140">
        <w:t xml:space="preserve"> </w:t>
      </w:r>
      <w:r w:rsidR="00616140" w:rsidRPr="00616140">
        <w:t>0.336m</w:t>
      </w:r>
      <w:r w:rsidR="00616140" w:rsidRPr="00616140">
        <w:rPr>
          <w:vertAlign w:val="superscript"/>
        </w:rPr>
        <w:t>3</w:t>
      </w:r>
      <w:r w:rsidR="00616140" w:rsidRPr="00616140">
        <w:t xml:space="preserve"> </w:t>
      </w:r>
      <w:r w:rsidR="0080043F">
        <w:t>(</w:t>
      </w:r>
      <w:r w:rsidR="00657984">
        <w:t>~265kg</w:t>
      </w:r>
      <w:r w:rsidR="00CF3F0D" w:rsidRPr="00CF3F0D">
        <w:t xml:space="preserve"> </w:t>
      </w:r>
      <w:r w:rsidR="004B7499">
        <w:t>(</w:t>
      </w:r>
      <w:r w:rsidR="00CF3F0D" w:rsidRPr="00CF3F0D">
        <w:t>±</w:t>
      </w:r>
      <w:r w:rsidR="00A532AC">
        <w:t>50kg being assumptious</w:t>
      </w:r>
      <w:r w:rsidR="004B7499">
        <w:t>)</w:t>
      </w:r>
      <w:r w:rsidR="00657984">
        <w:t xml:space="preserve">) </w:t>
      </w:r>
      <w:r w:rsidR="00616140" w:rsidRPr="00616140">
        <w:t>of bioethanol is produced</w:t>
      </w:r>
      <w:r w:rsidR="00616140">
        <w:t xml:space="preserve"> </w:t>
      </w:r>
      <w:sdt>
        <w:sdtPr>
          <w:id w:val="-672957742"/>
          <w:citation/>
        </w:sdtPr>
        <w:sdtContent>
          <w:r w:rsidR="00F040A7">
            <w:fldChar w:fldCharType="begin"/>
          </w:r>
          <w:r w:rsidR="00D06437">
            <w:instrText xml:space="preserve">CITATION Str02 \l 2057 </w:instrText>
          </w:r>
          <w:r w:rsidR="00F040A7">
            <w:fldChar w:fldCharType="separate"/>
          </w:r>
          <w:r w:rsidR="00A15416" w:rsidRPr="00A15416">
            <w:rPr>
              <w:noProof/>
            </w:rPr>
            <w:t>(University of Strathclyde, 2002)</w:t>
          </w:r>
          <w:r w:rsidR="00F040A7">
            <w:fldChar w:fldCharType="end"/>
          </w:r>
        </w:sdtContent>
      </w:sdt>
      <w:r w:rsidR="00300392">
        <w:t>.</w:t>
      </w:r>
      <w:r w:rsidR="00B87F31">
        <w:t xml:space="preserve"> Therefore</w:t>
      </w:r>
      <w:r w:rsidR="00ED2CE4">
        <w:t xml:space="preserve">, assuming no disturbance in yield </w:t>
      </w:r>
      <w:r w:rsidR="00C4402F">
        <w:t xml:space="preserve">below </w:t>
      </w:r>
      <w:r w:rsidR="005B374D">
        <w:t>7t/h, around 30,000sq.km is needed to grow</w:t>
      </w:r>
      <w:r w:rsidR="00BD1532">
        <w:t xml:space="preserve"> enough bioethanol to offset</w:t>
      </w:r>
      <w:r w:rsidR="005B374D">
        <w:t xml:space="preserve"> </w:t>
      </w:r>
      <w:r w:rsidR="00C77AFA">
        <w:t>~</w:t>
      </w:r>
      <w:r w:rsidR="005B374D">
        <w:t>50</w:t>
      </w:r>
      <w:r w:rsidR="007C48D5">
        <w:t xml:space="preserve">% the UK’s </w:t>
      </w:r>
      <w:r w:rsidR="00C77AFA">
        <w:t>fossilized petrol usage</w:t>
      </w:r>
      <w:r w:rsidR="00BD1532">
        <w:t>, requiring</w:t>
      </w:r>
      <w:r w:rsidR="00C77AFA">
        <w:t xml:space="preserve"> </w:t>
      </w:r>
      <w:r w:rsidR="007161A9">
        <w:t>17</w:t>
      </w:r>
      <w:r w:rsidR="00BD1532">
        <w:t>.2</w:t>
      </w:r>
      <w:r w:rsidR="007161A9">
        <w:t xml:space="preserve">% of the UK’s </w:t>
      </w:r>
      <w:r w:rsidR="00401D9E">
        <w:t>agriculturally able</w:t>
      </w:r>
      <w:r w:rsidR="00BD1532">
        <w:t xml:space="preserve"> land</w:t>
      </w:r>
      <w:r w:rsidR="00401D9E">
        <w:t xml:space="preserve">. </w:t>
      </w:r>
      <w:r w:rsidRPr="00FE464A">
        <w:t xml:space="preserve">Additionally, strategic policies and incentives to incentivize farmers to diversify their crops towards bioethanol feedstock cultivation </w:t>
      </w:r>
      <w:r w:rsidR="0018097A">
        <w:t>should</w:t>
      </w:r>
      <w:r w:rsidR="003A79A4">
        <w:t xml:space="preserve"> help</w:t>
      </w:r>
      <w:r w:rsidRPr="00FE464A">
        <w:t xml:space="preserve"> for meeting the growing demand</w:t>
      </w:r>
      <w:r w:rsidR="00401D9E">
        <w:t>.</w:t>
      </w:r>
    </w:p>
    <w:p w14:paraId="337A9F27" w14:textId="32E3ECD8" w:rsidR="002A7EC8" w:rsidRPr="00A22B16" w:rsidRDefault="00FE50F8" w:rsidP="00D43F28">
      <w:pPr>
        <w:spacing w:before="240" w:line="360" w:lineRule="auto"/>
      </w:pPr>
      <w:r>
        <w:rPr>
          <w:noProof/>
        </w:rPr>
        <mc:AlternateContent>
          <mc:Choice Requires="wps">
            <w:drawing>
              <wp:anchor distT="45720" distB="45720" distL="114300" distR="114300" simplePos="0" relativeHeight="251694080" behindDoc="0" locked="0" layoutInCell="1" allowOverlap="1" wp14:anchorId="7F297BA5" wp14:editId="444DFC2E">
                <wp:simplePos x="0" y="0"/>
                <wp:positionH relativeFrom="margin">
                  <wp:align>left</wp:align>
                </wp:positionH>
                <wp:positionV relativeFrom="paragraph">
                  <wp:posOffset>1042035</wp:posOffset>
                </wp:positionV>
                <wp:extent cx="3108960" cy="2133600"/>
                <wp:effectExtent l="0" t="0" r="15240" b="19050"/>
                <wp:wrapSquare wrapText="bothSides"/>
                <wp:docPr id="10083485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8960" cy="2133600"/>
                        </a:xfrm>
                        <a:prstGeom prst="rect">
                          <a:avLst/>
                        </a:prstGeom>
                        <a:solidFill>
                          <a:srgbClr val="FFFFFF"/>
                        </a:solidFill>
                        <a:ln w="9525">
                          <a:solidFill>
                            <a:srgbClr val="000000"/>
                          </a:solidFill>
                          <a:miter lim="800000"/>
                          <a:headEnd/>
                          <a:tailEnd/>
                        </a:ln>
                      </wps:spPr>
                      <wps:txbx>
                        <w:txbxContent>
                          <w:p w14:paraId="5E6CE13E" w14:textId="795AC37C" w:rsidR="00FF4D2B" w:rsidRDefault="00FE50F8" w:rsidP="00FE50F8">
                            <w:pPr>
                              <w:jc w:val="center"/>
                            </w:pPr>
                            <w:r>
                              <w:rPr>
                                <w:noProof/>
                              </w:rPr>
                              <w:drawing>
                                <wp:inline distT="0" distB="0" distL="0" distR="0" wp14:anchorId="670DED2D" wp14:editId="37C9744F">
                                  <wp:extent cx="2918460" cy="1666426"/>
                                  <wp:effectExtent l="0" t="0" r="0" b="0"/>
                                  <wp:docPr id="2024777556" name="Picture 6" descr="Properties of bioethanol fuel compared to that of pe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roperties of bioethanol fuel compared to that of petro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52182" cy="1685681"/>
                                          </a:xfrm>
                                          <a:prstGeom prst="rect">
                                            <a:avLst/>
                                          </a:prstGeom>
                                          <a:noFill/>
                                          <a:ln>
                                            <a:noFill/>
                                          </a:ln>
                                        </pic:spPr>
                                      </pic:pic>
                                    </a:graphicData>
                                  </a:graphic>
                                </wp:inline>
                              </w:drawing>
                            </w:r>
                            <w:r w:rsidR="00FF4D2B">
                              <w:t xml:space="preserve">Figure </w:t>
                            </w:r>
                            <w:r w:rsidR="005C267F">
                              <w:t>6</w:t>
                            </w:r>
                            <w:r w:rsidR="00FF4D2B">
                              <w:t>: Fossil Petrol vs. Bio</w:t>
                            </w:r>
                            <w:r w:rsidR="00144364">
                              <w:t>ethanol</w:t>
                            </w:r>
                            <w:r w:rsidR="00495CCF">
                              <w:t xml:space="preserve"> comparison </w:t>
                            </w:r>
                            <w:sdt>
                              <w:sdtPr>
                                <w:id w:val="1060358962"/>
                                <w:citation/>
                              </w:sdtPr>
                              <w:sdtContent>
                                <w:r w:rsidR="00495CCF">
                                  <w:fldChar w:fldCharType="begin"/>
                                </w:r>
                                <w:r w:rsidR="00495CCF">
                                  <w:instrText xml:space="preserve"> CITATION Oli13 \l 2057 </w:instrText>
                                </w:r>
                                <w:r w:rsidR="00495CCF">
                                  <w:fldChar w:fldCharType="separate"/>
                                </w:r>
                                <w:r w:rsidR="00A15416" w:rsidRPr="00A15416">
                                  <w:rPr>
                                    <w:noProof/>
                                  </w:rPr>
                                  <w:t>(Nwufo &amp; Igbokwe, 2013)</w:t>
                                </w:r>
                                <w:r w:rsidR="00495CCF">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297BA5" id="_x0000_s1035" type="#_x0000_t202" style="position:absolute;margin-left:0;margin-top:82.05pt;width:244.8pt;height:168pt;z-index:2516940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">
                <v:textbox>
                  <w:txbxContent>
                    <w:p w14:paraId="5E6CE13E" w14:textId="795AC37C" w:rsidR="00FF4D2B" w:rsidRDefault="00FE50F8" w:rsidP="00FE50F8">
                      <w:pPr>
                        <w:jc w:val="center"/>
                      </w:pPr>
                      <w:r>
                        <w:rPr>
                          <w:noProof/>
                        </w:rPr>
                        <w:drawing>
                          <wp:inline distT="0" distB="0" distL="0" distR="0" wp14:anchorId="670DED2D" wp14:editId="37C9744F">
                            <wp:extent cx="2918460" cy="1666426"/>
                            <wp:effectExtent l="0" t="0" r="0" b="0"/>
                            <wp:docPr id="2024777556" name="Picture 6" descr="Properties of bioethanol fuel compared to that of pe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roperties of bioethanol fuel compared to that of petro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52182" cy="1685681"/>
                                    </a:xfrm>
                                    <a:prstGeom prst="rect">
                                      <a:avLst/>
                                    </a:prstGeom>
                                    <a:noFill/>
                                    <a:ln>
                                      <a:noFill/>
                                    </a:ln>
                                  </pic:spPr>
                                </pic:pic>
                              </a:graphicData>
                            </a:graphic>
                          </wp:inline>
                        </w:drawing>
                      </w:r>
                      <w:r w:rsidR="00FF4D2B">
                        <w:t xml:space="preserve">Figure </w:t>
                      </w:r>
                      <w:r w:rsidR="005C267F">
                        <w:t>6</w:t>
                      </w:r>
                      <w:r w:rsidR="00FF4D2B">
                        <w:t>: Fossil Petrol vs. Bio</w:t>
                      </w:r>
                      <w:r w:rsidR="00144364">
                        <w:t>ethanol</w:t>
                      </w:r>
                      <w:r w:rsidR="00495CCF">
                        <w:t xml:space="preserve"> comparison </w:t>
                      </w:r>
                      <w:sdt>
                        <w:sdtPr>
                          <w:id w:val="1060358962"/>
                          <w:citation/>
                        </w:sdtPr>
                        <w:sdtContent>
                          <w:r w:rsidR="00495CCF">
                            <w:fldChar w:fldCharType="begin"/>
                          </w:r>
                          <w:r w:rsidR="00495CCF">
                            <w:instrText xml:space="preserve"> CITATION Oli13 \l 2057 </w:instrText>
                          </w:r>
                          <w:r w:rsidR="00495CCF">
                            <w:fldChar w:fldCharType="separate"/>
                          </w:r>
                          <w:r w:rsidR="00A15416" w:rsidRPr="00A15416">
                            <w:rPr>
                              <w:noProof/>
                            </w:rPr>
                            <w:t>(Nwufo &amp; Igbokwe, 2013)</w:t>
                          </w:r>
                          <w:r w:rsidR="00495CCF">
                            <w:fldChar w:fldCharType="end"/>
                          </w:r>
                        </w:sdtContent>
                      </w:sdt>
                    </w:p>
                  </w:txbxContent>
                </v:textbox>
                <w10:wrap type="square" anchorx="margin"/>
              </v:shape>
            </w:pict>
          </mc:Fallback>
        </mc:AlternateContent>
      </w:r>
      <w:r w:rsidR="00401D9E">
        <w:t xml:space="preserve">Figure 6 shows </w:t>
      </w:r>
      <w:r w:rsidR="000F7647">
        <w:t>b</w:t>
      </w:r>
      <w:r w:rsidR="00FD321B" w:rsidRPr="00FD321B">
        <w:t>ioethanol-derived petrol ha</w:t>
      </w:r>
      <w:r w:rsidR="000F7647">
        <w:t>ving</w:t>
      </w:r>
      <w:r w:rsidR="00FD321B" w:rsidRPr="00FD321B">
        <w:t xml:space="preserve"> </w:t>
      </w:r>
      <w:r w:rsidR="00773BE1">
        <w:t>67%</w:t>
      </w:r>
      <w:r w:rsidR="00410DE7">
        <w:t xml:space="preserve"> the heating value</w:t>
      </w:r>
      <w:r w:rsidR="00FD321B" w:rsidRPr="00FD321B">
        <w:t xml:space="preserve"> to traditional petrol, </w:t>
      </w:r>
      <w:r w:rsidR="00410DE7">
        <w:t>requiring</w:t>
      </w:r>
      <w:r w:rsidR="00FD321B" w:rsidRPr="00FD321B">
        <w:t xml:space="preserve"> larger volumes to maintain equivalent engine power output</w:t>
      </w:r>
      <w:r w:rsidR="00495CCF">
        <w:t xml:space="preserve">, although a </w:t>
      </w:r>
      <w:r w:rsidR="00847B39">
        <w:t>higher-octane</w:t>
      </w:r>
      <w:r w:rsidR="001329F0">
        <w:t xml:space="preserve"> level</w:t>
      </w:r>
      <w:r w:rsidR="00AC649D">
        <w:t xml:space="preserve"> </w:t>
      </w:r>
      <w:r w:rsidR="00AD3E0E">
        <w:t>allows for higher engine compression or advanced ignition, increasing power</w:t>
      </w:r>
      <w:r w:rsidR="008A0F98">
        <w:t>. This however requires powertrain tuning,</w:t>
      </w:r>
      <w:r w:rsidR="00EA54CD">
        <w:t xml:space="preserve"> which </w:t>
      </w:r>
      <w:r w:rsidR="00930960">
        <w:t>a modest amount of target market may be against</w:t>
      </w:r>
      <w:r w:rsidR="00C62AD5">
        <w:t>, c</w:t>
      </w:r>
      <w:r w:rsidR="00FD321B" w:rsidRPr="00FD321B">
        <w:t>onsequently</w:t>
      </w:r>
      <w:r w:rsidR="00C62AD5">
        <w:t xml:space="preserve"> these </w:t>
      </w:r>
      <w:r w:rsidR="0092373B">
        <w:t xml:space="preserve">cars </w:t>
      </w:r>
      <w:r w:rsidR="00FD321B" w:rsidRPr="00FD321B">
        <w:t>using bioethanol may experience decreased fuel efficiency</w:t>
      </w:r>
      <w:r w:rsidR="0063770C">
        <w:t>/</w:t>
      </w:r>
      <w:r w:rsidR="00FD321B" w:rsidRPr="00FD321B">
        <w:t xml:space="preserve">increased fuel consumption compared to </w:t>
      </w:r>
      <w:r w:rsidR="0063770C">
        <w:t>traditional</w:t>
      </w:r>
      <w:r w:rsidR="0092373B">
        <w:t xml:space="preserve"> petrol.</w:t>
      </w:r>
      <w:r w:rsidR="002A7EC8" w:rsidRPr="00A22B16">
        <w:br w:type="page"/>
      </w:r>
    </w:p>
    <w:p w14:paraId="4B9BBDB2" w14:textId="0CA04438" w:rsidR="002A7EC8" w:rsidRPr="00A22B16" w:rsidRDefault="00A22B16" w:rsidP="002A7EC8">
      <w:pPr>
        <w:pStyle w:val="Heading1"/>
      </w:pPr>
      <w:bookmarkStart w:id="5" w:name="_Toc161689256"/>
      <w:r w:rsidRPr="00A22B16">
        <w:lastRenderedPageBreak/>
        <w:t>Future Outlook</w:t>
      </w:r>
      <w:bookmarkEnd w:id="5"/>
    </w:p>
    <w:p w14:paraId="02D5A0E7" w14:textId="50337CDA" w:rsidR="004307B8" w:rsidRDefault="00267A14" w:rsidP="00267A14">
      <w:pPr>
        <w:spacing w:before="240" w:line="360" w:lineRule="auto"/>
      </w:pPr>
      <w:r>
        <w:t xml:space="preserve">The </w:t>
      </w:r>
      <w:r>
        <w:t>outlook</w:t>
      </w:r>
      <w:r>
        <w:t xml:space="preserve"> of automotive transport utilizing biofuels suggests a transition towards a diverse fuel landscape</w:t>
      </w:r>
      <w:r w:rsidR="00EA59EB">
        <w:t xml:space="preserve"> with multiple options available to the consumer depending on their trends, usage scenario as well as trust in the </w:t>
      </w:r>
      <w:r w:rsidR="00E45921">
        <w:t xml:space="preserve">new solutions. </w:t>
      </w:r>
      <w:r w:rsidR="00177F98">
        <w:t xml:space="preserve">The recent rise in EVs </w:t>
      </w:r>
      <w:r w:rsidR="0033524F">
        <w:t>is attractive to some, but most electric car purchases are company fleets which</w:t>
      </w:r>
      <w:r w:rsidR="00D525D1">
        <w:t xml:space="preserve"> are </w:t>
      </w:r>
      <w:r w:rsidR="00EB7F6D">
        <w:t xml:space="preserve">often auctioned </w:t>
      </w:r>
      <w:r w:rsidR="002250A3">
        <w:t>after ~5</w:t>
      </w:r>
      <w:r w:rsidR="00E65E83">
        <w:t xml:space="preserve">years (or less) </w:t>
      </w:r>
      <w:r w:rsidR="00EB7F6D">
        <w:t xml:space="preserve">when the vehicle </w:t>
      </w:r>
      <w:r w:rsidR="0069392C">
        <w:t xml:space="preserve">becomes unwanted. China’s over-production may </w:t>
      </w:r>
      <w:r w:rsidR="000D5A2A">
        <w:t xml:space="preserve">be </w:t>
      </w:r>
      <w:r w:rsidR="002B0D22">
        <w:t>fleet-</w:t>
      </w:r>
      <w:r w:rsidR="000D5A2A">
        <w:t>marketed in European countries</w:t>
      </w:r>
      <w:r w:rsidR="00033788">
        <w:t xml:space="preserve"> </w:t>
      </w:r>
      <w:sdt>
        <w:sdtPr>
          <w:id w:val="-1086445946"/>
          <w:citation/>
        </w:sdtPr>
        <w:sdtContent>
          <w:r w:rsidR="00033788">
            <w:fldChar w:fldCharType="begin"/>
          </w:r>
          <w:r w:rsidR="00033788">
            <w:instrText xml:space="preserve"> CITATION Mat23 \l 2057 </w:instrText>
          </w:r>
          <w:r w:rsidR="00033788">
            <w:fldChar w:fldCharType="separate"/>
          </w:r>
          <w:r w:rsidR="00A15416" w:rsidRPr="00A15416">
            <w:rPr>
              <w:noProof/>
            </w:rPr>
            <w:t>(Prez, 2023)</w:t>
          </w:r>
          <w:r w:rsidR="00033788">
            <w:fldChar w:fldCharType="end"/>
          </w:r>
        </w:sdtContent>
      </w:sdt>
      <w:r w:rsidR="001457AC">
        <w:t>, but whether it will succeed</w:t>
      </w:r>
      <w:r w:rsidR="00920300">
        <w:t xml:space="preserve"> through consumer (</w:t>
      </w:r>
      <w:r w:rsidR="00D557A6">
        <w:t>not fleet) sal</w:t>
      </w:r>
      <w:r w:rsidR="003E304F">
        <w:t xml:space="preserve">es and be compatible with the UK’s </w:t>
      </w:r>
      <w:r w:rsidR="008342E7">
        <w:t xml:space="preserve">electricity delivery currents/voltages (and </w:t>
      </w:r>
      <w:r w:rsidR="008662AD">
        <w:t xml:space="preserve">connectors) </w:t>
      </w:r>
      <w:r w:rsidR="008662AD">
        <w:t>is a topic for another repo</w:t>
      </w:r>
      <w:r w:rsidR="00D72ADC">
        <w:t xml:space="preserve">rt. Nationwide </w:t>
      </w:r>
      <w:r w:rsidR="004307B8">
        <w:t xml:space="preserve">mass-scrappage </w:t>
      </w:r>
      <w:r w:rsidR="00D72ADC">
        <w:t>should not be a last resort</w:t>
      </w:r>
      <w:r w:rsidR="00C40393">
        <w:t>, for both EVs or old ICE vehicles.</w:t>
      </w:r>
    </w:p>
    <w:p w14:paraId="274E9F20" w14:textId="68F0A491" w:rsidR="00267A14" w:rsidRDefault="00E45921" w:rsidP="00267A14">
      <w:pPr>
        <w:spacing w:before="240" w:line="360" w:lineRule="auto"/>
      </w:pPr>
      <w:r>
        <w:t>I</w:t>
      </w:r>
      <w:r w:rsidR="00267A14">
        <w:t>ntegrating bioethanol alongside traditional fossil fuels</w:t>
      </w:r>
      <w:r>
        <w:t>, forming E10/B7, will continue</w:t>
      </w:r>
      <w:r w:rsidR="001519BA">
        <w:t xml:space="preserve"> and possibly ris</w:t>
      </w:r>
      <w:r w:rsidR="00A44693">
        <w:t>e in ethanol quantity</w:t>
      </w:r>
      <w:r w:rsidR="001519BA">
        <w:t xml:space="preserve"> (E20</w:t>
      </w:r>
      <w:r w:rsidR="009B3FDC">
        <w:t>+)</w:t>
      </w:r>
      <w:r w:rsidR="00471795">
        <w:t xml:space="preserve"> if the risk of damage to existing fuel systems</w:t>
      </w:r>
      <w:r w:rsidR="009B3FDC">
        <w:t xml:space="preserve"> is lower than the</w:t>
      </w:r>
      <w:r w:rsidR="00A44693">
        <w:t xml:space="preserve"> pollutant emissions reduction</w:t>
      </w:r>
      <w:r w:rsidR="00267A14">
        <w:t>.</w:t>
      </w:r>
      <w:r w:rsidR="00E035F4">
        <w:t xml:space="preserve"> It’s important to give the consumer choice in what fuel they want to </w:t>
      </w:r>
      <w:r w:rsidR="003736A1">
        <w:t>run their vehicle on, so they don’t feel constrained into using high-concentrate biofuels they may not trust</w:t>
      </w:r>
      <w:r w:rsidR="0008484D">
        <w:t xml:space="preserve"> (</w:t>
      </w:r>
      <w:r w:rsidR="00601FB3">
        <w:t>or</w:t>
      </w:r>
      <w:r w:rsidR="00F52C5C">
        <w:t xml:space="preserve"> have</w:t>
      </w:r>
      <w:r w:rsidR="00601FB3">
        <w:t xml:space="preserve"> no</w:t>
      </w:r>
      <w:r w:rsidR="006D6C79">
        <w:t xml:space="preserve"> personal</w:t>
      </w:r>
      <w:r w:rsidR="00601FB3">
        <w:t xml:space="preserve"> environmental concern)</w:t>
      </w:r>
      <w:r w:rsidR="006D6C79">
        <w:t>.</w:t>
      </w:r>
      <w:r w:rsidR="00267A14">
        <w:t xml:space="preserve"> </w:t>
      </w:r>
      <w:r w:rsidR="00601FB3">
        <w:t>G</w:t>
      </w:r>
      <w:r w:rsidR="00267A14">
        <w:t>iven the scale of rollout and continued oil cracking processes, fossilized petrol and diesel will remain available, though subject to price fluctuations. To compete effectively, pricing for bio-petrol and bioethanol should be positioned competitively, factoring in production costs, government subsidies, and environmental benefits</w:t>
      </w:r>
      <w:r w:rsidR="00C73FF1">
        <w:t>,</w:t>
      </w:r>
      <w:r w:rsidR="00253162">
        <w:t xml:space="preserve"> which are subject to </w:t>
      </w:r>
      <w:r w:rsidR="00F306F7">
        <w:t xml:space="preserve">annual weather conditions where more rainfall is beneficial but also </w:t>
      </w:r>
      <w:r w:rsidR="007A5B75">
        <w:t>biological pests can be detrimental</w:t>
      </w:r>
      <w:r w:rsidR="00267A14">
        <w:t>. Striking a balance between affordability and sustainability will be crucia</w:t>
      </w:r>
      <w:r w:rsidR="007A5B75">
        <w:t xml:space="preserve">l, and land area dedication to </w:t>
      </w:r>
      <w:r w:rsidR="00D22752">
        <w:t>barley/corn/</w:t>
      </w:r>
      <w:r w:rsidR="006D6C79">
        <w:t>sugar beet</w:t>
      </w:r>
      <w:r w:rsidR="00D22752">
        <w:t xml:space="preserve"> solely for bioethanol to gasoline </w:t>
      </w:r>
      <w:r w:rsidR="000F1243">
        <w:t>must not infringe national food production, as international trading of food stocks is CO</w:t>
      </w:r>
      <w:r w:rsidR="00093FB8">
        <w:rPr>
          <w:vertAlign w:val="subscript"/>
        </w:rPr>
        <w:t>2</w:t>
      </w:r>
      <w:r w:rsidR="00093FB8">
        <w:t xml:space="preserve"> intensive and expensive long-term.</w:t>
      </w:r>
    </w:p>
    <w:p w14:paraId="63593A41" w14:textId="4BA2BFF5" w:rsidR="00910DAE" w:rsidRDefault="0063770C" w:rsidP="00A22B16">
      <w:pPr>
        <w:spacing w:before="240" w:line="360" w:lineRule="auto"/>
      </w:pPr>
      <w:r w:rsidRPr="00FD321B">
        <w:t>Despite these challenges, bioethanol offers environmental benefits as a renewable fuel source, contributing to reduced greenhouse gas emissions and fossil fuel dependency. Optimizing engine performance and vehicle designs are crucial for maximizing the potential of bioethanol-derived petrol in the</w:t>
      </w:r>
      <w:r>
        <w:t xml:space="preserve"> automotive </w:t>
      </w:r>
      <w:r w:rsidRPr="00FD321B">
        <w:t>sector</w:t>
      </w:r>
      <w:r>
        <w:t xml:space="preserve"> of transportation</w:t>
      </w:r>
      <w:r w:rsidRPr="00FD321B">
        <w:t>.</w:t>
      </w:r>
      <w:r w:rsidR="00FD6E9F">
        <w:t xml:space="preserve"> This allows continuity for vehicle owners </w:t>
      </w:r>
      <w:r w:rsidR="00BE13DE">
        <w:t>who</w:t>
      </w:r>
      <w:r w:rsidR="00CF5C1D">
        <w:t xml:space="preserve"> are attached to their cars through both functionality and favouritism, where </w:t>
      </w:r>
      <w:r w:rsidR="00ED0143">
        <w:t xml:space="preserve">over 70% of </w:t>
      </w:r>
      <w:sdt>
        <w:sdtPr>
          <w:id w:val="-2004651956"/>
          <w:citation/>
        </w:sdtPr>
        <w:sdtContent>
          <w:r w:rsidR="00ED0143">
            <w:fldChar w:fldCharType="begin"/>
          </w:r>
          <w:r w:rsidR="00ED0143">
            <w:instrText xml:space="preserve"> CITATION Aut13 \l 2057 </w:instrText>
          </w:r>
          <w:r w:rsidR="00ED0143">
            <w:fldChar w:fldCharType="separate"/>
          </w:r>
          <w:r w:rsidR="00A15416" w:rsidRPr="00A15416">
            <w:rPr>
              <w:noProof/>
            </w:rPr>
            <w:t>(AutoTrader, 2013)</w:t>
          </w:r>
          <w:r w:rsidR="00ED0143">
            <w:fldChar w:fldCharType="end"/>
          </w:r>
        </w:sdtContent>
      </w:sdt>
      <w:r w:rsidR="0016027E">
        <w:t>’s survey respondents showed high and somewhat attachment</w:t>
      </w:r>
      <w:r w:rsidR="000E64C9">
        <w:t>, but this partially re</w:t>
      </w:r>
      <w:r w:rsidR="001C4E37">
        <w:t xml:space="preserve">lies on their vehicles being unmodified. A real possibility for </w:t>
      </w:r>
      <w:r w:rsidR="00BE13DE">
        <w:t xml:space="preserve">bio-petrol, but </w:t>
      </w:r>
      <w:r w:rsidR="00177F98">
        <w:t>biodiesel</w:t>
      </w:r>
      <w:r w:rsidR="00BE13DE">
        <w:t xml:space="preserve"> may need a dual-fuel system conversion to reliably work in all weather conditions/temperatures.</w:t>
      </w:r>
    </w:p>
    <w:p w14:paraId="3B49C924" w14:textId="47F6D514" w:rsidR="00512F32" w:rsidRPr="00A22B16" w:rsidRDefault="00512F32" w:rsidP="00A22B16">
      <w:pPr>
        <w:spacing w:before="240" w:line="360" w:lineRule="auto"/>
      </w:pPr>
      <w:r w:rsidRPr="00A22B16">
        <w:br w:type="page"/>
      </w:r>
    </w:p>
    <w:p w14:paraId="036AF83F" w14:textId="321A700F" w:rsidR="002A7EC8" w:rsidRPr="00A22B16" w:rsidRDefault="002A7EC8" w:rsidP="002A7EC8">
      <w:pPr>
        <w:pStyle w:val="Heading1"/>
      </w:pPr>
      <w:bookmarkStart w:id="6" w:name="_Toc161689257"/>
      <w:r w:rsidRPr="00A22B16">
        <w:lastRenderedPageBreak/>
        <w:t>Conclusions</w:t>
      </w:r>
      <w:bookmarkEnd w:id="6"/>
    </w:p>
    <w:p w14:paraId="5CD992D7" w14:textId="62567AC6" w:rsidR="00E4252C" w:rsidRPr="00A22B16" w:rsidRDefault="00E4252C" w:rsidP="00D43F28">
      <w:pPr>
        <w:spacing w:before="240" w:line="360" w:lineRule="auto"/>
      </w:pPr>
      <w:r>
        <w:t>T</w:t>
      </w:r>
      <w:r w:rsidRPr="00E4252C">
        <w:t>he widespread adoption of alternative fuels, particularly bioethanol-derived petrol and biodiesel, holds immense potential for mass-market automotive vehicle adoption</w:t>
      </w:r>
      <w:r w:rsidR="004F6B5C">
        <w:t xml:space="preserve"> in the next few decades, as international </w:t>
      </w:r>
      <w:r w:rsidR="00BA2A62">
        <w:t xml:space="preserve">climate stringency becomes more prevalent against </w:t>
      </w:r>
      <w:r w:rsidR="009340E2">
        <w:t>heavy industrial pollutants</w:t>
      </w:r>
      <w:r w:rsidRPr="00E4252C">
        <w:t>. As public demands prioritize convenience and sustainability, these biofuels offer a promising solution by leveraging existing infrastructure while reducing greenhouse gas emissions. However, the trade-off between crops for food and fuel remains a significant consideration, emphasizing the need for sustainable agricultural practices and careful resource management. Despite the allure of electric vehicles, capital risks, particularly from</w:t>
      </w:r>
      <w:r w:rsidR="009340E2">
        <w:t xml:space="preserve"> but not limited to</w:t>
      </w:r>
      <w:r w:rsidRPr="00E4252C">
        <w:t xml:space="preserve"> China, </w:t>
      </w:r>
      <w:r w:rsidR="00A957EA">
        <w:t xml:space="preserve">and the </w:t>
      </w:r>
      <w:r w:rsidR="00104120">
        <w:t>modest driveable range dilemma</w:t>
      </w:r>
      <w:r w:rsidRPr="00E4252C">
        <w:t xml:space="preserve"> discourage their immediate mass rollout. Nevertheless, investing in biofuel infrastructure represents the wisest option, albeit one requiring substantial upfront investment, to achieve long-term energy security, environmental sustainability, and </w:t>
      </w:r>
      <w:r w:rsidR="001117CE">
        <w:t>long-term economic stability</w:t>
      </w:r>
      <w:r w:rsidRPr="00E4252C">
        <w:t xml:space="preserve">. With strategic planning and collaborative efforts between governments, industries, and consumers, the transition towards alternative fuels can </w:t>
      </w:r>
      <w:r w:rsidR="00F25C74">
        <w:t>benefit the automotive industry fo</w:t>
      </w:r>
      <w:r w:rsidRPr="00E4252C">
        <w:t>r a greener and more resilient</w:t>
      </w:r>
      <w:r w:rsidR="00F25C74">
        <w:t xml:space="preserve"> </w:t>
      </w:r>
      <w:r w:rsidRPr="00E4252C">
        <w:t>future.</w:t>
      </w:r>
    </w:p>
    <w:p w14:paraId="62CF3C5C" w14:textId="62538C45" w:rsidR="002831D5" w:rsidRPr="00DF165C" w:rsidRDefault="002A7EC8" w:rsidP="00DF165C">
      <w:pPr>
        <w:rPr>
          <w:rFonts w:asciiTheme="majorHAnsi" w:eastAsiaTheme="majorEastAsia" w:hAnsiTheme="majorHAnsi" w:cstheme="majorBidi"/>
          <w:color w:val="000000" w:themeColor="accent1" w:themeShade="BF"/>
          <w:sz w:val="32"/>
          <w:szCs w:val="32"/>
        </w:rPr>
      </w:pPr>
      <w:r w:rsidRPr="00A22B16">
        <w:br w:type="page"/>
      </w:r>
    </w:p>
    <w:bookmarkStart w:id="7" w:name="_Toc161689258" w:displacedByCustomXml="next"/>
    <w:sdt>
      <w:sdtPr>
        <w:rPr>
          <w:rFonts w:asciiTheme="minorHAnsi" w:eastAsiaTheme="minorHAnsi" w:hAnsiTheme="minorHAnsi" w:cstheme="minorBidi"/>
          <w:color w:val="auto"/>
          <w:sz w:val="22"/>
          <w:szCs w:val="22"/>
        </w:rPr>
        <w:id w:val="1855462422"/>
        <w:docPartObj>
          <w:docPartGallery w:val="Bibliographies"/>
          <w:docPartUnique/>
        </w:docPartObj>
      </w:sdtPr>
      <w:sdtEndPr/>
      <w:sdtContent>
        <w:p w14:paraId="05FC4DEB" w14:textId="3B228B73" w:rsidR="00DF165C" w:rsidRDefault="00DF165C">
          <w:pPr>
            <w:pStyle w:val="Heading1"/>
          </w:pPr>
          <w:r>
            <w:t>References</w:t>
          </w:r>
          <w:bookmarkEnd w:id="7"/>
        </w:p>
        <w:sdt>
          <w:sdtPr>
            <w:id w:val="-573587230"/>
            <w:bibliography/>
          </w:sdtPr>
          <w:sdtEndPr/>
          <w:sdtContent>
            <w:p w14:paraId="019A4917" w14:textId="77777777" w:rsidR="00A15416" w:rsidRDefault="00DF165C" w:rsidP="00A15416">
              <w:pPr>
                <w:pStyle w:val="Bibliography"/>
                <w:rPr>
                  <w:noProof/>
                  <w:sz w:val="24"/>
                  <w:szCs w:val="24"/>
                </w:rPr>
              </w:pPr>
              <w:r>
                <w:fldChar w:fldCharType="begin"/>
              </w:r>
              <w:r>
                <w:instrText xml:space="preserve"> BIBLIOGRAPHY </w:instrText>
              </w:r>
              <w:r>
                <w:fldChar w:fldCharType="separate"/>
              </w:r>
              <w:r w:rsidR="00A15416">
                <w:rPr>
                  <w:noProof/>
                </w:rPr>
                <w:t xml:space="preserve">AutoTrader, 2013. </w:t>
              </w:r>
              <w:r w:rsidR="00A15416">
                <w:rPr>
                  <w:i/>
                  <w:iCs/>
                  <w:noProof/>
                </w:rPr>
                <w:t xml:space="preserve">Survey Reveals Relationships with Cars Mimic Relationships with People. </w:t>
              </w:r>
              <w:r w:rsidR="00A15416">
                <w:rPr>
                  <w:noProof/>
                </w:rPr>
                <w:t xml:space="preserve">[Online] </w:t>
              </w:r>
              <w:r w:rsidR="00A15416">
                <w:rPr>
                  <w:noProof/>
                </w:rPr>
                <w:br/>
                <w:t xml:space="preserve">Available at: </w:t>
              </w:r>
              <w:r w:rsidR="00A15416">
                <w:rPr>
                  <w:noProof/>
                  <w:u w:val="single"/>
                </w:rPr>
                <w:t>https://press.autotrader.com/2013-06-04-Survey-Reveals-Relationships-with-Cars-Mimic-Relationships-with-People</w:t>
              </w:r>
              <w:r w:rsidR="00A15416">
                <w:rPr>
                  <w:noProof/>
                </w:rPr>
                <w:br/>
                <w:t>[Accessed 18th March 2024].</w:t>
              </w:r>
            </w:p>
            <w:p w14:paraId="16F2976D" w14:textId="77777777" w:rsidR="00A15416" w:rsidRDefault="00A15416" w:rsidP="00A15416">
              <w:pPr>
                <w:pStyle w:val="Bibliography"/>
                <w:rPr>
                  <w:noProof/>
                </w:rPr>
              </w:pPr>
              <w:r>
                <w:rPr>
                  <w:noProof/>
                </w:rPr>
                <w:t xml:space="preserve">BP, n.d. </w:t>
              </w:r>
              <w:r>
                <w:rPr>
                  <w:i/>
                  <w:iCs/>
                  <w:noProof/>
                </w:rPr>
                <w:t xml:space="preserve">Fact Sheet - A guide to storing fuel - BP. </w:t>
              </w:r>
              <w:r>
                <w:rPr>
                  <w:noProof/>
                </w:rPr>
                <w:t xml:space="preserve">[Online] </w:t>
              </w:r>
              <w:r>
                <w:rPr>
                  <w:noProof/>
                </w:rPr>
                <w:br/>
                <w:t xml:space="preserve">Available at: </w:t>
              </w:r>
              <w:r>
                <w:rPr>
                  <w:noProof/>
                  <w:u w:val="single"/>
                </w:rPr>
                <w:t>https://www.bp.com/content/dam/bp/country-sites/en_au/australia/home/products-services/fuels/opal-factsheet-storagehandling.pdf</w:t>
              </w:r>
              <w:r>
                <w:rPr>
                  <w:noProof/>
                </w:rPr>
                <w:br/>
                <w:t>[Accessed 18th March 2024].</w:t>
              </w:r>
            </w:p>
            <w:p w14:paraId="73A8008B" w14:textId="77777777" w:rsidR="00A15416" w:rsidRDefault="00A15416" w:rsidP="00A15416">
              <w:pPr>
                <w:pStyle w:val="Bibliography"/>
                <w:rPr>
                  <w:noProof/>
                </w:rPr>
              </w:pPr>
              <w:r>
                <w:rPr>
                  <w:noProof/>
                </w:rPr>
                <w:t xml:space="preserve">CBT, 2014. </w:t>
              </w:r>
              <w:r>
                <w:rPr>
                  <w:i/>
                  <w:iCs/>
                  <w:noProof/>
                </w:rPr>
                <w:t xml:space="preserve">Common Rail Direct Injection - what is CRDI technology?. </w:t>
              </w:r>
              <w:r>
                <w:rPr>
                  <w:noProof/>
                </w:rPr>
                <w:t xml:space="preserve">[Online] </w:t>
              </w:r>
              <w:r>
                <w:rPr>
                  <w:noProof/>
                </w:rPr>
                <w:br/>
                <w:t xml:space="preserve">Available at: </w:t>
              </w:r>
              <w:r>
                <w:rPr>
                  <w:noProof/>
                  <w:u w:val="single"/>
                </w:rPr>
                <w:t>https://carbiketech.com/common-rail-direct-injection-crdi/</w:t>
              </w:r>
              <w:r>
                <w:rPr>
                  <w:noProof/>
                </w:rPr>
                <w:br/>
                <w:t>[Accessed 18th March 2024].</w:t>
              </w:r>
            </w:p>
            <w:p w14:paraId="0F29D8EF" w14:textId="77777777" w:rsidR="00A15416" w:rsidRDefault="00A15416" w:rsidP="00A15416">
              <w:pPr>
                <w:pStyle w:val="Bibliography"/>
                <w:rPr>
                  <w:noProof/>
                </w:rPr>
              </w:pPr>
              <w:r>
                <w:rPr>
                  <w:noProof/>
                </w:rPr>
                <w:t xml:space="preserve">Davis, S. C. &amp; Boundy, R. G., 2022. </w:t>
              </w:r>
              <w:r>
                <w:rPr>
                  <w:i/>
                  <w:iCs/>
                  <w:noProof/>
                </w:rPr>
                <w:t xml:space="preserve">Transportation Energy Data Book. </w:t>
              </w:r>
              <w:r>
                <w:rPr>
                  <w:noProof/>
                </w:rPr>
                <w:t>40 ed. Oak Ridge: U.S. Department of Energy.</w:t>
              </w:r>
            </w:p>
            <w:p w14:paraId="5374116E" w14:textId="77777777" w:rsidR="00A15416" w:rsidRDefault="00A15416" w:rsidP="00A15416">
              <w:pPr>
                <w:pStyle w:val="Bibliography"/>
                <w:rPr>
                  <w:noProof/>
                </w:rPr>
              </w:pPr>
              <w:r>
                <w:rPr>
                  <w:noProof/>
                </w:rPr>
                <w:t xml:space="preserve">Dept. for Environment Food &amp; Rural Affairs, 2024. </w:t>
              </w:r>
              <w:r>
                <w:rPr>
                  <w:i/>
                  <w:iCs/>
                  <w:noProof/>
                </w:rPr>
                <w:t xml:space="preserve">National Statistics Chaper 7: Crops. </w:t>
              </w:r>
              <w:r>
                <w:rPr>
                  <w:noProof/>
                </w:rPr>
                <w:t xml:space="preserve">[Online] </w:t>
              </w:r>
              <w:r>
                <w:rPr>
                  <w:noProof/>
                </w:rPr>
                <w:br/>
                <w:t xml:space="preserve">Available at: </w:t>
              </w:r>
              <w:r>
                <w:rPr>
                  <w:noProof/>
                  <w:u w:val="single"/>
                </w:rPr>
                <w:t>https://www.gov.uk/government/statistics/agriculture-in-the-united-kingdom-2022/chapter-7-crops#sugar-beet</w:t>
              </w:r>
              <w:r>
                <w:rPr>
                  <w:noProof/>
                </w:rPr>
                <w:br/>
                <w:t>[Accessed 18th March 2024].</w:t>
              </w:r>
            </w:p>
            <w:p w14:paraId="26CD832D" w14:textId="77777777" w:rsidR="00A15416" w:rsidRDefault="00A15416" w:rsidP="00A15416">
              <w:pPr>
                <w:pStyle w:val="Bibliography"/>
                <w:rPr>
                  <w:noProof/>
                </w:rPr>
              </w:pPr>
              <w:r>
                <w:rPr>
                  <w:noProof/>
                </w:rPr>
                <w:t xml:space="preserve">Eman Ali Ateeq, 2015. </w:t>
              </w:r>
              <w:r>
                <w:rPr>
                  <w:i/>
                  <w:iCs/>
                  <w:noProof/>
                </w:rPr>
                <w:t xml:space="preserve">Biodiesel Viscosity and Flash Point Determination, </w:t>
              </w:r>
              <w:r>
                <w:rPr>
                  <w:noProof/>
                </w:rPr>
                <w:t>Nablus: Najah National University.</w:t>
              </w:r>
            </w:p>
            <w:p w14:paraId="352E2380" w14:textId="77777777" w:rsidR="00A15416" w:rsidRDefault="00A15416" w:rsidP="00A15416">
              <w:pPr>
                <w:pStyle w:val="Bibliography"/>
                <w:rPr>
                  <w:noProof/>
                </w:rPr>
              </w:pPr>
              <w:r>
                <w:rPr>
                  <w:noProof/>
                </w:rPr>
                <w:t xml:space="preserve">European Automobile Manufacturers' Association (ACEA), n.d. </w:t>
              </w:r>
              <w:r>
                <w:rPr>
                  <w:i/>
                  <w:iCs/>
                  <w:noProof/>
                </w:rPr>
                <w:t xml:space="preserve">Greenhouse Gas Emissions—ACEA Agreements. </w:t>
              </w:r>
              <w:r>
                <w:rPr>
                  <w:noProof/>
                </w:rPr>
                <w:t xml:space="preserve">[Online] </w:t>
              </w:r>
              <w:r>
                <w:rPr>
                  <w:noProof/>
                </w:rPr>
                <w:br/>
                <w:t xml:space="preserve">Available at: </w:t>
              </w:r>
              <w:r>
                <w:rPr>
                  <w:noProof/>
                  <w:u w:val="single"/>
                </w:rPr>
                <w:t>https://dieselnet.com/standards/eu/ghg_acea.php</w:t>
              </w:r>
              <w:r>
                <w:rPr>
                  <w:noProof/>
                </w:rPr>
                <w:br/>
                <w:t>[Accessed 18th March 2024].</w:t>
              </w:r>
            </w:p>
            <w:p w14:paraId="4614AA49" w14:textId="77777777" w:rsidR="00A15416" w:rsidRDefault="00A15416" w:rsidP="00A15416">
              <w:pPr>
                <w:pStyle w:val="Bibliography"/>
                <w:rPr>
                  <w:noProof/>
                </w:rPr>
              </w:pPr>
              <w:r>
                <w:rPr>
                  <w:noProof/>
                </w:rPr>
                <w:t xml:space="preserve">European Commission, n.d. </w:t>
              </w:r>
              <w:r>
                <w:rPr>
                  <w:i/>
                  <w:iCs/>
                  <w:noProof/>
                </w:rPr>
                <w:t xml:space="preserve">Methane emissions. </w:t>
              </w:r>
              <w:r>
                <w:rPr>
                  <w:noProof/>
                </w:rPr>
                <w:t xml:space="preserve">[Online] </w:t>
              </w:r>
              <w:r>
                <w:rPr>
                  <w:noProof/>
                </w:rPr>
                <w:br/>
                <w:t xml:space="preserve">Available at: </w:t>
              </w:r>
              <w:r>
                <w:rPr>
                  <w:noProof/>
                  <w:u w:val="single"/>
                </w:rPr>
                <w:t>https://energy.ec.europa.eu/topics/oil-gas-and-coal/methane-emissions_en</w:t>
              </w:r>
              <w:r>
                <w:rPr>
                  <w:noProof/>
                </w:rPr>
                <w:br/>
                <w:t>[Accessed 12th March 2024].</w:t>
              </w:r>
            </w:p>
            <w:p w14:paraId="21D5829F" w14:textId="77777777" w:rsidR="00A15416" w:rsidRDefault="00A15416" w:rsidP="00A15416">
              <w:pPr>
                <w:pStyle w:val="Bibliography"/>
                <w:rPr>
                  <w:noProof/>
                </w:rPr>
              </w:pPr>
              <w:r>
                <w:rPr>
                  <w:noProof/>
                </w:rPr>
                <w:t xml:space="preserve">European Parliament, 2023. </w:t>
              </w:r>
              <w:r>
                <w:rPr>
                  <w:i/>
                  <w:iCs/>
                  <w:noProof/>
                </w:rPr>
                <w:t xml:space="preserve">Euro 7 motor vehicle emission standards. </w:t>
              </w:r>
              <w:r>
                <w:rPr>
                  <w:noProof/>
                </w:rPr>
                <w:t xml:space="preserve">[Online] </w:t>
              </w:r>
              <w:r>
                <w:rPr>
                  <w:noProof/>
                </w:rPr>
                <w:br/>
                <w:t xml:space="preserve">Available at: </w:t>
              </w:r>
              <w:r>
                <w:rPr>
                  <w:noProof/>
                  <w:u w:val="single"/>
                </w:rPr>
                <w:t>https://www.europarl.europa.eu/RegData/etudes/ATAG/2023/754573/EPRS_ATA(2023)754573_EN.pdf</w:t>
              </w:r>
              <w:r>
                <w:rPr>
                  <w:noProof/>
                </w:rPr>
                <w:br/>
                <w:t>[Accessed 13th March 2024].</w:t>
              </w:r>
            </w:p>
            <w:p w14:paraId="1700C7E9" w14:textId="77777777" w:rsidR="00A15416" w:rsidRDefault="00A15416" w:rsidP="00A15416">
              <w:pPr>
                <w:pStyle w:val="Bibliography"/>
                <w:rPr>
                  <w:noProof/>
                </w:rPr>
              </w:pPr>
              <w:r>
                <w:rPr>
                  <w:noProof/>
                </w:rPr>
                <w:t xml:space="preserve">Franco, V., Sánchez, F. P., German, J. &amp; Mock, P., 2014. </w:t>
              </w:r>
              <w:r>
                <w:rPr>
                  <w:i/>
                  <w:iCs/>
                  <w:noProof/>
                </w:rPr>
                <w:t xml:space="preserve">Real-world Exhuast Emissions from Modern Diesel Cars, </w:t>
              </w:r>
              <w:r>
                <w:rPr>
                  <w:noProof/>
                </w:rPr>
                <w:t>Berlin: The International Council on Clean Transportation.</w:t>
              </w:r>
            </w:p>
            <w:p w14:paraId="1401E753" w14:textId="77777777" w:rsidR="00A15416" w:rsidRDefault="00A15416" w:rsidP="00A15416">
              <w:pPr>
                <w:pStyle w:val="Bibliography"/>
                <w:rPr>
                  <w:noProof/>
                </w:rPr>
              </w:pPr>
              <w:r>
                <w:rPr>
                  <w:noProof/>
                </w:rPr>
                <w:t xml:space="preserve">Goodman, L. R. &amp; Singh, P. M., 2014. Corrosion Issues in Biofuels. </w:t>
              </w:r>
              <w:r>
                <w:rPr>
                  <w:i/>
                  <w:iCs/>
                  <w:noProof/>
                </w:rPr>
                <w:t xml:space="preserve">Materials for Biofuels, </w:t>
              </w:r>
              <w:r>
                <w:rPr>
                  <w:noProof/>
                </w:rPr>
                <w:t>pp. 267-269.</w:t>
              </w:r>
            </w:p>
            <w:p w14:paraId="28141F0A" w14:textId="77777777" w:rsidR="00A15416" w:rsidRDefault="00A15416" w:rsidP="00A15416">
              <w:pPr>
                <w:pStyle w:val="Bibliography"/>
                <w:rPr>
                  <w:noProof/>
                </w:rPr>
              </w:pPr>
              <w:r>
                <w:rPr>
                  <w:noProof/>
                </w:rPr>
                <w:t xml:space="preserve">Hamilton, J. D., 2008. </w:t>
              </w:r>
              <w:r>
                <w:rPr>
                  <w:i/>
                  <w:iCs/>
                  <w:noProof/>
                </w:rPr>
                <w:t xml:space="preserve">Causes and Consequences of the Oil Shock of 2007–08, </w:t>
              </w:r>
              <w:r>
                <w:rPr>
                  <w:noProof/>
                </w:rPr>
                <w:t>San Diego: University of California.</w:t>
              </w:r>
            </w:p>
            <w:p w14:paraId="26F78BD7" w14:textId="77777777" w:rsidR="00A15416" w:rsidRDefault="00A15416" w:rsidP="00A15416">
              <w:pPr>
                <w:pStyle w:val="Bibliography"/>
                <w:rPr>
                  <w:noProof/>
                </w:rPr>
              </w:pPr>
              <w:r>
                <w:rPr>
                  <w:noProof/>
                </w:rPr>
                <w:t xml:space="preserve">Nwufo, O. &amp; Igbokwe, J., 2013. Effects of blends on the physical properties of bioethanol produced from selected Nigerian crops. </w:t>
              </w:r>
              <w:r>
                <w:rPr>
                  <w:i/>
                  <w:iCs/>
                  <w:noProof/>
                </w:rPr>
                <w:t xml:space="preserve">International Journal of Ambient Energy, </w:t>
              </w:r>
              <w:r>
                <w:rPr>
                  <w:noProof/>
                </w:rPr>
                <w:t>1(37), pp. 1-6.</w:t>
              </w:r>
            </w:p>
            <w:p w14:paraId="01BC7C58" w14:textId="77777777" w:rsidR="00A15416" w:rsidRDefault="00A15416" w:rsidP="00A15416">
              <w:pPr>
                <w:pStyle w:val="Bibliography"/>
                <w:rPr>
                  <w:noProof/>
                </w:rPr>
              </w:pPr>
              <w:r>
                <w:rPr>
                  <w:noProof/>
                </w:rPr>
                <w:lastRenderedPageBreak/>
                <w:t xml:space="preserve">Patel, A., 2023. </w:t>
              </w:r>
              <w:r>
                <w:rPr>
                  <w:i/>
                  <w:iCs/>
                  <w:noProof/>
                </w:rPr>
                <w:t xml:space="preserve">China Briefing 14 December: COP28 Special Edition. </w:t>
              </w:r>
              <w:r>
                <w:rPr>
                  <w:noProof/>
                </w:rPr>
                <w:t xml:space="preserve">[Online] </w:t>
              </w:r>
              <w:r>
                <w:rPr>
                  <w:noProof/>
                </w:rPr>
                <w:br/>
                <w:t xml:space="preserve">Available at: </w:t>
              </w:r>
              <w:r>
                <w:rPr>
                  <w:noProof/>
                  <w:u w:val="single"/>
                </w:rPr>
                <w:t>https://www.carbonbrief.org/china-briefing-14-december-cop28-special-edition/</w:t>
              </w:r>
              <w:r>
                <w:rPr>
                  <w:noProof/>
                </w:rPr>
                <w:br/>
                <w:t>[Accessed 18th March 2024].</w:t>
              </w:r>
            </w:p>
            <w:p w14:paraId="36FAE927" w14:textId="77777777" w:rsidR="00A15416" w:rsidRDefault="00A15416" w:rsidP="00A15416">
              <w:pPr>
                <w:pStyle w:val="Bibliography"/>
                <w:rPr>
                  <w:noProof/>
                </w:rPr>
              </w:pPr>
              <w:r>
                <w:rPr>
                  <w:noProof/>
                </w:rPr>
                <w:t xml:space="preserve">Prez, M. d., 2023. </w:t>
              </w:r>
              <w:r>
                <w:rPr>
                  <w:i/>
                  <w:iCs/>
                  <w:noProof/>
                </w:rPr>
                <w:t xml:space="preserve">Chinese car brands set to take the UK fleet market by stormChinese car brands set to take the UK fleet market by storm. </w:t>
              </w:r>
              <w:r>
                <w:rPr>
                  <w:noProof/>
                </w:rPr>
                <w:t xml:space="preserve">[Online] </w:t>
              </w:r>
              <w:r>
                <w:rPr>
                  <w:noProof/>
                </w:rPr>
                <w:br/>
                <w:t xml:space="preserve">Available at: </w:t>
              </w:r>
              <w:r>
                <w:rPr>
                  <w:noProof/>
                  <w:u w:val="single"/>
                </w:rPr>
                <w:t>https://www.fleetnews.co.uk/features/chinese-car-brands-set-to-take-the-uk-fleet-market-by-storm</w:t>
              </w:r>
              <w:r>
                <w:rPr>
                  <w:noProof/>
                </w:rPr>
                <w:br/>
                <w:t>[Accessed 18th March 2024].</w:t>
              </w:r>
            </w:p>
            <w:p w14:paraId="52CF44F3" w14:textId="77777777" w:rsidR="00A15416" w:rsidRDefault="00A15416" w:rsidP="00A15416">
              <w:pPr>
                <w:pStyle w:val="Bibliography"/>
                <w:rPr>
                  <w:noProof/>
                </w:rPr>
              </w:pPr>
              <w:r>
                <w:rPr>
                  <w:noProof/>
                </w:rPr>
                <w:t xml:space="preserve">Riddick, S. N. et al., 2020. Variability observed over time in methane emissions from abandoned oil and gas wells. </w:t>
              </w:r>
              <w:r>
                <w:rPr>
                  <w:i/>
                  <w:iCs/>
                  <w:noProof/>
                </w:rPr>
                <w:t xml:space="preserve">International Journal of Greenhouse Gas Control, </w:t>
              </w:r>
              <w:r>
                <w:rPr>
                  <w:noProof/>
                </w:rPr>
                <w:t>Volume 100.</w:t>
              </w:r>
            </w:p>
            <w:p w14:paraId="74950F91" w14:textId="77777777" w:rsidR="00A15416" w:rsidRDefault="00A15416" w:rsidP="00A15416">
              <w:pPr>
                <w:pStyle w:val="Bibliography"/>
                <w:rPr>
                  <w:noProof/>
                </w:rPr>
              </w:pPr>
              <w:r>
                <w:rPr>
                  <w:noProof/>
                </w:rPr>
                <w:t xml:space="preserve">Statista, 2022. </w:t>
              </w:r>
              <w:r>
                <w:rPr>
                  <w:i/>
                  <w:iCs/>
                  <w:noProof/>
                </w:rPr>
                <w:t xml:space="preserve">Demand for bio- and hydrocarbon petrol and diesel fuels in the United Kingdom (UK) from 2000 to 2022. </w:t>
              </w:r>
              <w:r>
                <w:rPr>
                  <w:noProof/>
                </w:rPr>
                <w:t xml:space="preserve">[Online] </w:t>
              </w:r>
              <w:r>
                <w:rPr>
                  <w:noProof/>
                </w:rPr>
                <w:br/>
                <w:t xml:space="preserve">Available at: </w:t>
              </w:r>
              <w:r>
                <w:rPr>
                  <w:noProof/>
                  <w:u w:val="single"/>
                </w:rPr>
                <w:t>https://www.statista.com/statistics/382036/demand-for-petrol-and-diesel-fuels-in-the-united-kingdom-uk/</w:t>
              </w:r>
              <w:r>
                <w:rPr>
                  <w:noProof/>
                </w:rPr>
                <w:br/>
                <w:t>[Accessed 15th March 2024].</w:t>
              </w:r>
            </w:p>
            <w:p w14:paraId="15832018" w14:textId="77777777" w:rsidR="00A15416" w:rsidRDefault="00A15416" w:rsidP="00A15416">
              <w:pPr>
                <w:pStyle w:val="Bibliography"/>
                <w:rPr>
                  <w:noProof/>
                </w:rPr>
              </w:pPr>
              <w:r>
                <w:rPr>
                  <w:noProof/>
                </w:rPr>
                <w:t xml:space="preserve">Statistica, 2022. </w:t>
              </w:r>
              <w:r>
                <w:rPr>
                  <w:i/>
                  <w:iCs/>
                  <w:noProof/>
                </w:rPr>
                <w:t xml:space="preserve">Oil production worldwide from 1998 to 2022. </w:t>
              </w:r>
              <w:r>
                <w:rPr>
                  <w:noProof/>
                </w:rPr>
                <w:t xml:space="preserve">[Online] </w:t>
              </w:r>
              <w:r>
                <w:rPr>
                  <w:noProof/>
                </w:rPr>
                <w:br/>
                <w:t xml:space="preserve">Available at: </w:t>
              </w:r>
              <w:r>
                <w:rPr>
                  <w:noProof/>
                  <w:u w:val="single"/>
                </w:rPr>
                <w:t>https://www.statista.com/statistics/265229/global-oil-production-in-million-metric-tons/#:~:text=Global%20oil%20production%20has%20been,approximately%204.4%20billion%20metric%20tons.</w:t>
              </w:r>
              <w:r>
                <w:rPr>
                  <w:noProof/>
                </w:rPr>
                <w:br/>
                <w:t>[Accessed 12th March 2024].</w:t>
              </w:r>
            </w:p>
            <w:p w14:paraId="6272FA47" w14:textId="77777777" w:rsidR="00A15416" w:rsidRDefault="00A15416" w:rsidP="00A15416">
              <w:pPr>
                <w:pStyle w:val="Bibliography"/>
                <w:rPr>
                  <w:noProof/>
                </w:rPr>
              </w:pPr>
              <w:r>
                <w:rPr>
                  <w:noProof/>
                </w:rPr>
                <w:t xml:space="preserve">Trading Economics, n.d. </w:t>
              </w:r>
              <w:r>
                <w:rPr>
                  <w:i/>
                  <w:iCs/>
                  <w:noProof/>
                </w:rPr>
                <w:t xml:space="preserve">Crude Oil - Price. </w:t>
              </w:r>
              <w:r>
                <w:rPr>
                  <w:noProof/>
                </w:rPr>
                <w:t xml:space="preserve">[Online] </w:t>
              </w:r>
              <w:r>
                <w:rPr>
                  <w:noProof/>
                </w:rPr>
                <w:br/>
                <w:t xml:space="preserve">Available at: </w:t>
              </w:r>
              <w:r>
                <w:rPr>
                  <w:noProof/>
                  <w:u w:val="single"/>
                </w:rPr>
                <w:t>https://tradingeconomics.com/commodity/crude-oil</w:t>
              </w:r>
              <w:r>
                <w:rPr>
                  <w:noProof/>
                </w:rPr>
                <w:br/>
                <w:t>[Accessed 12th March 2024].</w:t>
              </w:r>
            </w:p>
            <w:p w14:paraId="6FF87385" w14:textId="77777777" w:rsidR="00A15416" w:rsidRDefault="00A15416" w:rsidP="00A15416">
              <w:pPr>
                <w:pStyle w:val="Bibliography"/>
                <w:rPr>
                  <w:noProof/>
                </w:rPr>
              </w:pPr>
              <w:r>
                <w:rPr>
                  <w:noProof/>
                </w:rPr>
                <w:t xml:space="preserve">University of Strathclyde, 2002. </w:t>
              </w:r>
              <w:r>
                <w:rPr>
                  <w:i/>
                  <w:iCs/>
                  <w:noProof/>
                </w:rPr>
                <w:t xml:space="preserve">Bioethanol Production. </w:t>
              </w:r>
              <w:r>
                <w:rPr>
                  <w:noProof/>
                </w:rPr>
                <w:t xml:space="preserve">[Online] </w:t>
              </w:r>
              <w:r>
                <w:rPr>
                  <w:noProof/>
                </w:rPr>
                <w:br/>
                <w:t xml:space="preserve">Available at: </w:t>
              </w:r>
              <w:r>
                <w:rPr>
                  <w:noProof/>
                  <w:u w:val="single"/>
                </w:rPr>
                <w:t>https://www.esru.strath.ac.uk/EandE/Web_sites/02-03/biofuels/quant_bioethanol.htm#bioeth_wheat_yields</w:t>
              </w:r>
              <w:r>
                <w:rPr>
                  <w:noProof/>
                </w:rPr>
                <w:br/>
                <w:t>[Accessed 18th March 2024].</w:t>
              </w:r>
            </w:p>
            <w:p w14:paraId="2974AD94" w14:textId="77777777" w:rsidR="00A15416" w:rsidRDefault="00A15416" w:rsidP="00A15416">
              <w:pPr>
                <w:pStyle w:val="Bibliography"/>
                <w:rPr>
                  <w:noProof/>
                </w:rPr>
              </w:pPr>
              <w:r>
                <w:rPr>
                  <w:noProof/>
                </w:rPr>
                <w:t xml:space="preserve">Weiss, R., 2023. </w:t>
              </w:r>
              <w:r>
                <w:rPr>
                  <w:i/>
                  <w:iCs/>
                  <w:noProof/>
                </w:rPr>
                <w:t xml:space="preserve">Abandoned oil and gas wells. </w:t>
              </w:r>
              <w:r>
                <w:rPr>
                  <w:noProof/>
                </w:rPr>
                <w:t xml:space="preserve">[Online] </w:t>
              </w:r>
              <w:r>
                <w:rPr>
                  <w:noProof/>
                </w:rPr>
                <w:br/>
                <w:t xml:space="preserve">Available at: </w:t>
              </w:r>
              <w:r>
                <w:rPr>
                  <w:noProof/>
                  <w:u w:val="single"/>
                </w:rPr>
                <w:t>https://www.sciline.org/environment-energy/abandoned-oil-gas-wells/</w:t>
              </w:r>
              <w:r>
                <w:rPr>
                  <w:noProof/>
                </w:rPr>
                <w:br/>
                <w:t>[Accessed 12th March 2024].</w:t>
              </w:r>
            </w:p>
            <w:p w14:paraId="3B45E9D7" w14:textId="51BB663D" w:rsidR="00DF165C" w:rsidRDefault="00DF165C" w:rsidP="00A15416">
              <w:r>
                <w:rPr>
                  <w:b/>
                  <w:bCs/>
                  <w:noProof/>
                </w:rPr>
                <w:fldChar w:fldCharType="end"/>
              </w:r>
            </w:p>
          </w:sdtContent>
        </w:sdt>
      </w:sdtContent>
    </w:sdt>
    <w:p w14:paraId="20FA2F72" w14:textId="559D90BB" w:rsidR="002831D5" w:rsidRPr="00A22B16" w:rsidRDefault="002831D5" w:rsidP="00D43F28">
      <w:pPr>
        <w:spacing w:before="240" w:line="360" w:lineRule="auto"/>
      </w:pPr>
      <w:r w:rsidRPr="00A22B16">
        <w:br w:type="page"/>
      </w:r>
    </w:p>
    <w:p w14:paraId="4D1BADA4" w14:textId="0318C0A2" w:rsidR="00DF165C" w:rsidRDefault="0031735E" w:rsidP="00CD77AA">
      <w:pPr>
        <w:pStyle w:val="Heading1"/>
        <w:spacing w:line="360" w:lineRule="auto"/>
      </w:pPr>
      <w:bookmarkStart w:id="8" w:name="_Toc161689259"/>
      <w:r>
        <w:rPr>
          <w:noProof/>
        </w:rPr>
        <w:lastRenderedPageBreak/>
        <w:drawing>
          <wp:anchor distT="0" distB="0" distL="114300" distR="114300" simplePos="0" relativeHeight="251683840" behindDoc="0" locked="0" layoutInCell="1" allowOverlap="1" wp14:anchorId="4F94E0E4" wp14:editId="6796C86A">
            <wp:simplePos x="0" y="0"/>
            <wp:positionH relativeFrom="margin">
              <wp:align>right</wp:align>
            </wp:positionH>
            <wp:positionV relativeFrom="paragraph">
              <wp:posOffset>346710</wp:posOffset>
            </wp:positionV>
            <wp:extent cx="5731510" cy="3225800"/>
            <wp:effectExtent l="0" t="0" r="2540" b="0"/>
            <wp:wrapSquare wrapText="bothSides"/>
            <wp:docPr id="692411552" name="Picture 1" descr="Aerial view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11552" name="Picture 1" descr="Aerial view of a parking lo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anchor>
        </w:drawing>
      </w:r>
      <w:r w:rsidR="002831D5" w:rsidRPr="00A22B16">
        <w:t>Appendix</w:t>
      </w:r>
      <w:bookmarkEnd w:id="8"/>
      <w:r w:rsidR="002831D5" w:rsidRPr="00A22B16">
        <w:t xml:space="preserve"> </w:t>
      </w:r>
    </w:p>
    <w:p w14:paraId="7568535A" w14:textId="611B7403" w:rsidR="0031735E" w:rsidRDefault="001F53C9" w:rsidP="0031735E">
      <w:pPr>
        <w:jc w:val="center"/>
      </w:pPr>
      <w:r>
        <w:rPr>
          <w:noProof/>
        </w:rPr>
        <w:drawing>
          <wp:anchor distT="0" distB="0" distL="114300" distR="114300" simplePos="0" relativeHeight="251685888" behindDoc="0" locked="0" layoutInCell="1" allowOverlap="1" wp14:anchorId="196DC686" wp14:editId="3D04A312">
            <wp:simplePos x="0" y="0"/>
            <wp:positionH relativeFrom="margin">
              <wp:align>center</wp:align>
            </wp:positionH>
            <wp:positionV relativeFrom="paragraph">
              <wp:posOffset>3548380</wp:posOffset>
            </wp:positionV>
            <wp:extent cx="5726430" cy="4041775"/>
            <wp:effectExtent l="19050" t="19050" r="26670" b="15875"/>
            <wp:wrapSquare wrapText="bothSides"/>
            <wp:docPr id="229670668" name="Picture 3" descr="Energy policy of Chin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ergy policy of China - Wikipedi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6430" cy="40417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31735E">
        <w:t>Appendix 1: Chinese EV overproduction</w:t>
      </w:r>
      <w:r>
        <w:t xml:space="preserve"> representation (fleet factor)</w:t>
      </w:r>
    </w:p>
    <w:p w14:paraId="52AD8124" w14:textId="3FBAC3EE" w:rsidR="001F53C9" w:rsidRPr="0031735E" w:rsidRDefault="001F53C9" w:rsidP="0031735E">
      <w:pPr>
        <w:jc w:val="center"/>
      </w:pPr>
      <w:r>
        <w:t xml:space="preserve">Appendix 2: </w:t>
      </w:r>
      <w:r w:rsidR="00BF17AA">
        <w:t xml:space="preserve">Types of Energy Consumption in China </w:t>
      </w:r>
      <w:r w:rsidR="00177F98">
        <w:t>1965-2020</w:t>
      </w:r>
    </w:p>
    <w:p w14:paraId="328C5708" w14:textId="59C55A23" w:rsidR="00D75D3B" w:rsidRPr="00D75D3B" w:rsidRDefault="002E4889" w:rsidP="00D75D3B">
      <w:r>
        <w:rPr>
          <w:noProof/>
        </w:rPr>
        <w:t xml:space="preserve"> </w:t>
      </w:r>
    </w:p>
    <w:p w14:paraId="17B5CF44" w14:textId="038359DF" w:rsidR="002A7EC8" w:rsidRPr="00A22B16" w:rsidRDefault="00953CCC" w:rsidP="00953CCC">
      <w:r w:rsidRPr="00A22B16">
        <w:br w:type="page"/>
      </w:r>
      <w:r w:rsidRPr="00A22B16">
        <w:rPr>
          <w:noProof/>
        </w:rPr>
        <w:lastRenderedPageBreak/>
        <mc:AlternateContent>
          <mc:Choice Requires="wps">
            <w:drawing>
              <wp:anchor distT="45720" distB="45720" distL="114300" distR="114300" simplePos="0" relativeHeight="251663360" behindDoc="0" locked="0" layoutInCell="1" allowOverlap="1" wp14:anchorId="746C1C4E" wp14:editId="1BAADB18">
                <wp:simplePos x="0" y="0"/>
                <wp:positionH relativeFrom="margin">
                  <wp:align>right</wp:align>
                </wp:positionH>
                <wp:positionV relativeFrom="paragraph">
                  <wp:posOffset>4048125</wp:posOffset>
                </wp:positionV>
                <wp:extent cx="5705475" cy="7524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52475"/>
                        </a:xfrm>
                        <a:prstGeom prst="rect">
                          <a:avLst/>
                        </a:prstGeom>
                        <a:solidFill>
                          <a:srgbClr val="FFFFFF"/>
                        </a:solidFill>
                        <a:ln w="9525">
                          <a:noFill/>
                          <a:miter lim="800000"/>
                          <a:headEnd/>
                          <a:tailEnd/>
                        </a:ln>
                      </wps:spPr>
                      <wps:txbx>
                        <w:txbxContent>
                          <w:p w14:paraId="7340C350" w14:textId="5DEF1487" w:rsidR="00953CCC" w:rsidRPr="00A22B16" w:rsidRDefault="00953CCC" w:rsidP="00953CCC">
                            <w:pPr>
                              <w:jc w:val="center"/>
                              <w:rPr>
                                <w:rFonts w:asciiTheme="majorHAnsi" w:hAnsiTheme="majorHAnsi"/>
                                <w:sz w:val="56"/>
                                <w:szCs w:val="56"/>
                              </w:rPr>
                            </w:pPr>
                            <w:r w:rsidRPr="00A22B16">
                              <w:rPr>
                                <w:rFonts w:asciiTheme="majorHAnsi" w:hAnsiTheme="majorHAnsi"/>
                                <w:sz w:val="56"/>
                                <w:szCs w:val="56"/>
                              </w:rPr>
                              <w:t>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6C1C4E" id="_x0000_s1036" type="#_x0000_t202" style="position:absolute;margin-left:398.05pt;margin-top:318.75pt;width:449.25pt;height:59.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" stroked="f">
                <v:textbox>
                  <w:txbxContent>
                    <w:p w14:paraId="7340C350" w14:textId="5DEF1487" w:rsidR="00953CCC" w:rsidRPr="00A22B16" w:rsidRDefault="00953CCC" w:rsidP="00953CCC">
                      <w:pPr>
                        <w:jc w:val="center"/>
                        <w:rPr>
                          <w:rFonts w:asciiTheme="majorHAnsi" w:hAnsiTheme="majorHAnsi"/>
                          <w:sz w:val="56"/>
                          <w:szCs w:val="56"/>
                        </w:rPr>
                      </w:pPr>
                      <w:r w:rsidRPr="00A22B16">
                        <w:rPr>
                          <w:rFonts w:asciiTheme="majorHAnsi" w:hAnsiTheme="majorHAnsi"/>
                          <w:sz w:val="56"/>
                          <w:szCs w:val="56"/>
                        </w:rPr>
                        <w:t>End</w:t>
                      </w:r>
                    </w:p>
                  </w:txbxContent>
                </v:textbox>
                <w10:wrap type="square" anchorx="margin"/>
              </v:shape>
            </w:pict>
          </mc:Fallback>
        </mc:AlternateContent>
      </w:r>
    </w:p>
    <w:sectPr w:rsidR="002A7EC8" w:rsidRPr="00A22B16" w:rsidSect="00C44FCA">
      <w:headerReference w:type="default" r:id="rId21"/>
      <w:type w:val="continuous"/>
      <w:pgSz w:w="11906" w:h="16838"/>
      <w:pgMar w:top="1440" w:right="1440" w:bottom="1440" w:left="1440" w:header="706" w:footer="70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D811F" w14:textId="77777777" w:rsidR="00C44FCA" w:rsidRPr="00A22B16" w:rsidRDefault="00C44FCA" w:rsidP="001764A0">
      <w:pPr>
        <w:spacing w:after="0" w:line="240" w:lineRule="auto"/>
      </w:pPr>
      <w:r w:rsidRPr="00A22B16">
        <w:separator/>
      </w:r>
    </w:p>
  </w:endnote>
  <w:endnote w:type="continuationSeparator" w:id="0">
    <w:p w14:paraId="3115318C" w14:textId="77777777" w:rsidR="00C44FCA" w:rsidRPr="00A22B16" w:rsidRDefault="00C44FCA" w:rsidP="001764A0">
      <w:pPr>
        <w:spacing w:after="0" w:line="240" w:lineRule="auto"/>
      </w:pPr>
      <w:r w:rsidRPr="00A22B1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49132" w14:textId="77777777" w:rsidR="00C44FCA" w:rsidRPr="00A22B16" w:rsidRDefault="00C44FCA" w:rsidP="001764A0">
      <w:pPr>
        <w:spacing w:after="0" w:line="240" w:lineRule="auto"/>
      </w:pPr>
      <w:r w:rsidRPr="00A22B16">
        <w:separator/>
      </w:r>
    </w:p>
  </w:footnote>
  <w:footnote w:type="continuationSeparator" w:id="0">
    <w:p w14:paraId="74FCDA9F" w14:textId="77777777" w:rsidR="00C44FCA" w:rsidRPr="00A22B16" w:rsidRDefault="00C44FCA" w:rsidP="001764A0">
      <w:pPr>
        <w:spacing w:after="0" w:line="240" w:lineRule="auto"/>
      </w:pPr>
      <w:r w:rsidRPr="00A22B1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26E15" w14:textId="77777777" w:rsidR="001B7BE2" w:rsidRPr="00A22B16" w:rsidRDefault="001B7BE2">
    <w:pPr>
      <w:pStyle w:val="Header"/>
      <w:tabs>
        <w:tab w:val="clear" w:pos="4680"/>
        <w:tab w:val="clear" w:pos="9360"/>
      </w:tabs>
      <w:jc w:val="right"/>
      <w:rPr>
        <w:color w:val="666666" w:themeColor="text2" w:themeTint="99"/>
        <w:sz w:val="24"/>
        <w:szCs w:val="24"/>
      </w:rPr>
    </w:pPr>
    <w:r w:rsidRPr="00A22B16">
      <w:rPr>
        <w:noProof/>
        <w:color w:val="666666" w:themeColor="text2" w:themeTint="99"/>
        <w:sz w:val="24"/>
        <w:szCs w:val="24"/>
      </w:rPr>
      <mc:AlternateContent>
        <mc:Choice Requires="wpg">
          <w:drawing>
            <wp:anchor distT="0" distB="0" distL="114300" distR="114300" simplePos="0" relativeHeight="251659264" behindDoc="0" locked="0" layoutInCell="1" allowOverlap="1" wp14:anchorId="6815D6BF" wp14:editId="0F1CF9B1">
              <wp:simplePos x="0" y="0"/>
              <wp:positionH relativeFrom="rightMargin">
                <wp:posOffset>-161289</wp:posOffset>
              </wp:positionH>
              <wp:positionV relativeFrom="topMargin">
                <wp:posOffset>281940</wp:posOffset>
              </wp:positionV>
              <wp:extent cx="891539" cy="740664"/>
              <wp:effectExtent l="0" t="0" r="4445" b="2540"/>
              <wp:wrapNone/>
              <wp:docPr id="70" name="Group 70"/>
              <wp:cNvGraphicFramePr/>
              <a:graphic xmlns:a="http://schemas.openxmlformats.org/drawingml/2006/main">
                <a:graphicData uri="http://schemas.microsoft.com/office/word/2010/wordprocessingGroup">
                  <wpg:wgp>
                    <wpg:cNvGrpSpPr/>
                    <wpg:grpSpPr>
                      <a:xfrm>
                        <a:off x="0" y="0"/>
                        <a:ext cx="891539" cy="740664"/>
                        <a:chOff x="-160069" y="12192"/>
                        <a:chExt cx="891816"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160069" y="12192"/>
                          <a:ext cx="589567"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46546" w14:textId="3585C1A3" w:rsidR="001B7BE2" w:rsidRPr="00A22B16" w:rsidRDefault="001B7BE2">
                            <w:pPr>
                              <w:jc w:val="right"/>
                            </w:pPr>
                            <w:r w:rsidRPr="00A22B16">
                              <w:rPr>
                                <w:color w:val="666666" w:themeColor="text2" w:themeTint="99"/>
                                <w:sz w:val="24"/>
                                <w:szCs w:val="24"/>
                              </w:rPr>
                              <w:t xml:space="preserve">Page </w:t>
                            </w:r>
                            <w:r w:rsidRPr="00A22B16">
                              <w:rPr>
                                <w:color w:val="666666" w:themeColor="text2" w:themeTint="99"/>
                                <w:sz w:val="24"/>
                                <w:szCs w:val="24"/>
                              </w:rPr>
                              <w:fldChar w:fldCharType="begin"/>
                            </w:r>
                            <w:r w:rsidRPr="00A22B16">
                              <w:rPr>
                                <w:color w:val="666666" w:themeColor="text2" w:themeTint="99"/>
                                <w:sz w:val="24"/>
                                <w:szCs w:val="24"/>
                              </w:rPr>
                              <w:instrText xml:space="preserve"> PAGE   \* MERGEFORMAT </w:instrText>
                            </w:r>
                            <w:r w:rsidRPr="00A22B16">
                              <w:rPr>
                                <w:color w:val="666666" w:themeColor="text2" w:themeTint="99"/>
                                <w:sz w:val="24"/>
                                <w:szCs w:val="24"/>
                              </w:rPr>
                              <w:fldChar w:fldCharType="separate"/>
                            </w:r>
                            <w:r w:rsidRPr="00A22B16">
                              <w:rPr>
                                <w:color w:val="666666" w:themeColor="text2" w:themeTint="99"/>
                                <w:sz w:val="24"/>
                                <w:szCs w:val="24"/>
                              </w:rPr>
                              <w:t>2</w:t>
                            </w:r>
                            <w:r w:rsidRPr="00A22B16">
                              <w:rPr>
                                <w:color w:val="666666"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15D6BF" id="Group 70" o:spid="_x0000_s1037" style="position:absolute;left:0;text-align:left;margin-left:-12.7pt;margin-top:22.2pt;width:70.2pt;height:58.3pt;z-index:251659264;mso-position-horizontal-relative:right-margin-area;mso-position-vertical-relative:top-margin-area;mso-width-relative:margin;mso-height-relative:margin" coordorigin="-1600,121" coordsize="8918,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">
              <v:shape id="Freeform 71" o:spid="_x0000_s1038"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666 [1951]" stroked="f">
                <v:path arrowok="t" o:connecttype="custom" o:connectlocs="0,473242;0,473242;471071,0;475601,0;0,473242" o:connectangles="0,0,0,0,0"/>
              </v:shape>
              <v:shape id="Freeform 72" o:spid="_x0000_s1039"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666 [1951]" stroked="f">
                <v:path arrowok="t" o:connecttype="custom" o:connectlocs="0,592679;0,592679;591104,0;595634,4507;0,592679" o:connectangles="0,0,0,0,0"/>
              </v:shape>
              <v:shape id="Freeform 73" o:spid="_x0000_s1040"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666 [1951]" stroked="f">
                <v:path arrowok="t" o:connecttype="custom" o:connectlocs="0,582539;0,576905;580913,0;585443,0;0,582539" o:connectangles="0,0,0,0,0"/>
              </v:shape>
              <v:shape id="Freeform 74" o:spid="_x0000_s1041"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666 [1951]" stroked="f">
                <v:path arrowok="t" o:connecttype="custom" o:connectlocs="0,520566;0,520566;517499,0;522029,5634;0,520566" o:connectangles="0,0,0,0,0"/>
              </v:shape>
              <v:shape id="Freeform 75" o:spid="_x0000_s1042"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666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43" type="#_x0000_t202" style="position:absolute;left:-1600;top:121;width:5894;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4C146546" w14:textId="3585C1A3" w:rsidR="001B7BE2" w:rsidRPr="00A22B16" w:rsidRDefault="001B7BE2">
                      <w:pPr>
                        <w:jc w:val="right"/>
                      </w:pPr>
                      <w:r w:rsidRPr="00A22B16">
                        <w:rPr>
                          <w:color w:val="666666" w:themeColor="text2" w:themeTint="99"/>
                          <w:sz w:val="24"/>
                          <w:szCs w:val="24"/>
                        </w:rPr>
                        <w:t xml:space="preserve">Page </w:t>
                      </w:r>
                      <w:r w:rsidRPr="00A22B16">
                        <w:rPr>
                          <w:color w:val="666666" w:themeColor="text2" w:themeTint="99"/>
                          <w:sz w:val="24"/>
                          <w:szCs w:val="24"/>
                        </w:rPr>
                        <w:fldChar w:fldCharType="begin"/>
                      </w:r>
                      <w:r w:rsidRPr="00A22B16">
                        <w:rPr>
                          <w:color w:val="666666" w:themeColor="text2" w:themeTint="99"/>
                          <w:sz w:val="24"/>
                          <w:szCs w:val="24"/>
                        </w:rPr>
                        <w:instrText xml:space="preserve"> PAGE   \* MERGEFORMAT </w:instrText>
                      </w:r>
                      <w:r w:rsidRPr="00A22B16">
                        <w:rPr>
                          <w:color w:val="666666" w:themeColor="text2" w:themeTint="99"/>
                          <w:sz w:val="24"/>
                          <w:szCs w:val="24"/>
                        </w:rPr>
                        <w:fldChar w:fldCharType="separate"/>
                      </w:r>
                      <w:r w:rsidRPr="00A22B16">
                        <w:rPr>
                          <w:color w:val="666666" w:themeColor="text2" w:themeTint="99"/>
                          <w:sz w:val="24"/>
                          <w:szCs w:val="24"/>
                        </w:rPr>
                        <w:t>2</w:t>
                      </w:r>
                      <w:r w:rsidRPr="00A22B16">
                        <w:rPr>
                          <w:color w:val="666666" w:themeColor="text2" w:themeTint="99"/>
                          <w:sz w:val="24"/>
                          <w:szCs w:val="24"/>
                        </w:rPr>
                        <w:fldChar w:fldCharType="end"/>
                      </w:r>
                    </w:p>
                  </w:txbxContent>
                </v:textbox>
              </v:shape>
              <w10:wrap anchorx="margin" anchory="margin"/>
            </v:group>
          </w:pict>
        </mc:Fallback>
      </mc:AlternateContent>
    </w:r>
  </w:p>
  <w:p w14:paraId="20849A3E" w14:textId="77777777" w:rsidR="001B7BE2" w:rsidRPr="00A22B16" w:rsidRDefault="001B7B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3375"/>
    <w:multiLevelType w:val="hybridMultilevel"/>
    <w:tmpl w:val="B5367686"/>
    <w:lvl w:ilvl="0" w:tplc="83A24EF8">
      <w:start w:val="1"/>
      <w:numFmt w:val="bullet"/>
      <w:lvlText w:val="•"/>
      <w:lvlJc w:val="left"/>
      <w:pPr>
        <w:tabs>
          <w:tab w:val="num" w:pos="720"/>
        </w:tabs>
        <w:ind w:left="720" w:hanging="360"/>
      </w:pPr>
      <w:rPr>
        <w:rFonts w:ascii="Arial" w:hAnsi="Arial" w:hint="default"/>
      </w:rPr>
    </w:lvl>
    <w:lvl w:ilvl="1" w:tplc="F462ED10" w:tentative="1">
      <w:start w:val="1"/>
      <w:numFmt w:val="bullet"/>
      <w:lvlText w:val="•"/>
      <w:lvlJc w:val="left"/>
      <w:pPr>
        <w:tabs>
          <w:tab w:val="num" w:pos="1440"/>
        </w:tabs>
        <w:ind w:left="1440" w:hanging="360"/>
      </w:pPr>
      <w:rPr>
        <w:rFonts w:ascii="Arial" w:hAnsi="Arial" w:hint="default"/>
      </w:rPr>
    </w:lvl>
    <w:lvl w:ilvl="2" w:tplc="1AF2F468" w:tentative="1">
      <w:start w:val="1"/>
      <w:numFmt w:val="bullet"/>
      <w:lvlText w:val="•"/>
      <w:lvlJc w:val="left"/>
      <w:pPr>
        <w:tabs>
          <w:tab w:val="num" w:pos="2160"/>
        </w:tabs>
        <w:ind w:left="2160" w:hanging="360"/>
      </w:pPr>
      <w:rPr>
        <w:rFonts w:ascii="Arial" w:hAnsi="Arial" w:hint="default"/>
      </w:rPr>
    </w:lvl>
    <w:lvl w:ilvl="3" w:tplc="DD3CEAE6" w:tentative="1">
      <w:start w:val="1"/>
      <w:numFmt w:val="bullet"/>
      <w:lvlText w:val="•"/>
      <w:lvlJc w:val="left"/>
      <w:pPr>
        <w:tabs>
          <w:tab w:val="num" w:pos="2880"/>
        </w:tabs>
        <w:ind w:left="2880" w:hanging="360"/>
      </w:pPr>
      <w:rPr>
        <w:rFonts w:ascii="Arial" w:hAnsi="Arial" w:hint="default"/>
      </w:rPr>
    </w:lvl>
    <w:lvl w:ilvl="4" w:tplc="FCF021AA" w:tentative="1">
      <w:start w:val="1"/>
      <w:numFmt w:val="bullet"/>
      <w:lvlText w:val="•"/>
      <w:lvlJc w:val="left"/>
      <w:pPr>
        <w:tabs>
          <w:tab w:val="num" w:pos="3600"/>
        </w:tabs>
        <w:ind w:left="3600" w:hanging="360"/>
      </w:pPr>
      <w:rPr>
        <w:rFonts w:ascii="Arial" w:hAnsi="Arial" w:hint="default"/>
      </w:rPr>
    </w:lvl>
    <w:lvl w:ilvl="5" w:tplc="E40C4F3A" w:tentative="1">
      <w:start w:val="1"/>
      <w:numFmt w:val="bullet"/>
      <w:lvlText w:val="•"/>
      <w:lvlJc w:val="left"/>
      <w:pPr>
        <w:tabs>
          <w:tab w:val="num" w:pos="4320"/>
        </w:tabs>
        <w:ind w:left="4320" w:hanging="360"/>
      </w:pPr>
      <w:rPr>
        <w:rFonts w:ascii="Arial" w:hAnsi="Arial" w:hint="default"/>
      </w:rPr>
    </w:lvl>
    <w:lvl w:ilvl="6" w:tplc="BDDC23BC" w:tentative="1">
      <w:start w:val="1"/>
      <w:numFmt w:val="bullet"/>
      <w:lvlText w:val="•"/>
      <w:lvlJc w:val="left"/>
      <w:pPr>
        <w:tabs>
          <w:tab w:val="num" w:pos="5040"/>
        </w:tabs>
        <w:ind w:left="5040" w:hanging="360"/>
      </w:pPr>
      <w:rPr>
        <w:rFonts w:ascii="Arial" w:hAnsi="Arial" w:hint="default"/>
      </w:rPr>
    </w:lvl>
    <w:lvl w:ilvl="7" w:tplc="69382A66" w:tentative="1">
      <w:start w:val="1"/>
      <w:numFmt w:val="bullet"/>
      <w:lvlText w:val="•"/>
      <w:lvlJc w:val="left"/>
      <w:pPr>
        <w:tabs>
          <w:tab w:val="num" w:pos="5760"/>
        </w:tabs>
        <w:ind w:left="5760" w:hanging="360"/>
      </w:pPr>
      <w:rPr>
        <w:rFonts w:ascii="Arial" w:hAnsi="Arial" w:hint="default"/>
      </w:rPr>
    </w:lvl>
    <w:lvl w:ilvl="8" w:tplc="0B02CA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56091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8D56A6E"/>
    <w:multiLevelType w:val="hybridMultilevel"/>
    <w:tmpl w:val="722439AC"/>
    <w:lvl w:ilvl="0" w:tplc="D3367C6A">
      <w:start w:val="1"/>
      <w:numFmt w:val="bullet"/>
      <w:lvlText w:val="•"/>
      <w:lvlJc w:val="left"/>
      <w:pPr>
        <w:tabs>
          <w:tab w:val="num" w:pos="720"/>
        </w:tabs>
        <w:ind w:left="720" w:hanging="360"/>
      </w:pPr>
      <w:rPr>
        <w:rFonts w:ascii="Arial" w:hAnsi="Arial" w:hint="default"/>
      </w:rPr>
    </w:lvl>
    <w:lvl w:ilvl="1" w:tplc="67D84596" w:tentative="1">
      <w:start w:val="1"/>
      <w:numFmt w:val="bullet"/>
      <w:lvlText w:val="•"/>
      <w:lvlJc w:val="left"/>
      <w:pPr>
        <w:tabs>
          <w:tab w:val="num" w:pos="1440"/>
        </w:tabs>
        <w:ind w:left="1440" w:hanging="360"/>
      </w:pPr>
      <w:rPr>
        <w:rFonts w:ascii="Arial" w:hAnsi="Arial" w:hint="default"/>
      </w:rPr>
    </w:lvl>
    <w:lvl w:ilvl="2" w:tplc="0480E13E" w:tentative="1">
      <w:start w:val="1"/>
      <w:numFmt w:val="bullet"/>
      <w:lvlText w:val="•"/>
      <w:lvlJc w:val="left"/>
      <w:pPr>
        <w:tabs>
          <w:tab w:val="num" w:pos="2160"/>
        </w:tabs>
        <w:ind w:left="2160" w:hanging="360"/>
      </w:pPr>
      <w:rPr>
        <w:rFonts w:ascii="Arial" w:hAnsi="Arial" w:hint="default"/>
      </w:rPr>
    </w:lvl>
    <w:lvl w:ilvl="3" w:tplc="B0460032" w:tentative="1">
      <w:start w:val="1"/>
      <w:numFmt w:val="bullet"/>
      <w:lvlText w:val="•"/>
      <w:lvlJc w:val="left"/>
      <w:pPr>
        <w:tabs>
          <w:tab w:val="num" w:pos="2880"/>
        </w:tabs>
        <w:ind w:left="2880" w:hanging="360"/>
      </w:pPr>
      <w:rPr>
        <w:rFonts w:ascii="Arial" w:hAnsi="Arial" w:hint="default"/>
      </w:rPr>
    </w:lvl>
    <w:lvl w:ilvl="4" w:tplc="F84C28C4" w:tentative="1">
      <w:start w:val="1"/>
      <w:numFmt w:val="bullet"/>
      <w:lvlText w:val="•"/>
      <w:lvlJc w:val="left"/>
      <w:pPr>
        <w:tabs>
          <w:tab w:val="num" w:pos="3600"/>
        </w:tabs>
        <w:ind w:left="3600" w:hanging="360"/>
      </w:pPr>
      <w:rPr>
        <w:rFonts w:ascii="Arial" w:hAnsi="Arial" w:hint="default"/>
      </w:rPr>
    </w:lvl>
    <w:lvl w:ilvl="5" w:tplc="711CA26C" w:tentative="1">
      <w:start w:val="1"/>
      <w:numFmt w:val="bullet"/>
      <w:lvlText w:val="•"/>
      <w:lvlJc w:val="left"/>
      <w:pPr>
        <w:tabs>
          <w:tab w:val="num" w:pos="4320"/>
        </w:tabs>
        <w:ind w:left="4320" w:hanging="360"/>
      </w:pPr>
      <w:rPr>
        <w:rFonts w:ascii="Arial" w:hAnsi="Arial" w:hint="default"/>
      </w:rPr>
    </w:lvl>
    <w:lvl w:ilvl="6" w:tplc="80304796" w:tentative="1">
      <w:start w:val="1"/>
      <w:numFmt w:val="bullet"/>
      <w:lvlText w:val="•"/>
      <w:lvlJc w:val="left"/>
      <w:pPr>
        <w:tabs>
          <w:tab w:val="num" w:pos="5040"/>
        </w:tabs>
        <w:ind w:left="5040" w:hanging="360"/>
      </w:pPr>
      <w:rPr>
        <w:rFonts w:ascii="Arial" w:hAnsi="Arial" w:hint="default"/>
      </w:rPr>
    </w:lvl>
    <w:lvl w:ilvl="7" w:tplc="B2725E6C" w:tentative="1">
      <w:start w:val="1"/>
      <w:numFmt w:val="bullet"/>
      <w:lvlText w:val="•"/>
      <w:lvlJc w:val="left"/>
      <w:pPr>
        <w:tabs>
          <w:tab w:val="num" w:pos="5760"/>
        </w:tabs>
        <w:ind w:left="5760" w:hanging="360"/>
      </w:pPr>
      <w:rPr>
        <w:rFonts w:ascii="Arial" w:hAnsi="Arial" w:hint="default"/>
      </w:rPr>
    </w:lvl>
    <w:lvl w:ilvl="8" w:tplc="B4BE6A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C070EF"/>
    <w:multiLevelType w:val="hybridMultilevel"/>
    <w:tmpl w:val="C1B4CD7E"/>
    <w:lvl w:ilvl="0" w:tplc="EDC8D89A">
      <w:start w:val="1"/>
      <w:numFmt w:val="bullet"/>
      <w:lvlText w:val="•"/>
      <w:lvlJc w:val="left"/>
      <w:pPr>
        <w:tabs>
          <w:tab w:val="num" w:pos="720"/>
        </w:tabs>
        <w:ind w:left="720" w:hanging="360"/>
      </w:pPr>
      <w:rPr>
        <w:rFonts w:ascii="Arial" w:hAnsi="Arial" w:hint="default"/>
      </w:rPr>
    </w:lvl>
    <w:lvl w:ilvl="1" w:tplc="30C2FF1C" w:tentative="1">
      <w:start w:val="1"/>
      <w:numFmt w:val="bullet"/>
      <w:lvlText w:val="•"/>
      <w:lvlJc w:val="left"/>
      <w:pPr>
        <w:tabs>
          <w:tab w:val="num" w:pos="1440"/>
        </w:tabs>
        <w:ind w:left="1440" w:hanging="360"/>
      </w:pPr>
      <w:rPr>
        <w:rFonts w:ascii="Arial" w:hAnsi="Arial" w:hint="default"/>
      </w:rPr>
    </w:lvl>
    <w:lvl w:ilvl="2" w:tplc="67163AB6" w:tentative="1">
      <w:start w:val="1"/>
      <w:numFmt w:val="bullet"/>
      <w:lvlText w:val="•"/>
      <w:lvlJc w:val="left"/>
      <w:pPr>
        <w:tabs>
          <w:tab w:val="num" w:pos="2160"/>
        </w:tabs>
        <w:ind w:left="2160" w:hanging="360"/>
      </w:pPr>
      <w:rPr>
        <w:rFonts w:ascii="Arial" w:hAnsi="Arial" w:hint="default"/>
      </w:rPr>
    </w:lvl>
    <w:lvl w:ilvl="3" w:tplc="A8AC3E72" w:tentative="1">
      <w:start w:val="1"/>
      <w:numFmt w:val="bullet"/>
      <w:lvlText w:val="•"/>
      <w:lvlJc w:val="left"/>
      <w:pPr>
        <w:tabs>
          <w:tab w:val="num" w:pos="2880"/>
        </w:tabs>
        <w:ind w:left="2880" w:hanging="360"/>
      </w:pPr>
      <w:rPr>
        <w:rFonts w:ascii="Arial" w:hAnsi="Arial" w:hint="default"/>
      </w:rPr>
    </w:lvl>
    <w:lvl w:ilvl="4" w:tplc="2ECE1AF2" w:tentative="1">
      <w:start w:val="1"/>
      <w:numFmt w:val="bullet"/>
      <w:lvlText w:val="•"/>
      <w:lvlJc w:val="left"/>
      <w:pPr>
        <w:tabs>
          <w:tab w:val="num" w:pos="3600"/>
        </w:tabs>
        <w:ind w:left="3600" w:hanging="360"/>
      </w:pPr>
      <w:rPr>
        <w:rFonts w:ascii="Arial" w:hAnsi="Arial" w:hint="default"/>
      </w:rPr>
    </w:lvl>
    <w:lvl w:ilvl="5" w:tplc="185AA04C" w:tentative="1">
      <w:start w:val="1"/>
      <w:numFmt w:val="bullet"/>
      <w:lvlText w:val="•"/>
      <w:lvlJc w:val="left"/>
      <w:pPr>
        <w:tabs>
          <w:tab w:val="num" w:pos="4320"/>
        </w:tabs>
        <w:ind w:left="4320" w:hanging="360"/>
      </w:pPr>
      <w:rPr>
        <w:rFonts w:ascii="Arial" w:hAnsi="Arial" w:hint="default"/>
      </w:rPr>
    </w:lvl>
    <w:lvl w:ilvl="6" w:tplc="0742F1FA" w:tentative="1">
      <w:start w:val="1"/>
      <w:numFmt w:val="bullet"/>
      <w:lvlText w:val="•"/>
      <w:lvlJc w:val="left"/>
      <w:pPr>
        <w:tabs>
          <w:tab w:val="num" w:pos="5040"/>
        </w:tabs>
        <w:ind w:left="5040" w:hanging="360"/>
      </w:pPr>
      <w:rPr>
        <w:rFonts w:ascii="Arial" w:hAnsi="Arial" w:hint="default"/>
      </w:rPr>
    </w:lvl>
    <w:lvl w:ilvl="7" w:tplc="88D0327A" w:tentative="1">
      <w:start w:val="1"/>
      <w:numFmt w:val="bullet"/>
      <w:lvlText w:val="•"/>
      <w:lvlJc w:val="left"/>
      <w:pPr>
        <w:tabs>
          <w:tab w:val="num" w:pos="5760"/>
        </w:tabs>
        <w:ind w:left="5760" w:hanging="360"/>
      </w:pPr>
      <w:rPr>
        <w:rFonts w:ascii="Arial" w:hAnsi="Arial" w:hint="default"/>
      </w:rPr>
    </w:lvl>
    <w:lvl w:ilvl="8" w:tplc="BDE4643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B947E5"/>
    <w:multiLevelType w:val="hybridMultilevel"/>
    <w:tmpl w:val="E58E21EE"/>
    <w:lvl w:ilvl="0" w:tplc="F0CC59E8">
      <w:start w:val="1"/>
      <w:numFmt w:val="bullet"/>
      <w:lvlText w:val="•"/>
      <w:lvlJc w:val="left"/>
      <w:pPr>
        <w:tabs>
          <w:tab w:val="num" w:pos="720"/>
        </w:tabs>
        <w:ind w:left="720" w:hanging="360"/>
      </w:pPr>
      <w:rPr>
        <w:rFonts w:ascii="Arial" w:hAnsi="Arial" w:hint="default"/>
      </w:rPr>
    </w:lvl>
    <w:lvl w:ilvl="1" w:tplc="8A0A2BE2" w:tentative="1">
      <w:start w:val="1"/>
      <w:numFmt w:val="bullet"/>
      <w:lvlText w:val="•"/>
      <w:lvlJc w:val="left"/>
      <w:pPr>
        <w:tabs>
          <w:tab w:val="num" w:pos="1440"/>
        </w:tabs>
        <w:ind w:left="1440" w:hanging="360"/>
      </w:pPr>
      <w:rPr>
        <w:rFonts w:ascii="Arial" w:hAnsi="Arial" w:hint="default"/>
      </w:rPr>
    </w:lvl>
    <w:lvl w:ilvl="2" w:tplc="D57EDA5E" w:tentative="1">
      <w:start w:val="1"/>
      <w:numFmt w:val="bullet"/>
      <w:lvlText w:val="•"/>
      <w:lvlJc w:val="left"/>
      <w:pPr>
        <w:tabs>
          <w:tab w:val="num" w:pos="2160"/>
        </w:tabs>
        <w:ind w:left="2160" w:hanging="360"/>
      </w:pPr>
      <w:rPr>
        <w:rFonts w:ascii="Arial" w:hAnsi="Arial" w:hint="default"/>
      </w:rPr>
    </w:lvl>
    <w:lvl w:ilvl="3" w:tplc="E026C1E0" w:tentative="1">
      <w:start w:val="1"/>
      <w:numFmt w:val="bullet"/>
      <w:lvlText w:val="•"/>
      <w:lvlJc w:val="left"/>
      <w:pPr>
        <w:tabs>
          <w:tab w:val="num" w:pos="2880"/>
        </w:tabs>
        <w:ind w:left="2880" w:hanging="360"/>
      </w:pPr>
      <w:rPr>
        <w:rFonts w:ascii="Arial" w:hAnsi="Arial" w:hint="default"/>
      </w:rPr>
    </w:lvl>
    <w:lvl w:ilvl="4" w:tplc="5192A45E" w:tentative="1">
      <w:start w:val="1"/>
      <w:numFmt w:val="bullet"/>
      <w:lvlText w:val="•"/>
      <w:lvlJc w:val="left"/>
      <w:pPr>
        <w:tabs>
          <w:tab w:val="num" w:pos="3600"/>
        </w:tabs>
        <w:ind w:left="3600" w:hanging="360"/>
      </w:pPr>
      <w:rPr>
        <w:rFonts w:ascii="Arial" w:hAnsi="Arial" w:hint="default"/>
      </w:rPr>
    </w:lvl>
    <w:lvl w:ilvl="5" w:tplc="33D018CA" w:tentative="1">
      <w:start w:val="1"/>
      <w:numFmt w:val="bullet"/>
      <w:lvlText w:val="•"/>
      <w:lvlJc w:val="left"/>
      <w:pPr>
        <w:tabs>
          <w:tab w:val="num" w:pos="4320"/>
        </w:tabs>
        <w:ind w:left="4320" w:hanging="360"/>
      </w:pPr>
      <w:rPr>
        <w:rFonts w:ascii="Arial" w:hAnsi="Arial" w:hint="default"/>
      </w:rPr>
    </w:lvl>
    <w:lvl w:ilvl="6" w:tplc="82D48756" w:tentative="1">
      <w:start w:val="1"/>
      <w:numFmt w:val="bullet"/>
      <w:lvlText w:val="•"/>
      <w:lvlJc w:val="left"/>
      <w:pPr>
        <w:tabs>
          <w:tab w:val="num" w:pos="5040"/>
        </w:tabs>
        <w:ind w:left="5040" w:hanging="360"/>
      </w:pPr>
      <w:rPr>
        <w:rFonts w:ascii="Arial" w:hAnsi="Arial" w:hint="default"/>
      </w:rPr>
    </w:lvl>
    <w:lvl w:ilvl="7" w:tplc="75441170" w:tentative="1">
      <w:start w:val="1"/>
      <w:numFmt w:val="bullet"/>
      <w:lvlText w:val="•"/>
      <w:lvlJc w:val="left"/>
      <w:pPr>
        <w:tabs>
          <w:tab w:val="num" w:pos="5760"/>
        </w:tabs>
        <w:ind w:left="5760" w:hanging="360"/>
      </w:pPr>
      <w:rPr>
        <w:rFonts w:ascii="Arial" w:hAnsi="Arial" w:hint="default"/>
      </w:rPr>
    </w:lvl>
    <w:lvl w:ilvl="8" w:tplc="7DA0D7F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A647EF"/>
    <w:multiLevelType w:val="hybridMultilevel"/>
    <w:tmpl w:val="A5C2A27C"/>
    <w:lvl w:ilvl="0" w:tplc="EF5C5AF2">
      <w:start w:val="1"/>
      <w:numFmt w:val="bullet"/>
      <w:lvlText w:val="•"/>
      <w:lvlJc w:val="left"/>
      <w:pPr>
        <w:tabs>
          <w:tab w:val="num" w:pos="720"/>
        </w:tabs>
        <w:ind w:left="720" w:hanging="360"/>
      </w:pPr>
      <w:rPr>
        <w:rFonts w:ascii="Arial" w:hAnsi="Arial" w:hint="default"/>
      </w:rPr>
    </w:lvl>
    <w:lvl w:ilvl="1" w:tplc="4DBA4A18" w:tentative="1">
      <w:start w:val="1"/>
      <w:numFmt w:val="bullet"/>
      <w:lvlText w:val="•"/>
      <w:lvlJc w:val="left"/>
      <w:pPr>
        <w:tabs>
          <w:tab w:val="num" w:pos="1440"/>
        </w:tabs>
        <w:ind w:left="1440" w:hanging="360"/>
      </w:pPr>
      <w:rPr>
        <w:rFonts w:ascii="Arial" w:hAnsi="Arial" w:hint="default"/>
      </w:rPr>
    </w:lvl>
    <w:lvl w:ilvl="2" w:tplc="CC267358" w:tentative="1">
      <w:start w:val="1"/>
      <w:numFmt w:val="bullet"/>
      <w:lvlText w:val="•"/>
      <w:lvlJc w:val="left"/>
      <w:pPr>
        <w:tabs>
          <w:tab w:val="num" w:pos="2160"/>
        </w:tabs>
        <w:ind w:left="2160" w:hanging="360"/>
      </w:pPr>
      <w:rPr>
        <w:rFonts w:ascii="Arial" w:hAnsi="Arial" w:hint="default"/>
      </w:rPr>
    </w:lvl>
    <w:lvl w:ilvl="3" w:tplc="7F7C50DA" w:tentative="1">
      <w:start w:val="1"/>
      <w:numFmt w:val="bullet"/>
      <w:lvlText w:val="•"/>
      <w:lvlJc w:val="left"/>
      <w:pPr>
        <w:tabs>
          <w:tab w:val="num" w:pos="2880"/>
        </w:tabs>
        <w:ind w:left="2880" w:hanging="360"/>
      </w:pPr>
      <w:rPr>
        <w:rFonts w:ascii="Arial" w:hAnsi="Arial" w:hint="default"/>
      </w:rPr>
    </w:lvl>
    <w:lvl w:ilvl="4" w:tplc="470E33CC" w:tentative="1">
      <w:start w:val="1"/>
      <w:numFmt w:val="bullet"/>
      <w:lvlText w:val="•"/>
      <w:lvlJc w:val="left"/>
      <w:pPr>
        <w:tabs>
          <w:tab w:val="num" w:pos="3600"/>
        </w:tabs>
        <w:ind w:left="3600" w:hanging="360"/>
      </w:pPr>
      <w:rPr>
        <w:rFonts w:ascii="Arial" w:hAnsi="Arial" w:hint="default"/>
      </w:rPr>
    </w:lvl>
    <w:lvl w:ilvl="5" w:tplc="8B84CF06" w:tentative="1">
      <w:start w:val="1"/>
      <w:numFmt w:val="bullet"/>
      <w:lvlText w:val="•"/>
      <w:lvlJc w:val="left"/>
      <w:pPr>
        <w:tabs>
          <w:tab w:val="num" w:pos="4320"/>
        </w:tabs>
        <w:ind w:left="4320" w:hanging="360"/>
      </w:pPr>
      <w:rPr>
        <w:rFonts w:ascii="Arial" w:hAnsi="Arial" w:hint="default"/>
      </w:rPr>
    </w:lvl>
    <w:lvl w:ilvl="6" w:tplc="C7080C52" w:tentative="1">
      <w:start w:val="1"/>
      <w:numFmt w:val="bullet"/>
      <w:lvlText w:val="•"/>
      <w:lvlJc w:val="left"/>
      <w:pPr>
        <w:tabs>
          <w:tab w:val="num" w:pos="5040"/>
        </w:tabs>
        <w:ind w:left="5040" w:hanging="360"/>
      </w:pPr>
      <w:rPr>
        <w:rFonts w:ascii="Arial" w:hAnsi="Arial" w:hint="default"/>
      </w:rPr>
    </w:lvl>
    <w:lvl w:ilvl="7" w:tplc="E1422130" w:tentative="1">
      <w:start w:val="1"/>
      <w:numFmt w:val="bullet"/>
      <w:lvlText w:val="•"/>
      <w:lvlJc w:val="left"/>
      <w:pPr>
        <w:tabs>
          <w:tab w:val="num" w:pos="5760"/>
        </w:tabs>
        <w:ind w:left="5760" w:hanging="360"/>
      </w:pPr>
      <w:rPr>
        <w:rFonts w:ascii="Arial" w:hAnsi="Arial" w:hint="default"/>
      </w:rPr>
    </w:lvl>
    <w:lvl w:ilvl="8" w:tplc="860E457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47D4EC3"/>
    <w:multiLevelType w:val="hybridMultilevel"/>
    <w:tmpl w:val="A0AEBC6E"/>
    <w:lvl w:ilvl="0" w:tplc="39389F72">
      <w:start w:val="1"/>
      <w:numFmt w:val="bullet"/>
      <w:lvlText w:val="•"/>
      <w:lvlJc w:val="left"/>
      <w:pPr>
        <w:tabs>
          <w:tab w:val="num" w:pos="720"/>
        </w:tabs>
        <w:ind w:left="720" w:hanging="360"/>
      </w:pPr>
      <w:rPr>
        <w:rFonts w:ascii="Arial" w:hAnsi="Arial" w:hint="default"/>
      </w:rPr>
    </w:lvl>
    <w:lvl w:ilvl="1" w:tplc="744A97D4" w:tentative="1">
      <w:start w:val="1"/>
      <w:numFmt w:val="bullet"/>
      <w:lvlText w:val="•"/>
      <w:lvlJc w:val="left"/>
      <w:pPr>
        <w:tabs>
          <w:tab w:val="num" w:pos="1440"/>
        </w:tabs>
        <w:ind w:left="1440" w:hanging="360"/>
      </w:pPr>
      <w:rPr>
        <w:rFonts w:ascii="Arial" w:hAnsi="Arial" w:hint="default"/>
      </w:rPr>
    </w:lvl>
    <w:lvl w:ilvl="2" w:tplc="0BAAF2B6" w:tentative="1">
      <w:start w:val="1"/>
      <w:numFmt w:val="bullet"/>
      <w:lvlText w:val="•"/>
      <w:lvlJc w:val="left"/>
      <w:pPr>
        <w:tabs>
          <w:tab w:val="num" w:pos="2160"/>
        </w:tabs>
        <w:ind w:left="2160" w:hanging="360"/>
      </w:pPr>
      <w:rPr>
        <w:rFonts w:ascii="Arial" w:hAnsi="Arial" w:hint="default"/>
      </w:rPr>
    </w:lvl>
    <w:lvl w:ilvl="3" w:tplc="CEE6C5E8" w:tentative="1">
      <w:start w:val="1"/>
      <w:numFmt w:val="bullet"/>
      <w:lvlText w:val="•"/>
      <w:lvlJc w:val="left"/>
      <w:pPr>
        <w:tabs>
          <w:tab w:val="num" w:pos="2880"/>
        </w:tabs>
        <w:ind w:left="2880" w:hanging="360"/>
      </w:pPr>
      <w:rPr>
        <w:rFonts w:ascii="Arial" w:hAnsi="Arial" w:hint="default"/>
      </w:rPr>
    </w:lvl>
    <w:lvl w:ilvl="4" w:tplc="FF560DFA" w:tentative="1">
      <w:start w:val="1"/>
      <w:numFmt w:val="bullet"/>
      <w:lvlText w:val="•"/>
      <w:lvlJc w:val="left"/>
      <w:pPr>
        <w:tabs>
          <w:tab w:val="num" w:pos="3600"/>
        </w:tabs>
        <w:ind w:left="3600" w:hanging="360"/>
      </w:pPr>
      <w:rPr>
        <w:rFonts w:ascii="Arial" w:hAnsi="Arial" w:hint="default"/>
      </w:rPr>
    </w:lvl>
    <w:lvl w:ilvl="5" w:tplc="9A02AF9E" w:tentative="1">
      <w:start w:val="1"/>
      <w:numFmt w:val="bullet"/>
      <w:lvlText w:val="•"/>
      <w:lvlJc w:val="left"/>
      <w:pPr>
        <w:tabs>
          <w:tab w:val="num" w:pos="4320"/>
        </w:tabs>
        <w:ind w:left="4320" w:hanging="360"/>
      </w:pPr>
      <w:rPr>
        <w:rFonts w:ascii="Arial" w:hAnsi="Arial" w:hint="default"/>
      </w:rPr>
    </w:lvl>
    <w:lvl w:ilvl="6" w:tplc="B622DB0A" w:tentative="1">
      <w:start w:val="1"/>
      <w:numFmt w:val="bullet"/>
      <w:lvlText w:val="•"/>
      <w:lvlJc w:val="left"/>
      <w:pPr>
        <w:tabs>
          <w:tab w:val="num" w:pos="5040"/>
        </w:tabs>
        <w:ind w:left="5040" w:hanging="360"/>
      </w:pPr>
      <w:rPr>
        <w:rFonts w:ascii="Arial" w:hAnsi="Arial" w:hint="default"/>
      </w:rPr>
    </w:lvl>
    <w:lvl w:ilvl="7" w:tplc="AF9EB938" w:tentative="1">
      <w:start w:val="1"/>
      <w:numFmt w:val="bullet"/>
      <w:lvlText w:val="•"/>
      <w:lvlJc w:val="left"/>
      <w:pPr>
        <w:tabs>
          <w:tab w:val="num" w:pos="5760"/>
        </w:tabs>
        <w:ind w:left="5760" w:hanging="360"/>
      </w:pPr>
      <w:rPr>
        <w:rFonts w:ascii="Arial" w:hAnsi="Arial" w:hint="default"/>
      </w:rPr>
    </w:lvl>
    <w:lvl w:ilvl="8" w:tplc="1DB880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0F66994"/>
    <w:multiLevelType w:val="hybridMultilevel"/>
    <w:tmpl w:val="53765F90"/>
    <w:lvl w:ilvl="0" w:tplc="6D561B6E">
      <w:start w:val="1"/>
      <w:numFmt w:val="bullet"/>
      <w:lvlText w:val="•"/>
      <w:lvlJc w:val="left"/>
      <w:pPr>
        <w:tabs>
          <w:tab w:val="num" w:pos="720"/>
        </w:tabs>
        <w:ind w:left="720" w:hanging="360"/>
      </w:pPr>
      <w:rPr>
        <w:rFonts w:ascii="Arial" w:hAnsi="Arial" w:hint="default"/>
      </w:rPr>
    </w:lvl>
    <w:lvl w:ilvl="1" w:tplc="ADB484D0" w:tentative="1">
      <w:start w:val="1"/>
      <w:numFmt w:val="bullet"/>
      <w:lvlText w:val="•"/>
      <w:lvlJc w:val="left"/>
      <w:pPr>
        <w:tabs>
          <w:tab w:val="num" w:pos="1440"/>
        </w:tabs>
        <w:ind w:left="1440" w:hanging="360"/>
      </w:pPr>
      <w:rPr>
        <w:rFonts w:ascii="Arial" w:hAnsi="Arial" w:hint="default"/>
      </w:rPr>
    </w:lvl>
    <w:lvl w:ilvl="2" w:tplc="A0C2CB28" w:tentative="1">
      <w:start w:val="1"/>
      <w:numFmt w:val="bullet"/>
      <w:lvlText w:val="•"/>
      <w:lvlJc w:val="left"/>
      <w:pPr>
        <w:tabs>
          <w:tab w:val="num" w:pos="2160"/>
        </w:tabs>
        <w:ind w:left="2160" w:hanging="360"/>
      </w:pPr>
      <w:rPr>
        <w:rFonts w:ascii="Arial" w:hAnsi="Arial" w:hint="default"/>
      </w:rPr>
    </w:lvl>
    <w:lvl w:ilvl="3" w:tplc="5D5E3BA2" w:tentative="1">
      <w:start w:val="1"/>
      <w:numFmt w:val="bullet"/>
      <w:lvlText w:val="•"/>
      <w:lvlJc w:val="left"/>
      <w:pPr>
        <w:tabs>
          <w:tab w:val="num" w:pos="2880"/>
        </w:tabs>
        <w:ind w:left="2880" w:hanging="360"/>
      </w:pPr>
      <w:rPr>
        <w:rFonts w:ascii="Arial" w:hAnsi="Arial" w:hint="default"/>
      </w:rPr>
    </w:lvl>
    <w:lvl w:ilvl="4" w:tplc="428C4F64" w:tentative="1">
      <w:start w:val="1"/>
      <w:numFmt w:val="bullet"/>
      <w:lvlText w:val="•"/>
      <w:lvlJc w:val="left"/>
      <w:pPr>
        <w:tabs>
          <w:tab w:val="num" w:pos="3600"/>
        </w:tabs>
        <w:ind w:left="3600" w:hanging="360"/>
      </w:pPr>
      <w:rPr>
        <w:rFonts w:ascii="Arial" w:hAnsi="Arial" w:hint="default"/>
      </w:rPr>
    </w:lvl>
    <w:lvl w:ilvl="5" w:tplc="1452F334" w:tentative="1">
      <w:start w:val="1"/>
      <w:numFmt w:val="bullet"/>
      <w:lvlText w:val="•"/>
      <w:lvlJc w:val="left"/>
      <w:pPr>
        <w:tabs>
          <w:tab w:val="num" w:pos="4320"/>
        </w:tabs>
        <w:ind w:left="4320" w:hanging="360"/>
      </w:pPr>
      <w:rPr>
        <w:rFonts w:ascii="Arial" w:hAnsi="Arial" w:hint="default"/>
      </w:rPr>
    </w:lvl>
    <w:lvl w:ilvl="6" w:tplc="C49E7BBE" w:tentative="1">
      <w:start w:val="1"/>
      <w:numFmt w:val="bullet"/>
      <w:lvlText w:val="•"/>
      <w:lvlJc w:val="left"/>
      <w:pPr>
        <w:tabs>
          <w:tab w:val="num" w:pos="5040"/>
        </w:tabs>
        <w:ind w:left="5040" w:hanging="360"/>
      </w:pPr>
      <w:rPr>
        <w:rFonts w:ascii="Arial" w:hAnsi="Arial" w:hint="default"/>
      </w:rPr>
    </w:lvl>
    <w:lvl w:ilvl="7" w:tplc="86D89EB2" w:tentative="1">
      <w:start w:val="1"/>
      <w:numFmt w:val="bullet"/>
      <w:lvlText w:val="•"/>
      <w:lvlJc w:val="left"/>
      <w:pPr>
        <w:tabs>
          <w:tab w:val="num" w:pos="5760"/>
        </w:tabs>
        <w:ind w:left="5760" w:hanging="360"/>
      </w:pPr>
      <w:rPr>
        <w:rFonts w:ascii="Arial" w:hAnsi="Arial" w:hint="default"/>
      </w:rPr>
    </w:lvl>
    <w:lvl w:ilvl="8" w:tplc="979CDD5A" w:tentative="1">
      <w:start w:val="1"/>
      <w:numFmt w:val="bullet"/>
      <w:lvlText w:val="•"/>
      <w:lvlJc w:val="left"/>
      <w:pPr>
        <w:tabs>
          <w:tab w:val="num" w:pos="6480"/>
        </w:tabs>
        <w:ind w:left="6480" w:hanging="360"/>
      </w:pPr>
      <w:rPr>
        <w:rFonts w:ascii="Arial" w:hAnsi="Arial" w:hint="default"/>
      </w:rPr>
    </w:lvl>
  </w:abstractNum>
  <w:num w:numId="1" w16cid:durableId="599289796">
    <w:abstractNumId w:val="1"/>
  </w:num>
  <w:num w:numId="2" w16cid:durableId="274606447">
    <w:abstractNumId w:val="3"/>
  </w:num>
  <w:num w:numId="3" w16cid:durableId="797913598">
    <w:abstractNumId w:val="5"/>
  </w:num>
  <w:num w:numId="4" w16cid:durableId="101608201">
    <w:abstractNumId w:val="7"/>
  </w:num>
  <w:num w:numId="5" w16cid:durableId="739063870">
    <w:abstractNumId w:val="6"/>
  </w:num>
  <w:num w:numId="6" w16cid:durableId="2003001971">
    <w:abstractNumId w:val="2"/>
  </w:num>
  <w:num w:numId="7" w16cid:durableId="1590314929">
    <w:abstractNumId w:val="4"/>
  </w:num>
  <w:num w:numId="8" w16cid:durableId="1776439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1B6"/>
    <w:rsid w:val="0000089B"/>
    <w:rsid w:val="00004111"/>
    <w:rsid w:val="00016719"/>
    <w:rsid w:val="00023BE5"/>
    <w:rsid w:val="000264BB"/>
    <w:rsid w:val="0003214D"/>
    <w:rsid w:val="00033788"/>
    <w:rsid w:val="00034749"/>
    <w:rsid w:val="000361A6"/>
    <w:rsid w:val="00036A10"/>
    <w:rsid w:val="00040637"/>
    <w:rsid w:val="00040B69"/>
    <w:rsid w:val="00041211"/>
    <w:rsid w:val="00042878"/>
    <w:rsid w:val="0004460E"/>
    <w:rsid w:val="000567DF"/>
    <w:rsid w:val="0006058E"/>
    <w:rsid w:val="000612AF"/>
    <w:rsid w:val="0006711F"/>
    <w:rsid w:val="0007133D"/>
    <w:rsid w:val="000847D4"/>
    <w:rsid w:val="0008484D"/>
    <w:rsid w:val="0008497E"/>
    <w:rsid w:val="000920E8"/>
    <w:rsid w:val="00093FB8"/>
    <w:rsid w:val="000940B0"/>
    <w:rsid w:val="00095AF7"/>
    <w:rsid w:val="00097E29"/>
    <w:rsid w:val="000A0BB8"/>
    <w:rsid w:val="000A237A"/>
    <w:rsid w:val="000B3BD2"/>
    <w:rsid w:val="000B5740"/>
    <w:rsid w:val="000B6714"/>
    <w:rsid w:val="000C1CB1"/>
    <w:rsid w:val="000C2834"/>
    <w:rsid w:val="000C6671"/>
    <w:rsid w:val="000D0D9D"/>
    <w:rsid w:val="000D443A"/>
    <w:rsid w:val="000D5992"/>
    <w:rsid w:val="000D5A2A"/>
    <w:rsid w:val="000E1FAA"/>
    <w:rsid w:val="000E3BAF"/>
    <w:rsid w:val="000E5E85"/>
    <w:rsid w:val="000E64C9"/>
    <w:rsid w:val="000F06C2"/>
    <w:rsid w:val="000F1023"/>
    <w:rsid w:val="000F1243"/>
    <w:rsid w:val="000F21EE"/>
    <w:rsid w:val="000F7647"/>
    <w:rsid w:val="00100A00"/>
    <w:rsid w:val="00104120"/>
    <w:rsid w:val="00107392"/>
    <w:rsid w:val="001117CE"/>
    <w:rsid w:val="00111A6F"/>
    <w:rsid w:val="00111B95"/>
    <w:rsid w:val="00111F30"/>
    <w:rsid w:val="001164B6"/>
    <w:rsid w:val="00122C3B"/>
    <w:rsid w:val="001256C4"/>
    <w:rsid w:val="00127C3F"/>
    <w:rsid w:val="001329F0"/>
    <w:rsid w:val="00132B29"/>
    <w:rsid w:val="00133650"/>
    <w:rsid w:val="00135B5E"/>
    <w:rsid w:val="00137251"/>
    <w:rsid w:val="001421DA"/>
    <w:rsid w:val="00144364"/>
    <w:rsid w:val="001457AC"/>
    <w:rsid w:val="00147345"/>
    <w:rsid w:val="001519BA"/>
    <w:rsid w:val="0016027E"/>
    <w:rsid w:val="00167F1D"/>
    <w:rsid w:val="00170D82"/>
    <w:rsid w:val="00170ECD"/>
    <w:rsid w:val="0017113B"/>
    <w:rsid w:val="00171649"/>
    <w:rsid w:val="001727E0"/>
    <w:rsid w:val="001764A0"/>
    <w:rsid w:val="00177F98"/>
    <w:rsid w:val="0018097A"/>
    <w:rsid w:val="00183D52"/>
    <w:rsid w:val="00185417"/>
    <w:rsid w:val="0018599D"/>
    <w:rsid w:val="0018737B"/>
    <w:rsid w:val="00192B09"/>
    <w:rsid w:val="00197F6C"/>
    <w:rsid w:val="001A698E"/>
    <w:rsid w:val="001B06C2"/>
    <w:rsid w:val="001B0DF2"/>
    <w:rsid w:val="001B22D2"/>
    <w:rsid w:val="001B72E6"/>
    <w:rsid w:val="001B7BE2"/>
    <w:rsid w:val="001C0674"/>
    <w:rsid w:val="001C4E37"/>
    <w:rsid w:val="001C5EF6"/>
    <w:rsid w:val="001C67AE"/>
    <w:rsid w:val="001D36E8"/>
    <w:rsid w:val="001D71CF"/>
    <w:rsid w:val="001E3FDE"/>
    <w:rsid w:val="001F1B08"/>
    <w:rsid w:val="001F1C7E"/>
    <w:rsid w:val="001F3C37"/>
    <w:rsid w:val="001F53C9"/>
    <w:rsid w:val="001F7D98"/>
    <w:rsid w:val="00204F9E"/>
    <w:rsid w:val="0020625F"/>
    <w:rsid w:val="00206893"/>
    <w:rsid w:val="002135B5"/>
    <w:rsid w:val="002240F9"/>
    <w:rsid w:val="002250A3"/>
    <w:rsid w:val="002270F1"/>
    <w:rsid w:val="00231B19"/>
    <w:rsid w:val="00236B2A"/>
    <w:rsid w:val="0023744A"/>
    <w:rsid w:val="00244189"/>
    <w:rsid w:val="00244945"/>
    <w:rsid w:val="00245E3E"/>
    <w:rsid w:val="00246D68"/>
    <w:rsid w:val="002474FB"/>
    <w:rsid w:val="00253162"/>
    <w:rsid w:val="002616D8"/>
    <w:rsid w:val="00262C50"/>
    <w:rsid w:val="00267A14"/>
    <w:rsid w:val="00270EA0"/>
    <w:rsid w:val="00275317"/>
    <w:rsid w:val="00276F78"/>
    <w:rsid w:val="002825B7"/>
    <w:rsid w:val="002831D5"/>
    <w:rsid w:val="0028390F"/>
    <w:rsid w:val="0028423C"/>
    <w:rsid w:val="00284CA8"/>
    <w:rsid w:val="00285718"/>
    <w:rsid w:val="00291F7E"/>
    <w:rsid w:val="0029443C"/>
    <w:rsid w:val="002A7EC8"/>
    <w:rsid w:val="002B0D22"/>
    <w:rsid w:val="002B1776"/>
    <w:rsid w:val="002B2B4D"/>
    <w:rsid w:val="002B45D2"/>
    <w:rsid w:val="002B5CE2"/>
    <w:rsid w:val="002B6226"/>
    <w:rsid w:val="002B67D7"/>
    <w:rsid w:val="002B687C"/>
    <w:rsid w:val="002D3DB1"/>
    <w:rsid w:val="002D439A"/>
    <w:rsid w:val="002D68B2"/>
    <w:rsid w:val="002D7C7A"/>
    <w:rsid w:val="002E187D"/>
    <w:rsid w:val="002E4889"/>
    <w:rsid w:val="002E5DB5"/>
    <w:rsid w:val="002F6192"/>
    <w:rsid w:val="00300392"/>
    <w:rsid w:val="00300E2A"/>
    <w:rsid w:val="00301D3A"/>
    <w:rsid w:val="00307336"/>
    <w:rsid w:val="00307C7B"/>
    <w:rsid w:val="0031194D"/>
    <w:rsid w:val="003156C6"/>
    <w:rsid w:val="00315769"/>
    <w:rsid w:val="0031735E"/>
    <w:rsid w:val="00317800"/>
    <w:rsid w:val="0032631F"/>
    <w:rsid w:val="00326C74"/>
    <w:rsid w:val="00330CA3"/>
    <w:rsid w:val="0033133B"/>
    <w:rsid w:val="003321D1"/>
    <w:rsid w:val="00332AC3"/>
    <w:rsid w:val="0033524F"/>
    <w:rsid w:val="003356E9"/>
    <w:rsid w:val="00337062"/>
    <w:rsid w:val="003372C6"/>
    <w:rsid w:val="003409C6"/>
    <w:rsid w:val="00340FF3"/>
    <w:rsid w:val="003462B4"/>
    <w:rsid w:val="00346B16"/>
    <w:rsid w:val="00347567"/>
    <w:rsid w:val="00350183"/>
    <w:rsid w:val="00350B95"/>
    <w:rsid w:val="00351D10"/>
    <w:rsid w:val="00353331"/>
    <w:rsid w:val="00354BC3"/>
    <w:rsid w:val="00355AFB"/>
    <w:rsid w:val="00362199"/>
    <w:rsid w:val="00366643"/>
    <w:rsid w:val="00370FBC"/>
    <w:rsid w:val="003736A1"/>
    <w:rsid w:val="003763BD"/>
    <w:rsid w:val="00385C4C"/>
    <w:rsid w:val="003927E6"/>
    <w:rsid w:val="00394D06"/>
    <w:rsid w:val="00395DE4"/>
    <w:rsid w:val="00397E4B"/>
    <w:rsid w:val="003A1302"/>
    <w:rsid w:val="003A37EE"/>
    <w:rsid w:val="003A79A4"/>
    <w:rsid w:val="003B1C61"/>
    <w:rsid w:val="003B78BC"/>
    <w:rsid w:val="003C0B92"/>
    <w:rsid w:val="003C2FF3"/>
    <w:rsid w:val="003C4C0A"/>
    <w:rsid w:val="003C6904"/>
    <w:rsid w:val="003D07DB"/>
    <w:rsid w:val="003D3681"/>
    <w:rsid w:val="003D4510"/>
    <w:rsid w:val="003D56F4"/>
    <w:rsid w:val="003D65D2"/>
    <w:rsid w:val="003E1DFA"/>
    <w:rsid w:val="003E304F"/>
    <w:rsid w:val="003F59F3"/>
    <w:rsid w:val="003F5A37"/>
    <w:rsid w:val="00401D9E"/>
    <w:rsid w:val="004021B6"/>
    <w:rsid w:val="00402EDD"/>
    <w:rsid w:val="004068DC"/>
    <w:rsid w:val="00410DE7"/>
    <w:rsid w:val="00414103"/>
    <w:rsid w:val="00416C45"/>
    <w:rsid w:val="00417A28"/>
    <w:rsid w:val="00420B72"/>
    <w:rsid w:val="00421772"/>
    <w:rsid w:val="00421B73"/>
    <w:rsid w:val="00424DE3"/>
    <w:rsid w:val="004307B8"/>
    <w:rsid w:val="00434D6D"/>
    <w:rsid w:val="004358EF"/>
    <w:rsid w:val="00437A38"/>
    <w:rsid w:val="004452F3"/>
    <w:rsid w:val="004459FA"/>
    <w:rsid w:val="00445E22"/>
    <w:rsid w:val="00447535"/>
    <w:rsid w:val="00456E4E"/>
    <w:rsid w:val="00457379"/>
    <w:rsid w:val="004574A0"/>
    <w:rsid w:val="00463CF9"/>
    <w:rsid w:val="004670EF"/>
    <w:rsid w:val="00470E23"/>
    <w:rsid w:val="00471795"/>
    <w:rsid w:val="00477BB2"/>
    <w:rsid w:val="00491049"/>
    <w:rsid w:val="0049181E"/>
    <w:rsid w:val="00491D2C"/>
    <w:rsid w:val="00495CCF"/>
    <w:rsid w:val="004A2BB9"/>
    <w:rsid w:val="004A3B54"/>
    <w:rsid w:val="004A4255"/>
    <w:rsid w:val="004A6A05"/>
    <w:rsid w:val="004B2442"/>
    <w:rsid w:val="004B2670"/>
    <w:rsid w:val="004B5E4B"/>
    <w:rsid w:val="004B638B"/>
    <w:rsid w:val="004B7499"/>
    <w:rsid w:val="004C0004"/>
    <w:rsid w:val="004C2E4E"/>
    <w:rsid w:val="004C4D82"/>
    <w:rsid w:val="004C6783"/>
    <w:rsid w:val="004D2DF3"/>
    <w:rsid w:val="004D36E0"/>
    <w:rsid w:val="004E29E3"/>
    <w:rsid w:val="004E2C4C"/>
    <w:rsid w:val="004E4399"/>
    <w:rsid w:val="004E4684"/>
    <w:rsid w:val="004E4DBD"/>
    <w:rsid w:val="004E61CD"/>
    <w:rsid w:val="004E73FF"/>
    <w:rsid w:val="004F2AB6"/>
    <w:rsid w:val="004F6B5C"/>
    <w:rsid w:val="005046F3"/>
    <w:rsid w:val="00510B8E"/>
    <w:rsid w:val="00512F32"/>
    <w:rsid w:val="00516A93"/>
    <w:rsid w:val="005218FA"/>
    <w:rsid w:val="0052382C"/>
    <w:rsid w:val="00523EFA"/>
    <w:rsid w:val="0052617D"/>
    <w:rsid w:val="00526A1A"/>
    <w:rsid w:val="00527FD1"/>
    <w:rsid w:val="005324A3"/>
    <w:rsid w:val="005329B0"/>
    <w:rsid w:val="00536DD9"/>
    <w:rsid w:val="00542A9A"/>
    <w:rsid w:val="00543FFA"/>
    <w:rsid w:val="00545329"/>
    <w:rsid w:val="00545860"/>
    <w:rsid w:val="005473EA"/>
    <w:rsid w:val="00547667"/>
    <w:rsid w:val="00550884"/>
    <w:rsid w:val="00550D82"/>
    <w:rsid w:val="00554C15"/>
    <w:rsid w:val="00563559"/>
    <w:rsid w:val="0056782F"/>
    <w:rsid w:val="00572F41"/>
    <w:rsid w:val="0057481A"/>
    <w:rsid w:val="005749D5"/>
    <w:rsid w:val="00575E3F"/>
    <w:rsid w:val="0057633D"/>
    <w:rsid w:val="005847E4"/>
    <w:rsid w:val="00584F3E"/>
    <w:rsid w:val="005938D1"/>
    <w:rsid w:val="00594902"/>
    <w:rsid w:val="00597B49"/>
    <w:rsid w:val="00597CB7"/>
    <w:rsid w:val="005A14DC"/>
    <w:rsid w:val="005A5460"/>
    <w:rsid w:val="005B1D29"/>
    <w:rsid w:val="005B250E"/>
    <w:rsid w:val="005B371C"/>
    <w:rsid w:val="005B374D"/>
    <w:rsid w:val="005C135E"/>
    <w:rsid w:val="005C2381"/>
    <w:rsid w:val="005C267F"/>
    <w:rsid w:val="005C3CF0"/>
    <w:rsid w:val="005E5D2B"/>
    <w:rsid w:val="005E63C4"/>
    <w:rsid w:val="005F46A3"/>
    <w:rsid w:val="0060160D"/>
    <w:rsid w:val="00601FB3"/>
    <w:rsid w:val="006105A3"/>
    <w:rsid w:val="00616140"/>
    <w:rsid w:val="00620A67"/>
    <w:rsid w:val="00625CDB"/>
    <w:rsid w:val="00630166"/>
    <w:rsid w:val="006301CE"/>
    <w:rsid w:val="006323F0"/>
    <w:rsid w:val="00632DD3"/>
    <w:rsid w:val="006338B9"/>
    <w:rsid w:val="0063770C"/>
    <w:rsid w:val="0064207E"/>
    <w:rsid w:val="006421D8"/>
    <w:rsid w:val="00645DC6"/>
    <w:rsid w:val="0065295B"/>
    <w:rsid w:val="0065299F"/>
    <w:rsid w:val="0065300B"/>
    <w:rsid w:val="00657984"/>
    <w:rsid w:val="00660474"/>
    <w:rsid w:val="00660E2D"/>
    <w:rsid w:val="006661BA"/>
    <w:rsid w:val="00666937"/>
    <w:rsid w:val="00667EE2"/>
    <w:rsid w:val="00670D62"/>
    <w:rsid w:val="00671CAE"/>
    <w:rsid w:val="00672563"/>
    <w:rsid w:val="00682952"/>
    <w:rsid w:val="00683390"/>
    <w:rsid w:val="00687DEA"/>
    <w:rsid w:val="006917F6"/>
    <w:rsid w:val="0069392C"/>
    <w:rsid w:val="00693CAC"/>
    <w:rsid w:val="00697323"/>
    <w:rsid w:val="0069768C"/>
    <w:rsid w:val="006A4566"/>
    <w:rsid w:val="006A61AB"/>
    <w:rsid w:val="006A6C7E"/>
    <w:rsid w:val="006B1BC3"/>
    <w:rsid w:val="006B3CC1"/>
    <w:rsid w:val="006B4CC8"/>
    <w:rsid w:val="006C184B"/>
    <w:rsid w:val="006C1ECA"/>
    <w:rsid w:val="006C656C"/>
    <w:rsid w:val="006C6FA5"/>
    <w:rsid w:val="006D5956"/>
    <w:rsid w:val="006D6C79"/>
    <w:rsid w:val="006D6F8B"/>
    <w:rsid w:val="006F05BB"/>
    <w:rsid w:val="006F2EBA"/>
    <w:rsid w:val="006F2EFC"/>
    <w:rsid w:val="006F368D"/>
    <w:rsid w:val="006F6519"/>
    <w:rsid w:val="006F765F"/>
    <w:rsid w:val="00702C34"/>
    <w:rsid w:val="00711340"/>
    <w:rsid w:val="007161A9"/>
    <w:rsid w:val="00720326"/>
    <w:rsid w:val="00722095"/>
    <w:rsid w:val="00723B23"/>
    <w:rsid w:val="00731E16"/>
    <w:rsid w:val="0073225B"/>
    <w:rsid w:val="0073407E"/>
    <w:rsid w:val="0073665F"/>
    <w:rsid w:val="0073778E"/>
    <w:rsid w:val="00744657"/>
    <w:rsid w:val="00746237"/>
    <w:rsid w:val="0074623B"/>
    <w:rsid w:val="0075044D"/>
    <w:rsid w:val="00751210"/>
    <w:rsid w:val="00753270"/>
    <w:rsid w:val="00756133"/>
    <w:rsid w:val="007577F1"/>
    <w:rsid w:val="007638A8"/>
    <w:rsid w:val="0076411E"/>
    <w:rsid w:val="0076453B"/>
    <w:rsid w:val="007659D1"/>
    <w:rsid w:val="00766F65"/>
    <w:rsid w:val="00767C3D"/>
    <w:rsid w:val="00772DC5"/>
    <w:rsid w:val="00773AB0"/>
    <w:rsid w:val="00773BE1"/>
    <w:rsid w:val="00781D41"/>
    <w:rsid w:val="0079190B"/>
    <w:rsid w:val="00794670"/>
    <w:rsid w:val="007A11D5"/>
    <w:rsid w:val="007A1592"/>
    <w:rsid w:val="007A4154"/>
    <w:rsid w:val="007A5B75"/>
    <w:rsid w:val="007B24A0"/>
    <w:rsid w:val="007B672C"/>
    <w:rsid w:val="007C19BD"/>
    <w:rsid w:val="007C1EED"/>
    <w:rsid w:val="007C48D5"/>
    <w:rsid w:val="007D4C5B"/>
    <w:rsid w:val="007D7CA4"/>
    <w:rsid w:val="007E4731"/>
    <w:rsid w:val="007F05A2"/>
    <w:rsid w:val="007F222C"/>
    <w:rsid w:val="007F3B9F"/>
    <w:rsid w:val="007F5326"/>
    <w:rsid w:val="0080043F"/>
    <w:rsid w:val="00804A4F"/>
    <w:rsid w:val="008121E5"/>
    <w:rsid w:val="0081326C"/>
    <w:rsid w:val="00816675"/>
    <w:rsid w:val="008228D8"/>
    <w:rsid w:val="00822B91"/>
    <w:rsid w:val="00824EF7"/>
    <w:rsid w:val="0082755F"/>
    <w:rsid w:val="008303BC"/>
    <w:rsid w:val="00830D63"/>
    <w:rsid w:val="00831B58"/>
    <w:rsid w:val="00831D1E"/>
    <w:rsid w:val="008342E7"/>
    <w:rsid w:val="00841129"/>
    <w:rsid w:val="008422C3"/>
    <w:rsid w:val="008434BC"/>
    <w:rsid w:val="00847A51"/>
    <w:rsid w:val="00847B39"/>
    <w:rsid w:val="00851475"/>
    <w:rsid w:val="00853541"/>
    <w:rsid w:val="00857134"/>
    <w:rsid w:val="00862B78"/>
    <w:rsid w:val="008662AD"/>
    <w:rsid w:val="00866591"/>
    <w:rsid w:val="00871F9C"/>
    <w:rsid w:val="00872185"/>
    <w:rsid w:val="00881742"/>
    <w:rsid w:val="00884106"/>
    <w:rsid w:val="008857CF"/>
    <w:rsid w:val="00892556"/>
    <w:rsid w:val="008959A0"/>
    <w:rsid w:val="00895EF0"/>
    <w:rsid w:val="008A0F98"/>
    <w:rsid w:val="008A1D3D"/>
    <w:rsid w:val="008A277F"/>
    <w:rsid w:val="008A302B"/>
    <w:rsid w:val="008B4990"/>
    <w:rsid w:val="008C626B"/>
    <w:rsid w:val="008C7B6C"/>
    <w:rsid w:val="008D185B"/>
    <w:rsid w:val="008E317C"/>
    <w:rsid w:val="008E5586"/>
    <w:rsid w:val="008E6A8E"/>
    <w:rsid w:val="008F1AFC"/>
    <w:rsid w:val="0090402C"/>
    <w:rsid w:val="00910DAE"/>
    <w:rsid w:val="009111AB"/>
    <w:rsid w:val="00915929"/>
    <w:rsid w:val="00915945"/>
    <w:rsid w:val="009173B6"/>
    <w:rsid w:val="00920300"/>
    <w:rsid w:val="0092373B"/>
    <w:rsid w:val="00923A2F"/>
    <w:rsid w:val="00923E48"/>
    <w:rsid w:val="00924F57"/>
    <w:rsid w:val="00930960"/>
    <w:rsid w:val="00933D43"/>
    <w:rsid w:val="00933E33"/>
    <w:rsid w:val="009340E2"/>
    <w:rsid w:val="00937144"/>
    <w:rsid w:val="00937AA9"/>
    <w:rsid w:val="00942DBD"/>
    <w:rsid w:val="00942DE6"/>
    <w:rsid w:val="00943EEC"/>
    <w:rsid w:val="00945E35"/>
    <w:rsid w:val="00953CCC"/>
    <w:rsid w:val="009661DD"/>
    <w:rsid w:val="009677F2"/>
    <w:rsid w:val="00973262"/>
    <w:rsid w:val="00975E0D"/>
    <w:rsid w:val="00984224"/>
    <w:rsid w:val="009971CC"/>
    <w:rsid w:val="009A0F7D"/>
    <w:rsid w:val="009A706F"/>
    <w:rsid w:val="009B27DF"/>
    <w:rsid w:val="009B3FDC"/>
    <w:rsid w:val="009B47CE"/>
    <w:rsid w:val="009C2FF4"/>
    <w:rsid w:val="009C4F9B"/>
    <w:rsid w:val="009C6C1F"/>
    <w:rsid w:val="009C6FF0"/>
    <w:rsid w:val="009D179A"/>
    <w:rsid w:val="009D2979"/>
    <w:rsid w:val="009D5AA9"/>
    <w:rsid w:val="009D6F21"/>
    <w:rsid w:val="009E110E"/>
    <w:rsid w:val="009E43A6"/>
    <w:rsid w:val="009E7062"/>
    <w:rsid w:val="009F0954"/>
    <w:rsid w:val="00A042AD"/>
    <w:rsid w:val="00A04AED"/>
    <w:rsid w:val="00A050A9"/>
    <w:rsid w:val="00A06ADB"/>
    <w:rsid w:val="00A13100"/>
    <w:rsid w:val="00A14C4E"/>
    <w:rsid w:val="00A15416"/>
    <w:rsid w:val="00A179F8"/>
    <w:rsid w:val="00A202D6"/>
    <w:rsid w:val="00A22B16"/>
    <w:rsid w:val="00A24C7C"/>
    <w:rsid w:val="00A24FC0"/>
    <w:rsid w:val="00A25C42"/>
    <w:rsid w:val="00A34DC3"/>
    <w:rsid w:val="00A41A71"/>
    <w:rsid w:val="00A44693"/>
    <w:rsid w:val="00A47E60"/>
    <w:rsid w:val="00A532AC"/>
    <w:rsid w:val="00A5356B"/>
    <w:rsid w:val="00A55A62"/>
    <w:rsid w:val="00A61CB7"/>
    <w:rsid w:val="00A61F24"/>
    <w:rsid w:val="00A63CEF"/>
    <w:rsid w:val="00A64338"/>
    <w:rsid w:val="00A64A57"/>
    <w:rsid w:val="00A717A6"/>
    <w:rsid w:val="00A72781"/>
    <w:rsid w:val="00A7564B"/>
    <w:rsid w:val="00A75CE9"/>
    <w:rsid w:val="00A76080"/>
    <w:rsid w:val="00A7670E"/>
    <w:rsid w:val="00A83B32"/>
    <w:rsid w:val="00A83BB7"/>
    <w:rsid w:val="00A874BD"/>
    <w:rsid w:val="00A90478"/>
    <w:rsid w:val="00A951FF"/>
    <w:rsid w:val="00A957EA"/>
    <w:rsid w:val="00A97106"/>
    <w:rsid w:val="00AA4B87"/>
    <w:rsid w:val="00AA75DF"/>
    <w:rsid w:val="00AB40EC"/>
    <w:rsid w:val="00AB4365"/>
    <w:rsid w:val="00AC2327"/>
    <w:rsid w:val="00AC2E59"/>
    <w:rsid w:val="00AC6445"/>
    <w:rsid w:val="00AC649D"/>
    <w:rsid w:val="00AD05DA"/>
    <w:rsid w:val="00AD3E0E"/>
    <w:rsid w:val="00AD7664"/>
    <w:rsid w:val="00AE068D"/>
    <w:rsid w:val="00AE0DA2"/>
    <w:rsid w:val="00AE5755"/>
    <w:rsid w:val="00AF0091"/>
    <w:rsid w:val="00AF3579"/>
    <w:rsid w:val="00AF3D7A"/>
    <w:rsid w:val="00AF5125"/>
    <w:rsid w:val="00AF799C"/>
    <w:rsid w:val="00B00775"/>
    <w:rsid w:val="00B00F52"/>
    <w:rsid w:val="00B074B3"/>
    <w:rsid w:val="00B1305E"/>
    <w:rsid w:val="00B13CD0"/>
    <w:rsid w:val="00B14CEE"/>
    <w:rsid w:val="00B23696"/>
    <w:rsid w:val="00B23C4B"/>
    <w:rsid w:val="00B24836"/>
    <w:rsid w:val="00B26A4C"/>
    <w:rsid w:val="00B30CB5"/>
    <w:rsid w:val="00B412AC"/>
    <w:rsid w:val="00B41B4A"/>
    <w:rsid w:val="00B42A72"/>
    <w:rsid w:val="00B476F7"/>
    <w:rsid w:val="00B51A81"/>
    <w:rsid w:val="00B56820"/>
    <w:rsid w:val="00B65065"/>
    <w:rsid w:val="00B67DD4"/>
    <w:rsid w:val="00B70694"/>
    <w:rsid w:val="00B73116"/>
    <w:rsid w:val="00B83EEE"/>
    <w:rsid w:val="00B85DCD"/>
    <w:rsid w:val="00B87F31"/>
    <w:rsid w:val="00B93E9E"/>
    <w:rsid w:val="00B95282"/>
    <w:rsid w:val="00B960BC"/>
    <w:rsid w:val="00BA003A"/>
    <w:rsid w:val="00BA23E3"/>
    <w:rsid w:val="00BA2A62"/>
    <w:rsid w:val="00BA550E"/>
    <w:rsid w:val="00BB1F39"/>
    <w:rsid w:val="00BB4ECC"/>
    <w:rsid w:val="00BB70CD"/>
    <w:rsid w:val="00BC4847"/>
    <w:rsid w:val="00BC4C43"/>
    <w:rsid w:val="00BC5715"/>
    <w:rsid w:val="00BD0F8B"/>
    <w:rsid w:val="00BD1187"/>
    <w:rsid w:val="00BD1532"/>
    <w:rsid w:val="00BD3D1A"/>
    <w:rsid w:val="00BD50F4"/>
    <w:rsid w:val="00BE13DE"/>
    <w:rsid w:val="00BE1485"/>
    <w:rsid w:val="00BE43D2"/>
    <w:rsid w:val="00BE4823"/>
    <w:rsid w:val="00BE5E23"/>
    <w:rsid w:val="00BE7F24"/>
    <w:rsid w:val="00BF03FE"/>
    <w:rsid w:val="00BF17AA"/>
    <w:rsid w:val="00BF52C4"/>
    <w:rsid w:val="00BF5961"/>
    <w:rsid w:val="00C00A59"/>
    <w:rsid w:val="00C05FCA"/>
    <w:rsid w:val="00C15ACB"/>
    <w:rsid w:val="00C21A61"/>
    <w:rsid w:val="00C24106"/>
    <w:rsid w:val="00C24BE3"/>
    <w:rsid w:val="00C27BC6"/>
    <w:rsid w:val="00C30D78"/>
    <w:rsid w:val="00C334F7"/>
    <w:rsid w:val="00C350B2"/>
    <w:rsid w:val="00C40393"/>
    <w:rsid w:val="00C4402F"/>
    <w:rsid w:val="00C44FCA"/>
    <w:rsid w:val="00C52FF7"/>
    <w:rsid w:val="00C53F82"/>
    <w:rsid w:val="00C60A91"/>
    <w:rsid w:val="00C62AD5"/>
    <w:rsid w:val="00C638AE"/>
    <w:rsid w:val="00C67F81"/>
    <w:rsid w:val="00C70A76"/>
    <w:rsid w:val="00C73FF1"/>
    <w:rsid w:val="00C7778F"/>
    <w:rsid w:val="00C77AFA"/>
    <w:rsid w:val="00C81011"/>
    <w:rsid w:val="00C87066"/>
    <w:rsid w:val="00C93065"/>
    <w:rsid w:val="00C97061"/>
    <w:rsid w:val="00CA097D"/>
    <w:rsid w:val="00CA0ACD"/>
    <w:rsid w:val="00CA118D"/>
    <w:rsid w:val="00CA1CC0"/>
    <w:rsid w:val="00CA6A58"/>
    <w:rsid w:val="00CA6EEE"/>
    <w:rsid w:val="00CB3D20"/>
    <w:rsid w:val="00CB4B0C"/>
    <w:rsid w:val="00CB4CDB"/>
    <w:rsid w:val="00CB6A86"/>
    <w:rsid w:val="00CC25C5"/>
    <w:rsid w:val="00CC2D25"/>
    <w:rsid w:val="00CC55E0"/>
    <w:rsid w:val="00CC789F"/>
    <w:rsid w:val="00CC7B84"/>
    <w:rsid w:val="00CD24BE"/>
    <w:rsid w:val="00CD41A7"/>
    <w:rsid w:val="00CD6FB3"/>
    <w:rsid w:val="00CE1D1E"/>
    <w:rsid w:val="00CE1EA3"/>
    <w:rsid w:val="00CE60D5"/>
    <w:rsid w:val="00CF3872"/>
    <w:rsid w:val="00CF3F0D"/>
    <w:rsid w:val="00CF5C1D"/>
    <w:rsid w:val="00CF6725"/>
    <w:rsid w:val="00D05CDB"/>
    <w:rsid w:val="00D06437"/>
    <w:rsid w:val="00D10B6A"/>
    <w:rsid w:val="00D12278"/>
    <w:rsid w:val="00D22752"/>
    <w:rsid w:val="00D34713"/>
    <w:rsid w:val="00D3561E"/>
    <w:rsid w:val="00D37179"/>
    <w:rsid w:val="00D43F28"/>
    <w:rsid w:val="00D46697"/>
    <w:rsid w:val="00D505FC"/>
    <w:rsid w:val="00D517AF"/>
    <w:rsid w:val="00D525D1"/>
    <w:rsid w:val="00D55198"/>
    <w:rsid w:val="00D557A6"/>
    <w:rsid w:val="00D623BD"/>
    <w:rsid w:val="00D65A2B"/>
    <w:rsid w:val="00D6630C"/>
    <w:rsid w:val="00D72ADC"/>
    <w:rsid w:val="00D751BD"/>
    <w:rsid w:val="00D75215"/>
    <w:rsid w:val="00D7558E"/>
    <w:rsid w:val="00D75D3B"/>
    <w:rsid w:val="00D77304"/>
    <w:rsid w:val="00D823BB"/>
    <w:rsid w:val="00D8379D"/>
    <w:rsid w:val="00D84AF0"/>
    <w:rsid w:val="00D8653D"/>
    <w:rsid w:val="00D9030A"/>
    <w:rsid w:val="00D9191A"/>
    <w:rsid w:val="00D93F5C"/>
    <w:rsid w:val="00D96BC2"/>
    <w:rsid w:val="00DA086A"/>
    <w:rsid w:val="00DA618A"/>
    <w:rsid w:val="00DA6DF2"/>
    <w:rsid w:val="00DA7EEE"/>
    <w:rsid w:val="00DD0871"/>
    <w:rsid w:val="00DD187B"/>
    <w:rsid w:val="00DD5918"/>
    <w:rsid w:val="00DE3277"/>
    <w:rsid w:val="00DE5762"/>
    <w:rsid w:val="00DE5E77"/>
    <w:rsid w:val="00DF165C"/>
    <w:rsid w:val="00E01D13"/>
    <w:rsid w:val="00E01DE4"/>
    <w:rsid w:val="00E02E3B"/>
    <w:rsid w:val="00E035F4"/>
    <w:rsid w:val="00E043AA"/>
    <w:rsid w:val="00E065B9"/>
    <w:rsid w:val="00E20B12"/>
    <w:rsid w:val="00E22C47"/>
    <w:rsid w:val="00E31440"/>
    <w:rsid w:val="00E41E05"/>
    <w:rsid w:val="00E4252C"/>
    <w:rsid w:val="00E44DF7"/>
    <w:rsid w:val="00E45921"/>
    <w:rsid w:val="00E5289D"/>
    <w:rsid w:val="00E54B38"/>
    <w:rsid w:val="00E6594F"/>
    <w:rsid w:val="00E65B23"/>
    <w:rsid w:val="00E65E83"/>
    <w:rsid w:val="00E6654F"/>
    <w:rsid w:val="00E730C9"/>
    <w:rsid w:val="00E772A6"/>
    <w:rsid w:val="00E8058F"/>
    <w:rsid w:val="00E84D66"/>
    <w:rsid w:val="00E92FDF"/>
    <w:rsid w:val="00E96F8E"/>
    <w:rsid w:val="00E97115"/>
    <w:rsid w:val="00EA54CD"/>
    <w:rsid w:val="00EA59EB"/>
    <w:rsid w:val="00EA6B9F"/>
    <w:rsid w:val="00EB7803"/>
    <w:rsid w:val="00EB7F6D"/>
    <w:rsid w:val="00EC1977"/>
    <w:rsid w:val="00EC288C"/>
    <w:rsid w:val="00EC3262"/>
    <w:rsid w:val="00EC3963"/>
    <w:rsid w:val="00EC744F"/>
    <w:rsid w:val="00ED0143"/>
    <w:rsid w:val="00ED0B72"/>
    <w:rsid w:val="00ED2CE4"/>
    <w:rsid w:val="00ED3690"/>
    <w:rsid w:val="00ED7C1A"/>
    <w:rsid w:val="00EE0DCB"/>
    <w:rsid w:val="00EE4901"/>
    <w:rsid w:val="00EF2F5E"/>
    <w:rsid w:val="00EF3B9F"/>
    <w:rsid w:val="00F0132D"/>
    <w:rsid w:val="00F037B8"/>
    <w:rsid w:val="00F040A7"/>
    <w:rsid w:val="00F14E39"/>
    <w:rsid w:val="00F212AF"/>
    <w:rsid w:val="00F25C74"/>
    <w:rsid w:val="00F304E5"/>
    <w:rsid w:val="00F306F7"/>
    <w:rsid w:val="00F347B8"/>
    <w:rsid w:val="00F372FA"/>
    <w:rsid w:val="00F40DE6"/>
    <w:rsid w:val="00F508F8"/>
    <w:rsid w:val="00F52C5C"/>
    <w:rsid w:val="00F52CC2"/>
    <w:rsid w:val="00F52DBF"/>
    <w:rsid w:val="00F54E1F"/>
    <w:rsid w:val="00F57AB8"/>
    <w:rsid w:val="00F625E6"/>
    <w:rsid w:val="00F63680"/>
    <w:rsid w:val="00F65C0C"/>
    <w:rsid w:val="00F6652B"/>
    <w:rsid w:val="00F72FB3"/>
    <w:rsid w:val="00F76058"/>
    <w:rsid w:val="00F80EB1"/>
    <w:rsid w:val="00F86EF3"/>
    <w:rsid w:val="00F904F4"/>
    <w:rsid w:val="00F9073B"/>
    <w:rsid w:val="00F9149D"/>
    <w:rsid w:val="00F9241E"/>
    <w:rsid w:val="00F9432A"/>
    <w:rsid w:val="00F95848"/>
    <w:rsid w:val="00F96DAB"/>
    <w:rsid w:val="00F9746C"/>
    <w:rsid w:val="00F97CD1"/>
    <w:rsid w:val="00FA1A72"/>
    <w:rsid w:val="00FA46DB"/>
    <w:rsid w:val="00FA4EC7"/>
    <w:rsid w:val="00FB0901"/>
    <w:rsid w:val="00FB36CC"/>
    <w:rsid w:val="00FB594D"/>
    <w:rsid w:val="00FC1105"/>
    <w:rsid w:val="00FC2A0F"/>
    <w:rsid w:val="00FC4D36"/>
    <w:rsid w:val="00FC7A00"/>
    <w:rsid w:val="00FD321B"/>
    <w:rsid w:val="00FD3791"/>
    <w:rsid w:val="00FD4080"/>
    <w:rsid w:val="00FD48F4"/>
    <w:rsid w:val="00FD6E9F"/>
    <w:rsid w:val="00FE464A"/>
    <w:rsid w:val="00FE50F8"/>
    <w:rsid w:val="00FE602C"/>
    <w:rsid w:val="00FF01FB"/>
    <w:rsid w:val="00FF340C"/>
    <w:rsid w:val="00FF4D2B"/>
    <w:rsid w:val="00FF64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2C614"/>
  <w15:chartTrackingRefBased/>
  <w15:docId w15:val="{C48C945F-9428-4ADE-AE8B-C09D66322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764A0"/>
    <w:pPr>
      <w:keepNext/>
      <w:keepLines/>
      <w:numPr>
        <w:numId w:val="1"/>
      </w:numPr>
      <w:spacing w:before="240" w:after="0"/>
      <w:outlineLvl w:val="0"/>
    </w:pPr>
    <w:rPr>
      <w:rFonts w:asciiTheme="majorHAnsi" w:eastAsiaTheme="majorEastAsia" w:hAnsiTheme="majorHAnsi" w:cstheme="majorBidi"/>
      <w:color w:val="000000" w:themeColor="accent1" w:themeShade="BF"/>
      <w:sz w:val="32"/>
      <w:szCs w:val="32"/>
    </w:rPr>
  </w:style>
  <w:style w:type="paragraph" w:styleId="Heading2">
    <w:name w:val="heading 2"/>
    <w:basedOn w:val="Normal"/>
    <w:next w:val="Normal"/>
    <w:link w:val="Heading2Char"/>
    <w:uiPriority w:val="9"/>
    <w:semiHidden/>
    <w:unhideWhenUsed/>
    <w:qFormat/>
    <w:rsid w:val="002A7EC8"/>
    <w:pPr>
      <w:keepNext/>
      <w:keepLines/>
      <w:numPr>
        <w:ilvl w:val="1"/>
        <w:numId w:val="1"/>
      </w:numPr>
      <w:spacing w:before="40" w:after="0"/>
      <w:outlineLvl w:val="1"/>
    </w:pPr>
    <w:rPr>
      <w:rFonts w:asciiTheme="majorHAnsi" w:eastAsiaTheme="majorEastAsia" w:hAnsiTheme="majorHAnsi" w:cstheme="majorBidi"/>
      <w:color w:val="000000" w:themeColor="accent1" w:themeShade="BF"/>
      <w:sz w:val="26"/>
      <w:szCs w:val="26"/>
    </w:rPr>
  </w:style>
  <w:style w:type="paragraph" w:styleId="Heading3">
    <w:name w:val="heading 3"/>
    <w:basedOn w:val="Normal"/>
    <w:next w:val="Normal"/>
    <w:link w:val="Heading3Char"/>
    <w:uiPriority w:val="9"/>
    <w:semiHidden/>
    <w:unhideWhenUsed/>
    <w:qFormat/>
    <w:rsid w:val="002A7EC8"/>
    <w:pPr>
      <w:keepNext/>
      <w:keepLines/>
      <w:numPr>
        <w:ilvl w:val="2"/>
        <w:numId w:val="1"/>
      </w:numPr>
      <w:spacing w:before="40" w:after="0"/>
      <w:outlineLvl w:val="2"/>
    </w:pPr>
    <w:rPr>
      <w:rFonts w:asciiTheme="majorHAnsi" w:eastAsiaTheme="majorEastAsia" w:hAnsiTheme="majorHAnsi" w:cstheme="majorBidi"/>
      <w:color w:val="000000" w:themeColor="accent1" w:themeShade="7F"/>
      <w:sz w:val="24"/>
      <w:szCs w:val="24"/>
    </w:rPr>
  </w:style>
  <w:style w:type="paragraph" w:styleId="Heading4">
    <w:name w:val="heading 4"/>
    <w:basedOn w:val="Normal"/>
    <w:next w:val="Normal"/>
    <w:link w:val="Heading4Char"/>
    <w:uiPriority w:val="9"/>
    <w:semiHidden/>
    <w:unhideWhenUsed/>
    <w:qFormat/>
    <w:rsid w:val="002A7EC8"/>
    <w:pPr>
      <w:keepNext/>
      <w:keepLines/>
      <w:numPr>
        <w:ilvl w:val="3"/>
        <w:numId w:val="1"/>
      </w:numPr>
      <w:spacing w:before="40" w:after="0"/>
      <w:outlineLvl w:val="3"/>
    </w:pPr>
    <w:rPr>
      <w:rFonts w:asciiTheme="majorHAnsi" w:eastAsiaTheme="majorEastAsia" w:hAnsiTheme="majorHAnsi" w:cstheme="majorBidi"/>
      <w:i/>
      <w:iCs/>
      <w:color w:val="000000" w:themeColor="accent1" w:themeShade="BF"/>
    </w:rPr>
  </w:style>
  <w:style w:type="paragraph" w:styleId="Heading5">
    <w:name w:val="heading 5"/>
    <w:basedOn w:val="Normal"/>
    <w:next w:val="Normal"/>
    <w:link w:val="Heading5Char"/>
    <w:uiPriority w:val="9"/>
    <w:semiHidden/>
    <w:unhideWhenUsed/>
    <w:qFormat/>
    <w:rsid w:val="002A7EC8"/>
    <w:pPr>
      <w:keepNext/>
      <w:keepLines/>
      <w:numPr>
        <w:ilvl w:val="4"/>
        <w:numId w:val="1"/>
      </w:numPr>
      <w:spacing w:before="40" w:after="0"/>
      <w:outlineLvl w:val="4"/>
    </w:pPr>
    <w:rPr>
      <w:rFonts w:asciiTheme="majorHAnsi" w:eastAsiaTheme="majorEastAsia" w:hAnsiTheme="majorHAnsi" w:cstheme="majorBidi"/>
      <w:color w:val="000000" w:themeColor="accent1" w:themeShade="BF"/>
    </w:rPr>
  </w:style>
  <w:style w:type="paragraph" w:styleId="Heading6">
    <w:name w:val="heading 6"/>
    <w:basedOn w:val="Normal"/>
    <w:next w:val="Normal"/>
    <w:link w:val="Heading6Char"/>
    <w:uiPriority w:val="9"/>
    <w:semiHidden/>
    <w:unhideWhenUsed/>
    <w:qFormat/>
    <w:rsid w:val="002A7EC8"/>
    <w:pPr>
      <w:keepNext/>
      <w:keepLines/>
      <w:numPr>
        <w:ilvl w:val="5"/>
        <w:numId w:val="1"/>
      </w:numPr>
      <w:spacing w:before="40" w:after="0"/>
      <w:outlineLvl w:val="5"/>
    </w:pPr>
    <w:rPr>
      <w:rFonts w:asciiTheme="majorHAnsi" w:eastAsiaTheme="majorEastAsia" w:hAnsiTheme="majorHAnsi" w:cstheme="majorBidi"/>
      <w:color w:val="000000" w:themeColor="accent1" w:themeShade="7F"/>
    </w:rPr>
  </w:style>
  <w:style w:type="paragraph" w:styleId="Heading7">
    <w:name w:val="heading 7"/>
    <w:basedOn w:val="Normal"/>
    <w:next w:val="Normal"/>
    <w:link w:val="Heading7Char"/>
    <w:uiPriority w:val="9"/>
    <w:semiHidden/>
    <w:unhideWhenUsed/>
    <w:qFormat/>
    <w:rsid w:val="002A7EC8"/>
    <w:pPr>
      <w:keepNext/>
      <w:keepLines/>
      <w:numPr>
        <w:ilvl w:val="6"/>
        <w:numId w:val="1"/>
      </w:numPr>
      <w:spacing w:before="40" w:after="0"/>
      <w:outlineLvl w:val="6"/>
    </w:pPr>
    <w:rPr>
      <w:rFonts w:asciiTheme="majorHAnsi" w:eastAsiaTheme="majorEastAsia" w:hAnsiTheme="majorHAnsi" w:cstheme="majorBidi"/>
      <w:i/>
      <w:iCs/>
      <w:color w:val="000000" w:themeColor="accent1" w:themeShade="7F"/>
    </w:rPr>
  </w:style>
  <w:style w:type="paragraph" w:styleId="Heading8">
    <w:name w:val="heading 8"/>
    <w:basedOn w:val="Normal"/>
    <w:next w:val="Normal"/>
    <w:link w:val="Heading8Char"/>
    <w:uiPriority w:val="9"/>
    <w:semiHidden/>
    <w:unhideWhenUsed/>
    <w:qFormat/>
    <w:rsid w:val="002A7EC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A7EC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21B6"/>
    <w:pPr>
      <w:spacing w:after="0" w:line="240" w:lineRule="auto"/>
    </w:pPr>
    <w:rPr>
      <w:rFonts w:eastAsiaTheme="minorEastAsia"/>
    </w:rPr>
  </w:style>
  <w:style w:type="character" w:customStyle="1" w:styleId="NoSpacingChar">
    <w:name w:val="No Spacing Char"/>
    <w:basedOn w:val="DefaultParagraphFont"/>
    <w:link w:val="NoSpacing"/>
    <w:uiPriority w:val="1"/>
    <w:rsid w:val="004021B6"/>
    <w:rPr>
      <w:rFonts w:eastAsiaTheme="minorEastAsia"/>
    </w:rPr>
  </w:style>
  <w:style w:type="paragraph" w:styleId="Header">
    <w:name w:val="header"/>
    <w:basedOn w:val="Normal"/>
    <w:link w:val="HeaderChar"/>
    <w:uiPriority w:val="99"/>
    <w:unhideWhenUsed/>
    <w:rsid w:val="001764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4A0"/>
  </w:style>
  <w:style w:type="paragraph" w:styleId="Footer">
    <w:name w:val="footer"/>
    <w:basedOn w:val="Normal"/>
    <w:link w:val="FooterChar"/>
    <w:uiPriority w:val="99"/>
    <w:unhideWhenUsed/>
    <w:rsid w:val="001764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64A0"/>
  </w:style>
  <w:style w:type="character" w:customStyle="1" w:styleId="Heading1Char">
    <w:name w:val="Heading 1 Char"/>
    <w:basedOn w:val="DefaultParagraphFont"/>
    <w:link w:val="Heading1"/>
    <w:uiPriority w:val="9"/>
    <w:rsid w:val="001764A0"/>
    <w:rPr>
      <w:rFonts w:asciiTheme="majorHAnsi" w:eastAsiaTheme="majorEastAsia" w:hAnsiTheme="majorHAnsi" w:cstheme="majorBidi"/>
      <w:color w:val="000000" w:themeColor="accent1" w:themeShade="BF"/>
      <w:sz w:val="32"/>
      <w:szCs w:val="32"/>
    </w:rPr>
  </w:style>
  <w:style w:type="paragraph" w:styleId="TOCHeading">
    <w:name w:val="TOC Heading"/>
    <w:basedOn w:val="Heading1"/>
    <w:next w:val="Normal"/>
    <w:uiPriority w:val="39"/>
    <w:unhideWhenUsed/>
    <w:qFormat/>
    <w:rsid w:val="001764A0"/>
    <w:pPr>
      <w:outlineLvl w:val="9"/>
    </w:pPr>
  </w:style>
  <w:style w:type="paragraph" w:styleId="Title">
    <w:name w:val="Title"/>
    <w:basedOn w:val="Normal"/>
    <w:next w:val="Normal"/>
    <w:link w:val="TitleChar"/>
    <w:uiPriority w:val="10"/>
    <w:qFormat/>
    <w:rsid w:val="001B7B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BE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semiHidden/>
    <w:rsid w:val="002A7EC8"/>
    <w:rPr>
      <w:rFonts w:asciiTheme="majorHAnsi" w:eastAsiaTheme="majorEastAsia" w:hAnsiTheme="majorHAnsi" w:cstheme="majorBidi"/>
      <w:color w:val="000000" w:themeColor="accent1" w:themeShade="BF"/>
      <w:sz w:val="26"/>
      <w:szCs w:val="26"/>
    </w:rPr>
  </w:style>
  <w:style w:type="character" w:customStyle="1" w:styleId="Heading3Char">
    <w:name w:val="Heading 3 Char"/>
    <w:basedOn w:val="DefaultParagraphFont"/>
    <w:link w:val="Heading3"/>
    <w:uiPriority w:val="9"/>
    <w:semiHidden/>
    <w:rsid w:val="002A7EC8"/>
    <w:rPr>
      <w:rFonts w:asciiTheme="majorHAnsi" w:eastAsiaTheme="majorEastAsia" w:hAnsiTheme="majorHAnsi" w:cstheme="majorBidi"/>
      <w:color w:val="000000" w:themeColor="accent1" w:themeShade="7F"/>
      <w:sz w:val="24"/>
      <w:szCs w:val="24"/>
    </w:rPr>
  </w:style>
  <w:style w:type="character" w:customStyle="1" w:styleId="Heading4Char">
    <w:name w:val="Heading 4 Char"/>
    <w:basedOn w:val="DefaultParagraphFont"/>
    <w:link w:val="Heading4"/>
    <w:uiPriority w:val="9"/>
    <w:semiHidden/>
    <w:rsid w:val="002A7EC8"/>
    <w:rPr>
      <w:rFonts w:asciiTheme="majorHAnsi" w:eastAsiaTheme="majorEastAsia" w:hAnsiTheme="majorHAnsi" w:cstheme="majorBidi"/>
      <w:i/>
      <w:iCs/>
      <w:color w:val="000000" w:themeColor="accent1" w:themeShade="BF"/>
    </w:rPr>
  </w:style>
  <w:style w:type="character" w:customStyle="1" w:styleId="Heading5Char">
    <w:name w:val="Heading 5 Char"/>
    <w:basedOn w:val="DefaultParagraphFont"/>
    <w:link w:val="Heading5"/>
    <w:uiPriority w:val="9"/>
    <w:semiHidden/>
    <w:rsid w:val="002A7EC8"/>
    <w:rPr>
      <w:rFonts w:asciiTheme="majorHAnsi" w:eastAsiaTheme="majorEastAsia" w:hAnsiTheme="majorHAnsi" w:cstheme="majorBidi"/>
      <w:color w:val="000000" w:themeColor="accent1" w:themeShade="BF"/>
    </w:rPr>
  </w:style>
  <w:style w:type="character" w:customStyle="1" w:styleId="Heading6Char">
    <w:name w:val="Heading 6 Char"/>
    <w:basedOn w:val="DefaultParagraphFont"/>
    <w:link w:val="Heading6"/>
    <w:uiPriority w:val="9"/>
    <w:semiHidden/>
    <w:rsid w:val="002A7EC8"/>
    <w:rPr>
      <w:rFonts w:asciiTheme="majorHAnsi" w:eastAsiaTheme="majorEastAsia" w:hAnsiTheme="majorHAnsi" w:cstheme="majorBidi"/>
      <w:color w:val="000000" w:themeColor="accent1" w:themeShade="7F"/>
    </w:rPr>
  </w:style>
  <w:style w:type="character" w:customStyle="1" w:styleId="Heading7Char">
    <w:name w:val="Heading 7 Char"/>
    <w:basedOn w:val="DefaultParagraphFont"/>
    <w:link w:val="Heading7"/>
    <w:uiPriority w:val="9"/>
    <w:semiHidden/>
    <w:rsid w:val="002A7EC8"/>
    <w:rPr>
      <w:rFonts w:asciiTheme="majorHAnsi" w:eastAsiaTheme="majorEastAsia" w:hAnsiTheme="majorHAnsi" w:cstheme="majorBidi"/>
      <w:i/>
      <w:iCs/>
      <w:color w:val="000000" w:themeColor="accent1" w:themeShade="7F"/>
    </w:rPr>
  </w:style>
  <w:style w:type="character" w:customStyle="1" w:styleId="Heading8Char">
    <w:name w:val="Heading 8 Char"/>
    <w:basedOn w:val="DefaultParagraphFont"/>
    <w:link w:val="Heading8"/>
    <w:uiPriority w:val="9"/>
    <w:semiHidden/>
    <w:rsid w:val="002A7EC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A7EC8"/>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2A7EC8"/>
    <w:pPr>
      <w:spacing w:after="100"/>
    </w:pPr>
  </w:style>
  <w:style w:type="character" w:styleId="Hyperlink">
    <w:name w:val="Hyperlink"/>
    <w:basedOn w:val="DefaultParagraphFont"/>
    <w:uiPriority w:val="99"/>
    <w:unhideWhenUsed/>
    <w:rsid w:val="002A7EC8"/>
    <w:rPr>
      <w:color w:val="0563C1" w:themeColor="hyperlink"/>
      <w:u w:val="single"/>
    </w:rPr>
  </w:style>
  <w:style w:type="paragraph" w:styleId="NormalWeb">
    <w:name w:val="Normal (Web)"/>
    <w:basedOn w:val="Normal"/>
    <w:uiPriority w:val="99"/>
    <w:semiHidden/>
    <w:unhideWhenUsed/>
    <w:rsid w:val="00572F41"/>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5473EA"/>
  </w:style>
  <w:style w:type="table" w:styleId="TableGrid">
    <w:name w:val="Table Grid"/>
    <w:basedOn w:val="TableNormal"/>
    <w:uiPriority w:val="39"/>
    <w:rsid w:val="00523E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770">
      <w:bodyDiv w:val="1"/>
      <w:marLeft w:val="0"/>
      <w:marRight w:val="0"/>
      <w:marTop w:val="0"/>
      <w:marBottom w:val="0"/>
      <w:divBdr>
        <w:top w:val="none" w:sz="0" w:space="0" w:color="auto"/>
        <w:left w:val="none" w:sz="0" w:space="0" w:color="auto"/>
        <w:bottom w:val="none" w:sz="0" w:space="0" w:color="auto"/>
        <w:right w:val="none" w:sz="0" w:space="0" w:color="auto"/>
      </w:divBdr>
    </w:div>
    <w:div w:id="10225654">
      <w:bodyDiv w:val="1"/>
      <w:marLeft w:val="0"/>
      <w:marRight w:val="0"/>
      <w:marTop w:val="0"/>
      <w:marBottom w:val="0"/>
      <w:divBdr>
        <w:top w:val="none" w:sz="0" w:space="0" w:color="auto"/>
        <w:left w:val="none" w:sz="0" w:space="0" w:color="auto"/>
        <w:bottom w:val="none" w:sz="0" w:space="0" w:color="auto"/>
        <w:right w:val="none" w:sz="0" w:space="0" w:color="auto"/>
      </w:divBdr>
    </w:div>
    <w:div w:id="27144411">
      <w:bodyDiv w:val="1"/>
      <w:marLeft w:val="0"/>
      <w:marRight w:val="0"/>
      <w:marTop w:val="0"/>
      <w:marBottom w:val="0"/>
      <w:divBdr>
        <w:top w:val="none" w:sz="0" w:space="0" w:color="auto"/>
        <w:left w:val="none" w:sz="0" w:space="0" w:color="auto"/>
        <w:bottom w:val="none" w:sz="0" w:space="0" w:color="auto"/>
        <w:right w:val="none" w:sz="0" w:space="0" w:color="auto"/>
      </w:divBdr>
    </w:div>
    <w:div w:id="33582626">
      <w:bodyDiv w:val="1"/>
      <w:marLeft w:val="0"/>
      <w:marRight w:val="0"/>
      <w:marTop w:val="0"/>
      <w:marBottom w:val="0"/>
      <w:divBdr>
        <w:top w:val="none" w:sz="0" w:space="0" w:color="auto"/>
        <w:left w:val="none" w:sz="0" w:space="0" w:color="auto"/>
        <w:bottom w:val="none" w:sz="0" w:space="0" w:color="auto"/>
        <w:right w:val="none" w:sz="0" w:space="0" w:color="auto"/>
      </w:divBdr>
    </w:div>
    <w:div w:id="35660371">
      <w:bodyDiv w:val="1"/>
      <w:marLeft w:val="0"/>
      <w:marRight w:val="0"/>
      <w:marTop w:val="0"/>
      <w:marBottom w:val="0"/>
      <w:divBdr>
        <w:top w:val="none" w:sz="0" w:space="0" w:color="auto"/>
        <w:left w:val="none" w:sz="0" w:space="0" w:color="auto"/>
        <w:bottom w:val="none" w:sz="0" w:space="0" w:color="auto"/>
        <w:right w:val="none" w:sz="0" w:space="0" w:color="auto"/>
      </w:divBdr>
    </w:div>
    <w:div w:id="46031447">
      <w:bodyDiv w:val="1"/>
      <w:marLeft w:val="0"/>
      <w:marRight w:val="0"/>
      <w:marTop w:val="0"/>
      <w:marBottom w:val="0"/>
      <w:divBdr>
        <w:top w:val="none" w:sz="0" w:space="0" w:color="auto"/>
        <w:left w:val="none" w:sz="0" w:space="0" w:color="auto"/>
        <w:bottom w:val="none" w:sz="0" w:space="0" w:color="auto"/>
        <w:right w:val="none" w:sz="0" w:space="0" w:color="auto"/>
      </w:divBdr>
    </w:div>
    <w:div w:id="57899673">
      <w:bodyDiv w:val="1"/>
      <w:marLeft w:val="0"/>
      <w:marRight w:val="0"/>
      <w:marTop w:val="0"/>
      <w:marBottom w:val="0"/>
      <w:divBdr>
        <w:top w:val="none" w:sz="0" w:space="0" w:color="auto"/>
        <w:left w:val="none" w:sz="0" w:space="0" w:color="auto"/>
        <w:bottom w:val="none" w:sz="0" w:space="0" w:color="auto"/>
        <w:right w:val="none" w:sz="0" w:space="0" w:color="auto"/>
      </w:divBdr>
    </w:div>
    <w:div w:id="78983253">
      <w:bodyDiv w:val="1"/>
      <w:marLeft w:val="0"/>
      <w:marRight w:val="0"/>
      <w:marTop w:val="0"/>
      <w:marBottom w:val="0"/>
      <w:divBdr>
        <w:top w:val="none" w:sz="0" w:space="0" w:color="auto"/>
        <w:left w:val="none" w:sz="0" w:space="0" w:color="auto"/>
        <w:bottom w:val="none" w:sz="0" w:space="0" w:color="auto"/>
        <w:right w:val="none" w:sz="0" w:space="0" w:color="auto"/>
      </w:divBdr>
    </w:div>
    <w:div w:id="82193195">
      <w:bodyDiv w:val="1"/>
      <w:marLeft w:val="0"/>
      <w:marRight w:val="0"/>
      <w:marTop w:val="0"/>
      <w:marBottom w:val="0"/>
      <w:divBdr>
        <w:top w:val="none" w:sz="0" w:space="0" w:color="auto"/>
        <w:left w:val="none" w:sz="0" w:space="0" w:color="auto"/>
        <w:bottom w:val="none" w:sz="0" w:space="0" w:color="auto"/>
        <w:right w:val="none" w:sz="0" w:space="0" w:color="auto"/>
      </w:divBdr>
    </w:div>
    <w:div w:id="90052887">
      <w:bodyDiv w:val="1"/>
      <w:marLeft w:val="0"/>
      <w:marRight w:val="0"/>
      <w:marTop w:val="0"/>
      <w:marBottom w:val="0"/>
      <w:divBdr>
        <w:top w:val="none" w:sz="0" w:space="0" w:color="auto"/>
        <w:left w:val="none" w:sz="0" w:space="0" w:color="auto"/>
        <w:bottom w:val="none" w:sz="0" w:space="0" w:color="auto"/>
        <w:right w:val="none" w:sz="0" w:space="0" w:color="auto"/>
      </w:divBdr>
    </w:div>
    <w:div w:id="100105769">
      <w:bodyDiv w:val="1"/>
      <w:marLeft w:val="0"/>
      <w:marRight w:val="0"/>
      <w:marTop w:val="0"/>
      <w:marBottom w:val="0"/>
      <w:divBdr>
        <w:top w:val="none" w:sz="0" w:space="0" w:color="auto"/>
        <w:left w:val="none" w:sz="0" w:space="0" w:color="auto"/>
        <w:bottom w:val="none" w:sz="0" w:space="0" w:color="auto"/>
        <w:right w:val="none" w:sz="0" w:space="0" w:color="auto"/>
      </w:divBdr>
    </w:div>
    <w:div w:id="103578235">
      <w:bodyDiv w:val="1"/>
      <w:marLeft w:val="0"/>
      <w:marRight w:val="0"/>
      <w:marTop w:val="0"/>
      <w:marBottom w:val="0"/>
      <w:divBdr>
        <w:top w:val="none" w:sz="0" w:space="0" w:color="auto"/>
        <w:left w:val="none" w:sz="0" w:space="0" w:color="auto"/>
        <w:bottom w:val="none" w:sz="0" w:space="0" w:color="auto"/>
        <w:right w:val="none" w:sz="0" w:space="0" w:color="auto"/>
      </w:divBdr>
    </w:div>
    <w:div w:id="145971739">
      <w:bodyDiv w:val="1"/>
      <w:marLeft w:val="0"/>
      <w:marRight w:val="0"/>
      <w:marTop w:val="0"/>
      <w:marBottom w:val="0"/>
      <w:divBdr>
        <w:top w:val="none" w:sz="0" w:space="0" w:color="auto"/>
        <w:left w:val="none" w:sz="0" w:space="0" w:color="auto"/>
        <w:bottom w:val="none" w:sz="0" w:space="0" w:color="auto"/>
        <w:right w:val="none" w:sz="0" w:space="0" w:color="auto"/>
      </w:divBdr>
    </w:div>
    <w:div w:id="147795093">
      <w:bodyDiv w:val="1"/>
      <w:marLeft w:val="0"/>
      <w:marRight w:val="0"/>
      <w:marTop w:val="0"/>
      <w:marBottom w:val="0"/>
      <w:divBdr>
        <w:top w:val="none" w:sz="0" w:space="0" w:color="auto"/>
        <w:left w:val="none" w:sz="0" w:space="0" w:color="auto"/>
        <w:bottom w:val="none" w:sz="0" w:space="0" w:color="auto"/>
        <w:right w:val="none" w:sz="0" w:space="0" w:color="auto"/>
      </w:divBdr>
    </w:div>
    <w:div w:id="151026442">
      <w:bodyDiv w:val="1"/>
      <w:marLeft w:val="0"/>
      <w:marRight w:val="0"/>
      <w:marTop w:val="0"/>
      <w:marBottom w:val="0"/>
      <w:divBdr>
        <w:top w:val="none" w:sz="0" w:space="0" w:color="auto"/>
        <w:left w:val="none" w:sz="0" w:space="0" w:color="auto"/>
        <w:bottom w:val="none" w:sz="0" w:space="0" w:color="auto"/>
        <w:right w:val="none" w:sz="0" w:space="0" w:color="auto"/>
      </w:divBdr>
    </w:div>
    <w:div w:id="169804760">
      <w:bodyDiv w:val="1"/>
      <w:marLeft w:val="0"/>
      <w:marRight w:val="0"/>
      <w:marTop w:val="0"/>
      <w:marBottom w:val="0"/>
      <w:divBdr>
        <w:top w:val="none" w:sz="0" w:space="0" w:color="auto"/>
        <w:left w:val="none" w:sz="0" w:space="0" w:color="auto"/>
        <w:bottom w:val="none" w:sz="0" w:space="0" w:color="auto"/>
        <w:right w:val="none" w:sz="0" w:space="0" w:color="auto"/>
      </w:divBdr>
    </w:div>
    <w:div w:id="173809323">
      <w:bodyDiv w:val="1"/>
      <w:marLeft w:val="0"/>
      <w:marRight w:val="0"/>
      <w:marTop w:val="0"/>
      <w:marBottom w:val="0"/>
      <w:divBdr>
        <w:top w:val="none" w:sz="0" w:space="0" w:color="auto"/>
        <w:left w:val="none" w:sz="0" w:space="0" w:color="auto"/>
        <w:bottom w:val="none" w:sz="0" w:space="0" w:color="auto"/>
        <w:right w:val="none" w:sz="0" w:space="0" w:color="auto"/>
      </w:divBdr>
    </w:div>
    <w:div w:id="174659555">
      <w:bodyDiv w:val="1"/>
      <w:marLeft w:val="0"/>
      <w:marRight w:val="0"/>
      <w:marTop w:val="0"/>
      <w:marBottom w:val="0"/>
      <w:divBdr>
        <w:top w:val="none" w:sz="0" w:space="0" w:color="auto"/>
        <w:left w:val="none" w:sz="0" w:space="0" w:color="auto"/>
        <w:bottom w:val="none" w:sz="0" w:space="0" w:color="auto"/>
        <w:right w:val="none" w:sz="0" w:space="0" w:color="auto"/>
      </w:divBdr>
    </w:div>
    <w:div w:id="179393925">
      <w:bodyDiv w:val="1"/>
      <w:marLeft w:val="0"/>
      <w:marRight w:val="0"/>
      <w:marTop w:val="0"/>
      <w:marBottom w:val="0"/>
      <w:divBdr>
        <w:top w:val="none" w:sz="0" w:space="0" w:color="auto"/>
        <w:left w:val="none" w:sz="0" w:space="0" w:color="auto"/>
        <w:bottom w:val="none" w:sz="0" w:space="0" w:color="auto"/>
        <w:right w:val="none" w:sz="0" w:space="0" w:color="auto"/>
      </w:divBdr>
      <w:divsChild>
        <w:div w:id="432671929">
          <w:marLeft w:val="446"/>
          <w:marRight w:val="0"/>
          <w:marTop w:val="0"/>
          <w:marBottom w:val="0"/>
          <w:divBdr>
            <w:top w:val="none" w:sz="0" w:space="0" w:color="auto"/>
            <w:left w:val="none" w:sz="0" w:space="0" w:color="auto"/>
            <w:bottom w:val="none" w:sz="0" w:space="0" w:color="auto"/>
            <w:right w:val="none" w:sz="0" w:space="0" w:color="auto"/>
          </w:divBdr>
        </w:div>
        <w:div w:id="16470926">
          <w:marLeft w:val="446"/>
          <w:marRight w:val="0"/>
          <w:marTop w:val="0"/>
          <w:marBottom w:val="0"/>
          <w:divBdr>
            <w:top w:val="none" w:sz="0" w:space="0" w:color="auto"/>
            <w:left w:val="none" w:sz="0" w:space="0" w:color="auto"/>
            <w:bottom w:val="none" w:sz="0" w:space="0" w:color="auto"/>
            <w:right w:val="none" w:sz="0" w:space="0" w:color="auto"/>
          </w:divBdr>
        </w:div>
        <w:div w:id="447819192">
          <w:marLeft w:val="446"/>
          <w:marRight w:val="0"/>
          <w:marTop w:val="0"/>
          <w:marBottom w:val="0"/>
          <w:divBdr>
            <w:top w:val="none" w:sz="0" w:space="0" w:color="auto"/>
            <w:left w:val="none" w:sz="0" w:space="0" w:color="auto"/>
            <w:bottom w:val="none" w:sz="0" w:space="0" w:color="auto"/>
            <w:right w:val="none" w:sz="0" w:space="0" w:color="auto"/>
          </w:divBdr>
        </w:div>
      </w:divsChild>
    </w:div>
    <w:div w:id="194658465">
      <w:bodyDiv w:val="1"/>
      <w:marLeft w:val="0"/>
      <w:marRight w:val="0"/>
      <w:marTop w:val="0"/>
      <w:marBottom w:val="0"/>
      <w:divBdr>
        <w:top w:val="none" w:sz="0" w:space="0" w:color="auto"/>
        <w:left w:val="none" w:sz="0" w:space="0" w:color="auto"/>
        <w:bottom w:val="none" w:sz="0" w:space="0" w:color="auto"/>
        <w:right w:val="none" w:sz="0" w:space="0" w:color="auto"/>
      </w:divBdr>
    </w:div>
    <w:div w:id="210727459">
      <w:bodyDiv w:val="1"/>
      <w:marLeft w:val="0"/>
      <w:marRight w:val="0"/>
      <w:marTop w:val="0"/>
      <w:marBottom w:val="0"/>
      <w:divBdr>
        <w:top w:val="none" w:sz="0" w:space="0" w:color="auto"/>
        <w:left w:val="none" w:sz="0" w:space="0" w:color="auto"/>
        <w:bottom w:val="none" w:sz="0" w:space="0" w:color="auto"/>
        <w:right w:val="none" w:sz="0" w:space="0" w:color="auto"/>
      </w:divBdr>
    </w:div>
    <w:div w:id="223217829">
      <w:bodyDiv w:val="1"/>
      <w:marLeft w:val="0"/>
      <w:marRight w:val="0"/>
      <w:marTop w:val="0"/>
      <w:marBottom w:val="0"/>
      <w:divBdr>
        <w:top w:val="none" w:sz="0" w:space="0" w:color="auto"/>
        <w:left w:val="none" w:sz="0" w:space="0" w:color="auto"/>
        <w:bottom w:val="none" w:sz="0" w:space="0" w:color="auto"/>
        <w:right w:val="none" w:sz="0" w:space="0" w:color="auto"/>
      </w:divBdr>
    </w:div>
    <w:div w:id="226234986">
      <w:bodyDiv w:val="1"/>
      <w:marLeft w:val="0"/>
      <w:marRight w:val="0"/>
      <w:marTop w:val="0"/>
      <w:marBottom w:val="0"/>
      <w:divBdr>
        <w:top w:val="none" w:sz="0" w:space="0" w:color="auto"/>
        <w:left w:val="none" w:sz="0" w:space="0" w:color="auto"/>
        <w:bottom w:val="none" w:sz="0" w:space="0" w:color="auto"/>
        <w:right w:val="none" w:sz="0" w:space="0" w:color="auto"/>
      </w:divBdr>
    </w:div>
    <w:div w:id="229731768">
      <w:bodyDiv w:val="1"/>
      <w:marLeft w:val="0"/>
      <w:marRight w:val="0"/>
      <w:marTop w:val="0"/>
      <w:marBottom w:val="0"/>
      <w:divBdr>
        <w:top w:val="none" w:sz="0" w:space="0" w:color="auto"/>
        <w:left w:val="none" w:sz="0" w:space="0" w:color="auto"/>
        <w:bottom w:val="none" w:sz="0" w:space="0" w:color="auto"/>
        <w:right w:val="none" w:sz="0" w:space="0" w:color="auto"/>
      </w:divBdr>
    </w:div>
    <w:div w:id="235163969">
      <w:bodyDiv w:val="1"/>
      <w:marLeft w:val="0"/>
      <w:marRight w:val="0"/>
      <w:marTop w:val="0"/>
      <w:marBottom w:val="0"/>
      <w:divBdr>
        <w:top w:val="none" w:sz="0" w:space="0" w:color="auto"/>
        <w:left w:val="none" w:sz="0" w:space="0" w:color="auto"/>
        <w:bottom w:val="none" w:sz="0" w:space="0" w:color="auto"/>
        <w:right w:val="none" w:sz="0" w:space="0" w:color="auto"/>
      </w:divBdr>
    </w:div>
    <w:div w:id="243495107">
      <w:bodyDiv w:val="1"/>
      <w:marLeft w:val="0"/>
      <w:marRight w:val="0"/>
      <w:marTop w:val="0"/>
      <w:marBottom w:val="0"/>
      <w:divBdr>
        <w:top w:val="none" w:sz="0" w:space="0" w:color="auto"/>
        <w:left w:val="none" w:sz="0" w:space="0" w:color="auto"/>
        <w:bottom w:val="none" w:sz="0" w:space="0" w:color="auto"/>
        <w:right w:val="none" w:sz="0" w:space="0" w:color="auto"/>
      </w:divBdr>
    </w:div>
    <w:div w:id="260335552">
      <w:bodyDiv w:val="1"/>
      <w:marLeft w:val="0"/>
      <w:marRight w:val="0"/>
      <w:marTop w:val="0"/>
      <w:marBottom w:val="0"/>
      <w:divBdr>
        <w:top w:val="none" w:sz="0" w:space="0" w:color="auto"/>
        <w:left w:val="none" w:sz="0" w:space="0" w:color="auto"/>
        <w:bottom w:val="none" w:sz="0" w:space="0" w:color="auto"/>
        <w:right w:val="none" w:sz="0" w:space="0" w:color="auto"/>
      </w:divBdr>
    </w:div>
    <w:div w:id="274825143">
      <w:bodyDiv w:val="1"/>
      <w:marLeft w:val="0"/>
      <w:marRight w:val="0"/>
      <w:marTop w:val="0"/>
      <w:marBottom w:val="0"/>
      <w:divBdr>
        <w:top w:val="none" w:sz="0" w:space="0" w:color="auto"/>
        <w:left w:val="none" w:sz="0" w:space="0" w:color="auto"/>
        <w:bottom w:val="none" w:sz="0" w:space="0" w:color="auto"/>
        <w:right w:val="none" w:sz="0" w:space="0" w:color="auto"/>
      </w:divBdr>
    </w:div>
    <w:div w:id="285935854">
      <w:bodyDiv w:val="1"/>
      <w:marLeft w:val="0"/>
      <w:marRight w:val="0"/>
      <w:marTop w:val="0"/>
      <w:marBottom w:val="0"/>
      <w:divBdr>
        <w:top w:val="none" w:sz="0" w:space="0" w:color="auto"/>
        <w:left w:val="none" w:sz="0" w:space="0" w:color="auto"/>
        <w:bottom w:val="none" w:sz="0" w:space="0" w:color="auto"/>
        <w:right w:val="none" w:sz="0" w:space="0" w:color="auto"/>
      </w:divBdr>
    </w:div>
    <w:div w:id="289631634">
      <w:bodyDiv w:val="1"/>
      <w:marLeft w:val="0"/>
      <w:marRight w:val="0"/>
      <w:marTop w:val="0"/>
      <w:marBottom w:val="0"/>
      <w:divBdr>
        <w:top w:val="none" w:sz="0" w:space="0" w:color="auto"/>
        <w:left w:val="none" w:sz="0" w:space="0" w:color="auto"/>
        <w:bottom w:val="none" w:sz="0" w:space="0" w:color="auto"/>
        <w:right w:val="none" w:sz="0" w:space="0" w:color="auto"/>
      </w:divBdr>
    </w:div>
    <w:div w:id="297223517">
      <w:bodyDiv w:val="1"/>
      <w:marLeft w:val="0"/>
      <w:marRight w:val="0"/>
      <w:marTop w:val="0"/>
      <w:marBottom w:val="0"/>
      <w:divBdr>
        <w:top w:val="none" w:sz="0" w:space="0" w:color="auto"/>
        <w:left w:val="none" w:sz="0" w:space="0" w:color="auto"/>
        <w:bottom w:val="none" w:sz="0" w:space="0" w:color="auto"/>
        <w:right w:val="none" w:sz="0" w:space="0" w:color="auto"/>
      </w:divBdr>
    </w:div>
    <w:div w:id="297298001">
      <w:bodyDiv w:val="1"/>
      <w:marLeft w:val="0"/>
      <w:marRight w:val="0"/>
      <w:marTop w:val="0"/>
      <w:marBottom w:val="0"/>
      <w:divBdr>
        <w:top w:val="none" w:sz="0" w:space="0" w:color="auto"/>
        <w:left w:val="none" w:sz="0" w:space="0" w:color="auto"/>
        <w:bottom w:val="none" w:sz="0" w:space="0" w:color="auto"/>
        <w:right w:val="none" w:sz="0" w:space="0" w:color="auto"/>
      </w:divBdr>
    </w:div>
    <w:div w:id="328286894">
      <w:bodyDiv w:val="1"/>
      <w:marLeft w:val="0"/>
      <w:marRight w:val="0"/>
      <w:marTop w:val="0"/>
      <w:marBottom w:val="0"/>
      <w:divBdr>
        <w:top w:val="none" w:sz="0" w:space="0" w:color="auto"/>
        <w:left w:val="none" w:sz="0" w:space="0" w:color="auto"/>
        <w:bottom w:val="none" w:sz="0" w:space="0" w:color="auto"/>
        <w:right w:val="none" w:sz="0" w:space="0" w:color="auto"/>
      </w:divBdr>
    </w:div>
    <w:div w:id="332494934">
      <w:bodyDiv w:val="1"/>
      <w:marLeft w:val="0"/>
      <w:marRight w:val="0"/>
      <w:marTop w:val="0"/>
      <w:marBottom w:val="0"/>
      <w:divBdr>
        <w:top w:val="none" w:sz="0" w:space="0" w:color="auto"/>
        <w:left w:val="none" w:sz="0" w:space="0" w:color="auto"/>
        <w:bottom w:val="none" w:sz="0" w:space="0" w:color="auto"/>
        <w:right w:val="none" w:sz="0" w:space="0" w:color="auto"/>
      </w:divBdr>
    </w:div>
    <w:div w:id="349184202">
      <w:bodyDiv w:val="1"/>
      <w:marLeft w:val="0"/>
      <w:marRight w:val="0"/>
      <w:marTop w:val="0"/>
      <w:marBottom w:val="0"/>
      <w:divBdr>
        <w:top w:val="none" w:sz="0" w:space="0" w:color="auto"/>
        <w:left w:val="none" w:sz="0" w:space="0" w:color="auto"/>
        <w:bottom w:val="none" w:sz="0" w:space="0" w:color="auto"/>
        <w:right w:val="none" w:sz="0" w:space="0" w:color="auto"/>
      </w:divBdr>
    </w:div>
    <w:div w:id="358896909">
      <w:bodyDiv w:val="1"/>
      <w:marLeft w:val="0"/>
      <w:marRight w:val="0"/>
      <w:marTop w:val="0"/>
      <w:marBottom w:val="0"/>
      <w:divBdr>
        <w:top w:val="none" w:sz="0" w:space="0" w:color="auto"/>
        <w:left w:val="none" w:sz="0" w:space="0" w:color="auto"/>
        <w:bottom w:val="none" w:sz="0" w:space="0" w:color="auto"/>
        <w:right w:val="none" w:sz="0" w:space="0" w:color="auto"/>
      </w:divBdr>
    </w:div>
    <w:div w:id="362705208">
      <w:bodyDiv w:val="1"/>
      <w:marLeft w:val="0"/>
      <w:marRight w:val="0"/>
      <w:marTop w:val="0"/>
      <w:marBottom w:val="0"/>
      <w:divBdr>
        <w:top w:val="none" w:sz="0" w:space="0" w:color="auto"/>
        <w:left w:val="none" w:sz="0" w:space="0" w:color="auto"/>
        <w:bottom w:val="none" w:sz="0" w:space="0" w:color="auto"/>
        <w:right w:val="none" w:sz="0" w:space="0" w:color="auto"/>
      </w:divBdr>
    </w:div>
    <w:div w:id="365642326">
      <w:bodyDiv w:val="1"/>
      <w:marLeft w:val="0"/>
      <w:marRight w:val="0"/>
      <w:marTop w:val="0"/>
      <w:marBottom w:val="0"/>
      <w:divBdr>
        <w:top w:val="none" w:sz="0" w:space="0" w:color="auto"/>
        <w:left w:val="none" w:sz="0" w:space="0" w:color="auto"/>
        <w:bottom w:val="none" w:sz="0" w:space="0" w:color="auto"/>
        <w:right w:val="none" w:sz="0" w:space="0" w:color="auto"/>
      </w:divBdr>
    </w:div>
    <w:div w:id="385026750">
      <w:bodyDiv w:val="1"/>
      <w:marLeft w:val="0"/>
      <w:marRight w:val="0"/>
      <w:marTop w:val="0"/>
      <w:marBottom w:val="0"/>
      <w:divBdr>
        <w:top w:val="none" w:sz="0" w:space="0" w:color="auto"/>
        <w:left w:val="none" w:sz="0" w:space="0" w:color="auto"/>
        <w:bottom w:val="none" w:sz="0" w:space="0" w:color="auto"/>
        <w:right w:val="none" w:sz="0" w:space="0" w:color="auto"/>
      </w:divBdr>
    </w:div>
    <w:div w:id="385032465">
      <w:bodyDiv w:val="1"/>
      <w:marLeft w:val="0"/>
      <w:marRight w:val="0"/>
      <w:marTop w:val="0"/>
      <w:marBottom w:val="0"/>
      <w:divBdr>
        <w:top w:val="none" w:sz="0" w:space="0" w:color="auto"/>
        <w:left w:val="none" w:sz="0" w:space="0" w:color="auto"/>
        <w:bottom w:val="none" w:sz="0" w:space="0" w:color="auto"/>
        <w:right w:val="none" w:sz="0" w:space="0" w:color="auto"/>
      </w:divBdr>
    </w:div>
    <w:div w:id="393043846">
      <w:bodyDiv w:val="1"/>
      <w:marLeft w:val="0"/>
      <w:marRight w:val="0"/>
      <w:marTop w:val="0"/>
      <w:marBottom w:val="0"/>
      <w:divBdr>
        <w:top w:val="none" w:sz="0" w:space="0" w:color="auto"/>
        <w:left w:val="none" w:sz="0" w:space="0" w:color="auto"/>
        <w:bottom w:val="none" w:sz="0" w:space="0" w:color="auto"/>
        <w:right w:val="none" w:sz="0" w:space="0" w:color="auto"/>
      </w:divBdr>
    </w:div>
    <w:div w:id="413673613">
      <w:bodyDiv w:val="1"/>
      <w:marLeft w:val="0"/>
      <w:marRight w:val="0"/>
      <w:marTop w:val="0"/>
      <w:marBottom w:val="0"/>
      <w:divBdr>
        <w:top w:val="none" w:sz="0" w:space="0" w:color="auto"/>
        <w:left w:val="none" w:sz="0" w:space="0" w:color="auto"/>
        <w:bottom w:val="none" w:sz="0" w:space="0" w:color="auto"/>
        <w:right w:val="none" w:sz="0" w:space="0" w:color="auto"/>
      </w:divBdr>
    </w:div>
    <w:div w:id="434600400">
      <w:bodyDiv w:val="1"/>
      <w:marLeft w:val="0"/>
      <w:marRight w:val="0"/>
      <w:marTop w:val="0"/>
      <w:marBottom w:val="0"/>
      <w:divBdr>
        <w:top w:val="none" w:sz="0" w:space="0" w:color="auto"/>
        <w:left w:val="none" w:sz="0" w:space="0" w:color="auto"/>
        <w:bottom w:val="none" w:sz="0" w:space="0" w:color="auto"/>
        <w:right w:val="none" w:sz="0" w:space="0" w:color="auto"/>
      </w:divBdr>
    </w:div>
    <w:div w:id="439490332">
      <w:bodyDiv w:val="1"/>
      <w:marLeft w:val="0"/>
      <w:marRight w:val="0"/>
      <w:marTop w:val="0"/>
      <w:marBottom w:val="0"/>
      <w:divBdr>
        <w:top w:val="none" w:sz="0" w:space="0" w:color="auto"/>
        <w:left w:val="none" w:sz="0" w:space="0" w:color="auto"/>
        <w:bottom w:val="none" w:sz="0" w:space="0" w:color="auto"/>
        <w:right w:val="none" w:sz="0" w:space="0" w:color="auto"/>
      </w:divBdr>
    </w:div>
    <w:div w:id="439685839">
      <w:bodyDiv w:val="1"/>
      <w:marLeft w:val="0"/>
      <w:marRight w:val="0"/>
      <w:marTop w:val="0"/>
      <w:marBottom w:val="0"/>
      <w:divBdr>
        <w:top w:val="none" w:sz="0" w:space="0" w:color="auto"/>
        <w:left w:val="none" w:sz="0" w:space="0" w:color="auto"/>
        <w:bottom w:val="none" w:sz="0" w:space="0" w:color="auto"/>
        <w:right w:val="none" w:sz="0" w:space="0" w:color="auto"/>
      </w:divBdr>
    </w:div>
    <w:div w:id="440607706">
      <w:bodyDiv w:val="1"/>
      <w:marLeft w:val="0"/>
      <w:marRight w:val="0"/>
      <w:marTop w:val="0"/>
      <w:marBottom w:val="0"/>
      <w:divBdr>
        <w:top w:val="none" w:sz="0" w:space="0" w:color="auto"/>
        <w:left w:val="none" w:sz="0" w:space="0" w:color="auto"/>
        <w:bottom w:val="none" w:sz="0" w:space="0" w:color="auto"/>
        <w:right w:val="none" w:sz="0" w:space="0" w:color="auto"/>
      </w:divBdr>
    </w:div>
    <w:div w:id="475223731">
      <w:bodyDiv w:val="1"/>
      <w:marLeft w:val="0"/>
      <w:marRight w:val="0"/>
      <w:marTop w:val="0"/>
      <w:marBottom w:val="0"/>
      <w:divBdr>
        <w:top w:val="none" w:sz="0" w:space="0" w:color="auto"/>
        <w:left w:val="none" w:sz="0" w:space="0" w:color="auto"/>
        <w:bottom w:val="none" w:sz="0" w:space="0" w:color="auto"/>
        <w:right w:val="none" w:sz="0" w:space="0" w:color="auto"/>
      </w:divBdr>
    </w:div>
    <w:div w:id="482892234">
      <w:bodyDiv w:val="1"/>
      <w:marLeft w:val="0"/>
      <w:marRight w:val="0"/>
      <w:marTop w:val="0"/>
      <w:marBottom w:val="0"/>
      <w:divBdr>
        <w:top w:val="none" w:sz="0" w:space="0" w:color="auto"/>
        <w:left w:val="none" w:sz="0" w:space="0" w:color="auto"/>
        <w:bottom w:val="none" w:sz="0" w:space="0" w:color="auto"/>
        <w:right w:val="none" w:sz="0" w:space="0" w:color="auto"/>
      </w:divBdr>
    </w:div>
    <w:div w:id="504780759">
      <w:bodyDiv w:val="1"/>
      <w:marLeft w:val="0"/>
      <w:marRight w:val="0"/>
      <w:marTop w:val="0"/>
      <w:marBottom w:val="0"/>
      <w:divBdr>
        <w:top w:val="none" w:sz="0" w:space="0" w:color="auto"/>
        <w:left w:val="none" w:sz="0" w:space="0" w:color="auto"/>
        <w:bottom w:val="none" w:sz="0" w:space="0" w:color="auto"/>
        <w:right w:val="none" w:sz="0" w:space="0" w:color="auto"/>
      </w:divBdr>
    </w:div>
    <w:div w:id="532693450">
      <w:bodyDiv w:val="1"/>
      <w:marLeft w:val="0"/>
      <w:marRight w:val="0"/>
      <w:marTop w:val="0"/>
      <w:marBottom w:val="0"/>
      <w:divBdr>
        <w:top w:val="none" w:sz="0" w:space="0" w:color="auto"/>
        <w:left w:val="none" w:sz="0" w:space="0" w:color="auto"/>
        <w:bottom w:val="none" w:sz="0" w:space="0" w:color="auto"/>
        <w:right w:val="none" w:sz="0" w:space="0" w:color="auto"/>
      </w:divBdr>
    </w:div>
    <w:div w:id="535316895">
      <w:bodyDiv w:val="1"/>
      <w:marLeft w:val="0"/>
      <w:marRight w:val="0"/>
      <w:marTop w:val="0"/>
      <w:marBottom w:val="0"/>
      <w:divBdr>
        <w:top w:val="none" w:sz="0" w:space="0" w:color="auto"/>
        <w:left w:val="none" w:sz="0" w:space="0" w:color="auto"/>
        <w:bottom w:val="none" w:sz="0" w:space="0" w:color="auto"/>
        <w:right w:val="none" w:sz="0" w:space="0" w:color="auto"/>
      </w:divBdr>
    </w:div>
    <w:div w:id="536241551">
      <w:bodyDiv w:val="1"/>
      <w:marLeft w:val="0"/>
      <w:marRight w:val="0"/>
      <w:marTop w:val="0"/>
      <w:marBottom w:val="0"/>
      <w:divBdr>
        <w:top w:val="none" w:sz="0" w:space="0" w:color="auto"/>
        <w:left w:val="none" w:sz="0" w:space="0" w:color="auto"/>
        <w:bottom w:val="none" w:sz="0" w:space="0" w:color="auto"/>
        <w:right w:val="none" w:sz="0" w:space="0" w:color="auto"/>
      </w:divBdr>
      <w:divsChild>
        <w:div w:id="1402604296">
          <w:marLeft w:val="446"/>
          <w:marRight w:val="0"/>
          <w:marTop w:val="0"/>
          <w:marBottom w:val="0"/>
          <w:divBdr>
            <w:top w:val="none" w:sz="0" w:space="0" w:color="auto"/>
            <w:left w:val="none" w:sz="0" w:space="0" w:color="auto"/>
            <w:bottom w:val="none" w:sz="0" w:space="0" w:color="auto"/>
            <w:right w:val="none" w:sz="0" w:space="0" w:color="auto"/>
          </w:divBdr>
        </w:div>
        <w:div w:id="1957131829">
          <w:marLeft w:val="446"/>
          <w:marRight w:val="0"/>
          <w:marTop w:val="0"/>
          <w:marBottom w:val="0"/>
          <w:divBdr>
            <w:top w:val="none" w:sz="0" w:space="0" w:color="auto"/>
            <w:left w:val="none" w:sz="0" w:space="0" w:color="auto"/>
            <w:bottom w:val="none" w:sz="0" w:space="0" w:color="auto"/>
            <w:right w:val="none" w:sz="0" w:space="0" w:color="auto"/>
          </w:divBdr>
        </w:div>
        <w:div w:id="972054213">
          <w:marLeft w:val="446"/>
          <w:marRight w:val="0"/>
          <w:marTop w:val="0"/>
          <w:marBottom w:val="0"/>
          <w:divBdr>
            <w:top w:val="none" w:sz="0" w:space="0" w:color="auto"/>
            <w:left w:val="none" w:sz="0" w:space="0" w:color="auto"/>
            <w:bottom w:val="none" w:sz="0" w:space="0" w:color="auto"/>
            <w:right w:val="none" w:sz="0" w:space="0" w:color="auto"/>
          </w:divBdr>
        </w:div>
        <w:div w:id="1091856690">
          <w:marLeft w:val="446"/>
          <w:marRight w:val="0"/>
          <w:marTop w:val="0"/>
          <w:marBottom w:val="0"/>
          <w:divBdr>
            <w:top w:val="none" w:sz="0" w:space="0" w:color="auto"/>
            <w:left w:val="none" w:sz="0" w:space="0" w:color="auto"/>
            <w:bottom w:val="none" w:sz="0" w:space="0" w:color="auto"/>
            <w:right w:val="none" w:sz="0" w:space="0" w:color="auto"/>
          </w:divBdr>
        </w:div>
        <w:div w:id="1544638597">
          <w:marLeft w:val="446"/>
          <w:marRight w:val="0"/>
          <w:marTop w:val="0"/>
          <w:marBottom w:val="0"/>
          <w:divBdr>
            <w:top w:val="none" w:sz="0" w:space="0" w:color="auto"/>
            <w:left w:val="none" w:sz="0" w:space="0" w:color="auto"/>
            <w:bottom w:val="none" w:sz="0" w:space="0" w:color="auto"/>
            <w:right w:val="none" w:sz="0" w:space="0" w:color="auto"/>
          </w:divBdr>
        </w:div>
      </w:divsChild>
    </w:div>
    <w:div w:id="567762452">
      <w:bodyDiv w:val="1"/>
      <w:marLeft w:val="0"/>
      <w:marRight w:val="0"/>
      <w:marTop w:val="0"/>
      <w:marBottom w:val="0"/>
      <w:divBdr>
        <w:top w:val="none" w:sz="0" w:space="0" w:color="auto"/>
        <w:left w:val="none" w:sz="0" w:space="0" w:color="auto"/>
        <w:bottom w:val="none" w:sz="0" w:space="0" w:color="auto"/>
        <w:right w:val="none" w:sz="0" w:space="0" w:color="auto"/>
      </w:divBdr>
    </w:div>
    <w:div w:id="570969122">
      <w:bodyDiv w:val="1"/>
      <w:marLeft w:val="0"/>
      <w:marRight w:val="0"/>
      <w:marTop w:val="0"/>
      <w:marBottom w:val="0"/>
      <w:divBdr>
        <w:top w:val="none" w:sz="0" w:space="0" w:color="auto"/>
        <w:left w:val="none" w:sz="0" w:space="0" w:color="auto"/>
        <w:bottom w:val="none" w:sz="0" w:space="0" w:color="auto"/>
        <w:right w:val="none" w:sz="0" w:space="0" w:color="auto"/>
      </w:divBdr>
    </w:div>
    <w:div w:id="578489471">
      <w:bodyDiv w:val="1"/>
      <w:marLeft w:val="0"/>
      <w:marRight w:val="0"/>
      <w:marTop w:val="0"/>
      <w:marBottom w:val="0"/>
      <w:divBdr>
        <w:top w:val="none" w:sz="0" w:space="0" w:color="auto"/>
        <w:left w:val="none" w:sz="0" w:space="0" w:color="auto"/>
        <w:bottom w:val="none" w:sz="0" w:space="0" w:color="auto"/>
        <w:right w:val="none" w:sz="0" w:space="0" w:color="auto"/>
      </w:divBdr>
    </w:div>
    <w:div w:id="606624113">
      <w:bodyDiv w:val="1"/>
      <w:marLeft w:val="0"/>
      <w:marRight w:val="0"/>
      <w:marTop w:val="0"/>
      <w:marBottom w:val="0"/>
      <w:divBdr>
        <w:top w:val="none" w:sz="0" w:space="0" w:color="auto"/>
        <w:left w:val="none" w:sz="0" w:space="0" w:color="auto"/>
        <w:bottom w:val="none" w:sz="0" w:space="0" w:color="auto"/>
        <w:right w:val="none" w:sz="0" w:space="0" w:color="auto"/>
      </w:divBdr>
    </w:div>
    <w:div w:id="613289377">
      <w:bodyDiv w:val="1"/>
      <w:marLeft w:val="0"/>
      <w:marRight w:val="0"/>
      <w:marTop w:val="0"/>
      <w:marBottom w:val="0"/>
      <w:divBdr>
        <w:top w:val="none" w:sz="0" w:space="0" w:color="auto"/>
        <w:left w:val="none" w:sz="0" w:space="0" w:color="auto"/>
        <w:bottom w:val="none" w:sz="0" w:space="0" w:color="auto"/>
        <w:right w:val="none" w:sz="0" w:space="0" w:color="auto"/>
      </w:divBdr>
    </w:div>
    <w:div w:id="631054207">
      <w:bodyDiv w:val="1"/>
      <w:marLeft w:val="0"/>
      <w:marRight w:val="0"/>
      <w:marTop w:val="0"/>
      <w:marBottom w:val="0"/>
      <w:divBdr>
        <w:top w:val="none" w:sz="0" w:space="0" w:color="auto"/>
        <w:left w:val="none" w:sz="0" w:space="0" w:color="auto"/>
        <w:bottom w:val="none" w:sz="0" w:space="0" w:color="auto"/>
        <w:right w:val="none" w:sz="0" w:space="0" w:color="auto"/>
      </w:divBdr>
    </w:div>
    <w:div w:id="640111062">
      <w:bodyDiv w:val="1"/>
      <w:marLeft w:val="0"/>
      <w:marRight w:val="0"/>
      <w:marTop w:val="0"/>
      <w:marBottom w:val="0"/>
      <w:divBdr>
        <w:top w:val="none" w:sz="0" w:space="0" w:color="auto"/>
        <w:left w:val="none" w:sz="0" w:space="0" w:color="auto"/>
        <w:bottom w:val="none" w:sz="0" w:space="0" w:color="auto"/>
        <w:right w:val="none" w:sz="0" w:space="0" w:color="auto"/>
      </w:divBdr>
    </w:div>
    <w:div w:id="647898616">
      <w:bodyDiv w:val="1"/>
      <w:marLeft w:val="0"/>
      <w:marRight w:val="0"/>
      <w:marTop w:val="0"/>
      <w:marBottom w:val="0"/>
      <w:divBdr>
        <w:top w:val="none" w:sz="0" w:space="0" w:color="auto"/>
        <w:left w:val="none" w:sz="0" w:space="0" w:color="auto"/>
        <w:bottom w:val="none" w:sz="0" w:space="0" w:color="auto"/>
        <w:right w:val="none" w:sz="0" w:space="0" w:color="auto"/>
      </w:divBdr>
    </w:div>
    <w:div w:id="654534213">
      <w:bodyDiv w:val="1"/>
      <w:marLeft w:val="0"/>
      <w:marRight w:val="0"/>
      <w:marTop w:val="0"/>
      <w:marBottom w:val="0"/>
      <w:divBdr>
        <w:top w:val="none" w:sz="0" w:space="0" w:color="auto"/>
        <w:left w:val="none" w:sz="0" w:space="0" w:color="auto"/>
        <w:bottom w:val="none" w:sz="0" w:space="0" w:color="auto"/>
        <w:right w:val="none" w:sz="0" w:space="0" w:color="auto"/>
      </w:divBdr>
    </w:div>
    <w:div w:id="656229314">
      <w:bodyDiv w:val="1"/>
      <w:marLeft w:val="0"/>
      <w:marRight w:val="0"/>
      <w:marTop w:val="0"/>
      <w:marBottom w:val="0"/>
      <w:divBdr>
        <w:top w:val="none" w:sz="0" w:space="0" w:color="auto"/>
        <w:left w:val="none" w:sz="0" w:space="0" w:color="auto"/>
        <w:bottom w:val="none" w:sz="0" w:space="0" w:color="auto"/>
        <w:right w:val="none" w:sz="0" w:space="0" w:color="auto"/>
      </w:divBdr>
    </w:div>
    <w:div w:id="659624552">
      <w:bodyDiv w:val="1"/>
      <w:marLeft w:val="0"/>
      <w:marRight w:val="0"/>
      <w:marTop w:val="0"/>
      <w:marBottom w:val="0"/>
      <w:divBdr>
        <w:top w:val="none" w:sz="0" w:space="0" w:color="auto"/>
        <w:left w:val="none" w:sz="0" w:space="0" w:color="auto"/>
        <w:bottom w:val="none" w:sz="0" w:space="0" w:color="auto"/>
        <w:right w:val="none" w:sz="0" w:space="0" w:color="auto"/>
      </w:divBdr>
    </w:div>
    <w:div w:id="674460986">
      <w:bodyDiv w:val="1"/>
      <w:marLeft w:val="0"/>
      <w:marRight w:val="0"/>
      <w:marTop w:val="0"/>
      <w:marBottom w:val="0"/>
      <w:divBdr>
        <w:top w:val="none" w:sz="0" w:space="0" w:color="auto"/>
        <w:left w:val="none" w:sz="0" w:space="0" w:color="auto"/>
        <w:bottom w:val="none" w:sz="0" w:space="0" w:color="auto"/>
        <w:right w:val="none" w:sz="0" w:space="0" w:color="auto"/>
      </w:divBdr>
    </w:div>
    <w:div w:id="687364804">
      <w:bodyDiv w:val="1"/>
      <w:marLeft w:val="0"/>
      <w:marRight w:val="0"/>
      <w:marTop w:val="0"/>
      <w:marBottom w:val="0"/>
      <w:divBdr>
        <w:top w:val="none" w:sz="0" w:space="0" w:color="auto"/>
        <w:left w:val="none" w:sz="0" w:space="0" w:color="auto"/>
        <w:bottom w:val="none" w:sz="0" w:space="0" w:color="auto"/>
        <w:right w:val="none" w:sz="0" w:space="0" w:color="auto"/>
      </w:divBdr>
    </w:div>
    <w:div w:id="687953712">
      <w:bodyDiv w:val="1"/>
      <w:marLeft w:val="0"/>
      <w:marRight w:val="0"/>
      <w:marTop w:val="0"/>
      <w:marBottom w:val="0"/>
      <w:divBdr>
        <w:top w:val="none" w:sz="0" w:space="0" w:color="auto"/>
        <w:left w:val="none" w:sz="0" w:space="0" w:color="auto"/>
        <w:bottom w:val="none" w:sz="0" w:space="0" w:color="auto"/>
        <w:right w:val="none" w:sz="0" w:space="0" w:color="auto"/>
      </w:divBdr>
    </w:div>
    <w:div w:id="698970540">
      <w:bodyDiv w:val="1"/>
      <w:marLeft w:val="0"/>
      <w:marRight w:val="0"/>
      <w:marTop w:val="0"/>
      <w:marBottom w:val="0"/>
      <w:divBdr>
        <w:top w:val="none" w:sz="0" w:space="0" w:color="auto"/>
        <w:left w:val="none" w:sz="0" w:space="0" w:color="auto"/>
        <w:bottom w:val="none" w:sz="0" w:space="0" w:color="auto"/>
        <w:right w:val="none" w:sz="0" w:space="0" w:color="auto"/>
      </w:divBdr>
    </w:div>
    <w:div w:id="713579870">
      <w:bodyDiv w:val="1"/>
      <w:marLeft w:val="0"/>
      <w:marRight w:val="0"/>
      <w:marTop w:val="0"/>
      <w:marBottom w:val="0"/>
      <w:divBdr>
        <w:top w:val="none" w:sz="0" w:space="0" w:color="auto"/>
        <w:left w:val="none" w:sz="0" w:space="0" w:color="auto"/>
        <w:bottom w:val="none" w:sz="0" w:space="0" w:color="auto"/>
        <w:right w:val="none" w:sz="0" w:space="0" w:color="auto"/>
      </w:divBdr>
    </w:div>
    <w:div w:id="713775925">
      <w:bodyDiv w:val="1"/>
      <w:marLeft w:val="0"/>
      <w:marRight w:val="0"/>
      <w:marTop w:val="0"/>
      <w:marBottom w:val="0"/>
      <w:divBdr>
        <w:top w:val="none" w:sz="0" w:space="0" w:color="auto"/>
        <w:left w:val="none" w:sz="0" w:space="0" w:color="auto"/>
        <w:bottom w:val="none" w:sz="0" w:space="0" w:color="auto"/>
        <w:right w:val="none" w:sz="0" w:space="0" w:color="auto"/>
      </w:divBdr>
    </w:div>
    <w:div w:id="717975165">
      <w:bodyDiv w:val="1"/>
      <w:marLeft w:val="0"/>
      <w:marRight w:val="0"/>
      <w:marTop w:val="0"/>
      <w:marBottom w:val="0"/>
      <w:divBdr>
        <w:top w:val="none" w:sz="0" w:space="0" w:color="auto"/>
        <w:left w:val="none" w:sz="0" w:space="0" w:color="auto"/>
        <w:bottom w:val="none" w:sz="0" w:space="0" w:color="auto"/>
        <w:right w:val="none" w:sz="0" w:space="0" w:color="auto"/>
      </w:divBdr>
    </w:div>
    <w:div w:id="723795032">
      <w:bodyDiv w:val="1"/>
      <w:marLeft w:val="0"/>
      <w:marRight w:val="0"/>
      <w:marTop w:val="0"/>
      <w:marBottom w:val="0"/>
      <w:divBdr>
        <w:top w:val="none" w:sz="0" w:space="0" w:color="auto"/>
        <w:left w:val="none" w:sz="0" w:space="0" w:color="auto"/>
        <w:bottom w:val="none" w:sz="0" w:space="0" w:color="auto"/>
        <w:right w:val="none" w:sz="0" w:space="0" w:color="auto"/>
      </w:divBdr>
    </w:div>
    <w:div w:id="724060961">
      <w:bodyDiv w:val="1"/>
      <w:marLeft w:val="0"/>
      <w:marRight w:val="0"/>
      <w:marTop w:val="0"/>
      <w:marBottom w:val="0"/>
      <w:divBdr>
        <w:top w:val="none" w:sz="0" w:space="0" w:color="auto"/>
        <w:left w:val="none" w:sz="0" w:space="0" w:color="auto"/>
        <w:bottom w:val="none" w:sz="0" w:space="0" w:color="auto"/>
        <w:right w:val="none" w:sz="0" w:space="0" w:color="auto"/>
      </w:divBdr>
    </w:div>
    <w:div w:id="724373022">
      <w:bodyDiv w:val="1"/>
      <w:marLeft w:val="0"/>
      <w:marRight w:val="0"/>
      <w:marTop w:val="0"/>
      <w:marBottom w:val="0"/>
      <w:divBdr>
        <w:top w:val="none" w:sz="0" w:space="0" w:color="auto"/>
        <w:left w:val="none" w:sz="0" w:space="0" w:color="auto"/>
        <w:bottom w:val="none" w:sz="0" w:space="0" w:color="auto"/>
        <w:right w:val="none" w:sz="0" w:space="0" w:color="auto"/>
      </w:divBdr>
    </w:div>
    <w:div w:id="726881492">
      <w:bodyDiv w:val="1"/>
      <w:marLeft w:val="0"/>
      <w:marRight w:val="0"/>
      <w:marTop w:val="0"/>
      <w:marBottom w:val="0"/>
      <w:divBdr>
        <w:top w:val="none" w:sz="0" w:space="0" w:color="auto"/>
        <w:left w:val="none" w:sz="0" w:space="0" w:color="auto"/>
        <w:bottom w:val="none" w:sz="0" w:space="0" w:color="auto"/>
        <w:right w:val="none" w:sz="0" w:space="0" w:color="auto"/>
      </w:divBdr>
    </w:div>
    <w:div w:id="729498550">
      <w:bodyDiv w:val="1"/>
      <w:marLeft w:val="0"/>
      <w:marRight w:val="0"/>
      <w:marTop w:val="0"/>
      <w:marBottom w:val="0"/>
      <w:divBdr>
        <w:top w:val="none" w:sz="0" w:space="0" w:color="auto"/>
        <w:left w:val="none" w:sz="0" w:space="0" w:color="auto"/>
        <w:bottom w:val="none" w:sz="0" w:space="0" w:color="auto"/>
        <w:right w:val="none" w:sz="0" w:space="0" w:color="auto"/>
      </w:divBdr>
      <w:divsChild>
        <w:div w:id="1478720756">
          <w:marLeft w:val="446"/>
          <w:marRight w:val="0"/>
          <w:marTop w:val="0"/>
          <w:marBottom w:val="0"/>
          <w:divBdr>
            <w:top w:val="none" w:sz="0" w:space="0" w:color="auto"/>
            <w:left w:val="none" w:sz="0" w:space="0" w:color="auto"/>
            <w:bottom w:val="none" w:sz="0" w:space="0" w:color="auto"/>
            <w:right w:val="none" w:sz="0" w:space="0" w:color="auto"/>
          </w:divBdr>
        </w:div>
        <w:div w:id="1191063750">
          <w:marLeft w:val="446"/>
          <w:marRight w:val="0"/>
          <w:marTop w:val="0"/>
          <w:marBottom w:val="0"/>
          <w:divBdr>
            <w:top w:val="none" w:sz="0" w:space="0" w:color="auto"/>
            <w:left w:val="none" w:sz="0" w:space="0" w:color="auto"/>
            <w:bottom w:val="none" w:sz="0" w:space="0" w:color="auto"/>
            <w:right w:val="none" w:sz="0" w:space="0" w:color="auto"/>
          </w:divBdr>
        </w:div>
        <w:div w:id="80949659">
          <w:marLeft w:val="446"/>
          <w:marRight w:val="0"/>
          <w:marTop w:val="0"/>
          <w:marBottom w:val="0"/>
          <w:divBdr>
            <w:top w:val="none" w:sz="0" w:space="0" w:color="auto"/>
            <w:left w:val="none" w:sz="0" w:space="0" w:color="auto"/>
            <w:bottom w:val="none" w:sz="0" w:space="0" w:color="auto"/>
            <w:right w:val="none" w:sz="0" w:space="0" w:color="auto"/>
          </w:divBdr>
        </w:div>
        <w:div w:id="1982535169">
          <w:marLeft w:val="446"/>
          <w:marRight w:val="0"/>
          <w:marTop w:val="0"/>
          <w:marBottom w:val="0"/>
          <w:divBdr>
            <w:top w:val="none" w:sz="0" w:space="0" w:color="auto"/>
            <w:left w:val="none" w:sz="0" w:space="0" w:color="auto"/>
            <w:bottom w:val="none" w:sz="0" w:space="0" w:color="auto"/>
            <w:right w:val="none" w:sz="0" w:space="0" w:color="auto"/>
          </w:divBdr>
        </w:div>
        <w:div w:id="822819409">
          <w:marLeft w:val="446"/>
          <w:marRight w:val="0"/>
          <w:marTop w:val="0"/>
          <w:marBottom w:val="0"/>
          <w:divBdr>
            <w:top w:val="none" w:sz="0" w:space="0" w:color="auto"/>
            <w:left w:val="none" w:sz="0" w:space="0" w:color="auto"/>
            <w:bottom w:val="none" w:sz="0" w:space="0" w:color="auto"/>
            <w:right w:val="none" w:sz="0" w:space="0" w:color="auto"/>
          </w:divBdr>
        </w:div>
        <w:div w:id="760176808">
          <w:marLeft w:val="446"/>
          <w:marRight w:val="0"/>
          <w:marTop w:val="0"/>
          <w:marBottom w:val="0"/>
          <w:divBdr>
            <w:top w:val="none" w:sz="0" w:space="0" w:color="auto"/>
            <w:left w:val="none" w:sz="0" w:space="0" w:color="auto"/>
            <w:bottom w:val="none" w:sz="0" w:space="0" w:color="auto"/>
            <w:right w:val="none" w:sz="0" w:space="0" w:color="auto"/>
          </w:divBdr>
        </w:div>
      </w:divsChild>
    </w:div>
    <w:div w:id="730813236">
      <w:bodyDiv w:val="1"/>
      <w:marLeft w:val="0"/>
      <w:marRight w:val="0"/>
      <w:marTop w:val="0"/>
      <w:marBottom w:val="0"/>
      <w:divBdr>
        <w:top w:val="none" w:sz="0" w:space="0" w:color="auto"/>
        <w:left w:val="none" w:sz="0" w:space="0" w:color="auto"/>
        <w:bottom w:val="none" w:sz="0" w:space="0" w:color="auto"/>
        <w:right w:val="none" w:sz="0" w:space="0" w:color="auto"/>
      </w:divBdr>
    </w:div>
    <w:div w:id="732700744">
      <w:bodyDiv w:val="1"/>
      <w:marLeft w:val="0"/>
      <w:marRight w:val="0"/>
      <w:marTop w:val="0"/>
      <w:marBottom w:val="0"/>
      <w:divBdr>
        <w:top w:val="none" w:sz="0" w:space="0" w:color="auto"/>
        <w:left w:val="none" w:sz="0" w:space="0" w:color="auto"/>
        <w:bottom w:val="none" w:sz="0" w:space="0" w:color="auto"/>
        <w:right w:val="none" w:sz="0" w:space="0" w:color="auto"/>
      </w:divBdr>
    </w:div>
    <w:div w:id="740299849">
      <w:bodyDiv w:val="1"/>
      <w:marLeft w:val="0"/>
      <w:marRight w:val="0"/>
      <w:marTop w:val="0"/>
      <w:marBottom w:val="0"/>
      <w:divBdr>
        <w:top w:val="none" w:sz="0" w:space="0" w:color="auto"/>
        <w:left w:val="none" w:sz="0" w:space="0" w:color="auto"/>
        <w:bottom w:val="none" w:sz="0" w:space="0" w:color="auto"/>
        <w:right w:val="none" w:sz="0" w:space="0" w:color="auto"/>
      </w:divBdr>
    </w:div>
    <w:div w:id="748428028">
      <w:bodyDiv w:val="1"/>
      <w:marLeft w:val="0"/>
      <w:marRight w:val="0"/>
      <w:marTop w:val="0"/>
      <w:marBottom w:val="0"/>
      <w:divBdr>
        <w:top w:val="none" w:sz="0" w:space="0" w:color="auto"/>
        <w:left w:val="none" w:sz="0" w:space="0" w:color="auto"/>
        <w:bottom w:val="none" w:sz="0" w:space="0" w:color="auto"/>
        <w:right w:val="none" w:sz="0" w:space="0" w:color="auto"/>
      </w:divBdr>
    </w:div>
    <w:div w:id="757824208">
      <w:bodyDiv w:val="1"/>
      <w:marLeft w:val="0"/>
      <w:marRight w:val="0"/>
      <w:marTop w:val="0"/>
      <w:marBottom w:val="0"/>
      <w:divBdr>
        <w:top w:val="none" w:sz="0" w:space="0" w:color="auto"/>
        <w:left w:val="none" w:sz="0" w:space="0" w:color="auto"/>
        <w:bottom w:val="none" w:sz="0" w:space="0" w:color="auto"/>
        <w:right w:val="none" w:sz="0" w:space="0" w:color="auto"/>
      </w:divBdr>
    </w:div>
    <w:div w:id="767428877">
      <w:bodyDiv w:val="1"/>
      <w:marLeft w:val="0"/>
      <w:marRight w:val="0"/>
      <w:marTop w:val="0"/>
      <w:marBottom w:val="0"/>
      <w:divBdr>
        <w:top w:val="none" w:sz="0" w:space="0" w:color="auto"/>
        <w:left w:val="none" w:sz="0" w:space="0" w:color="auto"/>
        <w:bottom w:val="none" w:sz="0" w:space="0" w:color="auto"/>
        <w:right w:val="none" w:sz="0" w:space="0" w:color="auto"/>
      </w:divBdr>
    </w:div>
    <w:div w:id="783305309">
      <w:bodyDiv w:val="1"/>
      <w:marLeft w:val="0"/>
      <w:marRight w:val="0"/>
      <w:marTop w:val="0"/>
      <w:marBottom w:val="0"/>
      <w:divBdr>
        <w:top w:val="none" w:sz="0" w:space="0" w:color="auto"/>
        <w:left w:val="none" w:sz="0" w:space="0" w:color="auto"/>
        <w:bottom w:val="none" w:sz="0" w:space="0" w:color="auto"/>
        <w:right w:val="none" w:sz="0" w:space="0" w:color="auto"/>
      </w:divBdr>
    </w:div>
    <w:div w:id="784426744">
      <w:bodyDiv w:val="1"/>
      <w:marLeft w:val="0"/>
      <w:marRight w:val="0"/>
      <w:marTop w:val="0"/>
      <w:marBottom w:val="0"/>
      <w:divBdr>
        <w:top w:val="none" w:sz="0" w:space="0" w:color="auto"/>
        <w:left w:val="none" w:sz="0" w:space="0" w:color="auto"/>
        <w:bottom w:val="none" w:sz="0" w:space="0" w:color="auto"/>
        <w:right w:val="none" w:sz="0" w:space="0" w:color="auto"/>
      </w:divBdr>
    </w:div>
    <w:div w:id="799542640">
      <w:bodyDiv w:val="1"/>
      <w:marLeft w:val="0"/>
      <w:marRight w:val="0"/>
      <w:marTop w:val="0"/>
      <w:marBottom w:val="0"/>
      <w:divBdr>
        <w:top w:val="none" w:sz="0" w:space="0" w:color="auto"/>
        <w:left w:val="none" w:sz="0" w:space="0" w:color="auto"/>
        <w:bottom w:val="none" w:sz="0" w:space="0" w:color="auto"/>
        <w:right w:val="none" w:sz="0" w:space="0" w:color="auto"/>
      </w:divBdr>
    </w:div>
    <w:div w:id="814109319">
      <w:bodyDiv w:val="1"/>
      <w:marLeft w:val="0"/>
      <w:marRight w:val="0"/>
      <w:marTop w:val="0"/>
      <w:marBottom w:val="0"/>
      <w:divBdr>
        <w:top w:val="none" w:sz="0" w:space="0" w:color="auto"/>
        <w:left w:val="none" w:sz="0" w:space="0" w:color="auto"/>
        <w:bottom w:val="none" w:sz="0" w:space="0" w:color="auto"/>
        <w:right w:val="none" w:sz="0" w:space="0" w:color="auto"/>
      </w:divBdr>
    </w:div>
    <w:div w:id="815489678">
      <w:bodyDiv w:val="1"/>
      <w:marLeft w:val="0"/>
      <w:marRight w:val="0"/>
      <w:marTop w:val="0"/>
      <w:marBottom w:val="0"/>
      <w:divBdr>
        <w:top w:val="none" w:sz="0" w:space="0" w:color="auto"/>
        <w:left w:val="none" w:sz="0" w:space="0" w:color="auto"/>
        <w:bottom w:val="none" w:sz="0" w:space="0" w:color="auto"/>
        <w:right w:val="none" w:sz="0" w:space="0" w:color="auto"/>
      </w:divBdr>
      <w:divsChild>
        <w:div w:id="1539464565">
          <w:marLeft w:val="446"/>
          <w:marRight w:val="0"/>
          <w:marTop w:val="0"/>
          <w:marBottom w:val="0"/>
          <w:divBdr>
            <w:top w:val="none" w:sz="0" w:space="0" w:color="auto"/>
            <w:left w:val="none" w:sz="0" w:space="0" w:color="auto"/>
            <w:bottom w:val="none" w:sz="0" w:space="0" w:color="auto"/>
            <w:right w:val="none" w:sz="0" w:space="0" w:color="auto"/>
          </w:divBdr>
        </w:div>
        <w:div w:id="1946959513">
          <w:marLeft w:val="446"/>
          <w:marRight w:val="0"/>
          <w:marTop w:val="0"/>
          <w:marBottom w:val="0"/>
          <w:divBdr>
            <w:top w:val="none" w:sz="0" w:space="0" w:color="auto"/>
            <w:left w:val="none" w:sz="0" w:space="0" w:color="auto"/>
            <w:bottom w:val="none" w:sz="0" w:space="0" w:color="auto"/>
            <w:right w:val="none" w:sz="0" w:space="0" w:color="auto"/>
          </w:divBdr>
        </w:div>
        <w:div w:id="739450792">
          <w:marLeft w:val="446"/>
          <w:marRight w:val="0"/>
          <w:marTop w:val="0"/>
          <w:marBottom w:val="0"/>
          <w:divBdr>
            <w:top w:val="none" w:sz="0" w:space="0" w:color="auto"/>
            <w:left w:val="none" w:sz="0" w:space="0" w:color="auto"/>
            <w:bottom w:val="none" w:sz="0" w:space="0" w:color="auto"/>
            <w:right w:val="none" w:sz="0" w:space="0" w:color="auto"/>
          </w:divBdr>
        </w:div>
        <w:div w:id="1267470802">
          <w:marLeft w:val="446"/>
          <w:marRight w:val="0"/>
          <w:marTop w:val="0"/>
          <w:marBottom w:val="0"/>
          <w:divBdr>
            <w:top w:val="none" w:sz="0" w:space="0" w:color="auto"/>
            <w:left w:val="none" w:sz="0" w:space="0" w:color="auto"/>
            <w:bottom w:val="none" w:sz="0" w:space="0" w:color="auto"/>
            <w:right w:val="none" w:sz="0" w:space="0" w:color="auto"/>
          </w:divBdr>
        </w:div>
        <w:div w:id="1500538350">
          <w:marLeft w:val="446"/>
          <w:marRight w:val="0"/>
          <w:marTop w:val="0"/>
          <w:marBottom w:val="0"/>
          <w:divBdr>
            <w:top w:val="none" w:sz="0" w:space="0" w:color="auto"/>
            <w:left w:val="none" w:sz="0" w:space="0" w:color="auto"/>
            <w:bottom w:val="none" w:sz="0" w:space="0" w:color="auto"/>
            <w:right w:val="none" w:sz="0" w:space="0" w:color="auto"/>
          </w:divBdr>
        </w:div>
        <w:div w:id="1225481931">
          <w:marLeft w:val="446"/>
          <w:marRight w:val="0"/>
          <w:marTop w:val="0"/>
          <w:marBottom w:val="0"/>
          <w:divBdr>
            <w:top w:val="none" w:sz="0" w:space="0" w:color="auto"/>
            <w:left w:val="none" w:sz="0" w:space="0" w:color="auto"/>
            <w:bottom w:val="none" w:sz="0" w:space="0" w:color="auto"/>
            <w:right w:val="none" w:sz="0" w:space="0" w:color="auto"/>
          </w:divBdr>
        </w:div>
      </w:divsChild>
    </w:div>
    <w:div w:id="823467775">
      <w:bodyDiv w:val="1"/>
      <w:marLeft w:val="0"/>
      <w:marRight w:val="0"/>
      <w:marTop w:val="0"/>
      <w:marBottom w:val="0"/>
      <w:divBdr>
        <w:top w:val="none" w:sz="0" w:space="0" w:color="auto"/>
        <w:left w:val="none" w:sz="0" w:space="0" w:color="auto"/>
        <w:bottom w:val="none" w:sz="0" w:space="0" w:color="auto"/>
        <w:right w:val="none" w:sz="0" w:space="0" w:color="auto"/>
      </w:divBdr>
    </w:div>
    <w:div w:id="888223870">
      <w:bodyDiv w:val="1"/>
      <w:marLeft w:val="0"/>
      <w:marRight w:val="0"/>
      <w:marTop w:val="0"/>
      <w:marBottom w:val="0"/>
      <w:divBdr>
        <w:top w:val="none" w:sz="0" w:space="0" w:color="auto"/>
        <w:left w:val="none" w:sz="0" w:space="0" w:color="auto"/>
        <w:bottom w:val="none" w:sz="0" w:space="0" w:color="auto"/>
        <w:right w:val="none" w:sz="0" w:space="0" w:color="auto"/>
      </w:divBdr>
    </w:div>
    <w:div w:id="893542884">
      <w:bodyDiv w:val="1"/>
      <w:marLeft w:val="0"/>
      <w:marRight w:val="0"/>
      <w:marTop w:val="0"/>
      <w:marBottom w:val="0"/>
      <w:divBdr>
        <w:top w:val="none" w:sz="0" w:space="0" w:color="auto"/>
        <w:left w:val="none" w:sz="0" w:space="0" w:color="auto"/>
        <w:bottom w:val="none" w:sz="0" w:space="0" w:color="auto"/>
        <w:right w:val="none" w:sz="0" w:space="0" w:color="auto"/>
      </w:divBdr>
    </w:div>
    <w:div w:id="895704984">
      <w:bodyDiv w:val="1"/>
      <w:marLeft w:val="0"/>
      <w:marRight w:val="0"/>
      <w:marTop w:val="0"/>
      <w:marBottom w:val="0"/>
      <w:divBdr>
        <w:top w:val="none" w:sz="0" w:space="0" w:color="auto"/>
        <w:left w:val="none" w:sz="0" w:space="0" w:color="auto"/>
        <w:bottom w:val="none" w:sz="0" w:space="0" w:color="auto"/>
        <w:right w:val="none" w:sz="0" w:space="0" w:color="auto"/>
      </w:divBdr>
    </w:div>
    <w:div w:id="899630935">
      <w:bodyDiv w:val="1"/>
      <w:marLeft w:val="0"/>
      <w:marRight w:val="0"/>
      <w:marTop w:val="0"/>
      <w:marBottom w:val="0"/>
      <w:divBdr>
        <w:top w:val="none" w:sz="0" w:space="0" w:color="auto"/>
        <w:left w:val="none" w:sz="0" w:space="0" w:color="auto"/>
        <w:bottom w:val="none" w:sz="0" w:space="0" w:color="auto"/>
        <w:right w:val="none" w:sz="0" w:space="0" w:color="auto"/>
      </w:divBdr>
    </w:div>
    <w:div w:id="903373933">
      <w:bodyDiv w:val="1"/>
      <w:marLeft w:val="0"/>
      <w:marRight w:val="0"/>
      <w:marTop w:val="0"/>
      <w:marBottom w:val="0"/>
      <w:divBdr>
        <w:top w:val="none" w:sz="0" w:space="0" w:color="auto"/>
        <w:left w:val="none" w:sz="0" w:space="0" w:color="auto"/>
        <w:bottom w:val="none" w:sz="0" w:space="0" w:color="auto"/>
        <w:right w:val="none" w:sz="0" w:space="0" w:color="auto"/>
      </w:divBdr>
    </w:div>
    <w:div w:id="907616010">
      <w:bodyDiv w:val="1"/>
      <w:marLeft w:val="0"/>
      <w:marRight w:val="0"/>
      <w:marTop w:val="0"/>
      <w:marBottom w:val="0"/>
      <w:divBdr>
        <w:top w:val="none" w:sz="0" w:space="0" w:color="auto"/>
        <w:left w:val="none" w:sz="0" w:space="0" w:color="auto"/>
        <w:bottom w:val="none" w:sz="0" w:space="0" w:color="auto"/>
        <w:right w:val="none" w:sz="0" w:space="0" w:color="auto"/>
      </w:divBdr>
    </w:div>
    <w:div w:id="907961385">
      <w:bodyDiv w:val="1"/>
      <w:marLeft w:val="0"/>
      <w:marRight w:val="0"/>
      <w:marTop w:val="0"/>
      <w:marBottom w:val="0"/>
      <w:divBdr>
        <w:top w:val="none" w:sz="0" w:space="0" w:color="auto"/>
        <w:left w:val="none" w:sz="0" w:space="0" w:color="auto"/>
        <w:bottom w:val="none" w:sz="0" w:space="0" w:color="auto"/>
        <w:right w:val="none" w:sz="0" w:space="0" w:color="auto"/>
      </w:divBdr>
    </w:div>
    <w:div w:id="922373210">
      <w:bodyDiv w:val="1"/>
      <w:marLeft w:val="0"/>
      <w:marRight w:val="0"/>
      <w:marTop w:val="0"/>
      <w:marBottom w:val="0"/>
      <w:divBdr>
        <w:top w:val="none" w:sz="0" w:space="0" w:color="auto"/>
        <w:left w:val="none" w:sz="0" w:space="0" w:color="auto"/>
        <w:bottom w:val="none" w:sz="0" w:space="0" w:color="auto"/>
        <w:right w:val="none" w:sz="0" w:space="0" w:color="auto"/>
      </w:divBdr>
    </w:div>
    <w:div w:id="925261620">
      <w:bodyDiv w:val="1"/>
      <w:marLeft w:val="0"/>
      <w:marRight w:val="0"/>
      <w:marTop w:val="0"/>
      <w:marBottom w:val="0"/>
      <w:divBdr>
        <w:top w:val="none" w:sz="0" w:space="0" w:color="auto"/>
        <w:left w:val="none" w:sz="0" w:space="0" w:color="auto"/>
        <w:bottom w:val="none" w:sz="0" w:space="0" w:color="auto"/>
        <w:right w:val="none" w:sz="0" w:space="0" w:color="auto"/>
      </w:divBdr>
    </w:div>
    <w:div w:id="934940112">
      <w:bodyDiv w:val="1"/>
      <w:marLeft w:val="0"/>
      <w:marRight w:val="0"/>
      <w:marTop w:val="0"/>
      <w:marBottom w:val="0"/>
      <w:divBdr>
        <w:top w:val="none" w:sz="0" w:space="0" w:color="auto"/>
        <w:left w:val="none" w:sz="0" w:space="0" w:color="auto"/>
        <w:bottom w:val="none" w:sz="0" w:space="0" w:color="auto"/>
        <w:right w:val="none" w:sz="0" w:space="0" w:color="auto"/>
      </w:divBdr>
    </w:div>
    <w:div w:id="941375025">
      <w:bodyDiv w:val="1"/>
      <w:marLeft w:val="0"/>
      <w:marRight w:val="0"/>
      <w:marTop w:val="0"/>
      <w:marBottom w:val="0"/>
      <w:divBdr>
        <w:top w:val="none" w:sz="0" w:space="0" w:color="auto"/>
        <w:left w:val="none" w:sz="0" w:space="0" w:color="auto"/>
        <w:bottom w:val="none" w:sz="0" w:space="0" w:color="auto"/>
        <w:right w:val="none" w:sz="0" w:space="0" w:color="auto"/>
      </w:divBdr>
    </w:div>
    <w:div w:id="944385583">
      <w:bodyDiv w:val="1"/>
      <w:marLeft w:val="0"/>
      <w:marRight w:val="0"/>
      <w:marTop w:val="0"/>
      <w:marBottom w:val="0"/>
      <w:divBdr>
        <w:top w:val="none" w:sz="0" w:space="0" w:color="auto"/>
        <w:left w:val="none" w:sz="0" w:space="0" w:color="auto"/>
        <w:bottom w:val="none" w:sz="0" w:space="0" w:color="auto"/>
        <w:right w:val="none" w:sz="0" w:space="0" w:color="auto"/>
      </w:divBdr>
    </w:div>
    <w:div w:id="946274994">
      <w:bodyDiv w:val="1"/>
      <w:marLeft w:val="0"/>
      <w:marRight w:val="0"/>
      <w:marTop w:val="0"/>
      <w:marBottom w:val="0"/>
      <w:divBdr>
        <w:top w:val="none" w:sz="0" w:space="0" w:color="auto"/>
        <w:left w:val="none" w:sz="0" w:space="0" w:color="auto"/>
        <w:bottom w:val="none" w:sz="0" w:space="0" w:color="auto"/>
        <w:right w:val="none" w:sz="0" w:space="0" w:color="auto"/>
      </w:divBdr>
    </w:div>
    <w:div w:id="949706290">
      <w:bodyDiv w:val="1"/>
      <w:marLeft w:val="0"/>
      <w:marRight w:val="0"/>
      <w:marTop w:val="0"/>
      <w:marBottom w:val="0"/>
      <w:divBdr>
        <w:top w:val="none" w:sz="0" w:space="0" w:color="auto"/>
        <w:left w:val="none" w:sz="0" w:space="0" w:color="auto"/>
        <w:bottom w:val="none" w:sz="0" w:space="0" w:color="auto"/>
        <w:right w:val="none" w:sz="0" w:space="0" w:color="auto"/>
      </w:divBdr>
    </w:div>
    <w:div w:id="968247898">
      <w:bodyDiv w:val="1"/>
      <w:marLeft w:val="0"/>
      <w:marRight w:val="0"/>
      <w:marTop w:val="0"/>
      <w:marBottom w:val="0"/>
      <w:divBdr>
        <w:top w:val="none" w:sz="0" w:space="0" w:color="auto"/>
        <w:left w:val="none" w:sz="0" w:space="0" w:color="auto"/>
        <w:bottom w:val="none" w:sz="0" w:space="0" w:color="auto"/>
        <w:right w:val="none" w:sz="0" w:space="0" w:color="auto"/>
      </w:divBdr>
    </w:div>
    <w:div w:id="1018242259">
      <w:bodyDiv w:val="1"/>
      <w:marLeft w:val="0"/>
      <w:marRight w:val="0"/>
      <w:marTop w:val="0"/>
      <w:marBottom w:val="0"/>
      <w:divBdr>
        <w:top w:val="none" w:sz="0" w:space="0" w:color="auto"/>
        <w:left w:val="none" w:sz="0" w:space="0" w:color="auto"/>
        <w:bottom w:val="none" w:sz="0" w:space="0" w:color="auto"/>
        <w:right w:val="none" w:sz="0" w:space="0" w:color="auto"/>
      </w:divBdr>
    </w:div>
    <w:div w:id="1018771105">
      <w:bodyDiv w:val="1"/>
      <w:marLeft w:val="0"/>
      <w:marRight w:val="0"/>
      <w:marTop w:val="0"/>
      <w:marBottom w:val="0"/>
      <w:divBdr>
        <w:top w:val="none" w:sz="0" w:space="0" w:color="auto"/>
        <w:left w:val="none" w:sz="0" w:space="0" w:color="auto"/>
        <w:bottom w:val="none" w:sz="0" w:space="0" w:color="auto"/>
        <w:right w:val="none" w:sz="0" w:space="0" w:color="auto"/>
      </w:divBdr>
    </w:div>
    <w:div w:id="1019508664">
      <w:bodyDiv w:val="1"/>
      <w:marLeft w:val="0"/>
      <w:marRight w:val="0"/>
      <w:marTop w:val="0"/>
      <w:marBottom w:val="0"/>
      <w:divBdr>
        <w:top w:val="none" w:sz="0" w:space="0" w:color="auto"/>
        <w:left w:val="none" w:sz="0" w:space="0" w:color="auto"/>
        <w:bottom w:val="none" w:sz="0" w:space="0" w:color="auto"/>
        <w:right w:val="none" w:sz="0" w:space="0" w:color="auto"/>
      </w:divBdr>
    </w:div>
    <w:div w:id="1039820786">
      <w:bodyDiv w:val="1"/>
      <w:marLeft w:val="0"/>
      <w:marRight w:val="0"/>
      <w:marTop w:val="0"/>
      <w:marBottom w:val="0"/>
      <w:divBdr>
        <w:top w:val="none" w:sz="0" w:space="0" w:color="auto"/>
        <w:left w:val="none" w:sz="0" w:space="0" w:color="auto"/>
        <w:bottom w:val="none" w:sz="0" w:space="0" w:color="auto"/>
        <w:right w:val="none" w:sz="0" w:space="0" w:color="auto"/>
      </w:divBdr>
    </w:div>
    <w:div w:id="1043555169">
      <w:bodyDiv w:val="1"/>
      <w:marLeft w:val="0"/>
      <w:marRight w:val="0"/>
      <w:marTop w:val="0"/>
      <w:marBottom w:val="0"/>
      <w:divBdr>
        <w:top w:val="none" w:sz="0" w:space="0" w:color="auto"/>
        <w:left w:val="none" w:sz="0" w:space="0" w:color="auto"/>
        <w:bottom w:val="none" w:sz="0" w:space="0" w:color="auto"/>
        <w:right w:val="none" w:sz="0" w:space="0" w:color="auto"/>
      </w:divBdr>
    </w:div>
    <w:div w:id="1045447083">
      <w:bodyDiv w:val="1"/>
      <w:marLeft w:val="0"/>
      <w:marRight w:val="0"/>
      <w:marTop w:val="0"/>
      <w:marBottom w:val="0"/>
      <w:divBdr>
        <w:top w:val="none" w:sz="0" w:space="0" w:color="auto"/>
        <w:left w:val="none" w:sz="0" w:space="0" w:color="auto"/>
        <w:bottom w:val="none" w:sz="0" w:space="0" w:color="auto"/>
        <w:right w:val="none" w:sz="0" w:space="0" w:color="auto"/>
      </w:divBdr>
    </w:div>
    <w:div w:id="1045910220">
      <w:bodyDiv w:val="1"/>
      <w:marLeft w:val="0"/>
      <w:marRight w:val="0"/>
      <w:marTop w:val="0"/>
      <w:marBottom w:val="0"/>
      <w:divBdr>
        <w:top w:val="none" w:sz="0" w:space="0" w:color="auto"/>
        <w:left w:val="none" w:sz="0" w:space="0" w:color="auto"/>
        <w:bottom w:val="none" w:sz="0" w:space="0" w:color="auto"/>
        <w:right w:val="none" w:sz="0" w:space="0" w:color="auto"/>
      </w:divBdr>
    </w:div>
    <w:div w:id="1046248835">
      <w:bodyDiv w:val="1"/>
      <w:marLeft w:val="0"/>
      <w:marRight w:val="0"/>
      <w:marTop w:val="0"/>
      <w:marBottom w:val="0"/>
      <w:divBdr>
        <w:top w:val="none" w:sz="0" w:space="0" w:color="auto"/>
        <w:left w:val="none" w:sz="0" w:space="0" w:color="auto"/>
        <w:bottom w:val="none" w:sz="0" w:space="0" w:color="auto"/>
        <w:right w:val="none" w:sz="0" w:space="0" w:color="auto"/>
      </w:divBdr>
    </w:div>
    <w:div w:id="1056785220">
      <w:bodyDiv w:val="1"/>
      <w:marLeft w:val="0"/>
      <w:marRight w:val="0"/>
      <w:marTop w:val="0"/>
      <w:marBottom w:val="0"/>
      <w:divBdr>
        <w:top w:val="none" w:sz="0" w:space="0" w:color="auto"/>
        <w:left w:val="none" w:sz="0" w:space="0" w:color="auto"/>
        <w:bottom w:val="none" w:sz="0" w:space="0" w:color="auto"/>
        <w:right w:val="none" w:sz="0" w:space="0" w:color="auto"/>
      </w:divBdr>
    </w:div>
    <w:div w:id="1058940358">
      <w:bodyDiv w:val="1"/>
      <w:marLeft w:val="0"/>
      <w:marRight w:val="0"/>
      <w:marTop w:val="0"/>
      <w:marBottom w:val="0"/>
      <w:divBdr>
        <w:top w:val="none" w:sz="0" w:space="0" w:color="auto"/>
        <w:left w:val="none" w:sz="0" w:space="0" w:color="auto"/>
        <w:bottom w:val="none" w:sz="0" w:space="0" w:color="auto"/>
        <w:right w:val="none" w:sz="0" w:space="0" w:color="auto"/>
      </w:divBdr>
    </w:div>
    <w:div w:id="1073577763">
      <w:bodyDiv w:val="1"/>
      <w:marLeft w:val="0"/>
      <w:marRight w:val="0"/>
      <w:marTop w:val="0"/>
      <w:marBottom w:val="0"/>
      <w:divBdr>
        <w:top w:val="none" w:sz="0" w:space="0" w:color="auto"/>
        <w:left w:val="none" w:sz="0" w:space="0" w:color="auto"/>
        <w:bottom w:val="none" w:sz="0" w:space="0" w:color="auto"/>
        <w:right w:val="none" w:sz="0" w:space="0" w:color="auto"/>
      </w:divBdr>
    </w:div>
    <w:div w:id="1090390751">
      <w:bodyDiv w:val="1"/>
      <w:marLeft w:val="0"/>
      <w:marRight w:val="0"/>
      <w:marTop w:val="0"/>
      <w:marBottom w:val="0"/>
      <w:divBdr>
        <w:top w:val="none" w:sz="0" w:space="0" w:color="auto"/>
        <w:left w:val="none" w:sz="0" w:space="0" w:color="auto"/>
        <w:bottom w:val="none" w:sz="0" w:space="0" w:color="auto"/>
        <w:right w:val="none" w:sz="0" w:space="0" w:color="auto"/>
      </w:divBdr>
    </w:div>
    <w:div w:id="1095056901">
      <w:bodyDiv w:val="1"/>
      <w:marLeft w:val="0"/>
      <w:marRight w:val="0"/>
      <w:marTop w:val="0"/>
      <w:marBottom w:val="0"/>
      <w:divBdr>
        <w:top w:val="none" w:sz="0" w:space="0" w:color="auto"/>
        <w:left w:val="none" w:sz="0" w:space="0" w:color="auto"/>
        <w:bottom w:val="none" w:sz="0" w:space="0" w:color="auto"/>
        <w:right w:val="none" w:sz="0" w:space="0" w:color="auto"/>
      </w:divBdr>
    </w:div>
    <w:div w:id="1106118643">
      <w:bodyDiv w:val="1"/>
      <w:marLeft w:val="0"/>
      <w:marRight w:val="0"/>
      <w:marTop w:val="0"/>
      <w:marBottom w:val="0"/>
      <w:divBdr>
        <w:top w:val="none" w:sz="0" w:space="0" w:color="auto"/>
        <w:left w:val="none" w:sz="0" w:space="0" w:color="auto"/>
        <w:bottom w:val="none" w:sz="0" w:space="0" w:color="auto"/>
        <w:right w:val="none" w:sz="0" w:space="0" w:color="auto"/>
      </w:divBdr>
    </w:div>
    <w:div w:id="1112359334">
      <w:bodyDiv w:val="1"/>
      <w:marLeft w:val="0"/>
      <w:marRight w:val="0"/>
      <w:marTop w:val="0"/>
      <w:marBottom w:val="0"/>
      <w:divBdr>
        <w:top w:val="none" w:sz="0" w:space="0" w:color="auto"/>
        <w:left w:val="none" w:sz="0" w:space="0" w:color="auto"/>
        <w:bottom w:val="none" w:sz="0" w:space="0" w:color="auto"/>
        <w:right w:val="none" w:sz="0" w:space="0" w:color="auto"/>
      </w:divBdr>
    </w:div>
    <w:div w:id="1132023385">
      <w:bodyDiv w:val="1"/>
      <w:marLeft w:val="0"/>
      <w:marRight w:val="0"/>
      <w:marTop w:val="0"/>
      <w:marBottom w:val="0"/>
      <w:divBdr>
        <w:top w:val="none" w:sz="0" w:space="0" w:color="auto"/>
        <w:left w:val="none" w:sz="0" w:space="0" w:color="auto"/>
        <w:bottom w:val="none" w:sz="0" w:space="0" w:color="auto"/>
        <w:right w:val="none" w:sz="0" w:space="0" w:color="auto"/>
      </w:divBdr>
    </w:div>
    <w:div w:id="1166357690">
      <w:bodyDiv w:val="1"/>
      <w:marLeft w:val="0"/>
      <w:marRight w:val="0"/>
      <w:marTop w:val="0"/>
      <w:marBottom w:val="0"/>
      <w:divBdr>
        <w:top w:val="none" w:sz="0" w:space="0" w:color="auto"/>
        <w:left w:val="none" w:sz="0" w:space="0" w:color="auto"/>
        <w:bottom w:val="none" w:sz="0" w:space="0" w:color="auto"/>
        <w:right w:val="none" w:sz="0" w:space="0" w:color="auto"/>
      </w:divBdr>
    </w:div>
    <w:div w:id="1178082422">
      <w:bodyDiv w:val="1"/>
      <w:marLeft w:val="0"/>
      <w:marRight w:val="0"/>
      <w:marTop w:val="0"/>
      <w:marBottom w:val="0"/>
      <w:divBdr>
        <w:top w:val="none" w:sz="0" w:space="0" w:color="auto"/>
        <w:left w:val="none" w:sz="0" w:space="0" w:color="auto"/>
        <w:bottom w:val="none" w:sz="0" w:space="0" w:color="auto"/>
        <w:right w:val="none" w:sz="0" w:space="0" w:color="auto"/>
      </w:divBdr>
    </w:div>
    <w:div w:id="1181974389">
      <w:bodyDiv w:val="1"/>
      <w:marLeft w:val="0"/>
      <w:marRight w:val="0"/>
      <w:marTop w:val="0"/>
      <w:marBottom w:val="0"/>
      <w:divBdr>
        <w:top w:val="none" w:sz="0" w:space="0" w:color="auto"/>
        <w:left w:val="none" w:sz="0" w:space="0" w:color="auto"/>
        <w:bottom w:val="none" w:sz="0" w:space="0" w:color="auto"/>
        <w:right w:val="none" w:sz="0" w:space="0" w:color="auto"/>
      </w:divBdr>
    </w:div>
    <w:div w:id="1185094653">
      <w:bodyDiv w:val="1"/>
      <w:marLeft w:val="0"/>
      <w:marRight w:val="0"/>
      <w:marTop w:val="0"/>
      <w:marBottom w:val="0"/>
      <w:divBdr>
        <w:top w:val="none" w:sz="0" w:space="0" w:color="auto"/>
        <w:left w:val="none" w:sz="0" w:space="0" w:color="auto"/>
        <w:bottom w:val="none" w:sz="0" w:space="0" w:color="auto"/>
        <w:right w:val="none" w:sz="0" w:space="0" w:color="auto"/>
      </w:divBdr>
    </w:div>
    <w:div w:id="1191798927">
      <w:bodyDiv w:val="1"/>
      <w:marLeft w:val="0"/>
      <w:marRight w:val="0"/>
      <w:marTop w:val="0"/>
      <w:marBottom w:val="0"/>
      <w:divBdr>
        <w:top w:val="none" w:sz="0" w:space="0" w:color="auto"/>
        <w:left w:val="none" w:sz="0" w:space="0" w:color="auto"/>
        <w:bottom w:val="none" w:sz="0" w:space="0" w:color="auto"/>
        <w:right w:val="none" w:sz="0" w:space="0" w:color="auto"/>
      </w:divBdr>
    </w:div>
    <w:div w:id="1192955397">
      <w:bodyDiv w:val="1"/>
      <w:marLeft w:val="0"/>
      <w:marRight w:val="0"/>
      <w:marTop w:val="0"/>
      <w:marBottom w:val="0"/>
      <w:divBdr>
        <w:top w:val="none" w:sz="0" w:space="0" w:color="auto"/>
        <w:left w:val="none" w:sz="0" w:space="0" w:color="auto"/>
        <w:bottom w:val="none" w:sz="0" w:space="0" w:color="auto"/>
        <w:right w:val="none" w:sz="0" w:space="0" w:color="auto"/>
      </w:divBdr>
    </w:div>
    <w:div w:id="1194341641">
      <w:bodyDiv w:val="1"/>
      <w:marLeft w:val="0"/>
      <w:marRight w:val="0"/>
      <w:marTop w:val="0"/>
      <w:marBottom w:val="0"/>
      <w:divBdr>
        <w:top w:val="none" w:sz="0" w:space="0" w:color="auto"/>
        <w:left w:val="none" w:sz="0" w:space="0" w:color="auto"/>
        <w:bottom w:val="none" w:sz="0" w:space="0" w:color="auto"/>
        <w:right w:val="none" w:sz="0" w:space="0" w:color="auto"/>
      </w:divBdr>
    </w:div>
    <w:div w:id="1197621025">
      <w:bodyDiv w:val="1"/>
      <w:marLeft w:val="0"/>
      <w:marRight w:val="0"/>
      <w:marTop w:val="0"/>
      <w:marBottom w:val="0"/>
      <w:divBdr>
        <w:top w:val="none" w:sz="0" w:space="0" w:color="auto"/>
        <w:left w:val="none" w:sz="0" w:space="0" w:color="auto"/>
        <w:bottom w:val="none" w:sz="0" w:space="0" w:color="auto"/>
        <w:right w:val="none" w:sz="0" w:space="0" w:color="auto"/>
      </w:divBdr>
    </w:div>
    <w:div w:id="1199314707">
      <w:bodyDiv w:val="1"/>
      <w:marLeft w:val="0"/>
      <w:marRight w:val="0"/>
      <w:marTop w:val="0"/>
      <w:marBottom w:val="0"/>
      <w:divBdr>
        <w:top w:val="none" w:sz="0" w:space="0" w:color="auto"/>
        <w:left w:val="none" w:sz="0" w:space="0" w:color="auto"/>
        <w:bottom w:val="none" w:sz="0" w:space="0" w:color="auto"/>
        <w:right w:val="none" w:sz="0" w:space="0" w:color="auto"/>
      </w:divBdr>
    </w:div>
    <w:div w:id="1225021875">
      <w:bodyDiv w:val="1"/>
      <w:marLeft w:val="0"/>
      <w:marRight w:val="0"/>
      <w:marTop w:val="0"/>
      <w:marBottom w:val="0"/>
      <w:divBdr>
        <w:top w:val="none" w:sz="0" w:space="0" w:color="auto"/>
        <w:left w:val="none" w:sz="0" w:space="0" w:color="auto"/>
        <w:bottom w:val="none" w:sz="0" w:space="0" w:color="auto"/>
        <w:right w:val="none" w:sz="0" w:space="0" w:color="auto"/>
      </w:divBdr>
    </w:div>
    <w:div w:id="1241214130">
      <w:bodyDiv w:val="1"/>
      <w:marLeft w:val="0"/>
      <w:marRight w:val="0"/>
      <w:marTop w:val="0"/>
      <w:marBottom w:val="0"/>
      <w:divBdr>
        <w:top w:val="none" w:sz="0" w:space="0" w:color="auto"/>
        <w:left w:val="none" w:sz="0" w:space="0" w:color="auto"/>
        <w:bottom w:val="none" w:sz="0" w:space="0" w:color="auto"/>
        <w:right w:val="none" w:sz="0" w:space="0" w:color="auto"/>
      </w:divBdr>
    </w:div>
    <w:div w:id="1244952874">
      <w:bodyDiv w:val="1"/>
      <w:marLeft w:val="0"/>
      <w:marRight w:val="0"/>
      <w:marTop w:val="0"/>
      <w:marBottom w:val="0"/>
      <w:divBdr>
        <w:top w:val="none" w:sz="0" w:space="0" w:color="auto"/>
        <w:left w:val="none" w:sz="0" w:space="0" w:color="auto"/>
        <w:bottom w:val="none" w:sz="0" w:space="0" w:color="auto"/>
        <w:right w:val="none" w:sz="0" w:space="0" w:color="auto"/>
      </w:divBdr>
    </w:div>
    <w:div w:id="1250383626">
      <w:bodyDiv w:val="1"/>
      <w:marLeft w:val="0"/>
      <w:marRight w:val="0"/>
      <w:marTop w:val="0"/>
      <w:marBottom w:val="0"/>
      <w:divBdr>
        <w:top w:val="none" w:sz="0" w:space="0" w:color="auto"/>
        <w:left w:val="none" w:sz="0" w:space="0" w:color="auto"/>
        <w:bottom w:val="none" w:sz="0" w:space="0" w:color="auto"/>
        <w:right w:val="none" w:sz="0" w:space="0" w:color="auto"/>
      </w:divBdr>
    </w:div>
    <w:div w:id="1251425607">
      <w:bodyDiv w:val="1"/>
      <w:marLeft w:val="0"/>
      <w:marRight w:val="0"/>
      <w:marTop w:val="0"/>
      <w:marBottom w:val="0"/>
      <w:divBdr>
        <w:top w:val="none" w:sz="0" w:space="0" w:color="auto"/>
        <w:left w:val="none" w:sz="0" w:space="0" w:color="auto"/>
        <w:bottom w:val="none" w:sz="0" w:space="0" w:color="auto"/>
        <w:right w:val="none" w:sz="0" w:space="0" w:color="auto"/>
      </w:divBdr>
    </w:div>
    <w:div w:id="1252278342">
      <w:bodyDiv w:val="1"/>
      <w:marLeft w:val="0"/>
      <w:marRight w:val="0"/>
      <w:marTop w:val="0"/>
      <w:marBottom w:val="0"/>
      <w:divBdr>
        <w:top w:val="none" w:sz="0" w:space="0" w:color="auto"/>
        <w:left w:val="none" w:sz="0" w:space="0" w:color="auto"/>
        <w:bottom w:val="none" w:sz="0" w:space="0" w:color="auto"/>
        <w:right w:val="none" w:sz="0" w:space="0" w:color="auto"/>
      </w:divBdr>
    </w:div>
    <w:div w:id="1274479344">
      <w:bodyDiv w:val="1"/>
      <w:marLeft w:val="0"/>
      <w:marRight w:val="0"/>
      <w:marTop w:val="0"/>
      <w:marBottom w:val="0"/>
      <w:divBdr>
        <w:top w:val="none" w:sz="0" w:space="0" w:color="auto"/>
        <w:left w:val="none" w:sz="0" w:space="0" w:color="auto"/>
        <w:bottom w:val="none" w:sz="0" w:space="0" w:color="auto"/>
        <w:right w:val="none" w:sz="0" w:space="0" w:color="auto"/>
      </w:divBdr>
    </w:div>
    <w:div w:id="1280990510">
      <w:bodyDiv w:val="1"/>
      <w:marLeft w:val="0"/>
      <w:marRight w:val="0"/>
      <w:marTop w:val="0"/>
      <w:marBottom w:val="0"/>
      <w:divBdr>
        <w:top w:val="none" w:sz="0" w:space="0" w:color="auto"/>
        <w:left w:val="none" w:sz="0" w:space="0" w:color="auto"/>
        <w:bottom w:val="none" w:sz="0" w:space="0" w:color="auto"/>
        <w:right w:val="none" w:sz="0" w:space="0" w:color="auto"/>
      </w:divBdr>
    </w:div>
    <w:div w:id="1285817985">
      <w:bodyDiv w:val="1"/>
      <w:marLeft w:val="0"/>
      <w:marRight w:val="0"/>
      <w:marTop w:val="0"/>
      <w:marBottom w:val="0"/>
      <w:divBdr>
        <w:top w:val="none" w:sz="0" w:space="0" w:color="auto"/>
        <w:left w:val="none" w:sz="0" w:space="0" w:color="auto"/>
        <w:bottom w:val="none" w:sz="0" w:space="0" w:color="auto"/>
        <w:right w:val="none" w:sz="0" w:space="0" w:color="auto"/>
      </w:divBdr>
    </w:div>
    <w:div w:id="1313174231">
      <w:bodyDiv w:val="1"/>
      <w:marLeft w:val="0"/>
      <w:marRight w:val="0"/>
      <w:marTop w:val="0"/>
      <w:marBottom w:val="0"/>
      <w:divBdr>
        <w:top w:val="none" w:sz="0" w:space="0" w:color="auto"/>
        <w:left w:val="none" w:sz="0" w:space="0" w:color="auto"/>
        <w:bottom w:val="none" w:sz="0" w:space="0" w:color="auto"/>
        <w:right w:val="none" w:sz="0" w:space="0" w:color="auto"/>
      </w:divBdr>
      <w:divsChild>
        <w:div w:id="510486373">
          <w:marLeft w:val="446"/>
          <w:marRight w:val="0"/>
          <w:marTop w:val="0"/>
          <w:marBottom w:val="0"/>
          <w:divBdr>
            <w:top w:val="none" w:sz="0" w:space="0" w:color="auto"/>
            <w:left w:val="none" w:sz="0" w:space="0" w:color="auto"/>
            <w:bottom w:val="none" w:sz="0" w:space="0" w:color="auto"/>
            <w:right w:val="none" w:sz="0" w:space="0" w:color="auto"/>
          </w:divBdr>
        </w:div>
        <w:div w:id="676662926">
          <w:marLeft w:val="446"/>
          <w:marRight w:val="0"/>
          <w:marTop w:val="0"/>
          <w:marBottom w:val="0"/>
          <w:divBdr>
            <w:top w:val="none" w:sz="0" w:space="0" w:color="auto"/>
            <w:left w:val="none" w:sz="0" w:space="0" w:color="auto"/>
            <w:bottom w:val="none" w:sz="0" w:space="0" w:color="auto"/>
            <w:right w:val="none" w:sz="0" w:space="0" w:color="auto"/>
          </w:divBdr>
        </w:div>
        <w:div w:id="186867227">
          <w:marLeft w:val="446"/>
          <w:marRight w:val="0"/>
          <w:marTop w:val="0"/>
          <w:marBottom w:val="0"/>
          <w:divBdr>
            <w:top w:val="none" w:sz="0" w:space="0" w:color="auto"/>
            <w:left w:val="none" w:sz="0" w:space="0" w:color="auto"/>
            <w:bottom w:val="none" w:sz="0" w:space="0" w:color="auto"/>
            <w:right w:val="none" w:sz="0" w:space="0" w:color="auto"/>
          </w:divBdr>
        </w:div>
      </w:divsChild>
    </w:div>
    <w:div w:id="1316031391">
      <w:bodyDiv w:val="1"/>
      <w:marLeft w:val="0"/>
      <w:marRight w:val="0"/>
      <w:marTop w:val="0"/>
      <w:marBottom w:val="0"/>
      <w:divBdr>
        <w:top w:val="none" w:sz="0" w:space="0" w:color="auto"/>
        <w:left w:val="none" w:sz="0" w:space="0" w:color="auto"/>
        <w:bottom w:val="none" w:sz="0" w:space="0" w:color="auto"/>
        <w:right w:val="none" w:sz="0" w:space="0" w:color="auto"/>
      </w:divBdr>
    </w:div>
    <w:div w:id="1324117420">
      <w:bodyDiv w:val="1"/>
      <w:marLeft w:val="0"/>
      <w:marRight w:val="0"/>
      <w:marTop w:val="0"/>
      <w:marBottom w:val="0"/>
      <w:divBdr>
        <w:top w:val="none" w:sz="0" w:space="0" w:color="auto"/>
        <w:left w:val="none" w:sz="0" w:space="0" w:color="auto"/>
        <w:bottom w:val="none" w:sz="0" w:space="0" w:color="auto"/>
        <w:right w:val="none" w:sz="0" w:space="0" w:color="auto"/>
      </w:divBdr>
    </w:div>
    <w:div w:id="1356032895">
      <w:bodyDiv w:val="1"/>
      <w:marLeft w:val="0"/>
      <w:marRight w:val="0"/>
      <w:marTop w:val="0"/>
      <w:marBottom w:val="0"/>
      <w:divBdr>
        <w:top w:val="none" w:sz="0" w:space="0" w:color="auto"/>
        <w:left w:val="none" w:sz="0" w:space="0" w:color="auto"/>
        <w:bottom w:val="none" w:sz="0" w:space="0" w:color="auto"/>
        <w:right w:val="none" w:sz="0" w:space="0" w:color="auto"/>
      </w:divBdr>
    </w:div>
    <w:div w:id="1371883309">
      <w:bodyDiv w:val="1"/>
      <w:marLeft w:val="0"/>
      <w:marRight w:val="0"/>
      <w:marTop w:val="0"/>
      <w:marBottom w:val="0"/>
      <w:divBdr>
        <w:top w:val="none" w:sz="0" w:space="0" w:color="auto"/>
        <w:left w:val="none" w:sz="0" w:space="0" w:color="auto"/>
        <w:bottom w:val="none" w:sz="0" w:space="0" w:color="auto"/>
        <w:right w:val="none" w:sz="0" w:space="0" w:color="auto"/>
      </w:divBdr>
    </w:div>
    <w:div w:id="1372849537">
      <w:bodyDiv w:val="1"/>
      <w:marLeft w:val="0"/>
      <w:marRight w:val="0"/>
      <w:marTop w:val="0"/>
      <w:marBottom w:val="0"/>
      <w:divBdr>
        <w:top w:val="none" w:sz="0" w:space="0" w:color="auto"/>
        <w:left w:val="none" w:sz="0" w:space="0" w:color="auto"/>
        <w:bottom w:val="none" w:sz="0" w:space="0" w:color="auto"/>
        <w:right w:val="none" w:sz="0" w:space="0" w:color="auto"/>
      </w:divBdr>
    </w:div>
    <w:div w:id="1381900041">
      <w:bodyDiv w:val="1"/>
      <w:marLeft w:val="0"/>
      <w:marRight w:val="0"/>
      <w:marTop w:val="0"/>
      <w:marBottom w:val="0"/>
      <w:divBdr>
        <w:top w:val="none" w:sz="0" w:space="0" w:color="auto"/>
        <w:left w:val="none" w:sz="0" w:space="0" w:color="auto"/>
        <w:bottom w:val="none" w:sz="0" w:space="0" w:color="auto"/>
        <w:right w:val="none" w:sz="0" w:space="0" w:color="auto"/>
      </w:divBdr>
    </w:div>
    <w:div w:id="1388451855">
      <w:bodyDiv w:val="1"/>
      <w:marLeft w:val="0"/>
      <w:marRight w:val="0"/>
      <w:marTop w:val="0"/>
      <w:marBottom w:val="0"/>
      <w:divBdr>
        <w:top w:val="none" w:sz="0" w:space="0" w:color="auto"/>
        <w:left w:val="none" w:sz="0" w:space="0" w:color="auto"/>
        <w:bottom w:val="none" w:sz="0" w:space="0" w:color="auto"/>
        <w:right w:val="none" w:sz="0" w:space="0" w:color="auto"/>
      </w:divBdr>
    </w:div>
    <w:div w:id="1398167949">
      <w:bodyDiv w:val="1"/>
      <w:marLeft w:val="0"/>
      <w:marRight w:val="0"/>
      <w:marTop w:val="0"/>
      <w:marBottom w:val="0"/>
      <w:divBdr>
        <w:top w:val="none" w:sz="0" w:space="0" w:color="auto"/>
        <w:left w:val="none" w:sz="0" w:space="0" w:color="auto"/>
        <w:bottom w:val="none" w:sz="0" w:space="0" w:color="auto"/>
        <w:right w:val="none" w:sz="0" w:space="0" w:color="auto"/>
      </w:divBdr>
    </w:div>
    <w:div w:id="1399212377">
      <w:bodyDiv w:val="1"/>
      <w:marLeft w:val="0"/>
      <w:marRight w:val="0"/>
      <w:marTop w:val="0"/>
      <w:marBottom w:val="0"/>
      <w:divBdr>
        <w:top w:val="none" w:sz="0" w:space="0" w:color="auto"/>
        <w:left w:val="none" w:sz="0" w:space="0" w:color="auto"/>
        <w:bottom w:val="none" w:sz="0" w:space="0" w:color="auto"/>
        <w:right w:val="none" w:sz="0" w:space="0" w:color="auto"/>
      </w:divBdr>
    </w:div>
    <w:div w:id="1405493254">
      <w:bodyDiv w:val="1"/>
      <w:marLeft w:val="0"/>
      <w:marRight w:val="0"/>
      <w:marTop w:val="0"/>
      <w:marBottom w:val="0"/>
      <w:divBdr>
        <w:top w:val="none" w:sz="0" w:space="0" w:color="auto"/>
        <w:left w:val="none" w:sz="0" w:space="0" w:color="auto"/>
        <w:bottom w:val="none" w:sz="0" w:space="0" w:color="auto"/>
        <w:right w:val="none" w:sz="0" w:space="0" w:color="auto"/>
      </w:divBdr>
    </w:div>
    <w:div w:id="1419131820">
      <w:bodyDiv w:val="1"/>
      <w:marLeft w:val="0"/>
      <w:marRight w:val="0"/>
      <w:marTop w:val="0"/>
      <w:marBottom w:val="0"/>
      <w:divBdr>
        <w:top w:val="none" w:sz="0" w:space="0" w:color="auto"/>
        <w:left w:val="none" w:sz="0" w:space="0" w:color="auto"/>
        <w:bottom w:val="none" w:sz="0" w:space="0" w:color="auto"/>
        <w:right w:val="none" w:sz="0" w:space="0" w:color="auto"/>
      </w:divBdr>
    </w:div>
    <w:div w:id="1420829607">
      <w:bodyDiv w:val="1"/>
      <w:marLeft w:val="0"/>
      <w:marRight w:val="0"/>
      <w:marTop w:val="0"/>
      <w:marBottom w:val="0"/>
      <w:divBdr>
        <w:top w:val="none" w:sz="0" w:space="0" w:color="auto"/>
        <w:left w:val="none" w:sz="0" w:space="0" w:color="auto"/>
        <w:bottom w:val="none" w:sz="0" w:space="0" w:color="auto"/>
        <w:right w:val="none" w:sz="0" w:space="0" w:color="auto"/>
      </w:divBdr>
    </w:div>
    <w:div w:id="1423839954">
      <w:bodyDiv w:val="1"/>
      <w:marLeft w:val="0"/>
      <w:marRight w:val="0"/>
      <w:marTop w:val="0"/>
      <w:marBottom w:val="0"/>
      <w:divBdr>
        <w:top w:val="none" w:sz="0" w:space="0" w:color="auto"/>
        <w:left w:val="none" w:sz="0" w:space="0" w:color="auto"/>
        <w:bottom w:val="none" w:sz="0" w:space="0" w:color="auto"/>
        <w:right w:val="none" w:sz="0" w:space="0" w:color="auto"/>
      </w:divBdr>
    </w:div>
    <w:div w:id="1427844209">
      <w:bodyDiv w:val="1"/>
      <w:marLeft w:val="0"/>
      <w:marRight w:val="0"/>
      <w:marTop w:val="0"/>
      <w:marBottom w:val="0"/>
      <w:divBdr>
        <w:top w:val="none" w:sz="0" w:space="0" w:color="auto"/>
        <w:left w:val="none" w:sz="0" w:space="0" w:color="auto"/>
        <w:bottom w:val="none" w:sz="0" w:space="0" w:color="auto"/>
        <w:right w:val="none" w:sz="0" w:space="0" w:color="auto"/>
      </w:divBdr>
    </w:div>
    <w:div w:id="1428621252">
      <w:bodyDiv w:val="1"/>
      <w:marLeft w:val="0"/>
      <w:marRight w:val="0"/>
      <w:marTop w:val="0"/>
      <w:marBottom w:val="0"/>
      <w:divBdr>
        <w:top w:val="none" w:sz="0" w:space="0" w:color="auto"/>
        <w:left w:val="none" w:sz="0" w:space="0" w:color="auto"/>
        <w:bottom w:val="none" w:sz="0" w:space="0" w:color="auto"/>
        <w:right w:val="none" w:sz="0" w:space="0" w:color="auto"/>
      </w:divBdr>
    </w:div>
    <w:div w:id="1429422742">
      <w:bodyDiv w:val="1"/>
      <w:marLeft w:val="0"/>
      <w:marRight w:val="0"/>
      <w:marTop w:val="0"/>
      <w:marBottom w:val="0"/>
      <w:divBdr>
        <w:top w:val="none" w:sz="0" w:space="0" w:color="auto"/>
        <w:left w:val="none" w:sz="0" w:space="0" w:color="auto"/>
        <w:bottom w:val="none" w:sz="0" w:space="0" w:color="auto"/>
        <w:right w:val="none" w:sz="0" w:space="0" w:color="auto"/>
      </w:divBdr>
    </w:div>
    <w:div w:id="1433823608">
      <w:bodyDiv w:val="1"/>
      <w:marLeft w:val="0"/>
      <w:marRight w:val="0"/>
      <w:marTop w:val="0"/>
      <w:marBottom w:val="0"/>
      <w:divBdr>
        <w:top w:val="none" w:sz="0" w:space="0" w:color="auto"/>
        <w:left w:val="none" w:sz="0" w:space="0" w:color="auto"/>
        <w:bottom w:val="none" w:sz="0" w:space="0" w:color="auto"/>
        <w:right w:val="none" w:sz="0" w:space="0" w:color="auto"/>
      </w:divBdr>
    </w:div>
    <w:div w:id="1439107147">
      <w:bodyDiv w:val="1"/>
      <w:marLeft w:val="0"/>
      <w:marRight w:val="0"/>
      <w:marTop w:val="0"/>
      <w:marBottom w:val="0"/>
      <w:divBdr>
        <w:top w:val="none" w:sz="0" w:space="0" w:color="auto"/>
        <w:left w:val="none" w:sz="0" w:space="0" w:color="auto"/>
        <w:bottom w:val="none" w:sz="0" w:space="0" w:color="auto"/>
        <w:right w:val="none" w:sz="0" w:space="0" w:color="auto"/>
      </w:divBdr>
    </w:div>
    <w:div w:id="1448425113">
      <w:bodyDiv w:val="1"/>
      <w:marLeft w:val="0"/>
      <w:marRight w:val="0"/>
      <w:marTop w:val="0"/>
      <w:marBottom w:val="0"/>
      <w:divBdr>
        <w:top w:val="none" w:sz="0" w:space="0" w:color="auto"/>
        <w:left w:val="none" w:sz="0" w:space="0" w:color="auto"/>
        <w:bottom w:val="none" w:sz="0" w:space="0" w:color="auto"/>
        <w:right w:val="none" w:sz="0" w:space="0" w:color="auto"/>
      </w:divBdr>
    </w:div>
    <w:div w:id="1449279645">
      <w:bodyDiv w:val="1"/>
      <w:marLeft w:val="0"/>
      <w:marRight w:val="0"/>
      <w:marTop w:val="0"/>
      <w:marBottom w:val="0"/>
      <w:divBdr>
        <w:top w:val="none" w:sz="0" w:space="0" w:color="auto"/>
        <w:left w:val="none" w:sz="0" w:space="0" w:color="auto"/>
        <w:bottom w:val="none" w:sz="0" w:space="0" w:color="auto"/>
        <w:right w:val="none" w:sz="0" w:space="0" w:color="auto"/>
      </w:divBdr>
    </w:div>
    <w:div w:id="1449738347">
      <w:bodyDiv w:val="1"/>
      <w:marLeft w:val="0"/>
      <w:marRight w:val="0"/>
      <w:marTop w:val="0"/>
      <w:marBottom w:val="0"/>
      <w:divBdr>
        <w:top w:val="none" w:sz="0" w:space="0" w:color="auto"/>
        <w:left w:val="none" w:sz="0" w:space="0" w:color="auto"/>
        <w:bottom w:val="none" w:sz="0" w:space="0" w:color="auto"/>
        <w:right w:val="none" w:sz="0" w:space="0" w:color="auto"/>
      </w:divBdr>
    </w:div>
    <w:div w:id="1452627388">
      <w:bodyDiv w:val="1"/>
      <w:marLeft w:val="0"/>
      <w:marRight w:val="0"/>
      <w:marTop w:val="0"/>
      <w:marBottom w:val="0"/>
      <w:divBdr>
        <w:top w:val="none" w:sz="0" w:space="0" w:color="auto"/>
        <w:left w:val="none" w:sz="0" w:space="0" w:color="auto"/>
        <w:bottom w:val="none" w:sz="0" w:space="0" w:color="auto"/>
        <w:right w:val="none" w:sz="0" w:space="0" w:color="auto"/>
      </w:divBdr>
    </w:div>
    <w:div w:id="1471437655">
      <w:bodyDiv w:val="1"/>
      <w:marLeft w:val="0"/>
      <w:marRight w:val="0"/>
      <w:marTop w:val="0"/>
      <w:marBottom w:val="0"/>
      <w:divBdr>
        <w:top w:val="none" w:sz="0" w:space="0" w:color="auto"/>
        <w:left w:val="none" w:sz="0" w:space="0" w:color="auto"/>
        <w:bottom w:val="none" w:sz="0" w:space="0" w:color="auto"/>
        <w:right w:val="none" w:sz="0" w:space="0" w:color="auto"/>
      </w:divBdr>
    </w:div>
    <w:div w:id="1484851123">
      <w:bodyDiv w:val="1"/>
      <w:marLeft w:val="0"/>
      <w:marRight w:val="0"/>
      <w:marTop w:val="0"/>
      <w:marBottom w:val="0"/>
      <w:divBdr>
        <w:top w:val="none" w:sz="0" w:space="0" w:color="auto"/>
        <w:left w:val="none" w:sz="0" w:space="0" w:color="auto"/>
        <w:bottom w:val="none" w:sz="0" w:space="0" w:color="auto"/>
        <w:right w:val="none" w:sz="0" w:space="0" w:color="auto"/>
      </w:divBdr>
    </w:div>
    <w:div w:id="1488670578">
      <w:bodyDiv w:val="1"/>
      <w:marLeft w:val="0"/>
      <w:marRight w:val="0"/>
      <w:marTop w:val="0"/>
      <w:marBottom w:val="0"/>
      <w:divBdr>
        <w:top w:val="none" w:sz="0" w:space="0" w:color="auto"/>
        <w:left w:val="none" w:sz="0" w:space="0" w:color="auto"/>
        <w:bottom w:val="none" w:sz="0" w:space="0" w:color="auto"/>
        <w:right w:val="none" w:sz="0" w:space="0" w:color="auto"/>
      </w:divBdr>
    </w:div>
    <w:div w:id="1489786216">
      <w:bodyDiv w:val="1"/>
      <w:marLeft w:val="0"/>
      <w:marRight w:val="0"/>
      <w:marTop w:val="0"/>
      <w:marBottom w:val="0"/>
      <w:divBdr>
        <w:top w:val="none" w:sz="0" w:space="0" w:color="auto"/>
        <w:left w:val="none" w:sz="0" w:space="0" w:color="auto"/>
        <w:bottom w:val="none" w:sz="0" w:space="0" w:color="auto"/>
        <w:right w:val="none" w:sz="0" w:space="0" w:color="auto"/>
      </w:divBdr>
    </w:div>
    <w:div w:id="1505362121">
      <w:bodyDiv w:val="1"/>
      <w:marLeft w:val="0"/>
      <w:marRight w:val="0"/>
      <w:marTop w:val="0"/>
      <w:marBottom w:val="0"/>
      <w:divBdr>
        <w:top w:val="none" w:sz="0" w:space="0" w:color="auto"/>
        <w:left w:val="none" w:sz="0" w:space="0" w:color="auto"/>
        <w:bottom w:val="none" w:sz="0" w:space="0" w:color="auto"/>
        <w:right w:val="none" w:sz="0" w:space="0" w:color="auto"/>
      </w:divBdr>
    </w:div>
    <w:div w:id="1514806756">
      <w:bodyDiv w:val="1"/>
      <w:marLeft w:val="0"/>
      <w:marRight w:val="0"/>
      <w:marTop w:val="0"/>
      <w:marBottom w:val="0"/>
      <w:divBdr>
        <w:top w:val="none" w:sz="0" w:space="0" w:color="auto"/>
        <w:left w:val="none" w:sz="0" w:space="0" w:color="auto"/>
        <w:bottom w:val="none" w:sz="0" w:space="0" w:color="auto"/>
        <w:right w:val="none" w:sz="0" w:space="0" w:color="auto"/>
      </w:divBdr>
    </w:div>
    <w:div w:id="1517386747">
      <w:bodyDiv w:val="1"/>
      <w:marLeft w:val="0"/>
      <w:marRight w:val="0"/>
      <w:marTop w:val="0"/>
      <w:marBottom w:val="0"/>
      <w:divBdr>
        <w:top w:val="none" w:sz="0" w:space="0" w:color="auto"/>
        <w:left w:val="none" w:sz="0" w:space="0" w:color="auto"/>
        <w:bottom w:val="none" w:sz="0" w:space="0" w:color="auto"/>
        <w:right w:val="none" w:sz="0" w:space="0" w:color="auto"/>
      </w:divBdr>
    </w:div>
    <w:div w:id="1527669007">
      <w:bodyDiv w:val="1"/>
      <w:marLeft w:val="0"/>
      <w:marRight w:val="0"/>
      <w:marTop w:val="0"/>
      <w:marBottom w:val="0"/>
      <w:divBdr>
        <w:top w:val="none" w:sz="0" w:space="0" w:color="auto"/>
        <w:left w:val="none" w:sz="0" w:space="0" w:color="auto"/>
        <w:bottom w:val="none" w:sz="0" w:space="0" w:color="auto"/>
        <w:right w:val="none" w:sz="0" w:space="0" w:color="auto"/>
      </w:divBdr>
    </w:div>
    <w:div w:id="1538082061">
      <w:bodyDiv w:val="1"/>
      <w:marLeft w:val="0"/>
      <w:marRight w:val="0"/>
      <w:marTop w:val="0"/>
      <w:marBottom w:val="0"/>
      <w:divBdr>
        <w:top w:val="none" w:sz="0" w:space="0" w:color="auto"/>
        <w:left w:val="none" w:sz="0" w:space="0" w:color="auto"/>
        <w:bottom w:val="none" w:sz="0" w:space="0" w:color="auto"/>
        <w:right w:val="none" w:sz="0" w:space="0" w:color="auto"/>
      </w:divBdr>
    </w:div>
    <w:div w:id="1539313686">
      <w:bodyDiv w:val="1"/>
      <w:marLeft w:val="0"/>
      <w:marRight w:val="0"/>
      <w:marTop w:val="0"/>
      <w:marBottom w:val="0"/>
      <w:divBdr>
        <w:top w:val="none" w:sz="0" w:space="0" w:color="auto"/>
        <w:left w:val="none" w:sz="0" w:space="0" w:color="auto"/>
        <w:bottom w:val="none" w:sz="0" w:space="0" w:color="auto"/>
        <w:right w:val="none" w:sz="0" w:space="0" w:color="auto"/>
      </w:divBdr>
    </w:div>
    <w:div w:id="1543051927">
      <w:bodyDiv w:val="1"/>
      <w:marLeft w:val="0"/>
      <w:marRight w:val="0"/>
      <w:marTop w:val="0"/>
      <w:marBottom w:val="0"/>
      <w:divBdr>
        <w:top w:val="none" w:sz="0" w:space="0" w:color="auto"/>
        <w:left w:val="none" w:sz="0" w:space="0" w:color="auto"/>
        <w:bottom w:val="none" w:sz="0" w:space="0" w:color="auto"/>
        <w:right w:val="none" w:sz="0" w:space="0" w:color="auto"/>
      </w:divBdr>
    </w:div>
    <w:div w:id="1554655934">
      <w:bodyDiv w:val="1"/>
      <w:marLeft w:val="0"/>
      <w:marRight w:val="0"/>
      <w:marTop w:val="0"/>
      <w:marBottom w:val="0"/>
      <w:divBdr>
        <w:top w:val="none" w:sz="0" w:space="0" w:color="auto"/>
        <w:left w:val="none" w:sz="0" w:space="0" w:color="auto"/>
        <w:bottom w:val="none" w:sz="0" w:space="0" w:color="auto"/>
        <w:right w:val="none" w:sz="0" w:space="0" w:color="auto"/>
      </w:divBdr>
    </w:div>
    <w:div w:id="1559784180">
      <w:bodyDiv w:val="1"/>
      <w:marLeft w:val="0"/>
      <w:marRight w:val="0"/>
      <w:marTop w:val="0"/>
      <w:marBottom w:val="0"/>
      <w:divBdr>
        <w:top w:val="none" w:sz="0" w:space="0" w:color="auto"/>
        <w:left w:val="none" w:sz="0" w:space="0" w:color="auto"/>
        <w:bottom w:val="none" w:sz="0" w:space="0" w:color="auto"/>
        <w:right w:val="none" w:sz="0" w:space="0" w:color="auto"/>
      </w:divBdr>
    </w:div>
    <w:div w:id="1564752567">
      <w:bodyDiv w:val="1"/>
      <w:marLeft w:val="0"/>
      <w:marRight w:val="0"/>
      <w:marTop w:val="0"/>
      <w:marBottom w:val="0"/>
      <w:divBdr>
        <w:top w:val="none" w:sz="0" w:space="0" w:color="auto"/>
        <w:left w:val="none" w:sz="0" w:space="0" w:color="auto"/>
        <w:bottom w:val="none" w:sz="0" w:space="0" w:color="auto"/>
        <w:right w:val="none" w:sz="0" w:space="0" w:color="auto"/>
      </w:divBdr>
    </w:div>
    <w:div w:id="1565141343">
      <w:bodyDiv w:val="1"/>
      <w:marLeft w:val="0"/>
      <w:marRight w:val="0"/>
      <w:marTop w:val="0"/>
      <w:marBottom w:val="0"/>
      <w:divBdr>
        <w:top w:val="none" w:sz="0" w:space="0" w:color="auto"/>
        <w:left w:val="none" w:sz="0" w:space="0" w:color="auto"/>
        <w:bottom w:val="none" w:sz="0" w:space="0" w:color="auto"/>
        <w:right w:val="none" w:sz="0" w:space="0" w:color="auto"/>
      </w:divBdr>
    </w:div>
    <w:div w:id="1590961664">
      <w:bodyDiv w:val="1"/>
      <w:marLeft w:val="0"/>
      <w:marRight w:val="0"/>
      <w:marTop w:val="0"/>
      <w:marBottom w:val="0"/>
      <w:divBdr>
        <w:top w:val="none" w:sz="0" w:space="0" w:color="auto"/>
        <w:left w:val="none" w:sz="0" w:space="0" w:color="auto"/>
        <w:bottom w:val="none" w:sz="0" w:space="0" w:color="auto"/>
        <w:right w:val="none" w:sz="0" w:space="0" w:color="auto"/>
      </w:divBdr>
    </w:div>
    <w:div w:id="1609582318">
      <w:bodyDiv w:val="1"/>
      <w:marLeft w:val="0"/>
      <w:marRight w:val="0"/>
      <w:marTop w:val="0"/>
      <w:marBottom w:val="0"/>
      <w:divBdr>
        <w:top w:val="none" w:sz="0" w:space="0" w:color="auto"/>
        <w:left w:val="none" w:sz="0" w:space="0" w:color="auto"/>
        <w:bottom w:val="none" w:sz="0" w:space="0" w:color="auto"/>
        <w:right w:val="none" w:sz="0" w:space="0" w:color="auto"/>
      </w:divBdr>
    </w:div>
    <w:div w:id="1619993336">
      <w:bodyDiv w:val="1"/>
      <w:marLeft w:val="0"/>
      <w:marRight w:val="0"/>
      <w:marTop w:val="0"/>
      <w:marBottom w:val="0"/>
      <w:divBdr>
        <w:top w:val="none" w:sz="0" w:space="0" w:color="auto"/>
        <w:left w:val="none" w:sz="0" w:space="0" w:color="auto"/>
        <w:bottom w:val="none" w:sz="0" w:space="0" w:color="auto"/>
        <w:right w:val="none" w:sz="0" w:space="0" w:color="auto"/>
      </w:divBdr>
    </w:div>
    <w:div w:id="1644845002">
      <w:bodyDiv w:val="1"/>
      <w:marLeft w:val="0"/>
      <w:marRight w:val="0"/>
      <w:marTop w:val="0"/>
      <w:marBottom w:val="0"/>
      <w:divBdr>
        <w:top w:val="none" w:sz="0" w:space="0" w:color="auto"/>
        <w:left w:val="none" w:sz="0" w:space="0" w:color="auto"/>
        <w:bottom w:val="none" w:sz="0" w:space="0" w:color="auto"/>
        <w:right w:val="none" w:sz="0" w:space="0" w:color="auto"/>
      </w:divBdr>
    </w:div>
    <w:div w:id="1645305700">
      <w:bodyDiv w:val="1"/>
      <w:marLeft w:val="0"/>
      <w:marRight w:val="0"/>
      <w:marTop w:val="0"/>
      <w:marBottom w:val="0"/>
      <w:divBdr>
        <w:top w:val="none" w:sz="0" w:space="0" w:color="auto"/>
        <w:left w:val="none" w:sz="0" w:space="0" w:color="auto"/>
        <w:bottom w:val="none" w:sz="0" w:space="0" w:color="auto"/>
        <w:right w:val="none" w:sz="0" w:space="0" w:color="auto"/>
      </w:divBdr>
    </w:div>
    <w:div w:id="1648779395">
      <w:bodyDiv w:val="1"/>
      <w:marLeft w:val="0"/>
      <w:marRight w:val="0"/>
      <w:marTop w:val="0"/>
      <w:marBottom w:val="0"/>
      <w:divBdr>
        <w:top w:val="none" w:sz="0" w:space="0" w:color="auto"/>
        <w:left w:val="none" w:sz="0" w:space="0" w:color="auto"/>
        <w:bottom w:val="none" w:sz="0" w:space="0" w:color="auto"/>
        <w:right w:val="none" w:sz="0" w:space="0" w:color="auto"/>
      </w:divBdr>
    </w:div>
    <w:div w:id="1649168108">
      <w:bodyDiv w:val="1"/>
      <w:marLeft w:val="0"/>
      <w:marRight w:val="0"/>
      <w:marTop w:val="0"/>
      <w:marBottom w:val="0"/>
      <w:divBdr>
        <w:top w:val="none" w:sz="0" w:space="0" w:color="auto"/>
        <w:left w:val="none" w:sz="0" w:space="0" w:color="auto"/>
        <w:bottom w:val="none" w:sz="0" w:space="0" w:color="auto"/>
        <w:right w:val="none" w:sz="0" w:space="0" w:color="auto"/>
      </w:divBdr>
    </w:div>
    <w:div w:id="1660377035">
      <w:bodyDiv w:val="1"/>
      <w:marLeft w:val="0"/>
      <w:marRight w:val="0"/>
      <w:marTop w:val="0"/>
      <w:marBottom w:val="0"/>
      <w:divBdr>
        <w:top w:val="none" w:sz="0" w:space="0" w:color="auto"/>
        <w:left w:val="none" w:sz="0" w:space="0" w:color="auto"/>
        <w:bottom w:val="none" w:sz="0" w:space="0" w:color="auto"/>
        <w:right w:val="none" w:sz="0" w:space="0" w:color="auto"/>
      </w:divBdr>
    </w:div>
    <w:div w:id="1669672548">
      <w:bodyDiv w:val="1"/>
      <w:marLeft w:val="0"/>
      <w:marRight w:val="0"/>
      <w:marTop w:val="0"/>
      <w:marBottom w:val="0"/>
      <w:divBdr>
        <w:top w:val="none" w:sz="0" w:space="0" w:color="auto"/>
        <w:left w:val="none" w:sz="0" w:space="0" w:color="auto"/>
        <w:bottom w:val="none" w:sz="0" w:space="0" w:color="auto"/>
        <w:right w:val="none" w:sz="0" w:space="0" w:color="auto"/>
      </w:divBdr>
    </w:div>
    <w:div w:id="1677267823">
      <w:bodyDiv w:val="1"/>
      <w:marLeft w:val="0"/>
      <w:marRight w:val="0"/>
      <w:marTop w:val="0"/>
      <w:marBottom w:val="0"/>
      <w:divBdr>
        <w:top w:val="none" w:sz="0" w:space="0" w:color="auto"/>
        <w:left w:val="none" w:sz="0" w:space="0" w:color="auto"/>
        <w:bottom w:val="none" w:sz="0" w:space="0" w:color="auto"/>
        <w:right w:val="none" w:sz="0" w:space="0" w:color="auto"/>
      </w:divBdr>
    </w:div>
    <w:div w:id="1698697307">
      <w:bodyDiv w:val="1"/>
      <w:marLeft w:val="0"/>
      <w:marRight w:val="0"/>
      <w:marTop w:val="0"/>
      <w:marBottom w:val="0"/>
      <w:divBdr>
        <w:top w:val="none" w:sz="0" w:space="0" w:color="auto"/>
        <w:left w:val="none" w:sz="0" w:space="0" w:color="auto"/>
        <w:bottom w:val="none" w:sz="0" w:space="0" w:color="auto"/>
        <w:right w:val="none" w:sz="0" w:space="0" w:color="auto"/>
      </w:divBdr>
    </w:div>
    <w:div w:id="1705326682">
      <w:bodyDiv w:val="1"/>
      <w:marLeft w:val="0"/>
      <w:marRight w:val="0"/>
      <w:marTop w:val="0"/>
      <w:marBottom w:val="0"/>
      <w:divBdr>
        <w:top w:val="none" w:sz="0" w:space="0" w:color="auto"/>
        <w:left w:val="none" w:sz="0" w:space="0" w:color="auto"/>
        <w:bottom w:val="none" w:sz="0" w:space="0" w:color="auto"/>
        <w:right w:val="none" w:sz="0" w:space="0" w:color="auto"/>
      </w:divBdr>
    </w:div>
    <w:div w:id="1714385987">
      <w:bodyDiv w:val="1"/>
      <w:marLeft w:val="0"/>
      <w:marRight w:val="0"/>
      <w:marTop w:val="0"/>
      <w:marBottom w:val="0"/>
      <w:divBdr>
        <w:top w:val="none" w:sz="0" w:space="0" w:color="auto"/>
        <w:left w:val="none" w:sz="0" w:space="0" w:color="auto"/>
        <w:bottom w:val="none" w:sz="0" w:space="0" w:color="auto"/>
        <w:right w:val="none" w:sz="0" w:space="0" w:color="auto"/>
      </w:divBdr>
    </w:div>
    <w:div w:id="1716388286">
      <w:bodyDiv w:val="1"/>
      <w:marLeft w:val="0"/>
      <w:marRight w:val="0"/>
      <w:marTop w:val="0"/>
      <w:marBottom w:val="0"/>
      <w:divBdr>
        <w:top w:val="none" w:sz="0" w:space="0" w:color="auto"/>
        <w:left w:val="none" w:sz="0" w:space="0" w:color="auto"/>
        <w:bottom w:val="none" w:sz="0" w:space="0" w:color="auto"/>
        <w:right w:val="none" w:sz="0" w:space="0" w:color="auto"/>
      </w:divBdr>
    </w:div>
    <w:div w:id="1716932077">
      <w:bodyDiv w:val="1"/>
      <w:marLeft w:val="0"/>
      <w:marRight w:val="0"/>
      <w:marTop w:val="0"/>
      <w:marBottom w:val="0"/>
      <w:divBdr>
        <w:top w:val="none" w:sz="0" w:space="0" w:color="auto"/>
        <w:left w:val="none" w:sz="0" w:space="0" w:color="auto"/>
        <w:bottom w:val="none" w:sz="0" w:space="0" w:color="auto"/>
        <w:right w:val="none" w:sz="0" w:space="0" w:color="auto"/>
      </w:divBdr>
    </w:div>
    <w:div w:id="1723096061">
      <w:bodyDiv w:val="1"/>
      <w:marLeft w:val="0"/>
      <w:marRight w:val="0"/>
      <w:marTop w:val="0"/>
      <w:marBottom w:val="0"/>
      <w:divBdr>
        <w:top w:val="none" w:sz="0" w:space="0" w:color="auto"/>
        <w:left w:val="none" w:sz="0" w:space="0" w:color="auto"/>
        <w:bottom w:val="none" w:sz="0" w:space="0" w:color="auto"/>
        <w:right w:val="none" w:sz="0" w:space="0" w:color="auto"/>
      </w:divBdr>
    </w:div>
    <w:div w:id="1738898515">
      <w:bodyDiv w:val="1"/>
      <w:marLeft w:val="0"/>
      <w:marRight w:val="0"/>
      <w:marTop w:val="0"/>
      <w:marBottom w:val="0"/>
      <w:divBdr>
        <w:top w:val="none" w:sz="0" w:space="0" w:color="auto"/>
        <w:left w:val="none" w:sz="0" w:space="0" w:color="auto"/>
        <w:bottom w:val="none" w:sz="0" w:space="0" w:color="auto"/>
        <w:right w:val="none" w:sz="0" w:space="0" w:color="auto"/>
      </w:divBdr>
    </w:div>
    <w:div w:id="1738942635">
      <w:bodyDiv w:val="1"/>
      <w:marLeft w:val="0"/>
      <w:marRight w:val="0"/>
      <w:marTop w:val="0"/>
      <w:marBottom w:val="0"/>
      <w:divBdr>
        <w:top w:val="none" w:sz="0" w:space="0" w:color="auto"/>
        <w:left w:val="none" w:sz="0" w:space="0" w:color="auto"/>
        <w:bottom w:val="none" w:sz="0" w:space="0" w:color="auto"/>
        <w:right w:val="none" w:sz="0" w:space="0" w:color="auto"/>
      </w:divBdr>
    </w:div>
    <w:div w:id="1749614681">
      <w:bodyDiv w:val="1"/>
      <w:marLeft w:val="0"/>
      <w:marRight w:val="0"/>
      <w:marTop w:val="0"/>
      <w:marBottom w:val="0"/>
      <w:divBdr>
        <w:top w:val="none" w:sz="0" w:space="0" w:color="auto"/>
        <w:left w:val="none" w:sz="0" w:space="0" w:color="auto"/>
        <w:bottom w:val="none" w:sz="0" w:space="0" w:color="auto"/>
        <w:right w:val="none" w:sz="0" w:space="0" w:color="auto"/>
      </w:divBdr>
    </w:div>
    <w:div w:id="1761368081">
      <w:bodyDiv w:val="1"/>
      <w:marLeft w:val="0"/>
      <w:marRight w:val="0"/>
      <w:marTop w:val="0"/>
      <w:marBottom w:val="0"/>
      <w:divBdr>
        <w:top w:val="none" w:sz="0" w:space="0" w:color="auto"/>
        <w:left w:val="none" w:sz="0" w:space="0" w:color="auto"/>
        <w:bottom w:val="none" w:sz="0" w:space="0" w:color="auto"/>
        <w:right w:val="none" w:sz="0" w:space="0" w:color="auto"/>
      </w:divBdr>
    </w:div>
    <w:div w:id="1764454594">
      <w:bodyDiv w:val="1"/>
      <w:marLeft w:val="0"/>
      <w:marRight w:val="0"/>
      <w:marTop w:val="0"/>
      <w:marBottom w:val="0"/>
      <w:divBdr>
        <w:top w:val="none" w:sz="0" w:space="0" w:color="auto"/>
        <w:left w:val="none" w:sz="0" w:space="0" w:color="auto"/>
        <w:bottom w:val="none" w:sz="0" w:space="0" w:color="auto"/>
        <w:right w:val="none" w:sz="0" w:space="0" w:color="auto"/>
      </w:divBdr>
    </w:div>
    <w:div w:id="1773429434">
      <w:bodyDiv w:val="1"/>
      <w:marLeft w:val="0"/>
      <w:marRight w:val="0"/>
      <w:marTop w:val="0"/>
      <w:marBottom w:val="0"/>
      <w:divBdr>
        <w:top w:val="none" w:sz="0" w:space="0" w:color="auto"/>
        <w:left w:val="none" w:sz="0" w:space="0" w:color="auto"/>
        <w:bottom w:val="none" w:sz="0" w:space="0" w:color="auto"/>
        <w:right w:val="none" w:sz="0" w:space="0" w:color="auto"/>
      </w:divBdr>
    </w:div>
    <w:div w:id="1781221011">
      <w:bodyDiv w:val="1"/>
      <w:marLeft w:val="0"/>
      <w:marRight w:val="0"/>
      <w:marTop w:val="0"/>
      <w:marBottom w:val="0"/>
      <w:divBdr>
        <w:top w:val="none" w:sz="0" w:space="0" w:color="auto"/>
        <w:left w:val="none" w:sz="0" w:space="0" w:color="auto"/>
        <w:bottom w:val="none" w:sz="0" w:space="0" w:color="auto"/>
        <w:right w:val="none" w:sz="0" w:space="0" w:color="auto"/>
      </w:divBdr>
    </w:div>
    <w:div w:id="1784884150">
      <w:bodyDiv w:val="1"/>
      <w:marLeft w:val="0"/>
      <w:marRight w:val="0"/>
      <w:marTop w:val="0"/>
      <w:marBottom w:val="0"/>
      <w:divBdr>
        <w:top w:val="none" w:sz="0" w:space="0" w:color="auto"/>
        <w:left w:val="none" w:sz="0" w:space="0" w:color="auto"/>
        <w:bottom w:val="none" w:sz="0" w:space="0" w:color="auto"/>
        <w:right w:val="none" w:sz="0" w:space="0" w:color="auto"/>
      </w:divBdr>
    </w:div>
    <w:div w:id="1798716366">
      <w:bodyDiv w:val="1"/>
      <w:marLeft w:val="0"/>
      <w:marRight w:val="0"/>
      <w:marTop w:val="0"/>
      <w:marBottom w:val="0"/>
      <w:divBdr>
        <w:top w:val="none" w:sz="0" w:space="0" w:color="auto"/>
        <w:left w:val="none" w:sz="0" w:space="0" w:color="auto"/>
        <w:bottom w:val="none" w:sz="0" w:space="0" w:color="auto"/>
        <w:right w:val="none" w:sz="0" w:space="0" w:color="auto"/>
      </w:divBdr>
    </w:div>
    <w:div w:id="1803841339">
      <w:bodyDiv w:val="1"/>
      <w:marLeft w:val="0"/>
      <w:marRight w:val="0"/>
      <w:marTop w:val="0"/>
      <w:marBottom w:val="0"/>
      <w:divBdr>
        <w:top w:val="none" w:sz="0" w:space="0" w:color="auto"/>
        <w:left w:val="none" w:sz="0" w:space="0" w:color="auto"/>
        <w:bottom w:val="none" w:sz="0" w:space="0" w:color="auto"/>
        <w:right w:val="none" w:sz="0" w:space="0" w:color="auto"/>
      </w:divBdr>
    </w:div>
    <w:div w:id="1811050312">
      <w:bodyDiv w:val="1"/>
      <w:marLeft w:val="0"/>
      <w:marRight w:val="0"/>
      <w:marTop w:val="0"/>
      <w:marBottom w:val="0"/>
      <w:divBdr>
        <w:top w:val="none" w:sz="0" w:space="0" w:color="auto"/>
        <w:left w:val="none" w:sz="0" w:space="0" w:color="auto"/>
        <w:bottom w:val="none" w:sz="0" w:space="0" w:color="auto"/>
        <w:right w:val="none" w:sz="0" w:space="0" w:color="auto"/>
      </w:divBdr>
    </w:div>
    <w:div w:id="1817797912">
      <w:bodyDiv w:val="1"/>
      <w:marLeft w:val="0"/>
      <w:marRight w:val="0"/>
      <w:marTop w:val="0"/>
      <w:marBottom w:val="0"/>
      <w:divBdr>
        <w:top w:val="none" w:sz="0" w:space="0" w:color="auto"/>
        <w:left w:val="none" w:sz="0" w:space="0" w:color="auto"/>
        <w:bottom w:val="none" w:sz="0" w:space="0" w:color="auto"/>
        <w:right w:val="none" w:sz="0" w:space="0" w:color="auto"/>
      </w:divBdr>
    </w:div>
    <w:div w:id="1825320117">
      <w:bodyDiv w:val="1"/>
      <w:marLeft w:val="0"/>
      <w:marRight w:val="0"/>
      <w:marTop w:val="0"/>
      <w:marBottom w:val="0"/>
      <w:divBdr>
        <w:top w:val="none" w:sz="0" w:space="0" w:color="auto"/>
        <w:left w:val="none" w:sz="0" w:space="0" w:color="auto"/>
        <w:bottom w:val="none" w:sz="0" w:space="0" w:color="auto"/>
        <w:right w:val="none" w:sz="0" w:space="0" w:color="auto"/>
      </w:divBdr>
    </w:div>
    <w:div w:id="1829439850">
      <w:bodyDiv w:val="1"/>
      <w:marLeft w:val="0"/>
      <w:marRight w:val="0"/>
      <w:marTop w:val="0"/>
      <w:marBottom w:val="0"/>
      <w:divBdr>
        <w:top w:val="none" w:sz="0" w:space="0" w:color="auto"/>
        <w:left w:val="none" w:sz="0" w:space="0" w:color="auto"/>
        <w:bottom w:val="none" w:sz="0" w:space="0" w:color="auto"/>
        <w:right w:val="none" w:sz="0" w:space="0" w:color="auto"/>
      </w:divBdr>
    </w:div>
    <w:div w:id="1831826234">
      <w:bodyDiv w:val="1"/>
      <w:marLeft w:val="0"/>
      <w:marRight w:val="0"/>
      <w:marTop w:val="0"/>
      <w:marBottom w:val="0"/>
      <w:divBdr>
        <w:top w:val="none" w:sz="0" w:space="0" w:color="auto"/>
        <w:left w:val="none" w:sz="0" w:space="0" w:color="auto"/>
        <w:bottom w:val="none" w:sz="0" w:space="0" w:color="auto"/>
        <w:right w:val="none" w:sz="0" w:space="0" w:color="auto"/>
      </w:divBdr>
    </w:div>
    <w:div w:id="1845125152">
      <w:bodyDiv w:val="1"/>
      <w:marLeft w:val="0"/>
      <w:marRight w:val="0"/>
      <w:marTop w:val="0"/>
      <w:marBottom w:val="0"/>
      <w:divBdr>
        <w:top w:val="none" w:sz="0" w:space="0" w:color="auto"/>
        <w:left w:val="none" w:sz="0" w:space="0" w:color="auto"/>
        <w:bottom w:val="none" w:sz="0" w:space="0" w:color="auto"/>
        <w:right w:val="none" w:sz="0" w:space="0" w:color="auto"/>
      </w:divBdr>
    </w:div>
    <w:div w:id="1849637618">
      <w:bodyDiv w:val="1"/>
      <w:marLeft w:val="0"/>
      <w:marRight w:val="0"/>
      <w:marTop w:val="0"/>
      <w:marBottom w:val="0"/>
      <w:divBdr>
        <w:top w:val="none" w:sz="0" w:space="0" w:color="auto"/>
        <w:left w:val="none" w:sz="0" w:space="0" w:color="auto"/>
        <w:bottom w:val="none" w:sz="0" w:space="0" w:color="auto"/>
        <w:right w:val="none" w:sz="0" w:space="0" w:color="auto"/>
      </w:divBdr>
    </w:div>
    <w:div w:id="1884444127">
      <w:bodyDiv w:val="1"/>
      <w:marLeft w:val="0"/>
      <w:marRight w:val="0"/>
      <w:marTop w:val="0"/>
      <w:marBottom w:val="0"/>
      <w:divBdr>
        <w:top w:val="none" w:sz="0" w:space="0" w:color="auto"/>
        <w:left w:val="none" w:sz="0" w:space="0" w:color="auto"/>
        <w:bottom w:val="none" w:sz="0" w:space="0" w:color="auto"/>
        <w:right w:val="none" w:sz="0" w:space="0" w:color="auto"/>
      </w:divBdr>
    </w:div>
    <w:div w:id="1886139092">
      <w:bodyDiv w:val="1"/>
      <w:marLeft w:val="0"/>
      <w:marRight w:val="0"/>
      <w:marTop w:val="0"/>
      <w:marBottom w:val="0"/>
      <w:divBdr>
        <w:top w:val="none" w:sz="0" w:space="0" w:color="auto"/>
        <w:left w:val="none" w:sz="0" w:space="0" w:color="auto"/>
        <w:bottom w:val="none" w:sz="0" w:space="0" w:color="auto"/>
        <w:right w:val="none" w:sz="0" w:space="0" w:color="auto"/>
      </w:divBdr>
    </w:div>
    <w:div w:id="1913612271">
      <w:bodyDiv w:val="1"/>
      <w:marLeft w:val="0"/>
      <w:marRight w:val="0"/>
      <w:marTop w:val="0"/>
      <w:marBottom w:val="0"/>
      <w:divBdr>
        <w:top w:val="none" w:sz="0" w:space="0" w:color="auto"/>
        <w:left w:val="none" w:sz="0" w:space="0" w:color="auto"/>
        <w:bottom w:val="none" w:sz="0" w:space="0" w:color="auto"/>
        <w:right w:val="none" w:sz="0" w:space="0" w:color="auto"/>
      </w:divBdr>
    </w:div>
    <w:div w:id="1916016333">
      <w:bodyDiv w:val="1"/>
      <w:marLeft w:val="0"/>
      <w:marRight w:val="0"/>
      <w:marTop w:val="0"/>
      <w:marBottom w:val="0"/>
      <w:divBdr>
        <w:top w:val="none" w:sz="0" w:space="0" w:color="auto"/>
        <w:left w:val="none" w:sz="0" w:space="0" w:color="auto"/>
        <w:bottom w:val="none" w:sz="0" w:space="0" w:color="auto"/>
        <w:right w:val="none" w:sz="0" w:space="0" w:color="auto"/>
      </w:divBdr>
    </w:div>
    <w:div w:id="1942032449">
      <w:bodyDiv w:val="1"/>
      <w:marLeft w:val="0"/>
      <w:marRight w:val="0"/>
      <w:marTop w:val="0"/>
      <w:marBottom w:val="0"/>
      <w:divBdr>
        <w:top w:val="none" w:sz="0" w:space="0" w:color="auto"/>
        <w:left w:val="none" w:sz="0" w:space="0" w:color="auto"/>
        <w:bottom w:val="none" w:sz="0" w:space="0" w:color="auto"/>
        <w:right w:val="none" w:sz="0" w:space="0" w:color="auto"/>
      </w:divBdr>
    </w:div>
    <w:div w:id="1952592195">
      <w:bodyDiv w:val="1"/>
      <w:marLeft w:val="0"/>
      <w:marRight w:val="0"/>
      <w:marTop w:val="0"/>
      <w:marBottom w:val="0"/>
      <w:divBdr>
        <w:top w:val="none" w:sz="0" w:space="0" w:color="auto"/>
        <w:left w:val="none" w:sz="0" w:space="0" w:color="auto"/>
        <w:bottom w:val="none" w:sz="0" w:space="0" w:color="auto"/>
        <w:right w:val="none" w:sz="0" w:space="0" w:color="auto"/>
      </w:divBdr>
    </w:div>
    <w:div w:id="1967276958">
      <w:bodyDiv w:val="1"/>
      <w:marLeft w:val="0"/>
      <w:marRight w:val="0"/>
      <w:marTop w:val="0"/>
      <w:marBottom w:val="0"/>
      <w:divBdr>
        <w:top w:val="none" w:sz="0" w:space="0" w:color="auto"/>
        <w:left w:val="none" w:sz="0" w:space="0" w:color="auto"/>
        <w:bottom w:val="none" w:sz="0" w:space="0" w:color="auto"/>
        <w:right w:val="none" w:sz="0" w:space="0" w:color="auto"/>
      </w:divBdr>
    </w:div>
    <w:div w:id="1972706990">
      <w:bodyDiv w:val="1"/>
      <w:marLeft w:val="0"/>
      <w:marRight w:val="0"/>
      <w:marTop w:val="0"/>
      <w:marBottom w:val="0"/>
      <w:divBdr>
        <w:top w:val="none" w:sz="0" w:space="0" w:color="auto"/>
        <w:left w:val="none" w:sz="0" w:space="0" w:color="auto"/>
        <w:bottom w:val="none" w:sz="0" w:space="0" w:color="auto"/>
        <w:right w:val="none" w:sz="0" w:space="0" w:color="auto"/>
      </w:divBdr>
    </w:div>
    <w:div w:id="1976593917">
      <w:bodyDiv w:val="1"/>
      <w:marLeft w:val="0"/>
      <w:marRight w:val="0"/>
      <w:marTop w:val="0"/>
      <w:marBottom w:val="0"/>
      <w:divBdr>
        <w:top w:val="none" w:sz="0" w:space="0" w:color="auto"/>
        <w:left w:val="none" w:sz="0" w:space="0" w:color="auto"/>
        <w:bottom w:val="none" w:sz="0" w:space="0" w:color="auto"/>
        <w:right w:val="none" w:sz="0" w:space="0" w:color="auto"/>
      </w:divBdr>
    </w:div>
    <w:div w:id="1999142456">
      <w:bodyDiv w:val="1"/>
      <w:marLeft w:val="0"/>
      <w:marRight w:val="0"/>
      <w:marTop w:val="0"/>
      <w:marBottom w:val="0"/>
      <w:divBdr>
        <w:top w:val="none" w:sz="0" w:space="0" w:color="auto"/>
        <w:left w:val="none" w:sz="0" w:space="0" w:color="auto"/>
        <w:bottom w:val="none" w:sz="0" w:space="0" w:color="auto"/>
        <w:right w:val="none" w:sz="0" w:space="0" w:color="auto"/>
      </w:divBdr>
    </w:div>
    <w:div w:id="2005349748">
      <w:bodyDiv w:val="1"/>
      <w:marLeft w:val="0"/>
      <w:marRight w:val="0"/>
      <w:marTop w:val="0"/>
      <w:marBottom w:val="0"/>
      <w:divBdr>
        <w:top w:val="none" w:sz="0" w:space="0" w:color="auto"/>
        <w:left w:val="none" w:sz="0" w:space="0" w:color="auto"/>
        <w:bottom w:val="none" w:sz="0" w:space="0" w:color="auto"/>
        <w:right w:val="none" w:sz="0" w:space="0" w:color="auto"/>
      </w:divBdr>
    </w:div>
    <w:div w:id="2025279272">
      <w:bodyDiv w:val="1"/>
      <w:marLeft w:val="0"/>
      <w:marRight w:val="0"/>
      <w:marTop w:val="0"/>
      <w:marBottom w:val="0"/>
      <w:divBdr>
        <w:top w:val="none" w:sz="0" w:space="0" w:color="auto"/>
        <w:left w:val="none" w:sz="0" w:space="0" w:color="auto"/>
        <w:bottom w:val="none" w:sz="0" w:space="0" w:color="auto"/>
        <w:right w:val="none" w:sz="0" w:space="0" w:color="auto"/>
      </w:divBdr>
    </w:div>
    <w:div w:id="2050108341">
      <w:bodyDiv w:val="1"/>
      <w:marLeft w:val="0"/>
      <w:marRight w:val="0"/>
      <w:marTop w:val="0"/>
      <w:marBottom w:val="0"/>
      <w:divBdr>
        <w:top w:val="none" w:sz="0" w:space="0" w:color="auto"/>
        <w:left w:val="none" w:sz="0" w:space="0" w:color="auto"/>
        <w:bottom w:val="none" w:sz="0" w:space="0" w:color="auto"/>
        <w:right w:val="none" w:sz="0" w:space="0" w:color="auto"/>
      </w:divBdr>
    </w:div>
    <w:div w:id="2073964694">
      <w:bodyDiv w:val="1"/>
      <w:marLeft w:val="0"/>
      <w:marRight w:val="0"/>
      <w:marTop w:val="0"/>
      <w:marBottom w:val="0"/>
      <w:divBdr>
        <w:top w:val="none" w:sz="0" w:space="0" w:color="auto"/>
        <w:left w:val="none" w:sz="0" w:space="0" w:color="auto"/>
        <w:bottom w:val="none" w:sz="0" w:space="0" w:color="auto"/>
        <w:right w:val="none" w:sz="0" w:space="0" w:color="auto"/>
      </w:divBdr>
    </w:div>
    <w:div w:id="2074698233">
      <w:bodyDiv w:val="1"/>
      <w:marLeft w:val="0"/>
      <w:marRight w:val="0"/>
      <w:marTop w:val="0"/>
      <w:marBottom w:val="0"/>
      <w:divBdr>
        <w:top w:val="none" w:sz="0" w:space="0" w:color="auto"/>
        <w:left w:val="none" w:sz="0" w:space="0" w:color="auto"/>
        <w:bottom w:val="none" w:sz="0" w:space="0" w:color="auto"/>
        <w:right w:val="none" w:sz="0" w:space="0" w:color="auto"/>
      </w:divBdr>
    </w:div>
    <w:div w:id="2077166204">
      <w:bodyDiv w:val="1"/>
      <w:marLeft w:val="0"/>
      <w:marRight w:val="0"/>
      <w:marTop w:val="0"/>
      <w:marBottom w:val="0"/>
      <w:divBdr>
        <w:top w:val="none" w:sz="0" w:space="0" w:color="auto"/>
        <w:left w:val="none" w:sz="0" w:space="0" w:color="auto"/>
        <w:bottom w:val="none" w:sz="0" w:space="0" w:color="auto"/>
        <w:right w:val="none" w:sz="0" w:space="0" w:color="auto"/>
      </w:divBdr>
    </w:div>
    <w:div w:id="2081170752">
      <w:bodyDiv w:val="1"/>
      <w:marLeft w:val="0"/>
      <w:marRight w:val="0"/>
      <w:marTop w:val="0"/>
      <w:marBottom w:val="0"/>
      <w:divBdr>
        <w:top w:val="none" w:sz="0" w:space="0" w:color="auto"/>
        <w:left w:val="none" w:sz="0" w:space="0" w:color="auto"/>
        <w:bottom w:val="none" w:sz="0" w:space="0" w:color="auto"/>
        <w:right w:val="none" w:sz="0" w:space="0" w:color="auto"/>
      </w:divBdr>
    </w:div>
    <w:div w:id="2106995087">
      <w:bodyDiv w:val="1"/>
      <w:marLeft w:val="0"/>
      <w:marRight w:val="0"/>
      <w:marTop w:val="0"/>
      <w:marBottom w:val="0"/>
      <w:divBdr>
        <w:top w:val="none" w:sz="0" w:space="0" w:color="auto"/>
        <w:left w:val="none" w:sz="0" w:space="0" w:color="auto"/>
        <w:bottom w:val="none" w:sz="0" w:space="0" w:color="auto"/>
        <w:right w:val="none" w:sz="0" w:space="0" w:color="auto"/>
      </w:divBdr>
    </w:div>
    <w:div w:id="2121677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12ABBA92374ABA9DB0B83B1C360211"/>
        <w:category>
          <w:name w:val="General"/>
          <w:gallery w:val="placeholder"/>
        </w:category>
        <w:types>
          <w:type w:val="bbPlcHdr"/>
        </w:types>
        <w:behaviors>
          <w:behavior w:val="content"/>
        </w:behaviors>
        <w:guid w:val="{215894DC-0641-4C76-9E60-9755573F84EB}"/>
      </w:docPartPr>
      <w:docPartBody>
        <w:p w:rsidR="0022351D" w:rsidRDefault="00261692" w:rsidP="00261692">
          <w:pPr>
            <w:pStyle w:val="BA12ABBA92374ABA9DB0B83B1C36021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692"/>
    <w:rsid w:val="0022351D"/>
    <w:rsid w:val="00261692"/>
    <w:rsid w:val="00394A1A"/>
    <w:rsid w:val="00446A36"/>
    <w:rsid w:val="004A7C1F"/>
    <w:rsid w:val="006D39B1"/>
    <w:rsid w:val="008B6373"/>
    <w:rsid w:val="00C1227A"/>
    <w:rsid w:val="00D711B8"/>
    <w:rsid w:val="00E61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12ABBA92374ABA9DB0B83B1C360211">
    <w:name w:val="BA12ABBA92374ABA9DB0B83B1C360211"/>
    <w:rsid w:val="002616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46">
      <a:dk1>
        <a:sysClr val="windowText" lastClr="000000"/>
      </a:dk1>
      <a:lt1>
        <a:sysClr val="window" lastClr="FFFFFF"/>
      </a:lt1>
      <a:dk2>
        <a:srgbClr val="000000"/>
      </a:dk2>
      <a:lt2>
        <a:srgbClr val="E7E6E6"/>
      </a:lt2>
      <a:accent1>
        <a:srgbClr val="000000"/>
      </a:accent1>
      <a:accent2>
        <a:srgbClr val="ED7D31"/>
      </a:accent2>
      <a:accent3>
        <a:srgbClr val="000000"/>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Sta22</b:Tag>
    <b:SourceType>Book</b:SourceType>
    <b:Guid>{E29AC10D-9582-4C19-B011-7AC8411E8AEB}</b:Guid>
    <b:Title>Transportation Energy Data Book</b:Title>
    <b:Year>2022</b:Year>
    <b:Author>
      <b:Author>
        <b:NameList>
          <b:Person>
            <b:Last>Davis</b:Last>
            <b:First>Stacey</b:First>
            <b:Middle>C.</b:Middle>
          </b:Person>
          <b:Person>
            <b:Last>Boundy</b:Last>
            <b:First>Robert</b:First>
            <b:Middle>G.</b:Middle>
          </b:Person>
        </b:NameList>
      </b:Author>
    </b:Author>
    <b:City>Oak Ridge</b:City>
    <b:Publisher>U.S. Department of Energy</b:Publisher>
    <b:Edition>40</b:Edition>
    <b:RefOrder>1</b:RefOrder>
  </b:Source>
  <b:Source>
    <b:Tag>Sta221</b:Tag>
    <b:SourceType>InternetSite</b:SourceType>
    <b:Guid>{98654697-3E58-4E50-AE2A-BFFCD106468A}</b:Guid>
    <b:Title>Oil production worldwide from 1998 to 2022</b:Title>
    <b:Year>2022</b:Year>
    <b:Author>
      <b:Author>
        <b:Corporate>Statistica</b:Corporate>
      </b:Author>
    </b:Author>
    <b:YearAccessed>2024</b:YearAccessed>
    <b:MonthAccessed>March</b:MonthAccessed>
    <b:DayAccessed>12th</b:DayAccessed>
    <b:URL>https://www.statista.com/statistics/265229/global-oil-production-in-million-metric-tons/#:~:text=Global%20oil%20production%20has%20been,approximately%204.4%20billion%20metric%20tons.</b:URL>
    <b:RefOrder>2</b:RefOrder>
  </b:Source>
  <b:Source>
    <b:Tag>Jam08</b:Tag>
    <b:SourceType>Report</b:SourceType>
    <b:Guid>{C91B2837-2093-46D5-B310-2E127223F6A7}</b:Guid>
    <b:Title>Causes and Consequences of the Oil Shock of 2007–08</b:Title>
    <b:Year>2008</b:Year>
    <b:Author>
      <b:Author>
        <b:NameList>
          <b:Person>
            <b:Last>Hamilton</b:Last>
            <b:First>James</b:First>
            <b:Middle>D.</b:Middle>
          </b:Person>
        </b:NameList>
      </b:Author>
    </b:Author>
    <b:Publisher>University of California</b:Publisher>
    <b:City>San Diego</b:City>
    <b:RefOrder>4</b:RefOrder>
  </b:Source>
  <b:Source>
    <b:Tag>Tra24</b:Tag>
    <b:SourceType>InternetSite</b:SourceType>
    <b:Guid>{BEB2A296-CA5C-4EFD-80CD-B2268AD43F9C}</b:Guid>
    <b:Title>Crude Oil - Price</b:Title>
    <b:Author>
      <b:Author>
        <b:Corporate>Trading Economics</b:Corporate>
      </b:Author>
    </b:Author>
    <b:YearAccessed>2024</b:YearAccessed>
    <b:MonthAccessed>March</b:MonthAccessed>
    <b:DayAccessed>12th</b:DayAccessed>
    <b:URL>https://tradingeconomics.com/commodity/crude-oil</b:URL>
    <b:RefOrder>3</b:RefOrder>
  </b:Source>
  <b:Source>
    <b:Tag>Eur24</b:Tag>
    <b:SourceType>InternetSite</b:SourceType>
    <b:Guid>{581545EB-48C4-4FE1-A97C-4AF3B7B6B456}</b:Guid>
    <b:Title>Methane emissions</b:Title>
    <b:YearAccessed>2024</b:YearAccessed>
    <b:MonthAccessed>March</b:MonthAccessed>
    <b:DayAccessed>12th</b:DayAccessed>
    <b:URL>https://energy.ec.europa.eu/topics/oil-gas-and-coal/methane-emissions_en</b:URL>
    <b:Author>
      <b:Author>
        <b:Corporate>European Commission</b:Corporate>
      </b:Author>
    </b:Author>
    <b:RefOrder>5</b:RefOrder>
  </b:Source>
  <b:Source>
    <b:Tag>Stu20</b:Tag>
    <b:SourceType>JournalArticle</b:SourceType>
    <b:Guid>{DA3CE909-3090-4108-AB0F-A540AE6161A3}</b:Guid>
    <b:Title>Variability observed over time in methane emissions from abandoned oil and gas wells</b:Title>
    <b:Year>2020</b:Year>
    <b:Author>
      <b:Author>
        <b:NameList>
          <b:Person>
            <b:Last>Riddick</b:Last>
            <b:First>Stuart</b:First>
            <b:Middle>N.</b:Middle>
          </b:Person>
          <b:Person>
            <b:Last>Mauzerall</b:Last>
            <b:First>Denise</b:First>
            <b:Middle>L.</b:Middle>
          </b:Person>
          <b:Person>
            <b:Last>Celia</b:Last>
            <b:First>Michael</b:First>
            <b:Middle>A.</b:Middle>
          </b:Person>
          <b:Person>
            <b:Last>Kang</b:Last>
            <b:First>Mary</b:First>
          </b:Person>
          <b:Person>
            <b:Last>Bandilla</b:Last>
            <b:First>Karl</b:First>
          </b:Person>
        </b:NameList>
      </b:Author>
    </b:Author>
    <b:JournalName>International Journal of Greenhouse Gas Control</b:JournalName>
    <b:Volume>100</b:Volume>
    <b:RefOrder>6</b:RefOrder>
  </b:Source>
  <b:Source>
    <b:Tag>Ric23</b:Tag>
    <b:SourceType>InternetSite</b:SourceType>
    <b:Guid>{ECB7E8C2-95D7-48CF-AEFE-9DBF54C2AE2F}</b:Guid>
    <b:Title>Abandoned oil and gas wells</b:Title>
    <b:Year>2023</b:Year>
    <b:Author>
      <b:Author>
        <b:NameList>
          <b:Person>
            <b:Last>Weiss</b:Last>
            <b:First>Rick</b:First>
          </b:Person>
        </b:NameList>
      </b:Author>
    </b:Author>
    <b:YearAccessed>2024</b:YearAccessed>
    <b:MonthAccessed>March</b:MonthAccessed>
    <b:DayAccessed>12th</b:DayAccessed>
    <b:URL>https://www.sciline.org/environment-energy/abandoned-oil-gas-wells/</b:URL>
    <b:RefOrder>7</b:RefOrder>
  </b:Source>
  <b:Source>
    <b:Tag>Eur23</b:Tag>
    <b:SourceType>DocumentFromInternetSite</b:SourceType>
    <b:Guid>{3CDBF4C1-2C23-4D33-AED1-0781A4D4A503}</b:Guid>
    <b:Title>Euro 7 motor vehicle emission standards</b:Title>
    <b:Year>2023</b:Year>
    <b:YearAccessed>2024</b:YearAccessed>
    <b:MonthAccessed>March</b:MonthAccessed>
    <b:DayAccessed>13th</b:DayAccessed>
    <b:URL>https://www.europarl.europa.eu/RegData/etudes/ATAG/2023/754573/EPRS_ATA(2023)754573_EN.pdf</b:URL>
    <b:Author>
      <b:Author>
        <b:Corporate>European Parliament</b:Corporate>
      </b:Author>
    </b:Author>
    <b:Month>November</b:Month>
    <b:RefOrder>9</b:RefOrder>
  </b:Source>
  <b:Source>
    <b:Tag>Stafuels22</b:Tag>
    <b:SourceType>InternetSite</b:SourceType>
    <b:Guid>{BA6E1DB6-8CEF-4B3B-97DE-E8409295F386}</b:Guid>
    <b:Title>Demand for bio- and hydrocarbon petrol and diesel fuels in the United Kingdom (UK) from 2000 to 2022</b:Title>
    <b:Year>2022</b:Year>
    <b:Author>
      <b:Author>
        <b:Corporate>Statista</b:Corporate>
      </b:Author>
    </b:Author>
    <b:YearAccessed>2024</b:YearAccessed>
    <b:MonthAccessed>March</b:MonthAccessed>
    <b:DayAccessed>15th</b:DayAccessed>
    <b:URL>https://www.statista.com/statistics/382036/demand-for-petrol-and-diesel-fuels-in-the-united-kingdom-uk/</b:URL>
    <b:RefOrder>8</b:RefOrder>
  </b:Source>
  <b:Source>
    <b:Tag>Lin14</b:Tag>
    <b:SourceType>JournalArticle</b:SourceType>
    <b:Guid>{10B8B3A2-C20B-49CA-B2BF-EF703B61D038}</b:Guid>
    <b:Title>Corrosion Issues in Biofuels</b:Title>
    <b:Year>2014</b:Year>
    <b:Author>
      <b:Author>
        <b:NameList>
          <b:Person>
            <b:Last>Goodman</b:Last>
            <b:First>Lindsey</b:First>
            <b:Middle>R.</b:Middle>
          </b:Person>
          <b:Person>
            <b:Last>Singh</b:Last>
            <b:First>Preet</b:First>
            <b:Middle>M.</b:Middle>
          </b:Person>
        </b:NameList>
      </b:Author>
    </b:Author>
    <b:JournalName>Materials for Biofuels</b:JournalName>
    <b:Pages>267-269</b:Pages>
    <b:RefOrder>14</b:RefOrder>
  </b:Source>
  <b:Source>
    <b:Tag>Dep24</b:Tag>
    <b:SourceType>InternetSite</b:SourceType>
    <b:Guid>{9F89D44B-9EC1-49E3-B6E0-68D63681B89A}</b:Guid>
    <b:Title>National Statistics Chaper 7: Crops</b:Title>
    <b:Year>2024</b:Year>
    <b:Author>
      <b:Author>
        <b:Corporate>Dept. for Environment Food &amp; Rural Affairs</b:Corporate>
      </b:Author>
    </b:Author>
    <b:YearAccessed>2024</b:YearAccessed>
    <b:MonthAccessed>March</b:MonthAccessed>
    <b:DayAccessed>18th</b:DayAccessed>
    <b:URL>https://www.gov.uk/government/statistics/agriculture-in-the-united-kingdom-2022/chapter-7-crops#sugar-beet</b:URL>
    <b:RefOrder>17</b:RefOrder>
  </b:Source>
  <b:Source>
    <b:Tag>CBT14</b:Tag>
    <b:SourceType>InternetSite</b:SourceType>
    <b:Guid>{C3F39B28-17CF-4DE5-82A2-9CB89CDB5E15}</b:Guid>
    <b:Author>
      <b:Author>
        <b:Corporate>CBT</b:Corporate>
      </b:Author>
    </b:Author>
    <b:Title>Common Rail Direct Injection - what is CRDI technology?</b:Title>
    <b:Year>2014</b:Year>
    <b:YearAccessed>2024</b:YearAccessed>
    <b:MonthAccessed>March</b:MonthAccessed>
    <b:DayAccessed>18th</b:DayAccessed>
    <b:URL>https://carbiketech.com/common-rail-direct-injection-crdi/</b:URL>
    <b:RefOrder>16</b:RefOrder>
  </b:Source>
  <b:Source>
    <b:Tag>Ema15</b:Tag>
    <b:SourceType>Report</b:SourceType>
    <b:Guid>{36763E9A-4C71-405D-B39D-4FD327F6A247}</b:Guid>
    <b:Title>Biodiesel Viscosity and Flash Point Determination</b:Title>
    <b:Year>2015</b:Year>
    <b:Author>
      <b:Author>
        <b:Corporate>Eman Ali Ateeq</b:Corporate>
      </b:Author>
    </b:Author>
    <b:Publisher>Najah National University</b:Publisher>
    <b:City>Nablus</b:City>
    <b:RefOrder>15</b:RefOrder>
  </b:Source>
  <b:Source>
    <b:Tag>BP24</b:Tag>
    <b:SourceType>DocumentFromInternetSite</b:SourceType>
    <b:Guid>{751F0E00-FAB6-41F0-B73B-5267AE0E78ED}</b:Guid>
    <b:Title>Fact Sheet - A guide to storing fuel - BP</b:Title>
    <b:Author>
      <b:Author>
        <b:Corporate>BP</b:Corporate>
      </b:Author>
    </b:Author>
    <b:YearAccessed>2024</b:YearAccessed>
    <b:MonthAccessed>March</b:MonthAccessed>
    <b:DayAccessed>18th</b:DayAccessed>
    <b:URL>https://www.bp.com/content/dam/bp/country-sites/en_au/australia/home/products-services/fuels/opal-factsheet-storagehandling.pdf</b:URL>
    <b:RefOrder>13</b:RefOrder>
  </b:Source>
  <b:Source>
    <b:Tag>Vic14</b:Tag>
    <b:SourceType>Report</b:SourceType>
    <b:Guid>{0B36B8F0-8114-487C-B375-4FF5608B7DD8}</b:Guid>
    <b:Title>Real-world Exhuast Emissions from Modern Diesel Cars</b:Title>
    <b:Year>2014</b:Year>
    <b:Author>
      <b:Author>
        <b:NameList>
          <b:Person>
            <b:Last>Franco</b:Last>
            <b:First>Vicente</b:First>
          </b:Person>
          <b:Person>
            <b:Last>Sánchez</b:Last>
            <b:First>Francisco</b:First>
            <b:Middle>Posada</b:Middle>
          </b:Person>
          <b:Person>
            <b:Last>German</b:Last>
            <b:First>John</b:First>
          </b:Person>
          <b:Person>
            <b:Last>Mock</b:Last>
            <b:First>Peter</b:First>
          </b:Person>
        </b:NameList>
      </b:Author>
    </b:Author>
    <b:Publisher>The International Council on Clean Transportation</b:Publisher>
    <b:City>Berlin</b:City>
    <b:RefOrder>10</b:RefOrder>
  </b:Source>
  <b:Source>
    <b:Tag>EAMA24</b:Tag>
    <b:SourceType>InternetSite</b:SourceType>
    <b:Guid>{D4BB0FAA-A6C9-4F97-AEC2-9566594E12CE}</b:Guid>
    <b:Title>Greenhouse Gas Emissions—ACEA Agreements</b:Title>
    <b:Author>
      <b:Author>
        <b:Corporate>European Automobile Manufacturers' Association (ACEA)</b:Corporate>
      </b:Author>
    </b:Author>
    <b:YearAccessed>2024</b:YearAccessed>
    <b:MonthAccessed>March</b:MonthAccessed>
    <b:DayAccessed>18th</b:DayAccessed>
    <b:URL>https://dieselnet.com/standards/eu/ghg_acea.php</b:URL>
    <b:RefOrder>11</b:RefOrder>
  </b:Source>
  <b:Source>
    <b:Tag>Oli13</b:Tag>
    <b:SourceType>JournalArticle</b:SourceType>
    <b:Guid>{E5FC510A-8FF9-4151-9739-9CE92B82AF58}</b:Guid>
    <b:Title>Effects of blends on the physical properties of bioethanol produced from selected Nigerian crops</b:Title>
    <b:Year>2013</b:Year>
    <b:Author>
      <b:Author>
        <b:NameList>
          <b:Person>
            <b:Last>Nwufo</b:Last>
            <b:First>Olisaemeka</b:First>
          </b:Person>
          <b:Person>
            <b:Last>Igbokwe</b:Last>
            <b:First>Johnson</b:First>
          </b:Person>
        </b:NameList>
      </b:Author>
    </b:Author>
    <b:JournalName>International Journal of Ambient Energy</b:JournalName>
    <b:Pages>1-6</b:Pages>
    <b:Volume>1</b:Volume>
    <b:Issue>37</b:Issue>
    <b:RefOrder>21</b:RefOrder>
  </b:Source>
  <b:Source>
    <b:Tag>Str02</b:Tag>
    <b:SourceType>InternetSite</b:SourceType>
    <b:Guid>{0405DB3D-A85F-4371-A590-1120204255F8}</b:Guid>
    <b:Title>Bioethanol Production</b:Title>
    <b:Year>2002</b:Year>
    <b:Author>
      <b:Author>
        <b:Corporate>University of Strathclyde</b:Corporate>
      </b:Author>
    </b:Author>
    <b:YearAccessed>2024</b:YearAccessed>
    <b:MonthAccessed>March</b:MonthAccessed>
    <b:DayAccessed>18th</b:DayAccessed>
    <b:URL>https://www.esru.strath.ac.uk/EandE/Web_sites/02-03/biofuels/quant_bioethanol.htm#bioeth_wheat_yields</b:URL>
    <b:RefOrder>18</b:RefOrder>
  </b:Source>
  <b:Source>
    <b:Tag>Ani23</b:Tag>
    <b:SourceType>InternetSite</b:SourceType>
    <b:Guid>{7CED5564-8055-4D85-95B8-FC92061FDC80}</b:Guid>
    <b:Author>
      <b:Author>
        <b:NameList>
          <b:Person>
            <b:Last>Patel</b:Last>
            <b:First>Anika</b:First>
          </b:Person>
        </b:NameList>
      </b:Author>
    </b:Author>
    <b:Title>China Briefing 14 December: COP28 Special Edition</b:Title>
    <b:Year>2023</b:Year>
    <b:YearAccessed>2024</b:YearAccessed>
    <b:MonthAccessed>March</b:MonthAccessed>
    <b:DayAccessed>18th</b:DayAccessed>
    <b:URL>https://www.carbonbrief.org/china-briefing-14-december-cop28-special-edition/</b:URL>
    <b:RefOrder>12</b:RefOrder>
  </b:Source>
  <b:Source>
    <b:Tag>Aut13</b:Tag>
    <b:SourceType>InternetSite</b:SourceType>
    <b:Guid>{DD628B4A-BB0D-4D9C-BFFC-01185D334DEE}</b:Guid>
    <b:Title>Survey Reveals Relationships with Cars Mimic Relationships with People</b:Title>
    <b:Year>2013</b:Year>
    <b:YearAccessed>2024</b:YearAccessed>
    <b:MonthAccessed>March</b:MonthAccessed>
    <b:DayAccessed>18th</b:DayAccessed>
    <b:URL>https://press.autotrader.com/2013-06-04-Survey-Reveals-Relationships-with-Cars-Mimic-Relationships-with-People</b:URL>
    <b:Author>
      <b:Author>
        <b:Corporate>AutoTrader</b:Corporate>
      </b:Author>
    </b:Author>
    <b:RefOrder>20</b:RefOrder>
  </b:Source>
  <b:Source>
    <b:Tag>Mat23</b:Tag>
    <b:SourceType>InternetSite</b:SourceType>
    <b:Guid>{ED062DA2-22F6-4250-8204-D592854B47EF}</b:Guid>
    <b:Title>Chinese car brands set to take the UK fleet market by stormChinese car brands set to take the UK fleet market by storm</b:Title>
    <b:Year>2023</b:Year>
    <b:YearAccessed>2024</b:YearAccessed>
    <b:MonthAccessed>March</b:MonthAccessed>
    <b:DayAccessed>18th</b:DayAccessed>
    <b:URL>https://www.fleetnews.co.uk/features/chinese-car-brands-set-to-take-the-uk-fleet-market-by-storm</b:URL>
    <b:Author>
      <b:Author>
        <b:NameList>
          <b:Person>
            <b:Last>Prez</b:Last>
            <b:First>Matt</b:First>
            <b:Middle>de</b:Middle>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9DCF51-50A4-4282-81CA-3B2FD683E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7186</TotalTime>
  <Pages>15</Pages>
  <Words>3776</Words>
  <Characters>22242</Characters>
  <Application>Microsoft Office Word</Application>
  <DocSecurity>0</DocSecurity>
  <Lines>397</Lines>
  <Paragraphs>140</Paragraphs>
  <ScaleCrop>false</ScaleCrop>
  <HeadingPairs>
    <vt:vector size="2" baseType="variant">
      <vt:variant>
        <vt:lpstr>Title</vt:lpstr>
      </vt:variant>
      <vt:variant>
        <vt:i4>1</vt:i4>
      </vt:variant>
    </vt:vector>
  </HeadingPairs>
  <TitlesOfParts>
    <vt:vector size="1" baseType="lpstr">
      <vt:lpstr>Nitties tv</vt:lpstr>
    </vt:vector>
  </TitlesOfParts>
  <Company/>
  <LinksUpToDate>false</LinksUpToDate>
  <CharactersWithSpaces>25878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Nitties tv</dc:title>
  <dc:subject>Automotive Materials &amp; Sustainability (ACHA6012)</dc:subject>
  <dc:creator>Liam Chess (2004144)</dc:creator>
  <cp:keywords/>
  <dc:description/>
  <cp:lastModifiedBy>Liam Chess (2004144)</cp:lastModifiedBy>
  <cp:revision>775</cp:revision>
  <dcterms:created xsi:type="dcterms:W3CDTF">2023-08-06T12:44:00Z</dcterms:created>
  <dcterms:modified xsi:type="dcterms:W3CDTF">2024-03-21T15:57:00Z</dcterms:modified>
</cp:coreProperties>
</file>