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69E78F1" w:rsidP="17528960" w:rsidRDefault="669E78F1" w14:paraId="4976ED31" w14:textId="21A24012">
      <w:pPr>
        <w:spacing w:before="240" w:after="160" w:line="259" w:lineRule="auto"/>
        <w:jc w:val="center"/>
        <w:rPr>
          <w:rFonts w:ascii="Calibri" w:hAnsi="Calibri" w:eastAsia="Calibri" w:cs="Calibri" w:asciiTheme="minorAscii" w:hAnsiTheme="minorAscii" w:eastAsiaTheme="minorAscii" w:cstheme="minorAscii"/>
          <w:b w:val="1"/>
          <w:bCs w:val="1"/>
          <w:noProof w:val="0"/>
          <w:sz w:val="32"/>
          <w:szCs w:val="32"/>
          <w:u w:val="single"/>
          <w:lang w:val="en-GB"/>
        </w:rPr>
      </w:pPr>
      <w:r w:rsidRPr="17528960" w:rsidR="1752896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32"/>
          <w:szCs w:val="32"/>
          <w:u w:val="single"/>
          <w:lang w:val="en-GB"/>
        </w:rPr>
        <w:t>Group H</w:t>
      </w:r>
      <w:r w:rsidRPr="17528960" w:rsidR="17528960">
        <w:rPr>
          <w:rFonts w:ascii="Calibri" w:hAnsi="Calibri" w:eastAsia="Calibri" w:cs="Calibri" w:asciiTheme="minorAscii" w:hAnsiTheme="minorAscii" w:eastAsiaTheme="minorAscii" w:cstheme="minorAscii"/>
          <w:b w:val="1"/>
          <w:bCs w:val="1"/>
          <w:noProof w:val="0"/>
          <w:sz w:val="32"/>
          <w:szCs w:val="32"/>
          <w:u w:val="single"/>
          <w:lang w:val="en-GB"/>
        </w:rPr>
        <w:t xml:space="preserve"> Projectile Launcher Project</w:t>
      </w:r>
    </w:p>
    <w:p w:rsidR="669E78F1" w:rsidP="17528960" w:rsidRDefault="669E78F1" w14:paraId="42EA0F2D" w14:textId="61956D41">
      <w:pPr>
        <w:pStyle w:val="Normal"/>
        <w:spacing w:before="240" w:after="160" w:line="259"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p>
    <w:p w:rsidR="669E78F1" w:rsidP="17528960" w:rsidRDefault="669E78F1" w14:paraId="7795B2D0" w14:textId="50D30F71">
      <w:pPr>
        <w:pStyle w:val="Normal"/>
        <w:spacing w:before="240" w:after="0" w:line="259" w:lineRule="auto"/>
        <w:jc w:val="center"/>
        <w:rPr>
          <w:rFonts w:ascii="Calibri" w:hAnsi="Calibri" w:eastAsia="Calibri" w:cs="Calibri" w:asciiTheme="minorAscii" w:hAnsiTheme="minorAscii" w:eastAsiaTheme="minorAscii" w:cstheme="minorAscii"/>
          <w:b w:val="0"/>
          <w:bCs w:val="0"/>
          <w:noProof w:val="0"/>
          <w:sz w:val="28"/>
          <w:szCs w:val="28"/>
          <w:u w:val="none"/>
          <w:lang w:val="en-GB"/>
        </w:rPr>
      </w:pPr>
      <w:r w:rsidRPr="17528960" w:rsidR="1752896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u w:val="single"/>
          <w:lang w:val="en-GB"/>
        </w:rPr>
        <w:t>Members:</w:t>
      </w:r>
      <w:r w:rsidRPr="17528960" w:rsidR="175289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 Greig Western - </w:t>
      </w:r>
      <w:r w:rsidRPr="17528960" w:rsidR="17528960">
        <w:rPr>
          <w:rFonts w:ascii="Calibri" w:hAnsi="Calibri" w:eastAsia="Calibri" w:cs="Calibri" w:asciiTheme="minorAscii" w:hAnsiTheme="minorAscii" w:eastAsiaTheme="minorAscii" w:cstheme="minorAscii"/>
          <w:b w:val="0"/>
          <w:bCs w:val="0"/>
          <w:noProof w:val="0"/>
          <w:sz w:val="28"/>
          <w:szCs w:val="28"/>
          <w:u w:val="none"/>
          <w:lang w:val="en-GB"/>
        </w:rPr>
        <w:t>Energy Release (Trigger) and Safety System.</w:t>
      </w:r>
    </w:p>
    <w:p w:rsidR="669E78F1" w:rsidP="17528960" w:rsidRDefault="669E78F1" w14:paraId="0E98429E" w14:textId="55F4693C">
      <w:pPr>
        <w:pStyle w:val="Normal"/>
        <w:spacing w:before="240" w:after="0" w:line="259" w:lineRule="auto"/>
        <w:jc w:val="center"/>
        <w:rPr>
          <w:rFonts w:ascii="Calibri" w:hAnsi="Calibri" w:eastAsia="Calibri" w:cs="Calibri" w:asciiTheme="minorAscii" w:hAnsiTheme="minorAscii" w:eastAsiaTheme="minorAscii" w:cstheme="minorAscii"/>
          <w:b w:val="0"/>
          <w:bCs w:val="0"/>
          <w:noProof w:val="0"/>
          <w:sz w:val="28"/>
          <w:szCs w:val="28"/>
          <w:u w:val="none"/>
          <w:lang w:val="en-GB"/>
        </w:rPr>
      </w:pPr>
    </w:p>
    <w:p w:rsidR="669E78F1" w:rsidP="17528960" w:rsidRDefault="669E78F1" w14:paraId="0DB37E33" w14:textId="2757B63C">
      <w:pPr>
        <w:pStyle w:val="Normal"/>
        <w:spacing w:before="240" w:after="160" w:line="259"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p>
    <w:p w:rsidR="669E78F1" w:rsidP="17528960" w:rsidRDefault="669E78F1" w14:paraId="7B700711" w14:textId="7C03B614">
      <w:pPr>
        <w:pStyle w:val="Title"/>
        <w:spacing w:before="240" w:after="0" w:line="240"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r w:rsidRPr="17528960" w:rsidR="175289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Aiden Scriven - </w:t>
      </w:r>
      <w:r w:rsidRPr="17528960" w:rsidR="175289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Power Generation and Storage</w:t>
      </w:r>
    </w:p>
    <w:p w:rsidR="669E78F1" w:rsidP="17528960" w:rsidRDefault="669E78F1" w14:paraId="764381A6" w14:textId="08ED1938">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p>
    <w:p w:rsidR="669E78F1" w:rsidP="17528960" w:rsidRDefault="669E78F1" w14:paraId="255C29BF" w14:textId="7F7B7BF9">
      <w:pPr>
        <w:pStyle w:val="Normal"/>
        <w:spacing w:before="240" w:after="160" w:line="259"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p>
    <w:p w:rsidR="669E78F1" w:rsidP="17528960" w:rsidRDefault="669E78F1" w14:paraId="0FC646A3" w14:textId="71D3ABB9">
      <w:pPr>
        <w:pStyle w:val="Normal"/>
        <w:spacing w:before="240" w:after="160" w:line="259"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r w:rsidRPr="17528960" w:rsidR="175289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Iestyn Webber - </w:t>
      </w:r>
      <w:r w:rsidRPr="17528960" w:rsidR="175289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Aiming and Range Adjustment</w:t>
      </w:r>
    </w:p>
    <w:p w:rsidR="669E78F1" w:rsidP="17528960" w:rsidRDefault="669E78F1" w14:paraId="7AE68CBF" w14:textId="40F400DB">
      <w:pPr>
        <w:pStyle w:val="Normal"/>
        <w:spacing w:before="240" w:after="160" w:line="259"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p>
    <w:p w:rsidR="669E78F1" w:rsidP="17528960" w:rsidRDefault="669E78F1" w14:paraId="78DDBC1B" w14:textId="24F563FE">
      <w:pPr>
        <w:pStyle w:val="Normal"/>
        <w:spacing w:before="240" w:after="160" w:line="259"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p>
    <w:p w:rsidR="669E78F1" w:rsidP="17528960" w:rsidRDefault="669E78F1" w14:paraId="09702E4E" w14:textId="3F67D6AC">
      <w:pPr>
        <w:pStyle w:val="Heading1"/>
        <w:spacing w:before="240" w:after="0" w:line="259" w:lineRule="auto"/>
        <w:jc w:val="center"/>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17528960" w:rsidR="175289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t xml:space="preserve">Robin Williamson Gillie - </w:t>
      </w:r>
      <w:r w:rsidRPr="17528960" w:rsidR="17528960">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Projectile launch and line management</w:t>
      </w:r>
    </w:p>
    <w:p w:rsidR="669E78F1" w:rsidP="17528960" w:rsidRDefault="669E78F1" w14:paraId="77D6B0CE" w14:textId="6C40DC32">
      <w:pPr>
        <w:pStyle w:val="Normal"/>
        <w:spacing w:before="240" w:after="160" w:line="259" w:lineRule="auto"/>
        <w:jc w:val="cente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p>
    <w:p w:rsidR="669E78F1" w:rsidP="17528960" w:rsidRDefault="669E78F1" w14:paraId="4C32B647" w14:textId="1297FA88">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7AC2A41C" w14:textId="1082BF08">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0B472E97" w14:textId="06DF37B2">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7C9D0605" w14:textId="404089CD">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38F08244" w14:textId="29FBF9B5">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613654F8" w14:textId="63625602">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3648773D" w14:textId="3FA7F8E7">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1AF45B61" w14:textId="55F81664">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1F4B0851" w14:textId="095C0D73">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67867FE6" w14:textId="351E3156">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432B22AF" w14:textId="1B8B407A">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6E5FA97D" w14:textId="4B55B6DB">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3141299E" w14:textId="6FE4AD03">
      <w:pPr>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p>
    <w:p w:rsidR="669E78F1" w:rsidP="17528960" w:rsidRDefault="669E78F1" w14:paraId="17F1BDD1" w14:textId="7E7D963D">
      <w:pPr>
        <w:pStyle w:val="Normal"/>
        <w:spacing w:before="240" w:after="160" w:line="259" w:lineRule="auto"/>
        <w:jc w:val="center"/>
        <w:rPr>
          <w:rFonts w:ascii="Calibri" w:hAnsi="Calibri" w:eastAsia="Calibri" w:cs="Calibri"/>
          <w:b w:val="1"/>
          <w:bCs w:val="1"/>
          <w:i w:val="0"/>
          <w:iCs w:val="0"/>
          <w:noProof w:val="0"/>
          <w:color w:val="000000" w:themeColor="text1" w:themeTint="FF" w:themeShade="FF"/>
          <w:sz w:val="22"/>
          <w:szCs w:val="22"/>
          <w:u w:val="single"/>
          <w:lang w:val="en-GB"/>
        </w:rPr>
      </w:pPr>
      <w:r w:rsidRPr="17528960" w:rsidR="17528960">
        <w:rPr>
          <w:rFonts w:ascii="Calibri" w:hAnsi="Calibri" w:eastAsia="Calibri" w:cs="Calibri"/>
          <w:b w:val="1"/>
          <w:bCs w:val="1"/>
          <w:i w:val="0"/>
          <w:iCs w:val="0"/>
          <w:noProof w:val="0"/>
          <w:color w:val="000000" w:themeColor="text1" w:themeTint="FF" w:themeShade="FF"/>
          <w:sz w:val="22"/>
          <w:szCs w:val="22"/>
          <w:u w:val="single"/>
          <w:lang w:val="en-GB"/>
        </w:rPr>
        <w:t>Written Research Report – Aiming and Range Adjustment</w:t>
      </w:r>
      <w:r w:rsidRPr="17528960" w:rsidR="17528960">
        <w:rPr>
          <w:rFonts w:ascii="Calibri" w:hAnsi="Calibri" w:eastAsia="Calibri" w:cs="Calibri"/>
          <w:b w:val="0"/>
          <w:bCs w:val="0"/>
          <w:i w:val="0"/>
          <w:iCs w:val="0"/>
          <w:noProof w:val="0"/>
          <w:color w:val="000000" w:themeColor="text1" w:themeTint="FF" w:themeShade="FF"/>
          <w:sz w:val="22"/>
          <w:szCs w:val="22"/>
          <w:lang w:val="en-GB"/>
        </w:rPr>
        <w:t xml:space="preserve"> </w:t>
      </w:r>
    </w:p>
    <w:p w:rsidR="669E78F1" w:rsidP="17528960" w:rsidRDefault="669E78F1" w14:paraId="1C515152" w14:textId="5A60B14F">
      <w:pPr>
        <w:spacing w:before="240" w:after="160" w:line="259" w:lineRule="auto"/>
        <w:jc w:val="center"/>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M4X01160                       Iestyn Webber 1901363</w:t>
      </w:r>
    </w:p>
    <w:p w:rsidR="669E78F1" w:rsidP="17528960" w:rsidRDefault="669E78F1" w14:paraId="26FACB1B" w14:textId="4DF334D5">
      <w:pPr>
        <w:spacing w:before="240" w:after="160" w:line="259" w:lineRule="auto"/>
        <w:jc w:val="center"/>
        <w:rPr>
          <w:rFonts w:ascii="Calibri" w:hAnsi="Calibri" w:eastAsia="Calibri" w:cs="Calibri"/>
          <w:b w:val="0"/>
          <w:bCs w:val="0"/>
          <w:i w:val="0"/>
          <w:iCs w:val="0"/>
          <w:noProof w:val="0"/>
          <w:color w:val="000000" w:themeColor="text1" w:themeTint="FF" w:themeShade="FF"/>
          <w:sz w:val="22"/>
          <w:szCs w:val="22"/>
          <w:lang w:val="en-GB"/>
        </w:rPr>
      </w:pPr>
    </w:p>
    <w:p w:rsidR="669E78F1" w:rsidP="17528960" w:rsidRDefault="669E78F1" w14:paraId="513F2EAC" w14:textId="4266C823">
      <w:pPr>
        <w:pStyle w:val="ListParagraph"/>
        <w:numPr>
          <w:ilvl w:val="0"/>
          <w:numId w:val="1"/>
        </w:numPr>
        <w:spacing w:before="240" w:after="160" w:line="259" w:lineRule="auto"/>
        <w:rPr>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 xml:space="preserve">System Concepts </w:t>
      </w:r>
    </w:p>
    <w:p w:rsidR="669E78F1" w:rsidP="17528960" w:rsidRDefault="669E78F1" w14:paraId="0F1D81A8" w14:textId="4DC2A0C2">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Consideration was given to having combined systems for measuring range and lateral aim; however, research of concept systems indicated the measurements are too different to have one system for both, with only expensive electronic systems being complex enough.</w:t>
      </w:r>
    </w:p>
    <w:p w:rsidR="669E78F1" w:rsidP="17528960" w:rsidRDefault="669E78F1" w14:paraId="6E176E7C" w14:textId="3AE815D4">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17528960" w:rsidRDefault="669E78F1" w14:paraId="762BD19D" w14:textId="01C85465">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 xml:space="preserve">Mortars- the range finding element of a mortar is too large of a scale for this project. They are aimed using a telescopic sight calibrated to aim at the desired range, a system which is too long-distance and too expensive (globalsecurity.org). </w:t>
      </w:r>
    </w:p>
    <w:p w:rsidR="669E78F1" w:rsidP="17528960" w:rsidRDefault="669E78F1" w14:paraId="4A6E48E4" w14:textId="61ECF154">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Grenade launchers- similar systems to a grenade launcher’s would be most effective, being a mechanical sight attached to the device. The concept involves a ‘ladder sight’ aligning with a sight on the front of the device, so the device is calibrated to the range on the sight and fired in an arc. For this project, the sight would need to be side-mounted and have a platform for the barrel to rest upon (firearmshistory.com).</w:t>
      </w:r>
    </w:p>
    <w:p w:rsidR="669E78F1" w:rsidP="17528960" w:rsidRDefault="669E78F1" w14:paraId="00673E8A" w14:textId="3617A561">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Field guns- a system concept involving a rotating base is the predominant method to aim a barrel for use in the way required. Field and antiaircraft guns from WW1 featured a stationary base and a large barrel, which rotated by turning a handle. A concept for a line launcher would involve notches for increments on a small rotating system.</w:t>
      </w:r>
    </w:p>
    <w:p w:rsidR="669E78F1" w:rsidP="17528960" w:rsidRDefault="669E78F1" w14:paraId="3484BF74" w14:textId="6BF74F8B">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17528960" w:rsidRDefault="669E78F1" w14:paraId="261A0D12" w14:textId="745F72E0">
      <w:pPr>
        <w:pStyle w:val="ListParagraph"/>
        <w:numPr>
          <w:ilvl w:val="0"/>
          <w:numId w:val="1"/>
        </w:numPr>
        <w:spacing w:before="240" w:after="160" w:line="259" w:lineRule="auto"/>
        <w:rPr>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Lateral adjustment increments</w:t>
      </w:r>
    </w:p>
    <w:p w:rsidR="669E78F1" w:rsidP="17528960" w:rsidRDefault="669E78F1" w14:paraId="09CBED1E" w14:textId="7ED6AA85">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To decide the lateral adjustment increments, the distance to the target should be considered. This is specified as 2-6 metres in the project brief. Trigonometric equations can then be used in order to discover a suitable range of adjustment and consequently split this into increments.</w:t>
      </w:r>
    </w:p>
    <w:p w:rsidR="669E78F1" w:rsidP="17528960" w:rsidRDefault="669E78F1" w14:paraId="2043CBB3" w14:textId="301F7077">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 xml:space="preserve">Since the target is 490 millimetres wide, and using the equation tanθ = O/A provides an increment of 35 millimetres for each degree of rotation, a suitable increment would be either one degree providing fourteen increments or two degrees giving seven increments within the range and at least one which lies within the centre zone of the target for each. </w:t>
      </w:r>
    </w:p>
    <w:p w:rsidR="669E78F1" w:rsidP="17528960" w:rsidRDefault="669E78F1" w14:paraId="20A9AE1C" w14:textId="2EE7BE1C">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 xml:space="preserve"> </w:t>
      </w:r>
    </w:p>
    <w:p w:rsidR="669E78F1" w:rsidP="17528960" w:rsidRDefault="669E78F1" w14:paraId="0B568E04" w14:textId="23443A1F">
      <w:pPr>
        <w:pStyle w:val="ListParagraph"/>
        <w:numPr>
          <w:ilvl w:val="0"/>
          <w:numId w:val="1"/>
        </w:numPr>
        <w:spacing w:before="240" w:after="160" w:line="259" w:lineRule="auto"/>
        <w:rPr>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Range adjustment increments</w:t>
      </w:r>
    </w:p>
    <w:p w:rsidR="669E78F1" w:rsidP="17528960" w:rsidRDefault="669E78F1" w14:paraId="3CF66BAB" w14:textId="60586475">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To calculate the range increments, aspects including weight of squash ball and launch power would be required. This is since the ball will travel in an arc, like a mortar or a grenade fired from a launcher so a parabola will need to be calculated.</w:t>
      </w:r>
    </w:p>
    <w:p w:rsidR="669E78F1" w:rsidP="17528960" w:rsidRDefault="669E78F1" w14:paraId="567D4DF3" w14:textId="1631076E">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The increments on the sights will have to be calculated based upon the nature of the parabola, but the number of increments will be restricted by the sight’s size.</w:t>
      </w:r>
    </w:p>
    <w:p w:rsidR="669E78F1" w:rsidP="17528960" w:rsidRDefault="669E78F1" w14:paraId="6B32B0AC" w14:textId="43344BDA">
      <w:pPr>
        <w:pStyle w:val="ListParagraph"/>
        <w:numPr>
          <w:ilvl w:val="0"/>
          <w:numId w:val="1"/>
        </w:numPr>
        <w:spacing w:before="240" w:after="160" w:line="259" w:lineRule="auto"/>
        <w:rPr>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Predictive settings</w:t>
      </w:r>
    </w:p>
    <w:p w:rsidR="669E78F1" w:rsidP="17528960" w:rsidRDefault="669E78F1" w14:paraId="10ACFDC8" w14:textId="7941428C">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For predictive settings, the range will be unknown until the day of competition, however the range will be known so sights can be produced in anticipation using the calculated increments. In terms of prediction, settings can be designed for the different scoring zones within the target – 5, 3 and 1 points, for all ranges, using the rotating base. This is because while increments within the range are possible, not all will allow for a successful score.</w:t>
      </w:r>
    </w:p>
    <w:p w:rsidR="669E78F1" w:rsidP="17528960" w:rsidRDefault="669E78F1" w14:paraId="13BDA1A9" w14:textId="4B85A9CB">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This method also allows a correction of inaccuracies in the firing, so prediction in terms of preparedness is included.</w:t>
      </w:r>
    </w:p>
    <w:p w:rsidR="669E78F1" w:rsidP="17528960" w:rsidRDefault="669E78F1" w14:paraId="3394EFD9" w14:textId="26F9B22C">
      <w:pPr>
        <w:pStyle w:val="ListParagraph"/>
        <w:numPr>
          <w:ilvl w:val="0"/>
          <w:numId w:val="1"/>
        </w:numPr>
        <w:spacing w:before="240" w:after="160" w:line="259" w:lineRule="auto"/>
        <w:rPr>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Rigidity and stiffness</w:t>
      </w:r>
    </w:p>
    <w:p w:rsidR="669E78F1" w:rsidP="17528960" w:rsidRDefault="669E78F1" w14:paraId="5DB2F5AE" w14:textId="51D4421A">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The system for range in this project must be very rigid, as any flex in the sights will result in an inaccurate launch and a miss of the target. The sights themselves will not need to be adjusted, but the barrel in relation to them, and the element holding the barrel in place must be stiff.</w:t>
      </w:r>
    </w:p>
    <w:p w:rsidR="669E78F1" w:rsidP="17528960" w:rsidRDefault="669E78F1" w14:paraId="523A1605" w14:textId="786C0AD3">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 xml:space="preserve">The rotating base must be sufficiently stiff to remain once in place at the desired setting, while also able to be moved allowing for adjustments in aim. </w:t>
      </w:r>
    </w:p>
    <w:p w:rsidR="669E78F1" w:rsidP="17528960" w:rsidRDefault="669E78F1" w14:paraId="0D47BC03" w14:textId="1CAC4FDF">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7528960" w:rsidR="17528960">
        <w:rPr>
          <w:rFonts w:ascii="Calibri" w:hAnsi="Calibri" w:eastAsia="Calibri" w:cs="Calibri"/>
          <w:b w:val="0"/>
          <w:bCs w:val="0"/>
          <w:i w:val="0"/>
          <w:iCs w:val="0"/>
          <w:noProof w:val="0"/>
          <w:color w:val="000000" w:themeColor="text1" w:themeTint="FF" w:themeShade="FF"/>
          <w:sz w:val="22"/>
          <w:szCs w:val="22"/>
          <w:lang w:val="en-GB"/>
        </w:rPr>
        <w:t>References:</w:t>
      </w:r>
    </w:p>
    <w:p w:rsidR="669E78F1" w:rsidP="17528960" w:rsidRDefault="669E78F1" w14:paraId="2B86CC68" w14:textId="1EB26AD6">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91fca1ad661644f3">
        <w:r w:rsidRPr="17528960" w:rsidR="17528960">
          <w:rPr>
            <w:rStyle w:val="Hyperlink"/>
            <w:rFonts w:ascii="Calibri" w:hAnsi="Calibri" w:eastAsia="Calibri" w:cs="Calibri"/>
            <w:b w:val="0"/>
            <w:bCs w:val="0"/>
            <w:i w:val="0"/>
            <w:iCs w:val="0"/>
            <w:noProof w:val="0"/>
            <w:color w:val="0563C1"/>
            <w:sz w:val="22"/>
            <w:szCs w:val="22"/>
            <w:u w:val="single"/>
            <w:lang w:val="en-GB"/>
          </w:rPr>
          <w:t>https://www.globalsecurity.org/military/library/policy/army/fm/7-90/Ch6.htm - accessed</w:t>
        </w:r>
      </w:hyperlink>
      <w:r w:rsidRPr="17528960" w:rsidR="17528960">
        <w:rPr>
          <w:rFonts w:ascii="Calibri" w:hAnsi="Calibri" w:eastAsia="Calibri" w:cs="Calibri"/>
          <w:b w:val="0"/>
          <w:bCs w:val="0"/>
          <w:i w:val="0"/>
          <w:iCs w:val="0"/>
          <w:noProof w:val="0"/>
          <w:color w:val="0563C1"/>
          <w:sz w:val="22"/>
          <w:szCs w:val="22"/>
          <w:u w:val="single"/>
          <w:lang w:val="en-GB"/>
        </w:rPr>
        <w:t xml:space="preserve"> on 08/12/19</w:t>
      </w:r>
    </w:p>
    <w:p w:rsidR="669E78F1" w:rsidP="17528960" w:rsidRDefault="669E78F1" w14:paraId="59E3DC07" w14:textId="5094B789">
      <w:pPr>
        <w:spacing w:before="240" w:after="160" w:line="259" w:lineRule="auto"/>
        <w:rPr>
          <w:rFonts w:ascii="Calibri" w:hAnsi="Calibri" w:eastAsia="Calibri" w:cs="Calibri"/>
          <w:b w:val="0"/>
          <w:bCs w:val="0"/>
          <w:i w:val="0"/>
          <w:iCs w:val="0"/>
          <w:noProof w:val="0"/>
          <w:color w:val="000000" w:themeColor="text1" w:themeTint="FF" w:themeShade="FF"/>
          <w:sz w:val="22"/>
          <w:szCs w:val="22"/>
          <w:lang w:val="en-GB"/>
        </w:rPr>
      </w:pPr>
      <w:hyperlink r:id="Rde152559285f44aa">
        <w:r w:rsidRPr="17528960" w:rsidR="17528960">
          <w:rPr>
            <w:rStyle w:val="Hyperlink"/>
            <w:rFonts w:ascii="Calibri" w:hAnsi="Calibri" w:eastAsia="Calibri" w:cs="Calibri"/>
            <w:b w:val="0"/>
            <w:bCs w:val="0"/>
            <w:i w:val="0"/>
            <w:iCs w:val="0"/>
            <w:noProof w:val="0"/>
            <w:color w:val="0563C1"/>
            <w:sz w:val="22"/>
            <w:szCs w:val="22"/>
            <w:u w:val="single"/>
            <w:lang w:val="en-GB"/>
          </w:rPr>
          <w:t>http://firearmshistory.blogspot.com/2010/11/sights-iron-sights-adjustable-sights.html</w:t>
        </w:r>
      </w:hyperlink>
      <w:r w:rsidRPr="17528960" w:rsidR="17528960">
        <w:rPr>
          <w:rFonts w:ascii="Calibri" w:hAnsi="Calibri" w:eastAsia="Calibri" w:cs="Calibri"/>
          <w:b w:val="0"/>
          <w:bCs w:val="0"/>
          <w:i w:val="0"/>
          <w:iCs w:val="0"/>
          <w:noProof w:val="0"/>
          <w:color w:val="0563C1"/>
          <w:sz w:val="22"/>
          <w:szCs w:val="22"/>
          <w:u w:val="single"/>
          <w:lang w:val="en-GB"/>
        </w:rPr>
        <w:t xml:space="preserve"> - accessed on 08/12/19</w:t>
      </w:r>
    </w:p>
    <w:p w:rsidR="669E78F1" w:rsidP="17528960" w:rsidRDefault="669E78F1" w14:paraId="0CBCE884" w14:textId="4F0D0168">
      <w:pPr>
        <w:pStyle w:val="Normal"/>
        <w:rPr>
          <w:rFonts w:ascii="Calibri Light" w:hAnsi="Calibri Light" w:eastAsia="Calibri Light" w:cs="Calibri Light"/>
          <w:b w:val="0"/>
          <w:bCs w:val="0"/>
          <w:i w:val="0"/>
          <w:iCs w:val="0"/>
          <w:noProof w:val="0"/>
          <w:color w:val="2F5496" w:themeColor="accent1" w:themeTint="FF" w:themeShade="BF"/>
          <w:sz w:val="32"/>
          <w:szCs w:val="32"/>
          <w:u w:val="single"/>
          <w:lang w:val="en-GB"/>
        </w:rPr>
      </w:pPr>
    </w:p>
    <w:p w:rsidR="669E78F1" w:rsidP="17528960" w:rsidRDefault="669E78F1" w14:paraId="176A6A37" w14:textId="452B18F3">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17528960" w:rsidR="17528960">
        <w:rPr>
          <w:rFonts w:ascii="Calibri Light" w:hAnsi="Calibri Light" w:eastAsia="Calibri Light" w:cs="Calibri Light"/>
          <w:b w:val="0"/>
          <w:bCs w:val="0"/>
          <w:i w:val="0"/>
          <w:iCs w:val="0"/>
          <w:noProof w:val="0"/>
          <w:color w:val="2F5496" w:themeColor="accent1" w:themeTint="FF" w:themeShade="BF"/>
          <w:sz w:val="32"/>
          <w:szCs w:val="32"/>
          <w:u w:val="single"/>
          <w:lang w:val="en-GB"/>
        </w:rPr>
        <w:t>Robin Williamson Gillie 1800974</w:t>
      </w:r>
    </w:p>
    <w:p w:rsidR="669E78F1" w:rsidP="6AF9B506" w:rsidRDefault="669E78F1" w14:paraId="15921B48" w14:textId="3EFAA1FD">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6AF9B506" w:rsidR="6AF9B506">
        <w:rPr>
          <w:rFonts w:ascii="Calibri Light" w:hAnsi="Calibri Light" w:eastAsia="Calibri Light" w:cs="Calibri Light"/>
          <w:b w:val="0"/>
          <w:bCs w:val="0"/>
          <w:i w:val="0"/>
          <w:iCs w:val="0"/>
          <w:noProof w:val="0"/>
          <w:color w:val="2F5496" w:themeColor="accent1" w:themeTint="FF" w:themeShade="BF"/>
          <w:sz w:val="32"/>
          <w:szCs w:val="32"/>
          <w:u w:val="single"/>
          <w:lang w:val="en-GB"/>
        </w:rPr>
        <w:t>M4X01160</w:t>
      </w:r>
    </w:p>
    <w:p w:rsidR="669E78F1" w:rsidP="6AF9B506" w:rsidRDefault="669E78F1" w14:paraId="76575224" w14:textId="03044D5D">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6AF9B506" w:rsidR="6AF9B506">
        <w:rPr>
          <w:rFonts w:ascii="Calibri Light" w:hAnsi="Calibri Light" w:eastAsia="Calibri Light" w:cs="Calibri Light"/>
          <w:b w:val="0"/>
          <w:bCs w:val="0"/>
          <w:i w:val="0"/>
          <w:iCs w:val="0"/>
          <w:noProof w:val="0"/>
          <w:color w:val="2F5496" w:themeColor="accent1" w:themeTint="FF" w:themeShade="BF"/>
          <w:sz w:val="32"/>
          <w:szCs w:val="32"/>
          <w:u w:val="single"/>
          <w:lang w:val="en-GB"/>
        </w:rPr>
        <w:t xml:space="preserve">Projectile launch and line management </w:t>
      </w:r>
    </w:p>
    <w:p w:rsidR="669E78F1" w:rsidP="6AF9B506" w:rsidRDefault="669E78F1" w14:paraId="2F570A01" w14:textId="0DC82327">
      <w:pPr>
        <w:pStyle w:val="Heading2"/>
        <w:spacing w:before="40" w:after="0" w:line="259" w:lineRule="auto"/>
        <w:rPr>
          <w:rFonts w:ascii="Calibri Light" w:hAnsi="Calibri Light" w:eastAsia="Calibri Light" w:cs="Calibri Light"/>
          <w:b w:val="0"/>
          <w:bCs w:val="0"/>
          <w:i w:val="0"/>
          <w:iCs w:val="0"/>
          <w:noProof w:val="0"/>
          <w:color w:val="2F5496" w:themeColor="accent1" w:themeTint="FF" w:themeShade="BF"/>
          <w:sz w:val="26"/>
          <w:szCs w:val="26"/>
          <w:lang w:val="en-GB"/>
        </w:rPr>
      </w:pPr>
      <w:r w:rsidRPr="6AF9B506" w:rsidR="6AF9B506">
        <w:rPr>
          <w:rFonts w:ascii="Calibri Light" w:hAnsi="Calibri Light" w:eastAsia="Calibri Light" w:cs="Calibri Light"/>
          <w:b w:val="0"/>
          <w:bCs w:val="0"/>
          <w:i w:val="0"/>
          <w:iCs w:val="0"/>
          <w:noProof w:val="0"/>
          <w:color w:val="2F5496" w:themeColor="accent1" w:themeTint="FF" w:themeShade="BF"/>
          <w:sz w:val="26"/>
          <w:szCs w:val="26"/>
          <w:u w:val="single"/>
          <w:lang w:val="en-GB"/>
        </w:rPr>
        <w:t>Barrel geometry</w:t>
      </w:r>
    </w:p>
    <w:p w:rsidR="669E78F1" w:rsidP="6AF9B506" w:rsidRDefault="669E78F1" w14:paraId="743B236D" w14:textId="1F244A9F">
      <w:pPr>
        <w:pStyle w:val="Heading3"/>
        <w:spacing w:before="40" w:after="0" w:line="259" w:lineRule="auto"/>
        <w:rPr>
          <w:rFonts w:ascii="Calibri Light" w:hAnsi="Calibri Light" w:eastAsia="Calibri Light" w:cs="Calibri Light"/>
          <w:b w:val="0"/>
          <w:bCs w:val="0"/>
          <w:i w:val="0"/>
          <w:iCs w:val="0"/>
          <w:noProof w:val="0"/>
          <w:color w:val="1F3763" w:themeColor="accent1" w:themeTint="FF" w:themeShade="7F"/>
          <w:sz w:val="24"/>
          <w:szCs w:val="24"/>
          <w:lang w:val="en-GB"/>
        </w:rPr>
      </w:pPr>
      <w:r w:rsidRPr="6AF9B506" w:rsidR="6AF9B506">
        <w:rPr>
          <w:rFonts w:ascii="Calibri Light" w:hAnsi="Calibri Light" w:eastAsia="Calibri Light" w:cs="Calibri Light"/>
          <w:b w:val="0"/>
          <w:bCs w:val="0"/>
          <w:i w:val="0"/>
          <w:iCs w:val="0"/>
          <w:noProof w:val="0"/>
          <w:color w:val="1F3763" w:themeColor="accent1" w:themeTint="FF" w:themeShade="7F"/>
          <w:sz w:val="24"/>
          <w:szCs w:val="24"/>
          <w:lang w:val="en-GB"/>
        </w:rPr>
        <w:t>Muzzle features:</w:t>
      </w:r>
    </w:p>
    <w:p w:rsidR="669E78F1" w:rsidP="6AF9B506" w:rsidRDefault="669E78F1" w14:paraId="286EE16E" w14:textId="01A1583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Looking at similar systems as well as mortars that have a similar firing method to the line launcher. The barrel or tube of the line launcher does not need rifling (GICHD, 2018). Rifling is used for direct accuracy and range, but technically the line launcher is an indirect firing system so the rifling system will not significantly affect the accuracy.</w:t>
      </w:r>
    </w:p>
    <w:p w:rsidR="669E78F1" w:rsidP="6AF9B506" w:rsidRDefault="669E78F1" w14:paraId="4F4674A2" w14:textId="2FAF976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The squash ball that will be fired is a single yellow dot squash ball, this has a diameter of 40mm (salena, 2018), this means that the cylinder will need to be 41 mm in diameter as this leaves a gap of 0.5 mm between the squash ball barrel wall. </w:t>
      </w:r>
    </w:p>
    <w:p w:rsidR="669E78F1" w:rsidP="6AF9B506" w:rsidRDefault="669E78F1" w14:paraId="74A0179A" w14:textId="654DAA0B">
      <w:pPr>
        <w:pStyle w:val="Heading3"/>
        <w:spacing w:before="40" w:after="0" w:line="259" w:lineRule="auto"/>
        <w:rPr>
          <w:rFonts w:ascii="Calibri Light" w:hAnsi="Calibri Light" w:eastAsia="Calibri Light" w:cs="Calibri Light"/>
          <w:b w:val="0"/>
          <w:bCs w:val="0"/>
          <w:i w:val="0"/>
          <w:iCs w:val="0"/>
          <w:noProof w:val="0"/>
          <w:color w:val="1F3763" w:themeColor="accent1" w:themeTint="FF" w:themeShade="7F"/>
          <w:sz w:val="24"/>
          <w:szCs w:val="24"/>
          <w:lang w:val="en-GB"/>
        </w:rPr>
      </w:pPr>
      <w:r w:rsidRPr="6AF9B506" w:rsidR="6AF9B506">
        <w:rPr>
          <w:rFonts w:ascii="Calibri Light" w:hAnsi="Calibri Light" w:eastAsia="Calibri Light" w:cs="Calibri Light"/>
          <w:b w:val="0"/>
          <w:bCs w:val="0"/>
          <w:i w:val="0"/>
          <w:iCs w:val="0"/>
          <w:noProof w:val="0"/>
          <w:color w:val="1F3763" w:themeColor="accent1" w:themeTint="FF" w:themeShade="7F"/>
          <w:sz w:val="24"/>
          <w:szCs w:val="24"/>
          <w:lang w:val="en-GB"/>
        </w:rPr>
        <w:t>Material selection:</w:t>
      </w:r>
    </w:p>
    <w:p w:rsidR="669E78F1" w:rsidP="6AF9B506" w:rsidRDefault="669E78F1" w14:paraId="338B6C65" w14:textId="15D7C10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The best material that would be used for the tube would be carbon fibre, as it is extremely light, and with having a high tensile strength it can easily deal with forces applied during the firing of the line launcher, the tensile strength of carbon fibre is 3.5Gpa (plates, 2019). However, the cost of carbon fibre makes it not possible due </w:t>
      </w:r>
      <w:r w:rsidRPr="6AF9B506" w:rsidR="6AF9B506">
        <w:rPr>
          <w:rFonts w:ascii="Calibri" w:hAnsi="Calibri" w:eastAsia="Calibri" w:cs="Calibri"/>
          <w:b w:val="0"/>
          <w:bCs w:val="0"/>
          <w:i w:val="0"/>
          <w:iCs w:val="0"/>
          <w:noProof w:val="0"/>
          <w:color w:val="000000" w:themeColor="text1" w:themeTint="FF" w:themeShade="FF"/>
          <w:sz w:val="22"/>
          <w:szCs w:val="22"/>
          <w:lang w:val="en-GB"/>
        </w:rPr>
        <w:t>to</w:t>
      </w: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 the £30 budget for the whole project.</w:t>
      </w:r>
    </w:p>
    <w:p w:rsidR="669E78F1" w:rsidP="6AF9B506" w:rsidRDefault="669E78F1" w14:paraId="2F9EA053" w14:textId="6C00163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The best material to use for tube is PVC, this stands for polyvinyl chloride (Korey, 2017). This will be strong enough to take the force from the compressed air that is powering the squash ball. Also, due to its common use as piping, it can be bought for cheap prices already formed into the correct cylindrical shape. </w:t>
      </w:r>
    </w:p>
    <w:p w:rsidR="669E78F1" w:rsidP="6AF9B506" w:rsidRDefault="669E78F1" w14:paraId="6645D04F" w14:textId="71E46550">
      <w:pPr>
        <w:pStyle w:val="Heading3"/>
        <w:spacing w:before="40" w:after="0" w:line="259" w:lineRule="auto"/>
        <w:rPr>
          <w:rFonts w:ascii="Calibri Light" w:hAnsi="Calibri Light" w:eastAsia="Calibri Light" w:cs="Calibri Light"/>
          <w:b w:val="0"/>
          <w:bCs w:val="0"/>
          <w:i w:val="0"/>
          <w:iCs w:val="0"/>
          <w:noProof w:val="0"/>
          <w:color w:val="1F3763" w:themeColor="accent1" w:themeTint="FF" w:themeShade="7F"/>
          <w:sz w:val="24"/>
          <w:szCs w:val="24"/>
          <w:lang w:val="en-GB"/>
        </w:rPr>
      </w:pPr>
      <w:r w:rsidRPr="6AF9B506" w:rsidR="6AF9B506">
        <w:rPr>
          <w:rFonts w:ascii="Calibri Light" w:hAnsi="Calibri Light" w:eastAsia="Calibri Light" w:cs="Calibri Light"/>
          <w:b w:val="0"/>
          <w:bCs w:val="0"/>
          <w:i w:val="0"/>
          <w:iCs w:val="0"/>
          <w:noProof w:val="0"/>
          <w:color w:val="1F3763" w:themeColor="accent1" w:themeTint="FF" w:themeShade="7F"/>
          <w:sz w:val="24"/>
          <w:szCs w:val="24"/>
          <w:lang w:val="en-GB"/>
        </w:rPr>
        <w:t>Life-in-service requirements:</w:t>
      </w:r>
    </w:p>
    <w:p w:rsidR="669E78F1" w:rsidP="6AF9B506" w:rsidRDefault="669E78F1" w14:paraId="15723A72" w14:textId="364CA9A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As the line launcher only has </w:t>
      </w:r>
      <w:r w:rsidRPr="6AF9B506" w:rsidR="6AF9B506">
        <w:rPr>
          <w:rFonts w:ascii="Calibri" w:hAnsi="Calibri" w:eastAsia="Calibri" w:cs="Calibri"/>
          <w:b w:val="0"/>
          <w:bCs w:val="0"/>
          <w:i w:val="0"/>
          <w:iCs w:val="0"/>
          <w:noProof w:val="0"/>
          <w:color w:val="000000" w:themeColor="text1" w:themeTint="FF" w:themeShade="FF"/>
          <w:sz w:val="22"/>
          <w:szCs w:val="22"/>
          <w:lang w:val="en-GB"/>
        </w:rPr>
        <w:t>to</w:t>
      </w: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 carry out a few official runs, it only needs too last a short period of time. The desired time for it too last is 20 minutes, this gives plenty of time for multiple for multiple uses of the firing line.</w:t>
      </w:r>
    </w:p>
    <w:p w:rsidR="669E78F1" w:rsidP="6AF9B506" w:rsidRDefault="669E78F1" w14:paraId="18BEC7B4" w14:textId="14DCC466">
      <w:pPr>
        <w:pStyle w:val="Heading2"/>
        <w:spacing w:before="40" w:after="0" w:line="259" w:lineRule="auto"/>
        <w:rPr>
          <w:rFonts w:ascii="Calibri Light" w:hAnsi="Calibri Light" w:eastAsia="Calibri Light" w:cs="Calibri Light"/>
          <w:b w:val="0"/>
          <w:bCs w:val="0"/>
          <w:i w:val="0"/>
          <w:iCs w:val="0"/>
          <w:noProof w:val="0"/>
          <w:color w:val="2F5496" w:themeColor="accent1" w:themeTint="FF" w:themeShade="BF"/>
          <w:sz w:val="26"/>
          <w:szCs w:val="26"/>
          <w:lang w:val="en-GB"/>
        </w:rPr>
      </w:pPr>
      <w:r w:rsidRPr="6AF9B506" w:rsidR="6AF9B506">
        <w:rPr>
          <w:rFonts w:ascii="Calibri Light" w:hAnsi="Calibri Light" w:eastAsia="Calibri Light" w:cs="Calibri Light"/>
          <w:b w:val="0"/>
          <w:bCs w:val="0"/>
          <w:i w:val="0"/>
          <w:iCs w:val="0"/>
          <w:noProof w:val="0"/>
          <w:color w:val="2F5496" w:themeColor="accent1" w:themeTint="FF" w:themeShade="BF"/>
          <w:sz w:val="26"/>
          <w:szCs w:val="26"/>
          <w:u w:val="single"/>
          <w:lang w:val="en-GB"/>
        </w:rPr>
        <w:t xml:space="preserve">Line management </w:t>
      </w:r>
    </w:p>
    <w:p w:rsidR="669E78F1" w:rsidP="6AF9B506" w:rsidRDefault="669E78F1" w14:paraId="0541ABFF" w14:textId="22FD28ED">
      <w:pPr>
        <w:pStyle w:val="Heading3"/>
        <w:spacing w:before="40" w:after="0" w:line="259" w:lineRule="auto"/>
        <w:rPr>
          <w:rFonts w:ascii="Calibri Light" w:hAnsi="Calibri Light" w:eastAsia="Calibri Light" w:cs="Calibri Light"/>
          <w:b w:val="0"/>
          <w:bCs w:val="0"/>
          <w:i w:val="0"/>
          <w:iCs w:val="0"/>
          <w:noProof w:val="0"/>
          <w:color w:val="1F3763" w:themeColor="accent1" w:themeTint="FF" w:themeShade="7F"/>
          <w:sz w:val="24"/>
          <w:szCs w:val="24"/>
          <w:lang w:val="en-GB"/>
        </w:rPr>
      </w:pPr>
      <w:r w:rsidRPr="6AF9B506" w:rsidR="6AF9B506">
        <w:rPr>
          <w:rFonts w:ascii="Calibri Light" w:hAnsi="Calibri Light" w:eastAsia="Calibri Light" w:cs="Calibri Light"/>
          <w:b w:val="0"/>
          <w:bCs w:val="0"/>
          <w:i w:val="0"/>
          <w:iCs w:val="0"/>
          <w:noProof w:val="0"/>
          <w:color w:val="1F3763" w:themeColor="accent1" w:themeTint="FF" w:themeShade="7F"/>
          <w:sz w:val="24"/>
          <w:szCs w:val="24"/>
          <w:lang w:val="en-GB"/>
        </w:rPr>
        <w:t>Entanglement avoidance:</w:t>
      </w:r>
    </w:p>
    <w:p w:rsidR="669E78F1" w:rsidP="6AF9B506" w:rsidRDefault="669E78F1" w14:paraId="00088222" w14:textId="237C777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The line being used is Line </w:t>
      </w:r>
      <w:proofErr w:type="spellStart"/>
      <w:r w:rsidRPr="6AF9B506" w:rsidR="6AF9B506">
        <w:rPr>
          <w:rFonts w:ascii="Calibri" w:hAnsi="Calibri" w:eastAsia="Calibri" w:cs="Calibri"/>
          <w:b w:val="0"/>
          <w:bCs w:val="0"/>
          <w:i w:val="0"/>
          <w:iCs w:val="0"/>
          <w:noProof w:val="0"/>
          <w:color w:val="000000" w:themeColor="text1" w:themeTint="FF" w:themeShade="FF"/>
          <w:sz w:val="22"/>
          <w:szCs w:val="22"/>
          <w:lang w:val="en-GB"/>
        </w:rPr>
        <w:t>SeaKnight</w:t>
      </w:r>
      <w:proofErr w:type="spellEnd"/>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 Monster Blade Monofilament #8.0/35LB/0.5mm. when looking at the line, I’ve looked at harpoon launchers for the inspiration, the harpoon line is simply stored below wound up however they will not work for the fishing wire as it will be constantly trying to unreel itself. Too store the line, it will be externally mounted on a fishing reel, this will then be attached </w:t>
      </w:r>
      <w:r w:rsidRPr="6AF9B506" w:rsidR="6AF9B506">
        <w:rPr>
          <w:rFonts w:ascii="Calibri" w:hAnsi="Calibri" w:eastAsia="Calibri" w:cs="Calibri"/>
          <w:b w:val="0"/>
          <w:bCs w:val="0"/>
          <w:i w:val="0"/>
          <w:iCs w:val="0"/>
          <w:noProof w:val="0"/>
          <w:color w:val="000000" w:themeColor="text1" w:themeTint="FF" w:themeShade="FF"/>
          <w:sz w:val="22"/>
          <w:szCs w:val="22"/>
          <w:lang w:val="en-GB"/>
        </w:rPr>
        <w:t>to</w:t>
      </w: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 the side of the barrel. </w:t>
      </w:r>
    </w:p>
    <w:p w:rsidR="669E78F1" w:rsidP="6AF9B506" w:rsidRDefault="669E78F1" w14:paraId="3043D49D" w14:textId="3BF5D76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Having the wire mounted on the fishing reel will allow it to be stored in such a way that on release it won’t create nots in the wire.</w:t>
      </w:r>
    </w:p>
    <w:p w:rsidR="669E78F1" w:rsidP="6AF9B506" w:rsidRDefault="669E78F1" w14:paraId="03EBC604" w14:textId="1CC0667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The other issue with managing the entanglement is that there was little too not research out there on the topic, this is usually because that the lines used by harpoons and other line launcher designs is that they use a much heavier duty line and in some cases rope, this means that the rope will not get tangled and can simply lay coiled on the floor.</w:t>
      </w:r>
    </w:p>
    <w:p w:rsidR="669E78F1" w:rsidP="6AF9B506" w:rsidRDefault="669E78F1" w14:paraId="4C162A5A" w14:textId="1FC3EB6B">
      <w:pPr>
        <w:pStyle w:val="Heading3"/>
        <w:spacing w:before="40" w:after="0" w:line="259" w:lineRule="auto"/>
        <w:rPr>
          <w:rFonts w:ascii="Calibri Light" w:hAnsi="Calibri Light" w:eastAsia="Calibri Light" w:cs="Calibri Light"/>
          <w:b w:val="0"/>
          <w:bCs w:val="0"/>
          <w:i w:val="0"/>
          <w:iCs w:val="0"/>
          <w:noProof w:val="0"/>
          <w:color w:val="1F3763" w:themeColor="accent1" w:themeTint="FF" w:themeShade="7F"/>
          <w:sz w:val="24"/>
          <w:szCs w:val="24"/>
          <w:lang w:val="en-GB"/>
        </w:rPr>
      </w:pPr>
      <w:r w:rsidRPr="6AF9B506" w:rsidR="6AF9B506">
        <w:rPr>
          <w:rFonts w:ascii="Calibri Light" w:hAnsi="Calibri Light" w:eastAsia="Calibri Light" w:cs="Calibri Light"/>
          <w:b w:val="0"/>
          <w:bCs w:val="0"/>
          <w:i w:val="0"/>
          <w:iCs w:val="0"/>
          <w:noProof w:val="0"/>
          <w:color w:val="1F3763" w:themeColor="accent1" w:themeTint="FF" w:themeShade="7F"/>
          <w:sz w:val="24"/>
          <w:szCs w:val="24"/>
          <w:lang w:val="en-GB"/>
        </w:rPr>
        <w:t>Reducing line drag:</w:t>
      </w:r>
    </w:p>
    <w:p w:rsidR="669E78F1" w:rsidP="6AF9B506" w:rsidRDefault="669E78F1" w14:paraId="5B52C1EB" w14:textId="778DD73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The main two sections of drag will be from the movement of the line through the air and the friction from the line coming of the reel. The air resistance from the air drag can’t really be changed as the line cannot be modified.  The reel friction is a sacrifice that needs to be made to stop the line getting tangled on firing the launcher. </w:t>
      </w:r>
    </w:p>
    <w:p w:rsidR="669E78F1" w:rsidP="6AF9B506" w:rsidRDefault="669E78F1" w14:paraId="0CCD7DB1" w14:textId="20C70E36">
      <w:pPr>
        <w:pStyle w:val="Heading3"/>
        <w:spacing w:before="40" w:after="0" w:line="259" w:lineRule="auto"/>
        <w:rPr>
          <w:rFonts w:ascii="Calibri Light" w:hAnsi="Calibri Light" w:eastAsia="Calibri Light" w:cs="Calibri Light"/>
          <w:b w:val="0"/>
          <w:bCs w:val="0"/>
          <w:i w:val="0"/>
          <w:iCs w:val="0"/>
          <w:noProof w:val="0"/>
          <w:color w:val="1F3763" w:themeColor="accent1" w:themeTint="FF" w:themeShade="7F"/>
          <w:sz w:val="24"/>
          <w:szCs w:val="24"/>
          <w:lang w:val="en-GB"/>
        </w:rPr>
      </w:pPr>
      <w:r w:rsidRPr="6AF9B506" w:rsidR="6AF9B506">
        <w:rPr>
          <w:rFonts w:ascii="Calibri Light" w:hAnsi="Calibri Light" w:eastAsia="Calibri Light" w:cs="Calibri Light"/>
          <w:b w:val="0"/>
          <w:bCs w:val="0"/>
          <w:i w:val="0"/>
          <w:iCs w:val="0"/>
          <w:noProof w:val="0"/>
          <w:color w:val="1F3763" w:themeColor="accent1" w:themeTint="FF" w:themeShade="7F"/>
          <w:sz w:val="24"/>
          <w:szCs w:val="24"/>
          <w:lang w:val="en-GB"/>
        </w:rPr>
        <w:t>Reloading the squash ball and line:</w:t>
      </w:r>
    </w:p>
    <w:p w:rsidR="669E78F1" w:rsidP="6AF9B506" w:rsidRDefault="669E78F1" w14:paraId="25B35BC9" w14:textId="4A27A02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Too reload the launcher, the line can be reeled in on the fishing reel, this means that the line will be stored correctly and then won’t get tangled on the second firing. Enough slack will be left in the line too allow the ball too to be placed back into the barrel, this reloading will be done before the launcher is primed again.</w:t>
      </w:r>
    </w:p>
    <w:p w:rsidR="669E78F1" w:rsidP="6AF9B506" w:rsidRDefault="669E78F1" w14:paraId="2AFA464D" w14:textId="08D2C7F1">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6AF9B506" w:rsidR="6AF9B506">
        <w:rPr>
          <w:rFonts w:ascii="Calibri Light" w:hAnsi="Calibri Light" w:eastAsia="Calibri Light" w:cs="Calibri Light"/>
          <w:b w:val="0"/>
          <w:bCs w:val="0"/>
          <w:i w:val="0"/>
          <w:iCs w:val="0"/>
          <w:noProof w:val="0"/>
          <w:color w:val="2F5496" w:themeColor="accent1" w:themeTint="FF" w:themeShade="BF"/>
          <w:sz w:val="32"/>
          <w:szCs w:val="32"/>
          <w:lang w:val="en-GB"/>
        </w:rPr>
        <w:t>Bibliography</w:t>
      </w:r>
    </w:p>
    <w:p w:rsidR="669E78F1" w:rsidP="6AF9B506" w:rsidRDefault="669E78F1" w14:paraId="777EA188" w14:textId="5A777173">
      <w:pPr>
        <w:spacing w:after="160" w:line="259" w:lineRule="auto"/>
        <w:ind w:left="720" w:hanging="720"/>
        <w:rPr>
          <w:rFonts w:ascii="Calibri" w:hAnsi="Calibri" w:eastAsia="Calibri" w:cs="Calibri"/>
          <w:b w:val="0"/>
          <w:bCs w:val="0"/>
          <w:i w:val="0"/>
          <w:iCs w:val="0"/>
          <w:noProof w:val="0"/>
          <w:color w:val="000000" w:themeColor="text1" w:themeTint="FF" w:themeShade="FF"/>
          <w:sz w:val="24"/>
          <w:szCs w:val="24"/>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GICHD. (2018). Retrieved from GICHD: </w:t>
      </w:r>
      <w:hyperlink r:id="Re5bcfb53838a4271">
        <w:r w:rsidRPr="6AF9B506" w:rsidR="6AF9B506">
          <w:rPr>
            <w:rStyle w:val="Hyperlink"/>
            <w:rFonts w:ascii="Calibri" w:hAnsi="Calibri" w:eastAsia="Calibri" w:cs="Calibri"/>
            <w:b w:val="0"/>
            <w:bCs w:val="0"/>
            <w:i w:val="0"/>
            <w:iCs w:val="0"/>
            <w:noProof w:val="0"/>
            <w:color w:val="000000" w:themeColor="text1" w:themeTint="FF" w:themeShade="FF"/>
            <w:sz w:val="22"/>
            <w:szCs w:val="22"/>
            <w:lang w:val="en-GB"/>
          </w:rPr>
          <w:t>http://characterisationexplosiveweapons.org/studies/annex-c-81-82-120-mm-mortars/</w:t>
        </w:r>
      </w:hyperlink>
    </w:p>
    <w:p w:rsidR="669E78F1" w:rsidP="6AF9B506" w:rsidRDefault="669E78F1" w14:paraId="1AD203E9" w14:textId="7514489C">
      <w:pPr>
        <w:spacing w:after="160" w:line="259" w:lineRule="auto"/>
        <w:ind w:left="720" w:hanging="720"/>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Korey. (2017, August 15). </w:t>
      </w:r>
      <w:r w:rsidRPr="6AF9B506" w:rsidR="6AF9B506">
        <w:rPr>
          <w:rFonts w:ascii="Calibri" w:hAnsi="Calibri" w:eastAsia="Calibri" w:cs="Calibri"/>
          <w:b w:val="0"/>
          <w:bCs w:val="0"/>
          <w:i w:val="1"/>
          <w:iCs w:val="1"/>
          <w:noProof w:val="0"/>
          <w:color w:val="000000" w:themeColor="text1" w:themeTint="FF" w:themeShade="FF"/>
          <w:sz w:val="22"/>
          <w:szCs w:val="22"/>
          <w:lang w:val="en-GB"/>
        </w:rPr>
        <w:t>Whats the difference between PVC and CPVC piping</w:t>
      </w: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 Retrieved from Commercial industriel supply: </w:t>
      </w:r>
      <w:hyperlink r:id="R9b57e3588ac24f4b">
        <w:r w:rsidRPr="6AF9B506" w:rsidR="6AF9B506">
          <w:rPr>
            <w:rStyle w:val="Hyperlink"/>
            <w:rFonts w:ascii="Calibri" w:hAnsi="Calibri" w:eastAsia="Calibri" w:cs="Calibri"/>
            <w:b w:val="0"/>
            <w:bCs w:val="0"/>
            <w:i w:val="0"/>
            <w:iCs w:val="0"/>
            <w:noProof w:val="0"/>
            <w:color w:val="000000" w:themeColor="text1" w:themeTint="FF" w:themeShade="FF"/>
            <w:sz w:val="22"/>
            <w:szCs w:val="22"/>
            <w:lang w:val="en-GB"/>
          </w:rPr>
          <w:t>https://www.commercial-industrial-supply.com/resource-center/whats-the-difference-between-pvc-and-cpvc-pipe/</w:t>
        </w:r>
      </w:hyperlink>
    </w:p>
    <w:p w:rsidR="669E78F1" w:rsidP="6AF9B506" w:rsidRDefault="669E78F1" w14:paraId="1BD117F6" w14:textId="1D4562AF">
      <w:pPr>
        <w:spacing w:after="160" w:line="259" w:lineRule="auto"/>
        <w:ind w:left="720" w:hanging="720"/>
        <w:rPr>
          <w:rFonts w:ascii="Calibri" w:hAnsi="Calibri" w:eastAsia="Calibri" w:cs="Calibri"/>
          <w:b w:val="0"/>
          <w:bCs w:val="0"/>
          <w:i w:val="0"/>
          <w:iCs w:val="0"/>
          <w:noProof w:val="0"/>
          <w:color w:val="000000" w:themeColor="text1" w:themeTint="FF" w:themeShade="FF"/>
          <w:sz w:val="22"/>
          <w:szCs w:val="22"/>
          <w:lang w:val="en-GB"/>
        </w:rPr>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plates, D. (2019). </w:t>
      </w:r>
      <w:r w:rsidRPr="6AF9B506" w:rsidR="6AF9B506">
        <w:rPr>
          <w:rFonts w:ascii="Calibri" w:hAnsi="Calibri" w:eastAsia="Calibri" w:cs="Calibri"/>
          <w:b w:val="0"/>
          <w:bCs w:val="0"/>
          <w:i w:val="1"/>
          <w:iCs w:val="1"/>
          <w:noProof w:val="0"/>
          <w:color w:val="000000" w:themeColor="text1" w:themeTint="FF" w:themeShade="FF"/>
          <w:sz w:val="22"/>
          <w:szCs w:val="22"/>
          <w:lang w:val="en-GB"/>
        </w:rPr>
        <w:t>What is carbon fibre</w:t>
      </w: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 Retrieved from Dragon plates: </w:t>
      </w:r>
      <w:hyperlink r:id="R5bfecfd3b967446e">
        <w:r w:rsidRPr="6AF9B506" w:rsidR="6AF9B506">
          <w:rPr>
            <w:rStyle w:val="Hyperlink"/>
            <w:rFonts w:ascii="Calibri" w:hAnsi="Calibri" w:eastAsia="Calibri" w:cs="Calibri"/>
            <w:b w:val="0"/>
            <w:bCs w:val="0"/>
            <w:i w:val="0"/>
            <w:iCs w:val="0"/>
            <w:noProof w:val="0"/>
            <w:color w:val="000000" w:themeColor="text1" w:themeTint="FF" w:themeShade="FF"/>
            <w:sz w:val="22"/>
            <w:szCs w:val="22"/>
            <w:lang w:val="en-GB"/>
          </w:rPr>
          <w:t>https://dragonplate.com/what-is-carbon-fiber</w:t>
        </w:r>
      </w:hyperlink>
    </w:p>
    <w:p w:rsidR="669E78F1" w:rsidP="6AF9B506" w:rsidRDefault="669E78F1" w14:paraId="03E5C6F4" w14:textId="155F5BEF">
      <w:pPr>
        <w:spacing w:after="160" w:line="259" w:lineRule="auto"/>
        <w:ind w:left="720" w:hanging="720"/>
      </w:pPr>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salena. (2018, october 29). Retrieved from Squash point: </w:t>
      </w:r>
      <w:hyperlink r:id="Rdc6cd42cde424d8f">
        <w:r w:rsidRPr="6AF9B506" w:rsidR="6AF9B506">
          <w:rPr>
            <w:rStyle w:val="Hyperlink"/>
            <w:rFonts w:ascii="Calibri" w:hAnsi="Calibri" w:eastAsia="Calibri" w:cs="Calibri"/>
            <w:b w:val="0"/>
            <w:bCs w:val="0"/>
            <w:i w:val="0"/>
            <w:iCs w:val="0"/>
            <w:noProof w:val="0"/>
            <w:color w:val="000000" w:themeColor="text1" w:themeTint="FF" w:themeShade="FF"/>
            <w:sz w:val="22"/>
            <w:szCs w:val="22"/>
            <w:lang w:val="en-GB"/>
          </w:rPr>
          <w:t>https://www.squashpoint.com/blogs/blog/how-to-choose-the-right-squash-ball/</w:t>
        </w:r>
      </w:hyperlink>
      <w:r w:rsidRPr="6AF9B506" w:rsidR="6AF9B506">
        <w:rPr>
          <w:rFonts w:ascii="Calibri" w:hAnsi="Calibri" w:eastAsia="Calibri" w:cs="Calibri"/>
          <w:b w:val="0"/>
          <w:bCs w:val="0"/>
          <w:i w:val="0"/>
          <w:iCs w:val="0"/>
          <w:noProof w:val="0"/>
          <w:color w:val="000000" w:themeColor="text1" w:themeTint="FF" w:themeShade="FF"/>
          <w:sz w:val="22"/>
          <w:szCs w:val="22"/>
          <w:lang w:val="en-GB"/>
        </w:rPr>
        <w:t xml:space="preserve"> </w:t>
      </w:r>
    </w:p>
    <w:p w:rsidR="669E78F1" w:rsidP="6AF9B506" w:rsidRDefault="669E78F1" w14:paraId="700493ED" w14:textId="082C836D">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5BF3BD09" w14:textId="79D6CD64">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555CCA1D" w14:textId="4D769641">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43E92CEF" w14:textId="0ADDE302">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69F3B8C4" w14:textId="337798B4">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1FA9264A" w14:textId="3B86CABB">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062FF433" w14:textId="069D3E08">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59DA2F28" w14:textId="3275DBEE">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0E98FE0F" w14:textId="5F3DFD5C">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00F721B1" w14:textId="01B2F9E0">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1DABD735" w14:textId="4EEC7BB4">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6736082B" w14:textId="2F4723B3">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3F73BEB2" w14:textId="11FDD53E">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17528960" w:rsidP="17528960" w:rsidRDefault="17528960" w14:paraId="5E58D502" w14:textId="1D973F8F">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17528960" w:rsidP="17528960" w:rsidRDefault="17528960" w14:paraId="28E8D6B0" w14:textId="6FE00480">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17528960" w:rsidP="17528960" w:rsidRDefault="17528960" w14:paraId="1B38F4FC" w14:textId="100375A4">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17528960" w:rsidP="17528960" w:rsidRDefault="17528960" w14:paraId="4B1C899E" w14:textId="1C2BAB22">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17528960" w:rsidP="17528960" w:rsidRDefault="17528960" w14:paraId="7E4F2758" w14:textId="3C3169C3">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p>
    <w:p w:rsidR="669E78F1" w:rsidP="6AF9B506" w:rsidRDefault="669E78F1" w14:paraId="47C561FC" w14:textId="7FB6E8E9">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r w:rsidRPr="6AF9B506" w:rsidR="6AF9B506">
        <w:rPr>
          <w:rFonts w:ascii="Calibri Light" w:hAnsi="Calibri Light" w:eastAsia="Calibri Light" w:cs="Calibri Light"/>
          <w:b w:val="0"/>
          <w:bCs w:val="0"/>
          <w:i w:val="0"/>
          <w:iCs w:val="0"/>
          <w:noProof w:val="0"/>
          <w:color w:val="000000" w:themeColor="text1" w:themeTint="FF" w:themeShade="FF"/>
          <w:sz w:val="56"/>
          <w:szCs w:val="56"/>
          <w:lang w:val="en-GB"/>
        </w:rPr>
        <w:t>Engineering Design: Coursework 2</w:t>
      </w:r>
    </w:p>
    <w:p w:rsidR="669E78F1" w:rsidP="6AF9B506" w:rsidRDefault="669E78F1" w14:paraId="79C511AD" w14:textId="67A4D62F">
      <w:pPr>
        <w:pStyle w:val="Title"/>
        <w:spacing w:after="0" w:line="240" w:lineRule="auto"/>
        <w:jc w:val="center"/>
        <w:rPr>
          <w:rFonts w:ascii="Calibri Light" w:hAnsi="Calibri Light" w:eastAsia="Calibri Light" w:cs="Calibri Light"/>
          <w:b w:val="0"/>
          <w:bCs w:val="0"/>
          <w:i w:val="0"/>
          <w:iCs w:val="0"/>
          <w:noProof w:val="0"/>
          <w:color w:val="000000" w:themeColor="text1" w:themeTint="FF" w:themeShade="FF"/>
          <w:sz w:val="56"/>
          <w:szCs w:val="56"/>
          <w:lang w:val="en-GB"/>
        </w:rPr>
      </w:pPr>
      <w:r w:rsidRPr="6AF9B506" w:rsidR="6AF9B506">
        <w:rPr>
          <w:rFonts w:ascii="Calibri Light" w:hAnsi="Calibri Light" w:eastAsia="Calibri Light" w:cs="Calibri Light"/>
          <w:b w:val="0"/>
          <w:bCs w:val="0"/>
          <w:i w:val="0"/>
          <w:iCs w:val="0"/>
          <w:noProof w:val="0"/>
          <w:color w:val="000000" w:themeColor="text1" w:themeTint="FF" w:themeShade="FF"/>
          <w:sz w:val="56"/>
          <w:szCs w:val="56"/>
          <w:lang w:val="en-GB"/>
        </w:rPr>
        <w:t>Power Generation and Storage</w:t>
      </w:r>
    </w:p>
    <w:p w:rsidR="6AF9B506" w:rsidP="6AF9B506" w:rsidRDefault="6AF9B506" w14:paraId="19C7EA26" w14:textId="5795EF42">
      <w:pPr>
        <w:jc w:val="left"/>
      </w:pPr>
      <w:r w:rsidRPr="6AF9B506" w:rsidR="6AF9B50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Aiden Scriven 1803502</w:t>
      </w:r>
    </w:p>
    <w:p w:rsidR="6AF9B506" w:rsidP="6AF9B506" w:rsidRDefault="6AF9B506" w14:paraId="77102142" w14:textId="2F38A16E">
      <w:pPr>
        <w:pStyle w:val="Normal"/>
        <w:rPr>
          <w:rFonts w:ascii="Times New Roman" w:hAnsi="Times New Roman" w:eastAsia="Times New Roman" w:cs="Times New Roman"/>
          <w:b w:val="0"/>
          <w:bCs w:val="0"/>
          <w:noProof w:val="0"/>
          <w:sz w:val="24"/>
          <w:szCs w:val="24"/>
          <w:lang w:val="en-GB"/>
        </w:rPr>
      </w:pPr>
      <w:r w:rsidRPr="6AF9B506" w:rsidR="6AF9B506">
        <w:rPr>
          <w:rFonts w:ascii="Times New Roman" w:hAnsi="Times New Roman" w:eastAsia="Times New Roman" w:cs="Times New Roman"/>
          <w:b w:val="0"/>
          <w:bCs w:val="0"/>
          <w:noProof w:val="0"/>
          <w:sz w:val="24"/>
          <w:szCs w:val="24"/>
          <w:lang w:val="en-GB"/>
        </w:rPr>
        <w:t xml:space="preserve">                                                              M4X01160</w:t>
      </w:r>
    </w:p>
    <w:p w:rsidR="6AF9B506" w:rsidP="6AF9B506" w:rsidRDefault="6AF9B506" w14:paraId="4F245C17" w14:textId="596471EB">
      <w:pPr>
        <w:pStyle w:val="Normal"/>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69E78F1" w:rsidP="342B1834" w:rsidRDefault="669E78F1" w14:paraId="35C6822F" w14:textId="28D3304F">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342B1834" w:rsidR="342B1834">
        <w:rPr>
          <w:rFonts w:ascii="Calibri Light" w:hAnsi="Calibri Light" w:eastAsia="Calibri Light" w:cs="Calibri Light"/>
          <w:b w:val="0"/>
          <w:bCs w:val="0"/>
          <w:i w:val="0"/>
          <w:iCs w:val="0"/>
          <w:noProof w:val="0"/>
          <w:color w:val="2F5496" w:themeColor="accent1" w:themeTint="FF" w:themeShade="BF"/>
          <w:sz w:val="32"/>
          <w:szCs w:val="32"/>
          <w:lang w:val="en-GB"/>
        </w:rPr>
        <w:t>Type and Configuration</w:t>
      </w:r>
    </w:p>
    <w:p w:rsidR="669E78F1" w:rsidP="342B1834" w:rsidRDefault="669E78F1" w14:paraId="6955EC2B" w14:textId="0E4EAC9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415C30B6" w14:textId="08EC9B6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42B1834" w:rsidR="342B1834">
        <w:rPr>
          <w:rFonts w:ascii="Calibri" w:hAnsi="Calibri" w:eastAsia="Calibri" w:cs="Calibri"/>
          <w:b w:val="0"/>
          <w:bCs w:val="0"/>
          <w:i w:val="0"/>
          <w:iCs w:val="0"/>
          <w:noProof w:val="0"/>
          <w:color w:val="000000" w:themeColor="text1" w:themeTint="FF" w:themeShade="FF"/>
          <w:sz w:val="22"/>
          <w:szCs w:val="22"/>
          <w:lang w:val="en-GB"/>
        </w:rPr>
        <w:t>For this application, an air powered system will be used. This decision was made due to the superior accuracy and shot pattern compared to the spring powered system.  A Spring powered system is a good option when looking at range alone for the launcher due to the reliability and high-power capabilities. However, when looking into the spring powered air guns, it is often mentioned that when launching a projectile using a spring mechanism, there is a lot of recoil involved. This recoil negatively impacts accuracy. Another problem that may occur is the fatigue of the spring after repeated firing. This would mean that there is inconsistency between shots after testing sessions. (Pellpax, 2016)</w:t>
      </w:r>
    </w:p>
    <w:p w:rsidR="669E78F1" w:rsidP="342B1834" w:rsidRDefault="669E78F1" w14:paraId="68C19EF3" w14:textId="4FBD6A6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42B1834" w:rsidR="342B1834">
        <w:rPr>
          <w:rFonts w:ascii="Calibri" w:hAnsi="Calibri" w:eastAsia="Calibri" w:cs="Calibri"/>
          <w:b w:val="0"/>
          <w:bCs w:val="0"/>
          <w:i w:val="0"/>
          <w:iCs w:val="0"/>
          <w:noProof w:val="0"/>
          <w:color w:val="000000" w:themeColor="text1" w:themeTint="FF" w:themeShade="FF"/>
          <w:sz w:val="22"/>
          <w:szCs w:val="22"/>
          <w:lang w:val="en-GB"/>
        </w:rPr>
        <w:t>Air powered systems also have their downfalls. The use of air to propel the ball tends to be more expensive to set up, although the cost of replacing springs is no longer a factor in long term operation. However, unlike the spring powered system, an air system produces a fraction of the recoil when fired. This means that the air system is more accurate for consecutive shots. (Pellpax, 2016) Another advantage of the air system is faster reloading; using an air powered system eliminates the time to compress the spring to a set point before firing, using a closed air system means that shots can be fired consistently and quickly as only the line must be retracted. Hence making air the chosen method of propulsion for the device.</w:t>
      </w:r>
    </w:p>
    <w:p w:rsidR="669E78F1" w:rsidP="342B1834" w:rsidRDefault="669E78F1" w14:paraId="20DB9B51" w14:textId="367A554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29061AAF" w14:textId="7C14B09D">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342B1834" w:rsidR="342B1834">
        <w:rPr>
          <w:rFonts w:ascii="Calibri Light" w:hAnsi="Calibri Light" w:eastAsia="Calibri Light" w:cs="Calibri Light"/>
          <w:b w:val="0"/>
          <w:bCs w:val="0"/>
          <w:i w:val="0"/>
          <w:iCs w:val="0"/>
          <w:noProof w:val="0"/>
          <w:color w:val="2F5496" w:themeColor="accent1" w:themeTint="FF" w:themeShade="BF"/>
          <w:sz w:val="32"/>
          <w:szCs w:val="32"/>
          <w:lang w:val="en-GB"/>
        </w:rPr>
        <w:t>Weight and Size</w:t>
      </w:r>
    </w:p>
    <w:p w:rsidR="669E78F1" w:rsidP="342B1834" w:rsidRDefault="669E78F1" w14:paraId="50DEC967" w14:textId="5710A5E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495A40CE" w14:textId="4C83D3D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42B1834" w:rsidR="342B1834">
        <w:rPr>
          <w:rFonts w:ascii="Calibri" w:hAnsi="Calibri" w:eastAsia="Calibri" w:cs="Calibri"/>
          <w:b w:val="0"/>
          <w:bCs w:val="0"/>
          <w:i w:val="0"/>
          <w:iCs w:val="0"/>
          <w:noProof w:val="0"/>
          <w:color w:val="000000" w:themeColor="text1" w:themeTint="FF" w:themeShade="FF"/>
          <w:sz w:val="22"/>
          <w:szCs w:val="22"/>
          <w:lang w:val="en-GB"/>
        </w:rPr>
        <w:t>To keep the device to a manageable size and to ensure that it fits within the specified area, the power storage system will be kept to a minimum size to allow as much room for the remainder of the device as possible.</w:t>
      </w:r>
    </w:p>
    <w:p w:rsidR="669E78F1" w:rsidP="342B1834" w:rsidRDefault="669E78F1" w14:paraId="7F82232B" w14:textId="0FBB8C39">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342B1834" w:rsidR="342B1834">
        <w:rPr>
          <w:rFonts w:ascii="Calibri Light" w:hAnsi="Calibri Light" w:eastAsia="Calibri Light" w:cs="Calibri Light"/>
          <w:b w:val="0"/>
          <w:bCs w:val="0"/>
          <w:i w:val="0"/>
          <w:iCs w:val="0"/>
          <w:noProof w:val="0"/>
          <w:color w:val="2F5496" w:themeColor="accent1" w:themeTint="FF" w:themeShade="BF"/>
          <w:sz w:val="32"/>
          <w:szCs w:val="32"/>
          <w:lang w:val="en-GB"/>
        </w:rPr>
        <w:t>Cost and Availability</w:t>
      </w:r>
    </w:p>
    <w:p w:rsidR="669E78F1" w:rsidP="342B1834" w:rsidRDefault="669E78F1" w14:paraId="7E79EC5E" w14:textId="7E9FCB8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3FEFDF53" w14:textId="20F49858">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42B1834" w:rsidR="342B1834">
        <w:rPr>
          <w:rFonts w:ascii="Calibri" w:hAnsi="Calibri" w:eastAsia="Calibri" w:cs="Calibri"/>
          <w:b w:val="0"/>
          <w:bCs w:val="0"/>
          <w:i w:val="0"/>
          <w:iCs w:val="0"/>
          <w:noProof w:val="0"/>
          <w:color w:val="000000" w:themeColor="text1" w:themeTint="FF" w:themeShade="FF"/>
          <w:sz w:val="22"/>
          <w:szCs w:val="22"/>
          <w:lang w:val="en-GB"/>
        </w:rPr>
        <w:t xml:space="preserve">To keep the cost of the system to a minimum, an existing component utilising a piston and valves will be used. This component will be a bicycle pump such as the one detailed here: </w:t>
      </w:r>
      <w:hyperlink r:id="R03cd1ddc1b6844cc">
        <w:r w:rsidRPr="342B1834" w:rsidR="342B1834">
          <w:rPr>
            <w:rStyle w:val="Hyperlink"/>
            <w:rFonts w:ascii="Calibri" w:hAnsi="Calibri" w:eastAsia="Calibri" w:cs="Calibri"/>
            <w:b w:val="0"/>
            <w:bCs w:val="0"/>
            <w:i w:val="0"/>
            <w:iCs w:val="0"/>
            <w:noProof w:val="0"/>
            <w:color w:val="0563C1"/>
            <w:sz w:val="22"/>
            <w:szCs w:val="22"/>
            <w:u w:val="single"/>
            <w:lang w:val="en-GB"/>
          </w:rPr>
          <w:t>https://bit.ly/38bwqQr</w:t>
        </w:r>
      </w:hyperlink>
      <w:r w:rsidRPr="342B1834" w:rsidR="342B1834">
        <w:rPr>
          <w:rFonts w:ascii="Calibri" w:hAnsi="Calibri" w:eastAsia="Calibri" w:cs="Calibri"/>
          <w:b w:val="0"/>
          <w:bCs w:val="0"/>
          <w:i w:val="0"/>
          <w:iCs w:val="0"/>
          <w:noProof w:val="0"/>
          <w:color w:val="0563C1"/>
          <w:sz w:val="22"/>
          <w:szCs w:val="22"/>
          <w:u w:val="single"/>
          <w:lang w:val="en-GB"/>
        </w:rPr>
        <w:t>. The pump will be modified in order to prevent air from passing the valve in either direction</w:t>
      </w:r>
      <w:r w:rsidRPr="342B1834" w:rsidR="342B1834">
        <w:rPr>
          <w:rFonts w:ascii="Calibri" w:hAnsi="Calibri" w:eastAsia="Calibri" w:cs="Calibri"/>
          <w:b w:val="0"/>
          <w:bCs w:val="0"/>
          <w:i w:val="0"/>
          <w:iCs w:val="0"/>
          <w:noProof w:val="0"/>
          <w:color w:val="000000" w:themeColor="text1" w:themeTint="FF" w:themeShade="FF"/>
          <w:sz w:val="22"/>
          <w:szCs w:val="22"/>
          <w:lang w:val="en-GB"/>
        </w:rPr>
        <w:t>, allowing compressed air to project the piston and launch the squash ball. The air will be stored inside a vessel which will deliver the air to the piston via a tube with a pneumatic valve in line.</w:t>
      </w:r>
    </w:p>
    <w:p w:rsidR="669E78F1" w:rsidP="342B1834" w:rsidRDefault="669E78F1" w14:paraId="58E3763C" w14:textId="75CC3480">
      <w:pPr>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p>
    <w:p w:rsidR="669E78F1" w:rsidP="342B1834" w:rsidRDefault="669E78F1" w14:paraId="0511CE8B" w14:textId="4558F731">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342B1834" w:rsidR="342B1834">
        <w:rPr>
          <w:rFonts w:ascii="Calibri Light" w:hAnsi="Calibri Light" w:eastAsia="Calibri Light" w:cs="Calibri Light"/>
          <w:b w:val="0"/>
          <w:bCs w:val="0"/>
          <w:i w:val="0"/>
          <w:iCs w:val="0"/>
          <w:noProof w:val="0"/>
          <w:color w:val="2F5496" w:themeColor="accent1" w:themeTint="FF" w:themeShade="BF"/>
          <w:sz w:val="32"/>
          <w:szCs w:val="32"/>
          <w:lang w:val="en-GB"/>
        </w:rPr>
        <w:t>Service Life</w:t>
      </w:r>
    </w:p>
    <w:p w:rsidR="669E78F1" w:rsidP="342B1834" w:rsidRDefault="669E78F1" w14:paraId="2EAE4953" w14:textId="4CBF24E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584A9999" w14:textId="0BB888F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42B1834" w:rsidR="342B1834">
        <w:rPr>
          <w:rFonts w:ascii="Calibri" w:hAnsi="Calibri" w:eastAsia="Calibri" w:cs="Calibri"/>
          <w:b w:val="0"/>
          <w:bCs w:val="0"/>
          <w:i w:val="0"/>
          <w:iCs w:val="0"/>
          <w:noProof w:val="0"/>
          <w:color w:val="000000" w:themeColor="text1" w:themeTint="FF" w:themeShade="FF"/>
          <w:sz w:val="22"/>
          <w:szCs w:val="22"/>
          <w:lang w:val="en-GB"/>
        </w:rPr>
        <w:t>Due to using compressed air in order to propel the squash ball, the service life for the entire system increases greatly compared to that of a spring powered system. The use of air prevents the possibility of fatigue and power loss over time from reusing the spring, therefore increasing number of possible repeated firing cycles before components must be replaced.</w:t>
      </w:r>
    </w:p>
    <w:p w:rsidR="669E78F1" w:rsidP="342B1834" w:rsidRDefault="669E78F1" w14:paraId="3A5C7362" w14:textId="5127C2BB">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342B1834" w:rsidR="342B1834">
        <w:rPr>
          <w:rFonts w:ascii="Calibri Light" w:hAnsi="Calibri Light" w:eastAsia="Calibri Light" w:cs="Calibri Light"/>
          <w:b w:val="0"/>
          <w:bCs w:val="0"/>
          <w:i w:val="0"/>
          <w:iCs w:val="0"/>
          <w:noProof w:val="0"/>
          <w:color w:val="2F5496" w:themeColor="accent1" w:themeTint="FF" w:themeShade="BF"/>
          <w:sz w:val="32"/>
          <w:szCs w:val="32"/>
          <w:lang w:val="en-GB"/>
        </w:rPr>
        <w:t>Reliability</w:t>
      </w:r>
    </w:p>
    <w:p w:rsidR="669E78F1" w:rsidP="342B1834" w:rsidRDefault="669E78F1" w14:paraId="28638822" w14:textId="3AE7A55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3C9CF32D" w14:textId="1F93359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42B1834" w:rsidR="342B1834">
        <w:rPr>
          <w:rFonts w:ascii="Calibri" w:hAnsi="Calibri" w:eastAsia="Calibri" w:cs="Calibri"/>
          <w:b w:val="0"/>
          <w:bCs w:val="0"/>
          <w:i w:val="0"/>
          <w:iCs w:val="0"/>
          <w:noProof w:val="0"/>
          <w:color w:val="000000" w:themeColor="text1" w:themeTint="FF" w:themeShade="FF"/>
          <w:sz w:val="22"/>
          <w:szCs w:val="22"/>
          <w:lang w:val="en-GB"/>
        </w:rPr>
        <w:t>The reliability of a closed air system greatly outweighs that of a spring. Therefore, provided there are no leaks in the system, the entire storage and firing mechanisms will continue to function as long as the required pressure is present in the lines.</w:t>
      </w:r>
    </w:p>
    <w:p w:rsidR="669E78F1" w:rsidP="342B1834" w:rsidRDefault="669E78F1" w14:paraId="6E322CE4" w14:textId="0B358B3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55C4ADC1" w14:textId="7AC99A3F">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342B1834" w:rsidR="342B1834">
        <w:rPr>
          <w:rFonts w:ascii="Calibri Light" w:hAnsi="Calibri Light" w:eastAsia="Calibri Light" w:cs="Calibri Light"/>
          <w:b w:val="0"/>
          <w:bCs w:val="0"/>
          <w:i w:val="0"/>
          <w:iCs w:val="0"/>
          <w:noProof w:val="0"/>
          <w:color w:val="2F5496" w:themeColor="accent1" w:themeTint="FF" w:themeShade="BF"/>
          <w:sz w:val="32"/>
          <w:szCs w:val="32"/>
          <w:lang w:val="en-GB"/>
        </w:rPr>
        <w:t xml:space="preserve">Design Specification </w:t>
      </w:r>
    </w:p>
    <w:p w:rsidR="669E78F1" w:rsidP="342B1834" w:rsidRDefault="669E78F1" w14:paraId="5970D4A7" w14:textId="78903C2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tbl>
      <w:tblPr>
        <w:tblStyle w:val="GridTable4-Accent1"/>
        <w:tblW w:w="0" w:type="auto"/>
        <w:tblLayout w:type="fixed"/>
        <w:tblLook w:val="04A0" w:firstRow="1" w:lastRow="0" w:firstColumn="1" w:lastColumn="0" w:noHBand="0" w:noVBand="1"/>
      </w:tblPr>
      <w:tblGrid>
        <w:gridCol w:w="3009"/>
        <w:gridCol w:w="3009"/>
        <w:gridCol w:w="3009"/>
      </w:tblGrid>
      <w:tr w:rsidR="342B1834" w:rsidTr="342B1834" w14:paraId="1B361C52">
        <w:tc>
          <w:tcPr>
            <w:cnfStyle w:val="001000000000" w:firstRow="0" w:lastRow="0" w:firstColumn="1" w:lastColumn="0" w:oddVBand="0" w:evenVBand="0" w:oddHBand="0" w:evenHBand="0" w:firstRowFirstColumn="0" w:firstRowLastColumn="0" w:lastRowFirstColumn="0" w:lastRowLastColumn="0"/>
            <w:tcW w:w="3009" w:type="dxa"/>
            <w:tcMar/>
          </w:tcPr>
          <w:p w:rsidR="342B1834" w:rsidP="342B1834" w:rsidRDefault="342B1834" w14:paraId="24D56B32" w14:textId="3A2CC301">
            <w:pPr>
              <w:spacing w:line="259" w:lineRule="auto"/>
              <w:rPr>
                <w:rFonts w:ascii="Calibri" w:hAnsi="Calibri" w:eastAsia="Calibri" w:cs="Calibri"/>
                <w:b w:val="1"/>
                <w:bCs w:val="1"/>
                <w:i w:val="0"/>
                <w:iCs w:val="0"/>
                <w:color w:val="FFFFFF" w:themeColor="background1" w:themeTint="FF" w:themeShade="FF"/>
                <w:sz w:val="24"/>
                <w:szCs w:val="24"/>
              </w:rPr>
            </w:pPr>
            <w:r w:rsidRPr="342B1834" w:rsidR="342B1834">
              <w:rPr>
                <w:rFonts w:ascii="Calibri" w:hAnsi="Calibri" w:eastAsia="Calibri" w:cs="Calibri"/>
                <w:b w:val="1"/>
                <w:bCs w:val="1"/>
                <w:i w:val="0"/>
                <w:iCs w:val="0"/>
                <w:color w:val="FFFFFF" w:themeColor="background1" w:themeTint="FF" w:themeShade="FF"/>
                <w:sz w:val="24"/>
                <w:szCs w:val="24"/>
                <w:lang w:val="en-GB"/>
              </w:rPr>
              <w:t>Performance Requirement</w:t>
            </w:r>
          </w:p>
        </w:tc>
        <w:tc>
          <w:tcPr>
            <w:cnfStyle w:val="000000000000" w:firstRow="0" w:lastRow="0" w:firstColumn="0" w:lastColumn="0" w:oddVBand="0" w:evenVBand="0" w:oddHBand="0" w:evenHBand="0" w:firstRowFirstColumn="0" w:firstRowLastColumn="0" w:lastRowFirstColumn="0" w:lastRowLastColumn="0"/>
            <w:tcW w:w="3009" w:type="dxa"/>
            <w:tcMar/>
          </w:tcPr>
          <w:p w:rsidR="342B1834" w:rsidP="342B1834" w:rsidRDefault="342B1834" w14:paraId="02F7BE43" w14:textId="5B5F6A2D">
            <w:pPr>
              <w:spacing w:line="259" w:lineRule="auto"/>
              <w:rPr>
                <w:rFonts w:ascii="Calibri" w:hAnsi="Calibri" w:eastAsia="Calibri" w:cs="Calibri"/>
                <w:b w:val="1"/>
                <w:bCs w:val="1"/>
                <w:i w:val="0"/>
                <w:iCs w:val="0"/>
                <w:color w:val="FFFFFF" w:themeColor="background1" w:themeTint="FF" w:themeShade="FF"/>
                <w:sz w:val="24"/>
                <w:szCs w:val="24"/>
              </w:rPr>
            </w:pPr>
            <w:r w:rsidRPr="342B1834" w:rsidR="342B1834">
              <w:rPr>
                <w:rFonts w:ascii="Calibri" w:hAnsi="Calibri" w:eastAsia="Calibri" w:cs="Calibri"/>
                <w:b w:val="1"/>
                <w:bCs w:val="1"/>
                <w:i w:val="0"/>
                <w:iCs w:val="0"/>
                <w:color w:val="FFFFFF" w:themeColor="background1" w:themeTint="FF" w:themeShade="FF"/>
                <w:sz w:val="24"/>
                <w:szCs w:val="24"/>
                <w:lang w:val="en-GB"/>
              </w:rPr>
              <w:t>Design Requirement</w:t>
            </w:r>
          </w:p>
        </w:tc>
        <w:tc>
          <w:tcPr>
            <w:cnfStyle w:val="000000000000" w:firstRow="0" w:lastRow="0" w:firstColumn="0" w:lastColumn="0" w:oddVBand="0" w:evenVBand="0" w:oddHBand="0" w:evenHBand="0" w:firstRowFirstColumn="0" w:firstRowLastColumn="0" w:lastRowFirstColumn="0" w:lastRowLastColumn="0"/>
            <w:tcW w:w="3009" w:type="dxa"/>
            <w:tcMar/>
          </w:tcPr>
          <w:p w:rsidR="342B1834" w:rsidP="342B1834" w:rsidRDefault="342B1834" w14:paraId="06857510" w14:textId="7C04B86F">
            <w:pPr>
              <w:spacing w:line="259" w:lineRule="auto"/>
              <w:rPr>
                <w:rFonts w:ascii="Calibri" w:hAnsi="Calibri" w:eastAsia="Calibri" w:cs="Calibri"/>
                <w:b w:val="1"/>
                <w:bCs w:val="1"/>
                <w:i w:val="0"/>
                <w:iCs w:val="0"/>
                <w:color w:val="FFFFFF" w:themeColor="background1" w:themeTint="FF" w:themeShade="FF"/>
                <w:sz w:val="24"/>
                <w:szCs w:val="24"/>
              </w:rPr>
            </w:pPr>
            <w:r w:rsidRPr="342B1834" w:rsidR="342B1834">
              <w:rPr>
                <w:rFonts w:ascii="Calibri" w:hAnsi="Calibri" w:eastAsia="Calibri" w:cs="Calibri"/>
                <w:b w:val="1"/>
                <w:bCs w:val="1"/>
                <w:i w:val="0"/>
                <w:iCs w:val="0"/>
                <w:color w:val="FFFFFF" w:themeColor="background1" w:themeTint="FF" w:themeShade="FF"/>
                <w:sz w:val="24"/>
                <w:szCs w:val="24"/>
                <w:lang w:val="en-GB"/>
              </w:rPr>
              <w:t>Design Specification</w:t>
            </w:r>
          </w:p>
        </w:tc>
      </w:tr>
      <w:tr w:rsidR="342B1834" w:rsidTr="342B1834" w14:paraId="2B9339C6">
        <w:tc>
          <w:tcPr>
            <w:cnfStyle w:val="001000000000" w:firstRow="0" w:lastRow="0" w:firstColumn="1" w:lastColumn="0" w:oddVBand="0" w:evenVBand="0" w:oddHBand="0" w:evenHBand="0" w:firstRowFirstColumn="0" w:firstRowLastColumn="0" w:lastRowFirstColumn="0" w:lastRowLastColumn="0"/>
            <w:tcW w:w="3009" w:type="dxa"/>
            <w:tcMar/>
          </w:tcPr>
          <w:p w:rsidR="342B1834" w:rsidP="342B1834" w:rsidRDefault="342B1834" w14:paraId="3A24DAAF" w14:textId="1C56790F">
            <w:pPr>
              <w:spacing w:line="259" w:lineRule="auto"/>
              <w:rPr>
                <w:rFonts w:ascii="Calibri" w:hAnsi="Calibri" w:eastAsia="Calibri" w:cs="Calibri"/>
                <w:b w:val="1"/>
                <w:bCs w:val="1"/>
                <w:i w:val="0"/>
                <w:iCs w:val="0"/>
                <w:sz w:val="24"/>
                <w:szCs w:val="24"/>
              </w:rPr>
            </w:pPr>
            <w:r w:rsidRPr="342B1834" w:rsidR="342B1834">
              <w:rPr>
                <w:rFonts w:ascii="Calibri" w:hAnsi="Calibri" w:eastAsia="Calibri" w:cs="Calibri"/>
                <w:b w:val="1"/>
                <w:bCs w:val="1"/>
                <w:i w:val="0"/>
                <w:iCs w:val="0"/>
                <w:sz w:val="24"/>
                <w:szCs w:val="24"/>
                <w:lang w:val="en-GB"/>
              </w:rPr>
              <w:t>Must be easy to operate and reload</w:t>
            </w:r>
          </w:p>
        </w:tc>
        <w:tc>
          <w:tcPr>
            <w:cnfStyle w:val="000000000000" w:firstRow="0" w:lastRow="0" w:firstColumn="0" w:lastColumn="0" w:oddVBand="0" w:evenVBand="0" w:oddHBand="0" w:evenHBand="0" w:firstRowFirstColumn="0" w:firstRowLastColumn="0" w:lastRowFirstColumn="0" w:lastRowLastColumn="0"/>
            <w:tcW w:w="3009" w:type="dxa"/>
            <w:tcMar/>
          </w:tcPr>
          <w:p w:rsidR="342B1834" w:rsidP="342B1834" w:rsidRDefault="342B1834" w14:paraId="55608F5E" w14:textId="1E18281F">
            <w:pPr>
              <w:spacing w:line="259" w:lineRule="auto"/>
              <w:rPr>
                <w:rFonts w:ascii="Calibri" w:hAnsi="Calibri" w:eastAsia="Calibri" w:cs="Calibri"/>
                <w:b w:val="0"/>
                <w:bCs w:val="0"/>
                <w:i w:val="0"/>
                <w:iCs w:val="0"/>
                <w:sz w:val="24"/>
                <w:szCs w:val="24"/>
              </w:rPr>
            </w:pPr>
            <w:r w:rsidRPr="342B1834" w:rsidR="342B1834">
              <w:rPr>
                <w:rFonts w:ascii="Calibri" w:hAnsi="Calibri" w:eastAsia="Calibri" w:cs="Calibri"/>
                <w:b w:val="0"/>
                <w:bCs w:val="0"/>
                <w:i w:val="0"/>
                <w:iCs w:val="0"/>
                <w:sz w:val="24"/>
                <w:szCs w:val="24"/>
                <w:lang w:val="en-GB"/>
              </w:rPr>
              <w:t>Keep weight to a minimum and make reload process as simple as possible</w:t>
            </w:r>
          </w:p>
        </w:tc>
        <w:tc>
          <w:tcPr>
            <w:cnfStyle w:val="000000000000" w:firstRow="0" w:lastRow="0" w:firstColumn="0" w:lastColumn="0" w:oddVBand="0" w:evenVBand="0" w:oddHBand="0" w:evenHBand="0" w:firstRowFirstColumn="0" w:firstRowLastColumn="0" w:lastRowFirstColumn="0" w:lastRowLastColumn="0"/>
            <w:tcW w:w="3009" w:type="dxa"/>
            <w:tcMar/>
          </w:tcPr>
          <w:p w:rsidR="342B1834" w:rsidP="342B1834" w:rsidRDefault="342B1834" w14:paraId="3B15B068" w14:textId="308DC472">
            <w:pPr>
              <w:spacing w:line="259" w:lineRule="auto"/>
              <w:rPr>
                <w:rFonts w:ascii="Calibri" w:hAnsi="Calibri" w:eastAsia="Calibri" w:cs="Calibri"/>
                <w:b w:val="0"/>
                <w:bCs w:val="0"/>
                <w:i w:val="0"/>
                <w:iCs w:val="0"/>
                <w:sz w:val="24"/>
                <w:szCs w:val="24"/>
              </w:rPr>
            </w:pPr>
            <w:r w:rsidRPr="342B1834" w:rsidR="342B1834">
              <w:rPr>
                <w:rFonts w:ascii="Calibri" w:hAnsi="Calibri" w:eastAsia="Calibri" w:cs="Calibri"/>
                <w:b w:val="0"/>
                <w:bCs w:val="0"/>
                <w:i w:val="0"/>
                <w:iCs w:val="0"/>
                <w:sz w:val="24"/>
                <w:szCs w:val="24"/>
                <w:lang w:val="en-GB"/>
              </w:rPr>
              <w:t>Use readily available systems to ensure smooth operation and reload</w:t>
            </w:r>
          </w:p>
        </w:tc>
      </w:tr>
      <w:tr w:rsidR="342B1834" w:rsidTr="342B1834" w14:paraId="392B677D">
        <w:tc>
          <w:tcPr>
            <w:cnfStyle w:val="001000000000" w:firstRow="0" w:lastRow="0" w:firstColumn="1" w:lastColumn="0" w:oddVBand="0" w:evenVBand="0" w:oddHBand="0" w:evenHBand="0" w:firstRowFirstColumn="0" w:firstRowLastColumn="0" w:lastRowFirstColumn="0" w:lastRowLastColumn="0"/>
            <w:tcW w:w="3009" w:type="dxa"/>
            <w:tcMar/>
          </w:tcPr>
          <w:p w:rsidR="342B1834" w:rsidP="342B1834" w:rsidRDefault="342B1834" w14:paraId="33654616" w14:textId="2DB0FFFE">
            <w:pPr>
              <w:spacing w:line="259" w:lineRule="auto"/>
              <w:rPr>
                <w:rFonts w:ascii="Calibri" w:hAnsi="Calibri" w:eastAsia="Calibri" w:cs="Calibri"/>
                <w:b w:val="1"/>
                <w:bCs w:val="1"/>
                <w:i w:val="0"/>
                <w:iCs w:val="0"/>
                <w:sz w:val="24"/>
                <w:szCs w:val="24"/>
              </w:rPr>
            </w:pPr>
            <w:r w:rsidRPr="342B1834" w:rsidR="342B1834">
              <w:rPr>
                <w:rFonts w:ascii="Calibri" w:hAnsi="Calibri" w:eastAsia="Calibri" w:cs="Calibri"/>
                <w:b w:val="1"/>
                <w:bCs w:val="1"/>
                <w:i w:val="0"/>
                <w:iCs w:val="0"/>
                <w:sz w:val="24"/>
                <w:szCs w:val="24"/>
                <w:lang w:val="en-GB"/>
              </w:rPr>
              <w:t>Must be small enough to fit inside the space requirement</w:t>
            </w:r>
          </w:p>
        </w:tc>
        <w:tc>
          <w:tcPr>
            <w:cnfStyle w:val="000000000000" w:firstRow="0" w:lastRow="0" w:firstColumn="0" w:lastColumn="0" w:oddVBand="0" w:evenVBand="0" w:oddHBand="0" w:evenHBand="0" w:firstRowFirstColumn="0" w:firstRowLastColumn="0" w:lastRowFirstColumn="0" w:lastRowLastColumn="0"/>
            <w:tcW w:w="3009" w:type="dxa"/>
            <w:tcMar/>
          </w:tcPr>
          <w:p w:rsidR="342B1834" w:rsidP="342B1834" w:rsidRDefault="342B1834" w14:paraId="17D38137" w14:textId="55B3E454">
            <w:pPr>
              <w:spacing w:line="259" w:lineRule="auto"/>
              <w:rPr>
                <w:rFonts w:ascii="Calibri" w:hAnsi="Calibri" w:eastAsia="Calibri" w:cs="Calibri"/>
                <w:b w:val="0"/>
                <w:bCs w:val="0"/>
                <w:i w:val="0"/>
                <w:iCs w:val="0"/>
                <w:sz w:val="24"/>
                <w:szCs w:val="24"/>
              </w:rPr>
            </w:pPr>
            <w:r w:rsidRPr="342B1834" w:rsidR="342B1834">
              <w:rPr>
                <w:rFonts w:ascii="Calibri" w:hAnsi="Calibri" w:eastAsia="Calibri" w:cs="Calibri"/>
                <w:b w:val="0"/>
                <w:bCs w:val="0"/>
                <w:i w:val="0"/>
                <w:iCs w:val="0"/>
                <w:sz w:val="24"/>
                <w:szCs w:val="24"/>
                <w:lang w:val="en-GB"/>
              </w:rPr>
              <w:t>Keep compact design in mind at all times. Use space wisely</w:t>
            </w:r>
          </w:p>
        </w:tc>
        <w:tc>
          <w:tcPr>
            <w:cnfStyle w:val="000000000000" w:firstRow="0" w:lastRow="0" w:firstColumn="0" w:lastColumn="0" w:oddVBand="0" w:evenVBand="0" w:oddHBand="0" w:evenHBand="0" w:firstRowFirstColumn="0" w:firstRowLastColumn="0" w:lastRowFirstColumn="0" w:lastRowLastColumn="0"/>
            <w:tcW w:w="3009" w:type="dxa"/>
            <w:tcMar/>
          </w:tcPr>
          <w:p w:rsidR="342B1834" w:rsidP="342B1834" w:rsidRDefault="342B1834" w14:paraId="4A0A4D47" w14:textId="533752DF">
            <w:pPr>
              <w:spacing w:line="259" w:lineRule="auto"/>
              <w:rPr>
                <w:rFonts w:ascii="Calibri" w:hAnsi="Calibri" w:eastAsia="Calibri" w:cs="Calibri"/>
                <w:b w:val="0"/>
                <w:bCs w:val="0"/>
                <w:i w:val="0"/>
                <w:iCs w:val="0"/>
                <w:sz w:val="24"/>
                <w:szCs w:val="24"/>
              </w:rPr>
            </w:pPr>
            <w:r w:rsidRPr="342B1834" w:rsidR="342B1834">
              <w:rPr>
                <w:rFonts w:ascii="Calibri" w:hAnsi="Calibri" w:eastAsia="Calibri" w:cs="Calibri"/>
                <w:b w:val="0"/>
                <w:bCs w:val="0"/>
                <w:i w:val="0"/>
                <w:iCs w:val="0"/>
                <w:sz w:val="24"/>
                <w:szCs w:val="24"/>
                <w:lang w:val="en-GB"/>
              </w:rPr>
              <w:t>Carefully choose components and orientation to keep size to a minimum</w:t>
            </w:r>
          </w:p>
        </w:tc>
      </w:tr>
      <w:tr w:rsidR="342B1834" w:rsidTr="342B1834" w14:paraId="2ABFB8B8">
        <w:tc>
          <w:tcPr>
            <w:cnfStyle w:val="001000000000" w:firstRow="0" w:lastRow="0" w:firstColumn="1" w:lastColumn="0" w:oddVBand="0" w:evenVBand="0" w:oddHBand="0" w:evenHBand="0" w:firstRowFirstColumn="0" w:firstRowLastColumn="0" w:lastRowFirstColumn="0" w:lastRowLastColumn="0"/>
            <w:tcW w:w="3009" w:type="dxa"/>
            <w:tcMar/>
          </w:tcPr>
          <w:p w:rsidR="342B1834" w:rsidP="342B1834" w:rsidRDefault="342B1834" w14:paraId="1C8873E9" w14:textId="3979E73D">
            <w:pPr>
              <w:spacing w:line="259" w:lineRule="auto"/>
              <w:rPr>
                <w:rFonts w:ascii="Calibri" w:hAnsi="Calibri" w:eastAsia="Calibri" w:cs="Calibri"/>
                <w:b w:val="1"/>
                <w:bCs w:val="1"/>
                <w:i w:val="0"/>
                <w:iCs w:val="0"/>
                <w:sz w:val="24"/>
                <w:szCs w:val="24"/>
              </w:rPr>
            </w:pPr>
            <w:r w:rsidRPr="342B1834" w:rsidR="342B1834">
              <w:rPr>
                <w:rFonts w:ascii="Calibri" w:hAnsi="Calibri" w:eastAsia="Calibri" w:cs="Calibri"/>
                <w:b w:val="1"/>
                <w:bCs w:val="1"/>
                <w:i w:val="0"/>
                <w:iCs w:val="0"/>
                <w:sz w:val="24"/>
                <w:szCs w:val="24"/>
                <w:lang w:val="en-GB"/>
              </w:rPr>
              <w:t>Must have a consistent firing pattern</w:t>
            </w:r>
          </w:p>
        </w:tc>
        <w:tc>
          <w:tcPr>
            <w:cnfStyle w:val="000000000000" w:firstRow="0" w:lastRow="0" w:firstColumn="0" w:lastColumn="0" w:oddVBand="0" w:evenVBand="0" w:oddHBand="0" w:evenHBand="0" w:firstRowFirstColumn="0" w:firstRowLastColumn="0" w:lastRowFirstColumn="0" w:lastRowLastColumn="0"/>
            <w:tcW w:w="3009" w:type="dxa"/>
            <w:tcMar/>
          </w:tcPr>
          <w:p w:rsidR="342B1834" w:rsidP="342B1834" w:rsidRDefault="342B1834" w14:paraId="67706101" w14:textId="638A2065">
            <w:pPr>
              <w:spacing w:line="259" w:lineRule="auto"/>
              <w:rPr>
                <w:rFonts w:ascii="Calibri" w:hAnsi="Calibri" w:eastAsia="Calibri" w:cs="Calibri"/>
                <w:b w:val="0"/>
                <w:bCs w:val="0"/>
                <w:i w:val="0"/>
                <w:iCs w:val="0"/>
                <w:sz w:val="24"/>
                <w:szCs w:val="24"/>
              </w:rPr>
            </w:pPr>
            <w:r w:rsidRPr="342B1834" w:rsidR="342B1834">
              <w:rPr>
                <w:rFonts w:ascii="Calibri" w:hAnsi="Calibri" w:eastAsia="Calibri" w:cs="Calibri"/>
                <w:b w:val="0"/>
                <w:bCs w:val="0"/>
                <w:i w:val="0"/>
                <w:iCs w:val="0"/>
                <w:sz w:val="24"/>
                <w:szCs w:val="24"/>
                <w:lang w:val="en-GB"/>
              </w:rPr>
              <w:t>Must be able to continually fire in close proximity after initially being set up for the distance</w:t>
            </w:r>
          </w:p>
        </w:tc>
        <w:tc>
          <w:tcPr>
            <w:cnfStyle w:val="000000000000" w:firstRow="0" w:lastRow="0" w:firstColumn="0" w:lastColumn="0" w:oddVBand="0" w:evenVBand="0" w:oddHBand="0" w:evenHBand="0" w:firstRowFirstColumn="0" w:firstRowLastColumn="0" w:lastRowFirstColumn="0" w:lastRowLastColumn="0"/>
            <w:tcW w:w="3009" w:type="dxa"/>
            <w:tcMar/>
          </w:tcPr>
          <w:p w:rsidR="342B1834" w:rsidP="342B1834" w:rsidRDefault="342B1834" w14:paraId="1825AE67" w14:textId="7E3E2458">
            <w:pPr>
              <w:spacing w:line="259" w:lineRule="auto"/>
              <w:rPr>
                <w:rFonts w:ascii="Calibri" w:hAnsi="Calibri" w:eastAsia="Calibri" w:cs="Calibri"/>
                <w:b w:val="0"/>
                <w:bCs w:val="0"/>
                <w:i w:val="0"/>
                <w:iCs w:val="0"/>
                <w:sz w:val="24"/>
                <w:szCs w:val="24"/>
              </w:rPr>
            </w:pPr>
            <w:r w:rsidRPr="342B1834" w:rsidR="342B1834">
              <w:rPr>
                <w:rFonts w:ascii="Calibri" w:hAnsi="Calibri" w:eastAsia="Calibri" w:cs="Calibri"/>
                <w:b w:val="0"/>
                <w:bCs w:val="0"/>
                <w:i w:val="0"/>
                <w:iCs w:val="0"/>
                <w:sz w:val="24"/>
                <w:szCs w:val="24"/>
                <w:lang w:val="en-GB"/>
              </w:rPr>
              <w:t xml:space="preserve">Use a power delivery method which does not suffer from fatigue after repeated shots </w:t>
            </w:r>
          </w:p>
        </w:tc>
      </w:tr>
    </w:tbl>
    <w:p w:rsidR="669E78F1" w:rsidP="342B1834" w:rsidRDefault="669E78F1" w14:paraId="5C89CBBB" w14:textId="28A20B7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5DB34B11" w14:textId="340EB358">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621ECEC7" w14:textId="50CD3C53">
      <w:pPr>
        <w:pStyle w:val="Heading1"/>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342B1834" w:rsidR="342B1834">
        <w:rPr>
          <w:rFonts w:ascii="Calibri Light" w:hAnsi="Calibri Light" w:eastAsia="Calibri Light" w:cs="Calibri Light"/>
          <w:b w:val="0"/>
          <w:bCs w:val="0"/>
          <w:i w:val="0"/>
          <w:iCs w:val="0"/>
          <w:noProof w:val="0"/>
          <w:color w:val="2F5496" w:themeColor="accent1" w:themeTint="FF" w:themeShade="BF"/>
          <w:sz w:val="32"/>
          <w:szCs w:val="32"/>
          <w:lang w:val="en-GB"/>
        </w:rPr>
        <w:t>References</w:t>
      </w:r>
    </w:p>
    <w:p w:rsidR="669E78F1" w:rsidP="342B1834" w:rsidRDefault="669E78F1" w14:paraId="66C00122" w14:textId="1E3AC4F0">
      <w:pPr>
        <w:spacing w:after="160" w:line="259" w:lineRule="auto"/>
        <w:ind w:left="720" w:hanging="720"/>
        <w:rPr>
          <w:rFonts w:ascii="Calibri" w:hAnsi="Calibri" w:eastAsia="Calibri" w:cs="Calibri"/>
          <w:b w:val="0"/>
          <w:bCs w:val="0"/>
          <w:i w:val="0"/>
          <w:iCs w:val="0"/>
          <w:noProof w:val="0"/>
          <w:color w:val="000000" w:themeColor="text1" w:themeTint="FF" w:themeShade="FF"/>
          <w:sz w:val="24"/>
          <w:szCs w:val="24"/>
          <w:lang w:val="en-GB"/>
        </w:rPr>
      </w:pPr>
      <w:r w:rsidRPr="342B1834" w:rsidR="342B1834">
        <w:rPr>
          <w:rFonts w:ascii="Calibri" w:hAnsi="Calibri" w:eastAsia="Calibri" w:cs="Calibri"/>
          <w:b w:val="0"/>
          <w:bCs w:val="0"/>
          <w:i w:val="0"/>
          <w:iCs w:val="0"/>
          <w:noProof w:val="0"/>
          <w:color w:val="000000" w:themeColor="text1" w:themeTint="FF" w:themeShade="FF"/>
          <w:sz w:val="22"/>
          <w:szCs w:val="22"/>
          <w:lang w:val="en-GB"/>
        </w:rPr>
        <w:t xml:space="preserve">Pellpax. (2016, January 26). </w:t>
      </w:r>
      <w:r w:rsidRPr="342B1834" w:rsidR="342B1834">
        <w:rPr>
          <w:rFonts w:ascii="Calibri" w:hAnsi="Calibri" w:eastAsia="Calibri" w:cs="Calibri"/>
          <w:b w:val="0"/>
          <w:bCs w:val="0"/>
          <w:i w:val="1"/>
          <w:iCs w:val="1"/>
          <w:noProof w:val="0"/>
          <w:color w:val="000000" w:themeColor="text1" w:themeTint="FF" w:themeShade="FF"/>
          <w:sz w:val="22"/>
          <w:szCs w:val="22"/>
          <w:lang w:val="en-GB"/>
        </w:rPr>
        <w:t>Spring Powered vs CO2 vs PCP: Pros and Cons</w:t>
      </w:r>
      <w:r w:rsidRPr="342B1834" w:rsidR="342B1834">
        <w:rPr>
          <w:rFonts w:ascii="Calibri" w:hAnsi="Calibri" w:eastAsia="Calibri" w:cs="Calibri"/>
          <w:b w:val="0"/>
          <w:bCs w:val="0"/>
          <w:i w:val="0"/>
          <w:iCs w:val="0"/>
          <w:noProof w:val="0"/>
          <w:color w:val="000000" w:themeColor="text1" w:themeTint="FF" w:themeShade="FF"/>
          <w:sz w:val="22"/>
          <w:szCs w:val="22"/>
          <w:lang w:val="en-GB"/>
        </w:rPr>
        <w:t xml:space="preserve">. Retrieved December 03, 2019, from Pellpax: </w:t>
      </w:r>
      <w:hyperlink r:id="R2f5027d71e0545b8">
        <w:r w:rsidRPr="342B1834" w:rsidR="342B1834">
          <w:rPr>
            <w:rStyle w:val="Hyperlink"/>
            <w:rFonts w:ascii="Calibri" w:hAnsi="Calibri" w:eastAsia="Calibri" w:cs="Calibri"/>
            <w:b w:val="0"/>
            <w:bCs w:val="0"/>
            <w:i w:val="0"/>
            <w:iCs w:val="0"/>
            <w:noProof w:val="0"/>
            <w:color w:val="000000" w:themeColor="text1" w:themeTint="FF" w:themeShade="FF"/>
            <w:sz w:val="22"/>
            <w:szCs w:val="22"/>
            <w:lang w:val="en-GB"/>
          </w:rPr>
          <w:t>https://www.pellpax.co.uk/blog/spring-powered-vs-co2-vs-pcp-pros-and-cons/</w:t>
        </w:r>
      </w:hyperlink>
    </w:p>
    <w:p w:rsidR="669E78F1" w:rsidP="342B1834" w:rsidRDefault="669E78F1" w14:paraId="09D82D51" w14:textId="5B96632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342B1834" w:rsidR="342B1834">
        <w:rPr>
          <w:rFonts w:ascii="Calibri" w:hAnsi="Calibri" w:eastAsia="Calibri" w:cs="Calibri"/>
          <w:b w:val="0"/>
          <w:bCs w:val="0"/>
          <w:i w:val="0"/>
          <w:iCs w:val="0"/>
          <w:noProof w:val="0"/>
          <w:color w:val="000000" w:themeColor="text1" w:themeTint="FF" w:themeShade="FF"/>
          <w:sz w:val="22"/>
          <w:szCs w:val="22"/>
          <w:lang w:val="en-GB"/>
        </w:rPr>
        <w:t>￼</w:t>
      </w:r>
    </w:p>
    <w:p w:rsidR="669E78F1" w:rsidP="342B1834" w:rsidRDefault="669E78F1" w14:paraId="43B7A192" w14:textId="46645F2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669E78F1" w:rsidP="342B1834" w:rsidRDefault="669E78F1" w14:paraId="38656FA9" w14:textId="3680FC8B">
      <w:pPr>
        <w:pStyle w:val="Normal"/>
        <w:rPr>
          <w:rFonts w:ascii="Calibri" w:hAnsi="Calibri" w:eastAsia="Calibri" w:cs="Calibri"/>
          <w:b w:val="1"/>
          <w:bCs w:val="1"/>
          <w:noProof w:val="0"/>
          <w:sz w:val="28"/>
          <w:szCs w:val="28"/>
          <w:lang w:val="en-GB"/>
        </w:rPr>
      </w:pPr>
    </w:p>
    <w:p w:rsidR="669E78F1" w:rsidP="342B1834" w:rsidRDefault="669E78F1" w14:paraId="39133384" w14:textId="2BF4BF34">
      <w:pPr>
        <w:pStyle w:val="Normal"/>
        <w:rPr>
          <w:rFonts w:ascii="Calibri" w:hAnsi="Calibri" w:eastAsia="Calibri" w:cs="Calibri"/>
          <w:b w:val="1"/>
          <w:bCs w:val="1"/>
          <w:noProof w:val="0"/>
          <w:sz w:val="28"/>
          <w:szCs w:val="28"/>
          <w:lang w:val="en-GB"/>
        </w:rPr>
      </w:pPr>
    </w:p>
    <w:p w:rsidR="669E78F1" w:rsidP="342B1834" w:rsidRDefault="669E78F1" w14:paraId="70512816" w14:textId="391FA0ED">
      <w:pPr>
        <w:pStyle w:val="Normal"/>
        <w:rPr>
          <w:rFonts w:ascii="Calibri" w:hAnsi="Calibri" w:eastAsia="Calibri" w:cs="Calibri"/>
          <w:b w:val="1"/>
          <w:bCs w:val="1"/>
          <w:noProof w:val="0"/>
          <w:sz w:val="28"/>
          <w:szCs w:val="28"/>
          <w:lang w:val="en-GB"/>
        </w:rPr>
      </w:pPr>
    </w:p>
    <w:p w:rsidR="669E78F1" w:rsidP="30235897" w:rsidRDefault="669E78F1" w14:paraId="3520FA53" w14:textId="6614D4F0">
      <w:pPr>
        <w:pStyle w:val="Normal"/>
        <w:rPr>
          <w:rFonts w:ascii="Calibri" w:hAnsi="Calibri" w:eastAsia="Calibri" w:cs="Calibri"/>
          <w:b w:val="1"/>
          <w:bCs w:val="1"/>
          <w:noProof w:val="0"/>
          <w:sz w:val="28"/>
          <w:szCs w:val="28"/>
          <w:lang w:val="en-GB"/>
        </w:rPr>
      </w:pPr>
      <w:r w:rsidRPr="342B1834" w:rsidR="342B1834">
        <w:rPr>
          <w:rFonts w:ascii="Calibri" w:hAnsi="Calibri" w:eastAsia="Calibri" w:cs="Calibri"/>
          <w:b w:val="1"/>
          <w:bCs w:val="1"/>
          <w:noProof w:val="0"/>
          <w:sz w:val="28"/>
          <w:szCs w:val="28"/>
          <w:lang w:val="en-GB"/>
        </w:rPr>
        <w:t>M4X01160</w:t>
      </w:r>
    </w:p>
    <w:p w:rsidR="669E78F1" w:rsidP="30235897" w:rsidRDefault="669E78F1" w14:paraId="3245DCDA" w14:textId="1C4959CA">
      <w:pPr>
        <w:pStyle w:val="Normal"/>
        <w:rPr>
          <w:rFonts w:ascii="Calibri" w:hAnsi="Calibri" w:eastAsia="Calibri" w:cs="Calibri"/>
          <w:b w:val="1"/>
          <w:bCs w:val="1"/>
          <w:noProof w:val="0"/>
          <w:sz w:val="28"/>
          <w:szCs w:val="28"/>
          <w:lang w:val="en-GB"/>
        </w:rPr>
      </w:pPr>
      <w:r w:rsidRPr="30235897" w:rsidR="30235897">
        <w:rPr>
          <w:rFonts w:ascii="Calibri" w:hAnsi="Calibri" w:eastAsia="Calibri" w:cs="Calibri"/>
          <w:b w:val="1"/>
          <w:bCs w:val="1"/>
          <w:noProof w:val="0"/>
          <w:sz w:val="28"/>
          <w:szCs w:val="28"/>
          <w:lang w:val="en-GB"/>
        </w:rPr>
        <w:t>Greig Western</w:t>
      </w:r>
    </w:p>
    <w:p w:rsidR="669E78F1" w:rsidP="30235897" w:rsidRDefault="669E78F1" w14:paraId="06D204DE" w14:textId="60E04014">
      <w:pPr>
        <w:pStyle w:val="Normal"/>
        <w:rPr>
          <w:rFonts w:ascii="Calibri" w:hAnsi="Calibri" w:eastAsia="Calibri" w:cs="Calibri"/>
          <w:b w:val="1"/>
          <w:bCs w:val="1"/>
          <w:noProof w:val="0"/>
          <w:sz w:val="28"/>
          <w:szCs w:val="28"/>
          <w:lang w:val="en-GB"/>
        </w:rPr>
      </w:pPr>
      <w:r w:rsidRPr="30235897" w:rsidR="30235897">
        <w:rPr>
          <w:rFonts w:ascii="Calibri" w:hAnsi="Calibri" w:eastAsia="Calibri" w:cs="Calibri"/>
          <w:b w:val="1"/>
          <w:bCs w:val="1"/>
          <w:noProof w:val="0"/>
          <w:sz w:val="28"/>
          <w:szCs w:val="28"/>
          <w:lang w:val="en-GB"/>
        </w:rPr>
        <w:t>1804348</w:t>
      </w:r>
    </w:p>
    <w:p w:rsidR="669E78F1" w:rsidP="30235897" w:rsidRDefault="669E78F1" w14:paraId="6AA81EB1" w14:textId="47110DC0">
      <w:pPr>
        <w:pStyle w:val="Normal"/>
        <w:rPr>
          <w:rFonts w:ascii="Calibri" w:hAnsi="Calibri" w:eastAsia="Calibri" w:cs="Calibri"/>
          <w:b w:val="1"/>
          <w:bCs w:val="1"/>
          <w:noProof w:val="0"/>
          <w:sz w:val="28"/>
          <w:szCs w:val="28"/>
          <w:lang w:val="en-GB"/>
        </w:rPr>
      </w:pPr>
      <w:r w:rsidRPr="30235897" w:rsidR="30235897">
        <w:rPr>
          <w:rFonts w:ascii="Calibri" w:hAnsi="Calibri" w:eastAsia="Calibri" w:cs="Calibri"/>
          <w:b w:val="1"/>
          <w:bCs w:val="1"/>
          <w:noProof w:val="0"/>
          <w:sz w:val="28"/>
          <w:szCs w:val="28"/>
          <w:lang w:val="en-GB"/>
        </w:rPr>
        <w:t>Projectile launcher project</w:t>
      </w:r>
    </w:p>
    <w:p w:rsidR="669E78F1" w:rsidP="30235897" w:rsidRDefault="669E78F1" w14:paraId="77FBE716" w14:textId="5848A81A">
      <w:pPr>
        <w:pStyle w:val="Normal"/>
        <w:rPr>
          <w:rFonts w:ascii="Calibri" w:hAnsi="Calibri" w:eastAsia="Calibri" w:cs="Calibri"/>
          <w:b w:val="1"/>
          <w:bCs w:val="1"/>
          <w:noProof w:val="0"/>
          <w:sz w:val="24"/>
          <w:szCs w:val="24"/>
          <w:u w:val="single"/>
          <w:lang w:val="en-GB"/>
        </w:rPr>
      </w:pPr>
      <w:r w:rsidRPr="30235897" w:rsidR="30235897">
        <w:rPr>
          <w:rFonts w:ascii="Calibri" w:hAnsi="Calibri" w:eastAsia="Calibri" w:cs="Calibri"/>
          <w:b w:val="1"/>
          <w:bCs w:val="1"/>
          <w:noProof w:val="0"/>
          <w:sz w:val="24"/>
          <w:szCs w:val="24"/>
          <w:u w:val="single"/>
          <w:lang w:val="en-GB"/>
        </w:rPr>
        <w:t>Energy Release (Trigger) and Safety System.</w:t>
      </w:r>
    </w:p>
    <w:p w:rsidR="669E78F1" w:rsidP="669E78F1" w:rsidRDefault="669E78F1" w14:paraId="2C187D7B" w14:textId="56BD7331">
      <w:pPr>
        <w:pStyle w:val="Normal"/>
        <w:rPr>
          <w:rFonts w:ascii="Calibri" w:hAnsi="Calibri" w:eastAsia="Calibri" w:cs="Calibri"/>
          <w:b w:val="1"/>
          <w:bCs w:val="1"/>
          <w:noProof w:val="0"/>
          <w:sz w:val="22"/>
          <w:szCs w:val="22"/>
          <w:u w:val="single"/>
          <w:lang w:val="en-GB"/>
        </w:rPr>
      </w:pPr>
      <w:r w:rsidRPr="30235897" w:rsidR="30235897">
        <w:rPr>
          <w:rFonts w:ascii="Calibri" w:hAnsi="Calibri" w:eastAsia="Calibri" w:cs="Calibri"/>
          <w:b w:val="1"/>
          <w:bCs w:val="1"/>
          <w:noProof w:val="0"/>
          <w:sz w:val="22"/>
          <w:szCs w:val="22"/>
          <w:u w:val="single"/>
          <w:lang w:val="en-GB"/>
        </w:rPr>
        <w:t>Trigger Release</w:t>
      </w:r>
    </w:p>
    <w:p w:rsidR="669E78F1" w:rsidP="669E78F1" w:rsidRDefault="669E78F1" w14:paraId="1046051C" w14:textId="58FF45A6">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noProof w:val="0"/>
          <w:sz w:val="22"/>
          <w:szCs w:val="22"/>
          <w:u w:val="single"/>
          <w:lang w:val="en-GB"/>
        </w:rPr>
        <w:t>Mechanism Options</w:t>
      </w:r>
    </w:p>
    <w:p w:rsidR="669E78F1" w:rsidP="669E78F1" w:rsidRDefault="669E78F1" w14:paraId="6D959DDA" w14:textId="78DA8CDE">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The team has decided to move forward with a launcher using air pressure to fire a piston, in the guise of a hand powered bicycle pump. This system can be set up with a pressurised air supply, such as a tyre, with the only modification being that the </w:t>
      </w:r>
      <w:proofErr w:type="gramStart"/>
      <w:r w:rsidRPr="342B1834" w:rsidR="342B1834">
        <w:rPr>
          <w:rFonts w:ascii="Calibri" w:hAnsi="Calibri" w:eastAsia="Calibri" w:cs="Calibri"/>
          <w:b w:val="0"/>
          <w:bCs w:val="0"/>
          <w:noProof w:val="0"/>
          <w:sz w:val="22"/>
          <w:szCs w:val="22"/>
          <w:u w:val="none"/>
          <w:lang w:val="en-GB"/>
        </w:rPr>
        <w:t>one way</w:t>
      </w:r>
      <w:proofErr w:type="gramEnd"/>
      <w:r w:rsidRPr="342B1834" w:rsidR="342B1834">
        <w:rPr>
          <w:rFonts w:ascii="Calibri" w:hAnsi="Calibri" w:eastAsia="Calibri" w:cs="Calibri"/>
          <w:b w:val="0"/>
          <w:bCs w:val="0"/>
          <w:noProof w:val="0"/>
          <w:sz w:val="22"/>
          <w:szCs w:val="22"/>
          <w:u w:val="none"/>
          <w:lang w:val="en-GB"/>
        </w:rPr>
        <w:t xml:space="preserve"> valve in the pump is removed. Due to the choice the team has made for this launcher, a simple inline electronically operated air valve will be used in line between the pressurised air container and the launcher such as those sold by RS Components. </w:t>
      </w:r>
      <w:r w:rsidRPr="342B1834" w:rsidR="342B1834">
        <w:rPr>
          <w:rFonts w:ascii="Calibri" w:hAnsi="Calibri" w:eastAsia="Calibri" w:cs="Calibri"/>
          <w:b w:val="0"/>
          <w:bCs w:val="0"/>
          <w:i w:val="0"/>
          <w:iCs w:val="0"/>
          <w:noProof w:val="0"/>
          <w:color w:val="000000" w:themeColor="text1" w:themeTint="FF" w:themeShade="FF"/>
          <w:sz w:val="22"/>
          <w:szCs w:val="22"/>
          <w:lang w:val="en-GB"/>
        </w:rPr>
        <w:t>(Series, 2019</w:t>
      </w:r>
      <w:proofErr w:type="gramStart"/>
      <w:r w:rsidRPr="342B1834" w:rsidR="342B1834">
        <w:rPr>
          <w:rFonts w:ascii="Calibri" w:hAnsi="Calibri" w:eastAsia="Calibri" w:cs="Calibri"/>
          <w:b w:val="0"/>
          <w:bCs w:val="0"/>
          <w:i w:val="0"/>
          <w:iCs w:val="0"/>
          <w:noProof w:val="0"/>
          <w:color w:val="000000" w:themeColor="text1" w:themeTint="FF" w:themeShade="FF"/>
          <w:sz w:val="22"/>
          <w:szCs w:val="22"/>
          <w:lang w:val="en-GB"/>
        </w:rPr>
        <w:t>)</w:t>
      </w:r>
      <w:r w:rsidRPr="342B1834" w:rsidR="342B1834">
        <w:rPr>
          <w:rFonts w:ascii="Calibri" w:hAnsi="Calibri" w:eastAsia="Calibri" w:cs="Calibri"/>
          <w:b w:val="0"/>
          <w:bCs w:val="0"/>
          <w:noProof w:val="0"/>
          <w:sz w:val="22"/>
          <w:szCs w:val="22"/>
          <w:u w:val="none"/>
          <w:lang w:val="en-GB"/>
        </w:rPr>
        <w:t xml:space="preserve"> .</w:t>
      </w:r>
      <w:proofErr w:type="gramEnd"/>
      <w:r w:rsidRPr="342B1834" w:rsidR="342B1834">
        <w:rPr>
          <w:rFonts w:ascii="Calibri" w:hAnsi="Calibri" w:eastAsia="Calibri" w:cs="Calibri"/>
          <w:b w:val="0"/>
          <w:bCs w:val="0"/>
          <w:noProof w:val="0"/>
          <w:sz w:val="22"/>
          <w:szCs w:val="22"/>
          <w:u w:val="none"/>
          <w:lang w:val="en-GB"/>
        </w:rPr>
        <w:t xml:space="preserve"> This valve will be fitted </w:t>
      </w:r>
      <w:proofErr w:type="gramStart"/>
      <w:r w:rsidRPr="342B1834" w:rsidR="342B1834">
        <w:rPr>
          <w:rFonts w:ascii="Calibri" w:hAnsi="Calibri" w:eastAsia="Calibri" w:cs="Calibri"/>
          <w:b w:val="0"/>
          <w:bCs w:val="0"/>
          <w:noProof w:val="0"/>
          <w:sz w:val="22"/>
          <w:szCs w:val="22"/>
          <w:u w:val="none"/>
          <w:lang w:val="en-GB"/>
        </w:rPr>
        <w:t>inline</w:t>
      </w:r>
      <w:proofErr w:type="gramEnd"/>
      <w:r w:rsidRPr="342B1834" w:rsidR="342B1834">
        <w:rPr>
          <w:rFonts w:ascii="Calibri" w:hAnsi="Calibri" w:eastAsia="Calibri" w:cs="Calibri"/>
          <w:b w:val="0"/>
          <w:bCs w:val="0"/>
          <w:noProof w:val="0"/>
          <w:sz w:val="22"/>
          <w:szCs w:val="22"/>
          <w:u w:val="none"/>
          <w:lang w:val="en-GB"/>
        </w:rPr>
        <w:t xml:space="preserve"> with original hose supplied with the pump so that it does not incur any additional cost, and is already of the correct specification for the pressures that the pump is designed for.      </w:t>
      </w:r>
    </w:p>
    <w:p w:rsidR="669E78F1" w:rsidP="669E78F1" w:rsidRDefault="669E78F1" w14:paraId="0B05A27A" w14:textId="0D8168DE">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1"/>
          <w:bCs w:val="1"/>
          <w:noProof w:val="0"/>
          <w:sz w:val="22"/>
          <w:szCs w:val="22"/>
          <w:u w:val="single"/>
          <w:lang w:val="en-GB"/>
        </w:rPr>
        <w:t>Life in Service</w:t>
      </w:r>
    </w:p>
    <w:p w:rsidR="669E78F1" w:rsidP="669E78F1" w:rsidRDefault="669E78F1" w14:paraId="5C5AAD87" w14:textId="5B5D83E8">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noProof w:val="0"/>
          <w:sz w:val="22"/>
          <w:szCs w:val="22"/>
          <w:u w:val="single"/>
          <w:lang w:val="en-GB"/>
        </w:rPr>
        <w:t>Reliability</w:t>
      </w:r>
    </w:p>
    <w:p w:rsidR="669E78F1" w:rsidP="669E78F1" w:rsidRDefault="669E78F1" w14:paraId="47A0CAE4" w14:textId="7922EB5D">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These </w:t>
      </w:r>
      <w:proofErr w:type="gramStart"/>
      <w:r w:rsidRPr="342B1834" w:rsidR="342B1834">
        <w:rPr>
          <w:rFonts w:ascii="Calibri" w:hAnsi="Calibri" w:eastAsia="Calibri" w:cs="Calibri"/>
          <w:b w:val="0"/>
          <w:bCs w:val="0"/>
          <w:noProof w:val="0"/>
          <w:sz w:val="22"/>
          <w:szCs w:val="22"/>
          <w:u w:val="none"/>
          <w:lang w:val="en-GB"/>
        </w:rPr>
        <w:t>mass produced</w:t>
      </w:r>
      <w:proofErr w:type="gramEnd"/>
      <w:r w:rsidRPr="342B1834" w:rsidR="342B1834">
        <w:rPr>
          <w:rFonts w:ascii="Calibri" w:hAnsi="Calibri" w:eastAsia="Calibri" w:cs="Calibri"/>
          <w:b w:val="0"/>
          <w:bCs w:val="0"/>
          <w:noProof w:val="0"/>
          <w:sz w:val="22"/>
          <w:szCs w:val="22"/>
          <w:u w:val="none"/>
          <w:lang w:val="en-GB"/>
        </w:rPr>
        <w:t xml:space="preserve"> pneumatic valves are sold to customers globally who use these valves in engineering and mechanical installations, reliability is high, and warranties are given. The valves are designed to be used many times for the exact purpose of moving pressurised air through </w:t>
      </w:r>
      <w:proofErr w:type="gramStart"/>
      <w:r w:rsidRPr="342B1834" w:rsidR="342B1834">
        <w:rPr>
          <w:rFonts w:ascii="Calibri" w:hAnsi="Calibri" w:eastAsia="Calibri" w:cs="Calibri"/>
          <w:b w:val="0"/>
          <w:bCs w:val="0"/>
          <w:noProof w:val="0"/>
          <w:sz w:val="22"/>
          <w:szCs w:val="22"/>
          <w:u w:val="none"/>
          <w:lang w:val="en-GB"/>
        </w:rPr>
        <w:t>it’s</w:t>
      </w:r>
      <w:proofErr w:type="gramEnd"/>
      <w:r w:rsidRPr="342B1834" w:rsidR="342B1834">
        <w:rPr>
          <w:rFonts w:ascii="Calibri" w:hAnsi="Calibri" w:eastAsia="Calibri" w:cs="Calibri"/>
          <w:b w:val="0"/>
          <w:bCs w:val="0"/>
          <w:noProof w:val="0"/>
          <w:sz w:val="22"/>
          <w:szCs w:val="22"/>
          <w:u w:val="none"/>
          <w:lang w:val="en-GB"/>
        </w:rPr>
        <w:t xml:space="preserve"> body after being electronically controlled by its integrated electronic circuitry.</w:t>
      </w:r>
    </w:p>
    <w:p w:rsidR="669E78F1" w:rsidP="669E78F1" w:rsidRDefault="669E78F1" w14:paraId="6FDD0DD0" w14:textId="0E362DC5">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noProof w:val="0"/>
          <w:sz w:val="22"/>
          <w:szCs w:val="22"/>
          <w:u w:val="single"/>
          <w:lang w:val="en-GB"/>
        </w:rPr>
        <w:t>Electro Mechanical Interface</w:t>
      </w:r>
    </w:p>
    <w:p w:rsidR="669E78F1" w:rsidP="669E78F1" w:rsidRDefault="669E78F1" w14:paraId="203AD37A" w14:textId="06DD2F20">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The valves found at RS Components amongst others are made as a </w:t>
      </w:r>
      <w:proofErr w:type="gramStart"/>
      <w:r w:rsidRPr="342B1834" w:rsidR="342B1834">
        <w:rPr>
          <w:rFonts w:ascii="Calibri" w:hAnsi="Calibri" w:eastAsia="Calibri" w:cs="Calibri"/>
          <w:b w:val="0"/>
          <w:bCs w:val="0"/>
          <w:noProof w:val="0"/>
          <w:sz w:val="22"/>
          <w:szCs w:val="22"/>
          <w:u w:val="none"/>
          <w:lang w:val="en-GB"/>
        </w:rPr>
        <w:t>one piece</w:t>
      </w:r>
      <w:proofErr w:type="gramEnd"/>
      <w:r w:rsidRPr="342B1834" w:rsidR="342B1834">
        <w:rPr>
          <w:rFonts w:ascii="Calibri" w:hAnsi="Calibri" w:eastAsia="Calibri" w:cs="Calibri"/>
          <w:b w:val="0"/>
          <w:bCs w:val="0"/>
          <w:noProof w:val="0"/>
          <w:sz w:val="22"/>
          <w:szCs w:val="22"/>
          <w:u w:val="none"/>
          <w:lang w:val="en-GB"/>
        </w:rPr>
        <w:t xml:space="preserve"> item, with integrated electronics. These will be attached via a length of wire to an aircraft style double stage switch described in the safety section of this document.</w:t>
      </w:r>
    </w:p>
    <w:p w:rsidR="669E78F1" w:rsidP="30235897" w:rsidRDefault="669E78F1" w14:paraId="4765B083" w14:textId="5B9AC09F">
      <w:pPr>
        <w:pStyle w:val="Normal"/>
        <w:rPr>
          <w:rFonts w:ascii="Calibri" w:hAnsi="Calibri" w:eastAsia="Calibri" w:cs="Calibri"/>
          <w:b w:val="0"/>
          <w:bCs w:val="0"/>
          <w:noProof w:val="0"/>
          <w:sz w:val="22"/>
          <w:szCs w:val="22"/>
          <w:u w:val="single"/>
          <w:lang w:val="en-GB"/>
        </w:rPr>
      </w:pP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noProof w:val="0"/>
          <w:sz w:val="22"/>
          <w:szCs w:val="22"/>
          <w:u w:val="single"/>
          <w:lang w:val="en-GB"/>
        </w:rPr>
        <w:t>Forces/Loads and effects of vibrations</w:t>
      </w:r>
    </w:p>
    <w:p w:rsidR="669E78F1" w:rsidP="669E78F1" w:rsidRDefault="669E78F1" w14:paraId="6EC5569D" w14:textId="552A7B05">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With the valve being p</w:t>
      </w:r>
      <w:r w:rsidRPr="342B1834" w:rsidR="342B1834">
        <w:rPr>
          <w:rFonts w:ascii="Calibri" w:hAnsi="Calibri" w:eastAsia="Calibri" w:cs="Calibri"/>
          <w:b w:val="0"/>
          <w:bCs w:val="0"/>
          <w:noProof w:val="0"/>
          <w:sz w:val="22"/>
          <w:szCs w:val="22"/>
          <w:u w:val="none"/>
          <w:lang w:val="en-GB"/>
        </w:rPr>
        <w:t>neumatic</w:t>
      </w:r>
      <w:r w:rsidRPr="342B1834" w:rsidR="342B1834">
        <w:rPr>
          <w:rFonts w:ascii="Calibri" w:hAnsi="Calibri" w:eastAsia="Calibri" w:cs="Calibri"/>
          <w:b w:val="0"/>
          <w:bCs w:val="0"/>
          <w:noProof w:val="0"/>
          <w:sz w:val="22"/>
          <w:szCs w:val="22"/>
          <w:u w:val="none"/>
          <w:lang w:val="en-GB"/>
        </w:rPr>
        <w:t>, and not subject to constant vibration there is no perceived issue with vibrations or loads, it will not be subject to anything beyond its intended use. The biggest issue here will be pressure control of the air passing through the system. After the calculations have been done to ascertain the force required to fire a squash ball the required distance, the correct specification of valve can be found.</w:t>
      </w:r>
    </w:p>
    <w:p w:rsidR="669E78F1" w:rsidP="30235897" w:rsidRDefault="669E78F1" w14:paraId="59D36C30" w14:textId="7A098C86">
      <w:pPr>
        <w:pStyle w:val="Normal"/>
        <w:rPr>
          <w:rFonts w:ascii="Calibri" w:hAnsi="Calibri" w:eastAsia="Calibri" w:cs="Calibri"/>
          <w:b w:val="0"/>
          <w:bCs w:val="0"/>
          <w:noProof w:val="0"/>
          <w:sz w:val="22"/>
          <w:szCs w:val="22"/>
          <w:u w:val="single"/>
          <w:lang w:val="en-GB"/>
        </w:rPr>
      </w:pP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noProof w:val="0"/>
          <w:sz w:val="22"/>
          <w:szCs w:val="22"/>
          <w:u w:val="single"/>
          <w:lang w:val="en-GB"/>
        </w:rPr>
        <w:t>Material Selections for mechanism elements</w:t>
      </w:r>
    </w:p>
    <w:p w:rsidR="669E78F1" w:rsidP="6AF9B506" w:rsidRDefault="669E78F1" w14:paraId="4FEF3BDE" w14:textId="420F19BD">
      <w:pPr>
        <w:pStyle w:val="Normal"/>
        <w:rPr>
          <w:rFonts w:ascii="Calibri" w:hAnsi="Calibri" w:eastAsia="Calibri" w:cs="Calibri"/>
          <w:b w:val="0"/>
          <w:bCs w:val="0"/>
          <w:noProof w:val="0"/>
          <w:sz w:val="22"/>
          <w:szCs w:val="22"/>
          <w:u w:val="none"/>
          <w:lang w:val="en-GB"/>
        </w:rPr>
      </w:pPr>
      <w:r w:rsidRPr="6AF9B506" w:rsidR="6AF9B506">
        <w:rPr>
          <w:rFonts w:ascii="Calibri" w:hAnsi="Calibri" w:eastAsia="Calibri" w:cs="Calibri"/>
          <w:b w:val="0"/>
          <w:bCs w:val="0"/>
          <w:noProof w:val="0"/>
          <w:sz w:val="22"/>
          <w:szCs w:val="22"/>
          <w:u w:val="none"/>
          <w:lang w:val="en-GB"/>
        </w:rPr>
        <w:t>The valve is constructed from plastic with circuitry inside, and metal hose nipples to attach the air lines. Due to the range of valves available off the shelf it will be possible to find a valve which is already tested to the pressure required for this test. The test will be done in the dry, inside, for only a matter of minutes, therefore the only real issue is the pressure in the system.</w:t>
      </w:r>
    </w:p>
    <w:p w:rsidR="669E78F1" w:rsidP="30235897" w:rsidRDefault="669E78F1" w14:paraId="0242D9C5" w14:textId="2FF1509A">
      <w:pPr>
        <w:pStyle w:val="Normal"/>
        <w:rPr>
          <w:rFonts w:ascii="Calibri" w:hAnsi="Calibri" w:eastAsia="Calibri" w:cs="Calibri"/>
          <w:b w:val="1"/>
          <w:bCs w:val="1"/>
          <w:noProof w:val="0"/>
          <w:sz w:val="22"/>
          <w:szCs w:val="22"/>
          <w:u w:val="single"/>
          <w:lang w:val="en-GB"/>
        </w:rPr>
      </w:pPr>
    </w:p>
    <w:p w:rsidR="669E78F1" w:rsidP="30235897" w:rsidRDefault="669E78F1" w14:paraId="528C8FB9" w14:textId="6572D067">
      <w:pPr>
        <w:pStyle w:val="Normal"/>
        <w:rPr>
          <w:rFonts w:ascii="Calibri" w:hAnsi="Calibri" w:eastAsia="Calibri" w:cs="Calibri"/>
          <w:b w:val="1"/>
          <w:bCs w:val="1"/>
          <w:noProof w:val="0"/>
          <w:sz w:val="22"/>
          <w:szCs w:val="22"/>
          <w:u w:val="single"/>
          <w:lang w:val="en-GB"/>
        </w:rPr>
      </w:pPr>
      <w:r w:rsidRPr="342B1834" w:rsidR="342B1834">
        <w:rPr>
          <w:rFonts w:ascii="Calibri" w:hAnsi="Calibri" w:eastAsia="Calibri" w:cs="Calibri"/>
          <w:b w:val="1"/>
          <w:bCs w:val="1"/>
          <w:noProof w:val="0"/>
          <w:sz w:val="22"/>
          <w:szCs w:val="22"/>
          <w:u w:val="single"/>
          <w:lang w:val="en-GB"/>
        </w:rPr>
        <w:t>Safety System (to avoid miss fire)</w:t>
      </w:r>
    </w:p>
    <w:p w:rsidR="669E78F1" w:rsidP="669E78F1" w:rsidRDefault="669E78F1" w14:paraId="0B616422" w14:textId="1BCCA1F7">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noProof w:val="0"/>
          <w:sz w:val="22"/>
          <w:szCs w:val="22"/>
          <w:u w:val="single"/>
          <w:lang w:val="en-GB"/>
        </w:rPr>
        <w:t>Methods</w:t>
      </w:r>
    </w:p>
    <w:p w:rsidR="30235897" w:rsidP="30235897" w:rsidRDefault="30235897" w14:paraId="47AFB033" w14:textId="3A5A8D41">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The method to be used will be an aircraft style double stage switch with a covered toggle switch to arm the system such as those sold by Demon </w:t>
      </w:r>
      <w:proofErr w:type="spellStart"/>
      <w:r w:rsidRPr="342B1834" w:rsidR="342B1834">
        <w:rPr>
          <w:rFonts w:ascii="Calibri" w:hAnsi="Calibri" w:eastAsia="Calibri" w:cs="Calibri"/>
          <w:b w:val="0"/>
          <w:bCs w:val="0"/>
          <w:noProof w:val="0"/>
          <w:sz w:val="22"/>
          <w:szCs w:val="22"/>
          <w:u w:val="none"/>
          <w:lang w:val="en-GB"/>
        </w:rPr>
        <w:t>tweeks</w:t>
      </w:r>
      <w:proofErr w:type="spellEnd"/>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i w:val="0"/>
          <w:iCs w:val="0"/>
          <w:noProof w:val="0"/>
          <w:color w:val="000000" w:themeColor="text1" w:themeTint="FF" w:themeShade="FF"/>
          <w:sz w:val="22"/>
          <w:szCs w:val="22"/>
          <w:lang w:val="en-GB"/>
        </w:rPr>
        <w:t xml:space="preserve">(Demon </w:t>
      </w:r>
      <w:proofErr w:type="spellStart"/>
      <w:r w:rsidRPr="342B1834" w:rsidR="342B1834">
        <w:rPr>
          <w:rFonts w:ascii="Calibri" w:hAnsi="Calibri" w:eastAsia="Calibri" w:cs="Calibri"/>
          <w:b w:val="0"/>
          <w:bCs w:val="0"/>
          <w:i w:val="0"/>
          <w:iCs w:val="0"/>
          <w:noProof w:val="0"/>
          <w:color w:val="000000" w:themeColor="text1" w:themeTint="FF" w:themeShade="FF"/>
          <w:sz w:val="22"/>
          <w:szCs w:val="22"/>
          <w:lang w:val="en-GB"/>
        </w:rPr>
        <w:t>Tweeks</w:t>
      </w:r>
      <w:proofErr w:type="spellEnd"/>
      <w:r w:rsidRPr="342B1834" w:rsidR="342B1834">
        <w:rPr>
          <w:rFonts w:ascii="Calibri" w:hAnsi="Calibri" w:eastAsia="Calibri" w:cs="Calibri"/>
          <w:b w:val="0"/>
          <w:bCs w:val="0"/>
          <w:i w:val="0"/>
          <w:iCs w:val="0"/>
          <w:noProof w:val="0"/>
          <w:color w:val="000000" w:themeColor="text1" w:themeTint="FF" w:themeShade="FF"/>
          <w:sz w:val="22"/>
          <w:szCs w:val="22"/>
          <w:lang w:val="en-GB"/>
        </w:rPr>
        <w:t xml:space="preserve">, 2019). </w:t>
      </w:r>
      <w:r w:rsidRPr="342B1834" w:rsidR="342B1834">
        <w:rPr>
          <w:rFonts w:ascii="Calibri" w:hAnsi="Calibri" w:eastAsia="Calibri" w:cs="Calibri"/>
          <w:b w:val="0"/>
          <w:bCs w:val="0"/>
          <w:noProof w:val="0"/>
          <w:sz w:val="22"/>
          <w:szCs w:val="22"/>
          <w:u w:val="none"/>
          <w:lang w:val="en-GB"/>
        </w:rPr>
        <w:t>The arming switch must first be armed, after the arming cover is physically moved aside, only then can the switch be pressed to fire the system.</w:t>
      </w:r>
    </w:p>
    <w:p w:rsidR="669E78F1" w:rsidP="669E78F1" w:rsidRDefault="669E78F1" w14:paraId="4A6E2DA7" w14:textId="17195B7A">
      <w:pPr>
        <w:pStyle w:val="Normal"/>
        <w:rPr>
          <w:rFonts w:ascii="Calibri" w:hAnsi="Calibri" w:eastAsia="Calibri" w:cs="Calibri"/>
          <w:b w:val="0"/>
          <w:bCs w:val="0"/>
          <w:noProof w:val="0"/>
          <w:sz w:val="22"/>
          <w:szCs w:val="22"/>
          <w:u w:val="none"/>
          <w:lang w:val="en-GB"/>
        </w:rPr>
      </w:pPr>
      <w:r w:rsidRPr="342B1834" w:rsidR="342B1834">
        <w:rPr>
          <w:rFonts w:ascii="Calibri" w:hAnsi="Calibri" w:eastAsia="Calibri" w:cs="Calibri"/>
          <w:b w:val="0"/>
          <w:bCs w:val="0"/>
          <w:noProof w:val="0"/>
          <w:sz w:val="22"/>
          <w:szCs w:val="22"/>
          <w:u w:val="none"/>
          <w:lang w:val="en-GB"/>
        </w:rPr>
        <w:t xml:space="preserve">         </w:t>
      </w:r>
      <w:r w:rsidRPr="342B1834" w:rsidR="342B1834">
        <w:rPr>
          <w:rFonts w:ascii="Calibri" w:hAnsi="Calibri" w:eastAsia="Calibri" w:cs="Calibri"/>
          <w:b w:val="0"/>
          <w:bCs w:val="0"/>
          <w:noProof w:val="0"/>
          <w:sz w:val="22"/>
          <w:szCs w:val="22"/>
          <w:u w:val="single"/>
          <w:lang w:val="en-GB"/>
        </w:rPr>
        <w:t>Reliability</w:t>
      </w:r>
    </w:p>
    <w:p w:rsidR="669E78F1" w:rsidP="669E78F1" w:rsidRDefault="669E78F1" w14:paraId="1AB93BED" w14:textId="41EB628B">
      <w:pPr>
        <w:pStyle w:val="Normal"/>
        <w:rPr>
          <w:rFonts w:ascii="Calibri" w:hAnsi="Calibri" w:eastAsia="Calibri" w:cs="Calibri"/>
          <w:b w:val="0"/>
          <w:bCs w:val="0"/>
          <w:noProof w:val="0"/>
          <w:sz w:val="22"/>
          <w:szCs w:val="22"/>
          <w:u w:val="none"/>
          <w:lang w:val="en-GB"/>
        </w:rPr>
      </w:pPr>
      <w:r w:rsidRPr="6AF9B506" w:rsidR="6AF9B506">
        <w:rPr>
          <w:rFonts w:ascii="Calibri" w:hAnsi="Calibri" w:eastAsia="Calibri" w:cs="Calibri"/>
          <w:b w:val="0"/>
          <w:bCs w:val="0"/>
          <w:noProof w:val="0"/>
          <w:sz w:val="22"/>
          <w:szCs w:val="22"/>
          <w:u w:val="none"/>
          <w:lang w:val="en-GB"/>
        </w:rPr>
        <w:t xml:space="preserve">These </w:t>
      </w:r>
      <w:proofErr w:type="gramStart"/>
      <w:r w:rsidRPr="6AF9B506" w:rsidR="6AF9B506">
        <w:rPr>
          <w:rFonts w:ascii="Calibri" w:hAnsi="Calibri" w:eastAsia="Calibri" w:cs="Calibri"/>
          <w:b w:val="0"/>
          <w:bCs w:val="0"/>
          <w:noProof w:val="0"/>
          <w:sz w:val="22"/>
          <w:szCs w:val="22"/>
          <w:u w:val="none"/>
          <w:lang w:val="en-GB"/>
        </w:rPr>
        <w:t>mass produced</w:t>
      </w:r>
      <w:proofErr w:type="gramEnd"/>
      <w:r w:rsidRPr="6AF9B506" w:rsidR="6AF9B506">
        <w:rPr>
          <w:rFonts w:ascii="Calibri" w:hAnsi="Calibri" w:eastAsia="Calibri" w:cs="Calibri"/>
          <w:b w:val="0"/>
          <w:bCs w:val="0"/>
          <w:noProof w:val="0"/>
          <w:sz w:val="22"/>
          <w:szCs w:val="22"/>
          <w:u w:val="none"/>
          <w:lang w:val="en-GB"/>
        </w:rPr>
        <w:t xml:space="preserve"> switches are reliable for many uses without failure due to the lack of moving parts and simplicity of the design. The switch will be chosen to reliably deal with the electrical voltages supplied in the test.</w:t>
      </w:r>
    </w:p>
    <w:p w:rsidR="6AF9B506" w:rsidP="6AF9B506" w:rsidRDefault="6AF9B506" w14:paraId="3B53D09E" w14:textId="561FA185">
      <w:pPr>
        <w:pStyle w:val="Normal"/>
        <w:rPr>
          <w:rFonts w:ascii="Calibri" w:hAnsi="Calibri" w:eastAsia="Calibri" w:cs="Calibri"/>
          <w:b w:val="1"/>
          <w:bCs w:val="1"/>
          <w:noProof w:val="0"/>
          <w:sz w:val="22"/>
          <w:szCs w:val="22"/>
          <w:u w:val="single"/>
          <w:lang w:val="en-GB"/>
        </w:rPr>
      </w:pPr>
      <w:r w:rsidRPr="6AF9B506" w:rsidR="6AF9B506">
        <w:rPr>
          <w:rFonts w:ascii="Calibri" w:hAnsi="Calibri" w:eastAsia="Calibri" w:cs="Calibri"/>
          <w:b w:val="1"/>
          <w:bCs w:val="1"/>
          <w:noProof w:val="0"/>
          <w:sz w:val="22"/>
          <w:szCs w:val="22"/>
          <w:u w:val="single"/>
          <w:lang w:val="en-GB"/>
        </w:rPr>
        <w:t>Design Specification</w:t>
      </w:r>
    </w:p>
    <w:p w:rsidR="669E78F1" w:rsidP="6AF9B506" w:rsidRDefault="669E78F1" w14:paraId="2F1E5D7D" w14:textId="0D35D196">
      <w:pPr>
        <w:pStyle w:val="Normal"/>
        <w:spacing w:after="160" w:line="259" w:lineRule="auto"/>
        <w:rPr>
          <w:rFonts w:ascii="Calibri" w:hAnsi="Calibri" w:eastAsia="Calibri" w:cs="Calibri"/>
          <w:b w:val="0"/>
          <w:bCs w:val="0"/>
          <w:noProof w:val="0"/>
          <w:sz w:val="22"/>
          <w:szCs w:val="22"/>
          <w:u w:val="none"/>
          <w:lang w:val="en-GB"/>
        </w:rPr>
      </w:pPr>
      <w:r w:rsidRPr="6AF9B506" w:rsidR="6AF9B506">
        <w:rPr>
          <w:rFonts w:ascii="Calibri" w:hAnsi="Calibri" w:eastAsia="Calibri" w:cs="Calibri"/>
          <w:b w:val="0"/>
          <w:bCs w:val="0"/>
          <w:noProof w:val="0"/>
          <w:sz w:val="22"/>
          <w:szCs w:val="22"/>
          <w:u w:val="none"/>
          <w:lang w:val="en-GB"/>
        </w:rPr>
        <w:t xml:space="preserve">  </w:t>
      </w:r>
    </w:p>
    <w:tbl>
      <w:tblPr>
        <w:tblStyle w:val="GridTable4-Accent1"/>
        <w:tblW w:w="0" w:type="auto"/>
        <w:tblLook w:val="04A0" w:firstRow="1" w:lastRow="0" w:firstColumn="1" w:lastColumn="0" w:noHBand="0" w:noVBand="1"/>
      </w:tblPr>
      <w:tblGrid>
        <w:gridCol w:w="3009"/>
        <w:gridCol w:w="3009"/>
        <w:gridCol w:w="3009"/>
      </w:tblGrid>
      <w:tr w:rsidR="6AF9B506" w:rsidTr="6AF9B506" w14:paraId="410509D4">
        <w:tc>
          <w:tcPr>
            <w:cnfStyle w:val="001000000000" w:firstRow="0" w:lastRow="0" w:firstColumn="1" w:lastColumn="0" w:oddVBand="0" w:evenVBand="0" w:oddHBand="0" w:evenHBand="0" w:firstRowFirstColumn="0" w:firstRowLastColumn="0" w:lastRowFirstColumn="0" w:lastRowLastColumn="0"/>
            <w:tcW w:w="3009" w:type="dxa"/>
            <w:tcMar/>
          </w:tcPr>
          <w:p w:rsidR="6AF9B506" w:rsidP="6AF9B506" w:rsidRDefault="6AF9B506" w14:paraId="27A855CA" w14:textId="3A2CC301">
            <w:pPr>
              <w:spacing w:line="259" w:lineRule="auto"/>
              <w:rPr>
                <w:rFonts w:ascii="Calibri" w:hAnsi="Calibri" w:eastAsia="Calibri" w:cs="Calibri"/>
                <w:b w:val="1"/>
                <w:bCs w:val="1"/>
                <w:i w:val="0"/>
                <w:iCs w:val="0"/>
                <w:color w:val="FFFFFF" w:themeColor="background1" w:themeTint="FF" w:themeShade="FF"/>
                <w:sz w:val="24"/>
                <w:szCs w:val="24"/>
              </w:rPr>
            </w:pPr>
            <w:r w:rsidRPr="6AF9B506" w:rsidR="6AF9B506">
              <w:rPr>
                <w:rFonts w:ascii="Calibri" w:hAnsi="Calibri" w:eastAsia="Calibri" w:cs="Calibri"/>
                <w:b w:val="1"/>
                <w:bCs w:val="1"/>
                <w:i w:val="0"/>
                <w:iCs w:val="0"/>
                <w:color w:val="FFFFFF" w:themeColor="background1" w:themeTint="FF" w:themeShade="FF"/>
                <w:sz w:val="24"/>
                <w:szCs w:val="24"/>
                <w:lang w:val="en-GB"/>
              </w:rPr>
              <w:t>Performance Requirement</w:t>
            </w:r>
          </w:p>
        </w:tc>
        <w:tc>
          <w:tcPr>
            <w:cnfStyle w:val="000000000000" w:firstRow="0" w:lastRow="0" w:firstColumn="0" w:lastColumn="0" w:oddVBand="0" w:evenVBand="0" w:oddHBand="0" w:evenHBand="0" w:firstRowFirstColumn="0" w:firstRowLastColumn="0" w:lastRowFirstColumn="0" w:lastRowLastColumn="0"/>
            <w:tcW w:w="3009" w:type="dxa"/>
            <w:tcMar/>
          </w:tcPr>
          <w:p w:rsidR="6AF9B506" w:rsidP="6AF9B506" w:rsidRDefault="6AF9B506" w14:paraId="6FF20733" w14:textId="5B5F6A2D">
            <w:pPr>
              <w:spacing w:line="259" w:lineRule="auto"/>
              <w:rPr>
                <w:rFonts w:ascii="Calibri" w:hAnsi="Calibri" w:eastAsia="Calibri" w:cs="Calibri"/>
                <w:b w:val="1"/>
                <w:bCs w:val="1"/>
                <w:i w:val="0"/>
                <w:iCs w:val="0"/>
                <w:color w:val="FFFFFF" w:themeColor="background1" w:themeTint="FF" w:themeShade="FF"/>
                <w:sz w:val="24"/>
                <w:szCs w:val="24"/>
              </w:rPr>
            </w:pPr>
            <w:r w:rsidRPr="6AF9B506" w:rsidR="6AF9B506">
              <w:rPr>
                <w:rFonts w:ascii="Calibri" w:hAnsi="Calibri" w:eastAsia="Calibri" w:cs="Calibri"/>
                <w:b w:val="1"/>
                <w:bCs w:val="1"/>
                <w:i w:val="0"/>
                <w:iCs w:val="0"/>
                <w:color w:val="FFFFFF" w:themeColor="background1" w:themeTint="FF" w:themeShade="FF"/>
                <w:sz w:val="24"/>
                <w:szCs w:val="24"/>
                <w:lang w:val="en-GB"/>
              </w:rPr>
              <w:t>Design Requirement</w:t>
            </w:r>
          </w:p>
        </w:tc>
        <w:tc>
          <w:tcPr>
            <w:cnfStyle w:val="000000000000" w:firstRow="0" w:lastRow="0" w:firstColumn="0" w:lastColumn="0" w:oddVBand="0" w:evenVBand="0" w:oddHBand="0" w:evenHBand="0" w:firstRowFirstColumn="0" w:firstRowLastColumn="0" w:lastRowFirstColumn="0" w:lastRowLastColumn="0"/>
            <w:tcW w:w="3009" w:type="dxa"/>
            <w:tcMar/>
          </w:tcPr>
          <w:p w:rsidR="6AF9B506" w:rsidP="6AF9B506" w:rsidRDefault="6AF9B506" w14:paraId="30D08B9D" w14:textId="7C04B86F">
            <w:pPr>
              <w:spacing w:line="259" w:lineRule="auto"/>
              <w:rPr>
                <w:rFonts w:ascii="Calibri" w:hAnsi="Calibri" w:eastAsia="Calibri" w:cs="Calibri"/>
                <w:b w:val="1"/>
                <w:bCs w:val="1"/>
                <w:i w:val="0"/>
                <w:iCs w:val="0"/>
                <w:color w:val="FFFFFF" w:themeColor="background1" w:themeTint="FF" w:themeShade="FF"/>
                <w:sz w:val="24"/>
                <w:szCs w:val="24"/>
              </w:rPr>
            </w:pPr>
            <w:r w:rsidRPr="6AF9B506" w:rsidR="6AF9B506">
              <w:rPr>
                <w:rFonts w:ascii="Calibri" w:hAnsi="Calibri" w:eastAsia="Calibri" w:cs="Calibri"/>
                <w:b w:val="1"/>
                <w:bCs w:val="1"/>
                <w:i w:val="0"/>
                <w:iCs w:val="0"/>
                <w:color w:val="FFFFFF" w:themeColor="background1" w:themeTint="FF" w:themeShade="FF"/>
                <w:sz w:val="24"/>
                <w:szCs w:val="24"/>
                <w:lang w:val="en-GB"/>
              </w:rPr>
              <w:t>Design Specification</w:t>
            </w:r>
          </w:p>
        </w:tc>
      </w:tr>
      <w:tr w:rsidR="6AF9B506" w:rsidTr="6AF9B506" w14:paraId="204A56BB">
        <w:tc>
          <w:tcPr>
            <w:cnfStyle w:val="001000000000" w:firstRow="0" w:lastRow="0" w:firstColumn="1" w:lastColumn="0" w:oddVBand="0" w:evenVBand="0" w:oddHBand="0" w:evenHBand="0" w:firstRowFirstColumn="0" w:firstRowLastColumn="0" w:lastRowFirstColumn="0" w:lastRowLastColumn="0"/>
            <w:tcW w:w="3009" w:type="dxa"/>
            <w:tcMar/>
          </w:tcPr>
          <w:p w:rsidR="6AF9B506" w:rsidP="6AF9B506" w:rsidRDefault="6AF9B506" w14:paraId="4CD82057" w14:textId="48EE6097">
            <w:pPr>
              <w:spacing w:line="259" w:lineRule="auto"/>
              <w:rPr>
                <w:rFonts w:ascii="Calibri" w:hAnsi="Calibri" w:eastAsia="Calibri" w:cs="Calibri"/>
                <w:b w:val="1"/>
                <w:bCs w:val="1"/>
                <w:i w:val="0"/>
                <w:iCs w:val="0"/>
                <w:sz w:val="24"/>
                <w:szCs w:val="24"/>
              </w:rPr>
            </w:pPr>
            <w:r w:rsidRPr="6AF9B506" w:rsidR="6AF9B506">
              <w:rPr>
                <w:rFonts w:ascii="Calibri" w:hAnsi="Calibri" w:eastAsia="Calibri" w:cs="Calibri"/>
                <w:b w:val="1"/>
                <w:bCs w:val="1"/>
                <w:i w:val="0"/>
                <w:iCs w:val="0"/>
                <w:sz w:val="24"/>
                <w:szCs w:val="24"/>
                <w:lang w:val="en-GB"/>
              </w:rPr>
              <w:t xml:space="preserve">Must be easy to operate </w:t>
            </w:r>
          </w:p>
        </w:tc>
        <w:tc>
          <w:tcPr>
            <w:cnfStyle w:val="000000000000" w:firstRow="0" w:lastRow="0" w:firstColumn="0" w:lastColumn="0" w:oddVBand="0" w:evenVBand="0" w:oddHBand="0" w:evenHBand="0" w:firstRowFirstColumn="0" w:firstRowLastColumn="0" w:lastRowFirstColumn="0" w:lastRowLastColumn="0"/>
            <w:tcW w:w="3009" w:type="dxa"/>
            <w:tcMar/>
          </w:tcPr>
          <w:p w:rsidR="6AF9B506" w:rsidP="6AF9B506" w:rsidRDefault="6AF9B506" w14:paraId="57A57D13" w14:textId="693F8026">
            <w:pPr>
              <w:pStyle w:val="Normal"/>
              <w:bidi w:val="0"/>
              <w:spacing w:before="0" w:beforeAutospacing="off" w:after="0" w:afterAutospacing="off" w:line="259" w:lineRule="auto"/>
              <w:ind w:left="0" w:right="0"/>
              <w:jc w:val="left"/>
            </w:pPr>
            <w:r w:rsidRPr="6AF9B506" w:rsidR="6AF9B506">
              <w:rPr>
                <w:rFonts w:ascii="Calibri" w:hAnsi="Calibri" w:eastAsia="Calibri" w:cs="Calibri"/>
                <w:b w:val="0"/>
                <w:bCs w:val="0"/>
                <w:i w:val="0"/>
                <w:iCs w:val="0"/>
                <w:sz w:val="24"/>
                <w:szCs w:val="24"/>
                <w:lang w:val="en-GB"/>
              </w:rPr>
              <w:t>Keep the operation simple</w:t>
            </w:r>
          </w:p>
        </w:tc>
        <w:tc>
          <w:tcPr>
            <w:cnfStyle w:val="000000000000" w:firstRow="0" w:lastRow="0" w:firstColumn="0" w:lastColumn="0" w:oddVBand="0" w:evenVBand="0" w:oddHBand="0" w:evenHBand="0" w:firstRowFirstColumn="0" w:firstRowLastColumn="0" w:lastRowFirstColumn="0" w:lastRowLastColumn="0"/>
            <w:tcW w:w="3009" w:type="dxa"/>
            <w:tcMar/>
          </w:tcPr>
          <w:p w:rsidR="6AF9B506" w:rsidP="6AF9B506" w:rsidRDefault="6AF9B506" w14:paraId="42298268" w14:textId="4AD8A590">
            <w:pPr>
              <w:spacing w:line="259" w:lineRule="auto"/>
              <w:rPr>
                <w:rFonts w:ascii="Calibri" w:hAnsi="Calibri" w:eastAsia="Calibri" w:cs="Calibri"/>
                <w:b w:val="0"/>
                <w:bCs w:val="0"/>
                <w:i w:val="0"/>
                <w:iCs w:val="0"/>
                <w:sz w:val="24"/>
                <w:szCs w:val="24"/>
              </w:rPr>
            </w:pPr>
            <w:r w:rsidRPr="6AF9B506" w:rsidR="6AF9B506">
              <w:rPr>
                <w:rFonts w:ascii="Calibri" w:hAnsi="Calibri" w:eastAsia="Calibri" w:cs="Calibri"/>
                <w:b w:val="0"/>
                <w:bCs w:val="0"/>
                <w:i w:val="0"/>
                <w:iCs w:val="0"/>
                <w:sz w:val="24"/>
                <w:szCs w:val="24"/>
                <w:lang w:val="en-GB"/>
              </w:rPr>
              <w:t>Use readily available systems to ensure ease of use</w:t>
            </w:r>
          </w:p>
        </w:tc>
      </w:tr>
      <w:tr w:rsidR="6AF9B506" w:rsidTr="6AF9B506" w14:paraId="79FE3042">
        <w:tc>
          <w:tcPr>
            <w:cnfStyle w:val="001000000000" w:firstRow="0" w:lastRow="0" w:firstColumn="1" w:lastColumn="0" w:oddVBand="0" w:evenVBand="0" w:oddHBand="0" w:evenHBand="0" w:firstRowFirstColumn="0" w:firstRowLastColumn="0" w:lastRowFirstColumn="0" w:lastRowLastColumn="0"/>
            <w:tcW w:w="3009" w:type="dxa"/>
            <w:tcMar/>
          </w:tcPr>
          <w:p w:rsidR="6AF9B506" w:rsidP="6AF9B506" w:rsidRDefault="6AF9B506" w14:paraId="09F5498B" w14:textId="2DB0FFFE">
            <w:pPr>
              <w:spacing w:line="259" w:lineRule="auto"/>
              <w:rPr>
                <w:rFonts w:ascii="Calibri" w:hAnsi="Calibri" w:eastAsia="Calibri" w:cs="Calibri"/>
                <w:b w:val="1"/>
                <w:bCs w:val="1"/>
                <w:i w:val="0"/>
                <w:iCs w:val="0"/>
                <w:sz w:val="24"/>
                <w:szCs w:val="24"/>
              </w:rPr>
            </w:pPr>
            <w:r w:rsidRPr="6AF9B506" w:rsidR="6AF9B506">
              <w:rPr>
                <w:rFonts w:ascii="Calibri" w:hAnsi="Calibri" w:eastAsia="Calibri" w:cs="Calibri"/>
                <w:b w:val="1"/>
                <w:bCs w:val="1"/>
                <w:i w:val="0"/>
                <w:iCs w:val="0"/>
                <w:sz w:val="24"/>
                <w:szCs w:val="24"/>
                <w:lang w:val="en-GB"/>
              </w:rPr>
              <w:t>Must be small enough to fit inside the space requirement</w:t>
            </w:r>
          </w:p>
        </w:tc>
        <w:tc>
          <w:tcPr>
            <w:cnfStyle w:val="000000000000" w:firstRow="0" w:lastRow="0" w:firstColumn="0" w:lastColumn="0" w:oddVBand="0" w:evenVBand="0" w:oddHBand="0" w:evenHBand="0" w:firstRowFirstColumn="0" w:firstRowLastColumn="0" w:lastRowFirstColumn="0" w:lastRowLastColumn="0"/>
            <w:tcW w:w="3009" w:type="dxa"/>
            <w:tcMar/>
          </w:tcPr>
          <w:p w:rsidR="6AF9B506" w:rsidP="6AF9B506" w:rsidRDefault="6AF9B506" w14:paraId="67070CEC" w14:textId="55B3E454">
            <w:pPr>
              <w:spacing w:line="259" w:lineRule="auto"/>
              <w:rPr>
                <w:rFonts w:ascii="Calibri" w:hAnsi="Calibri" w:eastAsia="Calibri" w:cs="Calibri"/>
                <w:b w:val="0"/>
                <w:bCs w:val="0"/>
                <w:i w:val="0"/>
                <w:iCs w:val="0"/>
                <w:sz w:val="24"/>
                <w:szCs w:val="24"/>
              </w:rPr>
            </w:pPr>
            <w:r w:rsidRPr="6AF9B506" w:rsidR="6AF9B506">
              <w:rPr>
                <w:rFonts w:ascii="Calibri" w:hAnsi="Calibri" w:eastAsia="Calibri" w:cs="Calibri"/>
                <w:b w:val="0"/>
                <w:bCs w:val="0"/>
                <w:i w:val="0"/>
                <w:iCs w:val="0"/>
                <w:sz w:val="24"/>
                <w:szCs w:val="24"/>
                <w:lang w:val="en-GB"/>
              </w:rPr>
              <w:t>Keep compact design in mind at all times. Use space wisely</w:t>
            </w:r>
          </w:p>
        </w:tc>
        <w:tc>
          <w:tcPr>
            <w:cnfStyle w:val="000000000000" w:firstRow="0" w:lastRow="0" w:firstColumn="0" w:lastColumn="0" w:oddVBand="0" w:evenVBand="0" w:oddHBand="0" w:evenHBand="0" w:firstRowFirstColumn="0" w:firstRowLastColumn="0" w:lastRowFirstColumn="0" w:lastRowLastColumn="0"/>
            <w:tcW w:w="3009" w:type="dxa"/>
            <w:tcMar/>
          </w:tcPr>
          <w:p w:rsidR="6AF9B506" w:rsidP="6AF9B506" w:rsidRDefault="6AF9B506" w14:paraId="08F76E8D" w14:textId="533752DF">
            <w:pPr>
              <w:spacing w:line="259" w:lineRule="auto"/>
              <w:rPr>
                <w:rFonts w:ascii="Calibri" w:hAnsi="Calibri" w:eastAsia="Calibri" w:cs="Calibri"/>
                <w:b w:val="0"/>
                <w:bCs w:val="0"/>
                <w:i w:val="0"/>
                <w:iCs w:val="0"/>
                <w:sz w:val="24"/>
                <w:szCs w:val="24"/>
              </w:rPr>
            </w:pPr>
            <w:r w:rsidRPr="6AF9B506" w:rsidR="6AF9B506">
              <w:rPr>
                <w:rFonts w:ascii="Calibri" w:hAnsi="Calibri" w:eastAsia="Calibri" w:cs="Calibri"/>
                <w:b w:val="0"/>
                <w:bCs w:val="0"/>
                <w:i w:val="0"/>
                <w:iCs w:val="0"/>
                <w:sz w:val="24"/>
                <w:szCs w:val="24"/>
                <w:lang w:val="en-GB"/>
              </w:rPr>
              <w:t>Carefully choose components and orientation to keep size to a minimum</w:t>
            </w:r>
          </w:p>
        </w:tc>
      </w:tr>
      <w:tr w:rsidR="6AF9B506" w:rsidTr="6AF9B506" w14:paraId="12D2B5C4">
        <w:tc>
          <w:tcPr>
            <w:cnfStyle w:val="001000000000" w:firstRow="0" w:lastRow="0" w:firstColumn="1" w:lastColumn="0" w:oddVBand="0" w:evenVBand="0" w:oddHBand="0" w:evenHBand="0" w:firstRowFirstColumn="0" w:firstRowLastColumn="0" w:lastRowFirstColumn="0" w:lastRowLastColumn="0"/>
            <w:tcW w:w="3009" w:type="dxa"/>
            <w:tcMar/>
          </w:tcPr>
          <w:p w:rsidR="6AF9B506" w:rsidP="6AF9B506" w:rsidRDefault="6AF9B506" w14:paraId="0F2D76EA" w14:textId="5F79893F">
            <w:pPr>
              <w:pStyle w:val="Normal"/>
              <w:bidi w:val="0"/>
              <w:spacing w:before="0" w:beforeAutospacing="off" w:after="0" w:afterAutospacing="off" w:line="259" w:lineRule="auto"/>
              <w:ind w:left="0" w:right="0"/>
              <w:jc w:val="left"/>
            </w:pPr>
            <w:r w:rsidRPr="6AF9B506" w:rsidR="6AF9B506">
              <w:rPr>
                <w:rFonts w:ascii="Calibri" w:hAnsi="Calibri" w:eastAsia="Calibri" w:cs="Calibri"/>
                <w:b w:val="1"/>
                <w:bCs w:val="1"/>
                <w:i w:val="0"/>
                <w:iCs w:val="0"/>
                <w:sz w:val="24"/>
                <w:szCs w:val="24"/>
                <w:lang w:val="en-GB"/>
              </w:rPr>
              <w:t>Miss firing must be avoidable</w:t>
            </w:r>
          </w:p>
        </w:tc>
        <w:tc>
          <w:tcPr>
            <w:cnfStyle w:val="000000000000" w:firstRow="0" w:lastRow="0" w:firstColumn="0" w:lastColumn="0" w:oddVBand="0" w:evenVBand="0" w:oddHBand="0" w:evenHBand="0" w:firstRowFirstColumn="0" w:firstRowLastColumn="0" w:lastRowFirstColumn="0" w:lastRowLastColumn="0"/>
            <w:tcW w:w="3009" w:type="dxa"/>
            <w:tcMar/>
          </w:tcPr>
          <w:p w:rsidR="6AF9B506" w:rsidP="6AF9B506" w:rsidRDefault="6AF9B506" w14:paraId="6C1DF5DE" w14:textId="005C9A5F">
            <w:pPr>
              <w:pStyle w:val="Normal"/>
              <w:bidi w:val="0"/>
              <w:spacing w:before="0" w:beforeAutospacing="off" w:after="0" w:afterAutospacing="off" w:line="259" w:lineRule="auto"/>
              <w:ind w:left="0" w:right="0"/>
              <w:jc w:val="left"/>
              <w:rPr>
                <w:rFonts w:ascii="Calibri" w:hAnsi="Calibri" w:eastAsia="Calibri" w:cs="Calibri"/>
                <w:b w:val="0"/>
                <w:bCs w:val="0"/>
                <w:i w:val="0"/>
                <w:iCs w:val="0"/>
                <w:sz w:val="24"/>
                <w:szCs w:val="24"/>
                <w:lang w:val="en-GB"/>
              </w:rPr>
            </w:pPr>
            <w:r w:rsidRPr="6AF9B506" w:rsidR="6AF9B506">
              <w:rPr>
                <w:rFonts w:ascii="Calibri" w:hAnsi="Calibri" w:eastAsia="Calibri" w:cs="Calibri"/>
                <w:b w:val="0"/>
                <w:bCs w:val="0"/>
                <w:i w:val="0"/>
                <w:iCs w:val="0"/>
                <w:sz w:val="24"/>
                <w:szCs w:val="24"/>
                <w:lang w:val="en-GB"/>
              </w:rPr>
              <w:t>Have separate switches for arming and firing the system</w:t>
            </w:r>
          </w:p>
        </w:tc>
        <w:tc>
          <w:tcPr>
            <w:cnfStyle w:val="000000000000" w:firstRow="0" w:lastRow="0" w:firstColumn="0" w:lastColumn="0" w:oddVBand="0" w:evenVBand="0" w:oddHBand="0" w:evenHBand="0" w:firstRowFirstColumn="0" w:firstRowLastColumn="0" w:lastRowFirstColumn="0" w:lastRowLastColumn="0"/>
            <w:tcW w:w="3009" w:type="dxa"/>
            <w:tcMar/>
          </w:tcPr>
          <w:p w:rsidR="6AF9B506" w:rsidP="6AF9B506" w:rsidRDefault="6AF9B506" w14:paraId="76BBC8C3" w14:textId="75779943">
            <w:pPr>
              <w:pStyle w:val="Normal"/>
              <w:bidi w:val="0"/>
              <w:spacing w:before="0" w:beforeAutospacing="off" w:after="0" w:afterAutospacing="off" w:line="259" w:lineRule="auto"/>
              <w:ind w:left="0" w:right="0"/>
              <w:jc w:val="left"/>
            </w:pPr>
            <w:r w:rsidRPr="6AF9B506" w:rsidR="6AF9B506">
              <w:rPr>
                <w:rFonts w:ascii="Calibri" w:hAnsi="Calibri" w:eastAsia="Calibri" w:cs="Calibri"/>
                <w:b w:val="0"/>
                <w:bCs w:val="0"/>
                <w:i w:val="0"/>
                <w:iCs w:val="0"/>
                <w:sz w:val="24"/>
                <w:szCs w:val="24"/>
                <w:lang w:val="en-GB"/>
              </w:rPr>
              <w:t>Use readily available safety systems to increase ease of installation</w:t>
            </w:r>
          </w:p>
        </w:tc>
      </w:tr>
    </w:tbl>
    <w:p w:rsidR="669E78F1" w:rsidP="669E78F1" w:rsidRDefault="669E78F1" w14:paraId="44E85F0A" w14:textId="2362DDC3">
      <w:pPr>
        <w:pStyle w:val="Normal"/>
        <w:rPr>
          <w:rFonts w:ascii="Calibri" w:hAnsi="Calibri" w:eastAsia="Calibri" w:cs="Calibri"/>
          <w:b w:val="0"/>
          <w:bCs w:val="0"/>
          <w:noProof w:val="0"/>
          <w:sz w:val="22"/>
          <w:szCs w:val="22"/>
          <w:u w:val="none"/>
          <w:lang w:val="en-GB"/>
        </w:rPr>
      </w:pPr>
      <w:r w:rsidRPr="6AF9B506" w:rsidR="6AF9B506">
        <w:rPr>
          <w:rFonts w:ascii="Calibri" w:hAnsi="Calibri" w:eastAsia="Calibri" w:cs="Calibri"/>
          <w:b w:val="0"/>
          <w:bCs w:val="0"/>
          <w:noProof w:val="0"/>
          <w:sz w:val="22"/>
          <w:szCs w:val="22"/>
          <w:u w:val="none"/>
          <w:lang w:val="en-GB"/>
        </w:rPr>
        <w:t xml:space="preserve">             </w:t>
      </w:r>
    </w:p>
    <w:p w:rsidR="669E78F1" w:rsidP="669E78F1" w:rsidRDefault="669E78F1" w14:paraId="6EE53DFF" w14:textId="7E619999">
      <w:pPr>
        <w:pStyle w:val="Normal"/>
        <w:rPr>
          <w:rFonts w:ascii="Calibri" w:hAnsi="Calibri" w:eastAsia="Calibri" w:cs="Calibri"/>
          <w:b w:val="0"/>
          <w:bCs w:val="0"/>
          <w:noProof w:val="0"/>
          <w:sz w:val="22"/>
          <w:szCs w:val="22"/>
          <w:u w:val="none"/>
          <w:lang w:val="en-GB"/>
        </w:rPr>
      </w:pPr>
    </w:p>
    <w:p w:rsidR="669E78F1" w:rsidP="30235897" w:rsidRDefault="669E78F1" w14:paraId="7A71F07E" w14:textId="784EFD2C">
      <w:pPr>
        <w:pStyle w:val="Normal"/>
        <w:rPr>
          <w:rFonts w:ascii="Calibri" w:hAnsi="Calibri" w:eastAsia="Calibri" w:cs="Calibri"/>
          <w:b w:val="1"/>
          <w:bCs w:val="1"/>
          <w:noProof w:val="0"/>
          <w:sz w:val="22"/>
          <w:szCs w:val="22"/>
          <w:u w:val="single"/>
          <w:lang w:val="en-GB"/>
        </w:rPr>
      </w:pPr>
      <w:r w:rsidRPr="30235897" w:rsidR="30235897">
        <w:rPr>
          <w:rFonts w:ascii="Calibri" w:hAnsi="Calibri" w:eastAsia="Calibri" w:cs="Calibri"/>
          <w:b w:val="1"/>
          <w:bCs w:val="1"/>
          <w:noProof w:val="0"/>
          <w:sz w:val="22"/>
          <w:szCs w:val="22"/>
          <w:u w:val="single"/>
          <w:lang w:val="en-GB"/>
        </w:rPr>
        <w:t>Bibliography</w:t>
      </w:r>
    </w:p>
    <w:p w:rsidR="669E78F1" w:rsidP="669E78F1" w:rsidRDefault="669E78F1" w14:paraId="27FAC59B" w14:textId="584A7546">
      <w:pPr>
        <w:pStyle w:val="Normal"/>
      </w:pPr>
      <w:r w:rsidRPr="669E78F1" w:rsidR="669E78F1">
        <w:rPr>
          <w:rFonts w:ascii="Calibri" w:hAnsi="Calibri" w:eastAsia="Calibri" w:cs="Calibri"/>
          <w:b w:val="0"/>
          <w:bCs w:val="0"/>
          <w:i w:val="0"/>
          <w:iCs w:val="0"/>
          <w:noProof w:val="0"/>
          <w:color w:val="000000" w:themeColor="text1" w:themeTint="FF" w:themeShade="FF"/>
          <w:sz w:val="19"/>
          <w:szCs w:val="19"/>
          <w:lang w:val="en-GB"/>
        </w:rPr>
        <w:t xml:space="preserve">Series, S. (2019). </w:t>
      </w:r>
      <w:r w:rsidRPr="669E78F1" w:rsidR="669E78F1">
        <w:rPr>
          <w:rFonts w:ascii="Calibri" w:hAnsi="Calibri" w:eastAsia="Calibri" w:cs="Calibri"/>
          <w:b w:val="0"/>
          <w:bCs w:val="0"/>
          <w:i w:val="1"/>
          <w:iCs w:val="1"/>
          <w:noProof w:val="0"/>
          <w:color w:val="000000" w:themeColor="text1" w:themeTint="FF" w:themeShade="FF"/>
          <w:sz w:val="19"/>
          <w:szCs w:val="19"/>
          <w:lang w:val="en-GB"/>
        </w:rPr>
        <w:t>VM1000-4N-00 | SMC Basic 3/2 Pneumatic Manual Control Valve VM1000 Series | RS Components</w:t>
      </w:r>
      <w:r w:rsidRPr="669E78F1" w:rsidR="669E78F1">
        <w:rPr>
          <w:rFonts w:ascii="Calibri" w:hAnsi="Calibri" w:eastAsia="Calibri" w:cs="Calibri"/>
          <w:b w:val="0"/>
          <w:bCs w:val="0"/>
          <w:i w:val="0"/>
          <w:iCs w:val="0"/>
          <w:noProof w:val="0"/>
          <w:color w:val="000000" w:themeColor="text1" w:themeTint="FF" w:themeShade="FF"/>
          <w:sz w:val="19"/>
          <w:szCs w:val="19"/>
          <w:lang w:val="en-GB"/>
        </w:rPr>
        <w:t>. [online] Uk.rs-online.com. Available at: https://uk.rs-online.com/web/p/pneumatic-manual-control-valves/1929104?cm_mmc=UK-PLA-DS3A-_-google-_-PLA_UK_EN_Pneumatics_And_Hydraulics_And_Power_Transmission-_-Pneumatic_Valves_And_Manifolds%7CPneumatic_Manual_Control_Valves-_-PRODUCT_GROUP&amp;matchtype=&amp;pla-392559719174&amp;s_kwcid=AL!7457!3!243856787231!!!g!392559719174!&amp;gclid=CjwKCAiAlajvBRB_EiwA4vAqiEJBONr2uhBouvuHrQv2jHJoHG45fRjljS9IO7jFyuWL7zT0XpRHPxoCbOkQAvD_BwE&amp;gclsrc=aw.ds [Accessed 6 Dec. 2019].</w:t>
      </w:r>
    </w:p>
    <w:p w:rsidR="669E78F1" w:rsidP="669E78F1" w:rsidRDefault="669E78F1" w14:paraId="7D822E49" w14:textId="4DAF204D">
      <w:pPr>
        <w:pStyle w:val="Normal"/>
        <w:rPr>
          <w:rFonts w:ascii="Calibri" w:hAnsi="Calibri" w:eastAsia="Calibri" w:cs="Calibri"/>
          <w:b w:val="0"/>
          <w:bCs w:val="0"/>
          <w:i w:val="0"/>
          <w:iCs w:val="0"/>
          <w:noProof w:val="0"/>
          <w:color w:val="000000" w:themeColor="text1" w:themeTint="FF" w:themeShade="FF"/>
          <w:sz w:val="19"/>
          <w:szCs w:val="19"/>
          <w:lang w:val="en-GB"/>
        </w:rPr>
      </w:pPr>
    </w:p>
    <w:p w:rsidR="669E78F1" w:rsidP="669E78F1" w:rsidRDefault="669E78F1" w14:paraId="1C8A8193" w14:textId="4E9F6027">
      <w:pPr>
        <w:pStyle w:val="Normal"/>
      </w:pPr>
      <w:r w:rsidRPr="669E78F1" w:rsidR="669E78F1">
        <w:rPr>
          <w:rFonts w:ascii="Calibri" w:hAnsi="Calibri" w:eastAsia="Calibri" w:cs="Calibri"/>
          <w:b w:val="0"/>
          <w:bCs w:val="0"/>
          <w:i w:val="0"/>
          <w:iCs w:val="0"/>
          <w:noProof w:val="0"/>
          <w:color w:val="000000" w:themeColor="text1" w:themeTint="FF" w:themeShade="FF"/>
          <w:sz w:val="19"/>
          <w:szCs w:val="19"/>
          <w:lang w:val="en-GB"/>
        </w:rPr>
        <w:t xml:space="preserve">Demon Tweeks. (2019). </w:t>
      </w:r>
      <w:r w:rsidRPr="669E78F1" w:rsidR="669E78F1">
        <w:rPr>
          <w:rFonts w:ascii="Calibri" w:hAnsi="Calibri" w:eastAsia="Calibri" w:cs="Calibri"/>
          <w:b w:val="0"/>
          <w:bCs w:val="0"/>
          <w:i w:val="1"/>
          <w:iCs w:val="1"/>
          <w:noProof w:val="0"/>
          <w:color w:val="000000" w:themeColor="text1" w:themeTint="FF" w:themeShade="FF"/>
          <w:sz w:val="19"/>
          <w:szCs w:val="19"/>
          <w:lang w:val="en-GB"/>
        </w:rPr>
        <w:t>Grayston Carbon Effect Starter Switch Panel</w:t>
      </w:r>
      <w:r w:rsidRPr="669E78F1" w:rsidR="669E78F1">
        <w:rPr>
          <w:rFonts w:ascii="Calibri" w:hAnsi="Calibri" w:eastAsia="Calibri" w:cs="Calibri"/>
          <w:b w:val="0"/>
          <w:bCs w:val="0"/>
          <w:i w:val="0"/>
          <w:iCs w:val="0"/>
          <w:noProof w:val="0"/>
          <w:color w:val="000000" w:themeColor="text1" w:themeTint="FF" w:themeShade="FF"/>
          <w:sz w:val="19"/>
          <w:szCs w:val="19"/>
          <w:lang w:val="en-GB"/>
        </w:rPr>
        <w:t>. [online] Available at: https://www.demon-tweeks.com/uk/grayston-carbon-effect-starter-switch-panel-gryge343c/ [Accessed 6 Dec. 2019].</w:t>
      </w:r>
    </w:p>
    <w:p w:rsidR="669E78F1" w:rsidP="669E78F1" w:rsidRDefault="669E78F1" w14:paraId="3FB9F057" w14:textId="7B9F316E">
      <w:pPr>
        <w:pStyle w:val="Normal"/>
        <w:rPr>
          <w:rFonts w:ascii="Calibri" w:hAnsi="Calibri" w:eastAsia="Calibri" w:cs="Calibri"/>
          <w:b w:val="0"/>
          <w:bCs w:val="0"/>
          <w:i w:val="0"/>
          <w:iC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9EB168A"/>
  <w15:docId w15:val="{b0875bc5-492d-4503-8cf9-ad8b71cd2d5c}"/>
  <w:rsids>
    <w:rsidRoot w:val="25C7C7DF"/>
    <w:rsid w:val="17528960"/>
    <w:rsid w:val="25C7C7DF"/>
    <w:rsid w:val="30235897"/>
    <w:rsid w:val="342B1834"/>
    <w:rsid w:val="669E78F1"/>
    <w:rsid w:val="6AF9B506"/>
    <w:rsid w:val="6BFDC3D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it.ly/38bwqQr" TargetMode="External" Id="R03cd1ddc1b6844cc" /><Relationship Type="http://schemas.openxmlformats.org/officeDocument/2006/relationships/hyperlink" Target="https://www.pellpax.co.uk/blog/spring-powered-vs-co2-vs-pcp-pros-and-cons/" TargetMode="External" Id="R2f5027d71e0545b8" /><Relationship Type="http://schemas.openxmlformats.org/officeDocument/2006/relationships/hyperlink" Target="http://characterisationexplosiveweapons.org/studies/annex-c-81-82-120-mm-mortars/" TargetMode="External" Id="Re5bcfb53838a4271" /><Relationship Type="http://schemas.openxmlformats.org/officeDocument/2006/relationships/hyperlink" Target="https://www.commercial-industrial-supply.com/resource-center/whats-the-difference-between-pvc-and-cpvc-pipe/" TargetMode="External" Id="R9b57e3588ac24f4b" /><Relationship Type="http://schemas.openxmlformats.org/officeDocument/2006/relationships/hyperlink" Target="https://dragonplate.com/what-is-carbon-fiber" TargetMode="External" Id="R5bfecfd3b967446e" /><Relationship Type="http://schemas.openxmlformats.org/officeDocument/2006/relationships/hyperlink" Target="https://www.squashpoint.com/blogs/blog/how-to-choose-the-right-squash-ball/" TargetMode="External" Id="Rdc6cd42cde424d8f" /><Relationship Type="http://schemas.openxmlformats.org/officeDocument/2006/relationships/hyperlink" Target="https://www.globalsecurity.org/military/library/policy/army/fm/7-90/Ch6.htm%20-%20accessed" TargetMode="External" Id="R91fca1ad661644f3" /><Relationship Type="http://schemas.openxmlformats.org/officeDocument/2006/relationships/hyperlink" Target="http://firearmshistory.blogspot.com/2010/11/sights-iron-sights-adjustable-sights.html" TargetMode="External" Id="Rde152559285f44aa" /><Relationship Type="http://schemas.openxmlformats.org/officeDocument/2006/relationships/numbering" Target="/word/numbering.xml" Id="R8e301d47823549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greig western</dc:creator>
  <keywords/>
  <dc:description/>
  <lastModifiedBy>greig western</lastModifiedBy>
  <revision>6</revision>
  <dcterms:created xsi:type="dcterms:W3CDTF">2019-12-06T12:22:15.6673800Z</dcterms:created>
  <dcterms:modified xsi:type="dcterms:W3CDTF">2019-12-08T21:48:26.5534039Z</dcterms:modified>
</coreProperties>
</file>