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7C9" w:rsidRDefault="00F967C9" w:rsidP="009F5FA2">
      <w:pPr>
        <w:pStyle w:val="Title"/>
      </w:pPr>
    </w:p>
    <w:p w:rsidR="00F967C9" w:rsidRDefault="00F967C9" w:rsidP="009F5FA2">
      <w:pPr>
        <w:pStyle w:val="Title"/>
      </w:pPr>
    </w:p>
    <w:p w:rsidR="00F967C9" w:rsidRDefault="00F967C9" w:rsidP="009F5FA2">
      <w:pPr>
        <w:pStyle w:val="Title"/>
      </w:pPr>
    </w:p>
    <w:p w:rsidR="00170468" w:rsidRDefault="00170468" w:rsidP="009F5FA2">
      <w:pPr>
        <w:pStyle w:val="Title"/>
      </w:pPr>
    </w:p>
    <w:p w:rsidR="009B72FF" w:rsidRDefault="009F5FA2" w:rsidP="009F5FA2">
      <w:pPr>
        <w:pStyle w:val="Title"/>
      </w:pPr>
      <w:r>
        <w:t>University of Wales Trinity Saint David</w:t>
      </w:r>
    </w:p>
    <w:p w:rsidR="009B72FF" w:rsidRPr="00C021FE" w:rsidRDefault="009F5FA2" w:rsidP="00625AAB">
      <w:pPr>
        <w:spacing w:line="360" w:lineRule="auto"/>
        <w:jc w:val="center"/>
        <w:rPr>
          <w:rFonts w:ascii="Times New Roman" w:hAnsi="Times New Roman" w:cs="Times New Roman"/>
          <w:b/>
          <w:sz w:val="48"/>
          <w:szCs w:val="48"/>
        </w:rPr>
      </w:pPr>
      <w:r w:rsidRPr="00C021FE">
        <w:rPr>
          <w:rFonts w:ascii="Times New Roman" w:hAnsi="Times New Roman" w:cs="Times New Roman"/>
          <w:b/>
          <w:sz w:val="48"/>
          <w:szCs w:val="48"/>
        </w:rPr>
        <w:t>Certificate</w:t>
      </w:r>
      <w:r w:rsidR="004530C2" w:rsidRPr="00C021FE">
        <w:rPr>
          <w:rFonts w:ascii="Times New Roman" w:hAnsi="Times New Roman" w:cs="Times New Roman"/>
          <w:b/>
          <w:sz w:val="48"/>
          <w:szCs w:val="48"/>
        </w:rPr>
        <w:t xml:space="preserve"> in</w:t>
      </w:r>
      <w:r w:rsidR="00926B54" w:rsidRPr="00C021FE">
        <w:rPr>
          <w:rFonts w:ascii="Times New Roman" w:hAnsi="Times New Roman" w:cs="Times New Roman"/>
          <w:b/>
          <w:sz w:val="48"/>
          <w:szCs w:val="48"/>
        </w:rPr>
        <w:t xml:space="preserve"> Skills for </w:t>
      </w:r>
      <w:r w:rsidR="004530C2" w:rsidRPr="00C021FE">
        <w:rPr>
          <w:rFonts w:ascii="Times New Roman" w:hAnsi="Times New Roman" w:cs="Times New Roman"/>
          <w:b/>
          <w:sz w:val="48"/>
          <w:szCs w:val="48"/>
        </w:rPr>
        <w:t xml:space="preserve">the </w:t>
      </w:r>
      <w:r w:rsidR="00926B54" w:rsidRPr="00C021FE">
        <w:rPr>
          <w:rFonts w:ascii="Times New Roman" w:hAnsi="Times New Roman" w:cs="Times New Roman"/>
          <w:b/>
          <w:sz w:val="48"/>
          <w:szCs w:val="48"/>
        </w:rPr>
        <w:t>Workplace</w:t>
      </w:r>
    </w:p>
    <w:p w:rsidR="00926B54" w:rsidRPr="00D05959" w:rsidRDefault="00D0477D" w:rsidP="00625AAB">
      <w:pPr>
        <w:spacing w:line="360" w:lineRule="auto"/>
        <w:jc w:val="center"/>
        <w:rPr>
          <w:rFonts w:ascii="Times New Roman" w:hAnsi="Times New Roman" w:cs="Times New Roman"/>
          <w:b/>
          <w:sz w:val="40"/>
          <w:szCs w:val="40"/>
          <w:u w:val="single"/>
        </w:rPr>
      </w:pPr>
      <w:r w:rsidRPr="00D05959">
        <w:rPr>
          <w:rFonts w:ascii="Times New Roman" w:hAnsi="Times New Roman" w:cs="Times New Roman"/>
          <w:b/>
          <w:sz w:val="40"/>
          <w:szCs w:val="40"/>
          <w:u w:val="single"/>
        </w:rPr>
        <w:t>Digital Skills and Research Method</w:t>
      </w:r>
      <w:r w:rsidR="00EF62F9">
        <w:rPr>
          <w:rFonts w:ascii="Times New Roman" w:hAnsi="Times New Roman" w:cs="Times New Roman"/>
          <w:b/>
          <w:sz w:val="40"/>
          <w:szCs w:val="40"/>
          <w:u w:val="single"/>
        </w:rPr>
        <w:t>s</w:t>
      </w:r>
    </w:p>
    <w:p w:rsidR="00D0477D" w:rsidRPr="00EF62F9" w:rsidRDefault="00D0477D" w:rsidP="00625AAB">
      <w:pPr>
        <w:spacing w:line="360" w:lineRule="auto"/>
        <w:jc w:val="center"/>
        <w:rPr>
          <w:rFonts w:ascii="Times New Roman" w:hAnsi="Times New Roman" w:cs="Times New Roman"/>
          <w:b/>
          <w:sz w:val="36"/>
          <w:szCs w:val="36"/>
          <w:u w:val="single"/>
        </w:rPr>
      </w:pPr>
      <w:r w:rsidRPr="00EF62F9">
        <w:rPr>
          <w:rFonts w:ascii="Times New Roman" w:hAnsi="Times New Roman" w:cs="Times New Roman"/>
          <w:b/>
          <w:sz w:val="36"/>
          <w:szCs w:val="36"/>
          <w:u w:val="single"/>
        </w:rPr>
        <w:t xml:space="preserve">Module Code-BMSK4003 Term2 </w:t>
      </w:r>
      <w:r w:rsidR="008F4B62" w:rsidRPr="00EF62F9">
        <w:rPr>
          <w:rFonts w:ascii="Times New Roman" w:hAnsi="Times New Roman" w:cs="Times New Roman"/>
          <w:b/>
          <w:sz w:val="36"/>
          <w:szCs w:val="36"/>
          <w:u w:val="single"/>
        </w:rPr>
        <w:t>(Group 1)</w:t>
      </w:r>
    </w:p>
    <w:p w:rsidR="008F4B62" w:rsidRPr="00EF62F9" w:rsidRDefault="008F4B62" w:rsidP="00625AAB">
      <w:pPr>
        <w:spacing w:line="360" w:lineRule="auto"/>
        <w:jc w:val="center"/>
        <w:rPr>
          <w:rFonts w:ascii="Times New Roman" w:hAnsi="Times New Roman" w:cs="Times New Roman"/>
          <w:b/>
          <w:sz w:val="32"/>
          <w:szCs w:val="32"/>
          <w:u w:val="single"/>
        </w:rPr>
      </w:pPr>
      <w:r w:rsidRPr="00EF62F9">
        <w:rPr>
          <w:rFonts w:ascii="Times New Roman" w:hAnsi="Times New Roman" w:cs="Times New Roman"/>
          <w:b/>
          <w:sz w:val="32"/>
          <w:szCs w:val="32"/>
          <w:u w:val="single"/>
        </w:rPr>
        <w:t>Student Name-Mohammed Zakariya</w:t>
      </w:r>
    </w:p>
    <w:p w:rsidR="008F4B62" w:rsidRPr="00EF62F9" w:rsidRDefault="008F4B62" w:rsidP="00625AAB">
      <w:pPr>
        <w:spacing w:line="360" w:lineRule="auto"/>
        <w:jc w:val="center"/>
        <w:rPr>
          <w:rFonts w:ascii="Times New Roman" w:hAnsi="Times New Roman" w:cs="Times New Roman"/>
          <w:b/>
          <w:sz w:val="32"/>
          <w:szCs w:val="32"/>
          <w:u w:val="single"/>
        </w:rPr>
      </w:pPr>
      <w:r w:rsidRPr="00EF62F9">
        <w:rPr>
          <w:rFonts w:ascii="Times New Roman" w:hAnsi="Times New Roman" w:cs="Times New Roman"/>
          <w:b/>
          <w:sz w:val="32"/>
          <w:szCs w:val="32"/>
          <w:u w:val="single"/>
        </w:rPr>
        <w:t>Student ID-1605432</w:t>
      </w:r>
    </w:p>
    <w:p w:rsidR="008F4B62" w:rsidRDefault="008F4B62" w:rsidP="00625AAB">
      <w:pPr>
        <w:spacing w:line="360" w:lineRule="auto"/>
        <w:jc w:val="center"/>
        <w:rPr>
          <w:rFonts w:ascii="Times New Roman" w:hAnsi="Times New Roman" w:cs="Times New Roman"/>
          <w:sz w:val="24"/>
          <w:szCs w:val="24"/>
        </w:rPr>
      </w:pPr>
      <w:r w:rsidRPr="00625AAB">
        <w:rPr>
          <w:rFonts w:ascii="Times New Roman" w:hAnsi="Times New Roman" w:cs="Times New Roman"/>
          <w:b/>
          <w:sz w:val="32"/>
          <w:szCs w:val="32"/>
        </w:rPr>
        <w:t>Teacher</w:t>
      </w:r>
      <w:r w:rsidR="004530C2">
        <w:rPr>
          <w:rFonts w:ascii="Times New Roman" w:hAnsi="Times New Roman" w:cs="Times New Roman"/>
          <w:b/>
          <w:sz w:val="32"/>
          <w:szCs w:val="32"/>
        </w:rPr>
        <w:t>-Balendran Kandasamy</w:t>
      </w:r>
    </w:p>
    <w:p w:rsidR="00926B54" w:rsidRDefault="00926B54"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9B72FF" w:rsidRDefault="009B72FF" w:rsidP="00512B3A">
      <w:pPr>
        <w:spacing w:line="360" w:lineRule="auto"/>
        <w:jc w:val="both"/>
        <w:rPr>
          <w:rFonts w:ascii="Times New Roman" w:hAnsi="Times New Roman" w:cs="Times New Roman"/>
          <w:sz w:val="24"/>
          <w:szCs w:val="24"/>
        </w:rPr>
      </w:pPr>
    </w:p>
    <w:p w:rsidR="00716C51" w:rsidRPr="007A1377" w:rsidRDefault="009B72FF" w:rsidP="00716C51">
      <w:pPr>
        <w:spacing w:line="360" w:lineRule="auto"/>
        <w:jc w:val="center"/>
        <w:rPr>
          <w:rFonts w:ascii="Times New Roman" w:hAnsi="Times New Roman" w:cs="Times New Roman"/>
          <w:b/>
          <w:sz w:val="28"/>
          <w:szCs w:val="28"/>
          <w:u w:val="single"/>
        </w:rPr>
      </w:pPr>
      <w:r w:rsidRPr="007A1377">
        <w:rPr>
          <w:rFonts w:ascii="Times New Roman" w:hAnsi="Times New Roman" w:cs="Times New Roman"/>
          <w:b/>
          <w:sz w:val="28"/>
          <w:szCs w:val="28"/>
          <w:u w:val="single"/>
        </w:rPr>
        <w:t>Abstract</w:t>
      </w:r>
    </w:p>
    <w:p w:rsidR="009F0DB5" w:rsidRPr="00716C51" w:rsidRDefault="009B72FF" w:rsidP="00A75ECD">
      <w:pPr>
        <w:spacing w:line="360" w:lineRule="auto"/>
        <w:rPr>
          <w:rFonts w:ascii="Times New Roman" w:hAnsi="Times New Roman" w:cs="Times New Roman"/>
          <w:b/>
          <w:sz w:val="30"/>
          <w:szCs w:val="24"/>
        </w:rPr>
      </w:pPr>
      <w:r w:rsidRPr="008C5E94">
        <w:rPr>
          <w:rFonts w:ascii="Times New Roman" w:hAnsi="Times New Roman" w:cs="Times New Roman"/>
          <w:sz w:val="24"/>
          <w:szCs w:val="24"/>
        </w:rPr>
        <w:t xml:space="preserve">The globalization of economy and migration of the organizations has significantly ameliorate opportunities for the companies and at the same time it also associates with risk as the wrong implementation of these strategies might harm the potentiality of the organization. Unfortunately there are many companies which do not agree that the cultural diversity could bring success for the companies. The right use of cultural diversity could bring benefit for the companies in many ways as it helps to develop performance of the company and make the company able to achieve competitive edge. The contribution of human resource department if very high as it make the companies able to ensure right implementation of the strategies to manage diversified culture effectively and produce only the </w:t>
      </w:r>
      <w:r>
        <w:rPr>
          <w:rFonts w:ascii="Times New Roman" w:hAnsi="Times New Roman" w:cs="Times New Roman"/>
          <w:sz w:val="24"/>
          <w:szCs w:val="24"/>
        </w:rPr>
        <w:t>positive things for the company. The purpose of the research is to evaluate the effectiveness of managing cultural diversity within the organization.</w:t>
      </w:r>
      <w:r w:rsidR="009F0DB5">
        <w:rPr>
          <w:rFonts w:ascii="Times New Roman" w:hAnsi="Times New Roman" w:cs="Times New Roman"/>
          <w:sz w:val="24"/>
          <w:szCs w:val="24"/>
        </w:rPr>
        <w:t xml:space="preserve"> </w:t>
      </w:r>
    </w:p>
    <w:p w:rsidR="009F0DB5" w:rsidRDefault="009F0DB5" w:rsidP="009A66AB">
      <w:pPr>
        <w:spacing w:line="360" w:lineRule="auto"/>
        <w:rPr>
          <w:rFonts w:ascii="Times New Roman" w:hAnsi="Times New Roman" w:cs="Times New Roman"/>
          <w:sz w:val="24"/>
          <w:szCs w:val="24"/>
        </w:rPr>
      </w:pPr>
      <w:r>
        <w:rPr>
          <w:rFonts w:ascii="Times New Roman" w:hAnsi="Times New Roman" w:cs="Times New Roman"/>
          <w:sz w:val="24"/>
          <w:szCs w:val="24"/>
        </w:rPr>
        <w:t xml:space="preserve">Both research methods applied by researcher to collect data for this research as it helps the research to strengthen research outcomes. 30 </w:t>
      </w:r>
      <w:r w:rsidR="00687C50">
        <w:rPr>
          <w:rFonts w:ascii="Times New Roman" w:hAnsi="Times New Roman" w:cs="Times New Roman"/>
          <w:sz w:val="24"/>
          <w:szCs w:val="24"/>
        </w:rPr>
        <w:t>employees of Tesco</w:t>
      </w:r>
      <w:r>
        <w:rPr>
          <w:rFonts w:ascii="Times New Roman" w:hAnsi="Times New Roman" w:cs="Times New Roman"/>
          <w:sz w:val="24"/>
          <w:szCs w:val="24"/>
        </w:rPr>
        <w:t xml:space="preserve"> were selected for survey and 3 </w:t>
      </w:r>
      <w:r w:rsidR="00687C50">
        <w:rPr>
          <w:rFonts w:ascii="Times New Roman" w:hAnsi="Times New Roman" w:cs="Times New Roman"/>
          <w:sz w:val="24"/>
          <w:szCs w:val="24"/>
        </w:rPr>
        <w:t>managers</w:t>
      </w:r>
      <w:r>
        <w:rPr>
          <w:rFonts w:ascii="Times New Roman" w:hAnsi="Times New Roman" w:cs="Times New Roman"/>
          <w:sz w:val="24"/>
          <w:szCs w:val="24"/>
        </w:rPr>
        <w:t xml:space="preserve"> were selected for interview data collection. Collected data presented and analyzed by researcher to find outcomes.</w:t>
      </w:r>
    </w:p>
    <w:p w:rsidR="009F0DB5" w:rsidRDefault="009F0DB5" w:rsidP="009A66AB">
      <w:pPr>
        <w:spacing w:line="360" w:lineRule="auto"/>
        <w:rPr>
          <w:rFonts w:ascii="Times New Roman" w:hAnsi="Times New Roman" w:cs="Times New Roman"/>
          <w:sz w:val="24"/>
          <w:szCs w:val="24"/>
        </w:rPr>
      </w:pPr>
      <w:r>
        <w:rPr>
          <w:rFonts w:ascii="Times New Roman" w:hAnsi="Times New Roman" w:cs="Times New Roman"/>
          <w:sz w:val="24"/>
          <w:szCs w:val="24"/>
        </w:rPr>
        <w:t>It found that training programs for cultural diversity needs to improves and recommendations provided for developing training programs.</w:t>
      </w:r>
    </w:p>
    <w:p w:rsidR="009B72FF" w:rsidRDefault="009B72FF" w:rsidP="009B72FF">
      <w:pPr>
        <w:spacing w:line="360" w:lineRule="auto"/>
        <w:jc w:val="both"/>
        <w:rPr>
          <w:rFonts w:ascii="Times New Roman" w:hAnsi="Times New Roman" w:cs="Times New Roman"/>
          <w:sz w:val="24"/>
          <w:szCs w:val="24"/>
        </w:rPr>
      </w:pPr>
    </w:p>
    <w:p w:rsidR="00567BA9" w:rsidRDefault="00567BA9" w:rsidP="009B72FF">
      <w:pPr>
        <w:spacing w:line="360" w:lineRule="auto"/>
        <w:jc w:val="both"/>
        <w:rPr>
          <w:rFonts w:ascii="Times New Roman" w:hAnsi="Times New Roman" w:cs="Times New Roman"/>
          <w:sz w:val="24"/>
          <w:szCs w:val="24"/>
        </w:rPr>
      </w:pPr>
    </w:p>
    <w:p w:rsidR="00567BA9" w:rsidRDefault="00567BA9" w:rsidP="009B72FF">
      <w:pPr>
        <w:spacing w:line="360" w:lineRule="auto"/>
        <w:jc w:val="both"/>
        <w:rPr>
          <w:rFonts w:ascii="Times New Roman" w:hAnsi="Times New Roman" w:cs="Times New Roman"/>
          <w:sz w:val="24"/>
          <w:szCs w:val="24"/>
        </w:rPr>
      </w:pPr>
    </w:p>
    <w:p w:rsidR="00567BA9" w:rsidRDefault="00567BA9" w:rsidP="009B72FF">
      <w:pPr>
        <w:spacing w:line="360" w:lineRule="auto"/>
        <w:jc w:val="both"/>
        <w:rPr>
          <w:rFonts w:ascii="Times New Roman" w:hAnsi="Times New Roman" w:cs="Times New Roman"/>
          <w:sz w:val="24"/>
          <w:szCs w:val="24"/>
        </w:rPr>
      </w:pPr>
    </w:p>
    <w:p w:rsidR="00567BA9" w:rsidRDefault="00567BA9" w:rsidP="009B72FF">
      <w:pPr>
        <w:spacing w:line="360" w:lineRule="auto"/>
        <w:jc w:val="both"/>
        <w:rPr>
          <w:rFonts w:ascii="Times New Roman" w:hAnsi="Times New Roman" w:cs="Times New Roman"/>
          <w:sz w:val="24"/>
          <w:szCs w:val="24"/>
        </w:rPr>
      </w:pPr>
    </w:p>
    <w:p w:rsidR="00567BA9" w:rsidRDefault="00567BA9" w:rsidP="009B72FF">
      <w:pPr>
        <w:spacing w:line="360" w:lineRule="auto"/>
        <w:jc w:val="both"/>
        <w:rPr>
          <w:rFonts w:ascii="Times New Roman" w:hAnsi="Times New Roman" w:cs="Times New Roman"/>
          <w:sz w:val="24"/>
          <w:szCs w:val="24"/>
        </w:rPr>
      </w:pPr>
    </w:p>
    <w:p w:rsidR="00567BA9" w:rsidRDefault="00567BA9" w:rsidP="009B72FF">
      <w:pPr>
        <w:spacing w:line="360" w:lineRule="auto"/>
        <w:jc w:val="both"/>
        <w:rPr>
          <w:rFonts w:ascii="Times New Roman" w:hAnsi="Times New Roman" w:cs="Times New Roman"/>
          <w:sz w:val="24"/>
          <w:szCs w:val="24"/>
        </w:rPr>
      </w:pPr>
    </w:p>
    <w:p w:rsidR="00567BA9" w:rsidRDefault="00567BA9" w:rsidP="009B72FF">
      <w:pPr>
        <w:spacing w:line="360" w:lineRule="auto"/>
        <w:jc w:val="both"/>
        <w:rPr>
          <w:rFonts w:ascii="Times New Roman" w:hAnsi="Times New Roman" w:cs="Times New Roman"/>
          <w:sz w:val="24"/>
          <w:szCs w:val="24"/>
        </w:rPr>
      </w:pPr>
    </w:p>
    <w:p w:rsidR="005530AB" w:rsidRPr="007A1F61" w:rsidRDefault="005530AB" w:rsidP="005530AB">
      <w:pPr>
        <w:spacing w:line="360" w:lineRule="auto"/>
        <w:jc w:val="center"/>
        <w:rPr>
          <w:rFonts w:ascii="Times New Roman" w:hAnsi="Times New Roman" w:cs="Times New Roman"/>
          <w:b/>
          <w:sz w:val="28"/>
          <w:szCs w:val="28"/>
          <w:u w:val="single"/>
        </w:rPr>
      </w:pPr>
      <w:r w:rsidRPr="007A1F61">
        <w:rPr>
          <w:rFonts w:ascii="Times New Roman" w:hAnsi="Times New Roman" w:cs="Times New Roman"/>
          <w:b/>
          <w:sz w:val="28"/>
          <w:szCs w:val="28"/>
          <w:u w:val="single"/>
        </w:rPr>
        <w:t>Table of Content</w:t>
      </w:r>
    </w:p>
    <w:tbl>
      <w:tblPr>
        <w:tblStyle w:val="LightList-Accent3"/>
        <w:tblW w:w="0" w:type="auto"/>
        <w:tblLook w:val="04A0" w:firstRow="1" w:lastRow="0" w:firstColumn="1" w:lastColumn="0" w:noHBand="0" w:noVBand="1"/>
      </w:tblPr>
      <w:tblGrid>
        <w:gridCol w:w="7117"/>
        <w:gridCol w:w="2223"/>
      </w:tblGrid>
      <w:tr w:rsidR="005530AB" w:rsidRPr="005530AB" w:rsidTr="005530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8" w:type="dxa"/>
            <w:tcBorders>
              <w:top w:val="single" w:sz="8" w:space="0" w:color="9BBB59" w:themeColor="accent3"/>
              <w:bottom w:val="single" w:sz="8" w:space="0" w:color="9BBB59" w:themeColor="accent3"/>
              <w:right w:val="single" w:sz="8" w:space="0" w:color="9BBB59" w:themeColor="accent3"/>
            </w:tcBorders>
          </w:tcPr>
          <w:p w:rsidR="005530AB" w:rsidRPr="005530AB" w:rsidRDefault="005530AB" w:rsidP="002A1529">
            <w:pPr>
              <w:spacing w:line="360" w:lineRule="auto"/>
              <w:jc w:val="both"/>
              <w:rPr>
                <w:rFonts w:ascii="Times New Roman" w:hAnsi="Times New Roman" w:cs="Times New Roman"/>
                <w:b w:val="0"/>
                <w:sz w:val="24"/>
                <w:szCs w:val="24"/>
              </w:rPr>
            </w:pPr>
            <w:r w:rsidRPr="005530AB">
              <w:rPr>
                <w:rFonts w:ascii="Times New Roman" w:hAnsi="Times New Roman" w:cs="Times New Roman"/>
                <w:b w:val="0"/>
                <w:sz w:val="24"/>
                <w:szCs w:val="24"/>
              </w:rPr>
              <w:t>Title</w:t>
            </w:r>
          </w:p>
        </w:tc>
        <w:tc>
          <w:tcPr>
            <w:tcW w:w="2268" w:type="dxa"/>
            <w:tcBorders>
              <w:left w:val="single" w:sz="8" w:space="0" w:color="9BBB59" w:themeColor="accent3"/>
            </w:tcBorders>
          </w:tcPr>
          <w:p w:rsidR="005530AB" w:rsidRPr="005530AB" w:rsidRDefault="005530AB" w:rsidP="00553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5530AB">
              <w:rPr>
                <w:rFonts w:ascii="Times New Roman" w:hAnsi="Times New Roman" w:cs="Times New Roman"/>
                <w:b w:val="0"/>
                <w:sz w:val="24"/>
                <w:szCs w:val="24"/>
              </w:rPr>
              <w:t>Page Number</w:t>
            </w:r>
          </w:p>
        </w:tc>
      </w:tr>
      <w:tr w:rsidR="005530AB" w:rsidRPr="005530AB" w:rsidTr="005530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8" w:type="dxa"/>
            <w:tcBorders>
              <w:right w:val="single" w:sz="8" w:space="0" w:color="9BBB59" w:themeColor="accent3"/>
            </w:tcBorders>
          </w:tcPr>
          <w:p w:rsidR="005530AB" w:rsidRPr="005530AB" w:rsidRDefault="005530AB" w:rsidP="002A1529">
            <w:pPr>
              <w:spacing w:line="360" w:lineRule="auto"/>
              <w:jc w:val="both"/>
              <w:rPr>
                <w:rFonts w:ascii="Times New Roman" w:hAnsi="Times New Roman" w:cs="Times New Roman"/>
                <w:b w:val="0"/>
                <w:sz w:val="24"/>
                <w:szCs w:val="24"/>
              </w:rPr>
            </w:pPr>
            <w:r w:rsidRPr="005530AB">
              <w:rPr>
                <w:rFonts w:ascii="Times New Roman" w:hAnsi="Times New Roman" w:cs="Times New Roman"/>
                <w:b w:val="0"/>
                <w:sz w:val="24"/>
                <w:szCs w:val="24"/>
              </w:rPr>
              <w:t>Introduction</w:t>
            </w:r>
          </w:p>
        </w:tc>
        <w:tc>
          <w:tcPr>
            <w:tcW w:w="2268" w:type="dxa"/>
            <w:tcBorders>
              <w:left w:val="single" w:sz="8" w:space="0" w:color="9BBB59" w:themeColor="accent3"/>
            </w:tcBorders>
          </w:tcPr>
          <w:p w:rsidR="005530AB" w:rsidRPr="005530AB" w:rsidRDefault="005530AB" w:rsidP="00553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5530AB" w:rsidRPr="005530AB" w:rsidTr="005530AB">
        <w:tc>
          <w:tcPr>
            <w:cnfStyle w:val="001000000000" w:firstRow="0" w:lastRow="0" w:firstColumn="1" w:lastColumn="0" w:oddVBand="0" w:evenVBand="0" w:oddHBand="0" w:evenHBand="0" w:firstRowFirstColumn="0" w:firstRowLastColumn="0" w:lastRowFirstColumn="0" w:lastRowLastColumn="0"/>
            <w:tcW w:w="7308" w:type="dxa"/>
            <w:tcBorders>
              <w:top w:val="single" w:sz="8" w:space="0" w:color="9BBB59" w:themeColor="accent3"/>
              <w:bottom w:val="single" w:sz="8" w:space="0" w:color="9BBB59" w:themeColor="accent3"/>
              <w:right w:val="single" w:sz="8" w:space="0" w:color="9BBB59" w:themeColor="accent3"/>
            </w:tcBorders>
          </w:tcPr>
          <w:p w:rsidR="005530AB" w:rsidRPr="005530AB" w:rsidRDefault="005530AB" w:rsidP="002A1529">
            <w:pPr>
              <w:spacing w:line="360" w:lineRule="auto"/>
              <w:jc w:val="both"/>
              <w:rPr>
                <w:rFonts w:ascii="Times New Roman" w:hAnsi="Times New Roman" w:cs="Times New Roman"/>
                <w:b w:val="0"/>
                <w:sz w:val="24"/>
                <w:szCs w:val="24"/>
              </w:rPr>
            </w:pPr>
            <w:r w:rsidRPr="005530AB">
              <w:rPr>
                <w:rFonts w:ascii="Times New Roman" w:hAnsi="Times New Roman" w:cs="Times New Roman"/>
                <w:b w:val="0"/>
                <w:sz w:val="24"/>
                <w:szCs w:val="24"/>
              </w:rPr>
              <w:t>Literature Review</w:t>
            </w:r>
          </w:p>
        </w:tc>
        <w:tc>
          <w:tcPr>
            <w:tcW w:w="2268" w:type="dxa"/>
            <w:tcBorders>
              <w:left w:val="single" w:sz="8" w:space="0" w:color="9BBB59" w:themeColor="accent3"/>
            </w:tcBorders>
          </w:tcPr>
          <w:p w:rsidR="005530AB" w:rsidRPr="005530AB" w:rsidRDefault="005530AB" w:rsidP="00553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5530AB" w:rsidRPr="005530AB" w:rsidTr="005530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8" w:type="dxa"/>
            <w:tcBorders>
              <w:right w:val="single" w:sz="8" w:space="0" w:color="9BBB59" w:themeColor="accent3"/>
            </w:tcBorders>
          </w:tcPr>
          <w:p w:rsidR="005530AB" w:rsidRPr="005530AB" w:rsidRDefault="005530AB" w:rsidP="002A1529">
            <w:pPr>
              <w:spacing w:line="360" w:lineRule="auto"/>
              <w:jc w:val="both"/>
              <w:rPr>
                <w:rFonts w:ascii="Times New Roman" w:hAnsi="Times New Roman" w:cs="Times New Roman"/>
                <w:b w:val="0"/>
                <w:sz w:val="24"/>
                <w:szCs w:val="24"/>
              </w:rPr>
            </w:pPr>
            <w:r w:rsidRPr="005530AB">
              <w:rPr>
                <w:rFonts w:ascii="Times New Roman" w:hAnsi="Times New Roman" w:cs="Times New Roman"/>
                <w:b w:val="0"/>
                <w:sz w:val="24"/>
                <w:szCs w:val="24"/>
              </w:rPr>
              <w:t>Primary Data collection and Analysis</w:t>
            </w:r>
          </w:p>
        </w:tc>
        <w:tc>
          <w:tcPr>
            <w:tcW w:w="2268" w:type="dxa"/>
            <w:tcBorders>
              <w:left w:val="single" w:sz="8" w:space="0" w:color="9BBB59" w:themeColor="accent3"/>
            </w:tcBorders>
          </w:tcPr>
          <w:p w:rsidR="005530AB" w:rsidRPr="005530AB" w:rsidRDefault="00026CD3" w:rsidP="00553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r>
      <w:tr w:rsidR="005530AB" w:rsidRPr="005530AB" w:rsidTr="005530AB">
        <w:tc>
          <w:tcPr>
            <w:cnfStyle w:val="001000000000" w:firstRow="0" w:lastRow="0" w:firstColumn="1" w:lastColumn="0" w:oddVBand="0" w:evenVBand="0" w:oddHBand="0" w:evenHBand="0" w:firstRowFirstColumn="0" w:firstRowLastColumn="0" w:lastRowFirstColumn="0" w:lastRowLastColumn="0"/>
            <w:tcW w:w="7308" w:type="dxa"/>
            <w:tcBorders>
              <w:top w:val="single" w:sz="8" w:space="0" w:color="9BBB59" w:themeColor="accent3"/>
              <w:bottom w:val="single" w:sz="8" w:space="0" w:color="9BBB59" w:themeColor="accent3"/>
              <w:right w:val="single" w:sz="8" w:space="0" w:color="9BBB59" w:themeColor="accent3"/>
            </w:tcBorders>
          </w:tcPr>
          <w:p w:rsidR="005530AB" w:rsidRPr="005530AB" w:rsidRDefault="005530AB" w:rsidP="002A1529">
            <w:pPr>
              <w:spacing w:line="360" w:lineRule="auto"/>
              <w:jc w:val="both"/>
              <w:rPr>
                <w:rFonts w:ascii="Times New Roman" w:hAnsi="Times New Roman" w:cs="Times New Roman"/>
                <w:b w:val="0"/>
                <w:sz w:val="24"/>
                <w:szCs w:val="24"/>
              </w:rPr>
            </w:pPr>
            <w:r w:rsidRPr="005530AB">
              <w:rPr>
                <w:rFonts w:ascii="Times New Roman" w:hAnsi="Times New Roman" w:cs="Times New Roman"/>
                <w:b w:val="0"/>
                <w:sz w:val="24"/>
                <w:szCs w:val="24"/>
              </w:rPr>
              <w:t>Conclusion and Recommendation</w:t>
            </w:r>
          </w:p>
        </w:tc>
        <w:tc>
          <w:tcPr>
            <w:tcW w:w="2268" w:type="dxa"/>
            <w:tcBorders>
              <w:left w:val="single" w:sz="8" w:space="0" w:color="9BBB59" w:themeColor="accent3"/>
            </w:tcBorders>
          </w:tcPr>
          <w:p w:rsidR="005530AB" w:rsidRPr="005530AB" w:rsidRDefault="005530AB" w:rsidP="00553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003C1584">
              <w:rPr>
                <w:rFonts w:ascii="Times New Roman" w:hAnsi="Times New Roman" w:cs="Times New Roman"/>
                <w:sz w:val="24"/>
                <w:szCs w:val="24"/>
              </w:rPr>
              <w:t>5</w:t>
            </w:r>
          </w:p>
        </w:tc>
      </w:tr>
      <w:tr w:rsidR="003C1584" w:rsidRPr="005530AB" w:rsidTr="005530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8" w:type="dxa"/>
            <w:tcBorders>
              <w:right w:val="single" w:sz="8" w:space="0" w:color="9BBB59" w:themeColor="accent3"/>
            </w:tcBorders>
          </w:tcPr>
          <w:p w:rsidR="003C1584" w:rsidRPr="003C1584" w:rsidRDefault="003C1584" w:rsidP="002A1529">
            <w:p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References</w:t>
            </w:r>
          </w:p>
        </w:tc>
        <w:tc>
          <w:tcPr>
            <w:tcW w:w="2268" w:type="dxa"/>
            <w:tcBorders>
              <w:left w:val="single" w:sz="8" w:space="0" w:color="9BBB59" w:themeColor="accent3"/>
            </w:tcBorders>
          </w:tcPr>
          <w:p w:rsidR="003C1584" w:rsidRDefault="003C1584" w:rsidP="00553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w:t>
            </w:r>
          </w:p>
        </w:tc>
      </w:tr>
    </w:tbl>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5530AB" w:rsidRDefault="005530AB" w:rsidP="009B72FF">
      <w:pPr>
        <w:spacing w:line="360" w:lineRule="auto"/>
        <w:jc w:val="both"/>
        <w:rPr>
          <w:rFonts w:ascii="Times New Roman" w:hAnsi="Times New Roman" w:cs="Times New Roman"/>
          <w:b/>
          <w:sz w:val="24"/>
          <w:szCs w:val="24"/>
        </w:rPr>
      </w:pPr>
    </w:p>
    <w:p w:rsidR="00F72604" w:rsidRPr="007A1F61" w:rsidRDefault="00567BA9" w:rsidP="001A5C89">
      <w:pPr>
        <w:spacing w:line="360" w:lineRule="auto"/>
        <w:jc w:val="center"/>
        <w:rPr>
          <w:rFonts w:ascii="Times New Roman" w:hAnsi="Times New Roman" w:cs="Times New Roman"/>
          <w:b/>
          <w:sz w:val="28"/>
          <w:szCs w:val="28"/>
          <w:u w:val="single"/>
        </w:rPr>
      </w:pPr>
      <w:r w:rsidRPr="007A1F61">
        <w:rPr>
          <w:rFonts w:ascii="Times New Roman" w:hAnsi="Times New Roman" w:cs="Times New Roman"/>
          <w:b/>
          <w:sz w:val="28"/>
          <w:szCs w:val="28"/>
          <w:u w:val="single"/>
        </w:rPr>
        <w:t>Introduction</w:t>
      </w:r>
    </w:p>
    <w:p w:rsidR="009E305C" w:rsidRDefault="00F967C9" w:rsidP="009B72FF">
      <w:pPr>
        <w:spacing w:line="360" w:lineRule="auto"/>
        <w:jc w:val="both"/>
        <w:rPr>
          <w:rFonts w:ascii="Times New Roman" w:hAnsi="Times New Roman" w:cs="Times New Roman"/>
          <w:sz w:val="24"/>
          <w:szCs w:val="24"/>
        </w:rPr>
      </w:pPr>
      <w:r>
        <w:rPr>
          <w:rFonts w:ascii="Times New Roman" w:hAnsi="Times New Roman" w:cs="Times New Roman"/>
          <w:sz w:val="24"/>
          <w:szCs w:val="24"/>
        </w:rPr>
        <w:t>I have tried here h</w:t>
      </w:r>
      <w:r w:rsidR="009E305C">
        <w:rPr>
          <w:rFonts w:ascii="Times New Roman" w:hAnsi="Times New Roman" w:cs="Times New Roman"/>
          <w:sz w:val="24"/>
          <w:szCs w:val="24"/>
        </w:rPr>
        <w:t>ow cultural diversity can be effectively</w:t>
      </w:r>
      <w:r w:rsidR="00F72604">
        <w:rPr>
          <w:rFonts w:ascii="Times New Roman" w:hAnsi="Times New Roman" w:cs="Times New Roman"/>
          <w:sz w:val="24"/>
          <w:szCs w:val="24"/>
        </w:rPr>
        <w:t xml:space="preserve"> managed in terms of human resource management at Tesco.</w:t>
      </w:r>
    </w:p>
    <w:p w:rsidR="00567BA9" w:rsidRDefault="00795792" w:rsidP="009B72FF">
      <w:pPr>
        <w:spacing w:line="360" w:lineRule="auto"/>
        <w:jc w:val="both"/>
        <w:rPr>
          <w:rFonts w:ascii="Times New Roman" w:hAnsi="Times New Roman" w:cs="Times New Roman"/>
          <w:sz w:val="24"/>
          <w:szCs w:val="24"/>
        </w:rPr>
      </w:pPr>
      <w:r w:rsidRPr="00AF7634">
        <w:rPr>
          <w:rFonts w:ascii="Times New Roman" w:hAnsi="Times New Roman" w:cs="Times New Roman"/>
          <w:sz w:val="24"/>
          <w:szCs w:val="24"/>
        </w:rPr>
        <w:t>Cultural differences have strong impact on individual’s customers, behavior and values in different business situation</w:t>
      </w:r>
      <w:r w:rsidR="00170468">
        <w:rPr>
          <w:rFonts w:ascii="Times New Roman" w:hAnsi="Times New Roman" w:cs="Times New Roman"/>
          <w:sz w:val="24"/>
          <w:szCs w:val="24"/>
        </w:rPr>
        <w:t>. It</w:t>
      </w:r>
      <w:r>
        <w:rPr>
          <w:rFonts w:ascii="Times New Roman" w:hAnsi="Times New Roman" w:cs="Times New Roman"/>
          <w:sz w:val="24"/>
          <w:szCs w:val="24"/>
        </w:rPr>
        <w:t xml:space="preserve"> is important for the organizational employees to always remain highly conscious about their daily activities.</w:t>
      </w:r>
    </w:p>
    <w:p w:rsidR="00567BA9" w:rsidRDefault="002406B7" w:rsidP="009B72FF">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AD40D8">
        <w:rPr>
          <w:rFonts w:ascii="Times New Roman" w:hAnsi="Times New Roman" w:cs="Times New Roman"/>
          <w:sz w:val="24"/>
          <w:szCs w:val="24"/>
        </w:rPr>
        <w:t xml:space="preserve"> is </w:t>
      </w:r>
      <w:r>
        <w:rPr>
          <w:rFonts w:ascii="Times New Roman" w:hAnsi="Times New Roman" w:cs="Times New Roman"/>
          <w:sz w:val="24"/>
          <w:szCs w:val="24"/>
        </w:rPr>
        <w:t xml:space="preserve">small scale </w:t>
      </w:r>
      <w:r w:rsidR="00266D5B">
        <w:rPr>
          <w:rFonts w:ascii="Times New Roman" w:hAnsi="Times New Roman" w:cs="Times New Roman"/>
          <w:sz w:val="24"/>
          <w:szCs w:val="24"/>
        </w:rPr>
        <w:t xml:space="preserve">of </w:t>
      </w:r>
      <w:r>
        <w:rPr>
          <w:rFonts w:ascii="Times New Roman" w:hAnsi="Times New Roman" w:cs="Times New Roman"/>
          <w:sz w:val="24"/>
          <w:szCs w:val="24"/>
        </w:rPr>
        <w:t>research work</w:t>
      </w:r>
      <w:r w:rsidR="00266D5B">
        <w:rPr>
          <w:rFonts w:ascii="Times New Roman" w:hAnsi="Times New Roman" w:cs="Times New Roman"/>
          <w:sz w:val="24"/>
          <w:szCs w:val="24"/>
        </w:rPr>
        <w:t>s</w:t>
      </w:r>
      <w:r>
        <w:rPr>
          <w:rFonts w:ascii="Times New Roman" w:hAnsi="Times New Roman" w:cs="Times New Roman"/>
          <w:sz w:val="24"/>
          <w:szCs w:val="24"/>
        </w:rPr>
        <w:t xml:space="preserve"> collects</w:t>
      </w:r>
      <w:r w:rsidR="00795792">
        <w:rPr>
          <w:rFonts w:ascii="Times New Roman" w:hAnsi="Times New Roman" w:cs="Times New Roman"/>
          <w:sz w:val="24"/>
          <w:szCs w:val="24"/>
        </w:rPr>
        <w:t xml:space="preserve"> both primary and secondary data</w:t>
      </w:r>
      <w:r>
        <w:rPr>
          <w:rFonts w:ascii="Times New Roman" w:hAnsi="Times New Roman" w:cs="Times New Roman"/>
          <w:sz w:val="24"/>
          <w:szCs w:val="24"/>
        </w:rPr>
        <w:t xml:space="preserve"> for the research. Secondary data collected for the </w:t>
      </w:r>
      <w:r w:rsidR="00ED6BFC">
        <w:rPr>
          <w:rFonts w:ascii="Times New Roman" w:hAnsi="Times New Roman" w:cs="Times New Roman"/>
          <w:sz w:val="24"/>
          <w:szCs w:val="24"/>
        </w:rPr>
        <w:t xml:space="preserve">section of literature review and data collected from past research papers, journals and books. Primary data collected from </w:t>
      </w:r>
      <w:r w:rsidR="009F0DB5">
        <w:rPr>
          <w:rFonts w:ascii="Times New Roman" w:hAnsi="Times New Roman" w:cs="Times New Roman"/>
          <w:sz w:val="24"/>
          <w:szCs w:val="24"/>
        </w:rPr>
        <w:t>3</w:t>
      </w:r>
      <w:r w:rsidR="00ED6BFC">
        <w:rPr>
          <w:rFonts w:ascii="Times New Roman" w:hAnsi="Times New Roman" w:cs="Times New Roman"/>
          <w:sz w:val="24"/>
          <w:szCs w:val="24"/>
        </w:rPr>
        <w:t>0 participants following the survey methodology of data collection</w:t>
      </w:r>
      <w:r w:rsidR="00687C50">
        <w:rPr>
          <w:rFonts w:ascii="Times New Roman" w:hAnsi="Times New Roman" w:cs="Times New Roman"/>
          <w:sz w:val="24"/>
          <w:szCs w:val="24"/>
        </w:rPr>
        <w:t xml:space="preserve"> and for interview data collection 3 participants were selected</w:t>
      </w:r>
      <w:r w:rsidR="00ED6BFC">
        <w:rPr>
          <w:rFonts w:ascii="Times New Roman" w:hAnsi="Times New Roman" w:cs="Times New Roman"/>
          <w:sz w:val="24"/>
          <w:szCs w:val="24"/>
        </w:rPr>
        <w:t>. Collected data presented and analyzed to evaluate research findings</w:t>
      </w:r>
      <w:r w:rsidR="00170468">
        <w:rPr>
          <w:rFonts w:ascii="Times New Roman" w:hAnsi="Times New Roman" w:cs="Times New Roman"/>
          <w:sz w:val="24"/>
          <w:szCs w:val="24"/>
        </w:rPr>
        <w:t>.</w:t>
      </w:r>
    </w:p>
    <w:p w:rsidR="00567BA9" w:rsidRDefault="00567BA9" w:rsidP="009B72FF">
      <w:pPr>
        <w:spacing w:line="360" w:lineRule="auto"/>
        <w:jc w:val="both"/>
        <w:rPr>
          <w:rFonts w:ascii="Times New Roman" w:hAnsi="Times New Roman" w:cs="Times New Roman"/>
          <w:sz w:val="24"/>
          <w:szCs w:val="24"/>
        </w:rPr>
      </w:pPr>
    </w:p>
    <w:p w:rsidR="00ED6BFC" w:rsidRDefault="00ED6BFC" w:rsidP="009B72FF">
      <w:pPr>
        <w:spacing w:line="360" w:lineRule="auto"/>
        <w:jc w:val="both"/>
        <w:rPr>
          <w:rFonts w:ascii="Times New Roman" w:hAnsi="Times New Roman" w:cs="Times New Roman"/>
          <w:sz w:val="24"/>
          <w:szCs w:val="24"/>
        </w:rPr>
      </w:pPr>
    </w:p>
    <w:p w:rsidR="00ED6BFC" w:rsidRDefault="00ED6BFC" w:rsidP="009B72FF">
      <w:pPr>
        <w:spacing w:line="360" w:lineRule="auto"/>
        <w:jc w:val="both"/>
        <w:rPr>
          <w:rFonts w:ascii="Times New Roman" w:hAnsi="Times New Roman" w:cs="Times New Roman"/>
          <w:sz w:val="24"/>
          <w:szCs w:val="24"/>
        </w:rPr>
      </w:pPr>
    </w:p>
    <w:p w:rsidR="00ED6BFC" w:rsidRDefault="00ED6BFC" w:rsidP="009B72FF">
      <w:pPr>
        <w:spacing w:line="360" w:lineRule="auto"/>
        <w:jc w:val="both"/>
        <w:rPr>
          <w:rFonts w:ascii="Times New Roman" w:hAnsi="Times New Roman" w:cs="Times New Roman"/>
          <w:sz w:val="24"/>
          <w:szCs w:val="24"/>
        </w:rPr>
      </w:pPr>
    </w:p>
    <w:p w:rsidR="00ED6BFC" w:rsidRDefault="00ED6BFC" w:rsidP="009B72FF">
      <w:pPr>
        <w:spacing w:line="360" w:lineRule="auto"/>
        <w:jc w:val="both"/>
        <w:rPr>
          <w:rFonts w:ascii="Times New Roman" w:hAnsi="Times New Roman" w:cs="Times New Roman"/>
          <w:sz w:val="24"/>
          <w:szCs w:val="24"/>
        </w:rPr>
      </w:pPr>
    </w:p>
    <w:p w:rsidR="00ED6BFC" w:rsidRDefault="00ED6BFC" w:rsidP="009B72FF">
      <w:pPr>
        <w:spacing w:line="360" w:lineRule="auto"/>
        <w:jc w:val="both"/>
        <w:rPr>
          <w:rFonts w:ascii="Times New Roman" w:hAnsi="Times New Roman" w:cs="Times New Roman"/>
          <w:sz w:val="24"/>
          <w:szCs w:val="24"/>
        </w:rPr>
      </w:pPr>
    </w:p>
    <w:p w:rsidR="00ED6BFC" w:rsidRPr="007A1F61" w:rsidRDefault="00DD7F70" w:rsidP="00DD7F70">
      <w:pPr>
        <w:spacing w:line="360" w:lineRule="auto"/>
        <w:jc w:val="center"/>
        <w:rPr>
          <w:rFonts w:ascii="Times New Roman" w:hAnsi="Times New Roman" w:cs="Times New Roman"/>
          <w:b/>
          <w:sz w:val="28"/>
          <w:szCs w:val="28"/>
          <w:u w:val="single"/>
        </w:rPr>
      </w:pPr>
      <w:r w:rsidRPr="007A1F61">
        <w:rPr>
          <w:rFonts w:ascii="Times New Roman" w:hAnsi="Times New Roman" w:cs="Times New Roman"/>
          <w:b/>
          <w:sz w:val="28"/>
          <w:szCs w:val="28"/>
          <w:u w:val="single"/>
        </w:rPr>
        <w:lastRenderedPageBreak/>
        <w:t>Literature Review</w:t>
      </w:r>
    </w:p>
    <w:p w:rsidR="009E750A" w:rsidRPr="00DD7F70" w:rsidRDefault="00512B3A" w:rsidP="00512B3A">
      <w:pPr>
        <w:spacing w:line="360" w:lineRule="auto"/>
        <w:jc w:val="both"/>
        <w:rPr>
          <w:rFonts w:ascii="Times New Roman" w:hAnsi="Times New Roman" w:cs="Times New Roman"/>
          <w:b/>
          <w:sz w:val="24"/>
          <w:szCs w:val="24"/>
        </w:rPr>
      </w:pPr>
      <w:r w:rsidRPr="00DD7F70">
        <w:rPr>
          <w:rFonts w:ascii="Times New Roman" w:hAnsi="Times New Roman" w:cs="Times New Roman"/>
          <w:b/>
          <w:sz w:val="24"/>
          <w:szCs w:val="24"/>
        </w:rPr>
        <w:t>Culture in Organization</w:t>
      </w:r>
    </w:p>
    <w:p w:rsidR="00B269CC" w:rsidRDefault="00512B3A" w:rsidP="00512B3A">
      <w:pPr>
        <w:spacing w:line="360" w:lineRule="auto"/>
        <w:jc w:val="both"/>
        <w:rPr>
          <w:rFonts w:ascii="Times New Roman" w:hAnsi="Times New Roman" w:cs="Times New Roman"/>
          <w:sz w:val="24"/>
          <w:szCs w:val="24"/>
        </w:rPr>
      </w:pPr>
      <w:r w:rsidRPr="00512B3A">
        <w:rPr>
          <w:rFonts w:ascii="Times New Roman" w:hAnsi="Times New Roman" w:cs="Times New Roman"/>
          <w:sz w:val="24"/>
          <w:szCs w:val="24"/>
        </w:rPr>
        <w:t xml:space="preserve">Barney (1991) stated that cultural diversity is a kind of abstract concept of different cultures within the organization. Cultural diversity is a collective set of programs which relate one organizational member with other. </w:t>
      </w:r>
    </w:p>
    <w:p w:rsidR="00512B3A" w:rsidRPr="00380F9A" w:rsidRDefault="00512B3A" w:rsidP="00512B3A">
      <w:pPr>
        <w:spacing w:line="360" w:lineRule="auto"/>
        <w:jc w:val="both"/>
        <w:rPr>
          <w:rFonts w:ascii="Times New Roman" w:hAnsi="Times New Roman" w:cs="Times New Roman"/>
          <w:b/>
          <w:sz w:val="24"/>
          <w:szCs w:val="24"/>
        </w:rPr>
      </w:pPr>
      <w:r w:rsidRPr="00380F9A">
        <w:rPr>
          <w:rFonts w:ascii="Times New Roman" w:hAnsi="Times New Roman" w:cs="Times New Roman"/>
          <w:b/>
          <w:sz w:val="24"/>
          <w:szCs w:val="24"/>
        </w:rPr>
        <w:t>Benefit of cultural diversity management</w:t>
      </w:r>
    </w:p>
    <w:p w:rsidR="00512B3A" w:rsidRDefault="00512B3A" w:rsidP="00512B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vast opportunities for the companies for the implementation of the cultural diversity management programs. Diversity management classified into three broad categories these are: organizational performance, for the benefit of organizational workforce and organization achieve competitive advantage (Romanenko, </w:t>
      </w:r>
      <w:r w:rsidRPr="00C92FC8">
        <w:rPr>
          <w:rFonts w:ascii="Times New Roman" w:hAnsi="Times New Roman" w:cs="Times New Roman"/>
          <w:sz w:val="24"/>
          <w:szCs w:val="24"/>
        </w:rPr>
        <w:t>2012)</w:t>
      </w:r>
      <w:r>
        <w:rPr>
          <w:rFonts w:ascii="Times New Roman" w:hAnsi="Times New Roman" w:cs="Times New Roman"/>
          <w:sz w:val="24"/>
          <w:szCs w:val="24"/>
        </w:rPr>
        <w:t xml:space="preserve">.  </w:t>
      </w:r>
    </w:p>
    <w:p w:rsidR="00512B3A" w:rsidRPr="007102A8" w:rsidRDefault="00512B3A" w:rsidP="00512B3A">
      <w:pPr>
        <w:spacing w:line="360" w:lineRule="auto"/>
        <w:jc w:val="both"/>
        <w:rPr>
          <w:rFonts w:ascii="Times New Roman" w:hAnsi="Times New Roman" w:cs="Times New Roman"/>
          <w:b/>
          <w:sz w:val="24"/>
          <w:szCs w:val="24"/>
        </w:rPr>
      </w:pPr>
      <w:r w:rsidRPr="007102A8">
        <w:rPr>
          <w:rFonts w:ascii="Times New Roman" w:hAnsi="Times New Roman" w:cs="Times New Roman"/>
          <w:b/>
          <w:sz w:val="24"/>
          <w:szCs w:val="24"/>
        </w:rPr>
        <w:t>Organizations performance benefit</w:t>
      </w:r>
    </w:p>
    <w:p w:rsidR="00512B3A" w:rsidRDefault="00512B3A" w:rsidP="00512B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Organizational diversity could benefit the company by developing its performance level and boosted bottom line. According to </w:t>
      </w:r>
      <w:r w:rsidRPr="00332671">
        <w:rPr>
          <w:rFonts w:ascii="Times New Roman" w:hAnsi="Times New Roman" w:cs="Times New Roman"/>
          <w:sz w:val="24"/>
          <w:szCs w:val="24"/>
        </w:rPr>
        <w:t>Syed and Ezbilgin (2010)</w:t>
      </w:r>
      <w:r>
        <w:rPr>
          <w:rFonts w:ascii="Times New Roman" w:hAnsi="Times New Roman" w:cs="Times New Roman"/>
          <w:sz w:val="24"/>
          <w:szCs w:val="24"/>
        </w:rPr>
        <w:t>, organizational diversity practice is act as the mirror for the company as it has direct impact on the company on the global market. Diversity management has strong impact on minimizing absenteeism and elevates organizational overall performance.</w:t>
      </w:r>
    </w:p>
    <w:p w:rsidR="007A1377" w:rsidRDefault="007A1377" w:rsidP="00512B3A">
      <w:pPr>
        <w:spacing w:line="360" w:lineRule="auto"/>
        <w:jc w:val="both"/>
        <w:rPr>
          <w:rFonts w:ascii="Times New Roman" w:hAnsi="Times New Roman" w:cs="Times New Roman"/>
          <w:b/>
          <w:sz w:val="24"/>
          <w:szCs w:val="24"/>
        </w:rPr>
      </w:pPr>
    </w:p>
    <w:p w:rsidR="00512B3A" w:rsidRPr="00B2552E" w:rsidRDefault="00512B3A" w:rsidP="00512B3A">
      <w:pPr>
        <w:spacing w:line="360" w:lineRule="auto"/>
        <w:jc w:val="both"/>
        <w:rPr>
          <w:rFonts w:ascii="Times New Roman" w:hAnsi="Times New Roman" w:cs="Times New Roman"/>
          <w:b/>
          <w:sz w:val="24"/>
          <w:szCs w:val="24"/>
        </w:rPr>
      </w:pPr>
      <w:r w:rsidRPr="00B2552E">
        <w:rPr>
          <w:rFonts w:ascii="Times New Roman" w:hAnsi="Times New Roman" w:cs="Times New Roman"/>
          <w:b/>
          <w:sz w:val="24"/>
          <w:szCs w:val="24"/>
        </w:rPr>
        <w:t>Organizational workforce benefit</w:t>
      </w:r>
    </w:p>
    <w:p w:rsidR="00512B3A" w:rsidRDefault="00512B3A" w:rsidP="00512B3A">
      <w:pPr>
        <w:spacing w:line="360" w:lineRule="auto"/>
        <w:jc w:val="both"/>
        <w:rPr>
          <w:rFonts w:ascii="Times New Roman" w:hAnsi="Times New Roman" w:cs="Times New Roman"/>
          <w:sz w:val="24"/>
          <w:szCs w:val="24"/>
        </w:rPr>
      </w:pPr>
      <w:r w:rsidRPr="00332671">
        <w:rPr>
          <w:rFonts w:ascii="Times New Roman" w:hAnsi="Times New Roman" w:cs="Times New Roman"/>
          <w:sz w:val="24"/>
          <w:szCs w:val="24"/>
        </w:rPr>
        <w:t>Syed and Ezbilgin (2010)</w:t>
      </w:r>
      <w:r>
        <w:rPr>
          <w:rFonts w:ascii="Times New Roman" w:hAnsi="Times New Roman" w:cs="Times New Roman"/>
          <w:sz w:val="24"/>
          <w:szCs w:val="24"/>
        </w:rPr>
        <w:t xml:space="preserve"> stated that diversity engaged employees from different ideology and feelings. Companies able to manage cultural diversity effectively then the weakness of the each workers could be minimized which significantly support on the development of total workforce to elevate overall performance of the organization</w:t>
      </w:r>
    </w:p>
    <w:p w:rsidR="00512B3A" w:rsidRPr="00B2552E" w:rsidRDefault="00512B3A" w:rsidP="00512B3A">
      <w:pPr>
        <w:spacing w:line="360" w:lineRule="auto"/>
        <w:jc w:val="both"/>
        <w:rPr>
          <w:rFonts w:ascii="Times New Roman" w:hAnsi="Times New Roman" w:cs="Times New Roman"/>
          <w:b/>
          <w:sz w:val="24"/>
          <w:szCs w:val="24"/>
        </w:rPr>
      </w:pPr>
      <w:r w:rsidRPr="00B2552E">
        <w:rPr>
          <w:rFonts w:ascii="Times New Roman" w:hAnsi="Times New Roman" w:cs="Times New Roman"/>
          <w:b/>
          <w:sz w:val="24"/>
          <w:szCs w:val="24"/>
        </w:rPr>
        <w:t>Achieve competitive advantage</w:t>
      </w:r>
    </w:p>
    <w:p w:rsidR="00512B3A" w:rsidRDefault="00512B3A" w:rsidP="00512B3A">
      <w:pPr>
        <w:spacing w:line="360" w:lineRule="auto"/>
        <w:jc w:val="both"/>
        <w:rPr>
          <w:rFonts w:ascii="Times New Roman" w:hAnsi="Times New Roman" w:cs="Times New Roman"/>
          <w:sz w:val="24"/>
          <w:szCs w:val="24"/>
        </w:rPr>
      </w:pPr>
      <w:r w:rsidRPr="00332671">
        <w:rPr>
          <w:rFonts w:ascii="Times New Roman" w:hAnsi="Times New Roman" w:cs="Times New Roman"/>
          <w:sz w:val="24"/>
          <w:szCs w:val="24"/>
        </w:rPr>
        <w:t>D'Annunzio-Green, Maxwell and Watson (2004)</w:t>
      </w:r>
      <w:r>
        <w:rPr>
          <w:rFonts w:ascii="Times New Roman" w:hAnsi="Times New Roman" w:cs="Times New Roman"/>
          <w:sz w:val="24"/>
          <w:szCs w:val="24"/>
        </w:rPr>
        <w:t xml:space="preserve"> claimed that achieving competitive edge is very important for the existence of the companies and organizational cultural diversity contributes to </w:t>
      </w:r>
      <w:r>
        <w:rPr>
          <w:rFonts w:ascii="Times New Roman" w:hAnsi="Times New Roman" w:cs="Times New Roman"/>
          <w:sz w:val="24"/>
          <w:szCs w:val="24"/>
        </w:rPr>
        <w:lastRenderedPageBreak/>
        <w:t xml:space="preserve">achieve competitive edge. The diversity management has advantage for the organization to achieve competitive edge. </w:t>
      </w:r>
    </w:p>
    <w:p w:rsidR="00512B3A" w:rsidRPr="00B953CD" w:rsidRDefault="00512B3A" w:rsidP="00512B3A">
      <w:pPr>
        <w:tabs>
          <w:tab w:val="left" w:pos="3817"/>
        </w:tabs>
        <w:spacing w:line="360" w:lineRule="auto"/>
        <w:jc w:val="both"/>
        <w:rPr>
          <w:rFonts w:ascii="Times New Roman" w:hAnsi="Times New Roman" w:cs="Times New Roman"/>
          <w:b/>
          <w:sz w:val="24"/>
          <w:szCs w:val="24"/>
        </w:rPr>
      </w:pPr>
      <w:r w:rsidRPr="00B953CD">
        <w:rPr>
          <w:rFonts w:ascii="Times New Roman" w:hAnsi="Times New Roman" w:cs="Times New Roman"/>
          <w:b/>
          <w:sz w:val="24"/>
          <w:szCs w:val="24"/>
        </w:rPr>
        <w:t>Human resources program and activity to deal with cultural diversity</w:t>
      </w:r>
    </w:p>
    <w:p w:rsidR="00512B3A" w:rsidRDefault="00512B3A" w:rsidP="00512B3A">
      <w:pPr>
        <w:tabs>
          <w:tab w:val="left" w:pos="3817"/>
        </w:tabs>
        <w:spacing w:line="360" w:lineRule="auto"/>
        <w:jc w:val="both"/>
        <w:rPr>
          <w:rFonts w:ascii="Times New Roman" w:hAnsi="Times New Roman" w:cs="Times New Roman"/>
          <w:sz w:val="24"/>
          <w:szCs w:val="24"/>
        </w:rPr>
      </w:pPr>
      <w:r>
        <w:rPr>
          <w:rFonts w:ascii="Times New Roman" w:hAnsi="Times New Roman" w:cs="Times New Roman"/>
          <w:sz w:val="24"/>
          <w:szCs w:val="24"/>
        </w:rPr>
        <w:t>There are various programs that human resources department implements to develop cultural diversity wi</w:t>
      </w:r>
      <w:r w:rsidR="000C642C">
        <w:rPr>
          <w:rFonts w:ascii="Times New Roman" w:hAnsi="Times New Roman" w:cs="Times New Roman"/>
          <w:sz w:val="24"/>
          <w:szCs w:val="24"/>
        </w:rPr>
        <w:t xml:space="preserve">thin the business organization. </w:t>
      </w:r>
      <w:r w:rsidR="008E4228">
        <w:rPr>
          <w:rFonts w:ascii="Times New Roman" w:hAnsi="Times New Roman" w:cs="Times New Roman"/>
          <w:sz w:val="24"/>
          <w:szCs w:val="24"/>
        </w:rPr>
        <w:t>Below one example-</w:t>
      </w:r>
    </w:p>
    <w:p w:rsidR="00512B3A" w:rsidRDefault="00512B3A" w:rsidP="00512B3A">
      <w:pPr>
        <w:tabs>
          <w:tab w:val="left" w:pos="3817"/>
        </w:tabs>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0AF97B3" wp14:editId="3B5B6480">
                <wp:simplePos x="0" y="0"/>
                <wp:positionH relativeFrom="column">
                  <wp:posOffset>1380490</wp:posOffset>
                </wp:positionH>
                <wp:positionV relativeFrom="paragraph">
                  <wp:posOffset>10160</wp:posOffset>
                </wp:positionV>
                <wp:extent cx="3295015" cy="957580"/>
                <wp:effectExtent l="27940" t="26035" r="39370" b="45085"/>
                <wp:wrapNone/>
                <wp:docPr id="196" name="Oval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5015" cy="957580"/>
                        </a:xfrm>
                        <a:prstGeom prst="ellipse">
                          <a:avLst/>
                        </a:prstGeom>
                        <a:solidFill>
                          <a:schemeClr val="accent3">
                            <a:lumMod val="100000"/>
                            <a:lumOff val="0"/>
                          </a:schemeClr>
                        </a:solidFill>
                        <a:ln w="38100">
                          <a:solidFill>
                            <a:schemeClr val="lt1">
                              <a:lumMod val="95000"/>
                              <a:lumOff val="0"/>
                            </a:schemeClr>
                          </a:solidFill>
                          <a:round/>
                          <a:headEnd/>
                          <a:tailEnd/>
                        </a:ln>
                        <a:effectLst>
                          <a:outerShdw dist="28398" dir="3806097" algn="ctr" rotWithShape="0">
                            <a:schemeClr val="accent3">
                              <a:lumMod val="50000"/>
                              <a:lumOff val="0"/>
                              <a:alpha val="50000"/>
                            </a:schemeClr>
                          </a:outerShdw>
                        </a:effectLst>
                      </wps:spPr>
                      <wps:txbx>
                        <w:txbxContent>
                          <w:p w:rsidR="00512B3A" w:rsidRPr="00BE5F55" w:rsidRDefault="00512B3A" w:rsidP="00512B3A">
                            <w:pPr>
                              <w:jc w:val="center"/>
                              <w:rPr>
                                <w:rFonts w:ascii="Times New Roman" w:hAnsi="Times New Roman" w:cs="Times New Roman"/>
                                <w:sz w:val="24"/>
                                <w:szCs w:val="24"/>
                              </w:rPr>
                            </w:pPr>
                            <w:r w:rsidRPr="00BE5F55">
                              <w:rPr>
                                <w:rFonts w:ascii="Times New Roman" w:hAnsi="Times New Roman" w:cs="Times New Roman"/>
                                <w:sz w:val="24"/>
                                <w:szCs w:val="24"/>
                              </w:rPr>
                              <w:t>Main activity of the forming the centre of the cultural diversity Management program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AF97B3" id="Oval 96" o:spid="_x0000_s1026" style="position:absolute;left:0;text-align:left;margin-left:108.7pt;margin-top:.8pt;width:259.45pt;height:7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" fillcolor="#9bbb59 [3206]" strokecolor="#f2f2f2 [3041]" strokeweight="3pt">
                <v:shadow on="t" color="#4e6128 [1606]" opacity=".5" offset="1pt"/>
                <v:textbox>
                  <w:txbxContent>
                    <w:p w:rsidR="00512B3A" w:rsidRPr="00BE5F55" w:rsidRDefault="00512B3A" w:rsidP="00512B3A">
                      <w:pPr>
                        <w:jc w:val="center"/>
                        <w:rPr>
                          <w:rFonts w:ascii="Times New Roman" w:hAnsi="Times New Roman" w:cs="Times New Roman"/>
                          <w:sz w:val="24"/>
                          <w:szCs w:val="24"/>
                        </w:rPr>
                      </w:pPr>
                      <w:r w:rsidRPr="00BE5F55">
                        <w:rPr>
                          <w:rFonts w:ascii="Times New Roman" w:hAnsi="Times New Roman" w:cs="Times New Roman"/>
                          <w:sz w:val="24"/>
                          <w:szCs w:val="24"/>
                        </w:rPr>
                        <w:t>Main activity of the forming the centre of the cultural diversity Management program</w:t>
                      </w:r>
                    </w:p>
                  </w:txbxContent>
                </v:textbox>
              </v:oval>
            </w:pict>
          </mc:Fallback>
        </mc:AlternateContent>
      </w:r>
    </w:p>
    <w:p w:rsidR="00512B3A" w:rsidRDefault="00512B3A" w:rsidP="00512B3A">
      <w:pPr>
        <w:tabs>
          <w:tab w:val="left" w:pos="3817"/>
        </w:tabs>
        <w:spacing w:line="360" w:lineRule="auto"/>
        <w:jc w:val="both"/>
        <w:rPr>
          <w:rFonts w:ascii="Times New Roman" w:hAnsi="Times New Roman" w:cs="Times New Roman"/>
          <w:sz w:val="24"/>
          <w:szCs w:val="24"/>
        </w:rPr>
      </w:pPr>
    </w:p>
    <w:p w:rsidR="00512B3A" w:rsidRDefault="00512B3A" w:rsidP="00512B3A">
      <w:pPr>
        <w:tabs>
          <w:tab w:val="left" w:pos="3817"/>
        </w:tabs>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062733B" wp14:editId="6BEB76C6">
                <wp:simplePos x="0" y="0"/>
                <wp:positionH relativeFrom="column">
                  <wp:posOffset>3036570</wp:posOffset>
                </wp:positionH>
                <wp:positionV relativeFrom="paragraph">
                  <wp:posOffset>187960</wp:posOffset>
                </wp:positionV>
                <wp:extent cx="0" cy="224155"/>
                <wp:effectExtent l="55245" t="12065" r="59055" b="20955"/>
                <wp:wrapNone/>
                <wp:docPr id="195"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4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87B1F2" id="_x0000_t32" coordsize="21600,21600" o:spt="32" o:oned="t" path="m,l21600,21600e" filled="f">
                <v:path arrowok="t" fillok="f" o:connecttype="none"/>
                <o:lock v:ext="edit" shapetype="t"/>
              </v:shapetype>
              <v:shape id="AutoShape 108" o:spid="_x0000_s1026" type="#_x0000_t32" style="position:absolute;margin-left:239.1pt;margin-top:14.8pt;width:0;height:1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ZjNAIAAGAEAAAOAAAAZHJzL2Uyb0RvYy54bWysVE2P2jAQvVfqf7B8h3w0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">
                <v:stroke endarrow="block"/>
              </v:shape>
            </w:pict>
          </mc:Fallback>
        </mc:AlternateContent>
      </w:r>
    </w:p>
    <w:p w:rsidR="00512B3A" w:rsidRDefault="00512B3A" w:rsidP="00512B3A">
      <w:pPr>
        <w:tabs>
          <w:tab w:val="left" w:pos="3260"/>
          <w:tab w:val="center" w:pos="4680"/>
        </w:tabs>
        <w:rPr>
          <w:rFonts w:ascii="Times New Roman" w:hAnsi="Times New Roman" w:cs="Times New Roman"/>
          <w:b/>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7C349CAB" wp14:editId="096B4330">
                <wp:simplePos x="0" y="0"/>
                <wp:positionH relativeFrom="column">
                  <wp:posOffset>5495290</wp:posOffset>
                </wp:positionH>
                <wp:positionV relativeFrom="paragraph">
                  <wp:posOffset>22225</wp:posOffset>
                </wp:positionV>
                <wp:extent cx="0" cy="198755"/>
                <wp:effectExtent l="56515" t="7620" r="57785" b="22225"/>
                <wp:wrapNone/>
                <wp:docPr id="194"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1225EA" id="AutoShape 106" o:spid="_x0000_s1026" type="#_x0000_t32" style="position:absolute;margin-left:432.7pt;margin-top:1.75pt;width:0;height:15.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5nNAIAAGA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72FD2DAD" wp14:editId="75CE2A40">
                <wp:simplePos x="0" y="0"/>
                <wp:positionH relativeFrom="column">
                  <wp:posOffset>4184015</wp:posOffset>
                </wp:positionH>
                <wp:positionV relativeFrom="paragraph">
                  <wp:posOffset>22225</wp:posOffset>
                </wp:positionV>
                <wp:extent cx="0" cy="198755"/>
                <wp:effectExtent l="59690" t="7620" r="54610" b="22225"/>
                <wp:wrapNone/>
                <wp:docPr id="193"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112ED0" id="AutoShape 107" o:spid="_x0000_s1026" type="#_x0000_t32" style="position:absolute;margin-left:329.45pt;margin-top:1.75pt;width:0;height:15.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AmNQIAAGAEAAAOAAAAZHJzL2Uyb0RvYy54bWysVE2P2yAQvVfqf0DcE9tZJ5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137C261" wp14:editId="5328B0B8">
                <wp:simplePos x="0" y="0"/>
                <wp:positionH relativeFrom="column">
                  <wp:posOffset>3036570</wp:posOffset>
                </wp:positionH>
                <wp:positionV relativeFrom="paragraph">
                  <wp:posOffset>22225</wp:posOffset>
                </wp:positionV>
                <wp:extent cx="0" cy="198755"/>
                <wp:effectExtent l="55245" t="7620" r="59055" b="22225"/>
                <wp:wrapNone/>
                <wp:docPr id="192"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19526A" id="AutoShape 104" o:spid="_x0000_s1026" type="#_x0000_t32" style="position:absolute;margin-left:239.1pt;margin-top:1.75pt;width:0;height:1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UzQNAIAAGA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B106680" wp14:editId="1F3911C5">
                <wp:simplePos x="0" y="0"/>
                <wp:positionH relativeFrom="column">
                  <wp:posOffset>1656080</wp:posOffset>
                </wp:positionH>
                <wp:positionV relativeFrom="paragraph">
                  <wp:posOffset>22225</wp:posOffset>
                </wp:positionV>
                <wp:extent cx="0" cy="198755"/>
                <wp:effectExtent l="55880" t="7620" r="58420" b="22225"/>
                <wp:wrapNone/>
                <wp:docPr id="191"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286E5E" id="AutoShape 105" o:spid="_x0000_s1026" type="#_x0000_t32" style="position:absolute;margin-left:130.4pt;margin-top:1.75pt;width:0;height:1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n1mNgIAAGA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">
                <v:stroke endarrow="block"/>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6432" behindDoc="0" locked="0" layoutInCell="1" allowOverlap="1" wp14:anchorId="6B6B812A" wp14:editId="164716DB">
                <wp:simplePos x="0" y="0"/>
                <wp:positionH relativeFrom="column">
                  <wp:posOffset>457200</wp:posOffset>
                </wp:positionH>
                <wp:positionV relativeFrom="paragraph">
                  <wp:posOffset>22225</wp:posOffset>
                </wp:positionV>
                <wp:extent cx="0" cy="198755"/>
                <wp:effectExtent l="57150" t="7620" r="57150" b="22225"/>
                <wp:wrapNone/>
                <wp:docPr id="190"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F50974" id="AutoShape 103" o:spid="_x0000_s1026" type="#_x0000_t32" style="position:absolute;margin-left:36pt;margin-top:1.75pt;width:0;height:15.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">
                <v:stroke endarrow="block"/>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404486EE" wp14:editId="1FF93B38">
                <wp:simplePos x="0" y="0"/>
                <wp:positionH relativeFrom="column">
                  <wp:posOffset>457200</wp:posOffset>
                </wp:positionH>
                <wp:positionV relativeFrom="paragraph">
                  <wp:posOffset>22225</wp:posOffset>
                </wp:positionV>
                <wp:extent cx="5038090" cy="0"/>
                <wp:effectExtent l="9525" t="7620" r="10160" b="11430"/>
                <wp:wrapNone/>
                <wp:docPr id="189"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8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DE1E83" id="AutoShape 102" o:spid="_x0000_s1026" type="#_x0000_t32" style="position:absolute;margin-left:36pt;margin-top:1.75pt;width:396.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T7LIQIAAD8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"/>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37619641" wp14:editId="35CE1D52">
                <wp:simplePos x="0" y="0"/>
                <wp:positionH relativeFrom="column">
                  <wp:posOffset>-137795</wp:posOffset>
                </wp:positionH>
                <wp:positionV relativeFrom="paragraph">
                  <wp:posOffset>220980</wp:posOffset>
                </wp:positionV>
                <wp:extent cx="1213485" cy="1707515"/>
                <wp:effectExtent l="14605" t="6350" r="10160" b="29210"/>
                <wp:wrapNone/>
                <wp:docPr id="188"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170751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512B3A" w:rsidRPr="0050389E" w:rsidRDefault="00512B3A" w:rsidP="00512B3A">
                            <w:pPr>
                              <w:jc w:val="center"/>
                              <w:rPr>
                                <w:rFonts w:ascii="Times New Roman" w:hAnsi="Times New Roman" w:cs="Times New Roman"/>
                                <w:b/>
                                <w:sz w:val="20"/>
                                <w:szCs w:val="20"/>
                              </w:rPr>
                            </w:pPr>
                            <w:r w:rsidRPr="0050389E">
                              <w:rPr>
                                <w:rFonts w:ascii="Times New Roman" w:hAnsi="Times New Roman" w:cs="Times New Roman"/>
                                <w:b/>
                                <w:sz w:val="20"/>
                                <w:szCs w:val="20"/>
                              </w:rPr>
                              <w:t>Inclusion</w:t>
                            </w:r>
                          </w:p>
                          <w:p w:rsidR="00512B3A" w:rsidRDefault="00512B3A" w:rsidP="00512B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Responsibility</w:t>
                            </w:r>
                          </w:p>
                          <w:p w:rsidR="00512B3A" w:rsidRPr="00891D5F" w:rsidRDefault="00512B3A" w:rsidP="00512B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Continuous improvement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619641" id="_x0000_t202" coordsize="21600,21600" o:spt="202" path="m,l,21600r21600,l21600,xe">
                <v:stroke joinstyle="miter"/>
                <v:path gradientshapeok="t" o:connecttype="rect"/>
              </v:shapetype>
              <v:shape id="Text Box 97" o:spid="_x0000_s1027" type="#_x0000_t202" style="position:absolute;margin-left:-10.85pt;margin-top:17.4pt;width:95.55pt;height:13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" fillcolor="white [3201]" strokecolor="#d99594 [1941]" strokeweight="1pt">
                <v:fill color2="#e5b8b7 [1301]" focus="100%" type="gradient"/>
                <v:shadow on="t" color="#622423 [1605]" opacity=".5" offset="1pt"/>
                <v:textbox>
                  <w:txbxContent>
                    <w:p w:rsidR="00512B3A" w:rsidRPr="0050389E" w:rsidRDefault="00512B3A" w:rsidP="00512B3A">
                      <w:pPr>
                        <w:jc w:val="center"/>
                        <w:rPr>
                          <w:rFonts w:ascii="Times New Roman" w:hAnsi="Times New Roman" w:cs="Times New Roman"/>
                          <w:b/>
                          <w:sz w:val="20"/>
                          <w:szCs w:val="20"/>
                        </w:rPr>
                      </w:pPr>
                      <w:r w:rsidRPr="0050389E">
                        <w:rPr>
                          <w:rFonts w:ascii="Times New Roman" w:hAnsi="Times New Roman" w:cs="Times New Roman"/>
                          <w:b/>
                          <w:sz w:val="20"/>
                          <w:szCs w:val="20"/>
                        </w:rPr>
                        <w:t>Inclusion</w:t>
                      </w:r>
                    </w:p>
                    <w:p w:rsidR="00512B3A" w:rsidRDefault="00512B3A" w:rsidP="00512B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Responsibility</w:t>
                      </w:r>
                    </w:p>
                    <w:p w:rsidR="00512B3A" w:rsidRPr="00891D5F" w:rsidRDefault="00512B3A" w:rsidP="00512B3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Continuous improvement</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3F47A73C" wp14:editId="3AE77779">
                <wp:simplePos x="0" y="0"/>
                <wp:positionH relativeFrom="column">
                  <wp:posOffset>4865370</wp:posOffset>
                </wp:positionH>
                <wp:positionV relativeFrom="paragraph">
                  <wp:posOffset>220980</wp:posOffset>
                </wp:positionV>
                <wp:extent cx="1207770" cy="1707515"/>
                <wp:effectExtent l="7620" t="6350" r="13335" b="29210"/>
                <wp:wrapNone/>
                <wp:docPr id="187"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770" cy="170751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512B3A" w:rsidRPr="00B20D19" w:rsidRDefault="00512B3A" w:rsidP="00512B3A">
                            <w:pPr>
                              <w:jc w:val="center"/>
                              <w:rPr>
                                <w:rFonts w:ascii="Times New Roman" w:hAnsi="Times New Roman" w:cs="Times New Roman"/>
                                <w:b/>
                                <w:sz w:val="20"/>
                                <w:szCs w:val="20"/>
                              </w:rPr>
                            </w:pPr>
                            <w:r>
                              <w:rPr>
                                <w:rFonts w:ascii="Times New Roman" w:hAnsi="Times New Roman" w:cs="Times New Roman"/>
                                <w:b/>
                                <w:sz w:val="20"/>
                                <w:szCs w:val="20"/>
                              </w:rPr>
                              <w:t>Change culture and management</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Recruitment</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Orientation</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Performance evaluation</w:t>
                            </w:r>
                          </w:p>
                          <w:p w:rsidR="00512B3A" w:rsidRPr="00F45243"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Compensation and payment</w:t>
                            </w:r>
                          </w:p>
                          <w:p w:rsidR="00512B3A" w:rsidRPr="00F45243" w:rsidRDefault="00512B3A" w:rsidP="00512B3A">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7A73C" id="Text Box 101" o:spid="_x0000_s1028" type="#_x0000_t202" style="position:absolute;margin-left:383.1pt;margin-top:17.4pt;width:95.1pt;height:13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" fillcolor="white [3201]" strokecolor="#95b3d7 [1940]" strokeweight="1pt">
                <v:fill color2="#b8cce4 [1300]" focus="100%" type="gradient"/>
                <v:shadow on="t" color="#243f60 [1604]" opacity=".5" offset="1pt"/>
                <v:textbox>
                  <w:txbxContent>
                    <w:p w:rsidR="00512B3A" w:rsidRPr="00B20D19" w:rsidRDefault="00512B3A" w:rsidP="00512B3A">
                      <w:pPr>
                        <w:jc w:val="center"/>
                        <w:rPr>
                          <w:rFonts w:ascii="Times New Roman" w:hAnsi="Times New Roman" w:cs="Times New Roman"/>
                          <w:b/>
                          <w:sz w:val="20"/>
                          <w:szCs w:val="20"/>
                        </w:rPr>
                      </w:pPr>
                      <w:r>
                        <w:rPr>
                          <w:rFonts w:ascii="Times New Roman" w:hAnsi="Times New Roman" w:cs="Times New Roman"/>
                          <w:b/>
                          <w:sz w:val="20"/>
                          <w:szCs w:val="20"/>
                        </w:rPr>
                        <w:t>Change culture and management</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Recruitment</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Orientation</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Performance evaluation</w:t>
                      </w:r>
                    </w:p>
                    <w:p w:rsidR="00512B3A" w:rsidRPr="00F45243"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Compensation and payment</w:t>
                      </w:r>
                    </w:p>
                    <w:p w:rsidR="00512B3A" w:rsidRPr="00F45243" w:rsidRDefault="00512B3A" w:rsidP="00512B3A">
                      <w:pPr>
                        <w:rPr>
                          <w:rFonts w:ascii="Times New Roman" w:hAnsi="Times New Roman" w:cs="Times New Roman"/>
                          <w:sz w:val="20"/>
                          <w:szCs w:val="20"/>
                        </w:rPr>
                      </w:pPr>
                    </w:p>
                  </w:txbxContent>
                </v:textbox>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5CDF2C28" wp14:editId="78ADD424">
                <wp:simplePos x="0" y="0"/>
                <wp:positionH relativeFrom="column">
                  <wp:posOffset>3674745</wp:posOffset>
                </wp:positionH>
                <wp:positionV relativeFrom="paragraph">
                  <wp:posOffset>220980</wp:posOffset>
                </wp:positionV>
                <wp:extent cx="1121410" cy="1707515"/>
                <wp:effectExtent l="7620" t="6350" r="13970" b="29210"/>
                <wp:wrapNone/>
                <wp:docPr id="186"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1707515"/>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512B3A" w:rsidRPr="00B20D19" w:rsidRDefault="00512B3A" w:rsidP="00512B3A">
                            <w:pPr>
                              <w:jc w:val="center"/>
                              <w:rPr>
                                <w:rFonts w:ascii="Times New Roman" w:hAnsi="Times New Roman" w:cs="Times New Roman"/>
                                <w:b/>
                                <w:sz w:val="20"/>
                                <w:szCs w:val="20"/>
                              </w:rPr>
                            </w:pPr>
                            <w:r>
                              <w:rPr>
                                <w:rFonts w:ascii="Times New Roman" w:hAnsi="Times New Roman" w:cs="Times New Roman"/>
                                <w:b/>
                                <w:sz w:val="20"/>
                                <w:szCs w:val="20"/>
                              </w:rPr>
                              <w:t>Training</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Training that makes conscious</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Development in specialism</w:t>
                            </w:r>
                          </w:p>
                          <w:p w:rsidR="00512B3A" w:rsidRPr="00F45243"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Orientation program</w:t>
                            </w:r>
                          </w:p>
                          <w:p w:rsidR="00512B3A" w:rsidRPr="00F45243" w:rsidRDefault="00512B3A" w:rsidP="00512B3A">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F2C28" id="Text Box 100" o:spid="_x0000_s1029" type="#_x0000_t202" style="position:absolute;margin-left:289.35pt;margin-top:17.4pt;width:88.3pt;height:13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" fillcolor="white [3201]" strokecolor="#fabf8f [1945]" strokeweight="1pt">
                <v:fill color2="#fbd4b4 [1305]" focus="100%" type="gradient"/>
                <v:shadow on="t" color="#974706 [1609]" opacity=".5" offset="1pt"/>
                <v:textbox>
                  <w:txbxContent>
                    <w:p w:rsidR="00512B3A" w:rsidRPr="00B20D19" w:rsidRDefault="00512B3A" w:rsidP="00512B3A">
                      <w:pPr>
                        <w:jc w:val="center"/>
                        <w:rPr>
                          <w:rFonts w:ascii="Times New Roman" w:hAnsi="Times New Roman" w:cs="Times New Roman"/>
                          <w:b/>
                          <w:sz w:val="20"/>
                          <w:szCs w:val="20"/>
                        </w:rPr>
                      </w:pPr>
                      <w:r>
                        <w:rPr>
                          <w:rFonts w:ascii="Times New Roman" w:hAnsi="Times New Roman" w:cs="Times New Roman"/>
                          <w:b/>
                          <w:sz w:val="20"/>
                          <w:szCs w:val="20"/>
                        </w:rPr>
                        <w:t>Training</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Training that makes conscious</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Development in specialism</w:t>
                      </w:r>
                    </w:p>
                    <w:p w:rsidR="00512B3A" w:rsidRPr="00F45243"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Orientation program</w:t>
                      </w:r>
                    </w:p>
                    <w:p w:rsidR="00512B3A" w:rsidRPr="00F45243" w:rsidRDefault="00512B3A" w:rsidP="00512B3A">
                      <w:pPr>
                        <w:rPr>
                          <w:rFonts w:ascii="Times New Roman" w:hAnsi="Times New Roman" w:cs="Times New Roman"/>
                          <w:sz w:val="20"/>
                          <w:szCs w:val="20"/>
                        </w:rPr>
                      </w:pPr>
                    </w:p>
                  </w:txbxContent>
                </v:textbox>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3FB07292" wp14:editId="6F2830DD">
                <wp:simplePos x="0" y="0"/>
                <wp:positionH relativeFrom="column">
                  <wp:posOffset>2432685</wp:posOffset>
                </wp:positionH>
                <wp:positionV relativeFrom="paragraph">
                  <wp:posOffset>220980</wp:posOffset>
                </wp:positionV>
                <wp:extent cx="1198880" cy="1707515"/>
                <wp:effectExtent l="13335" t="6350" r="16510" b="29210"/>
                <wp:wrapNone/>
                <wp:docPr id="18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1707515"/>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512B3A" w:rsidRPr="00B20D19" w:rsidRDefault="00512B3A" w:rsidP="00512B3A">
                            <w:pPr>
                              <w:jc w:val="center"/>
                              <w:rPr>
                                <w:rFonts w:ascii="Times New Roman" w:hAnsi="Times New Roman" w:cs="Times New Roman"/>
                                <w:b/>
                                <w:sz w:val="20"/>
                                <w:szCs w:val="20"/>
                              </w:rPr>
                            </w:pPr>
                            <w:r>
                              <w:rPr>
                                <w:rFonts w:ascii="Times New Roman" w:hAnsi="Times New Roman" w:cs="Times New Roman"/>
                                <w:b/>
                                <w:sz w:val="20"/>
                                <w:szCs w:val="20"/>
                              </w:rPr>
                              <w:t>Research and evaluation</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Organisational evaluation</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Database</w:t>
                            </w:r>
                          </w:p>
                          <w:p w:rsidR="00512B3A" w:rsidRPr="00F45243"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Benchmarking</w:t>
                            </w:r>
                          </w:p>
                          <w:p w:rsidR="00512B3A" w:rsidRPr="00F45243" w:rsidRDefault="00512B3A" w:rsidP="00512B3A">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07292" id="Text Box 99" o:spid="_x0000_s1030" type="#_x0000_t202" style="position:absolute;margin-left:191.55pt;margin-top:17.4pt;width:94.4pt;height:13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" fillcolor="white [3201]" strokecolor="#92cddc [1944]" strokeweight="1pt">
                <v:fill color2="#b6dde8 [1304]" focus="100%" type="gradient"/>
                <v:shadow on="t" color="#205867 [1608]" opacity=".5" offset="1pt"/>
                <v:textbox>
                  <w:txbxContent>
                    <w:p w:rsidR="00512B3A" w:rsidRPr="00B20D19" w:rsidRDefault="00512B3A" w:rsidP="00512B3A">
                      <w:pPr>
                        <w:jc w:val="center"/>
                        <w:rPr>
                          <w:rFonts w:ascii="Times New Roman" w:hAnsi="Times New Roman" w:cs="Times New Roman"/>
                          <w:b/>
                          <w:sz w:val="20"/>
                          <w:szCs w:val="20"/>
                        </w:rPr>
                      </w:pPr>
                      <w:r>
                        <w:rPr>
                          <w:rFonts w:ascii="Times New Roman" w:hAnsi="Times New Roman" w:cs="Times New Roman"/>
                          <w:b/>
                          <w:sz w:val="20"/>
                          <w:szCs w:val="20"/>
                        </w:rPr>
                        <w:t>Research and evaluation</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Organisational evaluation</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Database</w:t>
                      </w:r>
                    </w:p>
                    <w:p w:rsidR="00512B3A" w:rsidRPr="00F45243"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Benchmarking</w:t>
                      </w:r>
                    </w:p>
                    <w:p w:rsidR="00512B3A" w:rsidRPr="00F45243" w:rsidRDefault="00512B3A" w:rsidP="00512B3A">
                      <w:pPr>
                        <w:rPr>
                          <w:rFonts w:ascii="Times New Roman" w:hAnsi="Times New Roman" w:cs="Times New Roman"/>
                          <w:sz w:val="20"/>
                          <w:szCs w:val="20"/>
                        </w:rPr>
                      </w:pPr>
                    </w:p>
                  </w:txbxContent>
                </v:textbox>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73E788B7" wp14:editId="1474CD0B">
                <wp:simplePos x="0" y="0"/>
                <wp:positionH relativeFrom="column">
                  <wp:posOffset>1121410</wp:posOffset>
                </wp:positionH>
                <wp:positionV relativeFrom="paragraph">
                  <wp:posOffset>220980</wp:posOffset>
                </wp:positionV>
                <wp:extent cx="1242060" cy="1707515"/>
                <wp:effectExtent l="6985" t="6350" r="8255" b="29210"/>
                <wp:wrapNone/>
                <wp:docPr id="184"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170751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512B3A" w:rsidRPr="00B20D19" w:rsidRDefault="00512B3A" w:rsidP="00512B3A">
                            <w:pPr>
                              <w:jc w:val="center"/>
                              <w:rPr>
                                <w:rFonts w:ascii="Times New Roman" w:hAnsi="Times New Roman" w:cs="Times New Roman"/>
                                <w:b/>
                                <w:sz w:val="20"/>
                                <w:szCs w:val="20"/>
                              </w:rPr>
                            </w:pPr>
                            <w:r w:rsidRPr="00B20D19">
                              <w:rPr>
                                <w:rFonts w:ascii="Times New Roman" w:hAnsi="Times New Roman" w:cs="Times New Roman"/>
                                <w:b/>
                                <w:sz w:val="20"/>
                                <w:szCs w:val="20"/>
                              </w:rPr>
                              <w:t>Leadership</w:t>
                            </w:r>
                          </w:p>
                          <w:p w:rsidR="00512B3A" w:rsidRDefault="00512B3A" w:rsidP="00512B3A">
                            <w:pPr>
                              <w:pStyle w:val="ListParagraph"/>
                              <w:numPr>
                                <w:ilvl w:val="0"/>
                                <w:numId w:val="1"/>
                              </w:numPr>
                              <w:rPr>
                                <w:rFonts w:ascii="Times New Roman" w:hAnsi="Times New Roman" w:cs="Times New Roman"/>
                                <w:sz w:val="20"/>
                                <w:szCs w:val="20"/>
                              </w:rPr>
                            </w:pPr>
                            <w:r w:rsidRPr="00F45243">
                              <w:rPr>
                                <w:rFonts w:ascii="Times New Roman" w:hAnsi="Times New Roman" w:cs="Times New Roman"/>
                                <w:sz w:val="20"/>
                                <w:szCs w:val="20"/>
                              </w:rPr>
                              <w:t>Commitment and encouragement of top management</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Management and counseling group</w:t>
                            </w:r>
                          </w:p>
                          <w:p w:rsidR="00512B3A" w:rsidRPr="00F45243" w:rsidRDefault="00512B3A" w:rsidP="00512B3A">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788B7" id="Text Box 98" o:spid="_x0000_s1031" type="#_x0000_t202" style="position:absolute;margin-left:88.3pt;margin-top:17.4pt;width:97.8pt;height:13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" fillcolor="white [3201]" strokecolor="#c2d69b [1942]" strokeweight="1pt">
                <v:fill color2="#d6e3bc [1302]" focus="100%" type="gradient"/>
                <v:shadow on="t" color="#4e6128 [1606]" opacity=".5" offset="1pt"/>
                <v:textbox>
                  <w:txbxContent>
                    <w:p w:rsidR="00512B3A" w:rsidRPr="00B20D19" w:rsidRDefault="00512B3A" w:rsidP="00512B3A">
                      <w:pPr>
                        <w:jc w:val="center"/>
                        <w:rPr>
                          <w:rFonts w:ascii="Times New Roman" w:hAnsi="Times New Roman" w:cs="Times New Roman"/>
                          <w:b/>
                          <w:sz w:val="20"/>
                          <w:szCs w:val="20"/>
                        </w:rPr>
                      </w:pPr>
                      <w:r w:rsidRPr="00B20D19">
                        <w:rPr>
                          <w:rFonts w:ascii="Times New Roman" w:hAnsi="Times New Roman" w:cs="Times New Roman"/>
                          <w:b/>
                          <w:sz w:val="20"/>
                          <w:szCs w:val="20"/>
                        </w:rPr>
                        <w:t>Leadership</w:t>
                      </w:r>
                    </w:p>
                    <w:p w:rsidR="00512B3A" w:rsidRDefault="00512B3A" w:rsidP="00512B3A">
                      <w:pPr>
                        <w:pStyle w:val="ListParagraph"/>
                        <w:numPr>
                          <w:ilvl w:val="0"/>
                          <w:numId w:val="1"/>
                        </w:numPr>
                        <w:rPr>
                          <w:rFonts w:ascii="Times New Roman" w:hAnsi="Times New Roman" w:cs="Times New Roman"/>
                          <w:sz w:val="20"/>
                          <w:szCs w:val="20"/>
                        </w:rPr>
                      </w:pPr>
                      <w:r w:rsidRPr="00F45243">
                        <w:rPr>
                          <w:rFonts w:ascii="Times New Roman" w:hAnsi="Times New Roman" w:cs="Times New Roman"/>
                          <w:sz w:val="20"/>
                          <w:szCs w:val="20"/>
                        </w:rPr>
                        <w:t>Commitment and encouragement of top management</w:t>
                      </w:r>
                    </w:p>
                    <w:p w:rsidR="00512B3A" w:rsidRDefault="00512B3A" w:rsidP="00512B3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Management and counseling group</w:t>
                      </w:r>
                    </w:p>
                    <w:p w:rsidR="00512B3A" w:rsidRPr="00F45243" w:rsidRDefault="00512B3A" w:rsidP="00512B3A">
                      <w:pPr>
                        <w:rPr>
                          <w:rFonts w:ascii="Times New Roman" w:hAnsi="Times New Roman" w:cs="Times New Roman"/>
                          <w:sz w:val="20"/>
                          <w:szCs w:val="20"/>
                        </w:rPr>
                      </w:pPr>
                    </w:p>
                  </w:txbxContent>
                </v:textbox>
              </v:shape>
            </w:pict>
          </mc:Fallback>
        </mc:AlternateContent>
      </w:r>
    </w:p>
    <w:p w:rsidR="00512B3A" w:rsidRDefault="00512B3A" w:rsidP="00512B3A">
      <w:pPr>
        <w:tabs>
          <w:tab w:val="left" w:pos="3260"/>
          <w:tab w:val="center" w:pos="4680"/>
        </w:tabs>
        <w:rPr>
          <w:rFonts w:ascii="Times New Roman" w:hAnsi="Times New Roman" w:cs="Times New Roman"/>
          <w:b/>
          <w:sz w:val="24"/>
          <w:szCs w:val="24"/>
        </w:rPr>
      </w:pPr>
    </w:p>
    <w:p w:rsidR="00512B3A" w:rsidRDefault="00512B3A" w:rsidP="00512B3A">
      <w:pPr>
        <w:tabs>
          <w:tab w:val="left" w:pos="3260"/>
          <w:tab w:val="center" w:pos="4680"/>
        </w:tabs>
        <w:rPr>
          <w:rFonts w:ascii="Times New Roman" w:hAnsi="Times New Roman" w:cs="Times New Roman"/>
          <w:b/>
          <w:sz w:val="24"/>
          <w:szCs w:val="24"/>
        </w:rPr>
      </w:pPr>
    </w:p>
    <w:p w:rsidR="00512B3A" w:rsidRDefault="00512B3A" w:rsidP="00512B3A">
      <w:pPr>
        <w:tabs>
          <w:tab w:val="left" w:pos="3260"/>
          <w:tab w:val="center" w:pos="4680"/>
        </w:tabs>
        <w:rPr>
          <w:rFonts w:ascii="Times New Roman" w:hAnsi="Times New Roman" w:cs="Times New Roman"/>
          <w:b/>
          <w:sz w:val="24"/>
          <w:szCs w:val="24"/>
        </w:rPr>
      </w:pPr>
    </w:p>
    <w:p w:rsidR="00512B3A" w:rsidRDefault="00512B3A" w:rsidP="00512B3A">
      <w:pPr>
        <w:tabs>
          <w:tab w:val="left" w:pos="3260"/>
          <w:tab w:val="center" w:pos="4680"/>
        </w:tabs>
        <w:rPr>
          <w:rFonts w:ascii="Times New Roman" w:hAnsi="Times New Roman" w:cs="Times New Roman"/>
          <w:b/>
          <w:sz w:val="24"/>
          <w:szCs w:val="24"/>
        </w:rPr>
      </w:pPr>
    </w:p>
    <w:p w:rsidR="00512B3A" w:rsidRDefault="00512B3A" w:rsidP="00512B3A">
      <w:pPr>
        <w:tabs>
          <w:tab w:val="left" w:pos="3260"/>
          <w:tab w:val="center" w:pos="4680"/>
        </w:tabs>
        <w:rPr>
          <w:rFonts w:ascii="Times New Roman" w:hAnsi="Times New Roman" w:cs="Times New Roman"/>
          <w:b/>
          <w:sz w:val="24"/>
          <w:szCs w:val="24"/>
        </w:rPr>
      </w:pPr>
    </w:p>
    <w:p w:rsidR="00512B3A" w:rsidRDefault="00512B3A" w:rsidP="00512B3A">
      <w:pPr>
        <w:tabs>
          <w:tab w:val="left" w:pos="3260"/>
          <w:tab w:val="center" w:pos="4680"/>
        </w:tabs>
        <w:rPr>
          <w:rFonts w:ascii="Times New Roman" w:hAnsi="Times New Roman" w:cs="Times New Roman"/>
          <w:b/>
          <w:sz w:val="24"/>
          <w:szCs w:val="24"/>
        </w:rPr>
      </w:pPr>
    </w:p>
    <w:p w:rsidR="00512B3A" w:rsidRPr="00E87388" w:rsidRDefault="00512B3A" w:rsidP="00512B3A">
      <w:pPr>
        <w:tabs>
          <w:tab w:val="left" w:pos="3260"/>
          <w:tab w:val="center" w:pos="4680"/>
        </w:tabs>
        <w:rPr>
          <w:rFonts w:ascii="Times New Roman" w:hAnsi="Times New Roman" w:cs="Times New Roman"/>
          <w:sz w:val="24"/>
          <w:szCs w:val="24"/>
        </w:rPr>
      </w:pPr>
      <w:r w:rsidRPr="00E8738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87388">
        <w:rPr>
          <w:rFonts w:ascii="Times New Roman" w:hAnsi="Times New Roman" w:cs="Times New Roman"/>
          <w:sz w:val="24"/>
          <w:szCs w:val="24"/>
        </w:rPr>
        <w:t>Source: (Vo, 2014, p 31)</w:t>
      </w:r>
    </w:p>
    <w:p w:rsidR="00910D96" w:rsidRDefault="00E5236D" w:rsidP="001079F5">
      <w:pPr>
        <w:spacing w:line="360" w:lineRule="auto"/>
        <w:jc w:val="both"/>
        <w:rPr>
          <w:rFonts w:ascii="Times New Roman" w:hAnsi="Times New Roman" w:cs="Times New Roman"/>
          <w:sz w:val="24"/>
          <w:szCs w:val="24"/>
        </w:rPr>
      </w:pPr>
      <w:r>
        <w:rPr>
          <w:rFonts w:ascii="Times New Roman" w:hAnsi="Times New Roman" w:cs="Times New Roman"/>
          <w:sz w:val="24"/>
          <w:szCs w:val="24"/>
        </w:rPr>
        <w:t>It</w:t>
      </w:r>
      <w:r w:rsidR="001079F5">
        <w:rPr>
          <w:rFonts w:ascii="Times New Roman" w:hAnsi="Times New Roman" w:cs="Times New Roman"/>
          <w:sz w:val="24"/>
          <w:szCs w:val="24"/>
        </w:rPr>
        <w:t xml:space="preserve"> is important to consider the cultural diversification as an important process for the company to achieve success. Managers need to train the employees to improve their skills and performance ability. </w:t>
      </w:r>
    </w:p>
    <w:p w:rsidR="00910D96" w:rsidRDefault="00910D96" w:rsidP="001079F5">
      <w:pPr>
        <w:spacing w:line="360" w:lineRule="auto"/>
        <w:jc w:val="both"/>
        <w:rPr>
          <w:rFonts w:ascii="Times New Roman" w:hAnsi="Times New Roman" w:cs="Times New Roman"/>
          <w:sz w:val="24"/>
          <w:szCs w:val="24"/>
        </w:rPr>
      </w:pPr>
    </w:p>
    <w:p w:rsidR="00B269CC" w:rsidRDefault="00B269CC" w:rsidP="001079F5">
      <w:pPr>
        <w:spacing w:line="360" w:lineRule="auto"/>
        <w:jc w:val="both"/>
        <w:rPr>
          <w:rFonts w:ascii="Times New Roman" w:hAnsi="Times New Roman" w:cs="Times New Roman"/>
          <w:sz w:val="24"/>
          <w:szCs w:val="24"/>
        </w:rPr>
      </w:pPr>
    </w:p>
    <w:p w:rsidR="00B269CC" w:rsidRDefault="00B269CC" w:rsidP="001079F5">
      <w:pPr>
        <w:spacing w:line="360" w:lineRule="auto"/>
        <w:jc w:val="both"/>
        <w:rPr>
          <w:rFonts w:ascii="Times New Roman" w:hAnsi="Times New Roman" w:cs="Times New Roman"/>
          <w:sz w:val="24"/>
          <w:szCs w:val="24"/>
        </w:rPr>
      </w:pPr>
    </w:p>
    <w:p w:rsidR="00B269CC" w:rsidRDefault="00B269CC" w:rsidP="001079F5">
      <w:pPr>
        <w:spacing w:line="360" w:lineRule="auto"/>
        <w:jc w:val="both"/>
        <w:rPr>
          <w:rFonts w:ascii="Times New Roman" w:hAnsi="Times New Roman" w:cs="Times New Roman"/>
          <w:sz w:val="24"/>
          <w:szCs w:val="24"/>
        </w:rPr>
      </w:pPr>
    </w:p>
    <w:p w:rsidR="00910D96" w:rsidRDefault="00910D96" w:rsidP="001079F5">
      <w:pPr>
        <w:spacing w:line="360" w:lineRule="auto"/>
        <w:jc w:val="both"/>
        <w:rPr>
          <w:rFonts w:ascii="Times New Roman" w:hAnsi="Times New Roman" w:cs="Times New Roman"/>
          <w:sz w:val="24"/>
          <w:szCs w:val="24"/>
        </w:rPr>
      </w:pPr>
    </w:p>
    <w:p w:rsidR="00910D96" w:rsidRPr="00E23F72" w:rsidRDefault="00910D96" w:rsidP="00910D96">
      <w:pPr>
        <w:spacing w:line="360" w:lineRule="auto"/>
        <w:jc w:val="center"/>
        <w:rPr>
          <w:rFonts w:ascii="Times New Roman" w:hAnsi="Times New Roman" w:cs="Times New Roman"/>
          <w:b/>
          <w:sz w:val="28"/>
          <w:szCs w:val="28"/>
          <w:u w:val="single"/>
        </w:rPr>
      </w:pPr>
      <w:r w:rsidRPr="00E23F72">
        <w:rPr>
          <w:rFonts w:ascii="Times New Roman" w:hAnsi="Times New Roman" w:cs="Times New Roman"/>
          <w:b/>
          <w:sz w:val="28"/>
          <w:szCs w:val="28"/>
          <w:u w:val="single"/>
        </w:rPr>
        <w:lastRenderedPageBreak/>
        <w:t>Primary Data Collection</w:t>
      </w:r>
      <w:r w:rsidR="00026CD3">
        <w:rPr>
          <w:rFonts w:ascii="Times New Roman" w:hAnsi="Times New Roman" w:cs="Times New Roman"/>
          <w:b/>
          <w:sz w:val="28"/>
          <w:szCs w:val="28"/>
          <w:u w:val="single"/>
        </w:rPr>
        <w:t xml:space="preserve"> and Analysis</w:t>
      </w:r>
    </w:p>
    <w:p w:rsidR="00242FDA" w:rsidRDefault="00242FDA" w:rsidP="00242FDA">
      <w:pPr>
        <w:spacing w:line="360" w:lineRule="auto"/>
        <w:jc w:val="both"/>
        <w:rPr>
          <w:rFonts w:ascii="Times New Roman" w:hAnsi="Times New Roman" w:cs="Times New Roman"/>
          <w:sz w:val="24"/>
          <w:szCs w:val="24"/>
        </w:rPr>
      </w:pPr>
      <w:r>
        <w:rPr>
          <w:rFonts w:ascii="Times New Roman" w:hAnsi="Times New Roman" w:cs="Times New Roman"/>
          <w:sz w:val="24"/>
          <w:szCs w:val="24"/>
        </w:rPr>
        <w:t>The primary data collection process is very effective to get the accurate dat</w:t>
      </w:r>
      <w:r w:rsidR="00003D5A">
        <w:rPr>
          <w:rFonts w:ascii="Times New Roman" w:hAnsi="Times New Roman" w:cs="Times New Roman"/>
          <w:sz w:val="24"/>
          <w:szCs w:val="24"/>
        </w:rPr>
        <w:t>a to achieve the key objectives of the business.</w:t>
      </w:r>
      <w:r w:rsidR="002E5DFB">
        <w:rPr>
          <w:rFonts w:ascii="Times New Roman" w:hAnsi="Times New Roman" w:cs="Times New Roman"/>
          <w:sz w:val="24"/>
          <w:szCs w:val="24"/>
        </w:rPr>
        <w:t xml:space="preserve"> </w:t>
      </w:r>
      <w:r w:rsidR="003D5AB4">
        <w:rPr>
          <w:rFonts w:ascii="Times New Roman" w:hAnsi="Times New Roman" w:cs="Times New Roman"/>
          <w:sz w:val="24"/>
          <w:szCs w:val="24"/>
        </w:rPr>
        <w:t>Both qualitative and quantitative data collect</w:t>
      </w:r>
      <w:r w:rsidR="00B2552E">
        <w:rPr>
          <w:rFonts w:ascii="Times New Roman" w:hAnsi="Times New Roman" w:cs="Times New Roman"/>
          <w:sz w:val="24"/>
          <w:szCs w:val="24"/>
        </w:rPr>
        <w:t>ion included</w:t>
      </w:r>
      <w:r w:rsidR="003D5AB4">
        <w:rPr>
          <w:rFonts w:ascii="Times New Roman" w:hAnsi="Times New Roman" w:cs="Times New Roman"/>
          <w:sz w:val="24"/>
          <w:szCs w:val="24"/>
        </w:rPr>
        <w:t xml:space="preserve"> below</w:t>
      </w:r>
      <w:r w:rsidR="00E5236D">
        <w:rPr>
          <w:rFonts w:ascii="Times New Roman" w:hAnsi="Times New Roman" w:cs="Times New Roman"/>
          <w:sz w:val="24"/>
          <w:szCs w:val="24"/>
        </w:rPr>
        <w:t xml:space="preserve"> for </w:t>
      </w:r>
      <w:r w:rsidR="00E86DC5">
        <w:rPr>
          <w:rFonts w:ascii="Times New Roman" w:hAnsi="Times New Roman" w:cs="Times New Roman"/>
          <w:sz w:val="24"/>
          <w:szCs w:val="24"/>
        </w:rPr>
        <w:t>understand</w:t>
      </w:r>
      <w:r w:rsidR="00E5236D">
        <w:rPr>
          <w:rFonts w:ascii="Times New Roman" w:hAnsi="Times New Roman" w:cs="Times New Roman"/>
          <w:sz w:val="24"/>
          <w:szCs w:val="24"/>
        </w:rPr>
        <w:t xml:space="preserve"> with</w:t>
      </w:r>
      <w:r w:rsidR="00E86DC5">
        <w:rPr>
          <w:rFonts w:ascii="Times New Roman" w:hAnsi="Times New Roman" w:cs="Times New Roman"/>
          <w:sz w:val="24"/>
          <w:szCs w:val="24"/>
        </w:rPr>
        <w:t xml:space="preserve"> few </w:t>
      </w:r>
      <w:r w:rsidR="00CB3365">
        <w:rPr>
          <w:rFonts w:ascii="Times New Roman" w:hAnsi="Times New Roman" w:cs="Times New Roman"/>
          <w:sz w:val="24"/>
          <w:szCs w:val="24"/>
        </w:rPr>
        <w:t>Questionaries</w:t>
      </w:r>
      <w:r w:rsidR="00DD7F54">
        <w:rPr>
          <w:rFonts w:ascii="Times New Roman" w:hAnsi="Times New Roman" w:cs="Times New Roman"/>
          <w:sz w:val="24"/>
          <w:szCs w:val="24"/>
        </w:rPr>
        <w:t xml:space="preserve"> </w:t>
      </w:r>
      <w:r w:rsidR="009C29D1">
        <w:rPr>
          <w:rFonts w:ascii="Times New Roman" w:hAnsi="Times New Roman" w:cs="Times New Roman"/>
          <w:sz w:val="24"/>
          <w:szCs w:val="24"/>
        </w:rPr>
        <w:t>and Graphs</w:t>
      </w:r>
      <w:r w:rsidR="00E86DC5">
        <w:rPr>
          <w:rFonts w:ascii="Times New Roman" w:hAnsi="Times New Roman" w:cs="Times New Roman"/>
          <w:sz w:val="24"/>
          <w:szCs w:val="24"/>
        </w:rPr>
        <w:t>.</w:t>
      </w:r>
    </w:p>
    <w:p w:rsidR="002E5DFB" w:rsidRPr="002E5DFB" w:rsidRDefault="002E5DFB" w:rsidP="003F00B7">
      <w:pPr>
        <w:spacing w:line="360" w:lineRule="auto"/>
        <w:jc w:val="center"/>
        <w:rPr>
          <w:rFonts w:ascii="Times New Roman" w:hAnsi="Times New Roman" w:cs="Times New Roman"/>
          <w:b/>
          <w:sz w:val="24"/>
          <w:szCs w:val="24"/>
          <w:u w:val="single"/>
        </w:rPr>
      </w:pPr>
      <w:r w:rsidRPr="002E5DFB">
        <w:rPr>
          <w:rFonts w:ascii="Times New Roman" w:hAnsi="Times New Roman" w:cs="Times New Roman"/>
          <w:b/>
          <w:sz w:val="24"/>
          <w:szCs w:val="24"/>
          <w:u w:val="single"/>
        </w:rPr>
        <w:t>Quantitative Data Collection</w:t>
      </w:r>
    </w:p>
    <w:p w:rsidR="003D5AB4" w:rsidRPr="003D5AB4" w:rsidRDefault="003D5AB4"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Data collected from 30 employees of Tesco</w:t>
      </w:r>
    </w:p>
    <w:p w:rsidR="00910D96" w:rsidRPr="0089418B" w:rsidRDefault="00910D96" w:rsidP="00910D96">
      <w:pPr>
        <w:spacing w:line="360" w:lineRule="auto"/>
        <w:jc w:val="both"/>
        <w:rPr>
          <w:rFonts w:ascii="Times New Roman" w:hAnsi="Times New Roman" w:cs="Times New Roman"/>
          <w:b/>
          <w:sz w:val="24"/>
          <w:szCs w:val="24"/>
        </w:rPr>
      </w:pPr>
      <w:r w:rsidRPr="0089418B">
        <w:rPr>
          <w:rFonts w:ascii="Times New Roman" w:hAnsi="Times New Roman" w:cs="Times New Roman"/>
          <w:b/>
          <w:sz w:val="24"/>
          <w:szCs w:val="24"/>
        </w:rPr>
        <w:t>Question 0</w:t>
      </w:r>
      <w:r>
        <w:rPr>
          <w:rFonts w:ascii="Times New Roman" w:hAnsi="Times New Roman" w:cs="Times New Roman"/>
          <w:b/>
          <w:sz w:val="24"/>
          <w:szCs w:val="24"/>
        </w:rPr>
        <w:t>1</w:t>
      </w:r>
      <w:r w:rsidRPr="0089418B">
        <w:rPr>
          <w:rFonts w:ascii="Times New Roman" w:hAnsi="Times New Roman" w:cs="Times New Roman"/>
          <w:b/>
          <w:sz w:val="24"/>
          <w:szCs w:val="24"/>
        </w:rPr>
        <w:t>: Do you agree you have a very good working environment within your store?</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Table 01</w:t>
      </w:r>
      <w:r w:rsidR="00B63AD8">
        <w:rPr>
          <w:rFonts w:ascii="Times New Roman" w:hAnsi="Times New Roman" w:cs="Times New Roman"/>
          <w:sz w:val="24"/>
          <w:szCs w:val="24"/>
        </w:rPr>
        <w:t xml:space="preserve"> and </w:t>
      </w:r>
      <w:r w:rsidR="009C29D1">
        <w:rPr>
          <w:rFonts w:ascii="Times New Roman" w:hAnsi="Times New Roman" w:cs="Times New Roman"/>
          <w:sz w:val="24"/>
          <w:szCs w:val="24"/>
        </w:rPr>
        <w:t>Graph</w:t>
      </w:r>
      <w:r>
        <w:rPr>
          <w:rFonts w:ascii="Times New Roman" w:hAnsi="Times New Roman" w:cs="Times New Roman"/>
          <w:sz w:val="24"/>
          <w:szCs w:val="24"/>
        </w:rPr>
        <w:t>: Effectiveness of organizational working environment</w:t>
      </w:r>
    </w:p>
    <w:tbl>
      <w:tblPr>
        <w:tblStyle w:val="LightList-Accent11"/>
        <w:tblW w:w="0" w:type="auto"/>
        <w:tblBorders>
          <w:insideH w:val="single" w:sz="8" w:space="0" w:color="4F81BD" w:themeColor="accent1"/>
          <w:insideV w:val="single" w:sz="8" w:space="0" w:color="4F81BD" w:themeColor="accent1"/>
        </w:tblBorders>
        <w:tblLook w:val="04A0" w:firstRow="1" w:lastRow="0" w:firstColumn="1" w:lastColumn="0" w:noHBand="0" w:noVBand="1"/>
      </w:tblPr>
      <w:tblGrid>
        <w:gridCol w:w="2733"/>
        <w:gridCol w:w="2377"/>
        <w:gridCol w:w="2291"/>
        <w:gridCol w:w="1939"/>
      </w:tblGrid>
      <w:tr w:rsidR="00910D96" w:rsidTr="003D5AB4">
        <w:trPr>
          <w:cnfStyle w:val="100000000000" w:firstRow="1" w:lastRow="0" w:firstColumn="0" w:lastColumn="0" w:oddVBand="0" w:evenVBand="0" w:oddHBand="0"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Default="00910D96" w:rsidP="00AA55B7">
            <w:pPr>
              <w:spacing w:line="360" w:lineRule="auto"/>
              <w:jc w:val="center"/>
              <w:rPr>
                <w:rFonts w:ascii="Times New Roman" w:hAnsi="Times New Roman" w:cs="Times New Roman"/>
                <w:sz w:val="24"/>
                <w:szCs w:val="24"/>
              </w:rPr>
            </w:pPr>
            <w:r>
              <w:rPr>
                <w:rFonts w:ascii="Times New Roman" w:hAnsi="Times New Roman" w:cs="Times New Roman"/>
                <w:sz w:val="24"/>
                <w:szCs w:val="24"/>
              </w:rPr>
              <w:t>Options</w:t>
            </w:r>
          </w:p>
        </w:tc>
        <w:tc>
          <w:tcPr>
            <w:tcW w:w="243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(No)</w:t>
            </w:r>
          </w:p>
        </w:tc>
        <w:tc>
          <w:tcPr>
            <w:tcW w:w="234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w:t>
            </w:r>
          </w:p>
        </w:tc>
        <w:tc>
          <w:tcPr>
            <w:tcW w:w="1998"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16.66</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26.66</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Average</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6.66</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Somewhat not 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Disagreed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16.66</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bl>
    <w:p w:rsidR="00910D96" w:rsidRDefault="00910D96" w:rsidP="00910D96">
      <w:pPr>
        <w:spacing w:line="360" w:lineRule="auto"/>
        <w:jc w:val="both"/>
        <w:rPr>
          <w:rFonts w:ascii="Times New Roman" w:hAnsi="Times New Roman" w:cs="Times New Roman"/>
          <w:sz w:val="24"/>
          <w:szCs w:val="24"/>
        </w:rPr>
      </w:pPr>
    </w:p>
    <w:p w:rsidR="00910D96" w:rsidRDefault="00910D96" w:rsidP="00910D96">
      <w:pPr>
        <w:spacing w:line="360" w:lineRule="auto"/>
        <w:jc w:val="both"/>
        <w:rPr>
          <w:rFonts w:ascii="Times New Roman" w:hAnsi="Times New Roman" w:cs="Times New Roman"/>
          <w:sz w:val="24"/>
          <w:szCs w:val="24"/>
        </w:rPr>
      </w:pP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1E27">
        <w:rPr>
          <w:rFonts w:ascii="Times New Roman" w:hAnsi="Times New Roman" w:cs="Times New Roman"/>
          <w:noProof/>
          <w:sz w:val="24"/>
          <w:szCs w:val="24"/>
        </w:rPr>
        <w:drawing>
          <wp:inline distT="0" distB="0" distL="0" distR="0" wp14:anchorId="3010C057" wp14:editId="0DAF8DCB">
            <wp:extent cx="5467350" cy="2714625"/>
            <wp:effectExtent l="0" t="0" r="19050" b="9525"/>
            <wp:docPr id="10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10D96" w:rsidRDefault="00910D96" w:rsidP="00910D96">
      <w:pPr>
        <w:spacing w:line="360" w:lineRule="auto"/>
        <w:jc w:val="both"/>
        <w:rPr>
          <w:rFonts w:ascii="Times New Roman" w:hAnsi="Times New Roman" w:cs="Times New Roman"/>
          <w:sz w:val="24"/>
          <w:szCs w:val="24"/>
        </w:rPr>
      </w:pPr>
      <w:r w:rsidRPr="003F00B7">
        <w:rPr>
          <w:rFonts w:ascii="Times New Roman" w:hAnsi="Times New Roman" w:cs="Times New Roman"/>
          <w:b/>
          <w:sz w:val="24"/>
          <w:szCs w:val="24"/>
        </w:rPr>
        <w:lastRenderedPageBreak/>
        <w:t>Findings</w:t>
      </w:r>
      <w:r w:rsidR="003D5AB4" w:rsidRPr="003F00B7">
        <w:rPr>
          <w:rFonts w:ascii="Times New Roman" w:hAnsi="Times New Roman" w:cs="Times New Roman"/>
          <w:b/>
          <w:sz w:val="24"/>
          <w:szCs w:val="24"/>
        </w:rPr>
        <w:t>:</w:t>
      </w:r>
      <w:r w:rsidR="003D5AB4">
        <w:rPr>
          <w:rFonts w:ascii="Times New Roman" w:hAnsi="Times New Roman" w:cs="Times New Roman"/>
          <w:sz w:val="24"/>
          <w:szCs w:val="24"/>
        </w:rPr>
        <w:t xml:space="preserve"> </w:t>
      </w:r>
      <w:r>
        <w:rPr>
          <w:rFonts w:ascii="Times New Roman" w:hAnsi="Times New Roman" w:cs="Times New Roman"/>
          <w:sz w:val="24"/>
          <w:szCs w:val="24"/>
        </w:rPr>
        <w:t xml:space="preserve">When question </w:t>
      </w:r>
      <w:r w:rsidR="002E5DFB">
        <w:rPr>
          <w:rFonts w:ascii="Times New Roman" w:hAnsi="Times New Roman" w:cs="Times New Roman"/>
          <w:sz w:val="24"/>
          <w:szCs w:val="24"/>
        </w:rPr>
        <w:t xml:space="preserve">asked </w:t>
      </w:r>
      <w:r>
        <w:rPr>
          <w:rFonts w:ascii="Times New Roman" w:hAnsi="Times New Roman" w:cs="Times New Roman"/>
          <w:sz w:val="24"/>
          <w:szCs w:val="24"/>
        </w:rPr>
        <w:t xml:space="preserve">to find out the effectiveness of </w:t>
      </w:r>
      <w:r w:rsidR="002E5DFB">
        <w:rPr>
          <w:rFonts w:ascii="Times New Roman" w:hAnsi="Times New Roman" w:cs="Times New Roman"/>
          <w:sz w:val="24"/>
          <w:szCs w:val="24"/>
        </w:rPr>
        <w:t>organizational</w:t>
      </w:r>
      <w:r>
        <w:rPr>
          <w:rFonts w:ascii="Times New Roman" w:hAnsi="Times New Roman" w:cs="Times New Roman"/>
          <w:sz w:val="24"/>
          <w:szCs w:val="24"/>
        </w:rPr>
        <w:t xml:space="preserve"> working environment it evaluated that 43.33% of the </w:t>
      </w:r>
      <w:r w:rsidR="002E5DFB">
        <w:rPr>
          <w:rFonts w:ascii="Times New Roman" w:hAnsi="Times New Roman" w:cs="Times New Roman"/>
          <w:sz w:val="24"/>
          <w:szCs w:val="24"/>
        </w:rPr>
        <w:t>employees</w:t>
      </w:r>
      <w:r>
        <w:rPr>
          <w:rFonts w:ascii="Times New Roman" w:hAnsi="Times New Roman" w:cs="Times New Roman"/>
          <w:sz w:val="24"/>
          <w:szCs w:val="24"/>
        </w:rPr>
        <w:t xml:space="preserve"> agreed that they have good working environment but 49.99 didn’t believe the same.</w:t>
      </w:r>
      <w:r w:rsidR="003D5AB4">
        <w:rPr>
          <w:rFonts w:ascii="Times New Roman" w:hAnsi="Times New Roman" w:cs="Times New Roman"/>
          <w:sz w:val="24"/>
          <w:szCs w:val="24"/>
        </w:rPr>
        <w:t xml:space="preserve"> Large segment of the employees mentioned they </w:t>
      </w:r>
      <w:r w:rsidR="00BA5227">
        <w:rPr>
          <w:rFonts w:ascii="Times New Roman" w:hAnsi="Times New Roman" w:cs="Times New Roman"/>
          <w:sz w:val="24"/>
          <w:szCs w:val="24"/>
        </w:rPr>
        <w:t>are</w:t>
      </w:r>
      <w:r w:rsidR="003D5AB4">
        <w:rPr>
          <w:rFonts w:ascii="Times New Roman" w:hAnsi="Times New Roman" w:cs="Times New Roman"/>
          <w:sz w:val="24"/>
          <w:szCs w:val="24"/>
        </w:rPr>
        <w:t xml:space="preserve"> not agree that the workplace environment is favorable for working. </w:t>
      </w:r>
      <w:r w:rsidR="00326719">
        <w:rPr>
          <w:rFonts w:ascii="Times New Roman" w:hAnsi="Times New Roman" w:cs="Times New Roman"/>
          <w:sz w:val="24"/>
          <w:szCs w:val="24"/>
        </w:rPr>
        <w:t>So,</w:t>
      </w:r>
      <w:r w:rsidR="003D5AB4">
        <w:rPr>
          <w:rFonts w:ascii="Times New Roman" w:hAnsi="Times New Roman" w:cs="Times New Roman"/>
          <w:sz w:val="24"/>
          <w:szCs w:val="24"/>
        </w:rPr>
        <w:t xml:space="preserve"> the working environment needs to improve</w:t>
      </w:r>
      <w:r w:rsidR="00CB3365">
        <w:rPr>
          <w:rFonts w:ascii="Times New Roman" w:hAnsi="Times New Roman" w:cs="Times New Roman"/>
          <w:sz w:val="24"/>
          <w:szCs w:val="24"/>
        </w:rPr>
        <w:t>.</w:t>
      </w:r>
    </w:p>
    <w:p w:rsidR="00910D96" w:rsidRPr="00DB02F1" w:rsidRDefault="00910D96" w:rsidP="00910D96">
      <w:pPr>
        <w:spacing w:line="360" w:lineRule="auto"/>
        <w:jc w:val="both"/>
        <w:rPr>
          <w:rFonts w:ascii="Times New Roman" w:hAnsi="Times New Roman" w:cs="Times New Roman"/>
          <w:b/>
          <w:sz w:val="24"/>
          <w:szCs w:val="24"/>
        </w:rPr>
      </w:pPr>
      <w:r w:rsidRPr="00DB02F1">
        <w:rPr>
          <w:rFonts w:ascii="Times New Roman" w:hAnsi="Times New Roman" w:cs="Times New Roman"/>
          <w:b/>
          <w:sz w:val="24"/>
          <w:szCs w:val="24"/>
        </w:rPr>
        <w:t xml:space="preserve">Question </w:t>
      </w:r>
      <w:r>
        <w:rPr>
          <w:rFonts w:ascii="Times New Roman" w:hAnsi="Times New Roman" w:cs="Times New Roman"/>
          <w:b/>
          <w:sz w:val="24"/>
          <w:szCs w:val="24"/>
        </w:rPr>
        <w:t>02</w:t>
      </w:r>
      <w:r w:rsidRPr="00DB02F1">
        <w:rPr>
          <w:rFonts w:ascii="Times New Roman" w:hAnsi="Times New Roman" w:cs="Times New Roman"/>
          <w:b/>
          <w:sz w:val="24"/>
          <w:szCs w:val="24"/>
        </w:rPr>
        <w:t>: Do you agree that you</w:t>
      </w:r>
      <w:r w:rsidR="00BA5227">
        <w:rPr>
          <w:rFonts w:ascii="Times New Roman" w:hAnsi="Times New Roman" w:cs="Times New Roman"/>
          <w:b/>
          <w:sz w:val="24"/>
          <w:szCs w:val="24"/>
        </w:rPr>
        <w:t>r</w:t>
      </w:r>
      <w:r w:rsidRPr="00DB02F1">
        <w:rPr>
          <w:rFonts w:ascii="Times New Roman" w:hAnsi="Times New Roman" w:cs="Times New Roman"/>
          <w:b/>
          <w:sz w:val="24"/>
          <w:szCs w:val="24"/>
        </w:rPr>
        <w:t xml:space="preserve"> managers are always friendly with you?</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Table 02</w:t>
      </w:r>
      <w:r w:rsidR="00A27149">
        <w:rPr>
          <w:rFonts w:ascii="Times New Roman" w:hAnsi="Times New Roman" w:cs="Times New Roman"/>
          <w:sz w:val="24"/>
          <w:szCs w:val="24"/>
        </w:rPr>
        <w:t xml:space="preserve"> and Graph:</w:t>
      </w:r>
      <w:r>
        <w:rPr>
          <w:rFonts w:ascii="Times New Roman" w:hAnsi="Times New Roman" w:cs="Times New Roman"/>
          <w:sz w:val="24"/>
          <w:szCs w:val="24"/>
        </w:rPr>
        <w:t xml:space="preserve"> </w:t>
      </w:r>
      <w:r w:rsidR="00FE44C6">
        <w:rPr>
          <w:rFonts w:ascii="Times New Roman" w:hAnsi="Times New Roman" w:cs="Times New Roman"/>
          <w:sz w:val="24"/>
          <w:szCs w:val="24"/>
        </w:rPr>
        <w:t>Organizational</w:t>
      </w:r>
      <w:r w:rsidR="00A27149">
        <w:rPr>
          <w:rFonts w:ascii="Times New Roman" w:hAnsi="Times New Roman" w:cs="Times New Roman"/>
          <w:sz w:val="24"/>
          <w:szCs w:val="24"/>
        </w:rPr>
        <w:t xml:space="preserve"> and </w:t>
      </w:r>
      <w:r>
        <w:rPr>
          <w:rFonts w:ascii="Times New Roman" w:hAnsi="Times New Roman" w:cs="Times New Roman"/>
          <w:sz w:val="24"/>
          <w:szCs w:val="24"/>
        </w:rPr>
        <w:t>Effectivenes</w:t>
      </w:r>
      <w:r w:rsidR="00A27149">
        <w:rPr>
          <w:rFonts w:ascii="Times New Roman" w:hAnsi="Times New Roman" w:cs="Times New Roman"/>
          <w:sz w:val="24"/>
          <w:szCs w:val="24"/>
        </w:rPr>
        <w:t xml:space="preserve">s </w:t>
      </w:r>
      <w:r>
        <w:rPr>
          <w:rFonts w:ascii="Times New Roman" w:hAnsi="Times New Roman" w:cs="Times New Roman"/>
          <w:sz w:val="24"/>
          <w:szCs w:val="24"/>
        </w:rPr>
        <w:t>of leadership</w:t>
      </w:r>
    </w:p>
    <w:tbl>
      <w:tblPr>
        <w:tblStyle w:val="LightList-Accent4"/>
        <w:tblW w:w="0" w:type="auto"/>
        <w:tblBorders>
          <w:insideH w:val="single" w:sz="8" w:space="0" w:color="8064A2" w:themeColor="accent4"/>
          <w:insideV w:val="single" w:sz="8" w:space="0" w:color="8064A2" w:themeColor="accent4"/>
        </w:tblBorders>
        <w:tblLook w:val="04A0" w:firstRow="1" w:lastRow="0" w:firstColumn="1" w:lastColumn="0" w:noHBand="0" w:noVBand="1"/>
      </w:tblPr>
      <w:tblGrid>
        <w:gridCol w:w="2733"/>
        <w:gridCol w:w="2377"/>
        <w:gridCol w:w="2291"/>
        <w:gridCol w:w="1939"/>
      </w:tblGrid>
      <w:tr w:rsidR="00910D96" w:rsidTr="003D5AB4">
        <w:trPr>
          <w:cnfStyle w:val="100000000000" w:firstRow="1" w:lastRow="0" w:firstColumn="0" w:lastColumn="0" w:oddVBand="0" w:evenVBand="0" w:oddHBand="0"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Default="00910D96" w:rsidP="00AA55B7">
            <w:pPr>
              <w:spacing w:line="360" w:lineRule="auto"/>
              <w:jc w:val="center"/>
              <w:rPr>
                <w:rFonts w:ascii="Times New Roman" w:hAnsi="Times New Roman" w:cs="Times New Roman"/>
                <w:sz w:val="24"/>
                <w:szCs w:val="24"/>
              </w:rPr>
            </w:pPr>
            <w:r>
              <w:rPr>
                <w:rFonts w:ascii="Times New Roman" w:hAnsi="Times New Roman" w:cs="Times New Roman"/>
                <w:sz w:val="24"/>
                <w:szCs w:val="24"/>
              </w:rPr>
              <w:t>Options</w:t>
            </w:r>
          </w:p>
        </w:tc>
        <w:tc>
          <w:tcPr>
            <w:tcW w:w="243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(No)</w:t>
            </w:r>
          </w:p>
        </w:tc>
        <w:tc>
          <w:tcPr>
            <w:tcW w:w="234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w:t>
            </w:r>
          </w:p>
        </w:tc>
        <w:tc>
          <w:tcPr>
            <w:tcW w:w="1998"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26.66</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Average</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13.33</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Somewhat not 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Disagreed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13.33</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bl>
    <w:p w:rsidR="00910D96" w:rsidRDefault="00910D96" w:rsidP="00910D96">
      <w:pPr>
        <w:spacing w:line="360" w:lineRule="auto"/>
        <w:jc w:val="both"/>
        <w:rPr>
          <w:rFonts w:ascii="Times New Roman" w:hAnsi="Times New Roman" w:cs="Times New Roman"/>
          <w:sz w:val="24"/>
          <w:szCs w:val="24"/>
        </w:rPr>
      </w:pP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1E27">
        <w:rPr>
          <w:rFonts w:ascii="Times New Roman" w:hAnsi="Times New Roman" w:cs="Times New Roman"/>
          <w:noProof/>
          <w:sz w:val="24"/>
          <w:szCs w:val="24"/>
        </w:rPr>
        <w:drawing>
          <wp:inline distT="0" distB="0" distL="0" distR="0" wp14:anchorId="22DF6377" wp14:editId="6EF780FA">
            <wp:extent cx="5467350" cy="2581275"/>
            <wp:effectExtent l="0" t="0" r="19050" b="9525"/>
            <wp:docPr id="10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10D96" w:rsidRDefault="00910D96" w:rsidP="00910D96">
      <w:pPr>
        <w:spacing w:line="360" w:lineRule="auto"/>
        <w:jc w:val="both"/>
        <w:rPr>
          <w:rFonts w:ascii="Times New Roman" w:hAnsi="Times New Roman" w:cs="Times New Roman"/>
          <w:sz w:val="24"/>
          <w:szCs w:val="24"/>
        </w:rPr>
      </w:pPr>
      <w:r w:rsidRPr="0098406B">
        <w:rPr>
          <w:rFonts w:ascii="Times New Roman" w:hAnsi="Times New Roman" w:cs="Times New Roman"/>
          <w:b/>
          <w:sz w:val="24"/>
          <w:szCs w:val="24"/>
        </w:rPr>
        <w:t>Findings</w:t>
      </w:r>
      <w:r w:rsidR="003D5AB4">
        <w:rPr>
          <w:rFonts w:ascii="Times New Roman" w:hAnsi="Times New Roman" w:cs="Times New Roman"/>
          <w:sz w:val="24"/>
          <w:szCs w:val="24"/>
        </w:rPr>
        <w:t xml:space="preserve">: </w:t>
      </w:r>
      <w:r>
        <w:rPr>
          <w:rFonts w:ascii="Times New Roman" w:hAnsi="Times New Roman" w:cs="Times New Roman"/>
          <w:sz w:val="24"/>
          <w:szCs w:val="24"/>
        </w:rPr>
        <w:t>From the collected data it evaluated that 49.99% of the employees said that managers are friendly with the employees but 36.66% of the employees do not believe the same and 13.33% of them w</w:t>
      </w:r>
      <w:bookmarkStart w:id="0" w:name="_GoBack"/>
      <w:bookmarkEnd w:id="0"/>
      <w:r>
        <w:rPr>
          <w:rFonts w:ascii="Times New Roman" w:hAnsi="Times New Roman" w:cs="Times New Roman"/>
          <w:sz w:val="24"/>
          <w:szCs w:val="24"/>
        </w:rPr>
        <w:t>ere not sure.</w:t>
      </w:r>
      <w:r w:rsidR="00D17099">
        <w:rPr>
          <w:rFonts w:ascii="Times New Roman" w:hAnsi="Times New Roman" w:cs="Times New Roman"/>
          <w:sz w:val="24"/>
          <w:szCs w:val="24"/>
        </w:rPr>
        <w:t xml:space="preserve"> Large segment of the employees mentioned that the managers of the </w:t>
      </w:r>
      <w:r w:rsidR="00D17099">
        <w:rPr>
          <w:rFonts w:ascii="Times New Roman" w:hAnsi="Times New Roman" w:cs="Times New Roman"/>
          <w:sz w:val="24"/>
          <w:szCs w:val="24"/>
        </w:rPr>
        <w:lastRenderedPageBreak/>
        <w:t xml:space="preserve">organization are always supportive but still there are some employees still do not </w:t>
      </w:r>
      <w:r w:rsidR="00326719">
        <w:rPr>
          <w:rFonts w:ascii="Times New Roman" w:hAnsi="Times New Roman" w:cs="Times New Roman"/>
          <w:sz w:val="24"/>
          <w:szCs w:val="24"/>
        </w:rPr>
        <w:t>agree</w:t>
      </w:r>
      <w:r w:rsidR="00D17099">
        <w:rPr>
          <w:rFonts w:ascii="Times New Roman" w:hAnsi="Times New Roman" w:cs="Times New Roman"/>
          <w:sz w:val="24"/>
          <w:szCs w:val="24"/>
        </w:rPr>
        <w:t xml:space="preserve"> that managers were supportive.</w:t>
      </w:r>
    </w:p>
    <w:p w:rsidR="00910D96" w:rsidRPr="00452C5E" w:rsidRDefault="00910D96" w:rsidP="00910D96">
      <w:pPr>
        <w:spacing w:line="360" w:lineRule="auto"/>
        <w:jc w:val="both"/>
        <w:rPr>
          <w:rFonts w:ascii="Times New Roman" w:hAnsi="Times New Roman" w:cs="Times New Roman"/>
          <w:b/>
          <w:sz w:val="24"/>
          <w:szCs w:val="24"/>
        </w:rPr>
      </w:pPr>
      <w:r>
        <w:rPr>
          <w:rFonts w:ascii="Times New Roman" w:hAnsi="Times New Roman" w:cs="Times New Roman"/>
          <w:b/>
          <w:sz w:val="24"/>
          <w:szCs w:val="24"/>
        </w:rPr>
        <w:t>Question 03</w:t>
      </w:r>
      <w:r w:rsidRPr="00452C5E">
        <w:rPr>
          <w:rFonts w:ascii="Times New Roman" w:hAnsi="Times New Roman" w:cs="Times New Roman"/>
          <w:b/>
          <w:sz w:val="24"/>
          <w:szCs w:val="24"/>
        </w:rPr>
        <w:t xml:space="preserve">: Do you receive training programs to minimize cultural diversity within the </w:t>
      </w:r>
      <w:r w:rsidR="002E5DFB" w:rsidRPr="00452C5E">
        <w:rPr>
          <w:rFonts w:ascii="Times New Roman" w:hAnsi="Times New Roman" w:cs="Times New Roman"/>
          <w:b/>
          <w:sz w:val="24"/>
          <w:szCs w:val="24"/>
        </w:rPr>
        <w:t>organization</w:t>
      </w:r>
      <w:r w:rsidRPr="00452C5E">
        <w:rPr>
          <w:rFonts w:ascii="Times New Roman" w:hAnsi="Times New Roman" w:cs="Times New Roman"/>
          <w:b/>
          <w:sz w:val="24"/>
          <w:szCs w:val="24"/>
        </w:rPr>
        <w:t>?</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03: Effectiveness of training programs </w:t>
      </w:r>
    </w:p>
    <w:tbl>
      <w:tblPr>
        <w:tblStyle w:val="LightList-Accent2"/>
        <w:tblW w:w="0" w:type="auto"/>
        <w:tblBorders>
          <w:insideH w:val="single" w:sz="8" w:space="0" w:color="C0504D" w:themeColor="accent2"/>
          <w:insideV w:val="single" w:sz="8" w:space="0" w:color="C0504D" w:themeColor="accent2"/>
        </w:tblBorders>
        <w:tblLook w:val="04A0" w:firstRow="1" w:lastRow="0" w:firstColumn="1" w:lastColumn="0" w:noHBand="0" w:noVBand="1"/>
      </w:tblPr>
      <w:tblGrid>
        <w:gridCol w:w="2733"/>
        <w:gridCol w:w="2377"/>
        <w:gridCol w:w="2291"/>
        <w:gridCol w:w="1939"/>
      </w:tblGrid>
      <w:tr w:rsidR="00910D96" w:rsidTr="003D5AB4">
        <w:trPr>
          <w:cnfStyle w:val="100000000000" w:firstRow="1" w:lastRow="0" w:firstColumn="0" w:lastColumn="0" w:oddVBand="0" w:evenVBand="0" w:oddHBand="0"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Default="00910D96" w:rsidP="00AA55B7">
            <w:pPr>
              <w:spacing w:line="360" w:lineRule="auto"/>
              <w:jc w:val="center"/>
              <w:rPr>
                <w:rFonts w:ascii="Times New Roman" w:hAnsi="Times New Roman" w:cs="Times New Roman"/>
                <w:sz w:val="24"/>
                <w:szCs w:val="24"/>
              </w:rPr>
            </w:pPr>
            <w:r>
              <w:rPr>
                <w:rFonts w:ascii="Times New Roman" w:hAnsi="Times New Roman" w:cs="Times New Roman"/>
                <w:sz w:val="24"/>
                <w:szCs w:val="24"/>
              </w:rPr>
              <w:t>Options</w:t>
            </w:r>
          </w:p>
        </w:tc>
        <w:tc>
          <w:tcPr>
            <w:tcW w:w="243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(No)</w:t>
            </w:r>
          </w:p>
        </w:tc>
        <w:tc>
          <w:tcPr>
            <w:tcW w:w="234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w:t>
            </w:r>
          </w:p>
        </w:tc>
        <w:tc>
          <w:tcPr>
            <w:tcW w:w="1998"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13.33</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Average</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Somewhat not 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Disagreed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13.33</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bl>
    <w:p w:rsidR="00910D96" w:rsidRDefault="00910D96" w:rsidP="00910D96">
      <w:pPr>
        <w:spacing w:line="360" w:lineRule="auto"/>
        <w:jc w:val="both"/>
        <w:rPr>
          <w:rFonts w:ascii="Times New Roman" w:hAnsi="Times New Roman" w:cs="Times New Roman"/>
          <w:sz w:val="24"/>
          <w:szCs w:val="24"/>
        </w:rPr>
      </w:pP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Graph 03: Organizational Training</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1E27">
        <w:rPr>
          <w:rFonts w:ascii="Times New Roman" w:hAnsi="Times New Roman" w:cs="Times New Roman"/>
          <w:noProof/>
          <w:sz w:val="24"/>
          <w:szCs w:val="24"/>
        </w:rPr>
        <w:drawing>
          <wp:inline distT="0" distB="0" distL="0" distR="0" wp14:anchorId="281BF23B" wp14:editId="53287B34">
            <wp:extent cx="5467350" cy="2743200"/>
            <wp:effectExtent l="0" t="0" r="19050" b="19050"/>
            <wp:docPr id="10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10D96" w:rsidRDefault="00910D96" w:rsidP="00910D96">
      <w:pPr>
        <w:spacing w:line="360" w:lineRule="auto"/>
        <w:jc w:val="both"/>
        <w:rPr>
          <w:rFonts w:ascii="Times New Roman" w:hAnsi="Times New Roman" w:cs="Times New Roman"/>
          <w:sz w:val="24"/>
          <w:szCs w:val="24"/>
        </w:rPr>
      </w:pPr>
      <w:r w:rsidRPr="001B6C53">
        <w:rPr>
          <w:rFonts w:ascii="Times New Roman" w:hAnsi="Times New Roman" w:cs="Times New Roman"/>
          <w:b/>
          <w:sz w:val="24"/>
          <w:szCs w:val="24"/>
        </w:rPr>
        <w:t>Findings</w:t>
      </w:r>
      <w:r w:rsidR="00D17099">
        <w:rPr>
          <w:rFonts w:ascii="Times New Roman" w:hAnsi="Times New Roman" w:cs="Times New Roman"/>
          <w:sz w:val="24"/>
          <w:szCs w:val="24"/>
        </w:rPr>
        <w:t xml:space="preserve">: </w:t>
      </w:r>
      <w:r>
        <w:rPr>
          <w:rFonts w:ascii="Times New Roman" w:hAnsi="Times New Roman" w:cs="Times New Roman"/>
          <w:sz w:val="24"/>
          <w:szCs w:val="24"/>
        </w:rPr>
        <w:t>43.33% stated that they received training in cultural diversity and 46.66% were not received any training and 20% were not sure.</w:t>
      </w:r>
      <w:r w:rsidR="00D17099">
        <w:rPr>
          <w:rFonts w:ascii="Times New Roman" w:hAnsi="Times New Roman" w:cs="Times New Roman"/>
          <w:sz w:val="24"/>
          <w:szCs w:val="24"/>
        </w:rPr>
        <w:t xml:space="preserve"> Large segment of the employees do agreed that they receive training programs so it needs to ensure that all employees receive proper training</w:t>
      </w:r>
    </w:p>
    <w:p w:rsidR="00026CD3" w:rsidRDefault="00026CD3" w:rsidP="00910D96">
      <w:pPr>
        <w:spacing w:line="360" w:lineRule="auto"/>
        <w:jc w:val="both"/>
        <w:rPr>
          <w:rFonts w:ascii="Times New Roman" w:hAnsi="Times New Roman" w:cs="Times New Roman"/>
          <w:b/>
          <w:sz w:val="24"/>
          <w:szCs w:val="24"/>
        </w:rPr>
      </w:pPr>
    </w:p>
    <w:p w:rsidR="00910D96" w:rsidRPr="00AF4C8D" w:rsidRDefault="00910D96" w:rsidP="00910D96">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Question 04</w:t>
      </w:r>
      <w:r w:rsidRPr="00AF4C8D">
        <w:rPr>
          <w:rFonts w:ascii="Times New Roman" w:hAnsi="Times New Roman" w:cs="Times New Roman"/>
          <w:b/>
          <w:sz w:val="24"/>
          <w:szCs w:val="24"/>
        </w:rPr>
        <w:t xml:space="preserve">: Do you agree your </w:t>
      </w:r>
      <w:r w:rsidR="00242FDA" w:rsidRPr="00AF4C8D">
        <w:rPr>
          <w:rFonts w:ascii="Times New Roman" w:hAnsi="Times New Roman" w:cs="Times New Roman"/>
          <w:b/>
          <w:sz w:val="24"/>
          <w:szCs w:val="24"/>
        </w:rPr>
        <w:t>organizational</w:t>
      </w:r>
      <w:r w:rsidRPr="00AF4C8D">
        <w:rPr>
          <w:rFonts w:ascii="Times New Roman" w:hAnsi="Times New Roman" w:cs="Times New Roman"/>
          <w:b/>
          <w:sz w:val="24"/>
          <w:szCs w:val="24"/>
        </w:rPr>
        <w:t xml:space="preserve"> recruitment process is unbiased?</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04: Effectiveness of Recruitment process </w:t>
      </w:r>
    </w:p>
    <w:tbl>
      <w:tblPr>
        <w:tblStyle w:val="LightList-Accent6"/>
        <w:tblW w:w="0" w:type="auto"/>
        <w:tblBorders>
          <w:insideH w:val="single" w:sz="8" w:space="0" w:color="F79646" w:themeColor="accent6"/>
          <w:insideV w:val="single" w:sz="8" w:space="0" w:color="F79646" w:themeColor="accent6"/>
        </w:tblBorders>
        <w:tblLook w:val="04A0" w:firstRow="1" w:lastRow="0" w:firstColumn="1" w:lastColumn="0" w:noHBand="0" w:noVBand="1"/>
      </w:tblPr>
      <w:tblGrid>
        <w:gridCol w:w="2733"/>
        <w:gridCol w:w="2377"/>
        <w:gridCol w:w="2291"/>
        <w:gridCol w:w="1939"/>
      </w:tblGrid>
      <w:tr w:rsidR="00910D96" w:rsidTr="003D5AB4">
        <w:trPr>
          <w:cnfStyle w:val="100000000000" w:firstRow="1" w:lastRow="0" w:firstColumn="0" w:lastColumn="0" w:oddVBand="0" w:evenVBand="0" w:oddHBand="0"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Default="00910D96" w:rsidP="00AA55B7">
            <w:pPr>
              <w:spacing w:line="360" w:lineRule="auto"/>
              <w:jc w:val="center"/>
              <w:rPr>
                <w:rFonts w:ascii="Times New Roman" w:hAnsi="Times New Roman" w:cs="Times New Roman"/>
                <w:sz w:val="24"/>
                <w:szCs w:val="24"/>
              </w:rPr>
            </w:pPr>
            <w:r>
              <w:rPr>
                <w:rFonts w:ascii="Times New Roman" w:hAnsi="Times New Roman" w:cs="Times New Roman"/>
                <w:sz w:val="24"/>
                <w:szCs w:val="24"/>
              </w:rPr>
              <w:t>Options</w:t>
            </w:r>
          </w:p>
        </w:tc>
        <w:tc>
          <w:tcPr>
            <w:tcW w:w="243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(No)</w:t>
            </w:r>
          </w:p>
        </w:tc>
        <w:tc>
          <w:tcPr>
            <w:tcW w:w="234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w:t>
            </w:r>
          </w:p>
        </w:tc>
        <w:tc>
          <w:tcPr>
            <w:tcW w:w="1998"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Average</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13.33</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Somewhat not 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Disagreed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bl>
    <w:p w:rsidR="00910D96" w:rsidRDefault="00910D96" w:rsidP="00910D96">
      <w:pPr>
        <w:spacing w:line="360" w:lineRule="auto"/>
        <w:jc w:val="both"/>
        <w:rPr>
          <w:rFonts w:ascii="Times New Roman" w:hAnsi="Times New Roman" w:cs="Times New Roman"/>
          <w:sz w:val="24"/>
          <w:szCs w:val="24"/>
        </w:rPr>
      </w:pP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Graph 04: Organizational Recruitment Process</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1E27">
        <w:rPr>
          <w:rFonts w:ascii="Times New Roman" w:hAnsi="Times New Roman" w:cs="Times New Roman"/>
          <w:noProof/>
          <w:sz w:val="24"/>
          <w:szCs w:val="24"/>
        </w:rPr>
        <w:drawing>
          <wp:inline distT="0" distB="0" distL="0" distR="0" wp14:anchorId="530B5574" wp14:editId="74DA1BA1">
            <wp:extent cx="5467458" cy="3131389"/>
            <wp:effectExtent l="19050" t="0" r="18942" b="0"/>
            <wp:docPr id="11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A67B9" w:rsidRPr="00CE38E7" w:rsidRDefault="00910D96" w:rsidP="00AA67B9">
      <w:pPr>
        <w:spacing w:line="360" w:lineRule="auto"/>
        <w:jc w:val="both"/>
        <w:rPr>
          <w:rFonts w:ascii="Times New Roman" w:hAnsi="Times New Roman" w:cs="Times New Roman"/>
          <w:b/>
          <w:sz w:val="24"/>
          <w:szCs w:val="24"/>
        </w:rPr>
      </w:pPr>
      <w:r w:rsidRPr="00CE38E7">
        <w:rPr>
          <w:rFonts w:ascii="Times New Roman" w:hAnsi="Times New Roman" w:cs="Times New Roman"/>
          <w:b/>
          <w:sz w:val="24"/>
          <w:szCs w:val="24"/>
        </w:rPr>
        <w:t>Findings</w:t>
      </w:r>
      <w:r w:rsidR="00054B21" w:rsidRPr="00CE38E7">
        <w:rPr>
          <w:rFonts w:ascii="Times New Roman" w:hAnsi="Times New Roman" w:cs="Times New Roman"/>
          <w:b/>
          <w:sz w:val="24"/>
          <w:szCs w:val="24"/>
        </w:rPr>
        <w:t>:</w:t>
      </w:r>
    </w:p>
    <w:p w:rsidR="00910D96" w:rsidRDefault="00910D96" w:rsidP="00AA67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found 13.33% of the employees were not satisfied with the </w:t>
      </w:r>
      <w:r w:rsidR="002E5DFB">
        <w:rPr>
          <w:rFonts w:ascii="Times New Roman" w:hAnsi="Times New Roman" w:cs="Times New Roman"/>
          <w:sz w:val="24"/>
          <w:szCs w:val="24"/>
        </w:rPr>
        <w:t>organizational</w:t>
      </w:r>
      <w:r>
        <w:rPr>
          <w:rFonts w:ascii="Times New Roman" w:hAnsi="Times New Roman" w:cs="Times New Roman"/>
          <w:sz w:val="24"/>
          <w:szCs w:val="24"/>
        </w:rPr>
        <w:t xml:space="preserve"> recruitment process and 43.33% of the employees were not satisfied and 13.33% of them were neutral.</w:t>
      </w:r>
      <w:r w:rsidR="00D17099">
        <w:rPr>
          <w:rFonts w:ascii="Times New Roman" w:hAnsi="Times New Roman" w:cs="Times New Roman"/>
          <w:sz w:val="24"/>
          <w:szCs w:val="24"/>
        </w:rPr>
        <w:t xml:space="preserve"> Large numbers of the employees agreed that recruitment process is unbiased. It is important to ensure the effective recruitment process to ensure talent recruitment. </w:t>
      </w:r>
    </w:p>
    <w:p w:rsidR="00910D96" w:rsidRPr="009C08E7" w:rsidRDefault="00910D96" w:rsidP="00910D96">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Question 05</w:t>
      </w:r>
      <w:r w:rsidRPr="009C08E7">
        <w:rPr>
          <w:rFonts w:ascii="Times New Roman" w:hAnsi="Times New Roman" w:cs="Times New Roman"/>
          <w:b/>
          <w:sz w:val="24"/>
          <w:szCs w:val="24"/>
        </w:rPr>
        <w:t>: Do you agree that you manager is always careful to give you that task in which are skilled and confident.</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05: Task allocation to employees </w:t>
      </w:r>
    </w:p>
    <w:tbl>
      <w:tblPr>
        <w:tblStyle w:val="LightList-Accent3"/>
        <w:tblW w:w="0" w:type="auto"/>
        <w:tblBorders>
          <w:insideH w:val="single" w:sz="8" w:space="0" w:color="9BBB59" w:themeColor="accent3"/>
          <w:insideV w:val="single" w:sz="8" w:space="0" w:color="9BBB59" w:themeColor="accent3"/>
        </w:tblBorders>
        <w:tblLook w:val="04A0" w:firstRow="1" w:lastRow="0" w:firstColumn="1" w:lastColumn="0" w:noHBand="0" w:noVBand="1"/>
      </w:tblPr>
      <w:tblGrid>
        <w:gridCol w:w="2733"/>
        <w:gridCol w:w="2377"/>
        <w:gridCol w:w="2291"/>
        <w:gridCol w:w="1939"/>
      </w:tblGrid>
      <w:tr w:rsidR="00910D96" w:rsidTr="003D5AB4">
        <w:trPr>
          <w:cnfStyle w:val="100000000000" w:firstRow="1" w:lastRow="0" w:firstColumn="0" w:lastColumn="0" w:oddVBand="0" w:evenVBand="0" w:oddHBand="0"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Default="00910D96" w:rsidP="00AA55B7">
            <w:pPr>
              <w:spacing w:line="360" w:lineRule="auto"/>
              <w:jc w:val="center"/>
              <w:rPr>
                <w:rFonts w:ascii="Times New Roman" w:hAnsi="Times New Roman" w:cs="Times New Roman"/>
                <w:sz w:val="24"/>
                <w:szCs w:val="24"/>
              </w:rPr>
            </w:pPr>
            <w:r>
              <w:rPr>
                <w:rFonts w:ascii="Times New Roman" w:hAnsi="Times New Roman" w:cs="Times New Roman"/>
                <w:sz w:val="24"/>
                <w:szCs w:val="24"/>
              </w:rPr>
              <w:t>Options</w:t>
            </w:r>
          </w:p>
        </w:tc>
        <w:tc>
          <w:tcPr>
            <w:tcW w:w="243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(No)</w:t>
            </w:r>
          </w:p>
        </w:tc>
        <w:tc>
          <w:tcPr>
            <w:tcW w:w="234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w:t>
            </w:r>
          </w:p>
        </w:tc>
        <w:tc>
          <w:tcPr>
            <w:tcW w:w="1998"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Agreed</w:t>
            </w:r>
          </w:p>
        </w:tc>
        <w:tc>
          <w:tcPr>
            <w:tcW w:w="2430"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2340"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33.33</w:t>
            </w:r>
          </w:p>
        </w:tc>
        <w:tc>
          <w:tcPr>
            <w:tcW w:w="1998"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Average</w:t>
            </w:r>
          </w:p>
        </w:tc>
        <w:tc>
          <w:tcPr>
            <w:tcW w:w="2430"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2340"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1998"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Somewhat not 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6.66</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3D5AB4">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Disagreed</w:t>
            </w:r>
          </w:p>
        </w:tc>
        <w:tc>
          <w:tcPr>
            <w:tcW w:w="2430"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2340"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6.66</w:t>
            </w:r>
          </w:p>
        </w:tc>
        <w:tc>
          <w:tcPr>
            <w:tcW w:w="1998" w:type="dxa"/>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bl>
    <w:p w:rsidR="00910D96" w:rsidRDefault="00910D96" w:rsidP="00910D96">
      <w:pPr>
        <w:spacing w:line="360" w:lineRule="auto"/>
        <w:jc w:val="both"/>
        <w:rPr>
          <w:rFonts w:ascii="Times New Roman" w:hAnsi="Times New Roman" w:cs="Times New Roman"/>
          <w:sz w:val="24"/>
          <w:szCs w:val="24"/>
        </w:rPr>
      </w:pP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Graph 05: Effectiveness of managers on employee’s task allocation</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1E27">
        <w:rPr>
          <w:rFonts w:ascii="Times New Roman" w:hAnsi="Times New Roman" w:cs="Times New Roman"/>
          <w:noProof/>
          <w:sz w:val="24"/>
          <w:szCs w:val="24"/>
        </w:rPr>
        <w:drawing>
          <wp:inline distT="0" distB="0" distL="0" distR="0" wp14:anchorId="6E62DD2E" wp14:editId="61CC2AEA">
            <wp:extent cx="5467458" cy="3131389"/>
            <wp:effectExtent l="19050" t="0" r="18942" b="0"/>
            <wp:docPr id="11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10D96" w:rsidRDefault="00910D96" w:rsidP="00293AD9">
      <w:pPr>
        <w:spacing w:line="360" w:lineRule="auto"/>
        <w:jc w:val="both"/>
        <w:rPr>
          <w:rFonts w:ascii="Times New Roman" w:hAnsi="Times New Roman" w:cs="Times New Roman"/>
          <w:sz w:val="24"/>
          <w:szCs w:val="24"/>
        </w:rPr>
      </w:pPr>
      <w:r w:rsidRPr="00293AD9">
        <w:rPr>
          <w:rFonts w:ascii="Times New Roman" w:hAnsi="Times New Roman" w:cs="Times New Roman"/>
          <w:b/>
          <w:sz w:val="24"/>
          <w:szCs w:val="24"/>
        </w:rPr>
        <w:t>Findings</w:t>
      </w:r>
      <w:r w:rsidR="00293AD9">
        <w:rPr>
          <w:rFonts w:ascii="Times New Roman" w:hAnsi="Times New Roman" w:cs="Times New Roman"/>
          <w:sz w:val="24"/>
          <w:szCs w:val="24"/>
        </w:rPr>
        <w:t xml:space="preserve">: </w:t>
      </w:r>
      <w:r>
        <w:rPr>
          <w:rFonts w:ascii="Times New Roman" w:hAnsi="Times New Roman" w:cs="Times New Roman"/>
          <w:sz w:val="24"/>
          <w:szCs w:val="24"/>
        </w:rPr>
        <w:t>76.66% of the customers were agreed that managers allocate task in employees in a way that the individuals are skilled, 105 didn’t responded and 13.33 were disagreed.</w:t>
      </w:r>
      <w:r w:rsidR="00D17099">
        <w:rPr>
          <w:rFonts w:ascii="Times New Roman" w:hAnsi="Times New Roman" w:cs="Times New Roman"/>
          <w:sz w:val="24"/>
          <w:szCs w:val="24"/>
        </w:rPr>
        <w:t xml:space="preserve"> Employees were highly agreed that </w:t>
      </w:r>
      <w:r w:rsidR="00293AD9">
        <w:rPr>
          <w:rFonts w:ascii="Times New Roman" w:hAnsi="Times New Roman" w:cs="Times New Roman"/>
          <w:sz w:val="24"/>
          <w:szCs w:val="24"/>
        </w:rPr>
        <w:t xml:space="preserve">manager </w:t>
      </w:r>
      <w:r w:rsidR="00326719">
        <w:rPr>
          <w:rFonts w:ascii="Times New Roman" w:hAnsi="Times New Roman" w:cs="Times New Roman"/>
          <w:sz w:val="24"/>
          <w:szCs w:val="24"/>
        </w:rPr>
        <w:t>can</w:t>
      </w:r>
      <w:r w:rsidR="00293AD9">
        <w:rPr>
          <w:rFonts w:ascii="Times New Roman" w:hAnsi="Times New Roman" w:cs="Times New Roman"/>
          <w:sz w:val="24"/>
          <w:szCs w:val="24"/>
        </w:rPr>
        <w:t xml:space="preserve"> allocate the right task </w:t>
      </w:r>
      <w:r w:rsidR="00AA67B9">
        <w:rPr>
          <w:rFonts w:ascii="Times New Roman" w:hAnsi="Times New Roman" w:cs="Times New Roman"/>
          <w:sz w:val="24"/>
          <w:szCs w:val="24"/>
        </w:rPr>
        <w:t>for</w:t>
      </w:r>
      <w:r w:rsidR="00293AD9">
        <w:rPr>
          <w:rFonts w:ascii="Times New Roman" w:hAnsi="Times New Roman" w:cs="Times New Roman"/>
          <w:sz w:val="24"/>
          <w:szCs w:val="24"/>
        </w:rPr>
        <w:t xml:space="preserve"> right employees. Right task allocation is</w:t>
      </w:r>
      <w:r w:rsidR="00A7128F">
        <w:rPr>
          <w:rFonts w:ascii="Times New Roman" w:hAnsi="Times New Roman" w:cs="Times New Roman"/>
          <w:sz w:val="24"/>
          <w:szCs w:val="24"/>
        </w:rPr>
        <w:t xml:space="preserve"> very</w:t>
      </w:r>
      <w:r w:rsidR="00293AD9">
        <w:rPr>
          <w:rFonts w:ascii="Times New Roman" w:hAnsi="Times New Roman" w:cs="Times New Roman"/>
          <w:sz w:val="24"/>
          <w:szCs w:val="24"/>
        </w:rPr>
        <w:t xml:space="preserve"> important for </w:t>
      </w:r>
      <w:r w:rsidR="00A7128F">
        <w:rPr>
          <w:rFonts w:ascii="Times New Roman" w:hAnsi="Times New Roman" w:cs="Times New Roman"/>
          <w:sz w:val="24"/>
          <w:szCs w:val="24"/>
        </w:rPr>
        <w:t xml:space="preserve">both </w:t>
      </w:r>
      <w:r w:rsidR="00293AD9">
        <w:rPr>
          <w:rFonts w:ascii="Times New Roman" w:hAnsi="Times New Roman" w:cs="Times New Roman"/>
          <w:sz w:val="24"/>
          <w:szCs w:val="24"/>
        </w:rPr>
        <w:t>the employees and organization.</w:t>
      </w:r>
    </w:p>
    <w:p w:rsidR="003D5AB4" w:rsidRDefault="003D5AB4" w:rsidP="00910D96">
      <w:pPr>
        <w:spacing w:line="360" w:lineRule="auto"/>
        <w:jc w:val="both"/>
        <w:rPr>
          <w:rFonts w:ascii="Times New Roman" w:hAnsi="Times New Roman" w:cs="Times New Roman"/>
          <w:b/>
          <w:sz w:val="24"/>
          <w:szCs w:val="24"/>
        </w:rPr>
      </w:pPr>
    </w:p>
    <w:p w:rsidR="00910D96" w:rsidRPr="00673E61" w:rsidRDefault="00910D96" w:rsidP="00910D96">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Question 06</w:t>
      </w:r>
      <w:r w:rsidRPr="00673E61">
        <w:rPr>
          <w:rFonts w:ascii="Times New Roman" w:hAnsi="Times New Roman" w:cs="Times New Roman"/>
          <w:b/>
          <w:sz w:val="24"/>
          <w:szCs w:val="24"/>
        </w:rPr>
        <w:t>: Are you satisfied with your job?</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06: Employees job satisfaction </w:t>
      </w:r>
    </w:p>
    <w:tbl>
      <w:tblPr>
        <w:tblStyle w:val="LightList-Accent5"/>
        <w:tblW w:w="0" w:type="auto"/>
        <w:tblBorders>
          <w:insideH w:val="single" w:sz="8" w:space="0" w:color="4BACC6" w:themeColor="accent5"/>
          <w:insideV w:val="single" w:sz="8" w:space="0" w:color="4BACC6" w:themeColor="accent5"/>
        </w:tblBorders>
        <w:tblLook w:val="04A0" w:firstRow="1" w:lastRow="0" w:firstColumn="1" w:lastColumn="0" w:noHBand="0" w:noVBand="1"/>
      </w:tblPr>
      <w:tblGrid>
        <w:gridCol w:w="2733"/>
        <w:gridCol w:w="2377"/>
        <w:gridCol w:w="2291"/>
        <w:gridCol w:w="1939"/>
      </w:tblGrid>
      <w:tr w:rsidR="00910D96" w:rsidTr="00AA55B7">
        <w:trPr>
          <w:cnfStyle w:val="100000000000" w:firstRow="1" w:lastRow="0" w:firstColumn="0" w:lastColumn="0" w:oddVBand="0" w:evenVBand="0" w:oddHBand="0"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08" w:type="dxa"/>
          </w:tcPr>
          <w:p w:rsidR="00910D96" w:rsidRDefault="00910D96" w:rsidP="00AA55B7">
            <w:pPr>
              <w:spacing w:line="360" w:lineRule="auto"/>
              <w:jc w:val="center"/>
              <w:rPr>
                <w:rFonts w:ascii="Times New Roman" w:hAnsi="Times New Roman" w:cs="Times New Roman"/>
                <w:sz w:val="24"/>
                <w:szCs w:val="24"/>
              </w:rPr>
            </w:pPr>
            <w:r>
              <w:rPr>
                <w:rFonts w:ascii="Times New Roman" w:hAnsi="Times New Roman" w:cs="Times New Roman"/>
                <w:sz w:val="24"/>
                <w:szCs w:val="24"/>
              </w:rPr>
              <w:t>Options</w:t>
            </w:r>
          </w:p>
        </w:tc>
        <w:tc>
          <w:tcPr>
            <w:tcW w:w="243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(No)</w:t>
            </w:r>
          </w:p>
        </w:tc>
        <w:tc>
          <w:tcPr>
            <w:tcW w:w="2340"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Frequency in (%)</w:t>
            </w:r>
          </w:p>
        </w:tc>
        <w:tc>
          <w:tcPr>
            <w:tcW w:w="1998" w:type="dxa"/>
          </w:tcPr>
          <w:p w:rsidR="00910D96" w:rsidRDefault="00910D96" w:rsidP="00AA55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w:t>
            </w:r>
          </w:p>
        </w:tc>
      </w:tr>
      <w:tr w:rsidR="00910D96" w:rsidTr="00AA55B7">
        <w:trPr>
          <w:cnfStyle w:val="000000100000" w:firstRow="0" w:lastRow="0" w:firstColumn="0" w:lastColumn="0" w:oddVBand="0" w:evenVBand="0" w:oddHBand="1"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AA55B7">
        <w:trPr>
          <w:trHeight w:hRule="exact" w:val="576"/>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46.66</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AA55B7">
        <w:trPr>
          <w:cnfStyle w:val="000000100000" w:firstRow="0" w:lastRow="0" w:firstColumn="0" w:lastColumn="0" w:oddVBand="0" w:evenVBand="0" w:oddHBand="1"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Average</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6.66</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AA55B7">
        <w:trPr>
          <w:trHeight w:hRule="exact" w:val="576"/>
        </w:trPr>
        <w:tc>
          <w:tcPr>
            <w:cnfStyle w:val="001000000000" w:firstRow="0" w:lastRow="0" w:firstColumn="1" w:lastColumn="0" w:oddVBand="0" w:evenVBand="0" w:oddHBand="0" w:evenHBand="0" w:firstRowFirstColumn="0" w:firstRowLastColumn="0" w:lastRowFirstColumn="0" w:lastRowLastColumn="0"/>
            <w:tcW w:w="2808" w:type="dxa"/>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Somewhat not Agreed</w:t>
            </w:r>
          </w:p>
        </w:tc>
        <w:tc>
          <w:tcPr>
            <w:tcW w:w="243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2340"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13.33</w:t>
            </w:r>
          </w:p>
        </w:tc>
        <w:tc>
          <w:tcPr>
            <w:tcW w:w="1998" w:type="dxa"/>
          </w:tcPr>
          <w:p w:rsidR="00910D96" w:rsidRDefault="00910D96" w:rsidP="00AA55B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910D96" w:rsidTr="00AA55B7">
        <w:trPr>
          <w:cnfStyle w:val="000000100000" w:firstRow="0" w:lastRow="0" w:firstColumn="0" w:lastColumn="0" w:oddVBand="0" w:evenVBand="0" w:oddHBand="1"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08" w:type="dxa"/>
            <w:tcBorders>
              <w:top w:val="none" w:sz="0" w:space="0" w:color="auto"/>
              <w:left w:val="none" w:sz="0" w:space="0" w:color="auto"/>
              <w:bottom w:val="none" w:sz="0" w:space="0" w:color="auto"/>
            </w:tcBorders>
          </w:tcPr>
          <w:p w:rsidR="00910D96" w:rsidRPr="00FD21F3" w:rsidRDefault="00910D96" w:rsidP="00AA55B7">
            <w:pPr>
              <w:spacing w:line="360" w:lineRule="auto"/>
              <w:rPr>
                <w:rFonts w:ascii="Times New Roman" w:hAnsi="Times New Roman" w:cs="Times New Roman"/>
                <w:b w:val="0"/>
                <w:sz w:val="24"/>
                <w:szCs w:val="24"/>
              </w:rPr>
            </w:pPr>
            <w:r>
              <w:rPr>
                <w:rFonts w:ascii="Times New Roman" w:hAnsi="Times New Roman" w:cs="Times New Roman"/>
                <w:b w:val="0"/>
                <w:sz w:val="24"/>
                <w:szCs w:val="24"/>
              </w:rPr>
              <w:t>Strongly Disagreed</w:t>
            </w:r>
          </w:p>
        </w:tc>
        <w:tc>
          <w:tcPr>
            <w:tcW w:w="243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2340" w:type="dxa"/>
            <w:tcBorders>
              <w:top w:val="none" w:sz="0" w:space="0" w:color="auto"/>
              <w:bottom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3.33</w:t>
            </w:r>
          </w:p>
        </w:tc>
        <w:tc>
          <w:tcPr>
            <w:tcW w:w="1998" w:type="dxa"/>
            <w:tcBorders>
              <w:top w:val="none" w:sz="0" w:space="0" w:color="auto"/>
              <w:bottom w:val="none" w:sz="0" w:space="0" w:color="auto"/>
              <w:right w:val="none" w:sz="0" w:space="0" w:color="auto"/>
            </w:tcBorders>
          </w:tcPr>
          <w:p w:rsidR="00910D96" w:rsidRDefault="00910D96" w:rsidP="00AA55B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bl>
    <w:p w:rsidR="00910D96" w:rsidRDefault="00910D96" w:rsidP="00910D96">
      <w:pPr>
        <w:spacing w:line="360" w:lineRule="auto"/>
        <w:jc w:val="both"/>
        <w:rPr>
          <w:rFonts w:ascii="Times New Roman" w:hAnsi="Times New Roman" w:cs="Times New Roman"/>
          <w:sz w:val="24"/>
          <w:szCs w:val="24"/>
        </w:rPr>
      </w:pP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Graph 06: Employees job satisfaction level.</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1E27">
        <w:rPr>
          <w:rFonts w:ascii="Times New Roman" w:hAnsi="Times New Roman" w:cs="Times New Roman"/>
          <w:noProof/>
          <w:sz w:val="24"/>
          <w:szCs w:val="24"/>
        </w:rPr>
        <w:drawing>
          <wp:inline distT="0" distB="0" distL="0" distR="0" wp14:anchorId="709740ED" wp14:editId="75A2AFD7">
            <wp:extent cx="5467458" cy="3131389"/>
            <wp:effectExtent l="19050" t="0" r="18942" b="0"/>
            <wp:docPr id="1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10D96" w:rsidRDefault="00910D96" w:rsidP="00910D96">
      <w:pPr>
        <w:spacing w:line="360" w:lineRule="auto"/>
        <w:jc w:val="both"/>
        <w:rPr>
          <w:rFonts w:ascii="Times New Roman" w:hAnsi="Times New Roman" w:cs="Times New Roman"/>
          <w:sz w:val="24"/>
          <w:szCs w:val="24"/>
        </w:rPr>
      </w:pPr>
      <w:r w:rsidRPr="00293AD9">
        <w:rPr>
          <w:rFonts w:ascii="Times New Roman" w:hAnsi="Times New Roman" w:cs="Times New Roman"/>
          <w:b/>
          <w:sz w:val="24"/>
          <w:szCs w:val="24"/>
        </w:rPr>
        <w:t>Findings</w:t>
      </w:r>
      <w:r w:rsidR="00293AD9">
        <w:rPr>
          <w:rFonts w:ascii="Times New Roman" w:hAnsi="Times New Roman" w:cs="Times New Roman"/>
          <w:sz w:val="24"/>
          <w:szCs w:val="24"/>
        </w:rPr>
        <w:t xml:space="preserve">: </w:t>
      </w:r>
      <w:r>
        <w:rPr>
          <w:rFonts w:ascii="Times New Roman" w:hAnsi="Times New Roman" w:cs="Times New Roman"/>
          <w:sz w:val="24"/>
          <w:szCs w:val="24"/>
        </w:rPr>
        <w:t>It evaluated that 76.66% of the employees stated that they were satisfied with their job, 6.66% of them were not sure and remaining 16.66% of the employees were not satisfied.</w:t>
      </w:r>
      <w:r w:rsidR="00293AD9">
        <w:rPr>
          <w:rFonts w:ascii="Times New Roman" w:hAnsi="Times New Roman" w:cs="Times New Roman"/>
          <w:sz w:val="24"/>
          <w:szCs w:val="24"/>
        </w:rPr>
        <w:t xml:space="preserve"> Most of the employees found satisfied so right strategy would enhance the employee’s satisfaction level.</w:t>
      </w:r>
    </w:p>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Cent</w:t>
      </w:r>
      <w:r w:rsidR="002C490F">
        <w:rPr>
          <w:rFonts w:ascii="Times New Roman" w:hAnsi="Times New Roman" w:cs="Times New Roman"/>
          <w:sz w:val="24"/>
          <w:szCs w:val="24"/>
        </w:rPr>
        <w:t xml:space="preserve">ral Tendency of </w:t>
      </w:r>
      <w:r w:rsidR="002C2E36">
        <w:rPr>
          <w:rFonts w:ascii="Times New Roman" w:hAnsi="Times New Roman" w:cs="Times New Roman"/>
          <w:sz w:val="24"/>
          <w:szCs w:val="24"/>
        </w:rPr>
        <w:t>Collected</w:t>
      </w:r>
      <w:r w:rsidR="002C490F">
        <w:rPr>
          <w:rFonts w:ascii="Times New Roman" w:hAnsi="Times New Roman" w:cs="Times New Roman"/>
          <w:sz w:val="24"/>
          <w:szCs w:val="24"/>
        </w:rPr>
        <w:t xml:space="preserve"> Data</w:t>
      </w:r>
    </w:p>
    <w:tbl>
      <w:tblPr>
        <w:tblStyle w:val="TableGrid"/>
        <w:tblW w:w="0" w:type="auto"/>
        <w:tblLook w:val="04A0" w:firstRow="1" w:lastRow="0" w:firstColumn="1" w:lastColumn="0" w:noHBand="0" w:noVBand="1"/>
      </w:tblPr>
      <w:tblGrid>
        <w:gridCol w:w="2235"/>
        <w:gridCol w:w="2898"/>
        <w:gridCol w:w="2272"/>
        <w:gridCol w:w="1945"/>
      </w:tblGrid>
      <w:tr w:rsidR="00F620D7" w:rsidTr="005530AB">
        <w:tc>
          <w:tcPr>
            <w:tcW w:w="2268" w:type="dxa"/>
            <w:shd w:val="clear" w:color="auto" w:fill="00B0F0"/>
          </w:tcPr>
          <w:p w:rsidR="00F620D7" w:rsidRPr="00F620D7" w:rsidRDefault="00F620D7" w:rsidP="00F620D7">
            <w:pPr>
              <w:spacing w:line="360" w:lineRule="auto"/>
              <w:jc w:val="center"/>
              <w:rPr>
                <w:rFonts w:ascii="Times New Roman" w:hAnsi="Times New Roman" w:cs="Times New Roman"/>
                <w:b/>
                <w:sz w:val="24"/>
                <w:szCs w:val="24"/>
              </w:rPr>
            </w:pPr>
            <w:r w:rsidRPr="00F620D7">
              <w:rPr>
                <w:rFonts w:ascii="Times New Roman" w:hAnsi="Times New Roman" w:cs="Times New Roman"/>
                <w:b/>
                <w:sz w:val="24"/>
                <w:szCs w:val="24"/>
              </w:rPr>
              <w:lastRenderedPageBreak/>
              <w:t>Number of Observation</w:t>
            </w:r>
          </w:p>
        </w:tc>
        <w:tc>
          <w:tcPr>
            <w:tcW w:w="2970" w:type="dxa"/>
            <w:shd w:val="clear" w:color="auto" w:fill="00B0F0"/>
          </w:tcPr>
          <w:p w:rsidR="00F620D7" w:rsidRPr="00F620D7" w:rsidRDefault="00F620D7" w:rsidP="00F620D7">
            <w:pPr>
              <w:spacing w:line="360" w:lineRule="auto"/>
              <w:jc w:val="center"/>
              <w:rPr>
                <w:rFonts w:ascii="Times New Roman" w:hAnsi="Times New Roman" w:cs="Times New Roman"/>
                <w:b/>
                <w:sz w:val="24"/>
                <w:szCs w:val="24"/>
              </w:rPr>
            </w:pPr>
            <w:r w:rsidRPr="00F620D7">
              <w:rPr>
                <w:rFonts w:ascii="Times New Roman" w:hAnsi="Times New Roman" w:cs="Times New Roman"/>
                <w:b/>
                <w:sz w:val="24"/>
                <w:szCs w:val="24"/>
              </w:rPr>
              <w:t>Maximum and Highest Response Recorded</w:t>
            </w:r>
          </w:p>
        </w:tc>
        <w:tc>
          <w:tcPr>
            <w:tcW w:w="2340" w:type="dxa"/>
            <w:shd w:val="clear" w:color="auto" w:fill="00B0F0"/>
          </w:tcPr>
          <w:p w:rsidR="00F620D7" w:rsidRPr="00F620D7" w:rsidRDefault="00F620D7" w:rsidP="00F620D7">
            <w:pPr>
              <w:spacing w:line="360" w:lineRule="auto"/>
              <w:jc w:val="center"/>
              <w:rPr>
                <w:rFonts w:ascii="Times New Roman" w:hAnsi="Times New Roman" w:cs="Times New Roman"/>
                <w:b/>
                <w:sz w:val="24"/>
                <w:szCs w:val="24"/>
              </w:rPr>
            </w:pPr>
            <w:r w:rsidRPr="00F620D7">
              <w:rPr>
                <w:rFonts w:ascii="Times New Roman" w:hAnsi="Times New Roman" w:cs="Times New Roman"/>
                <w:b/>
                <w:sz w:val="24"/>
                <w:szCs w:val="24"/>
              </w:rPr>
              <w:t>(X – i)</w:t>
            </w:r>
          </w:p>
        </w:tc>
        <w:tc>
          <w:tcPr>
            <w:tcW w:w="1998" w:type="dxa"/>
            <w:shd w:val="clear" w:color="auto" w:fill="00B0F0"/>
          </w:tcPr>
          <w:p w:rsidR="00F620D7" w:rsidRPr="00F620D7" w:rsidRDefault="00F620D7" w:rsidP="00F620D7">
            <w:pPr>
              <w:spacing w:line="360" w:lineRule="auto"/>
              <w:jc w:val="center"/>
              <w:rPr>
                <w:rFonts w:ascii="Times New Roman" w:hAnsi="Times New Roman" w:cs="Times New Roman"/>
                <w:b/>
                <w:sz w:val="24"/>
                <w:szCs w:val="24"/>
                <w:vertAlign w:val="superscript"/>
              </w:rPr>
            </w:pPr>
            <w:r w:rsidRPr="00F620D7">
              <w:rPr>
                <w:rFonts w:ascii="Times New Roman" w:hAnsi="Times New Roman" w:cs="Times New Roman"/>
                <w:b/>
                <w:sz w:val="24"/>
                <w:szCs w:val="24"/>
              </w:rPr>
              <w:t>(X – i)</w:t>
            </w:r>
            <w:r w:rsidRPr="00F620D7">
              <w:rPr>
                <w:rFonts w:ascii="Times New Roman" w:hAnsi="Times New Roman" w:cs="Times New Roman"/>
                <w:b/>
                <w:sz w:val="24"/>
                <w:szCs w:val="24"/>
                <w:vertAlign w:val="superscript"/>
              </w:rPr>
              <w:t>2</w:t>
            </w:r>
          </w:p>
        </w:tc>
      </w:tr>
      <w:tr w:rsidR="00F620D7" w:rsidTr="00F620D7">
        <w:tc>
          <w:tcPr>
            <w:tcW w:w="2268" w:type="dxa"/>
          </w:tcPr>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970" w:type="dxa"/>
          </w:tcPr>
          <w:p w:rsidR="00F620D7" w:rsidRDefault="00F620D7" w:rsidP="00F620D7">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340" w:type="dxa"/>
          </w:tcPr>
          <w:p w:rsidR="00F620D7" w:rsidRDefault="002C490F"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10.83 - 10 =  .83</w:t>
            </w:r>
          </w:p>
        </w:tc>
        <w:tc>
          <w:tcPr>
            <w:tcW w:w="1998" w:type="dxa"/>
          </w:tcPr>
          <w:p w:rsidR="00F620D7" w:rsidRDefault="002C490F" w:rsidP="002C490F">
            <w:pPr>
              <w:spacing w:line="360" w:lineRule="auto"/>
              <w:jc w:val="center"/>
              <w:rPr>
                <w:rFonts w:ascii="Times New Roman" w:hAnsi="Times New Roman" w:cs="Times New Roman"/>
                <w:sz w:val="24"/>
                <w:szCs w:val="24"/>
              </w:rPr>
            </w:pPr>
            <w:r>
              <w:rPr>
                <w:rFonts w:ascii="Times New Roman" w:hAnsi="Times New Roman" w:cs="Times New Roman"/>
                <w:sz w:val="24"/>
                <w:szCs w:val="24"/>
              </w:rPr>
              <w:t>1.64</w:t>
            </w:r>
          </w:p>
        </w:tc>
      </w:tr>
      <w:tr w:rsidR="00F620D7" w:rsidTr="00F620D7">
        <w:tc>
          <w:tcPr>
            <w:tcW w:w="2268" w:type="dxa"/>
          </w:tcPr>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970" w:type="dxa"/>
          </w:tcPr>
          <w:p w:rsidR="00F620D7" w:rsidRDefault="00F620D7" w:rsidP="00F620D7">
            <w:pPr>
              <w:spacing w:line="360" w:lineRule="auto"/>
              <w:jc w:val="center"/>
              <w:rPr>
                <w:rFonts w:ascii="Times New Roman" w:hAnsi="Times New Roman" w:cs="Times New Roman"/>
                <w:sz w:val="24"/>
                <w:szCs w:val="24"/>
              </w:rPr>
            </w:pPr>
            <w:r>
              <w:rPr>
                <w:rFonts w:ascii="Times New Roman" w:hAnsi="Times New Roman" w:cs="Times New Roman"/>
                <w:sz w:val="24"/>
                <w:szCs w:val="24"/>
              </w:rPr>
              <w:t>08</w:t>
            </w:r>
          </w:p>
        </w:tc>
        <w:tc>
          <w:tcPr>
            <w:tcW w:w="2340" w:type="dxa"/>
          </w:tcPr>
          <w:p w:rsidR="00F620D7" w:rsidRDefault="002C490F" w:rsidP="002C490F">
            <w:pPr>
              <w:spacing w:line="360" w:lineRule="auto"/>
              <w:jc w:val="both"/>
              <w:rPr>
                <w:rFonts w:ascii="Times New Roman" w:hAnsi="Times New Roman" w:cs="Times New Roman"/>
                <w:sz w:val="24"/>
                <w:szCs w:val="24"/>
              </w:rPr>
            </w:pPr>
            <w:r>
              <w:rPr>
                <w:rFonts w:ascii="Times New Roman" w:hAnsi="Times New Roman" w:cs="Times New Roman"/>
                <w:sz w:val="24"/>
                <w:szCs w:val="24"/>
              </w:rPr>
              <w:t>10.83 - 08 =  2.83</w:t>
            </w:r>
          </w:p>
        </w:tc>
        <w:tc>
          <w:tcPr>
            <w:tcW w:w="1998" w:type="dxa"/>
          </w:tcPr>
          <w:p w:rsidR="00F620D7" w:rsidRDefault="002C490F" w:rsidP="002C490F">
            <w:pPr>
              <w:spacing w:line="360" w:lineRule="auto"/>
              <w:jc w:val="center"/>
              <w:rPr>
                <w:rFonts w:ascii="Times New Roman" w:hAnsi="Times New Roman" w:cs="Times New Roman"/>
                <w:sz w:val="24"/>
                <w:szCs w:val="24"/>
              </w:rPr>
            </w:pPr>
            <w:r>
              <w:rPr>
                <w:rFonts w:ascii="Times New Roman" w:hAnsi="Times New Roman" w:cs="Times New Roman"/>
                <w:sz w:val="24"/>
                <w:szCs w:val="24"/>
              </w:rPr>
              <w:t>8.02</w:t>
            </w:r>
          </w:p>
        </w:tc>
      </w:tr>
      <w:tr w:rsidR="00F620D7" w:rsidTr="00F620D7">
        <w:tc>
          <w:tcPr>
            <w:tcW w:w="2268" w:type="dxa"/>
          </w:tcPr>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2970" w:type="dxa"/>
          </w:tcPr>
          <w:p w:rsidR="00F620D7" w:rsidRDefault="00F620D7" w:rsidP="00F620D7">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340" w:type="dxa"/>
          </w:tcPr>
          <w:p w:rsidR="00F620D7" w:rsidRDefault="002C490F" w:rsidP="002C490F">
            <w:pPr>
              <w:spacing w:line="360" w:lineRule="auto"/>
              <w:jc w:val="both"/>
              <w:rPr>
                <w:rFonts w:ascii="Times New Roman" w:hAnsi="Times New Roman" w:cs="Times New Roman"/>
                <w:sz w:val="24"/>
                <w:szCs w:val="24"/>
              </w:rPr>
            </w:pPr>
            <w:r>
              <w:rPr>
                <w:rFonts w:ascii="Times New Roman" w:hAnsi="Times New Roman" w:cs="Times New Roman"/>
                <w:sz w:val="24"/>
                <w:szCs w:val="24"/>
              </w:rPr>
              <w:t>10.83 - 10 = .83</w:t>
            </w:r>
          </w:p>
        </w:tc>
        <w:tc>
          <w:tcPr>
            <w:tcW w:w="1998" w:type="dxa"/>
          </w:tcPr>
          <w:p w:rsidR="00F620D7" w:rsidRDefault="002C490F" w:rsidP="002C490F">
            <w:pPr>
              <w:spacing w:line="360" w:lineRule="auto"/>
              <w:jc w:val="center"/>
              <w:rPr>
                <w:rFonts w:ascii="Times New Roman" w:hAnsi="Times New Roman" w:cs="Times New Roman"/>
                <w:sz w:val="24"/>
                <w:szCs w:val="24"/>
              </w:rPr>
            </w:pPr>
            <w:r>
              <w:rPr>
                <w:rFonts w:ascii="Times New Roman" w:hAnsi="Times New Roman" w:cs="Times New Roman"/>
                <w:sz w:val="24"/>
                <w:szCs w:val="24"/>
              </w:rPr>
              <w:t>1.64</w:t>
            </w:r>
          </w:p>
        </w:tc>
      </w:tr>
      <w:tr w:rsidR="00F620D7" w:rsidTr="00F620D7">
        <w:tc>
          <w:tcPr>
            <w:tcW w:w="2268" w:type="dxa"/>
          </w:tcPr>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970" w:type="dxa"/>
          </w:tcPr>
          <w:p w:rsidR="00F620D7" w:rsidRDefault="00F620D7" w:rsidP="00F620D7">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340" w:type="dxa"/>
          </w:tcPr>
          <w:p w:rsidR="00F620D7" w:rsidRDefault="002C490F"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10.83 - 10 = .83</w:t>
            </w:r>
          </w:p>
        </w:tc>
        <w:tc>
          <w:tcPr>
            <w:tcW w:w="1998" w:type="dxa"/>
          </w:tcPr>
          <w:p w:rsidR="00F620D7" w:rsidRDefault="002C490F" w:rsidP="002C490F">
            <w:pPr>
              <w:spacing w:line="360" w:lineRule="auto"/>
              <w:jc w:val="center"/>
              <w:rPr>
                <w:rFonts w:ascii="Times New Roman" w:hAnsi="Times New Roman" w:cs="Times New Roman"/>
                <w:sz w:val="24"/>
                <w:szCs w:val="24"/>
              </w:rPr>
            </w:pPr>
            <w:r>
              <w:rPr>
                <w:rFonts w:ascii="Times New Roman" w:hAnsi="Times New Roman" w:cs="Times New Roman"/>
                <w:sz w:val="24"/>
                <w:szCs w:val="24"/>
              </w:rPr>
              <w:t>1.64</w:t>
            </w:r>
          </w:p>
        </w:tc>
      </w:tr>
      <w:tr w:rsidR="00F620D7" w:rsidTr="00F620D7">
        <w:tc>
          <w:tcPr>
            <w:tcW w:w="2268" w:type="dxa"/>
          </w:tcPr>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970" w:type="dxa"/>
          </w:tcPr>
          <w:p w:rsidR="00F620D7" w:rsidRDefault="00F620D7" w:rsidP="00F620D7">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2340" w:type="dxa"/>
          </w:tcPr>
          <w:p w:rsidR="00F620D7" w:rsidRDefault="002C490F" w:rsidP="002C490F">
            <w:pPr>
              <w:spacing w:line="360" w:lineRule="auto"/>
              <w:jc w:val="both"/>
              <w:rPr>
                <w:rFonts w:ascii="Times New Roman" w:hAnsi="Times New Roman" w:cs="Times New Roman"/>
                <w:sz w:val="24"/>
                <w:szCs w:val="24"/>
              </w:rPr>
            </w:pPr>
            <w:r>
              <w:rPr>
                <w:rFonts w:ascii="Times New Roman" w:hAnsi="Times New Roman" w:cs="Times New Roman"/>
                <w:sz w:val="24"/>
                <w:szCs w:val="24"/>
              </w:rPr>
              <w:t>10.83 - 13 = - 2.16</w:t>
            </w:r>
          </w:p>
        </w:tc>
        <w:tc>
          <w:tcPr>
            <w:tcW w:w="1998" w:type="dxa"/>
          </w:tcPr>
          <w:p w:rsidR="00F620D7" w:rsidRDefault="002C490F" w:rsidP="002C490F">
            <w:pPr>
              <w:spacing w:line="360" w:lineRule="auto"/>
              <w:jc w:val="center"/>
              <w:rPr>
                <w:rFonts w:ascii="Times New Roman" w:hAnsi="Times New Roman" w:cs="Times New Roman"/>
                <w:sz w:val="24"/>
                <w:szCs w:val="24"/>
              </w:rPr>
            </w:pPr>
            <w:r>
              <w:rPr>
                <w:rFonts w:ascii="Times New Roman" w:hAnsi="Times New Roman" w:cs="Times New Roman"/>
                <w:sz w:val="24"/>
                <w:szCs w:val="24"/>
              </w:rPr>
              <w:t>4.66</w:t>
            </w:r>
          </w:p>
        </w:tc>
      </w:tr>
      <w:tr w:rsidR="00F620D7" w:rsidTr="00F620D7">
        <w:tc>
          <w:tcPr>
            <w:tcW w:w="2268" w:type="dxa"/>
          </w:tcPr>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970" w:type="dxa"/>
          </w:tcPr>
          <w:p w:rsidR="00F620D7" w:rsidRDefault="00F620D7" w:rsidP="00F620D7">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2340" w:type="dxa"/>
          </w:tcPr>
          <w:p w:rsidR="00F620D7" w:rsidRDefault="002C490F" w:rsidP="002C490F">
            <w:pPr>
              <w:spacing w:line="360" w:lineRule="auto"/>
              <w:jc w:val="both"/>
              <w:rPr>
                <w:rFonts w:ascii="Times New Roman" w:hAnsi="Times New Roman" w:cs="Times New Roman"/>
                <w:sz w:val="24"/>
                <w:szCs w:val="24"/>
              </w:rPr>
            </w:pPr>
            <w:r>
              <w:rPr>
                <w:rFonts w:ascii="Times New Roman" w:hAnsi="Times New Roman" w:cs="Times New Roman"/>
                <w:sz w:val="24"/>
                <w:szCs w:val="24"/>
              </w:rPr>
              <w:t>10.83 - 14 = - 3.16</w:t>
            </w:r>
          </w:p>
        </w:tc>
        <w:tc>
          <w:tcPr>
            <w:tcW w:w="1998" w:type="dxa"/>
          </w:tcPr>
          <w:p w:rsidR="00F620D7" w:rsidRDefault="002C490F" w:rsidP="002C490F">
            <w:pPr>
              <w:spacing w:line="360" w:lineRule="auto"/>
              <w:jc w:val="center"/>
              <w:rPr>
                <w:rFonts w:ascii="Times New Roman" w:hAnsi="Times New Roman" w:cs="Times New Roman"/>
                <w:sz w:val="24"/>
                <w:szCs w:val="24"/>
              </w:rPr>
            </w:pPr>
            <w:r>
              <w:rPr>
                <w:rFonts w:ascii="Times New Roman" w:hAnsi="Times New Roman" w:cs="Times New Roman"/>
                <w:sz w:val="24"/>
                <w:szCs w:val="24"/>
              </w:rPr>
              <w:t>10.02</w:t>
            </w:r>
          </w:p>
        </w:tc>
      </w:tr>
      <w:tr w:rsidR="00F620D7" w:rsidTr="00F620D7">
        <w:tc>
          <w:tcPr>
            <w:tcW w:w="2268" w:type="dxa"/>
          </w:tcPr>
          <w:p w:rsidR="00F620D7" w:rsidRDefault="00F620D7"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Total= 6</w:t>
            </w:r>
          </w:p>
        </w:tc>
        <w:tc>
          <w:tcPr>
            <w:tcW w:w="2970" w:type="dxa"/>
          </w:tcPr>
          <w:p w:rsidR="00F620D7" w:rsidRDefault="00F620D7" w:rsidP="00F620D7">
            <w:pPr>
              <w:spacing w:line="360" w:lineRule="auto"/>
              <w:jc w:val="center"/>
              <w:rPr>
                <w:rFonts w:ascii="Times New Roman" w:hAnsi="Times New Roman" w:cs="Times New Roman"/>
                <w:sz w:val="24"/>
                <w:szCs w:val="24"/>
              </w:rPr>
            </w:pPr>
            <w:r>
              <w:rPr>
                <w:rFonts w:ascii="Times New Roman" w:hAnsi="Times New Roman" w:cs="Times New Roman"/>
                <w:sz w:val="24"/>
                <w:szCs w:val="24"/>
              </w:rPr>
              <w:t>Total = 65</w:t>
            </w:r>
          </w:p>
        </w:tc>
        <w:tc>
          <w:tcPr>
            <w:tcW w:w="2340" w:type="dxa"/>
          </w:tcPr>
          <w:p w:rsidR="00F620D7" w:rsidRDefault="00F620D7" w:rsidP="00910D96">
            <w:pPr>
              <w:spacing w:line="360" w:lineRule="auto"/>
              <w:jc w:val="both"/>
              <w:rPr>
                <w:rFonts w:ascii="Times New Roman" w:hAnsi="Times New Roman" w:cs="Times New Roman"/>
                <w:sz w:val="24"/>
                <w:szCs w:val="24"/>
              </w:rPr>
            </w:pPr>
          </w:p>
        </w:tc>
        <w:tc>
          <w:tcPr>
            <w:tcW w:w="1998" w:type="dxa"/>
          </w:tcPr>
          <w:p w:rsidR="00F620D7" w:rsidRDefault="002C490F" w:rsidP="002C490F">
            <w:pPr>
              <w:spacing w:line="360" w:lineRule="auto"/>
              <w:jc w:val="center"/>
              <w:rPr>
                <w:rFonts w:ascii="Times New Roman" w:hAnsi="Times New Roman" w:cs="Times New Roman"/>
                <w:sz w:val="24"/>
                <w:szCs w:val="24"/>
              </w:rPr>
            </w:pPr>
            <w:r>
              <w:rPr>
                <w:rFonts w:ascii="Times New Roman" w:hAnsi="Times New Roman" w:cs="Times New Roman"/>
                <w:sz w:val="24"/>
                <w:szCs w:val="24"/>
              </w:rPr>
              <w:t>24.3</w:t>
            </w:r>
          </w:p>
        </w:tc>
      </w:tr>
    </w:tbl>
    <w:p w:rsidR="002C490F" w:rsidRDefault="002C490F" w:rsidP="00910D96">
      <w:pPr>
        <w:spacing w:line="360" w:lineRule="auto"/>
        <w:jc w:val="both"/>
        <w:rPr>
          <w:rFonts w:ascii="Times New Roman" w:hAnsi="Times New Roman" w:cs="Times New Roman"/>
          <w:sz w:val="24"/>
          <w:szCs w:val="24"/>
        </w:rPr>
      </w:pPr>
    </w:p>
    <w:p w:rsidR="00D1187D" w:rsidRPr="005D745B" w:rsidRDefault="00D1187D" w:rsidP="00910D96">
      <w:pPr>
        <w:spacing w:line="360" w:lineRule="auto"/>
        <w:jc w:val="both"/>
        <w:rPr>
          <w:rFonts w:ascii="Times New Roman" w:hAnsi="Times New Roman" w:cs="Times New Roman"/>
          <w:i/>
          <w:sz w:val="24"/>
          <w:szCs w:val="24"/>
        </w:rPr>
      </w:pPr>
      <w:r w:rsidRPr="00D1187D">
        <w:rPr>
          <w:rFonts w:ascii="Times New Roman" w:hAnsi="Times New Roman" w:cs="Times New Roman"/>
          <w:i/>
          <w:sz w:val="24"/>
          <w:szCs w:val="24"/>
        </w:rPr>
        <w:t xml:space="preserve"> </w:t>
      </w:r>
      <w:r w:rsidR="009F0DB5">
        <w:rPr>
          <w:rFonts w:ascii="Times New Roman" w:hAnsi="Times New Roman" w:cs="Times New Roman"/>
          <w:sz w:val="24"/>
          <w:szCs w:val="24"/>
        </w:rPr>
        <w:t>The chances of Data deviation are not very high, so acceptance of data is high.</w:t>
      </w:r>
    </w:p>
    <w:p w:rsidR="009F0DB5" w:rsidRDefault="009F0DB5"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1B6C53" w:rsidRDefault="001B6C53" w:rsidP="00910D96">
      <w:pPr>
        <w:spacing w:line="360" w:lineRule="auto"/>
        <w:jc w:val="both"/>
        <w:rPr>
          <w:rFonts w:ascii="Times New Roman" w:hAnsi="Times New Roman" w:cs="Times New Roman"/>
          <w:sz w:val="24"/>
          <w:szCs w:val="24"/>
        </w:rPr>
      </w:pPr>
    </w:p>
    <w:p w:rsidR="00910D96" w:rsidRPr="001B6C53" w:rsidRDefault="00910D96" w:rsidP="001B6C53">
      <w:pPr>
        <w:spacing w:line="360" w:lineRule="auto"/>
        <w:jc w:val="center"/>
        <w:rPr>
          <w:rFonts w:ascii="Times New Roman" w:hAnsi="Times New Roman" w:cs="Times New Roman"/>
          <w:b/>
          <w:sz w:val="28"/>
          <w:szCs w:val="28"/>
          <w:u w:val="single"/>
        </w:rPr>
      </w:pPr>
      <w:r w:rsidRPr="001B6C53">
        <w:rPr>
          <w:rFonts w:ascii="Times New Roman" w:hAnsi="Times New Roman" w:cs="Times New Roman"/>
          <w:b/>
          <w:sz w:val="28"/>
          <w:szCs w:val="28"/>
          <w:u w:val="single"/>
        </w:rPr>
        <w:lastRenderedPageBreak/>
        <w:t>Qualitative Data</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process </w:t>
      </w:r>
      <w:r w:rsidR="00D50EC2">
        <w:rPr>
          <w:rFonts w:ascii="Times New Roman" w:hAnsi="Times New Roman" w:cs="Times New Roman"/>
          <w:sz w:val="24"/>
          <w:szCs w:val="24"/>
        </w:rPr>
        <w:t>few</w:t>
      </w:r>
      <w:r>
        <w:rPr>
          <w:rFonts w:ascii="Times New Roman" w:hAnsi="Times New Roman" w:cs="Times New Roman"/>
          <w:sz w:val="24"/>
          <w:szCs w:val="24"/>
        </w:rPr>
        <w:t xml:space="preserve"> questions from </w:t>
      </w:r>
      <w:r w:rsidR="00553AD6">
        <w:rPr>
          <w:rFonts w:ascii="Times New Roman" w:hAnsi="Times New Roman" w:cs="Times New Roman"/>
          <w:sz w:val="24"/>
          <w:szCs w:val="24"/>
        </w:rPr>
        <w:t>3</w:t>
      </w:r>
      <w:r>
        <w:rPr>
          <w:rFonts w:ascii="Times New Roman" w:hAnsi="Times New Roman" w:cs="Times New Roman"/>
          <w:sz w:val="24"/>
          <w:szCs w:val="24"/>
        </w:rPr>
        <w:t xml:space="preserve"> managers of the company with a set of open ended questions and collected data has presented below:</w:t>
      </w:r>
    </w:p>
    <w:p w:rsidR="00910D96" w:rsidRPr="003D0D53" w:rsidRDefault="00910D96" w:rsidP="00910D96">
      <w:pPr>
        <w:spacing w:line="360" w:lineRule="auto"/>
        <w:jc w:val="both"/>
        <w:rPr>
          <w:rFonts w:ascii="Times New Roman" w:hAnsi="Times New Roman" w:cs="Times New Roman"/>
          <w:b/>
          <w:sz w:val="24"/>
          <w:szCs w:val="24"/>
        </w:rPr>
      </w:pPr>
      <w:r w:rsidRPr="003D0D53">
        <w:rPr>
          <w:rFonts w:ascii="Times New Roman" w:hAnsi="Times New Roman" w:cs="Times New Roman"/>
          <w:b/>
          <w:sz w:val="24"/>
          <w:szCs w:val="24"/>
        </w:rPr>
        <w:t xml:space="preserve">Question 01: How effective cultural diversity management for a </w:t>
      </w:r>
      <w:r w:rsidR="00B12A0C">
        <w:rPr>
          <w:rFonts w:ascii="Times New Roman" w:hAnsi="Times New Roman" w:cs="Times New Roman"/>
          <w:b/>
          <w:sz w:val="24"/>
          <w:szCs w:val="24"/>
        </w:rPr>
        <w:t>company</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1</w:t>
      </w:r>
      <w:r w:rsidRPr="00823979">
        <w:rPr>
          <w:rFonts w:ascii="Times New Roman" w:hAnsi="Times New Roman" w:cs="Times New Roman"/>
          <w:sz w:val="24"/>
          <w:szCs w:val="24"/>
          <w:vertAlign w:val="superscript"/>
        </w:rPr>
        <w:t>st</w:t>
      </w:r>
      <w:r>
        <w:rPr>
          <w:rFonts w:ascii="Times New Roman" w:hAnsi="Times New Roman" w:cs="Times New Roman"/>
          <w:sz w:val="24"/>
          <w:szCs w:val="24"/>
        </w:rPr>
        <w:t xml:space="preserve"> manager cultural diversity improve governance, make the employees inspired to think beyond their limit which significantly contributes on the overall performance development of the company. 2</w:t>
      </w:r>
      <w:r w:rsidRPr="004701DB">
        <w:rPr>
          <w:rFonts w:ascii="Times New Roman" w:hAnsi="Times New Roman" w:cs="Times New Roman"/>
          <w:sz w:val="24"/>
          <w:szCs w:val="24"/>
          <w:vertAlign w:val="superscript"/>
        </w:rPr>
        <w:t>nd</w:t>
      </w:r>
      <w:r>
        <w:rPr>
          <w:rFonts w:ascii="Times New Roman" w:hAnsi="Times New Roman" w:cs="Times New Roman"/>
          <w:sz w:val="24"/>
          <w:szCs w:val="24"/>
        </w:rPr>
        <w:t xml:space="preserve"> manager mentioned that cultural diversity management inspire the employees to take organizational decisions for the own which bring success for the company. 3</w:t>
      </w:r>
      <w:r w:rsidRPr="00910D96">
        <w:rPr>
          <w:rFonts w:ascii="Times New Roman" w:hAnsi="Times New Roman" w:cs="Times New Roman"/>
          <w:sz w:val="24"/>
          <w:szCs w:val="24"/>
          <w:vertAlign w:val="superscript"/>
        </w:rPr>
        <w:t>rd</w:t>
      </w:r>
      <w:r>
        <w:rPr>
          <w:rFonts w:ascii="Times New Roman" w:hAnsi="Times New Roman" w:cs="Times New Roman"/>
          <w:sz w:val="24"/>
          <w:szCs w:val="24"/>
        </w:rPr>
        <w:t xml:space="preserve"> manager of the organization focused on the working environment of the company as with the development of organizational culture the performance of the employees also improve which impact on organizational profit maximization.</w:t>
      </w:r>
    </w:p>
    <w:p w:rsidR="00B12A0C" w:rsidRDefault="00B12A0C"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Analyzing all managers’ response it evaluated that the importance of cultural diversity management is important for the company.</w:t>
      </w:r>
    </w:p>
    <w:p w:rsidR="001B6C53" w:rsidRDefault="001B6C53" w:rsidP="00910D96">
      <w:pPr>
        <w:spacing w:line="360" w:lineRule="auto"/>
        <w:jc w:val="both"/>
        <w:rPr>
          <w:rFonts w:ascii="Times New Roman" w:hAnsi="Times New Roman" w:cs="Times New Roman"/>
          <w:b/>
          <w:sz w:val="24"/>
          <w:szCs w:val="24"/>
        </w:rPr>
      </w:pPr>
    </w:p>
    <w:p w:rsidR="00910D96" w:rsidRPr="0099196B" w:rsidRDefault="00910D96" w:rsidP="00910D96">
      <w:pPr>
        <w:spacing w:line="360" w:lineRule="auto"/>
        <w:jc w:val="both"/>
        <w:rPr>
          <w:rFonts w:ascii="Times New Roman" w:hAnsi="Times New Roman" w:cs="Times New Roman"/>
          <w:b/>
          <w:sz w:val="24"/>
          <w:szCs w:val="24"/>
        </w:rPr>
      </w:pPr>
      <w:r w:rsidRPr="0099196B">
        <w:rPr>
          <w:rFonts w:ascii="Times New Roman" w:hAnsi="Times New Roman" w:cs="Times New Roman"/>
          <w:b/>
          <w:sz w:val="24"/>
          <w:szCs w:val="24"/>
        </w:rPr>
        <w:t>Question 0</w:t>
      </w:r>
      <w:r w:rsidR="005530AB">
        <w:rPr>
          <w:rFonts w:ascii="Times New Roman" w:hAnsi="Times New Roman" w:cs="Times New Roman"/>
          <w:b/>
          <w:sz w:val="24"/>
          <w:szCs w:val="24"/>
        </w:rPr>
        <w:t>2</w:t>
      </w:r>
      <w:r w:rsidRPr="0099196B">
        <w:rPr>
          <w:rFonts w:ascii="Times New Roman" w:hAnsi="Times New Roman" w:cs="Times New Roman"/>
          <w:b/>
          <w:sz w:val="24"/>
          <w:szCs w:val="24"/>
        </w:rPr>
        <w:t>: What are the strategies that human resource department implements for the implementation of cultural diversity programs</w:t>
      </w:r>
    </w:p>
    <w:p w:rsidR="00910D96" w:rsidRDefault="00910D96" w:rsidP="00910D9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Pr="004939EF">
        <w:rPr>
          <w:rFonts w:ascii="Times New Roman" w:hAnsi="Times New Roman" w:cs="Times New Roman"/>
          <w:sz w:val="24"/>
          <w:szCs w:val="24"/>
          <w:vertAlign w:val="superscript"/>
        </w:rPr>
        <w:t>st</w:t>
      </w:r>
      <w:r>
        <w:rPr>
          <w:rFonts w:ascii="Times New Roman" w:hAnsi="Times New Roman" w:cs="Times New Roman"/>
          <w:sz w:val="24"/>
          <w:szCs w:val="24"/>
        </w:rPr>
        <w:t xml:space="preserve"> manager mentioned that effective training program for the employees have significant impact on minimizing the cultural differences of the organization. 2</w:t>
      </w:r>
      <w:r w:rsidRPr="000D3A3F">
        <w:rPr>
          <w:rFonts w:ascii="Times New Roman" w:hAnsi="Times New Roman" w:cs="Times New Roman"/>
          <w:sz w:val="24"/>
          <w:szCs w:val="24"/>
          <w:vertAlign w:val="superscript"/>
        </w:rPr>
        <w:t>nd</w:t>
      </w:r>
      <w:r>
        <w:rPr>
          <w:rFonts w:ascii="Times New Roman" w:hAnsi="Times New Roman" w:cs="Times New Roman"/>
          <w:sz w:val="24"/>
          <w:szCs w:val="24"/>
        </w:rPr>
        <w:t xml:space="preserve"> managers stated that unbiased recruitment is the basic criteria to minimize cultural difference within the organization. 3</w:t>
      </w:r>
      <w:r w:rsidRPr="00B14061">
        <w:rPr>
          <w:rFonts w:ascii="Times New Roman" w:hAnsi="Times New Roman" w:cs="Times New Roman"/>
          <w:sz w:val="24"/>
          <w:szCs w:val="24"/>
          <w:vertAlign w:val="superscript"/>
        </w:rPr>
        <w:t>rd</w:t>
      </w:r>
      <w:r>
        <w:rPr>
          <w:rFonts w:ascii="Times New Roman" w:hAnsi="Times New Roman" w:cs="Times New Roman"/>
          <w:sz w:val="24"/>
          <w:szCs w:val="24"/>
        </w:rPr>
        <w:t xml:space="preserve"> manager of the store focus on developing organizational working environment as by developing </w:t>
      </w:r>
      <w:r w:rsidR="00326719">
        <w:rPr>
          <w:rFonts w:ascii="Times New Roman" w:hAnsi="Times New Roman" w:cs="Times New Roman"/>
          <w:sz w:val="24"/>
          <w:szCs w:val="24"/>
        </w:rPr>
        <w:t>individual’s</w:t>
      </w:r>
      <w:r>
        <w:rPr>
          <w:rFonts w:ascii="Times New Roman" w:hAnsi="Times New Roman" w:cs="Times New Roman"/>
          <w:sz w:val="24"/>
          <w:szCs w:val="24"/>
        </w:rPr>
        <w:t xml:space="preserve"> </w:t>
      </w:r>
      <w:r w:rsidR="00326719">
        <w:rPr>
          <w:rFonts w:ascii="Times New Roman" w:hAnsi="Times New Roman" w:cs="Times New Roman"/>
          <w:sz w:val="24"/>
          <w:szCs w:val="24"/>
        </w:rPr>
        <w:t>skill, ability</w:t>
      </w:r>
      <w:r>
        <w:rPr>
          <w:rFonts w:ascii="Times New Roman" w:hAnsi="Times New Roman" w:cs="Times New Roman"/>
          <w:sz w:val="24"/>
          <w:szCs w:val="24"/>
        </w:rPr>
        <w:t>, motivation to work in a team.</w:t>
      </w:r>
    </w:p>
    <w:p w:rsidR="00910D96" w:rsidRDefault="00B12A0C" w:rsidP="001079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for the organization to ensure unbiased recruitment process </w:t>
      </w:r>
      <w:r w:rsidR="00326719">
        <w:rPr>
          <w:rFonts w:ascii="Times New Roman" w:hAnsi="Times New Roman" w:cs="Times New Roman"/>
          <w:sz w:val="24"/>
          <w:szCs w:val="24"/>
        </w:rPr>
        <w:t>and</w:t>
      </w:r>
      <w:r>
        <w:rPr>
          <w:rFonts w:ascii="Times New Roman" w:hAnsi="Times New Roman" w:cs="Times New Roman"/>
          <w:sz w:val="24"/>
          <w:szCs w:val="24"/>
        </w:rPr>
        <w:t xml:space="preserve"> provide training to the employees regarding the knowledge of different culture</w:t>
      </w:r>
      <w:r w:rsidR="002F16B7">
        <w:rPr>
          <w:rFonts w:ascii="Times New Roman" w:hAnsi="Times New Roman" w:cs="Times New Roman"/>
          <w:sz w:val="24"/>
          <w:szCs w:val="24"/>
        </w:rPr>
        <w:t>.</w:t>
      </w:r>
    </w:p>
    <w:p w:rsidR="001079F5" w:rsidRDefault="001079F5" w:rsidP="001079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079F5" w:rsidRDefault="001079F5" w:rsidP="001079F5">
      <w:pPr>
        <w:spacing w:line="360" w:lineRule="auto"/>
        <w:jc w:val="both"/>
        <w:rPr>
          <w:rFonts w:ascii="Times New Roman" w:hAnsi="Times New Roman" w:cs="Times New Roman"/>
          <w:sz w:val="24"/>
          <w:szCs w:val="24"/>
        </w:rPr>
      </w:pPr>
    </w:p>
    <w:p w:rsidR="00D1187D" w:rsidRDefault="00D1187D" w:rsidP="001079F5">
      <w:pPr>
        <w:spacing w:line="360" w:lineRule="auto"/>
        <w:jc w:val="both"/>
        <w:rPr>
          <w:rFonts w:ascii="Times New Roman" w:hAnsi="Times New Roman" w:cs="Times New Roman"/>
          <w:sz w:val="24"/>
          <w:szCs w:val="24"/>
        </w:rPr>
      </w:pPr>
    </w:p>
    <w:p w:rsidR="00D1187D" w:rsidRDefault="00D1187D" w:rsidP="001079F5">
      <w:pPr>
        <w:spacing w:line="360" w:lineRule="auto"/>
        <w:jc w:val="both"/>
        <w:rPr>
          <w:rFonts w:ascii="Times New Roman" w:hAnsi="Times New Roman" w:cs="Times New Roman"/>
          <w:sz w:val="24"/>
          <w:szCs w:val="24"/>
        </w:rPr>
      </w:pPr>
    </w:p>
    <w:p w:rsidR="00D1187D" w:rsidRDefault="00D1187D" w:rsidP="001079F5">
      <w:pPr>
        <w:spacing w:line="360" w:lineRule="auto"/>
        <w:jc w:val="both"/>
        <w:rPr>
          <w:rFonts w:ascii="Times New Roman" w:hAnsi="Times New Roman" w:cs="Times New Roman"/>
          <w:sz w:val="24"/>
          <w:szCs w:val="24"/>
        </w:rPr>
      </w:pPr>
    </w:p>
    <w:p w:rsidR="00D1187D" w:rsidRDefault="00D1187D" w:rsidP="001079F5">
      <w:pPr>
        <w:spacing w:line="360" w:lineRule="auto"/>
        <w:jc w:val="both"/>
        <w:rPr>
          <w:rFonts w:ascii="Times New Roman" w:hAnsi="Times New Roman" w:cs="Times New Roman"/>
          <w:sz w:val="24"/>
          <w:szCs w:val="24"/>
        </w:rPr>
      </w:pPr>
    </w:p>
    <w:p w:rsidR="00D1187D" w:rsidRDefault="00D1187D" w:rsidP="001079F5">
      <w:pPr>
        <w:spacing w:line="360" w:lineRule="auto"/>
        <w:jc w:val="both"/>
        <w:rPr>
          <w:rFonts w:ascii="Times New Roman" w:hAnsi="Times New Roman" w:cs="Times New Roman"/>
          <w:sz w:val="24"/>
          <w:szCs w:val="24"/>
        </w:rPr>
      </w:pPr>
    </w:p>
    <w:p w:rsidR="00512B3A" w:rsidRPr="00C05D8C" w:rsidRDefault="00B12A0C" w:rsidP="00A9548E">
      <w:pPr>
        <w:spacing w:line="360" w:lineRule="auto"/>
        <w:jc w:val="center"/>
        <w:rPr>
          <w:rFonts w:ascii="Times New Roman" w:hAnsi="Times New Roman" w:cs="Times New Roman"/>
          <w:b/>
          <w:sz w:val="28"/>
          <w:szCs w:val="28"/>
          <w:u w:val="single"/>
        </w:rPr>
      </w:pPr>
      <w:r w:rsidRPr="00C05D8C">
        <w:rPr>
          <w:rFonts w:ascii="Times New Roman" w:hAnsi="Times New Roman" w:cs="Times New Roman"/>
          <w:b/>
          <w:sz w:val="28"/>
          <w:szCs w:val="28"/>
          <w:u w:val="single"/>
        </w:rPr>
        <w:t>Conclusion and Recommendations</w:t>
      </w:r>
    </w:p>
    <w:p w:rsidR="00A9548E" w:rsidRDefault="00A9548E" w:rsidP="00A9548E">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to develop training programs with appropriate materials to make the training programs effective for the employees. There are few things that need to follow by the organizational human resource department</w:t>
      </w:r>
      <w:r w:rsidR="00045382">
        <w:rPr>
          <w:rFonts w:ascii="Times New Roman" w:hAnsi="Times New Roman" w:cs="Times New Roman"/>
          <w:sz w:val="24"/>
          <w:szCs w:val="24"/>
        </w:rPr>
        <w:t>.</w:t>
      </w:r>
    </w:p>
    <w:p w:rsidR="00A9548E" w:rsidRDefault="00A9548E" w:rsidP="00A9548E">
      <w:pPr>
        <w:spacing w:line="360" w:lineRule="auto"/>
        <w:jc w:val="both"/>
        <w:rPr>
          <w:rFonts w:ascii="Times New Roman" w:hAnsi="Times New Roman" w:cs="Times New Roman"/>
          <w:sz w:val="24"/>
          <w:szCs w:val="24"/>
        </w:rPr>
      </w:pPr>
      <w:r>
        <w:rPr>
          <w:rFonts w:ascii="Times New Roman" w:hAnsi="Times New Roman" w:cs="Times New Roman"/>
          <w:sz w:val="24"/>
          <w:szCs w:val="24"/>
        </w:rPr>
        <w:t>Step – One: Identify the target group individually or in a group and make survey and interview to identify the current business environment and outline what need to change.</w:t>
      </w:r>
    </w:p>
    <w:p w:rsidR="00A9548E" w:rsidRDefault="00A9548E" w:rsidP="00A954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 – Two: It is important to set organizational objectives and establish a good communication among the employees, so that they could communicate regarding training related issues ignoring ages, ethnicity, experience and social customs. </w:t>
      </w:r>
    </w:p>
    <w:p w:rsidR="00A9548E" w:rsidRDefault="00A9548E" w:rsidP="00A9548E">
      <w:pPr>
        <w:spacing w:line="360" w:lineRule="auto"/>
        <w:jc w:val="both"/>
        <w:rPr>
          <w:rFonts w:ascii="Times New Roman" w:hAnsi="Times New Roman" w:cs="Times New Roman"/>
          <w:sz w:val="24"/>
          <w:szCs w:val="24"/>
        </w:rPr>
      </w:pPr>
      <w:r>
        <w:rPr>
          <w:rFonts w:ascii="Times New Roman" w:hAnsi="Times New Roman" w:cs="Times New Roman"/>
          <w:sz w:val="24"/>
          <w:szCs w:val="24"/>
        </w:rPr>
        <w:t>Step – Three: The material that needs to use in training needs to present appropriately with the concept related with diversity.</w:t>
      </w:r>
    </w:p>
    <w:p w:rsidR="00A9548E" w:rsidRDefault="00A9548E" w:rsidP="00A9548E">
      <w:pPr>
        <w:spacing w:line="360" w:lineRule="auto"/>
        <w:jc w:val="both"/>
        <w:rPr>
          <w:rFonts w:ascii="Times New Roman" w:hAnsi="Times New Roman" w:cs="Times New Roman"/>
          <w:sz w:val="24"/>
          <w:szCs w:val="24"/>
        </w:rPr>
      </w:pPr>
      <w:r>
        <w:rPr>
          <w:rFonts w:ascii="Times New Roman" w:hAnsi="Times New Roman" w:cs="Times New Roman"/>
          <w:sz w:val="24"/>
          <w:szCs w:val="24"/>
        </w:rPr>
        <w:t>Step – Four: Managers needs to arrange team meeting frequently and team needs to design with diverse culture.</w:t>
      </w:r>
    </w:p>
    <w:p w:rsidR="00A9548E" w:rsidRDefault="00A9548E" w:rsidP="00A954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 – </w:t>
      </w:r>
      <w:r w:rsidR="00815D58">
        <w:rPr>
          <w:rFonts w:ascii="Times New Roman" w:hAnsi="Times New Roman" w:cs="Times New Roman"/>
          <w:sz w:val="24"/>
          <w:szCs w:val="24"/>
        </w:rPr>
        <w:t>Five</w:t>
      </w:r>
      <w:r>
        <w:rPr>
          <w:rFonts w:ascii="Times New Roman" w:hAnsi="Times New Roman" w:cs="Times New Roman"/>
          <w:sz w:val="24"/>
          <w:szCs w:val="24"/>
        </w:rPr>
        <w:t>: It is important to evaluate satisfaction level of the employees frequently.</w:t>
      </w:r>
    </w:p>
    <w:p w:rsidR="00687C50" w:rsidRDefault="00687C50" w:rsidP="00A9548E">
      <w:pPr>
        <w:spacing w:line="360" w:lineRule="auto"/>
        <w:jc w:val="both"/>
        <w:rPr>
          <w:rFonts w:ascii="Times New Roman" w:hAnsi="Times New Roman" w:cs="Times New Roman"/>
          <w:sz w:val="24"/>
          <w:szCs w:val="24"/>
        </w:rPr>
      </w:pPr>
    </w:p>
    <w:p w:rsidR="00687C50" w:rsidRDefault="00687C50" w:rsidP="00A9548E">
      <w:pPr>
        <w:spacing w:line="360" w:lineRule="auto"/>
        <w:jc w:val="both"/>
        <w:rPr>
          <w:rFonts w:ascii="Times New Roman" w:hAnsi="Times New Roman" w:cs="Times New Roman"/>
          <w:sz w:val="24"/>
          <w:szCs w:val="24"/>
        </w:rPr>
      </w:pPr>
    </w:p>
    <w:p w:rsidR="00687C50" w:rsidRDefault="00687C50" w:rsidP="00A9548E">
      <w:pPr>
        <w:spacing w:line="360" w:lineRule="auto"/>
        <w:jc w:val="both"/>
        <w:rPr>
          <w:rFonts w:ascii="Times New Roman" w:hAnsi="Times New Roman" w:cs="Times New Roman"/>
          <w:sz w:val="24"/>
          <w:szCs w:val="24"/>
        </w:rPr>
      </w:pPr>
    </w:p>
    <w:p w:rsidR="00687C50" w:rsidRDefault="00687C50" w:rsidP="00A9548E">
      <w:pPr>
        <w:spacing w:line="360" w:lineRule="auto"/>
        <w:jc w:val="both"/>
        <w:rPr>
          <w:rFonts w:ascii="Times New Roman" w:hAnsi="Times New Roman" w:cs="Times New Roman"/>
          <w:sz w:val="24"/>
          <w:szCs w:val="24"/>
        </w:rPr>
      </w:pPr>
    </w:p>
    <w:p w:rsidR="00687C50" w:rsidRDefault="00687C50" w:rsidP="00A9548E">
      <w:pPr>
        <w:spacing w:line="360" w:lineRule="auto"/>
        <w:jc w:val="both"/>
        <w:rPr>
          <w:rFonts w:ascii="Times New Roman" w:hAnsi="Times New Roman" w:cs="Times New Roman"/>
          <w:sz w:val="24"/>
          <w:szCs w:val="24"/>
        </w:rPr>
      </w:pPr>
    </w:p>
    <w:p w:rsidR="00687C50" w:rsidRDefault="00687C50" w:rsidP="00A9548E">
      <w:pPr>
        <w:spacing w:line="360" w:lineRule="auto"/>
        <w:jc w:val="both"/>
        <w:rPr>
          <w:rFonts w:ascii="Times New Roman" w:hAnsi="Times New Roman" w:cs="Times New Roman"/>
          <w:sz w:val="24"/>
          <w:szCs w:val="24"/>
        </w:rPr>
      </w:pPr>
    </w:p>
    <w:p w:rsidR="00687C50" w:rsidRPr="00C05D8C" w:rsidRDefault="00687C50" w:rsidP="00A9548E">
      <w:pPr>
        <w:spacing w:line="360" w:lineRule="auto"/>
        <w:jc w:val="both"/>
        <w:rPr>
          <w:rFonts w:ascii="Times New Roman" w:hAnsi="Times New Roman" w:cs="Times New Roman"/>
          <w:b/>
          <w:sz w:val="28"/>
          <w:szCs w:val="28"/>
          <w:u w:val="single"/>
        </w:rPr>
      </w:pPr>
      <w:r w:rsidRPr="00C05D8C">
        <w:rPr>
          <w:rFonts w:ascii="Times New Roman" w:hAnsi="Times New Roman" w:cs="Times New Roman"/>
          <w:b/>
          <w:sz w:val="28"/>
          <w:szCs w:val="28"/>
          <w:u w:val="single"/>
        </w:rPr>
        <w:t>References</w:t>
      </w:r>
    </w:p>
    <w:p w:rsidR="00437097" w:rsidRDefault="00437097" w:rsidP="00437097">
      <w:pPr>
        <w:spacing w:line="360" w:lineRule="auto"/>
        <w:jc w:val="both"/>
        <w:rPr>
          <w:rFonts w:ascii="Times New Roman" w:hAnsi="Times New Roman" w:cs="Times New Roman"/>
          <w:sz w:val="24"/>
          <w:szCs w:val="24"/>
        </w:rPr>
      </w:pPr>
      <w:r>
        <w:rPr>
          <w:rFonts w:ascii="Times New Roman" w:hAnsi="Times New Roman" w:cs="Times New Roman"/>
          <w:sz w:val="24"/>
          <w:szCs w:val="24"/>
        </w:rPr>
        <w:t>Barney, J., 1991., Firms resources and sustained competitive advantage: Journal of management, Volume 17, Number 01, pp 99-120</w:t>
      </w:r>
    </w:p>
    <w:p w:rsidR="00437097" w:rsidRDefault="00437097" w:rsidP="00437097">
      <w:pPr>
        <w:spacing w:line="360" w:lineRule="auto"/>
        <w:jc w:val="both"/>
        <w:rPr>
          <w:rFonts w:ascii="Times New Roman" w:hAnsi="Times New Roman" w:cs="Times New Roman"/>
          <w:sz w:val="24"/>
          <w:szCs w:val="24"/>
        </w:rPr>
      </w:pPr>
      <w:r w:rsidRPr="0074725C">
        <w:rPr>
          <w:rFonts w:ascii="Times New Roman" w:hAnsi="Times New Roman" w:cs="Times New Roman"/>
          <w:sz w:val="24"/>
          <w:szCs w:val="24"/>
        </w:rPr>
        <w:t xml:space="preserve">Trice, </w:t>
      </w:r>
      <w:r>
        <w:rPr>
          <w:rFonts w:ascii="Times New Roman" w:hAnsi="Times New Roman" w:cs="Times New Roman"/>
          <w:sz w:val="24"/>
          <w:szCs w:val="24"/>
        </w:rPr>
        <w:t xml:space="preserve">M. H., </w:t>
      </w:r>
      <w:r w:rsidRPr="0074725C">
        <w:rPr>
          <w:rFonts w:ascii="Times New Roman" w:hAnsi="Times New Roman" w:cs="Times New Roman"/>
          <w:sz w:val="24"/>
          <w:szCs w:val="24"/>
        </w:rPr>
        <w:t>Beyer</w:t>
      </w:r>
      <w:r>
        <w:rPr>
          <w:rFonts w:ascii="Times New Roman" w:hAnsi="Times New Roman" w:cs="Times New Roman"/>
          <w:sz w:val="24"/>
          <w:szCs w:val="24"/>
        </w:rPr>
        <w:t xml:space="preserve">, J. M., 1994., </w:t>
      </w:r>
      <w:r w:rsidRPr="0074725C">
        <w:rPr>
          <w:rFonts w:ascii="Times New Roman" w:hAnsi="Times New Roman" w:cs="Times New Roman"/>
          <w:sz w:val="24"/>
          <w:szCs w:val="24"/>
        </w:rPr>
        <w:t>The Cultures of Work Organizations</w:t>
      </w:r>
      <w:r>
        <w:rPr>
          <w:rFonts w:ascii="Times New Roman" w:hAnsi="Times New Roman" w:cs="Times New Roman"/>
          <w:sz w:val="24"/>
          <w:szCs w:val="24"/>
        </w:rPr>
        <w:t xml:space="preserve">: </w:t>
      </w:r>
      <w:r w:rsidRPr="0074725C">
        <w:rPr>
          <w:rFonts w:ascii="Times New Roman" w:hAnsi="Times New Roman" w:cs="Times New Roman"/>
          <w:sz w:val="24"/>
          <w:szCs w:val="24"/>
        </w:rPr>
        <w:t>The Academy of Management Review</w:t>
      </w:r>
      <w:r>
        <w:rPr>
          <w:rFonts w:ascii="Times New Roman" w:hAnsi="Times New Roman" w:cs="Times New Roman"/>
          <w:sz w:val="24"/>
          <w:szCs w:val="24"/>
        </w:rPr>
        <w:t>, Volume 19, Number 04, pp 836 - 839</w:t>
      </w:r>
    </w:p>
    <w:p w:rsidR="00437097" w:rsidRDefault="00437097" w:rsidP="00437097">
      <w:pPr>
        <w:rPr>
          <w:rFonts w:ascii="Times New Roman" w:hAnsi="Times New Roman" w:cs="Times New Roman"/>
          <w:sz w:val="24"/>
          <w:szCs w:val="24"/>
        </w:rPr>
      </w:pPr>
      <w:r w:rsidRPr="00090865">
        <w:rPr>
          <w:rFonts w:ascii="Times New Roman" w:hAnsi="Times New Roman" w:cs="Times New Roman"/>
          <w:sz w:val="24"/>
          <w:szCs w:val="24"/>
        </w:rPr>
        <w:t>Jackson</w:t>
      </w:r>
      <w:r>
        <w:rPr>
          <w:rFonts w:ascii="Times New Roman" w:hAnsi="Times New Roman" w:cs="Times New Roman"/>
          <w:sz w:val="24"/>
          <w:szCs w:val="24"/>
        </w:rPr>
        <w:t xml:space="preserve">, J., 2014., </w:t>
      </w:r>
      <w:r w:rsidRPr="00090865">
        <w:rPr>
          <w:rFonts w:ascii="Times New Roman" w:hAnsi="Times New Roman" w:cs="Times New Roman"/>
          <w:sz w:val="24"/>
          <w:szCs w:val="24"/>
        </w:rPr>
        <w:t>Introducing Language and Intercultural Communication</w:t>
      </w:r>
      <w:r>
        <w:rPr>
          <w:rFonts w:ascii="Times New Roman" w:hAnsi="Times New Roman" w:cs="Times New Roman"/>
          <w:sz w:val="24"/>
          <w:szCs w:val="24"/>
        </w:rPr>
        <w:t xml:space="preserve">: </w:t>
      </w:r>
      <w:r w:rsidRPr="00090865">
        <w:rPr>
          <w:rFonts w:ascii="Times New Roman" w:hAnsi="Times New Roman" w:cs="Times New Roman"/>
          <w:sz w:val="24"/>
          <w:szCs w:val="24"/>
        </w:rPr>
        <w:t>Routledge</w:t>
      </w:r>
    </w:p>
    <w:p w:rsidR="00437097" w:rsidRDefault="00437097" w:rsidP="004370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Greenberg, J., Ed., 2003., </w:t>
      </w:r>
      <w:r w:rsidRPr="00C135A2">
        <w:rPr>
          <w:rFonts w:ascii="Times New Roman" w:hAnsi="Times New Roman" w:cs="Times New Roman"/>
          <w:sz w:val="24"/>
          <w:szCs w:val="24"/>
        </w:rPr>
        <w:t>Organizational Behavior: A Management Challenge</w:t>
      </w:r>
      <w:r>
        <w:rPr>
          <w:rFonts w:ascii="Times New Roman" w:hAnsi="Times New Roman" w:cs="Times New Roman"/>
          <w:sz w:val="24"/>
          <w:szCs w:val="24"/>
        </w:rPr>
        <w:t xml:space="preserve">, second edition: </w:t>
      </w:r>
      <w:r w:rsidRPr="00C135A2">
        <w:rPr>
          <w:rFonts w:ascii="Times New Roman" w:hAnsi="Times New Roman" w:cs="Times New Roman"/>
          <w:sz w:val="24"/>
          <w:szCs w:val="24"/>
        </w:rPr>
        <w:t>Psychology Press</w:t>
      </w:r>
    </w:p>
    <w:p w:rsidR="00437097" w:rsidRDefault="00437097" w:rsidP="00437097">
      <w:pPr>
        <w:spacing w:line="360" w:lineRule="auto"/>
        <w:jc w:val="both"/>
        <w:rPr>
          <w:rFonts w:ascii="Times New Roman" w:hAnsi="Times New Roman" w:cs="Times New Roman"/>
          <w:sz w:val="24"/>
          <w:szCs w:val="24"/>
        </w:rPr>
      </w:pPr>
      <w:r w:rsidRPr="00BB23F2">
        <w:rPr>
          <w:rFonts w:ascii="Times New Roman" w:hAnsi="Times New Roman" w:cs="Times New Roman"/>
          <w:sz w:val="24"/>
          <w:szCs w:val="24"/>
        </w:rPr>
        <w:t>Romanenko</w:t>
      </w:r>
      <w:r>
        <w:rPr>
          <w:rFonts w:ascii="Times New Roman" w:hAnsi="Times New Roman" w:cs="Times New Roman"/>
          <w:sz w:val="24"/>
          <w:szCs w:val="24"/>
        </w:rPr>
        <w:t xml:space="preserve">, A., 2012., </w:t>
      </w:r>
      <w:r w:rsidRPr="00BB23F2">
        <w:rPr>
          <w:rFonts w:ascii="Times New Roman" w:hAnsi="Times New Roman" w:cs="Times New Roman"/>
          <w:sz w:val="24"/>
          <w:szCs w:val="24"/>
        </w:rPr>
        <w:t>Cultural Diversity Management in Organizations</w:t>
      </w:r>
      <w:r>
        <w:rPr>
          <w:rFonts w:ascii="Times New Roman" w:hAnsi="Times New Roman" w:cs="Times New Roman"/>
          <w:sz w:val="24"/>
          <w:szCs w:val="24"/>
        </w:rPr>
        <w:t xml:space="preserve">: </w:t>
      </w:r>
      <w:r w:rsidRPr="00BB23F2">
        <w:rPr>
          <w:rFonts w:ascii="Times New Roman" w:hAnsi="Times New Roman" w:cs="Times New Roman"/>
          <w:sz w:val="24"/>
          <w:szCs w:val="24"/>
        </w:rPr>
        <w:t>Diplomarbeiten Agentur</w:t>
      </w:r>
    </w:p>
    <w:p w:rsidR="00437097" w:rsidRDefault="00437097" w:rsidP="00437097">
      <w:pPr>
        <w:spacing w:line="360" w:lineRule="auto"/>
        <w:jc w:val="both"/>
        <w:rPr>
          <w:rFonts w:ascii="Times New Roman" w:hAnsi="Times New Roman" w:cs="Times New Roman"/>
          <w:sz w:val="24"/>
          <w:szCs w:val="24"/>
        </w:rPr>
      </w:pPr>
      <w:r w:rsidRPr="00BD727F">
        <w:rPr>
          <w:rFonts w:ascii="Times New Roman" w:hAnsi="Times New Roman" w:cs="Times New Roman"/>
          <w:sz w:val="24"/>
          <w:szCs w:val="24"/>
        </w:rPr>
        <w:t xml:space="preserve">Syed, </w:t>
      </w:r>
      <w:r>
        <w:rPr>
          <w:rFonts w:ascii="Times New Roman" w:hAnsi="Times New Roman" w:cs="Times New Roman"/>
          <w:sz w:val="24"/>
          <w:szCs w:val="24"/>
        </w:rPr>
        <w:t>J., E</w:t>
      </w:r>
      <w:r w:rsidRPr="00BD727F">
        <w:rPr>
          <w:rFonts w:ascii="Times New Roman" w:hAnsi="Times New Roman" w:cs="Times New Roman"/>
          <w:sz w:val="24"/>
          <w:szCs w:val="24"/>
        </w:rPr>
        <w:t>zbilgin</w:t>
      </w:r>
      <w:r>
        <w:rPr>
          <w:rFonts w:ascii="Times New Roman" w:hAnsi="Times New Roman" w:cs="Times New Roman"/>
          <w:sz w:val="24"/>
          <w:szCs w:val="24"/>
        </w:rPr>
        <w:t xml:space="preserve">, M. F., 2010., </w:t>
      </w:r>
      <w:r w:rsidRPr="008F73E1">
        <w:rPr>
          <w:rFonts w:ascii="Times New Roman" w:hAnsi="Times New Roman" w:cs="Times New Roman"/>
          <w:sz w:val="24"/>
          <w:szCs w:val="24"/>
        </w:rPr>
        <w:t>Managing Cultural Diversity in Asia: A Research Companion</w:t>
      </w:r>
      <w:r>
        <w:rPr>
          <w:rFonts w:ascii="Times New Roman" w:hAnsi="Times New Roman" w:cs="Times New Roman"/>
          <w:sz w:val="24"/>
          <w:szCs w:val="24"/>
        </w:rPr>
        <w:t xml:space="preserve">: </w:t>
      </w:r>
      <w:r w:rsidRPr="008F73E1">
        <w:rPr>
          <w:rFonts w:ascii="Times New Roman" w:hAnsi="Times New Roman" w:cs="Times New Roman"/>
          <w:sz w:val="24"/>
          <w:szCs w:val="24"/>
        </w:rPr>
        <w:t>Edward Elgar Publishing</w:t>
      </w:r>
    </w:p>
    <w:p w:rsidR="00437097" w:rsidRDefault="00437097" w:rsidP="00437097">
      <w:pPr>
        <w:spacing w:line="360" w:lineRule="auto"/>
        <w:jc w:val="both"/>
        <w:rPr>
          <w:rFonts w:ascii="Times New Roman" w:hAnsi="Times New Roman" w:cs="Times New Roman"/>
          <w:sz w:val="24"/>
          <w:szCs w:val="24"/>
        </w:rPr>
      </w:pPr>
      <w:r w:rsidRPr="008F73E1">
        <w:rPr>
          <w:rFonts w:ascii="Times New Roman" w:hAnsi="Times New Roman" w:cs="Times New Roman"/>
          <w:sz w:val="24"/>
          <w:szCs w:val="24"/>
        </w:rPr>
        <w:t>Cox</w:t>
      </w:r>
      <w:r>
        <w:rPr>
          <w:rFonts w:ascii="Times New Roman" w:hAnsi="Times New Roman" w:cs="Times New Roman"/>
          <w:sz w:val="24"/>
          <w:szCs w:val="24"/>
        </w:rPr>
        <w:t xml:space="preserve">, T., 1994., </w:t>
      </w:r>
      <w:r w:rsidRPr="008F73E1">
        <w:rPr>
          <w:rFonts w:ascii="Times New Roman" w:hAnsi="Times New Roman" w:cs="Times New Roman"/>
          <w:sz w:val="24"/>
          <w:szCs w:val="24"/>
        </w:rPr>
        <w:t>Cultural Diversity in Organizations: Theory, Research and Practice</w:t>
      </w:r>
      <w:r>
        <w:rPr>
          <w:rFonts w:ascii="Times New Roman" w:hAnsi="Times New Roman" w:cs="Times New Roman"/>
          <w:sz w:val="24"/>
          <w:szCs w:val="24"/>
        </w:rPr>
        <w:t>: Berrett-Koehler Publishers</w:t>
      </w:r>
    </w:p>
    <w:p w:rsidR="00437097" w:rsidRDefault="00437097" w:rsidP="00437097">
      <w:pPr>
        <w:spacing w:line="360" w:lineRule="auto"/>
        <w:jc w:val="both"/>
        <w:rPr>
          <w:rFonts w:ascii="Times New Roman" w:hAnsi="Times New Roman" w:cs="Times New Roman"/>
          <w:sz w:val="24"/>
          <w:szCs w:val="24"/>
        </w:rPr>
      </w:pPr>
      <w:r w:rsidRPr="000653A0">
        <w:rPr>
          <w:rFonts w:ascii="Times New Roman" w:hAnsi="Times New Roman" w:cs="Times New Roman"/>
          <w:sz w:val="24"/>
          <w:szCs w:val="24"/>
        </w:rPr>
        <w:t xml:space="preserve">D'Annunzio-Green, </w:t>
      </w:r>
      <w:r>
        <w:rPr>
          <w:rFonts w:ascii="Times New Roman" w:hAnsi="Times New Roman" w:cs="Times New Roman"/>
          <w:sz w:val="24"/>
          <w:szCs w:val="24"/>
        </w:rPr>
        <w:t>N.,</w:t>
      </w:r>
      <w:r w:rsidRPr="000653A0">
        <w:rPr>
          <w:rFonts w:ascii="Times New Roman" w:hAnsi="Times New Roman" w:cs="Times New Roman"/>
          <w:sz w:val="24"/>
          <w:szCs w:val="24"/>
        </w:rPr>
        <w:t xml:space="preserve">. Maxwell, </w:t>
      </w:r>
      <w:r>
        <w:rPr>
          <w:rFonts w:ascii="Times New Roman" w:hAnsi="Times New Roman" w:cs="Times New Roman"/>
          <w:sz w:val="24"/>
          <w:szCs w:val="24"/>
        </w:rPr>
        <w:t xml:space="preserve">G. A., </w:t>
      </w:r>
      <w:r w:rsidRPr="000653A0">
        <w:rPr>
          <w:rFonts w:ascii="Times New Roman" w:hAnsi="Times New Roman" w:cs="Times New Roman"/>
          <w:sz w:val="24"/>
          <w:szCs w:val="24"/>
        </w:rPr>
        <w:t>Watson</w:t>
      </w:r>
      <w:r>
        <w:rPr>
          <w:rFonts w:ascii="Times New Roman" w:hAnsi="Times New Roman" w:cs="Times New Roman"/>
          <w:sz w:val="24"/>
          <w:szCs w:val="24"/>
        </w:rPr>
        <w:t xml:space="preserve">, S., 2004., </w:t>
      </w:r>
      <w:r w:rsidRPr="000653A0">
        <w:rPr>
          <w:rFonts w:ascii="Times New Roman" w:hAnsi="Times New Roman" w:cs="Times New Roman"/>
          <w:sz w:val="24"/>
          <w:szCs w:val="24"/>
        </w:rPr>
        <w:t>Human Resource Management</w:t>
      </w:r>
      <w:r>
        <w:rPr>
          <w:rFonts w:ascii="Times New Roman" w:hAnsi="Times New Roman" w:cs="Times New Roman"/>
          <w:sz w:val="24"/>
          <w:szCs w:val="24"/>
        </w:rPr>
        <w:t xml:space="preserve">: </w:t>
      </w:r>
      <w:r w:rsidRPr="00BD727F">
        <w:rPr>
          <w:rFonts w:ascii="Times New Roman" w:hAnsi="Times New Roman" w:cs="Times New Roman"/>
          <w:sz w:val="24"/>
          <w:szCs w:val="24"/>
        </w:rPr>
        <w:t>Cengage Learning EMEA</w:t>
      </w:r>
    </w:p>
    <w:p w:rsidR="00437097" w:rsidRDefault="00437097" w:rsidP="00437097">
      <w:pPr>
        <w:spacing w:line="360" w:lineRule="auto"/>
        <w:jc w:val="both"/>
        <w:rPr>
          <w:rFonts w:ascii="Times New Roman" w:hAnsi="Times New Roman" w:cs="Times New Roman"/>
          <w:sz w:val="24"/>
          <w:szCs w:val="24"/>
        </w:rPr>
      </w:pPr>
      <w:r w:rsidRPr="00943A74">
        <w:rPr>
          <w:rFonts w:ascii="Times New Roman" w:hAnsi="Times New Roman" w:cs="Times New Roman"/>
          <w:sz w:val="24"/>
          <w:szCs w:val="24"/>
        </w:rPr>
        <w:t>Hamilton, C., 2010., Communicating for Results: A Guide for Business and the Professions</w:t>
      </w:r>
      <w:r>
        <w:rPr>
          <w:rFonts w:ascii="Times New Roman" w:hAnsi="Times New Roman" w:cs="Times New Roman"/>
          <w:sz w:val="24"/>
          <w:szCs w:val="24"/>
        </w:rPr>
        <w:t xml:space="preserve">: </w:t>
      </w:r>
      <w:r w:rsidRPr="00943A74">
        <w:rPr>
          <w:rFonts w:ascii="Times New Roman" w:hAnsi="Times New Roman" w:cs="Times New Roman"/>
          <w:sz w:val="24"/>
          <w:szCs w:val="24"/>
        </w:rPr>
        <w:t>Cengage Learning</w:t>
      </w:r>
    </w:p>
    <w:p w:rsidR="00437097" w:rsidRDefault="00437097" w:rsidP="00437097">
      <w:pPr>
        <w:spacing w:line="360" w:lineRule="auto"/>
        <w:jc w:val="both"/>
        <w:rPr>
          <w:rFonts w:ascii="Times New Roman" w:hAnsi="Times New Roman" w:cs="Times New Roman"/>
          <w:sz w:val="24"/>
          <w:szCs w:val="24"/>
        </w:rPr>
      </w:pPr>
      <w:r w:rsidRPr="002B455F">
        <w:rPr>
          <w:rFonts w:ascii="Times New Roman" w:hAnsi="Times New Roman" w:cs="Times New Roman"/>
          <w:sz w:val="24"/>
          <w:szCs w:val="24"/>
        </w:rPr>
        <w:t>Vartanian</w:t>
      </w:r>
      <w:r>
        <w:rPr>
          <w:rFonts w:ascii="Times New Roman" w:hAnsi="Times New Roman" w:cs="Times New Roman"/>
          <w:sz w:val="24"/>
          <w:szCs w:val="24"/>
        </w:rPr>
        <w:t xml:space="preserve">, T. P., 2010., </w:t>
      </w:r>
      <w:r w:rsidRPr="002B455F">
        <w:rPr>
          <w:rFonts w:ascii="Times New Roman" w:hAnsi="Times New Roman" w:cs="Times New Roman"/>
          <w:sz w:val="24"/>
          <w:szCs w:val="24"/>
        </w:rPr>
        <w:t>Secondary Data Analysis</w:t>
      </w:r>
      <w:r>
        <w:rPr>
          <w:rFonts w:ascii="Times New Roman" w:hAnsi="Times New Roman" w:cs="Times New Roman"/>
          <w:sz w:val="24"/>
          <w:szCs w:val="24"/>
        </w:rPr>
        <w:t xml:space="preserve">: </w:t>
      </w:r>
      <w:r w:rsidRPr="002B455F">
        <w:rPr>
          <w:rFonts w:ascii="Times New Roman" w:hAnsi="Times New Roman" w:cs="Times New Roman"/>
          <w:sz w:val="24"/>
          <w:szCs w:val="24"/>
        </w:rPr>
        <w:t>Oxford University Press</w:t>
      </w:r>
    </w:p>
    <w:p w:rsidR="00687C50" w:rsidRDefault="00687C50" w:rsidP="00A9548E">
      <w:pPr>
        <w:spacing w:line="360" w:lineRule="auto"/>
        <w:jc w:val="both"/>
        <w:rPr>
          <w:rFonts w:ascii="Times New Roman" w:hAnsi="Times New Roman" w:cs="Times New Roman"/>
          <w:sz w:val="24"/>
          <w:szCs w:val="24"/>
        </w:rPr>
      </w:pPr>
    </w:p>
    <w:p w:rsidR="00687C50" w:rsidRDefault="00687C50" w:rsidP="00A9548E">
      <w:pPr>
        <w:spacing w:line="360" w:lineRule="auto"/>
        <w:jc w:val="both"/>
        <w:rPr>
          <w:rFonts w:ascii="Times New Roman" w:hAnsi="Times New Roman" w:cs="Times New Roman"/>
          <w:sz w:val="24"/>
          <w:szCs w:val="24"/>
        </w:rPr>
      </w:pPr>
    </w:p>
    <w:p w:rsidR="00687C50" w:rsidRDefault="00687C50" w:rsidP="00A9548E">
      <w:pPr>
        <w:spacing w:line="360" w:lineRule="auto"/>
        <w:jc w:val="both"/>
        <w:rPr>
          <w:rFonts w:ascii="Times New Roman" w:hAnsi="Times New Roman" w:cs="Times New Roman"/>
          <w:sz w:val="24"/>
          <w:szCs w:val="24"/>
        </w:rPr>
      </w:pPr>
    </w:p>
    <w:p w:rsidR="005530AB" w:rsidRPr="00512B3A" w:rsidRDefault="005530AB" w:rsidP="00512B3A">
      <w:pPr>
        <w:spacing w:line="360" w:lineRule="auto"/>
        <w:jc w:val="both"/>
        <w:rPr>
          <w:rFonts w:ascii="Times New Roman" w:hAnsi="Times New Roman" w:cs="Times New Roman"/>
          <w:sz w:val="24"/>
          <w:szCs w:val="24"/>
        </w:rPr>
      </w:pPr>
    </w:p>
    <w:sectPr w:rsidR="005530AB" w:rsidRPr="00512B3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7FD" w:rsidRDefault="007467FD" w:rsidP="00437097">
      <w:pPr>
        <w:spacing w:after="0" w:line="240" w:lineRule="auto"/>
      </w:pPr>
      <w:r>
        <w:separator/>
      </w:r>
    </w:p>
  </w:endnote>
  <w:endnote w:type="continuationSeparator" w:id="0">
    <w:p w:rsidR="007467FD" w:rsidRDefault="007467FD" w:rsidP="00437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4776172"/>
      <w:docPartObj>
        <w:docPartGallery w:val="Page Numbers (Bottom of Page)"/>
        <w:docPartUnique/>
      </w:docPartObj>
    </w:sdtPr>
    <w:sdtEndPr>
      <w:rPr>
        <w:noProof/>
      </w:rPr>
    </w:sdtEndPr>
    <w:sdtContent>
      <w:p w:rsidR="00437097" w:rsidRDefault="00437097">
        <w:pPr>
          <w:pStyle w:val="Footer"/>
          <w:jc w:val="right"/>
        </w:pPr>
        <w:r>
          <w:fldChar w:fldCharType="begin"/>
        </w:r>
        <w:r>
          <w:instrText xml:space="preserve"> PAGE   \* MERGEFORMAT </w:instrText>
        </w:r>
        <w:r>
          <w:fldChar w:fldCharType="separate"/>
        </w:r>
        <w:r w:rsidR="00B269CC">
          <w:rPr>
            <w:noProof/>
          </w:rPr>
          <w:t>6</w:t>
        </w:r>
        <w:r>
          <w:rPr>
            <w:noProof/>
          </w:rPr>
          <w:fldChar w:fldCharType="end"/>
        </w:r>
      </w:p>
    </w:sdtContent>
  </w:sdt>
  <w:p w:rsidR="00437097" w:rsidRDefault="00437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7FD" w:rsidRDefault="007467FD" w:rsidP="00437097">
      <w:pPr>
        <w:spacing w:after="0" w:line="240" w:lineRule="auto"/>
      </w:pPr>
      <w:r>
        <w:separator/>
      </w:r>
    </w:p>
  </w:footnote>
  <w:footnote w:type="continuationSeparator" w:id="0">
    <w:p w:rsidR="007467FD" w:rsidRDefault="007467FD" w:rsidP="004370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3736A3"/>
    <w:multiLevelType w:val="hybridMultilevel"/>
    <w:tmpl w:val="752225A2"/>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538F5297"/>
    <w:multiLevelType w:val="hybridMultilevel"/>
    <w:tmpl w:val="596871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C065268"/>
    <w:multiLevelType w:val="hybridMultilevel"/>
    <w:tmpl w:val="5F68B5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F6"/>
    <w:rsid w:val="00003D5A"/>
    <w:rsid w:val="00026CD3"/>
    <w:rsid w:val="00045382"/>
    <w:rsid w:val="00054B21"/>
    <w:rsid w:val="000C642C"/>
    <w:rsid w:val="000D57AA"/>
    <w:rsid w:val="001079F5"/>
    <w:rsid w:val="00170468"/>
    <w:rsid w:val="00174B62"/>
    <w:rsid w:val="001A5C89"/>
    <w:rsid w:val="001B6C53"/>
    <w:rsid w:val="002406B7"/>
    <w:rsid w:val="00242FDA"/>
    <w:rsid w:val="00266D5B"/>
    <w:rsid w:val="00293AD9"/>
    <w:rsid w:val="002C2E36"/>
    <w:rsid w:val="002C490F"/>
    <w:rsid w:val="002E5DFB"/>
    <w:rsid w:val="002F16B7"/>
    <w:rsid w:val="00310071"/>
    <w:rsid w:val="00326719"/>
    <w:rsid w:val="003B6A72"/>
    <w:rsid w:val="003C1584"/>
    <w:rsid w:val="003D5AB4"/>
    <w:rsid w:val="003F00B7"/>
    <w:rsid w:val="00437097"/>
    <w:rsid w:val="004530C2"/>
    <w:rsid w:val="004E1E75"/>
    <w:rsid w:val="00512B3A"/>
    <w:rsid w:val="005530AB"/>
    <w:rsid w:val="00553AD6"/>
    <w:rsid w:val="00567BA9"/>
    <w:rsid w:val="005D745B"/>
    <w:rsid w:val="00625AAB"/>
    <w:rsid w:val="00687C50"/>
    <w:rsid w:val="007102A8"/>
    <w:rsid w:val="00716C51"/>
    <w:rsid w:val="007467FD"/>
    <w:rsid w:val="00772A19"/>
    <w:rsid w:val="00795792"/>
    <w:rsid w:val="007A1377"/>
    <w:rsid w:val="007A1F61"/>
    <w:rsid w:val="007D50D1"/>
    <w:rsid w:val="007F31DD"/>
    <w:rsid w:val="00815D58"/>
    <w:rsid w:val="008A7983"/>
    <w:rsid w:val="008C6A46"/>
    <w:rsid w:val="008E4228"/>
    <w:rsid w:val="008F4B62"/>
    <w:rsid w:val="00910D96"/>
    <w:rsid w:val="00926B54"/>
    <w:rsid w:val="00942521"/>
    <w:rsid w:val="00960CBE"/>
    <w:rsid w:val="0098406B"/>
    <w:rsid w:val="009A1ED8"/>
    <w:rsid w:val="009A66AB"/>
    <w:rsid w:val="009B72FF"/>
    <w:rsid w:val="009C29D1"/>
    <w:rsid w:val="009E305C"/>
    <w:rsid w:val="009E750A"/>
    <w:rsid w:val="009F0DB5"/>
    <w:rsid w:val="009F5FA2"/>
    <w:rsid w:val="00A27149"/>
    <w:rsid w:val="00A7128F"/>
    <w:rsid w:val="00A75ECD"/>
    <w:rsid w:val="00A9548E"/>
    <w:rsid w:val="00AA5AB1"/>
    <w:rsid w:val="00AA67B9"/>
    <w:rsid w:val="00AB4EF6"/>
    <w:rsid w:val="00AC24D6"/>
    <w:rsid w:val="00AD40D8"/>
    <w:rsid w:val="00AF680A"/>
    <w:rsid w:val="00B12A0C"/>
    <w:rsid w:val="00B17E41"/>
    <w:rsid w:val="00B2552E"/>
    <w:rsid w:val="00B269CC"/>
    <w:rsid w:val="00B63AD8"/>
    <w:rsid w:val="00B91801"/>
    <w:rsid w:val="00BA2D35"/>
    <w:rsid w:val="00BA5227"/>
    <w:rsid w:val="00BF2581"/>
    <w:rsid w:val="00C021FE"/>
    <w:rsid w:val="00C05D8C"/>
    <w:rsid w:val="00C326BC"/>
    <w:rsid w:val="00C922F4"/>
    <w:rsid w:val="00CB17D4"/>
    <w:rsid w:val="00CB3365"/>
    <w:rsid w:val="00CE38E7"/>
    <w:rsid w:val="00D0477D"/>
    <w:rsid w:val="00D05959"/>
    <w:rsid w:val="00D1187D"/>
    <w:rsid w:val="00D17099"/>
    <w:rsid w:val="00D50EC2"/>
    <w:rsid w:val="00DD283B"/>
    <w:rsid w:val="00DD7F54"/>
    <w:rsid w:val="00DD7F70"/>
    <w:rsid w:val="00DE1F05"/>
    <w:rsid w:val="00DE35AD"/>
    <w:rsid w:val="00E23F72"/>
    <w:rsid w:val="00E5236D"/>
    <w:rsid w:val="00E63905"/>
    <w:rsid w:val="00E775A3"/>
    <w:rsid w:val="00E86DC5"/>
    <w:rsid w:val="00E9454C"/>
    <w:rsid w:val="00ED6BFC"/>
    <w:rsid w:val="00EF62F9"/>
    <w:rsid w:val="00F130AD"/>
    <w:rsid w:val="00F20CE8"/>
    <w:rsid w:val="00F620D7"/>
    <w:rsid w:val="00F72604"/>
    <w:rsid w:val="00F967C9"/>
    <w:rsid w:val="00FE44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54C8"/>
  <w15:docId w15:val="{FDF36740-7E0E-49B4-AF6B-147B2624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B3A"/>
    <w:pPr>
      <w:ind w:left="720"/>
      <w:contextualSpacing/>
    </w:pPr>
    <w:rPr>
      <w:rFonts w:eastAsiaTheme="minorEastAsia"/>
    </w:rPr>
  </w:style>
  <w:style w:type="table" w:styleId="LightList-Accent6">
    <w:name w:val="Light List Accent 6"/>
    <w:basedOn w:val="TableNormal"/>
    <w:uiPriority w:val="61"/>
    <w:rsid w:val="00910D9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List-Accent3">
    <w:name w:val="Light List Accent 3"/>
    <w:basedOn w:val="TableNormal"/>
    <w:uiPriority w:val="61"/>
    <w:rsid w:val="00910D9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5">
    <w:name w:val="Light List Accent 5"/>
    <w:basedOn w:val="TableNormal"/>
    <w:uiPriority w:val="61"/>
    <w:rsid w:val="00910D9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910D9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11">
    <w:name w:val="Light List - Accent 11"/>
    <w:basedOn w:val="TableNormal"/>
    <w:uiPriority w:val="61"/>
    <w:rsid w:val="00910D9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910D9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BalloonText">
    <w:name w:val="Balloon Text"/>
    <w:basedOn w:val="Normal"/>
    <w:link w:val="BalloonTextChar"/>
    <w:uiPriority w:val="99"/>
    <w:semiHidden/>
    <w:unhideWhenUsed/>
    <w:rsid w:val="00910D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D96"/>
    <w:rPr>
      <w:rFonts w:ascii="Tahoma" w:hAnsi="Tahoma" w:cs="Tahoma"/>
      <w:sz w:val="16"/>
      <w:szCs w:val="16"/>
    </w:rPr>
  </w:style>
  <w:style w:type="table" w:styleId="TableGrid">
    <w:name w:val="Table Grid"/>
    <w:basedOn w:val="TableNormal"/>
    <w:uiPriority w:val="59"/>
    <w:rsid w:val="00F6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70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097"/>
  </w:style>
  <w:style w:type="paragraph" w:styleId="Footer">
    <w:name w:val="footer"/>
    <w:basedOn w:val="Normal"/>
    <w:link w:val="FooterChar"/>
    <w:uiPriority w:val="99"/>
    <w:unhideWhenUsed/>
    <w:rsid w:val="00437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097"/>
  </w:style>
  <w:style w:type="paragraph" w:styleId="Title">
    <w:name w:val="Title"/>
    <w:basedOn w:val="Normal"/>
    <w:next w:val="Normal"/>
    <w:link w:val="TitleChar"/>
    <w:uiPriority w:val="10"/>
    <w:qFormat/>
    <w:rsid w:val="009F5F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FA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stacked"/>
        <c:varyColors val="0"/>
        <c:ser>
          <c:idx val="0"/>
          <c:order val="0"/>
          <c:tx>
            <c:strRef>
              <c:f>Sheet1!$B$1</c:f>
              <c:strCache>
                <c:ptCount val="1"/>
                <c:pt idx="0">
                  <c:v>Strongly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Sheet1!$B$2:$B$6</c:f>
              <c:numCache>
                <c:formatCode>General</c:formatCode>
                <c:ptCount val="5"/>
                <c:pt idx="0">
                  <c:v>5</c:v>
                </c:pt>
              </c:numCache>
            </c:numRef>
          </c:val>
          <c:extLst>
            <c:ext xmlns:c16="http://schemas.microsoft.com/office/drawing/2014/chart" uri="{C3380CC4-5D6E-409C-BE32-E72D297353CC}">
              <c16:uniqueId val="{00000000-DAD9-4545-95E1-71331BB61F6C}"/>
            </c:ext>
          </c:extLst>
        </c:ser>
        <c:ser>
          <c:idx val="1"/>
          <c:order val="1"/>
          <c:tx>
            <c:strRef>
              <c:f>Sheet1!$C$1</c:f>
              <c:strCache>
                <c:ptCount val="1"/>
                <c:pt idx="0">
                  <c:v>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Sheet1!$C$2:$C$6</c:f>
              <c:numCache>
                <c:formatCode>General</c:formatCode>
                <c:ptCount val="5"/>
                <c:pt idx="1">
                  <c:v>8</c:v>
                </c:pt>
              </c:numCache>
            </c:numRef>
          </c:val>
          <c:extLst>
            <c:ext xmlns:c16="http://schemas.microsoft.com/office/drawing/2014/chart" uri="{C3380CC4-5D6E-409C-BE32-E72D297353CC}">
              <c16:uniqueId val="{00000001-DAD9-4545-95E1-71331BB61F6C}"/>
            </c:ext>
          </c:extLst>
        </c:ser>
        <c:ser>
          <c:idx val="2"/>
          <c:order val="2"/>
          <c:tx>
            <c:strRef>
              <c:f>Sheet1!$D$1</c:f>
              <c:strCache>
                <c:ptCount val="1"/>
                <c:pt idx="0">
                  <c:v>Average</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Sheet1!$D$2:$D$6</c:f>
              <c:numCache>
                <c:formatCode>General</c:formatCode>
                <c:ptCount val="5"/>
                <c:pt idx="2">
                  <c:v>2</c:v>
                </c:pt>
              </c:numCache>
            </c:numRef>
          </c:val>
          <c:extLst>
            <c:ext xmlns:c16="http://schemas.microsoft.com/office/drawing/2014/chart" uri="{C3380CC4-5D6E-409C-BE32-E72D297353CC}">
              <c16:uniqueId val="{00000002-DAD9-4545-95E1-71331BB61F6C}"/>
            </c:ext>
          </c:extLst>
        </c:ser>
        <c:ser>
          <c:idx val="3"/>
          <c:order val="3"/>
          <c:tx>
            <c:strRef>
              <c:f>Sheet1!$E$1</c:f>
              <c:strCache>
                <c:ptCount val="1"/>
                <c:pt idx="0">
                  <c:v>Somewhat not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Sheet1!$E$2:$E$6</c:f>
              <c:numCache>
                <c:formatCode>General</c:formatCode>
                <c:ptCount val="5"/>
                <c:pt idx="3">
                  <c:v>10</c:v>
                </c:pt>
              </c:numCache>
            </c:numRef>
          </c:val>
          <c:extLst>
            <c:ext xmlns:c16="http://schemas.microsoft.com/office/drawing/2014/chart" uri="{C3380CC4-5D6E-409C-BE32-E72D297353CC}">
              <c16:uniqueId val="{00000003-DAD9-4545-95E1-71331BB61F6C}"/>
            </c:ext>
          </c:extLst>
        </c:ser>
        <c:ser>
          <c:idx val="4"/>
          <c:order val="4"/>
          <c:tx>
            <c:strRef>
              <c:f>Sheet1!$F$1</c:f>
              <c:strCache>
                <c:ptCount val="1"/>
                <c:pt idx="0">
                  <c:v>Strongly Disagreed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Sheet1!$F$2:$F$6</c:f>
              <c:numCache>
                <c:formatCode>General</c:formatCode>
                <c:ptCount val="5"/>
                <c:pt idx="4">
                  <c:v>5</c:v>
                </c:pt>
              </c:numCache>
            </c:numRef>
          </c:val>
          <c:extLst>
            <c:ext xmlns:c16="http://schemas.microsoft.com/office/drawing/2014/chart" uri="{C3380CC4-5D6E-409C-BE32-E72D297353CC}">
              <c16:uniqueId val="{00000004-DAD9-4545-95E1-71331BB61F6C}"/>
            </c:ext>
          </c:extLst>
        </c:ser>
        <c:dLbls>
          <c:showLegendKey val="0"/>
          <c:showVal val="0"/>
          <c:showCatName val="0"/>
          <c:showSerName val="0"/>
          <c:showPercent val="0"/>
          <c:showBubbleSize val="0"/>
        </c:dLbls>
        <c:gapWidth val="150"/>
        <c:overlap val="100"/>
        <c:axId val="149078400"/>
        <c:axId val="149079936"/>
      </c:barChart>
      <c:catAx>
        <c:axId val="149078400"/>
        <c:scaling>
          <c:orientation val="minMax"/>
        </c:scaling>
        <c:delete val="0"/>
        <c:axPos val="b"/>
        <c:numFmt formatCode="General" sourceLinked="0"/>
        <c:majorTickMark val="out"/>
        <c:minorTickMark val="none"/>
        <c:tickLblPos val="nextTo"/>
        <c:crossAx val="149079936"/>
        <c:crosses val="autoZero"/>
        <c:auto val="1"/>
        <c:lblAlgn val="ctr"/>
        <c:lblOffset val="100"/>
        <c:noMultiLvlLbl val="0"/>
      </c:catAx>
      <c:valAx>
        <c:axId val="149079936"/>
        <c:scaling>
          <c:orientation val="minMax"/>
        </c:scaling>
        <c:delete val="0"/>
        <c:axPos val="l"/>
        <c:majorGridlines/>
        <c:numFmt formatCode="General" sourceLinked="1"/>
        <c:majorTickMark val="out"/>
        <c:minorTickMark val="none"/>
        <c:tickLblPos val="nextTo"/>
        <c:crossAx val="149078400"/>
        <c:crosses val="autoZero"/>
        <c:crossBetween val="between"/>
      </c:valAx>
      <c:spPr>
        <a:solidFill>
          <a:sysClr val="window" lastClr="FFFFFF">
            <a:lumMod val="75000"/>
          </a:sysClr>
        </a:solidFill>
      </c:spPr>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barChart>
        <c:barDir val="col"/>
        <c:grouping val="stacked"/>
        <c:varyColors val="0"/>
        <c:ser>
          <c:idx val="0"/>
          <c:order val="0"/>
          <c:tx>
            <c:strRef>
              <c:f>Sheet1!$B$1</c:f>
              <c:strCache>
                <c:ptCount val="1"/>
                <c:pt idx="0">
                  <c:v>Strongly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Sheet1!$B$2:$B$6</c:f>
              <c:numCache>
                <c:formatCode>General</c:formatCode>
                <c:ptCount val="5"/>
                <c:pt idx="0">
                  <c:v>8</c:v>
                </c:pt>
              </c:numCache>
            </c:numRef>
          </c:val>
          <c:extLst>
            <c:ext xmlns:c16="http://schemas.microsoft.com/office/drawing/2014/chart" uri="{C3380CC4-5D6E-409C-BE32-E72D297353CC}">
              <c16:uniqueId val="{00000000-D460-415A-896E-568670B65C75}"/>
            </c:ext>
          </c:extLst>
        </c:ser>
        <c:ser>
          <c:idx val="1"/>
          <c:order val="1"/>
          <c:tx>
            <c:strRef>
              <c:f>Sheet1!$C$1</c:f>
              <c:strCache>
                <c:ptCount val="1"/>
                <c:pt idx="0">
                  <c:v>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Sheet1!$C$2:$C$6</c:f>
              <c:numCache>
                <c:formatCode>General</c:formatCode>
                <c:ptCount val="5"/>
                <c:pt idx="1">
                  <c:v>7</c:v>
                </c:pt>
              </c:numCache>
            </c:numRef>
          </c:val>
          <c:extLst>
            <c:ext xmlns:c16="http://schemas.microsoft.com/office/drawing/2014/chart" uri="{C3380CC4-5D6E-409C-BE32-E72D297353CC}">
              <c16:uniqueId val="{00000001-D460-415A-896E-568670B65C75}"/>
            </c:ext>
          </c:extLst>
        </c:ser>
        <c:ser>
          <c:idx val="2"/>
          <c:order val="2"/>
          <c:tx>
            <c:strRef>
              <c:f>Sheet1!$D$1</c:f>
              <c:strCache>
                <c:ptCount val="1"/>
                <c:pt idx="0">
                  <c:v>Average</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Sheet1!$D$2:$D$6</c:f>
              <c:numCache>
                <c:formatCode>General</c:formatCode>
                <c:ptCount val="5"/>
                <c:pt idx="2">
                  <c:v>4</c:v>
                </c:pt>
              </c:numCache>
            </c:numRef>
          </c:val>
          <c:extLst>
            <c:ext xmlns:c16="http://schemas.microsoft.com/office/drawing/2014/chart" uri="{C3380CC4-5D6E-409C-BE32-E72D297353CC}">
              <c16:uniqueId val="{00000002-D460-415A-896E-568670B65C75}"/>
            </c:ext>
          </c:extLst>
        </c:ser>
        <c:ser>
          <c:idx val="3"/>
          <c:order val="3"/>
          <c:tx>
            <c:strRef>
              <c:f>Sheet1!$E$1</c:f>
              <c:strCache>
                <c:ptCount val="1"/>
                <c:pt idx="0">
                  <c:v>Somewhat not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Sheet1!$E$2:$E$6</c:f>
              <c:numCache>
                <c:formatCode>General</c:formatCode>
                <c:ptCount val="5"/>
                <c:pt idx="3">
                  <c:v>7</c:v>
                </c:pt>
              </c:numCache>
            </c:numRef>
          </c:val>
          <c:extLst>
            <c:ext xmlns:c16="http://schemas.microsoft.com/office/drawing/2014/chart" uri="{C3380CC4-5D6E-409C-BE32-E72D297353CC}">
              <c16:uniqueId val="{00000003-D460-415A-896E-568670B65C75}"/>
            </c:ext>
          </c:extLst>
        </c:ser>
        <c:ser>
          <c:idx val="4"/>
          <c:order val="4"/>
          <c:tx>
            <c:strRef>
              <c:f>Sheet1!$F$1</c:f>
              <c:strCache>
                <c:ptCount val="1"/>
                <c:pt idx="0">
                  <c:v>Strongly Disagreed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Sheet1!$F$2:$F$6</c:f>
              <c:numCache>
                <c:formatCode>General</c:formatCode>
                <c:ptCount val="5"/>
                <c:pt idx="4">
                  <c:v>4</c:v>
                </c:pt>
              </c:numCache>
            </c:numRef>
          </c:val>
          <c:extLst>
            <c:ext xmlns:c16="http://schemas.microsoft.com/office/drawing/2014/chart" uri="{C3380CC4-5D6E-409C-BE32-E72D297353CC}">
              <c16:uniqueId val="{00000004-D460-415A-896E-568670B65C75}"/>
            </c:ext>
          </c:extLst>
        </c:ser>
        <c:dLbls>
          <c:showLegendKey val="0"/>
          <c:showVal val="0"/>
          <c:showCatName val="0"/>
          <c:showSerName val="0"/>
          <c:showPercent val="0"/>
          <c:showBubbleSize val="0"/>
        </c:dLbls>
        <c:gapWidth val="150"/>
        <c:overlap val="100"/>
        <c:axId val="198664960"/>
        <c:axId val="198666496"/>
      </c:barChart>
      <c:catAx>
        <c:axId val="198664960"/>
        <c:scaling>
          <c:orientation val="minMax"/>
        </c:scaling>
        <c:delete val="0"/>
        <c:axPos val="b"/>
        <c:numFmt formatCode="General" sourceLinked="0"/>
        <c:majorTickMark val="out"/>
        <c:minorTickMark val="none"/>
        <c:tickLblPos val="nextTo"/>
        <c:crossAx val="198666496"/>
        <c:crosses val="autoZero"/>
        <c:auto val="1"/>
        <c:lblAlgn val="ctr"/>
        <c:lblOffset val="100"/>
        <c:noMultiLvlLbl val="0"/>
      </c:catAx>
      <c:valAx>
        <c:axId val="198666496"/>
        <c:scaling>
          <c:orientation val="minMax"/>
        </c:scaling>
        <c:delete val="0"/>
        <c:axPos val="l"/>
        <c:majorGridlines/>
        <c:numFmt formatCode="General" sourceLinked="1"/>
        <c:majorTickMark val="out"/>
        <c:minorTickMark val="none"/>
        <c:tickLblPos val="nextTo"/>
        <c:crossAx val="198664960"/>
        <c:crosses val="autoZero"/>
        <c:crossBetween val="between"/>
      </c:valAx>
      <c:spPr>
        <a:solidFill>
          <a:sysClr val="window" lastClr="FFFFFF">
            <a:lumMod val="75000"/>
          </a:sysClr>
        </a:solidFill>
      </c:spPr>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plotArea>
      <c:layout/>
      <c:barChart>
        <c:barDir val="col"/>
        <c:grouping val="stacked"/>
        <c:varyColors val="0"/>
        <c:ser>
          <c:idx val="0"/>
          <c:order val="0"/>
          <c:tx>
            <c:strRef>
              <c:f>Sheet1!$B$1</c:f>
              <c:strCache>
                <c:ptCount val="1"/>
                <c:pt idx="0">
                  <c:v>Strongly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Sheet1!$B$2:$B$6</c:f>
              <c:numCache>
                <c:formatCode>General</c:formatCode>
                <c:ptCount val="5"/>
                <c:pt idx="0">
                  <c:v>4</c:v>
                </c:pt>
              </c:numCache>
            </c:numRef>
          </c:val>
          <c:extLst>
            <c:ext xmlns:c16="http://schemas.microsoft.com/office/drawing/2014/chart" uri="{C3380CC4-5D6E-409C-BE32-E72D297353CC}">
              <c16:uniqueId val="{00000000-CD50-4731-A0B9-51C07C4FD32D}"/>
            </c:ext>
          </c:extLst>
        </c:ser>
        <c:ser>
          <c:idx val="1"/>
          <c:order val="1"/>
          <c:tx>
            <c:strRef>
              <c:f>Sheet1!$C$1</c:f>
              <c:strCache>
                <c:ptCount val="1"/>
                <c:pt idx="0">
                  <c:v>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Sheet1!$C$2:$C$6</c:f>
              <c:numCache>
                <c:formatCode>General</c:formatCode>
                <c:ptCount val="5"/>
                <c:pt idx="1">
                  <c:v>9</c:v>
                </c:pt>
              </c:numCache>
            </c:numRef>
          </c:val>
          <c:extLst>
            <c:ext xmlns:c16="http://schemas.microsoft.com/office/drawing/2014/chart" uri="{C3380CC4-5D6E-409C-BE32-E72D297353CC}">
              <c16:uniqueId val="{00000001-CD50-4731-A0B9-51C07C4FD32D}"/>
            </c:ext>
          </c:extLst>
        </c:ser>
        <c:ser>
          <c:idx val="2"/>
          <c:order val="2"/>
          <c:tx>
            <c:strRef>
              <c:f>Sheet1!$D$1</c:f>
              <c:strCache>
                <c:ptCount val="1"/>
                <c:pt idx="0">
                  <c:v>Average</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Sheet1!$D$2:$D$6</c:f>
              <c:numCache>
                <c:formatCode>General</c:formatCode>
                <c:ptCount val="5"/>
                <c:pt idx="2">
                  <c:v>3</c:v>
                </c:pt>
              </c:numCache>
            </c:numRef>
          </c:val>
          <c:extLst>
            <c:ext xmlns:c16="http://schemas.microsoft.com/office/drawing/2014/chart" uri="{C3380CC4-5D6E-409C-BE32-E72D297353CC}">
              <c16:uniqueId val="{00000002-CD50-4731-A0B9-51C07C4FD32D}"/>
            </c:ext>
          </c:extLst>
        </c:ser>
        <c:ser>
          <c:idx val="3"/>
          <c:order val="3"/>
          <c:tx>
            <c:strRef>
              <c:f>Sheet1!$E$1</c:f>
              <c:strCache>
                <c:ptCount val="1"/>
                <c:pt idx="0">
                  <c:v>Somewhat not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Sheet1!$E$2:$E$6</c:f>
              <c:numCache>
                <c:formatCode>General</c:formatCode>
                <c:ptCount val="5"/>
                <c:pt idx="3">
                  <c:v>10</c:v>
                </c:pt>
              </c:numCache>
            </c:numRef>
          </c:val>
          <c:extLst>
            <c:ext xmlns:c16="http://schemas.microsoft.com/office/drawing/2014/chart" uri="{C3380CC4-5D6E-409C-BE32-E72D297353CC}">
              <c16:uniqueId val="{00000003-CD50-4731-A0B9-51C07C4FD32D}"/>
            </c:ext>
          </c:extLst>
        </c:ser>
        <c:ser>
          <c:idx val="4"/>
          <c:order val="4"/>
          <c:tx>
            <c:strRef>
              <c:f>Sheet1!$F$1</c:f>
              <c:strCache>
                <c:ptCount val="1"/>
                <c:pt idx="0">
                  <c:v>Strongly Disagreed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Sheet1!$F$2:$F$6</c:f>
              <c:numCache>
                <c:formatCode>General</c:formatCode>
                <c:ptCount val="5"/>
                <c:pt idx="4">
                  <c:v>4</c:v>
                </c:pt>
              </c:numCache>
            </c:numRef>
          </c:val>
          <c:extLst>
            <c:ext xmlns:c16="http://schemas.microsoft.com/office/drawing/2014/chart" uri="{C3380CC4-5D6E-409C-BE32-E72D297353CC}">
              <c16:uniqueId val="{00000004-CD50-4731-A0B9-51C07C4FD32D}"/>
            </c:ext>
          </c:extLst>
        </c:ser>
        <c:dLbls>
          <c:showLegendKey val="0"/>
          <c:showVal val="0"/>
          <c:showCatName val="0"/>
          <c:showSerName val="0"/>
          <c:showPercent val="0"/>
          <c:showBubbleSize val="0"/>
        </c:dLbls>
        <c:gapWidth val="150"/>
        <c:overlap val="100"/>
        <c:axId val="198685440"/>
        <c:axId val="198686976"/>
      </c:barChart>
      <c:catAx>
        <c:axId val="198685440"/>
        <c:scaling>
          <c:orientation val="minMax"/>
        </c:scaling>
        <c:delete val="0"/>
        <c:axPos val="b"/>
        <c:numFmt formatCode="General" sourceLinked="0"/>
        <c:majorTickMark val="out"/>
        <c:minorTickMark val="none"/>
        <c:tickLblPos val="nextTo"/>
        <c:crossAx val="198686976"/>
        <c:crosses val="autoZero"/>
        <c:auto val="1"/>
        <c:lblAlgn val="ctr"/>
        <c:lblOffset val="100"/>
        <c:noMultiLvlLbl val="0"/>
      </c:catAx>
      <c:valAx>
        <c:axId val="198686976"/>
        <c:scaling>
          <c:orientation val="minMax"/>
        </c:scaling>
        <c:delete val="0"/>
        <c:axPos val="l"/>
        <c:majorGridlines/>
        <c:numFmt formatCode="General" sourceLinked="1"/>
        <c:majorTickMark val="out"/>
        <c:minorTickMark val="none"/>
        <c:tickLblPos val="nextTo"/>
        <c:crossAx val="198685440"/>
        <c:crosses val="autoZero"/>
        <c:crossBetween val="between"/>
      </c:valAx>
      <c:spPr>
        <a:solidFill>
          <a:srgbClr val="FFC000">
            <a:alpha val="32000"/>
          </a:srgbClr>
        </a:solidFill>
      </c:spPr>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1"/>
    <c:plotArea>
      <c:layout/>
      <c:barChart>
        <c:barDir val="col"/>
        <c:grouping val="stacked"/>
        <c:varyColors val="0"/>
        <c:ser>
          <c:idx val="0"/>
          <c:order val="0"/>
          <c:tx>
            <c:strRef>
              <c:f>Sheet1!$B$1</c:f>
              <c:strCache>
                <c:ptCount val="1"/>
                <c:pt idx="0">
                  <c:v>Strongly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Sheet1!$B$2:$B$6</c:f>
              <c:numCache>
                <c:formatCode>General</c:formatCode>
                <c:ptCount val="5"/>
                <c:pt idx="0">
                  <c:v>3</c:v>
                </c:pt>
              </c:numCache>
            </c:numRef>
          </c:val>
          <c:extLst>
            <c:ext xmlns:c16="http://schemas.microsoft.com/office/drawing/2014/chart" uri="{C3380CC4-5D6E-409C-BE32-E72D297353CC}">
              <c16:uniqueId val="{00000000-64BE-4C51-A22D-9472ACB1AB33}"/>
            </c:ext>
          </c:extLst>
        </c:ser>
        <c:ser>
          <c:idx val="1"/>
          <c:order val="1"/>
          <c:tx>
            <c:strRef>
              <c:f>Sheet1!$C$1</c:f>
              <c:strCache>
                <c:ptCount val="1"/>
                <c:pt idx="0">
                  <c:v>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Sheet1!$C$2:$C$6</c:f>
              <c:numCache>
                <c:formatCode>General</c:formatCode>
                <c:ptCount val="5"/>
                <c:pt idx="1">
                  <c:v>10</c:v>
                </c:pt>
              </c:numCache>
            </c:numRef>
          </c:val>
          <c:extLst>
            <c:ext xmlns:c16="http://schemas.microsoft.com/office/drawing/2014/chart" uri="{C3380CC4-5D6E-409C-BE32-E72D297353CC}">
              <c16:uniqueId val="{00000001-64BE-4C51-A22D-9472ACB1AB33}"/>
            </c:ext>
          </c:extLst>
        </c:ser>
        <c:ser>
          <c:idx val="2"/>
          <c:order val="2"/>
          <c:tx>
            <c:strRef>
              <c:f>Sheet1!$D$1</c:f>
              <c:strCache>
                <c:ptCount val="1"/>
                <c:pt idx="0">
                  <c:v>Average</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Sheet1!$D$2:$D$6</c:f>
              <c:numCache>
                <c:formatCode>General</c:formatCode>
                <c:ptCount val="5"/>
                <c:pt idx="2">
                  <c:v>4</c:v>
                </c:pt>
              </c:numCache>
            </c:numRef>
          </c:val>
          <c:extLst>
            <c:ext xmlns:c16="http://schemas.microsoft.com/office/drawing/2014/chart" uri="{C3380CC4-5D6E-409C-BE32-E72D297353CC}">
              <c16:uniqueId val="{00000002-64BE-4C51-A22D-9472ACB1AB33}"/>
            </c:ext>
          </c:extLst>
        </c:ser>
        <c:ser>
          <c:idx val="3"/>
          <c:order val="3"/>
          <c:tx>
            <c:strRef>
              <c:f>Sheet1!$E$1</c:f>
              <c:strCache>
                <c:ptCount val="1"/>
                <c:pt idx="0">
                  <c:v>Somewhat not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Sheet1!$E$2:$E$6</c:f>
              <c:numCache>
                <c:formatCode>General</c:formatCode>
                <c:ptCount val="5"/>
                <c:pt idx="3">
                  <c:v>7</c:v>
                </c:pt>
              </c:numCache>
            </c:numRef>
          </c:val>
          <c:extLst>
            <c:ext xmlns:c16="http://schemas.microsoft.com/office/drawing/2014/chart" uri="{C3380CC4-5D6E-409C-BE32-E72D297353CC}">
              <c16:uniqueId val="{00000003-64BE-4C51-A22D-9472ACB1AB33}"/>
            </c:ext>
          </c:extLst>
        </c:ser>
        <c:ser>
          <c:idx val="4"/>
          <c:order val="4"/>
          <c:tx>
            <c:strRef>
              <c:f>Sheet1!$F$1</c:f>
              <c:strCache>
                <c:ptCount val="1"/>
                <c:pt idx="0">
                  <c:v>Strongly Disagreed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Sheet1!$F$2:$F$6</c:f>
              <c:numCache>
                <c:formatCode>General</c:formatCode>
                <c:ptCount val="5"/>
                <c:pt idx="4">
                  <c:v>6</c:v>
                </c:pt>
              </c:numCache>
            </c:numRef>
          </c:val>
          <c:extLst>
            <c:ext xmlns:c16="http://schemas.microsoft.com/office/drawing/2014/chart" uri="{C3380CC4-5D6E-409C-BE32-E72D297353CC}">
              <c16:uniqueId val="{00000004-64BE-4C51-A22D-9472ACB1AB33}"/>
            </c:ext>
          </c:extLst>
        </c:ser>
        <c:dLbls>
          <c:showLegendKey val="0"/>
          <c:showVal val="0"/>
          <c:showCatName val="0"/>
          <c:showSerName val="0"/>
          <c:showPercent val="0"/>
          <c:showBubbleSize val="0"/>
        </c:dLbls>
        <c:gapWidth val="150"/>
        <c:overlap val="100"/>
        <c:axId val="149005440"/>
        <c:axId val="149006976"/>
      </c:barChart>
      <c:catAx>
        <c:axId val="149005440"/>
        <c:scaling>
          <c:orientation val="minMax"/>
        </c:scaling>
        <c:delete val="0"/>
        <c:axPos val="b"/>
        <c:numFmt formatCode="General" sourceLinked="0"/>
        <c:majorTickMark val="out"/>
        <c:minorTickMark val="none"/>
        <c:tickLblPos val="nextTo"/>
        <c:crossAx val="149006976"/>
        <c:crosses val="autoZero"/>
        <c:auto val="1"/>
        <c:lblAlgn val="ctr"/>
        <c:lblOffset val="100"/>
        <c:noMultiLvlLbl val="0"/>
      </c:catAx>
      <c:valAx>
        <c:axId val="149006976"/>
        <c:scaling>
          <c:orientation val="minMax"/>
        </c:scaling>
        <c:delete val="0"/>
        <c:axPos val="l"/>
        <c:majorGridlines/>
        <c:numFmt formatCode="General" sourceLinked="1"/>
        <c:majorTickMark val="out"/>
        <c:minorTickMark val="none"/>
        <c:tickLblPos val="nextTo"/>
        <c:crossAx val="149005440"/>
        <c:crosses val="autoZero"/>
        <c:crossBetween val="between"/>
      </c:valAx>
      <c:spPr>
        <a:solidFill>
          <a:schemeClr val="tx2">
            <a:lumMod val="75000"/>
            <a:alpha val="16000"/>
          </a:schemeClr>
        </a:solidFill>
      </c:spPr>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plotArea>
      <c:layout/>
      <c:barChart>
        <c:barDir val="col"/>
        <c:grouping val="stacked"/>
        <c:varyColors val="0"/>
        <c:ser>
          <c:idx val="0"/>
          <c:order val="0"/>
          <c:tx>
            <c:strRef>
              <c:f>Sheet1!$B$1</c:f>
              <c:strCache>
                <c:ptCount val="1"/>
                <c:pt idx="0">
                  <c:v>Strongly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Sheet1!$B$2:$B$6</c:f>
              <c:numCache>
                <c:formatCode>General</c:formatCode>
                <c:ptCount val="5"/>
                <c:pt idx="0">
                  <c:v>10</c:v>
                </c:pt>
              </c:numCache>
            </c:numRef>
          </c:val>
          <c:extLst>
            <c:ext xmlns:c16="http://schemas.microsoft.com/office/drawing/2014/chart" uri="{C3380CC4-5D6E-409C-BE32-E72D297353CC}">
              <c16:uniqueId val="{00000000-F883-4A26-A81B-C05897C85BEB}"/>
            </c:ext>
          </c:extLst>
        </c:ser>
        <c:ser>
          <c:idx val="1"/>
          <c:order val="1"/>
          <c:tx>
            <c:strRef>
              <c:f>Sheet1!$C$1</c:f>
              <c:strCache>
                <c:ptCount val="1"/>
                <c:pt idx="0">
                  <c:v>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Sheet1!$C$2:$C$6</c:f>
              <c:numCache>
                <c:formatCode>General</c:formatCode>
                <c:ptCount val="5"/>
                <c:pt idx="1">
                  <c:v>13</c:v>
                </c:pt>
              </c:numCache>
            </c:numRef>
          </c:val>
          <c:extLst>
            <c:ext xmlns:c16="http://schemas.microsoft.com/office/drawing/2014/chart" uri="{C3380CC4-5D6E-409C-BE32-E72D297353CC}">
              <c16:uniqueId val="{00000001-F883-4A26-A81B-C05897C85BEB}"/>
            </c:ext>
          </c:extLst>
        </c:ser>
        <c:ser>
          <c:idx val="2"/>
          <c:order val="2"/>
          <c:tx>
            <c:strRef>
              <c:f>Sheet1!$D$1</c:f>
              <c:strCache>
                <c:ptCount val="1"/>
                <c:pt idx="0">
                  <c:v>Average</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Sheet1!$D$2:$D$6</c:f>
              <c:numCache>
                <c:formatCode>General</c:formatCode>
                <c:ptCount val="5"/>
                <c:pt idx="2">
                  <c:v>3</c:v>
                </c:pt>
              </c:numCache>
            </c:numRef>
          </c:val>
          <c:extLst>
            <c:ext xmlns:c16="http://schemas.microsoft.com/office/drawing/2014/chart" uri="{C3380CC4-5D6E-409C-BE32-E72D297353CC}">
              <c16:uniqueId val="{00000002-F883-4A26-A81B-C05897C85BEB}"/>
            </c:ext>
          </c:extLst>
        </c:ser>
        <c:ser>
          <c:idx val="3"/>
          <c:order val="3"/>
          <c:tx>
            <c:strRef>
              <c:f>Sheet1!$E$1</c:f>
              <c:strCache>
                <c:ptCount val="1"/>
                <c:pt idx="0">
                  <c:v>Somewhat not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Sheet1!$E$2:$E$6</c:f>
              <c:numCache>
                <c:formatCode>General</c:formatCode>
                <c:ptCount val="5"/>
                <c:pt idx="3">
                  <c:v>2</c:v>
                </c:pt>
              </c:numCache>
            </c:numRef>
          </c:val>
          <c:extLst>
            <c:ext xmlns:c16="http://schemas.microsoft.com/office/drawing/2014/chart" uri="{C3380CC4-5D6E-409C-BE32-E72D297353CC}">
              <c16:uniqueId val="{00000003-F883-4A26-A81B-C05897C85BEB}"/>
            </c:ext>
          </c:extLst>
        </c:ser>
        <c:ser>
          <c:idx val="4"/>
          <c:order val="4"/>
          <c:tx>
            <c:strRef>
              <c:f>Sheet1!$F$1</c:f>
              <c:strCache>
                <c:ptCount val="1"/>
                <c:pt idx="0">
                  <c:v>Strongly Disagreed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Sheet1!$F$2:$F$6</c:f>
              <c:numCache>
                <c:formatCode>General</c:formatCode>
                <c:ptCount val="5"/>
                <c:pt idx="4">
                  <c:v>2</c:v>
                </c:pt>
              </c:numCache>
            </c:numRef>
          </c:val>
          <c:extLst>
            <c:ext xmlns:c16="http://schemas.microsoft.com/office/drawing/2014/chart" uri="{C3380CC4-5D6E-409C-BE32-E72D297353CC}">
              <c16:uniqueId val="{00000004-F883-4A26-A81B-C05897C85BEB}"/>
            </c:ext>
          </c:extLst>
        </c:ser>
        <c:dLbls>
          <c:showLegendKey val="0"/>
          <c:showVal val="0"/>
          <c:showCatName val="0"/>
          <c:showSerName val="0"/>
          <c:showPercent val="0"/>
          <c:showBubbleSize val="0"/>
        </c:dLbls>
        <c:gapWidth val="150"/>
        <c:overlap val="100"/>
        <c:axId val="146736640"/>
        <c:axId val="146738176"/>
      </c:barChart>
      <c:catAx>
        <c:axId val="146736640"/>
        <c:scaling>
          <c:orientation val="minMax"/>
        </c:scaling>
        <c:delete val="0"/>
        <c:axPos val="b"/>
        <c:numFmt formatCode="General" sourceLinked="0"/>
        <c:majorTickMark val="out"/>
        <c:minorTickMark val="none"/>
        <c:tickLblPos val="nextTo"/>
        <c:crossAx val="146738176"/>
        <c:crosses val="autoZero"/>
        <c:auto val="1"/>
        <c:lblAlgn val="ctr"/>
        <c:lblOffset val="100"/>
        <c:noMultiLvlLbl val="0"/>
      </c:catAx>
      <c:valAx>
        <c:axId val="146738176"/>
        <c:scaling>
          <c:orientation val="minMax"/>
        </c:scaling>
        <c:delete val="0"/>
        <c:axPos val="l"/>
        <c:majorGridlines/>
        <c:numFmt formatCode="General" sourceLinked="1"/>
        <c:majorTickMark val="out"/>
        <c:minorTickMark val="none"/>
        <c:tickLblPos val="nextTo"/>
        <c:crossAx val="146736640"/>
        <c:crosses val="autoZero"/>
        <c:crossBetween val="between"/>
      </c:valAx>
      <c:spPr>
        <a:solidFill>
          <a:srgbClr val="1F497D">
            <a:lumMod val="75000"/>
            <a:alpha val="83000"/>
          </a:srgbClr>
        </a:solidFill>
      </c:spPr>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plotArea>
      <c:layout/>
      <c:barChart>
        <c:barDir val="col"/>
        <c:grouping val="stacked"/>
        <c:varyColors val="0"/>
        <c:ser>
          <c:idx val="0"/>
          <c:order val="0"/>
          <c:tx>
            <c:strRef>
              <c:f>Sheet1!$B$1</c:f>
              <c:strCache>
                <c:ptCount val="1"/>
                <c:pt idx="0">
                  <c:v>Strongly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Sheet1!$B$2:$B$6</c:f>
              <c:numCache>
                <c:formatCode>General</c:formatCode>
                <c:ptCount val="5"/>
                <c:pt idx="0">
                  <c:v>9</c:v>
                </c:pt>
              </c:numCache>
            </c:numRef>
          </c:val>
          <c:extLst>
            <c:ext xmlns:c16="http://schemas.microsoft.com/office/drawing/2014/chart" uri="{C3380CC4-5D6E-409C-BE32-E72D297353CC}">
              <c16:uniqueId val="{00000000-1D83-4527-8140-63C5DFB97F1A}"/>
            </c:ext>
          </c:extLst>
        </c:ser>
        <c:ser>
          <c:idx val="1"/>
          <c:order val="1"/>
          <c:tx>
            <c:strRef>
              <c:f>Sheet1!$C$1</c:f>
              <c:strCache>
                <c:ptCount val="1"/>
                <c:pt idx="0">
                  <c:v>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Sheet1!$C$2:$C$6</c:f>
              <c:numCache>
                <c:formatCode>General</c:formatCode>
                <c:ptCount val="5"/>
                <c:pt idx="1">
                  <c:v>14</c:v>
                </c:pt>
              </c:numCache>
            </c:numRef>
          </c:val>
          <c:extLst>
            <c:ext xmlns:c16="http://schemas.microsoft.com/office/drawing/2014/chart" uri="{C3380CC4-5D6E-409C-BE32-E72D297353CC}">
              <c16:uniqueId val="{00000001-1D83-4527-8140-63C5DFB97F1A}"/>
            </c:ext>
          </c:extLst>
        </c:ser>
        <c:ser>
          <c:idx val="2"/>
          <c:order val="2"/>
          <c:tx>
            <c:strRef>
              <c:f>Sheet1!$D$1</c:f>
              <c:strCache>
                <c:ptCount val="1"/>
                <c:pt idx="0">
                  <c:v>Average</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Sheet1!$D$2:$D$6</c:f>
              <c:numCache>
                <c:formatCode>General</c:formatCode>
                <c:ptCount val="5"/>
                <c:pt idx="2">
                  <c:v>2</c:v>
                </c:pt>
              </c:numCache>
            </c:numRef>
          </c:val>
          <c:extLst>
            <c:ext xmlns:c16="http://schemas.microsoft.com/office/drawing/2014/chart" uri="{C3380CC4-5D6E-409C-BE32-E72D297353CC}">
              <c16:uniqueId val="{00000002-1D83-4527-8140-63C5DFB97F1A}"/>
            </c:ext>
          </c:extLst>
        </c:ser>
        <c:ser>
          <c:idx val="3"/>
          <c:order val="3"/>
          <c:tx>
            <c:strRef>
              <c:f>Sheet1!$E$1</c:f>
              <c:strCache>
                <c:ptCount val="1"/>
                <c:pt idx="0">
                  <c:v>Somewhat not 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Sheet1!$E$2:$E$6</c:f>
              <c:numCache>
                <c:formatCode>General</c:formatCode>
                <c:ptCount val="5"/>
                <c:pt idx="3">
                  <c:v>4</c:v>
                </c:pt>
              </c:numCache>
            </c:numRef>
          </c:val>
          <c:extLst>
            <c:ext xmlns:c16="http://schemas.microsoft.com/office/drawing/2014/chart" uri="{C3380CC4-5D6E-409C-BE32-E72D297353CC}">
              <c16:uniqueId val="{00000003-1D83-4527-8140-63C5DFB97F1A}"/>
            </c:ext>
          </c:extLst>
        </c:ser>
        <c:ser>
          <c:idx val="4"/>
          <c:order val="4"/>
          <c:tx>
            <c:strRef>
              <c:f>Sheet1!$F$1</c:f>
              <c:strCache>
                <c:ptCount val="1"/>
                <c:pt idx="0">
                  <c:v>Strongly Disagreed</c:v>
                </c:pt>
              </c:strCache>
            </c:strRef>
          </c:tx>
          <c:invertIfNegative val="0"/>
          <c:cat>
            <c:strRef>
              <c:f>Sheet1!$A$2:$A$6</c:f>
              <c:strCache>
                <c:ptCount val="5"/>
                <c:pt idx="0">
                  <c:v>Strongly Agreed</c:v>
                </c:pt>
                <c:pt idx="1">
                  <c:v>Agreed</c:v>
                </c:pt>
                <c:pt idx="2">
                  <c:v>Average</c:v>
                </c:pt>
                <c:pt idx="3">
                  <c:v>Somewhat not Agreed</c:v>
                </c:pt>
                <c:pt idx="4">
                  <c:v>Strongly Disagreed</c:v>
                </c:pt>
              </c:strCache>
            </c:strRef>
          </c:cat>
          <c:val>
            <c:numRef>
              <c:f>Sheet1!$F$2:$F$6</c:f>
              <c:numCache>
                <c:formatCode>General</c:formatCode>
                <c:ptCount val="5"/>
                <c:pt idx="4">
                  <c:v>1</c:v>
                </c:pt>
              </c:numCache>
            </c:numRef>
          </c:val>
          <c:extLst>
            <c:ext xmlns:c16="http://schemas.microsoft.com/office/drawing/2014/chart" uri="{C3380CC4-5D6E-409C-BE32-E72D297353CC}">
              <c16:uniqueId val="{00000004-1D83-4527-8140-63C5DFB97F1A}"/>
            </c:ext>
          </c:extLst>
        </c:ser>
        <c:dLbls>
          <c:showLegendKey val="0"/>
          <c:showVal val="0"/>
          <c:showCatName val="0"/>
          <c:showSerName val="0"/>
          <c:showPercent val="0"/>
          <c:showBubbleSize val="0"/>
        </c:dLbls>
        <c:gapWidth val="150"/>
        <c:overlap val="100"/>
        <c:axId val="146773888"/>
        <c:axId val="146775424"/>
      </c:barChart>
      <c:catAx>
        <c:axId val="146773888"/>
        <c:scaling>
          <c:orientation val="minMax"/>
        </c:scaling>
        <c:delete val="0"/>
        <c:axPos val="b"/>
        <c:numFmt formatCode="General" sourceLinked="0"/>
        <c:majorTickMark val="out"/>
        <c:minorTickMark val="none"/>
        <c:tickLblPos val="nextTo"/>
        <c:crossAx val="146775424"/>
        <c:crosses val="autoZero"/>
        <c:auto val="1"/>
        <c:lblAlgn val="ctr"/>
        <c:lblOffset val="100"/>
        <c:noMultiLvlLbl val="0"/>
      </c:catAx>
      <c:valAx>
        <c:axId val="146775424"/>
        <c:scaling>
          <c:orientation val="minMax"/>
        </c:scaling>
        <c:delete val="0"/>
        <c:axPos val="l"/>
        <c:majorGridlines/>
        <c:numFmt formatCode="General" sourceLinked="1"/>
        <c:majorTickMark val="out"/>
        <c:minorTickMark val="none"/>
        <c:tickLblPos val="nextTo"/>
        <c:crossAx val="146773888"/>
        <c:crosses val="autoZero"/>
        <c:crossBetween val="between"/>
      </c:valAx>
      <c:spPr>
        <a:solidFill>
          <a:srgbClr val="602E04">
            <a:alpha val="80000"/>
          </a:srgbClr>
        </a:solidFill>
      </c:spPr>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3A1A7-6B99-4DA4-9C5A-80424ADEE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16</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mzakariya</dc:creator>
  <cp:keywords/>
  <dc:description/>
  <cp:lastModifiedBy>Ariya Shahid</cp:lastModifiedBy>
  <cp:revision>27</cp:revision>
  <dcterms:created xsi:type="dcterms:W3CDTF">2018-05-02T10:00:00Z</dcterms:created>
  <dcterms:modified xsi:type="dcterms:W3CDTF">2018-05-02T13:31:00Z</dcterms:modified>
</cp:coreProperties>
</file>