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2685910"/>
        <w:docPartObj>
          <w:docPartGallery w:val="Cover Pages"/>
          <w:docPartUnique/>
        </w:docPartObj>
      </w:sdtPr>
      <w:sdtContent>
        <w:p w14:paraId="7BE48A29" w14:textId="38BBD073" w:rsidR="00C1306B" w:rsidRDefault="00C1306B">
          <w:r>
            <w:rPr>
              <w:noProof/>
              <w:color w:val="FFFFFF" w:themeColor="background1"/>
            </w:rPr>
            <mc:AlternateContent>
              <mc:Choice Requires="wpg">
                <w:drawing>
                  <wp:anchor distT="0" distB="0" distL="114300" distR="114300" simplePos="0" relativeHeight="251659264" behindDoc="0" locked="0" layoutInCell="1" allowOverlap="1" wp14:anchorId="69B39B3B" wp14:editId="7415C5CB">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97200C6" w14:textId="0C36B559" w:rsidR="00C1306B" w:rsidRDefault="00C1306B">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Web and database development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45946B05" w14:textId="404A6A5F" w:rsidR="00C1306B" w:rsidRDefault="00C1306B">
                                      <w:pPr>
                                        <w:pStyle w:val="NoSpacing"/>
                                        <w:rPr>
                                          <w:color w:val="FFFFFF" w:themeColor="background1"/>
                                          <w:sz w:val="28"/>
                                          <w:szCs w:val="28"/>
                                        </w:rPr>
                                      </w:pPr>
                                      <w:r>
                                        <w:rPr>
                                          <w:color w:val="FFFFFF" w:themeColor="background1"/>
                                          <w:sz w:val="28"/>
                                          <w:szCs w:val="28"/>
                                        </w:rPr>
                                        <w:t>Assignment 2</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B39B3B"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97200C6" w14:textId="0C36B559" w:rsidR="00C1306B" w:rsidRDefault="00C1306B">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Web and database development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45946B05" w14:textId="404A6A5F" w:rsidR="00C1306B" w:rsidRDefault="00C1306B">
                                <w:pPr>
                                  <w:pStyle w:val="NoSpacing"/>
                                  <w:rPr>
                                    <w:color w:val="FFFFFF" w:themeColor="background1"/>
                                    <w:sz w:val="28"/>
                                    <w:szCs w:val="28"/>
                                  </w:rPr>
                                </w:pPr>
                                <w:r>
                                  <w:rPr>
                                    <w:color w:val="FFFFFF" w:themeColor="background1"/>
                                    <w:sz w:val="28"/>
                                    <w:szCs w:val="28"/>
                                  </w:rPr>
                                  <w:t>Assignment 2</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758406036"/>
        <w:docPartObj>
          <w:docPartGallery w:val="Table of Contents"/>
          <w:docPartUnique/>
        </w:docPartObj>
      </w:sdtPr>
      <w:sdtEndPr>
        <w:rPr>
          <w:b/>
          <w:bCs/>
          <w:noProof/>
        </w:rPr>
      </w:sdtEndPr>
      <w:sdtContent>
        <w:p w14:paraId="2B61F474" w14:textId="7705CBCA" w:rsidR="00C1306B" w:rsidRDefault="00C1306B">
          <w:pPr>
            <w:pStyle w:val="TOCHeading"/>
          </w:pPr>
          <w:r>
            <w:t>Contents</w:t>
          </w:r>
        </w:p>
        <w:p w14:paraId="2B0524C0" w14:textId="315C2FF6" w:rsidR="00A16211" w:rsidRDefault="00C1306B">
          <w:pPr>
            <w:pStyle w:val="TOC1"/>
            <w:tabs>
              <w:tab w:val="right" w:leader="dot" w:pos="9016"/>
            </w:tabs>
            <w:rPr>
              <w:noProof/>
            </w:rPr>
          </w:pPr>
          <w:r>
            <w:fldChar w:fldCharType="begin"/>
          </w:r>
          <w:r>
            <w:instrText xml:space="preserve"> TOC \o "1-3" \h \z \u </w:instrText>
          </w:r>
          <w:r>
            <w:fldChar w:fldCharType="separate"/>
          </w:r>
          <w:hyperlink w:anchor="_Toc134908414" w:history="1">
            <w:r w:rsidR="00A16211" w:rsidRPr="000D5244">
              <w:rPr>
                <w:rStyle w:val="Hyperlink"/>
                <w:noProof/>
              </w:rPr>
              <w:t>SQL Injection</w:t>
            </w:r>
            <w:r w:rsidR="00A16211">
              <w:rPr>
                <w:noProof/>
                <w:webHidden/>
              </w:rPr>
              <w:tab/>
            </w:r>
            <w:r w:rsidR="00A16211">
              <w:rPr>
                <w:noProof/>
                <w:webHidden/>
              </w:rPr>
              <w:fldChar w:fldCharType="begin"/>
            </w:r>
            <w:r w:rsidR="00A16211">
              <w:rPr>
                <w:noProof/>
                <w:webHidden/>
              </w:rPr>
              <w:instrText xml:space="preserve"> PAGEREF _Toc134908414 \h </w:instrText>
            </w:r>
            <w:r w:rsidR="00A16211">
              <w:rPr>
                <w:noProof/>
                <w:webHidden/>
              </w:rPr>
            </w:r>
            <w:r w:rsidR="00A16211">
              <w:rPr>
                <w:noProof/>
                <w:webHidden/>
              </w:rPr>
              <w:fldChar w:fldCharType="separate"/>
            </w:r>
            <w:r w:rsidR="00A16211">
              <w:rPr>
                <w:noProof/>
                <w:webHidden/>
              </w:rPr>
              <w:t>2</w:t>
            </w:r>
            <w:r w:rsidR="00A16211">
              <w:rPr>
                <w:noProof/>
                <w:webHidden/>
              </w:rPr>
              <w:fldChar w:fldCharType="end"/>
            </w:r>
          </w:hyperlink>
        </w:p>
        <w:p w14:paraId="7F5F9F6E" w14:textId="5DEA1ED9" w:rsidR="00A16211" w:rsidRDefault="00000000">
          <w:pPr>
            <w:pStyle w:val="TOC2"/>
            <w:tabs>
              <w:tab w:val="right" w:leader="dot" w:pos="9016"/>
            </w:tabs>
            <w:rPr>
              <w:noProof/>
            </w:rPr>
          </w:pPr>
          <w:hyperlink w:anchor="_Toc134908415" w:history="1">
            <w:r w:rsidR="00A16211" w:rsidRPr="000D5244">
              <w:rPr>
                <w:rStyle w:val="Hyperlink"/>
                <w:noProof/>
              </w:rPr>
              <w:t>What is SQL injection?</w:t>
            </w:r>
            <w:r w:rsidR="00A16211">
              <w:rPr>
                <w:noProof/>
                <w:webHidden/>
              </w:rPr>
              <w:tab/>
            </w:r>
            <w:r w:rsidR="00A16211">
              <w:rPr>
                <w:noProof/>
                <w:webHidden/>
              </w:rPr>
              <w:fldChar w:fldCharType="begin"/>
            </w:r>
            <w:r w:rsidR="00A16211">
              <w:rPr>
                <w:noProof/>
                <w:webHidden/>
              </w:rPr>
              <w:instrText xml:space="preserve"> PAGEREF _Toc134908415 \h </w:instrText>
            </w:r>
            <w:r w:rsidR="00A16211">
              <w:rPr>
                <w:noProof/>
                <w:webHidden/>
              </w:rPr>
            </w:r>
            <w:r w:rsidR="00A16211">
              <w:rPr>
                <w:noProof/>
                <w:webHidden/>
              </w:rPr>
              <w:fldChar w:fldCharType="separate"/>
            </w:r>
            <w:r w:rsidR="00A16211">
              <w:rPr>
                <w:noProof/>
                <w:webHidden/>
              </w:rPr>
              <w:t>2</w:t>
            </w:r>
            <w:r w:rsidR="00A16211">
              <w:rPr>
                <w:noProof/>
                <w:webHidden/>
              </w:rPr>
              <w:fldChar w:fldCharType="end"/>
            </w:r>
          </w:hyperlink>
        </w:p>
        <w:p w14:paraId="12743C52" w14:textId="02B2B9D5" w:rsidR="00A16211" w:rsidRDefault="00000000">
          <w:pPr>
            <w:pStyle w:val="TOC2"/>
            <w:tabs>
              <w:tab w:val="right" w:leader="dot" w:pos="9016"/>
            </w:tabs>
            <w:rPr>
              <w:noProof/>
            </w:rPr>
          </w:pPr>
          <w:hyperlink w:anchor="_Toc134908416" w:history="1">
            <w:r w:rsidR="00A16211" w:rsidRPr="000D5244">
              <w:rPr>
                <w:rStyle w:val="Hyperlink"/>
                <w:noProof/>
              </w:rPr>
              <w:t>Ways to protect against SQL injection</w:t>
            </w:r>
            <w:r w:rsidR="00A16211">
              <w:rPr>
                <w:noProof/>
                <w:webHidden/>
              </w:rPr>
              <w:tab/>
            </w:r>
            <w:r w:rsidR="00A16211">
              <w:rPr>
                <w:noProof/>
                <w:webHidden/>
              </w:rPr>
              <w:fldChar w:fldCharType="begin"/>
            </w:r>
            <w:r w:rsidR="00A16211">
              <w:rPr>
                <w:noProof/>
                <w:webHidden/>
              </w:rPr>
              <w:instrText xml:space="preserve"> PAGEREF _Toc134908416 \h </w:instrText>
            </w:r>
            <w:r w:rsidR="00A16211">
              <w:rPr>
                <w:noProof/>
                <w:webHidden/>
              </w:rPr>
            </w:r>
            <w:r w:rsidR="00A16211">
              <w:rPr>
                <w:noProof/>
                <w:webHidden/>
              </w:rPr>
              <w:fldChar w:fldCharType="separate"/>
            </w:r>
            <w:r w:rsidR="00A16211">
              <w:rPr>
                <w:noProof/>
                <w:webHidden/>
              </w:rPr>
              <w:t>2</w:t>
            </w:r>
            <w:r w:rsidR="00A16211">
              <w:rPr>
                <w:noProof/>
                <w:webHidden/>
              </w:rPr>
              <w:fldChar w:fldCharType="end"/>
            </w:r>
          </w:hyperlink>
        </w:p>
        <w:p w14:paraId="103AC4EC" w14:textId="3D7F4932" w:rsidR="00A16211" w:rsidRDefault="00000000">
          <w:pPr>
            <w:pStyle w:val="TOC1"/>
            <w:tabs>
              <w:tab w:val="right" w:leader="dot" w:pos="9016"/>
            </w:tabs>
            <w:rPr>
              <w:noProof/>
            </w:rPr>
          </w:pPr>
          <w:hyperlink w:anchor="_Toc134908417" w:history="1">
            <w:r w:rsidR="00A16211" w:rsidRPr="000D5244">
              <w:rPr>
                <w:rStyle w:val="Hyperlink"/>
                <w:noProof/>
              </w:rPr>
              <w:t>References</w:t>
            </w:r>
            <w:r w:rsidR="00A16211">
              <w:rPr>
                <w:noProof/>
                <w:webHidden/>
              </w:rPr>
              <w:tab/>
            </w:r>
            <w:r w:rsidR="00A16211">
              <w:rPr>
                <w:noProof/>
                <w:webHidden/>
              </w:rPr>
              <w:fldChar w:fldCharType="begin"/>
            </w:r>
            <w:r w:rsidR="00A16211">
              <w:rPr>
                <w:noProof/>
                <w:webHidden/>
              </w:rPr>
              <w:instrText xml:space="preserve"> PAGEREF _Toc134908417 \h </w:instrText>
            </w:r>
            <w:r w:rsidR="00A16211">
              <w:rPr>
                <w:noProof/>
                <w:webHidden/>
              </w:rPr>
            </w:r>
            <w:r w:rsidR="00A16211">
              <w:rPr>
                <w:noProof/>
                <w:webHidden/>
              </w:rPr>
              <w:fldChar w:fldCharType="separate"/>
            </w:r>
            <w:r w:rsidR="00A16211">
              <w:rPr>
                <w:noProof/>
                <w:webHidden/>
              </w:rPr>
              <w:t>3</w:t>
            </w:r>
            <w:r w:rsidR="00A16211">
              <w:rPr>
                <w:noProof/>
                <w:webHidden/>
              </w:rPr>
              <w:fldChar w:fldCharType="end"/>
            </w:r>
          </w:hyperlink>
        </w:p>
        <w:p w14:paraId="67EBD497" w14:textId="39A14EE0" w:rsidR="00C1306B" w:rsidRDefault="00C1306B">
          <w:r>
            <w:rPr>
              <w:b/>
              <w:bCs/>
              <w:noProof/>
            </w:rPr>
            <w:fldChar w:fldCharType="end"/>
          </w:r>
        </w:p>
      </w:sdtContent>
    </w:sdt>
    <w:p w14:paraId="20E069B0" w14:textId="0251F05D" w:rsidR="00C1306B" w:rsidRDefault="00C1306B">
      <w:r>
        <w:br w:type="page"/>
      </w:r>
    </w:p>
    <w:p w14:paraId="1C7EDDC1" w14:textId="11C1E05A" w:rsidR="00E24393" w:rsidRDefault="00C1306B" w:rsidP="00C1306B">
      <w:pPr>
        <w:pStyle w:val="Heading1"/>
      </w:pPr>
      <w:bookmarkStart w:id="0" w:name="_Toc134908414"/>
      <w:r>
        <w:lastRenderedPageBreak/>
        <w:t>SQL Injection</w:t>
      </w:r>
      <w:bookmarkEnd w:id="0"/>
    </w:p>
    <w:p w14:paraId="0CF346C5" w14:textId="77777777" w:rsidR="00C1306B" w:rsidRDefault="00C1306B" w:rsidP="00C1306B"/>
    <w:p w14:paraId="3E45FA43" w14:textId="3CCF81FB" w:rsidR="00C1306B" w:rsidRDefault="00C1306B" w:rsidP="00C1306B">
      <w:pPr>
        <w:pStyle w:val="Heading2"/>
      </w:pPr>
      <w:bookmarkStart w:id="1" w:name="_Toc134908415"/>
      <w:r>
        <w:t>What is SQL injection?</w:t>
      </w:r>
      <w:bookmarkEnd w:id="1"/>
    </w:p>
    <w:p w14:paraId="27C3980C" w14:textId="2704B94F" w:rsidR="00C1306B" w:rsidRDefault="00C1306B" w:rsidP="00C1306B">
      <w:r>
        <w:t xml:space="preserve">SQL injection is the act of using a textbox on a website to gain access to data you should not be able to access. This can be dangerous as the data can be confidential and would damage the </w:t>
      </w:r>
      <w:r w:rsidR="00D457C7">
        <w:t>company’s</w:t>
      </w:r>
      <w:r>
        <w:t xml:space="preserve"> reputation as using SQL injection, you can modify and delete any data you find.</w:t>
      </w:r>
    </w:p>
    <w:p w14:paraId="4164693F" w14:textId="68629581" w:rsidR="00D457C7" w:rsidRDefault="00D457C7" w:rsidP="00D457C7">
      <w:pPr>
        <w:pStyle w:val="Heading2"/>
      </w:pPr>
      <w:bookmarkStart w:id="2" w:name="_Toc134908416"/>
      <w:r>
        <w:t>Ways to protect against SQL injection</w:t>
      </w:r>
      <w:bookmarkEnd w:id="2"/>
    </w:p>
    <w:p w14:paraId="274504D9" w14:textId="5617BFBB" w:rsidR="00D457C7" w:rsidRDefault="00326A39" w:rsidP="00D457C7">
      <w:r>
        <w:t>One way to prevent users from injecting SQL code is to validate all inputs given to make sure they are reasonable for the textbox. This can be used on integer only textboxes to make it impossible to type in any SQL code.</w:t>
      </w:r>
    </w:p>
    <w:p w14:paraId="2B2D1E75" w14:textId="77777777" w:rsidR="00326A39" w:rsidRDefault="00326A39" w:rsidP="00D457C7"/>
    <w:p w14:paraId="0D6D9EB9" w14:textId="6278DCF2" w:rsidR="00326A39" w:rsidRDefault="00326A39" w:rsidP="00D457C7">
      <w:r>
        <w:t xml:space="preserve">Another way is to use </w:t>
      </w:r>
      <w:r w:rsidR="00A16211">
        <w:t>queries with pre-set parameters which limit what can be done in the query to what you want done and to prevent any unwanted actions. This does not prevent SQL injection but can heavily reduce the threat posed.</w:t>
      </w:r>
    </w:p>
    <w:p w14:paraId="6B55BA15" w14:textId="55941FEB" w:rsidR="00A034F6" w:rsidRDefault="00B25429" w:rsidP="00D457C7">
      <w:r>
        <w:rPr>
          <w:noProof/>
        </w:rPr>
        <w:drawing>
          <wp:inline distT="0" distB="0" distL="0" distR="0" wp14:anchorId="2E995E67" wp14:editId="139632F8">
            <wp:extent cx="5731510" cy="1249680"/>
            <wp:effectExtent l="0" t="0" r="2540" b="7620"/>
            <wp:docPr id="138233331"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3331" name="Picture 1" descr="A screenshot of a computer screen&#10;&#10;Description automatically generated with low confidence"/>
                    <pic:cNvPicPr/>
                  </pic:nvPicPr>
                  <pic:blipFill>
                    <a:blip r:embed="rId5"/>
                    <a:stretch>
                      <a:fillRect/>
                    </a:stretch>
                  </pic:blipFill>
                  <pic:spPr>
                    <a:xfrm>
                      <a:off x="0" y="0"/>
                      <a:ext cx="5731510" cy="1249680"/>
                    </a:xfrm>
                    <a:prstGeom prst="rect">
                      <a:avLst/>
                    </a:prstGeom>
                  </pic:spPr>
                </pic:pic>
              </a:graphicData>
            </a:graphic>
          </wp:inline>
        </w:drawing>
      </w:r>
    </w:p>
    <w:p w14:paraId="29FE712A" w14:textId="1CA062CB" w:rsidR="00A034F6" w:rsidRDefault="00B25429" w:rsidP="00D457C7">
      <w:r>
        <w:t>This is used to protect against SQL injection as it will prevent any data outputs that give more than 1 record or no records making it impossible to look for records using the login webpage.</w:t>
      </w:r>
    </w:p>
    <w:p w14:paraId="7A93A9C0" w14:textId="77777777" w:rsidR="00A16211" w:rsidRDefault="00A16211" w:rsidP="00D457C7"/>
    <w:p w14:paraId="031A5DF2" w14:textId="5A9577E0" w:rsidR="00A16211" w:rsidRDefault="00A16211" w:rsidP="00A16211">
      <w:pPr>
        <w:pStyle w:val="Heading1"/>
      </w:pPr>
      <w:r>
        <w:t>Brute force Attacks</w:t>
      </w:r>
    </w:p>
    <w:p w14:paraId="23C3B2B8" w14:textId="6FDF5BF5" w:rsidR="00A16211" w:rsidRDefault="00A16211" w:rsidP="00A16211">
      <w:pPr>
        <w:pStyle w:val="Heading2"/>
      </w:pPr>
      <w:r>
        <w:t>What are brute force attacks?</w:t>
      </w:r>
    </w:p>
    <w:p w14:paraId="7AE7DE85" w14:textId="6CAE99C4" w:rsidR="00A16211" w:rsidRDefault="00A16211" w:rsidP="00A16211">
      <w:r>
        <w:t xml:space="preserve">Brute force attacks are attacks which focus on guessing </w:t>
      </w:r>
      <w:r w:rsidR="00DB3E59">
        <w:t>b</w:t>
      </w:r>
      <w:r>
        <w:t>illions of passwords for user accounts</w:t>
      </w:r>
      <w:r w:rsidR="00DB3E59">
        <w:t xml:space="preserve"> with the hopes that one of the billions of passwords that is guessed will be correct. These attacks are simple but easily defended against.</w:t>
      </w:r>
    </w:p>
    <w:p w14:paraId="262D50F6" w14:textId="579D4978" w:rsidR="00DB3E59" w:rsidRDefault="00DB3E59" w:rsidP="00DB3E59">
      <w:pPr>
        <w:pStyle w:val="Heading2"/>
      </w:pPr>
      <w:r>
        <w:t>Ways of protecting from brute force attacks</w:t>
      </w:r>
    </w:p>
    <w:p w14:paraId="1403C39A" w14:textId="6B32CE19" w:rsidR="00A034F6" w:rsidRDefault="00DB3E59" w:rsidP="00A034F6">
      <w:r>
        <w:t xml:space="preserve">By using long and complex passwords, user accounts can be FAR stronger than using a password such as your date of birth which will be discovered easily. You can also limit how many attempts a user can make. This will prevent attackers from trying </w:t>
      </w:r>
      <w:r w:rsidR="00A034F6">
        <w:t>all</w:t>
      </w:r>
      <w:r>
        <w:t xml:space="preserve"> their combinations.</w:t>
      </w:r>
    </w:p>
    <w:p w14:paraId="6079BA6E" w14:textId="0233A218" w:rsidR="00326A39" w:rsidRDefault="00A034F6">
      <w:r>
        <w:t>What I have implemented is the use of complex passwords on any user account as this will be a valid way to protect the database since the password selected is strong enough to prevent the majority of brute force attacks. It will still be a good idea to change passwords every month as it will still be possible that the password will be brute forced over time.</w:t>
      </w:r>
      <w:r w:rsidR="00B25429" w:rsidRPr="00B25429">
        <w:rPr>
          <w:noProof/>
        </w:rPr>
        <w:t xml:space="preserve"> </w:t>
      </w:r>
      <w:r w:rsidR="00B25429">
        <w:rPr>
          <w:noProof/>
        </w:rPr>
        <w:drawing>
          <wp:inline distT="0" distB="0" distL="0" distR="0" wp14:anchorId="58A6E915" wp14:editId="1648B4E2">
            <wp:extent cx="4667250" cy="595268"/>
            <wp:effectExtent l="0" t="0" r="0" b="0"/>
            <wp:docPr id="1714391399"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391399" name="Picture 1" descr="A screenshot of a computer&#10;&#10;Description automatically generated with low confidence"/>
                    <pic:cNvPicPr/>
                  </pic:nvPicPr>
                  <pic:blipFill>
                    <a:blip r:embed="rId6"/>
                    <a:stretch>
                      <a:fillRect/>
                    </a:stretch>
                  </pic:blipFill>
                  <pic:spPr>
                    <a:xfrm>
                      <a:off x="0" y="0"/>
                      <a:ext cx="4678451" cy="596697"/>
                    </a:xfrm>
                    <a:prstGeom prst="rect">
                      <a:avLst/>
                    </a:prstGeom>
                  </pic:spPr>
                </pic:pic>
              </a:graphicData>
            </a:graphic>
          </wp:inline>
        </w:drawing>
      </w:r>
    </w:p>
    <w:p w14:paraId="33D4EF75" w14:textId="7CE19F8B" w:rsidR="00326A39" w:rsidRDefault="00326A39" w:rsidP="00326A39">
      <w:pPr>
        <w:pStyle w:val="Heading1"/>
      </w:pPr>
      <w:bookmarkStart w:id="3" w:name="_Toc134908417"/>
      <w:r>
        <w:lastRenderedPageBreak/>
        <w:t>References</w:t>
      </w:r>
      <w:bookmarkEnd w:id="3"/>
    </w:p>
    <w:p w14:paraId="3D63F4E9" w14:textId="5D423F56" w:rsidR="00326A39" w:rsidRDefault="00000000" w:rsidP="00326A39">
      <w:hyperlink r:id="rId7" w:history="1">
        <w:r w:rsidR="00326A39" w:rsidRPr="00AD66E1">
          <w:rPr>
            <w:rStyle w:val="Hyperlink"/>
          </w:rPr>
          <w:t>https://www.ptsecurity.com/ww-en/analytics/knowledge-base/how-to-prevent-sql-injection-attacks/</w:t>
        </w:r>
      </w:hyperlink>
      <w:r w:rsidR="00326A39">
        <w:t xml:space="preserve"> (Positive technologies published August 2</w:t>
      </w:r>
      <w:r w:rsidR="00A16211">
        <w:t>, 2019</w:t>
      </w:r>
      <w:r w:rsidR="00326A39">
        <w:t>)</w:t>
      </w:r>
    </w:p>
    <w:p w14:paraId="1440A8C3" w14:textId="76A7A55C" w:rsidR="00D0298C" w:rsidRDefault="00D0298C" w:rsidP="00326A39">
      <w:pPr>
        <w:rPr>
          <w:rFonts w:ascii="Arial" w:hAnsi="Arial" w:cs="Arial"/>
          <w:sz w:val="21"/>
          <w:szCs w:val="21"/>
          <w:shd w:val="clear" w:color="auto" w:fill="F3F3F4"/>
        </w:rPr>
      </w:pPr>
      <w:hyperlink r:id="rId8" w:history="1">
        <w:r w:rsidRPr="008F0D65">
          <w:rPr>
            <w:rStyle w:val="Hyperlink"/>
          </w:rPr>
          <w:t>https://www.acunetix.com/websitesecurity/sql-injection/</w:t>
        </w:r>
      </w:hyperlink>
      <w:r>
        <w:t xml:space="preserve"> (</w:t>
      </w:r>
      <w:r w:rsidRPr="00D0298C">
        <w:rPr>
          <w:rFonts w:ascii="Arial" w:hAnsi="Arial" w:cs="Arial"/>
          <w:sz w:val="21"/>
          <w:szCs w:val="21"/>
          <w:shd w:val="clear" w:color="auto" w:fill="F3F3F4"/>
        </w:rPr>
        <w:t>© Acunetix</w:t>
      </w:r>
      <w:r>
        <w:rPr>
          <w:rFonts w:ascii="Arial" w:hAnsi="Arial" w:cs="Arial"/>
          <w:sz w:val="21"/>
          <w:szCs w:val="21"/>
          <w:shd w:val="clear" w:color="auto" w:fill="F3F3F4"/>
        </w:rPr>
        <w:t xml:space="preserve"> website viewed 20</w:t>
      </w:r>
      <w:r w:rsidRPr="00D0298C">
        <w:rPr>
          <w:rFonts w:ascii="Arial" w:hAnsi="Arial" w:cs="Arial"/>
          <w:sz w:val="21"/>
          <w:szCs w:val="21"/>
          <w:shd w:val="clear" w:color="auto" w:fill="F3F3F4"/>
          <w:vertAlign w:val="superscript"/>
        </w:rPr>
        <w:t>th</w:t>
      </w:r>
      <w:r>
        <w:rPr>
          <w:rFonts w:ascii="Arial" w:hAnsi="Arial" w:cs="Arial"/>
          <w:sz w:val="21"/>
          <w:szCs w:val="21"/>
          <w:shd w:val="clear" w:color="auto" w:fill="F3F3F4"/>
        </w:rPr>
        <w:t xml:space="preserve"> April)</w:t>
      </w:r>
    </w:p>
    <w:p w14:paraId="681477BE" w14:textId="0D0A9159" w:rsidR="009714A8" w:rsidRDefault="009714A8" w:rsidP="00326A39">
      <w:hyperlink r:id="rId9" w:history="1">
        <w:r w:rsidRPr="008F0D65">
          <w:rPr>
            <w:rStyle w:val="Hyperlink"/>
          </w:rPr>
          <w:t>https://www.cloudflare.com/en-gb/learning/bots/brute-force-attack/</w:t>
        </w:r>
      </w:hyperlink>
      <w:r>
        <w:t xml:space="preserve"> (cloudflare viewed 20</w:t>
      </w:r>
      <w:r w:rsidRPr="009714A8">
        <w:rPr>
          <w:vertAlign w:val="superscript"/>
        </w:rPr>
        <w:t>th</w:t>
      </w:r>
      <w:r>
        <w:t xml:space="preserve"> April)</w:t>
      </w:r>
    </w:p>
    <w:p w14:paraId="0D21746A" w14:textId="5C7CD3EF" w:rsidR="009714A8" w:rsidRPr="00326A39" w:rsidRDefault="009714A8" w:rsidP="00326A39">
      <w:hyperlink r:id="rId10" w:history="1">
        <w:r w:rsidRPr="008F0D65">
          <w:rPr>
            <w:rStyle w:val="Hyperlink"/>
          </w:rPr>
          <w:t>https://resources.infosecinstitute.com/topic/popular-tools-for-brute-force-attacks/</w:t>
        </w:r>
        <w:r w:rsidRPr="008F0D65">
          <w:rPr>
            <w:rStyle w:val="Hyperlink"/>
          </w:rPr>
          <w:t>(</w:t>
        </w:r>
        <w:r w:rsidRPr="008F0D65">
          <w:rPr>
            <w:rStyle w:val="Hyperlink"/>
          </w:rPr>
          <w:t>infosecinstitute</w:t>
        </w:r>
      </w:hyperlink>
      <w:r>
        <w:t xml:space="preserve"> updated 2020)</w:t>
      </w:r>
    </w:p>
    <w:sectPr w:rsidR="009714A8" w:rsidRPr="00326A39" w:rsidSect="00C130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06B"/>
    <w:rsid w:val="00326A39"/>
    <w:rsid w:val="009714A8"/>
    <w:rsid w:val="00A034F6"/>
    <w:rsid w:val="00A16211"/>
    <w:rsid w:val="00B25429"/>
    <w:rsid w:val="00C1306B"/>
    <w:rsid w:val="00D0298C"/>
    <w:rsid w:val="00D457C7"/>
    <w:rsid w:val="00DB3E59"/>
    <w:rsid w:val="00E24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C75D3"/>
  <w15:chartTrackingRefBased/>
  <w15:docId w15:val="{E70AA4BE-AEF1-4B94-BD82-DB521A9DE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0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30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306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1306B"/>
    <w:rPr>
      <w:rFonts w:eastAsiaTheme="minorEastAsia"/>
      <w:kern w:val="0"/>
      <w:lang w:val="en-US"/>
      <w14:ligatures w14:val="none"/>
    </w:rPr>
  </w:style>
  <w:style w:type="character" w:customStyle="1" w:styleId="Heading1Char">
    <w:name w:val="Heading 1 Char"/>
    <w:basedOn w:val="DefaultParagraphFont"/>
    <w:link w:val="Heading1"/>
    <w:uiPriority w:val="9"/>
    <w:rsid w:val="00C130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306B"/>
    <w:pPr>
      <w:outlineLvl w:val="9"/>
    </w:pPr>
    <w:rPr>
      <w:kern w:val="0"/>
      <w:lang w:val="en-US"/>
      <w14:ligatures w14:val="none"/>
    </w:rPr>
  </w:style>
  <w:style w:type="character" w:customStyle="1" w:styleId="Heading2Char">
    <w:name w:val="Heading 2 Char"/>
    <w:basedOn w:val="DefaultParagraphFont"/>
    <w:link w:val="Heading2"/>
    <w:uiPriority w:val="9"/>
    <w:rsid w:val="00C1306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26A39"/>
    <w:rPr>
      <w:color w:val="0563C1" w:themeColor="hyperlink"/>
      <w:u w:val="single"/>
    </w:rPr>
  </w:style>
  <w:style w:type="character" w:styleId="UnresolvedMention">
    <w:name w:val="Unresolved Mention"/>
    <w:basedOn w:val="DefaultParagraphFont"/>
    <w:uiPriority w:val="99"/>
    <w:semiHidden/>
    <w:unhideWhenUsed/>
    <w:rsid w:val="00326A39"/>
    <w:rPr>
      <w:color w:val="605E5C"/>
      <w:shd w:val="clear" w:color="auto" w:fill="E1DFDD"/>
    </w:rPr>
  </w:style>
  <w:style w:type="paragraph" w:styleId="TOC1">
    <w:name w:val="toc 1"/>
    <w:basedOn w:val="Normal"/>
    <w:next w:val="Normal"/>
    <w:autoRedefine/>
    <w:uiPriority w:val="39"/>
    <w:unhideWhenUsed/>
    <w:rsid w:val="00A16211"/>
    <w:pPr>
      <w:spacing w:after="100"/>
    </w:pPr>
  </w:style>
  <w:style w:type="paragraph" w:styleId="TOC2">
    <w:name w:val="toc 2"/>
    <w:basedOn w:val="Normal"/>
    <w:next w:val="Normal"/>
    <w:autoRedefine/>
    <w:uiPriority w:val="39"/>
    <w:unhideWhenUsed/>
    <w:rsid w:val="00A162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unetix.com/websitesecurity/sql-injection/" TargetMode="External"/><Relationship Id="rId3" Type="http://schemas.openxmlformats.org/officeDocument/2006/relationships/settings" Target="settings.xml"/><Relationship Id="rId7" Type="http://schemas.openxmlformats.org/officeDocument/2006/relationships/hyperlink" Target="https://www.ptsecurity.com/ww-en/analytics/knowledge-base/how-to-prevent-sql-injection-attack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resources.infosecinstitute.com/topic/popular-tools-for-brute-force-attacks/(infosecinstitute" TargetMode="External"/><Relationship Id="rId4" Type="http://schemas.openxmlformats.org/officeDocument/2006/relationships/webSettings" Target="webSettings.xml"/><Relationship Id="rId9" Type="http://schemas.openxmlformats.org/officeDocument/2006/relationships/hyperlink" Target="https://www.cloudflare.com/en-gb/learning/bots/brute-force-att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EB72A-7EF9-4B4D-B9BC-331A15263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4</Pages>
  <Words>477</Words>
  <Characters>2724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Web and database development</vt:lpstr>
    </vt:vector>
  </TitlesOfParts>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and database development</dc:title>
  <dc:subject>Assignment 2</dc:subject>
  <dc:creator>WIE18838697 (Rhys Wiemers)</dc:creator>
  <cp:keywords/>
  <dc:description/>
  <cp:lastModifiedBy>WIE18838697 (Rhys Wiemers)</cp:lastModifiedBy>
  <cp:revision>4</cp:revision>
  <dcterms:created xsi:type="dcterms:W3CDTF">2023-05-13T20:47:00Z</dcterms:created>
  <dcterms:modified xsi:type="dcterms:W3CDTF">2023-05-13T21:52:00Z</dcterms:modified>
</cp:coreProperties>
</file>