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841"/>
        <w:tblW w:w="0" w:type="auto"/>
        <w:tblLook w:val="04A0" w:firstRow="1" w:lastRow="0" w:firstColumn="1" w:lastColumn="0" w:noHBand="0" w:noVBand="1"/>
      </w:tblPr>
      <w:tblGrid>
        <w:gridCol w:w="3646"/>
        <w:gridCol w:w="5756"/>
        <w:gridCol w:w="1538"/>
        <w:gridCol w:w="3650"/>
      </w:tblGrid>
      <w:tr w:rsidR="00F9055E" w:rsidRPr="00122A6C" w14:paraId="33134BDD" w14:textId="77777777" w:rsidTr="5E852657">
        <w:trPr>
          <w:trHeight w:val="231"/>
        </w:trPr>
        <w:tc>
          <w:tcPr>
            <w:tcW w:w="3646" w:type="dxa"/>
            <w:tcBorders>
              <w:top w:val="single" w:sz="4" w:space="0" w:color="auto"/>
              <w:left w:val="single" w:sz="4" w:space="0" w:color="auto"/>
              <w:bottom w:val="single" w:sz="4" w:space="0" w:color="auto"/>
              <w:right w:val="single" w:sz="4" w:space="0" w:color="auto"/>
            </w:tcBorders>
            <w:shd w:val="clear" w:color="auto" w:fill="94BAD6"/>
          </w:tcPr>
          <w:p w14:paraId="46FC5756" w14:textId="77777777" w:rsidR="00F9055E" w:rsidRPr="00122A6C" w:rsidRDefault="00F9055E" w:rsidP="003754EC">
            <w:pPr>
              <w:rPr>
                <w:b/>
                <w:bCs/>
                <w:szCs w:val="28"/>
              </w:rPr>
            </w:pPr>
            <w:r w:rsidRPr="00122A6C">
              <w:rPr>
                <w:b/>
                <w:bCs/>
                <w:szCs w:val="28"/>
              </w:rPr>
              <w:t>Student-teacher:</w:t>
            </w:r>
          </w:p>
        </w:tc>
        <w:tc>
          <w:tcPr>
            <w:tcW w:w="5756" w:type="dxa"/>
            <w:tcBorders>
              <w:top w:val="single" w:sz="4" w:space="0" w:color="auto"/>
              <w:left w:val="single" w:sz="4" w:space="0" w:color="auto"/>
              <w:bottom w:val="single" w:sz="4" w:space="0" w:color="auto"/>
              <w:right w:val="single" w:sz="4" w:space="0" w:color="auto"/>
            </w:tcBorders>
          </w:tcPr>
          <w:p w14:paraId="59AF69C3" w14:textId="412E2622" w:rsidR="00F9055E" w:rsidRPr="00122A6C" w:rsidRDefault="00EB4F87" w:rsidP="003754EC">
            <w:pPr>
              <w:rPr>
                <w:sz w:val="28"/>
                <w:szCs w:val="28"/>
              </w:rPr>
            </w:pPr>
            <w:r>
              <w:rPr>
                <w:sz w:val="28"/>
                <w:szCs w:val="28"/>
              </w:rPr>
              <w:t>Miss Anna</w:t>
            </w:r>
          </w:p>
        </w:tc>
        <w:tc>
          <w:tcPr>
            <w:tcW w:w="1538" w:type="dxa"/>
            <w:tcBorders>
              <w:top w:val="single" w:sz="4" w:space="0" w:color="auto"/>
              <w:left w:val="single" w:sz="4" w:space="0" w:color="auto"/>
              <w:bottom w:val="single" w:sz="4" w:space="0" w:color="auto"/>
              <w:right w:val="single" w:sz="4" w:space="0" w:color="auto"/>
            </w:tcBorders>
            <w:shd w:val="clear" w:color="auto" w:fill="auto"/>
          </w:tcPr>
          <w:p w14:paraId="397950C8" w14:textId="662671D3" w:rsidR="00F9055E" w:rsidRPr="00122A6C" w:rsidRDefault="00F9055E" w:rsidP="5079DFCC">
            <w:pPr>
              <w:rPr>
                <w:b/>
                <w:bCs/>
              </w:rPr>
            </w:pPr>
            <w:r w:rsidRPr="00122A6C">
              <w:rPr>
                <w:b/>
                <w:bCs/>
              </w:rPr>
              <w:t>Class</w:t>
            </w:r>
            <w:r w:rsidR="1F998855" w:rsidRPr="00122A6C">
              <w:rPr>
                <w:b/>
                <w:bCs/>
              </w:rPr>
              <w:t xml:space="preserve"> / Group</w:t>
            </w:r>
            <w:r w:rsidRPr="00122A6C">
              <w:rPr>
                <w:b/>
                <w:bCs/>
              </w:rPr>
              <w:t>:</w:t>
            </w:r>
          </w:p>
        </w:tc>
        <w:tc>
          <w:tcPr>
            <w:tcW w:w="3650" w:type="dxa"/>
            <w:tcBorders>
              <w:top w:val="single" w:sz="4" w:space="0" w:color="auto"/>
              <w:left w:val="single" w:sz="4" w:space="0" w:color="auto"/>
              <w:bottom w:val="single" w:sz="4" w:space="0" w:color="auto"/>
              <w:right w:val="single" w:sz="4" w:space="0" w:color="auto"/>
            </w:tcBorders>
          </w:tcPr>
          <w:p w14:paraId="7E1CD48E" w14:textId="61A85C89" w:rsidR="00F9055E" w:rsidRPr="00122A6C" w:rsidRDefault="00EB4F87" w:rsidP="003754EC">
            <w:pPr>
              <w:rPr>
                <w:sz w:val="28"/>
                <w:szCs w:val="28"/>
              </w:rPr>
            </w:pPr>
            <w:r>
              <w:rPr>
                <w:sz w:val="28"/>
                <w:szCs w:val="28"/>
              </w:rPr>
              <w:t xml:space="preserve">Reception </w:t>
            </w:r>
          </w:p>
        </w:tc>
      </w:tr>
      <w:tr w:rsidR="00F9055E" w:rsidRPr="00122A6C" w14:paraId="6793B9EB" w14:textId="77777777" w:rsidTr="5E852657">
        <w:trPr>
          <w:trHeight w:val="231"/>
        </w:trPr>
        <w:tc>
          <w:tcPr>
            <w:tcW w:w="3646" w:type="dxa"/>
            <w:tcBorders>
              <w:top w:val="single" w:sz="4" w:space="0" w:color="auto"/>
            </w:tcBorders>
            <w:shd w:val="clear" w:color="auto" w:fill="94BAD6"/>
          </w:tcPr>
          <w:p w14:paraId="065235EE" w14:textId="77777777" w:rsidR="00F9055E" w:rsidRPr="00122A6C" w:rsidRDefault="00F9055E" w:rsidP="003754EC">
            <w:pPr>
              <w:rPr>
                <w:b/>
                <w:bCs/>
                <w:szCs w:val="28"/>
              </w:rPr>
            </w:pPr>
            <w:r w:rsidRPr="00122A6C">
              <w:rPr>
                <w:b/>
                <w:bCs/>
                <w:szCs w:val="28"/>
              </w:rPr>
              <w:t>AoLE or Subject:</w:t>
            </w:r>
          </w:p>
        </w:tc>
        <w:tc>
          <w:tcPr>
            <w:tcW w:w="5756" w:type="dxa"/>
            <w:tcBorders>
              <w:top w:val="single" w:sz="4" w:space="0" w:color="auto"/>
            </w:tcBorders>
          </w:tcPr>
          <w:p w14:paraId="5999735F" w14:textId="1EA6EA8B" w:rsidR="00F9055E" w:rsidRDefault="00C25B80" w:rsidP="638C1348">
            <w:pPr>
              <w:rPr>
                <w:sz w:val="22"/>
                <w:szCs w:val="22"/>
              </w:rPr>
            </w:pPr>
            <w:r>
              <w:rPr>
                <w:sz w:val="22"/>
                <w:szCs w:val="22"/>
              </w:rPr>
              <w:t xml:space="preserve">Language, literacy and communication. </w:t>
            </w:r>
          </w:p>
          <w:p w14:paraId="1AEB9A5E" w14:textId="2BF4637D" w:rsidR="006C6BD5" w:rsidRPr="00122A6C" w:rsidRDefault="006C6BD5" w:rsidP="638C1348">
            <w:pPr>
              <w:rPr>
                <w:sz w:val="22"/>
                <w:szCs w:val="22"/>
              </w:rPr>
            </w:pPr>
          </w:p>
        </w:tc>
        <w:tc>
          <w:tcPr>
            <w:tcW w:w="1538" w:type="dxa"/>
            <w:tcBorders>
              <w:top w:val="single" w:sz="4" w:space="0" w:color="auto"/>
            </w:tcBorders>
            <w:shd w:val="clear" w:color="auto" w:fill="auto"/>
          </w:tcPr>
          <w:p w14:paraId="5B8DD6BF" w14:textId="4AD2893E" w:rsidR="00F9055E" w:rsidRPr="00122A6C" w:rsidRDefault="0DE35DB4" w:rsidP="6C7A2A74">
            <w:pPr>
              <w:rPr>
                <w:b/>
                <w:bCs/>
              </w:rPr>
            </w:pPr>
            <w:r w:rsidRPr="5E852657">
              <w:rPr>
                <w:b/>
                <w:bCs/>
              </w:rPr>
              <w:t>Date</w:t>
            </w:r>
            <w:r w:rsidR="1D4951E6" w:rsidRPr="5E852657">
              <w:rPr>
                <w:b/>
                <w:bCs/>
              </w:rPr>
              <w:t xml:space="preserve"> </w:t>
            </w:r>
            <w:r w:rsidR="1D4951E6" w:rsidRPr="5E852657">
              <w:rPr>
                <w:i/>
                <w:iCs/>
                <w:sz w:val="20"/>
                <w:szCs w:val="20"/>
              </w:rPr>
              <w:t>(please note that this may be a continuous session)</w:t>
            </w:r>
            <w:r w:rsidRPr="5E852657">
              <w:rPr>
                <w:b/>
                <w:bCs/>
              </w:rPr>
              <w:t>:</w:t>
            </w:r>
          </w:p>
        </w:tc>
        <w:tc>
          <w:tcPr>
            <w:tcW w:w="3650" w:type="dxa"/>
            <w:tcBorders>
              <w:top w:val="single" w:sz="4" w:space="0" w:color="auto"/>
            </w:tcBorders>
          </w:tcPr>
          <w:p w14:paraId="6B744BFB" w14:textId="2A346EB5" w:rsidR="00F9055E" w:rsidRPr="00122A6C" w:rsidRDefault="00EB4F87" w:rsidP="003754EC">
            <w:pPr>
              <w:rPr>
                <w:sz w:val="28"/>
                <w:szCs w:val="28"/>
              </w:rPr>
            </w:pPr>
            <w:r>
              <w:rPr>
                <w:sz w:val="28"/>
                <w:szCs w:val="28"/>
              </w:rPr>
              <w:t>23/4/24</w:t>
            </w:r>
          </w:p>
        </w:tc>
      </w:tr>
      <w:tr w:rsidR="00F9055E" w:rsidRPr="00122A6C" w14:paraId="2AFD2E27" w14:textId="77777777" w:rsidTr="5E852657">
        <w:trPr>
          <w:trHeight w:val="887"/>
        </w:trPr>
        <w:tc>
          <w:tcPr>
            <w:tcW w:w="3646" w:type="dxa"/>
            <w:shd w:val="clear" w:color="auto" w:fill="94BAD6"/>
          </w:tcPr>
          <w:p w14:paraId="29504F34" w14:textId="0559A4E4" w:rsidR="00F9055E" w:rsidRPr="00122A6C" w:rsidRDefault="00F9055E" w:rsidP="7FADEBB9">
            <w:pPr>
              <w:rPr>
                <w:i/>
                <w:iCs/>
              </w:rPr>
            </w:pPr>
            <w:r w:rsidRPr="00122A6C">
              <w:rPr>
                <w:b/>
                <w:bCs/>
              </w:rPr>
              <w:t>Meaningful links to</w:t>
            </w:r>
            <w:r w:rsidRPr="00122A6C">
              <w:t xml:space="preserve"> </w:t>
            </w:r>
            <w:r w:rsidRPr="00122A6C">
              <w:rPr>
                <w:b/>
                <w:bCs/>
              </w:rPr>
              <w:t>Curriculum</w:t>
            </w:r>
            <w:r w:rsidRPr="00122A6C">
              <w:t xml:space="preserve"> </w:t>
            </w:r>
            <w:r w:rsidRPr="00122A6C">
              <w:rPr>
                <w:sz w:val="20"/>
                <w:szCs w:val="20"/>
              </w:rPr>
              <w:t xml:space="preserve">(What Matters Statements, </w:t>
            </w:r>
            <w:r w:rsidR="424B0E4F" w:rsidRPr="00122A6C">
              <w:rPr>
                <w:rFonts w:ascii="Calibri" w:eastAsia="Calibri" w:hAnsi="Calibri" w:cs="Calibri"/>
                <w:color w:val="000000" w:themeColor="text1"/>
                <w:sz w:val="20"/>
                <w:szCs w:val="20"/>
              </w:rPr>
              <w:t>Descriptions of learning</w:t>
            </w:r>
            <w:r w:rsidRPr="00122A6C">
              <w:rPr>
                <w:sz w:val="20"/>
                <w:szCs w:val="20"/>
              </w:rPr>
              <w:t xml:space="preserve">, </w:t>
            </w:r>
            <w:r w:rsidR="0038073E">
              <w:rPr>
                <w:sz w:val="20"/>
                <w:szCs w:val="20"/>
              </w:rPr>
              <w:t>‘</w:t>
            </w:r>
            <w:r w:rsidRPr="00122A6C">
              <w:rPr>
                <w:sz w:val="20"/>
                <w:szCs w:val="20"/>
              </w:rPr>
              <w:t>previous</w:t>
            </w:r>
            <w:r w:rsidR="0038073E">
              <w:rPr>
                <w:sz w:val="20"/>
                <w:szCs w:val="20"/>
              </w:rPr>
              <w:t>’</w:t>
            </w:r>
            <w:r w:rsidRPr="00122A6C">
              <w:rPr>
                <w:sz w:val="20"/>
                <w:szCs w:val="20"/>
              </w:rPr>
              <w:t xml:space="preserve"> curriculum...)</w:t>
            </w:r>
          </w:p>
        </w:tc>
        <w:tc>
          <w:tcPr>
            <w:tcW w:w="10944" w:type="dxa"/>
            <w:gridSpan w:val="3"/>
          </w:tcPr>
          <w:p w14:paraId="38B8A9B0" w14:textId="70E9A6AE" w:rsidR="00C25B80" w:rsidRDefault="00022BC9" w:rsidP="00EB5CD5">
            <w:pPr>
              <w:rPr>
                <w:rStyle w:val="normaltextrun"/>
                <w:rFonts w:ascii="Calibri" w:eastAsia="Times New Roman" w:hAnsi="Calibri" w:cs="Calibri"/>
                <w:color w:val="000000" w:themeColor="text1"/>
                <w:sz w:val="20"/>
                <w:szCs w:val="20"/>
              </w:rPr>
            </w:pPr>
            <w:r>
              <w:rPr>
                <w:rFonts w:ascii="Calibri" w:eastAsia="Times New Roman" w:hAnsi="Calibri" w:cs="Calibri"/>
                <w:color w:val="E0E0DF"/>
                <w:sz w:val="20"/>
                <w:szCs w:val="20"/>
                <w:shd w:val="clear" w:color="auto" w:fill="141414"/>
              </w:rPr>
              <w:t>Understanding language is key to understanding the world around us.</w:t>
            </w:r>
          </w:p>
          <w:p w14:paraId="08FB47C6" w14:textId="195A4FEB" w:rsidR="00F9055E" w:rsidRPr="00C25B80" w:rsidRDefault="000B3D97" w:rsidP="00EB5CD5">
            <w:pPr>
              <w:rPr>
                <w:rFonts w:eastAsia="Arial"/>
                <w:color w:val="000000" w:themeColor="text1"/>
                <w:sz w:val="20"/>
                <w:szCs w:val="20"/>
              </w:rPr>
            </w:pPr>
            <w:r w:rsidRPr="00C25B80">
              <w:rPr>
                <w:rStyle w:val="normaltextrun"/>
                <w:rFonts w:ascii="Calibri" w:eastAsia="Times New Roman" w:hAnsi="Calibri" w:cs="Calibri"/>
                <w:color w:val="000000" w:themeColor="text1"/>
                <w:sz w:val="20"/>
                <w:szCs w:val="20"/>
              </w:rPr>
              <w:t xml:space="preserve">Delving further into the Welsh language and expanding their vocabulary in a simple way by introducing the different Welsh names of a variety of insects which connects to their theme of ’outdoors’. </w:t>
            </w:r>
            <w:r w:rsidRPr="00C25B80">
              <w:rPr>
                <w:rStyle w:val="eop"/>
                <w:rFonts w:ascii="Calibri" w:eastAsia="Times New Roman" w:hAnsi="Calibri" w:cs="Calibri"/>
                <w:color w:val="000000" w:themeColor="text1"/>
                <w:sz w:val="20"/>
                <w:szCs w:val="20"/>
              </w:rPr>
              <w:t> </w:t>
            </w:r>
          </w:p>
        </w:tc>
      </w:tr>
      <w:tr w:rsidR="00F9055E" w:rsidRPr="00122A6C" w14:paraId="2EA361EE" w14:textId="77777777" w:rsidTr="5E852657">
        <w:trPr>
          <w:trHeight w:val="884"/>
        </w:trPr>
        <w:tc>
          <w:tcPr>
            <w:tcW w:w="3646" w:type="dxa"/>
            <w:shd w:val="clear" w:color="auto" w:fill="94BAD6"/>
          </w:tcPr>
          <w:p w14:paraId="03191400" w14:textId="04731417" w:rsidR="00C06A7C" w:rsidRPr="00122A6C" w:rsidRDefault="00F9055E" w:rsidP="5079DFCC">
            <w:pPr>
              <w:rPr>
                <w:i/>
                <w:iCs/>
                <w:sz w:val="22"/>
                <w:szCs w:val="22"/>
              </w:rPr>
            </w:pPr>
            <w:r w:rsidRPr="00122A6C">
              <w:rPr>
                <w:b/>
                <w:bCs/>
              </w:rPr>
              <w:t>Meaningful</w:t>
            </w:r>
            <w:r w:rsidR="3282A6C3" w:rsidRPr="00122A6C">
              <w:rPr>
                <w:b/>
                <w:bCs/>
              </w:rPr>
              <w:t xml:space="preserve"> </w:t>
            </w:r>
            <w:r w:rsidR="571D3E3C" w:rsidRPr="00122A6C">
              <w:rPr>
                <w:rFonts w:ascii="Calibri" w:eastAsia="Calibri" w:hAnsi="Calibri" w:cs="Calibri"/>
                <w:b/>
                <w:bCs/>
                <w:color w:val="000000" w:themeColor="text1"/>
              </w:rPr>
              <w:t>links across the curriculum</w:t>
            </w:r>
            <w:r w:rsidRPr="00122A6C">
              <w:rPr>
                <w:b/>
                <w:bCs/>
              </w:rPr>
              <w:t xml:space="preserve"> </w:t>
            </w:r>
            <w:r w:rsidRPr="00122A6C">
              <w:br/>
            </w:r>
            <w:r w:rsidR="0B357A20" w:rsidRPr="00122A6C">
              <w:rPr>
                <w:i/>
                <w:iCs/>
                <w:sz w:val="20"/>
                <w:szCs w:val="20"/>
              </w:rPr>
              <w:t xml:space="preserve">Links to other AoLEs or the </w:t>
            </w:r>
            <w:r w:rsidRPr="00122A6C">
              <w:rPr>
                <w:i/>
                <w:iCs/>
                <w:sz w:val="20"/>
                <w:szCs w:val="20"/>
              </w:rPr>
              <w:t xml:space="preserve"> </w:t>
            </w:r>
            <w:hyperlink r:id="rId11" w:anchor="overview">
              <w:r w:rsidRPr="00122A6C">
                <w:rPr>
                  <w:rStyle w:val="Hyperlink"/>
                  <w:sz w:val="20"/>
                  <w:szCs w:val="20"/>
                </w:rPr>
                <w:t>Cross-curricular skills frameworks</w:t>
              </w:r>
              <w:r w:rsidR="00F757F3" w:rsidRPr="00122A6C">
                <w:rPr>
                  <w:rStyle w:val="Hyperlink"/>
                  <w:sz w:val="20"/>
                  <w:szCs w:val="20"/>
                </w:rPr>
                <w:t>)</w:t>
              </w:r>
            </w:hyperlink>
          </w:p>
        </w:tc>
        <w:tc>
          <w:tcPr>
            <w:tcW w:w="10944" w:type="dxa"/>
            <w:gridSpan w:val="3"/>
          </w:tcPr>
          <w:p w14:paraId="7D9473C0" w14:textId="0D25302C" w:rsidR="00F9055E" w:rsidRPr="00CC0FCE" w:rsidRDefault="00CC0FCE" w:rsidP="00EB5CD5">
            <w:pPr>
              <w:rPr>
                <w:rFonts w:eastAsia="Arial"/>
                <w:color w:val="000000" w:themeColor="text1"/>
                <w:sz w:val="22"/>
                <w:szCs w:val="22"/>
              </w:rPr>
            </w:pPr>
            <w:r w:rsidRPr="00CC0FCE">
              <w:rPr>
                <w:rStyle w:val="normaltextrun"/>
                <w:rFonts w:ascii="Calibri" w:eastAsia="Times New Roman" w:hAnsi="Calibri" w:cs="Calibri"/>
                <w:color w:val="000000" w:themeColor="text1"/>
                <w:sz w:val="22"/>
                <w:szCs w:val="22"/>
              </w:rPr>
              <w:t xml:space="preserve">WMS - The world around us is full of living things which depend on each other for survival. </w:t>
            </w:r>
            <w:r w:rsidRPr="00CC0FCE">
              <w:rPr>
                <w:rStyle w:val="eop"/>
                <w:rFonts w:ascii="Calibri" w:eastAsia="Times New Roman" w:hAnsi="Calibri" w:cs="Calibri"/>
                <w:color w:val="000000" w:themeColor="text1"/>
                <w:sz w:val="22"/>
                <w:szCs w:val="22"/>
              </w:rPr>
              <w:t> </w:t>
            </w:r>
          </w:p>
          <w:p w14:paraId="7420EFFB" w14:textId="07C14E8A" w:rsidR="00C60C90" w:rsidRPr="00CC0FCE" w:rsidRDefault="00C60C90" w:rsidP="00EB5CD5">
            <w:pPr>
              <w:rPr>
                <w:rFonts w:eastAsia="Arial"/>
                <w:color w:val="000000" w:themeColor="text1"/>
                <w:sz w:val="22"/>
                <w:szCs w:val="22"/>
              </w:rPr>
            </w:pPr>
            <w:r w:rsidRPr="00CC0FCE">
              <w:rPr>
                <w:rStyle w:val="normaltextrun"/>
                <w:rFonts w:ascii="Calibri" w:eastAsia="Times New Roman" w:hAnsi="Calibri" w:cs="Calibri"/>
                <w:color w:val="000000" w:themeColor="text1"/>
                <w:sz w:val="22"/>
                <w:szCs w:val="22"/>
              </w:rPr>
              <w:t xml:space="preserve"> Can ask the pupils to identify each insect and the similarities and differences between each </w:t>
            </w:r>
            <w:r w:rsidR="00AF4A29" w:rsidRPr="00CC0FCE">
              <w:rPr>
                <w:rStyle w:val="normaltextrun"/>
                <w:rFonts w:ascii="Calibri" w:eastAsia="Times New Roman" w:hAnsi="Calibri" w:cs="Calibri"/>
                <w:color w:val="000000" w:themeColor="text1"/>
                <w:sz w:val="22"/>
                <w:szCs w:val="22"/>
              </w:rPr>
              <w:t>one.</w:t>
            </w:r>
            <w:r w:rsidRPr="00CC0FCE">
              <w:rPr>
                <w:rStyle w:val="eop"/>
                <w:rFonts w:ascii="Calibri" w:eastAsia="Times New Roman" w:hAnsi="Calibri" w:cs="Calibri"/>
                <w:color w:val="000000" w:themeColor="text1"/>
                <w:sz w:val="22"/>
                <w:szCs w:val="22"/>
              </w:rPr>
              <w:t> </w:t>
            </w:r>
          </w:p>
        </w:tc>
      </w:tr>
      <w:tr w:rsidR="00F9055E" w:rsidRPr="00122A6C" w14:paraId="746904C1" w14:textId="77777777" w:rsidTr="5E852657">
        <w:trPr>
          <w:trHeight w:val="788"/>
        </w:trPr>
        <w:tc>
          <w:tcPr>
            <w:tcW w:w="14590" w:type="dxa"/>
            <w:gridSpan w:val="4"/>
            <w:shd w:val="clear" w:color="auto" w:fill="auto"/>
          </w:tcPr>
          <w:p w14:paraId="01B912C4" w14:textId="6F0EE0A7" w:rsidR="00F9055E" w:rsidRPr="00122A6C" w:rsidRDefault="3E882474" w:rsidP="5E852657">
            <w:r w:rsidRPr="5E852657">
              <w:rPr>
                <w:b/>
                <w:bCs/>
              </w:rPr>
              <w:t>Personal Targets</w:t>
            </w:r>
            <w:r>
              <w:t xml:space="preserve"> </w:t>
            </w:r>
            <w:r w:rsidRPr="5E852657">
              <w:rPr>
                <w:rFonts w:eastAsiaTheme="minorEastAsia"/>
                <w:sz w:val="20"/>
                <w:szCs w:val="20"/>
              </w:rPr>
              <w:t>(</w:t>
            </w:r>
            <w:r w:rsidR="2E81B602" w:rsidRPr="5E852657">
              <w:rPr>
                <w:rFonts w:eastAsiaTheme="minorEastAsia"/>
                <w:color w:val="333333"/>
                <w:sz w:val="20"/>
                <w:szCs w:val="20"/>
              </w:rPr>
              <w:t xml:space="preserve">targets and consequent impact on learning - </w:t>
            </w:r>
            <w:r w:rsidR="67DC8E54" w:rsidRPr="5E852657">
              <w:rPr>
                <w:rFonts w:eastAsiaTheme="minorEastAsia"/>
                <w:color w:val="333333"/>
                <w:sz w:val="20"/>
                <w:szCs w:val="20"/>
              </w:rPr>
              <w:t>refer</w:t>
            </w:r>
            <w:r w:rsidR="2E81B602" w:rsidRPr="5E852657">
              <w:rPr>
                <w:rFonts w:eastAsiaTheme="minorEastAsia"/>
                <w:color w:val="333333"/>
                <w:sz w:val="20"/>
                <w:szCs w:val="20"/>
              </w:rPr>
              <w:t xml:space="preserve"> to any targets that have been identified in learning journal or weekly reflection meeting and describe the desired impact on learning)</w:t>
            </w:r>
          </w:p>
          <w:p w14:paraId="64F3B4B9" w14:textId="4516370C" w:rsidR="00F9055E" w:rsidRPr="00122A6C" w:rsidRDefault="00F9055E" w:rsidP="00B26E65">
            <w:pPr>
              <w:pStyle w:val="ListParagraph"/>
              <w:rPr>
                <w:rFonts w:ascii="Segoe UI" w:eastAsia="Segoe UI" w:hAnsi="Segoe UI" w:cs="Segoe UI"/>
                <w:color w:val="333333"/>
                <w:sz w:val="18"/>
                <w:szCs w:val="18"/>
              </w:rPr>
            </w:pPr>
          </w:p>
        </w:tc>
      </w:tr>
      <w:tr w:rsidR="00F9055E" w:rsidRPr="00122A6C" w14:paraId="391D7757" w14:textId="77777777" w:rsidTr="5E852657">
        <w:tc>
          <w:tcPr>
            <w:tcW w:w="14590" w:type="dxa"/>
            <w:gridSpan w:val="4"/>
            <w:shd w:val="clear" w:color="auto" w:fill="94BAD6"/>
          </w:tcPr>
          <w:p w14:paraId="71FA5F76" w14:textId="1636D65F" w:rsidR="00F9055E" w:rsidRPr="00122A6C" w:rsidRDefault="00F9055E" w:rsidP="5E852657">
            <w:pPr>
              <w:rPr>
                <w:b/>
                <w:bCs/>
                <w:sz w:val="20"/>
                <w:szCs w:val="20"/>
              </w:rPr>
            </w:pPr>
            <w:r w:rsidRPr="5E852657">
              <w:rPr>
                <w:b/>
                <w:bCs/>
              </w:rPr>
              <w:t xml:space="preserve">Learning </w:t>
            </w:r>
            <w:r w:rsidR="7C8A23C8" w:rsidRPr="5E852657">
              <w:rPr>
                <w:b/>
                <w:bCs/>
              </w:rPr>
              <w:t>Intention</w:t>
            </w:r>
          </w:p>
          <w:p w14:paraId="2D2D2CD3" w14:textId="489DC42F" w:rsidR="00F9055E" w:rsidRPr="00122A6C" w:rsidRDefault="057AAE8F" w:rsidP="5E852657">
            <w:pPr>
              <w:rPr>
                <w:rFonts w:ascii="Calibri" w:eastAsia="Calibri" w:hAnsi="Calibri" w:cs="Calibri"/>
                <w:i/>
                <w:iCs/>
                <w:sz w:val="20"/>
                <w:szCs w:val="20"/>
              </w:rPr>
            </w:pPr>
            <w:r w:rsidRPr="5E852657">
              <w:rPr>
                <w:rFonts w:ascii="Calibri" w:eastAsia="Calibri" w:hAnsi="Calibri" w:cs="Calibri"/>
                <w:i/>
                <w:iCs/>
                <w:sz w:val="20"/>
                <w:szCs w:val="20"/>
              </w:rPr>
              <w:t>‘This should focus on the pupils’ learning during the lesson, rather than what they will be doing, and should be short, achievable and measurable.’ (</w:t>
            </w:r>
            <w:r w:rsidR="65606706" w:rsidRPr="5E852657">
              <w:rPr>
                <w:rFonts w:ascii="Calibri" w:eastAsia="Calibri" w:hAnsi="Calibri" w:cs="Calibri"/>
                <w:sz w:val="20"/>
                <w:szCs w:val="20"/>
              </w:rPr>
              <w:t xml:space="preserve">Crichton, H., and </w:t>
            </w:r>
            <w:proofErr w:type="spellStart"/>
            <w:r w:rsidR="65606706" w:rsidRPr="5E852657">
              <w:rPr>
                <w:rFonts w:ascii="Calibri" w:eastAsia="Calibri" w:hAnsi="Calibri" w:cs="Calibri"/>
                <w:sz w:val="20"/>
                <w:szCs w:val="20"/>
              </w:rPr>
              <w:t>Mcdaid</w:t>
            </w:r>
            <w:proofErr w:type="spellEnd"/>
            <w:r w:rsidR="65606706" w:rsidRPr="5E852657">
              <w:rPr>
                <w:rFonts w:ascii="Calibri" w:eastAsia="Calibri" w:hAnsi="Calibri" w:cs="Calibri"/>
                <w:sz w:val="20"/>
                <w:szCs w:val="20"/>
              </w:rPr>
              <w:t xml:space="preserve">, A. 2016 </w:t>
            </w:r>
            <w:r w:rsidRPr="5E852657">
              <w:rPr>
                <w:rFonts w:ascii="Calibri" w:eastAsia="Calibri" w:hAnsi="Calibri" w:cs="Calibri"/>
                <w:sz w:val="20"/>
                <w:szCs w:val="20"/>
              </w:rPr>
              <w:t xml:space="preserve">p. </w:t>
            </w:r>
            <w:r w:rsidR="6B61DEB6" w:rsidRPr="001410EA">
              <w:rPr>
                <w:rFonts w:ascii="Calibri" w:eastAsia="Calibri" w:hAnsi="Calibri" w:cs="Calibri"/>
                <w:sz w:val="20"/>
                <w:szCs w:val="20"/>
              </w:rPr>
              <w:t>19</w:t>
            </w:r>
            <w:r w:rsidRPr="001410EA">
              <w:rPr>
                <w:rFonts w:ascii="Calibri" w:eastAsia="Calibri" w:hAnsi="Calibri" w:cs="Calibri"/>
                <w:sz w:val="20"/>
                <w:szCs w:val="20"/>
              </w:rPr>
              <w:t>6)</w:t>
            </w:r>
          </w:p>
        </w:tc>
      </w:tr>
      <w:tr w:rsidR="009422DB" w:rsidRPr="009422DB" w14:paraId="31A148D2" w14:textId="77777777" w:rsidTr="5E852657">
        <w:tc>
          <w:tcPr>
            <w:tcW w:w="14590" w:type="dxa"/>
            <w:gridSpan w:val="4"/>
          </w:tcPr>
          <w:p w14:paraId="49FF4419" w14:textId="47E0358B" w:rsidR="00F9055E" w:rsidRDefault="00CE2FF0" w:rsidP="003754EC">
            <w:pPr>
              <w:rPr>
                <w:rStyle w:val="normaltextrun"/>
                <w:rFonts w:ascii="Calibri" w:eastAsia="Times New Roman" w:hAnsi="Calibri" w:cs="Calibri"/>
                <w:color w:val="000000" w:themeColor="text1"/>
              </w:rPr>
            </w:pPr>
            <w:r w:rsidRPr="009422DB">
              <w:rPr>
                <w:rStyle w:val="normaltextrun"/>
                <w:rFonts w:ascii="Calibri" w:eastAsia="Times New Roman" w:hAnsi="Calibri" w:cs="Calibri"/>
                <w:color w:val="000000" w:themeColor="text1"/>
              </w:rPr>
              <w:t>Recognise each image</w:t>
            </w:r>
            <w:r w:rsidR="009422DB">
              <w:rPr>
                <w:rStyle w:val="normaltextrun"/>
                <w:rFonts w:ascii="Calibri" w:eastAsia="Times New Roman" w:hAnsi="Calibri" w:cs="Calibri"/>
                <w:color w:val="000000" w:themeColor="text1"/>
              </w:rPr>
              <w:t xml:space="preserve"> of insect shown.</w:t>
            </w:r>
          </w:p>
          <w:p w14:paraId="75F017F3" w14:textId="3C23E54D" w:rsidR="009422DB" w:rsidRDefault="00CC080A" w:rsidP="003754EC">
            <w:pPr>
              <w:rPr>
                <w:rStyle w:val="normaltextrun"/>
              </w:rPr>
            </w:pPr>
            <w:r>
              <w:rPr>
                <w:rStyle w:val="normaltextrun"/>
              </w:rPr>
              <w:t xml:space="preserve">Explore how each Welsh word connects to each image of insect shown. </w:t>
            </w:r>
          </w:p>
          <w:p w14:paraId="226A5EB9" w14:textId="2FA27633" w:rsidR="00CC080A" w:rsidRDefault="00386E6F" w:rsidP="003754EC">
            <w:pPr>
              <w:rPr>
                <w:rStyle w:val="eop"/>
                <w:rFonts w:ascii="Calibri" w:eastAsia="Times New Roman" w:hAnsi="Calibri" w:cs="Calibri"/>
                <w:color w:val="000000" w:themeColor="text1"/>
              </w:rPr>
            </w:pPr>
            <w:r>
              <w:rPr>
                <w:rStyle w:val="normaltextrun"/>
              </w:rPr>
              <w:t xml:space="preserve">Create an expansion on their knowledge </w:t>
            </w:r>
            <w:r w:rsidR="002721E9">
              <w:rPr>
                <w:rStyle w:val="normaltextrun"/>
              </w:rPr>
              <w:t xml:space="preserve">of the welsh </w:t>
            </w:r>
            <w:r w:rsidR="00C04434">
              <w:rPr>
                <w:rStyle w:val="normaltextrun"/>
              </w:rPr>
              <w:t xml:space="preserve">language. </w:t>
            </w:r>
          </w:p>
          <w:p w14:paraId="07B39B69" w14:textId="77777777" w:rsidR="009422DB" w:rsidRPr="009422DB" w:rsidRDefault="009422DB" w:rsidP="003754EC">
            <w:pPr>
              <w:rPr>
                <w:color w:val="000000" w:themeColor="text1"/>
              </w:rPr>
            </w:pPr>
          </w:p>
          <w:p w14:paraId="60E44E6B" w14:textId="77777777" w:rsidR="00F9055E" w:rsidRPr="009422DB" w:rsidRDefault="00F9055E" w:rsidP="003754EC">
            <w:pPr>
              <w:rPr>
                <w:color w:val="000000" w:themeColor="text1"/>
                <w:szCs w:val="28"/>
              </w:rPr>
            </w:pPr>
          </w:p>
        </w:tc>
      </w:tr>
      <w:tr w:rsidR="00F9055E" w:rsidRPr="00122A6C" w14:paraId="3F6DCFC2" w14:textId="77777777" w:rsidTr="5E852657">
        <w:trPr>
          <w:trHeight w:val="558"/>
        </w:trPr>
        <w:tc>
          <w:tcPr>
            <w:tcW w:w="14590" w:type="dxa"/>
            <w:gridSpan w:val="4"/>
            <w:shd w:val="clear" w:color="auto" w:fill="94BAD6"/>
          </w:tcPr>
          <w:p w14:paraId="37D438CE" w14:textId="29C43354" w:rsidR="00F9055E" w:rsidRPr="00122A6C" w:rsidRDefault="00F9055E" w:rsidP="5E852657">
            <w:pPr>
              <w:rPr>
                <w:b/>
                <w:bCs/>
                <w:sz w:val="20"/>
                <w:szCs w:val="20"/>
              </w:rPr>
            </w:pPr>
            <w:r w:rsidRPr="5E852657">
              <w:rPr>
                <w:b/>
                <w:bCs/>
              </w:rPr>
              <w:t xml:space="preserve">Success Criteria </w:t>
            </w:r>
          </w:p>
          <w:p w14:paraId="6393FD6B" w14:textId="0DB5AF54" w:rsidR="00F757F3" w:rsidRPr="00122A6C" w:rsidRDefault="566136C3" w:rsidP="5E852657">
            <w:pPr>
              <w:rPr>
                <w:i/>
                <w:iCs/>
                <w:sz w:val="20"/>
                <w:szCs w:val="20"/>
              </w:rPr>
            </w:pPr>
            <w:r w:rsidRPr="5E852657">
              <w:rPr>
                <w:i/>
                <w:iCs/>
                <w:sz w:val="20"/>
                <w:szCs w:val="20"/>
              </w:rPr>
              <w:t xml:space="preserve">What the pupils need to demonstrate </w:t>
            </w:r>
            <w:r w:rsidR="5EF9D0A2" w:rsidRPr="5E852657">
              <w:rPr>
                <w:i/>
                <w:iCs/>
                <w:sz w:val="20"/>
                <w:szCs w:val="20"/>
              </w:rPr>
              <w:t>to</w:t>
            </w:r>
            <w:r w:rsidRPr="5E852657">
              <w:rPr>
                <w:i/>
                <w:iCs/>
                <w:sz w:val="20"/>
                <w:szCs w:val="20"/>
              </w:rPr>
              <w:t xml:space="preserve"> </w:t>
            </w:r>
            <w:r w:rsidR="406601C0" w:rsidRPr="5E852657">
              <w:rPr>
                <w:i/>
                <w:iCs/>
                <w:sz w:val="20"/>
                <w:szCs w:val="20"/>
              </w:rPr>
              <w:t xml:space="preserve">successfully meet </w:t>
            </w:r>
            <w:r w:rsidRPr="5E852657">
              <w:rPr>
                <w:i/>
                <w:iCs/>
                <w:sz w:val="20"/>
                <w:szCs w:val="20"/>
              </w:rPr>
              <w:t>the Learning Intention</w:t>
            </w:r>
            <w:r w:rsidR="2C20E453" w:rsidRPr="5E852657">
              <w:rPr>
                <w:i/>
                <w:iCs/>
                <w:sz w:val="20"/>
                <w:szCs w:val="20"/>
              </w:rPr>
              <w:t>.</w:t>
            </w:r>
          </w:p>
        </w:tc>
      </w:tr>
      <w:tr w:rsidR="00F9055E" w:rsidRPr="00122A6C" w14:paraId="732182D7" w14:textId="77777777" w:rsidTr="5E852657">
        <w:trPr>
          <w:trHeight w:val="699"/>
        </w:trPr>
        <w:tc>
          <w:tcPr>
            <w:tcW w:w="14590" w:type="dxa"/>
            <w:gridSpan w:val="4"/>
          </w:tcPr>
          <w:p w14:paraId="7BCB695C" w14:textId="77777777" w:rsidR="00F9055E" w:rsidRDefault="00A33D44" w:rsidP="003754EC">
            <w:pPr>
              <w:rPr>
                <w:rFonts w:cstheme="minorHAnsi"/>
              </w:rPr>
            </w:pPr>
            <w:r>
              <w:rPr>
                <w:rFonts w:cstheme="minorHAnsi"/>
              </w:rPr>
              <w:t xml:space="preserve">I can identify and link </w:t>
            </w:r>
            <w:r w:rsidR="00F0745D">
              <w:rPr>
                <w:rFonts w:cstheme="minorHAnsi"/>
              </w:rPr>
              <w:t>different images to the correct words.</w:t>
            </w:r>
          </w:p>
          <w:p w14:paraId="778E421E" w14:textId="77777777" w:rsidR="00F0745D" w:rsidRDefault="001107EA" w:rsidP="003754EC">
            <w:pPr>
              <w:rPr>
                <w:rFonts w:cstheme="minorHAnsi"/>
              </w:rPr>
            </w:pPr>
            <w:r>
              <w:rPr>
                <w:rFonts w:cstheme="minorHAnsi"/>
              </w:rPr>
              <w:t xml:space="preserve">I can pronounce each word </w:t>
            </w:r>
            <w:r w:rsidR="00484BC1">
              <w:rPr>
                <w:rFonts w:cstheme="minorHAnsi"/>
              </w:rPr>
              <w:t xml:space="preserve">accurately. </w:t>
            </w:r>
          </w:p>
          <w:p w14:paraId="776830B5" w14:textId="7EE18290" w:rsidR="00484BC1" w:rsidRPr="00122A6C" w:rsidRDefault="00C70A3F" w:rsidP="003754EC">
            <w:pPr>
              <w:rPr>
                <w:rFonts w:cstheme="minorHAnsi"/>
              </w:rPr>
            </w:pPr>
            <w:r>
              <w:rPr>
                <w:rFonts w:cstheme="minorHAnsi"/>
              </w:rPr>
              <w:t xml:space="preserve">I can demonstrate the ability to </w:t>
            </w:r>
            <w:r w:rsidR="007302F9">
              <w:rPr>
                <w:rFonts w:cstheme="minorHAnsi"/>
              </w:rPr>
              <w:t>recall new Welsh vocabulary during the lesson.</w:t>
            </w:r>
          </w:p>
        </w:tc>
      </w:tr>
      <w:tr w:rsidR="00F9055E" w:rsidRPr="00122A6C" w14:paraId="6336D857" w14:textId="77777777" w:rsidTr="5E852657">
        <w:trPr>
          <w:trHeight w:val="553"/>
        </w:trPr>
        <w:tc>
          <w:tcPr>
            <w:tcW w:w="14590" w:type="dxa"/>
            <w:gridSpan w:val="4"/>
            <w:shd w:val="clear" w:color="auto" w:fill="94BAD6"/>
          </w:tcPr>
          <w:p w14:paraId="63B5490F" w14:textId="68100945" w:rsidR="00F9055E" w:rsidRPr="00122A6C" w:rsidRDefault="00F9055E" w:rsidP="003754EC">
            <w:pPr>
              <w:rPr>
                <w:rFonts w:cstheme="minorHAnsi"/>
                <w:b/>
                <w:bCs/>
              </w:rPr>
            </w:pPr>
            <w:r w:rsidRPr="00122A6C">
              <w:rPr>
                <w:rFonts w:cstheme="minorHAnsi"/>
                <w:b/>
                <w:bCs/>
              </w:rPr>
              <w:t xml:space="preserve">Planning for </w:t>
            </w:r>
            <w:r w:rsidR="00D43AD1" w:rsidRPr="00122A6C">
              <w:rPr>
                <w:rFonts w:cstheme="minorHAnsi"/>
                <w:b/>
                <w:bCs/>
              </w:rPr>
              <w:t>m</w:t>
            </w:r>
            <w:r w:rsidR="005A1B33" w:rsidRPr="00122A6C">
              <w:rPr>
                <w:rFonts w:cstheme="minorHAnsi"/>
                <w:b/>
                <w:bCs/>
              </w:rPr>
              <w:t>isconceptions:</w:t>
            </w:r>
          </w:p>
          <w:p w14:paraId="7EF0493E" w14:textId="731418F5" w:rsidR="00F9055E" w:rsidRPr="00122A6C" w:rsidRDefault="00F9055E" w:rsidP="5E852657">
            <w:pPr>
              <w:rPr>
                <w:i/>
                <w:iCs/>
                <w:color w:val="000000" w:themeColor="text1"/>
                <w:sz w:val="20"/>
                <w:szCs w:val="20"/>
              </w:rPr>
            </w:pPr>
            <w:r w:rsidRPr="5E852657">
              <w:rPr>
                <w:i/>
                <w:iCs/>
                <w:color w:val="000000" w:themeColor="text1"/>
                <w:sz w:val="20"/>
                <w:szCs w:val="20"/>
              </w:rPr>
              <w:t xml:space="preserve">Use this section to anticipate </w:t>
            </w:r>
            <w:r w:rsidR="00FC21E6" w:rsidRPr="5E852657">
              <w:rPr>
                <w:i/>
                <w:iCs/>
                <w:color w:val="000000" w:themeColor="text1"/>
                <w:sz w:val="20"/>
                <w:szCs w:val="20"/>
              </w:rPr>
              <w:t>pupil</w:t>
            </w:r>
            <w:r w:rsidRPr="5E852657">
              <w:rPr>
                <w:i/>
                <w:iCs/>
                <w:color w:val="000000" w:themeColor="text1"/>
                <w:sz w:val="20"/>
                <w:szCs w:val="20"/>
              </w:rPr>
              <w:t xml:space="preserve"> errors and </w:t>
            </w:r>
            <w:r w:rsidR="02B99047" w:rsidRPr="5E852657">
              <w:rPr>
                <w:i/>
                <w:iCs/>
                <w:color w:val="000000" w:themeColor="text1"/>
                <w:sz w:val="20"/>
                <w:szCs w:val="20"/>
              </w:rPr>
              <w:t xml:space="preserve">misunderstandings and </w:t>
            </w:r>
            <w:r w:rsidRPr="5E852657">
              <w:rPr>
                <w:i/>
                <w:iCs/>
                <w:color w:val="000000" w:themeColor="text1"/>
                <w:sz w:val="20"/>
                <w:szCs w:val="20"/>
              </w:rPr>
              <w:t xml:space="preserve">your </w:t>
            </w:r>
            <w:r w:rsidR="5E2B8F91" w:rsidRPr="5E852657">
              <w:rPr>
                <w:i/>
                <w:iCs/>
                <w:color w:val="000000" w:themeColor="text1"/>
                <w:sz w:val="20"/>
                <w:szCs w:val="20"/>
              </w:rPr>
              <w:t xml:space="preserve">planned </w:t>
            </w:r>
            <w:r w:rsidRPr="5E852657">
              <w:rPr>
                <w:i/>
                <w:iCs/>
                <w:color w:val="000000" w:themeColor="text1"/>
                <w:sz w:val="20"/>
                <w:szCs w:val="20"/>
              </w:rPr>
              <w:t>responses to them</w:t>
            </w:r>
            <w:r w:rsidR="391216DD" w:rsidRPr="5E852657">
              <w:rPr>
                <w:i/>
                <w:iCs/>
                <w:color w:val="000000" w:themeColor="text1"/>
                <w:sz w:val="20"/>
                <w:szCs w:val="20"/>
              </w:rPr>
              <w:t>.</w:t>
            </w:r>
          </w:p>
        </w:tc>
      </w:tr>
      <w:tr w:rsidR="00F9055E" w:rsidRPr="00122A6C" w14:paraId="35928AF0" w14:textId="77777777" w:rsidTr="5E852657">
        <w:trPr>
          <w:trHeight w:val="703"/>
        </w:trPr>
        <w:tc>
          <w:tcPr>
            <w:tcW w:w="14590" w:type="dxa"/>
            <w:gridSpan w:val="4"/>
          </w:tcPr>
          <w:p w14:paraId="2E595EB1" w14:textId="79940AEB" w:rsidR="00F9055E" w:rsidRPr="00122A6C" w:rsidRDefault="00662A6F" w:rsidP="003754EC">
            <w:pPr>
              <w:rPr>
                <w:rFonts w:cstheme="minorHAnsi"/>
              </w:rPr>
            </w:pPr>
            <w:r>
              <w:rPr>
                <w:rFonts w:cstheme="minorHAnsi"/>
              </w:rPr>
              <w:lastRenderedPageBreak/>
              <w:t xml:space="preserve">May be unsure on the </w:t>
            </w:r>
            <w:r w:rsidR="00E070E7">
              <w:rPr>
                <w:rFonts w:cstheme="minorHAnsi"/>
              </w:rPr>
              <w:t xml:space="preserve">new Welsh vocabulary </w:t>
            </w:r>
            <w:r w:rsidR="00424553">
              <w:rPr>
                <w:rFonts w:cstheme="minorHAnsi"/>
              </w:rPr>
              <w:t xml:space="preserve">as some pupils may have difficulty </w:t>
            </w:r>
            <w:r w:rsidR="00107F80">
              <w:rPr>
                <w:rFonts w:cstheme="minorHAnsi"/>
              </w:rPr>
              <w:t xml:space="preserve">identifying the words and linking them to each image. </w:t>
            </w:r>
          </w:p>
        </w:tc>
      </w:tr>
    </w:tbl>
    <w:p w14:paraId="55A6021D" w14:textId="77777777" w:rsidR="00860BF0" w:rsidRPr="00122A6C" w:rsidRDefault="00860BF0" w:rsidP="00860BF0">
      <w:pPr>
        <w:tabs>
          <w:tab w:val="center" w:pos="4510"/>
        </w:tabs>
        <w:rPr>
          <w:sz w:val="28"/>
          <w:szCs w:val="28"/>
        </w:rPr>
      </w:pPr>
    </w:p>
    <w:p w14:paraId="30135971" w14:textId="194A6233" w:rsidR="00F9055E" w:rsidRPr="00122A6C" w:rsidRDefault="00F9055E" w:rsidP="00F9055E">
      <w:pPr>
        <w:rPr>
          <w:sz w:val="28"/>
          <w:szCs w:val="28"/>
        </w:rPr>
        <w:sectPr w:rsidR="00F9055E" w:rsidRPr="00122A6C" w:rsidSect="005F0581">
          <w:headerReference w:type="default" r:id="rId12"/>
          <w:pgSz w:w="16840" w:h="11900" w:orient="landscape"/>
          <w:pgMar w:top="720" w:right="720" w:bottom="720" w:left="720" w:header="720" w:footer="720" w:gutter="0"/>
          <w:cols w:space="720"/>
          <w:docGrid w:linePitch="360"/>
        </w:sectPr>
      </w:pPr>
    </w:p>
    <w:p w14:paraId="28A8355D" w14:textId="77777777" w:rsidR="00171EAF" w:rsidRPr="00122A6C" w:rsidRDefault="00171EAF" w:rsidP="00171EAF">
      <w:pPr>
        <w:rPr>
          <w:rFonts w:ascii="Arial" w:hAnsi="Arial" w:cs="Arial"/>
          <w:b/>
          <w:sz w:val="22"/>
          <w:szCs w:val="22"/>
        </w:rPr>
      </w:pPr>
    </w:p>
    <w:tbl>
      <w:tblPr>
        <w:tblStyle w:val="TableGrid"/>
        <w:tblW w:w="15337" w:type="dxa"/>
        <w:tblLook w:val="04A0" w:firstRow="1" w:lastRow="0" w:firstColumn="1" w:lastColumn="0" w:noHBand="0" w:noVBand="1"/>
      </w:tblPr>
      <w:tblGrid>
        <w:gridCol w:w="1217"/>
        <w:gridCol w:w="2785"/>
        <w:gridCol w:w="3282"/>
        <w:gridCol w:w="1965"/>
        <w:gridCol w:w="1553"/>
        <w:gridCol w:w="2283"/>
        <w:gridCol w:w="2252"/>
      </w:tblGrid>
      <w:tr w:rsidR="00171EAF" w:rsidRPr="00122A6C" w14:paraId="5C064822" w14:textId="77777777" w:rsidTr="5E852657">
        <w:trPr>
          <w:trHeight w:val="829"/>
        </w:trPr>
        <w:tc>
          <w:tcPr>
            <w:tcW w:w="15337" w:type="dxa"/>
            <w:gridSpan w:val="7"/>
            <w:shd w:val="clear" w:color="auto" w:fill="94BAD6"/>
          </w:tcPr>
          <w:p w14:paraId="5813EFCC" w14:textId="77777777" w:rsidR="00171EAF" w:rsidRPr="00122A6C" w:rsidRDefault="00171EAF" w:rsidP="00BF13F6">
            <w:pPr>
              <w:pStyle w:val="NoSpacing"/>
              <w:jc w:val="center"/>
              <w:rPr>
                <w:rFonts w:asciiTheme="minorHAnsi" w:hAnsiTheme="minorHAnsi" w:cstheme="minorHAnsi"/>
                <w:b/>
                <w:bCs/>
              </w:rPr>
            </w:pPr>
          </w:p>
          <w:p w14:paraId="0FE35C19" w14:textId="69C75040" w:rsidR="00171EAF" w:rsidRPr="00122A6C" w:rsidRDefault="6EBC134C" w:rsidP="5079DFCC">
            <w:pPr>
              <w:pStyle w:val="NoSpacing"/>
              <w:jc w:val="center"/>
              <w:rPr>
                <w:rFonts w:asciiTheme="minorHAnsi" w:hAnsiTheme="minorHAnsi"/>
                <w:b/>
                <w:bCs/>
              </w:rPr>
            </w:pPr>
            <w:r w:rsidRPr="00122A6C">
              <w:rPr>
                <w:rFonts w:asciiTheme="minorHAnsi" w:hAnsiTheme="minorHAnsi"/>
                <w:b/>
                <w:bCs/>
              </w:rPr>
              <w:t>SEQUENCE OF TEACHING &amp; LEARNING</w:t>
            </w:r>
            <w:r w:rsidR="00171EAF" w:rsidRPr="00122A6C">
              <w:br/>
            </w:r>
            <w:r w:rsidR="17017302" w:rsidRPr="00122A6C">
              <w:rPr>
                <w:rFonts w:asciiTheme="minorHAnsi" w:hAnsiTheme="minorHAnsi"/>
                <w:i/>
                <w:iCs/>
                <w:sz w:val="22"/>
              </w:rPr>
              <w:t>(Add or remove rows below as appropriate)</w:t>
            </w:r>
          </w:p>
          <w:p w14:paraId="2050EFA5" w14:textId="77777777" w:rsidR="00171EAF" w:rsidRPr="00122A6C" w:rsidRDefault="00171EAF" w:rsidP="00BF13F6">
            <w:pPr>
              <w:pStyle w:val="NoSpacing"/>
              <w:jc w:val="center"/>
              <w:rPr>
                <w:rFonts w:asciiTheme="minorHAnsi" w:hAnsiTheme="minorHAnsi" w:cstheme="minorHAnsi"/>
                <w:b/>
                <w:bCs/>
              </w:rPr>
            </w:pPr>
          </w:p>
        </w:tc>
      </w:tr>
      <w:tr w:rsidR="00427445" w:rsidRPr="00122A6C" w14:paraId="42468F78" w14:textId="77777777" w:rsidTr="5E852657">
        <w:trPr>
          <w:trHeight w:val="2276"/>
        </w:trPr>
        <w:tc>
          <w:tcPr>
            <w:tcW w:w="1275" w:type="dxa"/>
          </w:tcPr>
          <w:p w14:paraId="780A2D38" w14:textId="77777777" w:rsidR="00171EAF" w:rsidRPr="00122A6C" w:rsidRDefault="00171EAF" w:rsidP="00BF13F6">
            <w:pPr>
              <w:jc w:val="center"/>
              <w:rPr>
                <w:rFonts w:cstheme="minorHAnsi"/>
                <w:b/>
                <w:bCs/>
                <w:color w:val="000000" w:themeColor="text1"/>
                <w:sz w:val="22"/>
                <w:szCs w:val="22"/>
              </w:rPr>
            </w:pPr>
          </w:p>
          <w:p w14:paraId="3975BAA0" w14:textId="77777777" w:rsidR="00171EAF" w:rsidRPr="00122A6C" w:rsidRDefault="00171EAF" w:rsidP="00BF13F6">
            <w:pPr>
              <w:jc w:val="center"/>
              <w:rPr>
                <w:rFonts w:cstheme="minorHAnsi"/>
                <w:b/>
                <w:bCs/>
                <w:color w:val="000000" w:themeColor="text1"/>
                <w:sz w:val="22"/>
                <w:szCs w:val="22"/>
              </w:rPr>
            </w:pPr>
            <w:r w:rsidRPr="00122A6C">
              <w:rPr>
                <w:rFonts w:cstheme="minorHAnsi"/>
                <w:b/>
                <w:bCs/>
                <w:color w:val="000000" w:themeColor="text1"/>
                <w:sz w:val="22"/>
                <w:szCs w:val="22"/>
              </w:rPr>
              <w:t>Timing:</w:t>
            </w:r>
          </w:p>
          <w:p w14:paraId="74855A92" w14:textId="752B2DE2" w:rsidR="00171EAF" w:rsidRPr="00122A6C" w:rsidRDefault="17894BFF" w:rsidP="5E852657">
            <w:pPr>
              <w:jc w:val="center"/>
              <w:rPr>
                <w:rFonts w:eastAsia="Times New Roman"/>
                <w:i/>
                <w:iCs/>
                <w:color w:val="000000" w:themeColor="text1"/>
                <w:sz w:val="16"/>
                <w:szCs w:val="16"/>
                <w:lang w:eastAsia="en-GB"/>
              </w:rPr>
            </w:pPr>
            <w:r w:rsidRPr="5E852657">
              <w:rPr>
                <w:rFonts w:eastAsia="Times New Roman"/>
                <w:i/>
                <w:iCs/>
                <w:color w:val="000000" w:themeColor="text1"/>
                <w:sz w:val="16"/>
                <w:szCs w:val="16"/>
                <w:lang w:eastAsia="en-GB"/>
              </w:rPr>
              <w:t xml:space="preserve">Break down timings into groups if appropriate. </w:t>
            </w:r>
            <w:r w:rsidR="2B7F3F3F" w:rsidRPr="5E852657">
              <w:rPr>
                <w:rFonts w:eastAsia="Times New Roman"/>
                <w:i/>
                <w:iCs/>
                <w:color w:val="000000" w:themeColor="text1"/>
                <w:sz w:val="16"/>
                <w:szCs w:val="16"/>
                <w:lang w:eastAsia="en-GB"/>
              </w:rPr>
              <w:t xml:space="preserve">ensure </w:t>
            </w:r>
            <w:r w:rsidR="00FC21E6" w:rsidRPr="5E852657">
              <w:rPr>
                <w:rFonts w:eastAsia="Times New Roman"/>
                <w:i/>
                <w:iCs/>
                <w:color w:val="000000" w:themeColor="text1"/>
                <w:sz w:val="16"/>
                <w:szCs w:val="16"/>
                <w:lang w:eastAsia="en-GB"/>
              </w:rPr>
              <w:t xml:space="preserve">pupils </w:t>
            </w:r>
            <w:r w:rsidR="2B7F3F3F" w:rsidRPr="5E852657">
              <w:rPr>
                <w:rFonts w:eastAsia="Times New Roman"/>
                <w:i/>
                <w:iCs/>
                <w:color w:val="000000" w:themeColor="text1"/>
                <w:sz w:val="16"/>
                <w:szCs w:val="16"/>
                <w:lang w:eastAsia="en-GB"/>
              </w:rPr>
              <w:t>are ‘doing’ quickly</w:t>
            </w:r>
            <w:r w:rsidR="2BEDDEC0" w:rsidRPr="5E852657">
              <w:rPr>
                <w:rFonts w:eastAsia="Times New Roman"/>
                <w:i/>
                <w:iCs/>
                <w:color w:val="000000" w:themeColor="text1"/>
                <w:sz w:val="16"/>
                <w:szCs w:val="16"/>
                <w:lang w:eastAsia="en-GB"/>
              </w:rPr>
              <w:t xml:space="preserve"> </w:t>
            </w:r>
            <w:r w:rsidR="1366C691" w:rsidRPr="5E852657">
              <w:rPr>
                <w:rFonts w:eastAsia="Times New Roman"/>
                <w:i/>
                <w:iCs/>
                <w:color w:val="000000" w:themeColor="text1"/>
                <w:sz w:val="16"/>
                <w:szCs w:val="16"/>
                <w:lang w:eastAsia="en-GB"/>
              </w:rPr>
              <w:t>and that</w:t>
            </w:r>
            <w:r w:rsidR="2B7F3F3F" w:rsidRPr="5E852657">
              <w:rPr>
                <w:rFonts w:eastAsia="Times New Roman"/>
                <w:i/>
                <w:iCs/>
                <w:color w:val="000000" w:themeColor="text1"/>
                <w:sz w:val="16"/>
                <w:szCs w:val="16"/>
                <w:lang w:eastAsia="en-GB"/>
              </w:rPr>
              <w:t xml:space="preserve"> </w:t>
            </w:r>
            <w:r w:rsidR="2CE5F324" w:rsidRPr="5E852657">
              <w:rPr>
                <w:rFonts w:eastAsia="Times New Roman"/>
                <w:i/>
                <w:iCs/>
                <w:color w:val="000000" w:themeColor="text1"/>
                <w:sz w:val="16"/>
                <w:szCs w:val="16"/>
                <w:lang w:eastAsia="en-GB"/>
              </w:rPr>
              <w:t>transitions</w:t>
            </w:r>
            <w:r w:rsidR="0226EFB7" w:rsidRPr="5E852657">
              <w:rPr>
                <w:rFonts w:eastAsia="Times New Roman"/>
                <w:i/>
                <w:iCs/>
                <w:color w:val="000000" w:themeColor="text1"/>
                <w:sz w:val="16"/>
                <w:szCs w:val="16"/>
                <w:lang w:eastAsia="en-GB"/>
              </w:rPr>
              <w:t xml:space="preserve"> are taken into account</w:t>
            </w:r>
          </w:p>
          <w:p w14:paraId="3B531794" w14:textId="77777777" w:rsidR="00171EAF" w:rsidRPr="00122A6C" w:rsidRDefault="00171EAF" w:rsidP="00906E10">
            <w:pPr>
              <w:jc w:val="center"/>
              <w:rPr>
                <w:rFonts w:cstheme="minorHAnsi"/>
                <w:color w:val="000000" w:themeColor="text1"/>
              </w:rPr>
            </w:pPr>
          </w:p>
        </w:tc>
        <w:tc>
          <w:tcPr>
            <w:tcW w:w="3912" w:type="dxa"/>
            <w:gridSpan w:val="2"/>
          </w:tcPr>
          <w:p w14:paraId="7DBC5257" w14:textId="77777777" w:rsidR="00171EAF" w:rsidRPr="00122A6C" w:rsidRDefault="00171EAF" w:rsidP="00BF13F6">
            <w:pPr>
              <w:jc w:val="center"/>
              <w:rPr>
                <w:rFonts w:cstheme="minorHAnsi"/>
                <w:b/>
                <w:bCs/>
                <w:color w:val="000000" w:themeColor="text1"/>
                <w:sz w:val="22"/>
                <w:szCs w:val="22"/>
              </w:rPr>
            </w:pPr>
          </w:p>
          <w:p w14:paraId="26064320" w14:textId="7F16161F" w:rsidR="001B6E9B" w:rsidRPr="00122A6C" w:rsidRDefault="00171EAF" w:rsidP="00D04591">
            <w:pPr>
              <w:jc w:val="center"/>
              <w:rPr>
                <w:rFonts w:cstheme="minorHAnsi"/>
                <w:b/>
                <w:bCs/>
                <w:color w:val="000000" w:themeColor="text1"/>
                <w:sz w:val="22"/>
                <w:szCs w:val="22"/>
              </w:rPr>
            </w:pPr>
            <w:r w:rsidRPr="00122A6C">
              <w:rPr>
                <w:rFonts w:cstheme="minorHAnsi"/>
                <w:b/>
                <w:bCs/>
                <w:color w:val="000000" w:themeColor="text1"/>
                <w:sz w:val="22"/>
                <w:szCs w:val="22"/>
              </w:rPr>
              <w:t>Role of the teacher &amp; support staff:</w:t>
            </w:r>
          </w:p>
          <w:p w14:paraId="22E64E95" w14:textId="77777777" w:rsidR="00B26E65" w:rsidRDefault="00DC5C9E" w:rsidP="004F2DAB">
            <w:pPr>
              <w:jc w:val="center"/>
              <w:rPr>
                <w:i/>
                <w:iCs/>
                <w:color w:val="000000" w:themeColor="text1"/>
                <w:sz w:val="18"/>
                <w:szCs w:val="18"/>
              </w:rPr>
            </w:pPr>
            <w:r w:rsidRPr="00122A6C">
              <w:rPr>
                <w:i/>
                <w:iCs/>
                <w:color w:val="000000" w:themeColor="text1"/>
                <w:sz w:val="18"/>
                <w:szCs w:val="18"/>
              </w:rPr>
              <w:t>e.g.,</w:t>
            </w:r>
            <w:r w:rsidR="00171EAF" w:rsidRPr="00122A6C">
              <w:rPr>
                <w:i/>
                <w:iCs/>
                <w:color w:val="000000" w:themeColor="text1"/>
                <w:sz w:val="18"/>
                <w:szCs w:val="18"/>
              </w:rPr>
              <w:t xml:space="preserve"> key questions, retrieval of prior learning</w:t>
            </w:r>
            <w:r w:rsidR="00B26E65">
              <w:rPr>
                <w:i/>
                <w:iCs/>
                <w:color w:val="000000" w:themeColor="text1"/>
                <w:sz w:val="18"/>
                <w:szCs w:val="18"/>
              </w:rPr>
              <w:t xml:space="preserve">, </w:t>
            </w:r>
            <w:r w:rsidR="00171EAF" w:rsidRPr="00122A6C">
              <w:rPr>
                <w:i/>
                <w:iCs/>
                <w:color w:val="000000" w:themeColor="text1"/>
                <w:sz w:val="18"/>
                <w:szCs w:val="18"/>
              </w:rPr>
              <w:t xml:space="preserve">modelling and explanations, checking understanding, </w:t>
            </w:r>
            <w:r w:rsidR="004F2DAB" w:rsidRPr="00122A6C">
              <w:rPr>
                <w:i/>
                <w:iCs/>
                <w:color w:val="000000" w:themeColor="text1"/>
                <w:sz w:val="18"/>
                <w:szCs w:val="18"/>
              </w:rPr>
              <w:t xml:space="preserve">planned </w:t>
            </w:r>
            <w:r w:rsidR="00171EAF" w:rsidRPr="00122A6C">
              <w:rPr>
                <w:i/>
                <w:iCs/>
                <w:color w:val="000000" w:themeColor="text1"/>
                <w:sz w:val="18"/>
                <w:szCs w:val="18"/>
              </w:rPr>
              <w:t>use of additional adults</w:t>
            </w:r>
            <w:r w:rsidR="00D04591" w:rsidRPr="00122A6C">
              <w:rPr>
                <w:i/>
                <w:iCs/>
                <w:color w:val="000000" w:themeColor="text1"/>
                <w:sz w:val="18"/>
                <w:szCs w:val="18"/>
              </w:rPr>
              <w:t>.</w:t>
            </w:r>
            <w:r w:rsidR="5B65F4A2" w:rsidRPr="00122A6C">
              <w:rPr>
                <w:i/>
                <w:iCs/>
                <w:color w:val="000000" w:themeColor="text1"/>
                <w:sz w:val="18"/>
                <w:szCs w:val="18"/>
              </w:rPr>
              <w:t xml:space="preserve"> </w:t>
            </w:r>
          </w:p>
          <w:p w14:paraId="4BE9029E" w14:textId="77777777" w:rsidR="00B26E65" w:rsidRDefault="00B26E65" w:rsidP="004F2DAB">
            <w:pPr>
              <w:jc w:val="center"/>
              <w:rPr>
                <w:i/>
                <w:iCs/>
                <w:color w:val="000000" w:themeColor="text1"/>
                <w:sz w:val="18"/>
                <w:szCs w:val="18"/>
              </w:rPr>
            </w:pPr>
          </w:p>
          <w:p w14:paraId="0B9D0710" w14:textId="7861683E" w:rsidR="00171EAF" w:rsidRPr="00122A6C" w:rsidRDefault="5B65F4A2" w:rsidP="004F2DAB">
            <w:pPr>
              <w:jc w:val="center"/>
              <w:rPr>
                <w:i/>
                <w:iCs/>
                <w:color w:val="000000" w:themeColor="text1"/>
              </w:rPr>
            </w:pPr>
            <w:r w:rsidRPr="00122A6C">
              <w:rPr>
                <w:i/>
                <w:iCs/>
                <w:color w:val="000000" w:themeColor="text1"/>
                <w:sz w:val="18"/>
                <w:szCs w:val="18"/>
              </w:rPr>
              <w:t>Choice of pedagogical model or of the 12 pedagogical principles</w:t>
            </w:r>
          </w:p>
        </w:tc>
        <w:tc>
          <w:tcPr>
            <w:tcW w:w="4819" w:type="dxa"/>
            <w:gridSpan w:val="2"/>
          </w:tcPr>
          <w:p w14:paraId="2224AC02" w14:textId="77777777" w:rsidR="00171EAF" w:rsidRPr="00122A6C" w:rsidRDefault="00171EAF"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156EC7B7" w14:textId="2DB35DD4" w:rsidR="00171EAF" w:rsidRPr="00122A6C" w:rsidRDefault="1582EF44" w:rsidP="6C7A2A74">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5E852657">
              <w:rPr>
                <w:rFonts w:asciiTheme="minorHAnsi" w:hAnsiTheme="minorHAnsi" w:cstheme="minorBidi"/>
                <w:b/>
                <w:bCs/>
                <w:color w:val="000000" w:themeColor="text1"/>
                <w:sz w:val="22"/>
                <w:szCs w:val="22"/>
              </w:rPr>
              <w:t>Pupil</w:t>
            </w:r>
            <w:r w:rsidR="23DF5741" w:rsidRPr="5E852657">
              <w:rPr>
                <w:rFonts w:asciiTheme="minorHAnsi" w:hAnsiTheme="minorHAnsi" w:cstheme="minorBidi"/>
                <w:b/>
                <w:bCs/>
                <w:color w:val="000000" w:themeColor="text1"/>
                <w:sz w:val="22"/>
                <w:szCs w:val="22"/>
              </w:rPr>
              <w:t>s’</w:t>
            </w:r>
            <w:r w:rsidR="71F84E39" w:rsidRPr="5E852657">
              <w:rPr>
                <w:rFonts w:asciiTheme="minorHAnsi" w:hAnsiTheme="minorHAnsi" w:cstheme="minorBidi"/>
                <w:b/>
                <w:bCs/>
                <w:color w:val="000000" w:themeColor="text1"/>
                <w:sz w:val="22"/>
                <w:szCs w:val="22"/>
              </w:rPr>
              <w:t xml:space="preserve"> learning</w:t>
            </w:r>
            <w:r w:rsidR="497CD22A" w:rsidRPr="5E852657">
              <w:rPr>
                <w:rFonts w:asciiTheme="minorHAnsi" w:hAnsiTheme="minorHAnsi" w:cstheme="minorBidi"/>
                <w:b/>
                <w:bCs/>
                <w:color w:val="000000" w:themeColor="text1"/>
                <w:sz w:val="22"/>
                <w:szCs w:val="22"/>
              </w:rPr>
              <w:t xml:space="preserve"> and activities</w:t>
            </w:r>
            <w:r w:rsidR="71F84E39" w:rsidRPr="5E852657">
              <w:rPr>
                <w:rFonts w:asciiTheme="minorHAnsi" w:hAnsiTheme="minorHAnsi" w:cstheme="minorBidi"/>
                <w:b/>
                <w:bCs/>
                <w:color w:val="000000" w:themeColor="text1"/>
                <w:sz w:val="22"/>
                <w:szCs w:val="22"/>
              </w:rPr>
              <w:t>:</w:t>
            </w:r>
          </w:p>
          <w:p w14:paraId="4A260112" w14:textId="6385D7AA" w:rsidR="00171EAF" w:rsidRPr="00122A6C" w:rsidRDefault="22780C5E" w:rsidP="5E852657">
            <w:pPr>
              <w:pStyle w:val="NoSpacing"/>
              <w:jc w:val="center"/>
              <w:rPr>
                <w:rFonts w:asciiTheme="minorHAnsi" w:hAnsiTheme="minorHAnsi"/>
                <w:i/>
                <w:iCs/>
                <w:color w:val="000000" w:themeColor="text1"/>
                <w:sz w:val="18"/>
                <w:szCs w:val="18"/>
              </w:rPr>
            </w:pPr>
            <w:r w:rsidRPr="5E852657">
              <w:rPr>
                <w:rFonts w:asciiTheme="minorHAnsi" w:hAnsiTheme="minorHAnsi"/>
                <w:i/>
                <w:iCs/>
                <w:color w:val="000000" w:themeColor="text1"/>
                <w:sz w:val="18"/>
                <w:szCs w:val="18"/>
              </w:rPr>
              <w:t>W</w:t>
            </w:r>
            <w:r w:rsidR="28FACC51" w:rsidRPr="5E852657">
              <w:rPr>
                <w:rFonts w:asciiTheme="minorHAnsi" w:hAnsiTheme="minorHAnsi"/>
                <w:i/>
                <w:iCs/>
                <w:color w:val="000000" w:themeColor="text1"/>
                <w:sz w:val="18"/>
                <w:szCs w:val="18"/>
              </w:rPr>
              <w:t xml:space="preserve">hat will the </w:t>
            </w:r>
            <w:r w:rsidR="00FC21E6" w:rsidRPr="5E852657">
              <w:rPr>
                <w:rFonts w:asciiTheme="minorHAnsi" w:hAnsiTheme="minorHAnsi"/>
                <w:i/>
                <w:iCs/>
                <w:color w:val="000000" w:themeColor="text1"/>
                <w:sz w:val="18"/>
                <w:szCs w:val="18"/>
              </w:rPr>
              <w:t>pupils</w:t>
            </w:r>
            <w:r w:rsidR="28FACC51" w:rsidRPr="5E852657">
              <w:rPr>
                <w:rFonts w:asciiTheme="minorHAnsi" w:hAnsiTheme="minorHAnsi"/>
                <w:i/>
                <w:iCs/>
                <w:color w:val="000000" w:themeColor="text1"/>
                <w:sz w:val="18"/>
                <w:szCs w:val="18"/>
              </w:rPr>
              <w:t xml:space="preserve"> be </w:t>
            </w:r>
            <w:r w:rsidR="1369C5EF" w:rsidRPr="5E852657">
              <w:rPr>
                <w:rFonts w:asciiTheme="minorHAnsi" w:hAnsiTheme="minorHAnsi"/>
                <w:i/>
                <w:iCs/>
                <w:color w:val="000000" w:themeColor="text1"/>
                <w:sz w:val="18"/>
                <w:szCs w:val="18"/>
              </w:rPr>
              <w:t xml:space="preserve">learning </w:t>
            </w:r>
            <w:r w:rsidR="6A92C3F1" w:rsidRPr="5E852657">
              <w:rPr>
                <w:rFonts w:asciiTheme="minorHAnsi" w:hAnsiTheme="minorHAnsi"/>
                <w:i/>
                <w:iCs/>
                <w:color w:val="000000" w:themeColor="text1"/>
                <w:sz w:val="18"/>
                <w:szCs w:val="18"/>
              </w:rPr>
              <w:t xml:space="preserve">to do </w:t>
            </w:r>
            <w:r w:rsidR="24844C60" w:rsidRPr="5E852657">
              <w:rPr>
                <w:rFonts w:asciiTheme="minorHAnsi" w:hAnsiTheme="minorHAnsi"/>
                <w:i/>
                <w:iCs/>
                <w:color w:val="000000" w:themeColor="text1"/>
                <w:sz w:val="18"/>
                <w:szCs w:val="18"/>
              </w:rPr>
              <w:t>a</w:t>
            </w:r>
            <w:r w:rsidR="3A1826C3" w:rsidRPr="5E852657">
              <w:rPr>
                <w:rFonts w:asciiTheme="minorHAnsi" w:hAnsiTheme="minorHAnsi"/>
                <w:i/>
                <w:iCs/>
                <w:color w:val="000000" w:themeColor="text1"/>
                <w:sz w:val="18"/>
                <w:szCs w:val="18"/>
              </w:rPr>
              <w:t>nd what activities</w:t>
            </w:r>
            <w:r w:rsidR="00B26E65">
              <w:rPr>
                <w:rFonts w:asciiTheme="minorHAnsi" w:hAnsiTheme="minorHAnsi"/>
                <w:i/>
                <w:iCs/>
                <w:color w:val="000000" w:themeColor="text1"/>
                <w:sz w:val="18"/>
                <w:szCs w:val="18"/>
              </w:rPr>
              <w:t xml:space="preserve"> / resources</w:t>
            </w:r>
            <w:r w:rsidR="3A1826C3" w:rsidRPr="5E852657">
              <w:rPr>
                <w:rFonts w:asciiTheme="minorHAnsi" w:hAnsiTheme="minorHAnsi"/>
                <w:i/>
                <w:iCs/>
                <w:color w:val="000000" w:themeColor="text1"/>
                <w:sz w:val="18"/>
                <w:szCs w:val="18"/>
              </w:rPr>
              <w:t xml:space="preserve"> will facilitate this?</w:t>
            </w:r>
          </w:p>
          <w:p w14:paraId="0628CFA5" w14:textId="404A14B7" w:rsidR="00171EAF" w:rsidRPr="00122A6C" w:rsidRDefault="00171EAF" w:rsidP="5E852657">
            <w:pPr>
              <w:pStyle w:val="NoSpacing"/>
              <w:jc w:val="center"/>
              <w:rPr>
                <w:rFonts w:asciiTheme="minorHAnsi" w:hAnsiTheme="minorHAnsi"/>
                <w:i/>
                <w:iCs/>
                <w:color w:val="000000" w:themeColor="text1"/>
                <w:sz w:val="18"/>
                <w:szCs w:val="18"/>
              </w:rPr>
            </w:pPr>
          </w:p>
          <w:p w14:paraId="074EDC1F" w14:textId="627020C8" w:rsidR="00171EAF" w:rsidRPr="00122A6C" w:rsidRDefault="186C8880" w:rsidP="5E852657">
            <w:pPr>
              <w:pStyle w:val="NoSpacing"/>
              <w:jc w:val="center"/>
              <w:rPr>
                <w:rFonts w:asciiTheme="minorHAnsi" w:hAnsiTheme="minorHAnsi"/>
                <w:i/>
                <w:iCs/>
                <w:color w:val="000000" w:themeColor="text1"/>
                <w:sz w:val="18"/>
                <w:szCs w:val="18"/>
              </w:rPr>
            </w:pPr>
            <w:r w:rsidRPr="5E852657">
              <w:rPr>
                <w:rFonts w:asciiTheme="minorHAnsi" w:hAnsiTheme="minorHAnsi"/>
                <w:i/>
                <w:iCs/>
                <w:color w:val="000000" w:themeColor="text1"/>
                <w:sz w:val="18"/>
                <w:szCs w:val="18"/>
              </w:rPr>
              <w:t xml:space="preserve">Please refer to Foundation Learning </w:t>
            </w:r>
            <w:r w:rsidR="001410EA">
              <w:rPr>
                <w:rFonts w:asciiTheme="minorHAnsi" w:hAnsiTheme="minorHAnsi"/>
                <w:i/>
                <w:iCs/>
                <w:color w:val="000000" w:themeColor="text1"/>
                <w:sz w:val="18"/>
                <w:szCs w:val="18"/>
              </w:rPr>
              <w:t>planning document</w:t>
            </w:r>
            <w:r w:rsidRPr="5E852657">
              <w:rPr>
                <w:rFonts w:asciiTheme="minorHAnsi" w:hAnsiTheme="minorHAnsi"/>
                <w:i/>
                <w:iCs/>
                <w:color w:val="000000" w:themeColor="text1"/>
                <w:sz w:val="18"/>
                <w:szCs w:val="18"/>
              </w:rPr>
              <w:t xml:space="preserve"> for details of </w:t>
            </w:r>
            <w:r w:rsidR="001410EA">
              <w:rPr>
                <w:rFonts w:asciiTheme="minorHAnsi" w:hAnsiTheme="minorHAnsi"/>
                <w:i/>
                <w:iCs/>
                <w:color w:val="000000" w:themeColor="text1"/>
                <w:sz w:val="18"/>
                <w:szCs w:val="18"/>
              </w:rPr>
              <w:t xml:space="preserve">continuous </w:t>
            </w:r>
            <w:r w:rsidRPr="5E852657">
              <w:rPr>
                <w:rFonts w:asciiTheme="minorHAnsi" w:hAnsiTheme="minorHAnsi"/>
                <w:i/>
                <w:iCs/>
                <w:color w:val="000000" w:themeColor="text1"/>
                <w:sz w:val="18"/>
                <w:szCs w:val="18"/>
              </w:rPr>
              <w:t>provision.</w:t>
            </w:r>
          </w:p>
        </w:tc>
        <w:tc>
          <w:tcPr>
            <w:tcW w:w="2554" w:type="dxa"/>
          </w:tcPr>
          <w:p w14:paraId="775F50DF" w14:textId="77777777" w:rsidR="00171EAF" w:rsidRPr="00122A6C" w:rsidRDefault="00171EAF"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rPr>
            </w:pPr>
          </w:p>
          <w:p w14:paraId="27F3108F" w14:textId="2C885A94" w:rsidR="00171EAF" w:rsidRPr="00122A6C" w:rsidRDefault="3D9164AB" w:rsidP="5079DFCC">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00122A6C">
              <w:rPr>
                <w:rFonts w:asciiTheme="minorHAnsi" w:hAnsiTheme="minorHAnsi" w:cstheme="minorBidi"/>
                <w:b/>
                <w:bCs/>
                <w:color w:val="000000" w:themeColor="text1"/>
                <w:sz w:val="22"/>
                <w:szCs w:val="22"/>
              </w:rPr>
              <w:t>Inclusive Strategies</w:t>
            </w:r>
            <w:r w:rsidR="5E1F9CDB" w:rsidRPr="00122A6C">
              <w:rPr>
                <w:rFonts w:asciiTheme="minorHAnsi" w:hAnsiTheme="minorHAnsi" w:cstheme="minorBidi"/>
                <w:b/>
                <w:bCs/>
                <w:color w:val="000000" w:themeColor="text1"/>
                <w:sz w:val="22"/>
                <w:szCs w:val="22"/>
              </w:rPr>
              <w:t xml:space="preserve"> (</w:t>
            </w:r>
            <w:r w:rsidR="013C671C" w:rsidRPr="00122A6C">
              <w:rPr>
                <w:rFonts w:asciiTheme="minorHAnsi" w:hAnsiTheme="minorHAnsi" w:cstheme="minorBidi"/>
                <w:b/>
                <w:bCs/>
                <w:color w:val="000000" w:themeColor="text1"/>
                <w:sz w:val="22"/>
                <w:szCs w:val="22"/>
              </w:rPr>
              <w:t xml:space="preserve">including </w:t>
            </w:r>
            <w:r w:rsidR="5E1F9CDB" w:rsidRPr="00122A6C">
              <w:rPr>
                <w:rFonts w:asciiTheme="minorHAnsi" w:hAnsiTheme="minorHAnsi" w:cstheme="minorBidi"/>
                <w:b/>
                <w:bCs/>
                <w:color w:val="000000" w:themeColor="text1"/>
                <w:sz w:val="22"/>
                <w:szCs w:val="22"/>
              </w:rPr>
              <w:t>differentiation)</w:t>
            </w:r>
            <w:r w:rsidR="6EBC134C" w:rsidRPr="00122A6C">
              <w:rPr>
                <w:rFonts w:asciiTheme="minorHAnsi" w:hAnsiTheme="minorHAnsi" w:cstheme="minorBidi"/>
                <w:b/>
                <w:bCs/>
                <w:color w:val="000000" w:themeColor="text1"/>
                <w:sz w:val="22"/>
                <w:szCs w:val="22"/>
              </w:rPr>
              <w:t>:</w:t>
            </w:r>
          </w:p>
          <w:p w14:paraId="43005C11" w14:textId="7D1E7277" w:rsidR="000472C2" w:rsidRPr="00122A6C" w:rsidRDefault="000472C2" w:rsidP="5E852657">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5714E449" w14:textId="09688D10" w:rsidR="000472C2" w:rsidRPr="00122A6C" w:rsidRDefault="504BCCEE" w:rsidP="5E852657">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5E852657">
              <w:rPr>
                <w:rFonts w:asciiTheme="minorHAnsi" w:hAnsiTheme="minorHAnsi" w:cstheme="minorBidi"/>
                <w:i/>
                <w:iCs/>
                <w:sz w:val="18"/>
                <w:szCs w:val="18"/>
              </w:rPr>
              <w:t>Reasons for</w:t>
            </w:r>
            <w:r w:rsidR="73AF8FF2" w:rsidRPr="5E852657">
              <w:rPr>
                <w:rFonts w:asciiTheme="minorHAnsi" w:hAnsiTheme="minorHAnsi" w:cstheme="minorBidi"/>
                <w:i/>
                <w:iCs/>
                <w:sz w:val="18"/>
                <w:szCs w:val="18"/>
              </w:rPr>
              <w:t xml:space="preserve"> </w:t>
            </w:r>
            <w:r w:rsidRPr="5E852657">
              <w:rPr>
                <w:rFonts w:asciiTheme="minorHAnsi" w:hAnsiTheme="minorHAnsi" w:cstheme="minorBidi"/>
                <w:i/>
                <w:iCs/>
                <w:sz w:val="18"/>
                <w:szCs w:val="18"/>
              </w:rPr>
              <w:t>and details of s</w:t>
            </w:r>
            <w:r w:rsidR="05EB466E" w:rsidRPr="5E852657">
              <w:rPr>
                <w:rFonts w:asciiTheme="minorHAnsi" w:hAnsiTheme="minorHAnsi" w:cstheme="minorBidi"/>
                <w:i/>
                <w:iCs/>
                <w:sz w:val="18"/>
                <w:szCs w:val="18"/>
              </w:rPr>
              <w:t>caffolding</w:t>
            </w:r>
            <w:r w:rsidRPr="5E852657">
              <w:rPr>
                <w:rFonts w:asciiTheme="minorHAnsi" w:hAnsiTheme="minorHAnsi" w:cstheme="minorBidi"/>
                <w:i/>
                <w:iCs/>
                <w:sz w:val="18"/>
                <w:szCs w:val="18"/>
              </w:rPr>
              <w:t>.</w:t>
            </w:r>
          </w:p>
          <w:p w14:paraId="3667BFC5" w14:textId="6987E076" w:rsidR="5E852657" w:rsidRDefault="5E852657" w:rsidP="5E852657">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p>
          <w:p w14:paraId="49ABC1C7" w14:textId="29CA7061" w:rsidR="000472C2" w:rsidRPr="00122A6C" w:rsidRDefault="3C3D46EA" w:rsidP="5E852657">
            <w:pPr>
              <w:pStyle w:val="xmsonospacing"/>
              <w:shd w:val="clear" w:color="auto" w:fill="FFFFFF" w:themeFill="background1"/>
              <w:spacing w:before="0" w:beforeAutospacing="0" w:after="0" w:afterAutospacing="0"/>
              <w:jc w:val="center"/>
              <w:rPr>
                <w:rFonts w:asciiTheme="minorHAnsi" w:hAnsiTheme="minorHAnsi" w:cstheme="minorBidi"/>
                <w:i/>
                <w:iCs/>
                <w:sz w:val="18"/>
                <w:szCs w:val="18"/>
              </w:rPr>
            </w:pPr>
            <w:r w:rsidRPr="5E852657">
              <w:rPr>
                <w:rFonts w:asciiTheme="minorHAnsi" w:hAnsiTheme="minorHAnsi" w:cstheme="minorBidi"/>
                <w:i/>
                <w:iCs/>
                <w:sz w:val="18"/>
                <w:szCs w:val="18"/>
              </w:rPr>
              <w:t xml:space="preserve">Types of representation in </w:t>
            </w:r>
            <w:r w:rsidR="08CB9121" w:rsidRPr="5E852657">
              <w:rPr>
                <w:rFonts w:asciiTheme="minorHAnsi" w:hAnsiTheme="minorHAnsi" w:cstheme="minorBidi"/>
                <w:i/>
                <w:iCs/>
                <w:sz w:val="18"/>
                <w:szCs w:val="18"/>
              </w:rPr>
              <w:t>tasks</w:t>
            </w:r>
            <w:r w:rsidR="3D3BD0AA" w:rsidRPr="5E852657">
              <w:rPr>
                <w:rFonts w:asciiTheme="minorHAnsi" w:hAnsiTheme="minorHAnsi" w:cstheme="minorBidi"/>
                <w:i/>
                <w:iCs/>
                <w:sz w:val="18"/>
                <w:szCs w:val="18"/>
              </w:rPr>
              <w:t>.</w:t>
            </w:r>
          </w:p>
        </w:tc>
        <w:tc>
          <w:tcPr>
            <w:tcW w:w="2777" w:type="dxa"/>
          </w:tcPr>
          <w:p w14:paraId="5D35BAD2" w14:textId="77777777" w:rsidR="00171EAF" w:rsidRPr="00122A6C" w:rsidRDefault="00171EAF" w:rsidP="00BF13F6">
            <w:pPr>
              <w:pStyle w:val="xmsonospacing"/>
              <w:shd w:val="clear" w:color="auto" w:fill="FFFFFF"/>
              <w:spacing w:before="0" w:beforeAutospacing="0" w:after="0" w:afterAutospacing="0"/>
              <w:jc w:val="center"/>
              <w:rPr>
                <w:rFonts w:asciiTheme="minorHAnsi" w:hAnsiTheme="minorHAnsi" w:cstheme="minorHAnsi"/>
                <w:b/>
                <w:bCs/>
                <w:color w:val="000000" w:themeColor="text1"/>
                <w:sz w:val="22"/>
                <w:szCs w:val="22"/>
                <w:highlight w:val="yellow"/>
              </w:rPr>
            </w:pPr>
          </w:p>
          <w:p w14:paraId="714CE7B9" w14:textId="3BE219D5" w:rsidR="00171EAF" w:rsidRPr="00122A6C" w:rsidRDefault="28FACC51" w:rsidP="5E852657">
            <w:pPr>
              <w:pStyle w:val="xmsonospacing"/>
              <w:shd w:val="clear" w:color="auto" w:fill="FFFFFF" w:themeFill="background1"/>
              <w:spacing w:before="0" w:beforeAutospacing="0" w:after="0" w:afterAutospacing="0"/>
              <w:jc w:val="center"/>
              <w:rPr>
                <w:rFonts w:asciiTheme="minorHAnsi" w:hAnsiTheme="minorHAnsi" w:cstheme="minorBidi"/>
                <w:b/>
                <w:bCs/>
                <w:color w:val="000000" w:themeColor="text1"/>
                <w:sz w:val="22"/>
                <w:szCs w:val="22"/>
              </w:rPr>
            </w:pPr>
            <w:r w:rsidRPr="5E852657">
              <w:rPr>
                <w:rFonts w:asciiTheme="minorHAnsi" w:hAnsiTheme="minorHAnsi" w:cstheme="minorBidi"/>
                <w:b/>
                <w:bCs/>
                <w:color w:val="000000" w:themeColor="text1"/>
                <w:sz w:val="22"/>
                <w:szCs w:val="22"/>
              </w:rPr>
              <w:t xml:space="preserve">Check what </w:t>
            </w:r>
            <w:r w:rsidR="00FC21E6" w:rsidRPr="5E852657">
              <w:rPr>
                <w:rFonts w:asciiTheme="minorHAnsi" w:hAnsiTheme="minorHAnsi" w:cstheme="minorBidi"/>
                <w:b/>
                <w:bCs/>
                <w:color w:val="000000" w:themeColor="text1"/>
                <w:sz w:val="22"/>
                <w:szCs w:val="22"/>
              </w:rPr>
              <w:t xml:space="preserve">pupils </w:t>
            </w:r>
            <w:r w:rsidRPr="5E852657">
              <w:rPr>
                <w:rFonts w:asciiTheme="minorHAnsi" w:hAnsiTheme="minorHAnsi" w:cstheme="minorBidi"/>
                <w:b/>
                <w:bCs/>
                <w:color w:val="000000" w:themeColor="text1"/>
                <w:sz w:val="22"/>
                <w:szCs w:val="22"/>
              </w:rPr>
              <w:t xml:space="preserve">know, </w:t>
            </w:r>
            <w:r w:rsidR="32D8A746" w:rsidRPr="5E852657">
              <w:rPr>
                <w:rFonts w:asciiTheme="minorHAnsi" w:hAnsiTheme="minorHAnsi" w:cstheme="minorBidi"/>
                <w:b/>
                <w:bCs/>
                <w:color w:val="000000" w:themeColor="text1"/>
                <w:sz w:val="22"/>
                <w:szCs w:val="22"/>
              </w:rPr>
              <w:t>understand,</w:t>
            </w:r>
            <w:r w:rsidRPr="5E852657">
              <w:rPr>
                <w:rFonts w:asciiTheme="minorHAnsi" w:hAnsiTheme="minorHAnsi" w:cstheme="minorBidi"/>
                <w:b/>
                <w:bCs/>
                <w:color w:val="000000" w:themeColor="text1"/>
                <w:sz w:val="22"/>
                <w:szCs w:val="22"/>
              </w:rPr>
              <w:t xml:space="preserve"> and can do:</w:t>
            </w:r>
          </w:p>
          <w:p w14:paraId="506F41B8" w14:textId="02A672A6" w:rsidR="00171EAF" w:rsidRPr="00122A6C" w:rsidRDefault="3EC4C5CF" w:rsidP="5E852657">
            <w:pPr>
              <w:pStyle w:val="NoSpacing"/>
              <w:shd w:val="clear" w:color="auto" w:fill="FFFFFF" w:themeFill="background1"/>
              <w:jc w:val="center"/>
              <w:rPr>
                <w:rFonts w:asciiTheme="minorHAnsi" w:hAnsiTheme="minorHAnsi"/>
                <w:i/>
                <w:iCs/>
                <w:color w:val="000000" w:themeColor="text1"/>
                <w:sz w:val="18"/>
                <w:szCs w:val="18"/>
              </w:rPr>
            </w:pPr>
            <w:r w:rsidRPr="5E852657">
              <w:rPr>
                <w:rFonts w:asciiTheme="minorHAnsi" w:hAnsiTheme="minorHAnsi"/>
                <w:i/>
                <w:iCs/>
                <w:color w:val="000000" w:themeColor="text1"/>
                <w:sz w:val="18"/>
                <w:szCs w:val="18"/>
              </w:rPr>
              <w:t>K</w:t>
            </w:r>
            <w:r w:rsidR="28FACC51" w:rsidRPr="5E852657">
              <w:rPr>
                <w:rFonts w:asciiTheme="minorHAnsi" w:hAnsiTheme="minorHAnsi"/>
                <w:i/>
                <w:iCs/>
                <w:color w:val="000000" w:themeColor="text1"/>
                <w:sz w:val="18"/>
                <w:szCs w:val="18"/>
              </w:rPr>
              <w:t>ey questions</w:t>
            </w:r>
            <w:r w:rsidR="273B2116" w:rsidRPr="5E852657">
              <w:rPr>
                <w:rFonts w:asciiTheme="minorHAnsi" w:hAnsiTheme="minorHAnsi"/>
                <w:i/>
                <w:iCs/>
                <w:color w:val="000000" w:themeColor="text1"/>
                <w:sz w:val="18"/>
                <w:szCs w:val="18"/>
              </w:rPr>
              <w:t>,</w:t>
            </w:r>
            <w:r w:rsidR="1906CDDC" w:rsidRPr="5E852657">
              <w:rPr>
                <w:rFonts w:asciiTheme="minorHAnsi" w:hAnsiTheme="minorHAnsi"/>
                <w:i/>
                <w:iCs/>
                <w:color w:val="000000" w:themeColor="text1"/>
                <w:sz w:val="18"/>
                <w:szCs w:val="18"/>
              </w:rPr>
              <w:t xml:space="preserve"> types of retrieval practices, </w:t>
            </w:r>
            <w:r w:rsidR="32D8A746" w:rsidRPr="5E852657">
              <w:rPr>
                <w:rFonts w:asciiTheme="minorHAnsi" w:hAnsiTheme="minorHAnsi"/>
                <w:i/>
                <w:iCs/>
                <w:color w:val="000000" w:themeColor="text1"/>
                <w:sz w:val="18"/>
                <w:szCs w:val="18"/>
              </w:rPr>
              <w:t>self</w:t>
            </w:r>
            <w:r w:rsidR="273B2116" w:rsidRPr="5E852657">
              <w:rPr>
                <w:rFonts w:asciiTheme="minorHAnsi" w:hAnsiTheme="minorHAnsi"/>
                <w:i/>
                <w:iCs/>
                <w:color w:val="000000" w:themeColor="text1"/>
                <w:sz w:val="18"/>
                <w:szCs w:val="18"/>
              </w:rPr>
              <w:t xml:space="preserve"> and peer assessment opportunities, </w:t>
            </w:r>
            <w:r w:rsidR="4159FD88" w:rsidRPr="5E852657">
              <w:rPr>
                <w:rFonts w:asciiTheme="minorHAnsi" w:hAnsiTheme="minorHAnsi"/>
                <w:i/>
                <w:iCs/>
                <w:color w:val="000000" w:themeColor="text1"/>
                <w:sz w:val="18"/>
                <w:szCs w:val="18"/>
              </w:rPr>
              <w:t>purposeful</w:t>
            </w:r>
            <w:r w:rsidR="207855A8" w:rsidRPr="5E852657">
              <w:rPr>
                <w:rFonts w:asciiTheme="minorHAnsi" w:hAnsiTheme="minorHAnsi"/>
                <w:i/>
                <w:iCs/>
                <w:color w:val="000000" w:themeColor="text1"/>
                <w:sz w:val="18"/>
                <w:szCs w:val="18"/>
              </w:rPr>
              <w:t xml:space="preserve"> AfL strategies</w:t>
            </w:r>
            <w:r w:rsidR="52D048AE" w:rsidRPr="5E852657">
              <w:rPr>
                <w:rFonts w:asciiTheme="minorHAnsi" w:hAnsiTheme="minorHAnsi"/>
                <w:i/>
                <w:iCs/>
                <w:color w:val="000000" w:themeColor="text1"/>
                <w:sz w:val="18"/>
                <w:szCs w:val="18"/>
              </w:rPr>
              <w:t>, live marking opportunities</w:t>
            </w:r>
            <w:r w:rsidR="02C4C1BF" w:rsidRPr="5E852657">
              <w:rPr>
                <w:rFonts w:asciiTheme="minorHAnsi" w:hAnsiTheme="minorHAnsi"/>
                <w:i/>
                <w:iCs/>
                <w:color w:val="000000" w:themeColor="text1"/>
                <w:sz w:val="18"/>
                <w:szCs w:val="18"/>
              </w:rPr>
              <w:t>, planned feedback</w:t>
            </w:r>
            <w:r w:rsidR="68F42330" w:rsidRPr="5E852657">
              <w:rPr>
                <w:rFonts w:asciiTheme="minorHAnsi" w:hAnsiTheme="minorHAnsi"/>
                <w:i/>
                <w:iCs/>
                <w:color w:val="000000" w:themeColor="text1"/>
                <w:sz w:val="18"/>
                <w:szCs w:val="18"/>
              </w:rPr>
              <w:t>.</w:t>
            </w:r>
          </w:p>
          <w:p w14:paraId="2347C017" w14:textId="2A345D58" w:rsidR="03F6525D" w:rsidRPr="00122A6C" w:rsidRDefault="03F6525D" w:rsidP="03F6525D">
            <w:pPr>
              <w:pStyle w:val="xmsonospacing"/>
              <w:shd w:val="clear" w:color="auto" w:fill="FFFFFF" w:themeFill="background1"/>
              <w:spacing w:before="0" w:beforeAutospacing="0" w:after="0" w:afterAutospacing="0"/>
              <w:jc w:val="center"/>
              <w:rPr>
                <w:rFonts w:asciiTheme="minorHAnsi" w:hAnsiTheme="minorHAnsi" w:cstheme="minorBidi"/>
                <w:i/>
                <w:iCs/>
                <w:color w:val="000000" w:themeColor="text1"/>
                <w:sz w:val="18"/>
                <w:szCs w:val="18"/>
              </w:rPr>
            </w:pPr>
          </w:p>
          <w:p w14:paraId="57390A22" w14:textId="40AE75D1" w:rsidR="00171EAF" w:rsidRPr="00122A6C" w:rsidRDefault="00171EAF" w:rsidP="6C7A2A74">
            <w:pPr>
              <w:jc w:val="center"/>
              <w:rPr>
                <w:i/>
                <w:iCs/>
                <w:color w:val="000000" w:themeColor="text1"/>
                <w:sz w:val="16"/>
                <w:szCs w:val="16"/>
                <w:highlight w:val="yellow"/>
              </w:rPr>
            </w:pPr>
          </w:p>
        </w:tc>
      </w:tr>
      <w:tr w:rsidR="00427445" w:rsidRPr="00122A6C" w14:paraId="0B5576A7" w14:textId="77777777" w:rsidTr="5E852657">
        <w:trPr>
          <w:trHeight w:val="1041"/>
        </w:trPr>
        <w:tc>
          <w:tcPr>
            <w:tcW w:w="1275" w:type="dxa"/>
          </w:tcPr>
          <w:p w14:paraId="27FAD59F" w14:textId="77777777" w:rsidR="00171EAF" w:rsidRPr="00122A6C" w:rsidRDefault="00171EAF" w:rsidP="00BF13F6">
            <w:pPr>
              <w:pStyle w:val="NoSpacing"/>
            </w:pPr>
          </w:p>
          <w:p w14:paraId="369E0175" w14:textId="2C66EFE1" w:rsidR="00171EAF" w:rsidRPr="00122A6C" w:rsidRDefault="00107F80" w:rsidP="00BF13F6">
            <w:pPr>
              <w:pStyle w:val="NoSpacing"/>
            </w:pPr>
            <w:r>
              <w:t xml:space="preserve">10 minutes. </w:t>
            </w:r>
          </w:p>
        </w:tc>
        <w:tc>
          <w:tcPr>
            <w:tcW w:w="3912" w:type="dxa"/>
            <w:gridSpan w:val="2"/>
          </w:tcPr>
          <w:p w14:paraId="66AAAB43" w14:textId="52E67852" w:rsidR="00171EAF" w:rsidRPr="004D1293" w:rsidRDefault="004D1293" w:rsidP="5079DFCC">
            <w:pPr>
              <w:pStyle w:val="NoSpacing"/>
              <w:rPr>
                <w:rFonts w:asciiTheme="minorHAnsi" w:hAnsiTheme="minorHAnsi"/>
                <w:color w:val="000000" w:themeColor="text1"/>
              </w:rPr>
            </w:pPr>
            <w:r w:rsidRPr="004D1293">
              <w:rPr>
                <w:rStyle w:val="normaltextrun"/>
                <w:rFonts w:ascii="Calibri" w:eastAsia="Times New Roman" w:hAnsi="Calibri" w:cs="Calibri"/>
                <w:color w:val="000000" w:themeColor="text1"/>
              </w:rPr>
              <w:t xml:space="preserve">Begin by checking their knowledge and understanding by asking questions such as” what is this insect?” To “what does this insect do?” This can then be linked the introduction of new Welsh vocabulary. </w:t>
            </w:r>
            <w:r w:rsidRPr="004D1293">
              <w:rPr>
                <w:rStyle w:val="eop"/>
                <w:rFonts w:ascii="Calibri" w:eastAsia="Times New Roman" w:hAnsi="Calibri" w:cs="Calibri"/>
                <w:color w:val="000000" w:themeColor="text1"/>
              </w:rPr>
              <w:t> </w:t>
            </w:r>
          </w:p>
        </w:tc>
        <w:tc>
          <w:tcPr>
            <w:tcW w:w="4819" w:type="dxa"/>
            <w:gridSpan w:val="2"/>
          </w:tcPr>
          <w:p w14:paraId="3C79074D" w14:textId="6E738088" w:rsidR="00171EAF" w:rsidRPr="00227384" w:rsidRDefault="00227384" w:rsidP="00BF13F6">
            <w:pPr>
              <w:pStyle w:val="NoSpacing"/>
              <w:rPr>
                <w:color w:val="000000" w:themeColor="text1"/>
              </w:rPr>
            </w:pPr>
            <w:r w:rsidRPr="00227384">
              <w:rPr>
                <w:rStyle w:val="normaltextrun"/>
                <w:rFonts w:eastAsia="Times New Roman" w:cs="Arial"/>
                <w:color w:val="000000" w:themeColor="text1"/>
              </w:rPr>
              <w:t xml:space="preserve">The pupils will be learning how to connect each new Welsh word of a certain insect as this links to their ’outdoors theme’. They will then practice as a class how to pronounce each word. </w:t>
            </w:r>
            <w:r w:rsidRPr="00227384">
              <w:rPr>
                <w:rStyle w:val="eop"/>
                <w:rFonts w:eastAsia="Times New Roman" w:cs="Arial"/>
                <w:color w:val="000000" w:themeColor="text1"/>
              </w:rPr>
              <w:t> </w:t>
            </w:r>
          </w:p>
        </w:tc>
        <w:tc>
          <w:tcPr>
            <w:tcW w:w="2554" w:type="dxa"/>
          </w:tcPr>
          <w:p w14:paraId="0A19E646" w14:textId="7F8151E8" w:rsidR="00171EAF" w:rsidRPr="00C760C5" w:rsidRDefault="00C760C5" w:rsidP="00BF13F6">
            <w:pPr>
              <w:pStyle w:val="NoSpacing"/>
              <w:rPr>
                <w:color w:val="000000" w:themeColor="text1"/>
              </w:rPr>
            </w:pPr>
            <w:r w:rsidRPr="00C760C5">
              <w:rPr>
                <w:rStyle w:val="normaltextrun"/>
                <w:rFonts w:eastAsia="Times New Roman" w:cs="Arial"/>
                <w:color w:val="000000" w:themeColor="text1"/>
              </w:rPr>
              <w:t xml:space="preserve">Using visual support such as images and flash cards to advance their recognition of the unfamiliar words introduced. Clear communication will be used to provide a clear and simple way of pronouncing each new Welsh word. </w:t>
            </w:r>
            <w:r w:rsidRPr="00C760C5">
              <w:rPr>
                <w:rStyle w:val="eop"/>
                <w:rFonts w:eastAsia="Times New Roman" w:cs="Arial"/>
                <w:color w:val="000000" w:themeColor="text1"/>
              </w:rPr>
              <w:t> </w:t>
            </w:r>
          </w:p>
        </w:tc>
        <w:tc>
          <w:tcPr>
            <w:tcW w:w="2777" w:type="dxa"/>
          </w:tcPr>
          <w:p w14:paraId="1EA3C1FB" w14:textId="0F2E5794" w:rsidR="00171EAF" w:rsidRPr="00A554FF" w:rsidRDefault="00A554FF" w:rsidP="00BF13F6">
            <w:pPr>
              <w:pStyle w:val="NoSpacing"/>
              <w:rPr>
                <w:color w:val="000000" w:themeColor="text1"/>
              </w:rPr>
            </w:pPr>
            <w:r w:rsidRPr="00A554FF">
              <w:rPr>
                <w:rStyle w:val="normaltextrun"/>
                <w:rFonts w:eastAsia="Times New Roman" w:cs="Arial"/>
                <w:color w:val="000000" w:themeColor="text1"/>
              </w:rPr>
              <w:t xml:space="preserve">AFL – use open ended questions and use interactive games such as bingo to help them recognise the Welsh vocabulary in a fun context. </w:t>
            </w:r>
            <w:r w:rsidRPr="00A554FF">
              <w:rPr>
                <w:rStyle w:val="eop"/>
                <w:rFonts w:eastAsia="Times New Roman" w:cs="Arial"/>
                <w:color w:val="000000" w:themeColor="text1"/>
              </w:rPr>
              <w:t> </w:t>
            </w:r>
          </w:p>
        </w:tc>
      </w:tr>
      <w:tr w:rsidR="00427445" w:rsidRPr="00122A6C" w14:paraId="43427B23" w14:textId="77777777" w:rsidTr="5E852657">
        <w:trPr>
          <w:trHeight w:val="1033"/>
        </w:trPr>
        <w:tc>
          <w:tcPr>
            <w:tcW w:w="1275" w:type="dxa"/>
          </w:tcPr>
          <w:p w14:paraId="1CF60E73" w14:textId="77777777" w:rsidR="00171EAF" w:rsidRPr="00122A6C" w:rsidRDefault="00171EAF" w:rsidP="00BF13F6">
            <w:pPr>
              <w:pStyle w:val="NoSpacing"/>
            </w:pPr>
          </w:p>
          <w:p w14:paraId="2695003C" w14:textId="77777777" w:rsidR="00171EAF" w:rsidRPr="00122A6C" w:rsidRDefault="00171EAF" w:rsidP="00BF13F6">
            <w:pPr>
              <w:pStyle w:val="NoSpacing"/>
            </w:pPr>
          </w:p>
          <w:p w14:paraId="3D36C8F3" w14:textId="77777777" w:rsidR="00171EAF" w:rsidRPr="00122A6C" w:rsidRDefault="00171EAF" w:rsidP="00BF13F6">
            <w:pPr>
              <w:pStyle w:val="NoSpacing"/>
            </w:pPr>
          </w:p>
        </w:tc>
        <w:tc>
          <w:tcPr>
            <w:tcW w:w="3912" w:type="dxa"/>
            <w:gridSpan w:val="2"/>
          </w:tcPr>
          <w:p w14:paraId="79C7F33B" w14:textId="1F784931" w:rsidR="00171EAF" w:rsidRPr="00122A6C" w:rsidRDefault="00171EAF" w:rsidP="5079DFCC">
            <w:pPr>
              <w:pStyle w:val="NoSpacing"/>
              <w:rPr>
                <w:rFonts w:asciiTheme="minorHAnsi" w:hAnsiTheme="minorHAnsi"/>
              </w:rPr>
            </w:pPr>
          </w:p>
        </w:tc>
        <w:tc>
          <w:tcPr>
            <w:tcW w:w="4819" w:type="dxa"/>
            <w:gridSpan w:val="2"/>
          </w:tcPr>
          <w:p w14:paraId="06CB204A" w14:textId="77777777" w:rsidR="00171EAF" w:rsidRPr="00122A6C" w:rsidRDefault="00171EAF" w:rsidP="00BF13F6">
            <w:pPr>
              <w:pStyle w:val="NoSpacing"/>
            </w:pPr>
          </w:p>
        </w:tc>
        <w:tc>
          <w:tcPr>
            <w:tcW w:w="2554" w:type="dxa"/>
          </w:tcPr>
          <w:p w14:paraId="39A2621E" w14:textId="77777777" w:rsidR="00171EAF" w:rsidRPr="00122A6C" w:rsidRDefault="00171EAF" w:rsidP="00BF13F6">
            <w:pPr>
              <w:pStyle w:val="NoSpacing"/>
            </w:pPr>
          </w:p>
        </w:tc>
        <w:tc>
          <w:tcPr>
            <w:tcW w:w="2777" w:type="dxa"/>
          </w:tcPr>
          <w:p w14:paraId="259AEB52" w14:textId="77777777" w:rsidR="00171EAF" w:rsidRPr="00122A6C" w:rsidRDefault="00171EAF" w:rsidP="00BF13F6">
            <w:pPr>
              <w:pStyle w:val="NoSpacing"/>
            </w:pPr>
          </w:p>
        </w:tc>
      </w:tr>
      <w:tr w:rsidR="00427445" w:rsidRPr="00122A6C" w14:paraId="768F7627" w14:textId="77777777" w:rsidTr="5E852657">
        <w:trPr>
          <w:gridAfter w:val="1"/>
          <w:wAfter w:w="444" w:type="dxa"/>
          <w:trHeight w:val="1041"/>
        </w:trPr>
        <w:tc>
          <w:tcPr>
            <w:tcW w:w="1275" w:type="dxa"/>
          </w:tcPr>
          <w:p w14:paraId="687AB917" w14:textId="76097314" w:rsidR="00171EAF" w:rsidRPr="00122A6C" w:rsidRDefault="00171EAF" w:rsidP="00BF13F6">
            <w:pPr>
              <w:pStyle w:val="NoSpacing"/>
            </w:pPr>
          </w:p>
          <w:p w14:paraId="471B9D38" w14:textId="62BA4627" w:rsidR="00171EAF" w:rsidRPr="00122A6C" w:rsidRDefault="00171EAF" w:rsidP="00BF13F6">
            <w:pPr>
              <w:pStyle w:val="NoSpacing"/>
            </w:pPr>
          </w:p>
          <w:p w14:paraId="096B3C79" w14:textId="10FE11E1" w:rsidR="00171EAF" w:rsidRPr="00122A6C" w:rsidRDefault="00171EAF" w:rsidP="00BF13F6">
            <w:pPr>
              <w:pStyle w:val="NoSpacing"/>
            </w:pPr>
          </w:p>
          <w:p w14:paraId="71FB9A3D" w14:textId="58535344" w:rsidR="00171EAF" w:rsidRPr="00122A6C" w:rsidRDefault="00171EAF" w:rsidP="00BF13F6">
            <w:pPr>
              <w:pStyle w:val="NoSpacing"/>
            </w:pPr>
          </w:p>
        </w:tc>
        <w:tc>
          <w:tcPr>
            <w:tcW w:w="3912" w:type="dxa"/>
          </w:tcPr>
          <w:p w14:paraId="5C58FD69" w14:textId="77777777" w:rsidR="00171EAF" w:rsidRPr="00122A6C" w:rsidRDefault="00171EAF" w:rsidP="00BF13F6">
            <w:pPr>
              <w:pStyle w:val="NoSpacing"/>
            </w:pPr>
          </w:p>
        </w:tc>
        <w:tc>
          <w:tcPr>
            <w:tcW w:w="4819" w:type="dxa"/>
          </w:tcPr>
          <w:p w14:paraId="5CFE8AAC" w14:textId="77777777" w:rsidR="00171EAF" w:rsidRPr="00122A6C" w:rsidRDefault="00171EAF" w:rsidP="00BF13F6">
            <w:pPr>
              <w:pStyle w:val="NoSpacing"/>
            </w:pPr>
          </w:p>
        </w:tc>
        <w:tc>
          <w:tcPr>
            <w:tcW w:w="2554" w:type="dxa"/>
          </w:tcPr>
          <w:p w14:paraId="2C1AC70C" w14:textId="77777777" w:rsidR="00171EAF" w:rsidRPr="00122A6C" w:rsidRDefault="00171EAF" w:rsidP="00BF13F6">
            <w:pPr>
              <w:pStyle w:val="NoSpacing"/>
            </w:pPr>
          </w:p>
        </w:tc>
        <w:tc>
          <w:tcPr>
            <w:tcW w:w="2777" w:type="dxa"/>
            <w:gridSpan w:val="2"/>
          </w:tcPr>
          <w:p w14:paraId="1A52D3AE" w14:textId="77777777" w:rsidR="00171EAF" w:rsidRPr="00122A6C" w:rsidRDefault="00171EAF" w:rsidP="00BF13F6">
            <w:pPr>
              <w:pStyle w:val="NoSpacing"/>
            </w:pPr>
          </w:p>
        </w:tc>
      </w:tr>
    </w:tbl>
    <w:p w14:paraId="260116EF" w14:textId="2C98AAF9" w:rsidR="00A8673B" w:rsidRDefault="00A8673B" w:rsidP="005F7799">
      <w:pPr>
        <w:tabs>
          <w:tab w:val="left" w:pos="4118"/>
        </w:tabs>
      </w:pPr>
    </w:p>
    <w:p w14:paraId="6C974267" w14:textId="5F386B87" w:rsidR="00832EC4" w:rsidRDefault="00832EC4" w:rsidP="005F7799">
      <w:pPr>
        <w:tabs>
          <w:tab w:val="left" w:pos="4118"/>
        </w:tabs>
      </w:pPr>
    </w:p>
    <w:p w14:paraId="59A667FA" w14:textId="77E3E7F2" w:rsidR="00832EC4" w:rsidRPr="00122A6C" w:rsidRDefault="007218F7" w:rsidP="005F7799">
      <w:pPr>
        <w:tabs>
          <w:tab w:val="left" w:pos="4118"/>
        </w:tabs>
      </w:pPr>
      <w:r>
        <w:rPr>
          <w:noProof/>
        </w:rPr>
        <w:lastRenderedPageBreak/>
        <w:drawing>
          <wp:anchor distT="0" distB="0" distL="114300" distR="114300" simplePos="0" relativeHeight="251659264" behindDoc="0" locked="0" layoutInCell="1" allowOverlap="1" wp14:anchorId="58B6F6D0" wp14:editId="0F86B68B">
            <wp:simplePos x="0" y="0"/>
            <wp:positionH relativeFrom="column">
              <wp:posOffset>2296795</wp:posOffset>
            </wp:positionH>
            <wp:positionV relativeFrom="paragraph">
              <wp:posOffset>-516255</wp:posOffset>
            </wp:positionV>
            <wp:extent cx="5011420" cy="6682105"/>
            <wp:effectExtent l="2857"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extLst>
                        <a:ext uri="{28A0092B-C50C-407E-A947-70E740481C1C}">
                          <a14:useLocalDpi xmlns:a14="http://schemas.microsoft.com/office/drawing/2010/main" val="0"/>
                        </a:ext>
                      </a:extLst>
                    </a:blip>
                    <a:stretch>
                      <a:fillRect/>
                    </a:stretch>
                  </pic:blipFill>
                  <pic:spPr>
                    <a:xfrm rot="5400000" flipH="1" flipV="1">
                      <a:off x="0" y="0"/>
                      <a:ext cx="5011420" cy="6682105"/>
                    </a:xfrm>
                    <a:prstGeom prst="rect">
                      <a:avLst/>
                    </a:prstGeom>
                  </pic:spPr>
                </pic:pic>
              </a:graphicData>
            </a:graphic>
            <wp14:sizeRelH relativeFrom="margin">
              <wp14:pctWidth>0</wp14:pctWidth>
            </wp14:sizeRelH>
            <wp14:sizeRelV relativeFrom="margin">
              <wp14:pctHeight>0</wp14:pctHeight>
            </wp14:sizeRelV>
          </wp:anchor>
        </w:drawing>
      </w:r>
    </w:p>
    <w:sectPr w:rsidR="00832EC4" w:rsidRPr="00122A6C" w:rsidSect="005F0581">
      <w:pgSz w:w="16840" w:h="11900" w:orient="landscape"/>
      <w:pgMar w:top="1440" w:right="1440" w:bottom="1440" w:left="7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7FEAC" w14:textId="77777777" w:rsidR="005F0581" w:rsidRDefault="005F0581" w:rsidP="00B24C18">
      <w:r>
        <w:separator/>
      </w:r>
    </w:p>
  </w:endnote>
  <w:endnote w:type="continuationSeparator" w:id="0">
    <w:p w14:paraId="25981A7D" w14:textId="77777777" w:rsidR="005F0581" w:rsidRDefault="005F0581" w:rsidP="00B24C18">
      <w:r>
        <w:continuationSeparator/>
      </w:r>
    </w:p>
  </w:endnote>
  <w:endnote w:type="continuationNotice" w:id="1">
    <w:p w14:paraId="571044AD" w14:textId="77777777" w:rsidR="005F0581" w:rsidRDefault="005F05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B6C10" w14:textId="77777777" w:rsidR="005F0581" w:rsidRDefault="005F0581" w:rsidP="00B24C18">
      <w:r>
        <w:separator/>
      </w:r>
    </w:p>
  </w:footnote>
  <w:footnote w:type="continuationSeparator" w:id="0">
    <w:p w14:paraId="783EBC28" w14:textId="77777777" w:rsidR="005F0581" w:rsidRDefault="005F0581" w:rsidP="00B24C18">
      <w:r>
        <w:continuationSeparator/>
      </w:r>
    </w:p>
  </w:footnote>
  <w:footnote w:type="continuationNotice" w:id="1">
    <w:p w14:paraId="4271AD37" w14:textId="77777777" w:rsidR="005F0581" w:rsidRDefault="005F05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13F5F" w14:textId="0B2A5AC6" w:rsidR="00EF0BE1" w:rsidRDefault="006F3458" w:rsidP="002014FA">
    <w:pPr>
      <w:pStyle w:val="Header"/>
      <w:tabs>
        <w:tab w:val="clear" w:pos="4680"/>
        <w:tab w:val="clear" w:pos="9360"/>
        <w:tab w:val="left" w:pos="5085"/>
      </w:tabs>
    </w:pPr>
    <w:r w:rsidRPr="006F3458">
      <w:rPr>
        <w:noProof/>
      </w:rPr>
      <w:drawing>
        <wp:anchor distT="0" distB="0" distL="114300" distR="114300" simplePos="0" relativeHeight="251658241" behindDoc="0" locked="0" layoutInCell="1" allowOverlap="1" wp14:anchorId="5AE26F84" wp14:editId="48CD4A17">
          <wp:simplePos x="0" y="0"/>
          <wp:positionH relativeFrom="margin">
            <wp:align>left</wp:align>
          </wp:positionH>
          <wp:positionV relativeFrom="paragraph">
            <wp:posOffset>-176213</wp:posOffset>
          </wp:positionV>
          <wp:extent cx="3762375" cy="717445"/>
          <wp:effectExtent l="0" t="0" r="0" b="6985"/>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rotWithShape="1">
                  <a:blip r:embed="rId1">
                    <a:extLst>
                      <a:ext uri="{28A0092B-C50C-407E-A947-70E740481C1C}">
                        <a14:useLocalDpi xmlns:a14="http://schemas.microsoft.com/office/drawing/2010/main" val="0"/>
                      </a:ext>
                    </a:extLst>
                  </a:blip>
                  <a:srcRect l="4525"/>
                  <a:stretch/>
                </pic:blipFill>
                <pic:spPr bwMode="auto">
                  <a:xfrm>
                    <a:off x="0" y="0"/>
                    <a:ext cx="3762375" cy="717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7F56">
      <w:rPr>
        <w:noProof/>
        <w:lang w:eastAsia="en-GB"/>
      </w:rPr>
      <w:drawing>
        <wp:anchor distT="0" distB="0" distL="114300" distR="114300" simplePos="0" relativeHeight="251658240" behindDoc="0" locked="0" layoutInCell="1" allowOverlap="1" wp14:anchorId="1B2FB4E6" wp14:editId="1DB5ECDA">
          <wp:simplePos x="0" y="0"/>
          <wp:positionH relativeFrom="margin">
            <wp:posOffset>8142677</wp:posOffset>
          </wp:positionH>
          <wp:positionV relativeFrom="paragraph">
            <wp:posOffset>-219075</wp:posOffset>
          </wp:positionV>
          <wp:extent cx="1119601" cy="809625"/>
          <wp:effectExtent l="0" t="0" r="444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5743" cy="814066"/>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1CBC9"/>
    <w:multiLevelType w:val="hybridMultilevel"/>
    <w:tmpl w:val="FFFFFFFF"/>
    <w:lvl w:ilvl="0" w:tplc="A05EB362">
      <w:start w:val="1"/>
      <w:numFmt w:val="bullet"/>
      <w:lvlText w:val=""/>
      <w:lvlJc w:val="left"/>
      <w:pPr>
        <w:ind w:left="720" w:hanging="360"/>
      </w:pPr>
      <w:rPr>
        <w:rFonts w:ascii="Symbol" w:hAnsi="Symbol" w:hint="default"/>
      </w:rPr>
    </w:lvl>
    <w:lvl w:ilvl="1" w:tplc="608439BE">
      <w:start w:val="1"/>
      <w:numFmt w:val="bullet"/>
      <w:lvlText w:val="o"/>
      <w:lvlJc w:val="left"/>
      <w:pPr>
        <w:ind w:left="1440" w:hanging="360"/>
      </w:pPr>
      <w:rPr>
        <w:rFonts w:ascii="Courier New" w:hAnsi="Courier New" w:hint="default"/>
      </w:rPr>
    </w:lvl>
    <w:lvl w:ilvl="2" w:tplc="A8D695BC">
      <w:start w:val="1"/>
      <w:numFmt w:val="bullet"/>
      <w:lvlText w:val=""/>
      <w:lvlJc w:val="left"/>
      <w:pPr>
        <w:ind w:left="2160" w:hanging="360"/>
      </w:pPr>
      <w:rPr>
        <w:rFonts w:ascii="Wingdings" w:hAnsi="Wingdings" w:hint="default"/>
      </w:rPr>
    </w:lvl>
    <w:lvl w:ilvl="3" w:tplc="DC846EB0">
      <w:start w:val="1"/>
      <w:numFmt w:val="bullet"/>
      <w:lvlText w:val=""/>
      <w:lvlJc w:val="left"/>
      <w:pPr>
        <w:ind w:left="2880" w:hanging="360"/>
      </w:pPr>
      <w:rPr>
        <w:rFonts w:ascii="Symbol" w:hAnsi="Symbol" w:hint="default"/>
      </w:rPr>
    </w:lvl>
    <w:lvl w:ilvl="4" w:tplc="E8242B9A">
      <w:start w:val="1"/>
      <w:numFmt w:val="bullet"/>
      <w:lvlText w:val="o"/>
      <w:lvlJc w:val="left"/>
      <w:pPr>
        <w:ind w:left="3600" w:hanging="360"/>
      </w:pPr>
      <w:rPr>
        <w:rFonts w:ascii="Courier New" w:hAnsi="Courier New" w:hint="default"/>
      </w:rPr>
    </w:lvl>
    <w:lvl w:ilvl="5" w:tplc="20A82A52">
      <w:start w:val="1"/>
      <w:numFmt w:val="bullet"/>
      <w:lvlText w:val=""/>
      <w:lvlJc w:val="left"/>
      <w:pPr>
        <w:ind w:left="4320" w:hanging="360"/>
      </w:pPr>
      <w:rPr>
        <w:rFonts w:ascii="Wingdings" w:hAnsi="Wingdings" w:hint="default"/>
      </w:rPr>
    </w:lvl>
    <w:lvl w:ilvl="6" w:tplc="16040750">
      <w:start w:val="1"/>
      <w:numFmt w:val="bullet"/>
      <w:lvlText w:val=""/>
      <w:lvlJc w:val="left"/>
      <w:pPr>
        <w:ind w:left="5040" w:hanging="360"/>
      </w:pPr>
      <w:rPr>
        <w:rFonts w:ascii="Symbol" w:hAnsi="Symbol" w:hint="default"/>
      </w:rPr>
    </w:lvl>
    <w:lvl w:ilvl="7" w:tplc="E80A84F0">
      <w:start w:val="1"/>
      <w:numFmt w:val="bullet"/>
      <w:lvlText w:val="o"/>
      <w:lvlJc w:val="left"/>
      <w:pPr>
        <w:ind w:left="5760" w:hanging="360"/>
      </w:pPr>
      <w:rPr>
        <w:rFonts w:ascii="Courier New" w:hAnsi="Courier New" w:hint="default"/>
      </w:rPr>
    </w:lvl>
    <w:lvl w:ilvl="8" w:tplc="59CAEE96">
      <w:start w:val="1"/>
      <w:numFmt w:val="bullet"/>
      <w:lvlText w:val=""/>
      <w:lvlJc w:val="left"/>
      <w:pPr>
        <w:ind w:left="6480" w:hanging="360"/>
      </w:pPr>
      <w:rPr>
        <w:rFonts w:ascii="Wingdings" w:hAnsi="Wingdings" w:hint="default"/>
      </w:rPr>
    </w:lvl>
  </w:abstractNum>
  <w:abstractNum w:abstractNumId="1" w15:restartNumberingAfterBreak="0">
    <w:nsid w:val="1FB156FD"/>
    <w:multiLevelType w:val="hybridMultilevel"/>
    <w:tmpl w:val="FFFFFFFF"/>
    <w:lvl w:ilvl="0" w:tplc="19FC3BD6">
      <w:start w:val="1"/>
      <w:numFmt w:val="bullet"/>
      <w:lvlText w:val=""/>
      <w:lvlJc w:val="left"/>
      <w:pPr>
        <w:ind w:left="720" w:hanging="360"/>
      </w:pPr>
      <w:rPr>
        <w:rFonts w:ascii="Symbol" w:hAnsi="Symbol" w:hint="default"/>
      </w:rPr>
    </w:lvl>
    <w:lvl w:ilvl="1" w:tplc="E3141C70">
      <w:start w:val="1"/>
      <w:numFmt w:val="bullet"/>
      <w:lvlText w:val="o"/>
      <w:lvlJc w:val="left"/>
      <w:pPr>
        <w:ind w:left="1440" w:hanging="360"/>
      </w:pPr>
      <w:rPr>
        <w:rFonts w:ascii="Courier New" w:hAnsi="Courier New" w:hint="default"/>
      </w:rPr>
    </w:lvl>
    <w:lvl w:ilvl="2" w:tplc="34DC4A50">
      <w:start w:val="1"/>
      <w:numFmt w:val="bullet"/>
      <w:lvlText w:val=""/>
      <w:lvlJc w:val="left"/>
      <w:pPr>
        <w:ind w:left="2160" w:hanging="360"/>
      </w:pPr>
      <w:rPr>
        <w:rFonts w:ascii="Wingdings" w:hAnsi="Wingdings" w:hint="default"/>
      </w:rPr>
    </w:lvl>
    <w:lvl w:ilvl="3" w:tplc="51AA3638">
      <w:start w:val="1"/>
      <w:numFmt w:val="bullet"/>
      <w:lvlText w:val=""/>
      <w:lvlJc w:val="left"/>
      <w:pPr>
        <w:ind w:left="2880" w:hanging="360"/>
      </w:pPr>
      <w:rPr>
        <w:rFonts w:ascii="Symbol" w:hAnsi="Symbol" w:hint="default"/>
      </w:rPr>
    </w:lvl>
    <w:lvl w:ilvl="4" w:tplc="80246B48">
      <w:start w:val="1"/>
      <w:numFmt w:val="bullet"/>
      <w:lvlText w:val="o"/>
      <w:lvlJc w:val="left"/>
      <w:pPr>
        <w:ind w:left="3600" w:hanging="360"/>
      </w:pPr>
      <w:rPr>
        <w:rFonts w:ascii="Courier New" w:hAnsi="Courier New" w:hint="default"/>
      </w:rPr>
    </w:lvl>
    <w:lvl w:ilvl="5" w:tplc="33CA257C">
      <w:start w:val="1"/>
      <w:numFmt w:val="bullet"/>
      <w:lvlText w:val=""/>
      <w:lvlJc w:val="left"/>
      <w:pPr>
        <w:ind w:left="4320" w:hanging="360"/>
      </w:pPr>
      <w:rPr>
        <w:rFonts w:ascii="Wingdings" w:hAnsi="Wingdings" w:hint="default"/>
      </w:rPr>
    </w:lvl>
    <w:lvl w:ilvl="6" w:tplc="8D2A2A14">
      <w:start w:val="1"/>
      <w:numFmt w:val="bullet"/>
      <w:lvlText w:val=""/>
      <w:lvlJc w:val="left"/>
      <w:pPr>
        <w:ind w:left="5040" w:hanging="360"/>
      </w:pPr>
      <w:rPr>
        <w:rFonts w:ascii="Symbol" w:hAnsi="Symbol" w:hint="default"/>
      </w:rPr>
    </w:lvl>
    <w:lvl w:ilvl="7" w:tplc="B3100F3A">
      <w:start w:val="1"/>
      <w:numFmt w:val="bullet"/>
      <w:lvlText w:val="o"/>
      <w:lvlJc w:val="left"/>
      <w:pPr>
        <w:ind w:left="5760" w:hanging="360"/>
      </w:pPr>
      <w:rPr>
        <w:rFonts w:ascii="Courier New" w:hAnsi="Courier New" w:hint="default"/>
      </w:rPr>
    </w:lvl>
    <w:lvl w:ilvl="8" w:tplc="9B12B0C2">
      <w:start w:val="1"/>
      <w:numFmt w:val="bullet"/>
      <w:lvlText w:val=""/>
      <w:lvlJc w:val="left"/>
      <w:pPr>
        <w:ind w:left="6480" w:hanging="360"/>
      </w:pPr>
      <w:rPr>
        <w:rFonts w:ascii="Wingdings" w:hAnsi="Wingdings" w:hint="default"/>
      </w:rPr>
    </w:lvl>
  </w:abstractNum>
  <w:abstractNum w:abstractNumId="2" w15:restartNumberingAfterBreak="0">
    <w:nsid w:val="29A15204"/>
    <w:multiLevelType w:val="hybridMultilevel"/>
    <w:tmpl w:val="FFFFFFFF"/>
    <w:lvl w:ilvl="0" w:tplc="160C40D6">
      <w:start w:val="1"/>
      <w:numFmt w:val="bullet"/>
      <w:lvlText w:val=""/>
      <w:lvlJc w:val="left"/>
      <w:pPr>
        <w:ind w:left="720" w:hanging="360"/>
      </w:pPr>
      <w:rPr>
        <w:rFonts w:ascii="Symbol" w:hAnsi="Symbol" w:hint="default"/>
      </w:rPr>
    </w:lvl>
    <w:lvl w:ilvl="1" w:tplc="C2D88818">
      <w:start w:val="1"/>
      <w:numFmt w:val="bullet"/>
      <w:lvlText w:val=""/>
      <w:lvlJc w:val="left"/>
      <w:pPr>
        <w:ind w:left="1440" w:hanging="360"/>
      </w:pPr>
      <w:rPr>
        <w:rFonts w:ascii="Symbol" w:hAnsi="Symbol" w:hint="default"/>
      </w:rPr>
    </w:lvl>
    <w:lvl w:ilvl="2" w:tplc="999681BA">
      <w:start w:val="1"/>
      <w:numFmt w:val="bullet"/>
      <w:lvlText w:val=""/>
      <w:lvlJc w:val="left"/>
      <w:pPr>
        <w:ind w:left="2160" w:hanging="360"/>
      </w:pPr>
      <w:rPr>
        <w:rFonts w:ascii="Wingdings" w:hAnsi="Wingdings" w:hint="default"/>
      </w:rPr>
    </w:lvl>
    <w:lvl w:ilvl="3" w:tplc="473C367C">
      <w:start w:val="1"/>
      <w:numFmt w:val="bullet"/>
      <w:lvlText w:val=""/>
      <w:lvlJc w:val="left"/>
      <w:pPr>
        <w:ind w:left="2880" w:hanging="360"/>
      </w:pPr>
      <w:rPr>
        <w:rFonts w:ascii="Symbol" w:hAnsi="Symbol" w:hint="default"/>
      </w:rPr>
    </w:lvl>
    <w:lvl w:ilvl="4" w:tplc="A7981B80">
      <w:start w:val="1"/>
      <w:numFmt w:val="bullet"/>
      <w:lvlText w:val="o"/>
      <w:lvlJc w:val="left"/>
      <w:pPr>
        <w:ind w:left="3600" w:hanging="360"/>
      </w:pPr>
      <w:rPr>
        <w:rFonts w:ascii="Courier New" w:hAnsi="Courier New" w:hint="default"/>
      </w:rPr>
    </w:lvl>
    <w:lvl w:ilvl="5" w:tplc="5B3452F6">
      <w:start w:val="1"/>
      <w:numFmt w:val="bullet"/>
      <w:lvlText w:val=""/>
      <w:lvlJc w:val="left"/>
      <w:pPr>
        <w:ind w:left="4320" w:hanging="360"/>
      </w:pPr>
      <w:rPr>
        <w:rFonts w:ascii="Wingdings" w:hAnsi="Wingdings" w:hint="default"/>
      </w:rPr>
    </w:lvl>
    <w:lvl w:ilvl="6" w:tplc="368AB25A">
      <w:start w:val="1"/>
      <w:numFmt w:val="bullet"/>
      <w:lvlText w:val=""/>
      <w:lvlJc w:val="left"/>
      <w:pPr>
        <w:ind w:left="5040" w:hanging="360"/>
      </w:pPr>
      <w:rPr>
        <w:rFonts w:ascii="Symbol" w:hAnsi="Symbol" w:hint="default"/>
      </w:rPr>
    </w:lvl>
    <w:lvl w:ilvl="7" w:tplc="C30AD25C">
      <w:start w:val="1"/>
      <w:numFmt w:val="bullet"/>
      <w:lvlText w:val="o"/>
      <w:lvlJc w:val="left"/>
      <w:pPr>
        <w:ind w:left="5760" w:hanging="360"/>
      </w:pPr>
      <w:rPr>
        <w:rFonts w:ascii="Courier New" w:hAnsi="Courier New" w:hint="default"/>
      </w:rPr>
    </w:lvl>
    <w:lvl w:ilvl="8" w:tplc="C2060FA2">
      <w:start w:val="1"/>
      <w:numFmt w:val="bullet"/>
      <w:lvlText w:val=""/>
      <w:lvlJc w:val="left"/>
      <w:pPr>
        <w:ind w:left="6480" w:hanging="360"/>
      </w:pPr>
      <w:rPr>
        <w:rFonts w:ascii="Wingdings" w:hAnsi="Wingdings" w:hint="default"/>
      </w:rPr>
    </w:lvl>
  </w:abstractNum>
  <w:abstractNum w:abstractNumId="3" w15:restartNumberingAfterBreak="0">
    <w:nsid w:val="2F60DB2A"/>
    <w:multiLevelType w:val="hybridMultilevel"/>
    <w:tmpl w:val="FFFFFFFF"/>
    <w:lvl w:ilvl="0" w:tplc="5D4ECC18">
      <w:start w:val="1"/>
      <w:numFmt w:val="bullet"/>
      <w:lvlText w:val=""/>
      <w:lvlJc w:val="left"/>
      <w:pPr>
        <w:ind w:left="720" w:hanging="360"/>
      </w:pPr>
      <w:rPr>
        <w:rFonts w:ascii="Symbol" w:hAnsi="Symbol" w:hint="default"/>
      </w:rPr>
    </w:lvl>
    <w:lvl w:ilvl="1" w:tplc="6194ECD8">
      <w:start w:val="1"/>
      <w:numFmt w:val="bullet"/>
      <w:lvlText w:val="o"/>
      <w:lvlJc w:val="left"/>
      <w:pPr>
        <w:ind w:left="1440" w:hanging="360"/>
      </w:pPr>
      <w:rPr>
        <w:rFonts w:ascii="Courier New" w:hAnsi="Courier New" w:hint="default"/>
      </w:rPr>
    </w:lvl>
    <w:lvl w:ilvl="2" w:tplc="D0FA96A8">
      <w:start w:val="1"/>
      <w:numFmt w:val="bullet"/>
      <w:lvlText w:val=""/>
      <w:lvlJc w:val="left"/>
      <w:pPr>
        <w:ind w:left="2160" w:hanging="360"/>
      </w:pPr>
      <w:rPr>
        <w:rFonts w:ascii="Wingdings" w:hAnsi="Wingdings" w:hint="default"/>
      </w:rPr>
    </w:lvl>
    <w:lvl w:ilvl="3" w:tplc="54FCB538">
      <w:start w:val="1"/>
      <w:numFmt w:val="bullet"/>
      <w:lvlText w:val=""/>
      <w:lvlJc w:val="left"/>
      <w:pPr>
        <w:ind w:left="2880" w:hanging="360"/>
      </w:pPr>
      <w:rPr>
        <w:rFonts w:ascii="Symbol" w:hAnsi="Symbol" w:hint="default"/>
      </w:rPr>
    </w:lvl>
    <w:lvl w:ilvl="4" w:tplc="DE1A080C">
      <w:start w:val="1"/>
      <w:numFmt w:val="bullet"/>
      <w:lvlText w:val="o"/>
      <w:lvlJc w:val="left"/>
      <w:pPr>
        <w:ind w:left="3600" w:hanging="360"/>
      </w:pPr>
      <w:rPr>
        <w:rFonts w:ascii="Courier New" w:hAnsi="Courier New" w:hint="default"/>
      </w:rPr>
    </w:lvl>
    <w:lvl w:ilvl="5" w:tplc="05CA7BCA">
      <w:start w:val="1"/>
      <w:numFmt w:val="bullet"/>
      <w:lvlText w:val=""/>
      <w:lvlJc w:val="left"/>
      <w:pPr>
        <w:ind w:left="4320" w:hanging="360"/>
      </w:pPr>
      <w:rPr>
        <w:rFonts w:ascii="Wingdings" w:hAnsi="Wingdings" w:hint="default"/>
      </w:rPr>
    </w:lvl>
    <w:lvl w:ilvl="6" w:tplc="5226FA50">
      <w:start w:val="1"/>
      <w:numFmt w:val="bullet"/>
      <w:lvlText w:val=""/>
      <w:lvlJc w:val="left"/>
      <w:pPr>
        <w:ind w:left="5040" w:hanging="360"/>
      </w:pPr>
      <w:rPr>
        <w:rFonts w:ascii="Symbol" w:hAnsi="Symbol" w:hint="default"/>
      </w:rPr>
    </w:lvl>
    <w:lvl w:ilvl="7" w:tplc="741013CE">
      <w:start w:val="1"/>
      <w:numFmt w:val="bullet"/>
      <w:lvlText w:val="o"/>
      <w:lvlJc w:val="left"/>
      <w:pPr>
        <w:ind w:left="5760" w:hanging="360"/>
      </w:pPr>
      <w:rPr>
        <w:rFonts w:ascii="Courier New" w:hAnsi="Courier New" w:hint="default"/>
      </w:rPr>
    </w:lvl>
    <w:lvl w:ilvl="8" w:tplc="169EF696">
      <w:start w:val="1"/>
      <w:numFmt w:val="bullet"/>
      <w:lvlText w:val=""/>
      <w:lvlJc w:val="left"/>
      <w:pPr>
        <w:ind w:left="6480" w:hanging="360"/>
      </w:pPr>
      <w:rPr>
        <w:rFonts w:ascii="Wingdings" w:hAnsi="Wingdings" w:hint="default"/>
      </w:rPr>
    </w:lvl>
  </w:abstractNum>
  <w:abstractNum w:abstractNumId="4" w15:restartNumberingAfterBreak="0">
    <w:nsid w:val="34E5D576"/>
    <w:multiLevelType w:val="hybridMultilevel"/>
    <w:tmpl w:val="FFFFFFFF"/>
    <w:lvl w:ilvl="0" w:tplc="9F24CB24">
      <w:start w:val="1"/>
      <w:numFmt w:val="bullet"/>
      <w:lvlText w:val=""/>
      <w:lvlJc w:val="left"/>
      <w:pPr>
        <w:ind w:left="720" w:hanging="360"/>
      </w:pPr>
      <w:rPr>
        <w:rFonts w:ascii="Symbol" w:hAnsi="Symbol" w:hint="default"/>
      </w:rPr>
    </w:lvl>
    <w:lvl w:ilvl="1" w:tplc="A55ADAA6">
      <w:start w:val="1"/>
      <w:numFmt w:val="bullet"/>
      <w:lvlText w:val=""/>
      <w:lvlJc w:val="left"/>
      <w:pPr>
        <w:ind w:left="1440" w:hanging="360"/>
      </w:pPr>
      <w:rPr>
        <w:rFonts w:ascii="Symbol" w:hAnsi="Symbol" w:hint="default"/>
      </w:rPr>
    </w:lvl>
    <w:lvl w:ilvl="2" w:tplc="CCE29D1A">
      <w:start w:val="1"/>
      <w:numFmt w:val="bullet"/>
      <w:lvlText w:val=""/>
      <w:lvlJc w:val="left"/>
      <w:pPr>
        <w:ind w:left="2160" w:hanging="360"/>
      </w:pPr>
      <w:rPr>
        <w:rFonts w:ascii="Wingdings" w:hAnsi="Wingdings" w:hint="default"/>
      </w:rPr>
    </w:lvl>
    <w:lvl w:ilvl="3" w:tplc="77DEE2FE">
      <w:start w:val="1"/>
      <w:numFmt w:val="bullet"/>
      <w:lvlText w:val=""/>
      <w:lvlJc w:val="left"/>
      <w:pPr>
        <w:ind w:left="2880" w:hanging="360"/>
      </w:pPr>
      <w:rPr>
        <w:rFonts w:ascii="Symbol" w:hAnsi="Symbol" w:hint="default"/>
      </w:rPr>
    </w:lvl>
    <w:lvl w:ilvl="4" w:tplc="AB8EE43C">
      <w:start w:val="1"/>
      <w:numFmt w:val="bullet"/>
      <w:lvlText w:val="o"/>
      <w:lvlJc w:val="left"/>
      <w:pPr>
        <w:ind w:left="3600" w:hanging="360"/>
      </w:pPr>
      <w:rPr>
        <w:rFonts w:ascii="Courier New" w:hAnsi="Courier New" w:hint="default"/>
      </w:rPr>
    </w:lvl>
    <w:lvl w:ilvl="5" w:tplc="8496FC42">
      <w:start w:val="1"/>
      <w:numFmt w:val="bullet"/>
      <w:lvlText w:val=""/>
      <w:lvlJc w:val="left"/>
      <w:pPr>
        <w:ind w:left="4320" w:hanging="360"/>
      </w:pPr>
      <w:rPr>
        <w:rFonts w:ascii="Wingdings" w:hAnsi="Wingdings" w:hint="default"/>
      </w:rPr>
    </w:lvl>
    <w:lvl w:ilvl="6" w:tplc="100852C6">
      <w:start w:val="1"/>
      <w:numFmt w:val="bullet"/>
      <w:lvlText w:val=""/>
      <w:lvlJc w:val="left"/>
      <w:pPr>
        <w:ind w:left="5040" w:hanging="360"/>
      </w:pPr>
      <w:rPr>
        <w:rFonts w:ascii="Symbol" w:hAnsi="Symbol" w:hint="default"/>
      </w:rPr>
    </w:lvl>
    <w:lvl w:ilvl="7" w:tplc="08E20AE6">
      <w:start w:val="1"/>
      <w:numFmt w:val="bullet"/>
      <w:lvlText w:val="o"/>
      <w:lvlJc w:val="left"/>
      <w:pPr>
        <w:ind w:left="5760" w:hanging="360"/>
      </w:pPr>
      <w:rPr>
        <w:rFonts w:ascii="Courier New" w:hAnsi="Courier New" w:hint="default"/>
      </w:rPr>
    </w:lvl>
    <w:lvl w:ilvl="8" w:tplc="726634A6">
      <w:start w:val="1"/>
      <w:numFmt w:val="bullet"/>
      <w:lvlText w:val=""/>
      <w:lvlJc w:val="left"/>
      <w:pPr>
        <w:ind w:left="6480" w:hanging="360"/>
      </w:pPr>
      <w:rPr>
        <w:rFonts w:ascii="Wingdings" w:hAnsi="Wingdings" w:hint="default"/>
      </w:rPr>
    </w:lvl>
  </w:abstractNum>
  <w:abstractNum w:abstractNumId="5" w15:restartNumberingAfterBreak="0">
    <w:nsid w:val="359AE830"/>
    <w:multiLevelType w:val="hybridMultilevel"/>
    <w:tmpl w:val="FFFFFFFF"/>
    <w:lvl w:ilvl="0" w:tplc="4528881A">
      <w:start w:val="1"/>
      <w:numFmt w:val="bullet"/>
      <w:lvlText w:val=""/>
      <w:lvlJc w:val="left"/>
      <w:pPr>
        <w:ind w:left="720" w:hanging="360"/>
      </w:pPr>
      <w:rPr>
        <w:rFonts w:ascii="Symbol" w:hAnsi="Symbol" w:hint="default"/>
      </w:rPr>
    </w:lvl>
    <w:lvl w:ilvl="1" w:tplc="D4F0B896">
      <w:start w:val="1"/>
      <w:numFmt w:val="bullet"/>
      <w:lvlText w:val="o"/>
      <w:lvlJc w:val="left"/>
      <w:pPr>
        <w:ind w:left="1440" w:hanging="360"/>
      </w:pPr>
      <w:rPr>
        <w:rFonts w:ascii="Courier New" w:hAnsi="Courier New" w:hint="default"/>
      </w:rPr>
    </w:lvl>
    <w:lvl w:ilvl="2" w:tplc="FD94CED6">
      <w:start w:val="1"/>
      <w:numFmt w:val="bullet"/>
      <w:lvlText w:val=""/>
      <w:lvlJc w:val="left"/>
      <w:pPr>
        <w:ind w:left="2160" w:hanging="360"/>
      </w:pPr>
      <w:rPr>
        <w:rFonts w:ascii="Wingdings" w:hAnsi="Wingdings" w:hint="default"/>
      </w:rPr>
    </w:lvl>
    <w:lvl w:ilvl="3" w:tplc="A4E0B508">
      <w:start w:val="1"/>
      <w:numFmt w:val="bullet"/>
      <w:lvlText w:val=""/>
      <w:lvlJc w:val="left"/>
      <w:pPr>
        <w:ind w:left="2880" w:hanging="360"/>
      </w:pPr>
      <w:rPr>
        <w:rFonts w:ascii="Symbol" w:hAnsi="Symbol" w:hint="default"/>
      </w:rPr>
    </w:lvl>
    <w:lvl w:ilvl="4" w:tplc="89889666">
      <w:start w:val="1"/>
      <w:numFmt w:val="bullet"/>
      <w:lvlText w:val="o"/>
      <w:lvlJc w:val="left"/>
      <w:pPr>
        <w:ind w:left="3600" w:hanging="360"/>
      </w:pPr>
      <w:rPr>
        <w:rFonts w:ascii="Courier New" w:hAnsi="Courier New" w:hint="default"/>
      </w:rPr>
    </w:lvl>
    <w:lvl w:ilvl="5" w:tplc="4EEAFECA">
      <w:start w:val="1"/>
      <w:numFmt w:val="bullet"/>
      <w:lvlText w:val=""/>
      <w:lvlJc w:val="left"/>
      <w:pPr>
        <w:ind w:left="4320" w:hanging="360"/>
      </w:pPr>
      <w:rPr>
        <w:rFonts w:ascii="Wingdings" w:hAnsi="Wingdings" w:hint="default"/>
      </w:rPr>
    </w:lvl>
    <w:lvl w:ilvl="6" w:tplc="17C077AA">
      <w:start w:val="1"/>
      <w:numFmt w:val="bullet"/>
      <w:lvlText w:val=""/>
      <w:lvlJc w:val="left"/>
      <w:pPr>
        <w:ind w:left="5040" w:hanging="360"/>
      </w:pPr>
      <w:rPr>
        <w:rFonts w:ascii="Symbol" w:hAnsi="Symbol" w:hint="default"/>
      </w:rPr>
    </w:lvl>
    <w:lvl w:ilvl="7" w:tplc="58ECAEDC">
      <w:start w:val="1"/>
      <w:numFmt w:val="bullet"/>
      <w:lvlText w:val="o"/>
      <w:lvlJc w:val="left"/>
      <w:pPr>
        <w:ind w:left="5760" w:hanging="360"/>
      </w:pPr>
      <w:rPr>
        <w:rFonts w:ascii="Courier New" w:hAnsi="Courier New" w:hint="default"/>
      </w:rPr>
    </w:lvl>
    <w:lvl w:ilvl="8" w:tplc="BA8C251C">
      <w:start w:val="1"/>
      <w:numFmt w:val="bullet"/>
      <w:lvlText w:val=""/>
      <w:lvlJc w:val="left"/>
      <w:pPr>
        <w:ind w:left="6480" w:hanging="360"/>
      </w:pPr>
      <w:rPr>
        <w:rFonts w:ascii="Wingdings" w:hAnsi="Wingdings" w:hint="default"/>
      </w:rPr>
    </w:lvl>
  </w:abstractNum>
  <w:abstractNum w:abstractNumId="6" w15:restartNumberingAfterBreak="0">
    <w:nsid w:val="3CFB48ED"/>
    <w:multiLevelType w:val="hybridMultilevel"/>
    <w:tmpl w:val="FFFFFFFF"/>
    <w:lvl w:ilvl="0" w:tplc="B106AD4A">
      <w:start w:val="1"/>
      <w:numFmt w:val="bullet"/>
      <w:lvlText w:val=""/>
      <w:lvlJc w:val="left"/>
      <w:pPr>
        <w:ind w:left="720" w:hanging="360"/>
      </w:pPr>
      <w:rPr>
        <w:rFonts w:ascii="Symbol" w:hAnsi="Symbol" w:hint="default"/>
      </w:rPr>
    </w:lvl>
    <w:lvl w:ilvl="1" w:tplc="8B466F86">
      <w:start w:val="1"/>
      <w:numFmt w:val="bullet"/>
      <w:lvlText w:val="o"/>
      <w:lvlJc w:val="left"/>
      <w:pPr>
        <w:ind w:left="1440" w:hanging="360"/>
      </w:pPr>
      <w:rPr>
        <w:rFonts w:ascii="Courier New" w:hAnsi="Courier New" w:hint="default"/>
      </w:rPr>
    </w:lvl>
    <w:lvl w:ilvl="2" w:tplc="CAC47DF8">
      <w:start w:val="1"/>
      <w:numFmt w:val="bullet"/>
      <w:lvlText w:val=""/>
      <w:lvlJc w:val="left"/>
      <w:pPr>
        <w:ind w:left="2160" w:hanging="360"/>
      </w:pPr>
      <w:rPr>
        <w:rFonts w:ascii="Wingdings" w:hAnsi="Wingdings" w:hint="default"/>
      </w:rPr>
    </w:lvl>
    <w:lvl w:ilvl="3" w:tplc="105871FC">
      <w:start w:val="1"/>
      <w:numFmt w:val="bullet"/>
      <w:lvlText w:val=""/>
      <w:lvlJc w:val="left"/>
      <w:pPr>
        <w:ind w:left="2880" w:hanging="360"/>
      </w:pPr>
      <w:rPr>
        <w:rFonts w:ascii="Symbol" w:hAnsi="Symbol" w:hint="default"/>
      </w:rPr>
    </w:lvl>
    <w:lvl w:ilvl="4" w:tplc="536A7772">
      <w:start w:val="1"/>
      <w:numFmt w:val="bullet"/>
      <w:lvlText w:val="o"/>
      <w:lvlJc w:val="left"/>
      <w:pPr>
        <w:ind w:left="3600" w:hanging="360"/>
      </w:pPr>
      <w:rPr>
        <w:rFonts w:ascii="Courier New" w:hAnsi="Courier New" w:hint="default"/>
      </w:rPr>
    </w:lvl>
    <w:lvl w:ilvl="5" w:tplc="C7DAAF0E">
      <w:start w:val="1"/>
      <w:numFmt w:val="bullet"/>
      <w:lvlText w:val=""/>
      <w:lvlJc w:val="left"/>
      <w:pPr>
        <w:ind w:left="4320" w:hanging="360"/>
      </w:pPr>
      <w:rPr>
        <w:rFonts w:ascii="Wingdings" w:hAnsi="Wingdings" w:hint="default"/>
      </w:rPr>
    </w:lvl>
    <w:lvl w:ilvl="6" w:tplc="328C99FA">
      <w:start w:val="1"/>
      <w:numFmt w:val="bullet"/>
      <w:lvlText w:val=""/>
      <w:lvlJc w:val="left"/>
      <w:pPr>
        <w:ind w:left="5040" w:hanging="360"/>
      </w:pPr>
      <w:rPr>
        <w:rFonts w:ascii="Symbol" w:hAnsi="Symbol" w:hint="default"/>
      </w:rPr>
    </w:lvl>
    <w:lvl w:ilvl="7" w:tplc="A0766D22">
      <w:start w:val="1"/>
      <w:numFmt w:val="bullet"/>
      <w:lvlText w:val="o"/>
      <w:lvlJc w:val="left"/>
      <w:pPr>
        <w:ind w:left="5760" w:hanging="360"/>
      </w:pPr>
      <w:rPr>
        <w:rFonts w:ascii="Courier New" w:hAnsi="Courier New" w:hint="default"/>
      </w:rPr>
    </w:lvl>
    <w:lvl w:ilvl="8" w:tplc="50F426D4">
      <w:start w:val="1"/>
      <w:numFmt w:val="bullet"/>
      <w:lvlText w:val=""/>
      <w:lvlJc w:val="left"/>
      <w:pPr>
        <w:ind w:left="6480" w:hanging="360"/>
      </w:pPr>
      <w:rPr>
        <w:rFonts w:ascii="Wingdings" w:hAnsi="Wingdings" w:hint="default"/>
      </w:rPr>
    </w:lvl>
  </w:abstractNum>
  <w:abstractNum w:abstractNumId="7" w15:restartNumberingAfterBreak="0">
    <w:nsid w:val="415FF364"/>
    <w:multiLevelType w:val="hybridMultilevel"/>
    <w:tmpl w:val="FFFFFFFF"/>
    <w:lvl w:ilvl="0" w:tplc="F5C41178">
      <w:start w:val="1"/>
      <w:numFmt w:val="bullet"/>
      <w:lvlText w:val=""/>
      <w:lvlJc w:val="left"/>
      <w:pPr>
        <w:ind w:left="720" w:hanging="360"/>
      </w:pPr>
      <w:rPr>
        <w:rFonts w:ascii="Symbol" w:hAnsi="Symbol" w:hint="default"/>
      </w:rPr>
    </w:lvl>
    <w:lvl w:ilvl="1" w:tplc="90E890C2">
      <w:start w:val="1"/>
      <w:numFmt w:val="bullet"/>
      <w:lvlText w:val="o"/>
      <w:lvlJc w:val="left"/>
      <w:pPr>
        <w:ind w:left="1440" w:hanging="360"/>
      </w:pPr>
      <w:rPr>
        <w:rFonts w:ascii="Courier New" w:hAnsi="Courier New" w:hint="default"/>
      </w:rPr>
    </w:lvl>
    <w:lvl w:ilvl="2" w:tplc="FCE6AA0E">
      <w:start w:val="1"/>
      <w:numFmt w:val="bullet"/>
      <w:lvlText w:val=""/>
      <w:lvlJc w:val="left"/>
      <w:pPr>
        <w:ind w:left="2160" w:hanging="360"/>
      </w:pPr>
      <w:rPr>
        <w:rFonts w:ascii="Wingdings" w:hAnsi="Wingdings" w:hint="default"/>
      </w:rPr>
    </w:lvl>
    <w:lvl w:ilvl="3" w:tplc="8A4851CC">
      <w:start w:val="1"/>
      <w:numFmt w:val="bullet"/>
      <w:lvlText w:val=""/>
      <w:lvlJc w:val="left"/>
      <w:pPr>
        <w:ind w:left="2880" w:hanging="360"/>
      </w:pPr>
      <w:rPr>
        <w:rFonts w:ascii="Symbol" w:hAnsi="Symbol" w:hint="default"/>
      </w:rPr>
    </w:lvl>
    <w:lvl w:ilvl="4" w:tplc="8AD2271E">
      <w:start w:val="1"/>
      <w:numFmt w:val="bullet"/>
      <w:lvlText w:val="o"/>
      <w:lvlJc w:val="left"/>
      <w:pPr>
        <w:ind w:left="3600" w:hanging="360"/>
      </w:pPr>
      <w:rPr>
        <w:rFonts w:ascii="Courier New" w:hAnsi="Courier New" w:hint="default"/>
      </w:rPr>
    </w:lvl>
    <w:lvl w:ilvl="5" w:tplc="02EC6EB0">
      <w:start w:val="1"/>
      <w:numFmt w:val="bullet"/>
      <w:lvlText w:val=""/>
      <w:lvlJc w:val="left"/>
      <w:pPr>
        <w:ind w:left="4320" w:hanging="360"/>
      </w:pPr>
      <w:rPr>
        <w:rFonts w:ascii="Wingdings" w:hAnsi="Wingdings" w:hint="default"/>
      </w:rPr>
    </w:lvl>
    <w:lvl w:ilvl="6" w:tplc="BFCC8C1C">
      <w:start w:val="1"/>
      <w:numFmt w:val="bullet"/>
      <w:lvlText w:val=""/>
      <w:lvlJc w:val="left"/>
      <w:pPr>
        <w:ind w:left="5040" w:hanging="360"/>
      </w:pPr>
      <w:rPr>
        <w:rFonts w:ascii="Symbol" w:hAnsi="Symbol" w:hint="default"/>
      </w:rPr>
    </w:lvl>
    <w:lvl w:ilvl="7" w:tplc="B8062CFA">
      <w:start w:val="1"/>
      <w:numFmt w:val="bullet"/>
      <w:lvlText w:val="o"/>
      <w:lvlJc w:val="left"/>
      <w:pPr>
        <w:ind w:left="5760" w:hanging="360"/>
      </w:pPr>
      <w:rPr>
        <w:rFonts w:ascii="Courier New" w:hAnsi="Courier New" w:hint="default"/>
      </w:rPr>
    </w:lvl>
    <w:lvl w:ilvl="8" w:tplc="EB56F0D6">
      <w:start w:val="1"/>
      <w:numFmt w:val="bullet"/>
      <w:lvlText w:val=""/>
      <w:lvlJc w:val="left"/>
      <w:pPr>
        <w:ind w:left="6480" w:hanging="360"/>
      </w:pPr>
      <w:rPr>
        <w:rFonts w:ascii="Wingdings" w:hAnsi="Wingdings" w:hint="default"/>
      </w:rPr>
    </w:lvl>
  </w:abstractNum>
  <w:abstractNum w:abstractNumId="8" w15:restartNumberingAfterBreak="0">
    <w:nsid w:val="416DD0BB"/>
    <w:multiLevelType w:val="hybridMultilevel"/>
    <w:tmpl w:val="FFFFFFFF"/>
    <w:lvl w:ilvl="0" w:tplc="1F06B0F4">
      <w:start w:val="1"/>
      <w:numFmt w:val="bullet"/>
      <w:lvlText w:val=""/>
      <w:lvlJc w:val="left"/>
      <w:pPr>
        <w:ind w:left="720" w:hanging="360"/>
      </w:pPr>
      <w:rPr>
        <w:rFonts w:ascii="Symbol" w:hAnsi="Symbol" w:hint="default"/>
      </w:rPr>
    </w:lvl>
    <w:lvl w:ilvl="1" w:tplc="0624D46E">
      <w:start w:val="1"/>
      <w:numFmt w:val="bullet"/>
      <w:lvlText w:val="o"/>
      <w:lvlJc w:val="left"/>
      <w:pPr>
        <w:ind w:left="1440" w:hanging="360"/>
      </w:pPr>
      <w:rPr>
        <w:rFonts w:ascii="Courier New" w:hAnsi="Courier New" w:hint="default"/>
      </w:rPr>
    </w:lvl>
    <w:lvl w:ilvl="2" w:tplc="08180068">
      <w:start w:val="1"/>
      <w:numFmt w:val="bullet"/>
      <w:lvlText w:val=""/>
      <w:lvlJc w:val="left"/>
      <w:pPr>
        <w:ind w:left="2160" w:hanging="360"/>
      </w:pPr>
      <w:rPr>
        <w:rFonts w:ascii="Wingdings" w:hAnsi="Wingdings" w:hint="default"/>
      </w:rPr>
    </w:lvl>
    <w:lvl w:ilvl="3" w:tplc="0CD25744">
      <w:start w:val="1"/>
      <w:numFmt w:val="bullet"/>
      <w:lvlText w:val=""/>
      <w:lvlJc w:val="left"/>
      <w:pPr>
        <w:ind w:left="2880" w:hanging="360"/>
      </w:pPr>
      <w:rPr>
        <w:rFonts w:ascii="Symbol" w:hAnsi="Symbol" w:hint="default"/>
      </w:rPr>
    </w:lvl>
    <w:lvl w:ilvl="4" w:tplc="513CE132">
      <w:start w:val="1"/>
      <w:numFmt w:val="bullet"/>
      <w:lvlText w:val="o"/>
      <w:lvlJc w:val="left"/>
      <w:pPr>
        <w:ind w:left="3600" w:hanging="360"/>
      </w:pPr>
      <w:rPr>
        <w:rFonts w:ascii="Courier New" w:hAnsi="Courier New" w:hint="default"/>
      </w:rPr>
    </w:lvl>
    <w:lvl w:ilvl="5" w:tplc="FBF47B26">
      <w:start w:val="1"/>
      <w:numFmt w:val="bullet"/>
      <w:lvlText w:val=""/>
      <w:lvlJc w:val="left"/>
      <w:pPr>
        <w:ind w:left="4320" w:hanging="360"/>
      </w:pPr>
      <w:rPr>
        <w:rFonts w:ascii="Wingdings" w:hAnsi="Wingdings" w:hint="default"/>
      </w:rPr>
    </w:lvl>
    <w:lvl w:ilvl="6" w:tplc="D4BA5CE8">
      <w:start w:val="1"/>
      <w:numFmt w:val="bullet"/>
      <w:lvlText w:val=""/>
      <w:lvlJc w:val="left"/>
      <w:pPr>
        <w:ind w:left="5040" w:hanging="360"/>
      </w:pPr>
      <w:rPr>
        <w:rFonts w:ascii="Symbol" w:hAnsi="Symbol" w:hint="default"/>
      </w:rPr>
    </w:lvl>
    <w:lvl w:ilvl="7" w:tplc="90881760">
      <w:start w:val="1"/>
      <w:numFmt w:val="bullet"/>
      <w:lvlText w:val="o"/>
      <w:lvlJc w:val="left"/>
      <w:pPr>
        <w:ind w:left="5760" w:hanging="360"/>
      </w:pPr>
      <w:rPr>
        <w:rFonts w:ascii="Courier New" w:hAnsi="Courier New" w:hint="default"/>
      </w:rPr>
    </w:lvl>
    <w:lvl w:ilvl="8" w:tplc="30AEEEEE">
      <w:start w:val="1"/>
      <w:numFmt w:val="bullet"/>
      <w:lvlText w:val=""/>
      <w:lvlJc w:val="left"/>
      <w:pPr>
        <w:ind w:left="6480" w:hanging="360"/>
      </w:pPr>
      <w:rPr>
        <w:rFonts w:ascii="Wingdings" w:hAnsi="Wingdings" w:hint="default"/>
      </w:rPr>
    </w:lvl>
  </w:abstractNum>
  <w:abstractNum w:abstractNumId="9" w15:restartNumberingAfterBreak="0">
    <w:nsid w:val="43EA29C1"/>
    <w:multiLevelType w:val="hybridMultilevel"/>
    <w:tmpl w:val="FFFFFFFF"/>
    <w:lvl w:ilvl="0" w:tplc="8AFE9C00">
      <w:start w:val="1"/>
      <w:numFmt w:val="bullet"/>
      <w:lvlText w:val=""/>
      <w:lvlJc w:val="left"/>
      <w:pPr>
        <w:ind w:left="720" w:hanging="360"/>
      </w:pPr>
      <w:rPr>
        <w:rFonts w:ascii="Symbol" w:hAnsi="Symbol" w:hint="default"/>
      </w:rPr>
    </w:lvl>
    <w:lvl w:ilvl="1" w:tplc="4022E468">
      <w:start w:val="1"/>
      <w:numFmt w:val="bullet"/>
      <w:lvlText w:val=""/>
      <w:lvlJc w:val="left"/>
      <w:pPr>
        <w:ind w:left="1440" w:hanging="360"/>
      </w:pPr>
      <w:rPr>
        <w:rFonts w:ascii="Symbol" w:hAnsi="Symbol" w:hint="default"/>
      </w:rPr>
    </w:lvl>
    <w:lvl w:ilvl="2" w:tplc="FDD22540">
      <w:start w:val="1"/>
      <w:numFmt w:val="bullet"/>
      <w:lvlText w:val=""/>
      <w:lvlJc w:val="left"/>
      <w:pPr>
        <w:ind w:left="2160" w:hanging="360"/>
      </w:pPr>
      <w:rPr>
        <w:rFonts w:ascii="Wingdings" w:hAnsi="Wingdings" w:hint="default"/>
      </w:rPr>
    </w:lvl>
    <w:lvl w:ilvl="3" w:tplc="5F42D69A">
      <w:start w:val="1"/>
      <w:numFmt w:val="bullet"/>
      <w:lvlText w:val=""/>
      <w:lvlJc w:val="left"/>
      <w:pPr>
        <w:ind w:left="2880" w:hanging="360"/>
      </w:pPr>
      <w:rPr>
        <w:rFonts w:ascii="Symbol" w:hAnsi="Symbol" w:hint="default"/>
      </w:rPr>
    </w:lvl>
    <w:lvl w:ilvl="4" w:tplc="757A610C">
      <w:start w:val="1"/>
      <w:numFmt w:val="bullet"/>
      <w:lvlText w:val="o"/>
      <w:lvlJc w:val="left"/>
      <w:pPr>
        <w:ind w:left="3600" w:hanging="360"/>
      </w:pPr>
      <w:rPr>
        <w:rFonts w:ascii="Courier New" w:hAnsi="Courier New" w:hint="default"/>
      </w:rPr>
    </w:lvl>
    <w:lvl w:ilvl="5" w:tplc="97BA3118">
      <w:start w:val="1"/>
      <w:numFmt w:val="bullet"/>
      <w:lvlText w:val=""/>
      <w:lvlJc w:val="left"/>
      <w:pPr>
        <w:ind w:left="4320" w:hanging="360"/>
      </w:pPr>
      <w:rPr>
        <w:rFonts w:ascii="Wingdings" w:hAnsi="Wingdings" w:hint="default"/>
      </w:rPr>
    </w:lvl>
    <w:lvl w:ilvl="6" w:tplc="D4DA6D44">
      <w:start w:val="1"/>
      <w:numFmt w:val="bullet"/>
      <w:lvlText w:val=""/>
      <w:lvlJc w:val="left"/>
      <w:pPr>
        <w:ind w:left="5040" w:hanging="360"/>
      </w:pPr>
      <w:rPr>
        <w:rFonts w:ascii="Symbol" w:hAnsi="Symbol" w:hint="default"/>
      </w:rPr>
    </w:lvl>
    <w:lvl w:ilvl="7" w:tplc="6C3A58FA">
      <w:start w:val="1"/>
      <w:numFmt w:val="bullet"/>
      <w:lvlText w:val="o"/>
      <w:lvlJc w:val="left"/>
      <w:pPr>
        <w:ind w:left="5760" w:hanging="360"/>
      </w:pPr>
      <w:rPr>
        <w:rFonts w:ascii="Courier New" w:hAnsi="Courier New" w:hint="default"/>
      </w:rPr>
    </w:lvl>
    <w:lvl w:ilvl="8" w:tplc="C4B620D6">
      <w:start w:val="1"/>
      <w:numFmt w:val="bullet"/>
      <w:lvlText w:val=""/>
      <w:lvlJc w:val="left"/>
      <w:pPr>
        <w:ind w:left="6480" w:hanging="360"/>
      </w:pPr>
      <w:rPr>
        <w:rFonts w:ascii="Wingdings" w:hAnsi="Wingdings" w:hint="default"/>
      </w:rPr>
    </w:lvl>
  </w:abstractNum>
  <w:abstractNum w:abstractNumId="10" w15:restartNumberingAfterBreak="0">
    <w:nsid w:val="4432C072"/>
    <w:multiLevelType w:val="hybridMultilevel"/>
    <w:tmpl w:val="FFFFFFFF"/>
    <w:lvl w:ilvl="0" w:tplc="B66A718C">
      <w:start w:val="1"/>
      <w:numFmt w:val="bullet"/>
      <w:lvlText w:val=""/>
      <w:lvlJc w:val="left"/>
      <w:pPr>
        <w:ind w:left="720" w:hanging="360"/>
      </w:pPr>
      <w:rPr>
        <w:rFonts w:ascii="Symbol" w:hAnsi="Symbol" w:hint="default"/>
      </w:rPr>
    </w:lvl>
    <w:lvl w:ilvl="1" w:tplc="73701298">
      <w:start w:val="1"/>
      <w:numFmt w:val="bullet"/>
      <w:lvlText w:val="o"/>
      <w:lvlJc w:val="left"/>
      <w:pPr>
        <w:ind w:left="1440" w:hanging="360"/>
      </w:pPr>
      <w:rPr>
        <w:rFonts w:ascii="Courier New" w:hAnsi="Courier New" w:hint="default"/>
      </w:rPr>
    </w:lvl>
    <w:lvl w:ilvl="2" w:tplc="B33483F0">
      <w:start w:val="1"/>
      <w:numFmt w:val="bullet"/>
      <w:lvlText w:val=""/>
      <w:lvlJc w:val="left"/>
      <w:pPr>
        <w:ind w:left="2160" w:hanging="360"/>
      </w:pPr>
      <w:rPr>
        <w:rFonts w:ascii="Wingdings" w:hAnsi="Wingdings" w:hint="default"/>
      </w:rPr>
    </w:lvl>
    <w:lvl w:ilvl="3" w:tplc="006ECC78">
      <w:start w:val="1"/>
      <w:numFmt w:val="bullet"/>
      <w:lvlText w:val=""/>
      <w:lvlJc w:val="left"/>
      <w:pPr>
        <w:ind w:left="2880" w:hanging="360"/>
      </w:pPr>
      <w:rPr>
        <w:rFonts w:ascii="Symbol" w:hAnsi="Symbol" w:hint="default"/>
      </w:rPr>
    </w:lvl>
    <w:lvl w:ilvl="4" w:tplc="952E8022">
      <w:start w:val="1"/>
      <w:numFmt w:val="bullet"/>
      <w:lvlText w:val="o"/>
      <w:lvlJc w:val="left"/>
      <w:pPr>
        <w:ind w:left="3600" w:hanging="360"/>
      </w:pPr>
      <w:rPr>
        <w:rFonts w:ascii="Courier New" w:hAnsi="Courier New" w:hint="default"/>
      </w:rPr>
    </w:lvl>
    <w:lvl w:ilvl="5" w:tplc="00528C50">
      <w:start w:val="1"/>
      <w:numFmt w:val="bullet"/>
      <w:lvlText w:val=""/>
      <w:lvlJc w:val="left"/>
      <w:pPr>
        <w:ind w:left="4320" w:hanging="360"/>
      </w:pPr>
      <w:rPr>
        <w:rFonts w:ascii="Wingdings" w:hAnsi="Wingdings" w:hint="default"/>
      </w:rPr>
    </w:lvl>
    <w:lvl w:ilvl="6" w:tplc="7CE271AE">
      <w:start w:val="1"/>
      <w:numFmt w:val="bullet"/>
      <w:lvlText w:val=""/>
      <w:lvlJc w:val="left"/>
      <w:pPr>
        <w:ind w:left="5040" w:hanging="360"/>
      </w:pPr>
      <w:rPr>
        <w:rFonts w:ascii="Symbol" w:hAnsi="Symbol" w:hint="default"/>
      </w:rPr>
    </w:lvl>
    <w:lvl w:ilvl="7" w:tplc="963606CE">
      <w:start w:val="1"/>
      <w:numFmt w:val="bullet"/>
      <w:lvlText w:val="o"/>
      <w:lvlJc w:val="left"/>
      <w:pPr>
        <w:ind w:left="5760" w:hanging="360"/>
      </w:pPr>
      <w:rPr>
        <w:rFonts w:ascii="Courier New" w:hAnsi="Courier New" w:hint="default"/>
      </w:rPr>
    </w:lvl>
    <w:lvl w:ilvl="8" w:tplc="8F1CA3E6">
      <w:start w:val="1"/>
      <w:numFmt w:val="bullet"/>
      <w:lvlText w:val=""/>
      <w:lvlJc w:val="left"/>
      <w:pPr>
        <w:ind w:left="6480" w:hanging="360"/>
      </w:pPr>
      <w:rPr>
        <w:rFonts w:ascii="Wingdings" w:hAnsi="Wingdings" w:hint="default"/>
      </w:rPr>
    </w:lvl>
  </w:abstractNum>
  <w:abstractNum w:abstractNumId="11" w15:restartNumberingAfterBreak="0">
    <w:nsid w:val="4491C721"/>
    <w:multiLevelType w:val="hybridMultilevel"/>
    <w:tmpl w:val="FFFFFFFF"/>
    <w:lvl w:ilvl="0" w:tplc="F754E252">
      <w:start w:val="1"/>
      <w:numFmt w:val="bullet"/>
      <w:lvlText w:val=""/>
      <w:lvlJc w:val="left"/>
      <w:pPr>
        <w:ind w:left="720" w:hanging="360"/>
      </w:pPr>
      <w:rPr>
        <w:rFonts w:ascii="Symbol" w:hAnsi="Symbol" w:hint="default"/>
      </w:rPr>
    </w:lvl>
    <w:lvl w:ilvl="1" w:tplc="25BE3620">
      <w:start w:val="1"/>
      <w:numFmt w:val="bullet"/>
      <w:lvlText w:val="o"/>
      <w:lvlJc w:val="left"/>
      <w:pPr>
        <w:ind w:left="1440" w:hanging="360"/>
      </w:pPr>
      <w:rPr>
        <w:rFonts w:ascii="Courier New" w:hAnsi="Courier New" w:hint="default"/>
      </w:rPr>
    </w:lvl>
    <w:lvl w:ilvl="2" w:tplc="CBEA6364">
      <w:start w:val="1"/>
      <w:numFmt w:val="bullet"/>
      <w:lvlText w:val=""/>
      <w:lvlJc w:val="left"/>
      <w:pPr>
        <w:ind w:left="2160" w:hanging="360"/>
      </w:pPr>
      <w:rPr>
        <w:rFonts w:ascii="Wingdings" w:hAnsi="Wingdings" w:hint="default"/>
      </w:rPr>
    </w:lvl>
    <w:lvl w:ilvl="3" w:tplc="6F3AA63A">
      <w:start w:val="1"/>
      <w:numFmt w:val="bullet"/>
      <w:lvlText w:val=""/>
      <w:lvlJc w:val="left"/>
      <w:pPr>
        <w:ind w:left="2880" w:hanging="360"/>
      </w:pPr>
      <w:rPr>
        <w:rFonts w:ascii="Symbol" w:hAnsi="Symbol" w:hint="default"/>
      </w:rPr>
    </w:lvl>
    <w:lvl w:ilvl="4" w:tplc="A962AB28">
      <w:start w:val="1"/>
      <w:numFmt w:val="bullet"/>
      <w:lvlText w:val="o"/>
      <w:lvlJc w:val="left"/>
      <w:pPr>
        <w:ind w:left="3600" w:hanging="360"/>
      </w:pPr>
      <w:rPr>
        <w:rFonts w:ascii="Courier New" w:hAnsi="Courier New" w:hint="default"/>
      </w:rPr>
    </w:lvl>
    <w:lvl w:ilvl="5" w:tplc="BE16EE1C">
      <w:start w:val="1"/>
      <w:numFmt w:val="bullet"/>
      <w:lvlText w:val=""/>
      <w:lvlJc w:val="left"/>
      <w:pPr>
        <w:ind w:left="4320" w:hanging="360"/>
      </w:pPr>
      <w:rPr>
        <w:rFonts w:ascii="Wingdings" w:hAnsi="Wingdings" w:hint="default"/>
      </w:rPr>
    </w:lvl>
    <w:lvl w:ilvl="6" w:tplc="66E24804">
      <w:start w:val="1"/>
      <w:numFmt w:val="bullet"/>
      <w:lvlText w:val=""/>
      <w:lvlJc w:val="left"/>
      <w:pPr>
        <w:ind w:left="5040" w:hanging="360"/>
      </w:pPr>
      <w:rPr>
        <w:rFonts w:ascii="Symbol" w:hAnsi="Symbol" w:hint="default"/>
      </w:rPr>
    </w:lvl>
    <w:lvl w:ilvl="7" w:tplc="282C6592">
      <w:start w:val="1"/>
      <w:numFmt w:val="bullet"/>
      <w:lvlText w:val="o"/>
      <w:lvlJc w:val="left"/>
      <w:pPr>
        <w:ind w:left="5760" w:hanging="360"/>
      </w:pPr>
      <w:rPr>
        <w:rFonts w:ascii="Courier New" w:hAnsi="Courier New" w:hint="default"/>
      </w:rPr>
    </w:lvl>
    <w:lvl w:ilvl="8" w:tplc="F014B546">
      <w:start w:val="1"/>
      <w:numFmt w:val="bullet"/>
      <w:lvlText w:val=""/>
      <w:lvlJc w:val="left"/>
      <w:pPr>
        <w:ind w:left="6480" w:hanging="360"/>
      </w:pPr>
      <w:rPr>
        <w:rFonts w:ascii="Wingdings" w:hAnsi="Wingdings" w:hint="default"/>
      </w:rPr>
    </w:lvl>
  </w:abstractNum>
  <w:abstractNum w:abstractNumId="12" w15:restartNumberingAfterBreak="0">
    <w:nsid w:val="46050435"/>
    <w:multiLevelType w:val="hybridMultilevel"/>
    <w:tmpl w:val="36224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6722ED"/>
    <w:multiLevelType w:val="hybridMultilevel"/>
    <w:tmpl w:val="FFFFFFFF"/>
    <w:lvl w:ilvl="0" w:tplc="9D58B800">
      <w:start w:val="1"/>
      <w:numFmt w:val="bullet"/>
      <w:lvlText w:val=""/>
      <w:lvlJc w:val="left"/>
      <w:pPr>
        <w:ind w:left="720" w:hanging="360"/>
      </w:pPr>
      <w:rPr>
        <w:rFonts w:ascii="Symbol" w:hAnsi="Symbol" w:hint="default"/>
      </w:rPr>
    </w:lvl>
    <w:lvl w:ilvl="1" w:tplc="6C325648">
      <w:start w:val="1"/>
      <w:numFmt w:val="bullet"/>
      <w:lvlText w:val=""/>
      <w:lvlJc w:val="left"/>
      <w:pPr>
        <w:ind w:left="1440" w:hanging="360"/>
      </w:pPr>
      <w:rPr>
        <w:rFonts w:ascii="Symbol" w:hAnsi="Symbol" w:hint="default"/>
      </w:rPr>
    </w:lvl>
    <w:lvl w:ilvl="2" w:tplc="8F36B364">
      <w:start w:val="1"/>
      <w:numFmt w:val="bullet"/>
      <w:lvlText w:val=""/>
      <w:lvlJc w:val="left"/>
      <w:pPr>
        <w:ind w:left="2160" w:hanging="360"/>
      </w:pPr>
      <w:rPr>
        <w:rFonts w:ascii="Wingdings" w:hAnsi="Wingdings" w:hint="default"/>
      </w:rPr>
    </w:lvl>
    <w:lvl w:ilvl="3" w:tplc="B79A1A9A">
      <w:start w:val="1"/>
      <w:numFmt w:val="bullet"/>
      <w:lvlText w:val=""/>
      <w:lvlJc w:val="left"/>
      <w:pPr>
        <w:ind w:left="2880" w:hanging="360"/>
      </w:pPr>
      <w:rPr>
        <w:rFonts w:ascii="Symbol" w:hAnsi="Symbol" w:hint="default"/>
      </w:rPr>
    </w:lvl>
    <w:lvl w:ilvl="4" w:tplc="07E8C156">
      <w:start w:val="1"/>
      <w:numFmt w:val="bullet"/>
      <w:lvlText w:val="o"/>
      <w:lvlJc w:val="left"/>
      <w:pPr>
        <w:ind w:left="3600" w:hanging="360"/>
      </w:pPr>
      <w:rPr>
        <w:rFonts w:ascii="Courier New" w:hAnsi="Courier New" w:hint="default"/>
      </w:rPr>
    </w:lvl>
    <w:lvl w:ilvl="5" w:tplc="BAA4C324">
      <w:start w:val="1"/>
      <w:numFmt w:val="bullet"/>
      <w:lvlText w:val=""/>
      <w:lvlJc w:val="left"/>
      <w:pPr>
        <w:ind w:left="4320" w:hanging="360"/>
      </w:pPr>
      <w:rPr>
        <w:rFonts w:ascii="Wingdings" w:hAnsi="Wingdings" w:hint="default"/>
      </w:rPr>
    </w:lvl>
    <w:lvl w:ilvl="6" w:tplc="B7A84CE6">
      <w:start w:val="1"/>
      <w:numFmt w:val="bullet"/>
      <w:lvlText w:val=""/>
      <w:lvlJc w:val="left"/>
      <w:pPr>
        <w:ind w:left="5040" w:hanging="360"/>
      </w:pPr>
      <w:rPr>
        <w:rFonts w:ascii="Symbol" w:hAnsi="Symbol" w:hint="default"/>
      </w:rPr>
    </w:lvl>
    <w:lvl w:ilvl="7" w:tplc="A73AD318">
      <w:start w:val="1"/>
      <w:numFmt w:val="bullet"/>
      <w:lvlText w:val="o"/>
      <w:lvlJc w:val="left"/>
      <w:pPr>
        <w:ind w:left="5760" w:hanging="360"/>
      </w:pPr>
      <w:rPr>
        <w:rFonts w:ascii="Courier New" w:hAnsi="Courier New" w:hint="default"/>
      </w:rPr>
    </w:lvl>
    <w:lvl w:ilvl="8" w:tplc="C4F2FF76">
      <w:start w:val="1"/>
      <w:numFmt w:val="bullet"/>
      <w:lvlText w:val=""/>
      <w:lvlJc w:val="left"/>
      <w:pPr>
        <w:ind w:left="6480" w:hanging="360"/>
      </w:pPr>
      <w:rPr>
        <w:rFonts w:ascii="Wingdings" w:hAnsi="Wingdings" w:hint="default"/>
      </w:rPr>
    </w:lvl>
  </w:abstractNum>
  <w:abstractNum w:abstractNumId="14" w15:restartNumberingAfterBreak="0">
    <w:nsid w:val="54E99B92"/>
    <w:multiLevelType w:val="hybridMultilevel"/>
    <w:tmpl w:val="FFFFFFFF"/>
    <w:lvl w:ilvl="0" w:tplc="06183EA4">
      <w:start w:val="1"/>
      <w:numFmt w:val="bullet"/>
      <w:lvlText w:val=""/>
      <w:lvlJc w:val="left"/>
      <w:pPr>
        <w:ind w:left="720" w:hanging="360"/>
      </w:pPr>
      <w:rPr>
        <w:rFonts w:ascii="Symbol" w:hAnsi="Symbol" w:hint="default"/>
      </w:rPr>
    </w:lvl>
    <w:lvl w:ilvl="1" w:tplc="93BC0868">
      <w:start w:val="1"/>
      <w:numFmt w:val="bullet"/>
      <w:lvlText w:val="o"/>
      <w:lvlJc w:val="left"/>
      <w:pPr>
        <w:ind w:left="1440" w:hanging="360"/>
      </w:pPr>
      <w:rPr>
        <w:rFonts w:ascii="Courier New" w:hAnsi="Courier New" w:hint="default"/>
      </w:rPr>
    </w:lvl>
    <w:lvl w:ilvl="2" w:tplc="01C2BF2E">
      <w:start w:val="1"/>
      <w:numFmt w:val="bullet"/>
      <w:lvlText w:val=""/>
      <w:lvlJc w:val="left"/>
      <w:pPr>
        <w:ind w:left="2160" w:hanging="360"/>
      </w:pPr>
      <w:rPr>
        <w:rFonts w:ascii="Wingdings" w:hAnsi="Wingdings" w:hint="default"/>
      </w:rPr>
    </w:lvl>
    <w:lvl w:ilvl="3" w:tplc="CF8E0230">
      <w:start w:val="1"/>
      <w:numFmt w:val="bullet"/>
      <w:lvlText w:val=""/>
      <w:lvlJc w:val="left"/>
      <w:pPr>
        <w:ind w:left="2880" w:hanging="360"/>
      </w:pPr>
      <w:rPr>
        <w:rFonts w:ascii="Symbol" w:hAnsi="Symbol" w:hint="default"/>
      </w:rPr>
    </w:lvl>
    <w:lvl w:ilvl="4" w:tplc="33966770">
      <w:start w:val="1"/>
      <w:numFmt w:val="bullet"/>
      <w:lvlText w:val="o"/>
      <w:lvlJc w:val="left"/>
      <w:pPr>
        <w:ind w:left="3600" w:hanging="360"/>
      </w:pPr>
      <w:rPr>
        <w:rFonts w:ascii="Courier New" w:hAnsi="Courier New" w:hint="default"/>
      </w:rPr>
    </w:lvl>
    <w:lvl w:ilvl="5" w:tplc="BF1E8A86">
      <w:start w:val="1"/>
      <w:numFmt w:val="bullet"/>
      <w:lvlText w:val=""/>
      <w:lvlJc w:val="left"/>
      <w:pPr>
        <w:ind w:left="4320" w:hanging="360"/>
      </w:pPr>
      <w:rPr>
        <w:rFonts w:ascii="Wingdings" w:hAnsi="Wingdings" w:hint="default"/>
      </w:rPr>
    </w:lvl>
    <w:lvl w:ilvl="6" w:tplc="D86C47DE">
      <w:start w:val="1"/>
      <w:numFmt w:val="bullet"/>
      <w:lvlText w:val=""/>
      <w:lvlJc w:val="left"/>
      <w:pPr>
        <w:ind w:left="5040" w:hanging="360"/>
      </w:pPr>
      <w:rPr>
        <w:rFonts w:ascii="Symbol" w:hAnsi="Symbol" w:hint="default"/>
      </w:rPr>
    </w:lvl>
    <w:lvl w:ilvl="7" w:tplc="8542B8BC">
      <w:start w:val="1"/>
      <w:numFmt w:val="bullet"/>
      <w:lvlText w:val="o"/>
      <w:lvlJc w:val="left"/>
      <w:pPr>
        <w:ind w:left="5760" w:hanging="360"/>
      </w:pPr>
      <w:rPr>
        <w:rFonts w:ascii="Courier New" w:hAnsi="Courier New" w:hint="default"/>
      </w:rPr>
    </w:lvl>
    <w:lvl w:ilvl="8" w:tplc="9A4A73B4">
      <w:start w:val="1"/>
      <w:numFmt w:val="bullet"/>
      <w:lvlText w:val=""/>
      <w:lvlJc w:val="left"/>
      <w:pPr>
        <w:ind w:left="6480" w:hanging="360"/>
      </w:pPr>
      <w:rPr>
        <w:rFonts w:ascii="Wingdings" w:hAnsi="Wingdings" w:hint="default"/>
      </w:rPr>
    </w:lvl>
  </w:abstractNum>
  <w:abstractNum w:abstractNumId="15" w15:restartNumberingAfterBreak="0">
    <w:nsid w:val="6368DBBD"/>
    <w:multiLevelType w:val="hybridMultilevel"/>
    <w:tmpl w:val="FFFFFFFF"/>
    <w:lvl w:ilvl="0" w:tplc="1188E02C">
      <w:start w:val="1"/>
      <w:numFmt w:val="bullet"/>
      <w:lvlText w:val=""/>
      <w:lvlJc w:val="left"/>
      <w:pPr>
        <w:ind w:left="720" w:hanging="360"/>
      </w:pPr>
      <w:rPr>
        <w:rFonts w:ascii="Symbol" w:hAnsi="Symbol" w:hint="default"/>
      </w:rPr>
    </w:lvl>
    <w:lvl w:ilvl="1" w:tplc="A386D5E6">
      <w:start w:val="1"/>
      <w:numFmt w:val="bullet"/>
      <w:lvlText w:val="o"/>
      <w:lvlJc w:val="left"/>
      <w:pPr>
        <w:ind w:left="1440" w:hanging="360"/>
      </w:pPr>
      <w:rPr>
        <w:rFonts w:ascii="Courier New" w:hAnsi="Courier New" w:hint="default"/>
      </w:rPr>
    </w:lvl>
    <w:lvl w:ilvl="2" w:tplc="864691E4">
      <w:start w:val="1"/>
      <w:numFmt w:val="bullet"/>
      <w:lvlText w:val=""/>
      <w:lvlJc w:val="left"/>
      <w:pPr>
        <w:ind w:left="2160" w:hanging="360"/>
      </w:pPr>
      <w:rPr>
        <w:rFonts w:ascii="Wingdings" w:hAnsi="Wingdings" w:hint="default"/>
      </w:rPr>
    </w:lvl>
    <w:lvl w:ilvl="3" w:tplc="55C0302E">
      <w:start w:val="1"/>
      <w:numFmt w:val="bullet"/>
      <w:lvlText w:val=""/>
      <w:lvlJc w:val="left"/>
      <w:pPr>
        <w:ind w:left="2880" w:hanging="360"/>
      </w:pPr>
      <w:rPr>
        <w:rFonts w:ascii="Symbol" w:hAnsi="Symbol" w:hint="default"/>
      </w:rPr>
    </w:lvl>
    <w:lvl w:ilvl="4" w:tplc="A0EE6BE6">
      <w:start w:val="1"/>
      <w:numFmt w:val="bullet"/>
      <w:lvlText w:val="o"/>
      <w:lvlJc w:val="left"/>
      <w:pPr>
        <w:ind w:left="3600" w:hanging="360"/>
      </w:pPr>
      <w:rPr>
        <w:rFonts w:ascii="Courier New" w:hAnsi="Courier New" w:hint="default"/>
      </w:rPr>
    </w:lvl>
    <w:lvl w:ilvl="5" w:tplc="EEE2F9B4">
      <w:start w:val="1"/>
      <w:numFmt w:val="bullet"/>
      <w:lvlText w:val=""/>
      <w:lvlJc w:val="left"/>
      <w:pPr>
        <w:ind w:left="4320" w:hanging="360"/>
      </w:pPr>
      <w:rPr>
        <w:rFonts w:ascii="Wingdings" w:hAnsi="Wingdings" w:hint="default"/>
      </w:rPr>
    </w:lvl>
    <w:lvl w:ilvl="6" w:tplc="077EB496">
      <w:start w:val="1"/>
      <w:numFmt w:val="bullet"/>
      <w:lvlText w:val=""/>
      <w:lvlJc w:val="left"/>
      <w:pPr>
        <w:ind w:left="5040" w:hanging="360"/>
      </w:pPr>
      <w:rPr>
        <w:rFonts w:ascii="Symbol" w:hAnsi="Symbol" w:hint="default"/>
      </w:rPr>
    </w:lvl>
    <w:lvl w:ilvl="7" w:tplc="6CF8EC3C">
      <w:start w:val="1"/>
      <w:numFmt w:val="bullet"/>
      <w:lvlText w:val="o"/>
      <w:lvlJc w:val="left"/>
      <w:pPr>
        <w:ind w:left="5760" w:hanging="360"/>
      </w:pPr>
      <w:rPr>
        <w:rFonts w:ascii="Courier New" w:hAnsi="Courier New" w:hint="default"/>
      </w:rPr>
    </w:lvl>
    <w:lvl w:ilvl="8" w:tplc="4E208B36">
      <w:start w:val="1"/>
      <w:numFmt w:val="bullet"/>
      <w:lvlText w:val=""/>
      <w:lvlJc w:val="left"/>
      <w:pPr>
        <w:ind w:left="6480" w:hanging="360"/>
      </w:pPr>
      <w:rPr>
        <w:rFonts w:ascii="Wingdings" w:hAnsi="Wingdings" w:hint="default"/>
      </w:rPr>
    </w:lvl>
  </w:abstractNum>
  <w:abstractNum w:abstractNumId="16" w15:restartNumberingAfterBreak="0">
    <w:nsid w:val="7BDB4495"/>
    <w:multiLevelType w:val="hybridMultilevel"/>
    <w:tmpl w:val="8208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3180236">
    <w:abstractNumId w:val="0"/>
  </w:num>
  <w:num w:numId="2" w16cid:durableId="1089816638">
    <w:abstractNumId w:val="1"/>
  </w:num>
  <w:num w:numId="3" w16cid:durableId="58213689">
    <w:abstractNumId w:val="15"/>
  </w:num>
  <w:num w:numId="4" w16cid:durableId="816579704">
    <w:abstractNumId w:val="3"/>
  </w:num>
  <w:num w:numId="5" w16cid:durableId="434248543">
    <w:abstractNumId w:val="6"/>
  </w:num>
  <w:num w:numId="6" w16cid:durableId="2106027364">
    <w:abstractNumId w:val="2"/>
  </w:num>
  <w:num w:numId="7" w16cid:durableId="1624194107">
    <w:abstractNumId w:val="13"/>
  </w:num>
  <w:num w:numId="8" w16cid:durableId="1292636517">
    <w:abstractNumId w:val="4"/>
  </w:num>
  <w:num w:numId="9" w16cid:durableId="20133662">
    <w:abstractNumId w:val="9"/>
  </w:num>
  <w:num w:numId="10" w16cid:durableId="39135867">
    <w:abstractNumId w:val="5"/>
  </w:num>
  <w:num w:numId="11" w16cid:durableId="598758677">
    <w:abstractNumId w:val="11"/>
  </w:num>
  <w:num w:numId="12" w16cid:durableId="1584102109">
    <w:abstractNumId w:val="10"/>
  </w:num>
  <w:num w:numId="13" w16cid:durableId="1747802574">
    <w:abstractNumId w:val="8"/>
  </w:num>
  <w:num w:numId="14" w16cid:durableId="176696994">
    <w:abstractNumId w:val="14"/>
  </w:num>
  <w:num w:numId="15" w16cid:durableId="62023199">
    <w:abstractNumId w:val="12"/>
  </w:num>
  <w:num w:numId="16" w16cid:durableId="40831904">
    <w:abstractNumId w:val="7"/>
  </w:num>
  <w:num w:numId="17" w16cid:durableId="16310137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MxsjQ3MTEyNbU0sDBW0lEKTi0uzszPAykwrAUANjfjliwAAAA="/>
  </w:docVars>
  <w:rsids>
    <w:rsidRoot w:val="004847B6"/>
    <w:rsid w:val="00012F99"/>
    <w:rsid w:val="00022BC9"/>
    <w:rsid w:val="000242F2"/>
    <w:rsid w:val="00026E1B"/>
    <w:rsid w:val="000369B8"/>
    <w:rsid w:val="00036ABD"/>
    <w:rsid w:val="000432F2"/>
    <w:rsid w:val="00045D70"/>
    <w:rsid w:val="000472C2"/>
    <w:rsid w:val="000526DC"/>
    <w:rsid w:val="000604B7"/>
    <w:rsid w:val="00061EAE"/>
    <w:rsid w:val="00061F3F"/>
    <w:rsid w:val="00063D4A"/>
    <w:rsid w:val="00065A51"/>
    <w:rsid w:val="00075BC3"/>
    <w:rsid w:val="00085055"/>
    <w:rsid w:val="0008759D"/>
    <w:rsid w:val="00092A94"/>
    <w:rsid w:val="000962A2"/>
    <w:rsid w:val="000973E5"/>
    <w:rsid w:val="000A460D"/>
    <w:rsid w:val="000B16F8"/>
    <w:rsid w:val="000B279D"/>
    <w:rsid w:val="000B3433"/>
    <w:rsid w:val="000B3D97"/>
    <w:rsid w:val="000B6B62"/>
    <w:rsid w:val="000B7D24"/>
    <w:rsid w:val="000C1ED8"/>
    <w:rsid w:val="000C2135"/>
    <w:rsid w:val="000D1F98"/>
    <w:rsid w:val="000E0F67"/>
    <w:rsid w:val="000E3644"/>
    <w:rsid w:val="000E460E"/>
    <w:rsid w:val="000E4C76"/>
    <w:rsid w:val="000E5C05"/>
    <w:rsid w:val="000F3A0C"/>
    <w:rsid w:val="000F5AAA"/>
    <w:rsid w:val="00104AF5"/>
    <w:rsid w:val="00107F80"/>
    <w:rsid w:val="001107EA"/>
    <w:rsid w:val="001223D6"/>
    <w:rsid w:val="00122484"/>
    <w:rsid w:val="00122A6C"/>
    <w:rsid w:val="00123D50"/>
    <w:rsid w:val="00124B3A"/>
    <w:rsid w:val="0012576E"/>
    <w:rsid w:val="00126A1E"/>
    <w:rsid w:val="001278DE"/>
    <w:rsid w:val="00127A34"/>
    <w:rsid w:val="0013238F"/>
    <w:rsid w:val="00132789"/>
    <w:rsid w:val="00134B03"/>
    <w:rsid w:val="001410EA"/>
    <w:rsid w:val="0014135C"/>
    <w:rsid w:val="001529C9"/>
    <w:rsid w:val="001531CD"/>
    <w:rsid w:val="0016124D"/>
    <w:rsid w:val="001613D8"/>
    <w:rsid w:val="00163876"/>
    <w:rsid w:val="00164A1E"/>
    <w:rsid w:val="00167C5E"/>
    <w:rsid w:val="00167F75"/>
    <w:rsid w:val="001713A1"/>
    <w:rsid w:val="00171C8B"/>
    <w:rsid w:val="00171EAF"/>
    <w:rsid w:val="0017345A"/>
    <w:rsid w:val="00173657"/>
    <w:rsid w:val="001765A1"/>
    <w:rsid w:val="001858BC"/>
    <w:rsid w:val="00194871"/>
    <w:rsid w:val="001A4D95"/>
    <w:rsid w:val="001B36D8"/>
    <w:rsid w:val="001B53F3"/>
    <w:rsid w:val="001B627F"/>
    <w:rsid w:val="001B6E9B"/>
    <w:rsid w:val="001D4D6A"/>
    <w:rsid w:val="001E3999"/>
    <w:rsid w:val="001E53E5"/>
    <w:rsid w:val="001F3145"/>
    <w:rsid w:val="001F3E82"/>
    <w:rsid w:val="002014FA"/>
    <w:rsid w:val="00207070"/>
    <w:rsid w:val="002104D3"/>
    <w:rsid w:val="00210715"/>
    <w:rsid w:val="00227384"/>
    <w:rsid w:val="00227EC1"/>
    <w:rsid w:val="00230105"/>
    <w:rsid w:val="0023032C"/>
    <w:rsid w:val="0023122D"/>
    <w:rsid w:val="002313F4"/>
    <w:rsid w:val="00233202"/>
    <w:rsid w:val="0023561F"/>
    <w:rsid w:val="00240993"/>
    <w:rsid w:val="0024380A"/>
    <w:rsid w:val="00250130"/>
    <w:rsid w:val="002557D5"/>
    <w:rsid w:val="0026061C"/>
    <w:rsid w:val="002620E4"/>
    <w:rsid w:val="00262ED1"/>
    <w:rsid w:val="00263432"/>
    <w:rsid w:val="00263902"/>
    <w:rsid w:val="00263DB5"/>
    <w:rsid w:val="00270148"/>
    <w:rsid w:val="002705CC"/>
    <w:rsid w:val="0027146E"/>
    <w:rsid w:val="002721E9"/>
    <w:rsid w:val="0027797E"/>
    <w:rsid w:val="0028649F"/>
    <w:rsid w:val="00297625"/>
    <w:rsid w:val="002B1CAA"/>
    <w:rsid w:val="002B2D5B"/>
    <w:rsid w:val="002B3E5E"/>
    <w:rsid w:val="002B6BC9"/>
    <w:rsid w:val="002C33C2"/>
    <w:rsid w:val="002C45D9"/>
    <w:rsid w:val="002C526F"/>
    <w:rsid w:val="002C7BE9"/>
    <w:rsid w:val="002D0922"/>
    <w:rsid w:val="002D3D74"/>
    <w:rsid w:val="002D5274"/>
    <w:rsid w:val="002D5B9A"/>
    <w:rsid w:val="002D7560"/>
    <w:rsid w:val="002E2412"/>
    <w:rsid w:val="002F0FBB"/>
    <w:rsid w:val="002F340A"/>
    <w:rsid w:val="002F6054"/>
    <w:rsid w:val="002F72F8"/>
    <w:rsid w:val="00303294"/>
    <w:rsid w:val="0031139E"/>
    <w:rsid w:val="0031228F"/>
    <w:rsid w:val="00313421"/>
    <w:rsid w:val="00313E51"/>
    <w:rsid w:val="00324ADD"/>
    <w:rsid w:val="00326711"/>
    <w:rsid w:val="00327A1B"/>
    <w:rsid w:val="0033262E"/>
    <w:rsid w:val="00333580"/>
    <w:rsid w:val="00336CA9"/>
    <w:rsid w:val="00341E97"/>
    <w:rsid w:val="003439F5"/>
    <w:rsid w:val="00345350"/>
    <w:rsid w:val="0034720F"/>
    <w:rsid w:val="003502C7"/>
    <w:rsid w:val="00364034"/>
    <w:rsid w:val="003652F6"/>
    <w:rsid w:val="003712CF"/>
    <w:rsid w:val="003754EC"/>
    <w:rsid w:val="003770F9"/>
    <w:rsid w:val="00380398"/>
    <w:rsid w:val="0038073E"/>
    <w:rsid w:val="00382B9B"/>
    <w:rsid w:val="00385C9B"/>
    <w:rsid w:val="00386E6F"/>
    <w:rsid w:val="00387123"/>
    <w:rsid w:val="00394E1C"/>
    <w:rsid w:val="003965C9"/>
    <w:rsid w:val="003A100F"/>
    <w:rsid w:val="003A77A8"/>
    <w:rsid w:val="003B005D"/>
    <w:rsid w:val="003C2AB9"/>
    <w:rsid w:val="003D26FC"/>
    <w:rsid w:val="003D443E"/>
    <w:rsid w:val="003D63D5"/>
    <w:rsid w:val="003E1EED"/>
    <w:rsid w:val="003E4C1F"/>
    <w:rsid w:val="003F528C"/>
    <w:rsid w:val="003F61EF"/>
    <w:rsid w:val="00401842"/>
    <w:rsid w:val="0040291F"/>
    <w:rsid w:val="00405745"/>
    <w:rsid w:val="00413F1D"/>
    <w:rsid w:val="0041785D"/>
    <w:rsid w:val="00424553"/>
    <w:rsid w:val="00424708"/>
    <w:rsid w:val="00427445"/>
    <w:rsid w:val="00432959"/>
    <w:rsid w:val="004331DD"/>
    <w:rsid w:val="00433B74"/>
    <w:rsid w:val="00442C4B"/>
    <w:rsid w:val="004471F4"/>
    <w:rsid w:val="00450064"/>
    <w:rsid w:val="00453B13"/>
    <w:rsid w:val="0045633E"/>
    <w:rsid w:val="00461C7C"/>
    <w:rsid w:val="00464BA3"/>
    <w:rsid w:val="00467147"/>
    <w:rsid w:val="00467647"/>
    <w:rsid w:val="0047231C"/>
    <w:rsid w:val="004814E9"/>
    <w:rsid w:val="004847B6"/>
    <w:rsid w:val="00484BC1"/>
    <w:rsid w:val="00496C28"/>
    <w:rsid w:val="00496FD3"/>
    <w:rsid w:val="004A3AAA"/>
    <w:rsid w:val="004B14AA"/>
    <w:rsid w:val="004B4916"/>
    <w:rsid w:val="004B5F3F"/>
    <w:rsid w:val="004B73CD"/>
    <w:rsid w:val="004C7BCC"/>
    <w:rsid w:val="004D1293"/>
    <w:rsid w:val="004D19D3"/>
    <w:rsid w:val="004D3268"/>
    <w:rsid w:val="004D45A2"/>
    <w:rsid w:val="004D4738"/>
    <w:rsid w:val="004D6509"/>
    <w:rsid w:val="004E1B77"/>
    <w:rsid w:val="004E2655"/>
    <w:rsid w:val="004E4F76"/>
    <w:rsid w:val="004F2DAB"/>
    <w:rsid w:val="004F2E5E"/>
    <w:rsid w:val="005035E8"/>
    <w:rsid w:val="00520C96"/>
    <w:rsid w:val="005247C1"/>
    <w:rsid w:val="00524F72"/>
    <w:rsid w:val="00535E11"/>
    <w:rsid w:val="005404E0"/>
    <w:rsid w:val="00550D18"/>
    <w:rsid w:val="00552755"/>
    <w:rsid w:val="00555377"/>
    <w:rsid w:val="00557972"/>
    <w:rsid w:val="005606D8"/>
    <w:rsid w:val="005633D3"/>
    <w:rsid w:val="00563CB5"/>
    <w:rsid w:val="00567379"/>
    <w:rsid w:val="00567784"/>
    <w:rsid w:val="00570FC3"/>
    <w:rsid w:val="0057229D"/>
    <w:rsid w:val="005754A1"/>
    <w:rsid w:val="00582C53"/>
    <w:rsid w:val="005855D9"/>
    <w:rsid w:val="005866BD"/>
    <w:rsid w:val="0059047F"/>
    <w:rsid w:val="00592C66"/>
    <w:rsid w:val="00594A58"/>
    <w:rsid w:val="00594BC0"/>
    <w:rsid w:val="005965E7"/>
    <w:rsid w:val="005A1AE3"/>
    <w:rsid w:val="005A1B33"/>
    <w:rsid w:val="005A6AA1"/>
    <w:rsid w:val="005A799C"/>
    <w:rsid w:val="005B205C"/>
    <w:rsid w:val="005B4E4D"/>
    <w:rsid w:val="005B665D"/>
    <w:rsid w:val="005B7769"/>
    <w:rsid w:val="005C12FD"/>
    <w:rsid w:val="005C4F76"/>
    <w:rsid w:val="005C764C"/>
    <w:rsid w:val="005D002D"/>
    <w:rsid w:val="005D2548"/>
    <w:rsid w:val="005D5DB9"/>
    <w:rsid w:val="005E1224"/>
    <w:rsid w:val="005E70E5"/>
    <w:rsid w:val="005F0581"/>
    <w:rsid w:val="005F43A7"/>
    <w:rsid w:val="005F552A"/>
    <w:rsid w:val="005F7799"/>
    <w:rsid w:val="00600AC0"/>
    <w:rsid w:val="00602717"/>
    <w:rsid w:val="006075D4"/>
    <w:rsid w:val="00607A3B"/>
    <w:rsid w:val="00610C4A"/>
    <w:rsid w:val="006154CD"/>
    <w:rsid w:val="00622BF9"/>
    <w:rsid w:val="00625187"/>
    <w:rsid w:val="00625C96"/>
    <w:rsid w:val="00627085"/>
    <w:rsid w:val="00630B17"/>
    <w:rsid w:val="00630E78"/>
    <w:rsid w:val="00637906"/>
    <w:rsid w:val="00642A6F"/>
    <w:rsid w:val="00642AF1"/>
    <w:rsid w:val="00645E24"/>
    <w:rsid w:val="00651357"/>
    <w:rsid w:val="00662A6F"/>
    <w:rsid w:val="00666110"/>
    <w:rsid w:val="00666349"/>
    <w:rsid w:val="0067130F"/>
    <w:rsid w:val="006725B7"/>
    <w:rsid w:val="0068050D"/>
    <w:rsid w:val="00682135"/>
    <w:rsid w:val="00682AB0"/>
    <w:rsid w:val="006953EE"/>
    <w:rsid w:val="006B2519"/>
    <w:rsid w:val="006B61E3"/>
    <w:rsid w:val="006C1A8A"/>
    <w:rsid w:val="006C6BD5"/>
    <w:rsid w:val="006C74A3"/>
    <w:rsid w:val="006D2AC0"/>
    <w:rsid w:val="006E13A3"/>
    <w:rsid w:val="006E32EF"/>
    <w:rsid w:val="006E4F72"/>
    <w:rsid w:val="006E5E00"/>
    <w:rsid w:val="006F2AD9"/>
    <w:rsid w:val="006F3458"/>
    <w:rsid w:val="006F4974"/>
    <w:rsid w:val="006F4F21"/>
    <w:rsid w:val="006F7D00"/>
    <w:rsid w:val="00702B2B"/>
    <w:rsid w:val="00705DF0"/>
    <w:rsid w:val="007066CA"/>
    <w:rsid w:val="00713823"/>
    <w:rsid w:val="00716574"/>
    <w:rsid w:val="007218F7"/>
    <w:rsid w:val="007223A6"/>
    <w:rsid w:val="007302F9"/>
    <w:rsid w:val="00732159"/>
    <w:rsid w:val="00735F75"/>
    <w:rsid w:val="0074194D"/>
    <w:rsid w:val="00742588"/>
    <w:rsid w:val="00743189"/>
    <w:rsid w:val="007502BB"/>
    <w:rsid w:val="00752305"/>
    <w:rsid w:val="00755102"/>
    <w:rsid w:val="0076686C"/>
    <w:rsid w:val="00766F93"/>
    <w:rsid w:val="00767CCD"/>
    <w:rsid w:val="0077065C"/>
    <w:rsid w:val="00772C51"/>
    <w:rsid w:val="00774BC8"/>
    <w:rsid w:val="00780B34"/>
    <w:rsid w:val="0078316A"/>
    <w:rsid w:val="00784F01"/>
    <w:rsid w:val="007877A9"/>
    <w:rsid w:val="00791629"/>
    <w:rsid w:val="0079348E"/>
    <w:rsid w:val="00796204"/>
    <w:rsid w:val="007A2F16"/>
    <w:rsid w:val="007A5EDB"/>
    <w:rsid w:val="007B211D"/>
    <w:rsid w:val="007B5D1E"/>
    <w:rsid w:val="007B65F8"/>
    <w:rsid w:val="007B7DDD"/>
    <w:rsid w:val="007C4781"/>
    <w:rsid w:val="007C72EA"/>
    <w:rsid w:val="007C7D3C"/>
    <w:rsid w:val="007D2263"/>
    <w:rsid w:val="007D2F35"/>
    <w:rsid w:val="007D58E2"/>
    <w:rsid w:val="007D6100"/>
    <w:rsid w:val="007E0D3A"/>
    <w:rsid w:val="007E2CE0"/>
    <w:rsid w:val="007E49AF"/>
    <w:rsid w:val="007F05DF"/>
    <w:rsid w:val="007F0969"/>
    <w:rsid w:val="007F1DE9"/>
    <w:rsid w:val="007F50B0"/>
    <w:rsid w:val="007F71BC"/>
    <w:rsid w:val="008038D7"/>
    <w:rsid w:val="00804475"/>
    <w:rsid w:val="00810C27"/>
    <w:rsid w:val="00816DB9"/>
    <w:rsid w:val="00817883"/>
    <w:rsid w:val="00824DD0"/>
    <w:rsid w:val="00825338"/>
    <w:rsid w:val="00825827"/>
    <w:rsid w:val="00825DEF"/>
    <w:rsid w:val="00832EC4"/>
    <w:rsid w:val="0083567E"/>
    <w:rsid w:val="0083736D"/>
    <w:rsid w:val="0084123B"/>
    <w:rsid w:val="00847D55"/>
    <w:rsid w:val="00852AFF"/>
    <w:rsid w:val="00855420"/>
    <w:rsid w:val="00857E25"/>
    <w:rsid w:val="00860BF0"/>
    <w:rsid w:val="00861261"/>
    <w:rsid w:val="008660DD"/>
    <w:rsid w:val="008722A7"/>
    <w:rsid w:val="008723DA"/>
    <w:rsid w:val="00884E10"/>
    <w:rsid w:val="008873A6"/>
    <w:rsid w:val="00890EA3"/>
    <w:rsid w:val="00893406"/>
    <w:rsid w:val="008937A2"/>
    <w:rsid w:val="00896514"/>
    <w:rsid w:val="008A1A3B"/>
    <w:rsid w:val="008A2305"/>
    <w:rsid w:val="008A4F92"/>
    <w:rsid w:val="008A5AC6"/>
    <w:rsid w:val="008A76FC"/>
    <w:rsid w:val="008B11C5"/>
    <w:rsid w:val="008B2846"/>
    <w:rsid w:val="008B2B15"/>
    <w:rsid w:val="008B31F3"/>
    <w:rsid w:val="008B444F"/>
    <w:rsid w:val="008B498B"/>
    <w:rsid w:val="008C630D"/>
    <w:rsid w:val="008D134D"/>
    <w:rsid w:val="008D41AB"/>
    <w:rsid w:val="008D45FE"/>
    <w:rsid w:val="008E1453"/>
    <w:rsid w:val="008E2399"/>
    <w:rsid w:val="008E4983"/>
    <w:rsid w:val="008E7A3C"/>
    <w:rsid w:val="008F0343"/>
    <w:rsid w:val="008F374C"/>
    <w:rsid w:val="008F740E"/>
    <w:rsid w:val="008F7AEB"/>
    <w:rsid w:val="009023CA"/>
    <w:rsid w:val="00906E10"/>
    <w:rsid w:val="00912AF3"/>
    <w:rsid w:val="009220DA"/>
    <w:rsid w:val="00924928"/>
    <w:rsid w:val="00925661"/>
    <w:rsid w:val="00932853"/>
    <w:rsid w:val="0093528C"/>
    <w:rsid w:val="00936647"/>
    <w:rsid w:val="00936AB1"/>
    <w:rsid w:val="009422DB"/>
    <w:rsid w:val="009446D3"/>
    <w:rsid w:val="00946A47"/>
    <w:rsid w:val="00946C9B"/>
    <w:rsid w:val="00952CDF"/>
    <w:rsid w:val="00955A7E"/>
    <w:rsid w:val="00965514"/>
    <w:rsid w:val="00970083"/>
    <w:rsid w:val="00973447"/>
    <w:rsid w:val="009750CE"/>
    <w:rsid w:val="00982B86"/>
    <w:rsid w:val="00992872"/>
    <w:rsid w:val="0099664A"/>
    <w:rsid w:val="009A03EA"/>
    <w:rsid w:val="009A66D4"/>
    <w:rsid w:val="009A710D"/>
    <w:rsid w:val="009C26DA"/>
    <w:rsid w:val="009C3634"/>
    <w:rsid w:val="009C4BD8"/>
    <w:rsid w:val="009D0258"/>
    <w:rsid w:val="009D0EAD"/>
    <w:rsid w:val="009D3F3E"/>
    <w:rsid w:val="009D5740"/>
    <w:rsid w:val="009D5B0D"/>
    <w:rsid w:val="009D68DF"/>
    <w:rsid w:val="009E1E28"/>
    <w:rsid w:val="009E39EF"/>
    <w:rsid w:val="009E4F9E"/>
    <w:rsid w:val="009E5981"/>
    <w:rsid w:val="009F2321"/>
    <w:rsid w:val="009F4A45"/>
    <w:rsid w:val="009F62CB"/>
    <w:rsid w:val="00A11CE4"/>
    <w:rsid w:val="00A12B1B"/>
    <w:rsid w:val="00A12C00"/>
    <w:rsid w:val="00A1737E"/>
    <w:rsid w:val="00A21D3F"/>
    <w:rsid w:val="00A2238C"/>
    <w:rsid w:val="00A22DE2"/>
    <w:rsid w:val="00A306EF"/>
    <w:rsid w:val="00A33D44"/>
    <w:rsid w:val="00A46632"/>
    <w:rsid w:val="00A47147"/>
    <w:rsid w:val="00A52C4B"/>
    <w:rsid w:val="00A53AE4"/>
    <w:rsid w:val="00A554FF"/>
    <w:rsid w:val="00A57C14"/>
    <w:rsid w:val="00A76BBE"/>
    <w:rsid w:val="00A76FBF"/>
    <w:rsid w:val="00A8673B"/>
    <w:rsid w:val="00A9777F"/>
    <w:rsid w:val="00AA1142"/>
    <w:rsid w:val="00AA5380"/>
    <w:rsid w:val="00AA79FF"/>
    <w:rsid w:val="00AA7A60"/>
    <w:rsid w:val="00AB1C8C"/>
    <w:rsid w:val="00AB3674"/>
    <w:rsid w:val="00AB40A2"/>
    <w:rsid w:val="00AB446C"/>
    <w:rsid w:val="00AC0F0A"/>
    <w:rsid w:val="00AC225F"/>
    <w:rsid w:val="00AC2A23"/>
    <w:rsid w:val="00AC73DA"/>
    <w:rsid w:val="00AD45AA"/>
    <w:rsid w:val="00AD4958"/>
    <w:rsid w:val="00AD4C61"/>
    <w:rsid w:val="00AE4980"/>
    <w:rsid w:val="00AE5712"/>
    <w:rsid w:val="00AF069C"/>
    <w:rsid w:val="00AF1843"/>
    <w:rsid w:val="00AF4A29"/>
    <w:rsid w:val="00AF4FF7"/>
    <w:rsid w:val="00AF532A"/>
    <w:rsid w:val="00B02BEF"/>
    <w:rsid w:val="00B0430A"/>
    <w:rsid w:val="00B15296"/>
    <w:rsid w:val="00B173A6"/>
    <w:rsid w:val="00B17896"/>
    <w:rsid w:val="00B17FC2"/>
    <w:rsid w:val="00B20B17"/>
    <w:rsid w:val="00B20F29"/>
    <w:rsid w:val="00B21608"/>
    <w:rsid w:val="00B24C18"/>
    <w:rsid w:val="00B26E65"/>
    <w:rsid w:val="00B340EC"/>
    <w:rsid w:val="00B40BA8"/>
    <w:rsid w:val="00B4184B"/>
    <w:rsid w:val="00B41E3E"/>
    <w:rsid w:val="00B4298E"/>
    <w:rsid w:val="00B47C56"/>
    <w:rsid w:val="00B5079E"/>
    <w:rsid w:val="00B53764"/>
    <w:rsid w:val="00B60E80"/>
    <w:rsid w:val="00B62DA7"/>
    <w:rsid w:val="00B67510"/>
    <w:rsid w:val="00B71F8E"/>
    <w:rsid w:val="00B7347F"/>
    <w:rsid w:val="00B74532"/>
    <w:rsid w:val="00B745D6"/>
    <w:rsid w:val="00B849B0"/>
    <w:rsid w:val="00B85948"/>
    <w:rsid w:val="00B876A2"/>
    <w:rsid w:val="00B91236"/>
    <w:rsid w:val="00B9542A"/>
    <w:rsid w:val="00B966C3"/>
    <w:rsid w:val="00BA4D20"/>
    <w:rsid w:val="00BA512E"/>
    <w:rsid w:val="00BA5F5F"/>
    <w:rsid w:val="00BB3081"/>
    <w:rsid w:val="00BB4DD4"/>
    <w:rsid w:val="00BC35BE"/>
    <w:rsid w:val="00BD347F"/>
    <w:rsid w:val="00BE5E13"/>
    <w:rsid w:val="00BE63D6"/>
    <w:rsid w:val="00BF13F6"/>
    <w:rsid w:val="00BF389A"/>
    <w:rsid w:val="00BF5170"/>
    <w:rsid w:val="00BF5797"/>
    <w:rsid w:val="00C03E59"/>
    <w:rsid w:val="00C04434"/>
    <w:rsid w:val="00C06A7C"/>
    <w:rsid w:val="00C07F9B"/>
    <w:rsid w:val="00C1277C"/>
    <w:rsid w:val="00C230F5"/>
    <w:rsid w:val="00C23779"/>
    <w:rsid w:val="00C24A64"/>
    <w:rsid w:val="00C25B80"/>
    <w:rsid w:val="00C279F7"/>
    <w:rsid w:val="00C3272F"/>
    <w:rsid w:val="00C34284"/>
    <w:rsid w:val="00C349FA"/>
    <w:rsid w:val="00C433B4"/>
    <w:rsid w:val="00C4427C"/>
    <w:rsid w:val="00C54610"/>
    <w:rsid w:val="00C57151"/>
    <w:rsid w:val="00C57C37"/>
    <w:rsid w:val="00C60C90"/>
    <w:rsid w:val="00C619C7"/>
    <w:rsid w:val="00C62021"/>
    <w:rsid w:val="00C70A3F"/>
    <w:rsid w:val="00C70AE9"/>
    <w:rsid w:val="00C760C5"/>
    <w:rsid w:val="00C82DEA"/>
    <w:rsid w:val="00C8344F"/>
    <w:rsid w:val="00C8394D"/>
    <w:rsid w:val="00C93934"/>
    <w:rsid w:val="00C964D6"/>
    <w:rsid w:val="00C96E70"/>
    <w:rsid w:val="00CA221A"/>
    <w:rsid w:val="00CB60D6"/>
    <w:rsid w:val="00CC080A"/>
    <w:rsid w:val="00CC0FCE"/>
    <w:rsid w:val="00CC12CC"/>
    <w:rsid w:val="00CC21D2"/>
    <w:rsid w:val="00CC6B97"/>
    <w:rsid w:val="00CC74FB"/>
    <w:rsid w:val="00CD33B5"/>
    <w:rsid w:val="00CE0CFB"/>
    <w:rsid w:val="00CE1B6A"/>
    <w:rsid w:val="00CE2044"/>
    <w:rsid w:val="00CE2FF0"/>
    <w:rsid w:val="00CE49C7"/>
    <w:rsid w:val="00D03F3E"/>
    <w:rsid w:val="00D04591"/>
    <w:rsid w:val="00D04B5F"/>
    <w:rsid w:val="00D060A6"/>
    <w:rsid w:val="00D0727D"/>
    <w:rsid w:val="00D13F33"/>
    <w:rsid w:val="00D20EEB"/>
    <w:rsid w:val="00D23EEA"/>
    <w:rsid w:val="00D2546C"/>
    <w:rsid w:val="00D25F11"/>
    <w:rsid w:val="00D4050E"/>
    <w:rsid w:val="00D43AD1"/>
    <w:rsid w:val="00D4604F"/>
    <w:rsid w:val="00D46A8E"/>
    <w:rsid w:val="00D46FF5"/>
    <w:rsid w:val="00D51021"/>
    <w:rsid w:val="00D6250A"/>
    <w:rsid w:val="00D6494A"/>
    <w:rsid w:val="00D651E6"/>
    <w:rsid w:val="00D65436"/>
    <w:rsid w:val="00D6701A"/>
    <w:rsid w:val="00D72B6E"/>
    <w:rsid w:val="00D75F38"/>
    <w:rsid w:val="00D76544"/>
    <w:rsid w:val="00D80516"/>
    <w:rsid w:val="00D81023"/>
    <w:rsid w:val="00D85119"/>
    <w:rsid w:val="00D85CD4"/>
    <w:rsid w:val="00D86EE7"/>
    <w:rsid w:val="00D91956"/>
    <w:rsid w:val="00D95141"/>
    <w:rsid w:val="00D97802"/>
    <w:rsid w:val="00DA0300"/>
    <w:rsid w:val="00DA40BE"/>
    <w:rsid w:val="00DA4F56"/>
    <w:rsid w:val="00DA6AFE"/>
    <w:rsid w:val="00DA7CC2"/>
    <w:rsid w:val="00DB1D3B"/>
    <w:rsid w:val="00DB3D27"/>
    <w:rsid w:val="00DB53EB"/>
    <w:rsid w:val="00DB75E2"/>
    <w:rsid w:val="00DC5C9E"/>
    <w:rsid w:val="00DD3F79"/>
    <w:rsid w:val="00DD4D31"/>
    <w:rsid w:val="00DE09EC"/>
    <w:rsid w:val="00DE4FDE"/>
    <w:rsid w:val="00DE53EF"/>
    <w:rsid w:val="00DE677F"/>
    <w:rsid w:val="00DE7F2D"/>
    <w:rsid w:val="00DF0321"/>
    <w:rsid w:val="00DF0955"/>
    <w:rsid w:val="00E070E7"/>
    <w:rsid w:val="00E1312E"/>
    <w:rsid w:val="00E14C68"/>
    <w:rsid w:val="00E151E2"/>
    <w:rsid w:val="00E17367"/>
    <w:rsid w:val="00E237DF"/>
    <w:rsid w:val="00E3275A"/>
    <w:rsid w:val="00E3382F"/>
    <w:rsid w:val="00E3700C"/>
    <w:rsid w:val="00E410D9"/>
    <w:rsid w:val="00E442C7"/>
    <w:rsid w:val="00E618F5"/>
    <w:rsid w:val="00E61AE3"/>
    <w:rsid w:val="00E627C9"/>
    <w:rsid w:val="00E67D98"/>
    <w:rsid w:val="00E71A42"/>
    <w:rsid w:val="00E75960"/>
    <w:rsid w:val="00E76C2F"/>
    <w:rsid w:val="00E85D28"/>
    <w:rsid w:val="00E9165E"/>
    <w:rsid w:val="00E97455"/>
    <w:rsid w:val="00E97754"/>
    <w:rsid w:val="00EB11A6"/>
    <w:rsid w:val="00EB49C4"/>
    <w:rsid w:val="00EB4F87"/>
    <w:rsid w:val="00EB5CD5"/>
    <w:rsid w:val="00EB6268"/>
    <w:rsid w:val="00EB7646"/>
    <w:rsid w:val="00EC0A98"/>
    <w:rsid w:val="00EC3BC3"/>
    <w:rsid w:val="00ED42E7"/>
    <w:rsid w:val="00EE0418"/>
    <w:rsid w:val="00EE0AC1"/>
    <w:rsid w:val="00EE19A3"/>
    <w:rsid w:val="00EF0BE1"/>
    <w:rsid w:val="00EF7AA6"/>
    <w:rsid w:val="00F01399"/>
    <w:rsid w:val="00F0745D"/>
    <w:rsid w:val="00F07793"/>
    <w:rsid w:val="00F07F56"/>
    <w:rsid w:val="00F12DDA"/>
    <w:rsid w:val="00F15320"/>
    <w:rsid w:val="00F15CAF"/>
    <w:rsid w:val="00F171F9"/>
    <w:rsid w:val="00F33D40"/>
    <w:rsid w:val="00F37F31"/>
    <w:rsid w:val="00F41D2B"/>
    <w:rsid w:val="00F43608"/>
    <w:rsid w:val="00F51E0D"/>
    <w:rsid w:val="00F56216"/>
    <w:rsid w:val="00F636FF"/>
    <w:rsid w:val="00F63FCE"/>
    <w:rsid w:val="00F65F76"/>
    <w:rsid w:val="00F707F4"/>
    <w:rsid w:val="00F71D78"/>
    <w:rsid w:val="00F757F3"/>
    <w:rsid w:val="00F77C85"/>
    <w:rsid w:val="00F810EE"/>
    <w:rsid w:val="00F8430A"/>
    <w:rsid w:val="00F8496A"/>
    <w:rsid w:val="00F8648A"/>
    <w:rsid w:val="00F867BE"/>
    <w:rsid w:val="00F9055E"/>
    <w:rsid w:val="00FA3230"/>
    <w:rsid w:val="00FA796A"/>
    <w:rsid w:val="00FB0B85"/>
    <w:rsid w:val="00FB278A"/>
    <w:rsid w:val="00FB79B2"/>
    <w:rsid w:val="00FC201E"/>
    <w:rsid w:val="00FC21E6"/>
    <w:rsid w:val="00FC5B1D"/>
    <w:rsid w:val="00FC5CC5"/>
    <w:rsid w:val="00FC6972"/>
    <w:rsid w:val="00FC6A4D"/>
    <w:rsid w:val="00FD11A5"/>
    <w:rsid w:val="00FD2036"/>
    <w:rsid w:val="00FD24EE"/>
    <w:rsid w:val="00FD2A0D"/>
    <w:rsid w:val="00FD366F"/>
    <w:rsid w:val="00FD6DCB"/>
    <w:rsid w:val="00FD6F6F"/>
    <w:rsid w:val="00FE1547"/>
    <w:rsid w:val="00FE29EF"/>
    <w:rsid w:val="00FF0FE8"/>
    <w:rsid w:val="00FF1748"/>
    <w:rsid w:val="00FF4458"/>
    <w:rsid w:val="00FF6171"/>
    <w:rsid w:val="012E30F2"/>
    <w:rsid w:val="013C671C"/>
    <w:rsid w:val="015679F2"/>
    <w:rsid w:val="01D7D3D7"/>
    <w:rsid w:val="0226EFB7"/>
    <w:rsid w:val="026C2275"/>
    <w:rsid w:val="02B99047"/>
    <w:rsid w:val="02C4C1BF"/>
    <w:rsid w:val="0300972C"/>
    <w:rsid w:val="031CE6B7"/>
    <w:rsid w:val="0320E4CE"/>
    <w:rsid w:val="0337DF19"/>
    <w:rsid w:val="035CBF47"/>
    <w:rsid w:val="0376E1BB"/>
    <w:rsid w:val="038BCC15"/>
    <w:rsid w:val="03AE5C79"/>
    <w:rsid w:val="03F6525D"/>
    <w:rsid w:val="0425E298"/>
    <w:rsid w:val="04621FB0"/>
    <w:rsid w:val="0481A101"/>
    <w:rsid w:val="04B4C5A1"/>
    <w:rsid w:val="04CCBF0E"/>
    <w:rsid w:val="0550B89F"/>
    <w:rsid w:val="057AAE8F"/>
    <w:rsid w:val="05C5DED6"/>
    <w:rsid w:val="05EB466E"/>
    <w:rsid w:val="0634A181"/>
    <w:rsid w:val="06EDF45E"/>
    <w:rsid w:val="076C5E49"/>
    <w:rsid w:val="08CB9121"/>
    <w:rsid w:val="08CFEA9E"/>
    <w:rsid w:val="09616060"/>
    <w:rsid w:val="0976FDF5"/>
    <w:rsid w:val="09B8299E"/>
    <w:rsid w:val="0A40B7C3"/>
    <w:rsid w:val="0AA9C182"/>
    <w:rsid w:val="0AE8155C"/>
    <w:rsid w:val="0B357A20"/>
    <w:rsid w:val="0C26A80A"/>
    <w:rsid w:val="0C5DEFF7"/>
    <w:rsid w:val="0CCFE468"/>
    <w:rsid w:val="0D5297B9"/>
    <w:rsid w:val="0DE35DB4"/>
    <w:rsid w:val="0E9D2743"/>
    <w:rsid w:val="0EE562F4"/>
    <w:rsid w:val="10048CAE"/>
    <w:rsid w:val="10A915B8"/>
    <w:rsid w:val="10C560F6"/>
    <w:rsid w:val="10CCB609"/>
    <w:rsid w:val="1134600F"/>
    <w:rsid w:val="120A99EF"/>
    <w:rsid w:val="1273684D"/>
    <w:rsid w:val="12F06998"/>
    <w:rsid w:val="133B01A4"/>
    <w:rsid w:val="1366C691"/>
    <w:rsid w:val="1369C5EF"/>
    <w:rsid w:val="13844EB1"/>
    <w:rsid w:val="13B7A622"/>
    <w:rsid w:val="13E8C6F1"/>
    <w:rsid w:val="13F87EE2"/>
    <w:rsid w:val="1458F452"/>
    <w:rsid w:val="152CD1F5"/>
    <w:rsid w:val="157DA6E6"/>
    <w:rsid w:val="1582EF44"/>
    <w:rsid w:val="16A9B87D"/>
    <w:rsid w:val="17017302"/>
    <w:rsid w:val="170DFDEC"/>
    <w:rsid w:val="17301B93"/>
    <w:rsid w:val="17894BFF"/>
    <w:rsid w:val="17CC7130"/>
    <w:rsid w:val="18008ECB"/>
    <w:rsid w:val="186C8880"/>
    <w:rsid w:val="1906CDDC"/>
    <w:rsid w:val="19F29416"/>
    <w:rsid w:val="1A9FC95F"/>
    <w:rsid w:val="1AB1D3C9"/>
    <w:rsid w:val="1AEBB0BA"/>
    <w:rsid w:val="1B30DFA6"/>
    <w:rsid w:val="1BCF9CC0"/>
    <w:rsid w:val="1CA60971"/>
    <w:rsid w:val="1CE4A671"/>
    <w:rsid w:val="1D4951E6"/>
    <w:rsid w:val="1D761C33"/>
    <w:rsid w:val="1D914766"/>
    <w:rsid w:val="1E6F092A"/>
    <w:rsid w:val="1F998855"/>
    <w:rsid w:val="1FA7153F"/>
    <w:rsid w:val="1FF63A1D"/>
    <w:rsid w:val="207855A8"/>
    <w:rsid w:val="2078F36B"/>
    <w:rsid w:val="2085FEF1"/>
    <w:rsid w:val="20F02636"/>
    <w:rsid w:val="216B98C1"/>
    <w:rsid w:val="21A0B7A7"/>
    <w:rsid w:val="22780C5E"/>
    <w:rsid w:val="23456FA5"/>
    <w:rsid w:val="236D2AEF"/>
    <w:rsid w:val="23742361"/>
    <w:rsid w:val="238D6589"/>
    <w:rsid w:val="23DE3A7A"/>
    <w:rsid w:val="23DF5741"/>
    <w:rsid w:val="243AF805"/>
    <w:rsid w:val="24844C60"/>
    <w:rsid w:val="24C2235C"/>
    <w:rsid w:val="24EF20DE"/>
    <w:rsid w:val="2514C94D"/>
    <w:rsid w:val="25269B9C"/>
    <w:rsid w:val="25B8115E"/>
    <w:rsid w:val="26183380"/>
    <w:rsid w:val="2652AD33"/>
    <w:rsid w:val="266AD971"/>
    <w:rsid w:val="2689F520"/>
    <w:rsid w:val="269BFA40"/>
    <w:rsid w:val="26CF1EE0"/>
    <w:rsid w:val="273B2116"/>
    <w:rsid w:val="28148AAA"/>
    <w:rsid w:val="2818ADF7"/>
    <w:rsid w:val="28FACC51"/>
    <w:rsid w:val="2917F4DD"/>
    <w:rsid w:val="298E0C9B"/>
    <w:rsid w:val="2A3D26F1"/>
    <w:rsid w:val="2A4829C1"/>
    <w:rsid w:val="2A9176CE"/>
    <w:rsid w:val="2B121D0B"/>
    <w:rsid w:val="2B7F3F3F"/>
    <w:rsid w:val="2B94E101"/>
    <w:rsid w:val="2BEDDEC0"/>
    <w:rsid w:val="2C06D572"/>
    <w:rsid w:val="2C20E453"/>
    <w:rsid w:val="2C4D67DD"/>
    <w:rsid w:val="2C597B63"/>
    <w:rsid w:val="2CE5F324"/>
    <w:rsid w:val="2E48238B"/>
    <w:rsid w:val="2E81B602"/>
    <w:rsid w:val="2EB3F0DE"/>
    <w:rsid w:val="2F51D05D"/>
    <w:rsid w:val="2F5D600D"/>
    <w:rsid w:val="2F7D7A4A"/>
    <w:rsid w:val="2FB005FE"/>
    <w:rsid w:val="2FE31611"/>
    <w:rsid w:val="2FFC5200"/>
    <w:rsid w:val="3014DE77"/>
    <w:rsid w:val="30E03AE2"/>
    <w:rsid w:val="30E90D37"/>
    <w:rsid w:val="30FFBC33"/>
    <w:rsid w:val="317905B7"/>
    <w:rsid w:val="31F15417"/>
    <w:rsid w:val="3217F7AA"/>
    <w:rsid w:val="3233A400"/>
    <w:rsid w:val="3282A6C3"/>
    <w:rsid w:val="32A96D6C"/>
    <w:rsid w:val="32D8A746"/>
    <w:rsid w:val="3352DC9B"/>
    <w:rsid w:val="33F1CE8E"/>
    <w:rsid w:val="343DEAC2"/>
    <w:rsid w:val="3448CA9D"/>
    <w:rsid w:val="345646CE"/>
    <w:rsid w:val="3478C714"/>
    <w:rsid w:val="34F538C1"/>
    <w:rsid w:val="34FC8DD4"/>
    <w:rsid w:val="351D799A"/>
    <w:rsid w:val="356B44C2"/>
    <w:rsid w:val="35C57E54"/>
    <w:rsid w:val="35C8804C"/>
    <w:rsid w:val="3630EEF8"/>
    <w:rsid w:val="3692829E"/>
    <w:rsid w:val="37071523"/>
    <w:rsid w:val="375CE242"/>
    <w:rsid w:val="377556AB"/>
    <w:rsid w:val="37D9CEEB"/>
    <w:rsid w:val="3821F7A0"/>
    <w:rsid w:val="38BA5AAA"/>
    <w:rsid w:val="391216DD"/>
    <w:rsid w:val="3922300D"/>
    <w:rsid w:val="39B6A4C4"/>
    <w:rsid w:val="39FB9BB3"/>
    <w:rsid w:val="39FBCE84"/>
    <w:rsid w:val="3A051ED8"/>
    <w:rsid w:val="3A1826C3"/>
    <w:rsid w:val="3A40C573"/>
    <w:rsid w:val="3A978EB1"/>
    <w:rsid w:val="3AB5049F"/>
    <w:rsid w:val="3AE73F4A"/>
    <w:rsid w:val="3B1409FB"/>
    <w:rsid w:val="3B65AB3D"/>
    <w:rsid w:val="3B6AD339"/>
    <w:rsid w:val="3BE1ACE4"/>
    <w:rsid w:val="3C144268"/>
    <w:rsid w:val="3C3D46EA"/>
    <w:rsid w:val="3C6E3D6C"/>
    <w:rsid w:val="3C6F9E7B"/>
    <w:rsid w:val="3C9548A9"/>
    <w:rsid w:val="3D3BD0AA"/>
    <w:rsid w:val="3D44AA1D"/>
    <w:rsid w:val="3D9164AB"/>
    <w:rsid w:val="3DDC01DE"/>
    <w:rsid w:val="3E882474"/>
    <w:rsid w:val="3EAC8C90"/>
    <w:rsid w:val="3EC4C5CF"/>
    <w:rsid w:val="3F59BBEB"/>
    <w:rsid w:val="3F604FC7"/>
    <w:rsid w:val="3F907572"/>
    <w:rsid w:val="406601C0"/>
    <w:rsid w:val="40C8323A"/>
    <w:rsid w:val="40EA9C2B"/>
    <w:rsid w:val="4133FF8D"/>
    <w:rsid w:val="4159FD88"/>
    <w:rsid w:val="41F8671E"/>
    <w:rsid w:val="422BBE8F"/>
    <w:rsid w:val="4234C03E"/>
    <w:rsid w:val="424B0E4F"/>
    <w:rsid w:val="42750B9C"/>
    <w:rsid w:val="42DFBF7C"/>
    <w:rsid w:val="42E9FF02"/>
    <w:rsid w:val="4355975B"/>
    <w:rsid w:val="435F6DF5"/>
    <w:rsid w:val="44059573"/>
    <w:rsid w:val="4451E175"/>
    <w:rsid w:val="4463B3C4"/>
    <w:rsid w:val="45C74019"/>
    <w:rsid w:val="469785AC"/>
    <w:rsid w:val="46C66517"/>
    <w:rsid w:val="4730CF07"/>
    <w:rsid w:val="485C6218"/>
    <w:rsid w:val="4866DF54"/>
    <w:rsid w:val="48748E56"/>
    <w:rsid w:val="490A2765"/>
    <w:rsid w:val="49104E83"/>
    <w:rsid w:val="495C9A85"/>
    <w:rsid w:val="497CD22A"/>
    <w:rsid w:val="4A2134E7"/>
    <w:rsid w:val="4A528887"/>
    <w:rsid w:val="4A5A76CB"/>
    <w:rsid w:val="4A94574D"/>
    <w:rsid w:val="4A950F6C"/>
    <w:rsid w:val="4AA82D6D"/>
    <w:rsid w:val="4AAE00CD"/>
    <w:rsid w:val="4ACB9F3A"/>
    <w:rsid w:val="4B70EB1C"/>
    <w:rsid w:val="4B906C6D"/>
    <w:rsid w:val="4B9DEAA6"/>
    <w:rsid w:val="4BF4E4AD"/>
    <w:rsid w:val="4CC6FB40"/>
    <w:rsid w:val="4CE022A2"/>
    <w:rsid w:val="4E108A57"/>
    <w:rsid w:val="4E2D7DFA"/>
    <w:rsid w:val="4ED97AD7"/>
    <w:rsid w:val="4F260DE8"/>
    <w:rsid w:val="5000AF11"/>
    <w:rsid w:val="504BCCEE"/>
    <w:rsid w:val="5079DFCC"/>
    <w:rsid w:val="5135C152"/>
    <w:rsid w:val="513EB908"/>
    <w:rsid w:val="51F34695"/>
    <w:rsid w:val="52662907"/>
    <w:rsid w:val="52C5AB21"/>
    <w:rsid w:val="52D048AE"/>
    <w:rsid w:val="534E6807"/>
    <w:rsid w:val="543250E9"/>
    <w:rsid w:val="546CCA9C"/>
    <w:rsid w:val="5478A89E"/>
    <w:rsid w:val="55283EEB"/>
    <w:rsid w:val="55696803"/>
    <w:rsid w:val="559A335C"/>
    <w:rsid w:val="55A1886F"/>
    <w:rsid w:val="566136C3"/>
    <w:rsid w:val="56D521EA"/>
    <w:rsid w:val="56F79893"/>
    <w:rsid w:val="570BD562"/>
    <w:rsid w:val="571D3E3C"/>
    <w:rsid w:val="573731FB"/>
    <w:rsid w:val="5770E217"/>
    <w:rsid w:val="579AE0A4"/>
    <w:rsid w:val="57DB057E"/>
    <w:rsid w:val="584EA3DB"/>
    <w:rsid w:val="58ABC708"/>
    <w:rsid w:val="58AEC5FD"/>
    <w:rsid w:val="5976D5DF"/>
    <w:rsid w:val="5A47FC10"/>
    <w:rsid w:val="5AC76CB2"/>
    <w:rsid w:val="5B2BE4F2"/>
    <w:rsid w:val="5B65F4A2"/>
    <w:rsid w:val="5BBBFBF6"/>
    <w:rsid w:val="5BD0FE03"/>
    <w:rsid w:val="5C21D2F4"/>
    <w:rsid w:val="5D08BACB"/>
    <w:rsid w:val="5D350443"/>
    <w:rsid w:val="5D3A0E6B"/>
    <w:rsid w:val="5DB229FA"/>
    <w:rsid w:val="5DB97F0D"/>
    <w:rsid w:val="5E1F9CDB"/>
    <w:rsid w:val="5E2B8F91"/>
    <w:rsid w:val="5E852657"/>
    <w:rsid w:val="5EDAF376"/>
    <w:rsid w:val="5EF9D0A2"/>
    <w:rsid w:val="5F13E54F"/>
    <w:rsid w:val="5F1A0C6D"/>
    <w:rsid w:val="5F9DA05C"/>
    <w:rsid w:val="5FE5C911"/>
    <w:rsid w:val="6024CBB3"/>
    <w:rsid w:val="60723050"/>
    <w:rsid w:val="60757A50"/>
    <w:rsid w:val="60A43C55"/>
    <w:rsid w:val="611009A8"/>
    <w:rsid w:val="617AA906"/>
    <w:rsid w:val="619A2A57"/>
    <w:rsid w:val="61FEA297"/>
    <w:rsid w:val="62129438"/>
    <w:rsid w:val="62709708"/>
    <w:rsid w:val="62D0B92A"/>
    <w:rsid w:val="630961DD"/>
    <w:rsid w:val="634A02AE"/>
    <w:rsid w:val="6388D27F"/>
    <w:rsid w:val="638C1348"/>
    <w:rsid w:val="638EF99D"/>
    <w:rsid w:val="641A4841"/>
    <w:rsid w:val="64A1A871"/>
    <w:rsid w:val="64B1E521"/>
    <w:rsid w:val="64D133A1"/>
    <w:rsid w:val="6545A173"/>
    <w:rsid w:val="65606706"/>
    <w:rsid w:val="657DD496"/>
    <w:rsid w:val="663E0B1E"/>
    <w:rsid w:val="668140D1"/>
    <w:rsid w:val="6739581E"/>
    <w:rsid w:val="67A029C4"/>
    <w:rsid w:val="67DC8E54"/>
    <w:rsid w:val="680FC4CF"/>
    <w:rsid w:val="684D66AB"/>
    <w:rsid w:val="6881D5BC"/>
    <w:rsid w:val="68F42330"/>
    <w:rsid w:val="690BD9EF"/>
    <w:rsid w:val="697DCE60"/>
    <w:rsid w:val="69F3E61E"/>
    <w:rsid w:val="6A92C3F1"/>
    <w:rsid w:val="6AFDE5C0"/>
    <w:rsid w:val="6B01D72A"/>
    <w:rsid w:val="6B0FDB18"/>
    <w:rsid w:val="6B61DEB6"/>
    <w:rsid w:val="6B9A3B2F"/>
    <w:rsid w:val="6BCAC7AA"/>
    <w:rsid w:val="6C7A2A74"/>
    <w:rsid w:val="6CAEB08C"/>
    <w:rsid w:val="6CBC5F8E"/>
    <w:rsid w:val="6CE406E6"/>
    <w:rsid w:val="6D734AEE"/>
    <w:rsid w:val="6DD49B05"/>
    <w:rsid w:val="6DDF1841"/>
    <w:rsid w:val="6E510CB2"/>
    <w:rsid w:val="6E7FD747"/>
    <w:rsid w:val="6EBC134C"/>
    <w:rsid w:val="6ED0B025"/>
    <w:rsid w:val="6FAE71E9"/>
    <w:rsid w:val="703238A9"/>
    <w:rsid w:val="70D12A9C"/>
    <w:rsid w:val="7135A2DC"/>
    <w:rsid w:val="719FF914"/>
    <w:rsid w:val="71DABBED"/>
    <w:rsid w:val="71F84E39"/>
    <w:rsid w:val="729D3863"/>
    <w:rsid w:val="72C62CB3"/>
    <w:rsid w:val="73514886"/>
    <w:rsid w:val="73AF8FF2"/>
    <w:rsid w:val="740DC080"/>
    <w:rsid w:val="740E7685"/>
    <w:rsid w:val="7415E2E8"/>
    <w:rsid w:val="7666045B"/>
    <w:rsid w:val="76A07E0E"/>
    <w:rsid w:val="77A3E841"/>
    <w:rsid w:val="77EF6CFD"/>
    <w:rsid w:val="781D31C5"/>
    <w:rsid w:val="78EC4963"/>
    <w:rsid w:val="79131FC7"/>
    <w:rsid w:val="7968C4AD"/>
    <w:rsid w:val="7972941C"/>
    <w:rsid w:val="797341E9"/>
    <w:rsid w:val="7A24062B"/>
    <w:rsid w:val="7A31825C"/>
    <w:rsid w:val="7A65D7F4"/>
    <w:rsid w:val="7AB57BED"/>
    <w:rsid w:val="7AC2F81E"/>
    <w:rsid w:val="7B0DE562"/>
    <w:rsid w:val="7B27705E"/>
    <w:rsid w:val="7B6B8ED8"/>
    <w:rsid w:val="7B879280"/>
    <w:rsid w:val="7BAB044D"/>
    <w:rsid w:val="7BB8B34F"/>
    <w:rsid w:val="7C8A23C8"/>
    <w:rsid w:val="7CAC42E4"/>
    <w:rsid w:val="7D616964"/>
    <w:rsid w:val="7D9A1217"/>
    <w:rsid w:val="7DD8E473"/>
    <w:rsid w:val="7E34ADEC"/>
    <w:rsid w:val="7EB11F99"/>
    <w:rsid w:val="7ECD3C53"/>
    <w:rsid w:val="7F61E3DB"/>
    <w:rsid w:val="7FADEBB9"/>
    <w:rsid w:val="7FC65C1B"/>
    <w:rsid w:val="7FE1D5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40A16"/>
  <w14:defaultImageDpi w14:val="32767"/>
  <w15:chartTrackingRefBased/>
  <w15:docId w15:val="{5BCCFDD7-5AF7-4C95-B8F3-6F76B16D9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unhideWhenUsed/>
    <w:rsid w:val="00BF5170"/>
    <w:rPr>
      <w:sz w:val="20"/>
      <w:szCs w:val="20"/>
    </w:rPr>
  </w:style>
  <w:style w:type="character" w:customStyle="1" w:styleId="CommentTextChar">
    <w:name w:val="Comment Text Char"/>
    <w:basedOn w:val="DefaultParagraphFont"/>
    <w:link w:val="CommentText"/>
    <w:uiPriority w:val="99"/>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character" w:styleId="Hyperlink">
    <w:name w:val="Hyperlink"/>
    <w:basedOn w:val="DefaultParagraphFont"/>
    <w:uiPriority w:val="99"/>
    <w:unhideWhenUsed/>
    <w:rsid w:val="007E2CE0"/>
    <w:rPr>
      <w:color w:val="0563C1" w:themeColor="hyperlink"/>
      <w:u w:val="single"/>
    </w:rPr>
  </w:style>
  <w:style w:type="character" w:styleId="UnresolvedMention">
    <w:name w:val="Unresolved Mention"/>
    <w:basedOn w:val="DefaultParagraphFont"/>
    <w:uiPriority w:val="99"/>
    <w:semiHidden/>
    <w:unhideWhenUsed/>
    <w:rsid w:val="007E2CE0"/>
    <w:rPr>
      <w:color w:val="605E5C"/>
      <w:shd w:val="clear" w:color="auto" w:fill="E1DFDD"/>
    </w:rPr>
  </w:style>
  <w:style w:type="character" w:styleId="FollowedHyperlink">
    <w:name w:val="FollowedHyperlink"/>
    <w:basedOn w:val="DefaultParagraphFont"/>
    <w:uiPriority w:val="99"/>
    <w:semiHidden/>
    <w:unhideWhenUsed/>
    <w:rsid w:val="007D2F35"/>
    <w:rPr>
      <w:color w:val="954F72" w:themeColor="followedHyperlink"/>
      <w:u w:val="single"/>
    </w:rPr>
  </w:style>
  <w:style w:type="paragraph" w:styleId="NoSpacing">
    <w:name w:val="No Spacing"/>
    <w:uiPriority w:val="1"/>
    <w:qFormat/>
    <w:rsid w:val="00171EAF"/>
    <w:rPr>
      <w:rFonts w:ascii="Arial" w:hAnsi="Arial"/>
      <w:szCs w:val="22"/>
    </w:rPr>
  </w:style>
  <w:style w:type="paragraph" w:customStyle="1" w:styleId="xmsonospacing">
    <w:name w:val="x_msonospacing"/>
    <w:basedOn w:val="Normal"/>
    <w:rsid w:val="00171EAF"/>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876A2"/>
    <w:pPr>
      <w:ind w:left="720"/>
      <w:contextualSpacing/>
    </w:pPr>
  </w:style>
  <w:style w:type="character" w:customStyle="1" w:styleId="normaltextrun">
    <w:name w:val="normaltextrun"/>
    <w:basedOn w:val="DefaultParagraphFont"/>
    <w:rsid w:val="00D2546C"/>
  </w:style>
  <w:style w:type="character" w:customStyle="1" w:styleId="eop">
    <w:name w:val="eop"/>
    <w:basedOn w:val="DefaultParagraphFont"/>
    <w:rsid w:val="00D2546C"/>
  </w:style>
  <w:style w:type="paragraph" w:styleId="Revision">
    <w:name w:val="Revision"/>
    <w:hidden/>
    <w:uiPriority w:val="99"/>
    <w:semiHidden/>
    <w:rsid w:val="002D75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659214">
      <w:bodyDiv w:val="1"/>
      <w:marLeft w:val="0"/>
      <w:marRight w:val="0"/>
      <w:marTop w:val="0"/>
      <w:marBottom w:val="0"/>
      <w:divBdr>
        <w:top w:val="none" w:sz="0" w:space="0" w:color="auto"/>
        <w:left w:val="none" w:sz="0" w:space="0" w:color="auto"/>
        <w:bottom w:val="none" w:sz="0" w:space="0" w:color="auto"/>
        <w:right w:val="none" w:sz="0" w:space="0" w:color="auto"/>
      </w:divBdr>
    </w:div>
    <w:div w:id="823937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wb.gov.wales/curriculum-for-wales/cross-curricular-skills-framework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9" ma:contentTypeDescription="Create a new document." ma:contentTypeScope="" ma:versionID="e19cb442c17a8ed7500c7c0e729ab9e5">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99baa092df4bcbb8cdb0b52ad70a04b8"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8ee9550b-f5f4-4dde-bce5-39f4ba45c2f1">
      <UserInfo>
        <DisplayName>Kelly Gipson</DisplayName>
        <AccountId>41</AccountId>
        <AccountType/>
      </UserInfo>
      <UserInfo>
        <DisplayName>Ian Jones</DisplayName>
        <AccountId>845</AccountId>
        <AccountType/>
      </UserInfo>
    </SharedWithUsers>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Props1.xml><?xml version="1.0" encoding="utf-8"?>
<ds:datastoreItem xmlns:ds="http://schemas.openxmlformats.org/officeDocument/2006/customXml" ds:itemID="{EE799833-4246-40AA-9165-1E64F03088C3}">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700725DB-57F5-486E-B169-FE82CD54C83A}">
  <ds:schemaRefs>
    <ds:schemaRef ds:uri="http://schemas.microsoft.com/office/2006/metadata/contentType"/>
    <ds:schemaRef ds:uri="http://schemas.microsoft.com/office/2006/metadata/properties/metaAttributes"/>
    <ds:schemaRef ds:uri="http://www.w3.org/2000/xmlns/"/>
    <ds:schemaRef ds:uri="http://www.w3.org/2001/XMLSchema"/>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358895EC-DA6E-47E7-A4FA-0E1B3794C1C4}">
  <ds:schemaRefs>
    <ds:schemaRef ds:uri="http://schemas.microsoft.com/sharepoint/v3/contenttype/forms"/>
  </ds:schemaRefs>
</ds:datastoreItem>
</file>

<file path=customXml/itemProps4.xml><?xml version="1.0" encoding="utf-8"?>
<ds:datastoreItem xmlns:ds="http://schemas.openxmlformats.org/officeDocument/2006/customXml" ds:itemID="{380A1C28-86EB-4450-BADD-496E365A2DFA}">
  <ds:schemaRefs>
    <ds:schemaRef ds:uri="http://schemas.microsoft.com/office/2006/metadata/properties"/>
    <ds:schemaRef ds:uri="http://www.w3.org/2000/xmlns/"/>
    <ds:schemaRef ds:uri="8ee9550b-f5f4-4dde-bce5-39f4ba45c2f1"/>
    <ds:schemaRef ds:uri="92c24619-d6d5-42cf-b618-23d930ad9f20"/>
    <ds:schemaRef ds:uri="http://www.w3.org/2001/XMLSchema-instanc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Athrofa%20Acc.%20header%20and%20blank%20page%20-%20darker%20blue.dotx</Template>
  <TotalTime>3</TotalTime>
  <Pages>5</Pages>
  <Words>581</Words>
  <Characters>3317</Characters>
  <Application>Microsoft Office Word</Application>
  <DocSecurity>0</DocSecurity>
  <Lines>27</Lines>
  <Paragraphs>7</Paragraphs>
  <ScaleCrop>false</ScaleCrop>
  <Company/>
  <LinksUpToDate>false</LinksUpToDate>
  <CharactersWithSpaces>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Annabella Gibbons</cp:lastModifiedBy>
  <cp:revision>2</cp:revision>
  <cp:lastPrinted>2022-04-01T06:59:00Z</cp:lastPrinted>
  <dcterms:created xsi:type="dcterms:W3CDTF">2024-04-13T16:44:00Z</dcterms:created>
  <dcterms:modified xsi:type="dcterms:W3CDTF">2024-04-13T16:44:00Z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