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3EE6" w:rsidRPr="00052904" w:rsidRDefault="00AE3EE6" w:rsidP="00052904">
      <w:pPr>
        <w:spacing w:line="259" w:lineRule="auto"/>
        <w:jc w:val="center"/>
        <w:rPr>
          <w:sz w:val="40"/>
          <w:szCs w:val="40"/>
        </w:rPr>
      </w:pPr>
    </w:p>
    <w:p w:rsidR="00AE3EE6" w:rsidRPr="00052904" w:rsidRDefault="00AE3EE6" w:rsidP="00052904">
      <w:pPr>
        <w:ind w:left="720"/>
        <w:contextualSpacing/>
        <w:jc w:val="center"/>
        <w:rPr>
          <w:rFonts w:eastAsia="Times New Roman" w:cs="Arial"/>
          <w:noProof/>
          <w:sz w:val="40"/>
          <w:szCs w:val="40"/>
          <w:lang w:eastAsia="en-GB"/>
        </w:rPr>
      </w:pPr>
      <w:r w:rsidRPr="00052904">
        <w:rPr>
          <w:rFonts w:eastAsia="Times New Roman" w:cs="Arial"/>
          <w:noProof/>
          <w:sz w:val="40"/>
          <w:szCs w:val="40"/>
          <w:lang w:eastAsia="en-GB"/>
        </w:rPr>
        <w:t>University of Wales Trinity Saint David</w:t>
      </w:r>
    </w:p>
    <w:p w:rsidR="00AE3EE6" w:rsidRPr="00052904" w:rsidRDefault="00AE3EE6" w:rsidP="00052904">
      <w:pPr>
        <w:ind w:left="720"/>
        <w:contextualSpacing/>
        <w:jc w:val="center"/>
        <w:rPr>
          <w:rFonts w:eastAsia="Times New Roman" w:cs="Arial"/>
          <w:noProof/>
          <w:sz w:val="40"/>
          <w:szCs w:val="40"/>
          <w:lang w:eastAsia="en-GB"/>
        </w:rPr>
      </w:pPr>
      <w:r w:rsidRPr="00052904">
        <w:rPr>
          <w:rFonts w:eastAsia="Times New Roman" w:cs="Arial"/>
          <w:noProof/>
          <w:sz w:val="40"/>
          <w:szCs w:val="40"/>
          <w:lang w:eastAsia="en-GB"/>
        </w:rPr>
        <w:t>School of Engineering</w:t>
      </w:r>
    </w:p>
    <w:p w:rsidR="00052904" w:rsidRPr="00052904" w:rsidRDefault="00DC4292" w:rsidP="00052904">
      <w:pPr>
        <w:ind w:left="720"/>
        <w:contextualSpacing/>
        <w:jc w:val="center"/>
        <w:rPr>
          <w:sz w:val="40"/>
          <w:szCs w:val="40"/>
        </w:rPr>
      </w:pPr>
      <w:r w:rsidRPr="00052904">
        <w:rPr>
          <w:sz w:val="40"/>
          <w:szCs w:val="40"/>
        </w:rPr>
        <w:t>Transient Thermal Diffusion Model using the Finite Difference Method</w:t>
      </w:r>
    </w:p>
    <w:p w:rsidR="00AE3EE6" w:rsidRPr="00052904" w:rsidRDefault="00AE3EE6" w:rsidP="00052904">
      <w:pPr>
        <w:ind w:left="720"/>
        <w:contextualSpacing/>
        <w:jc w:val="center"/>
        <w:rPr>
          <w:rFonts w:eastAsia="Times New Roman" w:cs="Arial"/>
          <w:noProof/>
          <w:sz w:val="40"/>
          <w:szCs w:val="40"/>
          <w:lang w:eastAsia="en-GB"/>
        </w:rPr>
      </w:pPr>
      <w:r w:rsidRPr="00052904">
        <w:rPr>
          <w:rFonts w:eastAsia="Times New Roman" w:cs="Arial"/>
          <w:noProof/>
          <w:sz w:val="40"/>
          <w:szCs w:val="40"/>
          <w:lang w:eastAsia="en-GB"/>
        </w:rPr>
        <w:t>Christopher Hopkins</w:t>
      </w:r>
    </w:p>
    <w:p w:rsidR="00AE3EE6" w:rsidRPr="00052904" w:rsidRDefault="00AE3EE6" w:rsidP="00052904">
      <w:pPr>
        <w:ind w:left="720"/>
        <w:contextualSpacing/>
        <w:jc w:val="center"/>
        <w:rPr>
          <w:rFonts w:eastAsia="Times New Roman" w:cs="Arial"/>
          <w:noProof/>
          <w:sz w:val="40"/>
          <w:szCs w:val="40"/>
          <w:lang w:eastAsia="en-GB"/>
        </w:rPr>
      </w:pPr>
      <w:r w:rsidRPr="00052904">
        <w:rPr>
          <w:rFonts w:eastAsia="Times New Roman" w:cs="Arial"/>
          <w:noProof/>
          <w:sz w:val="40"/>
          <w:szCs w:val="40"/>
          <w:lang w:eastAsia="en-GB"/>
        </w:rPr>
        <w:t>149588</w:t>
      </w:r>
    </w:p>
    <w:p w:rsidR="00AE3EE6" w:rsidRPr="00052904" w:rsidRDefault="00DC4292" w:rsidP="00052904">
      <w:pPr>
        <w:ind w:left="720"/>
        <w:contextualSpacing/>
        <w:jc w:val="center"/>
        <w:rPr>
          <w:rFonts w:eastAsia="Times New Roman" w:cs="Arial"/>
          <w:noProof/>
          <w:sz w:val="40"/>
          <w:szCs w:val="40"/>
          <w:lang w:eastAsia="en-GB"/>
        </w:rPr>
      </w:pPr>
      <w:r w:rsidRPr="00052904">
        <w:rPr>
          <w:rFonts w:eastAsia="Times New Roman" w:cs="Arial"/>
          <w:noProof/>
          <w:sz w:val="40"/>
          <w:szCs w:val="40"/>
          <w:lang w:eastAsia="en-GB"/>
        </w:rPr>
        <w:t>24</w:t>
      </w:r>
      <w:r w:rsidR="00AE3EE6" w:rsidRPr="00052904">
        <w:rPr>
          <w:rFonts w:eastAsia="Times New Roman" w:cs="Arial"/>
          <w:noProof/>
          <w:sz w:val="40"/>
          <w:szCs w:val="40"/>
          <w:lang w:eastAsia="en-GB"/>
        </w:rPr>
        <w:t>/</w:t>
      </w:r>
      <w:r w:rsidRPr="00052904">
        <w:rPr>
          <w:rFonts w:eastAsia="Times New Roman" w:cs="Arial"/>
          <w:noProof/>
          <w:sz w:val="40"/>
          <w:szCs w:val="40"/>
          <w:lang w:eastAsia="en-GB"/>
        </w:rPr>
        <w:t>01</w:t>
      </w:r>
      <w:r w:rsidR="00AE3EE6" w:rsidRPr="00052904">
        <w:rPr>
          <w:rFonts w:eastAsia="Times New Roman" w:cs="Arial"/>
          <w:noProof/>
          <w:sz w:val="40"/>
          <w:szCs w:val="40"/>
          <w:lang w:eastAsia="en-GB"/>
        </w:rPr>
        <w:t>/20</w:t>
      </w:r>
      <w:r w:rsidRPr="00052904">
        <w:rPr>
          <w:rFonts w:eastAsia="Times New Roman" w:cs="Arial"/>
          <w:noProof/>
          <w:sz w:val="40"/>
          <w:szCs w:val="40"/>
          <w:lang w:eastAsia="en-GB"/>
        </w:rPr>
        <w:t>20</w:t>
      </w:r>
    </w:p>
    <w:p w:rsidR="00DC4292" w:rsidRPr="00052904" w:rsidRDefault="00DC4292" w:rsidP="00052904">
      <w:pPr>
        <w:spacing w:line="259" w:lineRule="auto"/>
        <w:ind w:firstLine="720"/>
        <w:jc w:val="center"/>
        <w:rPr>
          <w:sz w:val="40"/>
          <w:szCs w:val="40"/>
        </w:rPr>
      </w:pPr>
      <w:r w:rsidRPr="00052904">
        <w:rPr>
          <w:sz w:val="40"/>
          <w:szCs w:val="40"/>
        </w:rPr>
        <w:t>Advanced Computational Methods M6X00408</w:t>
      </w:r>
    </w:p>
    <w:p w:rsidR="009F1C94" w:rsidRPr="00052904" w:rsidRDefault="00DC4292" w:rsidP="00052904">
      <w:pPr>
        <w:spacing w:line="259" w:lineRule="auto"/>
        <w:ind w:firstLine="720"/>
        <w:jc w:val="center"/>
        <w:rPr>
          <w:sz w:val="40"/>
          <w:szCs w:val="40"/>
        </w:rPr>
      </w:pPr>
      <w:r w:rsidRPr="00052904">
        <w:rPr>
          <w:sz w:val="40"/>
          <w:szCs w:val="40"/>
        </w:rPr>
        <w:t>Dr A. Marotin</w:t>
      </w:r>
      <w:r w:rsidRPr="00052904">
        <w:rPr>
          <w:sz w:val="40"/>
          <w:szCs w:val="40"/>
        </w:rPr>
        <w:tab/>
      </w:r>
      <w:r w:rsidR="009F1C94" w:rsidRPr="00052904">
        <w:rPr>
          <w:sz w:val="40"/>
          <w:szCs w:val="40"/>
        </w:rPr>
        <w:br w:type="page"/>
      </w:r>
    </w:p>
    <w:sdt>
      <w:sdtPr>
        <w:rPr>
          <w:rFonts w:ascii="Arial" w:eastAsiaTheme="minorHAnsi" w:hAnsi="Arial" w:cstheme="minorBidi"/>
          <w:color w:val="auto"/>
          <w:sz w:val="40"/>
          <w:szCs w:val="40"/>
          <w:lang w:val="en-GB"/>
        </w:rPr>
        <w:id w:val="-1631313551"/>
        <w:docPartObj>
          <w:docPartGallery w:val="Table of Contents"/>
          <w:docPartUnique/>
        </w:docPartObj>
      </w:sdtPr>
      <w:sdtEndPr>
        <w:rPr>
          <w:b/>
          <w:bCs/>
          <w:noProof/>
        </w:rPr>
      </w:sdtEndPr>
      <w:sdtContent>
        <w:p w:rsidR="009F1C94" w:rsidRPr="00052904" w:rsidRDefault="009F1C94" w:rsidP="00052904">
          <w:pPr>
            <w:pStyle w:val="TOCHeading"/>
            <w:jc w:val="center"/>
            <w:rPr>
              <w:sz w:val="52"/>
              <w:szCs w:val="52"/>
            </w:rPr>
          </w:pPr>
          <w:r w:rsidRPr="00052904">
            <w:rPr>
              <w:sz w:val="52"/>
              <w:szCs w:val="52"/>
            </w:rPr>
            <w:t>Contents</w:t>
          </w:r>
        </w:p>
        <w:p w:rsidR="00F21861" w:rsidRDefault="009F1C94">
          <w:pPr>
            <w:pStyle w:val="TOC1"/>
            <w:tabs>
              <w:tab w:val="left" w:pos="440"/>
              <w:tab w:val="right" w:leader="dot" w:pos="9016"/>
            </w:tabs>
            <w:rPr>
              <w:rFonts w:asciiTheme="minorHAnsi" w:eastAsiaTheme="minorEastAsia" w:hAnsiTheme="minorHAnsi"/>
              <w:noProof/>
              <w:lang w:eastAsia="en-GB"/>
            </w:rPr>
          </w:pPr>
          <w:r w:rsidRPr="00052904">
            <w:rPr>
              <w:sz w:val="40"/>
              <w:szCs w:val="40"/>
            </w:rPr>
            <w:fldChar w:fldCharType="begin"/>
          </w:r>
          <w:r w:rsidRPr="00052904">
            <w:rPr>
              <w:sz w:val="40"/>
              <w:szCs w:val="40"/>
            </w:rPr>
            <w:instrText xml:space="preserve"> TOC \o "1-3" \h \z \u </w:instrText>
          </w:r>
          <w:r w:rsidRPr="00052904">
            <w:rPr>
              <w:sz w:val="40"/>
              <w:szCs w:val="40"/>
            </w:rPr>
            <w:fldChar w:fldCharType="separate"/>
          </w:r>
          <w:hyperlink w:anchor="_Toc30969610" w:history="1">
            <w:r w:rsidR="00F21861" w:rsidRPr="00BE2D5C">
              <w:rPr>
                <w:rStyle w:val="Hyperlink"/>
                <w:noProof/>
              </w:rPr>
              <w:t>1</w:t>
            </w:r>
            <w:r w:rsidR="00F21861">
              <w:rPr>
                <w:rFonts w:asciiTheme="minorHAnsi" w:eastAsiaTheme="minorEastAsia" w:hAnsiTheme="minorHAnsi"/>
                <w:noProof/>
                <w:lang w:eastAsia="en-GB"/>
              </w:rPr>
              <w:tab/>
            </w:r>
            <w:r w:rsidR="00F21861" w:rsidRPr="00BE2D5C">
              <w:rPr>
                <w:rStyle w:val="Hyperlink"/>
                <w:noProof/>
              </w:rPr>
              <w:t>Introduction</w:t>
            </w:r>
            <w:r w:rsidR="00F21861">
              <w:rPr>
                <w:noProof/>
                <w:webHidden/>
              </w:rPr>
              <w:tab/>
            </w:r>
            <w:r w:rsidR="00F21861">
              <w:rPr>
                <w:noProof/>
                <w:webHidden/>
              </w:rPr>
              <w:fldChar w:fldCharType="begin"/>
            </w:r>
            <w:r w:rsidR="00F21861">
              <w:rPr>
                <w:noProof/>
                <w:webHidden/>
              </w:rPr>
              <w:instrText xml:space="preserve"> PAGEREF _Toc30969610 \h </w:instrText>
            </w:r>
            <w:r w:rsidR="00F21861">
              <w:rPr>
                <w:noProof/>
                <w:webHidden/>
              </w:rPr>
            </w:r>
            <w:r w:rsidR="00F21861">
              <w:rPr>
                <w:noProof/>
                <w:webHidden/>
              </w:rPr>
              <w:fldChar w:fldCharType="separate"/>
            </w:r>
            <w:r w:rsidR="00F21861">
              <w:rPr>
                <w:noProof/>
                <w:webHidden/>
              </w:rPr>
              <w:t>1</w:t>
            </w:r>
            <w:r w:rsidR="00F21861">
              <w:rPr>
                <w:noProof/>
                <w:webHidden/>
              </w:rPr>
              <w:fldChar w:fldCharType="end"/>
            </w:r>
          </w:hyperlink>
        </w:p>
        <w:p w:rsidR="00F21861" w:rsidRDefault="00F21861">
          <w:pPr>
            <w:pStyle w:val="TOC2"/>
            <w:tabs>
              <w:tab w:val="left" w:pos="880"/>
              <w:tab w:val="right" w:leader="dot" w:pos="9016"/>
            </w:tabs>
            <w:rPr>
              <w:rFonts w:asciiTheme="minorHAnsi" w:eastAsiaTheme="minorEastAsia" w:hAnsiTheme="minorHAnsi"/>
              <w:noProof/>
              <w:lang w:eastAsia="en-GB"/>
            </w:rPr>
          </w:pPr>
          <w:hyperlink w:anchor="_Toc30969611" w:history="1">
            <w:r w:rsidRPr="00BE2D5C">
              <w:rPr>
                <w:rStyle w:val="Hyperlink"/>
                <w:noProof/>
              </w:rPr>
              <w:t>1.1</w:t>
            </w:r>
            <w:r>
              <w:rPr>
                <w:rFonts w:asciiTheme="minorHAnsi" w:eastAsiaTheme="minorEastAsia" w:hAnsiTheme="minorHAnsi"/>
                <w:noProof/>
                <w:lang w:eastAsia="en-GB"/>
              </w:rPr>
              <w:tab/>
            </w:r>
            <w:r w:rsidRPr="00BE2D5C">
              <w:rPr>
                <w:rStyle w:val="Hyperlink"/>
                <w:noProof/>
              </w:rPr>
              <w:t>Aims</w:t>
            </w:r>
            <w:r>
              <w:rPr>
                <w:noProof/>
                <w:webHidden/>
              </w:rPr>
              <w:tab/>
            </w:r>
            <w:r>
              <w:rPr>
                <w:noProof/>
                <w:webHidden/>
              </w:rPr>
              <w:fldChar w:fldCharType="begin"/>
            </w:r>
            <w:r>
              <w:rPr>
                <w:noProof/>
                <w:webHidden/>
              </w:rPr>
              <w:instrText xml:space="preserve"> PAGEREF _Toc30969611 \h </w:instrText>
            </w:r>
            <w:r>
              <w:rPr>
                <w:noProof/>
                <w:webHidden/>
              </w:rPr>
            </w:r>
            <w:r>
              <w:rPr>
                <w:noProof/>
                <w:webHidden/>
              </w:rPr>
              <w:fldChar w:fldCharType="separate"/>
            </w:r>
            <w:r>
              <w:rPr>
                <w:noProof/>
                <w:webHidden/>
              </w:rPr>
              <w:t>1</w:t>
            </w:r>
            <w:r>
              <w:rPr>
                <w:noProof/>
                <w:webHidden/>
              </w:rPr>
              <w:fldChar w:fldCharType="end"/>
            </w:r>
          </w:hyperlink>
        </w:p>
        <w:p w:rsidR="00F21861" w:rsidRDefault="00F21861">
          <w:pPr>
            <w:pStyle w:val="TOC1"/>
            <w:tabs>
              <w:tab w:val="left" w:pos="440"/>
              <w:tab w:val="right" w:leader="dot" w:pos="9016"/>
            </w:tabs>
            <w:rPr>
              <w:rFonts w:asciiTheme="minorHAnsi" w:eastAsiaTheme="minorEastAsia" w:hAnsiTheme="minorHAnsi"/>
              <w:noProof/>
              <w:lang w:eastAsia="en-GB"/>
            </w:rPr>
          </w:pPr>
          <w:hyperlink w:anchor="_Toc30969612" w:history="1">
            <w:r w:rsidRPr="00BE2D5C">
              <w:rPr>
                <w:rStyle w:val="Hyperlink"/>
                <w:noProof/>
              </w:rPr>
              <w:t>2</w:t>
            </w:r>
            <w:r>
              <w:rPr>
                <w:rFonts w:asciiTheme="minorHAnsi" w:eastAsiaTheme="minorEastAsia" w:hAnsiTheme="minorHAnsi"/>
                <w:noProof/>
                <w:lang w:eastAsia="en-GB"/>
              </w:rPr>
              <w:tab/>
            </w:r>
            <w:r w:rsidRPr="00BE2D5C">
              <w:rPr>
                <w:rStyle w:val="Hyperlink"/>
                <w:noProof/>
              </w:rPr>
              <w:t>Background Research</w:t>
            </w:r>
            <w:r>
              <w:rPr>
                <w:noProof/>
                <w:webHidden/>
              </w:rPr>
              <w:tab/>
            </w:r>
            <w:r>
              <w:rPr>
                <w:noProof/>
                <w:webHidden/>
              </w:rPr>
              <w:fldChar w:fldCharType="begin"/>
            </w:r>
            <w:r>
              <w:rPr>
                <w:noProof/>
                <w:webHidden/>
              </w:rPr>
              <w:instrText xml:space="preserve"> PAGEREF _Toc30969612 \h </w:instrText>
            </w:r>
            <w:r>
              <w:rPr>
                <w:noProof/>
                <w:webHidden/>
              </w:rPr>
            </w:r>
            <w:r>
              <w:rPr>
                <w:noProof/>
                <w:webHidden/>
              </w:rPr>
              <w:fldChar w:fldCharType="separate"/>
            </w:r>
            <w:r>
              <w:rPr>
                <w:noProof/>
                <w:webHidden/>
              </w:rPr>
              <w:t>2</w:t>
            </w:r>
            <w:r>
              <w:rPr>
                <w:noProof/>
                <w:webHidden/>
              </w:rPr>
              <w:fldChar w:fldCharType="end"/>
            </w:r>
          </w:hyperlink>
        </w:p>
        <w:p w:rsidR="00F21861" w:rsidRDefault="00F21861">
          <w:pPr>
            <w:pStyle w:val="TOC1"/>
            <w:tabs>
              <w:tab w:val="left" w:pos="440"/>
              <w:tab w:val="right" w:leader="dot" w:pos="9016"/>
            </w:tabs>
            <w:rPr>
              <w:rFonts w:asciiTheme="minorHAnsi" w:eastAsiaTheme="minorEastAsia" w:hAnsiTheme="minorHAnsi"/>
              <w:noProof/>
              <w:lang w:eastAsia="en-GB"/>
            </w:rPr>
          </w:pPr>
          <w:hyperlink w:anchor="_Toc30969613" w:history="1">
            <w:r w:rsidRPr="00BE2D5C">
              <w:rPr>
                <w:rStyle w:val="Hyperlink"/>
                <w:noProof/>
              </w:rPr>
              <w:t>3</w:t>
            </w:r>
            <w:r>
              <w:rPr>
                <w:rFonts w:asciiTheme="minorHAnsi" w:eastAsiaTheme="minorEastAsia" w:hAnsiTheme="minorHAnsi"/>
                <w:noProof/>
                <w:lang w:eastAsia="en-GB"/>
              </w:rPr>
              <w:tab/>
            </w:r>
            <w:r w:rsidRPr="00BE2D5C">
              <w:rPr>
                <w:rStyle w:val="Hyperlink"/>
                <w:noProof/>
              </w:rPr>
              <w:t>Initial and Boundary conditions.</w:t>
            </w:r>
            <w:r>
              <w:rPr>
                <w:noProof/>
                <w:webHidden/>
              </w:rPr>
              <w:tab/>
            </w:r>
            <w:r>
              <w:rPr>
                <w:noProof/>
                <w:webHidden/>
              </w:rPr>
              <w:fldChar w:fldCharType="begin"/>
            </w:r>
            <w:r>
              <w:rPr>
                <w:noProof/>
                <w:webHidden/>
              </w:rPr>
              <w:instrText xml:space="preserve"> PAGEREF _Toc30969613 \h </w:instrText>
            </w:r>
            <w:r>
              <w:rPr>
                <w:noProof/>
                <w:webHidden/>
              </w:rPr>
            </w:r>
            <w:r>
              <w:rPr>
                <w:noProof/>
                <w:webHidden/>
              </w:rPr>
              <w:fldChar w:fldCharType="separate"/>
            </w:r>
            <w:r>
              <w:rPr>
                <w:noProof/>
                <w:webHidden/>
              </w:rPr>
              <w:t>4</w:t>
            </w:r>
            <w:r>
              <w:rPr>
                <w:noProof/>
                <w:webHidden/>
              </w:rPr>
              <w:fldChar w:fldCharType="end"/>
            </w:r>
          </w:hyperlink>
        </w:p>
        <w:p w:rsidR="00F21861" w:rsidRDefault="00F21861">
          <w:pPr>
            <w:pStyle w:val="TOC2"/>
            <w:tabs>
              <w:tab w:val="left" w:pos="880"/>
              <w:tab w:val="right" w:leader="dot" w:pos="9016"/>
            </w:tabs>
            <w:rPr>
              <w:rFonts w:asciiTheme="minorHAnsi" w:eastAsiaTheme="minorEastAsia" w:hAnsiTheme="minorHAnsi"/>
              <w:noProof/>
              <w:lang w:eastAsia="en-GB"/>
            </w:rPr>
          </w:pPr>
          <w:hyperlink w:anchor="_Toc30969614" w:history="1">
            <w:r w:rsidRPr="00BE2D5C">
              <w:rPr>
                <w:rStyle w:val="Hyperlink"/>
                <w:noProof/>
              </w:rPr>
              <w:t>3.1</w:t>
            </w:r>
            <w:r>
              <w:rPr>
                <w:rFonts w:asciiTheme="minorHAnsi" w:eastAsiaTheme="minorEastAsia" w:hAnsiTheme="minorHAnsi"/>
                <w:noProof/>
                <w:lang w:eastAsia="en-GB"/>
              </w:rPr>
              <w:tab/>
            </w:r>
            <w:r w:rsidRPr="00BE2D5C">
              <w:rPr>
                <w:rStyle w:val="Hyperlink"/>
                <w:noProof/>
              </w:rPr>
              <w:t>Linear script</w:t>
            </w:r>
            <w:r>
              <w:rPr>
                <w:noProof/>
                <w:webHidden/>
              </w:rPr>
              <w:tab/>
            </w:r>
            <w:r>
              <w:rPr>
                <w:noProof/>
                <w:webHidden/>
              </w:rPr>
              <w:fldChar w:fldCharType="begin"/>
            </w:r>
            <w:r>
              <w:rPr>
                <w:noProof/>
                <w:webHidden/>
              </w:rPr>
              <w:instrText xml:space="preserve"> PAGEREF _Toc30969614 \h </w:instrText>
            </w:r>
            <w:r>
              <w:rPr>
                <w:noProof/>
                <w:webHidden/>
              </w:rPr>
            </w:r>
            <w:r>
              <w:rPr>
                <w:noProof/>
                <w:webHidden/>
              </w:rPr>
              <w:fldChar w:fldCharType="separate"/>
            </w:r>
            <w:r>
              <w:rPr>
                <w:noProof/>
                <w:webHidden/>
              </w:rPr>
              <w:t>4</w:t>
            </w:r>
            <w:r>
              <w:rPr>
                <w:noProof/>
                <w:webHidden/>
              </w:rPr>
              <w:fldChar w:fldCharType="end"/>
            </w:r>
          </w:hyperlink>
        </w:p>
        <w:p w:rsidR="00F21861" w:rsidRDefault="00F21861">
          <w:pPr>
            <w:pStyle w:val="TOC2"/>
            <w:tabs>
              <w:tab w:val="left" w:pos="880"/>
              <w:tab w:val="right" w:leader="dot" w:pos="9016"/>
            </w:tabs>
            <w:rPr>
              <w:rFonts w:asciiTheme="minorHAnsi" w:eastAsiaTheme="minorEastAsia" w:hAnsiTheme="minorHAnsi"/>
              <w:noProof/>
              <w:lang w:eastAsia="en-GB"/>
            </w:rPr>
          </w:pPr>
          <w:hyperlink w:anchor="_Toc30969615" w:history="1">
            <w:r w:rsidRPr="00BE2D5C">
              <w:rPr>
                <w:rStyle w:val="Hyperlink"/>
                <w:noProof/>
              </w:rPr>
              <w:t>3.2</w:t>
            </w:r>
            <w:r>
              <w:rPr>
                <w:rFonts w:asciiTheme="minorHAnsi" w:eastAsiaTheme="minorEastAsia" w:hAnsiTheme="minorHAnsi"/>
                <w:noProof/>
                <w:lang w:eastAsia="en-GB"/>
              </w:rPr>
              <w:tab/>
            </w:r>
            <w:r w:rsidRPr="00BE2D5C">
              <w:rPr>
                <w:rStyle w:val="Hyperlink"/>
                <w:noProof/>
              </w:rPr>
              <w:t>Gaussian Distribution script</w:t>
            </w:r>
            <w:r>
              <w:rPr>
                <w:noProof/>
                <w:webHidden/>
              </w:rPr>
              <w:tab/>
            </w:r>
            <w:r>
              <w:rPr>
                <w:noProof/>
                <w:webHidden/>
              </w:rPr>
              <w:fldChar w:fldCharType="begin"/>
            </w:r>
            <w:r>
              <w:rPr>
                <w:noProof/>
                <w:webHidden/>
              </w:rPr>
              <w:instrText xml:space="preserve"> PAGEREF _Toc30969615 \h </w:instrText>
            </w:r>
            <w:r>
              <w:rPr>
                <w:noProof/>
                <w:webHidden/>
              </w:rPr>
            </w:r>
            <w:r>
              <w:rPr>
                <w:noProof/>
                <w:webHidden/>
              </w:rPr>
              <w:fldChar w:fldCharType="separate"/>
            </w:r>
            <w:r>
              <w:rPr>
                <w:noProof/>
                <w:webHidden/>
              </w:rPr>
              <w:t>4</w:t>
            </w:r>
            <w:r>
              <w:rPr>
                <w:noProof/>
                <w:webHidden/>
              </w:rPr>
              <w:fldChar w:fldCharType="end"/>
            </w:r>
          </w:hyperlink>
        </w:p>
        <w:p w:rsidR="00F21861" w:rsidRDefault="00F21861">
          <w:pPr>
            <w:pStyle w:val="TOC1"/>
            <w:tabs>
              <w:tab w:val="left" w:pos="440"/>
              <w:tab w:val="right" w:leader="dot" w:pos="9016"/>
            </w:tabs>
            <w:rPr>
              <w:rFonts w:asciiTheme="minorHAnsi" w:eastAsiaTheme="minorEastAsia" w:hAnsiTheme="minorHAnsi"/>
              <w:noProof/>
              <w:lang w:eastAsia="en-GB"/>
            </w:rPr>
          </w:pPr>
          <w:hyperlink w:anchor="_Toc30969616" w:history="1">
            <w:r w:rsidRPr="00BE2D5C">
              <w:rPr>
                <w:rStyle w:val="Hyperlink"/>
                <w:noProof/>
              </w:rPr>
              <w:t>4</w:t>
            </w:r>
            <w:r>
              <w:rPr>
                <w:rFonts w:asciiTheme="minorHAnsi" w:eastAsiaTheme="minorEastAsia" w:hAnsiTheme="minorHAnsi"/>
                <w:noProof/>
                <w:lang w:eastAsia="en-GB"/>
              </w:rPr>
              <w:tab/>
            </w:r>
            <w:r w:rsidRPr="00BE2D5C">
              <w:rPr>
                <w:rStyle w:val="Hyperlink"/>
                <w:noProof/>
              </w:rPr>
              <w:t>Methodology</w:t>
            </w:r>
            <w:r>
              <w:rPr>
                <w:noProof/>
                <w:webHidden/>
              </w:rPr>
              <w:tab/>
            </w:r>
            <w:r>
              <w:rPr>
                <w:noProof/>
                <w:webHidden/>
              </w:rPr>
              <w:fldChar w:fldCharType="begin"/>
            </w:r>
            <w:r>
              <w:rPr>
                <w:noProof/>
                <w:webHidden/>
              </w:rPr>
              <w:instrText xml:space="preserve"> PAGEREF _Toc30969616 \h </w:instrText>
            </w:r>
            <w:r>
              <w:rPr>
                <w:noProof/>
                <w:webHidden/>
              </w:rPr>
            </w:r>
            <w:r>
              <w:rPr>
                <w:noProof/>
                <w:webHidden/>
              </w:rPr>
              <w:fldChar w:fldCharType="separate"/>
            </w:r>
            <w:r>
              <w:rPr>
                <w:noProof/>
                <w:webHidden/>
              </w:rPr>
              <w:t>5</w:t>
            </w:r>
            <w:r>
              <w:rPr>
                <w:noProof/>
                <w:webHidden/>
              </w:rPr>
              <w:fldChar w:fldCharType="end"/>
            </w:r>
          </w:hyperlink>
        </w:p>
        <w:p w:rsidR="00F21861" w:rsidRDefault="00F21861">
          <w:pPr>
            <w:pStyle w:val="TOC1"/>
            <w:tabs>
              <w:tab w:val="left" w:pos="440"/>
              <w:tab w:val="right" w:leader="dot" w:pos="9016"/>
            </w:tabs>
            <w:rPr>
              <w:rFonts w:asciiTheme="minorHAnsi" w:eastAsiaTheme="minorEastAsia" w:hAnsiTheme="minorHAnsi"/>
              <w:noProof/>
              <w:lang w:eastAsia="en-GB"/>
            </w:rPr>
          </w:pPr>
          <w:hyperlink w:anchor="_Toc30969617" w:history="1">
            <w:r w:rsidRPr="00BE2D5C">
              <w:rPr>
                <w:rStyle w:val="Hyperlink"/>
                <w:noProof/>
              </w:rPr>
              <w:t>5</w:t>
            </w:r>
            <w:r>
              <w:rPr>
                <w:rFonts w:asciiTheme="minorHAnsi" w:eastAsiaTheme="minorEastAsia" w:hAnsiTheme="minorHAnsi"/>
                <w:noProof/>
                <w:lang w:eastAsia="en-GB"/>
              </w:rPr>
              <w:tab/>
            </w:r>
            <w:r w:rsidRPr="00BE2D5C">
              <w:rPr>
                <w:rStyle w:val="Hyperlink"/>
                <w:noProof/>
              </w:rPr>
              <w:t>Results</w:t>
            </w:r>
            <w:r>
              <w:rPr>
                <w:noProof/>
                <w:webHidden/>
              </w:rPr>
              <w:tab/>
            </w:r>
            <w:r>
              <w:rPr>
                <w:noProof/>
                <w:webHidden/>
              </w:rPr>
              <w:fldChar w:fldCharType="begin"/>
            </w:r>
            <w:r>
              <w:rPr>
                <w:noProof/>
                <w:webHidden/>
              </w:rPr>
              <w:instrText xml:space="preserve"> PAGEREF _Toc30969617 \h </w:instrText>
            </w:r>
            <w:r>
              <w:rPr>
                <w:noProof/>
                <w:webHidden/>
              </w:rPr>
            </w:r>
            <w:r>
              <w:rPr>
                <w:noProof/>
                <w:webHidden/>
              </w:rPr>
              <w:fldChar w:fldCharType="separate"/>
            </w:r>
            <w:r>
              <w:rPr>
                <w:noProof/>
                <w:webHidden/>
              </w:rPr>
              <w:t>12</w:t>
            </w:r>
            <w:r>
              <w:rPr>
                <w:noProof/>
                <w:webHidden/>
              </w:rPr>
              <w:fldChar w:fldCharType="end"/>
            </w:r>
          </w:hyperlink>
        </w:p>
        <w:p w:rsidR="00F21861" w:rsidRDefault="00F21861">
          <w:pPr>
            <w:pStyle w:val="TOC2"/>
            <w:tabs>
              <w:tab w:val="left" w:pos="880"/>
              <w:tab w:val="right" w:leader="dot" w:pos="9016"/>
            </w:tabs>
            <w:rPr>
              <w:rFonts w:asciiTheme="minorHAnsi" w:eastAsiaTheme="minorEastAsia" w:hAnsiTheme="minorHAnsi"/>
              <w:noProof/>
              <w:lang w:eastAsia="en-GB"/>
            </w:rPr>
          </w:pPr>
          <w:hyperlink w:anchor="_Toc30969618" w:history="1">
            <w:r w:rsidRPr="00BE2D5C">
              <w:rPr>
                <w:rStyle w:val="Hyperlink"/>
                <w:noProof/>
              </w:rPr>
              <w:t>5.1</w:t>
            </w:r>
            <w:r>
              <w:rPr>
                <w:rFonts w:asciiTheme="minorHAnsi" w:eastAsiaTheme="minorEastAsia" w:hAnsiTheme="minorHAnsi"/>
                <w:noProof/>
                <w:lang w:eastAsia="en-GB"/>
              </w:rPr>
              <w:tab/>
            </w:r>
            <w:r w:rsidRPr="00BE2D5C">
              <w:rPr>
                <w:rStyle w:val="Hyperlink"/>
                <w:noProof/>
              </w:rPr>
              <w:t>Fixed time step, fixed convergence criterion, multiple grid spacing</w:t>
            </w:r>
            <w:r>
              <w:rPr>
                <w:noProof/>
                <w:webHidden/>
              </w:rPr>
              <w:tab/>
            </w:r>
            <w:r>
              <w:rPr>
                <w:noProof/>
                <w:webHidden/>
              </w:rPr>
              <w:fldChar w:fldCharType="begin"/>
            </w:r>
            <w:r>
              <w:rPr>
                <w:noProof/>
                <w:webHidden/>
              </w:rPr>
              <w:instrText xml:space="preserve"> PAGEREF _Toc30969618 \h </w:instrText>
            </w:r>
            <w:r>
              <w:rPr>
                <w:noProof/>
                <w:webHidden/>
              </w:rPr>
            </w:r>
            <w:r>
              <w:rPr>
                <w:noProof/>
                <w:webHidden/>
              </w:rPr>
              <w:fldChar w:fldCharType="separate"/>
            </w:r>
            <w:r>
              <w:rPr>
                <w:noProof/>
                <w:webHidden/>
              </w:rPr>
              <w:t>13</w:t>
            </w:r>
            <w:r>
              <w:rPr>
                <w:noProof/>
                <w:webHidden/>
              </w:rPr>
              <w:fldChar w:fldCharType="end"/>
            </w:r>
          </w:hyperlink>
        </w:p>
        <w:p w:rsidR="00F21861" w:rsidRDefault="00F21861">
          <w:pPr>
            <w:pStyle w:val="TOC2"/>
            <w:tabs>
              <w:tab w:val="left" w:pos="880"/>
              <w:tab w:val="right" w:leader="dot" w:pos="9016"/>
            </w:tabs>
            <w:rPr>
              <w:rFonts w:asciiTheme="minorHAnsi" w:eastAsiaTheme="minorEastAsia" w:hAnsiTheme="minorHAnsi"/>
              <w:noProof/>
              <w:lang w:eastAsia="en-GB"/>
            </w:rPr>
          </w:pPr>
          <w:hyperlink w:anchor="_Toc30969619" w:history="1">
            <w:r w:rsidRPr="00BE2D5C">
              <w:rPr>
                <w:rStyle w:val="Hyperlink"/>
                <w:noProof/>
              </w:rPr>
              <w:t>5.2</w:t>
            </w:r>
            <w:r>
              <w:rPr>
                <w:rFonts w:asciiTheme="minorHAnsi" w:eastAsiaTheme="minorEastAsia" w:hAnsiTheme="minorHAnsi"/>
                <w:noProof/>
                <w:lang w:eastAsia="en-GB"/>
              </w:rPr>
              <w:tab/>
            </w:r>
            <w:r w:rsidRPr="00BE2D5C">
              <w:rPr>
                <w:rStyle w:val="Hyperlink"/>
                <w:noProof/>
                <w:shd w:val="clear" w:color="auto" w:fill="FFFFFF"/>
              </w:rPr>
              <w:t xml:space="preserve">Fixed grid spacing, fixed </w:t>
            </w:r>
            <w:r w:rsidRPr="00BE2D5C">
              <w:rPr>
                <w:rStyle w:val="Hyperlink"/>
                <w:noProof/>
              </w:rPr>
              <w:t>convergence</w:t>
            </w:r>
            <w:r w:rsidRPr="00BE2D5C">
              <w:rPr>
                <w:rStyle w:val="Hyperlink"/>
                <w:noProof/>
                <w:shd w:val="clear" w:color="auto" w:fill="FFFFFF"/>
              </w:rPr>
              <w:t xml:space="preserve"> criterion, multiple time step</w:t>
            </w:r>
            <w:r>
              <w:rPr>
                <w:noProof/>
                <w:webHidden/>
              </w:rPr>
              <w:tab/>
            </w:r>
            <w:r>
              <w:rPr>
                <w:noProof/>
                <w:webHidden/>
              </w:rPr>
              <w:fldChar w:fldCharType="begin"/>
            </w:r>
            <w:r>
              <w:rPr>
                <w:noProof/>
                <w:webHidden/>
              </w:rPr>
              <w:instrText xml:space="preserve"> PAGEREF _Toc30969619 \h </w:instrText>
            </w:r>
            <w:r>
              <w:rPr>
                <w:noProof/>
                <w:webHidden/>
              </w:rPr>
            </w:r>
            <w:r>
              <w:rPr>
                <w:noProof/>
                <w:webHidden/>
              </w:rPr>
              <w:fldChar w:fldCharType="separate"/>
            </w:r>
            <w:r>
              <w:rPr>
                <w:noProof/>
                <w:webHidden/>
              </w:rPr>
              <w:t>16</w:t>
            </w:r>
            <w:r>
              <w:rPr>
                <w:noProof/>
                <w:webHidden/>
              </w:rPr>
              <w:fldChar w:fldCharType="end"/>
            </w:r>
          </w:hyperlink>
        </w:p>
        <w:p w:rsidR="00F21861" w:rsidRDefault="00F21861">
          <w:pPr>
            <w:pStyle w:val="TOC2"/>
            <w:tabs>
              <w:tab w:val="left" w:pos="880"/>
              <w:tab w:val="right" w:leader="dot" w:pos="9016"/>
            </w:tabs>
            <w:rPr>
              <w:rFonts w:asciiTheme="minorHAnsi" w:eastAsiaTheme="minorEastAsia" w:hAnsiTheme="minorHAnsi"/>
              <w:noProof/>
              <w:lang w:eastAsia="en-GB"/>
            </w:rPr>
          </w:pPr>
          <w:hyperlink w:anchor="_Toc30969620" w:history="1">
            <w:r w:rsidRPr="00BE2D5C">
              <w:rPr>
                <w:rStyle w:val="Hyperlink"/>
                <w:rFonts w:asciiTheme="majorHAnsi" w:hAnsiTheme="majorHAnsi"/>
                <w:noProof/>
              </w:rPr>
              <w:t>5.3</w:t>
            </w:r>
            <w:r>
              <w:rPr>
                <w:rFonts w:asciiTheme="minorHAnsi" w:eastAsiaTheme="minorEastAsia" w:hAnsiTheme="minorHAnsi"/>
                <w:noProof/>
                <w:lang w:eastAsia="en-GB"/>
              </w:rPr>
              <w:tab/>
            </w:r>
            <w:r w:rsidRPr="00BE2D5C">
              <w:rPr>
                <w:rStyle w:val="Hyperlink"/>
                <w:noProof/>
              </w:rPr>
              <w:t>Fixed</w:t>
            </w:r>
            <w:r w:rsidRPr="00BE2D5C">
              <w:rPr>
                <w:rStyle w:val="Hyperlink"/>
                <w:noProof/>
                <w:bdr w:val="none" w:sz="0" w:space="0" w:color="auto" w:frame="1"/>
                <w:shd w:val="clear" w:color="auto" w:fill="FFFFFF"/>
              </w:rPr>
              <w:t xml:space="preserve"> time step, fixed grid spacing, multiple convergence criterion</w:t>
            </w:r>
            <w:r>
              <w:rPr>
                <w:noProof/>
                <w:webHidden/>
              </w:rPr>
              <w:tab/>
            </w:r>
            <w:r>
              <w:rPr>
                <w:noProof/>
                <w:webHidden/>
              </w:rPr>
              <w:fldChar w:fldCharType="begin"/>
            </w:r>
            <w:r>
              <w:rPr>
                <w:noProof/>
                <w:webHidden/>
              </w:rPr>
              <w:instrText xml:space="preserve"> PAGEREF _Toc30969620 \h </w:instrText>
            </w:r>
            <w:r>
              <w:rPr>
                <w:noProof/>
                <w:webHidden/>
              </w:rPr>
            </w:r>
            <w:r>
              <w:rPr>
                <w:noProof/>
                <w:webHidden/>
              </w:rPr>
              <w:fldChar w:fldCharType="separate"/>
            </w:r>
            <w:r>
              <w:rPr>
                <w:noProof/>
                <w:webHidden/>
              </w:rPr>
              <w:t>18</w:t>
            </w:r>
            <w:r>
              <w:rPr>
                <w:noProof/>
                <w:webHidden/>
              </w:rPr>
              <w:fldChar w:fldCharType="end"/>
            </w:r>
          </w:hyperlink>
        </w:p>
        <w:p w:rsidR="00F21861" w:rsidRDefault="00F21861">
          <w:pPr>
            <w:pStyle w:val="TOC1"/>
            <w:tabs>
              <w:tab w:val="left" w:pos="440"/>
              <w:tab w:val="right" w:leader="dot" w:pos="9016"/>
            </w:tabs>
            <w:rPr>
              <w:rFonts w:asciiTheme="minorHAnsi" w:eastAsiaTheme="minorEastAsia" w:hAnsiTheme="minorHAnsi"/>
              <w:noProof/>
              <w:lang w:eastAsia="en-GB"/>
            </w:rPr>
          </w:pPr>
          <w:hyperlink w:anchor="_Toc30969621" w:history="1">
            <w:r w:rsidRPr="00BE2D5C">
              <w:rPr>
                <w:rStyle w:val="Hyperlink"/>
                <w:noProof/>
              </w:rPr>
              <w:t>6</w:t>
            </w:r>
            <w:r>
              <w:rPr>
                <w:rFonts w:asciiTheme="minorHAnsi" w:eastAsiaTheme="minorEastAsia" w:hAnsiTheme="minorHAnsi"/>
                <w:noProof/>
                <w:lang w:eastAsia="en-GB"/>
              </w:rPr>
              <w:tab/>
            </w:r>
            <w:r w:rsidRPr="00BE2D5C">
              <w:rPr>
                <w:rStyle w:val="Hyperlink"/>
                <w:noProof/>
              </w:rPr>
              <w:t>Discussion</w:t>
            </w:r>
            <w:r>
              <w:rPr>
                <w:noProof/>
                <w:webHidden/>
              </w:rPr>
              <w:tab/>
            </w:r>
            <w:r>
              <w:rPr>
                <w:noProof/>
                <w:webHidden/>
              </w:rPr>
              <w:fldChar w:fldCharType="begin"/>
            </w:r>
            <w:r>
              <w:rPr>
                <w:noProof/>
                <w:webHidden/>
              </w:rPr>
              <w:instrText xml:space="preserve"> PAGEREF _Toc30969621 \h </w:instrText>
            </w:r>
            <w:r>
              <w:rPr>
                <w:noProof/>
                <w:webHidden/>
              </w:rPr>
            </w:r>
            <w:r>
              <w:rPr>
                <w:noProof/>
                <w:webHidden/>
              </w:rPr>
              <w:fldChar w:fldCharType="separate"/>
            </w:r>
            <w:r>
              <w:rPr>
                <w:noProof/>
                <w:webHidden/>
              </w:rPr>
              <w:t>22</w:t>
            </w:r>
            <w:r>
              <w:rPr>
                <w:noProof/>
                <w:webHidden/>
              </w:rPr>
              <w:fldChar w:fldCharType="end"/>
            </w:r>
          </w:hyperlink>
        </w:p>
        <w:p w:rsidR="00F21861" w:rsidRDefault="00F21861">
          <w:pPr>
            <w:pStyle w:val="TOC2"/>
            <w:tabs>
              <w:tab w:val="left" w:pos="880"/>
              <w:tab w:val="right" w:leader="dot" w:pos="9016"/>
            </w:tabs>
            <w:rPr>
              <w:rFonts w:asciiTheme="minorHAnsi" w:eastAsiaTheme="minorEastAsia" w:hAnsiTheme="minorHAnsi"/>
              <w:noProof/>
              <w:lang w:eastAsia="en-GB"/>
            </w:rPr>
          </w:pPr>
          <w:hyperlink w:anchor="_Toc30969622" w:history="1">
            <w:r w:rsidRPr="00BE2D5C">
              <w:rPr>
                <w:rStyle w:val="Hyperlink"/>
                <w:noProof/>
              </w:rPr>
              <w:t>6.1</w:t>
            </w:r>
            <w:r>
              <w:rPr>
                <w:rFonts w:asciiTheme="minorHAnsi" w:eastAsiaTheme="minorEastAsia" w:hAnsiTheme="minorHAnsi"/>
                <w:noProof/>
                <w:lang w:eastAsia="en-GB"/>
              </w:rPr>
              <w:tab/>
            </w:r>
            <w:r w:rsidRPr="00BE2D5C">
              <w:rPr>
                <w:rStyle w:val="Hyperlink"/>
                <w:noProof/>
              </w:rPr>
              <w:t>Limitations of the model</w:t>
            </w:r>
            <w:r>
              <w:rPr>
                <w:noProof/>
                <w:webHidden/>
              </w:rPr>
              <w:tab/>
            </w:r>
            <w:r>
              <w:rPr>
                <w:noProof/>
                <w:webHidden/>
              </w:rPr>
              <w:fldChar w:fldCharType="begin"/>
            </w:r>
            <w:r>
              <w:rPr>
                <w:noProof/>
                <w:webHidden/>
              </w:rPr>
              <w:instrText xml:space="preserve"> PAGEREF _Toc30969622 \h </w:instrText>
            </w:r>
            <w:r>
              <w:rPr>
                <w:noProof/>
                <w:webHidden/>
              </w:rPr>
            </w:r>
            <w:r>
              <w:rPr>
                <w:noProof/>
                <w:webHidden/>
              </w:rPr>
              <w:fldChar w:fldCharType="separate"/>
            </w:r>
            <w:r>
              <w:rPr>
                <w:noProof/>
                <w:webHidden/>
              </w:rPr>
              <w:t>22</w:t>
            </w:r>
            <w:r>
              <w:rPr>
                <w:noProof/>
                <w:webHidden/>
              </w:rPr>
              <w:fldChar w:fldCharType="end"/>
            </w:r>
          </w:hyperlink>
        </w:p>
        <w:p w:rsidR="00F21861" w:rsidRDefault="00F21861">
          <w:pPr>
            <w:pStyle w:val="TOC2"/>
            <w:tabs>
              <w:tab w:val="left" w:pos="880"/>
              <w:tab w:val="right" w:leader="dot" w:pos="9016"/>
            </w:tabs>
            <w:rPr>
              <w:rFonts w:asciiTheme="minorHAnsi" w:eastAsiaTheme="minorEastAsia" w:hAnsiTheme="minorHAnsi"/>
              <w:noProof/>
              <w:lang w:eastAsia="en-GB"/>
            </w:rPr>
          </w:pPr>
          <w:hyperlink w:anchor="_Toc30969623" w:history="1">
            <w:r w:rsidRPr="00BE2D5C">
              <w:rPr>
                <w:rStyle w:val="Hyperlink"/>
                <w:noProof/>
              </w:rPr>
              <w:t>6.2</w:t>
            </w:r>
            <w:r>
              <w:rPr>
                <w:rFonts w:asciiTheme="minorHAnsi" w:eastAsiaTheme="minorEastAsia" w:hAnsiTheme="minorHAnsi"/>
                <w:noProof/>
                <w:lang w:eastAsia="en-GB"/>
              </w:rPr>
              <w:tab/>
            </w:r>
            <w:r w:rsidRPr="00BE2D5C">
              <w:rPr>
                <w:rStyle w:val="Hyperlink"/>
                <w:noProof/>
              </w:rPr>
              <w:t>Potential Improvements</w:t>
            </w:r>
            <w:r>
              <w:rPr>
                <w:noProof/>
                <w:webHidden/>
              </w:rPr>
              <w:tab/>
            </w:r>
            <w:r>
              <w:rPr>
                <w:noProof/>
                <w:webHidden/>
              </w:rPr>
              <w:fldChar w:fldCharType="begin"/>
            </w:r>
            <w:r>
              <w:rPr>
                <w:noProof/>
                <w:webHidden/>
              </w:rPr>
              <w:instrText xml:space="preserve"> PAGEREF _Toc30969623 \h </w:instrText>
            </w:r>
            <w:r>
              <w:rPr>
                <w:noProof/>
                <w:webHidden/>
              </w:rPr>
            </w:r>
            <w:r>
              <w:rPr>
                <w:noProof/>
                <w:webHidden/>
              </w:rPr>
              <w:fldChar w:fldCharType="separate"/>
            </w:r>
            <w:r>
              <w:rPr>
                <w:noProof/>
                <w:webHidden/>
              </w:rPr>
              <w:t>22</w:t>
            </w:r>
            <w:r>
              <w:rPr>
                <w:noProof/>
                <w:webHidden/>
              </w:rPr>
              <w:fldChar w:fldCharType="end"/>
            </w:r>
          </w:hyperlink>
        </w:p>
        <w:p w:rsidR="00F21861" w:rsidRDefault="00F21861">
          <w:pPr>
            <w:pStyle w:val="TOC1"/>
            <w:tabs>
              <w:tab w:val="left" w:pos="440"/>
              <w:tab w:val="right" w:leader="dot" w:pos="9016"/>
            </w:tabs>
            <w:rPr>
              <w:rFonts w:asciiTheme="minorHAnsi" w:eastAsiaTheme="minorEastAsia" w:hAnsiTheme="minorHAnsi"/>
              <w:noProof/>
              <w:lang w:eastAsia="en-GB"/>
            </w:rPr>
          </w:pPr>
          <w:hyperlink w:anchor="_Toc30969624" w:history="1">
            <w:r w:rsidRPr="00BE2D5C">
              <w:rPr>
                <w:rStyle w:val="Hyperlink"/>
                <w:noProof/>
              </w:rPr>
              <w:t>7</w:t>
            </w:r>
            <w:r>
              <w:rPr>
                <w:rFonts w:asciiTheme="minorHAnsi" w:eastAsiaTheme="minorEastAsia" w:hAnsiTheme="minorHAnsi"/>
                <w:noProof/>
                <w:lang w:eastAsia="en-GB"/>
              </w:rPr>
              <w:tab/>
            </w:r>
            <w:r w:rsidRPr="00BE2D5C">
              <w:rPr>
                <w:rStyle w:val="Hyperlink"/>
                <w:noProof/>
              </w:rPr>
              <w:t>Conclusion</w:t>
            </w:r>
            <w:r>
              <w:rPr>
                <w:noProof/>
                <w:webHidden/>
              </w:rPr>
              <w:tab/>
            </w:r>
            <w:r>
              <w:rPr>
                <w:noProof/>
                <w:webHidden/>
              </w:rPr>
              <w:fldChar w:fldCharType="begin"/>
            </w:r>
            <w:r>
              <w:rPr>
                <w:noProof/>
                <w:webHidden/>
              </w:rPr>
              <w:instrText xml:space="preserve"> PAGEREF _Toc30969624 \h </w:instrText>
            </w:r>
            <w:r>
              <w:rPr>
                <w:noProof/>
                <w:webHidden/>
              </w:rPr>
            </w:r>
            <w:r>
              <w:rPr>
                <w:noProof/>
                <w:webHidden/>
              </w:rPr>
              <w:fldChar w:fldCharType="separate"/>
            </w:r>
            <w:r>
              <w:rPr>
                <w:noProof/>
                <w:webHidden/>
              </w:rPr>
              <w:t>23</w:t>
            </w:r>
            <w:r>
              <w:rPr>
                <w:noProof/>
                <w:webHidden/>
              </w:rPr>
              <w:fldChar w:fldCharType="end"/>
            </w:r>
          </w:hyperlink>
        </w:p>
        <w:p w:rsidR="00F21861" w:rsidRDefault="00F21861">
          <w:pPr>
            <w:pStyle w:val="TOC1"/>
            <w:tabs>
              <w:tab w:val="left" w:pos="440"/>
              <w:tab w:val="right" w:leader="dot" w:pos="9016"/>
            </w:tabs>
            <w:rPr>
              <w:rFonts w:asciiTheme="minorHAnsi" w:eastAsiaTheme="minorEastAsia" w:hAnsiTheme="minorHAnsi"/>
              <w:noProof/>
              <w:lang w:eastAsia="en-GB"/>
            </w:rPr>
          </w:pPr>
          <w:hyperlink w:anchor="_Toc30969625" w:history="1">
            <w:r w:rsidRPr="00BE2D5C">
              <w:rPr>
                <w:rStyle w:val="Hyperlink"/>
                <w:noProof/>
              </w:rPr>
              <w:t>8</w:t>
            </w:r>
            <w:r>
              <w:rPr>
                <w:rFonts w:asciiTheme="minorHAnsi" w:eastAsiaTheme="minorEastAsia" w:hAnsiTheme="minorHAnsi"/>
                <w:noProof/>
                <w:lang w:eastAsia="en-GB"/>
              </w:rPr>
              <w:tab/>
            </w:r>
            <w:r w:rsidRPr="00BE2D5C">
              <w:rPr>
                <w:rStyle w:val="Hyperlink"/>
                <w:noProof/>
              </w:rPr>
              <w:t>References</w:t>
            </w:r>
            <w:r>
              <w:rPr>
                <w:noProof/>
                <w:webHidden/>
              </w:rPr>
              <w:tab/>
            </w:r>
            <w:r>
              <w:rPr>
                <w:noProof/>
                <w:webHidden/>
              </w:rPr>
              <w:fldChar w:fldCharType="begin"/>
            </w:r>
            <w:r>
              <w:rPr>
                <w:noProof/>
                <w:webHidden/>
              </w:rPr>
              <w:instrText xml:space="preserve"> PAGEREF _Toc30969625 \h </w:instrText>
            </w:r>
            <w:r>
              <w:rPr>
                <w:noProof/>
                <w:webHidden/>
              </w:rPr>
            </w:r>
            <w:r>
              <w:rPr>
                <w:noProof/>
                <w:webHidden/>
              </w:rPr>
              <w:fldChar w:fldCharType="separate"/>
            </w:r>
            <w:r>
              <w:rPr>
                <w:noProof/>
                <w:webHidden/>
              </w:rPr>
              <w:t>24</w:t>
            </w:r>
            <w:r>
              <w:rPr>
                <w:noProof/>
                <w:webHidden/>
              </w:rPr>
              <w:fldChar w:fldCharType="end"/>
            </w:r>
          </w:hyperlink>
        </w:p>
        <w:p w:rsidR="009F1C94" w:rsidRPr="00052904" w:rsidRDefault="009F1C94" w:rsidP="00052904">
          <w:pPr>
            <w:jc w:val="center"/>
            <w:rPr>
              <w:sz w:val="40"/>
              <w:szCs w:val="40"/>
            </w:rPr>
          </w:pPr>
          <w:r w:rsidRPr="00052904">
            <w:rPr>
              <w:b/>
              <w:bCs/>
              <w:noProof/>
              <w:sz w:val="40"/>
              <w:szCs w:val="40"/>
            </w:rPr>
            <w:fldChar w:fldCharType="end"/>
          </w:r>
        </w:p>
      </w:sdtContent>
    </w:sdt>
    <w:p w:rsidR="008E247A" w:rsidRDefault="00AE3EE6">
      <w:pPr>
        <w:pStyle w:val="TableofFigures"/>
        <w:tabs>
          <w:tab w:val="right" w:leader="dot" w:pos="9016"/>
        </w:tabs>
        <w:rPr>
          <w:rFonts w:asciiTheme="minorHAnsi" w:eastAsiaTheme="minorEastAsia" w:hAnsiTheme="minorHAnsi"/>
          <w:noProof/>
          <w:lang w:eastAsia="en-GB"/>
        </w:rPr>
      </w:pPr>
      <w:r w:rsidRPr="00052904">
        <w:rPr>
          <w:sz w:val="40"/>
          <w:szCs w:val="40"/>
        </w:rPr>
        <w:fldChar w:fldCharType="begin"/>
      </w:r>
      <w:r w:rsidRPr="00052904">
        <w:rPr>
          <w:sz w:val="40"/>
          <w:szCs w:val="40"/>
        </w:rPr>
        <w:instrText xml:space="preserve"> TOC \h \z \c "Figure" </w:instrText>
      </w:r>
      <w:r w:rsidRPr="00052904">
        <w:rPr>
          <w:sz w:val="40"/>
          <w:szCs w:val="40"/>
        </w:rPr>
        <w:fldChar w:fldCharType="separate"/>
      </w:r>
      <w:hyperlink w:anchor="_Toc30968810" w:history="1">
        <w:r w:rsidR="008E247A" w:rsidRPr="00BC48A5">
          <w:rPr>
            <w:rStyle w:val="Hyperlink"/>
            <w:noProof/>
          </w:rPr>
          <w:t>Figure 3.1 Linear distribution Initial and Boundary conditions</w:t>
        </w:r>
        <w:r w:rsidR="008E247A">
          <w:rPr>
            <w:noProof/>
            <w:webHidden/>
          </w:rPr>
          <w:tab/>
        </w:r>
        <w:r w:rsidR="008E247A">
          <w:rPr>
            <w:noProof/>
            <w:webHidden/>
          </w:rPr>
          <w:fldChar w:fldCharType="begin"/>
        </w:r>
        <w:r w:rsidR="008E247A">
          <w:rPr>
            <w:noProof/>
            <w:webHidden/>
          </w:rPr>
          <w:instrText xml:space="preserve"> PAGEREF _Toc30968810 \h </w:instrText>
        </w:r>
        <w:r w:rsidR="008E247A">
          <w:rPr>
            <w:noProof/>
            <w:webHidden/>
          </w:rPr>
        </w:r>
        <w:r w:rsidR="008E247A">
          <w:rPr>
            <w:noProof/>
            <w:webHidden/>
          </w:rPr>
          <w:fldChar w:fldCharType="separate"/>
        </w:r>
        <w:r w:rsidR="008E247A">
          <w:rPr>
            <w:noProof/>
            <w:webHidden/>
          </w:rPr>
          <w:t>8</w:t>
        </w:r>
        <w:r w:rsidR="008E247A">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11" w:history="1">
        <w:r w:rsidRPr="00BC48A5">
          <w:rPr>
            <w:rStyle w:val="Hyperlink"/>
            <w:noProof/>
          </w:rPr>
          <w:t>Figure 3.2 Gaussian distribution Initial &amp; Boundary conditions</w:t>
        </w:r>
        <w:r>
          <w:rPr>
            <w:noProof/>
            <w:webHidden/>
          </w:rPr>
          <w:tab/>
        </w:r>
        <w:r>
          <w:rPr>
            <w:noProof/>
            <w:webHidden/>
          </w:rPr>
          <w:fldChar w:fldCharType="begin"/>
        </w:r>
        <w:r>
          <w:rPr>
            <w:noProof/>
            <w:webHidden/>
          </w:rPr>
          <w:instrText xml:space="preserve"> PAGEREF _Toc30968811 \h </w:instrText>
        </w:r>
        <w:r>
          <w:rPr>
            <w:noProof/>
            <w:webHidden/>
          </w:rPr>
        </w:r>
        <w:r>
          <w:rPr>
            <w:noProof/>
            <w:webHidden/>
          </w:rPr>
          <w:fldChar w:fldCharType="separate"/>
        </w:r>
        <w:r>
          <w:rPr>
            <w:noProof/>
            <w:webHidden/>
          </w:rPr>
          <w:t>9</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12" w:history="1">
        <w:r w:rsidRPr="00BC48A5">
          <w:rPr>
            <w:rStyle w:val="Hyperlink"/>
            <w:noProof/>
          </w:rPr>
          <w:t>Figure 4.1 Thermal diffusivity calculation</w:t>
        </w:r>
        <w:r>
          <w:rPr>
            <w:noProof/>
            <w:webHidden/>
          </w:rPr>
          <w:tab/>
        </w:r>
        <w:r>
          <w:rPr>
            <w:noProof/>
            <w:webHidden/>
          </w:rPr>
          <w:fldChar w:fldCharType="begin"/>
        </w:r>
        <w:r>
          <w:rPr>
            <w:noProof/>
            <w:webHidden/>
          </w:rPr>
          <w:instrText xml:space="preserve"> PAGEREF _Toc30968812 \h </w:instrText>
        </w:r>
        <w:r>
          <w:rPr>
            <w:noProof/>
            <w:webHidden/>
          </w:rPr>
        </w:r>
        <w:r>
          <w:rPr>
            <w:noProof/>
            <w:webHidden/>
          </w:rPr>
          <w:fldChar w:fldCharType="separate"/>
        </w:r>
        <w:r>
          <w:rPr>
            <w:noProof/>
            <w:webHidden/>
          </w:rPr>
          <w:t>10</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13" w:history="1">
        <w:r w:rsidRPr="00BC48A5">
          <w:rPr>
            <w:rStyle w:val="Hyperlink"/>
            <w:noProof/>
          </w:rPr>
          <w:t>Figure 4.2 User Inputs</w:t>
        </w:r>
        <w:r>
          <w:rPr>
            <w:noProof/>
            <w:webHidden/>
          </w:rPr>
          <w:tab/>
        </w:r>
        <w:r>
          <w:rPr>
            <w:noProof/>
            <w:webHidden/>
          </w:rPr>
          <w:fldChar w:fldCharType="begin"/>
        </w:r>
        <w:r>
          <w:rPr>
            <w:noProof/>
            <w:webHidden/>
          </w:rPr>
          <w:instrText xml:space="preserve"> PAGEREF _Toc30968813 \h </w:instrText>
        </w:r>
        <w:r>
          <w:rPr>
            <w:noProof/>
            <w:webHidden/>
          </w:rPr>
        </w:r>
        <w:r>
          <w:rPr>
            <w:noProof/>
            <w:webHidden/>
          </w:rPr>
          <w:fldChar w:fldCharType="separate"/>
        </w:r>
        <w:r>
          <w:rPr>
            <w:noProof/>
            <w:webHidden/>
          </w:rPr>
          <w:t>11</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14" w:history="1">
        <w:r w:rsidRPr="00BC48A5">
          <w:rPr>
            <w:rStyle w:val="Hyperlink"/>
            <w:noProof/>
          </w:rPr>
          <w:t>Figure 4.3 User input 1</w:t>
        </w:r>
        <w:r>
          <w:rPr>
            <w:noProof/>
            <w:webHidden/>
          </w:rPr>
          <w:tab/>
        </w:r>
        <w:r>
          <w:rPr>
            <w:noProof/>
            <w:webHidden/>
          </w:rPr>
          <w:fldChar w:fldCharType="begin"/>
        </w:r>
        <w:r>
          <w:rPr>
            <w:noProof/>
            <w:webHidden/>
          </w:rPr>
          <w:instrText xml:space="preserve"> PAGEREF _Toc30968814 \h </w:instrText>
        </w:r>
        <w:r>
          <w:rPr>
            <w:noProof/>
            <w:webHidden/>
          </w:rPr>
        </w:r>
        <w:r>
          <w:rPr>
            <w:noProof/>
            <w:webHidden/>
          </w:rPr>
          <w:fldChar w:fldCharType="separate"/>
        </w:r>
        <w:r>
          <w:rPr>
            <w:noProof/>
            <w:webHidden/>
          </w:rPr>
          <w:t>13</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15" w:history="1">
        <w:r w:rsidRPr="00BC48A5">
          <w:rPr>
            <w:rStyle w:val="Hyperlink"/>
            <w:noProof/>
          </w:rPr>
          <w:t>Figure 4.4 User input 2</w:t>
        </w:r>
        <w:r>
          <w:rPr>
            <w:noProof/>
            <w:webHidden/>
          </w:rPr>
          <w:tab/>
        </w:r>
        <w:r>
          <w:rPr>
            <w:noProof/>
            <w:webHidden/>
          </w:rPr>
          <w:fldChar w:fldCharType="begin"/>
        </w:r>
        <w:r>
          <w:rPr>
            <w:noProof/>
            <w:webHidden/>
          </w:rPr>
          <w:instrText xml:space="preserve"> PAGEREF _Toc30968815 \h </w:instrText>
        </w:r>
        <w:r>
          <w:rPr>
            <w:noProof/>
            <w:webHidden/>
          </w:rPr>
        </w:r>
        <w:r>
          <w:rPr>
            <w:noProof/>
            <w:webHidden/>
          </w:rPr>
          <w:fldChar w:fldCharType="separate"/>
        </w:r>
        <w:r>
          <w:rPr>
            <w:noProof/>
            <w:webHidden/>
          </w:rPr>
          <w:t>13</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16" w:history="1">
        <w:r w:rsidRPr="00BC48A5">
          <w:rPr>
            <w:rStyle w:val="Hyperlink"/>
            <w:noProof/>
          </w:rPr>
          <w:t>Figure 4.5 Confirmation &amp; input checks</w:t>
        </w:r>
        <w:r>
          <w:rPr>
            <w:noProof/>
            <w:webHidden/>
          </w:rPr>
          <w:tab/>
        </w:r>
        <w:r>
          <w:rPr>
            <w:noProof/>
            <w:webHidden/>
          </w:rPr>
          <w:fldChar w:fldCharType="begin"/>
        </w:r>
        <w:r>
          <w:rPr>
            <w:noProof/>
            <w:webHidden/>
          </w:rPr>
          <w:instrText xml:space="preserve"> PAGEREF _Toc30968816 \h </w:instrText>
        </w:r>
        <w:r>
          <w:rPr>
            <w:noProof/>
            <w:webHidden/>
          </w:rPr>
        </w:r>
        <w:r>
          <w:rPr>
            <w:noProof/>
            <w:webHidden/>
          </w:rPr>
          <w:fldChar w:fldCharType="separate"/>
        </w:r>
        <w:r>
          <w:rPr>
            <w:noProof/>
            <w:webHidden/>
          </w:rPr>
          <w:t>14</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17" w:history="1">
        <w:r w:rsidRPr="00BC48A5">
          <w:rPr>
            <w:rStyle w:val="Hyperlink"/>
            <w:noProof/>
          </w:rPr>
          <w:t>Figure 4.6 Node spacing error</w:t>
        </w:r>
        <w:r>
          <w:rPr>
            <w:noProof/>
            <w:webHidden/>
          </w:rPr>
          <w:tab/>
        </w:r>
        <w:r>
          <w:rPr>
            <w:noProof/>
            <w:webHidden/>
          </w:rPr>
          <w:fldChar w:fldCharType="begin"/>
        </w:r>
        <w:r>
          <w:rPr>
            <w:noProof/>
            <w:webHidden/>
          </w:rPr>
          <w:instrText xml:space="preserve"> PAGEREF _Toc30968817 \h </w:instrText>
        </w:r>
        <w:r>
          <w:rPr>
            <w:noProof/>
            <w:webHidden/>
          </w:rPr>
        </w:r>
        <w:r>
          <w:rPr>
            <w:noProof/>
            <w:webHidden/>
          </w:rPr>
          <w:fldChar w:fldCharType="separate"/>
        </w:r>
        <w:r>
          <w:rPr>
            <w:noProof/>
            <w:webHidden/>
          </w:rPr>
          <w:t>14</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18" w:history="1">
        <w:r w:rsidRPr="00BC48A5">
          <w:rPr>
            <w:rStyle w:val="Hyperlink"/>
            <w:noProof/>
          </w:rPr>
          <w:t>Figure 4.7 Time spacing error</w:t>
        </w:r>
        <w:r>
          <w:rPr>
            <w:noProof/>
            <w:webHidden/>
          </w:rPr>
          <w:tab/>
        </w:r>
        <w:r>
          <w:rPr>
            <w:noProof/>
            <w:webHidden/>
          </w:rPr>
          <w:fldChar w:fldCharType="begin"/>
        </w:r>
        <w:r>
          <w:rPr>
            <w:noProof/>
            <w:webHidden/>
          </w:rPr>
          <w:instrText xml:space="preserve"> PAGEREF _Toc30968818 \h </w:instrText>
        </w:r>
        <w:r>
          <w:rPr>
            <w:noProof/>
            <w:webHidden/>
          </w:rPr>
        </w:r>
        <w:r>
          <w:rPr>
            <w:noProof/>
            <w:webHidden/>
          </w:rPr>
          <w:fldChar w:fldCharType="separate"/>
        </w:r>
        <w:r>
          <w:rPr>
            <w:noProof/>
            <w:webHidden/>
          </w:rPr>
          <w:t>15</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19" w:history="1">
        <w:r w:rsidRPr="00BC48A5">
          <w:rPr>
            <w:rStyle w:val="Hyperlink"/>
            <w:noProof/>
          </w:rPr>
          <w:t>Figure 4.8 User check</w:t>
        </w:r>
        <w:r>
          <w:rPr>
            <w:noProof/>
            <w:webHidden/>
          </w:rPr>
          <w:tab/>
        </w:r>
        <w:r>
          <w:rPr>
            <w:noProof/>
            <w:webHidden/>
          </w:rPr>
          <w:fldChar w:fldCharType="begin"/>
        </w:r>
        <w:r>
          <w:rPr>
            <w:noProof/>
            <w:webHidden/>
          </w:rPr>
          <w:instrText xml:space="preserve"> PAGEREF _Toc30968819 \h </w:instrText>
        </w:r>
        <w:r>
          <w:rPr>
            <w:noProof/>
            <w:webHidden/>
          </w:rPr>
        </w:r>
        <w:r>
          <w:rPr>
            <w:noProof/>
            <w:webHidden/>
          </w:rPr>
          <w:fldChar w:fldCharType="separate"/>
        </w:r>
        <w:r>
          <w:rPr>
            <w:noProof/>
            <w:webHidden/>
          </w:rPr>
          <w:t>15</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20" w:history="1">
        <w:r w:rsidRPr="00BC48A5">
          <w:rPr>
            <w:rStyle w:val="Hyperlink"/>
            <w:noProof/>
          </w:rPr>
          <w:t>Figure 4.9 Initial and Boundary conditions</w:t>
        </w:r>
        <w:r>
          <w:rPr>
            <w:noProof/>
            <w:webHidden/>
          </w:rPr>
          <w:tab/>
        </w:r>
        <w:r>
          <w:rPr>
            <w:noProof/>
            <w:webHidden/>
          </w:rPr>
          <w:fldChar w:fldCharType="begin"/>
        </w:r>
        <w:r>
          <w:rPr>
            <w:noProof/>
            <w:webHidden/>
          </w:rPr>
          <w:instrText xml:space="preserve"> PAGEREF _Toc30968820 \h </w:instrText>
        </w:r>
        <w:r>
          <w:rPr>
            <w:noProof/>
            <w:webHidden/>
          </w:rPr>
        </w:r>
        <w:r>
          <w:rPr>
            <w:noProof/>
            <w:webHidden/>
          </w:rPr>
          <w:fldChar w:fldCharType="separate"/>
        </w:r>
        <w:r>
          <w:rPr>
            <w:noProof/>
            <w:webHidden/>
          </w:rPr>
          <w:t>16</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21" w:history="1">
        <w:r w:rsidRPr="00BC48A5">
          <w:rPr>
            <w:rStyle w:val="Hyperlink"/>
            <w:noProof/>
          </w:rPr>
          <w:t>Figure 4.10 Calculation Loops</w:t>
        </w:r>
        <w:r>
          <w:rPr>
            <w:noProof/>
            <w:webHidden/>
          </w:rPr>
          <w:tab/>
        </w:r>
        <w:r>
          <w:rPr>
            <w:noProof/>
            <w:webHidden/>
          </w:rPr>
          <w:fldChar w:fldCharType="begin"/>
        </w:r>
        <w:r>
          <w:rPr>
            <w:noProof/>
            <w:webHidden/>
          </w:rPr>
          <w:instrText xml:space="preserve"> PAGEREF _Toc30968821 \h </w:instrText>
        </w:r>
        <w:r>
          <w:rPr>
            <w:noProof/>
            <w:webHidden/>
          </w:rPr>
        </w:r>
        <w:r>
          <w:rPr>
            <w:noProof/>
            <w:webHidden/>
          </w:rPr>
          <w:fldChar w:fldCharType="separate"/>
        </w:r>
        <w:r>
          <w:rPr>
            <w:noProof/>
            <w:webHidden/>
          </w:rPr>
          <w:t>18</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22" w:history="1">
        <w:r w:rsidRPr="00BC48A5">
          <w:rPr>
            <w:rStyle w:val="Hyperlink"/>
            <w:noProof/>
          </w:rPr>
          <w:t>Figure 4.11 Node conditions</w:t>
        </w:r>
        <w:r>
          <w:rPr>
            <w:noProof/>
            <w:webHidden/>
          </w:rPr>
          <w:tab/>
        </w:r>
        <w:r>
          <w:rPr>
            <w:noProof/>
            <w:webHidden/>
          </w:rPr>
          <w:fldChar w:fldCharType="begin"/>
        </w:r>
        <w:r>
          <w:rPr>
            <w:noProof/>
            <w:webHidden/>
          </w:rPr>
          <w:instrText xml:space="preserve"> PAGEREF _Toc30968822 \h </w:instrText>
        </w:r>
        <w:r>
          <w:rPr>
            <w:noProof/>
            <w:webHidden/>
          </w:rPr>
        </w:r>
        <w:r>
          <w:rPr>
            <w:noProof/>
            <w:webHidden/>
          </w:rPr>
          <w:fldChar w:fldCharType="separate"/>
        </w:r>
        <w:r>
          <w:rPr>
            <w:noProof/>
            <w:webHidden/>
          </w:rPr>
          <w:t>20</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23" w:history="1">
        <w:r w:rsidRPr="00BC48A5">
          <w:rPr>
            <w:rStyle w:val="Hyperlink"/>
            <w:noProof/>
          </w:rPr>
          <w:t>Figure 4.12 Equilibrium or Plot</w:t>
        </w:r>
        <w:r>
          <w:rPr>
            <w:noProof/>
            <w:webHidden/>
          </w:rPr>
          <w:tab/>
        </w:r>
        <w:r>
          <w:rPr>
            <w:noProof/>
            <w:webHidden/>
          </w:rPr>
          <w:fldChar w:fldCharType="begin"/>
        </w:r>
        <w:r>
          <w:rPr>
            <w:noProof/>
            <w:webHidden/>
          </w:rPr>
          <w:instrText xml:space="preserve"> PAGEREF _Toc30968823 \h </w:instrText>
        </w:r>
        <w:r>
          <w:rPr>
            <w:noProof/>
            <w:webHidden/>
          </w:rPr>
        </w:r>
        <w:r>
          <w:rPr>
            <w:noProof/>
            <w:webHidden/>
          </w:rPr>
          <w:fldChar w:fldCharType="separate"/>
        </w:r>
        <w:r>
          <w:rPr>
            <w:noProof/>
            <w:webHidden/>
          </w:rPr>
          <w:t>21</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24" w:history="1">
        <w:r w:rsidRPr="00BC48A5">
          <w:rPr>
            <w:rStyle w:val="Hyperlink"/>
            <w:noProof/>
          </w:rPr>
          <w:t>Figure 4.13 Elapsed time calculations</w:t>
        </w:r>
        <w:r>
          <w:rPr>
            <w:noProof/>
            <w:webHidden/>
          </w:rPr>
          <w:tab/>
        </w:r>
        <w:r>
          <w:rPr>
            <w:noProof/>
            <w:webHidden/>
          </w:rPr>
          <w:fldChar w:fldCharType="begin"/>
        </w:r>
        <w:r>
          <w:rPr>
            <w:noProof/>
            <w:webHidden/>
          </w:rPr>
          <w:instrText xml:space="preserve"> PAGEREF _Toc30968824 \h </w:instrText>
        </w:r>
        <w:r>
          <w:rPr>
            <w:noProof/>
            <w:webHidden/>
          </w:rPr>
        </w:r>
        <w:r>
          <w:rPr>
            <w:noProof/>
            <w:webHidden/>
          </w:rPr>
          <w:fldChar w:fldCharType="separate"/>
        </w:r>
        <w:r>
          <w:rPr>
            <w:noProof/>
            <w:webHidden/>
          </w:rPr>
          <w:t>22</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25" w:history="1">
        <w:r w:rsidRPr="00BC48A5">
          <w:rPr>
            <w:rStyle w:val="Hyperlink"/>
            <w:noProof/>
          </w:rPr>
          <w:t>Figure 4.14 Example time output</w:t>
        </w:r>
        <w:r>
          <w:rPr>
            <w:noProof/>
            <w:webHidden/>
          </w:rPr>
          <w:tab/>
        </w:r>
        <w:r>
          <w:rPr>
            <w:noProof/>
            <w:webHidden/>
          </w:rPr>
          <w:fldChar w:fldCharType="begin"/>
        </w:r>
        <w:r>
          <w:rPr>
            <w:noProof/>
            <w:webHidden/>
          </w:rPr>
          <w:instrText xml:space="preserve"> PAGEREF _Toc30968825 \h </w:instrText>
        </w:r>
        <w:r>
          <w:rPr>
            <w:noProof/>
            <w:webHidden/>
          </w:rPr>
        </w:r>
        <w:r>
          <w:rPr>
            <w:noProof/>
            <w:webHidden/>
          </w:rPr>
          <w:fldChar w:fldCharType="separate"/>
        </w:r>
        <w:r>
          <w:rPr>
            <w:noProof/>
            <w:webHidden/>
          </w:rPr>
          <w:t>23</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26" w:history="1">
        <w:r w:rsidRPr="00BC48A5">
          <w:rPr>
            <w:rStyle w:val="Hyperlink"/>
            <w:noProof/>
          </w:rPr>
          <w:t>Figure 5.1 Final temperature display</w:t>
        </w:r>
        <w:r>
          <w:rPr>
            <w:noProof/>
            <w:webHidden/>
          </w:rPr>
          <w:tab/>
        </w:r>
        <w:r>
          <w:rPr>
            <w:noProof/>
            <w:webHidden/>
          </w:rPr>
          <w:fldChar w:fldCharType="begin"/>
        </w:r>
        <w:r>
          <w:rPr>
            <w:noProof/>
            <w:webHidden/>
          </w:rPr>
          <w:instrText xml:space="preserve"> PAGEREF _Toc30968826 \h </w:instrText>
        </w:r>
        <w:r>
          <w:rPr>
            <w:noProof/>
            <w:webHidden/>
          </w:rPr>
        </w:r>
        <w:r>
          <w:rPr>
            <w:noProof/>
            <w:webHidden/>
          </w:rPr>
          <w:fldChar w:fldCharType="separate"/>
        </w:r>
        <w:r>
          <w:rPr>
            <w:noProof/>
            <w:webHidden/>
          </w:rPr>
          <w:t>25</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27" w:history="1">
        <w:r w:rsidRPr="00BC48A5">
          <w:rPr>
            <w:rStyle w:val="Hyperlink"/>
            <w:noProof/>
          </w:rPr>
          <w:t>Figure 5.2 Grid Spacing Results Graph</w:t>
        </w:r>
        <w:r>
          <w:rPr>
            <w:noProof/>
            <w:webHidden/>
          </w:rPr>
          <w:tab/>
        </w:r>
        <w:r>
          <w:rPr>
            <w:noProof/>
            <w:webHidden/>
          </w:rPr>
          <w:fldChar w:fldCharType="begin"/>
        </w:r>
        <w:r>
          <w:rPr>
            <w:noProof/>
            <w:webHidden/>
          </w:rPr>
          <w:instrText xml:space="preserve"> PAGEREF _Toc30968827 \h </w:instrText>
        </w:r>
        <w:r>
          <w:rPr>
            <w:noProof/>
            <w:webHidden/>
          </w:rPr>
        </w:r>
        <w:r>
          <w:rPr>
            <w:noProof/>
            <w:webHidden/>
          </w:rPr>
          <w:fldChar w:fldCharType="separate"/>
        </w:r>
        <w:r>
          <w:rPr>
            <w:noProof/>
            <w:webHidden/>
          </w:rPr>
          <w:t>27</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28" w:history="1">
        <w:r w:rsidRPr="00BC48A5">
          <w:rPr>
            <w:rStyle w:val="Hyperlink"/>
            <w:noProof/>
          </w:rPr>
          <w:t>Figure 5.3 Time Interval Results Graph</w:t>
        </w:r>
        <w:r>
          <w:rPr>
            <w:noProof/>
            <w:webHidden/>
          </w:rPr>
          <w:tab/>
        </w:r>
        <w:r>
          <w:rPr>
            <w:noProof/>
            <w:webHidden/>
          </w:rPr>
          <w:fldChar w:fldCharType="begin"/>
        </w:r>
        <w:r>
          <w:rPr>
            <w:noProof/>
            <w:webHidden/>
          </w:rPr>
          <w:instrText xml:space="preserve"> PAGEREF _Toc30968828 \h </w:instrText>
        </w:r>
        <w:r>
          <w:rPr>
            <w:noProof/>
            <w:webHidden/>
          </w:rPr>
        </w:r>
        <w:r>
          <w:rPr>
            <w:noProof/>
            <w:webHidden/>
          </w:rPr>
          <w:fldChar w:fldCharType="separate"/>
        </w:r>
        <w:r>
          <w:rPr>
            <w:noProof/>
            <w:webHidden/>
          </w:rPr>
          <w:t>31</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r:id="rId8" w:anchor="_Toc30968829" w:history="1">
        <w:r w:rsidRPr="00BC48A5">
          <w:rPr>
            <w:rStyle w:val="Hyperlink"/>
            <w:noProof/>
          </w:rPr>
          <w:t>Figure 5.4 Example of Time interval increase</w:t>
        </w:r>
        <w:r>
          <w:rPr>
            <w:noProof/>
            <w:webHidden/>
          </w:rPr>
          <w:tab/>
        </w:r>
        <w:r>
          <w:rPr>
            <w:noProof/>
            <w:webHidden/>
          </w:rPr>
          <w:fldChar w:fldCharType="begin"/>
        </w:r>
        <w:r>
          <w:rPr>
            <w:noProof/>
            <w:webHidden/>
          </w:rPr>
          <w:instrText xml:space="preserve"> PAGEREF _Toc30968829 \h </w:instrText>
        </w:r>
        <w:r>
          <w:rPr>
            <w:noProof/>
            <w:webHidden/>
          </w:rPr>
        </w:r>
        <w:r>
          <w:rPr>
            <w:noProof/>
            <w:webHidden/>
          </w:rPr>
          <w:fldChar w:fldCharType="separate"/>
        </w:r>
        <w:r>
          <w:rPr>
            <w:noProof/>
            <w:webHidden/>
          </w:rPr>
          <w:t>33</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30" w:history="1">
        <w:r w:rsidRPr="00BC48A5">
          <w:rPr>
            <w:rStyle w:val="Hyperlink"/>
            <w:noProof/>
          </w:rPr>
          <w:t>Figure 5.5 Convergence Criterion Results Graph</w:t>
        </w:r>
        <w:r>
          <w:rPr>
            <w:noProof/>
            <w:webHidden/>
          </w:rPr>
          <w:tab/>
        </w:r>
        <w:r>
          <w:rPr>
            <w:noProof/>
            <w:webHidden/>
          </w:rPr>
          <w:fldChar w:fldCharType="begin"/>
        </w:r>
        <w:r>
          <w:rPr>
            <w:noProof/>
            <w:webHidden/>
          </w:rPr>
          <w:instrText xml:space="preserve"> PAGEREF _Toc30968830 \h </w:instrText>
        </w:r>
        <w:r>
          <w:rPr>
            <w:noProof/>
            <w:webHidden/>
          </w:rPr>
        </w:r>
        <w:r>
          <w:rPr>
            <w:noProof/>
            <w:webHidden/>
          </w:rPr>
          <w:fldChar w:fldCharType="separate"/>
        </w:r>
        <w:r>
          <w:rPr>
            <w:noProof/>
            <w:webHidden/>
          </w:rPr>
          <w:t>36</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31" w:history="1">
        <w:r w:rsidRPr="00BC48A5">
          <w:rPr>
            <w:rStyle w:val="Hyperlink"/>
            <w:noProof/>
          </w:rPr>
          <w:t>Figure 5.6 Temperature results for 1e-1</w:t>
        </w:r>
        <w:r>
          <w:rPr>
            <w:noProof/>
            <w:webHidden/>
          </w:rPr>
          <w:tab/>
        </w:r>
        <w:r>
          <w:rPr>
            <w:noProof/>
            <w:webHidden/>
          </w:rPr>
          <w:fldChar w:fldCharType="begin"/>
        </w:r>
        <w:r>
          <w:rPr>
            <w:noProof/>
            <w:webHidden/>
          </w:rPr>
          <w:instrText xml:space="preserve"> PAGEREF _Toc30968831 \h </w:instrText>
        </w:r>
        <w:r>
          <w:rPr>
            <w:noProof/>
            <w:webHidden/>
          </w:rPr>
        </w:r>
        <w:r>
          <w:rPr>
            <w:noProof/>
            <w:webHidden/>
          </w:rPr>
          <w:fldChar w:fldCharType="separate"/>
        </w:r>
        <w:r>
          <w:rPr>
            <w:noProof/>
            <w:webHidden/>
          </w:rPr>
          <w:t>39</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32" w:history="1">
        <w:r w:rsidRPr="00BC48A5">
          <w:rPr>
            <w:rStyle w:val="Hyperlink"/>
            <w:noProof/>
          </w:rPr>
          <w:t>Figure 5.7 Temperature results for 1e-2</w:t>
        </w:r>
        <w:r>
          <w:rPr>
            <w:noProof/>
            <w:webHidden/>
          </w:rPr>
          <w:tab/>
        </w:r>
        <w:r>
          <w:rPr>
            <w:noProof/>
            <w:webHidden/>
          </w:rPr>
          <w:fldChar w:fldCharType="begin"/>
        </w:r>
        <w:r>
          <w:rPr>
            <w:noProof/>
            <w:webHidden/>
          </w:rPr>
          <w:instrText xml:space="preserve"> PAGEREF _Toc30968832 \h </w:instrText>
        </w:r>
        <w:r>
          <w:rPr>
            <w:noProof/>
            <w:webHidden/>
          </w:rPr>
        </w:r>
        <w:r>
          <w:rPr>
            <w:noProof/>
            <w:webHidden/>
          </w:rPr>
          <w:fldChar w:fldCharType="separate"/>
        </w:r>
        <w:r>
          <w:rPr>
            <w:noProof/>
            <w:webHidden/>
          </w:rPr>
          <w:t>39</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33" w:history="1">
        <w:r w:rsidRPr="00BC48A5">
          <w:rPr>
            <w:rStyle w:val="Hyperlink"/>
            <w:noProof/>
          </w:rPr>
          <w:t>Figure 5.8 Temperature results for 1e-3</w:t>
        </w:r>
        <w:r>
          <w:rPr>
            <w:noProof/>
            <w:webHidden/>
          </w:rPr>
          <w:tab/>
        </w:r>
        <w:r>
          <w:rPr>
            <w:noProof/>
            <w:webHidden/>
          </w:rPr>
          <w:fldChar w:fldCharType="begin"/>
        </w:r>
        <w:r>
          <w:rPr>
            <w:noProof/>
            <w:webHidden/>
          </w:rPr>
          <w:instrText xml:space="preserve"> PAGEREF _Toc30968833 \h </w:instrText>
        </w:r>
        <w:r>
          <w:rPr>
            <w:noProof/>
            <w:webHidden/>
          </w:rPr>
        </w:r>
        <w:r>
          <w:rPr>
            <w:noProof/>
            <w:webHidden/>
          </w:rPr>
          <w:fldChar w:fldCharType="separate"/>
        </w:r>
        <w:r>
          <w:rPr>
            <w:noProof/>
            <w:webHidden/>
          </w:rPr>
          <w:t>40</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34" w:history="1">
        <w:r w:rsidRPr="00BC48A5">
          <w:rPr>
            <w:rStyle w:val="Hyperlink"/>
            <w:noProof/>
          </w:rPr>
          <w:t>Figure 5.9 Temperature results for 1e-4</w:t>
        </w:r>
        <w:r>
          <w:rPr>
            <w:noProof/>
            <w:webHidden/>
          </w:rPr>
          <w:tab/>
        </w:r>
        <w:r>
          <w:rPr>
            <w:noProof/>
            <w:webHidden/>
          </w:rPr>
          <w:fldChar w:fldCharType="begin"/>
        </w:r>
        <w:r>
          <w:rPr>
            <w:noProof/>
            <w:webHidden/>
          </w:rPr>
          <w:instrText xml:space="preserve"> PAGEREF _Toc30968834 \h </w:instrText>
        </w:r>
        <w:r>
          <w:rPr>
            <w:noProof/>
            <w:webHidden/>
          </w:rPr>
        </w:r>
        <w:r>
          <w:rPr>
            <w:noProof/>
            <w:webHidden/>
          </w:rPr>
          <w:fldChar w:fldCharType="separate"/>
        </w:r>
        <w:r>
          <w:rPr>
            <w:noProof/>
            <w:webHidden/>
          </w:rPr>
          <w:t>40</w:t>
        </w:r>
        <w:r>
          <w:rPr>
            <w:noProof/>
            <w:webHidden/>
          </w:rPr>
          <w:fldChar w:fldCharType="end"/>
        </w:r>
      </w:hyperlink>
    </w:p>
    <w:p w:rsidR="008E247A" w:rsidRDefault="00AE3EE6" w:rsidP="00052904">
      <w:pPr>
        <w:spacing w:line="259" w:lineRule="auto"/>
        <w:jc w:val="center"/>
        <w:rPr>
          <w:noProof/>
        </w:rPr>
      </w:pPr>
      <w:r w:rsidRPr="00052904">
        <w:rPr>
          <w:sz w:val="40"/>
          <w:szCs w:val="40"/>
        </w:rPr>
        <w:fldChar w:fldCharType="end"/>
      </w:r>
      <w:bookmarkStart w:id="0" w:name="_GoBack"/>
      <w:r w:rsidR="005178A7" w:rsidRPr="00052904">
        <w:rPr>
          <w:sz w:val="40"/>
          <w:szCs w:val="40"/>
        </w:rPr>
        <w:fldChar w:fldCharType="begin"/>
      </w:r>
      <w:r w:rsidR="005178A7" w:rsidRPr="00052904">
        <w:rPr>
          <w:sz w:val="40"/>
          <w:szCs w:val="40"/>
        </w:rPr>
        <w:instrText xml:space="preserve"> TOC \h \z \c "Table" </w:instrText>
      </w:r>
      <w:r w:rsidR="005178A7" w:rsidRPr="00052904">
        <w:rPr>
          <w:sz w:val="40"/>
          <w:szCs w:val="40"/>
        </w:rPr>
        <w:fldChar w:fldCharType="separate"/>
      </w:r>
    </w:p>
    <w:p w:rsidR="008E247A" w:rsidRDefault="008E247A">
      <w:pPr>
        <w:pStyle w:val="TableofFigures"/>
        <w:tabs>
          <w:tab w:val="right" w:leader="dot" w:pos="9016"/>
        </w:tabs>
        <w:rPr>
          <w:rFonts w:asciiTheme="minorHAnsi" w:eastAsiaTheme="minorEastAsia" w:hAnsiTheme="minorHAnsi"/>
          <w:noProof/>
          <w:lang w:eastAsia="en-GB"/>
        </w:rPr>
      </w:pPr>
      <w:hyperlink w:anchor="_Toc30968835" w:history="1">
        <w:r w:rsidRPr="00101751">
          <w:rPr>
            <w:rStyle w:val="Hyperlink"/>
            <w:noProof/>
          </w:rPr>
          <w:t>Table 1 Varied Grid Spacing Results</w:t>
        </w:r>
        <w:r>
          <w:rPr>
            <w:noProof/>
            <w:webHidden/>
          </w:rPr>
          <w:tab/>
        </w:r>
        <w:r>
          <w:rPr>
            <w:noProof/>
            <w:webHidden/>
          </w:rPr>
          <w:fldChar w:fldCharType="begin"/>
        </w:r>
        <w:r>
          <w:rPr>
            <w:noProof/>
            <w:webHidden/>
          </w:rPr>
          <w:instrText xml:space="preserve"> PAGEREF _Toc30968835 \h </w:instrText>
        </w:r>
        <w:r>
          <w:rPr>
            <w:noProof/>
            <w:webHidden/>
          </w:rPr>
        </w:r>
        <w:r>
          <w:rPr>
            <w:noProof/>
            <w:webHidden/>
          </w:rPr>
          <w:fldChar w:fldCharType="separate"/>
        </w:r>
        <w:r>
          <w:rPr>
            <w:noProof/>
            <w:webHidden/>
          </w:rPr>
          <w:t>26</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36" w:history="1">
        <w:r w:rsidRPr="00101751">
          <w:rPr>
            <w:rStyle w:val="Hyperlink"/>
            <w:noProof/>
          </w:rPr>
          <w:t>Table 2 Variable Grid Spacing Results Differences</w:t>
        </w:r>
        <w:r>
          <w:rPr>
            <w:noProof/>
            <w:webHidden/>
          </w:rPr>
          <w:tab/>
        </w:r>
        <w:r>
          <w:rPr>
            <w:noProof/>
            <w:webHidden/>
          </w:rPr>
          <w:fldChar w:fldCharType="begin"/>
        </w:r>
        <w:r>
          <w:rPr>
            <w:noProof/>
            <w:webHidden/>
          </w:rPr>
          <w:instrText xml:space="preserve"> PAGEREF _Toc30968836 \h </w:instrText>
        </w:r>
        <w:r>
          <w:rPr>
            <w:noProof/>
            <w:webHidden/>
          </w:rPr>
        </w:r>
        <w:r>
          <w:rPr>
            <w:noProof/>
            <w:webHidden/>
          </w:rPr>
          <w:fldChar w:fldCharType="separate"/>
        </w:r>
        <w:r>
          <w:rPr>
            <w:noProof/>
            <w:webHidden/>
          </w:rPr>
          <w:t>28</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37" w:history="1">
        <w:r w:rsidRPr="00101751">
          <w:rPr>
            <w:rStyle w:val="Hyperlink"/>
            <w:noProof/>
          </w:rPr>
          <w:t>Table 3 Varied Time Interval Results</w:t>
        </w:r>
        <w:r>
          <w:rPr>
            <w:noProof/>
            <w:webHidden/>
          </w:rPr>
          <w:tab/>
        </w:r>
        <w:r>
          <w:rPr>
            <w:noProof/>
            <w:webHidden/>
          </w:rPr>
          <w:fldChar w:fldCharType="begin"/>
        </w:r>
        <w:r>
          <w:rPr>
            <w:noProof/>
            <w:webHidden/>
          </w:rPr>
          <w:instrText xml:space="preserve"> PAGEREF _Toc30968837 \h </w:instrText>
        </w:r>
        <w:r>
          <w:rPr>
            <w:noProof/>
            <w:webHidden/>
          </w:rPr>
        </w:r>
        <w:r>
          <w:rPr>
            <w:noProof/>
            <w:webHidden/>
          </w:rPr>
          <w:fldChar w:fldCharType="separate"/>
        </w:r>
        <w:r>
          <w:rPr>
            <w:noProof/>
            <w:webHidden/>
          </w:rPr>
          <w:t>30</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38" w:history="1">
        <w:r w:rsidRPr="00101751">
          <w:rPr>
            <w:rStyle w:val="Hyperlink"/>
            <w:noProof/>
          </w:rPr>
          <w:t>Table 4 Variable Time Interval Results Differences</w:t>
        </w:r>
        <w:r>
          <w:rPr>
            <w:noProof/>
            <w:webHidden/>
          </w:rPr>
          <w:tab/>
        </w:r>
        <w:r>
          <w:rPr>
            <w:noProof/>
            <w:webHidden/>
          </w:rPr>
          <w:fldChar w:fldCharType="begin"/>
        </w:r>
        <w:r>
          <w:rPr>
            <w:noProof/>
            <w:webHidden/>
          </w:rPr>
          <w:instrText xml:space="preserve"> PAGEREF _Toc30968838 \h </w:instrText>
        </w:r>
        <w:r>
          <w:rPr>
            <w:noProof/>
            <w:webHidden/>
          </w:rPr>
        </w:r>
        <w:r>
          <w:rPr>
            <w:noProof/>
            <w:webHidden/>
          </w:rPr>
          <w:fldChar w:fldCharType="separate"/>
        </w:r>
        <w:r>
          <w:rPr>
            <w:noProof/>
            <w:webHidden/>
          </w:rPr>
          <w:t>32</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39" w:history="1">
        <w:r w:rsidRPr="00101751">
          <w:rPr>
            <w:rStyle w:val="Hyperlink"/>
            <w:noProof/>
          </w:rPr>
          <w:t>Table 5 Varied Convergence Criterion Results</w:t>
        </w:r>
        <w:r>
          <w:rPr>
            <w:noProof/>
            <w:webHidden/>
          </w:rPr>
          <w:tab/>
        </w:r>
        <w:r>
          <w:rPr>
            <w:noProof/>
            <w:webHidden/>
          </w:rPr>
          <w:fldChar w:fldCharType="begin"/>
        </w:r>
        <w:r>
          <w:rPr>
            <w:noProof/>
            <w:webHidden/>
          </w:rPr>
          <w:instrText xml:space="preserve"> PAGEREF _Toc30968839 \h </w:instrText>
        </w:r>
        <w:r>
          <w:rPr>
            <w:noProof/>
            <w:webHidden/>
          </w:rPr>
        </w:r>
        <w:r>
          <w:rPr>
            <w:noProof/>
            <w:webHidden/>
          </w:rPr>
          <w:fldChar w:fldCharType="separate"/>
        </w:r>
        <w:r>
          <w:rPr>
            <w:noProof/>
            <w:webHidden/>
          </w:rPr>
          <w:t>35</w:t>
        </w:r>
        <w:r>
          <w:rPr>
            <w:noProof/>
            <w:webHidden/>
          </w:rPr>
          <w:fldChar w:fldCharType="end"/>
        </w:r>
      </w:hyperlink>
    </w:p>
    <w:p w:rsidR="008E247A" w:rsidRDefault="008E247A">
      <w:pPr>
        <w:pStyle w:val="TableofFigures"/>
        <w:tabs>
          <w:tab w:val="right" w:leader="dot" w:pos="9016"/>
        </w:tabs>
        <w:rPr>
          <w:rFonts w:asciiTheme="minorHAnsi" w:eastAsiaTheme="minorEastAsia" w:hAnsiTheme="minorHAnsi"/>
          <w:noProof/>
          <w:lang w:eastAsia="en-GB"/>
        </w:rPr>
      </w:pPr>
      <w:hyperlink w:anchor="_Toc30968840" w:history="1">
        <w:r w:rsidRPr="00101751">
          <w:rPr>
            <w:rStyle w:val="Hyperlink"/>
            <w:noProof/>
          </w:rPr>
          <w:t>Table 6 Variable Convergence Criterion Results Differences</w:t>
        </w:r>
        <w:r>
          <w:rPr>
            <w:noProof/>
            <w:webHidden/>
          </w:rPr>
          <w:tab/>
        </w:r>
        <w:r>
          <w:rPr>
            <w:noProof/>
            <w:webHidden/>
          </w:rPr>
          <w:fldChar w:fldCharType="begin"/>
        </w:r>
        <w:r>
          <w:rPr>
            <w:noProof/>
            <w:webHidden/>
          </w:rPr>
          <w:instrText xml:space="preserve"> PAGEREF _Toc30968840 \h </w:instrText>
        </w:r>
        <w:r>
          <w:rPr>
            <w:noProof/>
            <w:webHidden/>
          </w:rPr>
        </w:r>
        <w:r>
          <w:rPr>
            <w:noProof/>
            <w:webHidden/>
          </w:rPr>
          <w:fldChar w:fldCharType="separate"/>
        </w:r>
        <w:r>
          <w:rPr>
            <w:noProof/>
            <w:webHidden/>
          </w:rPr>
          <w:t>37</w:t>
        </w:r>
        <w:r>
          <w:rPr>
            <w:noProof/>
            <w:webHidden/>
          </w:rPr>
          <w:fldChar w:fldCharType="end"/>
        </w:r>
      </w:hyperlink>
    </w:p>
    <w:p w:rsidR="009F1C94" w:rsidRPr="00052904" w:rsidRDefault="005178A7" w:rsidP="00052904">
      <w:pPr>
        <w:spacing w:line="259" w:lineRule="auto"/>
        <w:jc w:val="center"/>
        <w:rPr>
          <w:sz w:val="40"/>
          <w:szCs w:val="40"/>
        </w:rPr>
      </w:pPr>
      <w:r w:rsidRPr="00052904">
        <w:rPr>
          <w:sz w:val="40"/>
          <w:szCs w:val="40"/>
        </w:rPr>
        <w:fldChar w:fldCharType="end"/>
      </w:r>
      <w:r w:rsidR="009F1C94" w:rsidRPr="00052904">
        <w:rPr>
          <w:sz w:val="40"/>
          <w:szCs w:val="40"/>
        </w:rPr>
        <w:br w:type="page"/>
      </w:r>
    </w:p>
    <w:p w:rsidR="008433AC" w:rsidRPr="00052904" w:rsidRDefault="008433AC" w:rsidP="00052904">
      <w:pPr>
        <w:spacing w:line="259" w:lineRule="auto"/>
        <w:jc w:val="center"/>
        <w:rPr>
          <w:rFonts w:eastAsiaTheme="majorEastAsia" w:cstheme="majorBidi"/>
          <w:color w:val="2E74B5" w:themeColor="accent1" w:themeShade="BF"/>
          <w:sz w:val="52"/>
          <w:szCs w:val="52"/>
        </w:rPr>
        <w:sectPr w:rsidR="008433AC" w:rsidRPr="00052904" w:rsidSect="008433AC">
          <w:footerReference w:type="default" r:id="rId9"/>
          <w:pgSz w:w="11906" w:h="16838"/>
          <w:pgMar w:top="1440" w:right="1440" w:bottom="1440" w:left="1440" w:header="708" w:footer="708" w:gutter="0"/>
          <w:pgNumType w:fmt="lowerRoman"/>
          <w:cols w:space="708"/>
          <w:titlePg/>
          <w:docGrid w:linePitch="360"/>
        </w:sectPr>
      </w:pPr>
    </w:p>
    <w:bookmarkEnd w:id="0"/>
    <w:p w:rsidR="008433AC" w:rsidRPr="00052904" w:rsidRDefault="008433AC" w:rsidP="00052904">
      <w:pPr>
        <w:pStyle w:val="Heading1"/>
        <w:numPr>
          <w:ilvl w:val="0"/>
          <w:numId w:val="0"/>
        </w:numPr>
        <w:jc w:val="center"/>
        <w:rPr>
          <w:sz w:val="52"/>
          <w:szCs w:val="52"/>
        </w:rPr>
      </w:pPr>
    </w:p>
    <w:p w:rsidR="008433AC" w:rsidRPr="00052904" w:rsidRDefault="008433AC" w:rsidP="008E247A">
      <w:pPr>
        <w:pStyle w:val="Heading1"/>
      </w:pPr>
      <w:bookmarkStart w:id="1" w:name="_Toc30969610"/>
      <w:r w:rsidRPr="008E247A">
        <w:t>Introduction</w:t>
      </w:r>
      <w:bookmarkEnd w:id="1"/>
    </w:p>
    <w:p w:rsidR="0016491A" w:rsidRPr="00052904" w:rsidRDefault="002F5ECF" w:rsidP="008E247A">
      <w:r w:rsidRPr="00052904">
        <w:t xml:space="preserve">This report outlines the steps taken to calculate the temperature distribution throughout a 2D aluminium plate over time. The plate will be investigated </w:t>
      </w:r>
      <w:r w:rsidR="00F93E46" w:rsidRPr="00052904">
        <w:t xml:space="preserve">by implementing </w:t>
      </w:r>
      <w:r w:rsidR="005178A7" w:rsidRPr="00052904">
        <w:t>the</w:t>
      </w:r>
      <w:r w:rsidRPr="00052904">
        <w:t xml:space="preserve"> explicit finite difference method</w:t>
      </w:r>
      <w:r w:rsidR="00F93E46" w:rsidRPr="00052904">
        <w:t xml:space="preserve"> in MATLAB</w:t>
      </w:r>
      <w:r w:rsidR="0016491A" w:rsidRPr="00052904">
        <w:t xml:space="preserve"> to investigate thermal diffusion</w:t>
      </w:r>
      <w:r w:rsidRPr="00052904">
        <w:t xml:space="preserve">. </w:t>
      </w:r>
      <w:r w:rsidR="00F93E46" w:rsidRPr="00052904">
        <w:t xml:space="preserve">A uniform grid will be used with equal X and Y dimensions spacings. </w:t>
      </w:r>
      <w:r w:rsidR="00863B23" w:rsidRPr="00052904">
        <w:t xml:space="preserve">Initial and boundary conditions will be set depending on the problem at hand. </w:t>
      </w:r>
      <w:r w:rsidR="006D38C9" w:rsidRPr="00052904">
        <w:t xml:space="preserve">In order to verify the model a second script will be created with set boundary conditions with a known </w:t>
      </w:r>
      <w:r w:rsidR="005178A7" w:rsidRPr="00052904">
        <w:t xml:space="preserve">equilibrium </w:t>
      </w:r>
      <w:r w:rsidR="006D38C9" w:rsidRPr="00052904">
        <w:t>outcome. If the results of this test script match those expected it can be assumed that the script is correctly input.</w:t>
      </w:r>
      <w:r w:rsidR="004A5055" w:rsidRPr="00052904">
        <w:t xml:space="preserve"> The report will include an investigation into the finite difference method, breakdown of the MATLAB script used, analysis of the results followed by limitations and improvements of the model.</w:t>
      </w:r>
    </w:p>
    <w:p w:rsidR="00206BB7" w:rsidRPr="00052904" w:rsidRDefault="00206BB7" w:rsidP="008E247A">
      <w:pPr>
        <w:pStyle w:val="Heading2"/>
      </w:pPr>
      <w:bookmarkStart w:id="2" w:name="_Toc30969611"/>
      <w:r w:rsidRPr="008E247A">
        <w:t>Aims</w:t>
      </w:r>
      <w:bookmarkEnd w:id="2"/>
    </w:p>
    <w:p w:rsidR="00206BB7" w:rsidRPr="00052904" w:rsidRDefault="00206BB7" w:rsidP="008E247A">
      <w:r w:rsidRPr="00052904">
        <w:t>Create a MATLAB script capable of calculating thermal diffusion up until equilibrium</w:t>
      </w:r>
    </w:p>
    <w:p w:rsidR="00206BB7" w:rsidRPr="00052904" w:rsidRDefault="00206BB7" w:rsidP="008E247A">
      <w:r w:rsidRPr="00052904">
        <w:t>Analyse results obtained over a range of input variables to identify trends</w:t>
      </w:r>
    </w:p>
    <w:p w:rsidR="008E247A" w:rsidRDefault="00206BB7" w:rsidP="008E247A">
      <w:r w:rsidRPr="00052904">
        <w:t>Suggest improvements that can be made to the model</w:t>
      </w:r>
    </w:p>
    <w:p w:rsidR="008433AC" w:rsidRPr="00052904" w:rsidRDefault="008433AC" w:rsidP="008E247A">
      <w:r w:rsidRPr="00052904">
        <w:br w:type="page"/>
      </w:r>
    </w:p>
    <w:p w:rsidR="005B6044" w:rsidRPr="00052904" w:rsidRDefault="008433AC" w:rsidP="008E247A">
      <w:pPr>
        <w:pStyle w:val="Heading1"/>
      </w:pPr>
      <w:bookmarkStart w:id="3" w:name="_Toc30969612"/>
      <w:r w:rsidRPr="008E247A">
        <w:lastRenderedPageBreak/>
        <w:t>Background</w:t>
      </w:r>
      <w:r w:rsidRPr="00052904">
        <w:t xml:space="preserve"> Research</w:t>
      </w:r>
      <w:bookmarkEnd w:id="3"/>
    </w:p>
    <w:p w:rsidR="007B006B" w:rsidRPr="00052904" w:rsidRDefault="00805117" w:rsidP="008E247A">
      <w:r w:rsidRPr="00052904">
        <w:t>Finite difference approximations are a simple method to solve differential equations. It consists of approximating the differential operator by substituting the derivatives with differential quotients. However, there is some error in these approximations as only a finite part of a Taylor series can be used.</w:t>
      </w:r>
      <w:sdt>
        <w:sdtPr>
          <w:id w:val="-1097561025"/>
          <w:citation/>
        </w:sdtPr>
        <w:sdtEndPr/>
        <w:sdtContent>
          <w:r w:rsidR="005178A7" w:rsidRPr="00052904">
            <w:fldChar w:fldCharType="begin"/>
          </w:r>
          <w:r w:rsidR="005178A7" w:rsidRPr="00052904">
            <w:instrText xml:space="preserve"> CITATION Fab13 \l 2057 </w:instrText>
          </w:r>
          <w:r w:rsidR="005178A7" w:rsidRPr="00052904">
            <w:fldChar w:fldCharType="separate"/>
          </w:r>
          <w:r w:rsidR="00F21861">
            <w:rPr>
              <w:noProof/>
            </w:rPr>
            <w:t xml:space="preserve"> </w:t>
          </w:r>
          <w:r w:rsidR="00F21861" w:rsidRPr="00F21861">
            <w:rPr>
              <w:noProof/>
            </w:rPr>
            <w:t>(Fabugba, et al., 2013)</w:t>
          </w:r>
          <w:r w:rsidR="005178A7" w:rsidRPr="00052904">
            <w:fldChar w:fldCharType="end"/>
          </w:r>
        </w:sdtContent>
      </w:sdt>
    </w:p>
    <w:p w:rsidR="006E6433" w:rsidRPr="00052904" w:rsidRDefault="008157D0" w:rsidP="008E247A">
      <w:r w:rsidRPr="00052904">
        <w:t xml:space="preserve">According to </w:t>
      </w:r>
      <w:sdt>
        <w:sdtPr>
          <w:id w:val="-538513362"/>
          <w:citation/>
        </w:sdtPr>
        <w:sdtEndPr/>
        <w:sdtContent>
          <w:r w:rsidR="007B006B" w:rsidRPr="00052904">
            <w:fldChar w:fldCharType="begin"/>
          </w:r>
          <w:r w:rsidR="007B006B" w:rsidRPr="00052904">
            <w:instrText xml:space="preserve"> CITATION Deh99 \l 2057 </w:instrText>
          </w:r>
          <w:r w:rsidR="007B006B" w:rsidRPr="00052904">
            <w:fldChar w:fldCharType="separate"/>
          </w:r>
          <w:r w:rsidR="00F21861" w:rsidRPr="00F21861">
            <w:rPr>
              <w:noProof/>
            </w:rPr>
            <w:t>(Dehghan, 1999)</w:t>
          </w:r>
          <w:r w:rsidR="007B006B" w:rsidRPr="00052904">
            <w:fldChar w:fldCharType="end"/>
          </w:r>
        </w:sdtContent>
      </w:sdt>
      <w:r w:rsidR="005C660A" w:rsidRPr="00052904">
        <w:t xml:space="preserve"> </w:t>
      </w:r>
      <w:r w:rsidR="007B006B" w:rsidRPr="00052904">
        <w:t xml:space="preserve">the explicit </w:t>
      </w:r>
      <w:r w:rsidR="009252A0" w:rsidRPr="00052904">
        <w:t xml:space="preserve">scheme used the old-time step conditions neighbouring the node to calculate the temperature in the future. However, has great restrictions on stability and are only useful over small time steps. Whereas, </w:t>
      </w:r>
      <w:r w:rsidR="007B006B" w:rsidRPr="00052904">
        <w:t>the implicit finite difference model is backwards time centred. Meaning the conditions must be known in the forward timestep. The scheme is unconditionally stable so overcomes the limitations of the explicit method. This scheme does however require more CPU power and therefore tales a lot longer</w:t>
      </w:r>
    </w:p>
    <w:p w:rsidR="005B6044" w:rsidRPr="00052904" w:rsidRDefault="005B6044" w:rsidP="008E247A">
      <w:r w:rsidRPr="00052904">
        <w:t xml:space="preserve">According to </w:t>
      </w:r>
      <w:sdt>
        <w:sdtPr>
          <w:id w:val="1933009268"/>
          <w:citation/>
        </w:sdtPr>
        <w:sdtEndPr/>
        <w:sdtContent>
          <w:r w:rsidR="00360C54" w:rsidRPr="00052904">
            <w:fldChar w:fldCharType="begin"/>
          </w:r>
          <w:r w:rsidR="00360C54" w:rsidRPr="00052904">
            <w:instrText xml:space="preserve">CITATION Mar20 \l 2057 </w:instrText>
          </w:r>
          <w:r w:rsidR="00360C54" w:rsidRPr="00052904">
            <w:fldChar w:fldCharType="separate"/>
          </w:r>
          <w:r w:rsidR="00F21861" w:rsidRPr="00F21861">
            <w:rPr>
              <w:noProof/>
            </w:rPr>
            <w:t>(Marotin, 2019)</w:t>
          </w:r>
          <w:r w:rsidR="00360C54" w:rsidRPr="00052904">
            <w:fldChar w:fldCharType="end"/>
          </w:r>
        </w:sdtContent>
      </w:sdt>
      <w:r w:rsidRPr="00052904">
        <w:t xml:space="preserve"> the governing </w:t>
      </w:r>
      <w:r w:rsidR="007B006B" w:rsidRPr="00052904">
        <w:t>equation</w:t>
      </w:r>
      <w:r w:rsidRPr="00052904">
        <w:t xml:space="preserve"> for heat diffusion in a conductor is</w:t>
      </w:r>
    </w:p>
    <w:p w:rsidR="00DE7B2D" w:rsidRPr="00052904" w:rsidRDefault="00443939" w:rsidP="00052904">
      <w:pPr>
        <w:jc w:val="center"/>
        <w:rPr>
          <w:rFonts w:eastAsiaTheme="minorEastAsia"/>
          <w:sz w:val="40"/>
          <w:szCs w:val="40"/>
        </w:rPr>
      </w:pPr>
      <m:oMath>
        <m:f>
          <m:fPr>
            <m:ctrlPr>
              <w:rPr>
                <w:rFonts w:ascii="Cambria Math" w:hAnsi="Cambria Math"/>
                <w:i/>
              </w:rPr>
            </m:ctrlPr>
          </m:fPr>
          <m:num>
            <m:r>
              <w:rPr>
                <w:rFonts w:ascii="Cambria Math" w:hAnsi="Cambria Math"/>
              </w:rPr>
              <m:t>∂T</m:t>
            </m:r>
          </m:num>
          <m:den>
            <m:r>
              <w:rPr>
                <w:rFonts w:ascii="Cambria Math" w:hAnsi="Cambria Math"/>
              </w:rPr>
              <m:t>∂t</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α</m:t>
            </m:r>
          </m:den>
        </m:f>
        <m:r>
          <w:rPr>
            <w:rFonts w:ascii="Cambria Math" w:hAnsi="Cambria Math"/>
          </w:rPr>
          <m:t>=</m:t>
        </m:r>
        <m:sSup>
          <m:sSupPr>
            <m:ctrlPr>
              <w:rPr>
                <w:rFonts w:ascii="Cambria Math" w:hAnsi="Cambria Math"/>
              </w:rPr>
            </m:ctrlPr>
          </m:sSupPr>
          <m:e>
            <m:r>
              <w:rPr>
                <w:rFonts w:ascii="Cambria Math" w:hAnsi="Cambria Math"/>
              </w:rPr>
              <m:t>T</m:t>
            </m:r>
          </m:e>
          <m:sup>
            <m:r>
              <w:rPr>
                <w:rFonts w:ascii="Cambria Math" w:hAnsi="Cambria Math"/>
              </w:rPr>
              <m:t>2</m:t>
            </m:r>
          </m:sup>
        </m:sSup>
        <m:r>
          <m:rPr>
            <m:sty m:val="p"/>
          </m:rPr>
          <w:rPr>
            <w:rFonts w:ascii="Cambria Math" w:hAnsi="Cambria Math"/>
          </w:rPr>
          <m:t>∇</m:t>
        </m:r>
      </m:oMath>
      <w:r w:rsidR="00744ECB" w:rsidRPr="00052904">
        <w:rPr>
          <w:rFonts w:eastAsiaTheme="minorEastAsia"/>
          <w:sz w:val="40"/>
          <w:szCs w:val="40"/>
        </w:rPr>
        <w:tab/>
      </w:r>
      <w:r w:rsidR="00744ECB" w:rsidRPr="008E247A">
        <w:rPr>
          <w:rFonts w:eastAsiaTheme="minorEastAsia"/>
        </w:rPr>
        <w:t>(1)</w:t>
      </w:r>
    </w:p>
    <w:p w:rsidR="00DB76D9" w:rsidRPr="00052904" w:rsidRDefault="008D3438" w:rsidP="008E247A">
      <w:r w:rsidRPr="00052904">
        <w:t>Using the finite difference technique to substitute the derivatives within the equation</w:t>
      </w:r>
      <w:r w:rsidR="00744ECB" w:rsidRPr="00052904">
        <w:t xml:space="preserve"> (2)</w:t>
      </w:r>
      <w:r w:rsidRPr="00052904">
        <w:t xml:space="preserve"> with differences generated from Taylor series using forward</w:t>
      </w:r>
      <w:r w:rsidR="00682011" w:rsidRPr="00052904">
        <w:t xml:space="preserve">, backwards and </w:t>
      </w:r>
      <w:r w:rsidR="00DB76D9" w:rsidRPr="00052904">
        <w:t xml:space="preserve">central </w:t>
      </w:r>
      <w:r w:rsidRPr="00052904">
        <w:t>differences.</w:t>
      </w:r>
    </w:p>
    <w:p w:rsidR="008935A7" w:rsidRPr="00052904" w:rsidRDefault="00443939" w:rsidP="00052904">
      <w:pPr>
        <w:jc w:val="center"/>
        <w:rPr>
          <w:rFonts w:eastAsiaTheme="minorEastAsia"/>
          <w:sz w:val="40"/>
          <w:szCs w:val="40"/>
        </w:rPr>
      </w:pPr>
      <m:oMath>
        <m:f>
          <m:fPr>
            <m:ctrlPr>
              <w:rPr>
                <w:rFonts w:ascii="Cambria Math" w:hAnsi="Cambria Math"/>
                <w:i/>
              </w:rPr>
            </m:ctrlPr>
          </m:fPr>
          <m:num>
            <m:r>
              <w:rPr>
                <w:rFonts w:ascii="Cambria Math" w:hAnsi="Cambria Math"/>
              </w:rPr>
              <m:t>∂T</m:t>
            </m:r>
          </m:num>
          <m:den>
            <m:r>
              <w:rPr>
                <w:rFonts w:ascii="Cambria Math" w:hAnsi="Cambria Math"/>
              </w:rPr>
              <m:t>∂t</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α</m:t>
            </m:r>
          </m:den>
        </m:f>
        <m:r>
          <w:rPr>
            <w:rFonts w:ascii="Cambria Math" w:hAnsi="Cambria Math"/>
          </w:rPr>
          <m:t>=</m:t>
        </m:r>
        <m:r>
          <m:rPr>
            <m:sty m:val="p"/>
          </m:rPr>
          <w:rPr>
            <w:rFonts w:ascii="Cambria Math" w:hAnsi="Cambria Math"/>
          </w:rPr>
          <m:t xml:space="preserve"> </m:t>
        </m:r>
        <m:f>
          <m:fPr>
            <m:ctrlPr>
              <w:rPr>
                <w:rFonts w:ascii="Cambria Math" w:hAnsi="Cambria Math"/>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sSup>
              <m:sSupPr>
                <m:ctrlPr>
                  <w:rPr>
                    <w:rFonts w:ascii="Cambria Math" w:hAnsi="Cambria Math"/>
                    <w:i/>
                  </w:rPr>
                </m:ctrlPr>
              </m:sSupPr>
              <m:e>
                <m:r>
                  <w:rPr>
                    <w:rFonts w:ascii="Cambria Math" w:hAnsi="Cambria Math"/>
                  </w:rPr>
                  <m:t>∂y</m:t>
                </m:r>
              </m:e>
              <m:sup>
                <m:r>
                  <w:rPr>
                    <w:rFonts w:ascii="Cambria Math" w:hAnsi="Cambria Math"/>
                  </w:rPr>
                  <m:t>2</m:t>
                </m:r>
              </m:sup>
            </m:sSup>
          </m:den>
        </m:f>
      </m:oMath>
      <w:r w:rsidR="008935A7" w:rsidRPr="00052904">
        <w:rPr>
          <w:rFonts w:eastAsiaTheme="minorEastAsia"/>
          <w:sz w:val="40"/>
          <w:szCs w:val="40"/>
        </w:rPr>
        <w:t xml:space="preserve"> </w:t>
      </w:r>
      <w:r w:rsidR="008935A7" w:rsidRPr="008E247A">
        <w:rPr>
          <w:rFonts w:eastAsiaTheme="minorEastAsia"/>
        </w:rPr>
        <w:t>(2)</w:t>
      </w:r>
    </w:p>
    <w:p w:rsidR="008935A7" w:rsidRPr="00052904" w:rsidRDefault="00443939" w:rsidP="008E247A">
      <m:oMath>
        <m:f>
          <m:fPr>
            <m:ctrlPr>
              <w:rPr>
                <w:rFonts w:ascii="Cambria Math" w:hAnsi="Cambria Math"/>
                <w:i/>
              </w:rPr>
            </m:ctrlPr>
          </m:fPr>
          <m:num>
            <m:r>
              <w:rPr>
                <w:rFonts w:ascii="Cambria Math" w:hAnsi="Cambria Math"/>
              </w:rPr>
              <m:t>∂T</m:t>
            </m:r>
          </m:num>
          <m:den>
            <m:r>
              <w:rPr>
                <w:rFonts w:ascii="Cambria Math" w:hAnsi="Cambria Math"/>
              </w:rPr>
              <m:t>∂t</m:t>
            </m:r>
          </m:den>
        </m:f>
      </m:oMath>
      <w:r w:rsidR="008935A7" w:rsidRPr="00052904">
        <w:t xml:space="preserve"> uses the first derivative of forward differences as a substitute where as </w:t>
      </w:r>
      <m:oMath>
        <m:f>
          <m:fPr>
            <m:ctrlPr>
              <w:rPr>
                <w:rFonts w:ascii="Cambria Math" w:hAnsi="Cambria Math"/>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&amp;</m:t>
        </m:r>
        <m:f>
          <m:fPr>
            <m:ctrlPr>
              <w:rPr>
                <w:rFonts w:ascii="Cambria Math" w:hAnsi="Cambria Math"/>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sSup>
              <m:sSupPr>
                <m:ctrlPr>
                  <w:rPr>
                    <w:rFonts w:ascii="Cambria Math" w:hAnsi="Cambria Math"/>
                    <w:i/>
                  </w:rPr>
                </m:ctrlPr>
              </m:sSupPr>
              <m:e>
                <m:r>
                  <w:rPr>
                    <w:rFonts w:ascii="Cambria Math" w:hAnsi="Cambria Math"/>
                  </w:rPr>
                  <m:t>∂y</m:t>
                </m:r>
              </m:e>
              <m:sup>
                <m:r>
                  <w:rPr>
                    <w:rFonts w:ascii="Cambria Math" w:hAnsi="Cambria Math"/>
                  </w:rPr>
                  <m:t>2</m:t>
                </m:r>
              </m:sup>
            </m:sSup>
          </m:den>
        </m:f>
      </m:oMath>
      <w:r w:rsidR="008935A7" w:rsidRPr="00052904">
        <w:t xml:space="preserve"> use the second derivative of the central differences.</w:t>
      </w:r>
    </w:p>
    <w:p w:rsidR="00744ECB" w:rsidRPr="008E247A" w:rsidRDefault="00744ECB" w:rsidP="008E247A">
      <w:pPr>
        <w:rPr>
          <w:b/>
          <w:bCs/>
        </w:rPr>
      </w:pPr>
      <w:r w:rsidRPr="008E247A">
        <w:rPr>
          <w:b/>
          <w:bCs/>
        </w:rPr>
        <w:t>Forward approximation states that</w:t>
      </w:r>
      <w:r w:rsidR="00DB76D9" w:rsidRPr="008E247A">
        <w:rPr>
          <w:b/>
          <w:bCs/>
        </w:rPr>
        <w:t>:</w:t>
      </w:r>
    </w:p>
    <w:p w:rsidR="00682011" w:rsidRPr="00052904" w:rsidRDefault="00682011" w:rsidP="00052904">
      <w:pPr>
        <w:jc w:val="center"/>
        <w:rPr>
          <w:rFonts w:eastAsiaTheme="minorEastAsia"/>
          <w:sz w:val="40"/>
          <w:szCs w:val="40"/>
        </w:rPr>
      </w:pP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o</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o</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1</m:t>
            </m:r>
          </m:sup>
        </m:sSup>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o</m:t>
            </m:r>
          </m:sub>
        </m:sSub>
        <m:r>
          <w:rPr>
            <w:rFonts w:ascii="Cambria Math" w:hAnsi="Cambria Math"/>
          </w:rPr>
          <m:t>)</m:t>
        </m:r>
      </m:oMath>
      <w:r w:rsidRPr="00052904">
        <w:rPr>
          <w:rFonts w:eastAsiaTheme="minorEastAsia"/>
          <w:sz w:val="40"/>
          <w:szCs w:val="40"/>
        </w:rPr>
        <w:t xml:space="preserve"> </w:t>
      </w:r>
      <w:r w:rsidRPr="008E247A">
        <w:rPr>
          <w:rFonts w:eastAsiaTheme="minorEastAsia"/>
        </w:rPr>
        <w:t>(3)</w:t>
      </w:r>
    </w:p>
    <w:p w:rsidR="00B26672" w:rsidRPr="00052904" w:rsidRDefault="00B26672" w:rsidP="008E247A">
      <w:r w:rsidRPr="00052904">
        <w:t>1</w:t>
      </w:r>
      <w:r w:rsidRPr="00052904">
        <w:rPr>
          <w:vertAlign w:val="superscript"/>
        </w:rPr>
        <w:t>st</w:t>
      </w:r>
      <w:r w:rsidRPr="00052904">
        <w:t xml:space="preserve"> Derivative</w:t>
      </w:r>
    </w:p>
    <w:p w:rsidR="00744ECB" w:rsidRPr="00052904" w:rsidRDefault="00443939" w:rsidP="00052904">
      <w:pPr>
        <w:jc w:val="center"/>
        <w:rPr>
          <w:sz w:val="40"/>
          <w:szCs w:val="40"/>
        </w:rPr>
      </w:pPr>
      <m:oMath>
        <m:sSup>
          <m:sSupPr>
            <m:ctrlPr>
              <w:rPr>
                <w:rFonts w:ascii="Cambria Math" w:hAnsi="Cambria Math"/>
                <w:i/>
              </w:rPr>
            </m:ctrlPr>
          </m:sSupPr>
          <m:e>
            <m:r>
              <w:rPr>
                <w:rFonts w:ascii="Cambria Math" w:hAnsi="Cambria Math"/>
              </w:rPr>
              <m:t>f</m:t>
            </m:r>
          </m:e>
          <m:sup>
            <m:r>
              <w:rPr>
                <w:rFonts w:ascii="Cambria Math" w:hAnsi="Cambria Math"/>
              </w:rPr>
              <m:t>1</m:t>
            </m:r>
          </m:sup>
        </m:sSup>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o</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+h</m:t>
                </m:r>
              </m:e>
            </m:d>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o</m:t>
                </m:r>
              </m:sub>
            </m:sSub>
            <m:r>
              <w:rPr>
                <w:rFonts w:ascii="Cambria Math" w:eastAsiaTheme="minorEastAsia" w:hAnsi="Cambria Math"/>
              </w:rPr>
              <m:t>)</m:t>
            </m:r>
          </m:num>
          <m:den>
            <m:r>
              <w:rPr>
                <w:rFonts w:ascii="Cambria Math" w:eastAsiaTheme="minorEastAsia" w:hAnsi="Cambria Math"/>
              </w:rPr>
              <m:t>h</m:t>
            </m:r>
          </m:den>
        </m:f>
      </m:oMath>
      <w:r w:rsidR="00682011" w:rsidRPr="00052904">
        <w:rPr>
          <w:rFonts w:eastAsiaTheme="minorEastAsia"/>
          <w:sz w:val="40"/>
          <w:szCs w:val="40"/>
        </w:rPr>
        <w:t xml:space="preserve"> </w:t>
      </w:r>
      <w:r w:rsidR="00744ECB" w:rsidRPr="008E247A">
        <w:rPr>
          <w:rFonts w:eastAsiaTheme="minorEastAsia"/>
        </w:rPr>
        <w:t>(</w:t>
      </w:r>
      <w:r w:rsidR="00682011" w:rsidRPr="008E247A">
        <w:rPr>
          <w:rFonts w:eastAsiaTheme="minorEastAsia"/>
        </w:rPr>
        <w:t>4</w:t>
      </w:r>
      <w:r w:rsidR="00744ECB" w:rsidRPr="008E247A">
        <w:rPr>
          <w:rFonts w:eastAsiaTheme="minorEastAsia"/>
        </w:rPr>
        <w:t>)</w:t>
      </w:r>
    </w:p>
    <w:p w:rsidR="00744ECB" w:rsidRPr="00052904" w:rsidRDefault="00682011" w:rsidP="008E247A">
      <w:r w:rsidRPr="00052904">
        <w:t xml:space="preserve">Meaning </w:t>
      </w:r>
      <m:oMath>
        <m:f>
          <m:fPr>
            <m:ctrlPr>
              <w:rPr>
                <w:rFonts w:ascii="Cambria Math" w:hAnsi="Cambria Math"/>
                <w:i/>
              </w:rPr>
            </m:ctrlPr>
          </m:fPr>
          <m:num>
            <m:r>
              <w:rPr>
                <w:rFonts w:ascii="Cambria Math" w:hAnsi="Cambria Math"/>
              </w:rPr>
              <m:t>∂T</m:t>
            </m:r>
          </m:num>
          <m:den>
            <m:r>
              <w:rPr>
                <w:rFonts w:ascii="Cambria Math" w:hAnsi="Cambria Math"/>
              </w:rPr>
              <m:t>∂t</m:t>
            </m:r>
          </m:den>
        </m:f>
      </m:oMath>
      <w:r w:rsidR="008935A7" w:rsidRPr="00052904">
        <w:t xml:space="preserve"> can be substituted to the following.</w:t>
      </w:r>
    </w:p>
    <w:p w:rsidR="00682011" w:rsidRPr="00052904" w:rsidRDefault="00443939" w:rsidP="00052904">
      <w:pPr>
        <w:jc w:val="center"/>
        <w:rPr>
          <w:sz w:val="40"/>
          <w:szCs w:val="40"/>
        </w:rPr>
      </w:pPr>
      <m:oMath>
        <m:f>
          <m:fPr>
            <m:ctrlPr>
              <w:rPr>
                <w:rFonts w:ascii="Cambria Math" w:hAnsi="Cambria Math"/>
                <w:i/>
                <w:sz w:val="40"/>
                <w:szCs w:val="40"/>
              </w:rPr>
            </m:ctrlPr>
          </m:fPr>
          <m:num>
            <m:r>
              <w:rPr>
                <w:rFonts w:ascii="Cambria Math" w:hAnsi="Cambria Math"/>
                <w:sz w:val="40"/>
                <w:szCs w:val="40"/>
              </w:rPr>
              <m:t>∂T</m:t>
            </m:r>
          </m:num>
          <m:den>
            <m:r>
              <w:rPr>
                <w:rFonts w:ascii="Cambria Math" w:hAnsi="Cambria Math"/>
                <w:sz w:val="40"/>
                <w:szCs w:val="40"/>
              </w:rPr>
              <m:t>∂t</m:t>
            </m:r>
          </m:den>
        </m:f>
        <m:r>
          <w:rPr>
            <w:rFonts w:ascii="Cambria Math" w:hAnsi="Cambria Math"/>
            <w:sz w:val="40"/>
            <w:szCs w:val="40"/>
          </w:rPr>
          <m:t xml:space="preserve">= </m:t>
        </m:r>
        <m:f>
          <m:fPr>
            <m:ctrlPr>
              <w:rPr>
                <w:rFonts w:ascii="Cambria Math" w:hAnsi="Cambria Math"/>
                <w:i/>
                <w:sz w:val="40"/>
                <w:szCs w:val="40"/>
              </w:rPr>
            </m:ctrlPr>
          </m:fPr>
          <m:num>
            <m:sSup>
              <m:sSupPr>
                <m:ctrlPr>
                  <w:rPr>
                    <w:rFonts w:ascii="Cambria Math" w:hAnsi="Cambria Math"/>
                    <w:i/>
                    <w:sz w:val="40"/>
                    <w:szCs w:val="40"/>
                  </w:rPr>
                </m:ctrlPr>
              </m:sSupPr>
              <m:e>
                <m:sSub>
                  <m:sSubPr>
                    <m:ctrlPr>
                      <w:rPr>
                        <w:rFonts w:ascii="Cambria Math" w:hAnsi="Cambria Math"/>
                        <w:i/>
                        <w:sz w:val="40"/>
                        <w:szCs w:val="40"/>
                      </w:rPr>
                    </m:ctrlPr>
                  </m:sSubPr>
                  <m:e>
                    <m:r>
                      <w:rPr>
                        <w:rFonts w:ascii="Cambria Math" w:hAnsi="Cambria Math"/>
                        <w:sz w:val="40"/>
                        <w:szCs w:val="40"/>
                      </w:rPr>
                      <m:t>T</m:t>
                    </m:r>
                  </m:e>
                  <m:sub>
                    <m:r>
                      <w:rPr>
                        <w:rFonts w:ascii="Cambria Math" w:hAnsi="Cambria Math"/>
                        <w:sz w:val="40"/>
                        <w:szCs w:val="40"/>
                      </w:rPr>
                      <m:t>p</m:t>
                    </m:r>
                  </m:sub>
                </m:sSub>
              </m:e>
              <m:sup>
                <m:r>
                  <w:rPr>
                    <w:rFonts w:ascii="Cambria Math" w:hAnsi="Cambria Math"/>
                    <w:sz w:val="40"/>
                    <w:szCs w:val="40"/>
                  </w:rPr>
                  <m:t>n+1</m:t>
                </m:r>
              </m:sup>
            </m:sSup>
            <m:r>
              <w:rPr>
                <w:rFonts w:ascii="Cambria Math" w:hAnsi="Cambria Math"/>
                <w:sz w:val="40"/>
                <w:szCs w:val="40"/>
              </w:rPr>
              <m:t>-</m:t>
            </m:r>
            <m:sSup>
              <m:sSupPr>
                <m:ctrlPr>
                  <w:rPr>
                    <w:rFonts w:ascii="Cambria Math" w:hAnsi="Cambria Math"/>
                    <w:i/>
                    <w:sz w:val="40"/>
                    <w:szCs w:val="40"/>
                  </w:rPr>
                </m:ctrlPr>
              </m:sSupPr>
              <m:e>
                <m:sSub>
                  <m:sSubPr>
                    <m:ctrlPr>
                      <w:rPr>
                        <w:rFonts w:ascii="Cambria Math" w:hAnsi="Cambria Math"/>
                        <w:i/>
                        <w:sz w:val="40"/>
                        <w:szCs w:val="40"/>
                      </w:rPr>
                    </m:ctrlPr>
                  </m:sSubPr>
                  <m:e>
                    <m:r>
                      <w:rPr>
                        <w:rFonts w:ascii="Cambria Math" w:hAnsi="Cambria Math"/>
                        <w:sz w:val="40"/>
                        <w:szCs w:val="40"/>
                      </w:rPr>
                      <m:t>T</m:t>
                    </m:r>
                  </m:e>
                  <m:sub>
                    <m:r>
                      <w:rPr>
                        <w:rFonts w:ascii="Cambria Math" w:hAnsi="Cambria Math"/>
                        <w:sz w:val="40"/>
                        <w:szCs w:val="40"/>
                      </w:rPr>
                      <m:t>p</m:t>
                    </m:r>
                  </m:sub>
                </m:sSub>
              </m:e>
              <m:sup>
                <m:r>
                  <w:rPr>
                    <w:rFonts w:ascii="Cambria Math" w:hAnsi="Cambria Math"/>
                    <w:sz w:val="40"/>
                    <w:szCs w:val="40"/>
                  </w:rPr>
                  <m:t>n</m:t>
                </m:r>
              </m:sup>
            </m:sSup>
          </m:num>
          <m:den>
            <m:r>
              <w:rPr>
                <w:rFonts w:ascii="Cambria Math" w:hAnsi="Cambria Math"/>
                <w:sz w:val="40"/>
                <w:szCs w:val="40"/>
              </w:rPr>
              <m:t>∆t</m:t>
            </m:r>
          </m:den>
        </m:f>
      </m:oMath>
      <w:r w:rsidR="006223B0" w:rsidRPr="00052904">
        <w:rPr>
          <w:rFonts w:eastAsiaTheme="minorEastAsia"/>
          <w:sz w:val="40"/>
          <w:szCs w:val="40"/>
        </w:rPr>
        <w:t xml:space="preserve"> </w:t>
      </w:r>
      <w:r w:rsidR="006223B0" w:rsidRPr="008E247A">
        <w:rPr>
          <w:rFonts w:eastAsiaTheme="minorEastAsia"/>
        </w:rPr>
        <w:t>(5)</w:t>
      </w:r>
    </w:p>
    <w:p w:rsidR="00682011" w:rsidRPr="00052904" w:rsidRDefault="00682011" w:rsidP="008E247A">
      <w:r w:rsidRPr="00052904">
        <w:t xml:space="preserve">Where </w:t>
      </w:r>
      <m:oMath>
        <m:sSup>
          <m:sSupPr>
            <m:ctrlPr>
              <w:rPr>
                <w:rFonts w:ascii="Cambria Math" w:hAnsi="Cambria Math"/>
                <w:i/>
              </w:rPr>
            </m:ctrlPr>
          </m:sSupPr>
          <m:e>
            <m:sSub>
              <m:sSubPr>
                <m:ctrlPr>
                  <w:rPr>
                    <w:rFonts w:ascii="Cambria Math" w:hAnsi="Cambria Math"/>
                    <w:i/>
                  </w:rPr>
                </m:ctrlPr>
              </m:sSubPr>
              <m:e>
                <m:r>
                  <w:rPr>
                    <w:rFonts w:ascii="Cambria Math" w:hAnsi="Cambria Math"/>
                  </w:rPr>
                  <m:t>T</m:t>
                </m:r>
              </m:e>
              <m:sub>
                <m:r>
                  <w:rPr>
                    <w:rFonts w:ascii="Cambria Math" w:hAnsi="Cambria Math"/>
                  </w:rPr>
                  <m:t>p</m:t>
                </m:r>
              </m:sub>
            </m:sSub>
          </m:e>
          <m:sup>
            <m:r>
              <w:rPr>
                <w:rFonts w:ascii="Cambria Math" w:hAnsi="Cambria Math"/>
              </w:rPr>
              <m:t>n+1</m:t>
            </m:r>
          </m:sup>
        </m:sSup>
      </m:oMath>
      <w:r w:rsidRPr="00052904">
        <w:t xml:space="preserve"> is the temperature of the node one time change into the future.</w:t>
      </w:r>
    </w:p>
    <w:p w:rsidR="00DB76D9" w:rsidRPr="008E247A" w:rsidRDefault="00DB76D9" w:rsidP="008E247A">
      <w:pPr>
        <w:rPr>
          <w:b/>
          <w:bCs/>
        </w:rPr>
      </w:pPr>
      <w:r w:rsidRPr="008E247A">
        <w:rPr>
          <w:b/>
          <w:bCs/>
        </w:rPr>
        <w:lastRenderedPageBreak/>
        <w:t>Backwards approximation states that:</w:t>
      </w:r>
    </w:p>
    <w:p w:rsidR="00DB76D9" w:rsidRPr="00052904" w:rsidRDefault="00DB76D9" w:rsidP="00052904">
      <w:pPr>
        <w:jc w:val="center"/>
        <w:rPr>
          <w:b/>
          <w:bCs/>
          <w:sz w:val="40"/>
          <w:szCs w:val="40"/>
        </w:rPr>
      </w:pPr>
      <m:oMath>
        <m:r>
          <w:rPr>
            <w:rFonts w:ascii="Cambria Math" w:hAnsi="Cambria Math"/>
            <w:sz w:val="40"/>
            <w:szCs w:val="40"/>
          </w:rPr>
          <m:t>f</m:t>
        </m:r>
        <m:d>
          <m:dPr>
            <m:ctrlPr>
              <w:rPr>
                <w:rFonts w:ascii="Cambria Math" w:hAnsi="Cambria Math"/>
                <w:i/>
                <w:sz w:val="40"/>
                <w:szCs w:val="40"/>
              </w:rPr>
            </m:ctrlPr>
          </m:dPr>
          <m:e>
            <m:sSub>
              <m:sSubPr>
                <m:ctrlPr>
                  <w:rPr>
                    <w:rFonts w:ascii="Cambria Math" w:hAnsi="Cambria Math"/>
                    <w:i/>
                    <w:sz w:val="40"/>
                    <w:szCs w:val="40"/>
                  </w:rPr>
                </m:ctrlPr>
              </m:sSubPr>
              <m:e>
                <m:r>
                  <w:rPr>
                    <w:rFonts w:ascii="Cambria Math" w:hAnsi="Cambria Math"/>
                    <w:sz w:val="40"/>
                    <w:szCs w:val="40"/>
                  </w:rPr>
                  <m:t>x</m:t>
                </m:r>
              </m:e>
              <m:sub>
                <m:r>
                  <w:rPr>
                    <w:rFonts w:ascii="Cambria Math" w:hAnsi="Cambria Math"/>
                    <w:sz w:val="40"/>
                    <w:szCs w:val="40"/>
                  </w:rPr>
                  <m:t>o</m:t>
                </m:r>
              </m:sub>
            </m:sSub>
            <m:r>
              <w:rPr>
                <w:rFonts w:ascii="Cambria Math" w:hAnsi="Cambria Math"/>
                <w:sz w:val="40"/>
                <w:szCs w:val="40"/>
              </w:rPr>
              <m:t>-h</m:t>
            </m:r>
          </m:e>
        </m:d>
        <m:r>
          <w:rPr>
            <w:rFonts w:ascii="Cambria Math" w:hAnsi="Cambria Math"/>
            <w:sz w:val="40"/>
            <w:szCs w:val="40"/>
          </w:rPr>
          <m:t>=f</m:t>
        </m:r>
        <m:d>
          <m:dPr>
            <m:ctrlPr>
              <w:rPr>
                <w:rFonts w:ascii="Cambria Math" w:hAnsi="Cambria Math"/>
                <w:i/>
                <w:sz w:val="40"/>
                <w:szCs w:val="40"/>
              </w:rPr>
            </m:ctrlPr>
          </m:dPr>
          <m:e>
            <m:sSub>
              <m:sSubPr>
                <m:ctrlPr>
                  <w:rPr>
                    <w:rFonts w:ascii="Cambria Math" w:hAnsi="Cambria Math"/>
                    <w:i/>
                    <w:sz w:val="40"/>
                    <w:szCs w:val="40"/>
                  </w:rPr>
                </m:ctrlPr>
              </m:sSubPr>
              <m:e>
                <m:r>
                  <w:rPr>
                    <w:rFonts w:ascii="Cambria Math" w:hAnsi="Cambria Math"/>
                    <w:sz w:val="40"/>
                    <w:szCs w:val="40"/>
                  </w:rPr>
                  <m:t>x</m:t>
                </m:r>
              </m:e>
              <m:sub>
                <m:r>
                  <w:rPr>
                    <w:rFonts w:ascii="Cambria Math" w:hAnsi="Cambria Math"/>
                    <w:sz w:val="40"/>
                    <w:szCs w:val="40"/>
                  </w:rPr>
                  <m:t>o</m:t>
                </m:r>
              </m:sub>
            </m:sSub>
          </m:e>
        </m:d>
        <m:r>
          <w:rPr>
            <w:rFonts w:ascii="Cambria Math" w:hAnsi="Cambria Math"/>
            <w:sz w:val="40"/>
            <w:szCs w:val="40"/>
          </w:rPr>
          <m:t>-h.</m:t>
        </m:r>
        <m:sSup>
          <m:sSupPr>
            <m:ctrlPr>
              <w:rPr>
                <w:rFonts w:ascii="Cambria Math" w:hAnsi="Cambria Math"/>
                <w:i/>
                <w:sz w:val="40"/>
                <w:szCs w:val="40"/>
              </w:rPr>
            </m:ctrlPr>
          </m:sSupPr>
          <m:e>
            <m:r>
              <w:rPr>
                <w:rFonts w:ascii="Cambria Math" w:hAnsi="Cambria Math"/>
                <w:sz w:val="40"/>
                <w:szCs w:val="40"/>
              </w:rPr>
              <m:t>f</m:t>
            </m:r>
          </m:e>
          <m:sup>
            <m:r>
              <w:rPr>
                <w:rFonts w:ascii="Cambria Math" w:hAnsi="Cambria Math"/>
                <w:sz w:val="40"/>
                <w:szCs w:val="40"/>
              </w:rPr>
              <m:t>1</m:t>
            </m:r>
          </m:sup>
        </m:sSup>
        <m:r>
          <w:rPr>
            <w:rFonts w:ascii="Cambria Math" w:hAnsi="Cambria Math"/>
            <w:sz w:val="40"/>
            <w:szCs w:val="40"/>
          </w:rPr>
          <m:t>(</m:t>
        </m:r>
        <m:sSub>
          <m:sSubPr>
            <m:ctrlPr>
              <w:rPr>
                <w:rFonts w:ascii="Cambria Math" w:hAnsi="Cambria Math"/>
                <w:i/>
                <w:sz w:val="40"/>
                <w:szCs w:val="40"/>
              </w:rPr>
            </m:ctrlPr>
          </m:sSubPr>
          <m:e>
            <m:r>
              <w:rPr>
                <w:rFonts w:ascii="Cambria Math" w:hAnsi="Cambria Math"/>
                <w:sz w:val="40"/>
                <w:szCs w:val="40"/>
              </w:rPr>
              <m:t>x</m:t>
            </m:r>
          </m:e>
          <m:sub>
            <m:r>
              <w:rPr>
                <w:rFonts w:ascii="Cambria Math" w:hAnsi="Cambria Math"/>
                <w:sz w:val="40"/>
                <w:szCs w:val="40"/>
              </w:rPr>
              <m:t>o</m:t>
            </m:r>
          </m:sub>
        </m:sSub>
        <m:r>
          <w:rPr>
            <w:rFonts w:ascii="Cambria Math" w:hAnsi="Cambria Math"/>
            <w:sz w:val="40"/>
            <w:szCs w:val="40"/>
          </w:rPr>
          <m:t>)</m:t>
        </m:r>
      </m:oMath>
      <w:r w:rsidR="006223B0" w:rsidRPr="00052904">
        <w:rPr>
          <w:rFonts w:eastAsiaTheme="minorEastAsia"/>
          <w:sz w:val="40"/>
          <w:szCs w:val="40"/>
        </w:rPr>
        <w:t xml:space="preserve"> (6)</w:t>
      </w:r>
    </w:p>
    <w:p w:rsidR="008935A7" w:rsidRPr="00052904" w:rsidRDefault="008935A7" w:rsidP="008E247A">
      <w:r w:rsidRPr="00052904">
        <w:t>This is needed for the central difference approximation</w:t>
      </w:r>
    </w:p>
    <w:p w:rsidR="00DB76D9" w:rsidRPr="008E247A" w:rsidRDefault="00DB76D9" w:rsidP="008E247A">
      <w:pPr>
        <w:rPr>
          <w:b/>
          <w:bCs/>
        </w:rPr>
      </w:pPr>
      <w:r w:rsidRPr="008E247A">
        <w:rPr>
          <w:b/>
          <w:bCs/>
        </w:rPr>
        <w:t>Central difference approximation states that:</w:t>
      </w:r>
    </w:p>
    <w:p w:rsidR="00B26672" w:rsidRPr="00052904" w:rsidRDefault="00B26672" w:rsidP="008E247A">
      <w:r w:rsidRPr="00052904">
        <w:t>For</w:t>
      </w:r>
      <w:r w:rsidR="008935A7" w:rsidRPr="00052904">
        <w:t xml:space="preserve"> the</w:t>
      </w:r>
      <w:r w:rsidRPr="00052904">
        <w:t xml:space="preserve"> second order</w:t>
      </w:r>
      <w:r w:rsidR="008935A7" w:rsidRPr="00052904">
        <w:t xml:space="preserve"> equations 3 and 6 are added together</w:t>
      </w:r>
    </w:p>
    <w:p w:rsidR="00FA15CF" w:rsidRPr="00052904" w:rsidRDefault="00FA15CF" w:rsidP="00052904">
      <w:pPr>
        <w:jc w:val="center"/>
        <w:rPr>
          <w:rFonts w:eastAsiaTheme="minorEastAsia"/>
          <w:sz w:val="36"/>
          <w:szCs w:val="36"/>
        </w:rPr>
      </w:pPr>
      <m:oMathPara>
        <m:oMath>
          <m:r>
            <w:rPr>
              <w:rFonts w:ascii="Cambria Math" w:hAnsi="Cambria Math"/>
              <w:sz w:val="20"/>
              <w:szCs w:val="20"/>
            </w:rPr>
            <m:t>f</m:t>
          </m:r>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0</m:t>
                  </m:r>
                </m:sub>
              </m:sSub>
              <m:r>
                <w:rPr>
                  <w:rFonts w:ascii="Cambria Math" w:hAnsi="Cambria Math"/>
                  <w:sz w:val="20"/>
                  <w:szCs w:val="20"/>
                </w:rPr>
                <m:t>+h</m:t>
              </m:r>
            </m:e>
          </m:d>
          <m:r>
            <w:rPr>
              <w:rFonts w:ascii="Cambria Math" w:hAnsi="Cambria Math"/>
              <w:sz w:val="20"/>
              <w:szCs w:val="20"/>
            </w:rPr>
            <m:t>+f</m:t>
          </m:r>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0</m:t>
                  </m:r>
                </m:sub>
              </m:sSub>
              <m:r>
                <w:rPr>
                  <w:rFonts w:ascii="Cambria Math" w:hAnsi="Cambria Math"/>
                  <w:sz w:val="20"/>
                  <w:szCs w:val="20"/>
                </w:rPr>
                <m:t>-h</m:t>
              </m:r>
            </m:e>
          </m:d>
          <m:r>
            <w:rPr>
              <w:rFonts w:ascii="Cambria Math" w:hAnsi="Cambria Math"/>
              <w:sz w:val="20"/>
              <w:szCs w:val="20"/>
            </w:rPr>
            <m:t xml:space="preserve">=  </m:t>
          </m:r>
          <m:d>
            <m:dPr>
              <m:begChr m:val="["/>
              <m:endChr m:val="]"/>
              <m:ctrlPr>
                <w:rPr>
                  <w:rFonts w:ascii="Cambria Math" w:hAnsi="Cambria Math"/>
                  <w:i/>
                  <w:sz w:val="20"/>
                  <w:szCs w:val="20"/>
                </w:rPr>
              </m:ctrlPr>
            </m:dPr>
            <m:e>
              <m:r>
                <w:rPr>
                  <w:rFonts w:ascii="Cambria Math" w:hAnsi="Cambria Math"/>
                  <w:sz w:val="20"/>
                  <w:szCs w:val="20"/>
                </w:rPr>
                <m:t>f</m:t>
              </m:r>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0</m:t>
                      </m:r>
                    </m:sub>
                  </m:sSub>
                </m:e>
              </m:d>
              <m:r>
                <w:rPr>
                  <w:rFonts w:ascii="Cambria Math" w:hAnsi="Cambria Math"/>
                  <w:sz w:val="20"/>
                  <w:szCs w:val="20"/>
                </w:rPr>
                <m:t>+h.</m:t>
              </m:r>
              <m:sSup>
                <m:sSupPr>
                  <m:ctrlPr>
                    <w:rPr>
                      <w:rFonts w:ascii="Cambria Math" w:hAnsi="Cambria Math"/>
                      <w:i/>
                      <w:sz w:val="20"/>
                      <w:szCs w:val="20"/>
                    </w:rPr>
                  </m:ctrlPr>
                </m:sSupPr>
                <m:e>
                  <m:r>
                    <w:rPr>
                      <w:rFonts w:ascii="Cambria Math" w:hAnsi="Cambria Math"/>
                      <w:sz w:val="20"/>
                      <w:szCs w:val="20"/>
                    </w:rPr>
                    <m:t>f</m:t>
                  </m:r>
                </m:e>
                <m:sup>
                  <m:r>
                    <w:rPr>
                      <w:rFonts w:ascii="Cambria Math" w:hAnsi="Cambria Math"/>
                      <w:sz w:val="20"/>
                      <w:szCs w:val="20"/>
                    </w:rPr>
                    <m:t>1</m:t>
                  </m:r>
                </m:sup>
              </m:sSup>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0</m:t>
                      </m:r>
                    </m:sub>
                  </m:sSub>
                </m:e>
              </m:d>
              <m:r>
                <w:rPr>
                  <w:rFonts w:ascii="Cambria Math" w:hAnsi="Cambria Math"/>
                  <w:sz w:val="20"/>
                  <w:szCs w:val="20"/>
                </w:rPr>
                <m:t>+</m:t>
              </m:r>
              <m:f>
                <m:fPr>
                  <m:ctrlPr>
                    <w:rPr>
                      <w:rFonts w:ascii="Cambria Math" w:hAnsi="Cambria Math"/>
                      <w:i/>
                      <w:sz w:val="20"/>
                      <w:szCs w:val="20"/>
                    </w:rPr>
                  </m:ctrlPr>
                </m:fPr>
                <m:num>
                  <m:sSup>
                    <m:sSupPr>
                      <m:ctrlPr>
                        <w:rPr>
                          <w:rFonts w:ascii="Cambria Math" w:hAnsi="Cambria Math"/>
                          <w:i/>
                          <w:sz w:val="20"/>
                          <w:szCs w:val="20"/>
                        </w:rPr>
                      </m:ctrlPr>
                    </m:sSupPr>
                    <m:e>
                      <m:r>
                        <w:rPr>
                          <w:rFonts w:ascii="Cambria Math" w:hAnsi="Cambria Math"/>
                          <w:sz w:val="20"/>
                          <w:szCs w:val="20"/>
                        </w:rPr>
                        <m:t>h</m:t>
                      </m:r>
                    </m:e>
                    <m:sup>
                      <m:r>
                        <w:rPr>
                          <w:rFonts w:ascii="Cambria Math" w:hAnsi="Cambria Math"/>
                          <w:sz w:val="20"/>
                          <w:szCs w:val="20"/>
                        </w:rPr>
                        <m:t>2</m:t>
                      </m:r>
                    </m:sup>
                  </m:sSup>
                </m:num>
                <m:den>
                  <m:r>
                    <w:rPr>
                      <w:rFonts w:ascii="Cambria Math" w:hAnsi="Cambria Math"/>
                      <w:sz w:val="20"/>
                      <w:szCs w:val="20"/>
                    </w:rPr>
                    <m:t>2!</m:t>
                  </m:r>
                </m:den>
              </m:f>
              <m:sSup>
                <m:sSupPr>
                  <m:ctrlPr>
                    <w:rPr>
                      <w:rFonts w:ascii="Cambria Math" w:hAnsi="Cambria Math"/>
                      <w:i/>
                      <w:sz w:val="20"/>
                      <w:szCs w:val="20"/>
                    </w:rPr>
                  </m:ctrlPr>
                </m:sSupPr>
                <m:e>
                  <m:r>
                    <w:rPr>
                      <w:rFonts w:ascii="Cambria Math" w:hAnsi="Cambria Math"/>
                      <w:sz w:val="20"/>
                      <w:szCs w:val="20"/>
                    </w:rPr>
                    <m:t>f</m:t>
                  </m:r>
                </m:e>
                <m:sup>
                  <m:r>
                    <w:rPr>
                      <w:rFonts w:ascii="Cambria Math" w:hAnsi="Cambria Math"/>
                      <w:sz w:val="20"/>
                      <w:szCs w:val="20"/>
                    </w:rPr>
                    <m:t>2</m:t>
                  </m:r>
                </m:sup>
              </m:sSup>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0</m:t>
                      </m:r>
                    </m:sub>
                  </m:sSub>
                </m:e>
              </m:d>
              <m:r>
                <w:rPr>
                  <w:rFonts w:ascii="Cambria Math" w:hAnsi="Cambria Math"/>
                  <w:sz w:val="20"/>
                  <w:szCs w:val="20"/>
                </w:rPr>
                <m:t>⋯</m:t>
              </m:r>
            </m:e>
          </m:d>
          <m:r>
            <w:rPr>
              <w:rFonts w:ascii="Cambria Math" w:hAnsi="Cambria Math"/>
              <w:sz w:val="20"/>
              <w:szCs w:val="20"/>
            </w:rPr>
            <m:t>+</m:t>
          </m:r>
          <m:d>
            <m:dPr>
              <m:begChr m:val="["/>
              <m:endChr m:val="]"/>
              <m:ctrlPr>
                <w:rPr>
                  <w:rFonts w:ascii="Cambria Math" w:hAnsi="Cambria Math"/>
                  <w:i/>
                  <w:sz w:val="20"/>
                  <w:szCs w:val="20"/>
                </w:rPr>
              </m:ctrlPr>
            </m:dPr>
            <m:e>
              <m:r>
                <w:rPr>
                  <w:rFonts w:ascii="Cambria Math" w:hAnsi="Cambria Math"/>
                  <w:sz w:val="20"/>
                  <w:szCs w:val="20"/>
                </w:rPr>
                <m:t>f</m:t>
              </m:r>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0</m:t>
                      </m:r>
                    </m:sub>
                  </m:sSub>
                </m:e>
              </m:d>
              <m:r>
                <w:rPr>
                  <w:rFonts w:ascii="Cambria Math" w:hAnsi="Cambria Math"/>
                  <w:sz w:val="20"/>
                  <w:szCs w:val="20"/>
                </w:rPr>
                <m:t>-h.</m:t>
              </m:r>
              <m:sSup>
                <m:sSupPr>
                  <m:ctrlPr>
                    <w:rPr>
                      <w:rFonts w:ascii="Cambria Math" w:hAnsi="Cambria Math"/>
                      <w:i/>
                      <w:sz w:val="20"/>
                      <w:szCs w:val="20"/>
                    </w:rPr>
                  </m:ctrlPr>
                </m:sSupPr>
                <m:e>
                  <m:r>
                    <w:rPr>
                      <w:rFonts w:ascii="Cambria Math" w:hAnsi="Cambria Math"/>
                      <w:sz w:val="20"/>
                      <w:szCs w:val="20"/>
                    </w:rPr>
                    <m:t>f</m:t>
                  </m:r>
                </m:e>
                <m:sup>
                  <m:r>
                    <w:rPr>
                      <w:rFonts w:ascii="Cambria Math" w:hAnsi="Cambria Math"/>
                      <w:sz w:val="20"/>
                      <w:szCs w:val="20"/>
                    </w:rPr>
                    <m:t>1</m:t>
                  </m:r>
                </m:sup>
              </m:sSup>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0</m:t>
                      </m:r>
                    </m:sub>
                  </m:sSub>
                </m:e>
              </m:d>
              <m:r>
                <w:rPr>
                  <w:rFonts w:ascii="Cambria Math" w:hAnsi="Cambria Math"/>
                  <w:sz w:val="20"/>
                  <w:szCs w:val="20"/>
                </w:rPr>
                <m:t>+</m:t>
              </m:r>
              <m:f>
                <m:fPr>
                  <m:ctrlPr>
                    <w:rPr>
                      <w:rFonts w:ascii="Cambria Math" w:hAnsi="Cambria Math"/>
                      <w:i/>
                      <w:sz w:val="20"/>
                      <w:szCs w:val="20"/>
                    </w:rPr>
                  </m:ctrlPr>
                </m:fPr>
                <m:num>
                  <m:sSup>
                    <m:sSupPr>
                      <m:ctrlPr>
                        <w:rPr>
                          <w:rFonts w:ascii="Cambria Math" w:hAnsi="Cambria Math"/>
                          <w:i/>
                          <w:sz w:val="20"/>
                          <w:szCs w:val="20"/>
                        </w:rPr>
                      </m:ctrlPr>
                    </m:sSupPr>
                    <m:e>
                      <m:r>
                        <w:rPr>
                          <w:rFonts w:ascii="Cambria Math" w:hAnsi="Cambria Math"/>
                          <w:sz w:val="20"/>
                          <w:szCs w:val="20"/>
                        </w:rPr>
                        <m:t>h</m:t>
                      </m:r>
                    </m:e>
                    <m:sup>
                      <m:r>
                        <w:rPr>
                          <w:rFonts w:ascii="Cambria Math" w:hAnsi="Cambria Math"/>
                          <w:sz w:val="20"/>
                          <w:szCs w:val="20"/>
                        </w:rPr>
                        <m:t>2</m:t>
                      </m:r>
                    </m:sup>
                  </m:sSup>
                </m:num>
                <m:den>
                  <m:r>
                    <w:rPr>
                      <w:rFonts w:ascii="Cambria Math" w:hAnsi="Cambria Math"/>
                      <w:sz w:val="20"/>
                      <w:szCs w:val="20"/>
                    </w:rPr>
                    <m:t>2!</m:t>
                  </m:r>
                </m:den>
              </m:f>
              <m:sSup>
                <m:sSupPr>
                  <m:ctrlPr>
                    <w:rPr>
                      <w:rFonts w:ascii="Cambria Math" w:hAnsi="Cambria Math"/>
                      <w:i/>
                      <w:sz w:val="20"/>
                      <w:szCs w:val="20"/>
                    </w:rPr>
                  </m:ctrlPr>
                </m:sSupPr>
                <m:e>
                  <m:r>
                    <w:rPr>
                      <w:rFonts w:ascii="Cambria Math" w:hAnsi="Cambria Math"/>
                      <w:sz w:val="20"/>
                      <w:szCs w:val="20"/>
                    </w:rPr>
                    <m:t>f</m:t>
                  </m:r>
                </m:e>
                <m:sup>
                  <m:r>
                    <w:rPr>
                      <w:rFonts w:ascii="Cambria Math" w:hAnsi="Cambria Math"/>
                      <w:sz w:val="20"/>
                      <w:szCs w:val="20"/>
                    </w:rPr>
                    <m:t>2</m:t>
                  </m:r>
                </m:sup>
              </m:sSup>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0</m:t>
                      </m:r>
                    </m:sub>
                  </m:sSub>
                </m:e>
              </m:d>
              <m:r>
                <w:rPr>
                  <w:rFonts w:ascii="Cambria Math" w:hAnsi="Cambria Math"/>
                  <w:sz w:val="20"/>
                  <w:szCs w:val="20"/>
                </w:rPr>
                <m:t xml:space="preserve">⋯ </m:t>
              </m:r>
            </m:e>
          </m:d>
        </m:oMath>
      </m:oMathPara>
    </w:p>
    <w:p w:rsidR="006D1878" w:rsidRPr="00052904" w:rsidRDefault="006D1878" w:rsidP="008E247A">
      <w:pPr>
        <w:rPr>
          <w:sz w:val="40"/>
          <w:szCs w:val="40"/>
        </w:rPr>
      </w:pPr>
      <w:r w:rsidRPr="00052904">
        <w:t>So</w:t>
      </w:r>
    </w:p>
    <w:p w:rsidR="00AA1A3A" w:rsidRPr="00052904" w:rsidRDefault="006D1878" w:rsidP="00052904">
      <w:pPr>
        <w:jc w:val="center"/>
        <w:rPr>
          <w:rFonts w:eastAsiaTheme="minorEastAsia"/>
          <w:sz w:val="40"/>
          <w:szCs w:val="40"/>
        </w:rPr>
      </w:pPr>
      <m:oMath>
        <m:r>
          <w:rPr>
            <w:rFonts w:ascii="Cambria Math" w:hAnsi="Cambria Math"/>
          </w:rPr>
          <m:t>=2.</m:t>
        </m:r>
        <m:d>
          <m:dPr>
            <m:begChr m:val="["/>
            <m:endChr m:val="]"/>
            <m:ctrlPr>
              <w:rPr>
                <w:rFonts w:ascii="Cambria Math" w:hAnsi="Cambria Math"/>
                <w:i/>
              </w:rPr>
            </m:ctrlPr>
          </m:dPr>
          <m:e>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4</m:t>
                    </m:r>
                  </m:sup>
                </m:sSup>
              </m:num>
              <m:den>
                <m:r>
                  <w:rPr>
                    <w:rFonts w:ascii="Cambria Math" w:hAnsi="Cambria Math"/>
                  </w:rPr>
                  <m:t>4!</m:t>
                </m:r>
              </m:den>
            </m:f>
            <m:sSup>
              <m:sSupPr>
                <m:ctrlPr>
                  <w:rPr>
                    <w:rFonts w:ascii="Cambria Math" w:hAnsi="Cambria Math"/>
                    <w:i/>
                  </w:rPr>
                </m:ctrlPr>
              </m:sSupPr>
              <m:e>
                <m:r>
                  <w:rPr>
                    <w:rFonts w:ascii="Cambria Math" w:hAnsi="Cambria Math"/>
                  </w:rPr>
                  <m:t>f</m:t>
                </m:r>
              </m:e>
              <m:sup>
                <m:r>
                  <w:rPr>
                    <w:rFonts w:ascii="Cambria Math" w:hAnsi="Cambria Math"/>
                  </w:rPr>
                  <m:t>(4)</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e>
        </m:d>
        <m:r>
          <w:rPr>
            <w:rFonts w:ascii="Cambria Math" w:hAnsi="Cambria Math"/>
          </w:rPr>
          <m:t xml:space="preserve">   </m:t>
        </m:r>
      </m:oMath>
      <w:r w:rsidR="006223B0" w:rsidRPr="008E247A">
        <w:t>(</w:t>
      </w:r>
      <w:r w:rsidR="003C5BD1" w:rsidRPr="008E247A">
        <w:t>7</w:t>
      </w:r>
      <w:r w:rsidR="006223B0" w:rsidRPr="008E247A">
        <w:t>)</w:t>
      </w:r>
    </w:p>
    <w:p w:rsidR="006D1878" w:rsidRPr="00052904" w:rsidRDefault="006D1878" w:rsidP="008E247A">
      <w:r w:rsidRPr="00052904">
        <w:t>2</w:t>
      </w:r>
      <w:r w:rsidRPr="00052904">
        <w:rPr>
          <w:vertAlign w:val="superscript"/>
        </w:rPr>
        <w:t>nd</w:t>
      </w:r>
      <w:r w:rsidRPr="00052904">
        <w:t xml:space="preserve"> Derivative</w:t>
      </w:r>
    </w:p>
    <w:p w:rsidR="006D1878" w:rsidRPr="00052904" w:rsidRDefault="00443939" w:rsidP="00052904">
      <w:pPr>
        <w:jc w:val="center"/>
        <w:rPr>
          <w:rFonts w:eastAsiaTheme="minorEastAsia"/>
          <w:sz w:val="40"/>
          <w:szCs w:val="40"/>
        </w:rPr>
      </w:pPr>
      <m:oMath>
        <m:sSup>
          <m:sSupPr>
            <m:ctrlPr>
              <w:rPr>
                <w:rFonts w:ascii="Cambria Math" w:hAnsi="Cambria Math"/>
                <w:i/>
              </w:rPr>
            </m:ctrlPr>
          </m:sSupPr>
          <m:e>
            <m:r>
              <w:rPr>
                <w:rFonts w:ascii="Cambria Math" w:hAnsi="Cambria Math"/>
              </w:rPr>
              <m:t>f</m:t>
            </m:r>
          </m:e>
          <m:sup>
            <m:r>
              <w:rPr>
                <w:rFonts w:ascii="Cambria Math" w:hAnsi="Cambria Math"/>
              </w:rPr>
              <m:t>2</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-2.f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w:r w:rsidR="006223B0" w:rsidRPr="00052904">
        <w:rPr>
          <w:rFonts w:eastAsiaTheme="minorEastAsia"/>
          <w:sz w:val="40"/>
          <w:szCs w:val="40"/>
        </w:rPr>
        <w:t xml:space="preserve"> </w:t>
      </w:r>
      <w:r w:rsidR="006223B0" w:rsidRPr="008E247A">
        <w:t>(</w:t>
      </w:r>
      <w:r w:rsidR="003C5BD1" w:rsidRPr="008E247A">
        <w:t>8</w:t>
      </w:r>
      <w:r w:rsidR="006223B0" w:rsidRPr="008E247A">
        <w:t>)</w:t>
      </w:r>
    </w:p>
    <w:p w:rsidR="006D1878" w:rsidRPr="00052904" w:rsidRDefault="006D1878" w:rsidP="008E247A">
      <w:r w:rsidRPr="00052904">
        <w:t>Meaning</w:t>
      </w:r>
      <w:r w:rsidR="008935A7" w:rsidRPr="00052904">
        <w:t xml:space="preserve"> </w:t>
      </w:r>
      <m:oMath>
        <m:f>
          <m:fPr>
            <m:ctrlPr>
              <w:rPr>
                <w:rFonts w:ascii="Cambria Math" w:hAnsi="Cambria Math"/>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sSup>
              <m:sSupPr>
                <m:ctrlPr>
                  <w:rPr>
                    <w:rFonts w:ascii="Cambria Math" w:hAnsi="Cambria Math"/>
                    <w:i/>
                  </w:rPr>
                </m:ctrlPr>
              </m:sSupPr>
              <m:e>
                <m:r>
                  <w:rPr>
                    <w:rFonts w:ascii="Cambria Math" w:hAnsi="Cambria Math"/>
                  </w:rPr>
                  <m:t>∂x</m:t>
                </m:r>
              </m:e>
              <m:sup>
                <m:r>
                  <w:rPr>
                    <w:rFonts w:ascii="Cambria Math" w:hAnsi="Cambria Math"/>
                  </w:rPr>
                  <m:t>2</m:t>
                </m:r>
              </m:sup>
            </m:sSup>
          </m:den>
        </m:f>
      </m:oMath>
      <w:r w:rsidR="008935A7" w:rsidRPr="00052904">
        <w:t xml:space="preserve"> </w:t>
      </w:r>
      <w:bookmarkStart w:id="4" w:name="_Hlk30758972"/>
      <w:r w:rsidR="008935A7" w:rsidRPr="00052904">
        <w:t>can be substituted to the following.</w:t>
      </w:r>
      <w:bookmarkEnd w:id="4"/>
    </w:p>
    <w:p w:rsidR="006D1878" w:rsidRPr="00052904" w:rsidRDefault="00443939" w:rsidP="00052904">
      <w:pPr>
        <w:jc w:val="center"/>
        <w:rPr>
          <w:rFonts w:eastAsiaTheme="minorEastAsia"/>
          <w:sz w:val="40"/>
          <w:szCs w:val="40"/>
        </w:rPr>
      </w:pPr>
      <m:oMath>
        <m:f>
          <m:fPr>
            <m:ctrlPr>
              <w:rPr>
                <w:rFonts w:ascii="Cambria Math" w:hAnsi="Cambria Math"/>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sSup>
              <m:sSupPr>
                <m:ctrlPr>
                  <w:rPr>
                    <w:rFonts w:ascii="Cambria Math" w:hAnsi="Cambria Math"/>
                    <w:i/>
                  </w:rPr>
                </m:ctrlPr>
              </m:sSupPr>
              <m:e>
                <m:r>
                  <w:rPr>
                    <w:rFonts w:ascii="Cambria Math" w:hAnsi="Cambria Math"/>
                  </w:rPr>
                  <m:t>∂x</m:t>
                </m:r>
              </m:e>
              <m:sup>
                <m:r>
                  <w:rPr>
                    <w:rFonts w:ascii="Cambria Math" w:hAnsi="Cambria Math"/>
                  </w:rPr>
                  <m:t>2</m:t>
                </m:r>
              </m:sup>
            </m:sSup>
          </m:den>
        </m:f>
        <m:r>
          <m:rPr>
            <m:sty m:val="bi"/>
          </m:rPr>
          <w:rPr>
            <w:rFonts w:ascii="Cambria Math"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E</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2T</m:t>
                </m:r>
              </m:e>
              <m:sub>
                <m:r>
                  <w:rPr>
                    <w:rFonts w:ascii="Cambria Math" w:eastAsiaTheme="minorEastAsia" w:hAnsi="Cambria Math"/>
                  </w:rPr>
                  <m:t>p</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W</m:t>
                </m:r>
              </m:sub>
            </m:sSub>
          </m:num>
          <m:den>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den>
        </m:f>
      </m:oMath>
      <w:r w:rsidR="006223B0" w:rsidRPr="00052904">
        <w:rPr>
          <w:rFonts w:eastAsiaTheme="minorEastAsia"/>
          <w:b/>
          <w:bCs/>
          <w:sz w:val="40"/>
          <w:szCs w:val="40"/>
        </w:rPr>
        <w:t xml:space="preserve"> </w:t>
      </w:r>
      <w:r w:rsidR="006223B0" w:rsidRPr="008E247A">
        <w:t>(</w:t>
      </w:r>
      <w:r w:rsidR="003C5BD1" w:rsidRPr="008E247A">
        <w:t>9</w:t>
      </w:r>
      <w:r w:rsidR="006223B0" w:rsidRPr="008E247A">
        <w:t>)</w:t>
      </w:r>
    </w:p>
    <w:p w:rsidR="0000142D" w:rsidRPr="00052904" w:rsidRDefault="0000142D" w:rsidP="008E247A">
      <w:r w:rsidRPr="00052904">
        <w:t>And</w:t>
      </w:r>
      <w:r w:rsidR="008935A7" w:rsidRPr="00052904">
        <w:t xml:space="preserve"> </w:t>
      </w:r>
      <m:oMath>
        <m:f>
          <m:fPr>
            <m:ctrlPr>
              <w:rPr>
                <w:rFonts w:ascii="Cambria Math" w:hAnsi="Cambria Math"/>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sSup>
              <m:sSupPr>
                <m:ctrlPr>
                  <w:rPr>
                    <w:rFonts w:ascii="Cambria Math" w:hAnsi="Cambria Math"/>
                    <w:i/>
                  </w:rPr>
                </m:ctrlPr>
              </m:sSupPr>
              <m:e>
                <m:r>
                  <w:rPr>
                    <w:rFonts w:ascii="Cambria Math" w:hAnsi="Cambria Math"/>
                  </w:rPr>
                  <m:t>∂y</m:t>
                </m:r>
              </m:e>
              <m:sup>
                <m:r>
                  <w:rPr>
                    <w:rFonts w:ascii="Cambria Math" w:hAnsi="Cambria Math"/>
                  </w:rPr>
                  <m:t>2</m:t>
                </m:r>
              </m:sup>
            </m:sSup>
          </m:den>
        </m:f>
      </m:oMath>
      <w:r w:rsidR="008935A7" w:rsidRPr="00052904">
        <w:t xml:space="preserve"> can be substituted to the following.</w:t>
      </w:r>
    </w:p>
    <w:p w:rsidR="0000142D" w:rsidRPr="00052904" w:rsidRDefault="00443939" w:rsidP="00052904">
      <w:pPr>
        <w:jc w:val="center"/>
        <w:rPr>
          <w:rFonts w:eastAsiaTheme="minorEastAsia"/>
          <w:b/>
          <w:bCs/>
          <w:sz w:val="40"/>
          <w:szCs w:val="40"/>
        </w:rPr>
      </w:pPr>
      <m:oMath>
        <m:f>
          <m:fPr>
            <m:ctrlPr>
              <w:rPr>
                <w:rFonts w:ascii="Cambria Math" w:hAnsi="Cambria Math"/>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sSup>
              <m:sSupPr>
                <m:ctrlPr>
                  <w:rPr>
                    <w:rFonts w:ascii="Cambria Math" w:hAnsi="Cambria Math"/>
                    <w:i/>
                  </w:rPr>
                </m:ctrlPr>
              </m:sSupPr>
              <m:e>
                <m:r>
                  <w:rPr>
                    <w:rFonts w:ascii="Cambria Math" w:hAnsi="Cambria Math"/>
                  </w:rPr>
                  <m:t>∂y</m:t>
                </m:r>
              </m:e>
              <m:sup>
                <m:r>
                  <w:rPr>
                    <w:rFonts w:ascii="Cambria Math" w:hAnsi="Cambria Math"/>
                  </w:rPr>
                  <m:t>2</m:t>
                </m:r>
              </m:sup>
            </m:sSup>
          </m:den>
        </m:f>
        <m:r>
          <m:rPr>
            <m:sty m:val="bi"/>
          </m:rPr>
          <w:rPr>
            <w:rFonts w:ascii="Cambria Math"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N</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2T</m:t>
                </m:r>
              </m:e>
              <m:sub>
                <m:r>
                  <w:rPr>
                    <w:rFonts w:ascii="Cambria Math" w:eastAsiaTheme="minorEastAsia" w:hAnsi="Cambria Math"/>
                  </w:rPr>
                  <m:t>p</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S</m:t>
                </m:r>
              </m:sub>
            </m:sSub>
          </m:num>
          <m:den>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den>
        </m:f>
      </m:oMath>
      <w:r w:rsidR="006223B0" w:rsidRPr="00052904">
        <w:rPr>
          <w:rFonts w:eastAsiaTheme="minorEastAsia"/>
          <w:sz w:val="40"/>
          <w:szCs w:val="40"/>
        </w:rPr>
        <w:t xml:space="preserve"> </w:t>
      </w:r>
      <w:r w:rsidR="006223B0" w:rsidRPr="008E247A">
        <w:t>(</w:t>
      </w:r>
      <w:r w:rsidR="003C5BD1" w:rsidRPr="008E247A">
        <w:t>10</w:t>
      </w:r>
      <w:r w:rsidR="006223B0" w:rsidRPr="008E247A">
        <w:t>)</w:t>
      </w:r>
    </w:p>
    <w:p w:rsidR="006223B0" w:rsidRPr="00052904" w:rsidRDefault="006223B0" w:rsidP="008E247A">
      <w:r w:rsidRPr="00052904">
        <w:t>By substituting the derivates in equation 2 with the differences in equations 5,</w:t>
      </w:r>
      <w:r w:rsidR="003C5BD1" w:rsidRPr="00052904">
        <w:t>9</w:t>
      </w:r>
      <w:r w:rsidRPr="00052904">
        <w:t xml:space="preserve"> and </w:t>
      </w:r>
      <w:r w:rsidR="003C5BD1" w:rsidRPr="00052904">
        <w:t>10</w:t>
      </w:r>
      <w:r w:rsidRPr="00052904">
        <w:t xml:space="preserve"> equation 2 now looks like</w:t>
      </w:r>
    </w:p>
    <w:p w:rsidR="006223B0" w:rsidRPr="00052904" w:rsidRDefault="00443939" w:rsidP="00052904">
      <w:pPr>
        <w:jc w:val="center"/>
        <w:rPr>
          <w:rFonts w:eastAsiaTheme="minorEastAsia"/>
          <w:sz w:val="40"/>
          <w:szCs w:val="40"/>
        </w:rPr>
      </w:pPr>
      <m:oMath>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T</m:t>
                    </m:r>
                  </m:e>
                  <m:sub>
                    <m:r>
                      <w:rPr>
                        <w:rFonts w:ascii="Cambria Math" w:hAnsi="Cambria Math"/>
                      </w:rPr>
                      <m:t>p</m:t>
                    </m:r>
                  </m:sub>
                </m:sSub>
              </m:e>
              <m:sup>
                <m:r>
                  <w:rPr>
                    <w:rFonts w:ascii="Cambria Math" w:hAnsi="Cambria Math"/>
                  </w:rPr>
                  <m:t>n+1</m:t>
                </m:r>
              </m:sup>
            </m:sSup>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T</m:t>
                    </m:r>
                  </m:e>
                  <m:sub>
                    <m:r>
                      <w:rPr>
                        <w:rFonts w:ascii="Cambria Math" w:hAnsi="Cambria Math"/>
                      </w:rPr>
                      <m:t>p</m:t>
                    </m:r>
                  </m:sub>
                </m:sSub>
              </m:e>
              <m:sup>
                <m:r>
                  <w:rPr>
                    <w:rFonts w:ascii="Cambria Math" w:hAnsi="Cambria Math"/>
                  </w:rPr>
                  <m:t>n</m:t>
                </m:r>
              </m:sup>
            </m:sSup>
          </m:num>
          <m:den>
            <m:r>
              <w:rPr>
                <w:rFonts w:ascii="Cambria Math" w:hAnsi="Cambria Math"/>
              </w:rPr>
              <m:t>∆t</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α</m:t>
            </m:r>
          </m:den>
        </m:f>
        <m:r>
          <w:rPr>
            <w:rFonts w:ascii="Cambria Math" w:hAnsi="Cambria Math"/>
          </w:rPr>
          <m:t>=</m:t>
        </m:r>
        <m:r>
          <m:rPr>
            <m:sty m:val="p"/>
          </m:rPr>
          <w:rPr>
            <w:rFonts w:ascii="Cambria Math"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E</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2T</m:t>
                </m:r>
              </m:e>
              <m:sub>
                <m:r>
                  <w:rPr>
                    <w:rFonts w:ascii="Cambria Math" w:eastAsiaTheme="minorEastAsia" w:hAnsi="Cambria Math"/>
                  </w:rPr>
                  <m:t>p</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W</m:t>
                </m:r>
              </m:sub>
            </m:sSub>
          </m:num>
          <m:den>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den>
        </m:f>
        <m:r>
          <w:rPr>
            <w:rFonts w:ascii="Cambria Math"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N</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2T</m:t>
                </m:r>
              </m:e>
              <m:sub>
                <m:r>
                  <w:rPr>
                    <w:rFonts w:ascii="Cambria Math" w:eastAsiaTheme="minorEastAsia" w:hAnsi="Cambria Math"/>
                  </w:rPr>
                  <m:t>p</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S</m:t>
                </m:r>
              </m:sub>
            </m:sSub>
          </m:num>
          <m:den>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den>
        </m:f>
      </m:oMath>
      <w:r w:rsidR="006223B0" w:rsidRPr="00052904">
        <w:rPr>
          <w:rFonts w:eastAsiaTheme="minorEastAsia"/>
          <w:sz w:val="40"/>
          <w:szCs w:val="40"/>
        </w:rPr>
        <w:t xml:space="preserve"> </w:t>
      </w:r>
      <w:r w:rsidR="006223B0" w:rsidRPr="008E247A">
        <w:rPr>
          <w:rFonts w:eastAsiaTheme="minorEastAsia"/>
        </w:rPr>
        <w:t>(</w:t>
      </w:r>
      <w:r w:rsidR="003C5BD1" w:rsidRPr="008E247A">
        <w:rPr>
          <w:rFonts w:eastAsiaTheme="minorEastAsia"/>
        </w:rPr>
        <w:t>11</w:t>
      </w:r>
      <w:r w:rsidR="006223B0" w:rsidRPr="008E247A">
        <w:rPr>
          <w:rFonts w:eastAsiaTheme="minorEastAsia"/>
        </w:rPr>
        <w:t>)</w:t>
      </w:r>
    </w:p>
    <w:p w:rsidR="006223B0" w:rsidRPr="00052904" w:rsidRDefault="006223B0" w:rsidP="00052904">
      <w:pPr>
        <w:jc w:val="center"/>
        <w:rPr>
          <w:rFonts w:eastAsiaTheme="minorEastAsia"/>
          <w:sz w:val="40"/>
          <w:szCs w:val="40"/>
        </w:rPr>
      </w:pPr>
      <m:oMath>
        <m:r>
          <w:rPr>
            <w:rFonts w:ascii="Cambria Math" w:hAnsi="Cambria Math"/>
            <w:sz w:val="40"/>
            <w:szCs w:val="40"/>
          </w:rPr>
          <m:t>α=</m:t>
        </m:r>
        <m:f>
          <m:fPr>
            <m:ctrlPr>
              <w:rPr>
                <w:rFonts w:ascii="Cambria Math" w:hAnsi="Cambria Math"/>
                <w:i/>
                <w:sz w:val="40"/>
                <w:szCs w:val="40"/>
              </w:rPr>
            </m:ctrlPr>
          </m:fPr>
          <m:num>
            <m:r>
              <w:rPr>
                <w:rFonts w:ascii="Cambria Math" w:hAnsi="Cambria Math"/>
                <w:sz w:val="40"/>
                <w:szCs w:val="40"/>
              </w:rPr>
              <m:t>k</m:t>
            </m:r>
          </m:num>
          <m:den>
            <m:r>
              <w:rPr>
                <w:rFonts w:ascii="Cambria Math" w:hAnsi="Cambria Math"/>
                <w:sz w:val="40"/>
                <w:szCs w:val="40"/>
              </w:rPr>
              <m:t>ρ*c</m:t>
            </m:r>
          </m:den>
        </m:f>
      </m:oMath>
      <w:r w:rsidR="001622AF" w:rsidRPr="00052904">
        <w:rPr>
          <w:rFonts w:eastAsiaTheme="minorEastAsia"/>
          <w:sz w:val="40"/>
          <w:szCs w:val="40"/>
        </w:rPr>
        <w:t xml:space="preserve"> </w:t>
      </w:r>
      <w:r w:rsidR="001622AF" w:rsidRPr="008E247A">
        <w:rPr>
          <w:rFonts w:eastAsiaTheme="minorEastAsia"/>
        </w:rPr>
        <w:t>(</w:t>
      </w:r>
      <w:r w:rsidR="003C5BD1" w:rsidRPr="008E247A">
        <w:rPr>
          <w:rFonts w:eastAsiaTheme="minorEastAsia"/>
        </w:rPr>
        <w:t>12</w:t>
      </w:r>
      <w:r w:rsidR="001622AF" w:rsidRPr="008E247A">
        <w:rPr>
          <w:rFonts w:eastAsiaTheme="minorEastAsia"/>
        </w:rPr>
        <w:t>)</w:t>
      </w:r>
    </w:p>
    <w:p w:rsidR="001622AF" w:rsidRPr="00052904" w:rsidRDefault="001622AF" w:rsidP="008E247A">
      <w:r w:rsidRPr="00052904">
        <w:t>Equation 1</w:t>
      </w:r>
      <w:r w:rsidR="003C5BD1" w:rsidRPr="00052904">
        <w:t>1</w:t>
      </w:r>
      <w:r w:rsidRPr="00052904">
        <w:t xml:space="preserve"> can then be rearranged to give</w:t>
      </w:r>
    </w:p>
    <w:p w:rsidR="00B26672" w:rsidRPr="008E247A" w:rsidRDefault="00443939" w:rsidP="008E247A">
      <w:pPr>
        <w:jc w:val="center"/>
        <w:rPr>
          <w:sz w:val="40"/>
          <w:szCs w:val="40"/>
        </w:rPr>
      </w:pPr>
      <m:oMath>
        <m:sSup>
          <m:sSupPr>
            <m:ctrlPr>
              <w:rPr>
                <w:rFonts w:ascii="Cambria Math" w:hAnsi="Cambria Math"/>
                <w:i/>
              </w:rPr>
            </m:ctrlPr>
          </m:sSupPr>
          <m:e>
            <m:sSub>
              <m:sSubPr>
                <m:ctrlPr>
                  <w:rPr>
                    <w:rFonts w:ascii="Cambria Math" w:hAnsi="Cambria Math"/>
                    <w:i/>
                  </w:rPr>
                </m:ctrlPr>
              </m:sSubPr>
              <m:e>
                <m:r>
                  <w:rPr>
                    <w:rFonts w:ascii="Cambria Math" w:hAnsi="Cambria Math"/>
                  </w:rPr>
                  <m:t>T</m:t>
                </m:r>
              </m:e>
              <m:sub>
                <m:r>
                  <w:rPr>
                    <w:rFonts w:ascii="Cambria Math" w:hAnsi="Cambria Math"/>
                  </w:rPr>
                  <m:t>p</m:t>
                </m:r>
              </m:sub>
            </m:sSub>
          </m:e>
          <m:sup>
            <m:r>
              <w:rPr>
                <w:rFonts w:ascii="Cambria Math" w:hAnsi="Cambria Math"/>
              </w:rPr>
              <m:t>t+∆t</m:t>
            </m:r>
          </m:sup>
        </m:sSup>
        <m:r>
          <w:rPr>
            <w:rFonts w:ascii="Cambria Math" w:hAnsi="Cambria Math"/>
          </w:rPr>
          <m:t>=</m:t>
        </m:r>
        <m:f>
          <m:fPr>
            <m:ctrlPr>
              <w:rPr>
                <w:rFonts w:ascii="Cambria Math" w:hAnsi="Cambria Math"/>
                <w:i/>
              </w:rPr>
            </m:ctrlPr>
          </m:fPr>
          <m:num>
            <m:r>
              <w:rPr>
                <w:rFonts w:ascii="Cambria Math" w:hAnsi="Cambria Math"/>
              </w:rPr>
              <m:t>α∆t</m:t>
            </m:r>
          </m:num>
          <m:den>
            <m:sSup>
              <m:sSupPr>
                <m:ctrlPr>
                  <w:rPr>
                    <w:rFonts w:ascii="Cambria Math" w:hAnsi="Cambria Math"/>
                    <w:i/>
                  </w:rPr>
                </m:ctrlPr>
              </m:sSupPr>
              <m:e>
                <m:r>
                  <w:rPr>
                    <w:rFonts w:ascii="Cambria Math" w:hAnsi="Cambria Math"/>
                  </w:rPr>
                  <m:t>h</m:t>
                </m:r>
              </m:e>
              <m:sup>
                <m:r>
                  <w:rPr>
                    <w:rFonts w:ascii="Cambria Math" w:hAnsi="Cambria Math"/>
                  </w:rPr>
                  <m:t>2</m:t>
                </m:r>
              </m:sup>
            </m:sSup>
          </m:den>
        </m:f>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S</m:t>
                </m:r>
              </m:sub>
            </m:sSub>
            <m:r>
              <w:rPr>
                <w:rFonts w:ascii="Cambria Math" w:hAnsi="Cambria Math"/>
              </w:rPr>
              <m:t>-</m:t>
            </m:r>
            <m:d>
              <m:dPr>
                <m:ctrlPr>
                  <w:rPr>
                    <w:rFonts w:ascii="Cambria Math" w:hAnsi="Cambria Math"/>
                    <w:i/>
                  </w:rPr>
                </m:ctrlPr>
              </m:dPr>
              <m:e>
                <m:r>
                  <w:rPr>
                    <w:rFonts w:ascii="Cambria Math" w:hAnsi="Cambria Math"/>
                  </w:rPr>
                  <m:t>4-</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α∆t</m:t>
                    </m:r>
                  </m:den>
                </m:f>
              </m:e>
            </m:d>
            <m:sSub>
              <m:sSubPr>
                <m:ctrlPr>
                  <w:rPr>
                    <w:rFonts w:ascii="Cambria Math" w:hAnsi="Cambria Math"/>
                    <w:i/>
                  </w:rPr>
                </m:ctrlPr>
              </m:sSubPr>
              <m:e>
                <m:r>
                  <w:rPr>
                    <w:rFonts w:ascii="Cambria Math" w:hAnsi="Cambria Math"/>
                  </w:rPr>
                  <m:t>T</m:t>
                </m:r>
              </m:e>
              <m:sub>
                <m:r>
                  <w:rPr>
                    <w:rFonts w:ascii="Cambria Math" w:hAnsi="Cambria Math"/>
                  </w:rPr>
                  <m:t>p</m:t>
                </m:r>
              </m:sub>
            </m:sSub>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r>
                  <w:rPr>
                    <w:rFonts w:ascii="Cambria Math" w:hAnsi="Cambria Math"/>
                  </w:rPr>
                  <m:t>.Q</m:t>
                </m:r>
              </m:num>
              <m:den>
                <m:r>
                  <w:rPr>
                    <w:rFonts w:ascii="Cambria Math" w:hAnsi="Cambria Math"/>
                  </w:rPr>
                  <m:t>k</m:t>
                </m:r>
              </m:den>
            </m:f>
          </m:e>
        </m:d>
      </m:oMath>
      <w:r w:rsidR="00614900" w:rsidRPr="00052904">
        <w:rPr>
          <w:rFonts w:eastAsiaTheme="minorEastAsia"/>
          <w:sz w:val="40"/>
          <w:szCs w:val="40"/>
        </w:rPr>
        <w:t xml:space="preserve"> </w:t>
      </w:r>
      <w:r w:rsidR="00614900" w:rsidRPr="008E247A">
        <w:rPr>
          <w:rFonts w:eastAsiaTheme="minorEastAsia"/>
        </w:rPr>
        <w:t>(13)</w:t>
      </w:r>
      <w:r w:rsidR="006D1878" w:rsidRPr="00052904">
        <w:rPr>
          <w:b/>
          <w:bCs/>
          <w:sz w:val="52"/>
          <w:szCs w:val="52"/>
        </w:rPr>
        <w:br w:type="page"/>
      </w:r>
    </w:p>
    <w:p w:rsidR="008433AC" w:rsidRPr="00052904" w:rsidRDefault="00AA1A3A" w:rsidP="008E247A">
      <w:pPr>
        <w:pStyle w:val="Heading1"/>
      </w:pPr>
      <w:bookmarkStart w:id="5" w:name="_Toc30969613"/>
      <w:r w:rsidRPr="00052904">
        <w:lastRenderedPageBreak/>
        <w:t xml:space="preserve">Initial and </w:t>
      </w:r>
      <w:r w:rsidRPr="008E247A">
        <w:t>Boundary</w:t>
      </w:r>
      <w:r w:rsidRPr="00052904">
        <w:t xml:space="preserve"> conditions.</w:t>
      </w:r>
      <w:bookmarkEnd w:id="5"/>
    </w:p>
    <w:p w:rsidR="00C1123F" w:rsidRPr="00052904" w:rsidRDefault="00C1123F" w:rsidP="008E247A">
      <w:pPr>
        <w:pStyle w:val="Heading2"/>
      </w:pPr>
      <w:bookmarkStart w:id="6" w:name="_Toc30969614"/>
      <w:r w:rsidRPr="00052904">
        <w:t xml:space="preserve">Linear </w:t>
      </w:r>
      <w:r w:rsidRPr="008E247A">
        <w:t>script</w:t>
      </w:r>
      <w:bookmarkEnd w:id="6"/>
    </w:p>
    <w:p w:rsidR="00C1123F" w:rsidRPr="00052904" w:rsidRDefault="00C1123F" w:rsidP="008E247A">
      <w:r w:rsidRPr="00052904">
        <w:t xml:space="preserve">For the linear validation </w:t>
      </w:r>
      <w:r w:rsidR="004B55D9" w:rsidRPr="00052904">
        <w:t>script,</w:t>
      </w:r>
      <w:r w:rsidRPr="00052904">
        <w:t xml:space="preserve"> the initial conditions of the domain nodes </w:t>
      </w:r>
      <w:r w:rsidR="00614005" w:rsidRPr="00052904">
        <w:t>are</w:t>
      </w:r>
      <w:r w:rsidRPr="00052904">
        <w:t xml:space="preserve"> 0</w:t>
      </w:r>
      <w:r w:rsidRPr="00052904">
        <w:rPr>
          <w:vertAlign w:val="superscript"/>
        </w:rPr>
        <w:t>o</w:t>
      </w:r>
      <w:r w:rsidRPr="00052904">
        <w:t xml:space="preserve">C as if the plate had just </w:t>
      </w:r>
      <w:r w:rsidR="00614005" w:rsidRPr="00052904">
        <w:t>come</w:t>
      </w:r>
      <w:r w:rsidRPr="00052904">
        <w:t xml:space="preserve"> out of a freezer. </w:t>
      </w:r>
      <w:r w:rsidR="004B55D9" w:rsidRPr="00052904">
        <w:t>The boundary conditions are set to 50</w:t>
      </w:r>
      <w:bookmarkStart w:id="7" w:name="_Hlk30774491"/>
      <w:r w:rsidR="00614005" w:rsidRPr="00052904">
        <w:rPr>
          <w:vertAlign w:val="superscript"/>
        </w:rPr>
        <w:t>o</w:t>
      </w:r>
      <w:r w:rsidR="00614005" w:rsidRPr="00052904">
        <w:t>C</w:t>
      </w:r>
      <w:bookmarkEnd w:id="7"/>
      <w:r w:rsidR="00614005" w:rsidRPr="00052904">
        <w:t xml:space="preserve"> on one side of the plate. The opposite side is set to 0</w:t>
      </w:r>
      <w:r w:rsidR="00614005" w:rsidRPr="00052904">
        <w:rPr>
          <w:vertAlign w:val="superscript"/>
        </w:rPr>
        <w:t>o</w:t>
      </w:r>
      <w:r w:rsidR="00614005" w:rsidRPr="00052904">
        <w:t xml:space="preserve">C and then finally </w:t>
      </w:r>
      <w:r w:rsidR="00136010" w:rsidRPr="00052904">
        <w:t>the</w:t>
      </w:r>
      <w:r w:rsidR="00614005" w:rsidRPr="00052904">
        <w:t xml:space="preserve"> </w:t>
      </w:r>
      <w:r w:rsidR="00136010" w:rsidRPr="00052904">
        <w:t xml:space="preserve">perpendicular </w:t>
      </w:r>
      <w:r w:rsidR="00F31EDE" w:rsidRPr="00052904">
        <w:t>boundaries</w:t>
      </w:r>
      <w:r w:rsidR="00F375DE" w:rsidRPr="00052904">
        <w:t xml:space="preserve"> </w:t>
      </w:r>
      <w:r w:rsidR="00614005" w:rsidRPr="00052904">
        <w:t>are ranged from 50</w:t>
      </w:r>
      <w:r w:rsidR="005C660A" w:rsidRPr="00052904">
        <w:rPr>
          <w:vertAlign w:val="superscript"/>
        </w:rPr>
        <w:t>o</w:t>
      </w:r>
      <w:r w:rsidR="005C660A" w:rsidRPr="00052904">
        <w:t>C</w:t>
      </w:r>
      <w:r w:rsidR="00614005" w:rsidRPr="00052904">
        <w:t xml:space="preserve"> – 0</w:t>
      </w:r>
      <w:r w:rsidR="005C660A" w:rsidRPr="00052904">
        <w:rPr>
          <w:vertAlign w:val="superscript"/>
        </w:rPr>
        <w:t>o</w:t>
      </w:r>
      <w:r w:rsidR="005C660A" w:rsidRPr="00052904">
        <w:t>C</w:t>
      </w:r>
      <w:r w:rsidR="00614005" w:rsidRPr="00052904">
        <w:t xml:space="preserve"> at even decrements. Figure </w:t>
      </w:r>
      <w:r w:rsidR="003C5BD1" w:rsidRPr="00052904">
        <w:t>3.1</w:t>
      </w:r>
      <w:r w:rsidR="00614005" w:rsidRPr="00052904">
        <w:t xml:space="preserve"> below shows an example of a 1x1m plate with 0.1m node spacings</w:t>
      </w:r>
      <w:r w:rsidR="005C660A" w:rsidRPr="00052904">
        <w:t>.</w:t>
      </w:r>
    </w:p>
    <w:p w:rsidR="009B00C6" w:rsidRPr="00052904" w:rsidRDefault="009275A6" w:rsidP="00052904">
      <w:pPr>
        <w:keepNext/>
        <w:jc w:val="center"/>
        <w:rPr>
          <w:sz w:val="40"/>
          <w:szCs w:val="40"/>
        </w:rPr>
      </w:pPr>
      <w:r w:rsidRPr="00052904">
        <w:rPr>
          <w:noProof/>
          <w:sz w:val="40"/>
          <w:szCs w:val="40"/>
        </w:rPr>
        <w:drawing>
          <wp:inline distT="0" distB="0" distL="0" distR="0" wp14:anchorId="47426843" wp14:editId="25FFC48F">
            <wp:extent cx="5709708" cy="1581150"/>
            <wp:effectExtent l="0" t="0" r="571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163" t="16486" r="66430" b="69155"/>
                    <a:stretch/>
                  </pic:blipFill>
                  <pic:spPr bwMode="auto">
                    <a:xfrm>
                      <a:off x="0" y="0"/>
                      <a:ext cx="5720410" cy="1584114"/>
                    </a:xfrm>
                    <a:prstGeom prst="rect">
                      <a:avLst/>
                    </a:prstGeom>
                    <a:ln>
                      <a:noFill/>
                    </a:ln>
                    <a:extLst>
                      <a:ext uri="{53640926-AAD7-44D8-BBD7-CCE9431645EC}">
                        <a14:shadowObscured xmlns:a14="http://schemas.microsoft.com/office/drawing/2010/main"/>
                      </a:ext>
                    </a:extLst>
                  </pic:spPr>
                </pic:pic>
              </a:graphicData>
            </a:graphic>
          </wp:inline>
        </w:drawing>
      </w:r>
    </w:p>
    <w:p w:rsidR="009275A6" w:rsidRPr="00052904" w:rsidRDefault="009B00C6" w:rsidP="008E247A">
      <w:pPr>
        <w:pStyle w:val="Caption"/>
      </w:pPr>
      <w:bookmarkStart w:id="8" w:name="_Toc30968810"/>
      <w:r w:rsidRPr="00052904">
        <w:t xml:space="preserve">Figure </w:t>
      </w:r>
      <w:r w:rsidR="00CA11EF" w:rsidRPr="00052904">
        <w:fldChar w:fldCharType="begin"/>
      </w:r>
      <w:r w:rsidR="00CA11EF" w:rsidRPr="00052904">
        <w:instrText xml:space="preserve"> STYLEREF 1 \s </w:instrText>
      </w:r>
      <w:r w:rsidR="00CA11EF" w:rsidRPr="00052904">
        <w:fldChar w:fldCharType="separate"/>
      </w:r>
      <w:r w:rsidR="00741502" w:rsidRPr="00052904">
        <w:rPr>
          <w:noProof/>
        </w:rPr>
        <w:t>3</w:t>
      </w:r>
      <w:r w:rsidR="00CA11EF" w:rsidRPr="00052904">
        <w:rPr>
          <w:noProof/>
        </w:rPr>
        <w:fldChar w:fldCharType="end"/>
      </w:r>
      <w:r w:rsidR="00741502" w:rsidRPr="00052904">
        <w:t>.</w:t>
      </w:r>
      <w:r w:rsidR="00CA11EF" w:rsidRPr="00052904">
        <w:fldChar w:fldCharType="begin"/>
      </w:r>
      <w:r w:rsidR="00CA11EF" w:rsidRPr="00052904">
        <w:instrText xml:space="preserve"> SEQ Figure \* ARABIC \s 1 </w:instrText>
      </w:r>
      <w:r w:rsidR="00CA11EF" w:rsidRPr="00052904">
        <w:fldChar w:fldCharType="separate"/>
      </w:r>
      <w:r w:rsidR="00741502" w:rsidRPr="00052904">
        <w:rPr>
          <w:noProof/>
        </w:rPr>
        <w:t>1</w:t>
      </w:r>
      <w:r w:rsidR="00CA11EF" w:rsidRPr="00052904">
        <w:rPr>
          <w:noProof/>
        </w:rPr>
        <w:fldChar w:fldCharType="end"/>
      </w:r>
      <w:r w:rsidRPr="00052904">
        <w:t xml:space="preserve"> Linear </w:t>
      </w:r>
      <w:r w:rsidRPr="008E247A">
        <w:t>distribution</w:t>
      </w:r>
      <w:r w:rsidRPr="00052904">
        <w:t xml:space="preserve"> Initial and Boundary conditions</w:t>
      </w:r>
      <w:bookmarkEnd w:id="8"/>
    </w:p>
    <w:p w:rsidR="009275A6" w:rsidRPr="00052904" w:rsidRDefault="009275A6" w:rsidP="00052904">
      <w:pPr>
        <w:jc w:val="center"/>
        <w:rPr>
          <w:sz w:val="40"/>
          <w:szCs w:val="40"/>
        </w:rPr>
      </w:pPr>
    </w:p>
    <w:p w:rsidR="00C1123F" w:rsidRPr="00052904" w:rsidRDefault="00C1123F" w:rsidP="008E247A">
      <w:pPr>
        <w:pStyle w:val="Heading2"/>
      </w:pPr>
      <w:bookmarkStart w:id="9" w:name="_Toc30969615"/>
      <w:r w:rsidRPr="00052904">
        <w:t>Gaussian Distribution script</w:t>
      </w:r>
      <w:bookmarkEnd w:id="9"/>
    </w:p>
    <w:p w:rsidR="009275A6" w:rsidRPr="00052904" w:rsidRDefault="0097240A" w:rsidP="008E247A">
      <w:r w:rsidRPr="00052904">
        <w:t>For the Gaussian distribution script. The initial conditions for the domain nodes were again set to 0</w:t>
      </w:r>
      <w:r w:rsidRPr="00052904">
        <w:rPr>
          <w:vertAlign w:val="superscript"/>
        </w:rPr>
        <w:t>o</w:t>
      </w:r>
      <w:r w:rsidRPr="00052904">
        <w:t xml:space="preserve">C. However, the boundary conditions </w:t>
      </w:r>
      <w:r w:rsidR="0046791E" w:rsidRPr="00052904">
        <w:t>for the south east and west of the plate were also set to 0</w:t>
      </w:r>
      <w:r w:rsidR="0046791E" w:rsidRPr="00052904">
        <w:rPr>
          <w:vertAlign w:val="superscript"/>
        </w:rPr>
        <w:t>o</w:t>
      </w:r>
      <w:r w:rsidR="0046791E" w:rsidRPr="00052904">
        <w:t>C. Finally, the northern boundary nodes ranged from 100</w:t>
      </w:r>
      <w:r w:rsidR="0046791E" w:rsidRPr="00052904">
        <w:rPr>
          <w:vertAlign w:val="superscript"/>
        </w:rPr>
        <w:t>o</w:t>
      </w:r>
      <w:r w:rsidR="0046791E" w:rsidRPr="00052904">
        <w:t>C to 10</w:t>
      </w:r>
      <w:r w:rsidR="0046791E" w:rsidRPr="00052904">
        <w:rPr>
          <w:vertAlign w:val="superscript"/>
        </w:rPr>
        <w:t>o</w:t>
      </w:r>
      <w:r w:rsidR="0046791E" w:rsidRPr="00052904">
        <w:t xml:space="preserve">C using a Gaussian function. This meant the temperature gradually decreases from the centre in the form of a bell curve. Figure </w:t>
      </w:r>
      <w:r w:rsidR="003C5BD1" w:rsidRPr="00052904">
        <w:t>3.</w:t>
      </w:r>
      <w:r w:rsidR="0046791E" w:rsidRPr="00052904">
        <w:t>2 below shows an example of a 1x1m plate with 0.1m node spacings.</w:t>
      </w:r>
    </w:p>
    <w:p w:rsidR="009275A6" w:rsidRPr="00052904" w:rsidRDefault="009275A6" w:rsidP="00052904">
      <w:pPr>
        <w:keepNext/>
        <w:jc w:val="center"/>
        <w:rPr>
          <w:sz w:val="40"/>
          <w:szCs w:val="40"/>
        </w:rPr>
      </w:pPr>
      <w:r w:rsidRPr="00052904">
        <w:rPr>
          <w:noProof/>
          <w:sz w:val="40"/>
          <w:szCs w:val="40"/>
        </w:rPr>
        <w:drawing>
          <wp:inline distT="0" distB="0" distL="0" distR="0" wp14:anchorId="6CBE8911" wp14:editId="3F8C24C1">
            <wp:extent cx="5711190" cy="1552477"/>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330" t="16822" r="66429" b="69155"/>
                    <a:stretch/>
                  </pic:blipFill>
                  <pic:spPr bwMode="auto">
                    <a:xfrm>
                      <a:off x="0" y="0"/>
                      <a:ext cx="5722121" cy="1555448"/>
                    </a:xfrm>
                    <a:prstGeom prst="rect">
                      <a:avLst/>
                    </a:prstGeom>
                    <a:ln>
                      <a:noFill/>
                    </a:ln>
                    <a:extLst>
                      <a:ext uri="{53640926-AAD7-44D8-BBD7-CCE9431645EC}">
                        <a14:shadowObscured xmlns:a14="http://schemas.microsoft.com/office/drawing/2010/main"/>
                      </a:ext>
                    </a:extLst>
                  </pic:spPr>
                </pic:pic>
              </a:graphicData>
            </a:graphic>
          </wp:inline>
        </w:drawing>
      </w:r>
    </w:p>
    <w:p w:rsidR="008433AC" w:rsidRPr="00052904" w:rsidRDefault="009275A6" w:rsidP="008E247A">
      <w:pPr>
        <w:pStyle w:val="Caption"/>
      </w:pPr>
      <w:bookmarkStart w:id="10" w:name="_Toc30968811"/>
      <w:r w:rsidRPr="00052904">
        <w:t xml:space="preserve">Figure </w:t>
      </w:r>
      <w:r w:rsidR="00CA11EF" w:rsidRPr="00052904">
        <w:fldChar w:fldCharType="begin"/>
      </w:r>
      <w:r w:rsidR="00CA11EF" w:rsidRPr="00052904">
        <w:instrText xml:space="preserve"> STYLEREF 1 \s </w:instrText>
      </w:r>
      <w:r w:rsidR="00CA11EF" w:rsidRPr="00052904">
        <w:fldChar w:fldCharType="separate"/>
      </w:r>
      <w:r w:rsidR="00741502" w:rsidRPr="00052904">
        <w:rPr>
          <w:noProof/>
        </w:rPr>
        <w:t>3</w:t>
      </w:r>
      <w:r w:rsidR="00CA11EF" w:rsidRPr="00052904">
        <w:rPr>
          <w:noProof/>
        </w:rPr>
        <w:fldChar w:fldCharType="end"/>
      </w:r>
      <w:r w:rsidR="00741502" w:rsidRPr="00052904">
        <w:t>.</w:t>
      </w:r>
      <w:r w:rsidR="00CA11EF" w:rsidRPr="00052904">
        <w:fldChar w:fldCharType="begin"/>
      </w:r>
      <w:r w:rsidR="00CA11EF" w:rsidRPr="00052904">
        <w:instrText xml:space="preserve"> SEQ Figure \* ARABIC \s 1 </w:instrText>
      </w:r>
      <w:r w:rsidR="00CA11EF" w:rsidRPr="00052904">
        <w:fldChar w:fldCharType="separate"/>
      </w:r>
      <w:r w:rsidR="00741502" w:rsidRPr="00052904">
        <w:rPr>
          <w:noProof/>
        </w:rPr>
        <w:t>2</w:t>
      </w:r>
      <w:r w:rsidR="00CA11EF" w:rsidRPr="00052904">
        <w:rPr>
          <w:noProof/>
        </w:rPr>
        <w:fldChar w:fldCharType="end"/>
      </w:r>
      <w:r w:rsidRPr="00052904">
        <w:t xml:space="preserve"> Gaussian </w:t>
      </w:r>
      <w:r w:rsidRPr="008E247A">
        <w:t>distribution</w:t>
      </w:r>
      <w:r w:rsidRPr="00052904">
        <w:t xml:space="preserve"> Initial &amp; Boundary conditions</w:t>
      </w:r>
      <w:bookmarkEnd w:id="10"/>
      <w:r w:rsidR="008433AC" w:rsidRPr="00052904">
        <w:br w:type="page"/>
      </w:r>
    </w:p>
    <w:p w:rsidR="008433AC" w:rsidRPr="00052904" w:rsidRDefault="008433AC" w:rsidP="008E247A">
      <w:pPr>
        <w:pStyle w:val="Heading1"/>
      </w:pPr>
      <w:bookmarkStart w:id="11" w:name="_Toc30969616"/>
      <w:r w:rsidRPr="008E247A">
        <w:lastRenderedPageBreak/>
        <w:t>Methodology</w:t>
      </w:r>
      <w:bookmarkEnd w:id="11"/>
    </w:p>
    <w:p w:rsidR="00765B4C" w:rsidRPr="00052904" w:rsidRDefault="00765B4C" w:rsidP="008E247A">
      <w:r w:rsidRPr="00052904">
        <w:t>The script starts by calculating the thermal diffusivity of the material. In this case the material being tested is aluminium. For this calculation the following information regarding aluminium is required:</w:t>
      </w:r>
    </w:p>
    <w:p w:rsidR="00765B4C" w:rsidRPr="00052904" w:rsidRDefault="00765B4C" w:rsidP="008E247A">
      <w:r w:rsidRPr="00052904">
        <w:t>Conductivity: k = 143 W/m.C</w:t>
      </w:r>
    </w:p>
    <w:p w:rsidR="00765B4C" w:rsidRPr="00052904" w:rsidRDefault="00765B4C" w:rsidP="008E247A">
      <w:r w:rsidRPr="00052904">
        <w:t xml:space="preserve">Density: </w:t>
      </w:r>
      <w:r w:rsidRPr="00052904">
        <w:sym w:font="Symbol" w:char="F072"/>
      </w:r>
      <w:r w:rsidRPr="00052904">
        <w:t xml:space="preserve"> = 2.8 </w:t>
      </w:r>
      <w:r w:rsidRPr="00052904">
        <w:sym w:font="Symbol" w:char="F0B4"/>
      </w:r>
      <w:r w:rsidRPr="00052904">
        <w:t xml:space="preserve"> 103 kg/m3</w:t>
      </w:r>
    </w:p>
    <w:p w:rsidR="00765B4C" w:rsidRPr="00052904" w:rsidRDefault="00765B4C" w:rsidP="008E247A">
      <w:r w:rsidRPr="00052904">
        <w:t>Specific Heat: c = 795 J/kg.C</w:t>
      </w:r>
    </w:p>
    <w:p w:rsidR="0049124D" w:rsidRPr="00052904" w:rsidRDefault="00765B4C" w:rsidP="008E247A">
      <w:pPr>
        <w:rPr>
          <w:rFonts w:eastAsiaTheme="minorEastAsia"/>
        </w:rPr>
      </w:pPr>
      <w:r w:rsidRPr="00052904">
        <w:t>These properties of the m</w:t>
      </w:r>
      <w:r w:rsidR="003C5BD1" w:rsidRPr="00052904">
        <w:t>etal</w:t>
      </w:r>
      <w:r w:rsidRPr="00052904">
        <w:t xml:space="preserve"> are then used to calculate thermal diffusivity using </w:t>
      </w:r>
      <w:r w:rsidR="006223B0" w:rsidRPr="00052904">
        <w:t xml:space="preserve">eq </w:t>
      </w:r>
      <w:r w:rsidR="00136010" w:rsidRPr="00052904">
        <w:t>1</w:t>
      </w:r>
      <w:r w:rsidR="003C5BD1" w:rsidRPr="00052904">
        <w:t>2</w:t>
      </w:r>
      <w:r w:rsidR="00136010" w:rsidRPr="00052904">
        <w:t>.</w:t>
      </w:r>
      <w:r w:rsidR="00136010" w:rsidRPr="00052904">
        <w:rPr>
          <w:rFonts w:eastAsiaTheme="minorEastAsia"/>
        </w:rPr>
        <w:t xml:space="preserve"> This</w:t>
      </w:r>
      <w:r w:rsidR="0049124D" w:rsidRPr="00052904">
        <w:rPr>
          <w:rFonts w:eastAsiaTheme="minorEastAsia"/>
        </w:rPr>
        <w:t xml:space="preserve"> is demonstrated in the script in figure </w:t>
      </w:r>
      <w:r w:rsidR="003C5BD1" w:rsidRPr="00052904">
        <w:rPr>
          <w:rFonts w:eastAsiaTheme="minorEastAsia"/>
        </w:rPr>
        <w:t>4.</w:t>
      </w:r>
      <w:r w:rsidR="0049124D" w:rsidRPr="00052904">
        <w:rPr>
          <w:rFonts w:eastAsiaTheme="minorEastAsia"/>
        </w:rPr>
        <w:t>1 below from lines 3 – 6.</w:t>
      </w:r>
    </w:p>
    <w:p w:rsidR="0049124D" w:rsidRPr="00052904" w:rsidRDefault="0049124D" w:rsidP="00052904">
      <w:pPr>
        <w:keepNext/>
        <w:jc w:val="center"/>
        <w:rPr>
          <w:sz w:val="40"/>
          <w:szCs w:val="40"/>
        </w:rPr>
      </w:pPr>
      <w:r w:rsidRPr="00052904">
        <w:rPr>
          <w:noProof/>
          <w:sz w:val="40"/>
          <w:szCs w:val="40"/>
        </w:rPr>
        <w:drawing>
          <wp:inline distT="0" distB="0" distL="0" distR="0" wp14:anchorId="48699091" wp14:editId="56E32DC6">
            <wp:extent cx="2218055" cy="962168"/>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1553" t="13007" r="40227" b="77010"/>
                    <a:stretch/>
                  </pic:blipFill>
                  <pic:spPr bwMode="auto">
                    <a:xfrm>
                      <a:off x="0" y="0"/>
                      <a:ext cx="2236327" cy="970094"/>
                    </a:xfrm>
                    <a:prstGeom prst="rect">
                      <a:avLst/>
                    </a:prstGeom>
                    <a:ln>
                      <a:noFill/>
                    </a:ln>
                    <a:extLst>
                      <a:ext uri="{53640926-AAD7-44D8-BBD7-CCE9431645EC}">
                        <a14:shadowObscured xmlns:a14="http://schemas.microsoft.com/office/drawing/2010/main"/>
                      </a:ext>
                    </a:extLst>
                  </pic:spPr>
                </pic:pic>
              </a:graphicData>
            </a:graphic>
          </wp:inline>
        </w:drawing>
      </w:r>
    </w:p>
    <w:p w:rsidR="0049124D" w:rsidRPr="00052904" w:rsidRDefault="0049124D" w:rsidP="008E247A">
      <w:pPr>
        <w:pStyle w:val="Caption"/>
      </w:pPr>
      <w:bookmarkStart w:id="12" w:name="_Toc30968812"/>
      <w:r w:rsidRPr="00052904">
        <w:t xml:space="preserve">Figure </w:t>
      </w:r>
      <w:r w:rsidR="00CA11EF" w:rsidRPr="00052904">
        <w:fldChar w:fldCharType="begin"/>
      </w:r>
      <w:r w:rsidR="00CA11EF" w:rsidRPr="00052904">
        <w:instrText xml:space="preserve"> STYLEREF 1 \s </w:instrText>
      </w:r>
      <w:r w:rsidR="00CA11EF" w:rsidRPr="00052904">
        <w:fldChar w:fldCharType="separate"/>
      </w:r>
      <w:r w:rsidR="00741502" w:rsidRPr="00052904">
        <w:rPr>
          <w:noProof/>
        </w:rPr>
        <w:t>4</w:t>
      </w:r>
      <w:r w:rsidR="00CA11EF" w:rsidRPr="00052904">
        <w:rPr>
          <w:noProof/>
        </w:rPr>
        <w:fldChar w:fldCharType="end"/>
      </w:r>
      <w:r w:rsidR="00741502" w:rsidRPr="00052904">
        <w:t>.</w:t>
      </w:r>
      <w:r w:rsidR="00CA11EF" w:rsidRPr="00052904">
        <w:fldChar w:fldCharType="begin"/>
      </w:r>
      <w:r w:rsidR="00CA11EF" w:rsidRPr="00052904">
        <w:instrText xml:space="preserve"> SEQ Figure \* ARABIC \s 1 </w:instrText>
      </w:r>
      <w:r w:rsidR="00CA11EF" w:rsidRPr="00052904">
        <w:fldChar w:fldCharType="separate"/>
      </w:r>
      <w:r w:rsidR="00741502" w:rsidRPr="00052904">
        <w:rPr>
          <w:noProof/>
        </w:rPr>
        <w:t>1</w:t>
      </w:r>
      <w:r w:rsidR="00CA11EF" w:rsidRPr="00052904">
        <w:rPr>
          <w:noProof/>
        </w:rPr>
        <w:fldChar w:fldCharType="end"/>
      </w:r>
      <w:r w:rsidRPr="00052904">
        <w:t xml:space="preserve"> </w:t>
      </w:r>
      <w:r w:rsidRPr="008E247A">
        <w:t>Thermal</w:t>
      </w:r>
      <w:r w:rsidRPr="00052904">
        <w:t xml:space="preserve"> diffusivity calculation</w:t>
      </w:r>
      <w:bookmarkEnd w:id="12"/>
    </w:p>
    <w:p w:rsidR="004A1AF6" w:rsidRPr="00052904" w:rsidRDefault="0049124D" w:rsidP="008E247A">
      <w:r w:rsidRPr="00052904">
        <w:t>Following this the script then requires 4 user inputs</w:t>
      </w:r>
      <w:r w:rsidR="004A1AF6" w:rsidRPr="00052904">
        <w:t xml:space="preserve">. The inputs required are the X and Y dimensions of the </w:t>
      </w:r>
      <w:r w:rsidR="002F5ECF" w:rsidRPr="00052904">
        <w:t>plate</w:t>
      </w:r>
      <w:r w:rsidR="004A1AF6" w:rsidRPr="00052904">
        <w:t xml:space="preserve">. The node spacings and then finally the time interval between calculations. Figure </w:t>
      </w:r>
      <w:r w:rsidR="00614900" w:rsidRPr="00052904">
        <w:t>4.</w:t>
      </w:r>
      <w:r w:rsidR="004A1AF6" w:rsidRPr="00052904">
        <w:t>2 below shows how this has been implemented into the script.</w:t>
      </w:r>
    </w:p>
    <w:p w:rsidR="004A1AF6" w:rsidRPr="00052904" w:rsidRDefault="004A1AF6" w:rsidP="00052904">
      <w:pPr>
        <w:keepNext/>
        <w:jc w:val="center"/>
        <w:rPr>
          <w:sz w:val="40"/>
          <w:szCs w:val="40"/>
        </w:rPr>
      </w:pPr>
      <w:r w:rsidRPr="00052904">
        <w:rPr>
          <w:noProof/>
          <w:sz w:val="40"/>
          <w:szCs w:val="40"/>
        </w:rPr>
        <w:drawing>
          <wp:inline distT="0" distB="0" distL="0" distR="0" wp14:anchorId="16E691DB" wp14:editId="2A27E716">
            <wp:extent cx="5830150" cy="15963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1349" t="24335" r="12131" b="47669"/>
                    <a:stretch/>
                  </pic:blipFill>
                  <pic:spPr bwMode="auto">
                    <a:xfrm>
                      <a:off x="0" y="0"/>
                      <a:ext cx="5881780" cy="1610527"/>
                    </a:xfrm>
                    <a:prstGeom prst="rect">
                      <a:avLst/>
                    </a:prstGeom>
                    <a:ln>
                      <a:noFill/>
                    </a:ln>
                    <a:extLst>
                      <a:ext uri="{53640926-AAD7-44D8-BBD7-CCE9431645EC}">
                        <a14:shadowObscured xmlns:a14="http://schemas.microsoft.com/office/drawing/2010/main"/>
                      </a:ext>
                    </a:extLst>
                  </pic:spPr>
                </pic:pic>
              </a:graphicData>
            </a:graphic>
          </wp:inline>
        </w:drawing>
      </w:r>
    </w:p>
    <w:p w:rsidR="004A1AF6" w:rsidRPr="00052904" w:rsidRDefault="004A1AF6" w:rsidP="008E247A">
      <w:pPr>
        <w:pStyle w:val="Caption"/>
      </w:pPr>
      <w:bookmarkStart w:id="13" w:name="_Toc30968813"/>
      <w:r w:rsidRPr="00052904">
        <w:t xml:space="preserve">Figure </w:t>
      </w:r>
      <w:r w:rsidR="00CA11EF" w:rsidRPr="00052904">
        <w:fldChar w:fldCharType="begin"/>
      </w:r>
      <w:r w:rsidR="00CA11EF" w:rsidRPr="00052904">
        <w:instrText xml:space="preserve"> STYLEREF 1 \s </w:instrText>
      </w:r>
      <w:r w:rsidR="00CA11EF" w:rsidRPr="00052904">
        <w:fldChar w:fldCharType="separate"/>
      </w:r>
      <w:r w:rsidR="00741502" w:rsidRPr="00052904">
        <w:rPr>
          <w:noProof/>
        </w:rPr>
        <w:t>4</w:t>
      </w:r>
      <w:r w:rsidR="00CA11EF" w:rsidRPr="00052904">
        <w:rPr>
          <w:noProof/>
        </w:rPr>
        <w:fldChar w:fldCharType="end"/>
      </w:r>
      <w:r w:rsidR="00741502" w:rsidRPr="00052904">
        <w:t>.</w:t>
      </w:r>
      <w:r w:rsidR="00CA11EF" w:rsidRPr="00052904">
        <w:fldChar w:fldCharType="begin"/>
      </w:r>
      <w:r w:rsidR="00CA11EF" w:rsidRPr="00052904">
        <w:instrText xml:space="preserve"> SEQ Figure \* ARABIC \s 1 </w:instrText>
      </w:r>
      <w:r w:rsidR="00CA11EF" w:rsidRPr="00052904">
        <w:fldChar w:fldCharType="separate"/>
      </w:r>
      <w:r w:rsidR="00741502" w:rsidRPr="00052904">
        <w:rPr>
          <w:noProof/>
        </w:rPr>
        <w:t>2</w:t>
      </w:r>
      <w:r w:rsidR="00CA11EF" w:rsidRPr="00052904">
        <w:rPr>
          <w:noProof/>
        </w:rPr>
        <w:fldChar w:fldCharType="end"/>
      </w:r>
      <w:r w:rsidRPr="00052904">
        <w:t xml:space="preserve"> User Inputs</w:t>
      </w:r>
      <w:bookmarkEnd w:id="13"/>
    </w:p>
    <w:p w:rsidR="0049124D" w:rsidRPr="00052904" w:rsidRDefault="004A1AF6" w:rsidP="008E247A">
      <w:r w:rsidRPr="00052904">
        <w:t>The user input section of the script use</w:t>
      </w:r>
      <w:r w:rsidR="005558D7" w:rsidRPr="00052904">
        <w:t>s</w:t>
      </w:r>
      <w:r w:rsidRPr="00052904">
        <w:t xml:space="preserve"> the </w:t>
      </w:r>
      <w:r w:rsidR="005558D7" w:rsidRPr="00052904">
        <w:t>inputdlg function to create a dialog box</w:t>
      </w:r>
      <w:r w:rsidR="00614900" w:rsidRPr="00052904">
        <w:t xml:space="preserve"> </w:t>
      </w:r>
      <w:r w:rsidR="005558D7" w:rsidRPr="00052904">
        <w:t xml:space="preserve">asking for the X, Y and node spacings as shown in figure </w:t>
      </w:r>
      <w:r w:rsidR="00614900" w:rsidRPr="00052904">
        <w:t>4.</w:t>
      </w:r>
      <w:r w:rsidR="005558D7" w:rsidRPr="00052904">
        <w:t xml:space="preserve">2 lines 13 - 16. The time spacing is then asked on a separate dialog as the script can calculate a range of possible parameters for the time spacing input. This is calculated rearranging the Fourier number </w:t>
      </w:r>
      <w:r w:rsidR="004125F0" w:rsidRPr="00052904">
        <w:t>equation</w:t>
      </w:r>
      <w:r w:rsidR="005558D7" w:rsidRPr="00052904">
        <w:t xml:space="preserve"> </w:t>
      </w:r>
      <w:r w:rsidR="00D5577F" w:rsidRPr="00052904">
        <w:t xml:space="preserve">(14) </w:t>
      </w:r>
      <w:r w:rsidR="0077171C" w:rsidRPr="00052904">
        <w:t xml:space="preserve">so that t is the subject and the Fourier number is set to 0.25 (max allowed) and 0 (minimum allowed) as 0 multiplied by anything is 0 the minimum will be 0. As demonstrated in figure </w:t>
      </w:r>
      <w:r w:rsidR="00614900" w:rsidRPr="00052904">
        <w:t>4.</w:t>
      </w:r>
      <w:r w:rsidR="0077171C" w:rsidRPr="00052904">
        <w:t>2 lines 20 -21</w:t>
      </w:r>
    </w:p>
    <w:p w:rsidR="0077171C" w:rsidRPr="00052904" w:rsidRDefault="00443939" w:rsidP="00052904">
      <w:pPr>
        <w:jc w:val="center"/>
        <w:rPr>
          <w:rFonts w:eastAsiaTheme="minorEastAsia"/>
          <w:sz w:val="40"/>
          <w:szCs w:val="40"/>
        </w:rPr>
      </w:pPr>
      <m:oMath>
        <m:sSub>
          <m:sSubPr>
            <m:ctrlPr>
              <w:rPr>
                <w:rFonts w:ascii="Cambria Math" w:hAnsi="Cambria Math"/>
                <w:i/>
              </w:rPr>
            </m:ctrlPr>
          </m:sSubPr>
          <m:e>
            <m:r>
              <w:rPr>
                <w:rFonts w:ascii="Cambria Math" w:hAnsi="Cambria Math"/>
              </w:rPr>
              <m:t>F</m:t>
            </m:r>
          </m:e>
          <m:sub>
            <m:r>
              <w:rPr>
                <w:rFonts w:ascii="Cambria Math" w:hAnsi="Cambria Math"/>
              </w:rPr>
              <m:t>o</m:t>
            </m:r>
          </m:sub>
        </m:sSub>
        <m:r>
          <w:rPr>
            <w:rFonts w:ascii="Cambria Math" w:hAnsi="Cambria Math"/>
          </w:rPr>
          <m:t>=</m:t>
        </m:r>
        <m:f>
          <m:fPr>
            <m:ctrlPr>
              <w:rPr>
                <w:rFonts w:ascii="Cambria Math" w:hAnsi="Cambria Math"/>
                <w:i/>
              </w:rPr>
            </m:ctrlPr>
          </m:fPr>
          <m:num>
            <m:r>
              <w:rPr>
                <w:rFonts w:ascii="Cambria Math" w:hAnsi="Cambria Math"/>
              </w:rPr>
              <m:t>α*∆t</m:t>
            </m:r>
          </m:num>
          <m:den>
            <m:sSup>
              <m:sSupPr>
                <m:ctrlPr>
                  <w:rPr>
                    <w:rFonts w:ascii="Cambria Math" w:hAnsi="Cambria Math"/>
                    <w:i/>
                  </w:rPr>
                </m:ctrlPr>
              </m:sSupPr>
              <m:e>
                <m:r>
                  <w:rPr>
                    <w:rFonts w:ascii="Cambria Math" w:hAnsi="Cambria Math"/>
                  </w:rPr>
                  <m:t>h</m:t>
                </m:r>
              </m:e>
              <m:sup>
                <m:r>
                  <w:rPr>
                    <w:rFonts w:ascii="Cambria Math" w:hAnsi="Cambria Math"/>
                  </w:rPr>
                  <m:t>2</m:t>
                </m:r>
              </m:sup>
            </m:sSup>
          </m:den>
        </m:f>
        <m:r>
          <w:rPr>
            <w:rFonts w:ascii="Cambria Math" w:hAnsi="Cambria Math"/>
          </w:rPr>
          <m:t xml:space="preserve">            t=</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o</m:t>
                </m:r>
              </m:sub>
            </m:sSub>
            <m:r>
              <w:rPr>
                <w:rFonts w:ascii="Cambria Math" w:hAnsi="Cambria Math"/>
              </w:rPr>
              <m:t>*</m:t>
            </m:r>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α</m:t>
            </m:r>
          </m:den>
        </m:f>
      </m:oMath>
      <w:r w:rsidR="00614900" w:rsidRPr="00052904">
        <w:rPr>
          <w:rFonts w:eastAsiaTheme="minorEastAsia"/>
          <w:sz w:val="40"/>
          <w:szCs w:val="40"/>
        </w:rPr>
        <w:t xml:space="preserve"> </w:t>
      </w:r>
      <w:r w:rsidR="00614900" w:rsidRPr="008E247A">
        <w:rPr>
          <w:rFonts w:eastAsiaTheme="minorEastAsia"/>
        </w:rPr>
        <w:t>(14)</w:t>
      </w:r>
    </w:p>
    <w:p w:rsidR="00E6485B" w:rsidRPr="00052904" w:rsidRDefault="00E6485B" w:rsidP="008E247A">
      <w:r w:rsidRPr="00052904">
        <w:t xml:space="preserve">On line 20 (max t interval) the equation was completed with a -0.0001. This is because </w:t>
      </w:r>
      <w:r w:rsidR="00896274" w:rsidRPr="00052904">
        <w:t>MATLAB</w:t>
      </w:r>
      <w:r w:rsidRPr="00052904">
        <w:t xml:space="preserve"> will sometimes round up the last digit (that is displayed to the user) making the Fourier number slightly larger than 0.25</w:t>
      </w:r>
      <w:r w:rsidR="00896274" w:rsidRPr="00052904">
        <w:t>.</w:t>
      </w:r>
    </w:p>
    <w:p w:rsidR="0077171C" w:rsidRPr="00052904" w:rsidRDefault="0077171C" w:rsidP="008E247A">
      <w:r w:rsidRPr="00052904">
        <w:t xml:space="preserve">A second dialog box is then created expressing the possible range that t could be is created for user input. This is demonstrated in lines 22 – 23 of figure </w:t>
      </w:r>
      <w:r w:rsidR="00D5577F" w:rsidRPr="00052904">
        <w:t>4.</w:t>
      </w:r>
      <w:r w:rsidRPr="00052904">
        <w:t>2.</w:t>
      </w:r>
    </w:p>
    <w:p w:rsidR="00E6485B" w:rsidRPr="00052904" w:rsidRDefault="0077171C" w:rsidP="008E247A">
      <w:r w:rsidRPr="00052904">
        <w:t xml:space="preserve">Figures </w:t>
      </w:r>
      <w:r w:rsidR="00D5577F" w:rsidRPr="00052904">
        <w:t>4.</w:t>
      </w:r>
      <w:r w:rsidRPr="00052904">
        <w:t>3</w:t>
      </w:r>
      <w:r w:rsidR="00D5577F" w:rsidRPr="00052904">
        <w:t xml:space="preserve"> </w:t>
      </w:r>
      <w:r w:rsidRPr="00052904">
        <w:t>&amp;</w:t>
      </w:r>
      <w:r w:rsidR="00D5577F" w:rsidRPr="00052904">
        <w:t xml:space="preserve"> 4.</w:t>
      </w:r>
      <w:r w:rsidRPr="00052904">
        <w:t xml:space="preserve">4 shows the dialog boxes produced with sample </w:t>
      </w:r>
      <w:r w:rsidR="00E6485B" w:rsidRPr="00052904">
        <w:t>parameters</w:t>
      </w:r>
      <w:r w:rsidRPr="00052904">
        <w:t xml:space="preserve"> in.</w:t>
      </w:r>
      <w:r w:rsidR="00926B0F" w:rsidRPr="00052904">
        <w:t xml:space="preserve"> Figure </w:t>
      </w:r>
      <w:r w:rsidR="00D5577F" w:rsidRPr="00052904">
        <w:t>4.4</w:t>
      </w:r>
      <w:r w:rsidR="00926B0F" w:rsidRPr="00052904">
        <w:t xml:space="preserve"> clearly indicates the t range.</w:t>
      </w:r>
    </w:p>
    <w:p w:rsidR="00E6485B" w:rsidRPr="00052904" w:rsidRDefault="00E6485B" w:rsidP="00052904">
      <w:pPr>
        <w:keepNext/>
        <w:jc w:val="center"/>
        <w:rPr>
          <w:sz w:val="40"/>
          <w:szCs w:val="40"/>
        </w:rPr>
      </w:pPr>
      <w:r w:rsidRPr="00052904">
        <w:rPr>
          <w:noProof/>
          <w:sz w:val="40"/>
          <w:szCs w:val="40"/>
        </w:rPr>
        <w:drawing>
          <wp:inline distT="0" distB="0" distL="0" distR="0" wp14:anchorId="47F99ECF" wp14:editId="07CA0EF0">
            <wp:extent cx="1658599" cy="130336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8459" t="27674" r="25586" b="59225"/>
                    <a:stretch/>
                  </pic:blipFill>
                  <pic:spPr bwMode="auto">
                    <a:xfrm>
                      <a:off x="0" y="0"/>
                      <a:ext cx="1671627" cy="1313598"/>
                    </a:xfrm>
                    <a:prstGeom prst="rect">
                      <a:avLst/>
                    </a:prstGeom>
                    <a:ln>
                      <a:noFill/>
                    </a:ln>
                    <a:extLst>
                      <a:ext uri="{53640926-AAD7-44D8-BBD7-CCE9431645EC}">
                        <a14:shadowObscured xmlns:a14="http://schemas.microsoft.com/office/drawing/2010/main"/>
                      </a:ext>
                    </a:extLst>
                  </pic:spPr>
                </pic:pic>
              </a:graphicData>
            </a:graphic>
          </wp:inline>
        </w:drawing>
      </w:r>
    </w:p>
    <w:p w:rsidR="00E6485B" w:rsidRPr="00052904" w:rsidRDefault="00E6485B" w:rsidP="008E247A">
      <w:pPr>
        <w:pStyle w:val="Caption"/>
      </w:pPr>
      <w:bookmarkStart w:id="14" w:name="_Toc30968814"/>
      <w:r w:rsidRPr="00052904">
        <w:t xml:space="preserve">Figure </w:t>
      </w:r>
      <w:r w:rsidR="00CA11EF" w:rsidRPr="00052904">
        <w:fldChar w:fldCharType="begin"/>
      </w:r>
      <w:r w:rsidR="00CA11EF" w:rsidRPr="00052904">
        <w:instrText xml:space="preserve"> STYLEREF 1 \s </w:instrText>
      </w:r>
      <w:r w:rsidR="00CA11EF" w:rsidRPr="00052904">
        <w:fldChar w:fldCharType="separate"/>
      </w:r>
      <w:r w:rsidR="00741502" w:rsidRPr="00052904">
        <w:rPr>
          <w:noProof/>
        </w:rPr>
        <w:t>4</w:t>
      </w:r>
      <w:r w:rsidR="00CA11EF" w:rsidRPr="00052904">
        <w:rPr>
          <w:noProof/>
        </w:rPr>
        <w:fldChar w:fldCharType="end"/>
      </w:r>
      <w:r w:rsidR="00741502" w:rsidRPr="00052904">
        <w:t>.</w:t>
      </w:r>
      <w:r w:rsidR="00CA11EF" w:rsidRPr="00052904">
        <w:fldChar w:fldCharType="begin"/>
      </w:r>
      <w:r w:rsidR="00CA11EF" w:rsidRPr="00052904">
        <w:instrText xml:space="preserve"> SEQ Figure \* ARABIC \s 1 </w:instrText>
      </w:r>
      <w:r w:rsidR="00CA11EF" w:rsidRPr="00052904">
        <w:fldChar w:fldCharType="separate"/>
      </w:r>
      <w:r w:rsidR="00741502" w:rsidRPr="00052904">
        <w:rPr>
          <w:noProof/>
        </w:rPr>
        <w:t>3</w:t>
      </w:r>
      <w:r w:rsidR="00CA11EF" w:rsidRPr="00052904">
        <w:rPr>
          <w:noProof/>
        </w:rPr>
        <w:fldChar w:fldCharType="end"/>
      </w:r>
      <w:r w:rsidRPr="00052904">
        <w:t xml:space="preserve"> User input 1</w:t>
      </w:r>
      <w:bookmarkEnd w:id="14"/>
    </w:p>
    <w:p w:rsidR="00926B0F" w:rsidRPr="00052904" w:rsidRDefault="00926B0F" w:rsidP="00052904">
      <w:pPr>
        <w:keepNext/>
        <w:jc w:val="center"/>
        <w:rPr>
          <w:sz w:val="40"/>
          <w:szCs w:val="40"/>
        </w:rPr>
      </w:pPr>
      <w:r w:rsidRPr="00052904">
        <w:rPr>
          <w:noProof/>
          <w:sz w:val="40"/>
          <w:szCs w:val="40"/>
        </w:rPr>
        <w:drawing>
          <wp:inline distT="0" distB="0" distL="0" distR="0" wp14:anchorId="0D431A74" wp14:editId="40C9DAA0">
            <wp:extent cx="2823666" cy="120064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8403" t="29632" r="25568" b="63191"/>
                    <a:stretch/>
                  </pic:blipFill>
                  <pic:spPr bwMode="auto">
                    <a:xfrm>
                      <a:off x="0" y="0"/>
                      <a:ext cx="2860194" cy="1216175"/>
                    </a:xfrm>
                    <a:prstGeom prst="rect">
                      <a:avLst/>
                    </a:prstGeom>
                    <a:ln>
                      <a:noFill/>
                    </a:ln>
                    <a:extLst>
                      <a:ext uri="{53640926-AAD7-44D8-BBD7-CCE9431645EC}">
                        <a14:shadowObscured xmlns:a14="http://schemas.microsoft.com/office/drawing/2010/main"/>
                      </a:ext>
                    </a:extLst>
                  </pic:spPr>
                </pic:pic>
              </a:graphicData>
            </a:graphic>
          </wp:inline>
        </w:drawing>
      </w:r>
    </w:p>
    <w:p w:rsidR="00926B0F" w:rsidRPr="00052904" w:rsidRDefault="00926B0F" w:rsidP="008E247A">
      <w:pPr>
        <w:pStyle w:val="Caption"/>
      </w:pPr>
      <w:bookmarkStart w:id="15" w:name="_Toc30968815"/>
      <w:r w:rsidRPr="00052904">
        <w:t xml:space="preserve">Figure </w:t>
      </w:r>
      <w:r w:rsidR="00CA11EF" w:rsidRPr="00052904">
        <w:fldChar w:fldCharType="begin"/>
      </w:r>
      <w:r w:rsidR="00CA11EF" w:rsidRPr="00052904">
        <w:instrText xml:space="preserve"> STYLEREF 1 \s </w:instrText>
      </w:r>
      <w:r w:rsidR="00CA11EF" w:rsidRPr="00052904">
        <w:fldChar w:fldCharType="separate"/>
      </w:r>
      <w:r w:rsidR="00741502" w:rsidRPr="00052904">
        <w:rPr>
          <w:noProof/>
        </w:rPr>
        <w:t>4</w:t>
      </w:r>
      <w:r w:rsidR="00CA11EF" w:rsidRPr="00052904">
        <w:rPr>
          <w:noProof/>
        </w:rPr>
        <w:fldChar w:fldCharType="end"/>
      </w:r>
      <w:r w:rsidR="00741502" w:rsidRPr="00052904">
        <w:t>.</w:t>
      </w:r>
      <w:r w:rsidR="00CA11EF" w:rsidRPr="00052904">
        <w:fldChar w:fldCharType="begin"/>
      </w:r>
      <w:r w:rsidR="00CA11EF" w:rsidRPr="00052904">
        <w:instrText xml:space="preserve"> SEQ Figure \* ARABIC \s 1 </w:instrText>
      </w:r>
      <w:r w:rsidR="00CA11EF" w:rsidRPr="00052904">
        <w:fldChar w:fldCharType="separate"/>
      </w:r>
      <w:r w:rsidR="00741502" w:rsidRPr="00052904">
        <w:rPr>
          <w:noProof/>
        </w:rPr>
        <w:t>4</w:t>
      </w:r>
      <w:r w:rsidR="00CA11EF" w:rsidRPr="00052904">
        <w:rPr>
          <w:noProof/>
        </w:rPr>
        <w:fldChar w:fldCharType="end"/>
      </w:r>
      <w:r w:rsidRPr="00052904">
        <w:t xml:space="preserve"> </w:t>
      </w:r>
      <w:r w:rsidRPr="008E247A">
        <w:t>User</w:t>
      </w:r>
      <w:r w:rsidRPr="00052904">
        <w:t xml:space="preserve"> input 2</w:t>
      </w:r>
      <w:bookmarkEnd w:id="15"/>
    </w:p>
    <w:p w:rsidR="00FA2477" w:rsidRPr="00052904" w:rsidRDefault="00926B0F" w:rsidP="008E247A">
      <w:r w:rsidRPr="00052904">
        <w:t xml:space="preserve">There are numerous checks in the script to make sure that it cannot be broken. The first is in figure </w:t>
      </w:r>
      <w:r w:rsidR="00D5577F" w:rsidRPr="00052904">
        <w:t>4.</w:t>
      </w:r>
      <w:r w:rsidRPr="00052904">
        <w:t xml:space="preserve">2 lines 17 – 19. This checks that the node spacings are divisible by the X and Y dimensions by looking for remainders when dividing X or Y by h (node spacing) using the rem function. Following this an if statement checks that the remainder is = to 0 for both dimensions. If these criteria are met the script displays the dialog box shown in figure 4 (this is </w:t>
      </w:r>
      <w:r w:rsidR="00D5577F" w:rsidRPr="00052904">
        <w:t>performed</w:t>
      </w:r>
      <w:r w:rsidRPr="00052904">
        <w:t xml:space="preserve"> before the second dialog box ever appears)</w:t>
      </w:r>
      <w:r w:rsidR="00FA2477" w:rsidRPr="00052904">
        <w:t xml:space="preserve">. However, if the criteria </w:t>
      </w:r>
      <w:r w:rsidR="00797302" w:rsidRPr="00052904">
        <w:t>are</w:t>
      </w:r>
      <w:r w:rsidR="00FA2477" w:rsidRPr="00052904">
        <w:t xml:space="preserve"> not met in one of both dimensions an error message is displayed to the user </w:t>
      </w:r>
      <w:r w:rsidR="00797302" w:rsidRPr="00052904">
        <w:t>using the errordlg function</w:t>
      </w:r>
      <w:r w:rsidR="00FA2477" w:rsidRPr="00052904">
        <w:t xml:space="preserve"> shown in figure </w:t>
      </w:r>
      <w:r w:rsidR="00D5577F" w:rsidRPr="00052904">
        <w:t>4.</w:t>
      </w:r>
      <w:r w:rsidR="00FA2477" w:rsidRPr="00052904">
        <w:t>5 lines 44 - 47</w:t>
      </w:r>
    </w:p>
    <w:p w:rsidR="00797302" w:rsidRPr="00052904" w:rsidRDefault="00FA2477" w:rsidP="00052904">
      <w:pPr>
        <w:keepNext/>
        <w:jc w:val="center"/>
        <w:rPr>
          <w:sz w:val="40"/>
          <w:szCs w:val="40"/>
        </w:rPr>
      </w:pPr>
      <w:r w:rsidRPr="00052904">
        <w:rPr>
          <w:noProof/>
          <w:sz w:val="40"/>
          <w:szCs w:val="40"/>
        </w:rPr>
        <w:lastRenderedPageBreak/>
        <w:drawing>
          <wp:inline distT="0" distB="0" distL="0" distR="0" wp14:anchorId="6DD73BC6" wp14:editId="34769A0D">
            <wp:extent cx="4823073" cy="211540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51315" t="19338" r="13672" b="37669"/>
                    <a:stretch/>
                  </pic:blipFill>
                  <pic:spPr bwMode="auto">
                    <a:xfrm>
                      <a:off x="0" y="0"/>
                      <a:ext cx="4853366" cy="2128689"/>
                    </a:xfrm>
                    <a:prstGeom prst="rect">
                      <a:avLst/>
                    </a:prstGeom>
                    <a:ln>
                      <a:noFill/>
                    </a:ln>
                    <a:extLst>
                      <a:ext uri="{53640926-AAD7-44D8-BBD7-CCE9431645EC}">
                        <a14:shadowObscured xmlns:a14="http://schemas.microsoft.com/office/drawing/2010/main"/>
                      </a:ext>
                    </a:extLst>
                  </pic:spPr>
                </pic:pic>
              </a:graphicData>
            </a:graphic>
          </wp:inline>
        </w:drawing>
      </w:r>
    </w:p>
    <w:p w:rsidR="00797302" w:rsidRPr="00052904" w:rsidRDefault="00797302" w:rsidP="008E247A">
      <w:pPr>
        <w:pStyle w:val="Caption"/>
      </w:pPr>
      <w:bookmarkStart w:id="16" w:name="_Toc30968816"/>
      <w:r w:rsidRPr="00052904">
        <w:t xml:space="preserve">Figure </w:t>
      </w:r>
      <w:r w:rsidR="00CA11EF" w:rsidRPr="00052904">
        <w:fldChar w:fldCharType="begin"/>
      </w:r>
      <w:r w:rsidR="00CA11EF" w:rsidRPr="00052904">
        <w:instrText xml:space="preserve"> STYLEREF 1 \s </w:instrText>
      </w:r>
      <w:r w:rsidR="00CA11EF" w:rsidRPr="00052904">
        <w:fldChar w:fldCharType="separate"/>
      </w:r>
      <w:r w:rsidR="00741502" w:rsidRPr="00052904">
        <w:rPr>
          <w:noProof/>
        </w:rPr>
        <w:t>4</w:t>
      </w:r>
      <w:r w:rsidR="00CA11EF" w:rsidRPr="00052904">
        <w:rPr>
          <w:noProof/>
        </w:rPr>
        <w:fldChar w:fldCharType="end"/>
      </w:r>
      <w:r w:rsidR="00741502" w:rsidRPr="00052904">
        <w:t>.</w:t>
      </w:r>
      <w:r w:rsidR="00CA11EF" w:rsidRPr="00052904">
        <w:fldChar w:fldCharType="begin"/>
      </w:r>
      <w:r w:rsidR="00CA11EF" w:rsidRPr="00052904">
        <w:instrText xml:space="preserve"> SEQ Figure \* ARABIC \s 1 </w:instrText>
      </w:r>
      <w:r w:rsidR="00CA11EF" w:rsidRPr="00052904">
        <w:fldChar w:fldCharType="separate"/>
      </w:r>
      <w:r w:rsidR="00741502" w:rsidRPr="00052904">
        <w:rPr>
          <w:noProof/>
        </w:rPr>
        <w:t>5</w:t>
      </w:r>
      <w:r w:rsidR="00CA11EF" w:rsidRPr="00052904">
        <w:rPr>
          <w:noProof/>
        </w:rPr>
        <w:fldChar w:fldCharType="end"/>
      </w:r>
      <w:r w:rsidRPr="00052904">
        <w:t xml:space="preserve"> </w:t>
      </w:r>
      <w:r w:rsidRPr="008E247A">
        <w:t>Confirmation</w:t>
      </w:r>
      <w:r w:rsidRPr="00052904">
        <w:t xml:space="preserve"> &amp; input checks</w:t>
      </w:r>
      <w:bookmarkEnd w:id="16"/>
    </w:p>
    <w:p w:rsidR="00797302" w:rsidRPr="00052904" w:rsidRDefault="00797302" w:rsidP="008E247A">
      <w:r w:rsidRPr="00052904">
        <w:t xml:space="preserve">Figure </w:t>
      </w:r>
      <w:r w:rsidR="00D5577F" w:rsidRPr="00052904">
        <w:t>4.</w:t>
      </w:r>
      <w:r w:rsidRPr="00052904">
        <w:t xml:space="preserve">6 shows the error that the user receives. The script won’t continue until the user clicks the ok button. Where they will be taken back to figure </w:t>
      </w:r>
      <w:r w:rsidR="00D5577F" w:rsidRPr="00052904">
        <w:t>4.</w:t>
      </w:r>
      <w:r w:rsidRPr="00052904">
        <w:t>3</w:t>
      </w:r>
      <w:r w:rsidR="00716AF9" w:rsidRPr="00052904">
        <w:t>. (line 12)</w:t>
      </w:r>
    </w:p>
    <w:p w:rsidR="00797302" w:rsidRPr="00052904" w:rsidRDefault="00797302" w:rsidP="00052904">
      <w:pPr>
        <w:keepNext/>
        <w:jc w:val="center"/>
        <w:rPr>
          <w:sz w:val="40"/>
          <w:szCs w:val="40"/>
        </w:rPr>
      </w:pPr>
      <w:r w:rsidRPr="00052904">
        <w:rPr>
          <w:noProof/>
          <w:sz w:val="40"/>
          <w:szCs w:val="40"/>
        </w:rPr>
        <w:drawing>
          <wp:inline distT="0" distB="0" distL="0" distR="0" wp14:anchorId="27B61EEA" wp14:editId="52BD6DAE">
            <wp:extent cx="2027464" cy="873457"/>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68580" t="29689" r="25704" b="63418"/>
                    <a:stretch/>
                  </pic:blipFill>
                  <pic:spPr bwMode="auto">
                    <a:xfrm>
                      <a:off x="0" y="0"/>
                      <a:ext cx="2057442" cy="886372"/>
                    </a:xfrm>
                    <a:prstGeom prst="rect">
                      <a:avLst/>
                    </a:prstGeom>
                    <a:ln>
                      <a:noFill/>
                    </a:ln>
                    <a:extLst>
                      <a:ext uri="{53640926-AAD7-44D8-BBD7-CCE9431645EC}">
                        <a14:shadowObscured xmlns:a14="http://schemas.microsoft.com/office/drawing/2010/main"/>
                      </a:ext>
                    </a:extLst>
                  </pic:spPr>
                </pic:pic>
              </a:graphicData>
            </a:graphic>
          </wp:inline>
        </w:drawing>
      </w:r>
    </w:p>
    <w:p w:rsidR="00797302" w:rsidRPr="00052904" w:rsidRDefault="00797302" w:rsidP="008E247A">
      <w:pPr>
        <w:pStyle w:val="Caption"/>
      </w:pPr>
      <w:bookmarkStart w:id="17" w:name="_Toc30968817"/>
      <w:r w:rsidRPr="00052904">
        <w:t xml:space="preserve">Figure </w:t>
      </w:r>
      <w:r w:rsidR="00CA11EF" w:rsidRPr="00052904">
        <w:fldChar w:fldCharType="begin"/>
      </w:r>
      <w:r w:rsidR="00CA11EF" w:rsidRPr="00052904">
        <w:instrText xml:space="preserve"> STYLEREF 1 \s </w:instrText>
      </w:r>
      <w:r w:rsidR="00CA11EF" w:rsidRPr="00052904">
        <w:fldChar w:fldCharType="separate"/>
      </w:r>
      <w:r w:rsidR="00741502" w:rsidRPr="00052904">
        <w:rPr>
          <w:noProof/>
        </w:rPr>
        <w:t>4</w:t>
      </w:r>
      <w:r w:rsidR="00CA11EF" w:rsidRPr="00052904">
        <w:rPr>
          <w:noProof/>
        </w:rPr>
        <w:fldChar w:fldCharType="end"/>
      </w:r>
      <w:r w:rsidR="00741502" w:rsidRPr="00052904">
        <w:t>.</w:t>
      </w:r>
      <w:r w:rsidR="00CA11EF" w:rsidRPr="00052904">
        <w:fldChar w:fldCharType="begin"/>
      </w:r>
      <w:r w:rsidR="00CA11EF" w:rsidRPr="00052904">
        <w:instrText xml:space="preserve"> SEQ Figure \* ARABIC \s 1 </w:instrText>
      </w:r>
      <w:r w:rsidR="00CA11EF" w:rsidRPr="00052904">
        <w:fldChar w:fldCharType="separate"/>
      </w:r>
      <w:r w:rsidR="00741502" w:rsidRPr="00052904">
        <w:rPr>
          <w:noProof/>
        </w:rPr>
        <w:t>6</w:t>
      </w:r>
      <w:r w:rsidR="00CA11EF" w:rsidRPr="00052904">
        <w:rPr>
          <w:noProof/>
        </w:rPr>
        <w:fldChar w:fldCharType="end"/>
      </w:r>
      <w:r w:rsidRPr="00052904">
        <w:t xml:space="preserve"> Node spacing error</w:t>
      </w:r>
      <w:bookmarkEnd w:id="17"/>
    </w:p>
    <w:p w:rsidR="00797302" w:rsidRPr="00052904" w:rsidRDefault="00B64BA1" w:rsidP="008E247A">
      <w:r w:rsidRPr="00052904">
        <w:t>The second check taken is after the time interval is input. Although the range is given to the user. The Fourier number is still calculated and the checked to see i</w:t>
      </w:r>
      <w:r w:rsidR="00B904B4" w:rsidRPr="00052904">
        <w:t>f</w:t>
      </w:r>
      <w:r w:rsidRPr="00052904">
        <w:t xml:space="preserve"> it is equal or below 0.25 and equal or above 0. </w:t>
      </w:r>
      <w:r w:rsidR="007810EA" w:rsidRPr="00052904">
        <w:t xml:space="preserve">If the Fourier number is still outside of the range the user is presented with another error dialog shown in figure </w:t>
      </w:r>
      <w:r w:rsidR="00B904B4" w:rsidRPr="00052904">
        <w:t>4.</w:t>
      </w:r>
      <w:r w:rsidR="007810EA" w:rsidRPr="00052904">
        <w:t xml:space="preserve">7. (lines 40 – 43 figure </w:t>
      </w:r>
      <w:r w:rsidR="00B904B4" w:rsidRPr="00052904">
        <w:t>4.</w:t>
      </w:r>
      <w:r w:rsidR="007810EA" w:rsidRPr="00052904">
        <w:t>5)</w:t>
      </w:r>
    </w:p>
    <w:p w:rsidR="007810EA" w:rsidRPr="00052904" w:rsidRDefault="007810EA" w:rsidP="00052904">
      <w:pPr>
        <w:keepNext/>
        <w:jc w:val="center"/>
        <w:rPr>
          <w:sz w:val="40"/>
          <w:szCs w:val="40"/>
        </w:rPr>
      </w:pPr>
      <w:r w:rsidRPr="00052904">
        <w:rPr>
          <w:noProof/>
          <w:sz w:val="40"/>
          <w:szCs w:val="40"/>
        </w:rPr>
        <w:drawing>
          <wp:inline distT="0" distB="0" distL="0" distR="0" wp14:anchorId="2B1D0250" wp14:editId="1D11E477">
            <wp:extent cx="3305376" cy="873457"/>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66673" t="29680" r="23798" b="63271"/>
                    <a:stretch/>
                  </pic:blipFill>
                  <pic:spPr bwMode="auto">
                    <a:xfrm>
                      <a:off x="0" y="0"/>
                      <a:ext cx="3337626" cy="881979"/>
                    </a:xfrm>
                    <a:prstGeom prst="rect">
                      <a:avLst/>
                    </a:prstGeom>
                    <a:ln>
                      <a:noFill/>
                    </a:ln>
                    <a:extLst>
                      <a:ext uri="{53640926-AAD7-44D8-BBD7-CCE9431645EC}">
                        <a14:shadowObscured xmlns:a14="http://schemas.microsoft.com/office/drawing/2010/main"/>
                      </a:ext>
                    </a:extLst>
                  </pic:spPr>
                </pic:pic>
              </a:graphicData>
            </a:graphic>
          </wp:inline>
        </w:drawing>
      </w:r>
    </w:p>
    <w:p w:rsidR="007810EA" w:rsidRPr="00052904" w:rsidRDefault="007810EA" w:rsidP="008E247A">
      <w:pPr>
        <w:pStyle w:val="Caption"/>
      </w:pPr>
      <w:bookmarkStart w:id="18" w:name="_Toc30968818"/>
      <w:r w:rsidRPr="00052904">
        <w:t xml:space="preserve">Figure </w:t>
      </w:r>
      <w:r w:rsidR="00CA11EF" w:rsidRPr="00052904">
        <w:fldChar w:fldCharType="begin"/>
      </w:r>
      <w:r w:rsidR="00CA11EF" w:rsidRPr="00052904">
        <w:instrText xml:space="preserve"> STYLEREF 1 \s </w:instrText>
      </w:r>
      <w:r w:rsidR="00CA11EF" w:rsidRPr="00052904">
        <w:fldChar w:fldCharType="separate"/>
      </w:r>
      <w:r w:rsidR="00741502" w:rsidRPr="00052904">
        <w:rPr>
          <w:noProof/>
        </w:rPr>
        <w:t>4</w:t>
      </w:r>
      <w:r w:rsidR="00CA11EF" w:rsidRPr="00052904">
        <w:rPr>
          <w:noProof/>
        </w:rPr>
        <w:fldChar w:fldCharType="end"/>
      </w:r>
      <w:r w:rsidR="00741502" w:rsidRPr="00052904">
        <w:t>.</w:t>
      </w:r>
      <w:r w:rsidR="00CA11EF" w:rsidRPr="00052904">
        <w:fldChar w:fldCharType="begin"/>
      </w:r>
      <w:r w:rsidR="00CA11EF" w:rsidRPr="00052904">
        <w:instrText xml:space="preserve"> SEQ Figure \* ARABIC \s 1 </w:instrText>
      </w:r>
      <w:r w:rsidR="00CA11EF" w:rsidRPr="00052904">
        <w:fldChar w:fldCharType="separate"/>
      </w:r>
      <w:r w:rsidR="00741502" w:rsidRPr="00052904">
        <w:rPr>
          <w:noProof/>
        </w:rPr>
        <w:t>7</w:t>
      </w:r>
      <w:r w:rsidR="00CA11EF" w:rsidRPr="00052904">
        <w:rPr>
          <w:noProof/>
        </w:rPr>
        <w:fldChar w:fldCharType="end"/>
      </w:r>
      <w:r w:rsidRPr="00052904">
        <w:t xml:space="preserve"> Time spacing error</w:t>
      </w:r>
      <w:bookmarkEnd w:id="18"/>
    </w:p>
    <w:p w:rsidR="007810EA" w:rsidRPr="00052904" w:rsidRDefault="007810EA" w:rsidP="008E247A">
      <w:r w:rsidRPr="00052904">
        <w:t xml:space="preserve">Once ok is pressed the user is returned to figure </w:t>
      </w:r>
      <w:r w:rsidR="00B904B4" w:rsidRPr="00052904">
        <w:t>4.</w:t>
      </w:r>
      <w:r w:rsidRPr="00052904">
        <w:t xml:space="preserve">3. However, if the Fourier number is within the range then the user is presented with the following question dialog as the calculations are possible completing the criteria for the possible while loop (figure </w:t>
      </w:r>
      <w:r w:rsidR="00B904B4" w:rsidRPr="00052904">
        <w:t>4.</w:t>
      </w:r>
      <w:r w:rsidRPr="00052904">
        <w:t>2 line 9).</w:t>
      </w:r>
    </w:p>
    <w:p w:rsidR="007810EA" w:rsidRPr="00052904" w:rsidRDefault="007810EA" w:rsidP="00052904">
      <w:pPr>
        <w:keepNext/>
        <w:jc w:val="center"/>
        <w:rPr>
          <w:sz w:val="40"/>
          <w:szCs w:val="40"/>
        </w:rPr>
      </w:pPr>
      <w:r w:rsidRPr="00052904">
        <w:rPr>
          <w:noProof/>
          <w:sz w:val="40"/>
          <w:szCs w:val="40"/>
        </w:rPr>
        <w:lastRenderedPageBreak/>
        <w:drawing>
          <wp:inline distT="0" distB="0" distL="0" distR="0" wp14:anchorId="4AB24207" wp14:editId="5E7BD950">
            <wp:extent cx="2595863" cy="757451"/>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66197" t="29007" r="23204" b="62335"/>
                    <a:stretch/>
                  </pic:blipFill>
                  <pic:spPr bwMode="auto">
                    <a:xfrm>
                      <a:off x="0" y="0"/>
                      <a:ext cx="2622335" cy="765175"/>
                    </a:xfrm>
                    <a:prstGeom prst="rect">
                      <a:avLst/>
                    </a:prstGeom>
                    <a:ln>
                      <a:noFill/>
                    </a:ln>
                    <a:extLst>
                      <a:ext uri="{53640926-AAD7-44D8-BBD7-CCE9431645EC}">
                        <a14:shadowObscured xmlns:a14="http://schemas.microsoft.com/office/drawing/2010/main"/>
                      </a:ext>
                    </a:extLst>
                  </pic:spPr>
                </pic:pic>
              </a:graphicData>
            </a:graphic>
          </wp:inline>
        </w:drawing>
      </w:r>
    </w:p>
    <w:p w:rsidR="007810EA" w:rsidRPr="00052904" w:rsidRDefault="007810EA" w:rsidP="008E247A">
      <w:pPr>
        <w:pStyle w:val="Caption"/>
      </w:pPr>
      <w:bookmarkStart w:id="19" w:name="_Toc30968819"/>
      <w:r w:rsidRPr="00052904">
        <w:t xml:space="preserve">Figure </w:t>
      </w:r>
      <w:r w:rsidR="00CA11EF" w:rsidRPr="00052904">
        <w:fldChar w:fldCharType="begin"/>
      </w:r>
      <w:r w:rsidR="00CA11EF" w:rsidRPr="00052904">
        <w:instrText xml:space="preserve"> STYLEREF 1 \s </w:instrText>
      </w:r>
      <w:r w:rsidR="00CA11EF" w:rsidRPr="00052904">
        <w:fldChar w:fldCharType="separate"/>
      </w:r>
      <w:r w:rsidR="00741502" w:rsidRPr="00052904">
        <w:rPr>
          <w:noProof/>
        </w:rPr>
        <w:t>4</w:t>
      </w:r>
      <w:r w:rsidR="00CA11EF" w:rsidRPr="00052904">
        <w:rPr>
          <w:noProof/>
        </w:rPr>
        <w:fldChar w:fldCharType="end"/>
      </w:r>
      <w:r w:rsidR="00741502" w:rsidRPr="00052904">
        <w:t>.</w:t>
      </w:r>
      <w:r w:rsidR="00CA11EF" w:rsidRPr="00052904">
        <w:fldChar w:fldCharType="begin"/>
      </w:r>
      <w:r w:rsidR="00CA11EF" w:rsidRPr="00052904">
        <w:instrText xml:space="preserve"> SEQ Figure \* ARABIC \s 1 </w:instrText>
      </w:r>
      <w:r w:rsidR="00CA11EF" w:rsidRPr="00052904">
        <w:fldChar w:fldCharType="separate"/>
      </w:r>
      <w:r w:rsidR="00741502" w:rsidRPr="00052904">
        <w:rPr>
          <w:noProof/>
        </w:rPr>
        <w:t>8</w:t>
      </w:r>
      <w:r w:rsidR="00CA11EF" w:rsidRPr="00052904">
        <w:rPr>
          <w:noProof/>
        </w:rPr>
        <w:fldChar w:fldCharType="end"/>
      </w:r>
      <w:r w:rsidRPr="00052904">
        <w:t xml:space="preserve"> User check</w:t>
      </w:r>
      <w:bookmarkEnd w:id="19"/>
    </w:p>
    <w:p w:rsidR="007810EA" w:rsidRPr="00052904" w:rsidRDefault="007810EA" w:rsidP="008E247A">
      <w:r w:rsidRPr="00052904">
        <w:t xml:space="preserve">This is the user’s chance to verify that the input parameters are correct. If yes is </w:t>
      </w:r>
      <w:r w:rsidR="0026059F" w:rsidRPr="00052904">
        <w:t>selected</w:t>
      </w:r>
      <w:r w:rsidRPr="00052904">
        <w:t xml:space="preserve"> the scrip completes the </w:t>
      </w:r>
      <w:r w:rsidR="00AC7A76" w:rsidRPr="00052904">
        <w:t xml:space="preserve">calculate </w:t>
      </w:r>
      <w:r w:rsidRPr="00052904">
        <w:t>while loop</w:t>
      </w:r>
      <w:r w:rsidR="00AC7A76" w:rsidRPr="00052904">
        <w:t xml:space="preserve"> (figure </w:t>
      </w:r>
      <w:r w:rsidR="00B904B4" w:rsidRPr="00052904">
        <w:t>4.</w:t>
      </w:r>
      <w:r w:rsidR="00AC7A76" w:rsidRPr="00052904">
        <w:t>2 line 10)</w:t>
      </w:r>
      <w:r w:rsidRPr="00052904">
        <w:t xml:space="preserve"> conditions meaning the loop is broken and the calculations can be made. If no is pressed the user is returned to figure </w:t>
      </w:r>
      <w:r w:rsidR="00B904B4" w:rsidRPr="00052904">
        <w:t>4.</w:t>
      </w:r>
      <w:r w:rsidRPr="00052904">
        <w:t>3.</w:t>
      </w:r>
    </w:p>
    <w:p w:rsidR="00FA3373" w:rsidRPr="00052904" w:rsidRDefault="00FA3373" w:rsidP="008E247A">
      <w:r w:rsidRPr="00052904">
        <w:t xml:space="preserve">The initial and boundary conditions of the </w:t>
      </w:r>
      <w:r w:rsidR="002F5ECF" w:rsidRPr="00052904">
        <w:t>Plate</w:t>
      </w:r>
      <w:r w:rsidRPr="00052904">
        <w:t xml:space="preserve"> are then calculated in figure </w:t>
      </w:r>
      <w:r w:rsidR="00B904B4" w:rsidRPr="00052904">
        <w:t>4.</w:t>
      </w:r>
      <w:r w:rsidRPr="00052904">
        <w:t>9.</w:t>
      </w:r>
    </w:p>
    <w:p w:rsidR="00FA3373" w:rsidRPr="00052904" w:rsidRDefault="00FA3373" w:rsidP="00052904">
      <w:pPr>
        <w:keepNext/>
        <w:jc w:val="center"/>
        <w:rPr>
          <w:sz w:val="40"/>
          <w:szCs w:val="40"/>
        </w:rPr>
      </w:pPr>
      <w:r w:rsidRPr="00052904">
        <w:rPr>
          <w:noProof/>
          <w:sz w:val="40"/>
          <w:szCs w:val="40"/>
        </w:rPr>
        <w:drawing>
          <wp:inline distT="0" distB="0" distL="0" distR="0" wp14:anchorId="2ACAFC2C" wp14:editId="0F5883DC">
            <wp:extent cx="4676412" cy="192433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51315" t="32676" r="28731" b="44336"/>
                    <a:stretch/>
                  </pic:blipFill>
                  <pic:spPr bwMode="auto">
                    <a:xfrm>
                      <a:off x="0" y="0"/>
                      <a:ext cx="4704586" cy="1935928"/>
                    </a:xfrm>
                    <a:prstGeom prst="rect">
                      <a:avLst/>
                    </a:prstGeom>
                    <a:ln>
                      <a:noFill/>
                    </a:ln>
                    <a:extLst>
                      <a:ext uri="{53640926-AAD7-44D8-BBD7-CCE9431645EC}">
                        <a14:shadowObscured xmlns:a14="http://schemas.microsoft.com/office/drawing/2010/main"/>
                      </a:ext>
                    </a:extLst>
                  </pic:spPr>
                </pic:pic>
              </a:graphicData>
            </a:graphic>
          </wp:inline>
        </w:drawing>
      </w:r>
    </w:p>
    <w:p w:rsidR="00FA3373" w:rsidRPr="00052904" w:rsidRDefault="00FA3373" w:rsidP="008E247A">
      <w:pPr>
        <w:pStyle w:val="Caption"/>
      </w:pPr>
      <w:bookmarkStart w:id="20" w:name="_Toc30968820"/>
      <w:r w:rsidRPr="00052904">
        <w:t xml:space="preserve">Figure </w:t>
      </w:r>
      <w:r w:rsidR="00CA11EF" w:rsidRPr="00052904">
        <w:fldChar w:fldCharType="begin"/>
      </w:r>
      <w:r w:rsidR="00CA11EF" w:rsidRPr="00052904">
        <w:instrText xml:space="preserve"> STYLEREF 1 \s </w:instrText>
      </w:r>
      <w:r w:rsidR="00CA11EF" w:rsidRPr="00052904">
        <w:fldChar w:fldCharType="separate"/>
      </w:r>
      <w:r w:rsidR="00741502" w:rsidRPr="00052904">
        <w:rPr>
          <w:noProof/>
        </w:rPr>
        <w:t>4</w:t>
      </w:r>
      <w:r w:rsidR="00CA11EF" w:rsidRPr="00052904">
        <w:rPr>
          <w:noProof/>
        </w:rPr>
        <w:fldChar w:fldCharType="end"/>
      </w:r>
      <w:r w:rsidR="00741502" w:rsidRPr="00052904">
        <w:t>.</w:t>
      </w:r>
      <w:r w:rsidR="00CA11EF" w:rsidRPr="00052904">
        <w:fldChar w:fldCharType="begin"/>
      </w:r>
      <w:r w:rsidR="00CA11EF" w:rsidRPr="00052904">
        <w:instrText xml:space="preserve"> SEQ Figure \* ARABIC \s 1 </w:instrText>
      </w:r>
      <w:r w:rsidR="00CA11EF" w:rsidRPr="00052904">
        <w:fldChar w:fldCharType="separate"/>
      </w:r>
      <w:r w:rsidR="00741502" w:rsidRPr="00052904">
        <w:rPr>
          <w:noProof/>
        </w:rPr>
        <w:t>9</w:t>
      </w:r>
      <w:r w:rsidR="00CA11EF" w:rsidRPr="00052904">
        <w:rPr>
          <w:noProof/>
        </w:rPr>
        <w:fldChar w:fldCharType="end"/>
      </w:r>
      <w:r w:rsidRPr="00052904">
        <w:t xml:space="preserve"> Initial and Boundary conditions</w:t>
      </w:r>
      <w:bookmarkEnd w:id="20"/>
    </w:p>
    <w:p w:rsidR="00FA3373" w:rsidRPr="00052904" w:rsidRDefault="00FA3373" w:rsidP="008E247A">
      <w:r w:rsidRPr="00052904">
        <w:t xml:space="preserve">This process is started by creating a matrix full of 0’s with the dimensions X, Y broken into h spacings. For example, a 1x1m </w:t>
      </w:r>
      <w:r w:rsidR="002F5ECF" w:rsidRPr="00052904">
        <w:t>Plate</w:t>
      </w:r>
      <w:r w:rsidRPr="00052904">
        <w:t xml:space="preserve"> with 0.1m spacings would have an 11,11 matrix. </w:t>
      </w:r>
      <w:r w:rsidR="006031C8" w:rsidRPr="00052904">
        <w:t xml:space="preserve">To set the boundary conditions on the north face </w:t>
      </w:r>
      <w:r w:rsidR="00DD6578" w:rsidRPr="00052904">
        <w:t>the Gaussian distribution equation needed to be implemented.</w:t>
      </w:r>
    </w:p>
    <w:p w:rsidR="00DD6578" w:rsidRPr="00052904" w:rsidRDefault="00DD6578" w:rsidP="00052904">
      <w:pPr>
        <w:jc w:val="center"/>
        <w:rPr>
          <w:sz w:val="40"/>
          <w:szCs w:val="40"/>
        </w:rPr>
      </w:pPr>
      <m:oMath>
        <m:r>
          <w:rPr>
            <w:rFonts w:ascii="Cambria Math" w:hAnsi="Cambria Math"/>
          </w:rPr>
          <m:t>T</m:t>
        </m:r>
        <m:d>
          <m:dPr>
            <m:ctrlPr>
              <w:rPr>
                <w:rFonts w:ascii="Cambria Math" w:hAnsi="Cambria Math"/>
                <w:i/>
              </w:rPr>
            </m:ctrlPr>
          </m:dPr>
          <m:e>
            <m:r>
              <w:rPr>
                <w:rFonts w:ascii="Cambria Math" w:hAnsi="Cambria Math"/>
              </w:rPr>
              <m:t>i</m:t>
            </m:r>
          </m:e>
        </m:d>
        <m:r>
          <w:rPr>
            <w:rFonts w:ascii="Cambria Math" w:hAnsi="Cambria Math"/>
          </w:rPr>
          <m:t>=A*exp</m:t>
        </m:r>
        <m:d>
          <m:dPr>
            <m:begChr m:val="["/>
            <m:endChr m:val="]"/>
            <m:ctrlPr>
              <w:rPr>
                <w:rFonts w:ascii="Cambria Math" w:hAnsi="Cambria Math"/>
                <w:i/>
              </w:rPr>
            </m:ctrlPr>
          </m:dPr>
          <m:e>
            <m:f>
              <m:fPr>
                <m:ctrlPr>
                  <w:rPr>
                    <w:rFonts w:ascii="Cambria Math" w:hAnsi="Cambria Math"/>
                    <w:i/>
                  </w:rPr>
                </m:ctrlPr>
              </m:fPr>
              <m:num>
                <m:sSup>
                  <m:sSupPr>
                    <m:ctrlPr>
                      <w:rPr>
                        <w:rFonts w:ascii="Cambria Math" w:hAnsi="Cambria Math"/>
                        <w:i/>
                      </w:rPr>
                    </m:ctrlPr>
                  </m:sSupPr>
                  <m:e>
                    <m:r>
                      <w:rPr>
                        <w:rFonts w:ascii="Cambria Math" w:hAnsi="Cambria Math"/>
                      </w:rPr>
                      <m:t>-(i-Yo)</m:t>
                    </m:r>
                  </m:e>
                  <m:sup>
                    <m:r>
                      <w:rPr>
                        <w:rFonts w:ascii="Cambria Math" w:hAnsi="Cambria Math"/>
                      </w:rPr>
                      <m:t>2</m:t>
                    </m:r>
                  </m:sup>
                </m:sSup>
              </m:num>
              <m:den>
                <m:sSup>
                  <m:sSupPr>
                    <m:ctrlPr>
                      <w:rPr>
                        <w:rFonts w:ascii="Cambria Math" w:hAnsi="Cambria Math"/>
                        <w:i/>
                      </w:rPr>
                    </m:ctrlPr>
                  </m:sSupPr>
                  <m:e>
                    <m:r>
                      <w:rPr>
                        <w:rFonts w:ascii="Cambria Math" w:hAnsi="Cambria Math"/>
                      </w:rPr>
                      <m:t>2σ</m:t>
                    </m:r>
                  </m:e>
                  <m:sup>
                    <m:r>
                      <w:rPr>
                        <w:rFonts w:ascii="Cambria Math" w:hAnsi="Cambria Math"/>
                      </w:rPr>
                      <m:t>2</m:t>
                    </m:r>
                  </m:sup>
                </m:sSup>
              </m:den>
            </m:f>
          </m:e>
        </m:d>
      </m:oMath>
      <w:r w:rsidR="00B904B4" w:rsidRPr="00052904">
        <w:rPr>
          <w:rFonts w:eastAsiaTheme="minorEastAsia"/>
          <w:sz w:val="40"/>
          <w:szCs w:val="40"/>
        </w:rPr>
        <w:t xml:space="preserve"> </w:t>
      </w:r>
      <w:r w:rsidR="00B904B4" w:rsidRPr="008E247A">
        <w:rPr>
          <w:rFonts w:eastAsiaTheme="minorEastAsia"/>
        </w:rPr>
        <w:t>(15)</w:t>
      </w:r>
    </w:p>
    <w:p w:rsidR="008433AC" w:rsidRPr="00052904" w:rsidRDefault="005065FB" w:rsidP="008E247A">
      <w:r w:rsidRPr="00052904">
        <w:t>Where:</w:t>
      </w:r>
    </w:p>
    <w:p w:rsidR="005065FB" w:rsidRPr="00052904" w:rsidRDefault="005065FB" w:rsidP="008E247A">
      <w:r w:rsidRPr="00052904">
        <w:t>T = Temperature</w:t>
      </w:r>
    </w:p>
    <w:p w:rsidR="005065FB" w:rsidRPr="00052904" w:rsidRDefault="005065FB" w:rsidP="008E247A">
      <w:r w:rsidRPr="00052904">
        <w:t>A = Amplitude (max temp)</w:t>
      </w:r>
    </w:p>
    <w:p w:rsidR="005065FB" w:rsidRPr="00052904" w:rsidRDefault="005065FB" w:rsidP="008E247A">
      <w:r w:rsidRPr="00052904">
        <w:t xml:space="preserve">I = </w:t>
      </w:r>
      <w:r w:rsidR="00BF1221" w:rsidRPr="00052904">
        <w:t>B</w:t>
      </w:r>
      <w:r w:rsidRPr="00052904">
        <w:t xml:space="preserve">oundary </w:t>
      </w:r>
      <w:r w:rsidR="00BF1221" w:rsidRPr="00052904">
        <w:t xml:space="preserve">node </w:t>
      </w:r>
      <w:r w:rsidRPr="00052904">
        <w:t>position</w:t>
      </w:r>
    </w:p>
    <w:p w:rsidR="005065FB" w:rsidRPr="00052904" w:rsidRDefault="005065FB" w:rsidP="008E247A">
      <w:r w:rsidRPr="00052904">
        <w:t xml:space="preserve">Yo = </w:t>
      </w:r>
      <w:r w:rsidR="00BF1221" w:rsidRPr="00052904">
        <w:t>M</w:t>
      </w:r>
      <w:r w:rsidRPr="00052904">
        <w:t>idway position</w:t>
      </w:r>
    </w:p>
    <w:p w:rsidR="005065FB" w:rsidRPr="00052904" w:rsidRDefault="005065FB" w:rsidP="008E247A">
      <m:oMath>
        <m:r>
          <w:rPr>
            <w:rFonts w:ascii="Cambria Math" w:hAnsi="Cambria Math"/>
          </w:rPr>
          <m:t>σ</m:t>
        </m:r>
      </m:oMath>
      <w:r w:rsidRPr="00052904">
        <w:t xml:space="preserve"> = </w:t>
      </w:r>
      <w:r w:rsidR="00BF1221" w:rsidRPr="00052904">
        <w:t>Standard deviation (dictates the shape of the bell curve)</w:t>
      </w:r>
    </w:p>
    <w:p w:rsidR="00177479" w:rsidRPr="00052904" w:rsidRDefault="00177479" w:rsidP="008E247A">
      <w:r w:rsidRPr="00052904">
        <w:lastRenderedPageBreak/>
        <w:t xml:space="preserve">However, </w:t>
      </w:r>
      <m:oMath>
        <m:r>
          <w:rPr>
            <w:rFonts w:ascii="Cambria Math" w:hAnsi="Cambria Math"/>
          </w:rPr>
          <m:t>σ</m:t>
        </m:r>
      </m:oMath>
      <w:r w:rsidR="004125F0" w:rsidRPr="00052904">
        <w:t xml:space="preserve"> is an unknown variable as the North East and North West corner of the </w:t>
      </w:r>
      <w:r w:rsidR="002F5ECF" w:rsidRPr="00052904">
        <w:t>Plate</w:t>
      </w:r>
      <w:r w:rsidR="004125F0" w:rsidRPr="00052904">
        <w:t xml:space="preserve"> boundary conditions should = 10. In order to calculate sigma with these boundary conditions </w:t>
      </w:r>
      <w:r w:rsidR="00B904B4" w:rsidRPr="00052904">
        <w:t>intact</w:t>
      </w:r>
      <w:r w:rsidR="004125F0" w:rsidRPr="00052904">
        <w:t xml:space="preserve"> the Gaussian equations must be rearranged to make sigma the subject</w:t>
      </w:r>
      <w:r w:rsidR="00E76D6D" w:rsidRPr="00052904">
        <w:t>.</w:t>
      </w:r>
    </w:p>
    <w:p w:rsidR="00E76D6D" w:rsidRPr="00052904" w:rsidRDefault="00E76D6D" w:rsidP="00052904">
      <w:pPr>
        <w:jc w:val="center"/>
        <w:rPr>
          <w:rFonts w:eastAsiaTheme="minorEastAsia"/>
          <w:sz w:val="40"/>
          <w:szCs w:val="40"/>
        </w:rPr>
      </w:pPr>
      <m:oMath>
        <m:r>
          <w:rPr>
            <w:rFonts w:ascii="Cambria Math" w:hAnsi="Cambria Math"/>
          </w:rPr>
          <m:t>σ=</m:t>
        </m:r>
        <m:rad>
          <m:radPr>
            <m:degHide m:val="1"/>
            <m:ctrlPr>
              <w:rPr>
                <w:rFonts w:ascii="Cambria Math" w:hAnsi="Cambria Math"/>
                <w:i/>
              </w:rPr>
            </m:ctrlPr>
          </m:radPr>
          <m:deg/>
          <m:e>
            <m:f>
              <m:fPr>
                <m:ctrlPr>
                  <w:rPr>
                    <w:rFonts w:ascii="Cambria Math" w:hAnsi="Cambria Math"/>
                    <w:i/>
                  </w:rPr>
                </m:ctrlPr>
              </m:fPr>
              <m:num>
                <m:sSup>
                  <m:sSupPr>
                    <m:ctrlPr>
                      <w:rPr>
                        <w:rFonts w:ascii="Cambria Math" w:hAnsi="Cambria Math"/>
                        <w:i/>
                      </w:rPr>
                    </m:ctrlPr>
                  </m:sSupPr>
                  <m:e>
                    <m:r>
                      <w:rPr>
                        <w:rFonts w:ascii="Cambria Math" w:hAnsi="Cambria Math"/>
                      </w:rPr>
                      <m:t>-(i-Yo)</m:t>
                    </m:r>
                  </m:e>
                  <m:sup>
                    <m:r>
                      <w:rPr>
                        <w:rFonts w:ascii="Cambria Math" w:hAnsi="Cambria Math"/>
                      </w:rPr>
                      <m:t>2</m:t>
                    </m:r>
                  </m:sup>
                </m:sSup>
              </m:num>
              <m:den>
                <m:func>
                  <m:funcPr>
                    <m:ctrlPr>
                      <w:rPr>
                        <w:rFonts w:ascii="Cambria Math" w:hAnsi="Cambria Math"/>
                        <w:i/>
                      </w:rPr>
                    </m:ctrlPr>
                  </m:funcPr>
                  <m:fName>
                    <m:r>
                      <m:rPr>
                        <m:sty m:val="p"/>
                      </m:rPr>
                      <w:rPr>
                        <w:rFonts w:ascii="Cambria Math" w:hAnsi="Cambria Math"/>
                      </w:rPr>
                      <m:t>2ln</m:t>
                    </m:r>
                  </m:fName>
                  <m:e>
                    <m:d>
                      <m:dPr>
                        <m:ctrlPr>
                          <w:rPr>
                            <w:rFonts w:ascii="Cambria Math" w:hAnsi="Cambria Math"/>
                            <w:i/>
                          </w:rPr>
                        </m:ctrlPr>
                      </m:dPr>
                      <m:e>
                        <m:f>
                          <m:fPr>
                            <m:ctrlPr>
                              <w:rPr>
                                <w:rFonts w:ascii="Cambria Math" w:hAnsi="Cambria Math"/>
                                <w:i/>
                              </w:rPr>
                            </m:ctrlPr>
                          </m:fPr>
                          <m:num>
                            <m:r>
                              <w:rPr>
                                <w:rFonts w:ascii="Cambria Math" w:hAnsi="Cambria Math"/>
                              </w:rPr>
                              <m:t>T</m:t>
                            </m:r>
                          </m:num>
                          <m:den>
                            <m:r>
                              <w:rPr>
                                <w:rFonts w:ascii="Cambria Math" w:hAnsi="Cambria Math"/>
                              </w:rPr>
                              <m:t>A</m:t>
                            </m:r>
                          </m:den>
                        </m:f>
                      </m:e>
                    </m:d>
                  </m:e>
                </m:func>
              </m:den>
            </m:f>
          </m:e>
        </m:rad>
      </m:oMath>
      <w:r w:rsidR="00B904B4" w:rsidRPr="00052904">
        <w:rPr>
          <w:rFonts w:eastAsiaTheme="minorEastAsia"/>
          <w:sz w:val="40"/>
          <w:szCs w:val="40"/>
        </w:rPr>
        <w:t xml:space="preserve"> </w:t>
      </w:r>
      <w:r w:rsidR="00B904B4" w:rsidRPr="008E247A">
        <w:rPr>
          <w:rFonts w:eastAsiaTheme="minorEastAsia"/>
        </w:rPr>
        <w:t>(16)</w:t>
      </w:r>
    </w:p>
    <w:p w:rsidR="004125F0" w:rsidRPr="00052904" w:rsidRDefault="004A6362" w:rsidP="008E247A">
      <w:r w:rsidRPr="00052904">
        <w:t xml:space="preserve">Where i is the first </w:t>
      </w:r>
      <w:r w:rsidR="00F930FD" w:rsidRPr="00052904">
        <w:t>b</w:t>
      </w:r>
      <w:r w:rsidR="001C2F6A" w:rsidRPr="00052904">
        <w:t xml:space="preserve">oundary </w:t>
      </w:r>
      <w:r w:rsidRPr="00052904">
        <w:t>node</w:t>
      </w:r>
      <w:r w:rsidR="001C2F6A" w:rsidRPr="00052904">
        <w:t xml:space="preserve"> </w:t>
      </w:r>
      <w:r w:rsidR="00F930FD" w:rsidRPr="00052904">
        <w:t xml:space="preserve">position </w:t>
      </w:r>
      <w:r w:rsidRPr="00052904">
        <w:t>(1) T is the temp required (10</w:t>
      </w:r>
      <w:r w:rsidR="00AC3A71" w:rsidRPr="00052904">
        <w:t>) A</w:t>
      </w:r>
      <w:r w:rsidRPr="00052904">
        <w:t xml:space="preserve"> is the amplitude </w:t>
      </w:r>
      <w:r w:rsidR="00AC3A71" w:rsidRPr="00052904">
        <w:t>(100</w:t>
      </w:r>
      <w:r w:rsidRPr="00052904">
        <w:t>) and Yo is calculated using the following formula:</w:t>
      </w:r>
    </w:p>
    <w:p w:rsidR="004A6362" w:rsidRPr="00052904" w:rsidRDefault="00443939" w:rsidP="00052904">
      <w:pPr>
        <w:jc w:val="center"/>
        <w:rPr>
          <w:rFonts w:eastAsiaTheme="minorEastAsia"/>
          <w:sz w:val="40"/>
          <w:szCs w:val="40"/>
        </w:rPr>
      </w:pPr>
      <m:oMath>
        <m:f>
          <m:fPr>
            <m:ctrlPr>
              <w:rPr>
                <w:rFonts w:ascii="Cambria Math" w:hAnsi="Cambria Math"/>
                <w:i/>
              </w:rPr>
            </m:ctrlPr>
          </m:fPr>
          <m:num>
            <m:f>
              <m:fPr>
                <m:ctrlPr>
                  <w:rPr>
                    <w:rFonts w:ascii="Cambria Math" w:hAnsi="Cambria Math"/>
                    <w:i/>
                  </w:rPr>
                </m:ctrlPr>
              </m:fPr>
              <m:num>
                <m:r>
                  <w:rPr>
                    <w:rFonts w:ascii="Cambria Math" w:hAnsi="Cambria Math"/>
                  </w:rPr>
                  <m:t>X</m:t>
                </m:r>
              </m:num>
              <m:den>
                <m:r>
                  <w:rPr>
                    <w:rFonts w:ascii="Cambria Math" w:hAnsi="Cambria Math"/>
                  </w:rPr>
                  <m:t>h</m:t>
                </m:r>
              </m:den>
            </m:f>
          </m:num>
          <m:den>
            <m:r>
              <w:rPr>
                <w:rFonts w:ascii="Cambria Math" w:hAnsi="Cambria Math"/>
              </w:rPr>
              <m:t>2</m:t>
            </m:r>
          </m:den>
        </m:f>
        <m:r>
          <w:rPr>
            <w:rFonts w:ascii="Cambria Math" w:hAnsi="Cambria Math"/>
          </w:rPr>
          <m:t>+1</m:t>
        </m:r>
      </m:oMath>
      <w:r w:rsidR="00541EC2" w:rsidRPr="008E247A">
        <w:rPr>
          <w:rFonts w:eastAsiaTheme="minorEastAsia"/>
        </w:rPr>
        <w:t>(17)</w:t>
      </w:r>
    </w:p>
    <w:p w:rsidR="00AC3A71" w:rsidRPr="00052904" w:rsidRDefault="00AC3A71" w:rsidP="008E247A">
      <w:r w:rsidRPr="00052904">
        <w:t xml:space="preserve">With sigma assigned to a variable (figure </w:t>
      </w:r>
      <w:r w:rsidR="00B904B4" w:rsidRPr="00052904">
        <w:t>4.</w:t>
      </w:r>
      <w:r w:rsidRPr="00052904">
        <w:t xml:space="preserve">9 line 54) </w:t>
      </w:r>
      <w:r w:rsidR="00C01C9B" w:rsidRPr="00052904">
        <w:t xml:space="preserve">the Gaussian distribution equation can be used across the North face of the </w:t>
      </w:r>
      <w:r w:rsidR="002F5ECF" w:rsidRPr="00052904">
        <w:t>plate</w:t>
      </w:r>
      <w:r w:rsidR="00C01C9B" w:rsidRPr="00052904">
        <w:t xml:space="preserve"> in order to distribute the correct temperatures across the boundary</w:t>
      </w:r>
      <w:r w:rsidR="00C3573D" w:rsidRPr="00052904">
        <w:t xml:space="preserve"> (figure </w:t>
      </w:r>
      <w:r w:rsidR="00B904B4" w:rsidRPr="00052904">
        <w:t>4.</w:t>
      </w:r>
      <w:r w:rsidR="00C3573D" w:rsidRPr="00052904">
        <w:t>9 line 57 - 59)</w:t>
      </w:r>
      <w:r w:rsidR="00C01C9B" w:rsidRPr="00052904">
        <w:t>.</w:t>
      </w:r>
    </w:p>
    <w:p w:rsidR="00F262CE" w:rsidRPr="00052904" w:rsidRDefault="00F262CE" w:rsidP="00052904">
      <w:pPr>
        <w:keepNext/>
        <w:jc w:val="center"/>
        <w:rPr>
          <w:sz w:val="40"/>
          <w:szCs w:val="40"/>
        </w:rPr>
      </w:pPr>
      <w:r w:rsidRPr="00052904">
        <w:rPr>
          <w:noProof/>
          <w:sz w:val="40"/>
          <w:szCs w:val="40"/>
        </w:rPr>
        <w:drawing>
          <wp:inline distT="0" distB="0" distL="0" distR="0" wp14:anchorId="74EB0F84" wp14:editId="530DB260">
            <wp:extent cx="5731224" cy="2013045"/>
            <wp:effectExtent l="0" t="0" r="317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51315" t="17009" r="13782" b="48668"/>
                    <a:stretch/>
                  </pic:blipFill>
                  <pic:spPr bwMode="auto">
                    <a:xfrm>
                      <a:off x="0" y="0"/>
                      <a:ext cx="5768517" cy="2026144"/>
                    </a:xfrm>
                    <a:prstGeom prst="rect">
                      <a:avLst/>
                    </a:prstGeom>
                    <a:ln>
                      <a:noFill/>
                    </a:ln>
                    <a:extLst>
                      <a:ext uri="{53640926-AAD7-44D8-BBD7-CCE9431645EC}">
                        <a14:shadowObscured xmlns:a14="http://schemas.microsoft.com/office/drawing/2010/main"/>
                      </a:ext>
                    </a:extLst>
                  </pic:spPr>
                </pic:pic>
              </a:graphicData>
            </a:graphic>
          </wp:inline>
        </w:drawing>
      </w:r>
    </w:p>
    <w:p w:rsidR="00F930FD" w:rsidRPr="00052904" w:rsidRDefault="00F262CE" w:rsidP="008E247A">
      <w:pPr>
        <w:pStyle w:val="Caption"/>
      </w:pPr>
      <w:bookmarkStart w:id="21" w:name="_Toc30968821"/>
      <w:r w:rsidRPr="00052904">
        <w:t xml:space="preserve">Figure </w:t>
      </w:r>
      <w:r w:rsidR="00CA11EF" w:rsidRPr="00052904">
        <w:fldChar w:fldCharType="begin"/>
      </w:r>
      <w:r w:rsidR="00CA11EF" w:rsidRPr="00052904">
        <w:instrText xml:space="preserve"> STYLEREF 1 \s </w:instrText>
      </w:r>
      <w:r w:rsidR="00CA11EF" w:rsidRPr="00052904">
        <w:fldChar w:fldCharType="separate"/>
      </w:r>
      <w:r w:rsidR="00741502" w:rsidRPr="00052904">
        <w:rPr>
          <w:noProof/>
        </w:rPr>
        <w:t>4</w:t>
      </w:r>
      <w:r w:rsidR="00CA11EF" w:rsidRPr="00052904">
        <w:rPr>
          <w:noProof/>
        </w:rPr>
        <w:fldChar w:fldCharType="end"/>
      </w:r>
      <w:r w:rsidR="00741502" w:rsidRPr="00052904">
        <w:t>.</w:t>
      </w:r>
      <w:r w:rsidR="00CA11EF" w:rsidRPr="00052904">
        <w:fldChar w:fldCharType="begin"/>
      </w:r>
      <w:r w:rsidR="00CA11EF" w:rsidRPr="00052904">
        <w:instrText xml:space="preserve"> SEQ Figure \* ARABIC \s 1 </w:instrText>
      </w:r>
      <w:r w:rsidR="00CA11EF" w:rsidRPr="00052904">
        <w:fldChar w:fldCharType="separate"/>
      </w:r>
      <w:r w:rsidR="00741502" w:rsidRPr="00052904">
        <w:rPr>
          <w:noProof/>
        </w:rPr>
        <w:t>10</w:t>
      </w:r>
      <w:r w:rsidR="00CA11EF" w:rsidRPr="00052904">
        <w:rPr>
          <w:noProof/>
        </w:rPr>
        <w:fldChar w:fldCharType="end"/>
      </w:r>
      <w:r w:rsidRPr="00052904">
        <w:t xml:space="preserve"> Calculation Loops</w:t>
      </w:r>
      <w:bookmarkEnd w:id="21"/>
    </w:p>
    <w:p w:rsidR="00F262CE" w:rsidRPr="00052904" w:rsidRDefault="00F262CE" w:rsidP="008E247A">
      <w:r w:rsidRPr="00052904">
        <w:t xml:space="preserve">The next section of script calculates the temperature at each node excluding the north face boundary nodes as those values are fixed. For this task a column is selected and each row in the column’s temperature one-time interval into the future is calculated one by one. Once the column is completed the next column is looked at and so on until the last column is reached. This is achieved using a nested for loop where the primary loop is set to the column of the matrix (i) and the secondary loop is set to the row (c). For the temperature calculation </w:t>
      </w:r>
      <w:r w:rsidR="000B35EF" w:rsidRPr="00052904">
        <w:t xml:space="preserve">on domain nodes </w:t>
      </w:r>
      <w:r w:rsidRPr="00052904">
        <w:t xml:space="preserve">the following </w:t>
      </w:r>
      <w:r w:rsidR="000B35EF" w:rsidRPr="00052904">
        <w:t>equation</w:t>
      </w:r>
      <w:r w:rsidRPr="00052904">
        <w:t xml:space="preserve"> is used:</w:t>
      </w:r>
    </w:p>
    <w:p w:rsidR="000B35EF" w:rsidRPr="00052904" w:rsidRDefault="00443939" w:rsidP="00052904">
      <w:pPr>
        <w:jc w:val="center"/>
        <w:rPr>
          <w:sz w:val="40"/>
          <w:szCs w:val="40"/>
        </w:rPr>
      </w:pPr>
      <m:oMath>
        <m:sSup>
          <m:sSupPr>
            <m:ctrlPr>
              <w:rPr>
                <w:rFonts w:ascii="Cambria Math" w:hAnsi="Cambria Math"/>
                <w:i/>
              </w:rPr>
            </m:ctrlPr>
          </m:sSupPr>
          <m:e>
            <m:sSub>
              <m:sSubPr>
                <m:ctrlPr>
                  <w:rPr>
                    <w:rFonts w:ascii="Cambria Math" w:hAnsi="Cambria Math"/>
                    <w:i/>
                  </w:rPr>
                </m:ctrlPr>
              </m:sSubPr>
              <m:e>
                <m:r>
                  <w:rPr>
                    <w:rFonts w:ascii="Cambria Math" w:hAnsi="Cambria Math"/>
                  </w:rPr>
                  <m:t>T</m:t>
                </m:r>
              </m:e>
              <m:sub>
                <m:r>
                  <w:rPr>
                    <w:rFonts w:ascii="Cambria Math" w:hAnsi="Cambria Math"/>
                  </w:rPr>
                  <m:t>p</m:t>
                </m:r>
              </m:sub>
            </m:sSub>
          </m:e>
          <m:sup>
            <m:r>
              <w:rPr>
                <w:rFonts w:ascii="Cambria Math" w:hAnsi="Cambria Math"/>
              </w:rPr>
              <m:t>t+∆t</m:t>
            </m:r>
          </m:sup>
        </m:sSup>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O</m:t>
            </m:r>
          </m:sub>
        </m:sSub>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S</m:t>
                </m:r>
              </m:sub>
            </m:sSub>
            <m:r>
              <w:rPr>
                <w:rFonts w:ascii="Cambria Math" w:hAnsi="Cambria Math"/>
              </w:rPr>
              <m:t>-</m:t>
            </m:r>
            <m:d>
              <m:dPr>
                <m:ctrlPr>
                  <w:rPr>
                    <w:rFonts w:ascii="Cambria Math" w:hAnsi="Cambria Math"/>
                    <w:i/>
                  </w:rPr>
                </m:ctrlPr>
              </m:dPr>
              <m:e>
                <m:r>
                  <w:rPr>
                    <w:rFonts w:ascii="Cambria Math" w:hAnsi="Cambria Math"/>
                  </w:rPr>
                  <m:t>4-</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α∆t</m:t>
                    </m:r>
                  </m:den>
                </m:f>
              </m:e>
            </m:d>
            <m:sSub>
              <m:sSubPr>
                <m:ctrlPr>
                  <w:rPr>
                    <w:rFonts w:ascii="Cambria Math" w:hAnsi="Cambria Math"/>
                    <w:i/>
                  </w:rPr>
                </m:ctrlPr>
              </m:sSubPr>
              <m:e>
                <m:r>
                  <w:rPr>
                    <w:rFonts w:ascii="Cambria Math" w:hAnsi="Cambria Math"/>
                  </w:rPr>
                  <m:t>T</m:t>
                </m:r>
              </m:e>
              <m:sub>
                <m:r>
                  <w:rPr>
                    <w:rFonts w:ascii="Cambria Math" w:hAnsi="Cambria Math"/>
                  </w:rPr>
                  <m:t>p</m:t>
                </m:r>
              </m:sub>
            </m:sSub>
          </m:e>
        </m:d>
      </m:oMath>
      <w:r w:rsidR="00541EC2" w:rsidRPr="00052904">
        <w:rPr>
          <w:rFonts w:eastAsiaTheme="minorEastAsia"/>
          <w:sz w:val="40"/>
          <w:szCs w:val="40"/>
        </w:rPr>
        <w:t xml:space="preserve"> </w:t>
      </w:r>
      <w:r w:rsidR="00541EC2" w:rsidRPr="008E247A">
        <w:rPr>
          <w:rFonts w:eastAsiaTheme="minorEastAsia"/>
        </w:rPr>
        <w:t>(18)</w:t>
      </w:r>
    </w:p>
    <w:p w:rsidR="00F262CE" w:rsidRPr="00052904" w:rsidRDefault="000B35EF" w:rsidP="008E247A">
      <w:pPr>
        <w:rPr>
          <w:rFonts w:eastAsiaTheme="minorEastAsia"/>
        </w:rPr>
      </w:pPr>
      <w:r w:rsidRPr="00052904">
        <w:t xml:space="preserve">However, 5 other variants of the equation are needed when looking at boundary nodes. This is due to 5 separate conditions where there will be no node to either the south, west or east. </w:t>
      </w:r>
      <w:r w:rsidRPr="00052904">
        <w:lastRenderedPageBreak/>
        <w:t xml:space="preserve">As the south, west and east boundaries are perfectly insulated </w:t>
      </w:r>
      <m:oMath>
        <m:f>
          <m:fPr>
            <m:ctrlPr>
              <w:rPr>
                <w:rFonts w:ascii="Cambria Math" w:hAnsi="Cambria Math"/>
                <w:i/>
              </w:rPr>
            </m:ctrlPr>
          </m:fPr>
          <m:num>
            <m:r>
              <w:rPr>
                <w:rFonts w:ascii="Cambria Math" w:hAnsi="Cambria Math"/>
              </w:rPr>
              <m:t>∂T</m:t>
            </m:r>
          </m:num>
          <m:den>
            <m:r>
              <w:rPr>
                <w:rFonts w:ascii="Cambria Math" w:hAnsi="Cambria Math"/>
              </w:rPr>
              <m:t>∂x</m:t>
            </m:r>
          </m:den>
        </m:f>
        <m:r>
          <w:rPr>
            <w:rFonts w:ascii="Cambria Math" w:hAnsi="Cambria Math"/>
          </w:rPr>
          <m:t>=0</m:t>
        </m:r>
      </m:oMath>
      <w:r w:rsidRPr="00052904">
        <w:t xml:space="preserve">   </w:t>
      </w:r>
      <m:oMath>
        <m:f>
          <m:fPr>
            <m:ctrlPr>
              <w:rPr>
                <w:rFonts w:ascii="Cambria Math" w:hAnsi="Cambria Math"/>
                <w:i/>
              </w:rPr>
            </m:ctrlPr>
          </m:fPr>
          <m:num>
            <m:r>
              <w:rPr>
                <w:rFonts w:ascii="Cambria Math" w:hAnsi="Cambria Math"/>
              </w:rPr>
              <m:t>∂T</m:t>
            </m:r>
          </m:num>
          <m:den>
            <m:r>
              <w:rPr>
                <w:rFonts w:ascii="Cambria Math" w:hAnsi="Cambria Math"/>
              </w:rPr>
              <m:t>∂y</m:t>
            </m:r>
          </m:den>
        </m:f>
        <m:r>
          <w:rPr>
            <w:rFonts w:ascii="Cambria Math" w:hAnsi="Cambria Math"/>
          </w:rPr>
          <m:t>=0</m:t>
        </m:r>
      </m:oMath>
      <w:r w:rsidR="005E6F12" w:rsidRPr="00052904">
        <w:rPr>
          <w:rFonts w:eastAsiaTheme="minorEastAsia"/>
        </w:rPr>
        <w:t xml:space="preserve">. </w:t>
      </w:r>
      <w:r w:rsidR="00D052A1" w:rsidRPr="00052904">
        <w:rPr>
          <w:rFonts w:eastAsiaTheme="minorEastAsia"/>
        </w:rPr>
        <w:t xml:space="preserve">Figure </w:t>
      </w:r>
      <w:r w:rsidR="00541EC2" w:rsidRPr="00052904">
        <w:rPr>
          <w:rFonts w:eastAsiaTheme="minorEastAsia"/>
        </w:rPr>
        <w:t>4.</w:t>
      </w:r>
      <w:r w:rsidR="00D052A1" w:rsidRPr="00052904">
        <w:rPr>
          <w:rFonts w:eastAsiaTheme="minorEastAsia"/>
        </w:rPr>
        <w:t>11 shows the 5 separate conditions as well as the initial domain condition.</w:t>
      </w:r>
    </w:p>
    <w:p w:rsidR="00034FFA" w:rsidRPr="00052904" w:rsidRDefault="00034FFA" w:rsidP="00052904">
      <w:pPr>
        <w:keepNext/>
        <w:jc w:val="center"/>
        <w:rPr>
          <w:sz w:val="40"/>
          <w:szCs w:val="40"/>
        </w:rPr>
      </w:pPr>
      <w:r w:rsidRPr="00052904">
        <w:rPr>
          <w:noProof/>
          <w:sz w:val="40"/>
          <w:szCs w:val="40"/>
        </w:rPr>
        <w:drawing>
          <wp:inline distT="0" distB="0" distL="0" distR="0">
            <wp:extent cx="2722149" cy="2562253"/>
            <wp:effectExtent l="3492" t="0" r="6033" b="6032"/>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31551" t="5296" r="20943" b="250"/>
                    <a:stretch/>
                  </pic:blipFill>
                  <pic:spPr bwMode="auto">
                    <a:xfrm rot="5400000">
                      <a:off x="0" y="0"/>
                      <a:ext cx="2722786" cy="2562853"/>
                    </a:xfrm>
                    <a:prstGeom prst="rect">
                      <a:avLst/>
                    </a:prstGeom>
                    <a:noFill/>
                    <a:ln>
                      <a:noFill/>
                    </a:ln>
                    <a:extLst>
                      <a:ext uri="{53640926-AAD7-44D8-BBD7-CCE9431645EC}">
                        <a14:shadowObscured xmlns:a14="http://schemas.microsoft.com/office/drawing/2010/main"/>
                      </a:ext>
                    </a:extLst>
                  </pic:spPr>
                </pic:pic>
              </a:graphicData>
            </a:graphic>
          </wp:inline>
        </w:drawing>
      </w:r>
    </w:p>
    <w:p w:rsidR="00034FFA" w:rsidRPr="00052904" w:rsidRDefault="00034FFA" w:rsidP="008E247A">
      <w:pPr>
        <w:pStyle w:val="Caption"/>
      </w:pPr>
      <w:bookmarkStart w:id="22" w:name="_Toc30968822"/>
      <w:r w:rsidRPr="00052904">
        <w:t xml:space="preserve">Figure </w:t>
      </w:r>
      <w:r w:rsidR="00CA11EF" w:rsidRPr="00052904">
        <w:fldChar w:fldCharType="begin"/>
      </w:r>
      <w:r w:rsidR="00CA11EF" w:rsidRPr="00052904">
        <w:instrText xml:space="preserve"> STYLEREF 1 \s </w:instrText>
      </w:r>
      <w:r w:rsidR="00CA11EF" w:rsidRPr="00052904">
        <w:fldChar w:fldCharType="separate"/>
      </w:r>
      <w:r w:rsidR="00741502" w:rsidRPr="00052904">
        <w:rPr>
          <w:noProof/>
        </w:rPr>
        <w:t>4</w:t>
      </w:r>
      <w:r w:rsidR="00CA11EF" w:rsidRPr="00052904">
        <w:rPr>
          <w:noProof/>
        </w:rPr>
        <w:fldChar w:fldCharType="end"/>
      </w:r>
      <w:r w:rsidR="00741502" w:rsidRPr="00052904">
        <w:t>.</w:t>
      </w:r>
      <w:r w:rsidR="00CA11EF" w:rsidRPr="00052904">
        <w:fldChar w:fldCharType="begin"/>
      </w:r>
      <w:r w:rsidR="00CA11EF" w:rsidRPr="00052904">
        <w:instrText xml:space="preserve"> SEQ Figure \* ARABIC \s 1 </w:instrText>
      </w:r>
      <w:r w:rsidR="00CA11EF" w:rsidRPr="00052904">
        <w:fldChar w:fldCharType="separate"/>
      </w:r>
      <w:r w:rsidR="00741502" w:rsidRPr="00052904">
        <w:rPr>
          <w:noProof/>
        </w:rPr>
        <w:t>11</w:t>
      </w:r>
      <w:r w:rsidR="00CA11EF" w:rsidRPr="00052904">
        <w:rPr>
          <w:noProof/>
        </w:rPr>
        <w:fldChar w:fldCharType="end"/>
      </w:r>
      <w:r w:rsidRPr="00052904">
        <w:t xml:space="preserve"> Node </w:t>
      </w:r>
      <w:r w:rsidRPr="008E247A">
        <w:t>conditions</w:t>
      </w:r>
      <w:bookmarkEnd w:id="22"/>
    </w:p>
    <w:p w:rsidR="004A6362" w:rsidRPr="00052904" w:rsidRDefault="00A24568" w:rsidP="008E247A">
      <w:r w:rsidRPr="00052904">
        <w:t>When considering the nodes that are not covered by area 1 the equations is changed to</w:t>
      </w:r>
    </w:p>
    <w:p w:rsidR="00A24568" w:rsidRPr="00052904" w:rsidRDefault="00A24568" w:rsidP="008E247A">
      <w:r w:rsidRPr="00052904">
        <w:t>2 (has no South or West node)</w:t>
      </w:r>
    </w:p>
    <w:p w:rsidR="00A24568" w:rsidRPr="00052904" w:rsidRDefault="00443939" w:rsidP="00052904">
      <w:pPr>
        <w:jc w:val="center"/>
        <w:rPr>
          <w:sz w:val="40"/>
          <w:szCs w:val="40"/>
        </w:rPr>
      </w:pPr>
      <m:oMath>
        <m:sSup>
          <m:sSupPr>
            <m:ctrlPr>
              <w:rPr>
                <w:rFonts w:ascii="Cambria Math" w:hAnsi="Cambria Math"/>
                <w:i/>
              </w:rPr>
            </m:ctrlPr>
          </m:sSupPr>
          <m:e>
            <m:sSub>
              <m:sSubPr>
                <m:ctrlPr>
                  <w:rPr>
                    <w:rFonts w:ascii="Cambria Math" w:hAnsi="Cambria Math"/>
                    <w:i/>
                  </w:rPr>
                </m:ctrlPr>
              </m:sSubPr>
              <m:e>
                <m:r>
                  <w:rPr>
                    <w:rFonts w:ascii="Cambria Math" w:hAnsi="Cambria Math"/>
                  </w:rPr>
                  <m:t>T</m:t>
                </m:r>
              </m:e>
              <m:sub>
                <m:r>
                  <w:rPr>
                    <w:rFonts w:ascii="Cambria Math" w:hAnsi="Cambria Math"/>
                  </w:rPr>
                  <m:t>p</m:t>
                </m:r>
              </m:sub>
            </m:sSub>
          </m:e>
          <m:sup>
            <m:r>
              <w:rPr>
                <w:rFonts w:ascii="Cambria Math" w:hAnsi="Cambria Math"/>
              </w:rPr>
              <m:t>t+∆t</m:t>
            </m:r>
          </m:sup>
        </m:sSup>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O</m:t>
            </m:r>
          </m:sub>
        </m:sSub>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N</m:t>
                </m:r>
              </m:sub>
            </m:sSub>
            <m:r>
              <w:rPr>
                <w:rFonts w:ascii="Cambria Math" w:hAnsi="Cambria Math"/>
              </w:rPr>
              <m:t>-</m:t>
            </m:r>
            <m:d>
              <m:dPr>
                <m:ctrlPr>
                  <w:rPr>
                    <w:rFonts w:ascii="Cambria Math" w:hAnsi="Cambria Math"/>
                    <w:i/>
                  </w:rPr>
                </m:ctrlPr>
              </m:dPr>
              <m:e>
                <m:r>
                  <w:rPr>
                    <w:rFonts w:ascii="Cambria Math" w:hAnsi="Cambria Math"/>
                  </w:rPr>
                  <m:t>4-</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α∆t</m:t>
                    </m:r>
                  </m:den>
                </m:f>
              </m:e>
            </m:d>
            <m:sSub>
              <m:sSubPr>
                <m:ctrlPr>
                  <w:rPr>
                    <w:rFonts w:ascii="Cambria Math" w:hAnsi="Cambria Math"/>
                    <w:i/>
                  </w:rPr>
                </m:ctrlPr>
              </m:sSubPr>
              <m:e>
                <m:r>
                  <w:rPr>
                    <w:rFonts w:ascii="Cambria Math" w:hAnsi="Cambria Math"/>
                  </w:rPr>
                  <m:t>T</m:t>
                </m:r>
              </m:e>
              <m:sub>
                <m:r>
                  <w:rPr>
                    <w:rFonts w:ascii="Cambria Math" w:hAnsi="Cambria Math"/>
                  </w:rPr>
                  <m:t>p</m:t>
                </m:r>
              </m:sub>
            </m:sSub>
          </m:e>
        </m:d>
      </m:oMath>
      <w:r w:rsidR="00541EC2" w:rsidRPr="00052904">
        <w:rPr>
          <w:rFonts w:eastAsiaTheme="minorEastAsia"/>
          <w:sz w:val="40"/>
          <w:szCs w:val="40"/>
        </w:rPr>
        <w:t xml:space="preserve"> </w:t>
      </w:r>
      <w:r w:rsidR="00541EC2" w:rsidRPr="008E247A">
        <w:rPr>
          <w:rFonts w:eastAsiaTheme="minorEastAsia"/>
        </w:rPr>
        <w:t>(19)</w:t>
      </w:r>
    </w:p>
    <w:p w:rsidR="00A24568" w:rsidRPr="00052904" w:rsidRDefault="00A24568" w:rsidP="008E247A">
      <w:r w:rsidRPr="00052904">
        <w:t>3 (has no South or East node)</w:t>
      </w:r>
    </w:p>
    <w:p w:rsidR="00A24568" w:rsidRPr="00052904" w:rsidRDefault="00443939" w:rsidP="00052904">
      <w:pPr>
        <w:jc w:val="center"/>
        <w:rPr>
          <w:sz w:val="40"/>
          <w:szCs w:val="40"/>
        </w:rPr>
      </w:pPr>
      <m:oMath>
        <m:sSup>
          <m:sSupPr>
            <m:ctrlPr>
              <w:rPr>
                <w:rFonts w:ascii="Cambria Math" w:hAnsi="Cambria Math"/>
                <w:i/>
              </w:rPr>
            </m:ctrlPr>
          </m:sSupPr>
          <m:e>
            <m:sSub>
              <m:sSubPr>
                <m:ctrlPr>
                  <w:rPr>
                    <w:rFonts w:ascii="Cambria Math" w:hAnsi="Cambria Math"/>
                    <w:i/>
                  </w:rPr>
                </m:ctrlPr>
              </m:sSubPr>
              <m:e>
                <m:r>
                  <w:rPr>
                    <w:rFonts w:ascii="Cambria Math" w:hAnsi="Cambria Math"/>
                  </w:rPr>
                  <m:t>T</m:t>
                </m:r>
              </m:e>
              <m:sub>
                <m:r>
                  <w:rPr>
                    <w:rFonts w:ascii="Cambria Math" w:hAnsi="Cambria Math"/>
                  </w:rPr>
                  <m:t>p</m:t>
                </m:r>
              </m:sub>
            </m:sSub>
          </m:e>
          <m:sup>
            <m:r>
              <w:rPr>
                <w:rFonts w:ascii="Cambria Math" w:hAnsi="Cambria Math"/>
              </w:rPr>
              <m:t>t+∆t</m:t>
            </m:r>
          </m:sup>
        </m:sSup>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O</m:t>
            </m:r>
          </m:sub>
        </m:sSub>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W</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N</m:t>
                </m:r>
              </m:sub>
            </m:sSub>
            <m:r>
              <w:rPr>
                <w:rFonts w:ascii="Cambria Math" w:hAnsi="Cambria Math"/>
              </w:rPr>
              <m:t>-</m:t>
            </m:r>
            <m:d>
              <m:dPr>
                <m:ctrlPr>
                  <w:rPr>
                    <w:rFonts w:ascii="Cambria Math" w:hAnsi="Cambria Math"/>
                    <w:i/>
                  </w:rPr>
                </m:ctrlPr>
              </m:dPr>
              <m:e>
                <m:r>
                  <w:rPr>
                    <w:rFonts w:ascii="Cambria Math" w:hAnsi="Cambria Math"/>
                  </w:rPr>
                  <m:t>4-</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α∆t</m:t>
                    </m:r>
                  </m:den>
                </m:f>
              </m:e>
            </m:d>
            <m:sSub>
              <m:sSubPr>
                <m:ctrlPr>
                  <w:rPr>
                    <w:rFonts w:ascii="Cambria Math" w:hAnsi="Cambria Math"/>
                    <w:i/>
                  </w:rPr>
                </m:ctrlPr>
              </m:sSubPr>
              <m:e>
                <m:r>
                  <w:rPr>
                    <w:rFonts w:ascii="Cambria Math" w:hAnsi="Cambria Math"/>
                  </w:rPr>
                  <m:t>T</m:t>
                </m:r>
              </m:e>
              <m:sub>
                <m:r>
                  <w:rPr>
                    <w:rFonts w:ascii="Cambria Math" w:hAnsi="Cambria Math"/>
                  </w:rPr>
                  <m:t>p</m:t>
                </m:r>
              </m:sub>
            </m:sSub>
          </m:e>
        </m:d>
      </m:oMath>
      <w:r w:rsidR="00541EC2" w:rsidRPr="00052904">
        <w:rPr>
          <w:rFonts w:eastAsiaTheme="minorEastAsia"/>
          <w:sz w:val="40"/>
          <w:szCs w:val="40"/>
        </w:rPr>
        <w:t xml:space="preserve"> </w:t>
      </w:r>
      <w:r w:rsidR="00541EC2" w:rsidRPr="008E247A">
        <w:rPr>
          <w:rFonts w:eastAsiaTheme="minorEastAsia"/>
        </w:rPr>
        <w:t>(20)</w:t>
      </w:r>
    </w:p>
    <w:p w:rsidR="00A24568" w:rsidRPr="00052904" w:rsidRDefault="00A24568" w:rsidP="008E247A">
      <w:r w:rsidRPr="00052904">
        <w:t>4 (has no South node)</w:t>
      </w:r>
    </w:p>
    <w:p w:rsidR="00A24568" w:rsidRPr="00052904" w:rsidRDefault="00443939" w:rsidP="00052904">
      <w:pPr>
        <w:jc w:val="center"/>
        <w:rPr>
          <w:sz w:val="40"/>
          <w:szCs w:val="40"/>
        </w:rPr>
      </w:pPr>
      <m:oMath>
        <m:sSup>
          <m:sSupPr>
            <m:ctrlPr>
              <w:rPr>
                <w:rFonts w:ascii="Cambria Math" w:hAnsi="Cambria Math"/>
                <w:i/>
              </w:rPr>
            </m:ctrlPr>
          </m:sSupPr>
          <m:e>
            <m:sSub>
              <m:sSubPr>
                <m:ctrlPr>
                  <w:rPr>
                    <w:rFonts w:ascii="Cambria Math" w:hAnsi="Cambria Math"/>
                    <w:i/>
                  </w:rPr>
                </m:ctrlPr>
              </m:sSubPr>
              <m:e>
                <m:r>
                  <w:rPr>
                    <w:rFonts w:ascii="Cambria Math" w:hAnsi="Cambria Math"/>
                  </w:rPr>
                  <m:t>T</m:t>
                </m:r>
              </m:e>
              <m:sub>
                <m:r>
                  <w:rPr>
                    <w:rFonts w:ascii="Cambria Math" w:hAnsi="Cambria Math"/>
                  </w:rPr>
                  <m:t>p</m:t>
                </m:r>
              </m:sub>
            </m:sSub>
          </m:e>
          <m:sup>
            <m:r>
              <w:rPr>
                <w:rFonts w:ascii="Cambria Math" w:hAnsi="Cambria Math"/>
              </w:rPr>
              <m:t>t+∆t</m:t>
            </m:r>
          </m:sup>
        </m:sSup>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O</m:t>
            </m:r>
          </m:sub>
        </m:sSub>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N</m:t>
                </m:r>
              </m:sub>
            </m:sSub>
            <m:r>
              <w:rPr>
                <w:rFonts w:ascii="Cambria Math" w:hAnsi="Cambria Math"/>
              </w:rPr>
              <m:t>-</m:t>
            </m:r>
            <m:d>
              <m:dPr>
                <m:ctrlPr>
                  <w:rPr>
                    <w:rFonts w:ascii="Cambria Math" w:hAnsi="Cambria Math"/>
                    <w:i/>
                  </w:rPr>
                </m:ctrlPr>
              </m:dPr>
              <m:e>
                <m:r>
                  <w:rPr>
                    <w:rFonts w:ascii="Cambria Math" w:hAnsi="Cambria Math"/>
                  </w:rPr>
                  <m:t>4-</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α∆t</m:t>
                    </m:r>
                  </m:den>
                </m:f>
              </m:e>
            </m:d>
            <m:sSub>
              <m:sSubPr>
                <m:ctrlPr>
                  <w:rPr>
                    <w:rFonts w:ascii="Cambria Math" w:hAnsi="Cambria Math"/>
                    <w:i/>
                  </w:rPr>
                </m:ctrlPr>
              </m:sSubPr>
              <m:e>
                <m:r>
                  <w:rPr>
                    <w:rFonts w:ascii="Cambria Math" w:hAnsi="Cambria Math"/>
                  </w:rPr>
                  <m:t>T</m:t>
                </m:r>
              </m:e>
              <m:sub>
                <m:r>
                  <w:rPr>
                    <w:rFonts w:ascii="Cambria Math" w:hAnsi="Cambria Math"/>
                  </w:rPr>
                  <m:t>p</m:t>
                </m:r>
              </m:sub>
            </m:sSub>
          </m:e>
        </m:d>
      </m:oMath>
      <w:r w:rsidR="00541EC2" w:rsidRPr="00052904">
        <w:rPr>
          <w:rFonts w:eastAsiaTheme="minorEastAsia"/>
          <w:sz w:val="40"/>
          <w:szCs w:val="40"/>
        </w:rPr>
        <w:t xml:space="preserve"> </w:t>
      </w:r>
      <w:r w:rsidR="00541EC2" w:rsidRPr="008E247A">
        <w:rPr>
          <w:rFonts w:eastAsiaTheme="minorEastAsia"/>
        </w:rPr>
        <w:t>(21)</w:t>
      </w:r>
    </w:p>
    <w:p w:rsidR="00A24568" w:rsidRPr="00052904" w:rsidRDefault="00A24568" w:rsidP="008E247A">
      <w:r w:rsidRPr="00052904">
        <w:t>5 (has no West node)</w:t>
      </w:r>
    </w:p>
    <w:p w:rsidR="00A24568" w:rsidRPr="00052904" w:rsidRDefault="00443939" w:rsidP="00052904">
      <w:pPr>
        <w:jc w:val="center"/>
        <w:rPr>
          <w:sz w:val="40"/>
          <w:szCs w:val="40"/>
        </w:rPr>
      </w:pPr>
      <m:oMath>
        <m:sSup>
          <m:sSupPr>
            <m:ctrlPr>
              <w:rPr>
                <w:rFonts w:ascii="Cambria Math" w:hAnsi="Cambria Math"/>
                <w:i/>
              </w:rPr>
            </m:ctrlPr>
          </m:sSupPr>
          <m:e>
            <m:sSub>
              <m:sSubPr>
                <m:ctrlPr>
                  <w:rPr>
                    <w:rFonts w:ascii="Cambria Math" w:hAnsi="Cambria Math"/>
                    <w:i/>
                  </w:rPr>
                </m:ctrlPr>
              </m:sSubPr>
              <m:e>
                <m:r>
                  <w:rPr>
                    <w:rFonts w:ascii="Cambria Math" w:hAnsi="Cambria Math"/>
                  </w:rPr>
                  <m:t>T</m:t>
                </m:r>
              </m:e>
              <m:sub>
                <m:r>
                  <w:rPr>
                    <w:rFonts w:ascii="Cambria Math" w:hAnsi="Cambria Math"/>
                  </w:rPr>
                  <m:t>p</m:t>
                </m:r>
              </m:sub>
            </m:sSub>
          </m:e>
          <m:sup>
            <m:r>
              <w:rPr>
                <w:rFonts w:ascii="Cambria Math" w:hAnsi="Cambria Math"/>
              </w:rPr>
              <m:t>t+∆t</m:t>
            </m:r>
          </m:sup>
        </m:sSup>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O</m:t>
            </m:r>
          </m:sub>
        </m:sSub>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S</m:t>
                </m:r>
              </m:sub>
            </m:sSub>
            <m:r>
              <w:rPr>
                <w:rFonts w:ascii="Cambria Math" w:hAnsi="Cambria Math"/>
              </w:rPr>
              <m:t>-</m:t>
            </m:r>
            <m:d>
              <m:dPr>
                <m:ctrlPr>
                  <w:rPr>
                    <w:rFonts w:ascii="Cambria Math" w:hAnsi="Cambria Math"/>
                    <w:i/>
                  </w:rPr>
                </m:ctrlPr>
              </m:dPr>
              <m:e>
                <m:r>
                  <w:rPr>
                    <w:rFonts w:ascii="Cambria Math" w:hAnsi="Cambria Math"/>
                  </w:rPr>
                  <m:t>4-</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α∆t</m:t>
                    </m:r>
                  </m:den>
                </m:f>
              </m:e>
            </m:d>
            <m:sSub>
              <m:sSubPr>
                <m:ctrlPr>
                  <w:rPr>
                    <w:rFonts w:ascii="Cambria Math" w:hAnsi="Cambria Math"/>
                    <w:i/>
                  </w:rPr>
                </m:ctrlPr>
              </m:sSubPr>
              <m:e>
                <m:r>
                  <w:rPr>
                    <w:rFonts w:ascii="Cambria Math" w:hAnsi="Cambria Math"/>
                  </w:rPr>
                  <m:t>T</m:t>
                </m:r>
              </m:e>
              <m:sub>
                <m:r>
                  <w:rPr>
                    <w:rFonts w:ascii="Cambria Math" w:hAnsi="Cambria Math"/>
                  </w:rPr>
                  <m:t>p</m:t>
                </m:r>
              </m:sub>
            </m:sSub>
          </m:e>
        </m:d>
      </m:oMath>
      <w:r w:rsidR="00F43146" w:rsidRPr="00052904">
        <w:rPr>
          <w:rFonts w:eastAsiaTheme="minorEastAsia"/>
          <w:sz w:val="40"/>
          <w:szCs w:val="40"/>
        </w:rPr>
        <w:t xml:space="preserve"> </w:t>
      </w:r>
      <w:r w:rsidR="00F43146" w:rsidRPr="008E247A">
        <w:rPr>
          <w:rFonts w:eastAsiaTheme="minorEastAsia"/>
        </w:rPr>
        <w:t>(22)</w:t>
      </w:r>
    </w:p>
    <w:p w:rsidR="00A24568" w:rsidRPr="00052904" w:rsidRDefault="00A24568" w:rsidP="008E247A">
      <w:r w:rsidRPr="00052904">
        <w:t>6</w:t>
      </w:r>
      <w:r w:rsidR="00DB7E5B" w:rsidRPr="00052904">
        <w:t xml:space="preserve"> (has no East node)</w:t>
      </w:r>
    </w:p>
    <w:p w:rsidR="009D11D4" w:rsidRPr="00052904" w:rsidRDefault="00443939" w:rsidP="00052904">
      <w:pPr>
        <w:jc w:val="center"/>
        <w:rPr>
          <w:sz w:val="40"/>
          <w:szCs w:val="40"/>
        </w:rPr>
      </w:pPr>
      <m:oMath>
        <m:sSup>
          <m:sSupPr>
            <m:ctrlPr>
              <w:rPr>
                <w:rFonts w:ascii="Cambria Math" w:hAnsi="Cambria Math"/>
                <w:i/>
              </w:rPr>
            </m:ctrlPr>
          </m:sSupPr>
          <m:e>
            <m:sSub>
              <m:sSubPr>
                <m:ctrlPr>
                  <w:rPr>
                    <w:rFonts w:ascii="Cambria Math" w:hAnsi="Cambria Math"/>
                    <w:i/>
                  </w:rPr>
                </m:ctrlPr>
              </m:sSubPr>
              <m:e>
                <m:r>
                  <w:rPr>
                    <w:rFonts w:ascii="Cambria Math" w:hAnsi="Cambria Math"/>
                  </w:rPr>
                  <m:t>T</m:t>
                </m:r>
              </m:e>
              <m:sub>
                <m:r>
                  <w:rPr>
                    <w:rFonts w:ascii="Cambria Math" w:hAnsi="Cambria Math"/>
                  </w:rPr>
                  <m:t>p</m:t>
                </m:r>
              </m:sub>
            </m:sSub>
          </m:e>
          <m:sup>
            <m:r>
              <w:rPr>
                <w:rFonts w:ascii="Cambria Math" w:hAnsi="Cambria Math"/>
              </w:rPr>
              <m:t>t+∆t</m:t>
            </m:r>
          </m:sup>
        </m:sSup>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O</m:t>
            </m:r>
          </m:sub>
        </m:sSub>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W</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S</m:t>
                </m:r>
              </m:sub>
            </m:sSub>
            <m:r>
              <w:rPr>
                <w:rFonts w:ascii="Cambria Math" w:hAnsi="Cambria Math"/>
              </w:rPr>
              <m:t>-</m:t>
            </m:r>
            <m:d>
              <m:dPr>
                <m:ctrlPr>
                  <w:rPr>
                    <w:rFonts w:ascii="Cambria Math" w:hAnsi="Cambria Math"/>
                    <w:i/>
                  </w:rPr>
                </m:ctrlPr>
              </m:dPr>
              <m:e>
                <m:r>
                  <w:rPr>
                    <w:rFonts w:ascii="Cambria Math" w:hAnsi="Cambria Math"/>
                  </w:rPr>
                  <m:t>4-</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α∆t</m:t>
                    </m:r>
                  </m:den>
                </m:f>
              </m:e>
            </m:d>
            <m:sSub>
              <m:sSubPr>
                <m:ctrlPr>
                  <w:rPr>
                    <w:rFonts w:ascii="Cambria Math" w:hAnsi="Cambria Math"/>
                    <w:i/>
                  </w:rPr>
                </m:ctrlPr>
              </m:sSubPr>
              <m:e>
                <m:r>
                  <w:rPr>
                    <w:rFonts w:ascii="Cambria Math" w:hAnsi="Cambria Math"/>
                  </w:rPr>
                  <m:t>T</m:t>
                </m:r>
              </m:e>
              <m:sub>
                <m:r>
                  <w:rPr>
                    <w:rFonts w:ascii="Cambria Math" w:hAnsi="Cambria Math"/>
                  </w:rPr>
                  <m:t>p</m:t>
                </m:r>
              </m:sub>
            </m:sSub>
          </m:e>
        </m:d>
      </m:oMath>
      <w:r w:rsidR="00F43146" w:rsidRPr="00052904">
        <w:rPr>
          <w:rFonts w:eastAsiaTheme="minorEastAsia"/>
          <w:sz w:val="40"/>
          <w:szCs w:val="40"/>
        </w:rPr>
        <w:t xml:space="preserve"> </w:t>
      </w:r>
      <w:r w:rsidR="00F43146" w:rsidRPr="008E247A">
        <w:rPr>
          <w:rFonts w:eastAsiaTheme="minorEastAsia"/>
        </w:rPr>
        <w:t>(23)</w:t>
      </w:r>
    </w:p>
    <w:p w:rsidR="005065FB" w:rsidRPr="00052904" w:rsidRDefault="00C44EC4" w:rsidP="008E247A">
      <w:r w:rsidRPr="00052904">
        <w:t xml:space="preserve">With all these equations input into an IF statement with 6 separate conditions as shown in figure </w:t>
      </w:r>
      <w:r w:rsidR="0060302D" w:rsidRPr="00052904">
        <w:t>4.</w:t>
      </w:r>
      <w:r w:rsidRPr="00052904">
        <w:t xml:space="preserve">10 the temperature can be calculated in every required node. The IF statements </w:t>
      </w:r>
      <w:r w:rsidRPr="00052904">
        <w:lastRenderedPageBreak/>
        <w:t>work by locating where the node is (Zone 1-6) and then using the correct variation of the equation to calculate the T for that node.</w:t>
      </w:r>
    </w:p>
    <w:p w:rsidR="00656910" w:rsidRPr="00052904" w:rsidRDefault="00EC6131" w:rsidP="00052904">
      <w:pPr>
        <w:keepNext/>
        <w:jc w:val="center"/>
        <w:rPr>
          <w:sz w:val="40"/>
          <w:szCs w:val="40"/>
        </w:rPr>
      </w:pPr>
      <w:r w:rsidRPr="00052904">
        <w:rPr>
          <w:noProof/>
          <w:sz w:val="40"/>
          <w:szCs w:val="40"/>
        </w:rPr>
        <w:drawing>
          <wp:inline distT="0" distB="0" distL="0" distR="0" wp14:anchorId="3E6E0797" wp14:editId="30416001">
            <wp:extent cx="6066430" cy="1698536"/>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51060" t="34717" r="19665" b="42335"/>
                    <a:stretch/>
                  </pic:blipFill>
                  <pic:spPr bwMode="auto">
                    <a:xfrm>
                      <a:off x="0" y="0"/>
                      <a:ext cx="6096009" cy="1706818"/>
                    </a:xfrm>
                    <a:prstGeom prst="rect">
                      <a:avLst/>
                    </a:prstGeom>
                    <a:ln>
                      <a:noFill/>
                    </a:ln>
                    <a:extLst>
                      <a:ext uri="{53640926-AAD7-44D8-BBD7-CCE9431645EC}">
                        <a14:shadowObscured xmlns:a14="http://schemas.microsoft.com/office/drawing/2010/main"/>
                      </a:ext>
                    </a:extLst>
                  </pic:spPr>
                </pic:pic>
              </a:graphicData>
            </a:graphic>
          </wp:inline>
        </w:drawing>
      </w:r>
    </w:p>
    <w:p w:rsidR="00656910" w:rsidRPr="00052904" w:rsidRDefault="00656910" w:rsidP="008E247A">
      <w:pPr>
        <w:pStyle w:val="Caption"/>
      </w:pPr>
      <w:bookmarkStart w:id="23" w:name="_Toc30968823"/>
      <w:r w:rsidRPr="00052904">
        <w:t xml:space="preserve">Figure </w:t>
      </w:r>
      <w:r w:rsidR="00CA11EF" w:rsidRPr="00052904">
        <w:fldChar w:fldCharType="begin"/>
      </w:r>
      <w:r w:rsidR="00CA11EF" w:rsidRPr="00052904">
        <w:instrText xml:space="preserve"> STYLEREF 1 \s </w:instrText>
      </w:r>
      <w:r w:rsidR="00CA11EF" w:rsidRPr="00052904">
        <w:fldChar w:fldCharType="separate"/>
      </w:r>
      <w:r w:rsidR="00741502" w:rsidRPr="00052904">
        <w:rPr>
          <w:noProof/>
        </w:rPr>
        <w:t>4</w:t>
      </w:r>
      <w:r w:rsidR="00CA11EF" w:rsidRPr="00052904">
        <w:rPr>
          <w:noProof/>
        </w:rPr>
        <w:fldChar w:fldCharType="end"/>
      </w:r>
      <w:r w:rsidR="00741502" w:rsidRPr="00052904">
        <w:t>.</w:t>
      </w:r>
      <w:r w:rsidR="00CA11EF" w:rsidRPr="00052904">
        <w:fldChar w:fldCharType="begin"/>
      </w:r>
      <w:r w:rsidR="00CA11EF" w:rsidRPr="00052904">
        <w:instrText xml:space="preserve"> SEQ Figure \* ARABIC \s 1 </w:instrText>
      </w:r>
      <w:r w:rsidR="00CA11EF" w:rsidRPr="00052904">
        <w:fldChar w:fldCharType="separate"/>
      </w:r>
      <w:r w:rsidR="00741502" w:rsidRPr="00052904">
        <w:rPr>
          <w:noProof/>
        </w:rPr>
        <w:t>12</w:t>
      </w:r>
      <w:r w:rsidR="00CA11EF" w:rsidRPr="00052904">
        <w:rPr>
          <w:noProof/>
        </w:rPr>
        <w:fldChar w:fldCharType="end"/>
      </w:r>
      <w:r w:rsidRPr="00052904">
        <w:t xml:space="preserve"> Equilibrium or Plot</w:t>
      </w:r>
      <w:bookmarkEnd w:id="23"/>
    </w:p>
    <w:p w:rsidR="005065FB" w:rsidRPr="00052904" w:rsidRDefault="009D5096" w:rsidP="008E247A">
      <w:r w:rsidRPr="00052904">
        <w:t xml:space="preserve">Each time every node is calculated completing the </w:t>
      </w:r>
      <w:r w:rsidR="002F5ECF" w:rsidRPr="00052904">
        <w:t>plate</w:t>
      </w:r>
      <w:r w:rsidRPr="00052904">
        <w:t xml:space="preserve"> for that time step the script will compare the current </w:t>
      </w:r>
      <w:r w:rsidR="002F5ECF" w:rsidRPr="00052904">
        <w:t>plate</w:t>
      </w:r>
      <w:r w:rsidRPr="00052904">
        <w:t xml:space="preserve"> and the </w:t>
      </w:r>
      <w:r w:rsidR="002F5ECF" w:rsidRPr="00052904">
        <w:t>plate</w:t>
      </w:r>
      <w:r w:rsidRPr="00052904">
        <w:t xml:space="preserve"> one-time step into the future. If the difference between </w:t>
      </w:r>
      <w:r w:rsidR="002F5ECF" w:rsidRPr="00052904">
        <w:t>plate</w:t>
      </w:r>
      <w:r w:rsidRPr="00052904">
        <w:t xml:space="preserve">s is less than or equal to the </w:t>
      </w:r>
      <w:r w:rsidR="00C670BD" w:rsidRPr="00052904">
        <w:t xml:space="preserve">convergence criterion </w:t>
      </w:r>
      <w:r w:rsidRPr="00052904">
        <w:t>(1e-</w:t>
      </w:r>
      <w:r w:rsidR="0060302D" w:rsidRPr="00052904">
        <w:t>4</w:t>
      </w:r>
      <w:r w:rsidRPr="00052904">
        <w:t xml:space="preserve"> in this case but can be changed</w:t>
      </w:r>
      <w:r w:rsidR="00F66492" w:rsidRPr="00052904">
        <w:t xml:space="preserve"> to desired value</w:t>
      </w:r>
      <w:r w:rsidRPr="00052904">
        <w:t xml:space="preserve">) then the calculation loop is completed. However, if the condition is not met the matrix of </w:t>
      </w:r>
      <w:r w:rsidR="002F5ECF" w:rsidRPr="00052904">
        <w:t>plate</w:t>
      </w:r>
      <w:r w:rsidRPr="00052904">
        <w:t>1 (future) is plotted.</w:t>
      </w:r>
    </w:p>
    <w:p w:rsidR="009D5096" w:rsidRPr="00052904" w:rsidRDefault="009D5096" w:rsidP="008E247A">
      <w:r w:rsidRPr="00052904">
        <w:t xml:space="preserve">Finally, the total elapsed time is then converted from seconds </w:t>
      </w:r>
      <w:r w:rsidR="00F66492" w:rsidRPr="00052904">
        <w:t xml:space="preserve">into how many </w:t>
      </w:r>
      <w:r w:rsidR="00002F33" w:rsidRPr="00052904">
        <w:t>Y</w:t>
      </w:r>
      <w:r w:rsidR="00F66492" w:rsidRPr="00052904">
        <w:t>ears:</w:t>
      </w:r>
      <w:r w:rsidR="00002F33" w:rsidRPr="00052904">
        <w:t>W</w:t>
      </w:r>
      <w:r w:rsidR="00F66492" w:rsidRPr="00052904">
        <w:t>eeks:</w:t>
      </w:r>
      <w:r w:rsidR="00002F33" w:rsidRPr="00052904">
        <w:t>D</w:t>
      </w:r>
      <w:r w:rsidR="00F66492" w:rsidRPr="00052904">
        <w:t>ays:</w:t>
      </w:r>
      <w:r w:rsidR="00002F33" w:rsidRPr="00052904">
        <w:t>H</w:t>
      </w:r>
      <w:r w:rsidR="00F66492" w:rsidRPr="00052904">
        <w:t>ours:</w:t>
      </w:r>
      <w:r w:rsidR="00002F33" w:rsidRPr="00052904">
        <w:t>M</w:t>
      </w:r>
      <w:r w:rsidR="00F66492" w:rsidRPr="00052904">
        <w:t>inutes:</w:t>
      </w:r>
      <w:r w:rsidR="00002F33" w:rsidRPr="00052904">
        <w:t>S</w:t>
      </w:r>
      <w:r w:rsidR="00F66492" w:rsidRPr="00052904">
        <w:t>econds to help the user comprehend the time period taken.</w:t>
      </w:r>
      <w:r w:rsidR="00EC6131" w:rsidRPr="00052904">
        <w:t xml:space="preserve"> Figure 4.13 shows the process taken to convert to this format.</w:t>
      </w:r>
    </w:p>
    <w:p w:rsidR="009D5096" w:rsidRPr="00052904" w:rsidRDefault="00EC6131" w:rsidP="00052904">
      <w:pPr>
        <w:keepNext/>
        <w:jc w:val="center"/>
        <w:rPr>
          <w:sz w:val="40"/>
          <w:szCs w:val="40"/>
        </w:rPr>
      </w:pPr>
      <w:r w:rsidRPr="00052904">
        <w:rPr>
          <w:noProof/>
          <w:sz w:val="40"/>
          <w:szCs w:val="40"/>
        </w:rPr>
        <w:drawing>
          <wp:inline distT="0" distB="0" distL="0" distR="0" wp14:anchorId="27870CB1" wp14:editId="5CB37AD2">
            <wp:extent cx="5774668" cy="1310005"/>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51251" t="44998" r="14630" b="33333"/>
                    <a:stretch/>
                  </pic:blipFill>
                  <pic:spPr bwMode="auto">
                    <a:xfrm>
                      <a:off x="0" y="0"/>
                      <a:ext cx="5845418" cy="1326055"/>
                    </a:xfrm>
                    <a:prstGeom prst="rect">
                      <a:avLst/>
                    </a:prstGeom>
                    <a:ln>
                      <a:noFill/>
                    </a:ln>
                    <a:extLst>
                      <a:ext uri="{53640926-AAD7-44D8-BBD7-CCE9431645EC}">
                        <a14:shadowObscured xmlns:a14="http://schemas.microsoft.com/office/drawing/2010/main"/>
                      </a:ext>
                    </a:extLst>
                  </pic:spPr>
                </pic:pic>
              </a:graphicData>
            </a:graphic>
          </wp:inline>
        </w:drawing>
      </w:r>
    </w:p>
    <w:p w:rsidR="005065FB" w:rsidRPr="00052904" w:rsidRDefault="009D5096" w:rsidP="008E247A">
      <w:pPr>
        <w:pStyle w:val="Caption"/>
      </w:pPr>
      <w:bookmarkStart w:id="24" w:name="_Toc30968824"/>
      <w:r w:rsidRPr="00052904">
        <w:t xml:space="preserve">Figure </w:t>
      </w:r>
      <w:r w:rsidR="00CA11EF" w:rsidRPr="00052904">
        <w:fldChar w:fldCharType="begin"/>
      </w:r>
      <w:r w:rsidR="00CA11EF" w:rsidRPr="00052904">
        <w:instrText xml:space="preserve"> STYLEREF 1 \s </w:instrText>
      </w:r>
      <w:r w:rsidR="00CA11EF" w:rsidRPr="00052904">
        <w:fldChar w:fldCharType="separate"/>
      </w:r>
      <w:r w:rsidR="00741502" w:rsidRPr="00052904">
        <w:rPr>
          <w:noProof/>
        </w:rPr>
        <w:t>4</w:t>
      </w:r>
      <w:r w:rsidR="00CA11EF" w:rsidRPr="00052904">
        <w:rPr>
          <w:noProof/>
        </w:rPr>
        <w:fldChar w:fldCharType="end"/>
      </w:r>
      <w:r w:rsidR="00741502" w:rsidRPr="00052904">
        <w:t>.</w:t>
      </w:r>
      <w:r w:rsidR="00CA11EF" w:rsidRPr="00052904">
        <w:fldChar w:fldCharType="begin"/>
      </w:r>
      <w:r w:rsidR="00CA11EF" w:rsidRPr="00052904">
        <w:instrText xml:space="preserve"> SEQ Figure \* ARABIC \s 1 </w:instrText>
      </w:r>
      <w:r w:rsidR="00CA11EF" w:rsidRPr="00052904">
        <w:fldChar w:fldCharType="separate"/>
      </w:r>
      <w:r w:rsidR="00741502" w:rsidRPr="00052904">
        <w:rPr>
          <w:noProof/>
        </w:rPr>
        <w:t>13</w:t>
      </w:r>
      <w:r w:rsidR="00CA11EF" w:rsidRPr="00052904">
        <w:rPr>
          <w:noProof/>
        </w:rPr>
        <w:fldChar w:fldCharType="end"/>
      </w:r>
      <w:r w:rsidRPr="00052904">
        <w:t xml:space="preserve"> Elapsed time calculations</w:t>
      </w:r>
      <w:bookmarkEnd w:id="24"/>
    </w:p>
    <w:p w:rsidR="005065FB" w:rsidRPr="00052904" w:rsidRDefault="008E247A" w:rsidP="008E247A">
      <w:r w:rsidRPr="00052904">
        <w:rPr>
          <w:noProof/>
          <w:sz w:val="40"/>
          <w:szCs w:val="40"/>
        </w:rPr>
        <mc:AlternateContent>
          <mc:Choice Requires="wps">
            <w:drawing>
              <wp:anchor distT="0" distB="0" distL="114300" distR="114300" simplePos="0" relativeHeight="251657216" behindDoc="0" locked="0" layoutInCell="1" allowOverlap="1">
                <wp:simplePos x="0" y="0"/>
                <wp:positionH relativeFrom="margin">
                  <wp:posOffset>-141576</wp:posOffset>
                </wp:positionH>
                <wp:positionV relativeFrom="paragraph">
                  <wp:posOffset>297623</wp:posOffset>
                </wp:positionV>
                <wp:extent cx="2701925" cy="1514475"/>
                <wp:effectExtent l="0" t="0" r="3175" b="9525"/>
                <wp:wrapNone/>
                <wp:docPr id="30" name="Text Box 30"/>
                <wp:cNvGraphicFramePr/>
                <a:graphic xmlns:a="http://schemas.openxmlformats.org/drawingml/2006/main">
                  <a:graphicData uri="http://schemas.microsoft.com/office/word/2010/wordprocessingShape">
                    <wps:wsp>
                      <wps:cNvSpPr txBox="1"/>
                      <wps:spPr>
                        <a:xfrm>
                          <a:off x="0" y="0"/>
                          <a:ext cx="2701925" cy="1514475"/>
                        </a:xfrm>
                        <a:prstGeom prst="rect">
                          <a:avLst/>
                        </a:prstGeom>
                        <a:solidFill>
                          <a:schemeClr val="lt1"/>
                        </a:solidFill>
                        <a:ln w="6350">
                          <a:noFill/>
                        </a:ln>
                      </wps:spPr>
                      <wps:txbx>
                        <w:txbxContent>
                          <w:p w:rsidR="005178A7" w:rsidRDefault="005178A7" w:rsidP="00CA3D94">
                            <w:pPr>
                              <w:pStyle w:val="ListParagraph"/>
                              <w:numPr>
                                <w:ilvl w:val="0"/>
                                <w:numId w:val="3"/>
                              </w:numPr>
                            </w:pPr>
                            <w:r>
                              <w:t>Year – 3153600 s</w:t>
                            </w:r>
                          </w:p>
                          <w:p w:rsidR="005178A7" w:rsidRDefault="005178A7" w:rsidP="00CA3D94">
                            <w:pPr>
                              <w:pStyle w:val="ListParagraph"/>
                              <w:numPr>
                                <w:ilvl w:val="0"/>
                                <w:numId w:val="3"/>
                              </w:numPr>
                            </w:pPr>
                            <w:r>
                              <w:t>Week – 604800 s</w:t>
                            </w:r>
                          </w:p>
                          <w:p w:rsidR="005178A7" w:rsidRDefault="005178A7" w:rsidP="00CA3D94">
                            <w:pPr>
                              <w:pStyle w:val="ListParagraph"/>
                              <w:numPr>
                                <w:ilvl w:val="0"/>
                                <w:numId w:val="3"/>
                              </w:numPr>
                            </w:pPr>
                            <w:r>
                              <w:t>Day – 86400 s</w:t>
                            </w:r>
                          </w:p>
                          <w:p w:rsidR="005178A7" w:rsidRDefault="005178A7" w:rsidP="00CA3D94">
                            <w:pPr>
                              <w:pStyle w:val="ListParagraph"/>
                              <w:numPr>
                                <w:ilvl w:val="0"/>
                                <w:numId w:val="3"/>
                              </w:numPr>
                            </w:pPr>
                            <w:r>
                              <w:t xml:space="preserve">Hour – 3600 s </w:t>
                            </w:r>
                          </w:p>
                          <w:p w:rsidR="005178A7" w:rsidRDefault="005178A7" w:rsidP="00CA3D94">
                            <w:pPr>
                              <w:pStyle w:val="ListParagraph"/>
                              <w:numPr>
                                <w:ilvl w:val="0"/>
                                <w:numId w:val="3"/>
                              </w:numPr>
                            </w:pPr>
                            <w:r>
                              <w:t>Minute – 60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11.15pt;margin-top:23.45pt;width:212.75pt;height:119.25pt;z-index:2516572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" fillcolor="white [3201]" stroked="f" strokeweight=".5pt">
                <v:textbox>
                  <w:txbxContent>
                    <w:p w:rsidR="005178A7" w:rsidRDefault="005178A7" w:rsidP="00CA3D94">
                      <w:pPr>
                        <w:pStyle w:val="ListParagraph"/>
                        <w:numPr>
                          <w:ilvl w:val="0"/>
                          <w:numId w:val="3"/>
                        </w:numPr>
                      </w:pPr>
                      <w:r>
                        <w:t>Year – 3153600 s</w:t>
                      </w:r>
                    </w:p>
                    <w:p w:rsidR="005178A7" w:rsidRDefault="005178A7" w:rsidP="00CA3D94">
                      <w:pPr>
                        <w:pStyle w:val="ListParagraph"/>
                        <w:numPr>
                          <w:ilvl w:val="0"/>
                          <w:numId w:val="3"/>
                        </w:numPr>
                      </w:pPr>
                      <w:r>
                        <w:t>Week – 604800 s</w:t>
                      </w:r>
                    </w:p>
                    <w:p w:rsidR="005178A7" w:rsidRDefault="005178A7" w:rsidP="00CA3D94">
                      <w:pPr>
                        <w:pStyle w:val="ListParagraph"/>
                        <w:numPr>
                          <w:ilvl w:val="0"/>
                          <w:numId w:val="3"/>
                        </w:numPr>
                      </w:pPr>
                      <w:r>
                        <w:t>Day – 86400 s</w:t>
                      </w:r>
                    </w:p>
                    <w:p w:rsidR="005178A7" w:rsidRDefault="005178A7" w:rsidP="00CA3D94">
                      <w:pPr>
                        <w:pStyle w:val="ListParagraph"/>
                        <w:numPr>
                          <w:ilvl w:val="0"/>
                          <w:numId w:val="3"/>
                        </w:numPr>
                      </w:pPr>
                      <w:r>
                        <w:t xml:space="preserve">Hour – 3600 s </w:t>
                      </w:r>
                    </w:p>
                    <w:p w:rsidR="005178A7" w:rsidRDefault="005178A7" w:rsidP="00CA3D94">
                      <w:pPr>
                        <w:pStyle w:val="ListParagraph"/>
                        <w:numPr>
                          <w:ilvl w:val="0"/>
                          <w:numId w:val="3"/>
                        </w:numPr>
                      </w:pPr>
                      <w:r>
                        <w:t>Minute – 60 s</w:t>
                      </w:r>
                    </w:p>
                  </w:txbxContent>
                </v:textbox>
                <w10:wrap anchorx="margin"/>
              </v:shape>
            </w:pict>
          </mc:Fallback>
        </mc:AlternateContent>
      </w:r>
      <w:r w:rsidR="00EC6131" w:rsidRPr="00052904">
        <w:t>This section required the knowledge of how many seconds in the following time periods</w:t>
      </w:r>
    </w:p>
    <w:p w:rsidR="00CA3D94" w:rsidRPr="00052904" w:rsidRDefault="00CA3D94" w:rsidP="008E247A">
      <w:pPr>
        <w:keepNext/>
        <w:jc w:val="right"/>
        <w:rPr>
          <w:sz w:val="40"/>
          <w:szCs w:val="40"/>
        </w:rPr>
      </w:pPr>
      <w:r w:rsidRPr="00052904">
        <w:rPr>
          <w:noProof/>
          <w:sz w:val="40"/>
          <w:szCs w:val="40"/>
        </w:rPr>
        <w:drawing>
          <wp:inline distT="0" distB="0" distL="0" distR="0" wp14:anchorId="1B8EF547" wp14:editId="775B515E">
            <wp:extent cx="2025510" cy="1201479"/>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55661" t="40296" r="39940" b="52398"/>
                    <a:stretch/>
                  </pic:blipFill>
                  <pic:spPr bwMode="auto">
                    <a:xfrm>
                      <a:off x="0" y="0"/>
                      <a:ext cx="2082918" cy="1235532"/>
                    </a:xfrm>
                    <a:prstGeom prst="rect">
                      <a:avLst/>
                    </a:prstGeom>
                    <a:ln>
                      <a:noFill/>
                    </a:ln>
                    <a:extLst>
                      <a:ext uri="{53640926-AAD7-44D8-BBD7-CCE9431645EC}">
                        <a14:shadowObscured xmlns:a14="http://schemas.microsoft.com/office/drawing/2010/main"/>
                      </a:ext>
                    </a:extLst>
                  </pic:spPr>
                </pic:pic>
              </a:graphicData>
            </a:graphic>
          </wp:inline>
        </w:drawing>
      </w:r>
    </w:p>
    <w:p w:rsidR="005065FB" w:rsidRPr="00F87F08" w:rsidRDefault="00CA3D94" w:rsidP="00F87F08">
      <w:pPr>
        <w:pStyle w:val="Caption"/>
      </w:pPr>
      <w:bookmarkStart w:id="25" w:name="_Toc30968825"/>
      <w:r w:rsidRPr="00052904">
        <w:t xml:space="preserve">Figure </w:t>
      </w:r>
      <w:r w:rsidR="00CA11EF" w:rsidRPr="00052904">
        <w:fldChar w:fldCharType="begin"/>
      </w:r>
      <w:r w:rsidR="00CA11EF" w:rsidRPr="00052904">
        <w:instrText xml:space="preserve"> STYLEREF 1 \s </w:instrText>
      </w:r>
      <w:r w:rsidR="00CA11EF" w:rsidRPr="00052904">
        <w:fldChar w:fldCharType="separate"/>
      </w:r>
      <w:r w:rsidR="00741502" w:rsidRPr="00052904">
        <w:rPr>
          <w:noProof/>
        </w:rPr>
        <w:t>4</w:t>
      </w:r>
      <w:r w:rsidR="00CA11EF" w:rsidRPr="00052904">
        <w:rPr>
          <w:noProof/>
        </w:rPr>
        <w:fldChar w:fldCharType="end"/>
      </w:r>
      <w:r w:rsidR="00741502" w:rsidRPr="00052904">
        <w:t>.</w:t>
      </w:r>
      <w:r w:rsidR="00CA11EF" w:rsidRPr="00052904">
        <w:fldChar w:fldCharType="begin"/>
      </w:r>
      <w:r w:rsidR="00CA11EF" w:rsidRPr="00052904">
        <w:instrText xml:space="preserve"> SEQ Figure \* ARABIC \s 1 </w:instrText>
      </w:r>
      <w:r w:rsidR="00CA11EF" w:rsidRPr="00052904">
        <w:fldChar w:fldCharType="separate"/>
      </w:r>
      <w:r w:rsidR="00741502" w:rsidRPr="00052904">
        <w:rPr>
          <w:noProof/>
        </w:rPr>
        <w:t>14</w:t>
      </w:r>
      <w:r w:rsidR="00CA11EF" w:rsidRPr="00052904">
        <w:rPr>
          <w:noProof/>
        </w:rPr>
        <w:fldChar w:fldCharType="end"/>
      </w:r>
      <w:r w:rsidRPr="00052904">
        <w:t xml:space="preserve"> Example time output</w:t>
      </w:r>
      <w:bookmarkEnd w:id="25"/>
      <w:r w:rsidR="00627B2B" w:rsidRPr="00052904">
        <w:rPr>
          <w:rFonts w:asciiTheme="majorHAnsi" w:eastAsiaTheme="majorEastAsia" w:hAnsiTheme="majorHAnsi" w:cstheme="majorBidi"/>
          <w:color w:val="2E74B5" w:themeColor="accent1" w:themeShade="BF"/>
          <w:sz w:val="52"/>
          <w:szCs w:val="52"/>
        </w:rPr>
        <w:br w:type="page"/>
      </w:r>
    </w:p>
    <w:p w:rsidR="008433AC" w:rsidRPr="00052904" w:rsidRDefault="008433AC" w:rsidP="00F87F08">
      <w:pPr>
        <w:pStyle w:val="Heading1"/>
      </w:pPr>
      <w:bookmarkStart w:id="26" w:name="_Toc30969617"/>
      <w:r w:rsidRPr="00F87F08">
        <w:lastRenderedPageBreak/>
        <w:t>Results</w:t>
      </w:r>
      <w:bookmarkEnd w:id="26"/>
    </w:p>
    <w:p w:rsidR="008A6B0A" w:rsidRPr="00052904" w:rsidRDefault="008A6B0A" w:rsidP="00F87F08">
      <w:r w:rsidRPr="00052904">
        <w:t xml:space="preserve">The results section will show how changing independent variables affect the time taken for the plate to reach equilibrium. In all situations the dependant variable will be the time taken to reach equilibrium. All experiments will be carried out on the linear </w:t>
      </w:r>
      <w:r w:rsidR="00925089" w:rsidRPr="00052904">
        <w:t>boundary condition script with the plate size 8x4 (x,y)</w:t>
      </w:r>
      <w:r w:rsidR="00C670BD" w:rsidRPr="00052904">
        <w:t>.</w:t>
      </w:r>
      <w:r w:rsidR="00A05AD9" w:rsidRPr="00052904">
        <w:t xml:space="preserve"> Figure 5.1 shows an example of the final temperature for 0.5m spacing with an enlarged colour bar indicating what temperature each colour represents. Results for all variations looked this way except when specifically mentioned below</w:t>
      </w:r>
    </w:p>
    <w:p w:rsidR="00A05AD9" w:rsidRPr="00052904" w:rsidRDefault="00A05AD9" w:rsidP="00052904">
      <w:pPr>
        <w:keepNext/>
        <w:jc w:val="center"/>
        <w:rPr>
          <w:sz w:val="40"/>
          <w:szCs w:val="40"/>
        </w:rPr>
      </w:pPr>
      <w:r w:rsidRPr="00052904">
        <w:rPr>
          <w:noProof/>
          <w:sz w:val="40"/>
          <w:szCs w:val="40"/>
        </w:rPr>
        <w:drawing>
          <wp:inline distT="0" distB="0" distL="0" distR="0" wp14:anchorId="43209906" wp14:editId="549B650D">
            <wp:extent cx="3739487" cy="23907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49529" t="12004" r="6524" b="9337"/>
                    <a:stretch/>
                  </pic:blipFill>
                  <pic:spPr bwMode="auto">
                    <a:xfrm>
                      <a:off x="0" y="0"/>
                      <a:ext cx="3752520" cy="2399052"/>
                    </a:xfrm>
                    <a:prstGeom prst="rect">
                      <a:avLst/>
                    </a:prstGeom>
                    <a:ln>
                      <a:noFill/>
                    </a:ln>
                    <a:extLst>
                      <a:ext uri="{53640926-AAD7-44D8-BBD7-CCE9431645EC}">
                        <a14:shadowObscured xmlns:a14="http://schemas.microsoft.com/office/drawing/2010/main"/>
                      </a:ext>
                    </a:extLst>
                  </pic:spPr>
                </pic:pic>
              </a:graphicData>
            </a:graphic>
          </wp:inline>
        </w:drawing>
      </w:r>
      <w:r w:rsidRPr="00052904">
        <w:rPr>
          <w:noProof/>
          <w:sz w:val="40"/>
          <w:szCs w:val="40"/>
        </w:rPr>
        <w:drawing>
          <wp:inline distT="0" distB="0" distL="0" distR="0" wp14:anchorId="688096CF" wp14:editId="28268367">
            <wp:extent cx="666900" cy="438488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93223" t="11345" r="5227" b="10004"/>
                    <a:stretch/>
                  </pic:blipFill>
                  <pic:spPr bwMode="auto">
                    <a:xfrm>
                      <a:off x="0" y="0"/>
                      <a:ext cx="809986" cy="5325678"/>
                    </a:xfrm>
                    <a:prstGeom prst="rect">
                      <a:avLst/>
                    </a:prstGeom>
                    <a:ln>
                      <a:noFill/>
                    </a:ln>
                    <a:extLst>
                      <a:ext uri="{53640926-AAD7-44D8-BBD7-CCE9431645EC}">
                        <a14:shadowObscured xmlns:a14="http://schemas.microsoft.com/office/drawing/2010/main"/>
                      </a:ext>
                    </a:extLst>
                  </pic:spPr>
                </pic:pic>
              </a:graphicData>
            </a:graphic>
          </wp:inline>
        </w:drawing>
      </w:r>
    </w:p>
    <w:p w:rsidR="00A05AD9" w:rsidRPr="00052904" w:rsidRDefault="00A05AD9" w:rsidP="00F87F08">
      <w:pPr>
        <w:pStyle w:val="Caption"/>
      </w:pPr>
      <w:bookmarkStart w:id="27" w:name="_Toc30968826"/>
      <w:r w:rsidRPr="00052904">
        <w:t xml:space="preserve">Figure </w:t>
      </w:r>
      <w:r w:rsidR="00CA11EF" w:rsidRPr="00052904">
        <w:fldChar w:fldCharType="begin"/>
      </w:r>
      <w:r w:rsidR="00CA11EF" w:rsidRPr="00052904">
        <w:instrText xml:space="preserve"> STYLEREF 1 \s </w:instrText>
      </w:r>
      <w:r w:rsidR="00CA11EF" w:rsidRPr="00052904">
        <w:fldChar w:fldCharType="separate"/>
      </w:r>
      <w:r w:rsidR="00741502" w:rsidRPr="00052904">
        <w:rPr>
          <w:noProof/>
        </w:rPr>
        <w:t>5</w:t>
      </w:r>
      <w:r w:rsidR="00CA11EF" w:rsidRPr="00052904">
        <w:rPr>
          <w:noProof/>
        </w:rPr>
        <w:fldChar w:fldCharType="end"/>
      </w:r>
      <w:r w:rsidR="00741502" w:rsidRPr="00052904">
        <w:t>.</w:t>
      </w:r>
      <w:r w:rsidR="00CA11EF" w:rsidRPr="00052904">
        <w:fldChar w:fldCharType="begin"/>
      </w:r>
      <w:r w:rsidR="00CA11EF" w:rsidRPr="00052904">
        <w:instrText xml:space="preserve"> SEQ Figure \* ARABIC \s 1 </w:instrText>
      </w:r>
      <w:r w:rsidR="00CA11EF" w:rsidRPr="00052904">
        <w:fldChar w:fldCharType="separate"/>
      </w:r>
      <w:r w:rsidR="00741502" w:rsidRPr="00052904">
        <w:rPr>
          <w:noProof/>
        </w:rPr>
        <w:t>1</w:t>
      </w:r>
      <w:r w:rsidR="00CA11EF" w:rsidRPr="00052904">
        <w:rPr>
          <w:noProof/>
        </w:rPr>
        <w:fldChar w:fldCharType="end"/>
      </w:r>
      <w:r w:rsidRPr="00052904">
        <w:t xml:space="preserve"> Final </w:t>
      </w:r>
      <w:r w:rsidRPr="00F87F08">
        <w:t>temperature</w:t>
      </w:r>
      <w:r w:rsidRPr="00052904">
        <w:t xml:space="preserve"> display</w:t>
      </w:r>
      <w:bookmarkEnd w:id="27"/>
    </w:p>
    <w:p w:rsidR="00A05AD9" w:rsidRPr="00052904" w:rsidRDefault="00A05AD9" w:rsidP="00052904">
      <w:pPr>
        <w:spacing w:line="259" w:lineRule="auto"/>
        <w:jc w:val="center"/>
        <w:rPr>
          <w:sz w:val="40"/>
          <w:szCs w:val="40"/>
        </w:rPr>
      </w:pPr>
      <w:r w:rsidRPr="00052904">
        <w:rPr>
          <w:sz w:val="40"/>
          <w:szCs w:val="40"/>
        </w:rPr>
        <w:br w:type="page"/>
      </w:r>
    </w:p>
    <w:p w:rsidR="00A05AD9" w:rsidRPr="00052904" w:rsidRDefault="00A05AD9" w:rsidP="00052904">
      <w:pPr>
        <w:jc w:val="center"/>
        <w:rPr>
          <w:sz w:val="40"/>
          <w:szCs w:val="40"/>
        </w:rPr>
      </w:pPr>
    </w:p>
    <w:p w:rsidR="009F1C94" w:rsidRPr="00052904" w:rsidRDefault="008A6B0A" w:rsidP="00F87F08">
      <w:pPr>
        <w:pStyle w:val="Heading2"/>
      </w:pPr>
      <w:bookmarkStart w:id="28" w:name="_Toc30969618"/>
      <w:r w:rsidRPr="00052904">
        <w:t>Fixed time step, fixed convergence criterion, multiple grid spacing</w:t>
      </w:r>
      <w:bookmarkEnd w:id="28"/>
    </w:p>
    <w:p w:rsidR="00F6293F" w:rsidRPr="00052904" w:rsidRDefault="008A6B0A" w:rsidP="00F21861">
      <w:r w:rsidRPr="00052904">
        <w:t xml:space="preserve">The results in this section will be looking at variable grid spacings where the time step and convergence criterion will remain fixed. Several different grids spacings have been selected from 0.1m – </w:t>
      </w:r>
      <w:r w:rsidR="00CE24A4" w:rsidRPr="00052904">
        <w:t>2</w:t>
      </w:r>
      <w:r w:rsidRPr="00052904">
        <w:t>m in order to effectively make judgement of how the variable effects the dependant variable. The specific grid spacings will be 0.1m, 0.2m, 0.4m, 0.5m, 0.8m</w:t>
      </w:r>
      <w:r w:rsidR="00CE24A4" w:rsidRPr="00052904">
        <w:t>,</w:t>
      </w:r>
      <w:r w:rsidRPr="00052904">
        <w:t xml:space="preserve"> 1m</w:t>
      </w:r>
      <w:r w:rsidR="00CE24A4" w:rsidRPr="00052904">
        <w:t xml:space="preserve"> and 2m</w:t>
      </w:r>
      <w:r w:rsidRPr="00052904">
        <w:t>.</w:t>
      </w:r>
      <w:r w:rsidR="00C670BD" w:rsidRPr="00052904">
        <w:t xml:space="preserve"> Time step </w:t>
      </w:r>
      <w:r w:rsidR="0071006A" w:rsidRPr="00052904">
        <w:t>is</w:t>
      </w:r>
      <w:r w:rsidR="00C670BD" w:rsidRPr="00052904">
        <w:t xml:space="preserve"> fixed to 38(s) as this is the highest allowed with 0.1m spacings. Finally, the convergence criterion will be set to 1e-</w:t>
      </w:r>
      <w:r w:rsidR="009E7960" w:rsidRPr="00052904">
        <w:t>4</w:t>
      </w:r>
      <w:r w:rsidR="00C670BD" w:rsidRPr="00052904">
        <w:t xml:space="preserve">. </w:t>
      </w:r>
      <w:r w:rsidR="009E7960" w:rsidRPr="00052904">
        <w:t>This convergence criterion was selected as it was the highest number that created straight heat sections</w:t>
      </w:r>
      <w:r w:rsidR="00A05AD9" w:rsidRPr="00052904">
        <w:t xml:space="preserve"> (as shown in figure 5.1)</w:t>
      </w:r>
      <w:r w:rsidR="009E7960" w:rsidRPr="00052904">
        <w:t xml:space="preserve"> over visually curved ones </w:t>
      </w:r>
      <w:r w:rsidR="00464414" w:rsidRPr="00052904">
        <w:t>identifying</w:t>
      </w:r>
      <w:r w:rsidR="009E7960" w:rsidRPr="00052904">
        <w:t xml:space="preserve"> the plate was close </w:t>
      </w:r>
      <w:r w:rsidR="003E7111" w:rsidRPr="00052904">
        <w:t xml:space="preserve">enough to equilibrium without drastically </w:t>
      </w:r>
      <w:r w:rsidR="00464414" w:rsidRPr="00052904">
        <w:t>modifying</w:t>
      </w:r>
      <w:r w:rsidR="003E7111" w:rsidRPr="00052904">
        <w:t xml:space="preserve"> the run time.</w:t>
      </w:r>
    </w:p>
    <w:p w:rsidR="00DC3A25" w:rsidRPr="00052904" w:rsidRDefault="00DC3A25" w:rsidP="00052904">
      <w:pPr>
        <w:keepNext/>
        <w:jc w:val="center"/>
        <w:rPr>
          <w:noProof/>
          <w:sz w:val="40"/>
          <w:szCs w:val="40"/>
        </w:rPr>
      </w:pPr>
    </w:p>
    <w:p w:rsidR="00DC3A25" w:rsidRPr="00052904" w:rsidRDefault="00DC3A25" w:rsidP="00F21861">
      <w:pPr>
        <w:pStyle w:val="Caption"/>
      </w:pPr>
      <w:bookmarkStart w:id="29" w:name="_Toc30968835"/>
      <w:r w:rsidRPr="00052904">
        <w:t xml:space="preserve">Table </w:t>
      </w:r>
      <w:r w:rsidR="00CA11EF" w:rsidRPr="00052904">
        <w:fldChar w:fldCharType="begin"/>
      </w:r>
      <w:r w:rsidR="00CA11EF" w:rsidRPr="00052904">
        <w:instrText xml:space="preserve"> SEQ Table \* ARABIC </w:instrText>
      </w:r>
      <w:r w:rsidR="00CA11EF" w:rsidRPr="00052904">
        <w:fldChar w:fldCharType="separate"/>
      </w:r>
      <w:r w:rsidR="00E44D84" w:rsidRPr="00052904">
        <w:rPr>
          <w:noProof/>
        </w:rPr>
        <w:t>1</w:t>
      </w:r>
      <w:r w:rsidR="00CA11EF" w:rsidRPr="00052904">
        <w:rPr>
          <w:noProof/>
        </w:rPr>
        <w:fldChar w:fldCharType="end"/>
      </w:r>
      <w:r w:rsidRPr="00052904">
        <w:t xml:space="preserve"> Varied Grid </w:t>
      </w:r>
      <w:r w:rsidRPr="00F21861">
        <w:t>Spacing</w:t>
      </w:r>
      <w:r w:rsidRPr="00052904">
        <w:t xml:space="preserve"> Results</w:t>
      </w:r>
      <w:bookmarkEnd w:id="29"/>
    </w:p>
    <w:tbl>
      <w:tblPr>
        <w:tblW w:w="8677" w:type="dxa"/>
        <w:jc w:val="center"/>
        <w:tblLook w:val="04A0" w:firstRow="1" w:lastRow="0" w:firstColumn="1" w:lastColumn="0" w:noHBand="0" w:noVBand="1"/>
      </w:tblPr>
      <w:tblGrid>
        <w:gridCol w:w="2220"/>
        <w:gridCol w:w="1640"/>
        <w:gridCol w:w="701"/>
        <w:gridCol w:w="817"/>
        <w:gridCol w:w="643"/>
        <w:gridCol w:w="748"/>
        <w:gridCol w:w="955"/>
        <w:gridCol w:w="953"/>
      </w:tblGrid>
      <w:tr w:rsidR="00DC3A25" w:rsidRPr="00052904" w:rsidTr="00DC3A25">
        <w:trPr>
          <w:trHeight w:val="300"/>
          <w:jc w:val="center"/>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Grid Spacing (m)</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Elapsed Time (s)</w:t>
            </w:r>
          </w:p>
        </w:tc>
        <w:tc>
          <w:tcPr>
            <w:tcW w:w="701" w:type="dxa"/>
            <w:tcBorders>
              <w:top w:val="single" w:sz="4" w:space="0" w:color="auto"/>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Years</w:t>
            </w:r>
          </w:p>
        </w:tc>
        <w:tc>
          <w:tcPr>
            <w:tcW w:w="817" w:type="dxa"/>
            <w:tcBorders>
              <w:top w:val="single" w:sz="4" w:space="0" w:color="auto"/>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Weeks</w:t>
            </w:r>
          </w:p>
        </w:tc>
        <w:tc>
          <w:tcPr>
            <w:tcW w:w="643" w:type="dxa"/>
            <w:tcBorders>
              <w:top w:val="single" w:sz="4" w:space="0" w:color="auto"/>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Days</w:t>
            </w:r>
          </w:p>
        </w:tc>
        <w:tc>
          <w:tcPr>
            <w:tcW w:w="748" w:type="dxa"/>
            <w:tcBorders>
              <w:top w:val="single" w:sz="4" w:space="0" w:color="auto"/>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Hours</w:t>
            </w:r>
          </w:p>
        </w:tc>
        <w:tc>
          <w:tcPr>
            <w:tcW w:w="955" w:type="dxa"/>
            <w:tcBorders>
              <w:top w:val="single" w:sz="4" w:space="0" w:color="auto"/>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Minutes</w:t>
            </w:r>
          </w:p>
        </w:tc>
        <w:tc>
          <w:tcPr>
            <w:tcW w:w="953" w:type="dxa"/>
            <w:tcBorders>
              <w:top w:val="single" w:sz="4" w:space="0" w:color="auto"/>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Seconds</w:t>
            </w:r>
          </w:p>
        </w:tc>
      </w:tr>
      <w:tr w:rsidR="00DC3A25" w:rsidRPr="00052904" w:rsidTr="00DC3A25">
        <w:trPr>
          <w:trHeight w:val="300"/>
          <w:jc w:val="center"/>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0.1</w:t>
            </w:r>
          </w:p>
        </w:tc>
        <w:tc>
          <w:tcPr>
            <w:tcW w:w="1640"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133950</w:t>
            </w:r>
          </w:p>
        </w:tc>
        <w:tc>
          <w:tcPr>
            <w:tcW w:w="701"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w:t>
            </w:r>
          </w:p>
        </w:tc>
        <w:tc>
          <w:tcPr>
            <w:tcW w:w="817"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w:t>
            </w:r>
          </w:p>
        </w:tc>
        <w:tc>
          <w:tcPr>
            <w:tcW w:w="64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w:t>
            </w:r>
          </w:p>
        </w:tc>
        <w:tc>
          <w:tcPr>
            <w:tcW w:w="74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13</w:t>
            </w:r>
          </w:p>
        </w:tc>
        <w:tc>
          <w:tcPr>
            <w:tcW w:w="955"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12</w:t>
            </w:r>
          </w:p>
        </w:tc>
        <w:tc>
          <w:tcPr>
            <w:tcW w:w="95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30</w:t>
            </w:r>
          </w:p>
        </w:tc>
      </w:tr>
      <w:tr w:rsidR="00DC3A25" w:rsidRPr="00052904" w:rsidTr="00DC3A25">
        <w:trPr>
          <w:trHeight w:val="300"/>
          <w:jc w:val="center"/>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0.2</w:t>
            </w:r>
          </w:p>
        </w:tc>
        <w:tc>
          <w:tcPr>
            <w:tcW w:w="1640"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134064</w:t>
            </w:r>
          </w:p>
        </w:tc>
        <w:tc>
          <w:tcPr>
            <w:tcW w:w="701"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w:t>
            </w:r>
          </w:p>
        </w:tc>
        <w:tc>
          <w:tcPr>
            <w:tcW w:w="817"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w:t>
            </w:r>
          </w:p>
        </w:tc>
        <w:tc>
          <w:tcPr>
            <w:tcW w:w="64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w:t>
            </w:r>
          </w:p>
        </w:tc>
        <w:tc>
          <w:tcPr>
            <w:tcW w:w="74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13</w:t>
            </w:r>
          </w:p>
        </w:tc>
        <w:tc>
          <w:tcPr>
            <w:tcW w:w="955"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14</w:t>
            </w:r>
          </w:p>
        </w:tc>
        <w:tc>
          <w:tcPr>
            <w:tcW w:w="95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24</w:t>
            </w:r>
          </w:p>
        </w:tc>
      </w:tr>
      <w:tr w:rsidR="00DC3A25" w:rsidRPr="00052904" w:rsidTr="00DC3A25">
        <w:trPr>
          <w:trHeight w:val="300"/>
          <w:jc w:val="center"/>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0.4</w:t>
            </w:r>
          </w:p>
        </w:tc>
        <w:tc>
          <w:tcPr>
            <w:tcW w:w="1640"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134</w:t>
            </w:r>
            <w:r w:rsidR="00E44D84" w:rsidRPr="00F21861">
              <w:rPr>
                <w:rFonts w:ascii="Calibri" w:eastAsia="Times New Roman" w:hAnsi="Calibri" w:cs="Calibri"/>
                <w:color w:val="000000"/>
                <w:lang w:eastAsia="en-GB"/>
              </w:rPr>
              <w:t>520</w:t>
            </w:r>
          </w:p>
        </w:tc>
        <w:tc>
          <w:tcPr>
            <w:tcW w:w="701"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w:t>
            </w:r>
          </w:p>
        </w:tc>
        <w:tc>
          <w:tcPr>
            <w:tcW w:w="817"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w:t>
            </w:r>
          </w:p>
        </w:tc>
        <w:tc>
          <w:tcPr>
            <w:tcW w:w="64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w:t>
            </w:r>
          </w:p>
        </w:tc>
        <w:tc>
          <w:tcPr>
            <w:tcW w:w="74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13</w:t>
            </w:r>
          </w:p>
        </w:tc>
        <w:tc>
          <w:tcPr>
            <w:tcW w:w="955"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22</w:t>
            </w:r>
          </w:p>
        </w:tc>
        <w:tc>
          <w:tcPr>
            <w:tcW w:w="95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w:t>
            </w:r>
          </w:p>
        </w:tc>
      </w:tr>
      <w:tr w:rsidR="00DC3A25" w:rsidRPr="00052904" w:rsidTr="00DC3A25">
        <w:trPr>
          <w:trHeight w:val="300"/>
          <w:jc w:val="center"/>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0.5</w:t>
            </w:r>
          </w:p>
        </w:tc>
        <w:tc>
          <w:tcPr>
            <w:tcW w:w="1640"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134824</w:t>
            </w:r>
          </w:p>
        </w:tc>
        <w:tc>
          <w:tcPr>
            <w:tcW w:w="701"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w:t>
            </w:r>
          </w:p>
        </w:tc>
        <w:tc>
          <w:tcPr>
            <w:tcW w:w="817"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w:t>
            </w:r>
          </w:p>
        </w:tc>
        <w:tc>
          <w:tcPr>
            <w:tcW w:w="64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w:t>
            </w:r>
          </w:p>
        </w:tc>
        <w:tc>
          <w:tcPr>
            <w:tcW w:w="74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13</w:t>
            </w:r>
          </w:p>
        </w:tc>
        <w:tc>
          <w:tcPr>
            <w:tcW w:w="955"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27</w:t>
            </w:r>
          </w:p>
        </w:tc>
        <w:tc>
          <w:tcPr>
            <w:tcW w:w="95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4</w:t>
            </w:r>
          </w:p>
        </w:tc>
      </w:tr>
      <w:tr w:rsidR="00DC3A25" w:rsidRPr="00052904" w:rsidTr="00DC3A25">
        <w:trPr>
          <w:trHeight w:val="300"/>
          <w:jc w:val="center"/>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0.8</w:t>
            </w:r>
          </w:p>
        </w:tc>
        <w:tc>
          <w:tcPr>
            <w:tcW w:w="1640"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135242</w:t>
            </w:r>
          </w:p>
        </w:tc>
        <w:tc>
          <w:tcPr>
            <w:tcW w:w="701"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w:t>
            </w:r>
          </w:p>
        </w:tc>
        <w:tc>
          <w:tcPr>
            <w:tcW w:w="817"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w:t>
            </w:r>
          </w:p>
        </w:tc>
        <w:tc>
          <w:tcPr>
            <w:tcW w:w="64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w:t>
            </w:r>
          </w:p>
        </w:tc>
        <w:tc>
          <w:tcPr>
            <w:tcW w:w="74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13</w:t>
            </w:r>
          </w:p>
        </w:tc>
        <w:tc>
          <w:tcPr>
            <w:tcW w:w="955"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34</w:t>
            </w:r>
          </w:p>
        </w:tc>
        <w:tc>
          <w:tcPr>
            <w:tcW w:w="95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2</w:t>
            </w:r>
          </w:p>
        </w:tc>
      </w:tr>
      <w:tr w:rsidR="00DC3A25" w:rsidRPr="00052904" w:rsidTr="00DC3A25">
        <w:trPr>
          <w:trHeight w:val="300"/>
          <w:jc w:val="center"/>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w:t>
            </w:r>
          </w:p>
        </w:tc>
        <w:tc>
          <w:tcPr>
            <w:tcW w:w="1640"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137598</w:t>
            </w:r>
          </w:p>
        </w:tc>
        <w:tc>
          <w:tcPr>
            <w:tcW w:w="701"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w:t>
            </w:r>
          </w:p>
        </w:tc>
        <w:tc>
          <w:tcPr>
            <w:tcW w:w="817"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w:t>
            </w:r>
          </w:p>
        </w:tc>
        <w:tc>
          <w:tcPr>
            <w:tcW w:w="64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w:t>
            </w:r>
          </w:p>
        </w:tc>
        <w:tc>
          <w:tcPr>
            <w:tcW w:w="74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14</w:t>
            </w:r>
          </w:p>
        </w:tc>
        <w:tc>
          <w:tcPr>
            <w:tcW w:w="955"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13</w:t>
            </w:r>
          </w:p>
        </w:tc>
        <w:tc>
          <w:tcPr>
            <w:tcW w:w="95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18</w:t>
            </w:r>
          </w:p>
        </w:tc>
      </w:tr>
      <w:tr w:rsidR="00DC3A25" w:rsidRPr="00052904" w:rsidTr="00DC3A25">
        <w:trPr>
          <w:trHeight w:val="300"/>
          <w:jc w:val="center"/>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2</w:t>
            </w:r>
          </w:p>
        </w:tc>
        <w:tc>
          <w:tcPr>
            <w:tcW w:w="1640"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14</w:t>
            </w:r>
            <w:r w:rsidR="00E44D84" w:rsidRPr="00F21861">
              <w:rPr>
                <w:rFonts w:ascii="Calibri" w:eastAsia="Times New Roman" w:hAnsi="Calibri" w:cs="Calibri"/>
                <w:color w:val="000000"/>
                <w:lang w:eastAsia="en-GB"/>
              </w:rPr>
              <w:t>839</w:t>
            </w:r>
            <w:r w:rsidRPr="00F21861">
              <w:rPr>
                <w:rFonts w:ascii="Calibri" w:eastAsia="Times New Roman" w:hAnsi="Calibri" w:cs="Calibri"/>
                <w:color w:val="000000"/>
                <w:lang w:eastAsia="en-GB"/>
              </w:rPr>
              <w:t>0</w:t>
            </w:r>
          </w:p>
        </w:tc>
        <w:tc>
          <w:tcPr>
            <w:tcW w:w="701"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w:t>
            </w:r>
          </w:p>
        </w:tc>
        <w:tc>
          <w:tcPr>
            <w:tcW w:w="817"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w:t>
            </w:r>
          </w:p>
        </w:tc>
        <w:tc>
          <w:tcPr>
            <w:tcW w:w="64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w:t>
            </w:r>
          </w:p>
        </w:tc>
        <w:tc>
          <w:tcPr>
            <w:tcW w:w="74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17</w:t>
            </w:r>
          </w:p>
        </w:tc>
        <w:tc>
          <w:tcPr>
            <w:tcW w:w="955"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13</w:t>
            </w:r>
          </w:p>
        </w:tc>
        <w:tc>
          <w:tcPr>
            <w:tcW w:w="95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10</w:t>
            </w:r>
          </w:p>
        </w:tc>
      </w:tr>
    </w:tbl>
    <w:p w:rsidR="00A64CE5" w:rsidRPr="00052904" w:rsidRDefault="00A64CE5" w:rsidP="00052904">
      <w:pPr>
        <w:keepNext/>
        <w:jc w:val="center"/>
        <w:rPr>
          <w:noProof/>
          <w:sz w:val="40"/>
          <w:szCs w:val="40"/>
        </w:rPr>
      </w:pPr>
    </w:p>
    <w:p w:rsidR="005E7A58" w:rsidRPr="00052904" w:rsidRDefault="005E7A58" w:rsidP="00052904">
      <w:pPr>
        <w:keepNext/>
        <w:jc w:val="center"/>
        <w:rPr>
          <w:sz w:val="40"/>
          <w:szCs w:val="40"/>
        </w:rPr>
      </w:pPr>
      <w:r w:rsidRPr="00052904">
        <w:rPr>
          <w:noProof/>
          <w:sz w:val="40"/>
          <w:szCs w:val="40"/>
        </w:rPr>
        <w:drawing>
          <wp:inline distT="0" distB="0" distL="0" distR="0" wp14:anchorId="54315982" wp14:editId="34642E64">
            <wp:extent cx="4555331" cy="2933700"/>
            <wp:effectExtent l="0" t="0" r="17145" b="0"/>
            <wp:docPr id="34" name="Chart 34">
              <a:extLst xmlns:a="http://schemas.openxmlformats.org/drawingml/2006/main">
                <a:ext uri="{FF2B5EF4-FFF2-40B4-BE49-F238E27FC236}">
                  <a16:creationId xmlns:a16="http://schemas.microsoft.com/office/drawing/2014/main" id="{64083058-92C4-4F29-9178-AF68CD36A7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713BBB" w:rsidRPr="00052904" w:rsidRDefault="005E7A58" w:rsidP="00F21861">
      <w:pPr>
        <w:pStyle w:val="Caption"/>
      </w:pPr>
      <w:bookmarkStart w:id="30" w:name="_Toc30968827"/>
      <w:r w:rsidRPr="00052904">
        <w:t xml:space="preserve">Figure </w:t>
      </w:r>
      <w:r w:rsidR="00CA11EF" w:rsidRPr="00052904">
        <w:fldChar w:fldCharType="begin"/>
      </w:r>
      <w:r w:rsidR="00CA11EF" w:rsidRPr="00052904">
        <w:instrText xml:space="preserve"> STYLEREF 1 \s </w:instrText>
      </w:r>
      <w:r w:rsidR="00CA11EF" w:rsidRPr="00052904">
        <w:fldChar w:fldCharType="separate"/>
      </w:r>
      <w:r w:rsidR="00741502" w:rsidRPr="00052904">
        <w:rPr>
          <w:noProof/>
        </w:rPr>
        <w:t>5</w:t>
      </w:r>
      <w:r w:rsidR="00CA11EF" w:rsidRPr="00052904">
        <w:rPr>
          <w:noProof/>
        </w:rPr>
        <w:fldChar w:fldCharType="end"/>
      </w:r>
      <w:r w:rsidR="00741502" w:rsidRPr="00052904">
        <w:t>.</w:t>
      </w:r>
      <w:r w:rsidR="00CA11EF" w:rsidRPr="00052904">
        <w:fldChar w:fldCharType="begin"/>
      </w:r>
      <w:r w:rsidR="00CA11EF" w:rsidRPr="00052904">
        <w:instrText xml:space="preserve"> SEQ Figure \* ARABIC \s 1 </w:instrText>
      </w:r>
      <w:r w:rsidR="00CA11EF" w:rsidRPr="00052904">
        <w:fldChar w:fldCharType="separate"/>
      </w:r>
      <w:r w:rsidR="00741502" w:rsidRPr="00052904">
        <w:rPr>
          <w:noProof/>
        </w:rPr>
        <w:t>2</w:t>
      </w:r>
      <w:r w:rsidR="00CA11EF" w:rsidRPr="00052904">
        <w:rPr>
          <w:noProof/>
        </w:rPr>
        <w:fldChar w:fldCharType="end"/>
      </w:r>
      <w:r w:rsidRPr="00052904">
        <w:t xml:space="preserve"> </w:t>
      </w:r>
      <w:r w:rsidRPr="00F21861">
        <w:t>Grid</w:t>
      </w:r>
      <w:r w:rsidRPr="00052904">
        <w:t xml:space="preserve"> Spacing Results Graph</w:t>
      </w:r>
      <w:bookmarkEnd w:id="30"/>
    </w:p>
    <w:p w:rsidR="00713BBB" w:rsidRPr="00052904" w:rsidRDefault="00713BBB" w:rsidP="00F21861">
      <w:r w:rsidRPr="00052904">
        <w:t xml:space="preserve">The tests showed that by increasing the grid spacing the total time required to reach equilibrium increased. When looking at figure 5.2 </w:t>
      </w:r>
      <w:r w:rsidR="00977336" w:rsidRPr="00052904">
        <w:t>with</w:t>
      </w:r>
      <w:r w:rsidRPr="00052904">
        <w:t xml:space="preserve"> the increase in grid spacing the time taken to reach equilibrium increases exponentially suggesting that the more the grid spacing is increased the greater the increase in elapsed time. The only outlier to the exponential growth is 0.8m spacings</w:t>
      </w:r>
      <w:r w:rsidR="00464414" w:rsidRPr="00052904">
        <w:t xml:space="preserve"> however, the time still increased</w:t>
      </w:r>
      <w:r w:rsidRPr="00052904">
        <w:t>. Table 2 further visualises the exponential growth as the % increase per step is shown to increase instead of a static increase each variation.</w:t>
      </w:r>
    </w:p>
    <w:p w:rsidR="00DC3A25" w:rsidRPr="00052904" w:rsidRDefault="00DC3A25" w:rsidP="00F21861">
      <w:pPr>
        <w:pStyle w:val="Caption"/>
      </w:pPr>
      <w:bookmarkStart w:id="31" w:name="_Toc30968836"/>
      <w:r w:rsidRPr="00F21861">
        <w:t>Table</w:t>
      </w:r>
      <w:r w:rsidRPr="00052904">
        <w:t xml:space="preserve"> </w:t>
      </w:r>
      <w:r w:rsidR="00CA11EF" w:rsidRPr="00052904">
        <w:fldChar w:fldCharType="begin"/>
      </w:r>
      <w:r w:rsidR="00CA11EF" w:rsidRPr="00052904">
        <w:instrText xml:space="preserve"> SEQ Table \* ARABIC </w:instrText>
      </w:r>
      <w:r w:rsidR="00CA11EF" w:rsidRPr="00052904">
        <w:fldChar w:fldCharType="separate"/>
      </w:r>
      <w:r w:rsidR="00E44D84" w:rsidRPr="00052904">
        <w:rPr>
          <w:noProof/>
        </w:rPr>
        <w:t>2</w:t>
      </w:r>
      <w:r w:rsidR="00CA11EF" w:rsidRPr="00052904">
        <w:rPr>
          <w:noProof/>
        </w:rPr>
        <w:fldChar w:fldCharType="end"/>
      </w:r>
      <w:r w:rsidRPr="00052904">
        <w:t xml:space="preserve"> Variable Grid Spacing Results Differences</w:t>
      </w:r>
      <w:bookmarkEnd w:id="31"/>
    </w:p>
    <w:tbl>
      <w:tblPr>
        <w:tblW w:w="8101" w:type="dxa"/>
        <w:jc w:val="center"/>
        <w:tblLook w:val="04A0" w:firstRow="1" w:lastRow="0" w:firstColumn="1" w:lastColumn="0" w:noHBand="0" w:noVBand="1"/>
      </w:tblPr>
      <w:tblGrid>
        <w:gridCol w:w="1400"/>
        <w:gridCol w:w="1628"/>
        <w:gridCol w:w="1078"/>
        <w:gridCol w:w="1418"/>
        <w:gridCol w:w="1559"/>
        <w:gridCol w:w="1098"/>
      </w:tblGrid>
      <w:tr w:rsidR="00DC3A25" w:rsidRPr="00052904" w:rsidTr="00DC3A25">
        <w:trPr>
          <w:trHeight w:val="300"/>
          <w:jc w:val="center"/>
        </w:trPr>
        <w:tc>
          <w:tcPr>
            <w:tcW w:w="410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From Previous</w:t>
            </w:r>
          </w:p>
        </w:tc>
        <w:tc>
          <w:tcPr>
            <w:tcW w:w="3995" w:type="dxa"/>
            <w:gridSpan w:val="3"/>
            <w:tcBorders>
              <w:top w:val="single" w:sz="4" w:space="0" w:color="auto"/>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From Initial</w:t>
            </w:r>
          </w:p>
        </w:tc>
      </w:tr>
      <w:tr w:rsidR="00DC3A25" w:rsidRPr="00052904" w:rsidTr="00DC3A25">
        <w:trPr>
          <w:trHeight w:val="300"/>
          <w:jc w:val="center"/>
        </w:trPr>
        <w:tc>
          <w:tcPr>
            <w:tcW w:w="1400" w:type="dxa"/>
            <w:tcBorders>
              <w:top w:val="nil"/>
              <w:left w:val="single" w:sz="4" w:space="0" w:color="auto"/>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Time increase</w:t>
            </w:r>
          </w:p>
        </w:tc>
        <w:tc>
          <w:tcPr>
            <w:tcW w:w="162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Time increase %</w:t>
            </w:r>
          </w:p>
        </w:tc>
        <w:tc>
          <w:tcPr>
            <w:tcW w:w="107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Variable Increase</w:t>
            </w:r>
          </w:p>
        </w:tc>
        <w:tc>
          <w:tcPr>
            <w:tcW w:w="141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Time increase</w:t>
            </w:r>
          </w:p>
        </w:tc>
        <w:tc>
          <w:tcPr>
            <w:tcW w:w="1559"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Time increase %</w:t>
            </w:r>
          </w:p>
        </w:tc>
        <w:tc>
          <w:tcPr>
            <w:tcW w:w="101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Variable Increase</w:t>
            </w:r>
          </w:p>
        </w:tc>
      </w:tr>
      <w:tr w:rsidR="00DC3A25" w:rsidRPr="00052904" w:rsidTr="00DC3A25">
        <w:trPr>
          <w:trHeight w:val="300"/>
          <w:jc w:val="center"/>
        </w:trPr>
        <w:tc>
          <w:tcPr>
            <w:tcW w:w="1400" w:type="dxa"/>
            <w:tcBorders>
              <w:top w:val="nil"/>
              <w:left w:val="single" w:sz="4" w:space="0" w:color="auto"/>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w:t>
            </w:r>
          </w:p>
        </w:tc>
        <w:tc>
          <w:tcPr>
            <w:tcW w:w="162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0.00%</w:t>
            </w:r>
          </w:p>
        </w:tc>
        <w:tc>
          <w:tcPr>
            <w:tcW w:w="107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0.00%</w:t>
            </w:r>
          </w:p>
        </w:tc>
        <w:tc>
          <w:tcPr>
            <w:tcW w:w="141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0.00%</w:t>
            </w:r>
          </w:p>
        </w:tc>
        <w:tc>
          <w:tcPr>
            <w:tcW w:w="101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0.00%</w:t>
            </w:r>
          </w:p>
        </w:tc>
      </w:tr>
      <w:tr w:rsidR="00DC3A25" w:rsidRPr="00052904" w:rsidTr="00DC3A25">
        <w:trPr>
          <w:trHeight w:val="300"/>
          <w:jc w:val="center"/>
        </w:trPr>
        <w:tc>
          <w:tcPr>
            <w:tcW w:w="1400" w:type="dxa"/>
            <w:tcBorders>
              <w:top w:val="nil"/>
              <w:left w:val="single" w:sz="4" w:space="0" w:color="auto"/>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114</w:t>
            </w:r>
          </w:p>
        </w:tc>
        <w:tc>
          <w:tcPr>
            <w:tcW w:w="162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0.09%</w:t>
            </w:r>
          </w:p>
        </w:tc>
        <w:tc>
          <w:tcPr>
            <w:tcW w:w="107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100.00%</w:t>
            </w:r>
          </w:p>
        </w:tc>
        <w:tc>
          <w:tcPr>
            <w:tcW w:w="141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114</w:t>
            </w:r>
          </w:p>
        </w:tc>
        <w:tc>
          <w:tcPr>
            <w:tcW w:w="1559"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0.09%</w:t>
            </w:r>
          </w:p>
        </w:tc>
        <w:tc>
          <w:tcPr>
            <w:tcW w:w="101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200.00%</w:t>
            </w:r>
          </w:p>
        </w:tc>
      </w:tr>
      <w:tr w:rsidR="00DC3A25" w:rsidRPr="00052904" w:rsidTr="00DC3A25">
        <w:trPr>
          <w:trHeight w:val="300"/>
          <w:jc w:val="center"/>
        </w:trPr>
        <w:tc>
          <w:tcPr>
            <w:tcW w:w="1400" w:type="dxa"/>
            <w:tcBorders>
              <w:top w:val="nil"/>
              <w:left w:val="single" w:sz="4" w:space="0" w:color="auto"/>
              <w:bottom w:val="single" w:sz="4" w:space="0" w:color="auto"/>
              <w:right w:val="single" w:sz="4" w:space="0" w:color="auto"/>
            </w:tcBorders>
            <w:shd w:val="clear" w:color="auto" w:fill="auto"/>
            <w:noWrap/>
            <w:vAlign w:val="bottom"/>
            <w:hideMark/>
          </w:tcPr>
          <w:p w:rsidR="00DC3A25" w:rsidRPr="00F21861" w:rsidRDefault="00811D9A"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456</w:t>
            </w:r>
          </w:p>
        </w:tc>
        <w:tc>
          <w:tcPr>
            <w:tcW w:w="162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w:t>
            </w:r>
            <w:r w:rsidR="00811D9A" w:rsidRPr="00F21861">
              <w:rPr>
                <w:rFonts w:ascii="Calibri" w:eastAsia="Times New Roman" w:hAnsi="Calibri" w:cs="Calibri"/>
                <w:color w:val="000000"/>
                <w:lang w:eastAsia="en-GB"/>
              </w:rPr>
              <w:t>34</w:t>
            </w:r>
            <w:r w:rsidRPr="00F21861">
              <w:rPr>
                <w:rFonts w:ascii="Calibri" w:eastAsia="Times New Roman" w:hAnsi="Calibri" w:cs="Calibri"/>
                <w:color w:val="000000"/>
                <w:lang w:eastAsia="en-GB"/>
              </w:rPr>
              <w:t>%</w:t>
            </w:r>
          </w:p>
        </w:tc>
        <w:tc>
          <w:tcPr>
            <w:tcW w:w="107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100.00%</w:t>
            </w:r>
          </w:p>
        </w:tc>
        <w:tc>
          <w:tcPr>
            <w:tcW w:w="1418" w:type="dxa"/>
            <w:tcBorders>
              <w:top w:val="nil"/>
              <w:left w:val="nil"/>
              <w:bottom w:val="single" w:sz="4" w:space="0" w:color="auto"/>
              <w:right w:val="single" w:sz="4" w:space="0" w:color="auto"/>
            </w:tcBorders>
            <w:shd w:val="clear" w:color="auto" w:fill="auto"/>
            <w:noWrap/>
            <w:vAlign w:val="bottom"/>
            <w:hideMark/>
          </w:tcPr>
          <w:p w:rsidR="00DC3A25" w:rsidRPr="00F21861" w:rsidRDefault="00811D9A"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570</w:t>
            </w:r>
          </w:p>
        </w:tc>
        <w:tc>
          <w:tcPr>
            <w:tcW w:w="1559"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w:t>
            </w:r>
            <w:r w:rsidR="00811D9A" w:rsidRPr="00F21861">
              <w:rPr>
                <w:rFonts w:ascii="Calibri" w:eastAsia="Times New Roman" w:hAnsi="Calibri" w:cs="Calibri"/>
                <w:color w:val="000000"/>
                <w:lang w:eastAsia="en-GB"/>
              </w:rPr>
              <w:t>43</w:t>
            </w:r>
            <w:r w:rsidRPr="00F21861">
              <w:rPr>
                <w:rFonts w:ascii="Calibri" w:eastAsia="Times New Roman" w:hAnsi="Calibri" w:cs="Calibri"/>
                <w:color w:val="000000"/>
                <w:lang w:eastAsia="en-GB"/>
              </w:rPr>
              <w:t>%</w:t>
            </w:r>
          </w:p>
        </w:tc>
        <w:tc>
          <w:tcPr>
            <w:tcW w:w="101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400.00%</w:t>
            </w:r>
          </w:p>
        </w:tc>
      </w:tr>
      <w:tr w:rsidR="00DC3A25" w:rsidRPr="00052904" w:rsidTr="00DC3A25">
        <w:trPr>
          <w:trHeight w:val="300"/>
          <w:jc w:val="center"/>
        </w:trPr>
        <w:tc>
          <w:tcPr>
            <w:tcW w:w="1400" w:type="dxa"/>
            <w:tcBorders>
              <w:top w:val="nil"/>
              <w:left w:val="single" w:sz="4" w:space="0" w:color="auto"/>
              <w:bottom w:val="single" w:sz="4" w:space="0" w:color="auto"/>
              <w:right w:val="single" w:sz="4" w:space="0" w:color="auto"/>
            </w:tcBorders>
            <w:shd w:val="clear" w:color="auto" w:fill="auto"/>
            <w:noWrap/>
            <w:vAlign w:val="bottom"/>
            <w:hideMark/>
          </w:tcPr>
          <w:p w:rsidR="00DC3A25" w:rsidRPr="00F21861" w:rsidRDefault="00811D9A"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304</w:t>
            </w:r>
          </w:p>
        </w:tc>
        <w:tc>
          <w:tcPr>
            <w:tcW w:w="162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w:t>
            </w:r>
            <w:r w:rsidR="00811D9A" w:rsidRPr="00F21861">
              <w:rPr>
                <w:rFonts w:ascii="Calibri" w:eastAsia="Times New Roman" w:hAnsi="Calibri" w:cs="Calibri"/>
                <w:color w:val="000000"/>
                <w:lang w:eastAsia="en-GB"/>
              </w:rPr>
              <w:t>23</w:t>
            </w:r>
            <w:r w:rsidRPr="00F21861">
              <w:rPr>
                <w:rFonts w:ascii="Calibri" w:eastAsia="Times New Roman" w:hAnsi="Calibri" w:cs="Calibri"/>
                <w:color w:val="000000"/>
                <w:lang w:eastAsia="en-GB"/>
              </w:rPr>
              <w:t>%</w:t>
            </w:r>
          </w:p>
        </w:tc>
        <w:tc>
          <w:tcPr>
            <w:tcW w:w="107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25.00%</w:t>
            </w:r>
          </w:p>
        </w:tc>
        <w:tc>
          <w:tcPr>
            <w:tcW w:w="141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87</w:t>
            </w:r>
            <w:r w:rsidR="00811D9A" w:rsidRPr="00F21861">
              <w:rPr>
                <w:rFonts w:ascii="Calibri" w:eastAsia="Times New Roman" w:hAnsi="Calibri" w:cs="Calibri"/>
                <w:color w:val="000000"/>
                <w:lang w:eastAsia="en-GB"/>
              </w:rPr>
              <w:t>4</w:t>
            </w:r>
          </w:p>
        </w:tc>
        <w:tc>
          <w:tcPr>
            <w:tcW w:w="1559"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0.65%</w:t>
            </w:r>
          </w:p>
        </w:tc>
        <w:tc>
          <w:tcPr>
            <w:tcW w:w="101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500.00%</w:t>
            </w:r>
          </w:p>
        </w:tc>
      </w:tr>
      <w:tr w:rsidR="00DC3A25" w:rsidRPr="00052904" w:rsidTr="00DC3A25">
        <w:trPr>
          <w:trHeight w:val="300"/>
          <w:jc w:val="center"/>
        </w:trPr>
        <w:tc>
          <w:tcPr>
            <w:tcW w:w="1400" w:type="dxa"/>
            <w:tcBorders>
              <w:top w:val="nil"/>
              <w:left w:val="single" w:sz="4" w:space="0" w:color="auto"/>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418</w:t>
            </w:r>
          </w:p>
        </w:tc>
        <w:tc>
          <w:tcPr>
            <w:tcW w:w="162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0.31%</w:t>
            </w:r>
          </w:p>
        </w:tc>
        <w:tc>
          <w:tcPr>
            <w:tcW w:w="107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60.00%</w:t>
            </w:r>
          </w:p>
        </w:tc>
        <w:tc>
          <w:tcPr>
            <w:tcW w:w="141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1292</w:t>
            </w:r>
          </w:p>
        </w:tc>
        <w:tc>
          <w:tcPr>
            <w:tcW w:w="1559"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0.96%</w:t>
            </w:r>
          </w:p>
        </w:tc>
        <w:tc>
          <w:tcPr>
            <w:tcW w:w="101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800.00%</w:t>
            </w:r>
          </w:p>
        </w:tc>
      </w:tr>
      <w:tr w:rsidR="00DC3A25" w:rsidRPr="00052904" w:rsidTr="00DC3A25">
        <w:trPr>
          <w:trHeight w:val="300"/>
          <w:jc w:val="center"/>
        </w:trPr>
        <w:tc>
          <w:tcPr>
            <w:tcW w:w="1400" w:type="dxa"/>
            <w:tcBorders>
              <w:top w:val="nil"/>
              <w:left w:val="single" w:sz="4" w:space="0" w:color="auto"/>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2356</w:t>
            </w:r>
          </w:p>
        </w:tc>
        <w:tc>
          <w:tcPr>
            <w:tcW w:w="162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1.74%</w:t>
            </w:r>
          </w:p>
        </w:tc>
        <w:tc>
          <w:tcPr>
            <w:tcW w:w="107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25.00%</w:t>
            </w:r>
          </w:p>
        </w:tc>
        <w:tc>
          <w:tcPr>
            <w:tcW w:w="141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3648</w:t>
            </w:r>
          </w:p>
        </w:tc>
        <w:tc>
          <w:tcPr>
            <w:tcW w:w="1559"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2.72%</w:t>
            </w:r>
          </w:p>
        </w:tc>
        <w:tc>
          <w:tcPr>
            <w:tcW w:w="101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1000.00%</w:t>
            </w:r>
          </w:p>
        </w:tc>
      </w:tr>
      <w:tr w:rsidR="00DC3A25" w:rsidRPr="00052904" w:rsidTr="00DC3A25">
        <w:trPr>
          <w:trHeight w:val="300"/>
          <w:jc w:val="center"/>
        </w:trPr>
        <w:tc>
          <w:tcPr>
            <w:tcW w:w="1400" w:type="dxa"/>
            <w:tcBorders>
              <w:top w:val="nil"/>
              <w:left w:val="single" w:sz="4" w:space="0" w:color="auto"/>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10</w:t>
            </w:r>
            <w:r w:rsidR="00811D9A" w:rsidRPr="00F21861">
              <w:rPr>
                <w:rFonts w:ascii="Calibri" w:eastAsia="Times New Roman" w:hAnsi="Calibri" w:cs="Calibri"/>
                <w:color w:val="000000"/>
                <w:lang w:eastAsia="en-GB"/>
              </w:rPr>
              <w:t>792</w:t>
            </w:r>
          </w:p>
        </w:tc>
        <w:tc>
          <w:tcPr>
            <w:tcW w:w="162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7.</w:t>
            </w:r>
            <w:r w:rsidR="00811D9A" w:rsidRPr="00F21861">
              <w:rPr>
                <w:rFonts w:ascii="Calibri" w:eastAsia="Times New Roman" w:hAnsi="Calibri" w:cs="Calibri"/>
                <w:color w:val="000000"/>
                <w:lang w:eastAsia="en-GB"/>
              </w:rPr>
              <w:t>84</w:t>
            </w:r>
            <w:r w:rsidRPr="00F21861">
              <w:rPr>
                <w:rFonts w:ascii="Calibri" w:eastAsia="Times New Roman" w:hAnsi="Calibri" w:cs="Calibri"/>
                <w:color w:val="000000"/>
                <w:lang w:eastAsia="en-GB"/>
              </w:rPr>
              <w:t>%</w:t>
            </w:r>
          </w:p>
        </w:tc>
        <w:tc>
          <w:tcPr>
            <w:tcW w:w="107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100.00%</w:t>
            </w:r>
          </w:p>
        </w:tc>
        <w:tc>
          <w:tcPr>
            <w:tcW w:w="141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w:t>
            </w:r>
            <w:r w:rsidR="00811D9A" w:rsidRPr="00F21861">
              <w:rPr>
                <w:rFonts w:ascii="Calibri" w:eastAsia="Times New Roman" w:hAnsi="Calibri" w:cs="Calibri"/>
                <w:color w:val="000000"/>
                <w:lang w:eastAsia="en-GB"/>
              </w:rPr>
              <w:t>4440</w:t>
            </w:r>
          </w:p>
        </w:tc>
        <w:tc>
          <w:tcPr>
            <w:tcW w:w="1559"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10.</w:t>
            </w:r>
            <w:r w:rsidR="00811D9A" w:rsidRPr="00F21861">
              <w:rPr>
                <w:rFonts w:ascii="Calibri" w:eastAsia="Times New Roman" w:hAnsi="Calibri" w:cs="Calibri"/>
                <w:color w:val="000000"/>
                <w:lang w:eastAsia="en-GB"/>
              </w:rPr>
              <w:t>78</w:t>
            </w:r>
            <w:r w:rsidRPr="00F21861">
              <w:rPr>
                <w:rFonts w:ascii="Calibri" w:eastAsia="Times New Roman" w:hAnsi="Calibri" w:cs="Calibri"/>
                <w:color w:val="000000"/>
                <w:lang w:eastAsia="en-GB"/>
              </w:rPr>
              <w:t>%</w:t>
            </w:r>
          </w:p>
        </w:tc>
        <w:tc>
          <w:tcPr>
            <w:tcW w:w="101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lang w:eastAsia="en-GB"/>
              </w:rPr>
            </w:pPr>
            <w:r w:rsidRPr="00F21861">
              <w:rPr>
                <w:rFonts w:ascii="Calibri" w:eastAsia="Times New Roman" w:hAnsi="Calibri" w:cs="Calibri"/>
                <w:color w:val="000000"/>
                <w:lang w:eastAsia="en-GB"/>
              </w:rPr>
              <w:t>2000.00%</w:t>
            </w:r>
          </w:p>
        </w:tc>
      </w:tr>
    </w:tbl>
    <w:p w:rsidR="00082D45" w:rsidRPr="00052904" w:rsidRDefault="00082D45" w:rsidP="00052904">
      <w:pPr>
        <w:keepNext/>
        <w:jc w:val="center"/>
        <w:rPr>
          <w:sz w:val="40"/>
          <w:szCs w:val="40"/>
        </w:rPr>
      </w:pPr>
    </w:p>
    <w:p w:rsidR="00082D45" w:rsidRPr="00052904" w:rsidRDefault="00713BBB" w:rsidP="00F21861">
      <w:r w:rsidRPr="00052904">
        <w:t xml:space="preserve">This is likely </w:t>
      </w:r>
      <w:r w:rsidR="00977336" w:rsidRPr="00052904">
        <w:t xml:space="preserve">due to larger node spacings having significantly less interactions dictating the temperature change. For example, 0.1m grid spacings have 11 interactions between 0m and 1m sections allowing for 11 different temperature readouts that have all been affected by the nodes around it. Whereas, with 1 m spacings there will only be a node at 0m and 1m making it a lot less accurate at predicting temperature as there is less detail on the progression of temperature change. </w:t>
      </w:r>
      <w:r w:rsidR="00082D45" w:rsidRPr="00052904">
        <w:br w:type="page"/>
      </w:r>
    </w:p>
    <w:p w:rsidR="00FF1120" w:rsidRPr="00052904" w:rsidRDefault="00FF1120" w:rsidP="00052904">
      <w:pPr>
        <w:keepNext/>
        <w:jc w:val="center"/>
        <w:rPr>
          <w:sz w:val="40"/>
          <w:szCs w:val="40"/>
        </w:rPr>
      </w:pPr>
    </w:p>
    <w:p w:rsidR="008A6B0A" w:rsidRPr="00052904" w:rsidRDefault="008A6B0A" w:rsidP="00F21861">
      <w:pPr>
        <w:pStyle w:val="Heading2"/>
      </w:pPr>
      <w:bookmarkStart w:id="32" w:name="_Toc30969619"/>
      <w:r w:rsidRPr="00052904">
        <w:rPr>
          <w:shd w:val="clear" w:color="auto" w:fill="FFFFFF"/>
        </w:rPr>
        <w:t xml:space="preserve">Fixed grid spacing, fixed </w:t>
      </w:r>
      <w:r w:rsidRPr="00F21861">
        <w:t>convergence</w:t>
      </w:r>
      <w:r w:rsidRPr="00052904">
        <w:rPr>
          <w:shd w:val="clear" w:color="auto" w:fill="FFFFFF"/>
        </w:rPr>
        <w:t xml:space="preserve"> criterion, multiple time step</w:t>
      </w:r>
      <w:bookmarkEnd w:id="32"/>
    </w:p>
    <w:p w:rsidR="005D069F" w:rsidRPr="00052904" w:rsidRDefault="00165E80" w:rsidP="00F21861">
      <w:r w:rsidRPr="00052904">
        <w:t>The results in this section will be looking at variable time intervals where the grid spacing, and convergence criterion will remain fixed. Several different time intervals have been selected from 50s – 9</w:t>
      </w:r>
      <w:r w:rsidR="00464414" w:rsidRPr="00052904">
        <w:t>00</w:t>
      </w:r>
      <w:r w:rsidRPr="00052904">
        <w:t>s. The specific time intervals will be 50s, 100s, 200s, 300s, 400s, 500s, 600s, 700s, 800s, 900s.</w:t>
      </w:r>
      <w:r w:rsidR="00D54107" w:rsidRPr="00052904">
        <w:t>The grid spacing will be fixed at 0.5m for all iterations as it allows for time intervals between 0 and 9</w:t>
      </w:r>
      <w:r w:rsidR="00464414" w:rsidRPr="00052904">
        <w:t>00</w:t>
      </w:r>
      <w:r w:rsidRPr="00052904">
        <w:t>. Finally, the convergence criterion will be set to 1e-4</w:t>
      </w:r>
      <w:r w:rsidR="00D54107" w:rsidRPr="00052904">
        <w:t xml:space="preserve"> </w:t>
      </w:r>
      <w:r w:rsidR="009A7D61" w:rsidRPr="00052904">
        <w:t>to maintain correlation with section 5.1</w:t>
      </w:r>
      <w:r w:rsidRPr="00052904">
        <w:t>.</w:t>
      </w:r>
    </w:p>
    <w:p w:rsidR="00DC3A25" w:rsidRPr="00052904" w:rsidRDefault="00DC3A25" w:rsidP="00F21861">
      <w:pPr>
        <w:pStyle w:val="Caption"/>
      </w:pPr>
      <w:bookmarkStart w:id="33" w:name="_Toc30968837"/>
      <w:r w:rsidRPr="00052904">
        <w:t xml:space="preserve">Table </w:t>
      </w:r>
      <w:r w:rsidR="00CA11EF" w:rsidRPr="00052904">
        <w:fldChar w:fldCharType="begin"/>
      </w:r>
      <w:r w:rsidR="00CA11EF" w:rsidRPr="00052904">
        <w:instrText xml:space="preserve"> SEQ Table \* ARABIC </w:instrText>
      </w:r>
      <w:r w:rsidR="00CA11EF" w:rsidRPr="00052904">
        <w:fldChar w:fldCharType="separate"/>
      </w:r>
      <w:r w:rsidR="00E44D84" w:rsidRPr="00052904">
        <w:rPr>
          <w:noProof/>
        </w:rPr>
        <w:t>3</w:t>
      </w:r>
      <w:r w:rsidR="00CA11EF" w:rsidRPr="00052904">
        <w:rPr>
          <w:noProof/>
        </w:rPr>
        <w:fldChar w:fldCharType="end"/>
      </w:r>
      <w:r w:rsidRPr="00052904">
        <w:t xml:space="preserve"> Varied Time Interval Results</w:t>
      </w:r>
      <w:bookmarkEnd w:id="33"/>
    </w:p>
    <w:tbl>
      <w:tblPr>
        <w:tblW w:w="8677" w:type="dxa"/>
        <w:jc w:val="center"/>
        <w:tblLook w:val="04A0" w:firstRow="1" w:lastRow="0" w:firstColumn="1" w:lastColumn="0" w:noHBand="0" w:noVBand="1"/>
      </w:tblPr>
      <w:tblGrid>
        <w:gridCol w:w="2220"/>
        <w:gridCol w:w="1640"/>
        <w:gridCol w:w="745"/>
        <w:gridCol w:w="872"/>
        <w:gridCol w:w="682"/>
        <w:gridCol w:w="796"/>
        <w:gridCol w:w="1023"/>
        <w:gridCol w:w="1020"/>
      </w:tblGrid>
      <w:tr w:rsidR="00A05AD9" w:rsidRPr="00052904" w:rsidTr="00DC3A25">
        <w:trPr>
          <w:trHeight w:val="300"/>
          <w:jc w:val="center"/>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Time Interval (s)</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Elapsed Time (s)</w:t>
            </w:r>
          </w:p>
        </w:tc>
        <w:tc>
          <w:tcPr>
            <w:tcW w:w="701" w:type="dxa"/>
            <w:tcBorders>
              <w:top w:val="single" w:sz="4" w:space="0" w:color="auto"/>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Years</w:t>
            </w:r>
          </w:p>
        </w:tc>
        <w:tc>
          <w:tcPr>
            <w:tcW w:w="817" w:type="dxa"/>
            <w:tcBorders>
              <w:top w:val="single" w:sz="4" w:space="0" w:color="auto"/>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Weeks</w:t>
            </w:r>
          </w:p>
        </w:tc>
        <w:tc>
          <w:tcPr>
            <w:tcW w:w="643" w:type="dxa"/>
            <w:tcBorders>
              <w:top w:val="single" w:sz="4" w:space="0" w:color="auto"/>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Days</w:t>
            </w:r>
          </w:p>
        </w:tc>
        <w:tc>
          <w:tcPr>
            <w:tcW w:w="748" w:type="dxa"/>
            <w:tcBorders>
              <w:top w:val="single" w:sz="4" w:space="0" w:color="auto"/>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Hours</w:t>
            </w:r>
          </w:p>
        </w:tc>
        <w:tc>
          <w:tcPr>
            <w:tcW w:w="955" w:type="dxa"/>
            <w:tcBorders>
              <w:top w:val="single" w:sz="4" w:space="0" w:color="auto"/>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Minutes</w:t>
            </w:r>
          </w:p>
        </w:tc>
        <w:tc>
          <w:tcPr>
            <w:tcW w:w="953" w:type="dxa"/>
            <w:tcBorders>
              <w:top w:val="single" w:sz="4" w:space="0" w:color="auto"/>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Seconds</w:t>
            </w:r>
          </w:p>
        </w:tc>
      </w:tr>
      <w:tr w:rsidR="00A05AD9" w:rsidRPr="00052904" w:rsidTr="00DC3A25">
        <w:trPr>
          <w:trHeight w:val="300"/>
          <w:jc w:val="center"/>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50</w:t>
            </w:r>
          </w:p>
        </w:tc>
        <w:tc>
          <w:tcPr>
            <w:tcW w:w="1640"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140400</w:t>
            </w:r>
          </w:p>
        </w:tc>
        <w:tc>
          <w:tcPr>
            <w:tcW w:w="701"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817"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643"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w:t>
            </w:r>
          </w:p>
        </w:tc>
        <w:tc>
          <w:tcPr>
            <w:tcW w:w="748"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15</w:t>
            </w:r>
          </w:p>
        </w:tc>
        <w:tc>
          <w:tcPr>
            <w:tcW w:w="955"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953"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r>
      <w:tr w:rsidR="00A05AD9" w:rsidRPr="00052904" w:rsidTr="00DC3A25">
        <w:trPr>
          <w:trHeight w:val="300"/>
          <w:jc w:val="center"/>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100</w:t>
            </w:r>
          </w:p>
        </w:tc>
        <w:tc>
          <w:tcPr>
            <w:tcW w:w="1640"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154</w:t>
            </w:r>
            <w:r w:rsidR="00811D9A" w:rsidRPr="00F21861">
              <w:rPr>
                <w:rFonts w:ascii="Calibri" w:eastAsia="Times New Roman" w:hAnsi="Calibri" w:cs="Calibri"/>
                <w:color w:val="000000"/>
                <w:sz w:val="24"/>
                <w:szCs w:val="24"/>
                <w:lang w:eastAsia="en-GB"/>
              </w:rPr>
              <w:t>40</w:t>
            </w:r>
            <w:r w:rsidRPr="00F21861">
              <w:rPr>
                <w:rFonts w:ascii="Calibri" w:eastAsia="Times New Roman" w:hAnsi="Calibri" w:cs="Calibri"/>
                <w:color w:val="000000"/>
                <w:sz w:val="24"/>
                <w:szCs w:val="24"/>
                <w:lang w:eastAsia="en-GB"/>
              </w:rPr>
              <w:t>0</w:t>
            </w:r>
          </w:p>
        </w:tc>
        <w:tc>
          <w:tcPr>
            <w:tcW w:w="701"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817"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643"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w:t>
            </w:r>
          </w:p>
        </w:tc>
        <w:tc>
          <w:tcPr>
            <w:tcW w:w="748"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18</w:t>
            </w:r>
          </w:p>
        </w:tc>
        <w:tc>
          <w:tcPr>
            <w:tcW w:w="955"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53</w:t>
            </w:r>
          </w:p>
        </w:tc>
        <w:tc>
          <w:tcPr>
            <w:tcW w:w="953"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20</w:t>
            </w:r>
          </w:p>
        </w:tc>
      </w:tr>
      <w:tr w:rsidR="00A05AD9" w:rsidRPr="00052904" w:rsidTr="00DC3A25">
        <w:trPr>
          <w:trHeight w:val="300"/>
          <w:jc w:val="center"/>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200</w:t>
            </w:r>
          </w:p>
        </w:tc>
        <w:tc>
          <w:tcPr>
            <w:tcW w:w="1640"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168200</w:t>
            </w:r>
          </w:p>
        </w:tc>
        <w:tc>
          <w:tcPr>
            <w:tcW w:w="701"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817"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643"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w:t>
            </w:r>
          </w:p>
        </w:tc>
        <w:tc>
          <w:tcPr>
            <w:tcW w:w="748"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22</w:t>
            </w:r>
          </w:p>
        </w:tc>
        <w:tc>
          <w:tcPr>
            <w:tcW w:w="955"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43</w:t>
            </w:r>
          </w:p>
        </w:tc>
        <w:tc>
          <w:tcPr>
            <w:tcW w:w="953"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20</w:t>
            </w:r>
          </w:p>
        </w:tc>
      </w:tr>
      <w:tr w:rsidR="00A05AD9" w:rsidRPr="00052904" w:rsidTr="00DC3A25">
        <w:trPr>
          <w:trHeight w:val="300"/>
          <w:jc w:val="center"/>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300</w:t>
            </w:r>
          </w:p>
        </w:tc>
        <w:tc>
          <w:tcPr>
            <w:tcW w:w="1640"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176100</w:t>
            </w:r>
          </w:p>
        </w:tc>
        <w:tc>
          <w:tcPr>
            <w:tcW w:w="701"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817"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643"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w:t>
            </w:r>
          </w:p>
        </w:tc>
        <w:tc>
          <w:tcPr>
            <w:tcW w:w="748"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955"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55</w:t>
            </w:r>
          </w:p>
        </w:tc>
        <w:tc>
          <w:tcPr>
            <w:tcW w:w="953"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r>
      <w:tr w:rsidR="00A05AD9" w:rsidRPr="00052904" w:rsidTr="00DC3A25">
        <w:trPr>
          <w:trHeight w:val="300"/>
          <w:jc w:val="center"/>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400</w:t>
            </w:r>
          </w:p>
        </w:tc>
        <w:tc>
          <w:tcPr>
            <w:tcW w:w="1640"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181600</w:t>
            </w:r>
          </w:p>
        </w:tc>
        <w:tc>
          <w:tcPr>
            <w:tcW w:w="701"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817"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643"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w:t>
            </w:r>
          </w:p>
        </w:tc>
        <w:tc>
          <w:tcPr>
            <w:tcW w:w="748"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w:t>
            </w:r>
          </w:p>
        </w:tc>
        <w:tc>
          <w:tcPr>
            <w:tcW w:w="955"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26</w:t>
            </w:r>
          </w:p>
        </w:tc>
        <w:tc>
          <w:tcPr>
            <w:tcW w:w="953"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40</w:t>
            </w:r>
          </w:p>
        </w:tc>
      </w:tr>
      <w:tr w:rsidR="00A05AD9" w:rsidRPr="00052904" w:rsidTr="00DC3A25">
        <w:trPr>
          <w:trHeight w:val="300"/>
          <w:jc w:val="center"/>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500</w:t>
            </w:r>
          </w:p>
        </w:tc>
        <w:tc>
          <w:tcPr>
            <w:tcW w:w="1640"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186000</w:t>
            </w:r>
          </w:p>
        </w:tc>
        <w:tc>
          <w:tcPr>
            <w:tcW w:w="701"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817"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643"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w:t>
            </w:r>
          </w:p>
        </w:tc>
        <w:tc>
          <w:tcPr>
            <w:tcW w:w="748"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w:t>
            </w:r>
          </w:p>
        </w:tc>
        <w:tc>
          <w:tcPr>
            <w:tcW w:w="955"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40</w:t>
            </w:r>
          </w:p>
        </w:tc>
        <w:tc>
          <w:tcPr>
            <w:tcW w:w="953"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r>
      <w:tr w:rsidR="00A05AD9" w:rsidRPr="00052904" w:rsidTr="00DC3A25">
        <w:trPr>
          <w:trHeight w:val="300"/>
          <w:jc w:val="center"/>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600</w:t>
            </w:r>
          </w:p>
        </w:tc>
        <w:tc>
          <w:tcPr>
            <w:tcW w:w="1640"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189600</w:t>
            </w:r>
          </w:p>
        </w:tc>
        <w:tc>
          <w:tcPr>
            <w:tcW w:w="701"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817"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643"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w:t>
            </w:r>
          </w:p>
        </w:tc>
        <w:tc>
          <w:tcPr>
            <w:tcW w:w="748"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w:t>
            </w:r>
          </w:p>
        </w:tc>
        <w:tc>
          <w:tcPr>
            <w:tcW w:w="955"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40</w:t>
            </w:r>
          </w:p>
        </w:tc>
        <w:tc>
          <w:tcPr>
            <w:tcW w:w="953"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r>
      <w:tr w:rsidR="00A05AD9" w:rsidRPr="00052904" w:rsidTr="00DC3A25">
        <w:trPr>
          <w:trHeight w:val="300"/>
          <w:jc w:val="center"/>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700</w:t>
            </w:r>
          </w:p>
        </w:tc>
        <w:tc>
          <w:tcPr>
            <w:tcW w:w="1640"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191800</w:t>
            </w:r>
          </w:p>
        </w:tc>
        <w:tc>
          <w:tcPr>
            <w:tcW w:w="701"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817"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643"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w:t>
            </w:r>
          </w:p>
        </w:tc>
        <w:tc>
          <w:tcPr>
            <w:tcW w:w="748"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5</w:t>
            </w:r>
          </w:p>
        </w:tc>
        <w:tc>
          <w:tcPr>
            <w:tcW w:w="955"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16</w:t>
            </w:r>
          </w:p>
        </w:tc>
        <w:tc>
          <w:tcPr>
            <w:tcW w:w="953"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40</w:t>
            </w:r>
          </w:p>
        </w:tc>
      </w:tr>
      <w:tr w:rsidR="00A05AD9" w:rsidRPr="00052904" w:rsidTr="00DC3A25">
        <w:trPr>
          <w:trHeight w:val="300"/>
          <w:jc w:val="center"/>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800</w:t>
            </w:r>
          </w:p>
        </w:tc>
        <w:tc>
          <w:tcPr>
            <w:tcW w:w="1640"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194400</w:t>
            </w:r>
          </w:p>
        </w:tc>
        <w:tc>
          <w:tcPr>
            <w:tcW w:w="701"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817"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643"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w:t>
            </w:r>
          </w:p>
        </w:tc>
        <w:tc>
          <w:tcPr>
            <w:tcW w:w="748"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6</w:t>
            </w:r>
          </w:p>
        </w:tc>
        <w:tc>
          <w:tcPr>
            <w:tcW w:w="955"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953"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r>
      <w:tr w:rsidR="00A05AD9" w:rsidRPr="00052904" w:rsidTr="00DC3A25">
        <w:trPr>
          <w:trHeight w:val="300"/>
          <w:jc w:val="center"/>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900</w:t>
            </w:r>
          </w:p>
        </w:tc>
        <w:tc>
          <w:tcPr>
            <w:tcW w:w="1640"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196200</w:t>
            </w:r>
          </w:p>
        </w:tc>
        <w:tc>
          <w:tcPr>
            <w:tcW w:w="701"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817"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643"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w:t>
            </w:r>
          </w:p>
        </w:tc>
        <w:tc>
          <w:tcPr>
            <w:tcW w:w="748"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6</w:t>
            </w:r>
          </w:p>
        </w:tc>
        <w:tc>
          <w:tcPr>
            <w:tcW w:w="955"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30</w:t>
            </w:r>
          </w:p>
        </w:tc>
        <w:tc>
          <w:tcPr>
            <w:tcW w:w="953" w:type="dxa"/>
            <w:tcBorders>
              <w:top w:val="nil"/>
              <w:left w:val="nil"/>
              <w:bottom w:val="single" w:sz="4" w:space="0" w:color="auto"/>
              <w:right w:val="single" w:sz="4" w:space="0" w:color="auto"/>
            </w:tcBorders>
            <w:shd w:val="clear" w:color="auto" w:fill="auto"/>
            <w:noWrap/>
            <w:vAlign w:val="bottom"/>
            <w:hideMark/>
          </w:tcPr>
          <w:p w:rsidR="00A05AD9" w:rsidRPr="00F21861" w:rsidRDefault="00A05AD9"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r>
    </w:tbl>
    <w:p w:rsidR="005E7A58" w:rsidRPr="00052904" w:rsidRDefault="005E7A58" w:rsidP="00052904">
      <w:pPr>
        <w:keepNext/>
        <w:jc w:val="center"/>
        <w:rPr>
          <w:sz w:val="40"/>
          <w:szCs w:val="40"/>
        </w:rPr>
      </w:pPr>
      <w:r w:rsidRPr="00052904">
        <w:rPr>
          <w:noProof/>
          <w:sz w:val="40"/>
          <w:szCs w:val="40"/>
        </w:rPr>
        <w:drawing>
          <wp:inline distT="0" distB="0" distL="0" distR="0" wp14:anchorId="2EC1906C" wp14:editId="52081664">
            <wp:extent cx="3434316" cy="2030818"/>
            <wp:effectExtent l="0" t="0" r="13970" b="7620"/>
            <wp:docPr id="35" name="Chart 35">
              <a:extLst xmlns:a="http://schemas.openxmlformats.org/drawingml/2006/main">
                <a:ext uri="{FF2B5EF4-FFF2-40B4-BE49-F238E27FC236}">
                  <a16:creationId xmlns:a16="http://schemas.microsoft.com/office/drawing/2014/main" id="{2E1038CA-A2DB-4F01-92A8-315E8A6F53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5E7A58" w:rsidRPr="00052904" w:rsidRDefault="005E7A58" w:rsidP="00F21861">
      <w:pPr>
        <w:pStyle w:val="Caption"/>
      </w:pPr>
      <w:bookmarkStart w:id="34" w:name="_Toc30968828"/>
      <w:r w:rsidRPr="00052904">
        <w:t xml:space="preserve">Figure </w:t>
      </w:r>
      <w:r w:rsidR="00CA11EF" w:rsidRPr="00052904">
        <w:fldChar w:fldCharType="begin"/>
      </w:r>
      <w:r w:rsidR="00CA11EF" w:rsidRPr="00052904">
        <w:instrText xml:space="preserve"> STYLEREF 1 \s </w:instrText>
      </w:r>
      <w:r w:rsidR="00CA11EF" w:rsidRPr="00052904">
        <w:fldChar w:fldCharType="separate"/>
      </w:r>
      <w:r w:rsidR="00741502" w:rsidRPr="00052904">
        <w:rPr>
          <w:noProof/>
        </w:rPr>
        <w:t>5</w:t>
      </w:r>
      <w:r w:rsidR="00CA11EF" w:rsidRPr="00052904">
        <w:rPr>
          <w:noProof/>
        </w:rPr>
        <w:fldChar w:fldCharType="end"/>
      </w:r>
      <w:r w:rsidR="00741502" w:rsidRPr="00052904">
        <w:t>.</w:t>
      </w:r>
      <w:r w:rsidR="00CA11EF" w:rsidRPr="00052904">
        <w:fldChar w:fldCharType="begin"/>
      </w:r>
      <w:r w:rsidR="00CA11EF" w:rsidRPr="00052904">
        <w:instrText xml:space="preserve"> SEQ Figure \* ARABIC \s 1 </w:instrText>
      </w:r>
      <w:r w:rsidR="00CA11EF" w:rsidRPr="00052904">
        <w:fldChar w:fldCharType="separate"/>
      </w:r>
      <w:r w:rsidR="00741502" w:rsidRPr="00052904">
        <w:rPr>
          <w:noProof/>
        </w:rPr>
        <w:t>3</w:t>
      </w:r>
      <w:r w:rsidR="00CA11EF" w:rsidRPr="00052904">
        <w:rPr>
          <w:noProof/>
        </w:rPr>
        <w:fldChar w:fldCharType="end"/>
      </w:r>
      <w:r w:rsidRPr="00052904">
        <w:t xml:space="preserve"> Time </w:t>
      </w:r>
      <w:r w:rsidRPr="00F21861">
        <w:t>Interval</w:t>
      </w:r>
      <w:r w:rsidRPr="00052904">
        <w:t xml:space="preserve"> Results Graph</w:t>
      </w:r>
      <w:bookmarkEnd w:id="34"/>
    </w:p>
    <w:p w:rsidR="007B7E5E" w:rsidRPr="00052904" w:rsidRDefault="007B7E5E" w:rsidP="00F21861">
      <w:r w:rsidRPr="00052904">
        <w:t xml:space="preserve">This test identified a trend in results </w:t>
      </w:r>
      <w:r w:rsidR="00464414" w:rsidRPr="00052904">
        <w:t xml:space="preserve">more </w:t>
      </w:r>
      <w:r w:rsidRPr="00052904">
        <w:t>specifically</w:t>
      </w:r>
      <w:r w:rsidR="00464414" w:rsidRPr="00052904">
        <w:t xml:space="preserve"> an</w:t>
      </w:r>
      <w:r w:rsidRPr="00052904">
        <w:t xml:space="preserve"> increased time interval caused an increased time taken to reach equilibrium. However, when plotting the results in table 3 into a graph (figure 5.3) it can be established that that although the elapsed time is increasing the magnitude of this increase is exponentially decaying with the increase in time interval </w:t>
      </w:r>
      <w:r w:rsidRPr="00052904">
        <w:lastRenderedPageBreak/>
        <w:t>suggesting that eventually the increase in time interval would have little effect on the elapsed time.</w:t>
      </w:r>
    </w:p>
    <w:p w:rsidR="007B7E5E" w:rsidRPr="00052904" w:rsidRDefault="007B7E5E" w:rsidP="00F21861">
      <w:r w:rsidRPr="00052904">
        <w:t>Table 4 shows that bar 800 seconds time interval (2200 increase) the extent of the exponential decay</w:t>
      </w:r>
    </w:p>
    <w:p w:rsidR="00DC3A25" w:rsidRPr="00052904" w:rsidRDefault="00DC3A25" w:rsidP="00F21861">
      <w:pPr>
        <w:pStyle w:val="Caption"/>
      </w:pPr>
      <w:bookmarkStart w:id="35" w:name="_Toc30968838"/>
      <w:r w:rsidRPr="00052904">
        <w:t xml:space="preserve">Table </w:t>
      </w:r>
      <w:r w:rsidR="00CA11EF" w:rsidRPr="00052904">
        <w:fldChar w:fldCharType="begin"/>
      </w:r>
      <w:r w:rsidR="00CA11EF" w:rsidRPr="00052904">
        <w:instrText xml:space="preserve"> SEQ Table \* ARABIC </w:instrText>
      </w:r>
      <w:r w:rsidR="00CA11EF" w:rsidRPr="00052904">
        <w:fldChar w:fldCharType="separate"/>
      </w:r>
      <w:r w:rsidR="00E44D84" w:rsidRPr="00052904">
        <w:rPr>
          <w:noProof/>
        </w:rPr>
        <w:t>4</w:t>
      </w:r>
      <w:r w:rsidR="00CA11EF" w:rsidRPr="00052904">
        <w:rPr>
          <w:noProof/>
        </w:rPr>
        <w:fldChar w:fldCharType="end"/>
      </w:r>
      <w:r w:rsidRPr="00052904">
        <w:t xml:space="preserve"> Variable Time Interval Results Differences</w:t>
      </w:r>
      <w:bookmarkEnd w:id="35"/>
    </w:p>
    <w:tbl>
      <w:tblPr>
        <w:tblW w:w="8515" w:type="dxa"/>
        <w:jc w:val="center"/>
        <w:tblLook w:val="04A0" w:firstRow="1" w:lastRow="0" w:firstColumn="1" w:lastColumn="0" w:noHBand="0" w:noVBand="1"/>
      </w:tblPr>
      <w:tblGrid>
        <w:gridCol w:w="1529"/>
        <w:gridCol w:w="1673"/>
        <w:gridCol w:w="1057"/>
        <w:gridCol w:w="1485"/>
        <w:gridCol w:w="1673"/>
        <w:gridCol w:w="1178"/>
      </w:tblGrid>
      <w:tr w:rsidR="00DC3A25" w:rsidRPr="00F21861" w:rsidTr="00DC3A25">
        <w:trPr>
          <w:trHeight w:val="300"/>
          <w:jc w:val="center"/>
        </w:trPr>
        <w:tc>
          <w:tcPr>
            <w:tcW w:w="418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From Previous</w:t>
            </w:r>
          </w:p>
        </w:tc>
        <w:tc>
          <w:tcPr>
            <w:tcW w:w="4326" w:type="dxa"/>
            <w:gridSpan w:val="3"/>
            <w:tcBorders>
              <w:top w:val="single" w:sz="4" w:space="0" w:color="auto"/>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From Initial</w:t>
            </w:r>
          </w:p>
        </w:tc>
      </w:tr>
      <w:tr w:rsidR="00DC3A25" w:rsidRPr="00F21861" w:rsidTr="00DC3A25">
        <w:trPr>
          <w:trHeight w:val="300"/>
          <w:jc w:val="center"/>
        </w:trPr>
        <w:tc>
          <w:tcPr>
            <w:tcW w:w="1529" w:type="dxa"/>
            <w:tcBorders>
              <w:top w:val="nil"/>
              <w:left w:val="single" w:sz="4" w:space="0" w:color="auto"/>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Time increase</w:t>
            </w:r>
          </w:p>
        </w:tc>
        <w:tc>
          <w:tcPr>
            <w:tcW w:w="167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Time increase %</w:t>
            </w:r>
          </w:p>
        </w:tc>
        <w:tc>
          <w:tcPr>
            <w:tcW w:w="987"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Variable Increase</w:t>
            </w:r>
          </w:p>
        </w:tc>
        <w:tc>
          <w:tcPr>
            <w:tcW w:w="1485"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Time increase</w:t>
            </w:r>
          </w:p>
        </w:tc>
        <w:tc>
          <w:tcPr>
            <w:tcW w:w="167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Time increase %</w:t>
            </w:r>
          </w:p>
        </w:tc>
        <w:tc>
          <w:tcPr>
            <w:tcW w:w="116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Variable Increase</w:t>
            </w:r>
          </w:p>
        </w:tc>
      </w:tr>
      <w:tr w:rsidR="00DC3A25" w:rsidRPr="00F21861" w:rsidTr="00DC3A25">
        <w:trPr>
          <w:trHeight w:val="300"/>
          <w:jc w:val="center"/>
        </w:trPr>
        <w:tc>
          <w:tcPr>
            <w:tcW w:w="1529" w:type="dxa"/>
            <w:tcBorders>
              <w:top w:val="nil"/>
              <w:left w:val="single" w:sz="4" w:space="0" w:color="auto"/>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167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0.00%</w:t>
            </w:r>
          </w:p>
        </w:tc>
        <w:tc>
          <w:tcPr>
            <w:tcW w:w="987"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0.00%</w:t>
            </w:r>
          </w:p>
        </w:tc>
        <w:tc>
          <w:tcPr>
            <w:tcW w:w="1485"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167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0.00%</w:t>
            </w:r>
          </w:p>
        </w:tc>
        <w:tc>
          <w:tcPr>
            <w:tcW w:w="116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0.00%</w:t>
            </w:r>
          </w:p>
        </w:tc>
      </w:tr>
      <w:tr w:rsidR="00DC3A25" w:rsidRPr="00F21861" w:rsidTr="00DC3A25">
        <w:trPr>
          <w:trHeight w:val="300"/>
          <w:jc w:val="center"/>
        </w:trPr>
        <w:tc>
          <w:tcPr>
            <w:tcW w:w="1529" w:type="dxa"/>
            <w:tcBorders>
              <w:top w:val="nil"/>
              <w:left w:val="single" w:sz="4" w:space="0" w:color="auto"/>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w:t>
            </w:r>
            <w:r w:rsidR="00811D9A" w:rsidRPr="00F21861">
              <w:rPr>
                <w:rFonts w:ascii="Calibri" w:eastAsia="Times New Roman" w:hAnsi="Calibri" w:cs="Calibri"/>
                <w:color w:val="000000"/>
                <w:sz w:val="24"/>
                <w:szCs w:val="24"/>
                <w:lang w:eastAsia="en-GB"/>
              </w:rPr>
              <w:t>400</w:t>
            </w:r>
            <w:r w:rsidRPr="00F21861">
              <w:rPr>
                <w:rFonts w:ascii="Calibri" w:eastAsia="Times New Roman" w:hAnsi="Calibri" w:cs="Calibri"/>
                <w:color w:val="000000"/>
                <w:sz w:val="24"/>
                <w:szCs w:val="24"/>
                <w:lang w:eastAsia="en-GB"/>
              </w:rPr>
              <w:t>0</w:t>
            </w:r>
          </w:p>
        </w:tc>
        <w:tc>
          <w:tcPr>
            <w:tcW w:w="167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9.9</w:t>
            </w:r>
            <w:r w:rsidR="00811D9A" w:rsidRPr="00F21861">
              <w:rPr>
                <w:rFonts w:ascii="Calibri" w:eastAsia="Times New Roman" w:hAnsi="Calibri" w:cs="Calibri"/>
                <w:color w:val="000000"/>
                <w:sz w:val="24"/>
                <w:szCs w:val="24"/>
                <w:lang w:eastAsia="en-GB"/>
              </w:rPr>
              <w:t>7</w:t>
            </w:r>
            <w:r w:rsidRPr="00F21861">
              <w:rPr>
                <w:rFonts w:ascii="Calibri" w:eastAsia="Times New Roman" w:hAnsi="Calibri" w:cs="Calibri"/>
                <w:color w:val="000000"/>
                <w:sz w:val="24"/>
                <w:szCs w:val="24"/>
                <w:lang w:eastAsia="en-GB"/>
              </w:rPr>
              <w:t>%</w:t>
            </w:r>
          </w:p>
        </w:tc>
        <w:tc>
          <w:tcPr>
            <w:tcW w:w="987"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100.00%</w:t>
            </w:r>
          </w:p>
        </w:tc>
        <w:tc>
          <w:tcPr>
            <w:tcW w:w="1485"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w:t>
            </w:r>
            <w:r w:rsidR="00811D9A" w:rsidRPr="00F21861">
              <w:rPr>
                <w:rFonts w:ascii="Calibri" w:eastAsia="Times New Roman" w:hAnsi="Calibri" w:cs="Calibri"/>
                <w:color w:val="000000"/>
                <w:sz w:val="24"/>
                <w:szCs w:val="24"/>
                <w:lang w:eastAsia="en-GB"/>
              </w:rPr>
              <w:t>400</w:t>
            </w:r>
            <w:r w:rsidRPr="00F21861">
              <w:rPr>
                <w:rFonts w:ascii="Calibri" w:eastAsia="Times New Roman" w:hAnsi="Calibri" w:cs="Calibri"/>
                <w:color w:val="000000"/>
                <w:sz w:val="24"/>
                <w:szCs w:val="24"/>
                <w:lang w:eastAsia="en-GB"/>
              </w:rPr>
              <w:t>0</w:t>
            </w:r>
          </w:p>
        </w:tc>
        <w:tc>
          <w:tcPr>
            <w:tcW w:w="167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9.9</w:t>
            </w:r>
            <w:r w:rsidR="00811D9A" w:rsidRPr="00F21861">
              <w:rPr>
                <w:rFonts w:ascii="Calibri" w:eastAsia="Times New Roman" w:hAnsi="Calibri" w:cs="Calibri"/>
                <w:color w:val="000000"/>
                <w:sz w:val="24"/>
                <w:szCs w:val="24"/>
                <w:lang w:eastAsia="en-GB"/>
              </w:rPr>
              <w:t>7</w:t>
            </w:r>
            <w:r w:rsidRPr="00F21861">
              <w:rPr>
                <w:rFonts w:ascii="Calibri" w:eastAsia="Times New Roman" w:hAnsi="Calibri" w:cs="Calibri"/>
                <w:color w:val="000000"/>
                <w:sz w:val="24"/>
                <w:szCs w:val="24"/>
                <w:lang w:eastAsia="en-GB"/>
              </w:rPr>
              <w:t>%</w:t>
            </w:r>
          </w:p>
        </w:tc>
        <w:tc>
          <w:tcPr>
            <w:tcW w:w="116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200.00%</w:t>
            </w:r>
          </w:p>
        </w:tc>
      </w:tr>
      <w:tr w:rsidR="00DC3A25" w:rsidRPr="00F21861" w:rsidTr="00DC3A25">
        <w:trPr>
          <w:trHeight w:val="300"/>
          <w:jc w:val="center"/>
        </w:trPr>
        <w:tc>
          <w:tcPr>
            <w:tcW w:w="1529" w:type="dxa"/>
            <w:tcBorders>
              <w:top w:val="nil"/>
              <w:left w:val="single" w:sz="4" w:space="0" w:color="auto"/>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138</w:t>
            </w:r>
            <w:r w:rsidR="00811D9A" w:rsidRPr="00F21861">
              <w:rPr>
                <w:rFonts w:ascii="Calibri" w:eastAsia="Times New Roman" w:hAnsi="Calibri" w:cs="Calibri"/>
                <w:color w:val="000000"/>
                <w:sz w:val="24"/>
                <w:szCs w:val="24"/>
                <w:lang w:eastAsia="en-GB"/>
              </w:rPr>
              <w:t>0</w:t>
            </w:r>
            <w:r w:rsidRPr="00F21861">
              <w:rPr>
                <w:rFonts w:ascii="Calibri" w:eastAsia="Times New Roman" w:hAnsi="Calibri" w:cs="Calibri"/>
                <w:color w:val="000000"/>
                <w:sz w:val="24"/>
                <w:szCs w:val="24"/>
                <w:lang w:eastAsia="en-GB"/>
              </w:rPr>
              <w:t>0</w:t>
            </w:r>
          </w:p>
        </w:tc>
        <w:tc>
          <w:tcPr>
            <w:tcW w:w="167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8.9</w:t>
            </w:r>
            <w:r w:rsidR="00811D9A" w:rsidRPr="00F21861">
              <w:rPr>
                <w:rFonts w:ascii="Calibri" w:eastAsia="Times New Roman" w:hAnsi="Calibri" w:cs="Calibri"/>
                <w:color w:val="000000"/>
                <w:sz w:val="24"/>
                <w:szCs w:val="24"/>
                <w:lang w:eastAsia="en-GB"/>
              </w:rPr>
              <w:t>4</w:t>
            </w:r>
            <w:r w:rsidRPr="00F21861">
              <w:rPr>
                <w:rFonts w:ascii="Calibri" w:eastAsia="Times New Roman" w:hAnsi="Calibri" w:cs="Calibri"/>
                <w:color w:val="000000"/>
                <w:sz w:val="24"/>
                <w:szCs w:val="24"/>
                <w:lang w:eastAsia="en-GB"/>
              </w:rPr>
              <w:t>%</w:t>
            </w:r>
          </w:p>
        </w:tc>
        <w:tc>
          <w:tcPr>
            <w:tcW w:w="987"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100.00%</w:t>
            </w:r>
          </w:p>
        </w:tc>
        <w:tc>
          <w:tcPr>
            <w:tcW w:w="1485"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27800</w:t>
            </w:r>
          </w:p>
        </w:tc>
        <w:tc>
          <w:tcPr>
            <w:tcW w:w="167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19.80%</w:t>
            </w:r>
          </w:p>
        </w:tc>
        <w:tc>
          <w:tcPr>
            <w:tcW w:w="116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400.00%</w:t>
            </w:r>
          </w:p>
        </w:tc>
      </w:tr>
      <w:tr w:rsidR="00DC3A25" w:rsidRPr="00F21861" w:rsidTr="00DC3A25">
        <w:trPr>
          <w:trHeight w:val="300"/>
          <w:jc w:val="center"/>
        </w:trPr>
        <w:tc>
          <w:tcPr>
            <w:tcW w:w="1529" w:type="dxa"/>
            <w:tcBorders>
              <w:top w:val="nil"/>
              <w:left w:val="single" w:sz="4" w:space="0" w:color="auto"/>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7900</w:t>
            </w:r>
          </w:p>
        </w:tc>
        <w:tc>
          <w:tcPr>
            <w:tcW w:w="167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4.70%</w:t>
            </w:r>
          </w:p>
        </w:tc>
        <w:tc>
          <w:tcPr>
            <w:tcW w:w="987"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50.00%</w:t>
            </w:r>
          </w:p>
        </w:tc>
        <w:tc>
          <w:tcPr>
            <w:tcW w:w="1485"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35700</w:t>
            </w:r>
          </w:p>
        </w:tc>
        <w:tc>
          <w:tcPr>
            <w:tcW w:w="167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25.43%</w:t>
            </w:r>
          </w:p>
        </w:tc>
        <w:tc>
          <w:tcPr>
            <w:tcW w:w="116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600.00%</w:t>
            </w:r>
          </w:p>
        </w:tc>
      </w:tr>
      <w:tr w:rsidR="00DC3A25" w:rsidRPr="00F21861" w:rsidTr="00DC3A25">
        <w:trPr>
          <w:trHeight w:val="300"/>
          <w:jc w:val="center"/>
        </w:trPr>
        <w:tc>
          <w:tcPr>
            <w:tcW w:w="1529" w:type="dxa"/>
            <w:tcBorders>
              <w:top w:val="nil"/>
              <w:left w:val="single" w:sz="4" w:space="0" w:color="auto"/>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5500</w:t>
            </w:r>
          </w:p>
        </w:tc>
        <w:tc>
          <w:tcPr>
            <w:tcW w:w="167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3.12%</w:t>
            </w:r>
          </w:p>
        </w:tc>
        <w:tc>
          <w:tcPr>
            <w:tcW w:w="987"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33.33%</w:t>
            </w:r>
          </w:p>
        </w:tc>
        <w:tc>
          <w:tcPr>
            <w:tcW w:w="1485"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41200</w:t>
            </w:r>
          </w:p>
        </w:tc>
        <w:tc>
          <w:tcPr>
            <w:tcW w:w="167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29.34%</w:t>
            </w:r>
          </w:p>
        </w:tc>
        <w:tc>
          <w:tcPr>
            <w:tcW w:w="116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800.00%</w:t>
            </w:r>
          </w:p>
        </w:tc>
      </w:tr>
      <w:tr w:rsidR="00DC3A25" w:rsidRPr="00F21861" w:rsidTr="00DC3A25">
        <w:trPr>
          <w:trHeight w:val="300"/>
          <w:jc w:val="center"/>
        </w:trPr>
        <w:tc>
          <w:tcPr>
            <w:tcW w:w="1529" w:type="dxa"/>
            <w:tcBorders>
              <w:top w:val="nil"/>
              <w:left w:val="single" w:sz="4" w:space="0" w:color="auto"/>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4400</w:t>
            </w:r>
          </w:p>
        </w:tc>
        <w:tc>
          <w:tcPr>
            <w:tcW w:w="167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2.42%</w:t>
            </w:r>
          </w:p>
        </w:tc>
        <w:tc>
          <w:tcPr>
            <w:tcW w:w="987"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25.00%</w:t>
            </w:r>
          </w:p>
        </w:tc>
        <w:tc>
          <w:tcPr>
            <w:tcW w:w="1485"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45600</w:t>
            </w:r>
          </w:p>
        </w:tc>
        <w:tc>
          <w:tcPr>
            <w:tcW w:w="167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32.48%</w:t>
            </w:r>
          </w:p>
        </w:tc>
        <w:tc>
          <w:tcPr>
            <w:tcW w:w="116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1000.00%</w:t>
            </w:r>
          </w:p>
        </w:tc>
      </w:tr>
      <w:tr w:rsidR="00DC3A25" w:rsidRPr="00F21861" w:rsidTr="00DC3A25">
        <w:trPr>
          <w:trHeight w:val="300"/>
          <w:jc w:val="center"/>
        </w:trPr>
        <w:tc>
          <w:tcPr>
            <w:tcW w:w="1529" w:type="dxa"/>
            <w:tcBorders>
              <w:top w:val="nil"/>
              <w:left w:val="single" w:sz="4" w:space="0" w:color="auto"/>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3600</w:t>
            </w:r>
          </w:p>
        </w:tc>
        <w:tc>
          <w:tcPr>
            <w:tcW w:w="167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1.94%</w:t>
            </w:r>
          </w:p>
        </w:tc>
        <w:tc>
          <w:tcPr>
            <w:tcW w:w="987"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20.00%</w:t>
            </w:r>
          </w:p>
        </w:tc>
        <w:tc>
          <w:tcPr>
            <w:tcW w:w="1485"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49200</w:t>
            </w:r>
          </w:p>
        </w:tc>
        <w:tc>
          <w:tcPr>
            <w:tcW w:w="167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35.04%</w:t>
            </w:r>
          </w:p>
        </w:tc>
        <w:tc>
          <w:tcPr>
            <w:tcW w:w="116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1200.00%</w:t>
            </w:r>
          </w:p>
        </w:tc>
      </w:tr>
      <w:tr w:rsidR="00DC3A25" w:rsidRPr="00F21861" w:rsidTr="00DC3A25">
        <w:trPr>
          <w:trHeight w:val="300"/>
          <w:jc w:val="center"/>
        </w:trPr>
        <w:tc>
          <w:tcPr>
            <w:tcW w:w="1529" w:type="dxa"/>
            <w:tcBorders>
              <w:top w:val="nil"/>
              <w:left w:val="single" w:sz="4" w:space="0" w:color="auto"/>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2200</w:t>
            </w:r>
          </w:p>
        </w:tc>
        <w:tc>
          <w:tcPr>
            <w:tcW w:w="167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1.16%</w:t>
            </w:r>
          </w:p>
        </w:tc>
        <w:tc>
          <w:tcPr>
            <w:tcW w:w="987"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16.67%</w:t>
            </w:r>
          </w:p>
        </w:tc>
        <w:tc>
          <w:tcPr>
            <w:tcW w:w="1485"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51400</w:t>
            </w:r>
          </w:p>
        </w:tc>
        <w:tc>
          <w:tcPr>
            <w:tcW w:w="167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36.61%</w:t>
            </w:r>
          </w:p>
        </w:tc>
        <w:tc>
          <w:tcPr>
            <w:tcW w:w="116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1400.00%</w:t>
            </w:r>
          </w:p>
        </w:tc>
      </w:tr>
      <w:tr w:rsidR="00DC3A25" w:rsidRPr="00F21861" w:rsidTr="00DC3A25">
        <w:trPr>
          <w:trHeight w:val="300"/>
          <w:jc w:val="center"/>
        </w:trPr>
        <w:tc>
          <w:tcPr>
            <w:tcW w:w="1529" w:type="dxa"/>
            <w:tcBorders>
              <w:top w:val="nil"/>
              <w:left w:val="single" w:sz="4" w:space="0" w:color="auto"/>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2600</w:t>
            </w:r>
          </w:p>
        </w:tc>
        <w:tc>
          <w:tcPr>
            <w:tcW w:w="167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1.36%</w:t>
            </w:r>
          </w:p>
        </w:tc>
        <w:tc>
          <w:tcPr>
            <w:tcW w:w="987"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14.29%</w:t>
            </w:r>
          </w:p>
        </w:tc>
        <w:tc>
          <w:tcPr>
            <w:tcW w:w="1485"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54000</w:t>
            </w:r>
          </w:p>
        </w:tc>
        <w:tc>
          <w:tcPr>
            <w:tcW w:w="167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38.46%</w:t>
            </w:r>
          </w:p>
        </w:tc>
        <w:tc>
          <w:tcPr>
            <w:tcW w:w="116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1600.00%</w:t>
            </w:r>
          </w:p>
        </w:tc>
      </w:tr>
      <w:tr w:rsidR="00DC3A25" w:rsidRPr="00F21861" w:rsidTr="00DC3A25">
        <w:trPr>
          <w:trHeight w:val="300"/>
          <w:jc w:val="center"/>
        </w:trPr>
        <w:tc>
          <w:tcPr>
            <w:tcW w:w="1529" w:type="dxa"/>
            <w:tcBorders>
              <w:top w:val="nil"/>
              <w:left w:val="single" w:sz="4" w:space="0" w:color="auto"/>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1800</w:t>
            </w:r>
          </w:p>
        </w:tc>
        <w:tc>
          <w:tcPr>
            <w:tcW w:w="167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0.93%</w:t>
            </w:r>
          </w:p>
        </w:tc>
        <w:tc>
          <w:tcPr>
            <w:tcW w:w="987"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12.50%</w:t>
            </w:r>
          </w:p>
        </w:tc>
        <w:tc>
          <w:tcPr>
            <w:tcW w:w="1485"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55800</w:t>
            </w:r>
          </w:p>
        </w:tc>
        <w:tc>
          <w:tcPr>
            <w:tcW w:w="1673"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39.74%</w:t>
            </w:r>
          </w:p>
        </w:tc>
        <w:tc>
          <w:tcPr>
            <w:tcW w:w="1168" w:type="dxa"/>
            <w:tcBorders>
              <w:top w:val="nil"/>
              <w:left w:val="nil"/>
              <w:bottom w:val="single" w:sz="4" w:space="0" w:color="auto"/>
              <w:right w:val="single" w:sz="4" w:space="0" w:color="auto"/>
            </w:tcBorders>
            <w:shd w:val="clear" w:color="auto" w:fill="auto"/>
            <w:noWrap/>
            <w:vAlign w:val="bottom"/>
            <w:hideMark/>
          </w:tcPr>
          <w:p w:rsidR="00DC3A25" w:rsidRPr="00F21861" w:rsidRDefault="00DC3A25"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1800.00%</w:t>
            </w:r>
          </w:p>
        </w:tc>
      </w:tr>
    </w:tbl>
    <w:p w:rsidR="007B7E5E" w:rsidRPr="00052904" w:rsidRDefault="00741502" w:rsidP="00F21861">
      <w:r w:rsidRPr="00052904">
        <w:rPr>
          <w:noProof/>
        </w:rPr>
        <mc:AlternateContent>
          <mc:Choice Requires="wps">
            <w:drawing>
              <wp:anchor distT="0" distB="0" distL="114300" distR="114300" simplePos="0" relativeHeight="251667456" behindDoc="0" locked="0" layoutInCell="1" allowOverlap="1" wp14:anchorId="32C17FE9" wp14:editId="4454D07B">
                <wp:simplePos x="0" y="0"/>
                <wp:positionH relativeFrom="column">
                  <wp:posOffset>111760</wp:posOffset>
                </wp:positionH>
                <wp:positionV relativeFrom="paragraph">
                  <wp:posOffset>4958080</wp:posOffset>
                </wp:positionV>
                <wp:extent cx="5588000" cy="635"/>
                <wp:effectExtent l="0" t="0" r="0" b="0"/>
                <wp:wrapNone/>
                <wp:docPr id="58" name="Text Box 58"/>
                <wp:cNvGraphicFramePr/>
                <a:graphic xmlns:a="http://schemas.openxmlformats.org/drawingml/2006/main">
                  <a:graphicData uri="http://schemas.microsoft.com/office/word/2010/wordprocessingShape">
                    <wps:wsp>
                      <wps:cNvSpPr txBox="1"/>
                      <wps:spPr>
                        <a:xfrm>
                          <a:off x="0" y="0"/>
                          <a:ext cx="5588000" cy="635"/>
                        </a:xfrm>
                        <a:prstGeom prst="rect">
                          <a:avLst/>
                        </a:prstGeom>
                        <a:solidFill>
                          <a:prstClr val="white"/>
                        </a:solidFill>
                        <a:ln>
                          <a:noFill/>
                        </a:ln>
                      </wps:spPr>
                      <wps:txbx>
                        <w:txbxContent>
                          <w:p w:rsidR="005178A7" w:rsidRPr="00006BAE" w:rsidRDefault="005178A7" w:rsidP="00741502">
                            <w:pPr>
                              <w:pStyle w:val="Caption"/>
                              <w:rPr>
                                <w:noProof/>
                              </w:rPr>
                            </w:pPr>
                            <w:bookmarkStart w:id="36" w:name="_Toc30968829"/>
                            <w:r>
                              <w:t xml:space="preserve">Figure </w:t>
                            </w:r>
                            <w:r w:rsidR="00CA11EF">
                              <w:fldChar w:fldCharType="begin"/>
                            </w:r>
                            <w:r w:rsidR="00CA11EF">
                              <w:instrText xml:space="preserve"> STYLEREF 1 \s </w:instrText>
                            </w:r>
                            <w:r w:rsidR="00CA11EF">
                              <w:fldChar w:fldCharType="separate"/>
                            </w:r>
                            <w:r>
                              <w:rPr>
                                <w:noProof/>
                              </w:rPr>
                              <w:t>5</w:t>
                            </w:r>
                            <w:r w:rsidR="00CA11EF">
                              <w:rPr>
                                <w:noProof/>
                              </w:rPr>
                              <w:fldChar w:fldCharType="end"/>
                            </w:r>
                            <w:r>
                              <w:t>.</w:t>
                            </w:r>
                            <w:r w:rsidR="00CA11EF">
                              <w:fldChar w:fldCharType="begin"/>
                            </w:r>
                            <w:r w:rsidR="00CA11EF">
                              <w:instrText xml:space="preserve"> SEQ Figure \* ARABIC \s 1 </w:instrText>
                            </w:r>
                            <w:r w:rsidR="00CA11EF">
                              <w:fldChar w:fldCharType="separate"/>
                            </w:r>
                            <w:r>
                              <w:rPr>
                                <w:noProof/>
                              </w:rPr>
                              <w:t>4</w:t>
                            </w:r>
                            <w:r w:rsidR="00CA11EF">
                              <w:rPr>
                                <w:noProof/>
                              </w:rPr>
                              <w:fldChar w:fldCharType="end"/>
                            </w:r>
                            <w:r>
                              <w:t xml:space="preserve"> Example of Time interval increase</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C17FE9" id="Text Box 58" o:spid="_x0000_s1027" type="#_x0000_t202" style="position:absolute;margin-left:8.8pt;margin-top:390.4pt;width:440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" stroked="f">
                <v:textbox style="mso-fit-shape-to-text:t" inset="0,0,0,0">
                  <w:txbxContent>
                    <w:p w:rsidR="005178A7" w:rsidRPr="00006BAE" w:rsidRDefault="005178A7" w:rsidP="00741502">
                      <w:pPr>
                        <w:pStyle w:val="Caption"/>
                        <w:rPr>
                          <w:noProof/>
                        </w:rPr>
                      </w:pPr>
                      <w:bookmarkStart w:id="37" w:name="_Toc30968829"/>
                      <w:r>
                        <w:t xml:space="preserve">Figure </w:t>
                      </w:r>
                      <w:r w:rsidR="00CA11EF">
                        <w:fldChar w:fldCharType="begin"/>
                      </w:r>
                      <w:r w:rsidR="00CA11EF">
                        <w:instrText xml:space="preserve"> STYLEREF 1 \s </w:instrText>
                      </w:r>
                      <w:r w:rsidR="00CA11EF">
                        <w:fldChar w:fldCharType="separate"/>
                      </w:r>
                      <w:r>
                        <w:rPr>
                          <w:noProof/>
                        </w:rPr>
                        <w:t>5</w:t>
                      </w:r>
                      <w:r w:rsidR="00CA11EF">
                        <w:rPr>
                          <w:noProof/>
                        </w:rPr>
                        <w:fldChar w:fldCharType="end"/>
                      </w:r>
                      <w:r>
                        <w:t>.</w:t>
                      </w:r>
                      <w:r w:rsidR="00CA11EF">
                        <w:fldChar w:fldCharType="begin"/>
                      </w:r>
                      <w:r w:rsidR="00CA11EF">
                        <w:instrText xml:space="preserve"> SEQ Figure \* ARABIC \s 1 </w:instrText>
                      </w:r>
                      <w:r w:rsidR="00CA11EF">
                        <w:fldChar w:fldCharType="separate"/>
                      </w:r>
                      <w:r>
                        <w:rPr>
                          <w:noProof/>
                        </w:rPr>
                        <w:t>4</w:t>
                      </w:r>
                      <w:r w:rsidR="00CA11EF">
                        <w:rPr>
                          <w:noProof/>
                        </w:rPr>
                        <w:fldChar w:fldCharType="end"/>
                      </w:r>
                      <w:r>
                        <w:t xml:space="preserve"> Example of Time interval increase</w:t>
                      </w:r>
                      <w:bookmarkEnd w:id="37"/>
                    </w:p>
                  </w:txbxContent>
                </v:textbox>
              </v:shape>
            </w:pict>
          </mc:Fallback>
        </mc:AlternateContent>
      </w:r>
      <w:r w:rsidRPr="00052904">
        <w:rPr>
          <w:noProof/>
        </w:rPr>
        <mc:AlternateContent>
          <mc:Choice Requires="wpg">
            <w:drawing>
              <wp:anchor distT="0" distB="0" distL="114300" distR="114300" simplePos="0" relativeHeight="251665408" behindDoc="0" locked="0" layoutInCell="1" allowOverlap="1">
                <wp:simplePos x="0" y="0"/>
                <wp:positionH relativeFrom="margin">
                  <wp:align>right</wp:align>
                </wp:positionH>
                <wp:positionV relativeFrom="paragraph">
                  <wp:posOffset>1903730</wp:posOffset>
                </wp:positionV>
                <wp:extent cx="5588000" cy="2997200"/>
                <wp:effectExtent l="0" t="19050" r="31750" b="12700"/>
                <wp:wrapNone/>
                <wp:docPr id="57" name="Group 57"/>
                <wp:cNvGraphicFramePr/>
                <a:graphic xmlns:a="http://schemas.openxmlformats.org/drawingml/2006/main">
                  <a:graphicData uri="http://schemas.microsoft.com/office/word/2010/wordprocessingGroup">
                    <wpg:wgp>
                      <wpg:cNvGrpSpPr/>
                      <wpg:grpSpPr>
                        <a:xfrm>
                          <a:off x="0" y="0"/>
                          <a:ext cx="5588000" cy="2997200"/>
                          <a:chOff x="0" y="0"/>
                          <a:chExt cx="5588000" cy="2997200"/>
                        </a:xfrm>
                      </wpg:grpSpPr>
                      <wpg:grpSp>
                        <wpg:cNvPr id="56" name="Group 56"/>
                        <wpg:cNvGrpSpPr/>
                        <wpg:grpSpPr>
                          <a:xfrm>
                            <a:off x="0" y="0"/>
                            <a:ext cx="5588000" cy="2997200"/>
                            <a:chOff x="0" y="0"/>
                            <a:chExt cx="5588000" cy="2997200"/>
                          </a:xfrm>
                        </wpg:grpSpPr>
                        <wps:wsp>
                          <wps:cNvPr id="7" name="Arrow: Right 7"/>
                          <wps:cNvSpPr/>
                          <wps:spPr>
                            <a:xfrm>
                              <a:off x="0" y="0"/>
                              <a:ext cx="5588000" cy="584200"/>
                            </a:xfrm>
                            <a:prstGeom prst="rightArrow">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Oval 16"/>
                          <wps:cNvSpPr/>
                          <wps:spPr>
                            <a:xfrm>
                              <a:off x="793750" y="628650"/>
                              <a:ext cx="469900" cy="469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Text Box 19"/>
                          <wps:cNvSpPr txBox="1"/>
                          <wps:spPr>
                            <a:xfrm>
                              <a:off x="882650" y="736600"/>
                              <a:ext cx="298450" cy="260350"/>
                            </a:xfrm>
                            <a:prstGeom prst="rect">
                              <a:avLst/>
                            </a:prstGeom>
                            <a:noFill/>
                            <a:ln w="6350">
                              <a:noFill/>
                            </a:ln>
                          </wps:spPr>
                          <wps:txbx>
                            <w:txbxContent>
                              <w:p w:rsidR="005178A7" w:rsidRDefault="005178A7">
                                <w: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Oval 20"/>
                          <wps:cNvSpPr/>
                          <wps:spPr>
                            <a:xfrm>
                              <a:off x="171450" y="615950"/>
                              <a:ext cx="469900" cy="469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Oval 22"/>
                          <wps:cNvSpPr/>
                          <wps:spPr>
                            <a:xfrm>
                              <a:off x="4559300" y="615950"/>
                              <a:ext cx="469900" cy="469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Text Box 23"/>
                          <wps:cNvSpPr txBox="1"/>
                          <wps:spPr>
                            <a:xfrm>
                              <a:off x="4648200" y="723900"/>
                              <a:ext cx="298450" cy="260350"/>
                            </a:xfrm>
                            <a:prstGeom prst="rect">
                              <a:avLst/>
                            </a:prstGeom>
                            <a:noFill/>
                            <a:ln w="6350">
                              <a:noFill/>
                            </a:ln>
                          </wps:spPr>
                          <wps:txbx>
                            <w:txbxContent>
                              <w:p w:rsidR="005178A7" w:rsidRDefault="005178A7" w:rsidP="0098731A">
                                <w: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Oval 24"/>
                          <wps:cNvSpPr/>
                          <wps:spPr>
                            <a:xfrm>
                              <a:off x="3937000" y="603250"/>
                              <a:ext cx="469900" cy="469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Text Box 28"/>
                          <wps:cNvSpPr txBox="1"/>
                          <wps:spPr>
                            <a:xfrm>
                              <a:off x="3917950" y="730250"/>
                              <a:ext cx="533400" cy="260350"/>
                            </a:xfrm>
                            <a:prstGeom prst="rect">
                              <a:avLst/>
                            </a:prstGeom>
                            <a:noFill/>
                            <a:ln w="6350">
                              <a:noFill/>
                            </a:ln>
                          </wps:spPr>
                          <wps:txbx>
                            <w:txbxContent>
                              <w:p w:rsidR="005178A7" w:rsidRPr="0098731A" w:rsidRDefault="005178A7" w:rsidP="0098731A">
                                <w:r>
                                  <w:t>32</w:t>
                                </w:r>
                                <w:r>
                                  <w:rPr>
                                    <w:vertAlign w:val="superscript"/>
                                  </w:rPr>
                                  <w:t>o</w:t>
                                </w:r>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Oval 29"/>
                          <wps:cNvSpPr/>
                          <wps:spPr>
                            <a:xfrm>
                              <a:off x="4559300" y="2527300"/>
                              <a:ext cx="469900" cy="469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Text Box 32"/>
                          <wps:cNvSpPr txBox="1"/>
                          <wps:spPr>
                            <a:xfrm>
                              <a:off x="4648200" y="2635250"/>
                              <a:ext cx="298450" cy="260350"/>
                            </a:xfrm>
                            <a:prstGeom prst="rect">
                              <a:avLst/>
                            </a:prstGeom>
                            <a:noFill/>
                            <a:ln w="6350">
                              <a:noFill/>
                            </a:ln>
                          </wps:spPr>
                          <wps:txbx>
                            <w:txbxContent>
                              <w:p w:rsidR="005178A7" w:rsidRDefault="005178A7" w:rsidP="0098731A">
                                <w: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 name="Oval 33"/>
                          <wps:cNvSpPr/>
                          <wps:spPr>
                            <a:xfrm>
                              <a:off x="3937000" y="2514600"/>
                              <a:ext cx="469900" cy="469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Arrow: Down 41"/>
                          <wps:cNvSpPr/>
                          <wps:spPr>
                            <a:xfrm>
                              <a:off x="4248150" y="1193800"/>
                              <a:ext cx="463550" cy="1358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Text Box 42"/>
                          <wps:cNvSpPr txBox="1"/>
                          <wps:spPr>
                            <a:xfrm>
                              <a:off x="4349750" y="1301750"/>
                              <a:ext cx="184150" cy="971550"/>
                            </a:xfrm>
                            <a:prstGeom prst="rect">
                              <a:avLst/>
                            </a:prstGeom>
                            <a:noFill/>
                            <a:ln w="6350">
                              <a:noFill/>
                            </a:ln>
                          </wps:spPr>
                          <wps:txbx>
                            <w:txbxContent>
                              <w:p w:rsidR="005178A7" w:rsidRDefault="005178A7">
                                <w:r>
                                  <w:t>900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 name="Text Box 43"/>
                          <wps:cNvSpPr txBox="1"/>
                          <wps:spPr>
                            <a:xfrm>
                              <a:off x="3879850" y="2635250"/>
                              <a:ext cx="622300" cy="260350"/>
                            </a:xfrm>
                            <a:prstGeom prst="rect">
                              <a:avLst/>
                            </a:prstGeom>
                            <a:noFill/>
                            <a:ln w="6350">
                              <a:noFill/>
                            </a:ln>
                          </wps:spPr>
                          <wps:txbx>
                            <w:txbxContent>
                              <w:p w:rsidR="005178A7" w:rsidRPr="0098731A" w:rsidRDefault="005178A7" w:rsidP="0098731A">
                                <w:r>
                                  <w:t>33.5</w:t>
                                </w:r>
                                <w:r>
                                  <w:rPr>
                                    <w:vertAlign w:val="superscript"/>
                                  </w:rPr>
                                  <w:t>o</w:t>
                                </w:r>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4" name="Oval 44"/>
                          <wps:cNvSpPr/>
                          <wps:spPr>
                            <a:xfrm>
                              <a:off x="787400" y="1238250"/>
                              <a:ext cx="469900" cy="469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Text Box 45"/>
                          <wps:cNvSpPr txBox="1"/>
                          <wps:spPr>
                            <a:xfrm>
                              <a:off x="876300" y="1346200"/>
                              <a:ext cx="298450" cy="260350"/>
                            </a:xfrm>
                            <a:prstGeom prst="rect">
                              <a:avLst/>
                            </a:prstGeom>
                            <a:noFill/>
                            <a:ln w="6350">
                              <a:noFill/>
                            </a:ln>
                          </wps:spPr>
                          <wps:txbx>
                            <w:txbxContent>
                              <w:p w:rsidR="005178A7" w:rsidRDefault="005178A7" w:rsidP="00741502">
                                <w: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Oval 46"/>
                          <wps:cNvSpPr/>
                          <wps:spPr>
                            <a:xfrm>
                              <a:off x="165100" y="1225550"/>
                              <a:ext cx="469900" cy="469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Text Box 47"/>
                          <wps:cNvSpPr txBox="1"/>
                          <wps:spPr>
                            <a:xfrm>
                              <a:off x="101600" y="1333500"/>
                              <a:ext cx="628650" cy="260350"/>
                            </a:xfrm>
                            <a:prstGeom prst="rect">
                              <a:avLst/>
                            </a:prstGeom>
                            <a:noFill/>
                            <a:ln w="6350">
                              <a:noFill/>
                            </a:ln>
                          </wps:spPr>
                          <wps:txbx>
                            <w:txbxContent>
                              <w:p w:rsidR="005178A7" w:rsidRPr="00741502" w:rsidRDefault="005178A7" w:rsidP="00741502">
                                <w:r>
                                  <w:t>32.5</w:t>
                                </w:r>
                                <w:r>
                                  <w:rPr>
                                    <w:vertAlign w:val="superscript"/>
                                  </w:rPr>
                                  <w:t>o</w:t>
                                </w:r>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 name="Oval 48"/>
                          <wps:cNvSpPr/>
                          <wps:spPr>
                            <a:xfrm>
                              <a:off x="787400" y="1828800"/>
                              <a:ext cx="469900" cy="469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Text Box 49"/>
                          <wps:cNvSpPr txBox="1"/>
                          <wps:spPr>
                            <a:xfrm>
                              <a:off x="876300" y="1936750"/>
                              <a:ext cx="298450" cy="260350"/>
                            </a:xfrm>
                            <a:prstGeom prst="rect">
                              <a:avLst/>
                            </a:prstGeom>
                            <a:noFill/>
                            <a:ln w="6350">
                              <a:noFill/>
                            </a:ln>
                          </wps:spPr>
                          <wps:txbx>
                            <w:txbxContent>
                              <w:p w:rsidR="005178A7" w:rsidRDefault="005178A7" w:rsidP="00741502">
                                <w: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 name="Oval 50"/>
                          <wps:cNvSpPr/>
                          <wps:spPr>
                            <a:xfrm>
                              <a:off x="165100" y="1816100"/>
                              <a:ext cx="469900" cy="469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Text Box 51"/>
                          <wps:cNvSpPr txBox="1"/>
                          <wps:spPr>
                            <a:xfrm>
                              <a:off x="158750" y="1930400"/>
                              <a:ext cx="533400" cy="260350"/>
                            </a:xfrm>
                            <a:prstGeom prst="rect">
                              <a:avLst/>
                            </a:prstGeom>
                            <a:noFill/>
                            <a:ln w="6350">
                              <a:noFill/>
                            </a:ln>
                          </wps:spPr>
                          <wps:txbx>
                            <w:txbxContent>
                              <w:p w:rsidR="005178A7" w:rsidRPr="00741502" w:rsidRDefault="005178A7" w:rsidP="00741502">
                                <w:r>
                                  <w:t>33</w:t>
                                </w:r>
                                <w:r>
                                  <w:rPr>
                                    <w:vertAlign w:val="superscript"/>
                                  </w:rPr>
                                  <w:t>o</w:t>
                                </w:r>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 name="Oval 52"/>
                          <wps:cNvSpPr/>
                          <wps:spPr>
                            <a:xfrm>
                              <a:off x="806450" y="2432050"/>
                              <a:ext cx="469900" cy="469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Text Box 53"/>
                          <wps:cNvSpPr txBox="1"/>
                          <wps:spPr>
                            <a:xfrm>
                              <a:off x="895350" y="2540000"/>
                              <a:ext cx="298450" cy="260350"/>
                            </a:xfrm>
                            <a:prstGeom prst="rect">
                              <a:avLst/>
                            </a:prstGeom>
                            <a:noFill/>
                            <a:ln w="6350">
                              <a:noFill/>
                            </a:ln>
                          </wps:spPr>
                          <wps:txbx>
                            <w:txbxContent>
                              <w:p w:rsidR="005178A7" w:rsidRDefault="005178A7" w:rsidP="00741502">
                                <w: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 name="Oval 54"/>
                          <wps:cNvSpPr/>
                          <wps:spPr>
                            <a:xfrm>
                              <a:off x="184150" y="2419350"/>
                              <a:ext cx="469900" cy="469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Text Box 55"/>
                          <wps:cNvSpPr txBox="1"/>
                          <wps:spPr>
                            <a:xfrm>
                              <a:off x="152400" y="2546350"/>
                              <a:ext cx="533400" cy="260350"/>
                            </a:xfrm>
                            <a:prstGeom prst="rect">
                              <a:avLst/>
                            </a:prstGeom>
                            <a:noFill/>
                            <a:ln w="6350">
                              <a:noFill/>
                            </a:ln>
                          </wps:spPr>
                          <wps:txbx>
                            <w:txbxContent>
                              <w:p w:rsidR="005178A7" w:rsidRPr="00741502" w:rsidRDefault="005178A7" w:rsidP="00741502">
                                <w:r>
                                  <w:t>33.5</w:t>
                                </w:r>
                                <w:r>
                                  <w:rPr>
                                    <w:vertAlign w:val="superscript"/>
                                  </w:rPr>
                                  <w:t>o</w:t>
                                </w:r>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4" name="Text Box 14"/>
                        <wps:cNvSpPr txBox="1"/>
                        <wps:spPr>
                          <a:xfrm>
                            <a:off x="279400" y="165100"/>
                            <a:ext cx="4635500" cy="234950"/>
                          </a:xfrm>
                          <a:prstGeom prst="rect">
                            <a:avLst/>
                          </a:prstGeom>
                          <a:noFill/>
                          <a:ln w="6350">
                            <a:noFill/>
                          </a:ln>
                        </wps:spPr>
                        <wps:txbx>
                          <w:txbxContent>
                            <w:p w:rsidR="005178A7" w:rsidRDefault="005178A7" w:rsidP="007B7E5E">
                              <w:pPr>
                                <w:jc w:val="center"/>
                              </w:pPr>
                              <w:r>
                                <w:t>Heat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xt Box 21"/>
                        <wps:cNvSpPr txBox="1"/>
                        <wps:spPr>
                          <a:xfrm>
                            <a:off x="139700" y="742950"/>
                            <a:ext cx="533400" cy="260350"/>
                          </a:xfrm>
                          <a:prstGeom prst="rect">
                            <a:avLst/>
                          </a:prstGeom>
                          <a:noFill/>
                          <a:ln w="6350">
                            <a:noFill/>
                          </a:ln>
                        </wps:spPr>
                        <wps:txbx>
                          <w:txbxContent>
                            <w:p w:rsidR="005178A7" w:rsidRPr="00741502" w:rsidRDefault="005178A7" w:rsidP="007B7E5E">
                              <w:r>
                                <w:t>32</w:t>
                              </w:r>
                              <w:r>
                                <w:rPr>
                                  <w:vertAlign w:val="superscript"/>
                                </w:rPr>
                                <w:t>o</w:t>
                              </w:r>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57" o:spid="_x0000_s1028" style="position:absolute;margin-left:388.8pt;margin-top:149.9pt;width:440pt;height:236pt;z-index:251665408;mso-position-horizontal:right;mso-position-horizontal-relative:margin" coordsize="55880,29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">
                <v:group id="Group 56" o:spid="_x0000_s1029" style="position:absolute;width:55880;height:29972" coordsize="55880,29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 o:spid="_x0000_s1030" type="#_x0000_t13" style="position:absolute;width:55880;height:58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" adj="20471" fillcolor="red" strokecolor="black [3213]" strokeweight="1pt"/>
                  <v:oval id="Oval 16" o:spid="_x0000_s1031" style="position:absolute;left:7937;top:6286;width:4699;height:4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" fillcolor="#5b9bd5 [3204]" strokecolor="#1f4d78 [1604]" strokeweight="1pt">
                    <v:stroke joinstyle="miter"/>
                  </v:oval>
                  <v:shape id="Text Box 19" o:spid="_x0000_s1032" type="#_x0000_t202" style="position:absolute;left:8826;top:7366;width:2985;height:2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" filled="f" stroked="f" strokeweight=".5pt">
                    <v:textbox>
                      <w:txbxContent>
                        <w:p w:rsidR="005178A7" w:rsidRDefault="005178A7">
                          <w:r>
                            <w:t>P</w:t>
                          </w:r>
                        </w:p>
                      </w:txbxContent>
                    </v:textbox>
                  </v:shape>
                  <v:oval id="Oval 20" o:spid="_x0000_s1033" style="position:absolute;left:1714;top:6159;width:4699;height:4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" fillcolor="#5b9bd5 [3204]" strokecolor="#1f4d78 [1604]" strokeweight="1pt">
                    <v:stroke joinstyle="miter"/>
                  </v:oval>
                  <v:oval id="Oval 22" o:spid="_x0000_s1034" style="position:absolute;left:45593;top:6159;width:4699;height:4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" fillcolor="#5b9bd5 [3204]" strokecolor="#1f4d78 [1604]" strokeweight="1pt">
                    <v:stroke joinstyle="miter"/>
                  </v:oval>
                  <v:shape id="Text Box 23" o:spid="_x0000_s1035" type="#_x0000_t202" style="position:absolute;left:46482;top:7239;width:2984;height:2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" filled="f" stroked="f" strokeweight=".5pt">
                    <v:textbox>
                      <w:txbxContent>
                        <w:p w:rsidR="005178A7" w:rsidRDefault="005178A7" w:rsidP="0098731A">
                          <w:r>
                            <w:t>P</w:t>
                          </w:r>
                        </w:p>
                      </w:txbxContent>
                    </v:textbox>
                  </v:shape>
                  <v:oval id="Oval 24" o:spid="_x0000_s1036" style="position:absolute;left:39370;top:6032;width:4699;height:4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" fillcolor="#5b9bd5 [3204]" strokecolor="#1f4d78 [1604]" strokeweight="1pt">
                    <v:stroke joinstyle="miter"/>
                  </v:oval>
                  <v:shape id="Text Box 28" o:spid="_x0000_s1037" type="#_x0000_t202" style="position:absolute;left:39179;top:7302;width:5334;height:26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" filled="f" stroked="f" strokeweight=".5pt">
                    <v:textbox>
                      <w:txbxContent>
                        <w:p w:rsidR="005178A7" w:rsidRPr="0098731A" w:rsidRDefault="005178A7" w:rsidP="0098731A">
                          <w:r>
                            <w:t>32</w:t>
                          </w:r>
                          <w:r>
                            <w:rPr>
                              <w:vertAlign w:val="superscript"/>
                            </w:rPr>
                            <w:t>o</w:t>
                          </w:r>
                          <w:r>
                            <w:t>C</w:t>
                          </w:r>
                        </w:p>
                      </w:txbxContent>
                    </v:textbox>
                  </v:shape>
                  <v:oval id="Oval 29" o:spid="_x0000_s1038" style="position:absolute;left:45593;top:25273;width:4699;height:4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" fillcolor="#5b9bd5 [3204]" strokecolor="#1f4d78 [1604]" strokeweight="1pt">
                    <v:stroke joinstyle="miter"/>
                  </v:oval>
                  <v:shape id="Text Box 32" o:spid="_x0000_s1039" type="#_x0000_t202" style="position:absolute;left:46482;top:26352;width:2984;height:26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" filled="f" stroked="f" strokeweight=".5pt">
                    <v:textbox>
                      <w:txbxContent>
                        <w:p w:rsidR="005178A7" w:rsidRDefault="005178A7" w:rsidP="0098731A">
                          <w:r>
                            <w:t>P</w:t>
                          </w:r>
                        </w:p>
                      </w:txbxContent>
                    </v:textbox>
                  </v:shape>
                  <v:oval id="Oval 33" o:spid="_x0000_s1040" style="position:absolute;left:39370;top:25146;width:4699;height:4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" fillcolor="#5b9bd5 [3204]" strokecolor="#1f4d78 [1604]" strokeweight="1pt">
                    <v:stroke joinstyle="miter"/>
                  </v:oval>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1" o:spid="_x0000_s1041" type="#_x0000_t67" style="position:absolute;left:42481;top:11938;width:4636;height:135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" adj="17916" fillcolor="#5b9bd5 [3204]" strokecolor="#1f4d78 [1604]" strokeweight="1pt"/>
                  <v:shape id="Text Box 42" o:spid="_x0000_s1042" type="#_x0000_t202" style="position:absolute;left:43497;top:13017;width:1842;height:9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" filled="f" stroked="f" strokeweight=".5pt">
                    <v:textbox>
                      <w:txbxContent>
                        <w:p w:rsidR="005178A7" w:rsidRDefault="005178A7">
                          <w:r>
                            <w:t>900</w:t>
                          </w:r>
                        </w:p>
                      </w:txbxContent>
                    </v:textbox>
                  </v:shape>
                  <v:shape id="Text Box 43" o:spid="_x0000_s1043" type="#_x0000_t202" style="position:absolute;left:38798;top:26352;width:6223;height:26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" filled="f" stroked="f" strokeweight=".5pt">
                    <v:textbox>
                      <w:txbxContent>
                        <w:p w:rsidR="005178A7" w:rsidRPr="0098731A" w:rsidRDefault="005178A7" w:rsidP="0098731A">
                          <w:r>
                            <w:t>33.5</w:t>
                          </w:r>
                          <w:r>
                            <w:rPr>
                              <w:vertAlign w:val="superscript"/>
                            </w:rPr>
                            <w:t>o</w:t>
                          </w:r>
                          <w:r>
                            <w:t>C</w:t>
                          </w:r>
                        </w:p>
                      </w:txbxContent>
                    </v:textbox>
                  </v:shape>
                  <v:oval id="Oval 44" o:spid="_x0000_s1044" style="position:absolute;left:7874;top:12382;width:4699;height:4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" fillcolor="#5b9bd5 [3204]" strokecolor="#1f4d78 [1604]" strokeweight="1pt">
                    <v:stroke joinstyle="miter"/>
                  </v:oval>
                  <v:shape id="Text Box 45" o:spid="_x0000_s1045" type="#_x0000_t202" style="position:absolute;left:8763;top:13462;width:2984;height:2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5YKxQAAANsAAAAPAAAAZHJzL2Rvd25yZXYueG1sRI9Ba8JA&#10;FITvhf6H5Qm91Y3S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DX05YKxQAAANsAAAAP&#10;AAAAAAAAAAAAAAAAAAcCAABkcnMvZG93bnJldi54bWxQSwUGAAAAAAMAAwC3AAAA+QIAAAAA&#10;" filled="f" stroked="f" strokeweight=".5pt">
                    <v:textbox>
                      <w:txbxContent>
                        <w:p w:rsidR="005178A7" w:rsidRDefault="005178A7" w:rsidP="00741502">
                          <w:r>
                            <w:t>P</w:t>
                          </w:r>
                        </w:p>
                      </w:txbxContent>
                    </v:textbox>
                  </v:shape>
                  <v:oval id="Oval 46" o:spid="_x0000_s1046" style="position:absolute;left:1651;top:12255;width:4699;height:4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" fillcolor="#5b9bd5 [3204]" strokecolor="#1f4d78 [1604]" strokeweight="1pt">
                    <v:stroke joinstyle="miter"/>
                  </v:oval>
                  <v:shape id="Text Box 47" o:spid="_x0000_s1047" type="#_x0000_t202" style="position:absolute;left:1016;top:13335;width:6286;height:2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" filled="f" stroked="f" strokeweight=".5pt">
                    <v:textbox>
                      <w:txbxContent>
                        <w:p w:rsidR="005178A7" w:rsidRPr="00741502" w:rsidRDefault="005178A7" w:rsidP="00741502">
                          <w:r>
                            <w:t>32.5</w:t>
                          </w:r>
                          <w:r>
                            <w:rPr>
                              <w:vertAlign w:val="superscript"/>
                            </w:rPr>
                            <w:t>o</w:t>
                          </w:r>
                          <w:r>
                            <w:t>C</w:t>
                          </w:r>
                        </w:p>
                      </w:txbxContent>
                    </v:textbox>
                  </v:shape>
                  <v:oval id="Oval 48" o:spid="_x0000_s1048" style="position:absolute;left:7874;top:18288;width:4699;height:4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" fillcolor="#5b9bd5 [3204]" strokecolor="#1f4d78 [1604]" strokeweight="1pt">
                    <v:stroke joinstyle="miter"/>
                  </v:oval>
                  <v:shape id="Text Box 49" o:spid="_x0000_s1049" type="#_x0000_t202" style="position:absolute;left:8763;top:19367;width:2984;height:26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pwPxgAAANsAAAAPAAAAZHJzL2Rvd25yZXYueG1sRI9Ba8JA&#10;FITvgv9heYXedNNg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Vp6cD8YAAADbAAAA&#10;DwAAAAAAAAAAAAAAAAAHAgAAZHJzL2Rvd25yZXYueG1sUEsFBgAAAAADAAMAtwAAAPoCAAAAAA==&#10;" filled="f" stroked="f" strokeweight=".5pt">
                    <v:textbox>
                      <w:txbxContent>
                        <w:p w:rsidR="005178A7" w:rsidRDefault="005178A7" w:rsidP="00741502">
                          <w:r>
                            <w:t>P</w:t>
                          </w:r>
                        </w:p>
                      </w:txbxContent>
                    </v:textbox>
                  </v:shape>
                  <v:oval id="Oval 50" o:spid="_x0000_s1050" style="position:absolute;left:1651;top:18161;width:4699;height:4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" fillcolor="#5b9bd5 [3204]" strokecolor="#1f4d78 [1604]" strokeweight="1pt">
                    <v:stroke joinstyle="miter"/>
                  </v:oval>
                  <v:shape id="Text Box 51" o:spid="_x0000_s1051" type="#_x0000_t202" style="position:absolute;left:1587;top:19304;width:5334;height:2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" filled="f" stroked="f" strokeweight=".5pt">
                    <v:textbox>
                      <w:txbxContent>
                        <w:p w:rsidR="005178A7" w:rsidRPr="00741502" w:rsidRDefault="005178A7" w:rsidP="00741502">
                          <w:r>
                            <w:t>33</w:t>
                          </w:r>
                          <w:r>
                            <w:rPr>
                              <w:vertAlign w:val="superscript"/>
                            </w:rPr>
                            <w:t>o</w:t>
                          </w:r>
                          <w:r>
                            <w:t>C</w:t>
                          </w:r>
                        </w:p>
                      </w:txbxContent>
                    </v:textbox>
                  </v:shape>
                  <v:oval id="Oval 52" o:spid="_x0000_s1052" style="position:absolute;left:8064;top:24320;width:4699;height:4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" fillcolor="#5b9bd5 [3204]" strokecolor="#1f4d78 [1604]" strokeweight="1pt">
                    <v:stroke joinstyle="miter"/>
                  </v:oval>
                  <v:shape id="Text Box 53" o:spid="_x0000_s1053" type="#_x0000_t202" style="position:absolute;left:8953;top:25400;width:2985;height:2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" filled="f" stroked="f" strokeweight=".5pt">
                    <v:textbox>
                      <w:txbxContent>
                        <w:p w:rsidR="005178A7" w:rsidRDefault="005178A7" w:rsidP="00741502">
                          <w:r>
                            <w:t>P</w:t>
                          </w:r>
                        </w:p>
                      </w:txbxContent>
                    </v:textbox>
                  </v:shape>
                  <v:oval id="Oval 54" o:spid="_x0000_s1054" style="position:absolute;left:1841;top:24193;width:4699;height:4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" fillcolor="#5b9bd5 [3204]" strokecolor="#1f4d78 [1604]" strokeweight="1pt">
                    <v:stroke joinstyle="miter"/>
                  </v:oval>
                  <v:shape id="Text Box 55" o:spid="_x0000_s1055" type="#_x0000_t202" style="position:absolute;left:1524;top:25463;width:5334;height:26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" filled="f" stroked="f" strokeweight=".5pt">
                    <v:textbox>
                      <w:txbxContent>
                        <w:p w:rsidR="005178A7" w:rsidRPr="00741502" w:rsidRDefault="005178A7" w:rsidP="00741502">
                          <w:r>
                            <w:t>33.5</w:t>
                          </w:r>
                          <w:r>
                            <w:rPr>
                              <w:vertAlign w:val="superscript"/>
                            </w:rPr>
                            <w:t>o</w:t>
                          </w:r>
                          <w:r>
                            <w:t>C</w:t>
                          </w:r>
                        </w:p>
                      </w:txbxContent>
                    </v:textbox>
                  </v:shape>
                </v:group>
                <v:shape id="Text Box 14" o:spid="_x0000_s1056" type="#_x0000_t202" style="position:absolute;left:2794;top:1651;width:46355;height:23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rsidR="005178A7" w:rsidRDefault="005178A7" w:rsidP="007B7E5E">
                        <w:pPr>
                          <w:jc w:val="center"/>
                        </w:pPr>
                        <w:r>
                          <w:t>Heat</w:t>
                        </w:r>
                      </w:p>
                    </w:txbxContent>
                  </v:textbox>
                </v:shape>
                <v:shape id="Text Box 21" o:spid="_x0000_s1057" type="#_x0000_t202" style="position:absolute;left:1397;top:7429;width:5334;height:26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rsidR="005178A7" w:rsidRPr="00741502" w:rsidRDefault="005178A7" w:rsidP="007B7E5E">
                        <w:r>
                          <w:t>32</w:t>
                        </w:r>
                        <w:r>
                          <w:rPr>
                            <w:vertAlign w:val="superscript"/>
                          </w:rPr>
                          <w:t>o</w:t>
                        </w:r>
                        <w:r>
                          <w:t>C</w:t>
                        </w:r>
                      </w:p>
                    </w:txbxContent>
                  </v:textbox>
                </v:shape>
                <w10:wrap anchorx="margin"/>
              </v:group>
            </w:pict>
          </mc:Fallback>
        </mc:AlternateContent>
      </w:r>
      <w:r w:rsidR="007B7E5E" w:rsidRPr="00052904">
        <w:t>The increased elapsed time is subject to the reduced accuracy within the code by increasing the time interval. As with section 5.1 by increasing the time step the interactions within the code are reduced leaving more room for error when calculating the temperature. With a lower time interval selected the plate is updated more meaning a node to the east that was for example 32</w:t>
      </w:r>
      <w:r w:rsidR="007B7E5E" w:rsidRPr="00052904">
        <w:rPr>
          <w:vertAlign w:val="superscript"/>
        </w:rPr>
        <w:t>o</w:t>
      </w:r>
      <w:r w:rsidR="007B7E5E" w:rsidRPr="00052904">
        <w:t>C at 50 seconds ago might have updated to 32.5</w:t>
      </w:r>
      <w:r w:rsidR="007B7E5E" w:rsidRPr="00052904">
        <w:rPr>
          <w:vertAlign w:val="superscript"/>
        </w:rPr>
        <w:t>o</w:t>
      </w:r>
      <w:r w:rsidR="007B7E5E" w:rsidRPr="00052904">
        <w:t>C meaning the effects of that temperature change will now impact the monitored node instead of that eastern node only being updated 900 seconds later and therefore missing so many interactions that could have influenced the temperature on the way</w:t>
      </w:r>
      <w:r w:rsidR="00464414" w:rsidRPr="00052904">
        <w:t xml:space="preserve"> as demonstrated in figure 5.4</w:t>
      </w:r>
      <w:r w:rsidR="007B7E5E" w:rsidRPr="00052904">
        <w:t>.</w:t>
      </w:r>
    </w:p>
    <w:p w:rsidR="007B7E5E" w:rsidRPr="00052904" w:rsidRDefault="007B7E5E" w:rsidP="00052904">
      <w:pPr>
        <w:jc w:val="center"/>
        <w:rPr>
          <w:sz w:val="40"/>
          <w:szCs w:val="40"/>
        </w:rPr>
      </w:pPr>
    </w:p>
    <w:p w:rsidR="00DC3A25" w:rsidRPr="00052904" w:rsidRDefault="00741502" w:rsidP="00052904">
      <w:pPr>
        <w:jc w:val="center"/>
        <w:rPr>
          <w:sz w:val="40"/>
          <w:szCs w:val="40"/>
        </w:rPr>
      </w:pPr>
      <w:r w:rsidRPr="00052904">
        <w:rPr>
          <w:noProof/>
          <w:sz w:val="40"/>
          <w:szCs w:val="40"/>
        </w:rPr>
        <mc:AlternateContent>
          <mc:Choice Requires="wps">
            <w:drawing>
              <wp:anchor distT="0" distB="0" distL="114300" distR="114300" simplePos="0" relativeHeight="251668480" behindDoc="0" locked="0" layoutInCell="1" allowOverlap="1">
                <wp:simplePos x="0" y="0"/>
                <wp:positionH relativeFrom="column">
                  <wp:posOffset>1511300</wp:posOffset>
                </wp:positionH>
                <wp:positionV relativeFrom="paragraph">
                  <wp:posOffset>185420</wp:posOffset>
                </wp:positionV>
                <wp:extent cx="2432050" cy="2247900"/>
                <wp:effectExtent l="0" t="0" r="6350" b="0"/>
                <wp:wrapNone/>
                <wp:docPr id="59" name="Text Box 59"/>
                <wp:cNvGraphicFramePr/>
                <a:graphic xmlns:a="http://schemas.openxmlformats.org/drawingml/2006/main">
                  <a:graphicData uri="http://schemas.microsoft.com/office/word/2010/wordprocessingShape">
                    <wps:wsp>
                      <wps:cNvSpPr txBox="1"/>
                      <wps:spPr>
                        <a:xfrm>
                          <a:off x="0" y="0"/>
                          <a:ext cx="2432050" cy="2247900"/>
                        </a:xfrm>
                        <a:prstGeom prst="rect">
                          <a:avLst/>
                        </a:prstGeom>
                        <a:solidFill>
                          <a:schemeClr val="lt1"/>
                        </a:solidFill>
                        <a:ln w="6350">
                          <a:noFill/>
                        </a:ln>
                      </wps:spPr>
                      <wps:txbx>
                        <w:txbxContent>
                          <w:p w:rsidR="005178A7" w:rsidRPr="00741502" w:rsidRDefault="005178A7">
                            <w:pPr>
                              <w:rPr>
                                <w:vertAlign w:val="superscript"/>
                              </w:rPr>
                            </w:pPr>
                            <w:r>
                              <w:t>On the right P reacts with 32</w:t>
                            </w:r>
                            <w:r>
                              <w:rPr>
                                <w:vertAlign w:val="superscript"/>
                              </w:rPr>
                              <w:t>o</w:t>
                            </w:r>
                            <w:r>
                              <w:t>C for 900 seconds. Whereas on the left P reacts with the east node at 32</w:t>
                            </w:r>
                            <w:r>
                              <w:rPr>
                                <w:vertAlign w:val="superscript"/>
                              </w:rPr>
                              <w:t>o</w:t>
                            </w:r>
                            <w:r>
                              <w:t>C for 50 seconds and then reacts with the east node at a higher temp. meaning within 900 seconds only 50 were at 32</w:t>
                            </w:r>
                            <w:r>
                              <w:rPr>
                                <w:vertAlign w:val="superscript"/>
                              </w:rPr>
                              <w:t xml:space="preserve">oC </w:t>
                            </w:r>
                            <w:r>
                              <w:t>everything else was higher meaning more heat transfer in 900 seconds.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59" o:spid="_x0000_s1058" type="#_x0000_t202" style="position:absolute;left:0;text-align:left;margin-left:119pt;margin-top:14.6pt;width:191.5pt;height:177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" fillcolor="white [3201]" stroked="f" strokeweight=".5pt">
                <v:textbox>
                  <w:txbxContent>
                    <w:p w:rsidR="005178A7" w:rsidRPr="00741502" w:rsidRDefault="005178A7">
                      <w:pPr>
                        <w:rPr>
                          <w:vertAlign w:val="superscript"/>
                        </w:rPr>
                      </w:pPr>
                      <w:r>
                        <w:t>On the right P reacts with 32</w:t>
                      </w:r>
                      <w:r>
                        <w:rPr>
                          <w:vertAlign w:val="superscript"/>
                        </w:rPr>
                        <w:t>o</w:t>
                      </w:r>
                      <w:r>
                        <w:t>C for 900 seconds. Whereas on the left P reacts with the east node at 32</w:t>
                      </w:r>
                      <w:r>
                        <w:rPr>
                          <w:vertAlign w:val="superscript"/>
                        </w:rPr>
                        <w:t>o</w:t>
                      </w:r>
                      <w:r>
                        <w:t>C for 50 seconds and then reacts with the east node at a higher temp. meaning within 900 seconds only 50 were at 32</w:t>
                      </w:r>
                      <w:r>
                        <w:rPr>
                          <w:vertAlign w:val="superscript"/>
                        </w:rPr>
                        <w:t xml:space="preserve">oC </w:t>
                      </w:r>
                      <w:r>
                        <w:t>everything else was higher meaning more heat transfer in 900 seconds.</w:t>
                      </w:r>
                    </w:p>
                  </w:txbxContent>
                </v:textbox>
              </v:shape>
            </w:pict>
          </mc:Fallback>
        </mc:AlternateContent>
      </w:r>
      <w:r w:rsidRPr="00052904">
        <w:rPr>
          <w:noProof/>
          <w:sz w:val="40"/>
          <w:szCs w:val="40"/>
        </w:rPr>
        <mc:AlternateContent>
          <mc:Choice Requires="wps">
            <w:drawing>
              <wp:anchor distT="0" distB="0" distL="114300" distR="114300" simplePos="0" relativeHeight="251671552" behindDoc="0" locked="0" layoutInCell="1" allowOverlap="1" wp14:anchorId="2CF38396" wp14:editId="150BEBC9">
                <wp:simplePos x="0" y="0"/>
                <wp:positionH relativeFrom="column">
                  <wp:posOffset>-127000</wp:posOffset>
                </wp:positionH>
                <wp:positionV relativeFrom="paragraph">
                  <wp:posOffset>331470</wp:posOffset>
                </wp:positionV>
                <wp:extent cx="184150" cy="971550"/>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84150" cy="971550"/>
                        </a:xfrm>
                        <a:prstGeom prst="rect">
                          <a:avLst/>
                        </a:prstGeom>
                        <a:noFill/>
                        <a:ln w="6350">
                          <a:noFill/>
                        </a:ln>
                      </wps:spPr>
                      <wps:txbx>
                        <w:txbxContent>
                          <w:p w:rsidR="005178A7" w:rsidRDefault="005178A7" w:rsidP="00741502">
                            <w:r>
                              <w:t>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F38396" id="Text Box 61" o:spid="_x0000_s1059" type="#_x0000_t202" style="position:absolute;left:0;text-align:left;margin-left:-10pt;margin-top:26.1pt;width:14.5pt;height:76.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" filled="f" stroked="f" strokeweight=".5pt">
                <v:textbox>
                  <w:txbxContent>
                    <w:p w:rsidR="005178A7" w:rsidRDefault="005178A7" w:rsidP="00741502">
                      <w:r>
                        <w:t>50</w:t>
                      </w:r>
                    </w:p>
                  </w:txbxContent>
                </v:textbox>
              </v:shape>
            </w:pict>
          </mc:Fallback>
        </mc:AlternateContent>
      </w:r>
      <w:r w:rsidRPr="00052904">
        <w:rPr>
          <w:noProof/>
          <w:sz w:val="40"/>
          <w:szCs w:val="40"/>
        </w:rPr>
        <mc:AlternateContent>
          <mc:Choice Requires="wps">
            <w:drawing>
              <wp:anchor distT="0" distB="0" distL="114300" distR="114300" simplePos="0" relativeHeight="251670528" behindDoc="0" locked="0" layoutInCell="1" allowOverlap="1" wp14:anchorId="3FBEAF3D" wp14:editId="1155805E">
                <wp:simplePos x="0" y="0"/>
                <wp:positionH relativeFrom="column">
                  <wp:posOffset>-228600</wp:posOffset>
                </wp:positionH>
                <wp:positionV relativeFrom="paragraph">
                  <wp:posOffset>312420</wp:posOffset>
                </wp:positionV>
                <wp:extent cx="463550" cy="793750"/>
                <wp:effectExtent l="19050" t="0" r="31750" b="44450"/>
                <wp:wrapNone/>
                <wp:docPr id="60" name="Arrow: Down 60"/>
                <wp:cNvGraphicFramePr/>
                <a:graphic xmlns:a="http://schemas.openxmlformats.org/drawingml/2006/main">
                  <a:graphicData uri="http://schemas.microsoft.com/office/word/2010/wordprocessingShape">
                    <wps:wsp>
                      <wps:cNvSpPr/>
                      <wps:spPr>
                        <a:xfrm>
                          <a:off x="0" y="0"/>
                          <a:ext cx="463550" cy="7937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D6FEB1F" id="Arrow: Down 60" o:spid="_x0000_s1026" type="#_x0000_t67" style="position:absolute;margin-left:-18pt;margin-top:24.6pt;width:36.5pt;height:6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" adj="15293" fillcolor="#5b9bd5 [3204]" strokecolor="#1f4d78 [1604]" strokeweight="1pt"/>
            </w:pict>
          </mc:Fallback>
        </mc:AlternateContent>
      </w:r>
      <w:r w:rsidR="00082D45" w:rsidRPr="00052904">
        <w:rPr>
          <w:sz w:val="40"/>
          <w:szCs w:val="40"/>
        </w:rPr>
        <w:br w:type="page"/>
      </w:r>
    </w:p>
    <w:p w:rsidR="004D33F7" w:rsidRPr="00052904" w:rsidRDefault="008A6B0A" w:rsidP="00F21861">
      <w:pPr>
        <w:pStyle w:val="Heading2"/>
        <w:rPr>
          <w:rFonts w:asciiTheme="majorHAnsi" w:hAnsiTheme="majorHAnsi"/>
          <w:sz w:val="52"/>
          <w:szCs w:val="52"/>
        </w:rPr>
      </w:pPr>
      <w:bookmarkStart w:id="38" w:name="_Toc30969620"/>
      <w:r w:rsidRPr="00F21861">
        <w:lastRenderedPageBreak/>
        <w:t>Fixed</w:t>
      </w:r>
      <w:r w:rsidRPr="00052904">
        <w:rPr>
          <w:bdr w:val="none" w:sz="0" w:space="0" w:color="auto" w:frame="1"/>
          <w:shd w:val="clear" w:color="auto" w:fill="FFFFFF"/>
        </w:rPr>
        <w:t xml:space="preserve"> time step, fixed grid spacing, multiple convergence criterion</w:t>
      </w:r>
      <w:bookmarkEnd w:id="38"/>
    </w:p>
    <w:p w:rsidR="00F148EB" w:rsidRPr="00052904" w:rsidRDefault="004D33F7" w:rsidP="00F21861">
      <w:r w:rsidRPr="00052904">
        <w:t>The results in this section will be investigating the effect of varying the convergence criterion</w:t>
      </w:r>
      <w:r w:rsidR="001D4EA9" w:rsidRPr="00052904">
        <w:t>.</w:t>
      </w:r>
      <w:r w:rsidRPr="00052904">
        <w:t xml:space="preserve"> </w:t>
      </w:r>
      <w:r w:rsidR="001D4EA9" w:rsidRPr="00052904">
        <w:t>Both the grid spacing and time intervals will be fixed to 0.5m and 38s</w:t>
      </w:r>
      <w:r w:rsidRPr="00052904">
        <w:t xml:space="preserve">. Several different </w:t>
      </w:r>
      <w:r w:rsidR="001D4EA9" w:rsidRPr="00052904">
        <w:t>convergence criterions will be used ranging from 1e-1 to 1e-9 with a e-1 increase each iteration</w:t>
      </w:r>
      <w:r w:rsidR="00216967" w:rsidRPr="00052904">
        <w:t xml:space="preserve"> and finally 0</w:t>
      </w:r>
      <w:r w:rsidR="001D4EA9" w:rsidRPr="00052904">
        <w:t>.</w:t>
      </w:r>
    </w:p>
    <w:p w:rsidR="00E44D84" w:rsidRPr="00052904" w:rsidRDefault="00E44D84" w:rsidP="00F21861">
      <w:pPr>
        <w:pStyle w:val="Caption"/>
      </w:pPr>
      <w:bookmarkStart w:id="39" w:name="_Toc30968839"/>
      <w:r w:rsidRPr="00F21861">
        <w:t>Table</w:t>
      </w:r>
      <w:r w:rsidRPr="00052904">
        <w:t xml:space="preserve"> </w:t>
      </w:r>
      <w:r w:rsidR="00CA11EF" w:rsidRPr="00052904">
        <w:fldChar w:fldCharType="begin"/>
      </w:r>
      <w:r w:rsidR="00CA11EF" w:rsidRPr="00052904">
        <w:instrText xml:space="preserve"> SEQ Table \* ARABIC </w:instrText>
      </w:r>
      <w:r w:rsidR="00CA11EF" w:rsidRPr="00052904">
        <w:fldChar w:fldCharType="separate"/>
      </w:r>
      <w:r w:rsidRPr="00052904">
        <w:rPr>
          <w:noProof/>
        </w:rPr>
        <w:t>5</w:t>
      </w:r>
      <w:r w:rsidR="00CA11EF" w:rsidRPr="00052904">
        <w:rPr>
          <w:noProof/>
        </w:rPr>
        <w:fldChar w:fldCharType="end"/>
      </w:r>
      <w:r w:rsidRPr="00052904">
        <w:t xml:space="preserve"> Varied Convergence Criterion Results</w:t>
      </w:r>
      <w:bookmarkEnd w:id="39"/>
    </w:p>
    <w:tbl>
      <w:tblPr>
        <w:tblW w:w="8677" w:type="dxa"/>
        <w:jc w:val="center"/>
        <w:tblLook w:val="04A0" w:firstRow="1" w:lastRow="0" w:firstColumn="1" w:lastColumn="0" w:noHBand="0" w:noVBand="1"/>
      </w:tblPr>
      <w:tblGrid>
        <w:gridCol w:w="2220"/>
        <w:gridCol w:w="1640"/>
        <w:gridCol w:w="745"/>
        <w:gridCol w:w="872"/>
        <w:gridCol w:w="682"/>
        <w:gridCol w:w="796"/>
        <w:gridCol w:w="1023"/>
        <w:gridCol w:w="1020"/>
      </w:tblGrid>
      <w:tr w:rsidR="00E44D84" w:rsidRPr="00052904" w:rsidTr="00E44D84">
        <w:trPr>
          <w:trHeight w:val="300"/>
          <w:jc w:val="center"/>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Convergence Criterion</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Elapsed Time (s)</w:t>
            </w:r>
          </w:p>
        </w:tc>
        <w:tc>
          <w:tcPr>
            <w:tcW w:w="701" w:type="dxa"/>
            <w:tcBorders>
              <w:top w:val="single" w:sz="4" w:space="0" w:color="auto"/>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Years</w:t>
            </w:r>
          </w:p>
        </w:tc>
        <w:tc>
          <w:tcPr>
            <w:tcW w:w="817" w:type="dxa"/>
            <w:tcBorders>
              <w:top w:val="single" w:sz="4" w:space="0" w:color="auto"/>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Weeks</w:t>
            </w:r>
          </w:p>
        </w:tc>
        <w:tc>
          <w:tcPr>
            <w:tcW w:w="643" w:type="dxa"/>
            <w:tcBorders>
              <w:top w:val="single" w:sz="4" w:space="0" w:color="auto"/>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Days</w:t>
            </w:r>
          </w:p>
        </w:tc>
        <w:tc>
          <w:tcPr>
            <w:tcW w:w="748" w:type="dxa"/>
            <w:tcBorders>
              <w:top w:val="single" w:sz="4" w:space="0" w:color="auto"/>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Hours</w:t>
            </w:r>
          </w:p>
        </w:tc>
        <w:tc>
          <w:tcPr>
            <w:tcW w:w="955" w:type="dxa"/>
            <w:tcBorders>
              <w:top w:val="single" w:sz="4" w:space="0" w:color="auto"/>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Minutes</w:t>
            </w:r>
          </w:p>
        </w:tc>
        <w:tc>
          <w:tcPr>
            <w:tcW w:w="953" w:type="dxa"/>
            <w:tcBorders>
              <w:top w:val="single" w:sz="4" w:space="0" w:color="auto"/>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Seconds</w:t>
            </w:r>
          </w:p>
        </w:tc>
      </w:tr>
      <w:tr w:rsidR="00E44D84" w:rsidRPr="00052904" w:rsidTr="00E44D84">
        <w:trPr>
          <w:trHeight w:val="300"/>
          <w:jc w:val="center"/>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1.00E-01</w:t>
            </w:r>
          </w:p>
        </w:tc>
        <w:tc>
          <w:tcPr>
            <w:tcW w:w="164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5928</w:t>
            </w:r>
          </w:p>
        </w:tc>
        <w:tc>
          <w:tcPr>
            <w:tcW w:w="701"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817"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643"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748"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w:t>
            </w:r>
          </w:p>
        </w:tc>
        <w:tc>
          <w:tcPr>
            <w:tcW w:w="955"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38</w:t>
            </w:r>
          </w:p>
        </w:tc>
        <w:tc>
          <w:tcPr>
            <w:tcW w:w="953"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48</w:t>
            </w:r>
          </w:p>
        </w:tc>
      </w:tr>
      <w:tr w:rsidR="00E44D84" w:rsidRPr="00052904" w:rsidTr="00E44D84">
        <w:trPr>
          <w:trHeight w:val="300"/>
          <w:jc w:val="center"/>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1.00E-02</w:t>
            </w:r>
          </w:p>
        </w:tc>
        <w:tc>
          <w:tcPr>
            <w:tcW w:w="164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42332</w:t>
            </w:r>
          </w:p>
        </w:tc>
        <w:tc>
          <w:tcPr>
            <w:tcW w:w="701"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817"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643"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748"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11</w:t>
            </w:r>
          </w:p>
        </w:tc>
        <w:tc>
          <w:tcPr>
            <w:tcW w:w="955"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45</w:t>
            </w:r>
          </w:p>
        </w:tc>
        <w:tc>
          <w:tcPr>
            <w:tcW w:w="953"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32</w:t>
            </w:r>
          </w:p>
        </w:tc>
      </w:tr>
      <w:tr w:rsidR="00E44D84" w:rsidRPr="00052904" w:rsidTr="00E44D84">
        <w:trPr>
          <w:trHeight w:val="300"/>
          <w:jc w:val="center"/>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1.00E-03</w:t>
            </w:r>
          </w:p>
        </w:tc>
        <w:tc>
          <w:tcPr>
            <w:tcW w:w="164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87932</w:t>
            </w:r>
          </w:p>
        </w:tc>
        <w:tc>
          <w:tcPr>
            <w:tcW w:w="701"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817"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643"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w:t>
            </w:r>
          </w:p>
        </w:tc>
        <w:tc>
          <w:tcPr>
            <w:tcW w:w="748"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955"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25</w:t>
            </w:r>
          </w:p>
        </w:tc>
        <w:tc>
          <w:tcPr>
            <w:tcW w:w="953"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32</w:t>
            </w:r>
          </w:p>
        </w:tc>
      </w:tr>
      <w:tr w:rsidR="00E44D84" w:rsidRPr="00052904" w:rsidTr="00E44D84">
        <w:trPr>
          <w:trHeight w:val="300"/>
          <w:jc w:val="center"/>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1.00E-04</w:t>
            </w:r>
          </w:p>
        </w:tc>
        <w:tc>
          <w:tcPr>
            <w:tcW w:w="164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134824</w:t>
            </w:r>
          </w:p>
        </w:tc>
        <w:tc>
          <w:tcPr>
            <w:tcW w:w="701"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817"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643"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w:t>
            </w:r>
          </w:p>
        </w:tc>
        <w:tc>
          <w:tcPr>
            <w:tcW w:w="748"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13</w:t>
            </w:r>
          </w:p>
        </w:tc>
        <w:tc>
          <w:tcPr>
            <w:tcW w:w="955"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27</w:t>
            </w:r>
          </w:p>
        </w:tc>
        <w:tc>
          <w:tcPr>
            <w:tcW w:w="953"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w:t>
            </w:r>
          </w:p>
        </w:tc>
      </w:tr>
      <w:tr w:rsidR="00E44D84" w:rsidRPr="00052904" w:rsidTr="00E44D84">
        <w:trPr>
          <w:trHeight w:val="300"/>
          <w:jc w:val="center"/>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1.00E-05</w:t>
            </w:r>
          </w:p>
        </w:tc>
        <w:tc>
          <w:tcPr>
            <w:tcW w:w="164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181792</w:t>
            </w:r>
          </w:p>
        </w:tc>
        <w:tc>
          <w:tcPr>
            <w:tcW w:w="701"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817"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643"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w:t>
            </w:r>
          </w:p>
        </w:tc>
        <w:tc>
          <w:tcPr>
            <w:tcW w:w="748"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w:t>
            </w:r>
          </w:p>
        </w:tc>
        <w:tc>
          <w:tcPr>
            <w:tcW w:w="955"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29</w:t>
            </w:r>
          </w:p>
        </w:tc>
        <w:tc>
          <w:tcPr>
            <w:tcW w:w="953"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52</w:t>
            </w:r>
          </w:p>
        </w:tc>
      </w:tr>
      <w:tr w:rsidR="00E44D84" w:rsidRPr="00052904" w:rsidTr="00E44D84">
        <w:trPr>
          <w:trHeight w:val="300"/>
          <w:jc w:val="center"/>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1.00E-06</w:t>
            </w:r>
          </w:p>
        </w:tc>
        <w:tc>
          <w:tcPr>
            <w:tcW w:w="164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228760</w:t>
            </w:r>
          </w:p>
        </w:tc>
        <w:tc>
          <w:tcPr>
            <w:tcW w:w="701"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817"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643"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w:t>
            </w:r>
          </w:p>
        </w:tc>
        <w:tc>
          <w:tcPr>
            <w:tcW w:w="748"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15</w:t>
            </w:r>
          </w:p>
        </w:tc>
        <w:tc>
          <w:tcPr>
            <w:tcW w:w="955"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32</w:t>
            </w:r>
          </w:p>
        </w:tc>
        <w:tc>
          <w:tcPr>
            <w:tcW w:w="953"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40</w:t>
            </w:r>
          </w:p>
        </w:tc>
      </w:tr>
      <w:tr w:rsidR="00E44D84" w:rsidRPr="00052904" w:rsidTr="00E44D84">
        <w:trPr>
          <w:trHeight w:val="300"/>
          <w:jc w:val="center"/>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1.00E-07</w:t>
            </w:r>
          </w:p>
        </w:tc>
        <w:tc>
          <w:tcPr>
            <w:tcW w:w="164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275690</w:t>
            </w:r>
          </w:p>
        </w:tc>
        <w:tc>
          <w:tcPr>
            <w:tcW w:w="701"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817"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643"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w:t>
            </w:r>
          </w:p>
        </w:tc>
        <w:tc>
          <w:tcPr>
            <w:tcW w:w="748"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w:t>
            </w:r>
          </w:p>
        </w:tc>
        <w:tc>
          <w:tcPr>
            <w:tcW w:w="955"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34</w:t>
            </w:r>
          </w:p>
        </w:tc>
        <w:tc>
          <w:tcPr>
            <w:tcW w:w="953"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50</w:t>
            </w:r>
          </w:p>
        </w:tc>
      </w:tr>
      <w:tr w:rsidR="00E44D84" w:rsidRPr="00052904" w:rsidTr="00E44D84">
        <w:trPr>
          <w:trHeight w:val="300"/>
          <w:jc w:val="center"/>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1.00E-08</w:t>
            </w:r>
          </w:p>
        </w:tc>
        <w:tc>
          <w:tcPr>
            <w:tcW w:w="164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322658</w:t>
            </w:r>
          </w:p>
        </w:tc>
        <w:tc>
          <w:tcPr>
            <w:tcW w:w="701"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817"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643"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w:t>
            </w:r>
          </w:p>
        </w:tc>
        <w:tc>
          <w:tcPr>
            <w:tcW w:w="748"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17</w:t>
            </w:r>
          </w:p>
        </w:tc>
        <w:tc>
          <w:tcPr>
            <w:tcW w:w="955"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37</w:t>
            </w:r>
          </w:p>
        </w:tc>
        <w:tc>
          <w:tcPr>
            <w:tcW w:w="953"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38</w:t>
            </w:r>
          </w:p>
        </w:tc>
      </w:tr>
      <w:tr w:rsidR="00E44D84" w:rsidRPr="00052904" w:rsidTr="00E44D84">
        <w:trPr>
          <w:trHeight w:val="300"/>
          <w:jc w:val="center"/>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1.00E-09</w:t>
            </w:r>
          </w:p>
        </w:tc>
        <w:tc>
          <w:tcPr>
            <w:tcW w:w="164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366282</w:t>
            </w:r>
          </w:p>
        </w:tc>
        <w:tc>
          <w:tcPr>
            <w:tcW w:w="701"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817"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643"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w:t>
            </w:r>
          </w:p>
        </w:tc>
        <w:tc>
          <w:tcPr>
            <w:tcW w:w="748"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5</w:t>
            </w:r>
          </w:p>
        </w:tc>
        <w:tc>
          <w:tcPr>
            <w:tcW w:w="955"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44</w:t>
            </w:r>
          </w:p>
        </w:tc>
        <w:tc>
          <w:tcPr>
            <w:tcW w:w="953"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42</w:t>
            </w:r>
          </w:p>
        </w:tc>
      </w:tr>
      <w:tr w:rsidR="00E44D84" w:rsidRPr="00052904" w:rsidTr="00E44D84">
        <w:trPr>
          <w:trHeight w:val="300"/>
          <w:jc w:val="center"/>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0.00E+00</w:t>
            </w:r>
          </w:p>
        </w:tc>
        <w:tc>
          <w:tcPr>
            <w:tcW w:w="164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630496</w:t>
            </w:r>
          </w:p>
        </w:tc>
        <w:tc>
          <w:tcPr>
            <w:tcW w:w="701"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817"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w:t>
            </w:r>
          </w:p>
        </w:tc>
        <w:tc>
          <w:tcPr>
            <w:tcW w:w="643"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748"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7</w:t>
            </w:r>
          </w:p>
        </w:tc>
        <w:tc>
          <w:tcPr>
            <w:tcW w:w="955"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8</w:t>
            </w:r>
          </w:p>
        </w:tc>
        <w:tc>
          <w:tcPr>
            <w:tcW w:w="953"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16</w:t>
            </w:r>
          </w:p>
        </w:tc>
      </w:tr>
    </w:tbl>
    <w:p w:rsidR="00F148EB" w:rsidRPr="00052904" w:rsidRDefault="00F148EB" w:rsidP="00052904">
      <w:pPr>
        <w:autoSpaceDE w:val="0"/>
        <w:autoSpaceDN w:val="0"/>
        <w:adjustRightInd w:val="0"/>
        <w:spacing w:after="0" w:line="240" w:lineRule="auto"/>
        <w:jc w:val="center"/>
        <w:rPr>
          <w:sz w:val="40"/>
          <w:szCs w:val="40"/>
        </w:rPr>
      </w:pPr>
    </w:p>
    <w:p w:rsidR="005E7A58" w:rsidRPr="00052904" w:rsidRDefault="005E7A58" w:rsidP="00052904">
      <w:pPr>
        <w:keepNext/>
        <w:jc w:val="center"/>
        <w:rPr>
          <w:sz w:val="40"/>
          <w:szCs w:val="40"/>
        </w:rPr>
      </w:pPr>
      <w:r w:rsidRPr="00052904">
        <w:rPr>
          <w:noProof/>
          <w:sz w:val="40"/>
          <w:szCs w:val="40"/>
        </w:rPr>
        <w:drawing>
          <wp:inline distT="0" distB="0" distL="0" distR="0" wp14:anchorId="2B583A80" wp14:editId="23E83C9D">
            <wp:extent cx="4555331" cy="2743200"/>
            <wp:effectExtent l="0" t="0" r="17145" b="0"/>
            <wp:docPr id="36" name="Chart 36">
              <a:extLst xmlns:a="http://schemas.openxmlformats.org/drawingml/2006/main">
                <a:ext uri="{FF2B5EF4-FFF2-40B4-BE49-F238E27FC236}">
                  <a16:creationId xmlns:a16="http://schemas.microsoft.com/office/drawing/2014/main" id="{4647D40F-3943-4C6B-9006-B6D8B98F7B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5E7A58" w:rsidRPr="00052904" w:rsidRDefault="005E7A58" w:rsidP="00F21861">
      <w:pPr>
        <w:pStyle w:val="Caption"/>
      </w:pPr>
      <w:bookmarkStart w:id="40" w:name="_Toc30968830"/>
      <w:r w:rsidRPr="00052904">
        <w:t xml:space="preserve">Figure </w:t>
      </w:r>
      <w:r w:rsidR="00CA11EF" w:rsidRPr="00052904">
        <w:fldChar w:fldCharType="begin"/>
      </w:r>
      <w:r w:rsidR="00CA11EF" w:rsidRPr="00052904">
        <w:instrText xml:space="preserve"> STYLEREF 1 \s </w:instrText>
      </w:r>
      <w:r w:rsidR="00CA11EF" w:rsidRPr="00052904">
        <w:fldChar w:fldCharType="separate"/>
      </w:r>
      <w:r w:rsidR="00741502" w:rsidRPr="00052904">
        <w:rPr>
          <w:noProof/>
        </w:rPr>
        <w:t>5</w:t>
      </w:r>
      <w:r w:rsidR="00CA11EF" w:rsidRPr="00052904">
        <w:rPr>
          <w:noProof/>
        </w:rPr>
        <w:fldChar w:fldCharType="end"/>
      </w:r>
      <w:r w:rsidR="00741502" w:rsidRPr="00052904">
        <w:t>.</w:t>
      </w:r>
      <w:r w:rsidR="00CA11EF" w:rsidRPr="00052904">
        <w:fldChar w:fldCharType="begin"/>
      </w:r>
      <w:r w:rsidR="00CA11EF" w:rsidRPr="00052904">
        <w:instrText xml:space="preserve"> SEQ Figure \* ARABIC \s 1 </w:instrText>
      </w:r>
      <w:r w:rsidR="00CA11EF" w:rsidRPr="00052904">
        <w:fldChar w:fldCharType="separate"/>
      </w:r>
      <w:r w:rsidR="00741502" w:rsidRPr="00052904">
        <w:rPr>
          <w:noProof/>
        </w:rPr>
        <w:t>5</w:t>
      </w:r>
      <w:r w:rsidR="00CA11EF" w:rsidRPr="00052904">
        <w:rPr>
          <w:noProof/>
        </w:rPr>
        <w:fldChar w:fldCharType="end"/>
      </w:r>
      <w:r w:rsidRPr="00052904">
        <w:t xml:space="preserve"> </w:t>
      </w:r>
      <w:r w:rsidRPr="00F21861">
        <w:t>Convergence</w:t>
      </w:r>
      <w:r w:rsidRPr="00052904">
        <w:t xml:space="preserve"> Criterion Results Graph</w:t>
      </w:r>
      <w:bookmarkEnd w:id="40"/>
    </w:p>
    <w:p w:rsidR="005E7A58" w:rsidRPr="00052904" w:rsidRDefault="00C30014" w:rsidP="00F21861">
      <w:r w:rsidRPr="00052904">
        <w:t xml:space="preserve">When looking at figure 5.5 it can be assumed that lowering the convergence criterion has an exponential increase on the elapsed time. This is due to each increase requiring a 10x smaller number in order to class the plate as being in equilibrium. However, Table 6 shows that the exponential growth actually converts to an exponential decay from 1e-4 onwards (46892 time increase). However, although the % time increase is decaying the time increase </w:t>
      </w:r>
      <w:r w:rsidRPr="00052904">
        <w:lastRenderedPageBreak/>
        <w:t>is staying relatively similar suggesting that further reduction in the convergence criterion would add a similar amount of time.</w:t>
      </w:r>
    </w:p>
    <w:p w:rsidR="00E44D84" w:rsidRPr="00052904" w:rsidRDefault="00E44D84" w:rsidP="00F21861">
      <w:pPr>
        <w:pStyle w:val="Caption"/>
      </w:pPr>
      <w:bookmarkStart w:id="41" w:name="_Toc30968840"/>
      <w:r w:rsidRPr="00052904">
        <w:t xml:space="preserve">Table </w:t>
      </w:r>
      <w:r w:rsidR="00CA11EF" w:rsidRPr="00052904">
        <w:fldChar w:fldCharType="begin"/>
      </w:r>
      <w:r w:rsidR="00CA11EF" w:rsidRPr="00052904">
        <w:instrText xml:space="preserve"> SEQ Table \* ARABIC </w:instrText>
      </w:r>
      <w:r w:rsidR="00CA11EF" w:rsidRPr="00052904">
        <w:fldChar w:fldCharType="separate"/>
      </w:r>
      <w:r w:rsidRPr="00052904">
        <w:rPr>
          <w:noProof/>
        </w:rPr>
        <w:t>6</w:t>
      </w:r>
      <w:r w:rsidR="00CA11EF" w:rsidRPr="00052904">
        <w:rPr>
          <w:noProof/>
        </w:rPr>
        <w:fldChar w:fldCharType="end"/>
      </w:r>
      <w:r w:rsidRPr="00052904">
        <w:t xml:space="preserve"> Variable Convergence Criterion </w:t>
      </w:r>
      <w:r w:rsidRPr="00F21861">
        <w:t>Results</w:t>
      </w:r>
      <w:r w:rsidRPr="00052904">
        <w:t xml:space="preserve"> Differences</w:t>
      </w:r>
      <w:bookmarkEnd w:id="41"/>
    </w:p>
    <w:tbl>
      <w:tblPr>
        <w:tblW w:w="8359" w:type="dxa"/>
        <w:jc w:val="center"/>
        <w:tblLook w:val="04A0" w:firstRow="1" w:lastRow="0" w:firstColumn="1" w:lastColumn="0" w:noHBand="0" w:noVBand="1"/>
      </w:tblPr>
      <w:tblGrid>
        <w:gridCol w:w="1525"/>
        <w:gridCol w:w="1670"/>
        <w:gridCol w:w="1057"/>
        <w:gridCol w:w="1480"/>
        <w:gridCol w:w="1705"/>
        <w:gridCol w:w="1300"/>
      </w:tblGrid>
      <w:tr w:rsidR="00E44D84" w:rsidRPr="00052904" w:rsidTr="00E44D84">
        <w:trPr>
          <w:trHeight w:val="300"/>
          <w:jc w:val="center"/>
        </w:trPr>
        <w:tc>
          <w:tcPr>
            <w:tcW w:w="418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From Previous</w:t>
            </w:r>
          </w:p>
        </w:tc>
        <w:tc>
          <w:tcPr>
            <w:tcW w:w="4177" w:type="dxa"/>
            <w:gridSpan w:val="3"/>
            <w:tcBorders>
              <w:top w:val="single" w:sz="4" w:space="0" w:color="auto"/>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From Initial</w:t>
            </w:r>
          </w:p>
        </w:tc>
      </w:tr>
      <w:tr w:rsidR="00E44D84" w:rsidRPr="00052904" w:rsidTr="00E44D84">
        <w:trPr>
          <w:trHeight w:val="300"/>
          <w:jc w:val="center"/>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Time increase</w:t>
            </w:r>
          </w:p>
        </w:tc>
        <w:tc>
          <w:tcPr>
            <w:tcW w:w="167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Time increase %</w:t>
            </w:r>
          </w:p>
        </w:tc>
        <w:tc>
          <w:tcPr>
            <w:tcW w:w="987"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Variable Increase</w:t>
            </w:r>
          </w:p>
        </w:tc>
        <w:tc>
          <w:tcPr>
            <w:tcW w:w="148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Time increase</w:t>
            </w:r>
          </w:p>
        </w:tc>
        <w:tc>
          <w:tcPr>
            <w:tcW w:w="1705"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Time increase %</w:t>
            </w:r>
          </w:p>
        </w:tc>
        <w:tc>
          <w:tcPr>
            <w:tcW w:w="992"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Variable Increase</w:t>
            </w:r>
          </w:p>
        </w:tc>
      </w:tr>
      <w:tr w:rsidR="00E44D84" w:rsidRPr="00052904" w:rsidTr="00E44D84">
        <w:trPr>
          <w:trHeight w:val="300"/>
          <w:jc w:val="center"/>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5928</w:t>
            </w:r>
          </w:p>
        </w:tc>
        <w:tc>
          <w:tcPr>
            <w:tcW w:w="167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0.00%</w:t>
            </w:r>
          </w:p>
        </w:tc>
        <w:tc>
          <w:tcPr>
            <w:tcW w:w="987"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0.00%</w:t>
            </w:r>
          </w:p>
        </w:tc>
        <w:tc>
          <w:tcPr>
            <w:tcW w:w="148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w:t>
            </w:r>
          </w:p>
        </w:tc>
        <w:tc>
          <w:tcPr>
            <w:tcW w:w="1705"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0.00%</w:t>
            </w:r>
          </w:p>
        </w:tc>
        <w:tc>
          <w:tcPr>
            <w:tcW w:w="992"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0.00%</w:t>
            </w:r>
          </w:p>
        </w:tc>
      </w:tr>
      <w:tr w:rsidR="00E44D84" w:rsidRPr="00052904" w:rsidTr="00E44D84">
        <w:trPr>
          <w:trHeight w:val="300"/>
          <w:jc w:val="center"/>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36404</w:t>
            </w:r>
          </w:p>
        </w:tc>
        <w:tc>
          <w:tcPr>
            <w:tcW w:w="167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614.10%</w:t>
            </w:r>
          </w:p>
        </w:tc>
        <w:tc>
          <w:tcPr>
            <w:tcW w:w="987"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-90.00%</w:t>
            </w:r>
          </w:p>
        </w:tc>
        <w:tc>
          <w:tcPr>
            <w:tcW w:w="148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36404</w:t>
            </w:r>
          </w:p>
        </w:tc>
        <w:tc>
          <w:tcPr>
            <w:tcW w:w="1705"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614.10%</w:t>
            </w:r>
          </w:p>
        </w:tc>
        <w:tc>
          <w:tcPr>
            <w:tcW w:w="992"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10.00%</w:t>
            </w:r>
          </w:p>
        </w:tc>
      </w:tr>
      <w:tr w:rsidR="00E44D84" w:rsidRPr="00052904" w:rsidTr="00E44D84">
        <w:trPr>
          <w:trHeight w:val="300"/>
          <w:jc w:val="center"/>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45600</w:t>
            </w:r>
          </w:p>
        </w:tc>
        <w:tc>
          <w:tcPr>
            <w:tcW w:w="167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107.72%</w:t>
            </w:r>
          </w:p>
        </w:tc>
        <w:tc>
          <w:tcPr>
            <w:tcW w:w="987"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-90.00%</w:t>
            </w:r>
          </w:p>
        </w:tc>
        <w:tc>
          <w:tcPr>
            <w:tcW w:w="148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82004</w:t>
            </w:r>
          </w:p>
        </w:tc>
        <w:tc>
          <w:tcPr>
            <w:tcW w:w="1705"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1383.33%</w:t>
            </w:r>
          </w:p>
        </w:tc>
        <w:tc>
          <w:tcPr>
            <w:tcW w:w="992"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1.00%</w:t>
            </w:r>
          </w:p>
        </w:tc>
      </w:tr>
      <w:tr w:rsidR="00E44D84" w:rsidRPr="00052904" w:rsidTr="00E44D84">
        <w:trPr>
          <w:trHeight w:val="300"/>
          <w:jc w:val="center"/>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46892</w:t>
            </w:r>
          </w:p>
        </w:tc>
        <w:tc>
          <w:tcPr>
            <w:tcW w:w="167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53.33%</w:t>
            </w:r>
          </w:p>
        </w:tc>
        <w:tc>
          <w:tcPr>
            <w:tcW w:w="987"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-90.00%</w:t>
            </w:r>
          </w:p>
        </w:tc>
        <w:tc>
          <w:tcPr>
            <w:tcW w:w="148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128896</w:t>
            </w:r>
          </w:p>
        </w:tc>
        <w:tc>
          <w:tcPr>
            <w:tcW w:w="1705"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2174.36%</w:t>
            </w:r>
          </w:p>
        </w:tc>
        <w:tc>
          <w:tcPr>
            <w:tcW w:w="992"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0.10%</w:t>
            </w:r>
          </w:p>
        </w:tc>
      </w:tr>
      <w:tr w:rsidR="00E44D84" w:rsidRPr="00052904" w:rsidTr="00E44D84">
        <w:trPr>
          <w:trHeight w:val="300"/>
          <w:jc w:val="center"/>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46968</w:t>
            </w:r>
          </w:p>
        </w:tc>
        <w:tc>
          <w:tcPr>
            <w:tcW w:w="167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34.84%</w:t>
            </w:r>
          </w:p>
        </w:tc>
        <w:tc>
          <w:tcPr>
            <w:tcW w:w="987"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-90.00%</w:t>
            </w:r>
          </w:p>
        </w:tc>
        <w:tc>
          <w:tcPr>
            <w:tcW w:w="148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175864</w:t>
            </w:r>
          </w:p>
        </w:tc>
        <w:tc>
          <w:tcPr>
            <w:tcW w:w="1705"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2966.67%</w:t>
            </w:r>
          </w:p>
        </w:tc>
        <w:tc>
          <w:tcPr>
            <w:tcW w:w="992"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0.01%</w:t>
            </w:r>
          </w:p>
        </w:tc>
      </w:tr>
      <w:tr w:rsidR="00E44D84" w:rsidRPr="00052904" w:rsidTr="00E44D84">
        <w:trPr>
          <w:trHeight w:val="300"/>
          <w:jc w:val="center"/>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46968</w:t>
            </w:r>
          </w:p>
        </w:tc>
        <w:tc>
          <w:tcPr>
            <w:tcW w:w="167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25.84%</w:t>
            </w:r>
          </w:p>
        </w:tc>
        <w:tc>
          <w:tcPr>
            <w:tcW w:w="987"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-90.00%</w:t>
            </w:r>
          </w:p>
        </w:tc>
        <w:tc>
          <w:tcPr>
            <w:tcW w:w="148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222832</w:t>
            </w:r>
          </w:p>
        </w:tc>
        <w:tc>
          <w:tcPr>
            <w:tcW w:w="1705"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3758.97%</w:t>
            </w:r>
          </w:p>
        </w:tc>
        <w:tc>
          <w:tcPr>
            <w:tcW w:w="992"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0.001%</w:t>
            </w:r>
          </w:p>
        </w:tc>
      </w:tr>
      <w:tr w:rsidR="00E44D84" w:rsidRPr="00052904" w:rsidTr="00E44D84">
        <w:trPr>
          <w:trHeight w:val="300"/>
          <w:jc w:val="center"/>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46930</w:t>
            </w:r>
          </w:p>
        </w:tc>
        <w:tc>
          <w:tcPr>
            <w:tcW w:w="167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20.51%</w:t>
            </w:r>
          </w:p>
        </w:tc>
        <w:tc>
          <w:tcPr>
            <w:tcW w:w="987"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-90.00%</w:t>
            </w:r>
          </w:p>
        </w:tc>
        <w:tc>
          <w:tcPr>
            <w:tcW w:w="148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269762</w:t>
            </w:r>
          </w:p>
        </w:tc>
        <w:tc>
          <w:tcPr>
            <w:tcW w:w="1705"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4550.64%</w:t>
            </w:r>
          </w:p>
        </w:tc>
        <w:tc>
          <w:tcPr>
            <w:tcW w:w="992"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0.0001%</w:t>
            </w:r>
          </w:p>
        </w:tc>
      </w:tr>
      <w:tr w:rsidR="00E44D84" w:rsidRPr="00052904" w:rsidTr="00E44D84">
        <w:trPr>
          <w:trHeight w:val="300"/>
          <w:jc w:val="center"/>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46968</w:t>
            </w:r>
          </w:p>
        </w:tc>
        <w:tc>
          <w:tcPr>
            <w:tcW w:w="167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17.04%</w:t>
            </w:r>
          </w:p>
        </w:tc>
        <w:tc>
          <w:tcPr>
            <w:tcW w:w="987"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-90.00%</w:t>
            </w:r>
          </w:p>
        </w:tc>
        <w:tc>
          <w:tcPr>
            <w:tcW w:w="148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316730</w:t>
            </w:r>
          </w:p>
        </w:tc>
        <w:tc>
          <w:tcPr>
            <w:tcW w:w="1705"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5342.95%</w:t>
            </w:r>
          </w:p>
        </w:tc>
        <w:tc>
          <w:tcPr>
            <w:tcW w:w="992"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0.00001%</w:t>
            </w:r>
          </w:p>
        </w:tc>
      </w:tr>
      <w:tr w:rsidR="00E44D84" w:rsidRPr="00052904" w:rsidTr="00E44D84">
        <w:trPr>
          <w:trHeight w:val="300"/>
          <w:jc w:val="center"/>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43624</w:t>
            </w:r>
          </w:p>
        </w:tc>
        <w:tc>
          <w:tcPr>
            <w:tcW w:w="167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13.52%</w:t>
            </w:r>
          </w:p>
        </w:tc>
        <w:tc>
          <w:tcPr>
            <w:tcW w:w="987"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-90.00%</w:t>
            </w:r>
          </w:p>
        </w:tc>
        <w:tc>
          <w:tcPr>
            <w:tcW w:w="148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360354</w:t>
            </w:r>
          </w:p>
        </w:tc>
        <w:tc>
          <w:tcPr>
            <w:tcW w:w="1705"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6078.85%</w:t>
            </w:r>
          </w:p>
        </w:tc>
        <w:tc>
          <w:tcPr>
            <w:tcW w:w="992"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0.000001%</w:t>
            </w:r>
          </w:p>
        </w:tc>
      </w:tr>
      <w:tr w:rsidR="00E44D84" w:rsidRPr="00052904" w:rsidTr="00E44D84">
        <w:trPr>
          <w:trHeight w:val="300"/>
          <w:jc w:val="center"/>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264214</w:t>
            </w:r>
          </w:p>
        </w:tc>
        <w:tc>
          <w:tcPr>
            <w:tcW w:w="167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72.13%</w:t>
            </w:r>
          </w:p>
        </w:tc>
        <w:tc>
          <w:tcPr>
            <w:tcW w:w="987"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-100.00%</w:t>
            </w:r>
          </w:p>
        </w:tc>
        <w:tc>
          <w:tcPr>
            <w:tcW w:w="1480"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624568</w:t>
            </w:r>
          </w:p>
        </w:tc>
        <w:tc>
          <w:tcPr>
            <w:tcW w:w="1705"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10535.90%</w:t>
            </w:r>
          </w:p>
        </w:tc>
        <w:tc>
          <w:tcPr>
            <w:tcW w:w="992" w:type="dxa"/>
            <w:tcBorders>
              <w:top w:val="nil"/>
              <w:left w:val="nil"/>
              <w:bottom w:val="single" w:sz="4" w:space="0" w:color="auto"/>
              <w:right w:val="single" w:sz="4" w:space="0" w:color="auto"/>
            </w:tcBorders>
            <w:shd w:val="clear" w:color="auto" w:fill="auto"/>
            <w:noWrap/>
            <w:vAlign w:val="bottom"/>
            <w:hideMark/>
          </w:tcPr>
          <w:p w:rsidR="00E44D84" w:rsidRPr="00F21861" w:rsidRDefault="00E44D84" w:rsidP="00052904">
            <w:pPr>
              <w:spacing w:after="0" w:line="240" w:lineRule="auto"/>
              <w:jc w:val="center"/>
              <w:rPr>
                <w:rFonts w:ascii="Calibri" w:eastAsia="Times New Roman" w:hAnsi="Calibri" w:cs="Calibri"/>
                <w:color w:val="000000"/>
                <w:sz w:val="24"/>
                <w:szCs w:val="24"/>
                <w:lang w:eastAsia="en-GB"/>
              </w:rPr>
            </w:pPr>
            <w:r w:rsidRPr="00F21861">
              <w:rPr>
                <w:rFonts w:ascii="Calibri" w:eastAsia="Times New Roman" w:hAnsi="Calibri" w:cs="Calibri"/>
                <w:color w:val="000000"/>
                <w:sz w:val="24"/>
                <w:szCs w:val="24"/>
                <w:lang w:eastAsia="en-GB"/>
              </w:rPr>
              <w:t>0.000000%</w:t>
            </w:r>
          </w:p>
        </w:tc>
      </w:tr>
    </w:tbl>
    <w:p w:rsidR="00E44D84" w:rsidRPr="00052904" w:rsidRDefault="00E44D84" w:rsidP="00052904">
      <w:pPr>
        <w:autoSpaceDE w:val="0"/>
        <w:autoSpaceDN w:val="0"/>
        <w:adjustRightInd w:val="0"/>
        <w:spacing w:after="0" w:line="240" w:lineRule="auto"/>
        <w:jc w:val="center"/>
        <w:rPr>
          <w:sz w:val="40"/>
          <w:szCs w:val="40"/>
        </w:rPr>
      </w:pPr>
    </w:p>
    <w:p w:rsidR="00C30014" w:rsidRPr="00052904" w:rsidRDefault="00C30014" w:rsidP="00F21861">
      <w:r w:rsidRPr="00052904">
        <w:t xml:space="preserve">The increase in elapsed time is to be expected in this test as </w:t>
      </w:r>
      <w:r w:rsidR="005E63B9" w:rsidRPr="00052904">
        <w:t xml:space="preserve">reducing the convergence criterion requires the plate to be closer and closer to actual equilibrium each reduction. </w:t>
      </w:r>
      <w:r w:rsidR="00D55042" w:rsidRPr="00052904">
        <w:t>However,</w:t>
      </w:r>
      <w:r w:rsidR="005E63B9" w:rsidRPr="00052904">
        <w:t xml:space="preserve"> as the temperature change is so low towards the end of the test </w:t>
      </w:r>
      <w:r w:rsidR="00D55042" w:rsidRPr="00052904">
        <w:t>these extra fractions of a degree can take a very long time to complete. This is demonstrated by the plate reaching as close to real equilibrium without unnecessary added time with a convergence criterion of 1e-4</w:t>
      </w:r>
      <w:r w:rsidR="00E05F9C" w:rsidRPr="00052904">
        <w:t xml:space="preserve"> in 1 day 13 hours 27 minutes and 4 seconds compared to the 7 days 7 hours 8 minutes and 16 seconds required to reach complete equilibrium</w:t>
      </w:r>
      <w:r w:rsidR="00977CD5" w:rsidRPr="00052904">
        <w:t>.</w:t>
      </w:r>
    </w:p>
    <w:p w:rsidR="00C30014" w:rsidRPr="00052904" w:rsidRDefault="00C30014" w:rsidP="00052904">
      <w:pPr>
        <w:autoSpaceDE w:val="0"/>
        <w:autoSpaceDN w:val="0"/>
        <w:adjustRightInd w:val="0"/>
        <w:spacing w:after="0" w:line="240" w:lineRule="auto"/>
        <w:jc w:val="center"/>
        <w:rPr>
          <w:sz w:val="40"/>
          <w:szCs w:val="40"/>
        </w:rPr>
      </w:pPr>
    </w:p>
    <w:p w:rsidR="00AC0052" w:rsidRPr="00052904" w:rsidRDefault="00AC0052" w:rsidP="00F21861">
      <w:r w:rsidRPr="00052904">
        <w:t>Figure 5.</w:t>
      </w:r>
      <w:r w:rsidR="00977CD5" w:rsidRPr="00052904">
        <w:t>6</w:t>
      </w:r>
      <w:r w:rsidRPr="00052904">
        <w:t xml:space="preserve"> shows the results of increasing the convergence criterion</w:t>
      </w:r>
      <w:r w:rsidR="00977CD5" w:rsidRPr="00052904">
        <w:t>. U</w:t>
      </w:r>
      <w:r w:rsidRPr="00052904">
        <w:t>nlike the results for section 5.1 and 5.2 the temperature of the plate isn’t separated into</w:t>
      </w:r>
      <w:r w:rsidR="00977CD5" w:rsidRPr="00052904">
        <w:t xml:space="preserve"> </w:t>
      </w:r>
      <w:r w:rsidRPr="00052904">
        <w:t>straight sections with a linear decrease in temperature. This suggests that the convergence criterion is too high as the plate isn’t close to equilibrium. figures 5.</w:t>
      </w:r>
      <w:r w:rsidR="00977CD5" w:rsidRPr="00052904">
        <w:t>7</w:t>
      </w:r>
      <w:r w:rsidRPr="00052904">
        <w:t xml:space="preserve"> - 5.</w:t>
      </w:r>
      <w:r w:rsidR="00977CD5" w:rsidRPr="00052904">
        <w:t>8</w:t>
      </w:r>
      <w:r w:rsidRPr="00052904">
        <w:t xml:space="preserve"> also show this. However, figure 5.</w:t>
      </w:r>
      <w:r w:rsidR="00977CD5" w:rsidRPr="00052904">
        <w:t>9</w:t>
      </w:r>
      <w:r w:rsidRPr="00052904">
        <w:t xml:space="preserve"> mirrors figure 5.1 meaning that all convergence criterion below this number will also show a linear decrease in temperature.</w:t>
      </w:r>
    </w:p>
    <w:p w:rsidR="005E7A58" w:rsidRPr="00052904" w:rsidRDefault="005E7A58" w:rsidP="00052904">
      <w:pPr>
        <w:keepNext/>
        <w:autoSpaceDE w:val="0"/>
        <w:autoSpaceDN w:val="0"/>
        <w:adjustRightInd w:val="0"/>
        <w:spacing w:after="0" w:line="240" w:lineRule="auto"/>
        <w:jc w:val="center"/>
        <w:rPr>
          <w:sz w:val="40"/>
          <w:szCs w:val="40"/>
        </w:rPr>
      </w:pPr>
      <w:r w:rsidRPr="00052904">
        <w:rPr>
          <w:noProof/>
          <w:sz w:val="40"/>
          <w:szCs w:val="40"/>
        </w:rPr>
        <w:lastRenderedPageBreak/>
        <w:drawing>
          <wp:inline distT="0" distB="0" distL="0" distR="0" wp14:anchorId="3AF58293" wp14:editId="1FA5C0C1">
            <wp:extent cx="3238165" cy="2047785"/>
            <wp:effectExtent l="0" t="0" r="63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50742" t="14889" r="6160" b="8808"/>
                    <a:stretch/>
                  </pic:blipFill>
                  <pic:spPr bwMode="auto">
                    <a:xfrm>
                      <a:off x="0" y="0"/>
                      <a:ext cx="3251910" cy="2056477"/>
                    </a:xfrm>
                    <a:prstGeom prst="rect">
                      <a:avLst/>
                    </a:prstGeom>
                    <a:ln>
                      <a:noFill/>
                    </a:ln>
                    <a:extLst>
                      <a:ext uri="{53640926-AAD7-44D8-BBD7-CCE9431645EC}">
                        <a14:shadowObscured xmlns:a14="http://schemas.microsoft.com/office/drawing/2010/main"/>
                      </a:ext>
                    </a:extLst>
                  </pic:spPr>
                </pic:pic>
              </a:graphicData>
            </a:graphic>
          </wp:inline>
        </w:drawing>
      </w:r>
    </w:p>
    <w:p w:rsidR="005E7A58" w:rsidRPr="00052904" w:rsidRDefault="005E7A58" w:rsidP="00F21861">
      <w:pPr>
        <w:pStyle w:val="Caption"/>
      </w:pPr>
      <w:bookmarkStart w:id="42" w:name="_Toc30968831"/>
      <w:r w:rsidRPr="00052904">
        <w:t xml:space="preserve">Figure </w:t>
      </w:r>
      <w:r w:rsidR="00CA11EF" w:rsidRPr="00052904">
        <w:fldChar w:fldCharType="begin"/>
      </w:r>
      <w:r w:rsidR="00CA11EF" w:rsidRPr="00052904">
        <w:instrText xml:space="preserve"> STYLEREF 1 \s </w:instrText>
      </w:r>
      <w:r w:rsidR="00CA11EF" w:rsidRPr="00052904">
        <w:fldChar w:fldCharType="separate"/>
      </w:r>
      <w:r w:rsidR="00741502" w:rsidRPr="00052904">
        <w:rPr>
          <w:noProof/>
        </w:rPr>
        <w:t>5</w:t>
      </w:r>
      <w:r w:rsidR="00CA11EF" w:rsidRPr="00052904">
        <w:rPr>
          <w:noProof/>
        </w:rPr>
        <w:fldChar w:fldCharType="end"/>
      </w:r>
      <w:r w:rsidR="00741502" w:rsidRPr="00052904">
        <w:t>.</w:t>
      </w:r>
      <w:r w:rsidR="00CA11EF" w:rsidRPr="00052904">
        <w:fldChar w:fldCharType="begin"/>
      </w:r>
      <w:r w:rsidR="00CA11EF" w:rsidRPr="00052904">
        <w:instrText xml:space="preserve"> SEQ Figure \* ARABIC \s 1 </w:instrText>
      </w:r>
      <w:r w:rsidR="00CA11EF" w:rsidRPr="00052904">
        <w:fldChar w:fldCharType="separate"/>
      </w:r>
      <w:r w:rsidR="00741502" w:rsidRPr="00052904">
        <w:rPr>
          <w:noProof/>
        </w:rPr>
        <w:t>6</w:t>
      </w:r>
      <w:r w:rsidR="00CA11EF" w:rsidRPr="00052904">
        <w:rPr>
          <w:noProof/>
        </w:rPr>
        <w:fldChar w:fldCharType="end"/>
      </w:r>
      <w:r w:rsidRPr="00052904">
        <w:t xml:space="preserve"> </w:t>
      </w:r>
      <w:r w:rsidRPr="00F21861">
        <w:t>Temperature</w:t>
      </w:r>
      <w:r w:rsidRPr="00052904">
        <w:t xml:space="preserve"> results for 1e-1</w:t>
      </w:r>
      <w:bookmarkEnd w:id="42"/>
    </w:p>
    <w:p w:rsidR="00F148EB" w:rsidRPr="00052904" w:rsidRDefault="00F148EB" w:rsidP="00052904">
      <w:pPr>
        <w:keepNext/>
        <w:autoSpaceDE w:val="0"/>
        <w:autoSpaceDN w:val="0"/>
        <w:adjustRightInd w:val="0"/>
        <w:spacing w:after="0" w:line="240" w:lineRule="auto"/>
        <w:jc w:val="center"/>
        <w:rPr>
          <w:sz w:val="40"/>
          <w:szCs w:val="40"/>
        </w:rPr>
      </w:pPr>
      <w:r w:rsidRPr="00052904">
        <w:rPr>
          <w:noProof/>
          <w:sz w:val="40"/>
          <w:szCs w:val="40"/>
        </w:rPr>
        <w:drawing>
          <wp:inline distT="0" distB="0" distL="0" distR="0" wp14:anchorId="3F91D7F7" wp14:editId="72782A73">
            <wp:extent cx="3254847" cy="2074460"/>
            <wp:effectExtent l="0" t="0" r="3175"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50284" t="12002" r="6647" b="11147"/>
                    <a:stretch/>
                  </pic:blipFill>
                  <pic:spPr bwMode="auto">
                    <a:xfrm>
                      <a:off x="0" y="0"/>
                      <a:ext cx="3268304" cy="2083037"/>
                    </a:xfrm>
                    <a:prstGeom prst="rect">
                      <a:avLst/>
                    </a:prstGeom>
                    <a:ln>
                      <a:noFill/>
                    </a:ln>
                    <a:extLst>
                      <a:ext uri="{53640926-AAD7-44D8-BBD7-CCE9431645EC}">
                        <a14:shadowObscured xmlns:a14="http://schemas.microsoft.com/office/drawing/2010/main"/>
                      </a:ext>
                    </a:extLst>
                  </pic:spPr>
                </pic:pic>
              </a:graphicData>
            </a:graphic>
          </wp:inline>
        </w:drawing>
      </w:r>
    </w:p>
    <w:p w:rsidR="00F148EB" w:rsidRPr="00052904" w:rsidRDefault="00F148EB" w:rsidP="00F21861">
      <w:pPr>
        <w:pStyle w:val="Caption"/>
      </w:pPr>
      <w:bookmarkStart w:id="43" w:name="_Toc30968832"/>
      <w:r w:rsidRPr="00052904">
        <w:t xml:space="preserve">Figure </w:t>
      </w:r>
      <w:r w:rsidR="00CA11EF" w:rsidRPr="00052904">
        <w:fldChar w:fldCharType="begin"/>
      </w:r>
      <w:r w:rsidR="00CA11EF" w:rsidRPr="00052904">
        <w:instrText xml:space="preserve"> STYLEREF 1 \s </w:instrText>
      </w:r>
      <w:r w:rsidR="00CA11EF" w:rsidRPr="00052904">
        <w:fldChar w:fldCharType="separate"/>
      </w:r>
      <w:r w:rsidR="00741502" w:rsidRPr="00052904">
        <w:rPr>
          <w:noProof/>
        </w:rPr>
        <w:t>5</w:t>
      </w:r>
      <w:r w:rsidR="00CA11EF" w:rsidRPr="00052904">
        <w:rPr>
          <w:noProof/>
        </w:rPr>
        <w:fldChar w:fldCharType="end"/>
      </w:r>
      <w:r w:rsidR="00741502" w:rsidRPr="00052904">
        <w:t>.</w:t>
      </w:r>
      <w:r w:rsidR="00CA11EF" w:rsidRPr="00052904">
        <w:fldChar w:fldCharType="begin"/>
      </w:r>
      <w:r w:rsidR="00CA11EF" w:rsidRPr="00052904">
        <w:instrText xml:space="preserve"> SEQ Figure \* ARABIC \s 1 </w:instrText>
      </w:r>
      <w:r w:rsidR="00CA11EF" w:rsidRPr="00052904">
        <w:fldChar w:fldCharType="separate"/>
      </w:r>
      <w:r w:rsidR="00741502" w:rsidRPr="00052904">
        <w:rPr>
          <w:noProof/>
        </w:rPr>
        <w:t>7</w:t>
      </w:r>
      <w:r w:rsidR="00CA11EF" w:rsidRPr="00052904">
        <w:rPr>
          <w:noProof/>
        </w:rPr>
        <w:fldChar w:fldCharType="end"/>
      </w:r>
      <w:r w:rsidRPr="00052904">
        <w:t xml:space="preserve"> Temperature </w:t>
      </w:r>
      <w:r w:rsidRPr="00F21861">
        <w:t>results</w:t>
      </w:r>
      <w:r w:rsidRPr="00052904">
        <w:t xml:space="preserve"> for 1e-2</w:t>
      </w:r>
      <w:bookmarkEnd w:id="43"/>
    </w:p>
    <w:p w:rsidR="005E7A58" w:rsidRPr="00052904" w:rsidRDefault="005E7A58" w:rsidP="00052904">
      <w:pPr>
        <w:keepNext/>
        <w:autoSpaceDE w:val="0"/>
        <w:autoSpaceDN w:val="0"/>
        <w:adjustRightInd w:val="0"/>
        <w:spacing w:after="0" w:line="240" w:lineRule="auto"/>
        <w:jc w:val="center"/>
        <w:rPr>
          <w:sz w:val="40"/>
          <w:szCs w:val="40"/>
        </w:rPr>
      </w:pPr>
      <w:r w:rsidRPr="00052904">
        <w:rPr>
          <w:noProof/>
          <w:sz w:val="40"/>
          <w:szCs w:val="40"/>
        </w:rPr>
        <w:drawing>
          <wp:inline distT="0" distB="0" distL="0" distR="0" wp14:anchorId="392A81A3" wp14:editId="28EB595A">
            <wp:extent cx="3333750" cy="2150528"/>
            <wp:effectExtent l="0" t="0" r="0"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50963" t="13958" r="6271" b="8809"/>
                    <a:stretch/>
                  </pic:blipFill>
                  <pic:spPr bwMode="auto">
                    <a:xfrm>
                      <a:off x="0" y="0"/>
                      <a:ext cx="3339667" cy="2154345"/>
                    </a:xfrm>
                    <a:prstGeom prst="rect">
                      <a:avLst/>
                    </a:prstGeom>
                    <a:ln>
                      <a:noFill/>
                    </a:ln>
                    <a:extLst>
                      <a:ext uri="{53640926-AAD7-44D8-BBD7-CCE9431645EC}">
                        <a14:shadowObscured xmlns:a14="http://schemas.microsoft.com/office/drawing/2010/main"/>
                      </a:ext>
                    </a:extLst>
                  </pic:spPr>
                </pic:pic>
              </a:graphicData>
            </a:graphic>
          </wp:inline>
        </w:drawing>
      </w:r>
    </w:p>
    <w:p w:rsidR="005E7A58" w:rsidRPr="00052904" w:rsidRDefault="005E7A58" w:rsidP="00F21861">
      <w:pPr>
        <w:pStyle w:val="Caption"/>
      </w:pPr>
      <w:bookmarkStart w:id="44" w:name="_Toc30968833"/>
      <w:r w:rsidRPr="00052904">
        <w:t xml:space="preserve">Figure </w:t>
      </w:r>
      <w:r w:rsidR="00CA11EF" w:rsidRPr="00052904">
        <w:fldChar w:fldCharType="begin"/>
      </w:r>
      <w:r w:rsidR="00CA11EF" w:rsidRPr="00052904">
        <w:instrText xml:space="preserve"> STYLEREF 1 \s </w:instrText>
      </w:r>
      <w:r w:rsidR="00CA11EF" w:rsidRPr="00052904">
        <w:fldChar w:fldCharType="separate"/>
      </w:r>
      <w:r w:rsidR="00741502" w:rsidRPr="00052904">
        <w:rPr>
          <w:noProof/>
        </w:rPr>
        <w:t>5</w:t>
      </w:r>
      <w:r w:rsidR="00CA11EF" w:rsidRPr="00052904">
        <w:rPr>
          <w:noProof/>
        </w:rPr>
        <w:fldChar w:fldCharType="end"/>
      </w:r>
      <w:r w:rsidR="00741502" w:rsidRPr="00052904">
        <w:t>.</w:t>
      </w:r>
      <w:r w:rsidR="00CA11EF" w:rsidRPr="00052904">
        <w:fldChar w:fldCharType="begin"/>
      </w:r>
      <w:r w:rsidR="00CA11EF" w:rsidRPr="00052904">
        <w:instrText xml:space="preserve"> SEQ Figure \* ARABIC \s 1 </w:instrText>
      </w:r>
      <w:r w:rsidR="00CA11EF" w:rsidRPr="00052904">
        <w:fldChar w:fldCharType="separate"/>
      </w:r>
      <w:r w:rsidR="00741502" w:rsidRPr="00052904">
        <w:rPr>
          <w:noProof/>
        </w:rPr>
        <w:t>8</w:t>
      </w:r>
      <w:r w:rsidR="00CA11EF" w:rsidRPr="00052904">
        <w:rPr>
          <w:noProof/>
        </w:rPr>
        <w:fldChar w:fldCharType="end"/>
      </w:r>
      <w:r w:rsidRPr="00052904">
        <w:t xml:space="preserve"> Temperature results for 1e-3</w:t>
      </w:r>
      <w:bookmarkEnd w:id="44"/>
    </w:p>
    <w:p w:rsidR="005E7A58" w:rsidRPr="00052904" w:rsidRDefault="005E7A58" w:rsidP="00052904">
      <w:pPr>
        <w:keepNext/>
        <w:jc w:val="center"/>
        <w:rPr>
          <w:sz w:val="40"/>
          <w:szCs w:val="40"/>
        </w:rPr>
      </w:pPr>
      <w:r w:rsidRPr="00052904">
        <w:rPr>
          <w:noProof/>
          <w:sz w:val="40"/>
          <w:szCs w:val="40"/>
        </w:rPr>
        <w:lastRenderedPageBreak/>
        <w:drawing>
          <wp:inline distT="0" distB="0" distL="0" distR="0" wp14:anchorId="0AC0B255" wp14:editId="5C3C5282">
            <wp:extent cx="3386164" cy="2089150"/>
            <wp:effectExtent l="0" t="0" r="5080" b="635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50410" t="12097" r="6492" b="13461"/>
                    <a:stretch/>
                  </pic:blipFill>
                  <pic:spPr bwMode="auto">
                    <a:xfrm>
                      <a:off x="0" y="0"/>
                      <a:ext cx="3389803" cy="2091395"/>
                    </a:xfrm>
                    <a:prstGeom prst="rect">
                      <a:avLst/>
                    </a:prstGeom>
                    <a:ln>
                      <a:noFill/>
                    </a:ln>
                    <a:extLst>
                      <a:ext uri="{53640926-AAD7-44D8-BBD7-CCE9431645EC}">
                        <a14:shadowObscured xmlns:a14="http://schemas.microsoft.com/office/drawing/2010/main"/>
                      </a:ext>
                    </a:extLst>
                  </pic:spPr>
                </pic:pic>
              </a:graphicData>
            </a:graphic>
          </wp:inline>
        </w:drawing>
      </w:r>
    </w:p>
    <w:p w:rsidR="005E7A58" w:rsidRPr="00052904" w:rsidRDefault="005E7A58" w:rsidP="00F21861">
      <w:pPr>
        <w:pStyle w:val="Caption"/>
      </w:pPr>
      <w:bookmarkStart w:id="45" w:name="_Toc30968834"/>
      <w:r w:rsidRPr="00052904">
        <w:t xml:space="preserve">Figure </w:t>
      </w:r>
      <w:r w:rsidR="00CA11EF" w:rsidRPr="00052904">
        <w:fldChar w:fldCharType="begin"/>
      </w:r>
      <w:r w:rsidR="00CA11EF" w:rsidRPr="00052904">
        <w:instrText xml:space="preserve"> STYLEREF 1 \s </w:instrText>
      </w:r>
      <w:r w:rsidR="00CA11EF" w:rsidRPr="00052904">
        <w:fldChar w:fldCharType="separate"/>
      </w:r>
      <w:r w:rsidR="00741502" w:rsidRPr="00052904">
        <w:rPr>
          <w:noProof/>
        </w:rPr>
        <w:t>5</w:t>
      </w:r>
      <w:r w:rsidR="00CA11EF" w:rsidRPr="00052904">
        <w:rPr>
          <w:noProof/>
        </w:rPr>
        <w:fldChar w:fldCharType="end"/>
      </w:r>
      <w:r w:rsidR="00741502" w:rsidRPr="00052904">
        <w:t>.</w:t>
      </w:r>
      <w:r w:rsidR="00CA11EF" w:rsidRPr="00052904">
        <w:fldChar w:fldCharType="begin"/>
      </w:r>
      <w:r w:rsidR="00CA11EF" w:rsidRPr="00052904">
        <w:instrText xml:space="preserve"> SEQ Figure \* ARABIC \s 1 </w:instrText>
      </w:r>
      <w:r w:rsidR="00CA11EF" w:rsidRPr="00052904">
        <w:fldChar w:fldCharType="separate"/>
      </w:r>
      <w:r w:rsidR="00741502" w:rsidRPr="00052904">
        <w:rPr>
          <w:noProof/>
        </w:rPr>
        <w:t>9</w:t>
      </w:r>
      <w:r w:rsidR="00CA11EF" w:rsidRPr="00052904">
        <w:rPr>
          <w:noProof/>
        </w:rPr>
        <w:fldChar w:fldCharType="end"/>
      </w:r>
      <w:r w:rsidRPr="00052904">
        <w:t xml:space="preserve"> </w:t>
      </w:r>
      <w:r w:rsidRPr="00F21861">
        <w:t>Temperature</w:t>
      </w:r>
      <w:r w:rsidRPr="00052904">
        <w:t xml:space="preserve"> results for 1e-4</w:t>
      </w:r>
      <w:bookmarkEnd w:id="45"/>
    </w:p>
    <w:p w:rsidR="008433AC" w:rsidRPr="00052904" w:rsidRDefault="008433AC" w:rsidP="00052904">
      <w:pPr>
        <w:autoSpaceDE w:val="0"/>
        <w:autoSpaceDN w:val="0"/>
        <w:adjustRightInd w:val="0"/>
        <w:spacing w:after="0" w:line="240" w:lineRule="auto"/>
        <w:jc w:val="center"/>
        <w:rPr>
          <w:rFonts w:asciiTheme="majorHAnsi" w:hAnsiTheme="majorHAnsi"/>
          <w:sz w:val="52"/>
          <w:szCs w:val="52"/>
        </w:rPr>
      </w:pPr>
      <w:r w:rsidRPr="00052904">
        <w:rPr>
          <w:sz w:val="40"/>
          <w:szCs w:val="40"/>
        </w:rPr>
        <w:br w:type="page"/>
      </w:r>
    </w:p>
    <w:p w:rsidR="008433AC" w:rsidRPr="00052904" w:rsidRDefault="008433AC" w:rsidP="00F21861">
      <w:pPr>
        <w:pStyle w:val="Heading1"/>
      </w:pPr>
      <w:bookmarkStart w:id="46" w:name="_Toc30969621"/>
      <w:r w:rsidRPr="00F21861">
        <w:lastRenderedPageBreak/>
        <w:t>Discussion</w:t>
      </w:r>
      <w:bookmarkEnd w:id="46"/>
    </w:p>
    <w:p w:rsidR="009F1C94" w:rsidRPr="00052904" w:rsidRDefault="00A90D1D" w:rsidP="00F21861">
      <w:pPr>
        <w:pStyle w:val="Heading2"/>
      </w:pPr>
      <w:bookmarkStart w:id="47" w:name="_Toc30969622"/>
      <w:r w:rsidRPr="00052904">
        <w:t>Limitations of the model</w:t>
      </w:r>
      <w:bookmarkEnd w:id="47"/>
    </w:p>
    <w:p w:rsidR="00A90D1D" w:rsidRPr="00052904" w:rsidRDefault="00A90D1D" w:rsidP="00F21861">
      <w:r w:rsidRPr="00052904">
        <w:t xml:space="preserve">From the obtained results the </w:t>
      </w:r>
      <w:r w:rsidR="007D2A7E" w:rsidRPr="00052904">
        <w:t xml:space="preserve">finite difference model can be seen to have multiple limitations. The first being the convergence criterion which selects where the programme stops calculating the temperature of the plate. As mentioned above having a drastically low convergence criterion can severely impact the run time of the script for very little change in the plate’s actual </w:t>
      </w:r>
      <w:r w:rsidR="00136010" w:rsidRPr="00052904">
        <w:t xml:space="preserve">conditions. Meaning a trade-off </w:t>
      </w:r>
      <w:r w:rsidR="00464414" w:rsidRPr="00052904">
        <w:t xml:space="preserve">is </w:t>
      </w:r>
      <w:r w:rsidR="00136010" w:rsidRPr="00052904">
        <w:t xml:space="preserve">required between accuracy of reaching actual equilibrium and reaching to within a fraction of a degree with a much lower run time. </w:t>
      </w:r>
      <w:r w:rsidR="007D2A7E" w:rsidRPr="00052904">
        <w:t xml:space="preserve"> </w:t>
      </w:r>
      <w:r w:rsidR="00D30DAB" w:rsidRPr="00052904">
        <w:t>The second limitation being the variation in results</w:t>
      </w:r>
      <w:r w:rsidR="00464414" w:rsidRPr="00052904">
        <w:t>,</w:t>
      </w:r>
      <w:r w:rsidR="00D30DAB" w:rsidRPr="00052904">
        <w:t xml:space="preserve"> </w:t>
      </w:r>
      <w:r w:rsidR="00464414" w:rsidRPr="00052904">
        <w:t>a</w:t>
      </w:r>
      <w:r w:rsidR="00D30DAB" w:rsidRPr="00052904">
        <w:t xml:space="preserve">s the results above show the values input into the script have a big effect on the result </w:t>
      </w:r>
      <w:r w:rsidR="00D10A11" w:rsidRPr="00052904">
        <w:t xml:space="preserve">for </w:t>
      </w:r>
      <w:r w:rsidR="00136010" w:rsidRPr="00052904">
        <w:t>an identical</w:t>
      </w:r>
      <w:r w:rsidR="00D10A11" w:rsidRPr="00052904">
        <w:t xml:space="preserve"> plate. Making it important to select</w:t>
      </w:r>
      <w:r w:rsidR="00D30DAB" w:rsidRPr="00052904">
        <w:t xml:space="preserve"> low numbers in both time step and node spacing </w:t>
      </w:r>
      <w:r w:rsidR="00D10A11" w:rsidRPr="00052904">
        <w:t>to</w:t>
      </w:r>
      <w:r w:rsidR="00D30DAB" w:rsidRPr="00052904">
        <w:t xml:space="preserve"> produce an accurate time scale. However, by reducing these values the run time is considerably</w:t>
      </w:r>
      <w:r w:rsidR="007D2A7E" w:rsidRPr="00052904">
        <w:t xml:space="preserve"> </w:t>
      </w:r>
      <w:r w:rsidR="00136010" w:rsidRPr="00052904">
        <w:t>increased</w:t>
      </w:r>
      <w:r w:rsidR="00D30DAB" w:rsidRPr="00052904">
        <w:t>.</w:t>
      </w:r>
      <w:r w:rsidR="00136010" w:rsidRPr="00052904">
        <w:t xml:space="preserve"> Finally, the model is limited to static or insulated boundaries</w:t>
      </w:r>
      <w:r w:rsidR="00D30DAB" w:rsidRPr="00052904">
        <w:t xml:space="preserve"> </w:t>
      </w:r>
      <w:r w:rsidR="00136010" w:rsidRPr="00052904">
        <w:t>as the model has no way to measure nodes outside of the boundary such as a plate suspended in air.</w:t>
      </w:r>
    </w:p>
    <w:p w:rsidR="009F1C94" w:rsidRPr="00052904" w:rsidRDefault="00A90D1D" w:rsidP="00F21861">
      <w:pPr>
        <w:pStyle w:val="Heading2"/>
      </w:pPr>
      <w:bookmarkStart w:id="48" w:name="_Toc30969623"/>
      <w:r w:rsidRPr="00052904">
        <w:t xml:space="preserve">Potential </w:t>
      </w:r>
      <w:r w:rsidRPr="00F21861">
        <w:t>Improvements</w:t>
      </w:r>
      <w:bookmarkEnd w:id="48"/>
    </w:p>
    <w:p w:rsidR="006950D9" w:rsidRPr="00052904" w:rsidRDefault="006950D9" w:rsidP="00F21861">
      <w:r w:rsidRPr="00052904">
        <w:t>As a limitation to forward differences having a larger h (node spacing) is reduced accuracy a potential improvement to the programme would be to limit the node spacing therefore forcing higher accuracy results.</w:t>
      </w:r>
    </w:p>
    <w:p w:rsidR="00C55F59" w:rsidRPr="00052904" w:rsidRDefault="006950D9" w:rsidP="00F21861">
      <w:r w:rsidRPr="00052904">
        <w:t xml:space="preserve">Currently when considering </w:t>
      </w:r>
      <m:oMath>
        <m:f>
          <m:fPr>
            <m:ctrlPr>
              <w:rPr>
                <w:rFonts w:ascii="Cambria Math" w:hAnsi="Cambria Math"/>
                <w:i/>
              </w:rPr>
            </m:ctrlPr>
          </m:fPr>
          <m:num>
            <m:r>
              <w:rPr>
                <w:rFonts w:ascii="Cambria Math" w:hAnsi="Cambria Math"/>
              </w:rPr>
              <m:t>∂T</m:t>
            </m:r>
          </m:num>
          <m:den>
            <m:r>
              <w:rPr>
                <w:rFonts w:ascii="Cambria Math" w:hAnsi="Cambria Math"/>
              </w:rPr>
              <m:t>∂t</m:t>
            </m:r>
          </m:den>
        </m:f>
      </m:oMath>
      <w:r w:rsidRPr="00052904">
        <w:t xml:space="preserve">,  </w:t>
      </w:r>
      <m:oMath>
        <m:sSup>
          <m:sSupPr>
            <m:ctrlPr>
              <w:rPr>
                <w:rFonts w:ascii="Cambria Math" w:hAnsi="Cambria Math"/>
                <w:i/>
              </w:rPr>
            </m:ctrlPr>
          </m:sSupPr>
          <m:e>
            <m:r>
              <w:rPr>
                <w:rFonts w:ascii="Cambria Math" w:hAnsi="Cambria Math"/>
              </w:rPr>
              <m:t>f</m:t>
            </m:r>
          </m:e>
          <m:sup>
            <m:r>
              <w:rPr>
                <w:rFonts w:ascii="Cambria Math" w:hAnsi="Cambria Math"/>
              </w:rPr>
              <m:t>1</m:t>
            </m:r>
          </m:sup>
        </m:sSup>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o</m:t>
            </m:r>
          </m:sub>
        </m:sSub>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o</m:t>
                </m:r>
              </m:sub>
            </m:sSub>
            <m:r>
              <w:rPr>
                <w:rFonts w:ascii="Cambria Math" w:hAnsi="Cambria Math"/>
              </w:rPr>
              <m:t>)</m:t>
            </m:r>
          </m:num>
          <m:den>
            <m:r>
              <w:rPr>
                <w:rFonts w:ascii="Cambria Math" w:hAnsi="Cambria Math"/>
              </w:rPr>
              <m:t>h</m:t>
            </m:r>
          </m:den>
        </m:f>
      </m:oMath>
      <w:r w:rsidRPr="00052904">
        <w:t xml:space="preserve"> is used however, </w:t>
      </w:r>
      <w:r w:rsidR="00C55F59" w:rsidRPr="00052904">
        <w:t>this leaves room for error as the actual sum is infinite meaning if a larger integral was used then more of the sum is being used and therefore results would be more accurate.</w:t>
      </w:r>
    </w:p>
    <w:p w:rsidR="008433AC" w:rsidRPr="00052904" w:rsidRDefault="00C55F59" w:rsidP="00F21861">
      <w:pPr>
        <w:rPr>
          <w:rFonts w:asciiTheme="majorHAnsi" w:eastAsiaTheme="majorEastAsia" w:hAnsiTheme="majorHAnsi" w:cstheme="majorBidi"/>
          <w:color w:val="2E74B5" w:themeColor="accent1" w:themeShade="BF"/>
          <w:sz w:val="52"/>
          <w:szCs w:val="52"/>
        </w:rPr>
      </w:pPr>
      <w:r w:rsidRPr="00052904">
        <w:t xml:space="preserve">Alternatively, if the central difference approximation could be used to determine  </w:t>
      </w:r>
      <m:oMath>
        <m:f>
          <m:fPr>
            <m:ctrlPr>
              <w:rPr>
                <w:rFonts w:ascii="Cambria Math" w:hAnsi="Cambria Math"/>
                <w:i/>
              </w:rPr>
            </m:ctrlPr>
          </m:fPr>
          <m:num>
            <m:r>
              <w:rPr>
                <w:rFonts w:ascii="Cambria Math" w:hAnsi="Cambria Math"/>
              </w:rPr>
              <m:t>∂T</m:t>
            </m:r>
          </m:num>
          <m:den>
            <m:r>
              <w:rPr>
                <w:rFonts w:ascii="Cambria Math" w:hAnsi="Cambria Math"/>
              </w:rPr>
              <m:t>∂t</m:t>
            </m:r>
          </m:den>
        </m:f>
      </m:oMath>
      <w:r w:rsidRPr="00052904">
        <w:t xml:space="preserve"> the error would again be reduced.</w:t>
      </w:r>
      <w:r w:rsidR="008433AC" w:rsidRPr="00052904">
        <w:br w:type="page"/>
      </w:r>
    </w:p>
    <w:p w:rsidR="008433AC" w:rsidRPr="00052904" w:rsidRDefault="00A90D1D" w:rsidP="00F21861">
      <w:pPr>
        <w:pStyle w:val="Heading1"/>
      </w:pPr>
      <w:bookmarkStart w:id="49" w:name="_Toc30969624"/>
      <w:r w:rsidRPr="00F21861">
        <w:lastRenderedPageBreak/>
        <w:t>Conclusion</w:t>
      </w:r>
      <w:bookmarkEnd w:id="49"/>
    </w:p>
    <w:p w:rsidR="008433AC" w:rsidRPr="00052904" w:rsidRDefault="003B469E" w:rsidP="00F21861">
      <w:r w:rsidRPr="00052904">
        <w:t xml:space="preserve">To conclude </w:t>
      </w:r>
      <w:r w:rsidR="009B0921" w:rsidRPr="00052904">
        <w:t xml:space="preserve">using the explicit finite difference method and Taylor series </w:t>
      </w:r>
      <w:r w:rsidR="00742457" w:rsidRPr="00052904">
        <w:t xml:space="preserve">the </w:t>
      </w:r>
      <w:r w:rsidR="009B0921" w:rsidRPr="00052904">
        <w:t>thermal diffusion equation was modelled in MATLAB to identify the time taken for a plate undergoing thermal diffusion would take to reach equilibrium</w:t>
      </w:r>
      <w:r w:rsidR="00742457" w:rsidRPr="00052904">
        <w:t xml:space="preserve"> with the addition of a display showing how the temperature moves throughout the plate</w:t>
      </w:r>
      <w:r w:rsidR="009B0921" w:rsidRPr="00052904">
        <w:t>.</w:t>
      </w:r>
      <w:r w:rsidR="00742457" w:rsidRPr="00052904">
        <w:t xml:space="preserve"> From the results it was gathered that increasing the time interval and grid spacing increased the total elapsed time of the script. </w:t>
      </w:r>
      <w:r w:rsidR="00D90247" w:rsidRPr="00052904">
        <w:t>Additionally, by reducing the convergence criterion and therefore bringing the elapsed time closer to actual equilibrium by massively increasing the run time.</w:t>
      </w:r>
      <w:r w:rsidR="009B0921" w:rsidRPr="00052904">
        <w:t xml:space="preserve">  </w:t>
      </w:r>
      <w:r w:rsidR="00A6762D" w:rsidRPr="00052904">
        <w:t>With this information in mind it is clear aims 1 and 2 were achieved even with limitations as outlined in section 6. Finally, potential improvements were suggested by limiting node spacings to low values therefor</w:t>
      </w:r>
      <w:r w:rsidR="007B006B" w:rsidRPr="00052904">
        <w:t>e</w:t>
      </w:r>
      <w:r w:rsidR="00A6762D" w:rsidRPr="00052904">
        <w:t xml:space="preserve"> increasing the accuracy of the results as well as increasing the size of the integrals when substituting</w:t>
      </w:r>
      <w:r w:rsidR="006E6433" w:rsidRPr="00052904">
        <w:t>.</w:t>
      </w:r>
      <w:r w:rsidR="00A6762D" w:rsidRPr="00052904">
        <w:t xml:space="preserve">   </w:t>
      </w:r>
      <w:r w:rsidR="008433AC" w:rsidRPr="00052904">
        <w:rPr>
          <w:b/>
          <w:bCs/>
        </w:rPr>
        <w:br w:type="page"/>
      </w:r>
    </w:p>
    <w:bookmarkStart w:id="50" w:name="_Toc30969625" w:displacedByCustomXml="next"/>
    <w:sdt>
      <w:sdtPr>
        <w:rPr>
          <w:rFonts w:eastAsiaTheme="minorHAnsi" w:cstheme="minorBidi"/>
          <w:color w:val="auto"/>
          <w:sz w:val="40"/>
          <w:szCs w:val="40"/>
        </w:rPr>
        <w:id w:val="-248043800"/>
        <w:docPartObj>
          <w:docPartGallery w:val="Bibliographies"/>
          <w:docPartUnique/>
        </w:docPartObj>
      </w:sdtPr>
      <w:sdtEndPr/>
      <w:sdtContent>
        <w:p w:rsidR="006E6433" w:rsidRPr="00052904" w:rsidRDefault="006E6433" w:rsidP="00F21861">
          <w:pPr>
            <w:pStyle w:val="Heading1"/>
          </w:pPr>
          <w:r w:rsidRPr="00F21861">
            <w:t>References</w:t>
          </w:r>
          <w:bookmarkEnd w:id="50"/>
        </w:p>
        <w:sdt>
          <w:sdtPr>
            <w:rPr>
              <w:sz w:val="40"/>
              <w:szCs w:val="40"/>
            </w:rPr>
            <w:id w:val="-573587230"/>
            <w:bibliography/>
          </w:sdtPr>
          <w:sdtEndPr/>
          <w:sdtContent>
            <w:p w:rsidR="00F21861" w:rsidRDefault="006E6433" w:rsidP="00F21861">
              <w:pPr>
                <w:pStyle w:val="Bibliography"/>
                <w:rPr>
                  <w:noProof/>
                  <w:sz w:val="24"/>
                  <w:szCs w:val="24"/>
                </w:rPr>
              </w:pPr>
              <w:r w:rsidRPr="00052904">
                <w:rPr>
                  <w:sz w:val="40"/>
                  <w:szCs w:val="40"/>
                </w:rPr>
                <w:fldChar w:fldCharType="begin"/>
              </w:r>
              <w:r w:rsidRPr="00052904">
                <w:rPr>
                  <w:sz w:val="40"/>
                  <w:szCs w:val="40"/>
                </w:rPr>
                <w:instrText xml:space="preserve"> BIBLIOGRAPHY </w:instrText>
              </w:r>
              <w:r w:rsidRPr="00052904">
                <w:rPr>
                  <w:sz w:val="40"/>
                  <w:szCs w:val="40"/>
                </w:rPr>
                <w:fldChar w:fldCharType="separate"/>
              </w:r>
              <w:r w:rsidR="00F21861">
                <w:rPr>
                  <w:noProof/>
                </w:rPr>
                <w:t xml:space="preserve">Dehghan, M., 1999. Fully implicit finite differences methods for two-dimensional. </w:t>
              </w:r>
              <w:r w:rsidR="00F21861">
                <w:rPr>
                  <w:i/>
                  <w:iCs/>
                  <w:noProof/>
                </w:rPr>
                <w:t xml:space="preserve">Computational and Applied Mathematics, </w:t>
              </w:r>
              <w:r w:rsidR="00F21861">
                <w:rPr>
                  <w:noProof/>
                </w:rPr>
                <w:t>Volume 106, pp. 255-269.</w:t>
              </w:r>
            </w:p>
            <w:p w:rsidR="00F21861" w:rsidRDefault="00F21861" w:rsidP="00F21861">
              <w:pPr>
                <w:pStyle w:val="Bibliography"/>
                <w:rPr>
                  <w:noProof/>
                </w:rPr>
              </w:pPr>
              <w:r>
                <w:rPr>
                  <w:noProof/>
                </w:rPr>
                <w:t xml:space="preserve">Fabugba, S. E., Edogbanya, O. H. &amp; Zelibe, S. C., 2013. Crank Nicolson Method for Solving Parabolic Partial Differential Equations. </w:t>
              </w:r>
              <w:r>
                <w:rPr>
                  <w:i/>
                  <w:iCs/>
                  <w:noProof/>
                </w:rPr>
                <w:t xml:space="preserve">Applied Mathematics and Modeling IJA2M, </w:t>
              </w:r>
              <w:r>
                <w:rPr>
                  <w:noProof/>
                </w:rPr>
                <w:t>1(3), pp. 8-23.</w:t>
              </w:r>
            </w:p>
            <w:p w:rsidR="00F21861" w:rsidRDefault="00F21861" w:rsidP="00F21861">
              <w:pPr>
                <w:pStyle w:val="Bibliography"/>
                <w:rPr>
                  <w:noProof/>
                </w:rPr>
              </w:pPr>
              <w:r>
                <w:rPr>
                  <w:noProof/>
                </w:rPr>
                <w:t xml:space="preserve">Marotin, A., 2019. </w:t>
              </w:r>
              <w:r>
                <w:rPr>
                  <w:i/>
                  <w:iCs/>
                  <w:noProof/>
                </w:rPr>
                <w:t xml:space="preserve">Taylor Series / Numerical Differentiation &amp; Heat Transfer Calculations using Finite Difference Equations. </w:t>
              </w:r>
              <w:r>
                <w:rPr>
                  <w:noProof/>
                </w:rPr>
                <w:t>Swansea: University Of Wales Trinity Saint David.</w:t>
              </w:r>
            </w:p>
            <w:p w:rsidR="006E6433" w:rsidRPr="00052904" w:rsidRDefault="006E6433" w:rsidP="00F21861">
              <w:pPr>
                <w:jc w:val="center"/>
                <w:rPr>
                  <w:sz w:val="40"/>
                  <w:szCs w:val="40"/>
                </w:rPr>
              </w:pPr>
              <w:r w:rsidRPr="00052904">
                <w:rPr>
                  <w:b/>
                  <w:bCs/>
                  <w:noProof/>
                  <w:sz w:val="40"/>
                  <w:szCs w:val="40"/>
                </w:rPr>
                <w:fldChar w:fldCharType="end"/>
              </w:r>
            </w:p>
          </w:sdtContent>
        </w:sdt>
      </w:sdtContent>
    </w:sdt>
    <w:p w:rsidR="008433AC" w:rsidRPr="00052904" w:rsidRDefault="008433AC" w:rsidP="00052904">
      <w:pPr>
        <w:pStyle w:val="Heading1"/>
        <w:numPr>
          <w:ilvl w:val="0"/>
          <w:numId w:val="0"/>
        </w:numPr>
        <w:ind w:left="432"/>
        <w:jc w:val="center"/>
        <w:rPr>
          <w:sz w:val="52"/>
          <w:szCs w:val="52"/>
        </w:rPr>
      </w:pPr>
    </w:p>
    <w:sectPr w:rsidR="008433AC" w:rsidRPr="00052904" w:rsidSect="008433AC">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3939" w:rsidRDefault="00443939" w:rsidP="008433AC">
      <w:pPr>
        <w:spacing w:after="0" w:line="240" w:lineRule="auto"/>
      </w:pPr>
      <w:r>
        <w:separator/>
      </w:r>
    </w:p>
  </w:endnote>
  <w:endnote w:type="continuationSeparator" w:id="0">
    <w:p w:rsidR="00443939" w:rsidRDefault="00443939" w:rsidP="00843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024704"/>
      <w:docPartObj>
        <w:docPartGallery w:val="Page Numbers (Bottom of Page)"/>
        <w:docPartUnique/>
      </w:docPartObj>
    </w:sdtPr>
    <w:sdtEndPr>
      <w:rPr>
        <w:color w:val="7F7F7F" w:themeColor="background1" w:themeShade="7F"/>
        <w:spacing w:val="60"/>
      </w:rPr>
    </w:sdtEndPr>
    <w:sdtContent>
      <w:p w:rsidR="005178A7" w:rsidRDefault="005178A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w:t>
        </w:r>
        <w:r>
          <w:rPr>
            <w:noProof/>
          </w:rPr>
          <w:fldChar w:fldCharType="end"/>
        </w:r>
        <w:r>
          <w:t xml:space="preserve"> | </w:t>
        </w:r>
        <w:r>
          <w:rPr>
            <w:color w:val="7F7F7F" w:themeColor="background1" w:themeShade="7F"/>
            <w:spacing w:val="60"/>
          </w:rPr>
          <w:t>Page</w:t>
        </w:r>
      </w:p>
    </w:sdtContent>
  </w:sdt>
  <w:p w:rsidR="005178A7" w:rsidRDefault="005178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3939" w:rsidRDefault="00443939" w:rsidP="008433AC">
      <w:pPr>
        <w:spacing w:after="0" w:line="240" w:lineRule="auto"/>
      </w:pPr>
      <w:r>
        <w:separator/>
      </w:r>
    </w:p>
  </w:footnote>
  <w:footnote w:type="continuationSeparator" w:id="0">
    <w:p w:rsidR="00443939" w:rsidRDefault="00443939" w:rsidP="008433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8674FD"/>
    <w:multiLevelType w:val="hybridMultilevel"/>
    <w:tmpl w:val="DAD48CC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21DB02CC"/>
    <w:multiLevelType w:val="hybridMultilevel"/>
    <w:tmpl w:val="165AC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CF7567"/>
    <w:multiLevelType w:val="hybridMultilevel"/>
    <w:tmpl w:val="817AB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7555C1"/>
    <w:multiLevelType w:val="multilevel"/>
    <w:tmpl w:val="8B5813D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6A5F1486"/>
    <w:multiLevelType w:val="multilevel"/>
    <w:tmpl w:val="08090025"/>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 w15:restartNumberingAfterBreak="0">
    <w:nsid w:val="6E6D140D"/>
    <w:multiLevelType w:val="hybridMultilevel"/>
    <w:tmpl w:val="D4E0386E"/>
    <w:lvl w:ilvl="0" w:tplc="6E5060D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543138"/>
    <w:multiLevelType w:val="hybridMultilevel"/>
    <w:tmpl w:val="FC222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B90DA9"/>
    <w:multiLevelType w:val="hybridMultilevel"/>
    <w:tmpl w:val="6700D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6"/>
  </w:num>
  <w:num w:numId="5">
    <w:abstractNumId w:val="7"/>
  </w:num>
  <w:num w:numId="6">
    <w:abstractNumId w:val="0"/>
  </w:num>
  <w:num w:numId="7">
    <w:abstractNumId w:val="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55B"/>
    <w:rsid w:val="0000142D"/>
    <w:rsid w:val="00002F33"/>
    <w:rsid w:val="0003308B"/>
    <w:rsid w:val="00034FFA"/>
    <w:rsid w:val="00052904"/>
    <w:rsid w:val="0007193C"/>
    <w:rsid w:val="000801D1"/>
    <w:rsid w:val="00082D45"/>
    <w:rsid w:val="000B35EF"/>
    <w:rsid w:val="000D4088"/>
    <w:rsid w:val="00111B50"/>
    <w:rsid w:val="00136010"/>
    <w:rsid w:val="001608FF"/>
    <w:rsid w:val="001622AF"/>
    <w:rsid w:val="0016491A"/>
    <w:rsid w:val="00165E80"/>
    <w:rsid w:val="00177479"/>
    <w:rsid w:val="001C2F6A"/>
    <w:rsid w:val="001D4EA9"/>
    <w:rsid w:val="00206BB7"/>
    <w:rsid w:val="00216967"/>
    <w:rsid w:val="0026059F"/>
    <w:rsid w:val="0026246A"/>
    <w:rsid w:val="002715B2"/>
    <w:rsid w:val="002E16CE"/>
    <w:rsid w:val="002F5ECF"/>
    <w:rsid w:val="00351193"/>
    <w:rsid w:val="003515B6"/>
    <w:rsid w:val="00360C54"/>
    <w:rsid w:val="00380115"/>
    <w:rsid w:val="003B469E"/>
    <w:rsid w:val="003C5BD1"/>
    <w:rsid w:val="003E7111"/>
    <w:rsid w:val="003F6006"/>
    <w:rsid w:val="004125F0"/>
    <w:rsid w:val="004340EB"/>
    <w:rsid w:val="00443939"/>
    <w:rsid w:val="00464414"/>
    <w:rsid w:val="0046791E"/>
    <w:rsid w:val="004874FC"/>
    <w:rsid w:val="004901B6"/>
    <w:rsid w:val="0049124D"/>
    <w:rsid w:val="004A1AF6"/>
    <w:rsid w:val="004A5055"/>
    <w:rsid w:val="004A6362"/>
    <w:rsid w:val="004B363B"/>
    <w:rsid w:val="004B55D9"/>
    <w:rsid w:val="004D33F7"/>
    <w:rsid w:val="005065FB"/>
    <w:rsid w:val="005178A7"/>
    <w:rsid w:val="00534547"/>
    <w:rsid w:val="00541EC2"/>
    <w:rsid w:val="00553B28"/>
    <w:rsid w:val="005558D7"/>
    <w:rsid w:val="005716D4"/>
    <w:rsid w:val="005A0FC6"/>
    <w:rsid w:val="005B6044"/>
    <w:rsid w:val="005C660A"/>
    <w:rsid w:val="005D069F"/>
    <w:rsid w:val="005E63B9"/>
    <w:rsid w:val="005E6F12"/>
    <w:rsid w:val="005E7A58"/>
    <w:rsid w:val="0060302D"/>
    <w:rsid w:val="006031C8"/>
    <w:rsid w:val="00614005"/>
    <w:rsid w:val="00614900"/>
    <w:rsid w:val="006223B0"/>
    <w:rsid w:val="00627B2B"/>
    <w:rsid w:val="00656910"/>
    <w:rsid w:val="0067121B"/>
    <w:rsid w:val="00682011"/>
    <w:rsid w:val="006950D9"/>
    <w:rsid w:val="006C4492"/>
    <w:rsid w:val="006D1878"/>
    <w:rsid w:val="006D1995"/>
    <w:rsid w:val="006D38C9"/>
    <w:rsid w:val="006E31B0"/>
    <w:rsid w:val="006E6433"/>
    <w:rsid w:val="0071006A"/>
    <w:rsid w:val="00710674"/>
    <w:rsid w:val="00713BBB"/>
    <w:rsid w:val="00716AF9"/>
    <w:rsid w:val="00741502"/>
    <w:rsid w:val="00742457"/>
    <w:rsid w:val="00744ECB"/>
    <w:rsid w:val="00765B4C"/>
    <w:rsid w:val="0077171C"/>
    <w:rsid w:val="007810EA"/>
    <w:rsid w:val="0078530A"/>
    <w:rsid w:val="00797302"/>
    <w:rsid w:val="007B006B"/>
    <w:rsid w:val="007B7E5E"/>
    <w:rsid w:val="007D2A7E"/>
    <w:rsid w:val="007D4AEF"/>
    <w:rsid w:val="00805117"/>
    <w:rsid w:val="00811D9A"/>
    <w:rsid w:val="00811F2E"/>
    <w:rsid w:val="008157D0"/>
    <w:rsid w:val="008316F2"/>
    <w:rsid w:val="008433AC"/>
    <w:rsid w:val="00863B23"/>
    <w:rsid w:val="00872D6A"/>
    <w:rsid w:val="008935A7"/>
    <w:rsid w:val="00893874"/>
    <w:rsid w:val="00896274"/>
    <w:rsid w:val="008A6B0A"/>
    <w:rsid w:val="008D3438"/>
    <w:rsid w:val="008E247A"/>
    <w:rsid w:val="008F34A7"/>
    <w:rsid w:val="00905A84"/>
    <w:rsid w:val="00925089"/>
    <w:rsid w:val="009252A0"/>
    <w:rsid w:val="00926B0F"/>
    <w:rsid w:val="009275A6"/>
    <w:rsid w:val="00956E24"/>
    <w:rsid w:val="009627E5"/>
    <w:rsid w:val="0097240A"/>
    <w:rsid w:val="00977336"/>
    <w:rsid w:val="00977CD5"/>
    <w:rsid w:val="0098731A"/>
    <w:rsid w:val="00990B55"/>
    <w:rsid w:val="009A7D61"/>
    <w:rsid w:val="009B00C6"/>
    <w:rsid w:val="009B0921"/>
    <w:rsid w:val="009D11D4"/>
    <w:rsid w:val="009D5096"/>
    <w:rsid w:val="009E7960"/>
    <w:rsid w:val="009F1C94"/>
    <w:rsid w:val="00A05AD9"/>
    <w:rsid w:val="00A155A1"/>
    <w:rsid w:val="00A24568"/>
    <w:rsid w:val="00A6159B"/>
    <w:rsid w:val="00A6489E"/>
    <w:rsid w:val="00A64CE5"/>
    <w:rsid w:val="00A6762D"/>
    <w:rsid w:val="00A74EAF"/>
    <w:rsid w:val="00A90D1D"/>
    <w:rsid w:val="00A95367"/>
    <w:rsid w:val="00AA1A3A"/>
    <w:rsid w:val="00AB0FC7"/>
    <w:rsid w:val="00AC0052"/>
    <w:rsid w:val="00AC3A71"/>
    <w:rsid w:val="00AC7A76"/>
    <w:rsid w:val="00AE3EE6"/>
    <w:rsid w:val="00B26672"/>
    <w:rsid w:val="00B64BA1"/>
    <w:rsid w:val="00B904B4"/>
    <w:rsid w:val="00BA63A6"/>
    <w:rsid w:val="00BB2A48"/>
    <w:rsid w:val="00BD78D9"/>
    <w:rsid w:val="00BF1221"/>
    <w:rsid w:val="00BF4A64"/>
    <w:rsid w:val="00BF6111"/>
    <w:rsid w:val="00C01C9B"/>
    <w:rsid w:val="00C1123F"/>
    <w:rsid w:val="00C30014"/>
    <w:rsid w:val="00C3573D"/>
    <w:rsid w:val="00C44EC4"/>
    <w:rsid w:val="00C55F59"/>
    <w:rsid w:val="00C670BD"/>
    <w:rsid w:val="00C96BC9"/>
    <w:rsid w:val="00C97202"/>
    <w:rsid w:val="00CA11EF"/>
    <w:rsid w:val="00CA3D94"/>
    <w:rsid w:val="00CB7792"/>
    <w:rsid w:val="00CC5F83"/>
    <w:rsid w:val="00CE24A4"/>
    <w:rsid w:val="00D052A1"/>
    <w:rsid w:val="00D10A11"/>
    <w:rsid w:val="00D30DAB"/>
    <w:rsid w:val="00D54107"/>
    <w:rsid w:val="00D55042"/>
    <w:rsid w:val="00D5577F"/>
    <w:rsid w:val="00D90247"/>
    <w:rsid w:val="00DB76D9"/>
    <w:rsid w:val="00DB7E5B"/>
    <w:rsid w:val="00DC3A25"/>
    <w:rsid w:val="00DC4292"/>
    <w:rsid w:val="00DD6578"/>
    <w:rsid w:val="00DE7B2D"/>
    <w:rsid w:val="00DF36AB"/>
    <w:rsid w:val="00E05F9C"/>
    <w:rsid w:val="00E44D84"/>
    <w:rsid w:val="00E6485B"/>
    <w:rsid w:val="00E76D6D"/>
    <w:rsid w:val="00EA1DC9"/>
    <w:rsid w:val="00EB355B"/>
    <w:rsid w:val="00EC6131"/>
    <w:rsid w:val="00ED5D2B"/>
    <w:rsid w:val="00ED6FF3"/>
    <w:rsid w:val="00F148EB"/>
    <w:rsid w:val="00F21861"/>
    <w:rsid w:val="00F262CE"/>
    <w:rsid w:val="00F31EDE"/>
    <w:rsid w:val="00F35761"/>
    <w:rsid w:val="00F3630B"/>
    <w:rsid w:val="00F375DE"/>
    <w:rsid w:val="00F43146"/>
    <w:rsid w:val="00F6293F"/>
    <w:rsid w:val="00F66492"/>
    <w:rsid w:val="00F739C7"/>
    <w:rsid w:val="00F87F08"/>
    <w:rsid w:val="00F930FD"/>
    <w:rsid w:val="00F93E46"/>
    <w:rsid w:val="00FA15CF"/>
    <w:rsid w:val="00FA2477"/>
    <w:rsid w:val="00FA3373"/>
    <w:rsid w:val="00FE6727"/>
    <w:rsid w:val="00FF1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455CA1"/>
  <w15:chartTrackingRefBased/>
  <w15:docId w15:val="{ADB13235-9E8D-418E-9441-D7548AF2A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433AC"/>
    <w:pPr>
      <w:spacing w:line="360" w:lineRule="auto"/>
    </w:pPr>
    <w:rPr>
      <w:rFonts w:ascii="Arial" w:hAnsi="Arial"/>
    </w:rPr>
  </w:style>
  <w:style w:type="paragraph" w:styleId="Heading1">
    <w:name w:val="heading 1"/>
    <w:basedOn w:val="Normal"/>
    <w:next w:val="Normal"/>
    <w:link w:val="Heading1Char"/>
    <w:uiPriority w:val="9"/>
    <w:qFormat/>
    <w:rsid w:val="008433AC"/>
    <w:pPr>
      <w:keepNext/>
      <w:keepLines/>
      <w:numPr>
        <w:numId w:val="7"/>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433AC"/>
    <w:pPr>
      <w:keepNext/>
      <w:keepLines/>
      <w:numPr>
        <w:ilvl w:val="1"/>
        <w:numId w:val="7"/>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433AC"/>
    <w:pPr>
      <w:keepNext/>
      <w:keepLines/>
      <w:numPr>
        <w:ilvl w:val="2"/>
        <w:numId w:val="7"/>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433AC"/>
    <w:pPr>
      <w:keepNext/>
      <w:keepLines/>
      <w:numPr>
        <w:ilvl w:val="3"/>
        <w:numId w:val="7"/>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433AC"/>
    <w:pPr>
      <w:keepNext/>
      <w:keepLines/>
      <w:numPr>
        <w:ilvl w:val="4"/>
        <w:numId w:val="7"/>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433AC"/>
    <w:pPr>
      <w:keepNext/>
      <w:keepLines/>
      <w:numPr>
        <w:ilvl w:val="5"/>
        <w:numId w:val="7"/>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433AC"/>
    <w:pPr>
      <w:keepNext/>
      <w:keepLines/>
      <w:numPr>
        <w:ilvl w:val="6"/>
        <w:numId w:val="7"/>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433AC"/>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433AC"/>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3AC"/>
    <w:rPr>
      <w:rFonts w:ascii="Arial" w:eastAsiaTheme="majorEastAsia" w:hAnsi="Arial" w:cstheme="majorBidi"/>
      <w:color w:val="2E74B5" w:themeColor="accent1" w:themeShade="BF"/>
      <w:sz w:val="32"/>
      <w:szCs w:val="32"/>
    </w:rPr>
  </w:style>
  <w:style w:type="paragraph" w:styleId="ListParagraph">
    <w:name w:val="List Paragraph"/>
    <w:basedOn w:val="Normal"/>
    <w:uiPriority w:val="34"/>
    <w:qFormat/>
    <w:rsid w:val="008433AC"/>
    <w:pPr>
      <w:ind w:left="720"/>
      <w:contextualSpacing/>
    </w:pPr>
  </w:style>
  <w:style w:type="character" w:customStyle="1" w:styleId="Heading2Char">
    <w:name w:val="Heading 2 Char"/>
    <w:basedOn w:val="DefaultParagraphFont"/>
    <w:link w:val="Heading2"/>
    <w:uiPriority w:val="9"/>
    <w:rsid w:val="008433AC"/>
    <w:rPr>
      <w:rFonts w:ascii="Arial" w:eastAsiaTheme="majorEastAsia" w:hAnsi="Arial"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8433AC"/>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8433AC"/>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8433AC"/>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8433AC"/>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8433AC"/>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8433A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433AC"/>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433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33AC"/>
    <w:rPr>
      <w:rFonts w:ascii="Arial" w:hAnsi="Arial"/>
    </w:rPr>
  </w:style>
  <w:style w:type="paragraph" w:styleId="Footer">
    <w:name w:val="footer"/>
    <w:basedOn w:val="Normal"/>
    <w:link w:val="FooterChar"/>
    <w:uiPriority w:val="99"/>
    <w:unhideWhenUsed/>
    <w:rsid w:val="008433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33AC"/>
    <w:rPr>
      <w:rFonts w:ascii="Arial" w:hAnsi="Arial"/>
    </w:rPr>
  </w:style>
  <w:style w:type="paragraph" w:styleId="TOCHeading">
    <w:name w:val="TOC Heading"/>
    <w:basedOn w:val="Heading1"/>
    <w:next w:val="Normal"/>
    <w:uiPriority w:val="39"/>
    <w:unhideWhenUsed/>
    <w:qFormat/>
    <w:rsid w:val="009F1C94"/>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9F1C94"/>
    <w:pPr>
      <w:spacing w:after="100"/>
    </w:pPr>
  </w:style>
  <w:style w:type="paragraph" w:styleId="TOC2">
    <w:name w:val="toc 2"/>
    <w:basedOn w:val="Normal"/>
    <w:next w:val="Normal"/>
    <w:autoRedefine/>
    <w:uiPriority w:val="39"/>
    <w:unhideWhenUsed/>
    <w:rsid w:val="009F1C94"/>
    <w:pPr>
      <w:spacing w:after="100"/>
      <w:ind w:left="220"/>
    </w:pPr>
  </w:style>
  <w:style w:type="character" w:styleId="Hyperlink">
    <w:name w:val="Hyperlink"/>
    <w:basedOn w:val="DefaultParagraphFont"/>
    <w:uiPriority w:val="99"/>
    <w:unhideWhenUsed/>
    <w:rsid w:val="009F1C94"/>
    <w:rPr>
      <w:color w:val="0563C1" w:themeColor="hyperlink"/>
      <w:u w:val="single"/>
    </w:rPr>
  </w:style>
  <w:style w:type="table" w:styleId="TableGrid">
    <w:name w:val="Table Grid"/>
    <w:basedOn w:val="TableNormal"/>
    <w:uiPriority w:val="39"/>
    <w:rsid w:val="009F1C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F1C9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E3EE6"/>
    <w:pPr>
      <w:spacing w:after="0"/>
    </w:pPr>
  </w:style>
  <w:style w:type="paragraph" w:styleId="BalloonText">
    <w:name w:val="Balloon Text"/>
    <w:basedOn w:val="Normal"/>
    <w:link w:val="BalloonTextChar"/>
    <w:uiPriority w:val="99"/>
    <w:semiHidden/>
    <w:unhideWhenUsed/>
    <w:rsid w:val="00EB35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355B"/>
    <w:rPr>
      <w:rFonts w:ascii="Segoe UI" w:hAnsi="Segoe UI" w:cs="Segoe UI"/>
      <w:sz w:val="18"/>
      <w:szCs w:val="18"/>
    </w:rPr>
  </w:style>
  <w:style w:type="character" w:styleId="PlaceholderText">
    <w:name w:val="Placeholder Text"/>
    <w:basedOn w:val="DefaultParagraphFont"/>
    <w:uiPriority w:val="99"/>
    <w:semiHidden/>
    <w:rsid w:val="00765B4C"/>
    <w:rPr>
      <w:color w:val="808080"/>
    </w:rPr>
  </w:style>
  <w:style w:type="paragraph" w:styleId="Bibliography">
    <w:name w:val="Bibliography"/>
    <w:basedOn w:val="Normal"/>
    <w:next w:val="Normal"/>
    <w:uiPriority w:val="37"/>
    <w:unhideWhenUsed/>
    <w:rsid w:val="006E64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139071">
      <w:bodyDiv w:val="1"/>
      <w:marLeft w:val="0"/>
      <w:marRight w:val="0"/>
      <w:marTop w:val="0"/>
      <w:marBottom w:val="0"/>
      <w:divBdr>
        <w:top w:val="none" w:sz="0" w:space="0" w:color="auto"/>
        <w:left w:val="none" w:sz="0" w:space="0" w:color="auto"/>
        <w:bottom w:val="none" w:sz="0" w:space="0" w:color="auto"/>
        <w:right w:val="none" w:sz="0" w:space="0" w:color="auto"/>
      </w:divBdr>
    </w:div>
    <w:div w:id="278991563">
      <w:bodyDiv w:val="1"/>
      <w:marLeft w:val="0"/>
      <w:marRight w:val="0"/>
      <w:marTop w:val="0"/>
      <w:marBottom w:val="0"/>
      <w:divBdr>
        <w:top w:val="none" w:sz="0" w:space="0" w:color="auto"/>
        <w:left w:val="none" w:sz="0" w:space="0" w:color="auto"/>
        <w:bottom w:val="none" w:sz="0" w:space="0" w:color="auto"/>
        <w:right w:val="none" w:sz="0" w:space="0" w:color="auto"/>
      </w:divBdr>
    </w:div>
    <w:div w:id="312492178">
      <w:bodyDiv w:val="1"/>
      <w:marLeft w:val="0"/>
      <w:marRight w:val="0"/>
      <w:marTop w:val="0"/>
      <w:marBottom w:val="0"/>
      <w:divBdr>
        <w:top w:val="none" w:sz="0" w:space="0" w:color="auto"/>
        <w:left w:val="none" w:sz="0" w:space="0" w:color="auto"/>
        <w:bottom w:val="none" w:sz="0" w:space="0" w:color="auto"/>
        <w:right w:val="none" w:sz="0" w:space="0" w:color="auto"/>
      </w:divBdr>
    </w:div>
    <w:div w:id="359401326">
      <w:bodyDiv w:val="1"/>
      <w:marLeft w:val="0"/>
      <w:marRight w:val="0"/>
      <w:marTop w:val="0"/>
      <w:marBottom w:val="0"/>
      <w:divBdr>
        <w:top w:val="none" w:sz="0" w:space="0" w:color="auto"/>
        <w:left w:val="none" w:sz="0" w:space="0" w:color="auto"/>
        <w:bottom w:val="none" w:sz="0" w:space="0" w:color="auto"/>
        <w:right w:val="none" w:sz="0" w:space="0" w:color="auto"/>
      </w:divBdr>
    </w:div>
    <w:div w:id="377243961">
      <w:bodyDiv w:val="1"/>
      <w:marLeft w:val="0"/>
      <w:marRight w:val="0"/>
      <w:marTop w:val="0"/>
      <w:marBottom w:val="0"/>
      <w:divBdr>
        <w:top w:val="none" w:sz="0" w:space="0" w:color="auto"/>
        <w:left w:val="none" w:sz="0" w:space="0" w:color="auto"/>
        <w:bottom w:val="none" w:sz="0" w:space="0" w:color="auto"/>
        <w:right w:val="none" w:sz="0" w:space="0" w:color="auto"/>
      </w:divBdr>
    </w:div>
    <w:div w:id="611061200">
      <w:bodyDiv w:val="1"/>
      <w:marLeft w:val="0"/>
      <w:marRight w:val="0"/>
      <w:marTop w:val="0"/>
      <w:marBottom w:val="0"/>
      <w:divBdr>
        <w:top w:val="none" w:sz="0" w:space="0" w:color="auto"/>
        <w:left w:val="none" w:sz="0" w:space="0" w:color="auto"/>
        <w:bottom w:val="none" w:sz="0" w:space="0" w:color="auto"/>
        <w:right w:val="none" w:sz="0" w:space="0" w:color="auto"/>
      </w:divBdr>
    </w:div>
    <w:div w:id="618803500">
      <w:bodyDiv w:val="1"/>
      <w:marLeft w:val="0"/>
      <w:marRight w:val="0"/>
      <w:marTop w:val="0"/>
      <w:marBottom w:val="0"/>
      <w:divBdr>
        <w:top w:val="none" w:sz="0" w:space="0" w:color="auto"/>
        <w:left w:val="none" w:sz="0" w:space="0" w:color="auto"/>
        <w:bottom w:val="none" w:sz="0" w:space="0" w:color="auto"/>
        <w:right w:val="none" w:sz="0" w:space="0" w:color="auto"/>
      </w:divBdr>
    </w:div>
    <w:div w:id="653293124">
      <w:bodyDiv w:val="1"/>
      <w:marLeft w:val="0"/>
      <w:marRight w:val="0"/>
      <w:marTop w:val="0"/>
      <w:marBottom w:val="0"/>
      <w:divBdr>
        <w:top w:val="none" w:sz="0" w:space="0" w:color="auto"/>
        <w:left w:val="none" w:sz="0" w:space="0" w:color="auto"/>
        <w:bottom w:val="none" w:sz="0" w:space="0" w:color="auto"/>
        <w:right w:val="none" w:sz="0" w:space="0" w:color="auto"/>
      </w:divBdr>
    </w:div>
    <w:div w:id="667755292">
      <w:bodyDiv w:val="1"/>
      <w:marLeft w:val="0"/>
      <w:marRight w:val="0"/>
      <w:marTop w:val="0"/>
      <w:marBottom w:val="0"/>
      <w:divBdr>
        <w:top w:val="none" w:sz="0" w:space="0" w:color="auto"/>
        <w:left w:val="none" w:sz="0" w:space="0" w:color="auto"/>
        <w:bottom w:val="none" w:sz="0" w:space="0" w:color="auto"/>
        <w:right w:val="none" w:sz="0" w:space="0" w:color="auto"/>
      </w:divBdr>
    </w:div>
    <w:div w:id="721945272">
      <w:bodyDiv w:val="1"/>
      <w:marLeft w:val="0"/>
      <w:marRight w:val="0"/>
      <w:marTop w:val="0"/>
      <w:marBottom w:val="0"/>
      <w:divBdr>
        <w:top w:val="none" w:sz="0" w:space="0" w:color="auto"/>
        <w:left w:val="none" w:sz="0" w:space="0" w:color="auto"/>
        <w:bottom w:val="none" w:sz="0" w:space="0" w:color="auto"/>
        <w:right w:val="none" w:sz="0" w:space="0" w:color="auto"/>
      </w:divBdr>
    </w:div>
    <w:div w:id="765003320">
      <w:bodyDiv w:val="1"/>
      <w:marLeft w:val="0"/>
      <w:marRight w:val="0"/>
      <w:marTop w:val="0"/>
      <w:marBottom w:val="0"/>
      <w:divBdr>
        <w:top w:val="none" w:sz="0" w:space="0" w:color="auto"/>
        <w:left w:val="none" w:sz="0" w:space="0" w:color="auto"/>
        <w:bottom w:val="none" w:sz="0" w:space="0" w:color="auto"/>
        <w:right w:val="none" w:sz="0" w:space="0" w:color="auto"/>
      </w:divBdr>
    </w:div>
    <w:div w:id="880482637">
      <w:bodyDiv w:val="1"/>
      <w:marLeft w:val="0"/>
      <w:marRight w:val="0"/>
      <w:marTop w:val="0"/>
      <w:marBottom w:val="0"/>
      <w:divBdr>
        <w:top w:val="none" w:sz="0" w:space="0" w:color="auto"/>
        <w:left w:val="none" w:sz="0" w:space="0" w:color="auto"/>
        <w:bottom w:val="none" w:sz="0" w:space="0" w:color="auto"/>
        <w:right w:val="none" w:sz="0" w:space="0" w:color="auto"/>
      </w:divBdr>
    </w:div>
    <w:div w:id="890966021">
      <w:bodyDiv w:val="1"/>
      <w:marLeft w:val="0"/>
      <w:marRight w:val="0"/>
      <w:marTop w:val="0"/>
      <w:marBottom w:val="0"/>
      <w:divBdr>
        <w:top w:val="none" w:sz="0" w:space="0" w:color="auto"/>
        <w:left w:val="none" w:sz="0" w:space="0" w:color="auto"/>
        <w:bottom w:val="none" w:sz="0" w:space="0" w:color="auto"/>
        <w:right w:val="none" w:sz="0" w:space="0" w:color="auto"/>
      </w:divBdr>
    </w:div>
    <w:div w:id="1061713298">
      <w:bodyDiv w:val="1"/>
      <w:marLeft w:val="0"/>
      <w:marRight w:val="0"/>
      <w:marTop w:val="0"/>
      <w:marBottom w:val="0"/>
      <w:divBdr>
        <w:top w:val="none" w:sz="0" w:space="0" w:color="auto"/>
        <w:left w:val="none" w:sz="0" w:space="0" w:color="auto"/>
        <w:bottom w:val="none" w:sz="0" w:space="0" w:color="auto"/>
        <w:right w:val="none" w:sz="0" w:space="0" w:color="auto"/>
      </w:divBdr>
    </w:div>
    <w:div w:id="1061753570">
      <w:bodyDiv w:val="1"/>
      <w:marLeft w:val="0"/>
      <w:marRight w:val="0"/>
      <w:marTop w:val="0"/>
      <w:marBottom w:val="0"/>
      <w:divBdr>
        <w:top w:val="none" w:sz="0" w:space="0" w:color="auto"/>
        <w:left w:val="none" w:sz="0" w:space="0" w:color="auto"/>
        <w:bottom w:val="none" w:sz="0" w:space="0" w:color="auto"/>
        <w:right w:val="none" w:sz="0" w:space="0" w:color="auto"/>
      </w:divBdr>
    </w:div>
    <w:div w:id="1150711133">
      <w:bodyDiv w:val="1"/>
      <w:marLeft w:val="0"/>
      <w:marRight w:val="0"/>
      <w:marTop w:val="0"/>
      <w:marBottom w:val="0"/>
      <w:divBdr>
        <w:top w:val="none" w:sz="0" w:space="0" w:color="auto"/>
        <w:left w:val="none" w:sz="0" w:space="0" w:color="auto"/>
        <w:bottom w:val="none" w:sz="0" w:space="0" w:color="auto"/>
        <w:right w:val="none" w:sz="0" w:space="0" w:color="auto"/>
      </w:divBdr>
    </w:div>
    <w:div w:id="1161655157">
      <w:bodyDiv w:val="1"/>
      <w:marLeft w:val="0"/>
      <w:marRight w:val="0"/>
      <w:marTop w:val="0"/>
      <w:marBottom w:val="0"/>
      <w:divBdr>
        <w:top w:val="none" w:sz="0" w:space="0" w:color="auto"/>
        <w:left w:val="none" w:sz="0" w:space="0" w:color="auto"/>
        <w:bottom w:val="none" w:sz="0" w:space="0" w:color="auto"/>
        <w:right w:val="none" w:sz="0" w:space="0" w:color="auto"/>
      </w:divBdr>
    </w:div>
    <w:div w:id="1177382355">
      <w:bodyDiv w:val="1"/>
      <w:marLeft w:val="0"/>
      <w:marRight w:val="0"/>
      <w:marTop w:val="0"/>
      <w:marBottom w:val="0"/>
      <w:divBdr>
        <w:top w:val="none" w:sz="0" w:space="0" w:color="auto"/>
        <w:left w:val="none" w:sz="0" w:space="0" w:color="auto"/>
        <w:bottom w:val="none" w:sz="0" w:space="0" w:color="auto"/>
        <w:right w:val="none" w:sz="0" w:space="0" w:color="auto"/>
      </w:divBdr>
    </w:div>
    <w:div w:id="1177427156">
      <w:bodyDiv w:val="1"/>
      <w:marLeft w:val="0"/>
      <w:marRight w:val="0"/>
      <w:marTop w:val="0"/>
      <w:marBottom w:val="0"/>
      <w:divBdr>
        <w:top w:val="none" w:sz="0" w:space="0" w:color="auto"/>
        <w:left w:val="none" w:sz="0" w:space="0" w:color="auto"/>
        <w:bottom w:val="none" w:sz="0" w:space="0" w:color="auto"/>
        <w:right w:val="none" w:sz="0" w:space="0" w:color="auto"/>
      </w:divBdr>
    </w:div>
    <w:div w:id="1219510819">
      <w:bodyDiv w:val="1"/>
      <w:marLeft w:val="0"/>
      <w:marRight w:val="0"/>
      <w:marTop w:val="0"/>
      <w:marBottom w:val="0"/>
      <w:divBdr>
        <w:top w:val="none" w:sz="0" w:space="0" w:color="auto"/>
        <w:left w:val="none" w:sz="0" w:space="0" w:color="auto"/>
        <w:bottom w:val="none" w:sz="0" w:space="0" w:color="auto"/>
        <w:right w:val="none" w:sz="0" w:space="0" w:color="auto"/>
      </w:divBdr>
    </w:div>
    <w:div w:id="1274288867">
      <w:bodyDiv w:val="1"/>
      <w:marLeft w:val="0"/>
      <w:marRight w:val="0"/>
      <w:marTop w:val="0"/>
      <w:marBottom w:val="0"/>
      <w:divBdr>
        <w:top w:val="none" w:sz="0" w:space="0" w:color="auto"/>
        <w:left w:val="none" w:sz="0" w:space="0" w:color="auto"/>
        <w:bottom w:val="none" w:sz="0" w:space="0" w:color="auto"/>
        <w:right w:val="none" w:sz="0" w:space="0" w:color="auto"/>
      </w:divBdr>
    </w:div>
    <w:div w:id="1470511583">
      <w:bodyDiv w:val="1"/>
      <w:marLeft w:val="0"/>
      <w:marRight w:val="0"/>
      <w:marTop w:val="0"/>
      <w:marBottom w:val="0"/>
      <w:divBdr>
        <w:top w:val="none" w:sz="0" w:space="0" w:color="auto"/>
        <w:left w:val="none" w:sz="0" w:space="0" w:color="auto"/>
        <w:bottom w:val="none" w:sz="0" w:space="0" w:color="auto"/>
        <w:right w:val="none" w:sz="0" w:space="0" w:color="auto"/>
      </w:divBdr>
    </w:div>
    <w:div w:id="1502700398">
      <w:bodyDiv w:val="1"/>
      <w:marLeft w:val="0"/>
      <w:marRight w:val="0"/>
      <w:marTop w:val="0"/>
      <w:marBottom w:val="0"/>
      <w:divBdr>
        <w:top w:val="none" w:sz="0" w:space="0" w:color="auto"/>
        <w:left w:val="none" w:sz="0" w:space="0" w:color="auto"/>
        <w:bottom w:val="none" w:sz="0" w:space="0" w:color="auto"/>
        <w:right w:val="none" w:sz="0" w:space="0" w:color="auto"/>
      </w:divBdr>
    </w:div>
    <w:div w:id="1567062384">
      <w:bodyDiv w:val="1"/>
      <w:marLeft w:val="0"/>
      <w:marRight w:val="0"/>
      <w:marTop w:val="0"/>
      <w:marBottom w:val="0"/>
      <w:divBdr>
        <w:top w:val="none" w:sz="0" w:space="0" w:color="auto"/>
        <w:left w:val="none" w:sz="0" w:space="0" w:color="auto"/>
        <w:bottom w:val="none" w:sz="0" w:space="0" w:color="auto"/>
        <w:right w:val="none" w:sz="0" w:space="0" w:color="auto"/>
      </w:divBdr>
    </w:div>
    <w:div w:id="1579443268">
      <w:bodyDiv w:val="1"/>
      <w:marLeft w:val="0"/>
      <w:marRight w:val="0"/>
      <w:marTop w:val="0"/>
      <w:marBottom w:val="0"/>
      <w:divBdr>
        <w:top w:val="none" w:sz="0" w:space="0" w:color="auto"/>
        <w:left w:val="none" w:sz="0" w:space="0" w:color="auto"/>
        <w:bottom w:val="none" w:sz="0" w:space="0" w:color="auto"/>
        <w:right w:val="none" w:sz="0" w:space="0" w:color="auto"/>
      </w:divBdr>
    </w:div>
    <w:div w:id="1580794260">
      <w:bodyDiv w:val="1"/>
      <w:marLeft w:val="0"/>
      <w:marRight w:val="0"/>
      <w:marTop w:val="0"/>
      <w:marBottom w:val="0"/>
      <w:divBdr>
        <w:top w:val="none" w:sz="0" w:space="0" w:color="auto"/>
        <w:left w:val="none" w:sz="0" w:space="0" w:color="auto"/>
        <w:bottom w:val="none" w:sz="0" w:space="0" w:color="auto"/>
        <w:right w:val="none" w:sz="0" w:space="0" w:color="auto"/>
      </w:divBdr>
    </w:div>
    <w:div w:id="1603882245">
      <w:bodyDiv w:val="1"/>
      <w:marLeft w:val="0"/>
      <w:marRight w:val="0"/>
      <w:marTop w:val="0"/>
      <w:marBottom w:val="0"/>
      <w:divBdr>
        <w:top w:val="none" w:sz="0" w:space="0" w:color="auto"/>
        <w:left w:val="none" w:sz="0" w:space="0" w:color="auto"/>
        <w:bottom w:val="none" w:sz="0" w:space="0" w:color="auto"/>
        <w:right w:val="none" w:sz="0" w:space="0" w:color="auto"/>
      </w:divBdr>
    </w:div>
    <w:div w:id="1824274283">
      <w:bodyDiv w:val="1"/>
      <w:marLeft w:val="0"/>
      <w:marRight w:val="0"/>
      <w:marTop w:val="0"/>
      <w:marBottom w:val="0"/>
      <w:divBdr>
        <w:top w:val="none" w:sz="0" w:space="0" w:color="auto"/>
        <w:left w:val="none" w:sz="0" w:space="0" w:color="auto"/>
        <w:bottom w:val="none" w:sz="0" w:space="0" w:color="auto"/>
        <w:right w:val="none" w:sz="0" w:space="0" w:color="auto"/>
      </w:divBdr>
    </w:div>
    <w:div w:id="1929076986">
      <w:bodyDiv w:val="1"/>
      <w:marLeft w:val="0"/>
      <w:marRight w:val="0"/>
      <w:marTop w:val="0"/>
      <w:marBottom w:val="0"/>
      <w:divBdr>
        <w:top w:val="none" w:sz="0" w:space="0" w:color="auto"/>
        <w:left w:val="none" w:sz="0" w:space="0" w:color="auto"/>
        <w:bottom w:val="none" w:sz="0" w:space="0" w:color="auto"/>
        <w:right w:val="none" w:sz="0" w:space="0" w:color="auto"/>
      </w:divBdr>
    </w:div>
    <w:div w:id="1943881379">
      <w:bodyDiv w:val="1"/>
      <w:marLeft w:val="0"/>
      <w:marRight w:val="0"/>
      <w:marTop w:val="0"/>
      <w:marBottom w:val="0"/>
      <w:divBdr>
        <w:top w:val="none" w:sz="0" w:space="0" w:color="auto"/>
        <w:left w:val="none" w:sz="0" w:space="0" w:color="auto"/>
        <w:bottom w:val="none" w:sz="0" w:space="0" w:color="auto"/>
        <w:right w:val="none" w:sz="0" w:space="0" w:color="auto"/>
      </w:divBdr>
    </w:div>
    <w:div w:id="2042632262">
      <w:bodyDiv w:val="1"/>
      <w:marLeft w:val="0"/>
      <w:marRight w:val="0"/>
      <w:marTop w:val="0"/>
      <w:marBottom w:val="0"/>
      <w:divBdr>
        <w:top w:val="none" w:sz="0" w:space="0" w:color="auto"/>
        <w:left w:val="none" w:sz="0" w:space="0" w:color="auto"/>
        <w:bottom w:val="none" w:sz="0" w:space="0" w:color="auto"/>
        <w:right w:val="none" w:sz="0" w:space="0" w:color="auto"/>
      </w:divBdr>
    </w:div>
    <w:div w:id="2086873774">
      <w:bodyDiv w:val="1"/>
      <w:marLeft w:val="0"/>
      <w:marRight w:val="0"/>
      <w:marTop w:val="0"/>
      <w:marBottom w:val="0"/>
      <w:divBdr>
        <w:top w:val="none" w:sz="0" w:space="0" w:color="auto"/>
        <w:left w:val="none" w:sz="0" w:space="0" w:color="auto"/>
        <w:bottom w:val="none" w:sz="0" w:space="0" w:color="auto"/>
        <w:right w:val="none" w:sz="0" w:space="0" w:color="auto"/>
      </w:divBdr>
    </w:div>
    <w:div w:id="2110151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hris\Year%203\ACM%20MATLAB\Report.docx"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1.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0.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chart" Target="charts/chart2.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chart" Target="charts/chart1.xml"/><Relationship Id="rId30" Type="http://schemas.openxmlformats.org/officeDocument/2006/relationships/image" Target="media/image18.png"/><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ris\Uni\Report%20Template.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Chris\Year%203\ACM%20MATLAB\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hris\Year%203\ACM%20MATLAB\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Chris\Year%203\ACM%20MATLAB\Result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Grid Spacing</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ly"/>
            <c:order val="3"/>
            <c:dispRSqr val="0"/>
            <c:dispEq val="0"/>
          </c:trendline>
          <c:xVal>
            <c:numRef>
              <c:f>Sheet1!$A$3:$A$9</c:f>
              <c:numCache>
                <c:formatCode>General</c:formatCode>
                <c:ptCount val="7"/>
                <c:pt idx="0">
                  <c:v>0.1</c:v>
                </c:pt>
                <c:pt idx="1">
                  <c:v>0.2</c:v>
                </c:pt>
                <c:pt idx="2">
                  <c:v>0.4</c:v>
                </c:pt>
                <c:pt idx="3">
                  <c:v>0.5</c:v>
                </c:pt>
                <c:pt idx="4">
                  <c:v>0.8</c:v>
                </c:pt>
                <c:pt idx="5">
                  <c:v>1</c:v>
                </c:pt>
                <c:pt idx="6">
                  <c:v>2</c:v>
                </c:pt>
              </c:numCache>
            </c:numRef>
          </c:xVal>
          <c:yVal>
            <c:numRef>
              <c:f>Sheet1!$B$3:$B$9</c:f>
              <c:numCache>
                <c:formatCode>General</c:formatCode>
                <c:ptCount val="7"/>
                <c:pt idx="0">
                  <c:v>133950</c:v>
                </c:pt>
                <c:pt idx="1">
                  <c:v>134064</c:v>
                </c:pt>
                <c:pt idx="2">
                  <c:v>134520</c:v>
                </c:pt>
                <c:pt idx="3">
                  <c:v>134824</c:v>
                </c:pt>
                <c:pt idx="4">
                  <c:v>135242</c:v>
                </c:pt>
                <c:pt idx="5">
                  <c:v>137598</c:v>
                </c:pt>
                <c:pt idx="6">
                  <c:v>148390</c:v>
                </c:pt>
              </c:numCache>
            </c:numRef>
          </c:yVal>
          <c:smooth val="0"/>
          <c:extLst>
            <c:ext xmlns:c16="http://schemas.microsoft.com/office/drawing/2014/chart" uri="{C3380CC4-5D6E-409C-BE32-E72D297353CC}">
              <c16:uniqueId val="{00000001-0D20-4DDA-8080-95350A18157D}"/>
            </c:ext>
          </c:extLst>
        </c:ser>
        <c:dLbls>
          <c:showLegendKey val="0"/>
          <c:showVal val="0"/>
          <c:showCatName val="0"/>
          <c:showSerName val="0"/>
          <c:showPercent val="0"/>
          <c:showBubbleSize val="0"/>
        </c:dLbls>
        <c:axId val="468327560"/>
        <c:axId val="468326248"/>
      </c:scatterChart>
      <c:valAx>
        <c:axId val="4683275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Grid</a:t>
                </a:r>
                <a:r>
                  <a:rPr lang="en-GB" baseline="0"/>
                  <a:t> Spacing (m)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326248"/>
        <c:crosses val="autoZero"/>
        <c:crossBetween val="midCat"/>
      </c:valAx>
      <c:valAx>
        <c:axId val="4683262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Elapsed</a:t>
                </a:r>
                <a:r>
                  <a:rPr lang="en-GB" baseline="0"/>
                  <a:t>  Time (s)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32756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Time Interval</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ly"/>
            <c:order val="6"/>
            <c:dispRSqr val="0"/>
            <c:dispEq val="0"/>
          </c:trendline>
          <c:xVal>
            <c:numRef>
              <c:f>Sheet1!$A$13:$A$22</c:f>
              <c:numCache>
                <c:formatCode>General</c:formatCode>
                <c:ptCount val="10"/>
                <c:pt idx="0">
                  <c:v>50</c:v>
                </c:pt>
                <c:pt idx="1">
                  <c:v>100</c:v>
                </c:pt>
                <c:pt idx="2">
                  <c:v>200</c:v>
                </c:pt>
                <c:pt idx="3">
                  <c:v>300</c:v>
                </c:pt>
                <c:pt idx="4">
                  <c:v>400</c:v>
                </c:pt>
                <c:pt idx="5">
                  <c:v>500</c:v>
                </c:pt>
                <c:pt idx="6">
                  <c:v>600</c:v>
                </c:pt>
                <c:pt idx="7">
                  <c:v>700</c:v>
                </c:pt>
                <c:pt idx="8">
                  <c:v>800</c:v>
                </c:pt>
                <c:pt idx="9">
                  <c:v>900</c:v>
                </c:pt>
              </c:numCache>
            </c:numRef>
          </c:xVal>
          <c:yVal>
            <c:numRef>
              <c:f>Sheet1!$B$13:$B$22</c:f>
              <c:numCache>
                <c:formatCode>General</c:formatCode>
                <c:ptCount val="10"/>
                <c:pt idx="0">
                  <c:v>140400</c:v>
                </c:pt>
                <c:pt idx="1">
                  <c:v>154400</c:v>
                </c:pt>
                <c:pt idx="2">
                  <c:v>168200</c:v>
                </c:pt>
                <c:pt idx="3">
                  <c:v>176100</c:v>
                </c:pt>
                <c:pt idx="4">
                  <c:v>181600</c:v>
                </c:pt>
                <c:pt idx="5">
                  <c:v>186000</c:v>
                </c:pt>
                <c:pt idx="6">
                  <c:v>189600</c:v>
                </c:pt>
                <c:pt idx="7">
                  <c:v>191800</c:v>
                </c:pt>
                <c:pt idx="8">
                  <c:v>194400</c:v>
                </c:pt>
                <c:pt idx="9">
                  <c:v>196200</c:v>
                </c:pt>
              </c:numCache>
            </c:numRef>
          </c:yVal>
          <c:smooth val="0"/>
          <c:extLst>
            <c:ext xmlns:c16="http://schemas.microsoft.com/office/drawing/2014/chart" uri="{C3380CC4-5D6E-409C-BE32-E72D297353CC}">
              <c16:uniqueId val="{00000001-13BA-4DCC-ABBD-69405CED975B}"/>
            </c:ext>
          </c:extLst>
        </c:ser>
        <c:dLbls>
          <c:showLegendKey val="0"/>
          <c:showVal val="0"/>
          <c:showCatName val="0"/>
          <c:showSerName val="0"/>
          <c:showPercent val="0"/>
          <c:showBubbleSize val="0"/>
        </c:dLbls>
        <c:axId val="431177728"/>
        <c:axId val="431178056"/>
      </c:scatterChart>
      <c:valAx>
        <c:axId val="4311777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Interval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178056"/>
        <c:crosses val="autoZero"/>
        <c:crossBetween val="midCat"/>
      </c:valAx>
      <c:valAx>
        <c:axId val="4311780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Elapsed Time (s)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17772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Convergence Criterion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Sheet1!$A$26:$A$34</c:f>
              <c:numCache>
                <c:formatCode>0.00E+00</c:formatCode>
                <c:ptCount val="9"/>
                <c:pt idx="0">
                  <c:v>0.1</c:v>
                </c:pt>
                <c:pt idx="1">
                  <c:v>0.01</c:v>
                </c:pt>
                <c:pt idx="2">
                  <c:v>1E-3</c:v>
                </c:pt>
                <c:pt idx="3">
                  <c:v>1E-4</c:v>
                </c:pt>
                <c:pt idx="4">
                  <c:v>1.0000000000000001E-5</c:v>
                </c:pt>
                <c:pt idx="5">
                  <c:v>9.9999999999999995E-7</c:v>
                </c:pt>
                <c:pt idx="6">
                  <c:v>9.9999999999999995E-8</c:v>
                </c:pt>
                <c:pt idx="7">
                  <c:v>1E-8</c:v>
                </c:pt>
                <c:pt idx="8">
                  <c:v>1.0000000000000001E-9</c:v>
                </c:pt>
              </c:numCache>
            </c:numRef>
          </c:xVal>
          <c:yVal>
            <c:numRef>
              <c:f>Sheet1!$B$26:$B$34</c:f>
              <c:numCache>
                <c:formatCode>General</c:formatCode>
                <c:ptCount val="9"/>
                <c:pt idx="0">
                  <c:v>5928</c:v>
                </c:pt>
                <c:pt idx="1">
                  <c:v>42332</c:v>
                </c:pt>
                <c:pt idx="2">
                  <c:v>87932</c:v>
                </c:pt>
                <c:pt idx="3">
                  <c:v>134824</c:v>
                </c:pt>
                <c:pt idx="4">
                  <c:v>181792</c:v>
                </c:pt>
                <c:pt idx="5">
                  <c:v>228760</c:v>
                </c:pt>
                <c:pt idx="6">
                  <c:v>275690</c:v>
                </c:pt>
                <c:pt idx="7">
                  <c:v>322658</c:v>
                </c:pt>
                <c:pt idx="8">
                  <c:v>366282</c:v>
                </c:pt>
              </c:numCache>
            </c:numRef>
          </c:yVal>
          <c:smooth val="1"/>
          <c:extLst>
            <c:ext xmlns:c16="http://schemas.microsoft.com/office/drawing/2014/chart" uri="{C3380CC4-5D6E-409C-BE32-E72D297353CC}">
              <c16:uniqueId val="{00000000-776B-4B0D-929F-13CF5A12B415}"/>
            </c:ext>
          </c:extLst>
        </c:ser>
        <c:dLbls>
          <c:showLegendKey val="0"/>
          <c:showVal val="0"/>
          <c:showCatName val="0"/>
          <c:showSerName val="0"/>
          <c:showPercent val="0"/>
          <c:showBubbleSize val="0"/>
        </c:dLbls>
        <c:axId val="433723264"/>
        <c:axId val="433725560"/>
      </c:scatterChart>
      <c:valAx>
        <c:axId val="433723264"/>
        <c:scaling>
          <c:orientation val="minMax"/>
          <c:max val="0.1"/>
          <c:min val="1.0000000000000005E-9"/>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Convergence</a:t>
                </a:r>
                <a:r>
                  <a:rPr lang="en-GB" baseline="0"/>
                  <a:t> Criterion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3725560"/>
        <c:crosses val="autoZero"/>
        <c:crossBetween val="midCat"/>
      </c:valAx>
      <c:valAx>
        <c:axId val="4337255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Elapsed</a:t>
                </a:r>
                <a:r>
                  <a:rPr lang="en-GB" baseline="0"/>
                  <a:t> Time (s)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372326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Mar20</b:Tag>
    <b:SourceType>Misc</b:SourceType>
    <b:Guid>{41B92F43-8EDA-428F-BC58-C1EA0A07FB58}</b:Guid>
    <b:Title>Taylor Series / Numerical Differentiation &amp; Heat Transfer Calculations using Finite Difference Equations</b:Title>
    <b:Year>2019</b:Year>
    <b:City>Swansea</b:City>
    <b:Publisher>University Of Wales Trinity Saint David</b:Publisher>
    <b:Month>October</b:Month>
    <b:Author>
      <b:Author>
        <b:NameList>
          <b:Person>
            <b:Last>Marotin</b:Last>
            <b:First>A</b:First>
          </b:Person>
        </b:NameList>
      </b:Author>
    </b:Author>
    <b:RefOrder>3</b:RefOrder>
  </b:Source>
  <b:Source>
    <b:Tag>Deh99</b:Tag>
    <b:SourceType>JournalArticle</b:SourceType>
    <b:Guid>{CA559964-073F-4AC1-BB10-383466856806}</b:Guid>
    <b:Title>Fully implicit finite differences methods for two-dimensional</b:Title>
    <b:Year>1999</b:Year>
    <b:Author>
      <b:Author>
        <b:NameList>
          <b:Person>
            <b:Last>Dehghan</b:Last>
            <b:First>Mehdi</b:First>
          </b:Person>
        </b:NameList>
      </b:Author>
    </b:Author>
    <b:JournalName> Computational and Applied Mathematics</b:JournalName>
    <b:Pages>255-269</b:Pages>
    <b:Volume>106</b:Volume>
    <b:RefOrder>2</b:RefOrder>
  </b:Source>
  <b:Source>
    <b:Tag>Fab13</b:Tag>
    <b:SourceType>JournalArticle</b:SourceType>
    <b:Guid>{07F08E4D-E062-4584-9E29-95FDEC95464F}</b:Guid>
    <b:Title>Crank Nicolson Method for Solving Parabolic Partial Differential Equations</b:Title>
    <b:Year>2013</b:Year>
    <b:Pages>8-23</b:Pages>
    <b:JournalName>Applied Mathematics and Modeling IJA2M</b:JournalName>
    <b:Volume>1</b:Volume>
    <b:Issue>3</b:Issue>
    <b:Author>
      <b:Author>
        <b:NameList>
          <b:Person>
            <b:Last>Fabugba</b:Last>
            <b:Middle>E</b:Middle>
            <b:First>S</b:First>
          </b:Person>
          <b:Person>
            <b:Last>Edogbanya</b:Last>
            <b:Middle>H</b:Middle>
            <b:First>O</b:First>
          </b:Person>
          <b:Person>
            <b:Last>Zelibe</b:Last>
            <b:Middle>C</b:Middle>
            <b:First>S</b:First>
          </b:Person>
        </b:NameList>
      </b:Author>
    </b:Author>
    <b:RefOrder>1</b:RefOrder>
  </b:Source>
</b:Sources>
</file>

<file path=customXml/itemProps1.xml><?xml version="1.0" encoding="utf-8"?>
<ds:datastoreItem xmlns:ds="http://schemas.openxmlformats.org/officeDocument/2006/customXml" ds:itemID="{B88931D0-A49D-4612-9BDC-41F812DA5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Template.dotx</Template>
  <TotalTime>2012</TotalTime>
  <Pages>27</Pages>
  <Words>4828</Words>
  <Characters>27523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dc:creator>
  <cp:keywords/>
  <dc:description/>
  <cp:lastModifiedBy>Chris Hopkins</cp:lastModifiedBy>
  <cp:revision>76</cp:revision>
  <dcterms:created xsi:type="dcterms:W3CDTF">2020-01-15T11:15:00Z</dcterms:created>
  <dcterms:modified xsi:type="dcterms:W3CDTF">2020-01-26T22:19:00Z</dcterms:modified>
</cp:coreProperties>
</file>