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1538523"/>
    <w:bookmarkEnd w:id="0"/>
    <w:p w14:paraId="656B29B5" w14:textId="77777777" w:rsidR="00321C67" w:rsidRDefault="00925593">
      <w:r>
        <w:rPr>
          <w:noProof/>
        </w:rPr>
        <mc:AlternateContent>
          <mc:Choice Requires="wps">
            <w:drawing>
              <wp:anchor distT="0" distB="0" distL="114300" distR="114300" simplePos="0" relativeHeight="251653632" behindDoc="0" locked="0" layoutInCell="1" allowOverlap="1" wp14:anchorId="35908B08" wp14:editId="05327D23">
                <wp:simplePos x="0" y="0"/>
                <wp:positionH relativeFrom="page">
                  <wp:align>right</wp:align>
                </wp:positionH>
                <wp:positionV relativeFrom="paragraph">
                  <wp:posOffset>-901700</wp:posOffset>
                </wp:positionV>
                <wp:extent cx="8064500" cy="3314700"/>
                <wp:effectExtent l="0" t="0" r="0" b="0"/>
                <wp:wrapNone/>
                <wp:docPr id="1" name="Rectangle 1"/>
                <wp:cNvGraphicFramePr/>
                <a:graphic xmlns:a="http://schemas.openxmlformats.org/drawingml/2006/main">
                  <a:graphicData uri="http://schemas.microsoft.com/office/word/2010/wordprocessingShape">
                    <wps:wsp>
                      <wps:cNvSpPr/>
                      <wps:spPr>
                        <a:xfrm>
                          <a:off x="0" y="0"/>
                          <a:ext cx="8064500" cy="3314700"/>
                        </a:xfrm>
                        <a:prstGeom prst="rect">
                          <a:avLst/>
                        </a:prstGeom>
                        <a:solidFill>
                          <a:schemeClr val="accent3">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2380F1" id="Rectangle 1" o:spid="_x0000_s1026" style="position:absolute;margin-left:583.8pt;margin-top:-71pt;width:635pt;height:261pt;z-index:251654139;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" fillcolor="#525252 [1606]" stroked="f" strokeweight="1pt">
                <w10:wrap anchorx="page"/>
              </v:rect>
            </w:pict>
          </mc:Fallback>
        </mc:AlternateContent>
      </w:r>
      <w:r>
        <w:rPr>
          <w:noProof/>
        </w:rPr>
        <mc:AlternateContent>
          <mc:Choice Requires="wps">
            <w:drawing>
              <wp:anchor distT="0" distB="0" distL="114300" distR="114300" simplePos="0" relativeHeight="251661824" behindDoc="0" locked="0" layoutInCell="1" allowOverlap="1" wp14:anchorId="7CF76946" wp14:editId="3A8EA029">
                <wp:simplePos x="0" y="0"/>
                <wp:positionH relativeFrom="margin">
                  <wp:align>right</wp:align>
                </wp:positionH>
                <wp:positionV relativeFrom="paragraph">
                  <wp:posOffset>-914400</wp:posOffset>
                </wp:positionV>
                <wp:extent cx="971550" cy="1727200"/>
                <wp:effectExtent l="19050" t="0" r="38100" b="25400"/>
                <wp:wrapNone/>
                <wp:docPr id="11" name="Parallelogram 11"/>
                <wp:cNvGraphicFramePr/>
                <a:graphic xmlns:a="http://schemas.openxmlformats.org/drawingml/2006/main">
                  <a:graphicData uri="http://schemas.microsoft.com/office/word/2010/wordprocessingShape">
                    <wps:wsp>
                      <wps:cNvSpPr/>
                      <wps:spPr>
                        <a:xfrm rot="10800000">
                          <a:off x="0" y="0"/>
                          <a:ext cx="971550" cy="1727200"/>
                        </a:xfrm>
                        <a:prstGeom prst="parallelogram">
                          <a:avLst/>
                        </a:prstGeom>
                        <a:solidFill>
                          <a:srgbClr val="70AD47">
                            <a:lumMod val="75000"/>
                          </a:srgbClr>
                        </a:solidFill>
                        <a:ln w="12700" cap="flat" cmpd="sng" algn="ctr">
                          <a:solidFill>
                            <a:srgbClr val="70AD47">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75C4EC"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11" o:spid="_x0000_s1026" type="#_x0000_t7" style="position:absolute;margin-left:25.3pt;margin-top:-1in;width:76.5pt;height:136pt;rotation:180;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" fillcolor="#548235" strokecolor="#548235" strokeweight="1pt">
                <w10:wrap anchorx="margin"/>
              </v:shape>
            </w:pict>
          </mc:Fallback>
        </mc:AlternateContent>
      </w:r>
    </w:p>
    <w:p w14:paraId="5B2BEF3A" w14:textId="77777777" w:rsidR="00321C67" w:rsidRDefault="00925593">
      <w:r>
        <w:rPr>
          <w:noProof/>
        </w:rPr>
        <mc:AlternateContent>
          <mc:Choice Requires="wps">
            <w:drawing>
              <wp:anchor distT="45720" distB="45720" distL="114300" distR="114300" simplePos="0" relativeHeight="251662848" behindDoc="0" locked="0" layoutInCell="1" allowOverlap="1" wp14:anchorId="0CA316F2" wp14:editId="67B3F16B">
                <wp:simplePos x="0" y="0"/>
                <wp:positionH relativeFrom="page">
                  <wp:align>left</wp:align>
                </wp:positionH>
                <wp:positionV relativeFrom="paragraph">
                  <wp:posOffset>209550</wp:posOffset>
                </wp:positionV>
                <wp:extent cx="8001000" cy="1404620"/>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0" cy="1404620"/>
                        </a:xfrm>
                        <a:prstGeom prst="rect">
                          <a:avLst/>
                        </a:prstGeom>
                        <a:noFill/>
                        <a:ln w="9525">
                          <a:noFill/>
                          <a:miter lim="800000"/>
                          <a:headEnd/>
                          <a:tailEnd/>
                        </a:ln>
                      </wps:spPr>
                      <wps:txbx>
                        <w:txbxContent>
                          <w:p w14:paraId="560660FD" w14:textId="44CB0A09" w:rsidR="003045D3" w:rsidRDefault="00013A8D" w:rsidP="00C8455A">
                            <w:pPr>
                              <w:rPr>
                                <w:rFonts w:ascii="Arial" w:hAnsi="Arial" w:cs="Arial"/>
                                <w:b/>
                                <w:bCs/>
                                <w:color w:val="D9D9D9" w:themeColor="background1" w:themeShade="D9"/>
                                <w:sz w:val="82"/>
                                <w:szCs w:val="82"/>
                              </w:rPr>
                            </w:pPr>
                            <w:r>
                              <w:rPr>
                                <w:rFonts w:ascii="Arial" w:hAnsi="Arial" w:cs="Arial"/>
                                <w:b/>
                                <w:bCs/>
                                <w:color w:val="D9D9D9" w:themeColor="background1" w:themeShade="D9"/>
                                <w:sz w:val="82"/>
                                <w:szCs w:val="82"/>
                              </w:rPr>
                              <w:t>Programmes</w:t>
                            </w:r>
                          </w:p>
                          <w:p w14:paraId="3C4CDD80" w14:textId="19EEF8D3" w:rsidR="00013A8D" w:rsidRPr="00013A8D" w:rsidRDefault="00013A8D" w:rsidP="00C8455A">
                            <w:pPr>
                              <w:rPr>
                                <w:rFonts w:ascii="Arial" w:hAnsi="Arial" w:cs="Arial"/>
                                <w:b/>
                                <w:bCs/>
                                <w:color w:val="D9D9D9" w:themeColor="background1" w:themeShade="D9"/>
                                <w:sz w:val="40"/>
                                <w:szCs w:val="40"/>
                              </w:rPr>
                            </w:pPr>
                            <w:r w:rsidRPr="00013A8D">
                              <w:rPr>
                                <w:rFonts w:ascii="Arial" w:hAnsi="Arial" w:cs="Arial"/>
                                <w:b/>
                                <w:bCs/>
                                <w:color w:val="D9D9D9" w:themeColor="background1" w:themeShade="D9"/>
                                <w:sz w:val="40"/>
                                <w:szCs w:val="40"/>
                              </w:rPr>
                              <w:t>Apartment buildings SA1 Swansea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CA316F2" id="_x0000_t202" coordsize="21600,21600" o:spt="202" path="m,l,21600r21600,l21600,xe">
                <v:stroke joinstyle="miter"/>
                <v:path gradientshapeok="t" o:connecttype="rect"/>
              </v:shapetype>
              <v:shape id="Text Box 2" o:spid="_x0000_s1026" type="#_x0000_t202" style="position:absolute;margin-left:0;margin-top:16.5pt;width:630pt;height:110.6pt;z-index:251673600;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" filled="f" stroked="f">
                <v:textbox style="mso-fit-shape-to-text:t">
                  <w:txbxContent>
                    <w:p w14:paraId="560660FD" w14:textId="44CB0A09" w:rsidR="003045D3" w:rsidRDefault="00013A8D" w:rsidP="00C8455A">
                      <w:pPr>
                        <w:rPr>
                          <w:rFonts w:ascii="Arial" w:hAnsi="Arial" w:cs="Arial"/>
                          <w:b/>
                          <w:bCs/>
                          <w:color w:val="D9D9D9" w:themeColor="background1" w:themeShade="D9"/>
                          <w:sz w:val="82"/>
                          <w:szCs w:val="82"/>
                        </w:rPr>
                      </w:pPr>
                      <w:r>
                        <w:rPr>
                          <w:rFonts w:ascii="Arial" w:hAnsi="Arial" w:cs="Arial"/>
                          <w:b/>
                          <w:bCs/>
                          <w:color w:val="D9D9D9" w:themeColor="background1" w:themeShade="D9"/>
                          <w:sz w:val="82"/>
                          <w:szCs w:val="82"/>
                        </w:rPr>
                        <w:t>Programmes</w:t>
                      </w:r>
                    </w:p>
                    <w:p w14:paraId="3C4CDD80" w14:textId="19EEF8D3" w:rsidR="00013A8D" w:rsidRPr="00013A8D" w:rsidRDefault="00013A8D" w:rsidP="00C8455A">
                      <w:pPr>
                        <w:rPr>
                          <w:rFonts w:ascii="Arial" w:hAnsi="Arial" w:cs="Arial"/>
                          <w:b/>
                          <w:bCs/>
                          <w:color w:val="D9D9D9" w:themeColor="background1" w:themeShade="D9"/>
                          <w:sz w:val="40"/>
                          <w:szCs w:val="40"/>
                        </w:rPr>
                      </w:pPr>
                      <w:r w:rsidRPr="00013A8D">
                        <w:rPr>
                          <w:rFonts w:ascii="Arial" w:hAnsi="Arial" w:cs="Arial"/>
                          <w:b/>
                          <w:bCs/>
                          <w:color w:val="D9D9D9" w:themeColor="background1" w:themeShade="D9"/>
                          <w:sz w:val="40"/>
                          <w:szCs w:val="40"/>
                        </w:rPr>
                        <w:t>Apartment buildings SA1 Swansea</w:t>
                      </w:r>
                    </w:p>
                  </w:txbxContent>
                </v:textbox>
                <w10:wrap anchorx="page"/>
              </v:shape>
            </w:pict>
          </mc:Fallback>
        </mc:AlternateContent>
      </w:r>
    </w:p>
    <w:p w14:paraId="3F85622E" w14:textId="77777777" w:rsidR="00321C67" w:rsidRDefault="00321C67"/>
    <w:p w14:paraId="7B145DF1" w14:textId="77777777" w:rsidR="00321C67" w:rsidRDefault="00321C67"/>
    <w:p w14:paraId="5764E195" w14:textId="77777777" w:rsidR="00321C67" w:rsidRDefault="00321C67"/>
    <w:p w14:paraId="542EF4DC" w14:textId="77777777" w:rsidR="00321C67" w:rsidRDefault="00321C67"/>
    <w:p w14:paraId="28746CB2" w14:textId="77777777" w:rsidR="00321C67" w:rsidRDefault="00321C67"/>
    <w:p w14:paraId="157ABB2A" w14:textId="77777777" w:rsidR="00321C67" w:rsidRDefault="00925593">
      <w:r>
        <w:rPr>
          <w:noProof/>
        </w:rPr>
        <w:drawing>
          <wp:anchor distT="0" distB="0" distL="114300" distR="114300" simplePos="0" relativeHeight="251655680" behindDoc="0" locked="0" layoutInCell="1" allowOverlap="1" wp14:anchorId="7D4175DA" wp14:editId="5353202F">
            <wp:simplePos x="0" y="0"/>
            <wp:positionH relativeFrom="page">
              <wp:align>right</wp:align>
            </wp:positionH>
            <wp:positionV relativeFrom="paragraph">
              <wp:posOffset>387985</wp:posOffset>
            </wp:positionV>
            <wp:extent cx="7658100" cy="4773930"/>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658100" cy="4773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6AED36" w14:textId="77777777" w:rsidR="00321C67" w:rsidRDefault="00321C67"/>
    <w:p w14:paraId="411AF7E0" w14:textId="77777777" w:rsidR="00321C67" w:rsidRDefault="00321C67"/>
    <w:p w14:paraId="42A41C40" w14:textId="77777777" w:rsidR="00321C67" w:rsidRDefault="00321C67"/>
    <w:p w14:paraId="2CDC8EDB" w14:textId="77777777" w:rsidR="00321C67" w:rsidRDefault="00321C67"/>
    <w:p w14:paraId="2461259A" w14:textId="77777777" w:rsidR="00321C67" w:rsidRDefault="00321C67"/>
    <w:p w14:paraId="3DEC47B5" w14:textId="77777777" w:rsidR="00321C67" w:rsidRDefault="00321C67"/>
    <w:p w14:paraId="2C87BE86" w14:textId="77777777" w:rsidR="00321C67" w:rsidRDefault="00321C67"/>
    <w:p w14:paraId="6EA4F75D" w14:textId="77777777" w:rsidR="00321C67" w:rsidRDefault="00321C67"/>
    <w:p w14:paraId="49B29F13" w14:textId="77777777" w:rsidR="00321C67" w:rsidRDefault="00321C67"/>
    <w:p w14:paraId="648D7225" w14:textId="77777777" w:rsidR="00321C67" w:rsidRDefault="00321C67"/>
    <w:p w14:paraId="2160D1E8" w14:textId="77777777" w:rsidR="00321C67" w:rsidRDefault="00321C67"/>
    <w:p w14:paraId="1A616A4E" w14:textId="77777777" w:rsidR="00321C67" w:rsidRDefault="00321C67"/>
    <w:p w14:paraId="2637EE95" w14:textId="77777777" w:rsidR="00321C67" w:rsidRDefault="00321C67"/>
    <w:p w14:paraId="4AC87F1A" w14:textId="77777777" w:rsidR="00321C67" w:rsidRDefault="00321C67"/>
    <w:p w14:paraId="08C0F266" w14:textId="77777777" w:rsidR="00321C67" w:rsidRDefault="00321C67"/>
    <w:p w14:paraId="6D1FE062" w14:textId="77777777" w:rsidR="00321C67" w:rsidRDefault="00DF75F3">
      <w:r>
        <w:rPr>
          <w:noProof/>
        </w:rPr>
        <mc:AlternateContent>
          <mc:Choice Requires="wps">
            <w:drawing>
              <wp:anchor distT="0" distB="0" distL="114300" distR="114300" simplePos="0" relativeHeight="251656704" behindDoc="0" locked="0" layoutInCell="1" allowOverlap="1" wp14:anchorId="37068BCF" wp14:editId="112E4AC9">
                <wp:simplePos x="0" y="0"/>
                <wp:positionH relativeFrom="page">
                  <wp:posOffset>-379562</wp:posOffset>
                </wp:positionH>
                <wp:positionV relativeFrom="paragraph">
                  <wp:posOffset>373116</wp:posOffset>
                </wp:positionV>
                <wp:extent cx="8064500" cy="2819400"/>
                <wp:effectExtent l="0" t="0" r="0" b="0"/>
                <wp:wrapNone/>
                <wp:docPr id="6" name="Rectangle 6"/>
                <wp:cNvGraphicFramePr/>
                <a:graphic xmlns:a="http://schemas.openxmlformats.org/drawingml/2006/main">
                  <a:graphicData uri="http://schemas.microsoft.com/office/word/2010/wordprocessingShape">
                    <wps:wsp>
                      <wps:cNvSpPr/>
                      <wps:spPr>
                        <a:xfrm>
                          <a:off x="0" y="0"/>
                          <a:ext cx="8064500" cy="2819400"/>
                        </a:xfrm>
                        <a:prstGeom prst="rect">
                          <a:avLst/>
                        </a:prstGeom>
                        <a:solidFill>
                          <a:srgbClr val="A5A5A5">
                            <a:lumMod val="5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407030" id="Rectangle 6" o:spid="_x0000_s1026" style="position:absolute;margin-left:-29.9pt;margin-top:29.4pt;width:635pt;height:222pt;z-index:25166540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" fillcolor="#525252" stroked="f" strokeweight="1pt">
                <w10:wrap anchorx="page"/>
              </v:rect>
            </w:pict>
          </mc:Fallback>
        </mc:AlternateContent>
      </w:r>
      <w:r w:rsidR="00925593">
        <w:rPr>
          <w:noProof/>
        </w:rPr>
        <mc:AlternateContent>
          <mc:Choice Requires="wps">
            <w:drawing>
              <wp:anchor distT="45720" distB="45720" distL="114300" distR="114300" simplePos="0" relativeHeight="251657728" behindDoc="0" locked="0" layoutInCell="1" allowOverlap="1" wp14:anchorId="37F7B88B" wp14:editId="356F76D3">
                <wp:simplePos x="0" y="0"/>
                <wp:positionH relativeFrom="page">
                  <wp:align>left</wp:align>
                </wp:positionH>
                <wp:positionV relativeFrom="paragraph">
                  <wp:posOffset>440690</wp:posOffset>
                </wp:positionV>
                <wp:extent cx="36449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4900" cy="1404620"/>
                        </a:xfrm>
                        <a:prstGeom prst="rect">
                          <a:avLst/>
                        </a:prstGeom>
                        <a:noFill/>
                        <a:ln w="9525">
                          <a:noFill/>
                          <a:miter lim="800000"/>
                          <a:headEnd/>
                          <a:tailEnd/>
                        </a:ln>
                      </wps:spPr>
                      <wps:txbx>
                        <w:txbxContent>
                          <w:p w14:paraId="65DDE960" w14:textId="77777777" w:rsidR="003045D3" w:rsidRPr="003045D3" w:rsidRDefault="003045D3">
                            <w:pPr>
                              <w:rPr>
                                <w:rFonts w:ascii="Arial" w:hAnsi="Arial" w:cs="Arial"/>
                                <w:b/>
                                <w:bCs/>
                                <w:color w:val="D9D9D9" w:themeColor="background1" w:themeShade="D9"/>
                                <w:sz w:val="52"/>
                                <w:szCs w:val="52"/>
                              </w:rPr>
                            </w:pPr>
                            <w:r w:rsidRPr="003045D3">
                              <w:rPr>
                                <w:rFonts w:ascii="Arial" w:hAnsi="Arial" w:cs="Arial"/>
                                <w:b/>
                                <w:bCs/>
                                <w:color w:val="D9D9D9" w:themeColor="background1" w:themeShade="D9"/>
                                <w:sz w:val="52"/>
                                <w:szCs w:val="52"/>
                              </w:rPr>
                              <w:t>Elliott Lewis 2014602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F7B88B" id="_x0000_s1027" type="#_x0000_t202" style="position:absolute;margin-left:0;margin-top:34.7pt;width:287pt;height:110.6pt;z-index:251667456;visibility:visible;mso-wrap-style:square;mso-width-percent:0;mso-height-percent:200;mso-wrap-distance-left:9pt;mso-wrap-distance-top:3.6pt;mso-wrap-distance-right:9pt;mso-wrap-distance-bottom:3.6pt;mso-position-horizontal:lef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" filled="f" stroked="f">
                <v:textbox style="mso-fit-shape-to-text:t">
                  <w:txbxContent>
                    <w:p w14:paraId="65DDE960" w14:textId="77777777" w:rsidR="003045D3" w:rsidRPr="003045D3" w:rsidRDefault="003045D3">
                      <w:pPr>
                        <w:rPr>
                          <w:rFonts w:ascii="Arial" w:hAnsi="Arial" w:cs="Arial"/>
                          <w:b/>
                          <w:bCs/>
                          <w:color w:val="D9D9D9" w:themeColor="background1" w:themeShade="D9"/>
                          <w:sz w:val="52"/>
                          <w:szCs w:val="52"/>
                        </w:rPr>
                      </w:pPr>
                      <w:r w:rsidRPr="003045D3">
                        <w:rPr>
                          <w:rFonts w:ascii="Arial" w:hAnsi="Arial" w:cs="Arial"/>
                          <w:b/>
                          <w:bCs/>
                          <w:color w:val="D9D9D9" w:themeColor="background1" w:themeShade="D9"/>
                          <w:sz w:val="52"/>
                          <w:szCs w:val="52"/>
                        </w:rPr>
                        <w:t>Elliott Lewis 2014602</w:t>
                      </w:r>
                    </w:p>
                  </w:txbxContent>
                </v:textbox>
                <w10:wrap type="square" anchorx="page"/>
              </v:shape>
            </w:pict>
          </mc:Fallback>
        </mc:AlternateContent>
      </w:r>
    </w:p>
    <w:p w14:paraId="7AF00BAE" w14:textId="77777777" w:rsidR="00321C67" w:rsidRDefault="00321C67"/>
    <w:p w14:paraId="65FD0A9E" w14:textId="77777777" w:rsidR="00321C67" w:rsidRDefault="00321C67"/>
    <w:p w14:paraId="378D4BB5" w14:textId="77777777" w:rsidR="00321C67" w:rsidRDefault="00321C67"/>
    <w:p w14:paraId="429E1F58" w14:textId="77777777" w:rsidR="00321C67" w:rsidRDefault="00321C67"/>
    <w:p w14:paraId="47253C79" w14:textId="77777777" w:rsidR="00321C67" w:rsidRDefault="00925593">
      <w:r>
        <w:rPr>
          <w:noProof/>
        </w:rPr>
        <mc:AlternateContent>
          <mc:Choice Requires="wps">
            <w:drawing>
              <wp:anchor distT="0" distB="0" distL="114300" distR="114300" simplePos="0" relativeHeight="251659776" behindDoc="0" locked="0" layoutInCell="1" allowOverlap="1" wp14:anchorId="102E5DB0" wp14:editId="5DCCE507">
                <wp:simplePos x="0" y="0"/>
                <wp:positionH relativeFrom="margin">
                  <wp:align>left</wp:align>
                </wp:positionH>
                <wp:positionV relativeFrom="paragraph">
                  <wp:posOffset>15875</wp:posOffset>
                </wp:positionV>
                <wp:extent cx="971550" cy="1727200"/>
                <wp:effectExtent l="19050" t="0" r="38100" b="25400"/>
                <wp:wrapNone/>
                <wp:docPr id="10" name="Parallelogram 10"/>
                <wp:cNvGraphicFramePr/>
                <a:graphic xmlns:a="http://schemas.openxmlformats.org/drawingml/2006/main">
                  <a:graphicData uri="http://schemas.microsoft.com/office/word/2010/wordprocessingShape">
                    <wps:wsp>
                      <wps:cNvSpPr/>
                      <wps:spPr>
                        <a:xfrm>
                          <a:off x="0" y="0"/>
                          <a:ext cx="971550" cy="1727200"/>
                        </a:xfrm>
                        <a:prstGeom prst="parallelogram">
                          <a:avLst/>
                        </a:prstGeom>
                        <a:solidFill>
                          <a:schemeClr val="accent6">
                            <a:lumMod val="75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16E91" id="Parallelogram 10" o:spid="_x0000_s1026" type="#_x0000_t7" style="position:absolute;margin-left:0;margin-top:1.25pt;width:76.5pt;height:136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" fillcolor="#538135 [2409]" strokecolor="#538135 [2409]" strokeweight="1pt">
                <w10:wrap anchorx="margin"/>
              </v:shape>
            </w:pict>
          </mc:Fallback>
        </mc:AlternateContent>
      </w:r>
    </w:p>
    <w:p w14:paraId="7A8DCF10" w14:textId="77777777" w:rsidR="00321C67" w:rsidRDefault="00321C67"/>
    <w:p w14:paraId="2D4D823D" w14:textId="77777777" w:rsidR="00321C67" w:rsidRDefault="00321C67"/>
    <w:p w14:paraId="2A2F84EE" w14:textId="15E33804" w:rsidR="00B96D70" w:rsidRPr="00080B48" w:rsidRDefault="00A5766E">
      <w:pPr>
        <w:rPr>
          <w:rFonts w:ascii="Arial" w:hAnsi="Arial" w:cs="Arial"/>
          <w:sz w:val="32"/>
          <w:szCs w:val="32"/>
        </w:rPr>
      </w:pPr>
      <w:r w:rsidRPr="00B96D70">
        <w:rPr>
          <w:rFonts w:ascii="Arial" w:hAnsi="Arial" w:cs="Arial"/>
          <w:sz w:val="32"/>
          <w:szCs w:val="32"/>
        </w:rPr>
        <w:lastRenderedPageBreak/>
        <w:t>Summary</w:t>
      </w:r>
    </w:p>
    <w:p w14:paraId="61BB14ED" w14:textId="7A78B437" w:rsidR="00321C67" w:rsidRDefault="00013A8D">
      <w:r>
        <w:t>Full planning consent has been approved for the development of new apartment buildings in Swansea. This report provide</w:t>
      </w:r>
      <w:r w:rsidR="006E109E">
        <w:t>s</w:t>
      </w:r>
      <w:r>
        <w:t xml:space="preserve"> a detailed breakdown of all major activities associated with the project and show</w:t>
      </w:r>
      <w:r w:rsidR="00005520">
        <w:t>s</w:t>
      </w:r>
      <w:r>
        <w:t xml:space="preserve"> the critical path</w:t>
      </w:r>
      <w:r w:rsidR="00005520">
        <w:t xml:space="preserve"> required</w:t>
      </w:r>
      <w:r>
        <w:t xml:space="preserve"> to ensure the scheme is planned as efficiently as possible</w:t>
      </w:r>
      <w:r w:rsidR="00614EFF">
        <w:t>, maximising value for money for the client</w:t>
      </w:r>
      <w:r>
        <w:t xml:space="preserve">. </w:t>
      </w:r>
      <w:r w:rsidR="00614EFF">
        <w:t>I</w:t>
      </w:r>
      <w:r>
        <w:t xml:space="preserve">t will </w:t>
      </w:r>
      <w:r w:rsidR="002E482D">
        <w:t>present an insight</w:t>
      </w:r>
      <w:r>
        <w:t xml:space="preserve"> into three major activities</w:t>
      </w:r>
      <w:r w:rsidR="004A0404">
        <w:t>,</w:t>
      </w:r>
      <w:r>
        <w:t xml:space="preserve"> evaluat</w:t>
      </w:r>
      <w:r w:rsidR="004A0404">
        <w:t>ing</w:t>
      </w:r>
      <w:r>
        <w:t xml:space="preserve"> time</w:t>
      </w:r>
      <w:r w:rsidR="004A0404">
        <w:t>,</w:t>
      </w:r>
      <w:r>
        <w:t xml:space="preserve"> </w:t>
      </w:r>
      <w:r w:rsidR="006E109E">
        <w:t>cost,</w:t>
      </w:r>
      <w:r>
        <w:t xml:space="preserve"> and resource</w:t>
      </w:r>
      <w:r w:rsidR="004A0404">
        <w:t xml:space="preserve"> for each</w:t>
      </w:r>
      <w:r w:rsidR="002E482D">
        <w:t>. I</w:t>
      </w:r>
      <w:r>
        <w:t>n accordance with CDM 2015 regulations th</w:t>
      </w:r>
      <w:r w:rsidR="002E482D">
        <w:t>e</w:t>
      </w:r>
      <w:r>
        <w:t xml:space="preserve"> report </w:t>
      </w:r>
      <w:r w:rsidR="006E109E">
        <w:t>details</w:t>
      </w:r>
      <w:r>
        <w:t xml:space="preserve"> method statements for </w:t>
      </w:r>
      <w:r w:rsidR="00005520">
        <w:t xml:space="preserve">each of </w:t>
      </w:r>
      <w:r>
        <w:t>these activities.</w:t>
      </w:r>
    </w:p>
    <w:sdt>
      <w:sdtPr>
        <w:rPr>
          <w:rFonts w:asciiTheme="minorHAnsi" w:eastAsiaTheme="minorHAnsi" w:hAnsiTheme="minorHAnsi" w:cstheme="minorBidi"/>
          <w:color w:val="auto"/>
          <w:sz w:val="22"/>
          <w:szCs w:val="22"/>
          <w:lang w:val="en-GB"/>
        </w:rPr>
        <w:id w:val="-531575249"/>
        <w:docPartObj>
          <w:docPartGallery w:val="Table of Contents"/>
          <w:docPartUnique/>
        </w:docPartObj>
      </w:sdtPr>
      <w:sdtEndPr>
        <w:rPr>
          <w:b/>
          <w:bCs/>
          <w:noProof/>
        </w:rPr>
      </w:sdtEndPr>
      <w:sdtContent>
        <w:p w14:paraId="6BEC01CE" w14:textId="135D73BE" w:rsidR="007971EF" w:rsidRPr="00080B48" w:rsidRDefault="007971EF">
          <w:pPr>
            <w:pStyle w:val="TOCHeading"/>
            <w:rPr>
              <w:rFonts w:ascii="Arial" w:hAnsi="Arial" w:cs="Arial"/>
              <w:color w:val="auto"/>
            </w:rPr>
          </w:pPr>
          <w:r w:rsidRPr="00080B48">
            <w:rPr>
              <w:rFonts w:ascii="Arial" w:hAnsi="Arial" w:cs="Arial"/>
              <w:color w:val="auto"/>
            </w:rPr>
            <w:t>Table of Contents</w:t>
          </w:r>
        </w:p>
        <w:p w14:paraId="19333AD3" w14:textId="4EE62C4D" w:rsidR="00E07F82" w:rsidRDefault="007971E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539419" w:history="1">
            <w:r w:rsidR="00E07F82" w:rsidRPr="006B6B13">
              <w:rPr>
                <w:rStyle w:val="Hyperlink"/>
                <w:rFonts w:ascii="Arial" w:hAnsi="Arial" w:cs="Arial"/>
                <w:noProof/>
              </w:rPr>
              <w:t>Introduction</w:t>
            </w:r>
            <w:r w:rsidR="00E07F82">
              <w:rPr>
                <w:noProof/>
                <w:webHidden/>
              </w:rPr>
              <w:tab/>
            </w:r>
            <w:r w:rsidR="00E07F82">
              <w:rPr>
                <w:noProof/>
                <w:webHidden/>
              </w:rPr>
              <w:fldChar w:fldCharType="begin"/>
            </w:r>
            <w:r w:rsidR="00E07F82">
              <w:rPr>
                <w:noProof/>
                <w:webHidden/>
              </w:rPr>
              <w:instrText xml:space="preserve"> PAGEREF _Toc131539419 \h </w:instrText>
            </w:r>
            <w:r w:rsidR="00E07F82">
              <w:rPr>
                <w:noProof/>
                <w:webHidden/>
              </w:rPr>
            </w:r>
            <w:r w:rsidR="00E07F82">
              <w:rPr>
                <w:noProof/>
                <w:webHidden/>
              </w:rPr>
              <w:fldChar w:fldCharType="separate"/>
            </w:r>
            <w:r w:rsidR="00E07F82">
              <w:rPr>
                <w:noProof/>
                <w:webHidden/>
              </w:rPr>
              <w:t>3</w:t>
            </w:r>
            <w:r w:rsidR="00E07F82">
              <w:rPr>
                <w:noProof/>
                <w:webHidden/>
              </w:rPr>
              <w:fldChar w:fldCharType="end"/>
            </w:r>
          </w:hyperlink>
        </w:p>
        <w:p w14:paraId="5D646361" w14:textId="76135036" w:rsidR="00E07F82" w:rsidRDefault="00000000">
          <w:pPr>
            <w:pStyle w:val="TOC2"/>
            <w:tabs>
              <w:tab w:val="right" w:leader="dot" w:pos="9016"/>
            </w:tabs>
            <w:rPr>
              <w:rFonts w:eastAsiaTheme="minorEastAsia"/>
              <w:noProof/>
              <w:lang w:eastAsia="en-GB"/>
            </w:rPr>
          </w:pPr>
          <w:hyperlink w:anchor="_Toc131539420" w:history="1">
            <w:r w:rsidR="00E07F82" w:rsidRPr="006B6B13">
              <w:rPr>
                <w:rStyle w:val="Hyperlink"/>
                <w:rFonts w:ascii="Arial" w:hAnsi="Arial" w:cs="Arial"/>
                <w:b/>
                <w:bCs/>
                <w:noProof/>
              </w:rPr>
              <w:t>Plot A</w:t>
            </w:r>
            <w:r w:rsidR="00E07F82">
              <w:rPr>
                <w:noProof/>
                <w:webHidden/>
              </w:rPr>
              <w:tab/>
            </w:r>
            <w:r w:rsidR="00E07F82">
              <w:rPr>
                <w:noProof/>
                <w:webHidden/>
              </w:rPr>
              <w:fldChar w:fldCharType="begin"/>
            </w:r>
            <w:r w:rsidR="00E07F82">
              <w:rPr>
                <w:noProof/>
                <w:webHidden/>
              </w:rPr>
              <w:instrText xml:space="preserve"> PAGEREF _Toc131539420 \h </w:instrText>
            </w:r>
            <w:r w:rsidR="00E07F82">
              <w:rPr>
                <w:noProof/>
                <w:webHidden/>
              </w:rPr>
            </w:r>
            <w:r w:rsidR="00E07F82">
              <w:rPr>
                <w:noProof/>
                <w:webHidden/>
              </w:rPr>
              <w:fldChar w:fldCharType="separate"/>
            </w:r>
            <w:r w:rsidR="00E07F82">
              <w:rPr>
                <w:noProof/>
                <w:webHidden/>
              </w:rPr>
              <w:t>3</w:t>
            </w:r>
            <w:r w:rsidR="00E07F82">
              <w:rPr>
                <w:noProof/>
                <w:webHidden/>
              </w:rPr>
              <w:fldChar w:fldCharType="end"/>
            </w:r>
          </w:hyperlink>
        </w:p>
        <w:p w14:paraId="6F4558F3" w14:textId="157D229D" w:rsidR="00E07F82" w:rsidRDefault="00000000">
          <w:pPr>
            <w:pStyle w:val="TOC2"/>
            <w:tabs>
              <w:tab w:val="right" w:leader="dot" w:pos="9016"/>
            </w:tabs>
            <w:rPr>
              <w:rFonts w:eastAsiaTheme="minorEastAsia"/>
              <w:noProof/>
              <w:lang w:eastAsia="en-GB"/>
            </w:rPr>
          </w:pPr>
          <w:hyperlink w:anchor="_Toc131539421" w:history="1">
            <w:r w:rsidR="00E07F82" w:rsidRPr="006B6B13">
              <w:rPr>
                <w:rStyle w:val="Hyperlink"/>
                <w:rFonts w:ascii="Arial" w:hAnsi="Arial" w:cs="Arial"/>
                <w:b/>
                <w:bCs/>
                <w:noProof/>
              </w:rPr>
              <w:t>Plot B</w:t>
            </w:r>
            <w:r w:rsidR="00E07F82">
              <w:rPr>
                <w:noProof/>
                <w:webHidden/>
              </w:rPr>
              <w:tab/>
            </w:r>
            <w:r w:rsidR="00E07F82">
              <w:rPr>
                <w:noProof/>
                <w:webHidden/>
              </w:rPr>
              <w:fldChar w:fldCharType="begin"/>
            </w:r>
            <w:r w:rsidR="00E07F82">
              <w:rPr>
                <w:noProof/>
                <w:webHidden/>
              </w:rPr>
              <w:instrText xml:space="preserve"> PAGEREF _Toc131539421 \h </w:instrText>
            </w:r>
            <w:r w:rsidR="00E07F82">
              <w:rPr>
                <w:noProof/>
                <w:webHidden/>
              </w:rPr>
            </w:r>
            <w:r w:rsidR="00E07F82">
              <w:rPr>
                <w:noProof/>
                <w:webHidden/>
              </w:rPr>
              <w:fldChar w:fldCharType="separate"/>
            </w:r>
            <w:r w:rsidR="00E07F82">
              <w:rPr>
                <w:noProof/>
                <w:webHidden/>
              </w:rPr>
              <w:t>4</w:t>
            </w:r>
            <w:r w:rsidR="00E07F82">
              <w:rPr>
                <w:noProof/>
                <w:webHidden/>
              </w:rPr>
              <w:fldChar w:fldCharType="end"/>
            </w:r>
          </w:hyperlink>
        </w:p>
        <w:p w14:paraId="527264E0" w14:textId="30FCEA47" w:rsidR="00E07F82" w:rsidRDefault="00000000">
          <w:pPr>
            <w:pStyle w:val="TOC2"/>
            <w:tabs>
              <w:tab w:val="right" w:leader="dot" w:pos="9016"/>
            </w:tabs>
            <w:rPr>
              <w:rFonts w:eastAsiaTheme="minorEastAsia"/>
              <w:noProof/>
              <w:lang w:eastAsia="en-GB"/>
            </w:rPr>
          </w:pPr>
          <w:hyperlink w:anchor="_Toc131539422" w:history="1">
            <w:r w:rsidR="00E07F82" w:rsidRPr="006B6B13">
              <w:rPr>
                <w:rStyle w:val="Hyperlink"/>
                <w:rFonts w:ascii="Arial" w:hAnsi="Arial" w:cs="Arial"/>
                <w:b/>
                <w:bCs/>
                <w:noProof/>
              </w:rPr>
              <w:t>Plot C</w:t>
            </w:r>
            <w:r w:rsidR="00E07F82">
              <w:rPr>
                <w:noProof/>
                <w:webHidden/>
              </w:rPr>
              <w:tab/>
            </w:r>
            <w:r w:rsidR="00E07F82">
              <w:rPr>
                <w:noProof/>
                <w:webHidden/>
              </w:rPr>
              <w:fldChar w:fldCharType="begin"/>
            </w:r>
            <w:r w:rsidR="00E07F82">
              <w:rPr>
                <w:noProof/>
                <w:webHidden/>
              </w:rPr>
              <w:instrText xml:space="preserve"> PAGEREF _Toc131539422 \h </w:instrText>
            </w:r>
            <w:r w:rsidR="00E07F82">
              <w:rPr>
                <w:noProof/>
                <w:webHidden/>
              </w:rPr>
            </w:r>
            <w:r w:rsidR="00E07F82">
              <w:rPr>
                <w:noProof/>
                <w:webHidden/>
              </w:rPr>
              <w:fldChar w:fldCharType="separate"/>
            </w:r>
            <w:r w:rsidR="00E07F82">
              <w:rPr>
                <w:noProof/>
                <w:webHidden/>
              </w:rPr>
              <w:t>4</w:t>
            </w:r>
            <w:r w:rsidR="00E07F82">
              <w:rPr>
                <w:noProof/>
                <w:webHidden/>
              </w:rPr>
              <w:fldChar w:fldCharType="end"/>
            </w:r>
          </w:hyperlink>
        </w:p>
        <w:p w14:paraId="0994D64C" w14:textId="21D3C3B5" w:rsidR="00E07F82" w:rsidRDefault="00000000">
          <w:pPr>
            <w:pStyle w:val="TOC2"/>
            <w:tabs>
              <w:tab w:val="right" w:leader="dot" w:pos="9016"/>
            </w:tabs>
            <w:rPr>
              <w:rFonts w:eastAsiaTheme="minorEastAsia"/>
              <w:noProof/>
              <w:lang w:eastAsia="en-GB"/>
            </w:rPr>
          </w:pPr>
          <w:hyperlink w:anchor="_Toc131539423" w:history="1">
            <w:r w:rsidR="00E07F82" w:rsidRPr="006B6B13">
              <w:rPr>
                <w:rStyle w:val="Hyperlink"/>
                <w:rFonts w:ascii="Arial" w:hAnsi="Arial" w:cs="Arial"/>
                <w:b/>
                <w:bCs/>
                <w:noProof/>
              </w:rPr>
              <w:t>Plot D</w:t>
            </w:r>
            <w:r w:rsidR="00E07F82">
              <w:rPr>
                <w:noProof/>
                <w:webHidden/>
              </w:rPr>
              <w:tab/>
            </w:r>
            <w:r w:rsidR="00E07F82">
              <w:rPr>
                <w:noProof/>
                <w:webHidden/>
              </w:rPr>
              <w:fldChar w:fldCharType="begin"/>
            </w:r>
            <w:r w:rsidR="00E07F82">
              <w:rPr>
                <w:noProof/>
                <w:webHidden/>
              </w:rPr>
              <w:instrText xml:space="preserve"> PAGEREF _Toc131539423 \h </w:instrText>
            </w:r>
            <w:r w:rsidR="00E07F82">
              <w:rPr>
                <w:noProof/>
                <w:webHidden/>
              </w:rPr>
            </w:r>
            <w:r w:rsidR="00E07F82">
              <w:rPr>
                <w:noProof/>
                <w:webHidden/>
              </w:rPr>
              <w:fldChar w:fldCharType="separate"/>
            </w:r>
            <w:r w:rsidR="00E07F82">
              <w:rPr>
                <w:noProof/>
                <w:webHidden/>
              </w:rPr>
              <w:t>4</w:t>
            </w:r>
            <w:r w:rsidR="00E07F82">
              <w:rPr>
                <w:noProof/>
                <w:webHidden/>
              </w:rPr>
              <w:fldChar w:fldCharType="end"/>
            </w:r>
          </w:hyperlink>
        </w:p>
        <w:p w14:paraId="2DEDCAD2" w14:textId="0B49B753" w:rsidR="00E07F82" w:rsidRDefault="00000000">
          <w:pPr>
            <w:pStyle w:val="TOC3"/>
            <w:tabs>
              <w:tab w:val="right" w:leader="dot" w:pos="9016"/>
            </w:tabs>
            <w:rPr>
              <w:rFonts w:eastAsiaTheme="minorEastAsia"/>
              <w:noProof/>
              <w:lang w:eastAsia="en-GB"/>
            </w:rPr>
          </w:pPr>
          <w:hyperlink w:anchor="_Toc131539424" w:history="1">
            <w:r w:rsidR="00E07F82" w:rsidRPr="006B6B13">
              <w:rPr>
                <w:rStyle w:val="Hyperlink"/>
                <w:rFonts w:ascii="Arial" w:hAnsi="Arial" w:cs="Arial"/>
                <w:b/>
                <w:bCs/>
                <w:noProof/>
              </w:rPr>
              <w:t>Plan B, C and D Drawings</w:t>
            </w:r>
            <w:r w:rsidR="00E07F82">
              <w:rPr>
                <w:noProof/>
                <w:webHidden/>
              </w:rPr>
              <w:tab/>
            </w:r>
            <w:r w:rsidR="00E07F82">
              <w:rPr>
                <w:noProof/>
                <w:webHidden/>
              </w:rPr>
              <w:fldChar w:fldCharType="begin"/>
            </w:r>
            <w:r w:rsidR="00E07F82">
              <w:rPr>
                <w:noProof/>
                <w:webHidden/>
              </w:rPr>
              <w:instrText xml:space="preserve"> PAGEREF _Toc131539424 \h </w:instrText>
            </w:r>
            <w:r w:rsidR="00E07F82">
              <w:rPr>
                <w:noProof/>
                <w:webHidden/>
              </w:rPr>
            </w:r>
            <w:r w:rsidR="00E07F82">
              <w:rPr>
                <w:noProof/>
                <w:webHidden/>
              </w:rPr>
              <w:fldChar w:fldCharType="separate"/>
            </w:r>
            <w:r w:rsidR="00E07F82">
              <w:rPr>
                <w:noProof/>
                <w:webHidden/>
              </w:rPr>
              <w:t>5</w:t>
            </w:r>
            <w:r w:rsidR="00E07F82">
              <w:rPr>
                <w:noProof/>
                <w:webHidden/>
              </w:rPr>
              <w:fldChar w:fldCharType="end"/>
            </w:r>
          </w:hyperlink>
        </w:p>
        <w:p w14:paraId="168AB062" w14:textId="2FFF40C8" w:rsidR="00E07F82" w:rsidRDefault="00000000">
          <w:pPr>
            <w:pStyle w:val="TOC2"/>
            <w:tabs>
              <w:tab w:val="right" w:leader="dot" w:pos="9016"/>
            </w:tabs>
            <w:rPr>
              <w:rFonts w:eastAsiaTheme="minorEastAsia"/>
              <w:noProof/>
              <w:lang w:eastAsia="en-GB"/>
            </w:rPr>
          </w:pPr>
          <w:hyperlink w:anchor="_Toc131539425" w:history="1">
            <w:r w:rsidR="00E07F82" w:rsidRPr="006B6B13">
              <w:rPr>
                <w:rStyle w:val="Hyperlink"/>
                <w:rFonts w:ascii="Arial" w:hAnsi="Arial" w:cs="Arial"/>
                <w:noProof/>
              </w:rPr>
              <w:t>Plots E and F</w:t>
            </w:r>
            <w:r w:rsidR="00E07F82">
              <w:rPr>
                <w:noProof/>
                <w:webHidden/>
              </w:rPr>
              <w:tab/>
            </w:r>
            <w:r w:rsidR="00E07F82">
              <w:rPr>
                <w:noProof/>
                <w:webHidden/>
              </w:rPr>
              <w:fldChar w:fldCharType="begin"/>
            </w:r>
            <w:r w:rsidR="00E07F82">
              <w:rPr>
                <w:noProof/>
                <w:webHidden/>
              </w:rPr>
              <w:instrText xml:space="preserve"> PAGEREF _Toc131539425 \h </w:instrText>
            </w:r>
            <w:r w:rsidR="00E07F82">
              <w:rPr>
                <w:noProof/>
                <w:webHidden/>
              </w:rPr>
            </w:r>
            <w:r w:rsidR="00E07F82">
              <w:rPr>
                <w:noProof/>
                <w:webHidden/>
              </w:rPr>
              <w:fldChar w:fldCharType="separate"/>
            </w:r>
            <w:r w:rsidR="00E07F82">
              <w:rPr>
                <w:noProof/>
                <w:webHidden/>
              </w:rPr>
              <w:t>6</w:t>
            </w:r>
            <w:r w:rsidR="00E07F82">
              <w:rPr>
                <w:noProof/>
                <w:webHidden/>
              </w:rPr>
              <w:fldChar w:fldCharType="end"/>
            </w:r>
          </w:hyperlink>
        </w:p>
        <w:p w14:paraId="619D6E20" w14:textId="5C0A5EED" w:rsidR="00E07F82" w:rsidRDefault="00000000">
          <w:pPr>
            <w:pStyle w:val="TOC1"/>
            <w:tabs>
              <w:tab w:val="right" w:leader="dot" w:pos="9016"/>
            </w:tabs>
            <w:rPr>
              <w:rFonts w:eastAsiaTheme="minorEastAsia"/>
              <w:noProof/>
              <w:lang w:eastAsia="en-GB"/>
            </w:rPr>
          </w:pPr>
          <w:hyperlink w:anchor="_Toc131539426" w:history="1">
            <w:r w:rsidR="00E07F82" w:rsidRPr="006B6B13">
              <w:rPr>
                <w:rStyle w:val="Hyperlink"/>
                <w:rFonts w:ascii="Arial" w:hAnsi="Arial" w:cs="Arial"/>
                <w:b/>
                <w:bCs/>
                <w:noProof/>
              </w:rPr>
              <w:t>Programme</w:t>
            </w:r>
            <w:r w:rsidR="00E07F82">
              <w:rPr>
                <w:noProof/>
                <w:webHidden/>
              </w:rPr>
              <w:tab/>
            </w:r>
            <w:r w:rsidR="00E07F82">
              <w:rPr>
                <w:noProof/>
                <w:webHidden/>
              </w:rPr>
              <w:fldChar w:fldCharType="begin"/>
            </w:r>
            <w:r w:rsidR="00E07F82">
              <w:rPr>
                <w:noProof/>
                <w:webHidden/>
              </w:rPr>
              <w:instrText xml:space="preserve"> PAGEREF _Toc131539426 \h </w:instrText>
            </w:r>
            <w:r w:rsidR="00E07F82">
              <w:rPr>
                <w:noProof/>
                <w:webHidden/>
              </w:rPr>
            </w:r>
            <w:r w:rsidR="00E07F82">
              <w:rPr>
                <w:noProof/>
                <w:webHidden/>
              </w:rPr>
              <w:fldChar w:fldCharType="separate"/>
            </w:r>
            <w:r w:rsidR="00E07F82">
              <w:rPr>
                <w:noProof/>
                <w:webHidden/>
              </w:rPr>
              <w:t>6</w:t>
            </w:r>
            <w:r w:rsidR="00E07F82">
              <w:rPr>
                <w:noProof/>
                <w:webHidden/>
              </w:rPr>
              <w:fldChar w:fldCharType="end"/>
            </w:r>
          </w:hyperlink>
        </w:p>
        <w:p w14:paraId="6F96A940" w14:textId="1B1975FF" w:rsidR="00E07F82" w:rsidRDefault="00000000">
          <w:pPr>
            <w:pStyle w:val="TOC2"/>
            <w:tabs>
              <w:tab w:val="right" w:leader="dot" w:pos="9016"/>
            </w:tabs>
            <w:rPr>
              <w:rFonts w:eastAsiaTheme="minorEastAsia"/>
              <w:noProof/>
              <w:lang w:eastAsia="en-GB"/>
            </w:rPr>
          </w:pPr>
          <w:hyperlink w:anchor="_Toc131539427" w:history="1">
            <w:r w:rsidR="00E07F82" w:rsidRPr="006B6B13">
              <w:rPr>
                <w:rStyle w:val="Hyperlink"/>
                <w:rFonts w:ascii="Arial" w:hAnsi="Arial" w:cs="Arial"/>
                <w:b/>
                <w:bCs/>
                <w:noProof/>
              </w:rPr>
              <w:t>Float</w:t>
            </w:r>
            <w:r w:rsidR="00E07F82">
              <w:rPr>
                <w:noProof/>
                <w:webHidden/>
              </w:rPr>
              <w:tab/>
            </w:r>
            <w:r w:rsidR="00E07F82">
              <w:rPr>
                <w:noProof/>
                <w:webHidden/>
              </w:rPr>
              <w:fldChar w:fldCharType="begin"/>
            </w:r>
            <w:r w:rsidR="00E07F82">
              <w:rPr>
                <w:noProof/>
                <w:webHidden/>
              </w:rPr>
              <w:instrText xml:space="preserve"> PAGEREF _Toc131539427 \h </w:instrText>
            </w:r>
            <w:r w:rsidR="00E07F82">
              <w:rPr>
                <w:noProof/>
                <w:webHidden/>
              </w:rPr>
            </w:r>
            <w:r w:rsidR="00E07F82">
              <w:rPr>
                <w:noProof/>
                <w:webHidden/>
              </w:rPr>
              <w:fldChar w:fldCharType="separate"/>
            </w:r>
            <w:r w:rsidR="00E07F82">
              <w:rPr>
                <w:noProof/>
                <w:webHidden/>
              </w:rPr>
              <w:t>7</w:t>
            </w:r>
            <w:r w:rsidR="00E07F82">
              <w:rPr>
                <w:noProof/>
                <w:webHidden/>
              </w:rPr>
              <w:fldChar w:fldCharType="end"/>
            </w:r>
          </w:hyperlink>
        </w:p>
        <w:p w14:paraId="01E7DE1C" w14:textId="56180AF6" w:rsidR="00E07F82" w:rsidRDefault="00000000">
          <w:pPr>
            <w:pStyle w:val="TOC1"/>
            <w:tabs>
              <w:tab w:val="right" w:leader="dot" w:pos="9016"/>
            </w:tabs>
            <w:rPr>
              <w:rFonts w:eastAsiaTheme="minorEastAsia"/>
              <w:noProof/>
              <w:lang w:eastAsia="en-GB"/>
            </w:rPr>
          </w:pPr>
          <w:hyperlink w:anchor="_Toc131539428" w:history="1">
            <w:r w:rsidR="00E07F82" w:rsidRPr="006B6B13">
              <w:rPr>
                <w:rStyle w:val="Hyperlink"/>
                <w:rFonts w:ascii="Arial" w:hAnsi="Arial" w:cs="Arial"/>
                <w:b/>
                <w:bCs/>
                <w:noProof/>
              </w:rPr>
              <w:t>Work activities 1</w:t>
            </w:r>
            <w:r w:rsidR="00E07F82">
              <w:rPr>
                <w:noProof/>
                <w:webHidden/>
              </w:rPr>
              <w:tab/>
            </w:r>
            <w:r w:rsidR="00E07F82">
              <w:rPr>
                <w:noProof/>
                <w:webHidden/>
              </w:rPr>
              <w:fldChar w:fldCharType="begin"/>
            </w:r>
            <w:r w:rsidR="00E07F82">
              <w:rPr>
                <w:noProof/>
                <w:webHidden/>
              </w:rPr>
              <w:instrText xml:space="preserve"> PAGEREF _Toc131539428 \h </w:instrText>
            </w:r>
            <w:r w:rsidR="00E07F82">
              <w:rPr>
                <w:noProof/>
                <w:webHidden/>
              </w:rPr>
            </w:r>
            <w:r w:rsidR="00E07F82">
              <w:rPr>
                <w:noProof/>
                <w:webHidden/>
              </w:rPr>
              <w:fldChar w:fldCharType="separate"/>
            </w:r>
            <w:r w:rsidR="00E07F82">
              <w:rPr>
                <w:noProof/>
                <w:webHidden/>
              </w:rPr>
              <w:t>7</w:t>
            </w:r>
            <w:r w:rsidR="00E07F82">
              <w:rPr>
                <w:noProof/>
                <w:webHidden/>
              </w:rPr>
              <w:fldChar w:fldCharType="end"/>
            </w:r>
          </w:hyperlink>
        </w:p>
        <w:p w14:paraId="37409457" w14:textId="5804BC13" w:rsidR="00E07F82" w:rsidRDefault="00000000">
          <w:pPr>
            <w:pStyle w:val="TOC2"/>
            <w:tabs>
              <w:tab w:val="right" w:leader="dot" w:pos="9016"/>
            </w:tabs>
            <w:rPr>
              <w:rFonts w:eastAsiaTheme="minorEastAsia"/>
              <w:noProof/>
              <w:lang w:eastAsia="en-GB"/>
            </w:rPr>
          </w:pPr>
          <w:hyperlink w:anchor="_Toc131539429" w:history="1">
            <w:r w:rsidR="00E07F82" w:rsidRPr="006B6B13">
              <w:rPr>
                <w:rStyle w:val="Hyperlink"/>
                <w:rFonts w:ascii="Arial" w:hAnsi="Arial" w:cs="Arial"/>
                <w:b/>
                <w:bCs/>
                <w:noProof/>
              </w:rPr>
              <w:t>Method statement</w:t>
            </w:r>
            <w:r w:rsidR="00E07F82">
              <w:rPr>
                <w:noProof/>
                <w:webHidden/>
              </w:rPr>
              <w:tab/>
            </w:r>
            <w:r w:rsidR="00E07F82">
              <w:rPr>
                <w:noProof/>
                <w:webHidden/>
              </w:rPr>
              <w:fldChar w:fldCharType="begin"/>
            </w:r>
            <w:r w:rsidR="00E07F82">
              <w:rPr>
                <w:noProof/>
                <w:webHidden/>
              </w:rPr>
              <w:instrText xml:space="preserve"> PAGEREF _Toc131539429 \h </w:instrText>
            </w:r>
            <w:r w:rsidR="00E07F82">
              <w:rPr>
                <w:noProof/>
                <w:webHidden/>
              </w:rPr>
            </w:r>
            <w:r w:rsidR="00E07F82">
              <w:rPr>
                <w:noProof/>
                <w:webHidden/>
              </w:rPr>
              <w:fldChar w:fldCharType="separate"/>
            </w:r>
            <w:r w:rsidR="00E07F82">
              <w:rPr>
                <w:noProof/>
                <w:webHidden/>
              </w:rPr>
              <w:t>8</w:t>
            </w:r>
            <w:r w:rsidR="00E07F82">
              <w:rPr>
                <w:noProof/>
                <w:webHidden/>
              </w:rPr>
              <w:fldChar w:fldCharType="end"/>
            </w:r>
          </w:hyperlink>
        </w:p>
        <w:p w14:paraId="4387A1FA" w14:textId="12F80A6B" w:rsidR="00E07F82" w:rsidRDefault="00000000">
          <w:pPr>
            <w:pStyle w:val="TOC2"/>
            <w:tabs>
              <w:tab w:val="right" w:leader="dot" w:pos="9016"/>
            </w:tabs>
            <w:rPr>
              <w:rFonts w:eastAsiaTheme="minorEastAsia"/>
              <w:noProof/>
              <w:lang w:eastAsia="en-GB"/>
            </w:rPr>
          </w:pPr>
          <w:hyperlink w:anchor="_Toc131539430" w:history="1">
            <w:r w:rsidR="00E07F82" w:rsidRPr="006B6B13">
              <w:rPr>
                <w:rStyle w:val="Hyperlink"/>
                <w:rFonts w:ascii="Arial" w:hAnsi="Arial" w:cs="Arial"/>
                <w:noProof/>
              </w:rPr>
              <w:t>Cost and time</w:t>
            </w:r>
            <w:r w:rsidR="00E07F82">
              <w:rPr>
                <w:noProof/>
                <w:webHidden/>
              </w:rPr>
              <w:tab/>
            </w:r>
            <w:r w:rsidR="00E07F82">
              <w:rPr>
                <w:noProof/>
                <w:webHidden/>
              </w:rPr>
              <w:fldChar w:fldCharType="begin"/>
            </w:r>
            <w:r w:rsidR="00E07F82">
              <w:rPr>
                <w:noProof/>
                <w:webHidden/>
              </w:rPr>
              <w:instrText xml:space="preserve"> PAGEREF _Toc131539430 \h </w:instrText>
            </w:r>
            <w:r w:rsidR="00E07F82">
              <w:rPr>
                <w:noProof/>
                <w:webHidden/>
              </w:rPr>
            </w:r>
            <w:r w:rsidR="00E07F82">
              <w:rPr>
                <w:noProof/>
                <w:webHidden/>
              </w:rPr>
              <w:fldChar w:fldCharType="separate"/>
            </w:r>
            <w:r w:rsidR="00E07F82">
              <w:rPr>
                <w:noProof/>
                <w:webHidden/>
              </w:rPr>
              <w:t>10</w:t>
            </w:r>
            <w:r w:rsidR="00E07F82">
              <w:rPr>
                <w:noProof/>
                <w:webHidden/>
              </w:rPr>
              <w:fldChar w:fldCharType="end"/>
            </w:r>
          </w:hyperlink>
        </w:p>
        <w:p w14:paraId="455DD288" w14:textId="08803E81" w:rsidR="00E07F82" w:rsidRDefault="00000000">
          <w:pPr>
            <w:pStyle w:val="TOC1"/>
            <w:tabs>
              <w:tab w:val="right" w:leader="dot" w:pos="9016"/>
            </w:tabs>
            <w:rPr>
              <w:rFonts w:eastAsiaTheme="minorEastAsia"/>
              <w:noProof/>
              <w:lang w:eastAsia="en-GB"/>
            </w:rPr>
          </w:pPr>
          <w:hyperlink w:anchor="_Toc131539431" w:history="1">
            <w:r w:rsidR="00E07F82" w:rsidRPr="006B6B13">
              <w:rPr>
                <w:rStyle w:val="Hyperlink"/>
                <w:rFonts w:ascii="Arial" w:hAnsi="Arial" w:cs="Arial"/>
                <w:b/>
                <w:bCs/>
                <w:noProof/>
              </w:rPr>
              <w:t>Work activity 2</w:t>
            </w:r>
            <w:r w:rsidR="00E07F82">
              <w:rPr>
                <w:noProof/>
                <w:webHidden/>
              </w:rPr>
              <w:tab/>
            </w:r>
            <w:r w:rsidR="00E07F82">
              <w:rPr>
                <w:noProof/>
                <w:webHidden/>
              </w:rPr>
              <w:fldChar w:fldCharType="begin"/>
            </w:r>
            <w:r w:rsidR="00E07F82">
              <w:rPr>
                <w:noProof/>
                <w:webHidden/>
              </w:rPr>
              <w:instrText xml:space="preserve"> PAGEREF _Toc131539431 \h </w:instrText>
            </w:r>
            <w:r w:rsidR="00E07F82">
              <w:rPr>
                <w:noProof/>
                <w:webHidden/>
              </w:rPr>
            </w:r>
            <w:r w:rsidR="00E07F82">
              <w:rPr>
                <w:noProof/>
                <w:webHidden/>
              </w:rPr>
              <w:fldChar w:fldCharType="separate"/>
            </w:r>
            <w:r w:rsidR="00E07F82">
              <w:rPr>
                <w:noProof/>
                <w:webHidden/>
              </w:rPr>
              <w:t>12</w:t>
            </w:r>
            <w:r w:rsidR="00E07F82">
              <w:rPr>
                <w:noProof/>
                <w:webHidden/>
              </w:rPr>
              <w:fldChar w:fldCharType="end"/>
            </w:r>
          </w:hyperlink>
        </w:p>
        <w:p w14:paraId="3B6275A9" w14:textId="2329C0E3" w:rsidR="00E07F82" w:rsidRDefault="00000000">
          <w:pPr>
            <w:pStyle w:val="TOC2"/>
            <w:tabs>
              <w:tab w:val="right" w:leader="dot" w:pos="9016"/>
            </w:tabs>
            <w:rPr>
              <w:rFonts w:eastAsiaTheme="minorEastAsia"/>
              <w:noProof/>
              <w:lang w:eastAsia="en-GB"/>
            </w:rPr>
          </w:pPr>
          <w:hyperlink w:anchor="_Toc131539432" w:history="1">
            <w:r w:rsidR="00E07F82" w:rsidRPr="006B6B13">
              <w:rPr>
                <w:rStyle w:val="Hyperlink"/>
                <w:rFonts w:ascii="Arial" w:hAnsi="Arial" w:cs="Arial"/>
                <w:b/>
                <w:bCs/>
                <w:noProof/>
              </w:rPr>
              <w:t>Method statement</w:t>
            </w:r>
            <w:r w:rsidR="00E07F82">
              <w:rPr>
                <w:noProof/>
                <w:webHidden/>
              </w:rPr>
              <w:tab/>
            </w:r>
            <w:r w:rsidR="00E07F82">
              <w:rPr>
                <w:noProof/>
                <w:webHidden/>
              </w:rPr>
              <w:fldChar w:fldCharType="begin"/>
            </w:r>
            <w:r w:rsidR="00E07F82">
              <w:rPr>
                <w:noProof/>
                <w:webHidden/>
              </w:rPr>
              <w:instrText xml:space="preserve"> PAGEREF _Toc131539432 \h </w:instrText>
            </w:r>
            <w:r w:rsidR="00E07F82">
              <w:rPr>
                <w:noProof/>
                <w:webHidden/>
              </w:rPr>
            </w:r>
            <w:r w:rsidR="00E07F82">
              <w:rPr>
                <w:noProof/>
                <w:webHidden/>
              </w:rPr>
              <w:fldChar w:fldCharType="separate"/>
            </w:r>
            <w:r w:rsidR="00E07F82">
              <w:rPr>
                <w:noProof/>
                <w:webHidden/>
              </w:rPr>
              <w:t>12</w:t>
            </w:r>
            <w:r w:rsidR="00E07F82">
              <w:rPr>
                <w:noProof/>
                <w:webHidden/>
              </w:rPr>
              <w:fldChar w:fldCharType="end"/>
            </w:r>
          </w:hyperlink>
        </w:p>
        <w:p w14:paraId="4B48AE75" w14:textId="55FE6292" w:rsidR="00E07F82" w:rsidRDefault="00000000">
          <w:pPr>
            <w:pStyle w:val="TOC2"/>
            <w:tabs>
              <w:tab w:val="right" w:leader="dot" w:pos="9016"/>
            </w:tabs>
            <w:rPr>
              <w:rFonts w:eastAsiaTheme="minorEastAsia"/>
              <w:noProof/>
              <w:lang w:eastAsia="en-GB"/>
            </w:rPr>
          </w:pPr>
          <w:hyperlink w:anchor="_Toc131539433" w:history="1">
            <w:r w:rsidR="00E07F82" w:rsidRPr="006B6B13">
              <w:rPr>
                <w:rStyle w:val="Hyperlink"/>
                <w:rFonts w:ascii="Arial" w:hAnsi="Arial" w:cs="Arial"/>
                <w:b/>
                <w:bCs/>
                <w:noProof/>
              </w:rPr>
              <w:t>Cost and time report</w:t>
            </w:r>
            <w:r w:rsidR="00E07F82">
              <w:rPr>
                <w:noProof/>
                <w:webHidden/>
              </w:rPr>
              <w:tab/>
            </w:r>
            <w:r w:rsidR="00E07F82">
              <w:rPr>
                <w:noProof/>
                <w:webHidden/>
              </w:rPr>
              <w:fldChar w:fldCharType="begin"/>
            </w:r>
            <w:r w:rsidR="00E07F82">
              <w:rPr>
                <w:noProof/>
                <w:webHidden/>
              </w:rPr>
              <w:instrText xml:space="preserve"> PAGEREF _Toc131539433 \h </w:instrText>
            </w:r>
            <w:r w:rsidR="00E07F82">
              <w:rPr>
                <w:noProof/>
                <w:webHidden/>
              </w:rPr>
            </w:r>
            <w:r w:rsidR="00E07F82">
              <w:rPr>
                <w:noProof/>
                <w:webHidden/>
              </w:rPr>
              <w:fldChar w:fldCharType="separate"/>
            </w:r>
            <w:r w:rsidR="00E07F82">
              <w:rPr>
                <w:noProof/>
                <w:webHidden/>
              </w:rPr>
              <w:t>14</w:t>
            </w:r>
            <w:r w:rsidR="00E07F82">
              <w:rPr>
                <w:noProof/>
                <w:webHidden/>
              </w:rPr>
              <w:fldChar w:fldCharType="end"/>
            </w:r>
          </w:hyperlink>
        </w:p>
        <w:p w14:paraId="3E59A515" w14:textId="514C17D5" w:rsidR="00E07F82" w:rsidRDefault="00000000">
          <w:pPr>
            <w:pStyle w:val="TOC1"/>
            <w:tabs>
              <w:tab w:val="right" w:leader="dot" w:pos="9016"/>
            </w:tabs>
            <w:rPr>
              <w:rFonts w:eastAsiaTheme="minorEastAsia"/>
              <w:noProof/>
              <w:lang w:eastAsia="en-GB"/>
            </w:rPr>
          </w:pPr>
          <w:hyperlink w:anchor="_Toc131539434" w:history="1">
            <w:r w:rsidR="00E07F82" w:rsidRPr="006B6B13">
              <w:rPr>
                <w:rStyle w:val="Hyperlink"/>
                <w:rFonts w:ascii="Arial" w:hAnsi="Arial" w:cs="Arial"/>
                <w:b/>
                <w:bCs/>
                <w:noProof/>
              </w:rPr>
              <w:t>Works activity 3</w:t>
            </w:r>
            <w:r w:rsidR="00E07F82">
              <w:rPr>
                <w:noProof/>
                <w:webHidden/>
              </w:rPr>
              <w:tab/>
            </w:r>
            <w:r w:rsidR="00E07F82">
              <w:rPr>
                <w:noProof/>
                <w:webHidden/>
              </w:rPr>
              <w:fldChar w:fldCharType="begin"/>
            </w:r>
            <w:r w:rsidR="00E07F82">
              <w:rPr>
                <w:noProof/>
                <w:webHidden/>
              </w:rPr>
              <w:instrText xml:space="preserve"> PAGEREF _Toc131539434 \h </w:instrText>
            </w:r>
            <w:r w:rsidR="00E07F82">
              <w:rPr>
                <w:noProof/>
                <w:webHidden/>
              </w:rPr>
            </w:r>
            <w:r w:rsidR="00E07F82">
              <w:rPr>
                <w:noProof/>
                <w:webHidden/>
              </w:rPr>
              <w:fldChar w:fldCharType="separate"/>
            </w:r>
            <w:r w:rsidR="00E07F82">
              <w:rPr>
                <w:noProof/>
                <w:webHidden/>
              </w:rPr>
              <w:t>16</w:t>
            </w:r>
            <w:r w:rsidR="00E07F82">
              <w:rPr>
                <w:noProof/>
                <w:webHidden/>
              </w:rPr>
              <w:fldChar w:fldCharType="end"/>
            </w:r>
          </w:hyperlink>
        </w:p>
        <w:p w14:paraId="101EE3A9" w14:textId="4C53026F" w:rsidR="00E07F82" w:rsidRDefault="00000000">
          <w:pPr>
            <w:pStyle w:val="TOC2"/>
            <w:tabs>
              <w:tab w:val="right" w:leader="dot" w:pos="9016"/>
            </w:tabs>
            <w:rPr>
              <w:rFonts w:eastAsiaTheme="minorEastAsia"/>
              <w:noProof/>
              <w:lang w:eastAsia="en-GB"/>
            </w:rPr>
          </w:pPr>
          <w:hyperlink w:anchor="_Toc131539435" w:history="1">
            <w:r w:rsidR="00E07F82" w:rsidRPr="006B6B13">
              <w:rPr>
                <w:rStyle w:val="Hyperlink"/>
                <w:rFonts w:ascii="Arial" w:hAnsi="Arial" w:cs="Arial"/>
                <w:b/>
                <w:bCs/>
                <w:noProof/>
              </w:rPr>
              <w:t>Method statement</w:t>
            </w:r>
            <w:r w:rsidR="00E07F82">
              <w:rPr>
                <w:noProof/>
                <w:webHidden/>
              </w:rPr>
              <w:tab/>
            </w:r>
            <w:r w:rsidR="00E07F82">
              <w:rPr>
                <w:noProof/>
                <w:webHidden/>
              </w:rPr>
              <w:fldChar w:fldCharType="begin"/>
            </w:r>
            <w:r w:rsidR="00E07F82">
              <w:rPr>
                <w:noProof/>
                <w:webHidden/>
              </w:rPr>
              <w:instrText xml:space="preserve"> PAGEREF _Toc131539435 \h </w:instrText>
            </w:r>
            <w:r w:rsidR="00E07F82">
              <w:rPr>
                <w:noProof/>
                <w:webHidden/>
              </w:rPr>
            </w:r>
            <w:r w:rsidR="00E07F82">
              <w:rPr>
                <w:noProof/>
                <w:webHidden/>
              </w:rPr>
              <w:fldChar w:fldCharType="separate"/>
            </w:r>
            <w:r w:rsidR="00E07F82">
              <w:rPr>
                <w:noProof/>
                <w:webHidden/>
              </w:rPr>
              <w:t>16</w:t>
            </w:r>
            <w:r w:rsidR="00E07F82">
              <w:rPr>
                <w:noProof/>
                <w:webHidden/>
              </w:rPr>
              <w:fldChar w:fldCharType="end"/>
            </w:r>
          </w:hyperlink>
        </w:p>
        <w:p w14:paraId="0C107362" w14:textId="5F6237A4" w:rsidR="00E07F82" w:rsidRDefault="00000000">
          <w:pPr>
            <w:pStyle w:val="TOC2"/>
            <w:tabs>
              <w:tab w:val="right" w:leader="dot" w:pos="9016"/>
            </w:tabs>
            <w:rPr>
              <w:rFonts w:eastAsiaTheme="minorEastAsia"/>
              <w:noProof/>
              <w:lang w:eastAsia="en-GB"/>
            </w:rPr>
          </w:pPr>
          <w:hyperlink w:anchor="_Toc131539436" w:history="1">
            <w:r w:rsidR="00E07F82" w:rsidRPr="006B6B13">
              <w:rPr>
                <w:rStyle w:val="Hyperlink"/>
                <w:rFonts w:ascii="Arial" w:hAnsi="Arial" w:cs="Arial"/>
                <w:b/>
                <w:bCs/>
                <w:noProof/>
              </w:rPr>
              <w:t>Cost and time report</w:t>
            </w:r>
            <w:r w:rsidR="00E07F82">
              <w:rPr>
                <w:noProof/>
                <w:webHidden/>
              </w:rPr>
              <w:tab/>
            </w:r>
            <w:r w:rsidR="00E07F82">
              <w:rPr>
                <w:noProof/>
                <w:webHidden/>
              </w:rPr>
              <w:fldChar w:fldCharType="begin"/>
            </w:r>
            <w:r w:rsidR="00E07F82">
              <w:rPr>
                <w:noProof/>
                <w:webHidden/>
              </w:rPr>
              <w:instrText xml:space="preserve"> PAGEREF _Toc131539436 \h </w:instrText>
            </w:r>
            <w:r w:rsidR="00E07F82">
              <w:rPr>
                <w:noProof/>
                <w:webHidden/>
              </w:rPr>
            </w:r>
            <w:r w:rsidR="00E07F82">
              <w:rPr>
                <w:noProof/>
                <w:webHidden/>
              </w:rPr>
              <w:fldChar w:fldCharType="separate"/>
            </w:r>
            <w:r w:rsidR="00E07F82">
              <w:rPr>
                <w:noProof/>
                <w:webHidden/>
              </w:rPr>
              <w:t>17</w:t>
            </w:r>
            <w:r w:rsidR="00E07F82">
              <w:rPr>
                <w:noProof/>
                <w:webHidden/>
              </w:rPr>
              <w:fldChar w:fldCharType="end"/>
            </w:r>
          </w:hyperlink>
        </w:p>
        <w:p w14:paraId="6E2737C9" w14:textId="6CD0A3D2" w:rsidR="00E07F82" w:rsidRDefault="00000000">
          <w:pPr>
            <w:pStyle w:val="TOC1"/>
            <w:tabs>
              <w:tab w:val="right" w:leader="dot" w:pos="9016"/>
            </w:tabs>
            <w:rPr>
              <w:rFonts w:eastAsiaTheme="minorEastAsia"/>
              <w:noProof/>
              <w:lang w:eastAsia="en-GB"/>
            </w:rPr>
          </w:pPr>
          <w:hyperlink w:anchor="_Toc131539437" w:history="1">
            <w:r w:rsidR="00E07F82" w:rsidRPr="006B6B13">
              <w:rPr>
                <w:rStyle w:val="Hyperlink"/>
                <w:rFonts w:ascii="Arial" w:hAnsi="Arial" w:cs="Arial"/>
                <w:b/>
                <w:bCs/>
                <w:noProof/>
              </w:rPr>
              <w:t>Conclusion</w:t>
            </w:r>
            <w:r w:rsidR="00E07F82">
              <w:rPr>
                <w:noProof/>
                <w:webHidden/>
              </w:rPr>
              <w:tab/>
            </w:r>
            <w:r w:rsidR="00E07F82">
              <w:rPr>
                <w:noProof/>
                <w:webHidden/>
              </w:rPr>
              <w:fldChar w:fldCharType="begin"/>
            </w:r>
            <w:r w:rsidR="00E07F82">
              <w:rPr>
                <w:noProof/>
                <w:webHidden/>
              </w:rPr>
              <w:instrText xml:space="preserve"> PAGEREF _Toc131539437 \h </w:instrText>
            </w:r>
            <w:r w:rsidR="00E07F82">
              <w:rPr>
                <w:noProof/>
                <w:webHidden/>
              </w:rPr>
            </w:r>
            <w:r w:rsidR="00E07F82">
              <w:rPr>
                <w:noProof/>
                <w:webHidden/>
              </w:rPr>
              <w:fldChar w:fldCharType="separate"/>
            </w:r>
            <w:r w:rsidR="00E07F82">
              <w:rPr>
                <w:noProof/>
                <w:webHidden/>
              </w:rPr>
              <w:t>18</w:t>
            </w:r>
            <w:r w:rsidR="00E07F82">
              <w:rPr>
                <w:noProof/>
                <w:webHidden/>
              </w:rPr>
              <w:fldChar w:fldCharType="end"/>
            </w:r>
          </w:hyperlink>
        </w:p>
        <w:p w14:paraId="71941B45" w14:textId="75461531" w:rsidR="00E07F82" w:rsidRDefault="00000000">
          <w:pPr>
            <w:pStyle w:val="TOC1"/>
            <w:tabs>
              <w:tab w:val="right" w:leader="dot" w:pos="9016"/>
            </w:tabs>
            <w:rPr>
              <w:rFonts w:eastAsiaTheme="minorEastAsia"/>
              <w:noProof/>
              <w:lang w:eastAsia="en-GB"/>
            </w:rPr>
          </w:pPr>
          <w:hyperlink w:anchor="_Toc131539438" w:history="1">
            <w:r w:rsidR="00E07F82" w:rsidRPr="006B6B13">
              <w:rPr>
                <w:rStyle w:val="Hyperlink"/>
                <w:rFonts w:ascii="Arial" w:hAnsi="Arial" w:cs="Arial"/>
                <w:b/>
                <w:bCs/>
                <w:noProof/>
              </w:rPr>
              <w:t>References</w:t>
            </w:r>
            <w:r w:rsidR="00E07F82">
              <w:rPr>
                <w:noProof/>
                <w:webHidden/>
              </w:rPr>
              <w:tab/>
            </w:r>
            <w:r w:rsidR="00E07F82">
              <w:rPr>
                <w:noProof/>
                <w:webHidden/>
              </w:rPr>
              <w:fldChar w:fldCharType="begin"/>
            </w:r>
            <w:r w:rsidR="00E07F82">
              <w:rPr>
                <w:noProof/>
                <w:webHidden/>
              </w:rPr>
              <w:instrText xml:space="preserve"> PAGEREF _Toc131539438 \h </w:instrText>
            </w:r>
            <w:r w:rsidR="00E07F82">
              <w:rPr>
                <w:noProof/>
                <w:webHidden/>
              </w:rPr>
            </w:r>
            <w:r w:rsidR="00E07F82">
              <w:rPr>
                <w:noProof/>
                <w:webHidden/>
              </w:rPr>
              <w:fldChar w:fldCharType="separate"/>
            </w:r>
            <w:r w:rsidR="00E07F82">
              <w:rPr>
                <w:noProof/>
                <w:webHidden/>
              </w:rPr>
              <w:t>18</w:t>
            </w:r>
            <w:r w:rsidR="00E07F82">
              <w:rPr>
                <w:noProof/>
                <w:webHidden/>
              </w:rPr>
              <w:fldChar w:fldCharType="end"/>
            </w:r>
          </w:hyperlink>
        </w:p>
        <w:p w14:paraId="59E70CA4" w14:textId="76B06123" w:rsidR="00E07F82" w:rsidRDefault="00000000">
          <w:pPr>
            <w:pStyle w:val="TOC1"/>
            <w:tabs>
              <w:tab w:val="right" w:leader="dot" w:pos="9016"/>
            </w:tabs>
            <w:rPr>
              <w:rFonts w:eastAsiaTheme="minorEastAsia"/>
              <w:noProof/>
              <w:lang w:eastAsia="en-GB"/>
            </w:rPr>
          </w:pPr>
          <w:hyperlink w:anchor="_Toc131539439" w:history="1">
            <w:r w:rsidR="00E07F82" w:rsidRPr="006B6B13">
              <w:rPr>
                <w:rStyle w:val="Hyperlink"/>
                <w:rFonts w:ascii="Arial" w:hAnsi="Arial" w:cs="Arial"/>
                <w:b/>
                <w:bCs/>
                <w:noProof/>
              </w:rPr>
              <w:t>Appendices</w:t>
            </w:r>
            <w:r w:rsidR="00E07F82">
              <w:rPr>
                <w:noProof/>
                <w:webHidden/>
              </w:rPr>
              <w:tab/>
            </w:r>
            <w:r w:rsidR="00E07F82">
              <w:rPr>
                <w:noProof/>
                <w:webHidden/>
              </w:rPr>
              <w:fldChar w:fldCharType="begin"/>
            </w:r>
            <w:r w:rsidR="00E07F82">
              <w:rPr>
                <w:noProof/>
                <w:webHidden/>
              </w:rPr>
              <w:instrText xml:space="preserve"> PAGEREF _Toc131539439 \h </w:instrText>
            </w:r>
            <w:r w:rsidR="00E07F82">
              <w:rPr>
                <w:noProof/>
                <w:webHidden/>
              </w:rPr>
            </w:r>
            <w:r w:rsidR="00E07F82">
              <w:rPr>
                <w:noProof/>
                <w:webHidden/>
              </w:rPr>
              <w:fldChar w:fldCharType="separate"/>
            </w:r>
            <w:r w:rsidR="00E07F82">
              <w:rPr>
                <w:noProof/>
                <w:webHidden/>
              </w:rPr>
              <w:t>18</w:t>
            </w:r>
            <w:r w:rsidR="00E07F82">
              <w:rPr>
                <w:noProof/>
                <w:webHidden/>
              </w:rPr>
              <w:fldChar w:fldCharType="end"/>
            </w:r>
          </w:hyperlink>
        </w:p>
        <w:p w14:paraId="0FDCE30C" w14:textId="592EDA22" w:rsidR="00E07F82" w:rsidRDefault="00000000">
          <w:pPr>
            <w:pStyle w:val="TOC1"/>
            <w:tabs>
              <w:tab w:val="right" w:leader="dot" w:pos="9016"/>
            </w:tabs>
            <w:rPr>
              <w:rFonts w:eastAsiaTheme="minorEastAsia"/>
              <w:noProof/>
              <w:lang w:eastAsia="en-GB"/>
            </w:rPr>
          </w:pPr>
          <w:hyperlink w:anchor="_Toc131539440" w:history="1">
            <w:r w:rsidR="00E07F82">
              <w:rPr>
                <w:noProof/>
                <w:webHidden/>
              </w:rPr>
              <w:tab/>
            </w:r>
            <w:r w:rsidR="00E07F82">
              <w:rPr>
                <w:noProof/>
                <w:webHidden/>
              </w:rPr>
              <w:fldChar w:fldCharType="begin"/>
            </w:r>
            <w:r w:rsidR="00E07F82">
              <w:rPr>
                <w:noProof/>
                <w:webHidden/>
              </w:rPr>
              <w:instrText xml:space="preserve"> PAGEREF _Toc131539440 \h </w:instrText>
            </w:r>
            <w:r w:rsidR="00E07F82">
              <w:rPr>
                <w:noProof/>
                <w:webHidden/>
              </w:rPr>
            </w:r>
            <w:r w:rsidR="00E07F82">
              <w:rPr>
                <w:noProof/>
                <w:webHidden/>
              </w:rPr>
              <w:fldChar w:fldCharType="separate"/>
            </w:r>
            <w:r w:rsidR="00E07F82">
              <w:rPr>
                <w:noProof/>
                <w:webHidden/>
              </w:rPr>
              <w:t>18</w:t>
            </w:r>
            <w:r w:rsidR="00E07F82">
              <w:rPr>
                <w:noProof/>
                <w:webHidden/>
              </w:rPr>
              <w:fldChar w:fldCharType="end"/>
            </w:r>
          </w:hyperlink>
        </w:p>
        <w:p w14:paraId="580E31B2" w14:textId="27FEF351" w:rsidR="007971EF" w:rsidRDefault="007971EF">
          <w:r>
            <w:rPr>
              <w:b/>
              <w:bCs/>
              <w:noProof/>
            </w:rPr>
            <w:fldChar w:fldCharType="end"/>
          </w:r>
        </w:p>
      </w:sdtContent>
    </w:sdt>
    <w:p w14:paraId="5C230536" w14:textId="5200E9E7" w:rsidR="00013A8D" w:rsidRDefault="00013A8D"/>
    <w:p w14:paraId="081A290D" w14:textId="6EA57AF0" w:rsidR="007971EF" w:rsidRDefault="007971EF"/>
    <w:p w14:paraId="5D6A3143" w14:textId="284C5328" w:rsidR="007971EF" w:rsidRDefault="007971EF"/>
    <w:p w14:paraId="548FE690" w14:textId="77777777" w:rsidR="007971EF" w:rsidRDefault="007971EF"/>
    <w:p w14:paraId="7F785D14" w14:textId="1FFCDD4A" w:rsidR="00013A8D" w:rsidRPr="00E07F82" w:rsidRDefault="00013A8D" w:rsidP="007971EF">
      <w:pPr>
        <w:pStyle w:val="Heading1"/>
        <w:rPr>
          <w:rFonts w:ascii="Arial" w:hAnsi="Arial" w:cs="Arial"/>
          <w:b/>
          <w:bCs/>
          <w:color w:val="auto"/>
        </w:rPr>
      </w:pPr>
      <w:bookmarkStart w:id="1" w:name="_Toc131539419"/>
      <w:r w:rsidRPr="00E07F82">
        <w:rPr>
          <w:rFonts w:ascii="Arial" w:hAnsi="Arial" w:cs="Arial"/>
          <w:b/>
          <w:bCs/>
          <w:color w:val="auto"/>
        </w:rPr>
        <w:lastRenderedPageBreak/>
        <w:t>Introduction</w:t>
      </w:r>
      <w:bookmarkEnd w:id="1"/>
    </w:p>
    <w:p w14:paraId="42C21994" w14:textId="77777777" w:rsidR="00080B48" w:rsidRPr="00080B48" w:rsidRDefault="00080B48" w:rsidP="00080B48"/>
    <w:p w14:paraId="568634BC" w14:textId="141E6929" w:rsidR="00927ACD" w:rsidRPr="00E37F5C" w:rsidRDefault="00900AA4">
      <w:pPr>
        <w:rPr>
          <w:rFonts w:ascii="Arial" w:hAnsi="Arial" w:cs="Arial"/>
          <w:sz w:val="24"/>
          <w:szCs w:val="24"/>
        </w:rPr>
      </w:pPr>
      <w:r w:rsidRPr="00E37F5C">
        <w:rPr>
          <w:rFonts w:ascii="Arial" w:hAnsi="Arial" w:cs="Arial"/>
          <w:sz w:val="24"/>
          <w:szCs w:val="24"/>
        </w:rPr>
        <w:t xml:space="preserve">The site </w:t>
      </w:r>
      <w:r w:rsidR="001E6352" w:rsidRPr="00E37F5C">
        <w:rPr>
          <w:rFonts w:ascii="Arial" w:hAnsi="Arial" w:cs="Arial"/>
          <w:sz w:val="24"/>
          <w:szCs w:val="24"/>
        </w:rPr>
        <w:t>compromises</w:t>
      </w:r>
      <w:r w:rsidRPr="00E37F5C">
        <w:rPr>
          <w:rFonts w:ascii="Arial" w:hAnsi="Arial" w:cs="Arial"/>
          <w:sz w:val="24"/>
          <w:szCs w:val="24"/>
        </w:rPr>
        <w:t xml:space="preserve"> of 5 different apartment </w:t>
      </w:r>
      <w:r w:rsidR="001E6352" w:rsidRPr="00E37F5C">
        <w:rPr>
          <w:rFonts w:ascii="Arial" w:hAnsi="Arial" w:cs="Arial"/>
          <w:sz w:val="24"/>
          <w:szCs w:val="24"/>
        </w:rPr>
        <w:t>blocks</w:t>
      </w:r>
      <w:r w:rsidRPr="00E37F5C">
        <w:rPr>
          <w:rFonts w:ascii="Arial" w:hAnsi="Arial" w:cs="Arial"/>
          <w:sz w:val="24"/>
          <w:szCs w:val="24"/>
        </w:rPr>
        <w:t xml:space="preserve"> each </w:t>
      </w:r>
      <w:r w:rsidR="001E6352" w:rsidRPr="00E37F5C">
        <w:rPr>
          <w:rFonts w:ascii="Arial" w:hAnsi="Arial" w:cs="Arial"/>
          <w:sz w:val="24"/>
          <w:szCs w:val="24"/>
        </w:rPr>
        <w:t>referenced</w:t>
      </w:r>
      <w:r w:rsidRPr="00E37F5C">
        <w:rPr>
          <w:rFonts w:ascii="Arial" w:hAnsi="Arial" w:cs="Arial"/>
          <w:sz w:val="24"/>
          <w:szCs w:val="24"/>
        </w:rPr>
        <w:t xml:space="preserve"> </w:t>
      </w:r>
      <w:r w:rsidR="00630939" w:rsidRPr="00E37F5C">
        <w:rPr>
          <w:rFonts w:ascii="Arial" w:hAnsi="Arial" w:cs="Arial"/>
          <w:sz w:val="24"/>
          <w:szCs w:val="24"/>
        </w:rPr>
        <w:t xml:space="preserve">from </w:t>
      </w:r>
      <w:r w:rsidR="001E6352" w:rsidRPr="00E37F5C">
        <w:rPr>
          <w:rFonts w:ascii="Arial" w:hAnsi="Arial" w:cs="Arial"/>
          <w:sz w:val="24"/>
          <w:szCs w:val="24"/>
        </w:rPr>
        <w:t>blocks</w:t>
      </w:r>
      <w:r w:rsidR="00630939" w:rsidRPr="00E37F5C">
        <w:rPr>
          <w:rFonts w:ascii="Arial" w:hAnsi="Arial" w:cs="Arial"/>
          <w:sz w:val="24"/>
          <w:szCs w:val="24"/>
        </w:rPr>
        <w:t xml:space="preserve"> A to F as seen in</w:t>
      </w:r>
      <w:r w:rsidR="00353C61" w:rsidRPr="00E37F5C">
        <w:rPr>
          <w:rFonts w:ascii="Arial" w:hAnsi="Arial" w:cs="Arial"/>
          <w:sz w:val="24"/>
          <w:szCs w:val="24"/>
        </w:rPr>
        <w:t xml:space="preserve"> the</w:t>
      </w:r>
      <w:r w:rsidR="00630939" w:rsidRPr="00E37F5C">
        <w:rPr>
          <w:rFonts w:ascii="Arial" w:hAnsi="Arial" w:cs="Arial"/>
          <w:sz w:val="24"/>
          <w:szCs w:val="24"/>
        </w:rPr>
        <w:t xml:space="preserve"> </w:t>
      </w:r>
      <w:r w:rsidR="001E6352" w:rsidRPr="00E37F5C">
        <w:rPr>
          <w:rFonts w:ascii="Arial" w:hAnsi="Arial" w:cs="Arial"/>
          <w:sz w:val="24"/>
          <w:szCs w:val="24"/>
        </w:rPr>
        <w:t>illustration</w:t>
      </w:r>
      <w:r w:rsidR="00630939" w:rsidRPr="00E37F5C">
        <w:rPr>
          <w:rFonts w:ascii="Arial" w:hAnsi="Arial" w:cs="Arial"/>
          <w:sz w:val="24"/>
          <w:szCs w:val="24"/>
        </w:rPr>
        <w:t xml:space="preserve"> below. The works will be staggered and </w:t>
      </w:r>
      <w:r w:rsidR="001E6352" w:rsidRPr="00E37F5C">
        <w:rPr>
          <w:rFonts w:ascii="Arial" w:hAnsi="Arial" w:cs="Arial"/>
          <w:sz w:val="24"/>
          <w:szCs w:val="24"/>
        </w:rPr>
        <w:t>begin</w:t>
      </w:r>
      <w:r w:rsidR="00630939" w:rsidRPr="00E37F5C">
        <w:rPr>
          <w:rFonts w:ascii="Arial" w:hAnsi="Arial" w:cs="Arial"/>
          <w:sz w:val="24"/>
          <w:szCs w:val="24"/>
        </w:rPr>
        <w:t xml:space="preserve"> o</w:t>
      </w:r>
      <w:r w:rsidR="00CD423D" w:rsidRPr="00E37F5C">
        <w:rPr>
          <w:rFonts w:ascii="Arial" w:hAnsi="Arial" w:cs="Arial"/>
          <w:sz w:val="24"/>
          <w:szCs w:val="24"/>
        </w:rPr>
        <w:t>n</w:t>
      </w:r>
      <w:r w:rsidR="00630939" w:rsidRPr="00E37F5C">
        <w:rPr>
          <w:rFonts w:ascii="Arial" w:hAnsi="Arial" w:cs="Arial"/>
          <w:sz w:val="24"/>
          <w:szCs w:val="24"/>
        </w:rPr>
        <w:t xml:space="preserve"> </w:t>
      </w:r>
      <w:r w:rsidR="001E6352" w:rsidRPr="00E37F5C">
        <w:rPr>
          <w:rFonts w:ascii="Arial" w:hAnsi="Arial" w:cs="Arial"/>
          <w:sz w:val="24"/>
          <w:szCs w:val="24"/>
        </w:rPr>
        <w:t>block</w:t>
      </w:r>
      <w:r w:rsidR="00630939" w:rsidRPr="00E37F5C">
        <w:rPr>
          <w:rFonts w:ascii="Arial" w:hAnsi="Arial" w:cs="Arial"/>
          <w:sz w:val="24"/>
          <w:szCs w:val="24"/>
        </w:rPr>
        <w:t xml:space="preserve"> A then develop </w:t>
      </w:r>
      <w:r w:rsidR="00CD423D" w:rsidRPr="00E37F5C">
        <w:rPr>
          <w:rFonts w:ascii="Arial" w:hAnsi="Arial" w:cs="Arial"/>
          <w:sz w:val="24"/>
          <w:szCs w:val="24"/>
        </w:rPr>
        <w:t>through</w:t>
      </w:r>
      <w:r w:rsidR="00630939" w:rsidRPr="00E37F5C">
        <w:rPr>
          <w:rFonts w:ascii="Arial" w:hAnsi="Arial" w:cs="Arial"/>
          <w:sz w:val="24"/>
          <w:szCs w:val="24"/>
        </w:rPr>
        <w:t xml:space="preserve"> the site as works </w:t>
      </w:r>
      <w:r w:rsidR="001E6352" w:rsidRPr="00E37F5C">
        <w:rPr>
          <w:rFonts w:ascii="Arial" w:hAnsi="Arial" w:cs="Arial"/>
          <w:sz w:val="24"/>
          <w:szCs w:val="24"/>
        </w:rPr>
        <w:t>progress.</w:t>
      </w:r>
      <w:r w:rsidR="00630939" w:rsidRPr="00E37F5C">
        <w:rPr>
          <w:rFonts w:ascii="Arial" w:hAnsi="Arial" w:cs="Arial"/>
          <w:sz w:val="24"/>
          <w:szCs w:val="24"/>
        </w:rPr>
        <w:t xml:space="preserve"> </w:t>
      </w:r>
      <w:r w:rsidR="00BE4495" w:rsidRPr="00E37F5C">
        <w:rPr>
          <w:rFonts w:ascii="Arial" w:hAnsi="Arial" w:cs="Arial"/>
          <w:sz w:val="24"/>
          <w:szCs w:val="24"/>
        </w:rPr>
        <w:t>The site layout as seen below fully segregates pedestrians from vehicle movement</w:t>
      </w:r>
      <w:r w:rsidR="0066021C">
        <w:rPr>
          <w:rFonts w:ascii="Arial" w:hAnsi="Arial" w:cs="Arial"/>
          <w:sz w:val="24"/>
          <w:szCs w:val="24"/>
        </w:rPr>
        <w:t xml:space="preserve"> (</w:t>
      </w:r>
      <w:proofErr w:type="spellStart"/>
      <w:r w:rsidR="007F0E07">
        <w:rPr>
          <w:rFonts w:ascii="Arial" w:hAnsi="Arial" w:cs="Arial"/>
          <w:sz w:val="24"/>
          <w:szCs w:val="24"/>
        </w:rPr>
        <w:t>Chudley</w:t>
      </w:r>
      <w:proofErr w:type="spellEnd"/>
      <w:r w:rsidR="007F0E07">
        <w:rPr>
          <w:rFonts w:ascii="Arial" w:hAnsi="Arial" w:cs="Arial"/>
          <w:sz w:val="24"/>
          <w:szCs w:val="24"/>
        </w:rPr>
        <w:t xml:space="preserve"> and </w:t>
      </w:r>
      <w:proofErr w:type="spellStart"/>
      <w:r w:rsidR="007F0E07">
        <w:rPr>
          <w:rFonts w:ascii="Arial" w:hAnsi="Arial" w:cs="Arial"/>
          <w:sz w:val="24"/>
          <w:szCs w:val="24"/>
        </w:rPr>
        <w:t>Greeno</w:t>
      </w:r>
      <w:proofErr w:type="spellEnd"/>
      <w:r w:rsidR="007F0E07">
        <w:rPr>
          <w:rFonts w:ascii="Arial" w:hAnsi="Arial" w:cs="Arial"/>
          <w:sz w:val="24"/>
          <w:szCs w:val="24"/>
        </w:rPr>
        <w:t>, 2016)</w:t>
      </w:r>
    </w:p>
    <w:p w14:paraId="42794D66" w14:textId="2E51B7E3" w:rsidR="00900AA4" w:rsidRPr="00E37F5C" w:rsidRDefault="00927ACD">
      <w:pPr>
        <w:rPr>
          <w:rFonts w:ascii="Arial" w:hAnsi="Arial" w:cs="Arial"/>
          <w:sz w:val="24"/>
          <w:szCs w:val="24"/>
        </w:rPr>
      </w:pPr>
      <w:r w:rsidRPr="00E37F5C">
        <w:rPr>
          <w:rFonts w:ascii="Arial" w:hAnsi="Arial" w:cs="Arial"/>
          <w:sz w:val="24"/>
          <w:szCs w:val="24"/>
        </w:rPr>
        <w:t xml:space="preserve">The site </w:t>
      </w:r>
      <w:r w:rsidR="00F061C2" w:rsidRPr="00E37F5C">
        <w:rPr>
          <w:rFonts w:ascii="Arial" w:hAnsi="Arial" w:cs="Arial"/>
          <w:sz w:val="24"/>
          <w:szCs w:val="24"/>
        </w:rPr>
        <w:t>historically was</w:t>
      </w:r>
      <w:r w:rsidR="00D6434C" w:rsidRPr="00E37F5C">
        <w:rPr>
          <w:rFonts w:ascii="Arial" w:hAnsi="Arial" w:cs="Arial"/>
          <w:sz w:val="24"/>
          <w:szCs w:val="24"/>
        </w:rPr>
        <w:t xml:space="preserve"> part of the major dock infrastructure </w:t>
      </w:r>
      <w:r w:rsidR="000C6455" w:rsidRPr="00E37F5C">
        <w:rPr>
          <w:rFonts w:ascii="Arial" w:hAnsi="Arial" w:cs="Arial"/>
          <w:sz w:val="24"/>
          <w:szCs w:val="24"/>
        </w:rPr>
        <w:t xml:space="preserve">and old maps show the site covered in railway lines. </w:t>
      </w:r>
      <w:r w:rsidR="00F061C2" w:rsidRPr="00E37F5C">
        <w:rPr>
          <w:rFonts w:ascii="Arial" w:hAnsi="Arial" w:cs="Arial"/>
          <w:sz w:val="24"/>
          <w:szCs w:val="24"/>
        </w:rPr>
        <w:t xml:space="preserve">A desktop study by </w:t>
      </w:r>
      <w:r w:rsidR="002E184C" w:rsidRPr="00E37F5C">
        <w:rPr>
          <w:rFonts w:ascii="Arial" w:hAnsi="Arial" w:cs="Arial"/>
          <w:sz w:val="24"/>
          <w:szCs w:val="24"/>
        </w:rPr>
        <w:t>Glamorgan</w:t>
      </w:r>
      <w:r w:rsidR="00F061C2" w:rsidRPr="00E37F5C">
        <w:rPr>
          <w:rFonts w:ascii="Arial" w:hAnsi="Arial" w:cs="Arial"/>
          <w:sz w:val="24"/>
          <w:szCs w:val="24"/>
        </w:rPr>
        <w:t xml:space="preserve"> Gwent </w:t>
      </w:r>
      <w:r w:rsidR="002E184C" w:rsidRPr="00E37F5C">
        <w:rPr>
          <w:rFonts w:ascii="Arial" w:hAnsi="Arial" w:cs="Arial"/>
          <w:sz w:val="24"/>
          <w:szCs w:val="24"/>
        </w:rPr>
        <w:t xml:space="preserve">Archaeological </w:t>
      </w:r>
      <w:r w:rsidR="00B50A63" w:rsidRPr="00E37F5C">
        <w:rPr>
          <w:rFonts w:ascii="Arial" w:hAnsi="Arial" w:cs="Arial"/>
          <w:sz w:val="24"/>
          <w:szCs w:val="24"/>
        </w:rPr>
        <w:t>T</w:t>
      </w:r>
      <w:r w:rsidR="002E184C" w:rsidRPr="00E37F5C">
        <w:rPr>
          <w:rFonts w:ascii="Arial" w:hAnsi="Arial" w:cs="Arial"/>
          <w:sz w:val="24"/>
          <w:szCs w:val="24"/>
        </w:rPr>
        <w:t xml:space="preserve">rust found there to be no </w:t>
      </w:r>
      <w:r w:rsidR="00745489" w:rsidRPr="00E37F5C">
        <w:rPr>
          <w:rFonts w:ascii="Arial" w:hAnsi="Arial" w:cs="Arial"/>
          <w:sz w:val="24"/>
          <w:szCs w:val="24"/>
        </w:rPr>
        <w:t xml:space="preserve">scheduled </w:t>
      </w:r>
      <w:r w:rsidR="00443F7A" w:rsidRPr="00E37F5C">
        <w:rPr>
          <w:rFonts w:ascii="Arial" w:hAnsi="Arial" w:cs="Arial"/>
          <w:sz w:val="24"/>
          <w:szCs w:val="24"/>
        </w:rPr>
        <w:t>ancient monuments</w:t>
      </w:r>
      <w:r w:rsidR="00745489" w:rsidRPr="00E37F5C">
        <w:rPr>
          <w:rFonts w:ascii="Arial" w:hAnsi="Arial" w:cs="Arial"/>
          <w:sz w:val="24"/>
          <w:szCs w:val="24"/>
        </w:rPr>
        <w:t xml:space="preserve">, </w:t>
      </w:r>
      <w:r w:rsidR="00443F7A" w:rsidRPr="00E37F5C">
        <w:rPr>
          <w:rFonts w:ascii="Arial" w:hAnsi="Arial" w:cs="Arial"/>
          <w:sz w:val="24"/>
          <w:szCs w:val="24"/>
        </w:rPr>
        <w:t>registered</w:t>
      </w:r>
      <w:r w:rsidR="00745489" w:rsidRPr="00E37F5C">
        <w:rPr>
          <w:rFonts w:ascii="Arial" w:hAnsi="Arial" w:cs="Arial"/>
          <w:sz w:val="24"/>
          <w:szCs w:val="24"/>
        </w:rPr>
        <w:t xml:space="preserve"> </w:t>
      </w:r>
      <w:r w:rsidR="00443F7A" w:rsidRPr="00E37F5C">
        <w:rPr>
          <w:rFonts w:ascii="Arial" w:hAnsi="Arial" w:cs="Arial"/>
          <w:sz w:val="24"/>
          <w:szCs w:val="24"/>
        </w:rPr>
        <w:t xml:space="preserve">parks or listed building within </w:t>
      </w:r>
      <w:r w:rsidR="000040F8" w:rsidRPr="00E37F5C">
        <w:rPr>
          <w:rFonts w:ascii="Arial" w:hAnsi="Arial" w:cs="Arial"/>
          <w:sz w:val="24"/>
          <w:szCs w:val="24"/>
        </w:rPr>
        <w:t xml:space="preserve">the </w:t>
      </w:r>
      <w:r w:rsidR="00443F7A" w:rsidRPr="00E37F5C">
        <w:rPr>
          <w:rFonts w:ascii="Arial" w:hAnsi="Arial" w:cs="Arial"/>
          <w:sz w:val="24"/>
          <w:szCs w:val="24"/>
        </w:rPr>
        <w:t>si</w:t>
      </w:r>
      <w:r w:rsidR="009F1807" w:rsidRPr="00E37F5C">
        <w:rPr>
          <w:rFonts w:ascii="Arial" w:hAnsi="Arial" w:cs="Arial"/>
          <w:sz w:val="24"/>
          <w:szCs w:val="24"/>
        </w:rPr>
        <w:t>te</w:t>
      </w:r>
      <w:r w:rsidR="001028ED" w:rsidRPr="00E37F5C">
        <w:rPr>
          <w:rFonts w:ascii="Arial" w:hAnsi="Arial" w:cs="Arial"/>
          <w:sz w:val="24"/>
          <w:szCs w:val="24"/>
        </w:rPr>
        <w:t xml:space="preserve">, </w:t>
      </w:r>
      <w:r w:rsidR="00443F7A" w:rsidRPr="00E37F5C">
        <w:rPr>
          <w:rFonts w:ascii="Arial" w:hAnsi="Arial" w:cs="Arial"/>
          <w:sz w:val="24"/>
          <w:szCs w:val="24"/>
        </w:rPr>
        <w:t>he</w:t>
      </w:r>
      <w:r w:rsidR="001028ED" w:rsidRPr="00E37F5C">
        <w:rPr>
          <w:rFonts w:ascii="Arial" w:hAnsi="Arial" w:cs="Arial"/>
          <w:sz w:val="24"/>
          <w:szCs w:val="24"/>
        </w:rPr>
        <w:t>nce it is</w:t>
      </w:r>
      <w:r w:rsidR="00443F7A" w:rsidRPr="00E37F5C">
        <w:rPr>
          <w:rFonts w:ascii="Arial" w:hAnsi="Arial" w:cs="Arial"/>
          <w:sz w:val="24"/>
          <w:szCs w:val="24"/>
        </w:rPr>
        <w:t xml:space="preserve"> </w:t>
      </w:r>
      <w:r w:rsidR="00DE059D" w:rsidRPr="00E37F5C">
        <w:rPr>
          <w:rFonts w:ascii="Arial" w:hAnsi="Arial" w:cs="Arial"/>
          <w:sz w:val="24"/>
          <w:szCs w:val="24"/>
        </w:rPr>
        <w:t>unl</w:t>
      </w:r>
      <w:r w:rsidR="000040F8" w:rsidRPr="00E37F5C">
        <w:rPr>
          <w:rFonts w:ascii="Arial" w:hAnsi="Arial" w:cs="Arial"/>
          <w:sz w:val="24"/>
          <w:szCs w:val="24"/>
        </w:rPr>
        <w:t>ikel</w:t>
      </w:r>
      <w:r w:rsidR="00DE059D" w:rsidRPr="00E37F5C">
        <w:rPr>
          <w:rFonts w:ascii="Arial" w:hAnsi="Arial" w:cs="Arial"/>
          <w:sz w:val="24"/>
          <w:szCs w:val="24"/>
        </w:rPr>
        <w:t>y</w:t>
      </w:r>
      <w:r w:rsidR="00443F7A" w:rsidRPr="00E37F5C">
        <w:rPr>
          <w:rFonts w:ascii="Arial" w:hAnsi="Arial" w:cs="Arial"/>
          <w:sz w:val="24"/>
          <w:szCs w:val="24"/>
        </w:rPr>
        <w:t xml:space="preserve"> </w:t>
      </w:r>
      <w:r w:rsidR="001028ED" w:rsidRPr="00E37F5C">
        <w:rPr>
          <w:rFonts w:ascii="Arial" w:hAnsi="Arial" w:cs="Arial"/>
          <w:sz w:val="24"/>
          <w:szCs w:val="24"/>
        </w:rPr>
        <w:t>there will be</w:t>
      </w:r>
      <w:r w:rsidR="00443F7A" w:rsidRPr="00E37F5C">
        <w:rPr>
          <w:rFonts w:ascii="Arial" w:hAnsi="Arial" w:cs="Arial"/>
          <w:sz w:val="24"/>
          <w:szCs w:val="24"/>
        </w:rPr>
        <w:t xml:space="preserve"> any </w:t>
      </w:r>
      <w:r w:rsidR="00DE059D" w:rsidRPr="00E37F5C">
        <w:rPr>
          <w:rFonts w:ascii="Arial" w:hAnsi="Arial" w:cs="Arial"/>
          <w:sz w:val="24"/>
          <w:szCs w:val="24"/>
        </w:rPr>
        <w:t>unexpected</w:t>
      </w:r>
      <w:r w:rsidR="00443F7A" w:rsidRPr="00E37F5C">
        <w:rPr>
          <w:rFonts w:ascii="Arial" w:hAnsi="Arial" w:cs="Arial"/>
          <w:sz w:val="24"/>
          <w:szCs w:val="24"/>
        </w:rPr>
        <w:t xml:space="preserve"> delays </w:t>
      </w:r>
      <w:r w:rsidR="00DE059D" w:rsidRPr="00E37F5C">
        <w:rPr>
          <w:rFonts w:ascii="Arial" w:hAnsi="Arial" w:cs="Arial"/>
          <w:sz w:val="24"/>
          <w:szCs w:val="24"/>
        </w:rPr>
        <w:t xml:space="preserve">due to archaeology. </w:t>
      </w:r>
      <w:bookmarkStart w:id="2" w:name="_Hlk131538330"/>
      <w:r w:rsidR="00DE059D" w:rsidRPr="00E37F5C">
        <w:rPr>
          <w:rFonts w:ascii="Arial" w:hAnsi="Arial" w:cs="Arial"/>
          <w:sz w:val="24"/>
          <w:szCs w:val="24"/>
        </w:rPr>
        <w:t>(</w:t>
      </w:r>
      <w:r w:rsidR="00E37F5C" w:rsidRPr="00E37F5C">
        <w:rPr>
          <w:rFonts w:ascii="Arial" w:hAnsi="Arial" w:cs="Arial"/>
          <w:sz w:val="24"/>
          <w:szCs w:val="24"/>
        </w:rPr>
        <w:t>D</w:t>
      </w:r>
      <w:r w:rsidR="00DE059D" w:rsidRPr="00E37F5C">
        <w:rPr>
          <w:rFonts w:ascii="Arial" w:hAnsi="Arial" w:cs="Arial"/>
          <w:sz w:val="24"/>
          <w:szCs w:val="24"/>
        </w:rPr>
        <w:t>esign access statement</w:t>
      </w:r>
      <w:r w:rsidR="00E37F5C" w:rsidRPr="00E37F5C">
        <w:rPr>
          <w:rFonts w:ascii="Arial" w:hAnsi="Arial" w:cs="Arial"/>
          <w:sz w:val="24"/>
          <w:szCs w:val="24"/>
        </w:rPr>
        <w:t>, PL/2015/0030</w:t>
      </w:r>
      <w:r w:rsidR="00DE059D" w:rsidRPr="00E37F5C">
        <w:rPr>
          <w:rFonts w:ascii="Arial" w:hAnsi="Arial" w:cs="Arial"/>
          <w:sz w:val="24"/>
          <w:szCs w:val="24"/>
        </w:rPr>
        <w:t xml:space="preserve">) </w:t>
      </w:r>
      <w:bookmarkEnd w:id="2"/>
    </w:p>
    <w:p w14:paraId="253FBD91" w14:textId="049359D2" w:rsidR="00432B7C" w:rsidRDefault="008C515B">
      <w:r w:rsidRPr="008C515B">
        <w:rPr>
          <w:noProof/>
        </w:rPr>
        <w:drawing>
          <wp:inline distT="0" distB="0" distL="0" distR="0" wp14:anchorId="1BAB278E" wp14:editId="6B7ABE44">
            <wp:extent cx="5729605" cy="3398808"/>
            <wp:effectExtent l="0" t="0" r="4445"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9"/>
                    <a:stretch>
                      <a:fillRect/>
                    </a:stretch>
                  </pic:blipFill>
                  <pic:spPr>
                    <a:xfrm>
                      <a:off x="0" y="0"/>
                      <a:ext cx="5788883" cy="3433972"/>
                    </a:xfrm>
                    <a:prstGeom prst="rect">
                      <a:avLst/>
                    </a:prstGeom>
                  </pic:spPr>
                </pic:pic>
              </a:graphicData>
            </a:graphic>
          </wp:inline>
        </w:drawing>
      </w:r>
    </w:p>
    <w:p w14:paraId="69D195E7" w14:textId="79EDAAC9" w:rsidR="00DC0B12" w:rsidRPr="007F0E07" w:rsidRDefault="00DC0B12">
      <w:pPr>
        <w:rPr>
          <w:rFonts w:ascii="Arial" w:hAnsi="Arial" w:cs="Arial"/>
          <w:sz w:val="24"/>
          <w:szCs w:val="24"/>
        </w:rPr>
      </w:pPr>
      <w:r w:rsidRPr="007F0E07">
        <w:rPr>
          <w:rFonts w:ascii="Arial" w:hAnsi="Arial" w:cs="Arial"/>
          <w:sz w:val="24"/>
          <w:szCs w:val="24"/>
        </w:rPr>
        <w:t xml:space="preserve">The site has been split into </w:t>
      </w:r>
      <w:r w:rsidR="0063508C" w:rsidRPr="007F0E07">
        <w:rPr>
          <w:rFonts w:ascii="Arial" w:hAnsi="Arial" w:cs="Arial"/>
          <w:sz w:val="24"/>
          <w:szCs w:val="24"/>
        </w:rPr>
        <w:t>5 separate plot</w:t>
      </w:r>
      <w:r w:rsidR="00A604C6" w:rsidRPr="007F0E07">
        <w:rPr>
          <w:rFonts w:ascii="Arial" w:hAnsi="Arial" w:cs="Arial"/>
          <w:sz w:val="24"/>
          <w:szCs w:val="24"/>
        </w:rPr>
        <w:t>s</w:t>
      </w:r>
      <w:r w:rsidR="0063508C" w:rsidRPr="007F0E07">
        <w:rPr>
          <w:rFonts w:ascii="Arial" w:hAnsi="Arial" w:cs="Arial"/>
          <w:sz w:val="24"/>
          <w:szCs w:val="24"/>
        </w:rPr>
        <w:t xml:space="preserve"> on which a</w:t>
      </w:r>
      <w:r w:rsidR="00A604C6" w:rsidRPr="007F0E07">
        <w:rPr>
          <w:rFonts w:ascii="Arial" w:hAnsi="Arial" w:cs="Arial"/>
          <w:sz w:val="24"/>
          <w:szCs w:val="24"/>
        </w:rPr>
        <w:t>n</w:t>
      </w:r>
      <w:r w:rsidR="0063508C" w:rsidRPr="007F0E07">
        <w:rPr>
          <w:rFonts w:ascii="Arial" w:hAnsi="Arial" w:cs="Arial"/>
          <w:sz w:val="24"/>
          <w:szCs w:val="24"/>
        </w:rPr>
        <w:t xml:space="preserve"> apartment will sit</w:t>
      </w:r>
      <w:r w:rsidR="00B923C9" w:rsidRPr="007F0E07">
        <w:rPr>
          <w:rFonts w:ascii="Arial" w:hAnsi="Arial" w:cs="Arial"/>
          <w:sz w:val="24"/>
          <w:szCs w:val="24"/>
        </w:rPr>
        <w:t>, Plots A, B, C,D E and F</w:t>
      </w:r>
    </w:p>
    <w:p w14:paraId="552ABF8C" w14:textId="644B6030" w:rsidR="00B923C9" w:rsidRPr="00F61F55" w:rsidRDefault="00B923C9" w:rsidP="00D454FE">
      <w:pPr>
        <w:pStyle w:val="Heading2"/>
        <w:rPr>
          <w:rFonts w:ascii="Arial" w:hAnsi="Arial" w:cs="Arial"/>
          <w:b/>
          <w:bCs/>
          <w:color w:val="auto"/>
          <w:sz w:val="28"/>
          <w:szCs w:val="28"/>
        </w:rPr>
      </w:pPr>
      <w:bookmarkStart w:id="3" w:name="_Toc131539420"/>
      <w:r w:rsidRPr="00F61F55">
        <w:rPr>
          <w:rFonts w:ascii="Arial" w:hAnsi="Arial" w:cs="Arial"/>
          <w:b/>
          <w:bCs/>
          <w:color w:val="auto"/>
          <w:sz w:val="28"/>
          <w:szCs w:val="28"/>
        </w:rPr>
        <w:t>Plot A</w:t>
      </w:r>
      <w:bookmarkEnd w:id="3"/>
    </w:p>
    <w:p w14:paraId="3AB5FE63" w14:textId="77777777" w:rsidR="007F0E07" w:rsidRPr="007F0E07" w:rsidRDefault="007F0E07" w:rsidP="007F0E07"/>
    <w:p w14:paraId="76FA7AC1" w14:textId="7ADD516A" w:rsidR="00B923C9" w:rsidRDefault="00CD1C91">
      <w:bookmarkStart w:id="4" w:name="_Hlk131504515"/>
      <w:r w:rsidRPr="007F0E07">
        <w:rPr>
          <w:rFonts w:ascii="Arial" w:hAnsi="Arial" w:cs="Arial"/>
          <w:sz w:val="24"/>
          <w:szCs w:val="24"/>
        </w:rPr>
        <w:t xml:space="preserve">Plot A is a </w:t>
      </w:r>
      <w:r w:rsidR="000E0205" w:rsidRPr="007F0E07">
        <w:rPr>
          <w:rFonts w:ascii="Arial" w:hAnsi="Arial" w:cs="Arial"/>
          <w:sz w:val="24"/>
          <w:szCs w:val="24"/>
        </w:rPr>
        <w:t>3-stor</w:t>
      </w:r>
      <w:r w:rsidR="00EA13EE" w:rsidRPr="007F0E07">
        <w:rPr>
          <w:rFonts w:ascii="Arial" w:hAnsi="Arial" w:cs="Arial"/>
          <w:sz w:val="24"/>
          <w:szCs w:val="24"/>
        </w:rPr>
        <w:t>e</w:t>
      </w:r>
      <w:r w:rsidR="000E0205" w:rsidRPr="007F0E07">
        <w:rPr>
          <w:rFonts w:ascii="Arial" w:hAnsi="Arial" w:cs="Arial"/>
          <w:sz w:val="24"/>
          <w:szCs w:val="24"/>
        </w:rPr>
        <w:t>y</w:t>
      </w:r>
      <w:r w:rsidRPr="007F0E07">
        <w:rPr>
          <w:rFonts w:ascii="Arial" w:hAnsi="Arial" w:cs="Arial"/>
          <w:sz w:val="24"/>
          <w:szCs w:val="24"/>
        </w:rPr>
        <w:t xml:space="preserve"> </w:t>
      </w:r>
      <w:r w:rsidR="00531144" w:rsidRPr="007F0E07">
        <w:rPr>
          <w:rFonts w:ascii="Arial" w:hAnsi="Arial" w:cs="Arial"/>
          <w:sz w:val="24"/>
          <w:szCs w:val="24"/>
        </w:rPr>
        <w:t>apartment</w:t>
      </w:r>
      <w:r w:rsidRPr="007F0E07">
        <w:rPr>
          <w:rFonts w:ascii="Arial" w:hAnsi="Arial" w:cs="Arial"/>
          <w:sz w:val="24"/>
          <w:szCs w:val="24"/>
        </w:rPr>
        <w:t xml:space="preserve"> building </w:t>
      </w:r>
      <w:r w:rsidR="00531144" w:rsidRPr="007F0E07">
        <w:rPr>
          <w:rFonts w:ascii="Arial" w:hAnsi="Arial" w:cs="Arial"/>
          <w:sz w:val="24"/>
          <w:szCs w:val="24"/>
        </w:rPr>
        <w:t>constructed using a timber frame</w:t>
      </w:r>
      <w:r w:rsidR="007063A7" w:rsidRPr="007F0E07">
        <w:rPr>
          <w:rFonts w:ascii="Arial" w:hAnsi="Arial" w:cs="Arial"/>
          <w:sz w:val="24"/>
          <w:szCs w:val="24"/>
        </w:rPr>
        <w:t xml:space="preserve"> with 2 </w:t>
      </w:r>
      <w:r w:rsidR="00D454FE" w:rsidRPr="007F0E07">
        <w:rPr>
          <w:rFonts w:ascii="Arial" w:hAnsi="Arial" w:cs="Arial"/>
          <w:sz w:val="24"/>
          <w:szCs w:val="24"/>
        </w:rPr>
        <w:t>slate</w:t>
      </w:r>
      <w:r w:rsidR="00D127B9" w:rsidRPr="007F0E07">
        <w:rPr>
          <w:rFonts w:ascii="Arial" w:hAnsi="Arial" w:cs="Arial"/>
          <w:sz w:val="24"/>
          <w:szCs w:val="24"/>
        </w:rPr>
        <w:t xml:space="preserve"> </w:t>
      </w:r>
      <w:r w:rsidR="000B466A" w:rsidRPr="007F0E07">
        <w:rPr>
          <w:rFonts w:ascii="Arial" w:hAnsi="Arial" w:cs="Arial"/>
          <w:sz w:val="24"/>
          <w:szCs w:val="24"/>
        </w:rPr>
        <w:t>e</w:t>
      </w:r>
      <w:r w:rsidR="00D127B9" w:rsidRPr="007F0E07">
        <w:rPr>
          <w:rFonts w:ascii="Arial" w:hAnsi="Arial" w:cs="Arial"/>
          <w:sz w:val="24"/>
          <w:szCs w:val="24"/>
        </w:rPr>
        <w:t xml:space="preserve">ffect </w:t>
      </w:r>
      <w:r w:rsidR="00D454FE" w:rsidRPr="007F0E07">
        <w:rPr>
          <w:rFonts w:ascii="Arial" w:hAnsi="Arial" w:cs="Arial"/>
          <w:sz w:val="24"/>
          <w:szCs w:val="24"/>
        </w:rPr>
        <w:t xml:space="preserve">finish </w:t>
      </w:r>
      <w:r w:rsidR="007063A7" w:rsidRPr="007F0E07">
        <w:rPr>
          <w:rFonts w:ascii="Arial" w:hAnsi="Arial" w:cs="Arial"/>
          <w:sz w:val="24"/>
          <w:szCs w:val="24"/>
        </w:rPr>
        <w:t xml:space="preserve">pitched roof and a flat roof above the communal </w:t>
      </w:r>
      <w:r w:rsidR="00C667A1" w:rsidRPr="007F0E07">
        <w:rPr>
          <w:rFonts w:ascii="Arial" w:hAnsi="Arial" w:cs="Arial"/>
          <w:sz w:val="24"/>
          <w:szCs w:val="24"/>
        </w:rPr>
        <w:t>staircase</w:t>
      </w:r>
      <w:r w:rsidR="007063A7" w:rsidRPr="007F0E07">
        <w:rPr>
          <w:rFonts w:ascii="Arial" w:hAnsi="Arial" w:cs="Arial"/>
          <w:sz w:val="24"/>
          <w:szCs w:val="24"/>
        </w:rPr>
        <w:t>.</w:t>
      </w:r>
      <w:r w:rsidR="00531144" w:rsidRPr="007F0E07">
        <w:rPr>
          <w:rFonts w:ascii="Arial" w:hAnsi="Arial" w:cs="Arial"/>
          <w:sz w:val="24"/>
          <w:szCs w:val="24"/>
        </w:rPr>
        <w:t xml:space="preserve"> </w:t>
      </w:r>
      <w:r w:rsidR="007063A7" w:rsidRPr="007F0E07">
        <w:rPr>
          <w:rFonts w:ascii="Arial" w:hAnsi="Arial" w:cs="Arial"/>
          <w:sz w:val="24"/>
          <w:szCs w:val="24"/>
        </w:rPr>
        <w:t xml:space="preserve">The </w:t>
      </w:r>
      <w:r w:rsidR="00C667A1" w:rsidRPr="007F0E07">
        <w:rPr>
          <w:rFonts w:ascii="Arial" w:hAnsi="Arial" w:cs="Arial"/>
          <w:sz w:val="24"/>
          <w:szCs w:val="24"/>
        </w:rPr>
        <w:t>building will be</w:t>
      </w:r>
      <w:r w:rsidR="00531144" w:rsidRPr="007F0E07">
        <w:rPr>
          <w:rFonts w:ascii="Arial" w:hAnsi="Arial" w:cs="Arial"/>
          <w:sz w:val="24"/>
          <w:szCs w:val="24"/>
        </w:rPr>
        <w:t xml:space="preserve"> clad in a mixture </w:t>
      </w:r>
      <w:r w:rsidR="00FD788B" w:rsidRPr="007F0E07">
        <w:rPr>
          <w:rFonts w:ascii="Arial" w:hAnsi="Arial" w:cs="Arial"/>
          <w:sz w:val="24"/>
          <w:szCs w:val="24"/>
        </w:rPr>
        <w:t xml:space="preserve">of </w:t>
      </w:r>
      <w:r w:rsidR="00C95955" w:rsidRPr="007F0E07">
        <w:rPr>
          <w:rFonts w:ascii="Arial" w:hAnsi="Arial" w:cs="Arial"/>
          <w:sz w:val="24"/>
          <w:szCs w:val="24"/>
        </w:rPr>
        <w:t>rainscreen</w:t>
      </w:r>
      <w:r w:rsidR="00E01C6B" w:rsidRPr="007F0E07">
        <w:rPr>
          <w:rFonts w:ascii="Arial" w:hAnsi="Arial" w:cs="Arial"/>
          <w:sz w:val="24"/>
          <w:szCs w:val="24"/>
        </w:rPr>
        <w:t xml:space="preserve"> cladding and brickwork. The apartment will consist of 2 fully </w:t>
      </w:r>
      <w:r w:rsidR="00FD788B" w:rsidRPr="007F0E07">
        <w:rPr>
          <w:rFonts w:ascii="Arial" w:hAnsi="Arial" w:cs="Arial"/>
          <w:sz w:val="24"/>
          <w:szCs w:val="24"/>
        </w:rPr>
        <w:t xml:space="preserve">accessible </w:t>
      </w:r>
      <w:r w:rsidR="000E0205" w:rsidRPr="007F0E07">
        <w:rPr>
          <w:rFonts w:ascii="Arial" w:hAnsi="Arial" w:cs="Arial"/>
          <w:sz w:val="24"/>
          <w:szCs w:val="24"/>
        </w:rPr>
        <w:t>2-bedroom</w:t>
      </w:r>
      <w:r w:rsidR="00FD788B" w:rsidRPr="007F0E07">
        <w:rPr>
          <w:rFonts w:ascii="Arial" w:hAnsi="Arial" w:cs="Arial"/>
          <w:sz w:val="24"/>
          <w:szCs w:val="24"/>
        </w:rPr>
        <w:t xml:space="preserve"> apartments suitable for disabled access </w:t>
      </w:r>
      <w:r w:rsidR="000E0205" w:rsidRPr="007F0E07">
        <w:rPr>
          <w:rFonts w:ascii="Arial" w:hAnsi="Arial" w:cs="Arial"/>
          <w:sz w:val="24"/>
          <w:szCs w:val="24"/>
        </w:rPr>
        <w:t>on</w:t>
      </w:r>
      <w:r w:rsidR="00F61F55">
        <w:rPr>
          <w:rFonts w:ascii="Arial" w:hAnsi="Arial" w:cs="Arial"/>
          <w:sz w:val="24"/>
          <w:szCs w:val="24"/>
        </w:rPr>
        <w:t xml:space="preserve"> </w:t>
      </w:r>
      <w:r w:rsidR="000B466A" w:rsidRPr="007F0E07">
        <w:rPr>
          <w:rFonts w:ascii="Arial" w:hAnsi="Arial" w:cs="Arial"/>
          <w:sz w:val="24"/>
          <w:szCs w:val="24"/>
        </w:rPr>
        <w:t xml:space="preserve">the </w:t>
      </w:r>
      <w:r w:rsidR="000E0205" w:rsidRPr="007F0E07">
        <w:rPr>
          <w:rFonts w:ascii="Arial" w:hAnsi="Arial" w:cs="Arial"/>
          <w:sz w:val="24"/>
          <w:szCs w:val="24"/>
        </w:rPr>
        <w:t>ground floor and then 4 2-bedroom apartments sp</w:t>
      </w:r>
      <w:r w:rsidR="00E64FEA" w:rsidRPr="007F0E07">
        <w:rPr>
          <w:rFonts w:ascii="Arial" w:hAnsi="Arial" w:cs="Arial"/>
          <w:sz w:val="24"/>
          <w:szCs w:val="24"/>
        </w:rPr>
        <w:t>li</w:t>
      </w:r>
      <w:r w:rsidR="000E0205" w:rsidRPr="007F0E07">
        <w:rPr>
          <w:rFonts w:ascii="Arial" w:hAnsi="Arial" w:cs="Arial"/>
          <w:sz w:val="24"/>
          <w:szCs w:val="24"/>
        </w:rPr>
        <w:t>t even</w:t>
      </w:r>
      <w:r w:rsidR="00E64FEA" w:rsidRPr="007F0E07">
        <w:rPr>
          <w:rFonts w:ascii="Arial" w:hAnsi="Arial" w:cs="Arial"/>
          <w:sz w:val="24"/>
          <w:szCs w:val="24"/>
        </w:rPr>
        <w:t>ly</w:t>
      </w:r>
      <w:r w:rsidR="000E0205" w:rsidRPr="007F0E07">
        <w:rPr>
          <w:rFonts w:ascii="Arial" w:hAnsi="Arial" w:cs="Arial"/>
          <w:sz w:val="24"/>
          <w:szCs w:val="24"/>
        </w:rPr>
        <w:t xml:space="preserve"> on both the first and second floor</w:t>
      </w:r>
      <w:bookmarkEnd w:id="4"/>
      <w:r w:rsidR="000E0205" w:rsidRPr="007F0E07">
        <w:rPr>
          <w:rFonts w:ascii="Arial" w:hAnsi="Arial" w:cs="Arial"/>
          <w:sz w:val="24"/>
          <w:szCs w:val="24"/>
        </w:rPr>
        <w:t xml:space="preserve">. See </w:t>
      </w:r>
      <w:r w:rsidR="00A830BB" w:rsidRPr="007F0E07">
        <w:rPr>
          <w:rFonts w:ascii="Arial" w:hAnsi="Arial" w:cs="Arial"/>
          <w:sz w:val="24"/>
          <w:szCs w:val="24"/>
        </w:rPr>
        <w:t>drawings</w:t>
      </w:r>
      <w:r w:rsidR="000E0205" w:rsidRPr="007F0E07">
        <w:rPr>
          <w:rFonts w:ascii="Arial" w:hAnsi="Arial" w:cs="Arial"/>
          <w:sz w:val="24"/>
          <w:szCs w:val="24"/>
        </w:rPr>
        <w:t xml:space="preserve"> below.</w:t>
      </w:r>
      <w:r w:rsidR="007F0E07" w:rsidRPr="007F0E07">
        <w:rPr>
          <w:rFonts w:ascii="Arial" w:hAnsi="Arial" w:cs="Arial"/>
          <w:sz w:val="24"/>
          <w:szCs w:val="24"/>
        </w:rPr>
        <w:t xml:space="preserve"> </w:t>
      </w:r>
      <w:bookmarkStart w:id="5" w:name="_Hlk131538575"/>
      <w:r w:rsidR="007F0E07" w:rsidRPr="007F0E07">
        <w:rPr>
          <w:rFonts w:ascii="Arial" w:hAnsi="Arial" w:cs="Arial"/>
          <w:sz w:val="24"/>
          <w:szCs w:val="24"/>
        </w:rPr>
        <w:t>(</w:t>
      </w:r>
      <w:r w:rsidR="00F61F55">
        <w:rPr>
          <w:rFonts w:ascii="Arial" w:hAnsi="Arial" w:cs="Arial"/>
          <w:sz w:val="24"/>
          <w:szCs w:val="24"/>
        </w:rPr>
        <w:t>Drawings</w:t>
      </w:r>
      <w:r w:rsidR="007F0E07" w:rsidRPr="007F0E07">
        <w:rPr>
          <w:rFonts w:ascii="Arial" w:hAnsi="Arial" w:cs="Arial"/>
          <w:sz w:val="24"/>
          <w:szCs w:val="24"/>
        </w:rPr>
        <w:t>,</w:t>
      </w:r>
      <w:r w:rsidR="007F0E07" w:rsidRPr="00E37F5C">
        <w:rPr>
          <w:rFonts w:ascii="Arial" w:hAnsi="Arial" w:cs="Arial"/>
          <w:sz w:val="24"/>
          <w:szCs w:val="24"/>
        </w:rPr>
        <w:t xml:space="preserve"> PL/2015/0030)</w:t>
      </w:r>
      <w:bookmarkEnd w:id="5"/>
    </w:p>
    <w:p w14:paraId="6C6B0974" w14:textId="6F62675E" w:rsidR="00B923C9" w:rsidRDefault="00F61F55">
      <w:r w:rsidRPr="007F0E07">
        <w:rPr>
          <w:rFonts w:ascii="Arial" w:hAnsi="Arial" w:cs="Arial"/>
          <w:noProof/>
          <w:sz w:val="24"/>
          <w:szCs w:val="24"/>
        </w:rPr>
        <w:lastRenderedPageBreak/>
        <w:drawing>
          <wp:anchor distT="0" distB="0" distL="114300" distR="114300" simplePos="0" relativeHeight="251650560" behindDoc="0" locked="0" layoutInCell="1" allowOverlap="1" wp14:anchorId="2B2A64C8" wp14:editId="51F2BACC">
            <wp:simplePos x="0" y="0"/>
            <wp:positionH relativeFrom="column">
              <wp:posOffset>-207645</wp:posOffset>
            </wp:positionH>
            <wp:positionV relativeFrom="paragraph">
              <wp:posOffset>0</wp:posOffset>
            </wp:positionV>
            <wp:extent cx="6353810" cy="2070100"/>
            <wp:effectExtent l="0" t="0" r="8890" b="6350"/>
            <wp:wrapSquare wrapText="bothSides"/>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rotWithShape="1">
                    <a:blip r:embed="rId10" cstate="print">
                      <a:extLst>
                        <a:ext uri="{28A0092B-C50C-407E-A947-70E740481C1C}">
                          <a14:useLocalDpi xmlns:a14="http://schemas.microsoft.com/office/drawing/2010/main" val="0"/>
                        </a:ext>
                      </a:extLst>
                    </a:blip>
                    <a:srcRect l="3767" t="31616" r="3723" b="22398"/>
                    <a:stretch/>
                  </pic:blipFill>
                  <pic:spPr bwMode="auto">
                    <a:xfrm>
                      <a:off x="0" y="0"/>
                      <a:ext cx="6353810" cy="2070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667A1">
        <w:rPr>
          <w:noProof/>
        </w:rPr>
        <w:drawing>
          <wp:inline distT="0" distB="0" distL="0" distR="0" wp14:anchorId="2D81CA63" wp14:editId="723F0B1C">
            <wp:extent cx="5728970" cy="1932317"/>
            <wp:effectExtent l="0" t="0" r="5080" b="0"/>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rotWithShape="1">
                    <a:blip r:embed="rId11"/>
                    <a:srcRect t="30889" b="23987"/>
                    <a:stretch/>
                  </pic:blipFill>
                  <pic:spPr bwMode="auto">
                    <a:xfrm>
                      <a:off x="0" y="0"/>
                      <a:ext cx="5750109" cy="1939447"/>
                    </a:xfrm>
                    <a:prstGeom prst="rect">
                      <a:avLst/>
                    </a:prstGeom>
                    <a:ln>
                      <a:noFill/>
                    </a:ln>
                    <a:extLst>
                      <a:ext uri="{53640926-AAD7-44D8-BBD7-CCE9431645EC}">
                        <a14:shadowObscured xmlns:a14="http://schemas.microsoft.com/office/drawing/2010/main"/>
                      </a:ext>
                    </a:extLst>
                  </pic:spPr>
                </pic:pic>
              </a:graphicData>
            </a:graphic>
          </wp:inline>
        </w:drawing>
      </w:r>
    </w:p>
    <w:p w14:paraId="308D2AF5" w14:textId="6DC3A9E7" w:rsidR="00D454FE" w:rsidRDefault="00D454FE">
      <w:r>
        <w:rPr>
          <w:noProof/>
        </w:rPr>
        <w:drawing>
          <wp:inline distT="0" distB="0" distL="0" distR="0" wp14:anchorId="4B6522DA" wp14:editId="28ABDFBF">
            <wp:extent cx="5760908" cy="1362974"/>
            <wp:effectExtent l="0" t="0" r="0" b="8890"/>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rotWithShape="1">
                    <a:blip r:embed="rId12"/>
                    <a:srcRect l="3045" t="53192" r="12736" b="4923"/>
                    <a:stretch/>
                  </pic:blipFill>
                  <pic:spPr bwMode="auto">
                    <a:xfrm>
                      <a:off x="0" y="0"/>
                      <a:ext cx="5908200" cy="1397822"/>
                    </a:xfrm>
                    <a:prstGeom prst="rect">
                      <a:avLst/>
                    </a:prstGeom>
                    <a:ln>
                      <a:noFill/>
                    </a:ln>
                    <a:extLst>
                      <a:ext uri="{53640926-AAD7-44D8-BBD7-CCE9431645EC}">
                        <a14:shadowObscured xmlns:a14="http://schemas.microsoft.com/office/drawing/2010/main"/>
                      </a:ext>
                    </a:extLst>
                  </pic:spPr>
                </pic:pic>
              </a:graphicData>
            </a:graphic>
          </wp:inline>
        </w:drawing>
      </w:r>
    </w:p>
    <w:p w14:paraId="0659E6CD" w14:textId="42336FA5" w:rsidR="00D454FE" w:rsidRPr="00F61F55" w:rsidRDefault="00D454FE" w:rsidP="00570E0D">
      <w:pPr>
        <w:pStyle w:val="Heading2"/>
        <w:rPr>
          <w:rFonts w:ascii="Arial" w:hAnsi="Arial" w:cs="Arial"/>
          <w:b/>
          <w:bCs/>
          <w:color w:val="auto"/>
        </w:rPr>
      </w:pPr>
      <w:bookmarkStart w:id="6" w:name="_Toc131539421"/>
      <w:r w:rsidRPr="00F61F55">
        <w:rPr>
          <w:rFonts w:ascii="Arial" w:hAnsi="Arial" w:cs="Arial"/>
          <w:b/>
          <w:bCs/>
          <w:color w:val="auto"/>
        </w:rPr>
        <w:t>Plot B</w:t>
      </w:r>
      <w:bookmarkEnd w:id="6"/>
    </w:p>
    <w:p w14:paraId="4A4ED732" w14:textId="77777777" w:rsidR="00F61F55" w:rsidRPr="00F61F55" w:rsidRDefault="00F61F55" w:rsidP="00F61F55"/>
    <w:p w14:paraId="1F52A9B2" w14:textId="67CC8CFD" w:rsidR="0007550E" w:rsidRPr="00F61F55" w:rsidRDefault="0022578E">
      <w:pPr>
        <w:rPr>
          <w:rFonts w:ascii="Arial" w:hAnsi="Arial" w:cs="Arial"/>
          <w:sz w:val="24"/>
          <w:szCs w:val="24"/>
        </w:rPr>
      </w:pPr>
      <w:r w:rsidRPr="00F61F55">
        <w:rPr>
          <w:rFonts w:ascii="Arial" w:hAnsi="Arial" w:cs="Arial"/>
          <w:sz w:val="24"/>
          <w:szCs w:val="24"/>
        </w:rPr>
        <w:t>Plot B is a 2-stor</w:t>
      </w:r>
      <w:r w:rsidR="00B93296" w:rsidRPr="00F61F55">
        <w:rPr>
          <w:rFonts w:ascii="Arial" w:hAnsi="Arial" w:cs="Arial"/>
          <w:sz w:val="24"/>
          <w:szCs w:val="24"/>
        </w:rPr>
        <w:t>e</w:t>
      </w:r>
      <w:r w:rsidRPr="00F61F55">
        <w:rPr>
          <w:rFonts w:ascii="Arial" w:hAnsi="Arial" w:cs="Arial"/>
          <w:sz w:val="24"/>
          <w:szCs w:val="24"/>
        </w:rPr>
        <w:t xml:space="preserve">y apartment building constructed using a timber frame. The building will be clad in a mixture of rainscreen cladding and brickwork. The apartment will consist of </w:t>
      </w:r>
      <w:bookmarkStart w:id="7" w:name="_Hlk131504710"/>
      <w:r w:rsidR="00EC3A46" w:rsidRPr="00F61F55">
        <w:rPr>
          <w:rFonts w:ascii="Arial" w:hAnsi="Arial" w:cs="Arial"/>
          <w:sz w:val="24"/>
          <w:szCs w:val="24"/>
        </w:rPr>
        <w:t xml:space="preserve">4 </w:t>
      </w:r>
      <w:r w:rsidR="00D00FDC" w:rsidRPr="00F61F55">
        <w:rPr>
          <w:rFonts w:ascii="Arial" w:hAnsi="Arial" w:cs="Arial"/>
          <w:sz w:val="24"/>
          <w:szCs w:val="24"/>
        </w:rPr>
        <w:t xml:space="preserve">flats with 3 2 </w:t>
      </w:r>
      <w:r w:rsidR="009622DB" w:rsidRPr="00F61F55">
        <w:rPr>
          <w:rFonts w:ascii="Arial" w:hAnsi="Arial" w:cs="Arial"/>
          <w:sz w:val="24"/>
          <w:szCs w:val="24"/>
        </w:rPr>
        <w:t>-</w:t>
      </w:r>
      <w:r w:rsidR="00D00FDC" w:rsidRPr="00F61F55">
        <w:rPr>
          <w:rFonts w:ascii="Arial" w:hAnsi="Arial" w:cs="Arial"/>
          <w:sz w:val="24"/>
          <w:szCs w:val="24"/>
        </w:rPr>
        <w:t>bed</w:t>
      </w:r>
      <w:r w:rsidR="00B93296" w:rsidRPr="00F61F55">
        <w:rPr>
          <w:rFonts w:ascii="Arial" w:hAnsi="Arial" w:cs="Arial"/>
          <w:sz w:val="24"/>
          <w:szCs w:val="24"/>
        </w:rPr>
        <w:t>room</w:t>
      </w:r>
      <w:r w:rsidR="00D00FDC" w:rsidRPr="00F61F55">
        <w:rPr>
          <w:rFonts w:ascii="Arial" w:hAnsi="Arial" w:cs="Arial"/>
          <w:sz w:val="24"/>
          <w:szCs w:val="24"/>
        </w:rPr>
        <w:t xml:space="preserve"> and 1 1-bedroom</w:t>
      </w:r>
      <w:r w:rsidR="004D5A84" w:rsidRPr="00F61F55">
        <w:rPr>
          <w:rFonts w:ascii="Arial" w:hAnsi="Arial" w:cs="Arial"/>
          <w:sz w:val="24"/>
          <w:szCs w:val="24"/>
        </w:rPr>
        <w:t xml:space="preserve"> flat</w:t>
      </w:r>
      <w:bookmarkEnd w:id="7"/>
      <w:r w:rsidR="00F61F55">
        <w:rPr>
          <w:rFonts w:ascii="Arial" w:hAnsi="Arial" w:cs="Arial"/>
          <w:sz w:val="24"/>
          <w:szCs w:val="24"/>
        </w:rPr>
        <w:t xml:space="preserve"> </w:t>
      </w:r>
      <w:r w:rsidR="00F61F55" w:rsidRPr="007F0E07">
        <w:rPr>
          <w:rFonts w:ascii="Arial" w:hAnsi="Arial" w:cs="Arial"/>
          <w:sz w:val="24"/>
          <w:szCs w:val="24"/>
        </w:rPr>
        <w:t>(</w:t>
      </w:r>
      <w:r w:rsidR="00F61F55">
        <w:rPr>
          <w:rFonts w:ascii="Arial" w:hAnsi="Arial" w:cs="Arial"/>
          <w:sz w:val="24"/>
          <w:szCs w:val="24"/>
        </w:rPr>
        <w:t>Drawings</w:t>
      </w:r>
      <w:r w:rsidR="00F61F55" w:rsidRPr="007F0E07">
        <w:rPr>
          <w:rFonts w:ascii="Arial" w:hAnsi="Arial" w:cs="Arial"/>
          <w:sz w:val="24"/>
          <w:szCs w:val="24"/>
        </w:rPr>
        <w:t>,</w:t>
      </w:r>
      <w:r w:rsidR="00F61F55" w:rsidRPr="00E37F5C">
        <w:rPr>
          <w:rFonts w:ascii="Arial" w:hAnsi="Arial" w:cs="Arial"/>
          <w:sz w:val="24"/>
          <w:szCs w:val="24"/>
        </w:rPr>
        <w:t xml:space="preserve"> PL/2015/0030)</w:t>
      </w:r>
      <w:r w:rsidR="00F61F55">
        <w:rPr>
          <w:rFonts w:ascii="Arial" w:hAnsi="Arial" w:cs="Arial"/>
          <w:sz w:val="24"/>
          <w:szCs w:val="24"/>
        </w:rPr>
        <w:t>.</w:t>
      </w:r>
    </w:p>
    <w:p w14:paraId="30BFAD3A" w14:textId="4DA2733A" w:rsidR="00570E0D" w:rsidRPr="00F61F55" w:rsidRDefault="00570E0D" w:rsidP="00570E0D">
      <w:pPr>
        <w:pStyle w:val="Heading2"/>
        <w:rPr>
          <w:rFonts w:ascii="Arial" w:hAnsi="Arial" w:cs="Arial"/>
          <w:b/>
          <w:bCs/>
          <w:color w:val="auto"/>
        </w:rPr>
      </w:pPr>
      <w:bookmarkStart w:id="8" w:name="_Toc131539422"/>
      <w:r w:rsidRPr="00F61F55">
        <w:rPr>
          <w:rFonts w:ascii="Arial" w:hAnsi="Arial" w:cs="Arial"/>
          <w:b/>
          <w:bCs/>
          <w:color w:val="auto"/>
        </w:rPr>
        <w:t>Plot C</w:t>
      </w:r>
      <w:bookmarkEnd w:id="8"/>
    </w:p>
    <w:p w14:paraId="6C2B5EA5" w14:textId="77777777" w:rsidR="00F61F55" w:rsidRPr="00F61F55" w:rsidRDefault="00F61F55" w:rsidP="00F61F55"/>
    <w:p w14:paraId="00B88321" w14:textId="2B15F371" w:rsidR="00D00FDC" w:rsidRPr="00F61F55" w:rsidRDefault="00D00FDC">
      <w:pPr>
        <w:rPr>
          <w:rFonts w:ascii="Arial" w:hAnsi="Arial" w:cs="Arial"/>
          <w:sz w:val="24"/>
          <w:szCs w:val="24"/>
        </w:rPr>
      </w:pPr>
      <w:r w:rsidRPr="00F61F55">
        <w:rPr>
          <w:rFonts w:ascii="Arial" w:hAnsi="Arial" w:cs="Arial"/>
          <w:sz w:val="24"/>
          <w:szCs w:val="24"/>
        </w:rPr>
        <w:t>Plot C</w:t>
      </w:r>
      <w:r w:rsidR="00FA3DF6" w:rsidRPr="00F61F55">
        <w:rPr>
          <w:rFonts w:ascii="Arial" w:hAnsi="Arial" w:cs="Arial"/>
          <w:sz w:val="24"/>
          <w:szCs w:val="24"/>
        </w:rPr>
        <w:t xml:space="preserve"> is traditional construction </w:t>
      </w:r>
      <w:r w:rsidR="005257E6" w:rsidRPr="00F61F55">
        <w:rPr>
          <w:rFonts w:ascii="Arial" w:hAnsi="Arial" w:cs="Arial"/>
          <w:sz w:val="24"/>
          <w:szCs w:val="24"/>
        </w:rPr>
        <w:t>and split over 2 stor</w:t>
      </w:r>
      <w:r w:rsidR="00685D43" w:rsidRPr="00F61F55">
        <w:rPr>
          <w:rFonts w:ascii="Arial" w:hAnsi="Arial" w:cs="Arial"/>
          <w:sz w:val="24"/>
          <w:szCs w:val="24"/>
        </w:rPr>
        <w:t>eys</w:t>
      </w:r>
      <w:r w:rsidR="005257E6" w:rsidRPr="00F61F55">
        <w:rPr>
          <w:rFonts w:ascii="Arial" w:hAnsi="Arial" w:cs="Arial"/>
          <w:sz w:val="24"/>
          <w:szCs w:val="24"/>
        </w:rPr>
        <w:t xml:space="preserve"> with 4 flats </w:t>
      </w:r>
      <w:r w:rsidR="00685D43" w:rsidRPr="00F61F55">
        <w:rPr>
          <w:rFonts w:ascii="Arial" w:hAnsi="Arial" w:cs="Arial"/>
          <w:sz w:val="24"/>
          <w:szCs w:val="24"/>
        </w:rPr>
        <w:t>comprising of</w:t>
      </w:r>
      <w:r w:rsidR="005257E6" w:rsidRPr="00F61F55">
        <w:rPr>
          <w:rFonts w:ascii="Arial" w:hAnsi="Arial" w:cs="Arial"/>
          <w:sz w:val="24"/>
          <w:szCs w:val="24"/>
        </w:rPr>
        <w:t xml:space="preserve"> 3 2</w:t>
      </w:r>
      <w:r w:rsidR="009622DB" w:rsidRPr="00F61F55">
        <w:rPr>
          <w:rFonts w:ascii="Arial" w:hAnsi="Arial" w:cs="Arial"/>
          <w:sz w:val="24"/>
          <w:szCs w:val="24"/>
        </w:rPr>
        <w:t>-</w:t>
      </w:r>
      <w:r w:rsidR="005257E6" w:rsidRPr="00F61F55">
        <w:rPr>
          <w:rFonts w:ascii="Arial" w:hAnsi="Arial" w:cs="Arial"/>
          <w:sz w:val="24"/>
          <w:szCs w:val="24"/>
        </w:rPr>
        <w:t>bed</w:t>
      </w:r>
      <w:r w:rsidR="00685D43" w:rsidRPr="00F61F55">
        <w:rPr>
          <w:rFonts w:ascii="Arial" w:hAnsi="Arial" w:cs="Arial"/>
          <w:sz w:val="24"/>
          <w:szCs w:val="24"/>
        </w:rPr>
        <w:t>room</w:t>
      </w:r>
      <w:r w:rsidR="005257E6" w:rsidRPr="00F61F55">
        <w:rPr>
          <w:rFonts w:ascii="Arial" w:hAnsi="Arial" w:cs="Arial"/>
          <w:sz w:val="24"/>
          <w:szCs w:val="24"/>
        </w:rPr>
        <w:t xml:space="preserve"> and 1 1-bedroom</w:t>
      </w:r>
      <w:r w:rsidR="004D5A84" w:rsidRPr="00F61F55">
        <w:rPr>
          <w:rFonts w:ascii="Arial" w:hAnsi="Arial" w:cs="Arial"/>
          <w:sz w:val="24"/>
          <w:szCs w:val="24"/>
        </w:rPr>
        <w:t xml:space="preserve"> flat</w:t>
      </w:r>
      <w:r w:rsidR="00F61F55">
        <w:rPr>
          <w:rFonts w:ascii="Arial" w:hAnsi="Arial" w:cs="Arial"/>
          <w:sz w:val="24"/>
          <w:szCs w:val="24"/>
        </w:rPr>
        <w:t xml:space="preserve"> </w:t>
      </w:r>
      <w:r w:rsidR="00F61F55" w:rsidRPr="007F0E07">
        <w:rPr>
          <w:rFonts w:ascii="Arial" w:hAnsi="Arial" w:cs="Arial"/>
          <w:sz w:val="24"/>
          <w:szCs w:val="24"/>
        </w:rPr>
        <w:t>(</w:t>
      </w:r>
      <w:r w:rsidR="00F61F55">
        <w:rPr>
          <w:rFonts w:ascii="Arial" w:hAnsi="Arial" w:cs="Arial"/>
          <w:sz w:val="24"/>
          <w:szCs w:val="24"/>
        </w:rPr>
        <w:t>Drawings</w:t>
      </w:r>
      <w:r w:rsidR="00F61F55" w:rsidRPr="007F0E07">
        <w:rPr>
          <w:rFonts w:ascii="Arial" w:hAnsi="Arial" w:cs="Arial"/>
          <w:sz w:val="24"/>
          <w:szCs w:val="24"/>
        </w:rPr>
        <w:t>,</w:t>
      </w:r>
      <w:r w:rsidR="00F61F55" w:rsidRPr="00E37F5C">
        <w:rPr>
          <w:rFonts w:ascii="Arial" w:hAnsi="Arial" w:cs="Arial"/>
          <w:sz w:val="24"/>
          <w:szCs w:val="24"/>
        </w:rPr>
        <w:t xml:space="preserve"> PL/2015/0030)</w:t>
      </w:r>
      <w:r w:rsidR="00F61F55">
        <w:rPr>
          <w:rFonts w:ascii="Arial" w:hAnsi="Arial" w:cs="Arial"/>
          <w:sz w:val="24"/>
          <w:szCs w:val="24"/>
        </w:rPr>
        <w:t>.</w:t>
      </w:r>
    </w:p>
    <w:p w14:paraId="5A956864" w14:textId="56DAD354" w:rsidR="00570E0D" w:rsidRPr="00F61F55" w:rsidRDefault="00570E0D" w:rsidP="00570E0D">
      <w:pPr>
        <w:pStyle w:val="Heading2"/>
        <w:rPr>
          <w:rFonts w:ascii="Arial" w:hAnsi="Arial" w:cs="Arial"/>
          <w:b/>
          <w:bCs/>
          <w:color w:val="auto"/>
        </w:rPr>
      </w:pPr>
      <w:bookmarkStart w:id="9" w:name="_Toc131539423"/>
      <w:r w:rsidRPr="00F61F55">
        <w:rPr>
          <w:rFonts w:ascii="Arial" w:hAnsi="Arial" w:cs="Arial"/>
          <w:b/>
          <w:bCs/>
          <w:color w:val="auto"/>
        </w:rPr>
        <w:t>Plot D</w:t>
      </w:r>
      <w:bookmarkEnd w:id="9"/>
    </w:p>
    <w:p w14:paraId="23EA333B" w14:textId="77777777" w:rsidR="00F61F55" w:rsidRPr="00F61F55" w:rsidRDefault="00F61F55" w:rsidP="00F61F55"/>
    <w:p w14:paraId="1F5570F1" w14:textId="7E0C5787" w:rsidR="005257E6" w:rsidRPr="00F61F55" w:rsidRDefault="005257E6">
      <w:pPr>
        <w:rPr>
          <w:rFonts w:ascii="Arial" w:hAnsi="Arial" w:cs="Arial"/>
          <w:sz w:val="24"/>
          <w:szCs w:val="24"/>
        </w:rPr>
      </w:pPr>
      <w:r w:rsidRPr="00F61F55">
        <w:rPr>
          <w:rFonts w:ascii="Arial" w:hAnsi="Arial" w:cs="Arial"/>
          <w:sz w:val="24"/>
          <w:szCs w:val="24"/>
        </w:rPr>
        <w:t xml:space="preserve">Plot D </w:t>
      </w:r>
      <w:r w:rsidR="00037F94" w:rsidRPr="00F61F55">
        <w:rPr>
          <w:rFonts w:ascii="Arial" w:hAnsi="Arial" w:cs="Arial"/>
          <w:sz w:val="24"/>
          <w:szCs w:val="24"/>
        </w:rPr>
        <w:t>is 3 stor</w:t>
      </w:r>
      <w:r w:rsidR="004D5A84" w:rsidRPr="00F61F55">
        <w:rPr>
          <w:rFonts w:ascii="Arial" w:hAnsi="Arial" w:cs="Arial"/>
          <w:sz w:val="24"/>
          <w:szCs w:val="24"/>
        </w:rPr>
        <w:t>ey</w:t>
      </w:r>
      <w:r w:rsidR="00037F94" w:rsidRPr="00F61F55">
        <w:rPr>
          <w:rFonts w:ascii="Arial" w:hAnsi="Arial" w:cs="Arial"/>
          <w:sz w:val="24"/>
          <w:szCs w:val="24"/>
        </w:rPr>
        <w:t xml:space="preserve">s and </w:t>
      </w:r>
      <w:r w:rsidR="00F27F53" w:rsidRPr="00F61F55">
        <w:rPr>
          <w:rFonts w:ascii="Arial" w:hAnsi="Arial" w:cs="Arial"/>
          <w:sz w:val="24"/>
          <w:szCs w:val="24"/>
        </w:rPr>
        <w:t>built</w:t>
      </w:r>
      <w:r w:rsidR="00037F94" w:rsidRPr="00F61F55">
        <w:rPr>
          <w:rFonts w:ascii="Arial" w:hAnsi="Arial" w:cs="Arial"/>
          <w:sz w:val="24"/>
          <w:szCs w:val="24"/>
        </w:rPr>
        <w:t xml:space="preserve"> using traditional construction. The apartment block </w:t>
      </w:r>
      <w:r w:rsidR="00F27F53" w:rsidRPr="00F61F55">
        <w:rPr>
          <w:rFonts w:ascii="Arial" w:hAnsi="Arial" w:cs="Arial"/>
          <w:sz w:val="24"/>
          <w:szCs w:val="24"/>
        </w:rPr>
        <w:t>includes</w:t>
      </w:r>
      <w:r w:rsidR="00037F94" w:rsidRPr="00F61F55">
        <w:rPr>
          <w:rFonts w:ascii="Arial" w:hAnsi="Arial" w:cs="Arial"/>
          <w:sz w:val="24"/>
          <w:szCs w:val="24"/>
        </w:rPr>
        <w:t xml:space="preserve"> </w:t>
      </w:r>
      <w:r w:rsidR="00504A35" w:rsidRPr="00F61F55">
        <w:rPr>
          <w:rFonts w:ascii="Arial" w:hAnsi="Arial" w:cs="Arial"/>
          <w:sz w:val="24"/>
          <w:szCs w:val="24"/>
        </w:rPr>
        <w:t xml:space="preserve">3 </w:t>
      </w:r>
      <w:r w:rsidR="009622DB" w:rsidRPr="00F61F55">
        <w:rPr>
          <w:rFonts w:ascii="Arial" w:hAnsi="Arial" w:cs="Arial"/>
          <w:sz w:val="24"/>
          <w:szCs w:val="24"/>
        </w:rPr>
        <w:t>1-</w:t>
      </w:r>
      <w:r w:rsidR="00504A35" w:rsidRPr="00F61F55">
        <w:rPr>
          <w:rFonts w:ascii="Arial" w:hAnsi="Arial" w:cs="Arial"/>
          <w:sz w:val="24"/>
          <w:szCs w:val="24"/>
        </w:rPr>
        <w:t xml:space="preserve"> bed flats and 2 larger </w:t>
      </w:r>
      <w:r w:rsidR="00570E0D" w:rsidRPr="00F61F55">
        <w:rPr>
          <w:rFonts w:ascii="Arial" w:hAnsi="Arial" w:cs="Arial"/>
          <w:sz w:val="24"/>
          <w:szCs w:val="24"/>
        </w:rPr>
        <w:t>2-bedroom</w:t>
      </w:r>
      <w:r w:rsidR="00504A35" w:rsidRPr="00F61F55">
        <w:rPr>
          <w:rFonts w:ascii="Arial" w:hAnsi="Arial" w:cs="Arial"/>
          <w:sz w:val="24"/>
          <w:szCs w:val="24"/>
        </w:rPr>
        <w:t xml:space="preserve"> flats</w:t>
      </w:r>
      <w:r w:rsidR="00F61F55">
        <w:rPr>
          <w:rFonts w:ascii="Arial" w:hAnsi="Arial" w:cs="Arial"/>
          <w:sz w:val="24"/>
          <w:szCs w:val="24"/>
        </w:rPr>
        <w:t xml:space="preserve"> </w:t>
      </w:r>
      <w:r w:rsidR="00F61F55" w:rsidRPr="007F0E07">
        <w:rPr>
          <w:rFonts w:ascii="Arial" w:hAnsi="Arial" w:cs="Arial"/>
          <w:sz w:val="24"/>
          <w:szCs w:val="24"/>
        </w:rPr>
        <w:t>(</w:t>
      </w:r>
      <w:r w:rsidR="00F61F55">
        <w:rPr>
          <w:rFonts w:ascii="Arial" w:hAnsi="Arial" w:cs="Arial"/>
          <w:sz w:val="24"/>
          <w:szCs w:val="24"/>
        </w:rPr>
        <w:t>Drawings</w:t>
      </w:r>
      <w:r w:rsidR="00F61F55" w:rsidRPr="007F0E07">
        <w:rPr>
          <w:rFonts w:ascii="Arial" w:hAnsi="Arial" w:cs="Arial"/>
          <w:sz w:val="24"/>
          <w:szCs w:val="24"/>
        </w:rPr>
        <w:t>,</w:t>
      </w:r>
      <w:r w:rsidR="00F61F55" w:rsidRPr="00E37F5C">
        <w:rPr>
          <w:rFonts w:ascii="Arial" w:hAnsi="Arial" w:cs="Arial"/>
          <w:sz w:val="24"/>
          <w:szCs w:val="24"/>
        </w:rPr>
        <w:t xml:space="preserve"> PL/2015/0030)</w:t>
      </w:r>
      <w:r w:rsidR="00F61F55">
        <w:rPr>
          <w:rFonts w:ascii="Arial" w:hAnsi="Arial" w:cs="Arial"/>
          <w:sz w:val="24"/>
          <w:szCs w:val="24"/>
        </w:rPr>
        <w:t>.</w:t>
      </w:r>
    </w:p>
    <w:p w14:paraId="05BC0289" w14:textId="60D5DED4" w:rsidR="00570E0D" w:rsidRPr="00F61F55" w:rsidRDefault="009E1F58" w:rsidP="00CC639A">
      <w:pPr>
        <w:pStyle w:val="Heading3"/>
        <w:rPr>
          <w:rFonts w:ascii="Arial" w:hAnsi="Arial" w:cs="Arial"/>
          <w:b/>
          <w:bCs/>
          <w:color w:val="auto"/>
        </w:rPr>
      </w:pPr>
      <w:bookmarkStart w:id="10" w:name="_Toc131539424"/>
      <w:r w:rsidRPr="00F61F55">
        <w:rPr>
          <w:rFonts w:ascii="Arial" w:hAnsi="Arial" w:cs="Arial"/>
          <w:b/>
          <w:bCs/>
          <w:noProof/>
          <w:color w:val="auto"/>
        </w:rPr>
        <w:lastRenderedPageBreak/>
        <w:drawing>
          <wp:anchor distT="0" distB="0" distL="114300" distR="114300" simplePos="0" relativeHeight="251651584" behindDoc="0" locked="0" layoutInCell="1" allowOverlap="1" wp14:anchorId="00B061D7" wp14:editId="577287D4">
            <wp:simplePos x="0" y="0"/>
            <wp:positionH relativeFrom="margin">
              <wp:align>left</wp:align>
            </wp:positionH>
            <wp:positionV relativeFrom="paragraph">
              <wp:posOffset>331854</wp:posOffset>
            </wp:positionV>
            <wp:extent cx="6161405" cy="3165475"/>
            <wp:effectExtent l="0" t="0" r="0" b="0"/>
            <wp:wrapSquare wrapText="bothSides"/>
            <wp:docPr id="13" name="Picture 1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engineering drawing&#10;&#10;Description automatically generated"/>
                    <pic:cNvPicPr/>
                  </pic:nvPicPr>
                  <pic:blipFill rotWithShape="1">
                    <a:blip r:embed="rId13" cstate="print">
                      <a:extLst>
                        <a:ext uri="{28A0092B-C50C-407E-A947-70E740481C1C}">
                          <a14:useLocalDpi xmlns:a14="http://schemas.microsoft.com/office/drawing/2010/main" val="0"/>
                        </a:ext>
                      </a:extLst>
                    </a:blip>
                    <a:srcRect l="3782" t="16988" r="6899" b="14018"/>
                    <a:stretch/>
                  </pic:blipFill>
                  <pic:spPr bwMode="auto">
                    <a:xfrm>
                      <a:off x="0" y="0"/>
                      <a:ext cx="6161405" cy="316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61F55">
        <w:rPr>
          <w:rFonts w:ascii="Arial" w:hAnsi="Arial" w:cs="Arial"/>
          <w:b/>
          <w:bCs/>
          <w:color w:val="auto"/>
        </w:rPr>
        <w:t>Plan B, C and D</w:t>
      </w:r>
      <w:r w:rsidR="007B5E1F" w:rsidRPr="00F61F55">
        <w:rPr>
          <w:rFonts w:ascii="Arial" w:hAnsi="Arial" w:cs="Arial"/>
          <w:b/>
          <w:bCs/>
          <w:color w:val="auto"/>
        </w:rPr>
        <w:t xml:space="preserve"> Drawings</w:t>
      </w:r>
      <w:bookmarkEnd w:id="10"/>
    </w:p>
    <w:p w14:paraId="07D25139" w14:textId="60DEDD5F" w:rsidR="00F61F55" w:rsidRPr="00F61F55" w:rsidRDefault="00F61F55" w:rsidP="00F61F55">
      <w:r>
        <w:rPr>
          <w:noProof/>
        </w:rPr>
        <w:drawing>
          <wp:anchor distT="0" distB="0" distL="114300" distR="114300" simplePos="0" relativeHeight="251660800" behindDoc="0" locked="0" layoutInCell="1" allowOverlap="1" wp14:anchorId="772D9AAD" wp14:editId="6745D089">
            <wp:simplePos x="0" y="0"/>
            <wp:positionH relativeFrom="column">
              <wp:posOffset>103517</wp:posOffset>
            </wp:positionH>
            <wp:positionV relativeFrom="paragraph">
              <wp:posOffset>3476565</wp:posOffset>
            </wp:positionV>
            <wp:extent cx="5736892" cy="2173462"/>
            <wp:effectExtent l="0" t="0" r="0" b="0"/>
            <wp:wrapSquare wrapText="bothSides"/>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rotWithShape="1">
                    <a:blip r:embed="rId14" cstate="print">
                      <a:extLst>
                        <a:ext uri="{28A0092B-C50C-407E-A947-70E740481C1C}">
                          <a14:useLocalDpi xmlns:a14="http://schemas.microsoft.com/office/drawing/2010/main" val="0"/>
                        </a:ext>
                      </a:extLst>
                    </a:blip>
                    <a:srcRect l="4060" t="26081" r="8119" b="7499"/>
                    <a:stretch/>
                  </pic:blipFill>
                  <pic:spPr bwMode="auto">
                    <a:xfrm>
                      <a:off x="0" y="0"/>
                      <a:ext cx="5736892" cy="2173462"/>
                    </a:xfrm>
                    <a:prstGeom prst="rect">
                      <a:avLst/>
                    </a:prstGeom>
                    <a:ln>
                      <a:noFill/>
                    </a:ln>
                    <a:extLst>
                      <a:ext uri="{53640926-AAD7-44D8-BBD7-CCE9431645EC}">
                        <a14:shadowObscured xmlns:a14="http://schemas.microsoft.com/office/drawing/2010/main"/>
                      </a:ext>
                    </a:extLst>
                  </pic:spPr>
                </pic:pic>
              </a:graphicData>
            </a:graphic>
          </wp:anchor>
        </w:drawing>
      </w:r>
    </w:p>
    <w:p w14:paraId="4E15F1A6" w14:textId="09DD2C26" w:rsidR="00F61F55" w:rsidRPr="00F61F55" w:rsidRDefault="00F61F55" w:rsidP="00F61F55"/>
    <w:p w14:paraId="0C9C9B34" w14:textId="01747405" w:rsidR="009E1F58" w:rsidRDefault="009E1F58"/>
    <w:p w14:paraId="2F309883" w14:textId="331082F8" w:rsidR="00570E0D" w:rsidRDefault="00F61F55">
      <w:r>
        <w:rPr>
          <w:noProof/>
        </w:rPr>
        <w:drawing>
          <wp:anchor distT="0" distB="0" distL="114300" distR="114300" simplePos="0" relativeHeight="251652608" behindDoc="0" locked="0" layoutInCell="1" allowOverlap="1" wp14:anchorId="1BD24EDF" wp14:editId="153B7CFB">
            <wp:simplePos x="0" y="0"/>
            <wp:positionH relativeFrom="column">
              <wp:posOffset>4968396</wp:posOffset>
            </wp:positionH>
            <wp:positionV relativeFrom="paragraph">
              <wp:posOffset>660903</wp:posOffset>
            </wp:positionV>
            <wp:extent cx="1322705" cy="1495425"/>
            <wp:effectExtent l="0" t="0" r="0" b="9525"/>
            <wp:wrapSquare wrapText="bothSides"/>
            <wp:docPr id="17" name="Picture 17"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engineering drawing&#10;&#10;Description automatically generated"/>
                    <pic:cNvPicPr/>
                  </pic:nvPicPr>
                  <pic:blipFill rotWithShape="1">
                    <a:blip r:embed="rId15" cstate="print">
                      <a:extLst>
                        <a:ext uri="{28A0092B-C50C-407E-A947-70E740481C1C}">
                          <a14:useLocalDpi xmlns:a14="http://schemas.microsoft.com/office/drawing/2010/main" val="0"/>
                        </a:ext>
                      </a:extLst>
                    </a:blip>
                    <a:srcRect l="71872" t="17506" r="11243" b="46969"/>
                    <a:stretch/>
                  </pic:blipFill>
                  <pic:spPr bwMode="auto">
                    <a:xfrm>
                      <a:off x="0" y="0"/>
                      <a:ext cx="1322705" cy="1495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D33F2DB" wp14:editId="2CF8A030">
            <wp:extent cx="4814570" cy="2130725"/>
            <wp:effectExtent l="0" t="0" r="5080" b="3175"/>
            <wp:docPr id="16" name="Picture 1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engineering drawing&#10;&#10;Description automatically generated"/>
                    <pic:cNvPicPr/>
                  </pic:nvPicPr>
                  <pic:blipFill rotWithShape="1">
                    <a:blip r:embed="rId15"/>
                    <a:srcRect l="8672" t="15615" r="28060" b="14191"/>
                    <a:stretch/>
                  </pic:blipFill>
                  <pic:spPr bwMode="auto">
                    <a:xfrm>
                      <a:off x="0" y="0"/>
                      <a:ext cx="4856473" cy="2149270"/>
                    </a:xfrm>
                    <a:prstGeom prst="rect">
                      <a:avLst/>
                    </a:prstGeom>
                    <a:ln>
                      <a:noFill/>
                    </a:ln>
                    <a:extLst>
                      <a:ext uri="{53640926-AAD7-44D8-BBD7-CCE9431645EC}">
                        <a14:shadowObscured xmlns:a14="http://schemas.microsoft.com/office/drawing/2010/main"/>
                      </a:ext>
                    </a:extLst>
                  </pic:spPr>
                </pic:pic>
              </a:graphicData>
            </a:graphic>
          </wp:inline>
        </w:drawing>
      </w:r>
    </w:p>
    <w:p w14:paraId="60B99CC1" w14:textId="0335692D" w:rsidR="002B395A" w:rsidRDefault="002B395A"/>
    <w:p w14:paraId="5D38BC1B" w14:textId="106B18E3" w:rsidR="00DD1B5F" w:rsidRPr="00E07F82" w:rsidRDefault="00DD1B5F" w:rsidP="00CC639A">
      <w:pPr>
        <w:pStyle w:val="Heading2"/>
        <w:rPr>
          <w:rFonts w:ascii="Arial" w:hAnsi="Arial" w:cs="Arial"/>
          <w:b/>
          <w:bCs/>
          <w:color w:val="auto"/>
          <w:sz w:val="28"/>
          <w:szCs w:val="28"/>
        </w:rPr>
      </w:pPr>
      <w:bookmarkStart w:id="11" w:name="_Toc131539425"/>
      <w:r w:rsidRPr="00E07F82">
        <w:rPr>
          <w:rFonts w:ascii="Arial" w:hAnsi="Arial" w:cs="Arial"/>
          <w:b/>
          <w:bCs/>
          <w:color w:val="auto"/>
          <w:sz w:val="28"/>
          <w:szCs w:val="28"/>
        </w:rPr>
        <w:t>Plots E</w:t>
      </w:r>
      <w:r w:rsidR="007B5E1F" w:rsidRPr="00E07F82">
        <w:rPr>
          <w:rFonts w:ascii="Arial" w:hAnsi="Arial" w:cs="Arial"/>
          <w:b/>
          <w:bCs/>
          <w:color w:val="auto"/>
          <w:sz w:val="28"/>
          <w:szCs w:val="28"/>
        </w:rPr>
        <w:t xml:space="preserve"> and F</w:t>
      </w:r>
      <w:bookmarkEnd w:id="11"/>
      <w:r w:rsidR="007B5E1F" w:rsidRPr="00E07F82">
        <w:rPr>
          <w:rFonts w:ascii="Arial" w:hAnsi="Arial" w:cs="Arial"/>
          <w:b/>
          <w:bCs/>
          <w:color w:val="auto"/>
          <w:sz w:val="28"/>
          <w:szCs w:val="28"/>
        </w:rPr>
        <w:t xml:space="preserve"> </w:t>
      </w:r>
    </w:p>
    <w:p w14:paraId="77A68226" w14:textId="77777777" w:rsidR="00F61F55" w:rsidRPr="00F61F55" w:rsidRDefault="00F61F55" w:rsidP="00F61F55"/>
    <w:p w14:paraId="42276447" w14:textId="231544F7" w:rsidR="00DD1B5F" w:rsidRPr="00F61F55" w:rsidRDefault="00763AEE">
      <w:pPr>
        <w:rPr>
          <w:rFonts w:ascii="Arial" w:hAnsi="Arial" w:cs="Arial"/>
          <w:sz w:val="24"/>
          <w:szCs w:val="24"/>
        </w:rPr>
      </w:pPr>
      <w:r w:rsidRPr="00F61F55">
        <w:rPr>
          <w:rFonts w:ascii="Arial" w:hAnsi="Arial" w:cs="Arial"/>
          <w:sz w:val="24"/>
          <w:szCs w:val="24"/>
        </w:rPr>
        <w:t xml:space="preserve">Plots E and F </w:t>
      </w:r>
      <w:r w:rsidR="00213C9E" w:rsidRPr="00F61F55">
        <w:rPr>
          <w:rFonts w:ascii="Arial" w:hAnsi="Arial" w:cs="Arial"/>
          <w:sz w:val="24"/>
          <w:szCs w:val="24"/>
        </w:rPr>
        <w:t>consist</w:t>
      </w:r>
      <w:r w:rsidRPr="00F61F55">
        <w:rPr>
          <w:rFonts w:ascii="Arial" w:hAnsi="Arial" w:cs="Arial"/>
          <w:sz w:val="24"/>
          <w:szCs w:val="24"/>
        </w:rPr>
        <w:t xml:space="preserve"> of </w:t>
      </w:r>
      <w:r w:rsidR="00213C9E" w:rsidRPr="00F61F55">
        <w:rPr>
          <w:rFonts w:ascii="Arial" w:hAnsi="Arial" w:cs="Arial"/>
          <w:sz w:val="24"/>
          <w:szCs w:val="24"/>
        </w:rPr>
        <w:t xml:space="preserve">2 apartment blocks </w:t>
      </w:r>
      <w:r w:rsidR="00194EF5" w:rsidRPr="00F61F55">
        <w:rPr>
          <w:rFonts w:ascii="Arial" w:hAnsi="Arial" w:cs="Arial"/>
          <w:sz w:val="24"/>
          <w:szCs w:val="24"/>
        </w:rPr>
        <w:t xml:space="preserve">which </w:t>
      </w:r>
      <w:r w:rsidR="00F27F53" w:rsidRPr="00F61F55">
        <w:rPr>
          <w:rFonts w:ascii="Arial" w:hAnsi="Arial" w:cs="Arial"/>
          <w:sz w:val="24"/>
          <w:szCs w:val="24"/>
        </w:rPr>
        <w:t>are</w:t>
      </w:r>
      <w:r w:rsidR="00194EF5" w:rsidRPr="00F61F55">
        <w:rPr>
          <w:rFonts w:ascii="Arial" w:hAnsi="Arial" w:cs="Arial"/>
          <w:sz w:val="24"/>
          <w:szCs w:val="24"/>
        </w:rPr>
        <w:t xml:space="preserve"> 2 stor</w:t>
      </w:r>
      <w:r w:rsidR="00F27F53" w:rsidRPr="00F61F55">
        <w:rPr>
          <w:rFonts w:ascii="Arial" w:hAnsi="Arial" w:cs="Arial"/>
          <w:sz w:val="24"/>
          <w:szCs w:val="24"/>
        </w:rPr>
        <w:t>ey</w:t>
      </w:r>
      <w:r w:rsidR="00194EF5" w:rsidRPr="00F61F55">
        <w:rPr>
          <w:rFonts w:ascii="Arial" w:hAnsi="Arial" w:cs="Arial"/>
          <w:sz w:val="24"/>
          <w:szCs w:val="24"/>
        </w:rPr>
        <w:t xml:space="preserve"> and </w:t>
      </w:r>
      <w:r w:rsidR="00C379E8" w:rsidRPr="00F61F55">
        <w:rPr>
          <w:rFonts w:ascii="Arial" w:hAnsi="Arial" w:cs="Arial"/>
          <w:sz w:val="24"/>
          <w:szCs w:val="24"/>
        </w:rPr>
        <w:t xml:space="preserve">traditional construction. </w:t>
      </w:r>
      <w:r w:rsidR="00CC639A" w:rsidRPr="00F61F55">
        <w:rPr>
          <w:rFonts w:ascii="Arial" w:hAnsi="Arial" w:cs="Arial"/>
          <w:sz w:val="24"/>
          <w:szCs w:val="24"/>
        </w:rPr>
        <w:t>Both</w:t>
      </w:r>
      <w:r w:rsidR="00C379E8" w:rsidRPr="00F61F55">
        <w:rPr>
          <w:rFonts w:ascii="Arial" w:hAnsi="Arial" w:cs="Arial"/>
          <w:sz w:val="24"/>
          <w:szCs w:val="24"/>
        </w:rPr>
        <w:t xml:space="preserve"> </w:t>
      </w:r>
      <w:r w:rsidR="0074619C" w:rsidRPr="00F61F55">
        <w:rPr>
          <w:rFonts w:ascii="Arial" w:hAnsi="Arial" w:cs="Arial"/>
          <w:sz w:val="24"/>
          <w:szCs w:val="24"/>
        </w:rPr>
        <w:t>apartments</w:t>
      </w:r>
      <w:r w:rsidR="00C379E8" w:rsidRPr="00F61F55">
        <w:rPr>
          <w:rFonts w:ascii="Arial" w:hAnsi="Arial" w:cs="Arial"/>
          <w:sz w:val="24"/>
          <w:szCs w:val="24"/>
        </w:rPr>
        <w:t xml:space="preserve"> each </w:t>
      </w:r>
      <w:r w:rsidR="009622DB" w:rsidRPr="00F61F55">
        <w:rPr>
          <w:rFonts w:ascii="Arial" w:hAnsi="Arial" w:cs="Arial"/>
          <w:sz w:val="24"/>
          <w:szCs w:val="24"/>
        </w:rPr>
        <w:t>comprise of</w:t>
      </w:r>
      <w:r w:rsidR="00C379E8" w:rsidRPr="00F61F55">
        <w:rPr>
          <w:rFonts w:ascii="Arial" w:hAnsi="Arial" w:cs="Arial"/>
          <w:sz w:val="24"/>
          <w:szCs w:val="24"/>
        </w:rPr>
        <w:t xml:space="preserve"> 3 2</w:t>
      </w:r>
      <w:r w:rsidR="009622DB" w:rsidRPr="00F61F55">
        <w:rPr>
          <w:rFonts w:ascii="Arial" w:hAnsi="Arial" w:cs="Arial"/>
          <w:sz w:val="24"/>
          <w:szCs w:val="24"/>
        </w:rPr>
        <w:t>-</w:t>
      </w:r>
      <w:r w:rsidR="00C379E8" w:rsidRPr="00F61F55">
        <w:rPr>
          <w:rFonts w:ascii="Arial" w:hAnsi="Arial" w:cs="Arial"/>
          <w:sz w:val="24"/>
          <w:szCs w:val="24"/>
        </w:rPr>
        <w:t>bedroom flat</w:t>
      </w:r>
      <w:r w:rsidR="009622DB" w:rsidRPr="00F61F55">
        <w:rPr>
          <w:rFonts w:ascii="Arial" w:hAnsi="Arial" w:cs="Arial"/>
          <w:sz w:val="24"/>
          <w:szCs w:val="24"/>
        </w:rPr>
        <w:t>s</w:t>
      </w:r>
      <w:r w:rsidR="00C379E8" w:rsidRPr="00F61F55">
        <w:rPr>
          <w:rFonts w:ascii="Arial" w:hAnsi="Arial" w:cs="Arial"/>
          <w:sz w:val="24"/>
          <w:szCs w:val="24"/>
        </w:rPr>
        <w:t xml:space="preserve"> and 1 1</w:t>
      </w:r>
      <w:r w:rsidR="009622DB" w:rsidRPr="00F61F55">
        <w:rPr>
          <w:rFonts w:ascii="Arial" w:hAnsi="Arial" w:cs="Arial"/>
          <w:sz w:val="24"/>
          <w:szCs w:val="24"/>
        </w:rPr>
        <w:t>-</w:t>
      </w:r>
      <w:r w:rsidR="00C379E8" w:rsidRPr="00F61F55">
        <w:rPr>
          <w:rFonts w:ascii="Arial" w:hAnsi="Arial" w:cs="Arial"/>
          <w:sz w:val="24"/>
          <w:szCs w:val="24"/>
        </w:rPr>
        <w:t>bedroom flat</w:t>
      </w:r>
      <w:r w:rsidR="00F61F55">
        <w:rPr>
          <w:rFonts w:ascii="Arial" w:hAnsi="Arial" w:cs="Arial"/>
          <w:sz w:val="24"/>
          <w:szCs w:val="24"/>
        </w:rPr>
        <w:t xml:space="preserve"> </w:t>
      </w:r>
      <w:r w:rsidR="00F61F55" w:rsidRPr="007F0E07">
        <w:rPr>
          <w:rFonts w:ascii="Arial" w:hAnsi="Arial" w:cs="Arial"/>
          <w:sz w:val="24"/>
          <w:szCs w:val="24"/>
        </w:rPr>
        <w:t>(</w:t>
      </w:r>
      <w:r w:rsidR="00F61F55">
        <w:rPr>
          <w:rFonts w:ascii="Arial" w:hAnsi="Arial" w:cs="Arial"/>
          <w:sz w:val="24"/>
          <w:szCs w:val="24"/>
        </w:rPr>
        <w:t>Drawings</w:t>
      </w:r>
      <w:r w:rsidR="00F61F55" w:rsidRPr="007F0E07">
        <w:rPr>
          <w:rFonts w:ascii="Arial" w:hAnsi="Arial" w:cs="Arial"/>
          <w:sz w:val="24"/>
          <w:szCs w:val="24"/>
        </w:rPr>
        <w:t>,</w:t>
      </w:r>
      <w:r w:rsidR="00F61F55" w:rsidRPr="00E37F5C">
        <w:rPr>
          <w:rFonts w:ascii="Arial" w:hAnsi="Arial" w:cs="Arial"/>
          <w:sz w:val="24"/>
          <w:szCs w:val="24"/>
        </w:rPr>
        <w:t xml:space="preserve"> PL/2015/0030)</w:t>
      </w:r>
      <w:r w:rsidR="00F61F55">
        <w:rPr>
          <w:rFonts w:ascii="Arial" w:hAnsi="Arial" w:cs="Arial"/>
          <w:sz w:val="24"/>
          <w:szCs w:val="24"/>
        </w:rPr>
        <w:t>.</w:t>
      </w:r>
    </w:p>
    <w:p w14:paraId="20250472" w14:textId="5C8C80F3" w:rsidR="00CC639A" w:rsidRDefault="00DC5C6A">
      <w:r>
        <w:rPr>
          <w:noProof/>
        </w:rPr>
        <w:drawing>
          <wp:inline distT="0" distB="0" distL="0" distR="0" wp14:anchorId="153BC1DF" wp14:editId="78B7B4AF">
            <wp:extent cx="6034834" cy="4175185"/>
            <wp:effectExtent l="0" t="0" r="4445" b="0"/>
            <wp:docPr id="14" name="Picture 1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engineering drawing&#10;&#10;Description automatically generated"/>
                    <pic:cNvPicPr/>
                  </pic:nvPicPr>
                  <pic:blipFill rotWithShape="1">
                    <a:blip r:embed="rId16"/>
                    <a:srcRect l="1568" t="17846" r="34224" b="6128"/>
                    <a:stretch/>
                  </pic:blipFill>
                  <pic:spPr bwMode="auto">
                    <a:xfrm>
                      <a:off x="0" y="0"/>
                      <a:ext cx="6089064" cy="4212704"/>
                    </a:xfrm>
                    <a:prstGeom prst="rect">
                      <a:avLst/>
                    </a:prstGeom>
                    <a:ln>
                      <a:noFill/>
                    </a:ln>
                    <a:extLst>
                      <a:ext uri="{53640926-AAD7-44D8-BBD7-CCE9431645EC}">
                        <a14:shadowObscured xmlns:a14="http://schemas.microsoft.com/office/drawing/2010/main"/>
                      </a:ext>
                    </a:extLst>
                  </pic:spPr>
                </pic:pic>
              </a:graphicData>
            </a:graphic>
          </wp:inline>
        </w:drawing>
      </w:r>
    </w:p>
    <w:p w14:paraId="558EF10F" w14:textId="574619B8" w:rsidR="00013A8D" w:rsidRDefault="00013A8D" w:rsidP="007971EF">
      <w:pPr>
        <w:pStyle w:val="Heading1"/>
        <w:rPr>
          <w:rFonts w:ascii="Arial" w:hAnsi="Arial" w:cs="Arial"/>
          <w:b/>
          <w:bCs/>
          <w:color w:val="auto"/>
        </w:rPr>
      </w:pPr>
      <w:bookmarkStart w:id="12" w:name="_Toc131539426"/>
      <w:r w:rsidRPr="00F61F55">
        <w:rPr>
          <w:rFonts w:ascii="Arial" w:hAnsi="Arial" w:cs="Arial"/>
          <w:b/>
          <w:bCs/>
          <w:color w:val="auto"/>
        </w:rPr>
        <w:t>Programme</w:t>
      </w:r>
      <w:bookmarkEnd w:id="12"/>
      <w:r w:rsidRPr="00F61F55">
        <w:rPr>
          <w:rFonts w:ascii="Arial" w:hAnsi="Arial" w:cs="Arial"/>
          <w:b/>
          <w:bCs/>
          <w:color w:val="auto"/>
        </w:rPr>
        <w:t xml:space="preserve"> </w:t>
      </w:r>
    </w:p>
    <w:p w14:paraId="37558342" w14:textId="77777777" w:rsidR="00F61F55" w:rsidRPr="00F61F55" w:rsidRDefault="00F61F55" w:rsidP="00F61F55"/>
    <w:p w14:paraId="7A6AA731" w14:textId="1068B8C4" w:rsidR="00744BDE" w:rsidRPr="00F61F55" w:rsidRDefault="00685BA4" w:rsidP="00744BDE">
      <w:pPr>
        <w:rPr>
          <w:rFonts w:ascii="Arial" w:hAnsi="Arial" w:cs="Arial"/>
          <w:sz w:val="24"/>
          <w:szCs w:val="24"/>
        </w:rPr>
      </w:pPr>
      <w:r w:rsidRPr="00F61F55">
        <w:rPr>
          <w:rFonts w:ascii="Arial" w:hAnsi="Arial" w:cs="Arial"/>
          <w:sz w:val="24"/>
          <w:szCs w:val="24"/>
        </w:rPr>
        <w:t xml:space="preserve">The project plan is </w:t>
      </w:r>
      <w:r w:rsidR="00EA43F5" w:rsidRPr="00F61F55">
        <w:rPr>
          <w:rFonts w:ascii="Arial" w:hAnsi="Arial" w:cs="Arial"/>
          <w:sz w:val="24"/>
          <w:szCs w:val="24"/>
        </w:rPr>
        <w:t>critical</w:t>
      </w:r>
      <w:r w:rsidRPr="00F61F55">
        <w:rPr>
          <w:rFonts w:ascii="Arial" w:hAnsi="Arial" w:cs="Arial"/>
          <w:sz w:val="24"/>
          <w:szCs w:val="24"/>
        </w:rPr>
        <w:t xml:space="preserve"> to a </w:t>
      </w:r>
      <w:r w:rsidR="00EA43F5" w:rsidRPr="00F61F55">
        <w:rPr>
          <w:rFonts w:ascii="Arial" w:hAnsi="Arial" w:cs="Arial"/>
          <w:sz w:val="24"/>
          <w:szCs w:val="24"/>
        </w:rPr>
        <w:t xml:space="preserve">successful </w:t>
      </w:r>
      <w:r w:rsidRPr="00F61F55">
        <w:rPr>
          <w:rFonts w:ascii="Arial" w:hAnsi="Arial" w:cs="Arial"/>
          <w:sz w:val="24"/>
          <w:szCs w:val="24"/>
        </w:rPr>
        <w:t>construction project</w:t>
      </w:r>
      <w:r w:rsidR="006B7060" w:rsidRPr="00F61F55">
        <w:rPr>
          <w:rFonts w:ascii="Arial" w:hAnsi="Arial" w:cs="Arial"/>
          <w:sz w:val="24"/>
          <w:szCs w:val="24"/>
        </w:rPr>
        <w:t xml:space="preserve">. Firstly, when scheduling works to discover the </w:t>
      </w:r>
      <w:r w:rsidR="004831A1" w:rsidRPr="00F61F55">
        <w:rPr>
          <w:rFonts w:ascii="Arial" w:hAnsi="Arial" w:cs="Arial"/>
          <w:sz w:val="24"/>
          <w:szCs w:val="24"/>
        </w:rPr>
        <w:t xml:space="preserve">full </w:t>
      </w:r>
      <w:r w:rsidR="006B7060" w:rsidRPr="00F61F55">
        <w:rPr>
          <w:rFonts w:ascii="Arial" w:hAnsi="Arial" w:cs="Arial"/>
          <w:sz w:val="24"/>
          <w:szCs w:val="24"/>
        </w:rPr>
        <w:t xml:space="preserve">duration of the </w:t>
      </w:r>
      <w:r w:rsidR="00A82C44" w:rsidRPr="00F61F55">
        <w:rPr>
          <w:rFonts w:ascii="Arial" w:hAnsi="Arial" w:cs="Arial"/>
          <w:sz w:val="24"/>
          <w:szCs w:val="24"/>
        </w:rPr>
        <w:t>project</w:t>
      </w:r>
      <w:r w:rsidR="00AD65E3" w:rsidRPr="00F61F55">
        <w:rPr>
          <w:rFonts w:ascii="Arial" w:hAnsi="Arial" w:cs="Arial"/>
          <w:sz w:val="24"/>
          <w:szCs w:val="24"/>
        </w:rPr>
        <w:t>,</w:t>
      </w:r>
      <w:r w:rsidR="00A82C44" w:rsidRPr="00F61F55">
        <w:rPr>
          <w:rFonts w:ascii="Arial" w:hAnsi="Arial" w:cs="Arial"/>
          <w:sz w:val="24"/>
          <w:szCs w:val="24"/>
        </w:rPr>
        <w:t xml:space="preserve"> programming </w:t>
      </w:r>
      <w:r w:rsidR="00EC5248" w:rsidRPr="00F61F55">
        <w:rPr>
          <w:rFonts w:ascii="Arial" w:hAnsi="Arial" w:cs="Arial"/>
          <w:sz w:val="24"/>
          <w:szCs w:val="24"/>
        </w:rPr>
        <w:t>software</w:t>
      </w:r>
      <w:r w:rsidR="004831A1" w:rsidRPr="00F61F55">
        <w:rPr>
          <w:rFonts w:ascii="Arial" w:hAnsi="Arial" w:cs="Arial"/>
          <w:sz w:val="24"/>
          <w:szCs w:val="24"/>
        </w:rPr>
        <w:t xml:space="preserve"> can be used. J</w:t>
      </w:r>
      <w:r w:rsidR="00A82C44" w:rsidRPr="00F61F55">
        <w:rPr>
          <w:rFonts w:ascii="Arial" w:hAnsi="Arial" w:cs="Arial"/>
          <w:sz w:val="24"/>
          <w:szCs w:val="24"/>
        </w:rPr>
        <w:t xml:space="preserve">obs that </w:t>
      </w:r>
      <w:r w:rsidR="00592CCC" w:rsidRPr="00F61F55">
        <w:rPr>
          <w:rFonts w:ascii="Arial" w:hAnsi="Arial" w:cs="Arial"/>
          <w:sz w:val="24"/>
          <w:szCs w:val="24"/>
        </w:rPr>
        <w:t>aren’t</w:t>
      </w:r>
      <w:r w:rsidR="00A82C44" w:rsidRPr="00F61F55">
        <w:rPr>
          <w:rFonts w:ascii="Arial" w:hAnsi="Arial" w:cs="Arial"/>
          <w:sz w:val="24"/>
          <w:szCs w:val="24"/>
        </w:rPr>
        <w:t xml:space="preserve"> </w:t>
      </w:r>
      <w:r w:rsidR="00EC5248" w:rsidRPr="00F61F55">
        <w:rPr>
          <w:rFonts w:ascii="Arial" w:hAnsi="Arial" w:cs="Arial"/>
          <w:sz w:val="24"/>
          <w:szCs w:val="24"/>
        </w:rPr>
        <w:t>dependant</w:t>
      </w:r>
      <w:r w:rsidR="00A82C44" w:rsidRPr="00F61F55">
        <w:rPr>
          <w:rFonts w:ascii="Arial" w:hAnsi="Arial" w:cs="Arial"/>
          <w:sz w:val="24"/>
          <w:szCs w:val="24"/>
        </w:rPr>
        <w:t xml:space="preserve"> on another job can start </w:t>
      </w:r>
      <w:r w:rsidR="00EC5248" w:rsidRPr="00F61F55">
        <w:rPr>
          <w:rFonts w:ascii="Arial" w:hAnsi="Arial" w:cs="Arial"/>
          <w:sz w:val="24"/>
          <w:szCs w:val="24"/>
        </w:rPr>
        <w:t>simultaneously</w:t>
      </w:r>
      <w:r w:rsidR="00A82C44" w:rsidRPr="00F61F55">
        <w:rPr>
          <w:rFonts w:ascii="Arial" w:hAnsi="Arial" w:cs="Arial"/>
          <w:sz w:val="24"/>
          <w:szCs w:val="24"/>
        </w:rPr>
        <w:t xml:space="preserve"> ensuring a more </w:t>
      </w:r>
      <w:r w:rsidR="00EC5248" w:rsidRPr="00F61F55">
        <w:rPr>
          <w:rFonts w:ascii="Arial" w:hAnsi="Arial" w:cs="Arial"/>
          <w:sz w:val="24"/>
          <w:szCs w:val="24"/>
        </w:rPr>
        <w:t>effective</w:t>
      </w:r>
      <w:r w:rsidR="00A82C44" w:rsidRPr="00F61F55">
        <w:rPr>
          <w:rFonts w:ascii="Arial" w:hAnsi="Arial" w:cs="Arial"/>
          <w:sz w:val="24"/>
          <w:szCs w:val="24"/>
        </w:rPr>
        <w:t xml:space="preserve"> </w:t>
      </w:r>
      <w:r w:rsidR="00557174" w:rsidRPr="00F61F55">
        <w:rPr>
          <w:rFonts w:ascii="Arial" w:hAnsi="Arial" w:cs="Arial"/>
          <w:sz w:val="24"/>
          <w:szCs w:val="24"/>
        </w:rPr>
        <w:t>scheme</w:t>
      </w:r>
      <w:r w:rsidR="005B5041" w:rsidRPr="00F61F55">
        <w:rPr>
          <w:rFonts w:ascii="Arial" w:hAnsi="Arial" w:cs="Arial"/>
          <w:sz w:val="24"/>
          <w:szCs w:val="24"/>
        </w:rPr>
        <w:t xml:space="preserve"> by using this approach</w:t>
      </w:r>
      <w:r w:rsidR="00557174" w:rsidRPr="00F61F55">
        <w:rPr>
          <w:rFonts w:ascii="Arial" w:hAnsi="Arial" w:cs="Arial"/>
          <w:sz w:val="24"/>
          <w:szCs w:val="24"/>
        </w:rPr>
        <w:t xml:space="preserve">. A programme can also be used within a construction contract </w:t>
      </w:r>
      <w:r w:rsidR="00EC5248" w:rsidRPr="00F61F55">
        <w:rPr>
          <w:rFonts w:ascii="Arial" w:hAnsi="Arial" w:cs="Arial"/>
          <w:sz w:val="24"/>
          <w:szCs w:val="24"/>
        </w:rPr>
        <w:t>whether</w:t>
      </w:r>
      <w:r w:rsidR="004721DD" w:rsidRPr="00F61F55">
        <w:rPr>
          <w:rFonts w:ascii="Arial" w:hAnsi="Arial" w:cs="Arial"/>
          <w:sz w:val="24"/>
          <w:szCs w:val="24"/>
        </w:rPr>
        <w:t xml:space="preserve"> it’s a</w:t>
      </w:r>
      <w:r w:rsidR="005B5041" w:rsidRPr="00F61F55">
        <w:rPr>
          <w:rFonts w:ascii="Arial" w:hAnsi="Arial" w:cs="Arial"/>
          <w:sz w:val="24"/>
          <w:szCs w:val="24"/>
        </w:rPr>
        <w:t>n</w:t>
      </w:r>
      <w:r w:rsidR="004721DD" w:rsidRPr="00F61F55">
        <w:rPr>
          <w:rFonts w:ascii="Arial" w:hAnsi="Arial" w:cs="Arial"/>
          <w:sz w:val="24"/>
          <w:szCs w:val="24"/>
        </w:rPr>
        <w:t xml:space="preserve"> NEC contract or a JCT contract to show the completion date and any </w:t>
      </w:r>
      <w:r w:rsidR="00EC5248" w:rsidRPr="00F61F55">
        <w:rPr>
          <w:rFonts w:ascii="Arial" w:hAnsi="Arial" w:cs="Arial"/>
          <w:sz w:val="24"/>
          <w:szCs w:val="24"/>
        </w:rPr>
        <w:t>variations</w:t>
      </w:r>
      <w:r w:rsidR="004721DD" w:rsidRPr="00F61F55">
        <w:rPr>
          <w:rFonts w:ascii="Arial" w:hAnsi="Arial" w:cs="Arial"/>
          <w:sz w:val="24"/>
          <w:szCs w:val="24"/>
        </w:rPr>
        <w:t xml:space="preserve"> of work that may affect the </w:t>
      </w:r>
      <w:r w:rsidR="00EC5248" w:rsidRPr="00F61F55">
        <w:rPr>
          <w:rFonts w:ascii="Arial" w:hAnsi="Arial" w:cs="Arial"/>
          <w:sz w:val="24"/>
          <w:szCs w:val="24"/>
        </w:rPr>
        <w:t>project</w:t>
      </w:r>
      <w:r w:rsidR="004721DD" w:rsidRPr="00F61F55">
        <w:rPr>
          <w:rFonts w:ascii="Arial" w:hAnsi="Arial" w:cs="Arial"/>
          <w:sz w:val="24"/>
          <w:szCs w:val="24"/>
        </w:rPr>
        <w:t xml:space="preserve"> completion date. </w:t>
      </w:r>
      <w:r w:rsidR="00235063" w:rsidRPr="00F61F55">
        <w:rPr>
          <w:rFonts w:ascii="Arial" w:hAnsi="Arial" w:cs="Arial"/>
          <w:sz w:val="24"/>
          <w:szCs w:val="24"/>
        </w:rPr>
        <w:t>In a</w:t>
      </w:r>
      <w:r w:rsidR="005B5041" w:rsidRPr="00F61F55">
        <w:rPr>
          <w:rFonts w:ascii="Arial" w:hAnsi="Arial" w:cs="Arial"/>
          <w:sz w:val="24"/>
          <w:szCs w:val="24"/>
        </w:rPr>
        <w:t>n</w:t>
      </w:r>
      <w:r w:rsidR="00235063" w:rsidRPr="00F61F55">
        <w:rPr>
          <w:rFonts w:ascii="Arial" w:hAnsi="Arial" w:cs="Arial"/>
          <w:sz w:val="24"/>
          <w:szCs w:val="24"/>
        </w:rPr>
        <w:t xml:space="preserve"> NEC contract the only way to change the completion date of a project is through compensation events but if the contractor slips and </w:t>
      </w:r>
      <w:r w:rsidR="00AF3A38" w:rsidRPr="00F61F55">
        <w:rPr>
          <w:rFonts w:ascii="Arial" w:hAnsi="Arial" w:cs="Arial"/>
          <w:sz w:val="24"/>
          <w:szCs w:val="24"/>
        </w:rPr>
        <w:t xml:space="preserve">is not </w:t>
      </w:r>
      <w:r w:rsidR="00EC5248" w:rsidRPr="00F61F55">
        <w:rPr>
          <w:rFonts w:ascii="Arial" w:hAnsi="Arial" w:cs="Arial"/>
          <w:sz w:val="24"/>
          <w:szCs w:val="24"/>
        </w:rPr>
        <w:t>entitled</w:t>
      </w:r>
      <w:r w:rsidR="00AF3A38" w:rsidRPr="00F61F55">
        <w:rPr>
          <w:rFonts w:ascii="Arial" w:hAnsi="Arial" w:cs="Arial"/>
          <w:sz w:val="24"/>
          <w:szCs w:val="24"/>
        </w:rPr>
        <w:t xml:space="preserve"> to any compensation </w:t>
      </w:r>
      <w:r w:rsidR="009A0A59" w:rsidRPr="00F61F55">
        <w:rPr>
          <w:rFonts w:ascii="Arial" w:hAnsi="Arial" w:cs="Arial"/>
          <w:sz w:val="24"/>
          <w:szCs w:val="24"/>
        </w:rPr>
        <w:t>event,</w:t>
      </w:r>
      <w:r w:rsidR="00AF3A38" w:rsidRPr="00F61F55">
        <w:rPr>
          <w:rFonts w:ascii="Arial" w:hAnsi="Arial" w:cs="Arial"/>
          <w:sz w:val="24"/>
          <w:szCs w:val="24"/>
        </w:rPr>
        <w:t xml:space="preserve"> they will have to make up this time </w:t>
      </w:r>
      <w:r w:rsidR="00F769F0" w:rsidRPr="00F61F55">
        <w:rPr>
          <w:rFonts w:ascii="Arial" w:hAnsi="Arial" w:cs="Arial"/>
          <w:sz w:val="24"/>
          <w:szCs w:val="24"/>
        </w:rPr>
        <w:t>elsewhere</w:t>
      </w:r>
      <w:r w:rsidR="00AF3A38" w:rsidRPr="00F61F55">
        <w:rPr>
          <w:rFonts w:ascii="Arial" w:hAnsi="Arial" w:cs="Arial"/>
          <w:sz w:val="24"/>
          <w:szCs w:val="24"/>
        </w:rPr>
        <w:t xml:space="preserve"> by </w:t>
      </w:r>
      <w:r w:rsidR="00E46573" w:rsidRPr="00F61F55">
        <w:rPr>
          <w:rFonts w:ascii="Arial" w:hAnsi="Arial" w:cs="Arial"/>
          <w:sz w:val="24"/>
          <w:szCs w:val="24"/>
        </w:rPr>
        <w:t>supplementing with</w:t>
      </w:r>
      <w:r w:rsidR="00AF3A38" w:rsidRPr="00F61F55">
        <w:rPr>
          <w:rFonts w:ascii="Arial" w:hAnsi="Arial" w:cs="Arial"/>
          <w:sz w:val="24"/>
          <w:szCs w:val="24"/>
        </w:rPr>
        <w:t xml:space="preserve"> extra resources or risk being hitting with delayed damages </w:t>
      </w:r>
      <w:r w:rsidR="00EC5248" w:rsidRPr="00F61F55">
        <w:rPr>
          <w:rFonts w:ascii="Arial" w:hAnsi="Arial" w:cs="Arial"/>
          <w:sz w:val="24"/>
          <w:szCs w:val="24"/>
        </w:rPr>
        <w:t xml:space="preserve">by the client. </w:t>
      </w:r>
      <w:r w:rsidR="003430FF" w:rsidRPr="00F61F55">
        <w:rPr>
          <w:rFonts w:ascii="Arial" w:hAnsi="Arial" w:cs="Arial"/>
          <w:sz w:val="24"/>
          <w:szCs w:val="24"/>
        </w:rPr>
        <w:t xml:space="preserve">As shown in the programme created for the </w:t>
      </w:r>
      <w:r w:rsidR="00592CCC" w:rsidRPr="00F61F55">
        <w:rPr>
          <w:rFonts w:ascii="Arial" w:hAnsi="Arial" w:cs="Arial"/>
          <w:sz w:val="24"/>
          <w:szCs w:val="24"/>
        </w:rPr>
        <w:t>Apartments</w:t>
      </w:r>
      <w:r w:rsidR="001604E1" w:rsidRPr="00F61F55">
        <w:rPr>
          <w:rFonts w:ascii="Arial" w:hAnsi="Arial" w:cs="Arial"/>
          <w:sz w:val="24"/>
          <w:szCs w:val="24"/>
        </w:rPr>
        <w:t>, the</w:t>
      </w:r>
      <w:r w:rsidR="003430FF" w:rsidRPr="00F61F55">
        <w:rPr>
          <w:rFonts w:ascii="Arial" w:hAnsi="Arial" w:cs="Arial"/>
          <w:sz w:val="24"/>
          <w:szCs w:val="24"/>
        </w:rPr>
        <w:t xml:space="preserve"> </w:t>
      </w:r>
      <w:r w:rsidR="00592CCC" w:rsidRPr="00F61F55">
        <w:rPr>
          <w:rFonts w:ascii="Arial" w:hAnsi="Arial" w:cs="Arial"/>
          <w:sz w:val="24"/>
          <w:szCs w:val="24"/>
        </w:rPr>
        <w:t>development</w:t>
      </w:r>
      <w:r w:rsidR="009A0A59" w:rsidRPr="00F61F55">
        <w:rPr>
          <w:rFonts w:ascii="Arial" w:hAnsi="Arial" w:cs="Arial"/>
          <w:sz w:val="24"/>
          <w:szCs w:val="24"/>
        </w:rPr>
        <w:t xml:space="preserve"> of a</w:t>
      </w:r>
      <w:r w:rsidR="003430FF" w:rsidRPr="00F61F55">
        <w:rPr>
          <w:rFonts w:ascii="Arial" w:hAnsi="Arial" w:cs="Arial"/>
          <w:sz w:val="24"/>
          <w:szCs w:val="24"/>
        </w:rPr>
        <w:t xml:space="preserve"> </w:t>
      </w:r>
      <w:r w:rsidR="00ED02F8" w:rsidRPr="00F61F55">
        <w:rPr>
          <w:rFonts w:ascii="Arial" w:hAnsi="Arial" w:cs="Arial"/>
          <w:sz w:val="24"/>
          <w:szCs w:val="24"/>
        </w:rPr>
        <w:t xml:space="preserve">critical path is </w:t>
      </w:r>
      <w:r w:rsidR="009A0A59" w:rsidRPr="00F61F55">
        <w:rPr>
          <w:rFonts w:ascii="Arial" w:hAnsi="Arial" w:cs="Arial"/>
          <w:sz w:val="24"/>
          <w:szCs w:val="24"/>
        </w:rPr>
        <w:t xml:space="preserve">at </w:t>
      </w:r>
      <w:r w:rsidR="00ED02F8" w:rsidRPr="00F61F55">
        <w:rPr>
          <w:rFonts w:ascii="Arial" w:hAnsi="Arial" w:cs="Arial"/>
          <w:sz w:val="24"/>
          <w:szCs w:val="24"/>
        </w:rPr>
        <w:t xml:space="preserve">the </w:t>
      </w:r>
      <w:r w:rsidR="00592CCC" w:rsidRPr="00F61F55">
        <w:rPr>
          <w:rFonts w:ascii="Arial" w:hAnsi="Arial" w:cs="Arial"/>
          <w:sz w:val="24"/>
          <w:szCs w:val="24"/>
        </w:rPr>
        <w:t>heart</w:t>
      </w:r>
      <w:r w:rsidR="00ED02F8" w:rsidRPr="00F61F55">
        <w:rPr>
          <w:rFonts w:ascii="Arial" w:hAnsi="Arial" w:cs="Arial"/>
          <w:sz w:val="24"/>
          <w:szCs w:val="24"/>
        </w:rPr>
        <w:t xml:space="preserve"> of the project and these activities are extremely important to</w:t>
      </w:r>
      <w:r w:rsidR="00DB7EAE" w:rsidRPr="00F61F55">
        <w:rPr>
          <w:rFonts w:ascii="Arial" w:hAnsi="Arial" w:cs="Arial"/>
          <w:sz w:val="24"/>
          <w:szCs w:val="24"/>
        </w:rPr>
        <w:t xml:space="preserve"> ensure</w:t>
      </w:r>
      <w:r w:rsidR="00ED02F8" w:rsidRPr="00F61F55">
        <w:rPr>
          <w:rFonts w:ascii="Arial" w:hAnsi="Arial" w:cs="Arial"/>
          <w:sz w:val="24"/>
          <w:szCs w:val="24"/>
        </w:rPr>
        <w:t xml:space="preserve"> </w:t>
      </w:r>
      <w:r w:rsidR="009A0A59" w:rsidRPr="00F61F55">
        <w:rPr>
          <w:rFonts w:ascii="Arial" w:hAnsi="Arial" w:cs="Arial"/>
          <w:sz w:val="24"/>
          <w:szCs w:val="24"/>
        </w:rPr>
        <w:t>effective</w:t>
      </w:r>
      <w:r w:rsidR="00DB7EAE" w:rsidRPr="00F61F55">
        <w:rPr>
          <w:rFonts w:ascii="Arial" w:hAnsi="Arial" w:cs="Arial"/>
          <w:sz w:val="24"/>
          <w:szCs w:val="24"/>
        </w:rPr>
        <w:t xml:space="preserve"> delivery on time and on budget</w:t>
      </w:r>
      <w:r w:rsidR="00ED02F8" w:rsidRPr="00F61F55">
        <w:rPr>
          <w:rFonts w:ascii="Arial" w:hAnsi="Arial" w:cs="Arial"/>
          <w:sz w:val="24"/>
          <w:szCs w:val="24"/>
        </w:rPr>
        <w:t xml:space="preserve">. </w:t>
      </w:r>
    </w:p>
    <w:p w14:paraId="364EE2E1" w14:textId="52EB20B7" w:rsidR="00A973E8" w:rsidRPr="00F61F55" w:rsidRDefault="00F61F55" w:rsidP="00744BDE">
      <w:r w:rsidRPr="00F61F55">
        <w:rPr>
          <w:noProof/>
        </w:rPr>
        <w:lastRenderedPageBreak/>
        <w:drawing>
          <wp:anchor distT="0" distB="0" distL="114300" distR="114300" simplePos="0" relativeHeight="251658752" behindDoc="0" locked="0" layoutInCell="1" allowOverlap="1" wp14:anchorId="667A1C20" wp14:editId="063661A4">
            <wp:simplePos x="0" y="0"/>
            <wp:positionH relativeFrom="margin">
              <wp:align>left</wp:align>
            </wp:positionH>
            <wp:positionV relativeFrom="paragraph">
              <wp:posOffset>180975</wp:posOffset>
            </wp:positionV>
            <wp:extent cx="5731510" cy="4502785"/>
            <wp:effectExtent l="0" t="0" r="2540" b="0"/>
            <wp:wrapSquare wrapText="bothSides"/>
            <wp:docPr id="29" name="Picture 2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5740550" cy="4510090"/>
                    </a:xfrm>
                    <a:prstGeom prst="rect">
                      <a:avLst/>
                    </a:prstGeom>
                  </pic:spPr>
                </pic:pic>
              </a:graphicData>
            </a:graphic>
            <wp14:sizeRelV relativeFrom="margin">
              <wp14:pctHeight>0</wp14:pctHeight>
            </wp14:sizeRelV>
          </wp:anchor>
        </w:drawing>
      </w:r>
      <w:r w:rsidR="00A973E8" w:rsidRPr="00F61F55">
        <w:rPr>
          <w:rFonts w:ascii="Arial" w:hAnsi="Arial" w:cs="Arial"/>
          <w:b/>
          <w:bCs/>
          <w:color w:val="FF0000"/>
          <w:sz w:val="24"/>
          <w:szCs w:val="24"/>
        </w:rPr>
        <w:t>See appendix 1 for programme</w:t>
      </w:r>
    </w:p>
    <w:p w14:paraId="186F9AE7" w14:textId="2F6F6A66" w:rsidR="00610927" w:rsidRDefault="00610927" w:rsidP="00744BDE"/>
    <w:p w14:paraId="7EF94B26" w14:textId="03CAEFEE" w:rsidR="009C72DE" w:rsidRPr="00F61F55" w:rsidRDefault="009C72DE" w:rsidP="00F25089">
      <w:pPr>
        <w:pStyle w:val="Heading2"/>
        <w:rPr>
          <w:rFonts w:ascii="Arial" w:hAnsi="Arial" w:cs="Arial"/>
          <w:b/>
          <w:bCs/>
          <w:color w:val="auto"/>
          <w:sz w:val="28"/>
          <w:szCs w:val="28"/>
        </w:rPr>
      </w:pPr>
      <w:bookmarkStart w:id="13" w:name="_Toc131539427"/>
      <w:r w:rsidRPr="00F61F55">
        <w:rPr>
          <w:rFonts w:ascii="Arial" w:hAnsi="Arial" w:cs="Arial"/>
          <w:b/>
          <w:bCs/>
          <w:color w:val="auto"/>
          <w:sz w:val="28"/>
          <w:szCs w:val="28"/>
        </w:rPr>
        <w:t>Float</w:t>
      </w:r>
      <w:bookmarkEnd w:id="13"/>
    </w:p>
    <w:p w14:paraId="1B633EBA" w14:textId="77777777" w:rsidR="00F61F55" w:rsidRPr="00F61F55" w:rsidRDefault="00F61F55" w:rsidP="00F61F55"/>
    <w:p w14:paraId="7AB2D639" w14:textId="753195CB" w:rsidR="00610927" w:rsidRPr="00F61F55" w:rsidRDefault="00610927" w:rsidP="00744BDE">
      <w:pPr>
        <w:rPr>
          <w:rFonts w:ascii="Arial" w:hAnsi="Arial" w:cs="Arial"/>
          <w:sz w:val="24"/>
          <w:szCs w:val="24"/>
        </w:rPr>
      </w:pPr>
      <w:r w:rsidRPr="00F61F55">
        <w:rPr>
          <w:rFonts w:ascii="Arial" w:hAnsi="Arial" w:cs="Arial"/>
          <w:sz w:val="24"/>
          <w:szCs w:val="24"/>
        </w:rPr>
        <w:t xml:space="preserve">Float is a very important factor in </w:t>
      </w:r>
      <w:r w:rsidR="009C72DE" w:rsidRPr="00F61F55">
        <w:rPr>
          <w:rFonts w:ascii="Arial" w:hAnsi="Arial" w:cs="Arial"/>
          <w:sz w:val="24"/>
          <w:szCs w:val="24"/>
        </w:rPr>
        <w:t>programmes</w:t>
      </w:r>
      <w:r w:rsidRPr="00F61F55">
        <w:rPr>
          <w:rFonts w:ascii="Arial" w:hAnsi="Arial" w:cs="Arial"/>
          <w:sz w:val="24"/>
          <w:szCs w:val="24"/>
        </w:rPr>
        <w:t xml:space="preserve">. Float </w:t>
      </w:r>
      <w:r w:rsidR="009D5372" w:rsidRPr="00F61F55">
        <w:rPr>
          <w:rFonts w:ascii="Arial" w:hAnsi="Arial" w:cs="Arial"/>
          <w:sz w:val="24"/>
          <w:szCs w:val="24"/>
        </w:rPr>
        <w:t xml:space="preserve">is </w:t>
      </w:r>
      <w:r w:rsidR="009C72DE" w:rsidRPr="00F61F55">
        <w:rPr>
          <w:rFonts w:ascii="Arial" w:hAnsi="Arial" w:cs="Arial"/>
          <w:sz w:val="24"/>
          <w:szCs w:val="24"/>
        </w:rPr>
        <w:t>where</w:t>
      </w:r>
      <w:r w:rsidR="00306357" w:rsidRPr="00F61F55">
        <w:rPr>
          <w:rFonts w:ascii="Arial" w:hAnsi="Arial" w:cs="Arial"/>
          <w:sz w:val="24"/>
          <w:szCs w:val="24"/>
        </w:rPr>
        <w:t xml:space="preserve"> there is time </w:t>
      </w:r>
      <w:r w:rsidR="009C72DE" w:rsidRPr="00F61F55">
        <w:rPr>
          <w:rFonts w:ascii="Arial" w:hAnsi="Arial" w:cs="Arial"/>
          <w:sz w:val="24"/>
          <w:szCs w:val="24"/>
        </w:rPr>
        <w:t>within</w:t>
      </w:r>
      <w:r w:rsidR="00306357" w:rsidRPr="00F61F55">
        <w:rPr>
          <w:rFonts w:ascii="Arial" w:hAnsi="Arial" w:cs="Arial"/>
          <w:sz w:val="24"/>
          <w:szCs w:val="24"/>
        </w:rPr>
        <w:t xml:space="preserve"> the project for additional works or scope for works to be pushed on as long as they do not </w:t>
      </w:r>
      <w:r w:rsidR="009D5372" w:rsidRPr="00F61F55">
        <w:rPr>
          <w:rFonts w:ascii="Arial" w:hAnsi="Arial" w:cs="Arial"/>
          <w:sz w:val="24"/>
          <w:szCs w:val="24"/>
        </w:rPr>
        <w:t>affect the</w:t>
      </w:r>
      <w:r w:rsidR="00306357" w:rsidRPr="00F61F55">
        <w:rPr>
          <w:rFonts w:ascii="Arial" w:hAnsi="Arial" w:cs="Arial"/>
          <w:sz w:val="24"/>
          <w:szCs w:val="24"/>
        </w:rPr>
        <w:t xml:space="preserve"> </w:t>
      </w:r>
      <w:r w:rsidR="009C72DE" w:rsidRPr="00F61F55">
        <w:rPr>
          <w:rFonts w:ascii="Arial" w:hAnsi="Arial" w:cs="Arial"/>
          <w:sz w:val="24"/>
          <w:szCs w:val="24"/>
        </w:rPr>
        <w:t>critical</w:t>
      </w:r>
      <w:r w:rsidR="00306357" w:rsidRPr="00F61F55">
        <w:rPr>
          <w:rFonts w:ascii="Arial" w:hAnsi="Arial" w:cs="Arial"/>
          <w:sz w:val="24"/>
          <w:szCs w:val="24"/>
        </w:rPr>
        <w:t xml:space="preserve"> path</w:t>
      </w:r>
      <w:r w:rsidR="00DB3357" w:rsidRPr="00F61F55">
        <w:rPr>
          <w:rFonts w:ascii="Arial" w:hAnsi="Arial" w:cs="Arial"/>
          <w:sz w:val="24"/>
          <w:szCs w:val="24"/>
        </w:rPr>
        <w:t xml:space="preserve">. Time risk allowance float is also built into the </w:t>
      </w:r>
      <w:r w:rsidR="009C72DE" w:rsidRPr="00F61F55">
        <w:rPr>
          <w:rFonts w:ascii="Arial" w:hAnsi="Arial" w:cs="Arial"/>
          <w:sz w:val="24"/>
          <w:szCs w:val="24"/>
        </w:rPr>
        <w:t>programme’s</w:t>
      </w:r>
      <w:r w:rsidR="00DB3357" w:rsidRPr="00F61F55">
        <w:rPr>
          <w:rFonts w:ascii="Arial" w:hAnsi="Arial" w:cs="Arial"/>
          <w:sz w:val="24"/>
          <w:szCs w:val="24"/>
        </w:rPr>
        <w:t xml:space="preserve"> </w:t>
      </w:r>
      <w:r w:rsidR="009C72DE" w:rsidRPr="00F61F55">
        <w:rPr>
          <w:rFonts w:ascii="Arial" w:hAnsi="Arial" w:cs="Arial"/>
          <w:sz w:val="24"/>
          <w:szCs w:val="24"/>
        </w:rPr>
        <w:t>activities</w:t>
      </w:r>
      <w:r w:rsidR="00DB3357" w:rsidRPr="00F61F55">
        <w:rPr>
          <w:rFonts w:ascii="Arial" w:hAnsi="Arial" w:cs="Arial"/>
          <w:sz w:val="24"/>
          <w:szCs w:val="24"/>
        </w:rPr>
        <w:t xml:space="preserve">, these extra days added on to </w:t>
      </w:r>
      <w:r w:rsidR="00647FF7" w:rsidRPr="00F61F55">
        <w:rPr>
          <w:rFonts w:ascii="Arial" w:hAnsi="Arial" w:cs="Arial"/>
          <w:sz w:val="24"/>
          <w:szCs w:val="24"/>
        </w:rPr>
        <w:t>most of the</w:t>
      </w:r>
      <w:r w:rsidR="00253DE1" w:rsidRPr="00F61F55">
        <w:rPr>
          <w:rFonts w:ascii="Arial" w:hAnsi="Arial" w:cs="Arial"/>
          <w:sz w:val="24"/>
          <w:szCs w:val="24"/>
        </w:rPr>
        <w:t xml:space="preserve"> external work </w:t>
      </w:r>
      <w:r w:rsidR="00647FF7" w:rsidRPr="00F61F55">
        <w:rPr>
          <w:rFonts w:ascii="Arial" w:hAnsi="Arial" w:cs="Arial"/>
          <w:sz w:val="24"/>
          <w:szCs w:val="24"/>
        </w:rPr>
        <w:t xml:space="preserve">could </w:t>
      </w:r>
      <w:r w:rsidR="00253DE1" w:rsidRPr="00F61F55">
        <w:rPr>
          <w:rFonts w:ascii="Arial" w:hAnsi="Arial" w:cs="Arial"/>
          <w:sz w:val="24"/>
          <w:szCs w:val="24"/>
        </w:rPr>
        <w:t>account for adverse weather</w:t>
      </w:r>
      <w:r w:rsidR="00647FF7" w:rsidRPr="00F61F55">
        <w:rPr>
          <w:rFonts w:ascii="Arial" w:hAnsi="Arial" w:cs="Arial"/>
          <w:sz w:val="24"/>
          <w:szCs w:val="24"/>
        </w:rPr>
        <w:t xml:space="preserve"> for example</w:t>
      </w:r>
      <w:r w:rsidR="00253DE1" w:rsidRPr="00F61F55">
        <w:rPr>
          <w:rFonts w:ascii="Arial" w:hAnsi="Arial" w:cs="Arial"/>
          <w:sz w:val="24"/>
          <w:szCs w:val="24"/>
        </w:rPr>
        <w:t xml:space="preserve">. The </w:t>
      </w:r>
      <w:r w:rsidR="009C72DE" w:rsidRPr="00F61F55">
        <w:rPr>
          <w:rFonts w:ascii="Arial" w:hAnsi="Arial" w:cs="Arial"/>
          <w:sz w:val="24"/>
          <w:szCs w:val="24"/>
        </w:rPr>
        <w:t>program</w:t>
      </w:r>
      <w:r w:rsidR="00253DE1" w:rsidRPr="00F61F55">
        <w:rPr>
          <w:rFonts w:ascii="Arial" w:hAnsi="Arial" w:cs="Arial"/>
          <w:sz w:val="24"/>
          <w:szCs w:val="24"/>
        </w:rPr>
        <w:t xml:space="preserve"> will be revie</w:t>
      </w:r>
      <w:r w:rsidR="00647FF7" w:rsidRPr="00F61F55">
        <w:rPr>
          <w:rFonts w:ascii="Arial" w:hAnsi="Arial" w:cs="Arial"/>
          <w:sz w:val="24"/>
          <w:szCs w:val="24"/>
        </w:rPr>
        <w:t>we</w:t>
      </w:r>
      <w:r w:rsidR="00253DE1" w:rsidRPr="00F61F55">
        <w:rPr>
          <w:rFonts w:ascii="Arial" w:hAnsi="Arial" w:cs="Arial"/>
          <w:sz w:val="24"/>
          <w:szCs w:val="24"/>
        </w:rPr>
        <w:t xml:space="preserve">d monthly to show progress </w:t>
      </w:r>
      <w:r w:rsidR="009C72DE" w:rsidRPr="00F61F55">
        <w:rPr>
          <w:rFonts w:ascii="Arial" w:hAnsi="Arial" w:cs="Arial"/>
          <w:sz w:val="24"/>
          <w:szCs w:val="24"/>
        </w:rPr>
        <w:t>and any changes to the project</w:t>
      </w:r>
      <w:r w:rsidR="007B0A13" w:rsidRPr="00F61F55">
        <w:rPr>
          <w:rFonts w:ascii="Arial" w:hAnsi="Arial" w:cs="Arial"/>
          <w:sz w:val="24"/>
          <w:szCs w:val="24"/>
        </w:rPr>
        <w:t xml:space="preserve"> timeline</w:t>
      </w:r>
      <w:r w:rsidR="009C72DE" w:rsidRPr="00F61F55">
        <w:rPr>
          <w:rFonts w:ascii="Arial" w:hAnsi="Arial" w:cs="Arial"/>
          <w:sz w:val="24"/>
          <w:szCs w:val="24"/>
        </w:rPr>
        <w:t>.</w:t>
      </w:r>
    </w:p>
    <w:p w14:paraId="0C98F5B7" w14:textId="496A2110" w:rsidR="00013A8D" w:rsidRPr="00F61F55" w:rsidRDefault="00013A8D" w:rsidP="007971EF">
      <w:pPr>
        <w:pStyle w:val="Heading1"/>
        <w:rPr>
          <w:rFonts w:ascii="Arial" w:hAnsi="Arial" w:cs="Arial"/>
          <w:b/>
          <w:bCs/>
          <w:color w:val="auto"/>
        </w:rPr>
      </w:pPr>
      <w:bookmarkStart w:id="14" w:name="_Toc131539428"/>
      <w:r w:rsidRPr="00F61F55">
        <w:rPr>
          <w:rFonts w:ascii="Arial" w:hAnsi="Arial" w:cs="Arial"/>
          <w:b/>
          <w:bCs/>
          <w:color w:val="auto"/>
        </w:rPr>
        <w:t>Work activities 1</w:t>
      </w:r>
      <w:bookmarkEnd w:id="14"/>
    </w:p>
    <w:p w14:paraId="07834532" w14:textId="77777777" w:rsidR="00F61F55" w:rsidRPr="00F61F55" w:rsidRDefault="00F61F55" w:rsidP="00F61F55"/>
    <w:p w14:paraId="74FB79B7" w14:textId="780152D1" w:rsidR="00164373" w:rsidRPr="00F61F55" w:rsidRDefault="00EA1840" w:rsidP="00B94AE6">
      <w:pPr>
        <w:rPr>
          <w:rFonts w:ascii="Arial" w:hAnsi="Arial" w:cs="Arial"/>
          <w:sz w:val="24"/>
          <w:szCs w:val="24"/>
        </w:rPr>
      </w:pPr>
      <w:r w:rsidRPr="00F61F55">
        <w:rPr>
          <w:rFonts w:ascii="Arial" w:hAnsi="Arial" w:cs="Arial"/>
          <w:sz w:val="24"/>
          <w:szCs w:val="24"/>
        </w:rPr>
        <w:t>Man</w:t>
      </w:r>
      <w:r w:rsidR="007B0A13" w:rsidRPr="00F61F55">
        <w:rPr>
          <w:rFonts w:ascii="Arial" w:hAnsi="Arial" w:cs="Arial"/>
          <w:sz w:val="24"/>
          <w:szCs w:val="24"/>
        </w:rPr>
        <w:t>a</w:t>
      </w:r>
      <w:r w:rsidRPr="00F61F55">
        <w:rPr>
          <w:rFonts w:ascii="Arial" w:hAnsi="Arial" w:cs="Arial"/>
          <w:sz w:val="24"/>
          <w:szCs w:val="24"/>
        </w:rPr>
        <w:t xml:space="preserve">ging resource </w:t>
      </w:r>
      <w:r w:rsidR="00203DF4" w:rsidRPr="00F61F55">
        <w:rPr>
          <w:rFonts w:ascii="Arial" w:hAnsi="Arial" w:cs="Arial"/>
          <w:sz w:val="24"/>
          <w:szCs w:val="24"/>
        </w:rPr>
        <w:t>against</w:t>
      </w:r>
      <w:r w:rsidRPr="00F61F55">
        <w:rPr>
          <w:rFonts w:ascii="Arial" w:hAnsi="Arial" w:cs="Arial"/>
          <w:sz w:val="24"/>
          <w:szCs w:val="24"/>
        </w:rPr>
        <w:t xml:space="preserve"> activities is vital as a project </w:t>
      </w:r>
      <w:r w:rsidR="00203DF4" w:rsidRPr="00F61F55">
        <w:rPr>
          <w:rFonts w:ascii="Arial" w:hAnsi="Arial" w:cs="Arial"/>
          <w:sz w:val="24"/>
          <w:szCs w:val="24"/>
        </w:rPr>
        <w:t>manager</w:t>
      </w:r>
      <w:r w:rsidRPr="00F61F55">
        <w:rPr>
          <w:rFonts w:ascii="Arial" w:hAnsi="Arial" w:cs="Arial"/>
          <w:sz w:val="24"/>
          <w:szCs w:val="24"/>
        </w:rPr>
        <w:t xml:space="preserve"> </w:t>
      </w:r>
      <w:r w:rsidR="005E01B0" w:rsidRPr="00F61F55">
        <w:rPr>
          <w:rFonts w:ascii="Arial" w:hAnsi="Arial" w:cs="Arial"/>
          <w:sz w:val="24"/>
          <w:szCs w:val="24"/>
        </w:rPr>
        <w:t>and</w:t>
      </w:r>
      <w:r w:rsidRPr="00F61F55">
        <w:rPr>
          <w:rFonts w:ascii="Arial" w:hAnsi="Arial" w:cs="Arial"/>
          <w:sz w:val="24"/>
          <w:szCs w:val="24"/>
        </w:rPr>
        <w:t xml:space="preserve"> </w:t>
      </w:r>
      <w:r w:rsidR="007B0A13" w:rsidRPr="00F61F55">
        <w:rPr>
          <w:rFonts w:ascii="Arial" w:hAnsi="Arial" w:cs="Arial"/>
          <w:sz w:val="24"/>
          <w:szCs w:val="24"/>
        </w:rPr>
        <w:t xml:space="preserve">for the </w:t>
      </w:r>
      <w:r w:rsidRPr="00F61F55">
        <w:rPr>
          <w:rFonts w:ascii="Arial" w:hAnsi="Arial" w:cs="Arial"/>
          <w:sz w:val="24"/>
          <w:szCs w:val="24"/>
        </w:rPr>
        <w:t xml:space="preserve">quantity surveyor to ensure </w:t>
      </w:r>
      <w:r w:rsidR="00203DF4" w:rsidRPr="00F61F55">
        <w:rPr>
          <w:rFonts w:ascii="Arial" w:hAnsi="Arial" w:cs="Arial"/>
          <w:sz w:val="24"/>
          <w:szCs w:val="24"/>
        </w:rPr>
        <w:t xml:space="preserve">costs are within budget and </w:t>
      </w:r>
      <w:r w:rsidR="00681239" w:rsidRPr="00F61F55">
        <w:rPr>
          <w:rFonts w:ascii="Arial" w:hAnsi="Arial" w:cs="Arial"/>
          <w:sz w:val="24"/>
          <w:szCs w:val="24"/>
        </w:rPr>
        <w:t xml:space="preserve">materials, subcontractors and plant can be arranged prior to the activity starting. The schemes </w:t>
      </w:r>
      <w:r w:rsidR="005E01B0" w:rsidRPr="00F61F55">
        <w:rPr>
          <w:rFonts w:ascii="Arial" w:hAnsi="Arial" w:cs="Arial"/>
          <w:sz w:val="24"/>
          <w:szCs w:val="24"/>
        </w:rPr>
        <w:t>have</w:t>
      </w:r>
      <w:r w:rsidR="00681239" w:rsidRPr="00F61F55">
        <w:rPr>
          <w:rFonts w:ascii="Arial" w:hAnsi="Arial" w:cs="Arial"/>
          <w:sz w:val="24"/>
          <w:szCs w:val="24"/>
        </w:rPr>
        <w:t xml:space="preserve"> been phased</w:t>
      </w:r>
      <w:r w:rsidR="00E92F44" w:rsidRPr="00F61F55">
        <w:rPr>
          <w:rFonts w:ascii="Arial" w:hAnsi="Arial" w:cs="Arial"/>
          <w:sz w:val="24"/>
          <w:szCs w:val="24"/>
        </w:rPr>
        <w:t>,</w:t>
      </w:r>
      <w:r w:rsidR="00681239" w:rsidRPr="00F61F55">
        <w:rPr>
          <w:rFonts w:ascii="Arial" w:hAnsi="Arial" w:cs="Arial"/>
          <w:sz w:val="24"/>
          <w:szCs w:val="24"/>
        </w:rPr>
        <w:t xml:space="preserve"> so on completion of the foundation ex</w:t>
      </w:r>
      <w:r w:rsidR="00E92F44" w:rsidRPr="00F61F55">
        <w:rPr>
          <w:rFonts w:ascii="Arial" w:hAnsi="Arial" w:cs="Arial"/>
          <w:sz w:val="24"/>
          <w:szCs w:val="24"/>
        </w:rPr>
        <w:t>cava</w:t>
      </w:r>
      <w:r w:rsidR="00681239" w:rsidRPr="00F61F55">
        <w:rPr>
          <w:rFonts w:ascii="Arial" w:hAnsi="Arial" w:cs="Arial"/>
          <w:sz w:val="24"/>
          <w:szCs w:val="24"/>
        </w:rPr>
        <w:t>tion for Plot A</w:t>
      </w:r>
      <w:r w:rsidR="00E92F44" w:rsidRPr="00F61F55">
        <w:rPr>
          <w:rFonts w:ascii="Arial" w:hAnsi="Arial" w:cs="Arial"/>
          <w:sz w:val="24"/>
          <w:szCs w:val="24"/>
        </w:rPr>
        <w:t>,</w:t>
      </w:r>
      <w:r w:rsidR="00681239" w:rsidRPr="00F61F55">
        <w:rPr>
          <w:rFonts w:ascii="Arial" w:hAnsi="Arial" w:cs="Arial"/>
          <w:sz w:val="24"/>
          <w:szCs w:val="24"/>
        </w:rPr>
        <w:t xml:space="preserve"> </w:t>
      </w:r>
      <w:r w:rsidR="00E92F44" w:rsidRPr="00F61F55">
        <w:rPr>
          <w:rFonts w:ascii="Arial" w:hAnsi="Arial" w:cs="Arial"/>
          <w:sz w:val="24"/>
          <w:szCs w:val="24"/>
        </w:rPr>
        <w:t xml:space="preserve">similar </w:t>
      </w:r>
      <w:r w:rsidR="009F63CB" w:rsidRPr="00F61F55">
        <w:rPr>
          <w:rFonts w:ascii="Arial" w:hAnsi="Arial" w:cs="Arial"/>
          <w:sz w:val="24"/>
          <w:szCs w:val="24"/>
        </w:rPr>
        <w:t>works will start on Plot B.</w:t>
      </w:r>
    </w:p>
    <w:p w14:paraId="6FA67701" w14:textId="60305D4B" w:rsidR="009F63CB" w:rsidRDefault="009F63CB" w:rsidP="00B94AE6"/>
    <w:p w14:paraId="3A77F0DF" w14:textId="77777777" w:rsidR="009F63CB" w:rsidRPr="00B94AE6" w:rsidRDefault="009F63CB" w:rsidP="00B94AE6"/>
    <w:p w14:paraId="35C26DB6" w14:textId="6F4C8D44" w:rsidR="00013A8D" w:rsidRPr="00F61F55" w:rsidRDefault="00013A8D" w:rsidP="007971EF">
      <w:pPr>
        <w:pStyle w:val="Heading2"/>
        <w:rPr>
          <w:rFonts w:ascii="Arial" w:hAnsi="Arial" w:cs="Arial"/>
          <w:b/>
          <w:bCs/>
          <w:color w:val="auto"/>
          <w:sz w:val="32"/>
          <w:szCs w:val="32"/>
        </w:rPr>
      </w:pPr>
      <w:bookmarkStart w:id="15" w:name="_Toc131539429"/>
      <w:r w:rsidRPr="00F61F55">
        <w:rPr>
          <w:rFonts w:ascii="Arial" w:hAnsi="Arial" w:cs="Arial"/>
          <w:b/>
          <w:bCs/>
          <w:color w:val="auto"/>
          <w:sz w:val="32"/>
          <w:szCs w:val="32"/>
        </w:rPr>
        <w:lastRenderedPageBreak/>
        <w:t>Method statement</w:t>
      </w:r>
      <w:bookmarkEnd w:id="15"/>
      <w:r w:rsidRPr="00F61F55">
        <w:rPr>
          <w:rFonts w:ascii="Arial" w:hAnsi="Arial" w:cs="Arial"/>
          <w:b/>
          <w:bCs/>
          <w:color w:val="auto"/>
          <w:sz w:val="32"/>
          <w:szCs w:val="32"/>
        </w:rPr>
        <w:t xml:space="preserve"> </w:t>
      </w:r>
    </w:p>
    <w:p w14:paraId="66D46ED9" w14:textId="77777777" w:rsidR="00F61F55" w:rsidRPr="00F61F55" w:rsidRDefault="00F61F55" w:rsidP="00F61F55"/>
    <w:tbl>
      <w:tblPr>
        <w:tblStyle w:val="TableGrid"/>
        <w:tblW w:w="0" w:type="auto"/>
        <w:tblLook w:val="04A0" w:firstRow="1" w:lastRow="0" w:firstColumn="1" w:lastColumn="0" w:noHBand="0" w:noVBand="1"/>
      </w:tblPr>
      <w:tblGrid>
        <w:gridCol w:w="4508"/>
        <w:gridCol w:w="4508"/>
      </w:tblGrid>
      <w:tr w:rsidR="00F67B3A" w:rsidRPr="00A469C7" w14:paraId="2DD58F38" w14:textId="77777777" w:rsidTr="00E34843">
        <w:tc>
          <w:tcPr>
            <w:tcW w:w="4508" w:type="dxa"/>
          </w:tcPr>
          <w:p w14:paraId="1FF69250" w14:textId="77777777" w:rsidR="00F67B3A" w:rsidRPr="00F61F55" w:rsidRDefault="00F67B3A" w:rsidP="00E34843">
            <w:pPr>
              <w:rPr>
                <w:rFonts w:ascii="Arial" w:hAnsi="Arial" w:cs="Arial"/>
                <w:sz w:val="24"/>
                <w:szCs w:val="24"/>
              </w:rPr>
            </w:pPr>
            <w:r w:rsidRPr="00F61F55">
              <w:rPr>
                <w:rFonts w:ascii="Arial" w:hAnsi="Arial" w:cs="Arial"/>
                <w:b/>
                <w:bCs/>
                <w:sz w:val="24"/>
                <w:szCs w:val="24"/>
              </w:rPr>
              <w:t>Title:</w:t>
            </w:r>
            <w:r w:rsidRPr="00F61F55">
              <w:rPr>
                <w:rFonts w:ascii="Arial" w:hAnsi="Arial" w:cs="Arial"/>
                <w:sz w:val="24"/>
                <w:szCs w:val="24"/>
              </w:rPr>
              <w:t xml:space="preserve"> Apartment Developments</w:t>
            </w:r>
          </w:p>
        </w:tc>
        <w:tc>
          <w:tcPr>
            <w:tcW w:w="4508" w:type="dxa"/>
          </w:tcPr>
          <w:p w14:paraId="5157BC09" w14:textId="5B508E84" w:rsidR="00F67B3A" w:rsidRPr="00F61F55" w:rsidRDefault="00F67B3A" w:rsidP="00E34843">
            <w:pPr>
              <w:rPr>
                <w:rFonts w:ascii="Arial" w:hAnsi="Arial" w:cs="Arial"/>
                <w:sz w:val="24"/>
                <w:szCs w:val="24"/>
              </w:rPr>
            </w:pPr>
            <w:r w:rsidRPr="00F61F55">
              <w:rPr>
                <w:rFonts w:ascii="Arial" w:hAnsi="Arial" w:cs="Arial"/>
                <w:b/>
                <w:bCs/>
                <w:sz w:val="24"/>
                <w:szCs w:val="24"/>
              </w:rPr>
              <w:t>Description:</w:t>
            </w:r>
            <w:r w:rsidRPr="00F61F55">
              <w:rPr>
                <w:rFonts w:ascii="Arial" w:hAnsi="Arial" w:cs="Arial"/>
                <w:sz w:val="24"/>
                <w:szCs w:val="24"/>
              </w:rPr>
              <w:t xml:space="preserve"> Excavation</w:t>
            </w:r>
            <w:r w:rsidR="009F63CB" w:rsidRPr="00F61F55">
              <w:rPr>
                <w:rFonts w:ascii="Arial" w:hAnsi="Arial" w:cs="Arial"/>
                <w:sz w:val="24"/>
                <w:szCs w:val="24"/>
              </w:rPr>
              <w:t xml:space="preserve"> </w:t>
            </w:r>
            <w:r w:rsidR="001330CE" w:rsidRPr="00F61F55">
              <w:rPr>
                <w:rFonts w:ascii="Arial" w:hAnsi="Arial" w:cs="Arial"/>
                <w:sz w:val="24"/>
                <w:szCs w:val="24"/>
              </w:rPr>
              <w:t>for Raft Foundation</w:t>
            </w:r>
          </w:p>
        </w:tc>
      </w:tr>
      <w:tr w:rsidR="00F67B3A" w:rsidRPr="00B8325A" w14:paraId="5FD1F2BD" w14:textId="77777777" w:rsidTr="00E34843">
        <w:tc>
          <w:tcPr>
            <w:tcW w:w="4508" w:type="dxa"/>
          </w:tcPr>
          <w:p w14:paraId="74E42B09" w14:textId="77777777" w:rsidR="00F67B3A" w:rsidRPr="00F61F55" w:rsidRDefault="00F67B3A" w:rsidP="00E34843">
            <w:pPr>
              <w:rPr>
                <w:rFonts w:ascii="Arial" w:hAnsi="Arial" w:cs="Arial"/>
                <w:sz w:val="24"/>
                <w:szCs w:val="24"/>
              </w:rPr>
            </w:pPr>
            <w:r w:rsidRPr="00F61F55">
              <w:rPr>
                <w:rFonts w:ascii="Arial" w:hAnsi="Arial" w:cs="Arial"/>
                <w:b/>
                <w:bCs/>
                <w:sz w:val="24"/>
                <w:szCs w:val="24"/>
              </w:rPr>
              <w:t>Company:</w:t>
            </w:r>
            <w:r w:rsidRPr="00F61F55">
              <w:rPr>
                <w:rFonts w:ascii="Arial" w:hAnsi="Arial" w:cs="Arial"/>
                <w:sz w:val="24"/>
                <w:szCs w:val="24"/>
              </w:rPr>
              <w:t xml:space="preserve"> Swansea Homes LTD</w:t>
            </w:r>
          </w:p>
        </w:tc>
        <w:tc>
          <w:tcPr>
            <w:tcW w:w="4508" w:type="dxa"/>
          </w:tcPr>
          <w:p w14:paraId="7053F459" w14:textId="70AD84B2"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Start/Completion dates: </w:t>
            </w:r>
            <w:r w:rsidRPr="00F61F55">
              <w:rPr>
                <w:rFonts w:ascii="Arial" w:hAnsi="Arial" w:cs="Arial"/>
                <w:sz w:val="24"/>
                <w:szCs w:val="24"/>
              </w:rPr>
              <w:t>March 2023 -</w:t>
            </w:r>
            <w:r w:rsidR="00CC6586" w:rsidRPr="00F61F55">
              <w:rPr>
                <w:rFonts w:ascii="Arial" w:hAnsi="Arial" w:cs="Arial"/>
                <w:sz w:val="24"/>
                <w:szCs w:val="24"/>
              </w:rPr>
              <w:t>Aug</w:t>
            </w:r>
            <w:r w:rsidRPr="00F61F55">
              <w:rPr>
                <w:rFonts w:ascii="Arial" w:hAnsi="Arial" w:cs="Arial"/>
                <w:sz w:val="24"/>
                <w:szCs w:val="24"/>
              </w:rPr>
              <w:t xml:space="preserve"> 2024</w:t>
            </w:r>
          </w:p>
        </w:tc>
      </w:tr>
      <w:tr w:rsidR="00F67B3A" w:rsidRPr="00B8325A" w14:paraId="4332FD14" w14:textId="77777777" w:rsidTr="00E34843">
        <w:tc>
          <w:tcPr>
            <w:tcW w:w="4508" w:type="dxa"/>
          </w:tcPr>
          <w:p w14:paraId="145A38F8" w14:textId="77777777" w:rsidR="00F67B3A" w:rsidRPr="00F61F55" w:rsidRDefault="00F67B3A" w:rsidP="00E34843">
            <w:pPr>
              <w:rPr>
                <w:rFonts w:ascii="Arial" w:hAnsi="Arial" w:cs="Arial"/>
                <w:sz w:val="24"/>
                <w:szCs w:val="24"/>
              </w:rPr>
            </w:pPr>
            <w:r w:rsidRPr="00F61F55">
              <w:rPr>
                <w:rFonts w:ascii="Arial" w:hAnsi="Arial" w:cs="Arial"/>
                <w:b/>
                <w:bCs/>
                <w:sz w:val="24"/>
                <w:szCs w:val="24"/>
              </w:rPr>
              <w:t>Address:</w:t>
            </w:r>
            <w:r w:rsidRPr="00F61F55">
              <w:rPr>
                <w:rFonts w:ascii="Arial" w:hAnsi="Arial" w:cs="Arial"/>
                <w:sz w:val="24"/>
                <w:szCs w:val="24"/>
              </w:rPr>
              <w:t xml:space="preserve"> Langdon Road, Swansea, SA1</w:t>
            </w:r>
          </w:p>
        </w:tc>
        <w:tc>
          <w:tcPr>
            <w:tcW w:w="4508" w:type="dxa"/>
          </w:tcPr>
          <w:p w14:paraId="644842AE"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Contact details: Elliott Lewis</w:t>
            </w:r>
          </w:p>
        </w:tc>
      </w:tr>
      <w:tr w:rsidR="00F67B3A" w:rsidRPr="00A469C7" w14:paraId="40090278" w14:textId="77777777" w:rsidTr="00E34843">
        <w:tc>
          <w:tcPr>
            <w:tcW w:w="4508" w:type="dxa"/>
          </w:tcPr>
          <w:p w14:paraId="1623C960" w14:textId="77777777" w:rsidR="00F67B3A" w:rsidRPr="00F61F55" w:rsidRDefault="00F67B3A" w:rsidP="00E34843">
            <w:pPr>
              <w:rPr>
                <w:rFonts w:ascii="Arial" w:hAnsi="Arial" w:cs="Arial"/>
                <w:sz w:val="24"/>
                <w:szCs w:val="24"/>
              </w:rPr>
            </w:pPr>
            <w:r w:rsidRPr="00F61F55">
              <w:rPr>
                <w:rFonts w:ascii="Arial" w:hAnsi="Arial" w:cs="Arial"/>
                <w:b/>
                <w:bCs/>
                <w:sz w:val="24"/>
                <w:szCs w:val="24"/>
              </w:rPr>
              <w:t>Author:</w:t>
            </w:r>
            <w:r w:rsidRPr="00F61F55">
              <w:rPr>
                <w:rFonts w:ascii="Arial" w:hAnsi="Arial" w:cs="Arial"/>
                <w:sz w:val="24"/>
                <w:szCs w:val="24"/>
              </w:rPr>
              <w:t xml:space="preserve"> Elliott Lewis</w:t>
            </w:r>
          </w:p>
        </w:tc>
        <w:tc>
          <w:tcPr>
            <w:tcW w:w="4508" w:type="dxa"/>
          </w:tcPr>
          <w:p w14:paraId="75F12AEF" w14:textId="77777777" w:rsidR="00F67B3A" w:rsidRPr="00F61F55" w:rsidRDefault="00F67B3A" w:rsidP="00E34843">
            <w:pPr>
              <w:rPr>
                <w:rFonts w:ascii="Arial" w:hAnsi="Arial" w:cs="Arial"/>
                <w:sz w:val="24"/>
                <w:szCs w:val="24"/>
              </w:rPr>
            </w:pPr>
            <w:r w:rsidRPr="00F61F55">
              <w:rPr>
                <w:rFonts w:ascii="Arial" w:hAnsi="Arial" w:cs="Arial"/>
                <w:b/>
                <w:bCs/>
                <w:sz w:val="24"/>
                <w:szCs w:val="24"/>
              </w:rPr>
              <w:t>H&amp;S contact:</w:t>
            </w:r>
            <w:r w:rsidRPr="00F61F55">
              <w:rPr>
                <w:rFonts w:ascii="Arial" w:hAnsi="Arial" w:cs="Arial"/>
                <w:sz w:val="24"/>
                <w:szCs w:val="24"/>
              </w:rPr>
              <w:t xml:space="preserve"> Mr Safe</w:t>
            </w:r>
          </w:p>
        </w:tc>
      </w:tr>
      <w:tr w:rsidR="00F67B3A" w:rsidRPr="00A469C7" w14:paraId="33A8A9B5" w14:textId="77777777" w:rsidTr="00E34843">
        <w:tc>
          <w:tcPr>
            <w:tcW w:w="4508" w:type="dxa"/>
          </w:tcPr>
          <w:p w14:paraId="34B081F2" w14:textId="77777777" w:rsidR="00F67B3A" w:rsidRPr="00F61F55" w:rsidRDefault="00F67B3A" w:rsidP="00E34843">
            <w:pPr>
              <w:rPr>
                <w:rFonts w:ascii="Arial" w:hAnsi="Arial" w:cs="Arial"/>
                <w:sz w:val="24"/>
                <w:szCs w:val="24"/>
              </w:rPr>
            </w:pPr>
            <w:r w:rsidRPr="00F61F55">
              <w:rPr>
                <w:rFonts w:ascii="Arial" w:hAnsi="Arial" w:cs="Arial"/>
                <w:b/>
                <w:bCs/>
                <w:sz w:val="24"/>
                <w:szCs w:val="24"/>
              </w:rPr>
              <w:t>Revision:</w:t>
            </w:r>
            <w:r w:rsidRPr="00F61F55">
              <w:rPr>
                <w:rFonts w:ascii="Arial" w:hAnsi="Arial" w:cs="Arial"/>
                <w:sz w:val="24"/>
                <w:szCs w:val="24"/>
              </w:rPr>
              <w:t xml:space="preserve"> 1</w:t>
            </w:r>
          </w:p>
        </w:tc>
        <w:tc>
          <w:tcPr>
            <w:tcW w:w="4508" w:type="dxa"/>
          </w:tcPr>
          <w:p w14:paraId="7275FE46" w14:textId="77777777" w:rsidR="00F67B3A" w:rsidRPr="00F61F55" w:rsidRDefault="00F67B3A" w:rsidP="00E34843">
            <w:pPr>
              <w:rPr>
                <w:rFonts w:ascii="Arial" w:hAnsi="Arial" w:cs="Arial"/>
                <w:sz w:val="24"/>
                <w:szCs w:val="24"/>
              </w:rPr>
            </w:pPr>
          </w:p>
        </w:tc>
      </w:tr>
      <w:tr w:rsidR="00F67B3A" w:rsidRPr="00A469C7" w14:paraId="127A82C6" w14:textId="77777777" w:rsidTr="00E34843">
        <w:tc>
          <w:tcPr>
            <w:tcW w:w="9016" w:type="dxa"/>
            <w:gridSpan w:val="2"/>
            <w:shd w:val="clear" w:color="auto" w:fill="D9E2F3" w:themeFill="accent1" w:themeFillTint="33"/>
          </w:tcPr>
          <w:p w14:paraId="68835C58" w14:textId="77777777" w:rsidR="00F67B3A" w:rsidRPr="00F61F55" w:rsidRDefault="00F67B3A" w:rsidP="00E34843">
            <w:pPr>
              <w:rPr>
                <w:rFonts w:ascii="Arial" w:hAnsi="Arial" w:cs="Arial"/>
                <w:sz w:val="24"/>
                <w:szCs w:val="24"/>
              </w:rPr>
            </w:pPr>
          </w:p>
        </w:tc>
      </w:tr>
      <w:tr w:rsidR="00F67B3A" w:rsidRPr="00A469C7" w14:paraId="77C40CAA" w14:textId="77777777" w:rsidTr="00E34843">
        <w:tc>
          <w:tcPr>
            <w:tcW w:w="9016" w:type="dxa"/>
            <w:gridSpan w:val="2"/>
          </w:tcPr>
          <w:p w14:paraId="7FC65BFE" w14:textId="7C5147AD" w:rsidR="00F67B3A" w:rsidRPr="00F61F55" w:rsidRDefault="00F67B3A" w:rsidP="00E34843">
            <w:pPr>
              <w:rPr>
                <w:rFonts w:ascii="Arial" w:hAnsi="Arial" w:cs="Arial"/>
                <w:sz w:val="24"/>
                <w:szCs w:val="24"/>
              </w:rPr>
            </w:pPr>
            <w:r w:rsidRPr="00F61F55">
              <w:rPr>
                <w:rFonts w:ascii="Arial" w:hAnsi="Arial" w:cs="Arial"/>
                <w:b/>
                <w:bCs/>
                <w:sz w:val="24"/>
                <w:szCs w:val="24"/>
              </w:rPr>
              <w:t>Main Hazards &amp; Control Measures:</w:t>
            </w:r>
            <w:r w:rsidRPr="00F61F55">
              <w:rPr>
                <w:rFonts w:ascii="Arial" w:hAnsi="Arial" w:cs="Arial"/>
                <w:sz w:val="24"/>
                <w:szCs w:val="24"/>
              </w:rPr>
              <w:t xml:space="preserve"> to be recorded in a risk assessment</w:t>
            </w:r>
          </w:p>
        </w:tc>
      </w:tr>
      <w:tr w:rsidR="00F67B3A" w:rsidRPr="00A469C7" w14:paraId="690A832E" w14:textId="77777777" w:rsidTr="00E34843">
        <w:tc>
          <w:tcPr>
            <w:tcW w:w="9016" w:type="dxa"/>
            <w:gridSpan w:val="2"/>
            <w:shd w:val="clear" w:color="auto" w:fill="D9E2F3" w:themeFill="accent1" w:themeFillTint="33"/>
          </w:tcPr>
          <w:p w14:paraId="3726DD74" w14:textId="77777777" w:rsidR="00F67B3A" w:rsidRPr="00F61F55" w:rsidRDefault="00F67B3A" w:rsidP="00E34843">
            <w:pPr>
              <w:rPr>
                <w:rFonts w:ascii="Arial" w:hAnsi="Arial" w:cs="Arial"/>
                <w:sz w:val="24"/>
                <w:szCs w:val="24"/>
              </w:rPr>
            </w:pPr>
          </w:p>
        </w:tc>
      </w:tr>
      <w:tr w:rsidR="00F67B3A" w:rsidRPr="00A469C7" w14:paraId="2AFF67A3" w14:textId="77777777" w:rsidTr="00E34843">
        <w:tc>
          <w:tcPr>
            <w:tcW w:w="9016" w:type="dxa"/>
            <w:gridSpan w:val="2"/>
          </w:tcPr>
          <w:p w14:paraId="535765F5" w14:textId="60EC87D1"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Staff Training: </w:t>
            </w:r>
            <w:r w:rsidRPr="00F61F55">
              <w:rPr>
                <w:rFonts w:ascii="Arial" w:hAnsi="Arial" w:cs="Arial"/>
                <w:sz w:val="24"/>
                <w:szCs w:val="24"/>
              </w:rPr>
              <w:t xml:space="preserve">Current licence and training to operate </w:t>
            </w:r>
            <w:r w:rsidR="00483380" w:rsidRPr="00F61F55">
              <w:rPr>
                <w:rFonts w:ascii="Arial" w:hAnsi="Arial" w:cs="Arial"/>
                <w:sz w:val="24"/>
                <w:szCs w:val="24"/>
              </w:rPr>
              <w:t>plant.</w:t>
            </w:r>
          </w:p>
          <w:p w14:paraId="5AEF5792" w14:textId="77777777" w:rsidR="00F67B3A" w:rsidRPr="00F61F55" w:rsidRDefault="00F67B3A" w:rsidP="00E34843">
            <w:pPr>
              <w:rPr>
                <w:rFonts w:ascii="Arial" w:hAnsi="Arial" w:cs="Arial"/>
                <w:sz w:val="24"/>
                <w:szCs w:val="24"/>
              </w:rPr>
            </w:pPr>
          </w:p>
        </w:tc>
      </w:tr>
      <w:tr w:rsidR="00F67B3A" w:rsidRPr="00A469C7" w14:paraId="0A5AF10E" w14:textId="77777777" w:rsidTr="00E34843">
        <w:tc>
          <w:tcPr>
            <w:tcW w:w="9016" w:type="dxa"/>
            <w:gridSpan w:val="2"/>
          </w:tcPr>
          <w:p w14:paraId="2337ABC3" w14:textId="2FB5E5EF" w:rsidR="00F67B3A" w:rsidRPr="00F61F55" w:rsidRDefault="00F67B3A" w:rsidP="00E34843">
            <w:pPr>
              <w:rPr>
                <w:rFonts w:ascii="Arial" w:hAnsi="Arial" w:cs="Arial"/>
                <w:sz w:val="24"/>
                <w:szCs w:val="24"/>
              </w:rPr>
            </w:pPr>
            <w:r w:rsidRPr="00F61F55">
              <w:rPr>
                <w:rFonts w:ascii="Arial" w:hAnsi="Arial" w:cs="Arial"/>
                <w:b/>
                <w:bCs/>
                <w:sz w:val="24"/>
                <w:szCs w:val="24"/>
              </w:rPr>
              <w:t xml:space="preserve">Permits to Work: </w:t>
            </w:r>
            <w:r w:rsidRPr="00F61F55">
              <w:rPr>
                <w:rFonts w:ascii="Arial" w:hAnsi="Arial" w:cs="Arial"/>
                <w:sz w:val="24"/>
                <w:szCs w:val="24"/>
              </w:rPr>
              <w:t xml:space="preserve">Permits to </w:t>
            </w:r>
            <w:r w:rsidR="00483380" w:rsidRPr="00F61F55">
              <w:rPr>
                <w:rFonts w:ascii="Arial" w:hAnsi="Arial" w:cs="Arial"/>
                <w:sz w:val="24"/>
                <w:szCs w:val="24"/>
              </w:rPr>
              <w:t>dig.</w:t>
            </w:r>
          </w:p>
          <w:p w14:paraId="29C51F9F" w14:textId="77777777" w:rsidR="00F67B3A" w:rsidRPr="00F61F55" w:rsidRDefault="00F67B3A" w:rsidP="00E34843">
            <w:pPr>
              <w:rPr>
                <w:rFonts w:ascii="Arial" w:hAnsi="Arial" w:cs="Arial"/>
                <w:sz w:val="24"/>
                <w:szCs w:val="24"/>
              </w:rPr>
            </w:pPr>
          </w:p>
        </w:tc>
      </w:tr>
      <w:tr w:rsidR="00F67B3A" w:rsidRPr="00A469C7" w14:paraId="30A41FD3" w14:textId="77777777" w:rsidTr="00E34843">
        <w:tc>
          <w:tcPr>
            <w:tcW w:w="9016" w:type="dxa"/>
            <w:gridSpan w:val="2"/>
          </w:tcPr>
          <w:p w14:paraId="5DDE54D7" w14:textId="6F51B61D" w:rsidR="00F67B3A" w:rsidRPr="00F61F55" w:rsidRDefault="00F67B3A" w:rsidP="00E34843">
            <w:pPr>
              <w:rPr>
                <w:rFonts w:ascii="Arial" w:hAnsi="Arial" w:cs="Arial"/>
                <w:sz w:val="24"/>
                <w:szCs w:val="24"/>
              </w:rPr>
            </w:pPr>
            <w:r w:rsidRPr="00F61F55">
              <w:rPr>
                <w:rFonts w:ascii="Arial" w:hAnsi="Arial" w:cs="Arial"/>
                <w:b/>
                <w:bCs/>
                <w:sz w:val="24"/>
                <w:szCs w:val="24"/>
              </w:rPr>
              <w:t xml:space="preserve">Machinery Procedures: </w:t>
            </w:r>
            <w:r w:rsidRPr="00F61F55">
              <w:rPr>
                <w:rFonts w:ascii="Arial" w:hAnsi="Arial" w:cs="Arial"/>
                <w:sz w:val="24"/>
                <w:szCs w:val="24"/>
              </w:rPr>
              <w:t xml:space="preserve">Machinery to be checked for defaults and operated by personnel </w:t>
            </w:r>
            <w:r w:rsidR="00483380" w:rsidRPr="00F61F55">
              <w:rPr>
                <w:rFonts w:ascii="Arial" w:hAnsi="Arial" w:cs="Arial"/>
                <w:sz w:val="24"/>
                <w:szCs w:val="24"/>
              </w:rPr>
              <w:t>authorised.</w:t>
            </w:r>
            <w:r w:rsidRPr="00F61F55">
              <w:rPr>
                <w:rFonts w:ascii="Arial" w:hAnsi="Arial" w:cs="Arial"/>
                <w:sz w:val="24"/>
                <w:szCs w:val="24"/>
              </w:rPr>
              <w:t xml:space="preserve"> </w:t>
            </w:r>
          </w:p>
          <w:p w14:paraId="3569A322" w14:textId="77777777" w:rsidR="00F67B3A" w:rsidRPr="00F61F55" w:rsidRDefault="00F67B3A" w:rsidP="00E34843">
            <w:pPr>
              <w:rPr>
                <w:rFonts w:ascii="Arial" w:hAnsi="Arial" w:cs="Arial"/>
                <w:sz w:val="24"/>
                <w:szCs w:val="24"/>
              </w:rPr>
            </w:pPr>
          </w:p>
        </w:tc>
      </w:tr>
      <w:tr w:rsidR="00F67B3A" w:rsidRPr="00A469C7" w14:paraId="7D037D93" w14:textId="77777777" w:rsidTr="00E34843">
        <w:tc>
          <w:tcPr>
            <w:tcW w:w="9016" w:type="dxa"/>
            <w:gridSpan w:val="2"/>
          </w:tcPr>
          <w:p w14:paraId="2CB02836" w14:textId="396FFA4F" w:rsidR="00F67B3A" w:rsidRPr="00F61F55" w:rsidRDefault="00F67B3A" w:rsidP="00E34843">
            <w:pPr>
              <w:rPr>
                <w:rFonts w:ascii="Arial" w:hAnsi="Arial" w:cs="Arial"/>
                <w:b/>
                <w:bCs/>
                <w:sz w:val="24"/>
                <w:szCs w:val="24"/>
              </w:rPr>
            </w:pPr>
            <w:r w:rsidRPr="00F61F55">
              <w:rPr>
                <w:rFonts w:ascii="Arial" w:hAnsi="Arial" w:cs="Arial"/>
                <w:b/>
                <w:bCs/>
                <w:sz w:val="24"/>
                <w:szCs w:val="24"/>
              </w:rPr>
              <w:t>Site Access and Egress:</w:t>
            </w:r>
            <w:r w:rsidRPr="00F61F55">
              <w:rPr>
                <w:rFonts w:ascii="Arial" w:hAnsi="Arial" w:cs="Arial"/>
                <w:sz w:val="24"/>
                <w:szCs w:val="24"/>
              </w:rPr>
              <w:t xml:space="preserve"> Access and egress to be straight off Langdon rd. See site </w:t>
            </w:r>
            <w:r w:rsidR="00483380" w:rsidRPr="00F61F55">
              <w:rPr>
                <w:rFonts w:ascii="Arial" w:hAnsi="Arial" w:cs="Arial"/>
                <w:sz w:val="24"/>
                <w:szCs w:val="24"/>
              </w:rPr>
              <w:t>layout.</w:t>
            </w:r>
          </w:p>
        </w:tc>
      </w:tr>
      <w:tr w:rsidR="00F67B3A" w:rsidRPr="00A469C7" w14:paraId="4AF91DE8" w14:textId="77777777" w:rsidTr="00E34843">
        <w:tc>
          <w:tcPr>
            <w:tcW w:w="9016" w:type="dxa"/>
            <w:gridSpan w:val="2"/>
          </w:tcPr>
          <w:p w14:paraId="09F56811"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Material Handling: </w:t>
            </w:r>
            <w:r w:rsidRPr="00F61F55">
              <w:rPr>
                <w:rFonts w:ascii="Arial" w:hAnsi="Arial" w:cs="Arial"/>
                <w:sz w:val="24"/>
                <w:szCs w:val="24"/>
              </w:rPr>
              <w:t>N/A</w:t>
            </w:r>
          </w:p>
          <w:p w14:paraId="26A60ACD" w14:textId="77777777" w:rsidR="00F67B3A" w:rsidRPr="00F61F55" w:rsidRDefault="00F67B3A" w:rsidP="00E34843">
            <w:pPr>
              <w:rPr>
                <w:rFonts w:ascii="Arial" w:hAnsi="Arial" w:cs="Arial"/>
                <w:sz w:val="24"/>
                <w:szCs w:val="24"/>
              </w:rPr>
            </w:pPr>
          </w:p>
        </w:tc>
      </w:tr>
      <w:tr w:rsidR="00F67B3A" w:rsidRPr="00A469C7" w14:paraId="01B8148A" w14:textId="77777777" w:rsidTr="00E34843">
        <w:tc>
          <w:tcPr>
            <w:tcW w:w="9016" w:type="dxa"/>
            <w:gridSpan w:val="2"/>
          </w:tcPr>
          <w:p w14:paraId="51FD3967" w14:textId="435831FE" w:rsidR="00F67B3A" w:rsidRPr="00F61F55" w:rsidRDefault="00F67B3A" w:rsidP="00E34843">
            <w:pPr>
              <w:rPr>
                <w:rFonts w:ascii="Arial" w:hAnsi="Arial" w:cs="Arial"/>
                <w:sz w:val="24"/>
                <w:szCs w:val="24"/>
              </w:rPr>
            </w:pPr>
            <w:r w:rsidRPr="00F61F55">
              <w:rPr>
                <w:rFonts w:ascii="Arial" w:hAnsi="Arial" w:cs="Arial"/>
                <w:b/>
                <w:bCs/>
                <w:sz w:val="24"/>
                <w:szCs w:val="24"/>
              </w:rPr>
              <w:t>Scaffold &amp; Access to Height</w:t>
            </w:r>
            <w:r w:rsidRPr="00F61F55">
              <w:rPr>
                <w:rFonts w:ascii="Arial" w:hAnsi="Arial" w:cs="Arial"/>
                <w:sz w:val="24"/>
                <w:szCs w:val="24"/>
              </w:rPr>
              <w:t xml:space="preserve">: Excavation edges should be </w:t>
            </w:r>
            <w:r w:rsidR="00483380" w:rsidRPr="00F61F55">
              <w:rPr>
                <w:rFonts w:ascii="Arial" w:hAnsi="Arial" w:cs="Arial"/>
                <w:sz w:val="24"/>
                <w:szCs w:val="24"/>
              </w:rPr>
              <w:t>protected,</w:t>
            </w:r>
            <w:r w:rsidRPr="00F61F55">
              <w:rPr>
                <w:rFonts w:ascii="Arial" w:hAnsi="Arial" w:cs="Arial"/>
                <w:sz w:val="24"/>
                <w:szCs w:val="24"/>
              </w:rPr>
              <w:t xml:space="preserve"> and area cordoned and signage present</w:t>
            </w:r>
          </w:p>
          <w:p w14:paraId="7A900260" w14:textId="77777777" w:rsidR="00F67B3A" w:rsidRPr="00F61F55" w:rsidRDefault="00F67B3A" w:rsidP="00E34843">
            <w:pPr>
              <w:rPr>
                <w:rFonts w:ascii="Arial" w:hAnsi="Arial" w:cs="Arial"/>
                <w:sz w:val="24"/>
                <w:szCs w:val="24"/>
              </w:rPr>
            </w:pPr>
          </w:p>
        </w:tc>
      </w:tr>
      <w:tr w:rsidR="00F67B3A" w:rsidRPr="00A469C7" w14:paraId="3AF5F876" w14:textId="77777777" w:rsidTr="00E34843">
        <w:tc>
          <w:tcPr>
            <w:tcW w:w="9016" w:type="dxa"/>
            <w:gridSpan w:val="2"/>
          </w:tcPr>
          <w:p w14:paraId="134436C6" w14:textId="06992780"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Background and Preparation: </w:t>
            </w:r>
            <w:r w:rsidRPr="00F61F55">
              <w:rPr>
                <w:rFonts w:ascii="Arial" w:hAnsi="Arial" w:cs="Arial"/>
                <w:sz w:val="24"/>
                <w:szCs w:val="24"/>
              </w:rPr>
              <w:t>Workers to review risk assessment and method statement prior to beginning works</w:t>
            </w:r>
          </w:p>
        </w:tc>
      </w:tr>
      <w:tr w:rsidR="00F67B3A" w:rsidRPr="00A469C7" w14:paraId="0DFFC141" w14:textId="77777777" w:rsidTr="00E34843">
        <w:tc>
          <w:tcPr>
            <w:tcW w:w="9016" w:type="dxa"/>
            <w:gridSpan w:val="2"/>
          </w:tcPr>
          <w:p w14:paraId="677EFEBF" w14:textId="661C0929" w:rsidR="00F67B3A" w:rsidRPr="00F61F55" w:rsidRDefault="00F67B3A" w:rsidP="00E34843">
            <w:pPr>
              <w:rPr>
                <w:rFonts w:ascii="Arial" w:hAnsi="Arial" w:cs="Arial"/>
                <w:b/>
                <w:bCs/>
                <w:sz w:val="24"/>
                <w:szCs w:val="24"/>
              </w:rPr>
            </w:pPr>
            <w:r w:rsidRPr="00F61F55">
              <w:rPr>
                <w:rFonts w:ascii="Arial" w:hAnsi="Arial" w:cs="Arial"/>
                <w:b/>
                <w:bCs/>
                <w:sz w:val="24"/>
                <w:szCs w:val="24"/>
              </w:rPr>
              <w:t xml:space="preserve">Welfare and First Aid: </w:t>
            </w:r>
            <w:r w:rsidRPr="00F61F55">
              <w:rPr>
                <w:rFonts w:ascii="Arial" w:hAnsi="Arial" w:cs="Arial"/>
                <w:sz w:val="24"/>
                <w:szCs w:val="24"/>
              </w:rPr>
              <w:t xml:space="preserve">First aider to be present on site at all times. Any accidents or near misses to be reported to site manager immediately  </w:t>
            </w:r>
          </w:p>
        </w:tc>
      </w:tr>
      <w:tr w:rsidR="00F67B3A" w:rsidRPr="00B8325A" w14:paraId="1382AE77" w14:textId="77777777" w:rsidTr="00E34843">
        <w:tc>
          <w:tcPr>
            <w:tcW w:w="9016" w:type="dxa"/>
            <w:gridSpan w:val="2"/>
            <w:shd w:val="clear" w:color="auto" w:fill="D9E2F3" w:themeFill="accent1" w:themeFillTint="33"/>
          </w:tcPr>
          <w:p w14:paraId="27A58241" w14:textId="77777777" w:rsidR="00F67B3A" w:rsidRPr="00F61F55" w:rsidRDefault="00F67B3A" w:rsidP="00E34843">
            <w:pPr>
              <w:rPr>
                <w:rFonts w:ascii="Arial" w:hAnsi="Arial" w:cs="Arial"/>
                <w:b/>
                <w:bCs/>
                <w:sz w:val="24"/>
                <w:szCs w:val="24"/>
              </w:rPr>
            </w:pPr>
          </w:p>
        </w:tc>
      </w:tr>
      <w:tr w:rsidR="00F67B3A" w:rsidRPr="00F14D5D" w14:paraId="51CB9850" w14:textId="77777777" w:rsidTr="00E34843">
        <w:tc>
          <w:tcPr>
            <w:tcW w:w="9016" w:type="dxa"/>
            <w:gridSpan w:val="2"/>
          </w:tcPr>
          <w:p w14:paraId="176BBD36"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Step by Step Guide:</w:t>
            </w:r>
          </w:p>
          <w:p w14:paraId="1B467A04" w14:textId="77777777" w:rsidR="00F67B3A" w:rsidRPr="00F61F55" w:rsidRDefault="00F67B3A" w:rsidP="00E34843">
            <w:pPr>
              <w:rPr>
                <w:rFonts w:ascii="Arial" w:hAnsi="Arial" w:cs="Arial"/>
                <w:b/>
                <w:bCs/>
                <w:sz w:val="24"/>
                <w:szCs w:val="24"/>
              </w:rPr>
            </w:pPr>
          </w:p>
          <w:p w14:paraId="79C3A42C"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Excavation Safety</w:t>
            </w:r>
          </w:p>
          <w:p w14:paraId="617E1914" w14:textId="77777777" w:rsidR="00F67B3A" w:rsidRPr="00F61F55" w:rsidRDefault="00F67B3A" w:rsidP="00E34843">
            <w:pPr>
              <w:rPr>
                <w:rFonts w:ascii="Arial" w:hAnsi="Arial" w:cs="Arial"/>
                <w:sz w:val="24"/>
                <w:szCs w:val="24"/>
              </w:rPr>
            </w:pPr>
          </w:p>
          <w:p w14:paraId="3D950017" w14:textId="77777777" w:rsidR="00F67B3A" w:rsidRPr="00F61F55" w:rsidRDefault="00F67B3A" w:rsidP="00E34843">
            <w:pPr>
              <w:rPr>
                <w:rFonts w:ascii="Arial" w:hAnsi="Arial" w:cs="Arial"/>
                <w:sz w:val="24"/>
                <w:szCs w:val="24"/>
              </w:rPr>
            </w:pPr>
            <w:r w:rsidRPr="00F61F55">
              <w:rPr>
                <w:rFonts w:ascii="Arial" w:hAnsi="Arial" w:cs="Arial"/>
                <w:sz w:val="24"/>
                <w:szCs w:val="24"/>
              </w:rPr>
              <w:t xml:space="preserve">Permit to dig will be required before excavation work is to commence. No machines are allowed near the excavations to minimise the risk of collapse, all trenches will be protected from collapse with braced timber shuttering where required. </w:t>
            </w:r>
          </w:p>
          <w:p w14:paraId="18313472" w14:textId="77777777" w:rsidR="00F67B3A" w:rsidRPr="00F61F55" w:rsidRDefault="00F67B3A" w:rsidP="00E34843">
            <w:pPr>
              <w:rPr>
                <w:rFonts w:ascii="Arial" w:hAnsi="Arial" w:cs="Arial"/>
                <w:sz w:val="24"/>
                <w:szCs w:val="24"/>
              </w:rPr>
            </w:pPr>
          </w:p>
          <w:p w14:paraId="32B5B4D5" w14:textId="62B183B3" w:rsidR="00F67B3A" w:rsidRPr="00F61F55" w:rsidRDefault="00F67B3A" w:rsidP="00E34843">
            <w:pPr>
              <w:rPr>
                <w:rFonts w:ascii="Arial" w:hAnsi="Arial" w:cs="Arial"/>
                <w:sz w:val="24"/>
                <w:szCs w:val="24"/>
              </w:rPr>
            </w:pPr>
            <w:r w:rsidRPr="00F61F55">
              <w:rPr>
                <w:rFonts w:ascii="Arial" w:hAnsi="Arial" w:cs="Arial"/>
                <w:sz w:val="24"/>
                <w:szCs w:val="24"/>
              </w:rPr>
              <w:t xml:space="preserve">The site foreman will ensure the safety of each excavation prior to allowing work. Access and egress to trenches will be via short timber ladders, all excavations will have a banksman on duty and an evacuation hoist on site whilst the trench is being worked. If water enters the </w:t>
            </w:r>
            <w:r w:rsidR="00483380" w:rsidRPr="00F61F55">
              <w:rPr>
                <w:rFonts w:ascii="Arial" w:hAnsi="Arial" w:cs="Arial"/>
                <w:sz w:val="24"/>
                <w:szCs w:val="24"/>
              </w:rPr>
              <w:t>excavations,</w:t>
            </w:r>
            <w:r w:rsidRPr="00F61F55">
              <w:rPr>
                <w:rFonts w:ascii="Arial" w:hAnsi="Arial" w:cs="Arial"/>
                <w:sz w:val="24"/>
                <w:szCs w:val="24"/>
              </w:rPr>
              <w:t xml:space="preserve"> it must be cleared either by hand or using a pump.</w:t>
            </w:r>
          </w:p>
          <w:p w14:paraId="7FE72ACA" w14:textId="77777777" w:rsidR="00F67B3A" w:rsidRPr="00F61F55" w:rsidRDefault="00F67B3A" w:rsidP="00E34843">
            <w:pPr>
              <w:rPr>
                <w:rFonts w:ascii="Arial" w:hAnsi="Arial" w:cs="Arial"/>
                <w:sz w:val="24"/>
                <w:szCs w:val="24"/>
              </w:rPr>
            </w:pPr>
          </w:p>
          <w:p w14:paraId="6261784C" w14:textId="77777777" w:rsidR="00F67B3A" w:rsidRPr="00F61F55" w:rsidRDefault="00F67B3A" w:rsidP="00E34843">
            <w:pPr>
              <w:rPr>
                <w:rFonts w:ascii="Arial" w:hAnsi="Arial" w:cs="Arial"/>
                <w:sz w:val="24"/>
                <w:szCs w:val="24"/>
              </w:rPr>
            </w:pPr>
          </w:p>
          <w:p w14:paraId="4C523DD2" w14:textId="77777777" w:rsidR="00F67B3A" w:rsidRPr="00F61F55" w:rsidRDefault="00F67B3A" w:rsidP="00E34843">
            <w:pPr>
              <w:rPr>
                <w:rFonts w:ascii="Arial" w:hAnsi="Arial" w:cs="Arial"/>
                <w:sz w:val="24"/>
                <w:szCs w:val="24"/>
              </w:rPr>
            </w:pPr>
          </w:p>
          <w:p w14:paraId="0A1A920F" w14:textId="77777777" w:rsidR="00F67B3A" w:rsidRPr="00F61F55" w:rsidRDefault="00F67B3A" w:rsidP="00E34843">
            <w:pPr>
              <w:rPr>
                <w:rFonts w:ascii="Arial" w:hAnsi="Arial" w:cs="Arial"/>
                <w:b/>
                <w:bCs/>
                <w:sz w:val="24"/>
                <w:szCs w:val="24"/>
              </w:rPr>
            </w:pPr>
            <w:r w:rsidRPr="00F61F55">
              <w:rPr>
                <w:rFonts w:ascii="Arial" w:hAnsi="Arial" w:cs="Arial"/>
                <w:b/>
                <w:bCs/>
                <w:sz w:val="24"/>
                <w:szCs w:val="24"/>
              </w:rPr>
              <w:t>Excavation of Foundation</w:t>
            </w:r>
          </w:p>
          <w:p w14:paraId="38620B16" w14:textId="77777777" w:rsidR="00F67B3A" w:rsidRPr="00F61F55" w:rsidRDefault="00F67B3A" w:rsidP="00E34843">
            <w:pPr>
              <w:rPr>
                <w:rFonts w:ascii="Arial" w:hAnsi="Arial" w:cs="Arial"/>
                <w:b/>
                <w:bCs/>
                <w:sz w:val="24"/>
                <w:szCs w:val="24"/>
              </w:rPr>
            </w:pPr>
          </w:p>
          <w:p w14:paraId="24502954"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Area cordoned off to prevent unauthorized access during excavations.</w:t>
            </w:r>
          </w:p>
          <w:p w14:paraId="324E494B"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Engineer to set out and spray up foundation footprint in line with construction drawings.</w:t>
            </w:r>
          </w:p>
          <w:p w14:paraId="005E8A8E"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CAT survey to confirms locations of exiting services and if necessary, all live services will need to be arranged to be temporarily shut down.</w:t>
            </w:r>
          </w:p>
          <w:p w14:paraId="45F627ED"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Excavator is to be brought on sight safely.</w:t>
            </w:r>
          </w:p>
          <w:p w14:paraId="0F668DBD"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All plant used in the excavation of foundations must only be operated by competent trained staff and checked daily for defects.</w:t>
            </w:r>
          </w:p>
          <w:p w14:paraId="6C5836F7"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Banksman to monitor all movement of plant and excavation work.</w:t>
            </w:r>
          </w:p>
          <w:p w14:paraId="0F41A17D"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Ground to be excavated to a depth of 1 M as per drawings.</w:t>
            </w:r>
          </w:p>
          <w:p w14:paraId="63DCE058"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Spoil to be removed from the area.</w:t>
            </w:r>
          </w:p>
          <w:p w14:paraId="2B97890E"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Where live services have been detected excavators must not dig within 0.5M and hand digging will be requited.</w:t>
            </w:r>
          </w:p>
          <w:p w14:paraId="6F71A5F1"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Excavations must be inspected by a competent person prior to allowing personnel access to carry out any works.</w:t>
            </w:r>
          </w:p>
          <w:p w14:paraId="75F7EFCE"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Shuttering may not be required as the depth should not exceed 1M but if this changes or ground becomes very wet shuttering and timber support will be needed.</w:t>
            </w:r>
          </w:p>
          <w:p w14:paraId="43B7A959" w14:textId="77777777" w:rsidR="00F67B3A" w:rsidRPr="00F61F55" w:rsidRDefault="00F67B3A" w:rsidP="00F67B3A">
            <w:pPr>
              <w:pStyle w:val="ListParagraph"/>
              <w:numPr>
                <w:ilvl w:val="0"/>
                <w:numId w:val="1"/>
              </w:numPr>
              <w:rPr>
                <w:rFonts w:ascii="Arial" w:hAnsi="Arial" w:cs="Arial"/>
                <w:sz w:val="24"/>
                <w:szCs w:val="24"/>
              </w:rPr>
            </w:pPr>
            <w:r w:rsidRPr="00F61F55">
              <w:rPr>
                <w:rFonts w:ascii="Arial" w:hAnsi="Arial" w:cs="Arial"/>
                <w:sz w:val="24"/>
                <w:szCs w:val="24"/>
              </w:rPr>
              <w:t>At the end of the day the excavation must be left safe.</w:t>
            </w:r>
          </w:p>
          <w:p w14:paraId="2F119D48" w14:textId="77777777" w:rsidR="00F67B3A" w:rsidRPr="00F61F55" w:rsidRDefault="00F67B3A" w:rsidP="00E34843">
            <w:pPr>
              <w:rPr>
                <w:rFonts w:ascii="Arial" w:hAnsi="Arial" w:cs="Arial"/>
                <w:sz w:val="24"/>
                <w:szCs w:val="24"/>
              </w:rPr>
            </w:pPr>
          </w:p>
        </w:tc>
      </w:tr>
    </w:tbl>
    <w:p w14:paraId="3E68CB8C" w14:textId="352090F5" w:rsidR="00F67B3A" w:rsidRDefault="00F67B3A" w:rsidP="00F67B3A"/>
    <w:p w14:paraId="3D65C8A4" w14:textId="69922E53" w:rsidR="00416A0E" w:rsidRDefault="00416A0E" w:rsidP="00F67B3A"/>
    <w:p w14:paraId="28080ADC" w14:textId="22E718F7" w:rsidR="00416A0E" w:rsidRDefault="00416A0E" w:rsidP="00F67B3A"/>
    <w:p w14:paraId="16B57B92" w14:textId="4B788117" w:rsidR="00416A0E" w:rsidRDefault="00416A0E" w:rsidP="00F67B3A"/>
    <w:p w14:paraId="68FD3BD9" w14:textId="2CBE1C11" w:rsidR="00416A0E" w:rsidRDefault="00416A0E" w:rsidP="00F67B3A"/>
    <w:p w14:paraId="14478967" w14:textId="33AA2E5C" w:rsidR="00416A0E" w:rsidRDefault="00416A0E" w:rsidP="00F67B3A"/>
    <w:p w14:paraId="22C16088" w14:textId="07D3B5BB" w:rsidR="00416A0E" w:rsidRDefault="00416A0E" w:rsidP="00F67B3A"/>
    <w:p w14:paraId="5FEF7DEE" w14:textId="390A612F" w:rsidR="00416A0E" w:rsidRDefault="00416A0E" w:rsidP="00F67B3A"/>
    <w:p w14:paraId="5E3F1EC4" w14:textId="61408CA7" w:rsidR="00416A0E" w:rsidRDefault="00416A0E" w:rsidP="00F67B3A"/>
    <w:p w14:paraId="0460CF3E" w14:textId="2F02CCD5" w:rsidR="00416A0E" w:rsidRDefault="00416A0E" w:rsidP="00F67B3A"/>
    <w:p w14:paraId="1978D515" w14:textId="705AA0D8" w:rsidR="00416A0E" w:rsidRDefault="00416A0E" w:rsidP="00F67B3A"/>
    <w:p w14:paraId="5FD96BCA" w14:textId="474E8BC1" w:rsidR="00416A0E" w:rsidRDefault="00416A0E" w:rsidP="00F67B3A"/>
    <w:p w14:paraId="2B543C69" w14:textId="51D17D40" w:rsidR="00416A0E" w:rsidRDefault="00416A0E" w:rsidP="00F67B3A"/>
    <w:p w14:paraId="6CBEDDD5" w14:textId="0A262044" w:rsidR="00416A0E" w:rsidRDefault="00416A0E" w:rsidP="00F67B3A"/>
    <w:p w14:paraId="73B08CCB" w14:textId="1518A7B1" w:rsidR="00416A0E" w:rsidRDefault="00416A0E" w:rsidP="00F67B3A"/>
    <w:p w14:paraId="6DE5E393" w14:textId="77777777" w:rsidR="00416A0E" w:rsidRPr="00F67B3A" w:rsidRDefault="00416A0E" w:rsidP="00F67B3A"/>
    <w:p w14:paraId="3B64763F" w14:textId="5E7C9B38" w:rsidR="00013A8D" w:rsidRPr="005C5A6A" w:rsidRDefault="00013A8D" w:rsidP="007971EF">
      <w:pPr>
        <w:pStyle w:val="Heading2"/>
        <w:rPr>
          <w:rFonts w:ascii="Arial" w:hAnsi="Arial" w:cs="Arial"/>
          <w:b/>
          <w:bCs/>
          <w:color w:val="auto"/>
          <w:sz w:val="28"/>
          <w:szCs w:val="28"/>
        </w:rPr>
      </w:pPr>
      <w:bookmarkStart w:id="16" w:name="_Toc131539430"/>
      <w:r w:rsidRPr="005C5A6A">
        <w:rPr>
          <w:rFonts w:ascii="Arial" w:hAnsi="Arial" w:cs="Arial"/>
          <w:b/>
          <w:bCs/>
          <w:color w:val="auto"/>
          <w:sz w:val="28"/>
          <w:szCs w:val="28"/>
        </w:rPr>
        <w:lastRenderedPageBreak/>
        <w:t>Cost and time</w:t>
      </w:r>
      <w:bookmarkEnd w:id="16"/>
      <w:r w:rsidRPr="005C5A6A">
        <w:rPr>
          <w:rFonts w:ascii="Arial" w:hAnsi="Arial" w:cs="Arial"/>
          <w:b/>
          <w:bCs/>
          <w:color w:val="auto"/>
          <w:sz w:val="28"/>
          <w:szCs w:val="28"/>
        </w:rPr>
        <w:t xml:space="preserve"> </w:t>
      </w:r>
    </w:p>
    <w:p w14:paraId="2A010ACF" w14:textId="77777777" w:rsidR="00F61F55" w:rsidRPr="00F61F55" w:rsidRDefault="00F61F55" w:rsidP="00F61F55"/>
    <w:p w14:paraId="3B118B77" w14:textId="56A961AF" w:rsidR="00CE2C97" w:rsidRPr="00F61F55" w:rsidRDefault="00844098" w:rsidP="00CE2C97">
      <w:pPr>
        <w:rPr>
          <w:rFonts w:ascii="Arial" w:hAnsi="Arial" w:cs="Arial"/>
          <w:sz w:val="24"/>
          <w:szCs w:val="24"/>
        </w:rPr>
      </w:pPr>
      <w:r w:rsidRPr="00F61F55">
        <w:rPr>
          <w:rFonts w:ascii="Arial" w:hAnsi="Arial" w:cs="Arial"/>
          <w:sz w:val="24"/>
          <w:szCs w:val="24"/>
        </w:rPr>
        <w:t xml:space="preserve">The below breakdown evaluates the </w:t>
      </w:r>
      <w:r w:rsidR="00592CCC" w:rsidRPr="00F61F55">
        <w:rPr>
          <w:rFonts w:ascii="Arial" w:hAnsi="Arial" w:cs="Arial"/>
          <w:sz w:val="24"/>
          <w:szCs w:val="24"/>
        </w:rPr>
        <w:t>resources</w:t>
      </w:r>
      <w:r w:rsidRPr="00F61F55">
        <w:rPr>
          <w:rFonts w:ascii="Arial" w:hAnsi="Arial" w:cs="Arial"/>
          <w:sz w:val="24"/>
          <w:szCs w:val="24"/>
        </w:rPr>
        <w:t xml:space="preserve"> required including labour and plant hire/running costs</w:t>
      </w:r>
      <w:r w:rsidR="00592CCC" w:rsidRPr="00F61F55">
        <w:rPr>
          <w:rFonts w:ascii="Arial" w:hAnsi="Arial" w:cs="Arial"/>
          <w:sz w:val="24"/>
          <w:szCs w:val="24"/>
        </w:rPr>
        <w:t>.</w:t>
      </w:r>
    </w:p>
    <w:p w14:paraId="3B15683E" w14:textId="4DBCAE7B" w:rsidR="00BD41DF" w:rsidRPr="00AE65AD" w:rsidRDefault="00416A0E" w:rsidP="00CE2C97">
      <w:r w:rsidRPr="00BD41DF">
        <w:rPr>
          <w:noProof/>
        </w:rPr>
        <w:drawing>
          <wp:inline distT="0" distB="0" distL="0" distR="0" wp14:anchorId="5A7E7455" wp14:editId="5F968C86">
            <wp:extent cx="5779135" cy="7341080"/>
            <wp:effectExtent l="0" t="0" r="0" b="0"/>
            <wp:docPr id="18" name="Picture 1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with medium confidence"/>
                    <pic:cNvPicPr/>
                  </pic:nvPicPr>
                  <pic:blipFill>
                    <a:blip r:embed="rId18"/>
                    <a:stretch>
                      <a:fillRect/>
                    </a:stretch>
                  </pic:blipFill>
                  <pic:spPr>
                    <a:xfrm>
                      <a:off x="0" y="0"/>
                      <a:ext cx="5821241" cy="7394566"/>
                    </a:xfrm>
                    <a:prstGeom prst="rect">
                      <a:avLst/>
                    </a:prstGeom>
                  </pic:spPr>
                </pic:pic>
              </a:graphicData>
            </a:graphic>
          </wp:inline>
        </w:drawing>
      </w:r>
    </w:p>
    <w:p w14:paraId="7FA36974" w14:textId="63396E8D" w:rsidR="00CE2C97" w:rsidRDefault="00CE2C97" w:rsidP="00CE2C97"/>
    <w:p w14:paraId="7E5F55C8" w14:textId="19F8C400" w:rsidR="00BD41DF" w:rsidRDefault="00416A0E" w:rsidP="00CE2C97">
      <w:r>
        <w:rPr>
          <w:noProof/>
        </w:rPr>
        <w:lastRenderedPageBreak/>
        <w:drawing>
          <wp:anchor distT="0" distB="0" distL="114300" distR="114300" simplePos="0" relativeHeight="251665920" behindDoc="0" locked="0" layoutInCell="1" allowOverlap="1" wp14:anchorId="75E700A1" wp14:editId="490D724D">
            <wp:simplePos x="0" y="0"/>
            <wp:positionH relativeFrom="margin">
              <wp:align>left</wp:align>
            </wp:positionH>
            <wp:positionV relativeFrom="paragraph">
              <wp:posOffset>4123330</wp:posOffset>
            </wp:positionV>
            <wp:extent cx="6391910" cy="1750695"/>
            <wp:effectExtent l="0" t="0" r="8890" b="1905"/>
            <wp:wrapSquare wrapText="bothSides"/>
            <wp:docPr id="21" name="Chart 21">
              <a:extLst xmlns:a="http://schemas.openxmlformats.org/drawingml/2006/main">
                <a:ext uri="{FF2B5EF4-FFF2-40B4-BE49-F238E27FC236}">
                  <a16:creationId xmlns:a16="http://schemas.microsoft.com/office/drawing/2014/main" id="{0F6164C3-0356-F2D3-8056-1EE4224668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896" behindDoc="0" locked="0" layoutInCell="1" allowOverlap="1" wp14:anchorId="29EACE09" wp14:editId="736AB432">
            <wp:simplePos x="0" y="0"/>
            <wp:positionH relativeFrom="margin">
              <wp:align>left</wp:align>
            </wp:positionH>
            <wp:positionV relativeFrom="paragraph">
              <wp:posOffset>2087245</wp:posOffset>
            </wp:positionV>
            <wp:extent cx="6391910" cy="1673225"/>
            <wp:effectExtent l="0" t="0" r="8890" b="3175"/>
            <wp:wrapSquare wrapText="bothSides"/>
            <wp:docPr id="20" name="Chart 20">
              <a:extLst xmlns:a="http://schemas.openxmlformats.org/drawingml/2006/main">
                <a:ext uri="{FF2B5EF4-FFF2-40B4-BE49-F238E27FC236}">
                  <a16:creationId xmlns:a16="http://schemas.microsoft.com/office/drawing/2014/main" id="{CF261B26-4FB6-9FAF-E143-14F27C7C31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sidR="00362A15">
        <w:rPr>
          <w:noProof/>
        </w:rPr>
        <w:drawing>
          <wp:anchor distT="0" distB="0" distL="114300" distR="114300" simplePos="0" relativeHeight="251654656" behindDoc="1" locked="0" layoutInCell="1" allowOverlap="1" wp14:anchorId="37D8A4E9" wp14:editId="5F3A740B">
            <wp:simplePos x="0" y="0"/>
            <wp:positionH relativeFrom="margin">
              <wp:align>left</wp:align>
            </wp:positionH>
            <wp:positionV relativeFrom="paragraph">
              <wp:posOffset>8255</wp:posOffset>
            </wp:positionV>
            <wp:extent cx="6348730" cy="1923415"/>
            <wp:effectExtent l="0" t="0" r="13970" b="635"/>
            <wp:wrapTight wrapText="bothSides">
              <wp:wrapPolygon edited="0">
                <wp:start x="0" y="0"/>
                <wp:lineTo x="0" y="21393"/>
                <wp:lineTo x="21583" y="21393"/>
                <wp:lineTo x="21583" y="0"/>
                <wp:lineTo x="0" y="0"/>
              </wp:wrapPolygon>
            </wp:wrapTight>
            <wp:docPr id="19" name="Chart 19">
              <a:extLst xmlns:a="http://schemas.openxmlformats.org/drawingml/2006/main">
                <a:ext uri="{FF2B5EF4-FFF2-40B4-BE49-F238E27FC236}">
                  <a16:creationId xmlns:a16="http://schemas.microsoft.com/office/drawing/2014/main" id="{0489FC90-FE17-3B2B-AD94-B1CCF7A50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p>
    <w:p w14:paraId="201570CE" w14:textId="7783F004" w:rsidR="00362A15" w:rsidRDefault="00416A0E" w:rsidP="00CE2C97">
      <w:r>
        <w:rPr>
          <w:noProof/>
        </w:rPr>
        <w:drawing>
          <wp:anchor distT="0" distB="0" distL="114300" distR="114300" simplePos="0" relativeHeight="251663872" behindDoc="1" locked="0" layoutInCell="1" allowOverlap="1" wp14:anchorId="6656E5CE" wp14:editId="7C3A4124">
            <wp:simplePos x="0" y="0"/>
            <wp:positionH relativeFrom="margin">
              <wp:align>left</wp:align>
            </wp:positionH>
            <wp:positionV relativeFrom="paragraph">
              <wp:posOffset>2090049</wp:posOffset>
            </wp:positionV>
            <wp:extent cx="6365875" cy="2087245"/>
            <wp:effectExtent l="0" t="0" r="15875" b="8255"/>
            <wp:wrapTight wrapText="bothSides">
              <wp:wrapPolygon edited="0">
                <wp:start x="0" y="0"/>
                <wp:lineTo x="0" y="21488"/>
                <wp:lineTo x="21589" y="21488"/>
                <wp:lineTo x="21589" y="0"/>
                <wp:lineTo x="0" y="0"/>
              </wp:wrapPolygon>
            </wp:wrapTight>
            <wp:docPr id="22" name="Chart 22">
              <a:extLst xmlns:a="http://schemas.openxmlformats.org/drawingml/2006/main">
                <a:ext uri="{FF2B5EF4-FFF2-40B4-BE49-F238E27FC236}">
                  <a16:creationId xmlns:a16="http://schemas.microsoft.com/office/drawing/2014/main" id="{4E297E9C-4836-588E-FF8E-8BD723A529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14:paraId="4F2C1017" w14:textId="25D2E698" w:rsidR="00362A15" w:rsidRDefault="00362A15" w:rsidP="00CE2C97"/>
    <w:p w14:paraId="30FE2091" w14:textId="399C13CE" w:rsidR="00362A15" w:rsidRDefault="00362A15" w:rsidP="00CE2C97"/>
    <w:p w14:paraId="59700E91" w14:textId="75D1AD2D" w:rsidR="00A75325" w:rsidRPr="00CE2C97" w:rsidRDefault="00A75325" w:rsidP="00CE2C97">
      <w:r>
        <w:rPr>
          <w:noProof/>
        </w:rPr>
        <w:lastRenderedPageBreak/>
        <w:drawing>
          <wp:inline distT="0" distB="0" distL="0" distR="0" wp14:anchorId="07ED8B1E" wp14:editId="14F11F44">
            <wp:extent cx="6418053" cy="2755265"/>
            <wp:effectExtent l="0" t="0" r="1905" b="6985"/>
            <wp:docPr id="23" name="Chart 23">
              <a:extLst xmlns:a="http://schemas.openxmlformats.org/drawingml/2006/main">
                <a:ext uri="{FF2B5EF4-FFF2-40B4-BE49-F238E27FC236}">
                  <a16:creationId xmlns:a16="http://schemas.microsoft.com/office/drawing/2014/main" id="{026E3AA5-E024-9DD2-59CE-EF5E6D75E7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5457961" w14:textId="175DCBC6" w:rsidR="00013A8D" w:rsidRDefault="00013A8D" w:rsidP="007971EF">
      <w:pPr>
        <w:pStyle w:val="Heading1"/>
        <w:rPr>
          <w:rFonts w:ascii="Arial" w:hAnsi="Arial" w:cs="Arial"/>
          <w:b/>
          <w:bCs/>
          <w:color w:val="auto"/>
        </w:rPr>
      </w:pPr>
      <w:bookmarkStart w:id="17" w:name="_Toc131539431"/>
      <w:r w:rsidRPr="00416A0E">
        <w:rPr>
          <w:rFonts w:ascii="Arial" w:hAnsi="Arial" w:cs="Arial"/>
          <w:b/>
          <w:bCs/>
          <w:color w:val="auto"/>
        </w:rPr>
        <w:t>Work activity 2</w:t>
      </w:r>
      <w:bookmarkEnd w:id="17"/>
    </w:p>
    <w:p w14:paraId="045F3B08" w14:textId="77777777" w:rsidR="00416A0E" w:rsidRPr="00416A0E" w:rsidRDefault="00416A0E" w:rsidP="00416A0E"/>
    <w:p w14:paraId="393A190D" w14:textId="42A036C3" w:rsidR="00FD2EF8" w:rsidRPr="00416A0E" w:rsidRDefault="00FD2EF8" w:rsidP="00FD2EF8">
      <w:pPr>
        <w:rPr>
          <w:rFonts w:ascii="Arial" w:hAnsi="Arial" w:cs="Arial"/>
          <w:sz w:val="24"/>
          <w:szCs w:val="24"/>
        </w:rPr>
      </w:pPr>
      <w:r w:rsidRPr="00416A0E">
        <w:rPr>
          <w:rFonts w:ascii="Arial" w:hAnsi="Arial" w:cs="Arial"/>
          <w:sz w:val="24"/>
          <w:szCs w:val="24"/>
        </w:rPr>
        <w:t xml:space="preserve">Each of the 27 flats have a kitchen and bathroom which will have a vinyl floor finish. Material cost increase and demand has resulted in longer lead times for materials such as vinyl flooring. The site will have several apprentices in all the trades to ensure community benefits are met </w:t>
      </w:r>
      <w:r w:rsidR="00416A0E" w:rsidRPr="00416A0E">
        <w:rPr>
          <w:rFonts w:ascii="Arial" w:hAnsi="Arial" w:cs="Arial"/>
          <w:sz w:val="24"/>
          <w:szCs w:val="24"/>
        </w:rPr>
        <w:t>and</w:t>
      </w:r>
      <w:r w:rsidRPr="00416A0E">
        <w:rPr>
          <w:rFonts w:ascii="Arial" w:hAnsi="Arial" w:cs="Arial"/>
          <w:sz w:val="24"/>
          <w:szCs w:val="24"/>
        </w:rPr>
        <w:t xml:space="preserve"> </w:t>
      </w:r>
      <w:r w:rsidR="00EE2818" w:rsidRPr="00416A0E">
        <w:rPr>
          <w:rFonts w:ascii="Arial" w:hAnsi="Arial" w:cs="Arial"/>
          <w:sz w:val="24"/>
          <w:szCs w:val="24"/>
        </w:rPr>
        <w:t xml:space="preserve">to </w:t>
      </w:r>
      <w:r w:rsidRPr="00416A0E">
        <w:rPr>
          <w:rFonts w:ascii="Arial" w:hAnsi="Arial" w:cs="Arial"/>
          <w:sz w:val="24"/>
          <w:szCs w:val="24"/>
        </w:rPr>
        <w:t>ensure plenty of onsite experience for the future generation.</w:t>
      </w:r>
    </w:p>
    <w:p w14:paraId="23C6C35E" w14:textId="6BE161E7" w:rsidR="00013A8D" w:rsidRDefault="00013A8D" w:rsidP="007971EF">
      <w:pPr>
        <w:pStyle w:val="Heading2"/>
        <w:rPr>
          <w:rFonts w:ascii="Arial" w:hAnsi="Arial" w:cs="Arial"/>
          <w:b/>
          <w:bCs/>
          <w:color w:val="auto"/>
          <w:sz w:val="28"/>
          <w:szCs w:val="28"/>
        </w:rPr>
      </w:pPr>
      <w:bookmarkStart w:id="18" w:name="_Toc131539432"/>
      <w:r w:rsidRPr="00416A0E">
        <w:rPr>
          <w:rFonts w:ascii="Arial" w:hAnsi="Arial" w:cs="Arial"/>
          <w:b/>
          <w:bCs/>
          <w:color w:val="auto"/>
          <w:sz w:val="28"/>
          <w:szCs w:val="28"/>
        </w:rPr>
        <w:t>Method statement</w:t>
      </w:r>
      <w:bookmarkEnd w:id="18"/>
      <w:r w:rsidRPr="00416A0E">
        <w:rPr>
          <w:rFonts w:ascii="Arial" w:hAnsi="Arial" w:cs="Arial"/>
          <w:b/>
          <w:bCs/>
          <w:color w:val="auto"/>
          <w:sz w:val="28"/>
          <w:szCs w:val="28"/>
        </w:rPr>
        <w:t xml:space="preserve"> </w:t>
      </w:r>
    </w:p>
    <w:p w14:paraId="4075DECB" w14:textId="77777777" w:rsidR="00416A0E" w:rsidRPr="00416A0E" w:rsidRDefault="00416A0E" w:rsidP="00416A0E"/>
    <w:tbl>
      <w:tblPr>
        <w:tblStyle w:val="TableGrid"/>
        <w:tblW w:w="0" w:type="auto"/>
        <w:tblLook w:val="04A0" w:firstRow="1" w:lastRow="0" w:firstColumn="1" w:lastColumn="0" w:noHBand="0" w:noVBand="1"/>
      </w:tblPr>
      <w:tblGrid>
        <w:gridCol w:w="4508"/>
        <w:gridCol w:w="4508"/>
      </w:tblGrid>
      <w:tr w:rsidR="0084186B" w:rsidRPr="00A469C7" w14:paraId="13FCC562" w14:textId="77777777" w:rsidTr="00E34843">
        <w:tc>
          <w:tcPr>
            <w:tcW w:w="4508" w:type="dxa"/>
          </w:tcPr>
          <w:p w14:paraId="7BC6C121" w14:textId="77777777" w:rsidR="0084186B" w:rsidRPr="00A469C7" w:rsidRDefault="0084186B" w:rsidP="00E34843">
            <w:pPr>
              <w:rPr>
                <w:rFonts w:ascii="Arial" w:hAnsi="Arial" w:cs="Arial"/>
                <w:sz w:val="24"/>
                <w:szCs w:val="24"/>
              </w:rPr>
            </w:pPr>
            <w:r w:rsidRPr="00B8325A">
              <w:rPr>
                <w:rFonts w:ascii="Arial" w:hAnsi="Arial" w:cs="Arial"/>
                <w:b/>
                <w:bCs/>
                <w:sz w:val="24"/>
                <w:szCs w:val="24"/>
              </w:rPr>
              <w:t>Title:</w:t>
            </w:r>
            <w:r w:rsidRPr="00A469C7">
              <w:rPr>
                <w:rFonts w:ascii="Arial" w:hAnsi="Arial" w:cs="Arial"/>
                <w:sz w:val="24"/>
                <w:szCs w:val="24"/>
              </w:rPr>
              <w:t xml:space="preserve"> </w:t>
            </w:r>
            <w:r>
              <w:rPr>
                <w:rFonts w:ascii="Arial" w:hAnsi="Arial" w:cs="Arial"/>
                <w:sz w:val="24"/>
                <w:szCs w:val="24"/>
              </w:rPr>
              <w:t>Apartment Developments</w:t>
            </w:r>
          </w:p>
        </w:tc>
        <w:tc>
          <w:tcPr>
            <w:tcW w:w="4508" w:type="dxa"/>
          </w:tcPr>
          <w:p w14:paraId="12EC0408" w14:textId="77777777" w:rsidR="0084186B" w:rsidRPr="00071EE4" w:rsidRDefault="0084186B" w:rsidP="00E34843">
            <w:pPr>
              <w:rPr>
                <w:rFonts w:ascii="Arial" w:hAnsi="Arial" w:cs="Arial"/>
                <w:sz w:val="24"/>
                <w:szCs w:val="24"/>
              </w:rPr>
            </w:pPr>
            <w:r w:rsidRPr="00B8325A">
              <w:rPr>
                <w:rFonts w:ascii="Arial" w:hAnsi="Arial" w:cs="Arial"/>
                <w:b/>
                <w:bCs/>
                <w:sz w:val="24"/>
                <w:szCs w:val="24"/>
              </w:rPr>
              <w:t>Description:</w:t>
            </w:r>
            <w:r w:rsidRPr="00A469C7">
              <w:rPr>
                <w:rFonts w:ascii="Arial" w:hAnsi="Arial" w:cs="Arial"/>
                <w:sz w:val="24"/>
                <w:szCs w:val="24"/>
              </w:rPr>
              <w:t xml:space="preserve"> </w:t>
            </w:r>
            <w:r w:rsidRPr="00071EE4">
              <w:rPr>
                <w:rFonts w:ascii="Arial" w:hAnsi="Arial" w:cs="Arial"/>
                <w:sz w:val="24"/>
                <w:szCs w:val="24"/>
              </w:rPr>
              <w:t>Vinyl</w:t>
            </w:r>
            <w:r>
              <w:rPr>
                <w:rFonts w:ascii="Arial" w:hAnsi="Arial" w:cs="Arial"/>
                <w:sz w:val="24"/>
                <w:szCs w:val="24"/>
              </w:rPr>
              <w:t xml:space="preserve"> </w:t>
            </w:r>
            <w:r w:rsidRPr="00071EE4">
              <w:rPr>
                <w:rFonts w:ascii="Arial" w:hAnsi="Arial" w:cs="Arial"/>
                <w:sz w:val="24"/>
                <w:szCs w:val="24"/>
              </w:rPr>
              <w:t>Floor</w:t>
            </w:r>
          </w:p>
          <w:p w14:paraId="03634FE5" w14:textId="77777777" w:rsidR="0084186B" w:rsidRPr="00A469C7" w:rsidRDefault="0084186B" w:rsidP="00E34843">
            <w:pPr>
              <w:rPr>
                <w:rFonts w:ascii="Arial" w:hAnsi="Arial" w:cs="Arial"/>
                <w:sz w:val="24"/>
                <w:szCs w:val="24"/>
              </w:rPr>
            </w:pPr>
          </w:p>
        </w:tc>
      </w:tr>
      <w:tr w:rsidR="0084186B" w:rsidRPr="00B8325A" w14:paraId="6B18BF0B" w14:textId="77777777" w:rsidTr="00E34843">
        <w:tc>
          <w:tcPr>
            <w:tcW w:w="4508" w:type="dxa"/>
          </w:tcPr>
          <w:p w14:paraId="632CF520" w14:textId="77777777" w:rsidR="0084186B" w:rsidRPr="00A469C7" w:rsidRDefault="0084186B" w:rsidP="00E34843">
            <w:pPr>
              <w:rPr>
                <w:rFonts w:ascii="Arial" w:hAnsi="Arial" w:cs="Arial"/>
                <w:sz w:val="24"/>
                <w:szCs w:val="24"/>
              </w:rPr>
            </w:pPr>
            <w:r w:rsidRPr="00B8325A">
              <w:rPr>
                <w:rFonts w:ascii="Arial" w:hAnsi="Arial" w:cs="Arial"/>
                <w:b/>
                <w:bCs/>
                <w:sz w:val="24"/>
                <w:szCs w:val="24"/>
              </w:rPr>
              <w:t>Company:</w:t>
            </w:r>
            <w:r w:rsidRPr="00A469C7">
              <w:rPr>
                <w:rFonts w:ascii="Arial" w:hAnsi="Arial" w:cs="Arial"/>
                <w:sz w:val="24"/>
                <w:szCs w:val="24"/>
              </w:rPr>
              <w:t xml:space="preserve"> </w:t>
            </w:r>
            <w:r>
              <w:rPr>
                <w:rFonts w:ascii="Arial" w:hAnsi="Arial" w:cs="Arial"/>
                <w:sz w:val="24"/>
                <w:szCs w:val="24"/>
              </w:rPr>
              <w:t>Swansea Homes LTD</w:t>
            </w:r>
          </w:p>
        </w:tc>
        <w:tc>
          <w:tcPr>
            <w:tcW w:w="4508" w:type="dxa"/>
          </w:tcPr>
          <w:p w14:paraId="4EC4B320" w14:textId="2CE0D83A" w:rsidR="0084186B" w:rsidRPr="00B8325A" w:rsidRDefault="0084186B" w:rsidP="00E34843">
            <w:pPr>
              <w:rPr>
                <w:rFonts w:ascii="Arial" w:hAnsi="Arial" w:cs="Arial"/>
                <w:b/>
                <w:bCs/>
                <w:sz w:val="24"/>
                <w:szCs w:val="24"/>
              </w:rPr>
            </w:pPr>
            <w:r w:rsidRPr="00B8325A">
              <w:rPr>
                <w:rFonts w:ascii="Arial" w:hAnsi="Arial" w:cs="Arial"/>
                <w:b/>
                <w:bCs/>
                <w:sz w:val="24"/>
                <w:szCs w:val="24"/>
              </w:rPr>
              <w:t>Start/Completion dates:</w:t>
            </w:r>
            <w:r>
              <w:rPr>
                <w:rFonts w:ascii="Arial" w:hAnsi="Arial" w:cs="Arial"/>
                <w:b/>
                <w:bCs/>
                <w:sz w:val="24"/>
                <w:szCs w:val="24"/>
              </w:rPr>
              <w:t xml:space="preserve"> </w:t>
            </w:r>
            <w:r>
              <w:rPr>
                <w:rFonts w:ascii="Arial" w:hAnsi="Arial" w:cs="Arial"/>
                <w:sz w:val="24"/>
                <w:szCs w:val="24"/>
              </w:rPr>
              <w:t xml:space="preserve">March 2023 </w:t>
            </w:r>
            <w:r w:rsidRPr="00B8325A">
              <w:rPr>
                <w:rFonts w:ascii="Arial" w:hAnsi="Arial" w:cs="Arial"/>
                <w:sz w:val="24"/>
                <w:szCs w:val="24"/>
              </w:rPr>
              <w:t>-</w:t>
            </w:r>
            <w:r w:rsidR="00CC6586">
              <w:rPr>
                <w:rFonts w:ascii="Arial" w:hAnsi="Arial" w:cs="Arial"/>
                <w:sz w:val="24"/>
                <w:szCs w:val="24"/>
              </w:rPr>
              <w:t>Aug</w:t>
            </w:r>
            <w:r w:rsidRPr="00B8325A">
              <w:rPr>
                <w:rFonts w:ascii="Arial" w:hAnsi="Arial" w:cs="Arial"/>
                <w:sz w:val="24"/>
                <w:szCs w:val="24"/>
              </w:rPr>
              <w:t xml:space="preserve"> 202</w:t>
            </w:r>
            <w:r>
              <w:rPr>
                <w:rFonts w:ascii="Arial" w:hAnsi="Arial" w:cs="Arial"/>
                <w:sz w:val="24"/>
                <w:szCs w:val="24"/>
              </w:rPr>
              <w:t>4</w:t>
            </w:r>
          </w:p>
        </w:tc>
      </w:tr>
      <w:tr w:rsidR="0084186B" w:rsidRPr="00B8325A" w14:paraId="206E03F4" w14:textId="77777777" w:rsidTr="00E34843">
        <w:tc>
          <w:tcPr>
            <w:tcW w:w="4508" w:type="dxa"/>
          </w:tcPr>
          <w:p w14:paraId="2F6602D5" w14:textId="77777777" w:rsidR="0084186B" w:rsidRPr="00A469C7" w:rsidRDefault="0084186B" w:rsidP="00E34843">
            <w:pPr>
              <w:rPr>
                <w:rFonts w:ascii="Arial" w:hAnsi="Arial" w:cs="Arial"/>
                <w:sz w:val="24"/>
                <w:szCs w:val="24"/>
              </w:rPr>
            </w:pPr>
            <w:r w:rsidRPr="00B8325A">
              <w:rPr>
                <w:rFonts w:ascii="Arial" w:hAnsi="Arial" w:cs="Arial"/>
                <w:b/>
                <w:bCs/>
                <w:sz w:val="24"/>
                <w:szCs w:val="24"/>
              </w:rPr>
              <w:t>Address:</w:t>
            </w:r>
            <w:r w:rsidRPr="00A469C7">
              <w:rPr>
                <w:rFonts w:ascii="Arial" w:hAnsi="Arial" w:cs="Arial"/>
                <w:sz w:val="24"/>
                <w:szCs w:val="24"/>
              </w:rPr>
              <w:t xml:space="preserve"> </w:t>
            </w:r>
            <w:r>
              <w:rPr>
                <w:rFonts w:ascii="Arial" w:hAnsi="Arial" w:cs="Arial"/>
                <w:sz w:val="24"/>
                <w:szCs w:val="24"/>
              </w:rPr>
              <w:t>Langdon Road</w:t>
            </w:r>
            <w:r w:rsidRPr="00A469C7">
              <w:rPr>
                <w:rFonts w:ascii="Arial" w:hAnsi="Arial" w:cs="Arial"/>
                <w:sz w:val="24"/>
                <w:szCs w:val="24"/>
              </w:rPr>
              <w:t>, Swansea, SA1</w:t>
            </w:r>
          </w:p>
        </w:tc>
        <w:tc>
          <w:tcPr>
            <w:tcW w:w="4508" w:type="dxa"/>
          </w:tcPr>
          <w:p w14:paraId="77876657" w14:textId="77777777" w:rsidR="0084186B" w:rsidRPr="00B8325A" w:rsidRDefault="0084186B" w:rsidP="00E34843">
            <w:pPr>
              <w:rPr>
                <w:rFonts w:ascii="Arial" w:hAnsi="Arial" w:cs="Arial"/>
                <w:b/>
                <w:bCs/>
                <w:sz w:val="24"/>
                <w:szCs w:val="24"/>
              </w:rPr>
            </w:pPr>
            <w:r w:rsidRPr="00B8325A">
              <w:rPr>
                <w:rFonts w:ascii="Arial" w:hAnsi="Arial" w:cs="Arial"/>
                <w:b/>
                <w:bCs/>
                <w:sz w:val="24"/>
                <w:szCs w:val="24"/>
              </w:rPr>
              <w:t>Contact details:</w:t>
            </w:r>
            <w:r>
              <w:rPr>
                <w:rFonts w:ascii="Arial" w:hAnsi="Arial" w:cs="Arial"/>
                <w:b/>
                <w:bCs/>
                <w:sz w:val="24"/>
                <w:szCs w:val="24"/>
              </w:rPr>
              <w:t xml:space="preserve"> Elliott Lewis</w:t>
            </w:r>
          </w:p>
        </w:tc>
      </w:tr>
      <w:tr w:rsidR="0084186B" w:rsidRPr="00A469C7" w14:paraId="411838B1" w14:textId="77777777" w:rsidTr="00E34843">
        <w:tc>
          <w:tcPr>
            <w:tcW w:w="4508" w:type="dxa"/>
          </w:tcPr>
          <w:p w14:paraId="379A744B" w14:textId="77777777" w:rsidR="0084186B" w:rsidRPr="00A469C7" w:rsidRDefault="0084186B" w:rsidP="00E34843">
            <w:pPr>
              <w:rPr>
                <w:rFonts w:ascii="Arial" w:hAnsi="Arial" w:cs="Arial"/>
                <w:sz w:val="24"/>
                <w:szCs w:val="24"/>
              </w:rPr>
            </w:pPr>
            <w:r w:rsidRPr="00B8325A">
              <w:rPr>
                <w:rFonts w:ascii="Arial" w:hAnsi="Arial" w:cs="Arial"/>
                <w:b/>
                <w:bCs/>
                <w:sz w:val="24"/>
                <w:szCs w:val="24"/>
              </w:rPr>
              <w:t>Author:</w:t>
            </w:r>
            <w:r w:rsidRPr="00A469C7">
              <w:rPr>
                <w:rFonts w:ascii="Arial" w:hAnsi="Arial" w:cs="Arial"/>
                <w:sz w:val="24"/>
                <w:szCs w:val="24"/>
              </w:rPr>
              <w:t xml:space="preserve"> Elliott Lewis</w:t>
            </w:r>
          </w:p>
        </w:tc>
        <w:tc>
          <w:tcPr>
            <w:tcW w:w="4508" w:type="dxa"/>
          </w:tcPr>
          <w:p w14:paraId="3B6C341E" w14:textId="77777777" w:rsidR="0084186B" w:rsidRPr="00A469C7" w:rsidRDefault="0084186B" w:rsidP="00E34843">
            <w:pPr>
              <w:rPr>
                <w:rFonts w:ascii="Arial" w:hAnsi="Arial" w:cs="Arial"/>
                <w:sz w:val="24"/>
                <w:szCs w:val="24"/>
              </w:rPr>
            </w:pPr>
            <w:r w:rsidRPr="00B8325A">
              <w:rPr>
                <w:rFonts w:ascii="Arial" w:hAnsi="Arial" w:cs="Arial"/>
                <w:b/>
                <w:bCs/>
                <w:sz w:val="24"/>
                <w:szCs w:val="24"/>
              </w:rPr>
              <w:t>H&amp;S contact:</w:t>
            </w:r>
            <w:r w:rsidRPr="00A469C7">
              <w:rPr>
                <w:rFonts w:ascii="Arial" w:hAnsi="Arial" w:cs="Arial"/>
                <w:sz w:val="24"/>
                <w:szCs w:val="24"/>
              </w:rPr>
              <w:t xml:space="preserve"> </w:t>
            </w:r>
            <w:r>
              <w:rPr>
                <w:rFonts w:ascii="Arial" w:hAnsi="Arial" w:cs="Arial"/>
                <w:sz w:val="24"/>
                <w:szCs w:val="24"/>
              </w:rPr>
              <w:t>Mr Safe</w:t>
            </w:r>
          </w:p>
        </w:tc>
      </w:tr>
      <w:tr w:rsidR="0084186B" w:rsidRPr="00A469C7" w14:paraId="44C82858" w14:textId="77777777" w:rsidTr="00E34843">
        <w:tc>
          <w:tcPr>
            <w:tcW w:w="4508" w:type="dxa"/>
          </w:tcPr>
          <w:p w14:paraId="5943B750" w14:textId="77777777" w:rsidR="0084186B" w:rsidRPr="00A469C7" w:rsidRDefault="0084186B" w:rsidP="00E34843">
            <w:pPr>
              <w:rPr>
                <w:rFonts w:ascii="Arial" w:hAnsi="Arial" w:cs="Arial"/>
                <w:sz w:val="24"/>
                <w:szCs w:val="24"/>
              </w:rPr>
            </w:pPr>
            <w:r w:rsidRPr="00B8325A">
              <w:rPr>
                <w:rFonts w:ascii="Arial" w:hAnsi="Arial" w:cs="Arial"/>
                <w:b/>
                <w:bCs/>
                <w:sz w:val="24"/>
                <w:szCs w:val="24"/>
              </w:rPr>
              <w:t>Revision:</w:t>
            </w:r>
            <w:r w:rsidRPr="00A469C7">
              <w:rPr>
                <w:rFonts w:ascii="Arial" w:hAnsi="Arial" w:cs="Arial"/>
                <w:sz w:val="24"/>
                <w:szCs w:val="24"/>
              </w:rPr>
              <w:t xml:space="preserve"> 1</w:t>
            </w:r>
          </w:p>
        </w:tc>
        <w:tc>
          <w:tcPr>
            <w:tcW w:w="4508" w:type="dxa"/>
          </w:tcPr>
          <w:p w14:paraId="15DC702D" w14:textId="77777777" w:rsidR="0084186B" w:rsidRPr="00A469C7" w:rsidRDefault="0084186B" w:rsidP="00E34843">
            <w:pPr>
              <w:rPr>
                <w:rFonts w:ascii="Arial" w:hAnsi="Arial" w:cs="Arial"/>
                <w:sz w:val="24"/>
                <w:szCs w:val="24"/>
              </w:rPr>
            </w:pPr>
          </w:p>
        </w:tc>
      </w:tr>
      <w:tr w:rsidR="0084186B" w:rsidRPr="00A469C7" w14:paraId="6D4ADF07" w14:textId="77777777" w:rsidTr="00E34843">
        <w:tc>
          <w:tcPr>
            <w:tcW w:w="9016" w:type="dxa"/>
            <w:gridSpan w:val="2"/>
            <w:shd w:val="clear" w:color="auto" w:fill="D9E2F3" w:themeFill="accent1" w:themeFillTint="33"/>
          </w:tcPr>
          <w:p w14:paraId="4DC08213" w14:textId="77777777" w:rsidR="0084186B" w:rsidRPr="00A469C7" w:rsidRDefault="0084186B" w:rsidP="00E34843">
            <w:pPr>
              <w:rPr>
                <w:rFonts w:ascii="Arial" w:hAnsi="Arial" w:cs="Arial"/>
                <w:sz w:val="24"/>
                <w:szCs w:val="24"/>
              </w:rPr>
            </w:pPr>
          </w:p>
        </w:tc>
      </w:tr>
      <w:tr w:rsidR="0084186B" w:rsidRPr="00A469C7" w14:paraId="69346EFD" w14:textId="77777777" w:rsidTr="00E34843">
        <w:tc>
          <w:tcPr>
            <w:tcW w:w="9016" w:type="dxa"/>
            <w:gridSpan w:val="2"/>
          </w:tcPr>
          <w:p w14:paraId="77CF5D1F" w14:textId="66B9D12E" w:rsidR="0084186B" w:rsidRPr="00A469C7" w:rsidRDefault="0084186B" w:rsidP="00E34843">
            <w:pPr>
              <w:rPr>
                <w:rFonts w:ascii="Arial" w:hAnsi="Arial" w:cs="Arial"/>
                <w:sz w:val="24"/>
                <w:szCs w:val="24"/>
              </w:rPr>
            </w:pPr>
            <w:r w:rsidRPr="00B8325A">
              <w:rPr>
                <w:rFonts w:ascii="Arial" w:hAnsi="Arial" w:cs="Arial"/>
                <w:b/>
                <w:bCs/>
                <w:sz w:val="24"/>
                <w:szCs w:val="24"/>
              </w:rPr>
              <w:t>Main Hazards &amp; Control Measures:</w:t>
            </w:r>
            <w:r>
              <w:rPr>
                <w:rFonts w:ascii="Arial" w:hAnsi="Arial" w:cs="Arial"/>
                <w:sz w:val="24"/>
                <w:szCs w:val="24"/>
              </w:rPr>
              <w:t xml:space="preserve"> to be recorded in a risk </w:t>
            </w:r>
            <w:r w:rsidR="00EE2818">
              <w:rPr>
                <w:rFonts w:ascii="Arial" w:hAnsi="Arial" w:cs="Arial"/>
                <w:sz w:val="24"/>
                <w:szCs w:val="24"/>
              </w:rPr>
              <w:t>assessment.</w:t>
            </w:r>
          </w:p>
        </w:tc>
      </w:tr>
      <w:tr w:rsidR="0084186B" w:rsidRPr="00A469C7" w14:paraId="6748C848" w14:textId="77777777" w:rsidTr="00E34843">
        <w:tc>
          <w:tcPr>
            <w:tcW w:w="9016" w:type="dxa"/>
            <w:gridSpan w:val="2"/>
            <w:shd w:val="clear" w:color="auto" w:fill="D9E2F3" w:themeFill="accent1" w:themeFillTint="33"/>
          </w:tcPr>
          <w:p w14:paraId="1B92BC26" w14:textId="77777777" w:rsidR="0084186B" w:rsidRPr="00A469C7" w:rsidRDefault="0084186B" w:rsidP="00E34843">
            <w:pPr>
              <w:rPr>
                <w:rFonts w:ascii="Arial" w:hAnsi="Arial" w:cs="Arial"/>
                <w:sz w:val="24"/>
                <w:szCs w:val="24"/>
              </w:rPr>
            </w:pPr>
          </w:p>
        </w:tc>
      </w:tr>
      <w:tr w:rsidR="0084186B" w:rsidRPr="00A469C7" w14:paraId="17F52042" w14:textId="77777777" w:rsidTr="00E34843">
        <w:tc>
          <w:tcPr>
            <w:tcW w:w="9016" w:type="dxa"/>
            <w:gridSpan w:val="2"/>
          </w:tcPr>
          <w:p w14:paraId="6E38611F" w14:textId="77777777" w:rsidR="0084186B" w:rsidRPr="00B8325A" w:rsidRDefault="0084186B" w:rsidP="00E34843">
            <w:pPr>
              <w:rPr>
                <w:rFonts w:ascii="Arial" w:hAnsi="Arial" w:cs="Arial"/>
                <w:b/>
                <w:bCs/>
                <w:sz w:val="24"/>
                <w:szCs w:val="24"/>
              </w:rPr>
            </w:pPr>
            <w:r w:rsidRPr="00B8325A">
              <w:rPr>
                <w:rFonts w:ascii="Arial" w:hAnsi="Arial" w:cs="Arial"/>
                <w:b/>
                <w:bCs/>
                <w:sz w:val="24"/>
                <w:szCs w:val="24"/>
              </w:rPr>
              <w:t>Staff Training:</w:t>
            </w:r>
            <w:r>
              <w:rPr>
                <w:rFonts w:ascii="Arial" w:hAnsi="Arial" w:cs="Arial"/>
                <w:b/>
                <w:bCs/>
                <w:sz w:val="24"/>
                <w:szCs w:val="24"/>
              </w:rPr>
              <w:t xml:space="preserve"> </w:t>
            </w:r>
            <w:r>
              <w:rPr>
                <w:rFonts w:ascii="Arial" w:hAnsi="Arial" w:cs="Arial"/>
                <w:sz w:val="24"/>
                <w:szCs w:val="24"/>
              </w:rPr>
              <w:t>Manual Handling</w:t>
            </w:r>
          </w:p>
          <w:p w14:paraId="03F2E2D8" w14:textId="77777777" w:rsidR="0084186B" w:rsidRPr="00A469C7" w:rsidRDefault="0084186B" w:rsidP="00E34843">
            <w:pPr>
              <w:rPr>
                <w:rFonts w:ascii="Arial" w:hAnsi="Arial" w:cs="Arial"/>
                <w:sz w:val="24"/>
                <w:szCs w:val="24"/>
              </w:rPr>
            </w:pPr>
          </w:p>
        </w:tc>
      </w:tr>
      <w:tr w:rsidR="0084186B" w:rsidRPr="00A469C7" w14:paraId="71684FB4" w14:textId="77777777" w:rsidTr="00E34843">
        <w:tc>
          <w:tcPr>
            <w:tcW w:w="9016" w:type="dxa"/>
            <w:gridSpan w:val="2"/>
          </w:tcPr>
          <w:p w14:paraId="664147B1" w14:textId="129A0B88"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Site </w:t>
            </w:r>
            <w:r>
              <w:rPr>
                <w:rFonts w:ascii="Arial" w:hAnsi="Arial" w:cs="Arial"/>
                <w:b/>
                <w:bCs/>
                <w:sz w:val="24"/>
                <w:szCs w:val="24"/>
              </w:rPr>
              <w:t>A</w:t>
            </w:r>
            <w:r w:rsidRPr="00B8325A">
              <w:rPr>
                <w:rFonts w:ascii="Arial" w:hAnsi="Arial" w:cs="Arial"/>
                <w:b/>
                <w:bCs/>
                <w:sz w:val="24"/>
                <w:szCs w:val="24"/>
              </w:rPr>
              <w:t xml:space="preserve">ccess and </w:t>
            </w:r>
            <w:r>
              <w:rPr>
                <w:rFonts w:ascii="Arial" w:hAnsi="Arial" w:cs="Arial"/>
                <w:b/>
                <w:bCs/>
                <w:sz w:val="24"/>
                <w:szCs w:val="24"/>
              </w:rPr>
              <w:t>E</w:t>
            </w:r>
            <w:r w:rsidRPr="00B8325A">
              <w:rPr>
                <w:rFonts w:ascii="Arial" w:hAnsi="Arial" w:cs="Arial"/>
                <w:b/>
                <w:bCs/>
                <w:sz w:val="24"/>
                <w:szCs w:val="24"/>
              </w:rPr>
              <w:t>gress:</w:t>
            </w:r>
            <w:r w:rsidRPr="00AE7B32">
              <w:rPr>
                <w:rFonts w:ascii="Arial" w:hAnsi="Arial" w:cs="Arial"/>
                <w:sz w:val="24"/>
                <w:szCs w:val="24"/>
              </w:rPr>
              <w:t xml:space="preserve"> Acc</w:t>
            </w:r>
            <w:r>
              <w:rPr>
                <w:rFonts w:ascii="Arial" w:hAnsi="Arial" w:cs="Arial"/>
                <w:sz w:val="24"/>
                <w:szCs w:val="24"/>
              </w:rPr>
              <w:t>e</w:t>
            </w:r>
            <w:r w:rsidRPr="00AE7B32">
              <w:rPr>
                <w:rFonts w:ascii="Arial" w:hAnsi="Arial" w:cs="Arial"/>
                <w:sz w:val="24"/>
                <w:szCs w:val="24"/>
              </w:rPr>
              <w:t xml:space="preserve">ss and egress to be straight off </w:t>
            </w:r>
            <w:r>
              <w:rPr>
                <w:rFonts w:ascii="Arial" w:hAnsi="Arial" w:cs="Arial"/>
                <w:sz w:val="24"/>
                <w:szCs w:val="24"/>
              </w:rPr>
              <w:t>Langdon</w:t>
            </w:r>
            <w:r w:rsidRPr="00AE7B32">
              <w:rPr>
                <w:rFonts w:ascii="Arial" w:hAnsi="Arial" w:cs="Arial"/>
                <w:sz w:val="24"/>
                <w:szCs w:val="24"/>
              </w:rPr>
              <w:t xml:space="preserve"> rd</w:t>
            </w:r>
            <w:r>
              <w:rPr>
                <w:rFonts w:ascii="Arial" w:hAnsi="Arial" w:cs="Arial"/>
                <w:sz w:val="24"/>
                <w:szCs w:val="24"/>
              </w:rPr>
              <w:t xml:space="preserve">. </w:t>
            </w:r>
            <w:r w:rsidRPr="00AE7B32">
              <w:rPr>
                <w:rFonts w:ascii="Arial" w:hAnsi="Arial" w:cs="Arial"/>
                <w:sz w:val="24"/>
                <w:szCs w:val="24"/>
              </w:rPr>
              <w:t xml:space="preserve">See site </w:t>
            </w:r>
            <w:r w:rsidR="00EE2818" w:rsidRPr="00AE7B32">
              <w:rPr>
                <w:rFonts w:ascii="Arial" w:hAnsi="Arial" w:cs="Arial"/>
                <w:sz w:val="24"/>
                <w:szCs w:val="24"/>
              </w:rPr>
              <w:t>layout.</w:t>
            </w:r>
          </w:p>
        </w:tc>
      </w:tr>
      <w:tr w:rsidR="0084186B" w:rsidRPr="00A469C7" w14:paraId="7714D5FE" w14:textId="77777777" w:rsidTr="00E34843">
        <w:tc>
          <w:tcPr>
            <w:tcW w:w="9016" w:type="dxa"/>
            <w:gridSpan w:val="2"/>
          </w:tcPr>
          <w:p w14:paraId="628DDAEE" w14:textId="11E8FC56"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Material </w:t>
            </w:r>
            <w:r>
              <w:rPr>
                <w:rFonts w:ascii="Arial" w:hAnsi="Arial" w:cs="Arial"/>
                <w:b/>
                <w:bCs/>
                <w:sz w:val="24"/>
                <w:szCs w:val="24"/>
              </w:rPr>
              <w:t>H</w:t>
            </w:r>
            <w:r w:rsidRPr="00B8325A">
              <w:rPr>
                <w:rFonts w:ascii="Arial" w:hAnsi="Arial" w:cs="Arial"/>
                <w:b/>
                <w:bCs/>
                <w:sz w:val="24"/>
                <w:szCs w:val="24"/>
              </w:rPr>
              <w:t>andling:</w:t>
            </w:r>
            <w:r>
              <w:rPr>
                <w:rFonts w:ascii="Arial" w:hAnsi="Arial" w:cs="Arial"/>
                <w:b/>
                <w:bCs/>
                <w:sz w:val="24"/>
                <w:szCs w:val="24"/>
              </w:rPr>
              <w:t xml:space="preserve"> </w:t>
            </w:r>
            <w:r>
              <w:rPr>
                <w:rFonts w:ascii="Arial" w:hAnsi="Arial" w:cs="Arial"/>
                <w:sz w:val="24"/>
                <w:szCs w:val="24"/>
              </w:rPr>
              <w:t>All materials to be delivered just in time and transferred around site following manual handling procedure.</w:t>
            </w:r>
          </w:p>
        </w:tc>
      </w:tr>
      <w:tr w:rsidR="0084186B" w:rsidRPr="00A469C7" w14:paraId="37C34569" w14:textId="77777777" w:rsidTr="00E34843">
        <w:tc>
          <w:tcPr>
            <w:tcW w:w="9016" w:type="dxa"/>
            <w:gridSpan w:val="2"/>
          </w:tcPr>
          <w:p w14:paraId="289358D2" w14:textId="6236A154"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Background and </w:t>
            </w:r>
            <w:r>
              <w:rPr>
                <w:rFonts w:ascii="Arial" w:hAnsi="Arial" w:cs="Arial"/>
                <w:b/>
                <w:bCs/>
                <w:sz w:val="24"/>
                <w:szCs w:val="24"/>
              </w:rPr>
              <w:t>P</w:t>
            </w:r>
            <w:r w:rsidRPr="00B8325A">
              <w:rPr>
                <w:rFonts w:ascii="Arial" w:hAnsi="Arial" w:cs="Arial"/>
                <w:b/>
                <w:bCs/>
                <w:sz w:val="24"/>
                <w:szCs w:val="24"/>
              </w:rPr>
              <w:t>reparation:</w:t>
            </w:r>
            <w:r>
              <w:rPr>
                <w:rFonts w:ascii="Arial" w:hAnsi="Arial" w:cs="Arial"/>
                <w:b/>
                <w:bCs/>
                <w:sz w:val="24"/>
                <w:szCs w:val="24"/>
              </w:rPr>
              <w:t xml:space="preserve"> </w:t>
            </w:r>
            <w:r w:rsidRPr="00592ED2">
              <w:rPr>
                <w:rFonts w:ascii="Arial" w:hAnsi="Arial" w:cs="Arial"/>
                <w:sz w:val="24"/>
                <w:szCs w:val="24"/>
              </w:rPr>
              <w:t xml:space="preserve">Workers to review risk assessment and method statement prior to beginning </w:t>
            </w:r>
            <w:r w:rsidR="00EE2818" w:rsidRPr="00592ED2">
              <w:rPr>
                <w:rFonts w:ascii="Arial" w:hAnsi="Arial" w:cs="Arial"/>
                <w:sz w:val="24"/>
                <w:szCs w:val="24"/>
              </w:rPr>
              <w:t>works.</w:t>
            </w:r>
          </w:p>
        </w:tc>
      </w:tr>
      <w:tr w:rsidR="0084186B" w:rsidRPr="00A469C7" w14:paraId="5452B978" w14:textId="77777777" w:rsidTr="00E34843">
        <w:tc>
          <w:tcPr>
            <w:tcW w:w="9016" w:type="dxa"/>
            <w:gridSpan w:val="2"/>
          </w:tcPr>
          <w:p w14:paraId="1C2F0EAD" w14:textId="2DF35848" w:rsidR="0084186B" w:rsidRPr="00416A0E" w:rsidRDefault="0084186B" w:rsidP="00E34843">
            <w:pPr>
              <w:rPr>
                <w:rFonts w:ascii="Arial" w:hAnsi="Arial" w:cs="Arial"/>
                <w:b/>
                <w:bCs/>
                <w:sz w:val="24"/>
                <w:szCs w:val="24"/>
              </w:rPr>
            </w:pPr>
            <w:r w:rsidRPr="00B8325A">
              <w:rPr>
                <w:rFonts w:ascii="Arial" w:hAnsi="Arial" w:cs="Arial"/>
                <w:b/>
                <w:bCs/>
                <w:sz w:val="24"/>
                <w:szCs w:val="24"/>
              </w:rPr>
              <w:t xml:space="preserve">Welfare and </w:t>
            </w:r>
            <w:r>
              <w:rPr>
                <w:rFonts w:ascii="Arial" w:hAnsi="Arial" w:cs="Arial"/>
                <w:b/>
                <w:bCs/>
                <w:sz w:val="24"/>
                <w:szCs w:val="24"/>
              </w:rPr>
              <w:t>F</w:t>
            </w:r>
            <w:r w:rsidRPr="00B8325A">
              <w:rPr>
                <w:rFonts w:ascii="Arial" w:hAnsi="Arial" w:cs="Arial"/>
                <w:b/>
                <w:bCs/>
                <w:sz w:val="24"/>
                <w:szCs w:val="24"/>
              </w:rPr>
              <w:t xml:space="preserve">irst </w:t>
            </w:r>
            <w:r>
              <w:rPr>
                <w:rFonts w:ascii="Arial" w:hAnsi="Arial" w:cs="Arial"/>
                <w:b/>
                <w:bCs/>
                <w:sz w:val="24"/>
                <w:szCs w:val="24"/>
              </w:rPr>
              <w:t>A</w:t>
            </w:r>
            <w:r w:rsidRPr="00B8325A">
              <w:rPr>
                <w:rFonts w:ascii="Arial" w:hAnsi="Arial" w:cs="Arial"/>
                <w:b/>
                <w:bCs/>
                <w:sz w:val="24"/>
                <w:szCs w:val="24"/>
              </w:rPr>
              <w:t>id:</w:t>
            </w:r>
            <w:r>
              <w:rPr>
                <w:rFonts w:ascii="Arial" w:hAnsi="Arial" w:cs="Arial"/>
                <w:b/>
                <w:bCs/>
                <w:sz w:val="24"/>
                <w:szCs w:val="24"/>
              </w:rPr>
              <w:t xml:space="preserve"> </w:t>
            </w:r>
            <w:r>
              <w:rPr>
                <w:rFonts w:ascii="Arial" w:hAnsi="Arial" w:cs="Arial"/>
                <w:sz w:val="24"/>
                <w:szCs w:val="24"/>
              </w:rPr>
              <w:t>F</w:t>
            </w:r>
            <w:r w:rsidRPr="00592ED2">
              <w:rPr>
                <w:rFonts w:ascii="Arial" w:hAnsi="Arial" w:cs="Arial"/>
                <w:sz w:val="24"/>
                <w:szCs w:val="24"/>
              </w:rPr>
              <w:t xml:space="preserve">irst aider to </w:t>
            </w:r>
            <w:r w:rsidR="00EE2818" w:rsidRPr="00592ED2">
              <w:rPr>
                <w:rFonts w:ascii="Arial" w:hAnsi="Arial" w:cs="Arial"/>
                <w:sz w:val="24"/>
                <w:szCs w:val="24"/>
              </w:rPr>
              <w:t>be always present on site</w:t>
            </w:r>
            <w:r w:rsidRPr="00592ED2">
              <w:rPr>
                <w:rFonts w:ascii="Arial" w:hAnsi="Arial" w:cs="Arial"/>
                <w:sz w:val="24"/>
                <w:szCs w:val="24"/>
              </w:rPr>
              <w:t xml:space="preserve">. Any accidents or near misses to be reported to site manager </w:t>
            </w:r>
            <w:r w:rsidR="00EE2818" w:rsidRPr="00592ED2">
              <w:rPr>
                <w:rFonts w:ascii="Arial" w:hAnsi="Arial" w:cs="Arial"/>
                <w:sz w:val="24"/>
                <w:szCs w:val="24"/>
              </w:rPr>
              <w:t>immediately.</w:t>
            </w:r>
            <w:r w:rsidRPr="00592ED2">
              <w:rPr>
                <w:rFonts w:ascii="Arial" w:hAnsi="Arial" w:cs="Arial"/>
                <w:sz w:val="24"/>
                <w:szCs w:val="24"/>
              </w:rPr>
              <w:t xml:space="preserve">  </w:t>
            </w:r>
          </w:p>
        </w:tc>
      </w:tr>
      <w:tr w:rsidR="0084186B" w:rsidRPr="00B8325A" w14:paraId="59DB5A73" w14:textId="77777777" w:rsidTr="00E34843">
        <w:tc>
          <w:tcPr>
            <w:tcW w:w="9016" w:type="dxa"/>
            <w:gridSpan w:val="2"/>
            <w:shd w:val="clear" w:color="auto" w:fill="D9E2F3" w:themeFill="accent1" w:themeFillTint="33"/>
          </w:tcPr>
          <w:p w14:paraId="04A21A65" w14:textId="77777777" w:rsidR="0084186B" w:rsidRPr="00B8325A" w:rsidRDefault="0084186B" w:rsidP="00E34843">
            <w:pPr>
              <w:rPr>
                <w:rFonts w:ascii="Arial" w:hAnsi="Arial" w:cs="Arial"/>
                <w:b/>
                <w:bCs/>
                <w:sz w:val="24"/>
                <w:szCs w:val="24"/>
              </w:rPr>
            </w:pPr>
          </w:p>
        </w:tc>
      </w:tr>
      <w:tr w:rsidR="0084186B" w:rsidRPr="00F14D5D" w14:paraId="0F0744F7" w14:textId="77777777" w:rsidTr="00E34843">
        <w:tc>
          <w:tcPr>
            <w:tcW w:w="9016" w:type="dxa"/>
            <w:gridSpan w:val="2"/>
          </w:tcPr>
          <w:p w14:paraId="4F29CBBD" w14:textId="77777777" w:rsidR="0084186B" w:rsidRPr="00F14D5D" w:rsidRDefault="0084186B" w:rsidP="00E34843">
            <w:pPr>
              <w:rPr>
                <w:rFonts w:ascii="Arial" w:hAnsi="Arial" w:cs="Arial"/>
                <w:b/>
                <w:bCs/>
                <w:sz w:val="24"/>
                <w:szCs w:val="24"/>
              </w:rPr>
            </w:pPr>
            <w:r w:rsidRPr="00F14D5D">
              <w:rPr>
                <w:rFonts w:ascii="Arial" w:hAnsi="Arial" w:cs="Arial"/>
                <w:b/>
                <w:bCs/>
                <w:sz w:val="24"/>
                <w:szCs w:val="24"/>
              </w:rPr>
              <w:t>Step by Step Guide:</w:t>
            </w:r>
          </w:p>
          <w:p w14:paraId="1179E2F6" w14:textId="77777777" w:rsidR="0084186B" w:rsidRPr="00F14D5D" w:rsidRDefault="0084186B" w:rsidP="00E34843">
            <w:pPr>
              <w:rPr>
                <w:rFonts w:ascii="Arial" w:hAnsi="Arial" w:cs="Arial"/>
                <w:b/>
                <w:bCs/>
                <w:sz w:val="24"/>
                <w:szCs w:val="24"/>
              </w:rPr>
            </w:pPr>
          </w:p>
          <w:p w14:paraId="0C04ADEB" w14:textId="77777777" w:rsidR="0084186B" w:rsidRPr="00071EE4" w:rsidRDefault="0084186B" w:rsidP="00E34843">
            <w:pPr>
              <w:rPr>
                <w:rFonts w:ascii="Arial" w:hAnsi="Arial" w:cs="Arial"/>
                <w:sz w:val="24"/>
                <w:szCs w:val="24"/>
              </w:rPr>
            </w:pPr>
            <w:r w:rsidRPr="00071EE4">
              <w:rPr>
                <w:rFonts w:ascii="Arial" w:hAnsi="Arial" w:cs="Arial"/>
                <w:sz w:val="24"/>
                <w:szCs w:val="24"/>
              </w:rPr>
              <w:t>1. Put on your personal protective equipment</w:t>
            </w:r>
          </w:p>
          <w:p w14:paraId="2A90CCD7" w14:textId="77777777" w:rsidR="0084186B" w:rsidRPr="00071EE4" w:rsidRDefault="0084186B" w:rsidP="00E34843">
            <w:pPr>
              <w:rPr>
                <w:rFonts w:ascii="Arial" w:hAnsi="Arial" w:cs="Arial"/>
                <w:sz w:val="24"/>
                <w:szCs w:val="24"/>
              </w:rPr>
            </w:pPr>
            <w:r w:rsidRPr="00071EE4">
              <w:rPr>
                <w:rFonts w:ascii="Arial" w:hAnsi="Arial" w:cs="Arial"/>
                <w:sz w:val="24"/>
                <w:szCs w:val="24"/>
              </w:rPr>
              <w:t>2. The sub floor must be sound, dry, free from cracks, clean and free from materials that would impair adhesion.</w:t>
            </w:r>
          </w:p>
          <w:p w14:paraId="100F1DFD" w14:textId="77777777" w:rsidR="0084186B" w:rsidRPr="00071EE4" w:rsidRDefault="0084186B" w:rsidP="00E34843">
            <w:pPr>
              <w:rPr>
                <w:rFonts w:ascii="Arial" w:hAnsi="Arial" w:cs="Arial"/>
                <w:sz w:val="24"/>
                <w:szCs w:val="24"/>
              </w:rPr>
            </w:pPr>
            <w:r>
              <w:rPr>
                <w:rFonts w:ascii="Arial" w:hAnsi="Arial" w:cs="Arial"/>
                <w:sz w:val="24"/>
                <w:szCs w:val="24"/>
              </w:rPr>
              <w:t>3</w:t>
            </w:r>
            <w:r w:rsidRPr="00071EE4">
              <w:rPr>
                <w:rFonts w:ascii="Arial" w:hAnsi="Arial" w:cs="Arial"/>
                <w:sz w:val="24"/>
                <w:szCs w:val="24"/>
              </w:rPr>
              <w:t>. Sweep and vacuum the floor and ensure it is free from dust and loose debris</w:t>
            </w:r>
          </w:p>
          <w:p w14:paraId="2EFE2A22" w14:textId="77777777" w:rsidR="0084186B" w:rsidRPr="00071EE4" w:rsidRDefault="0084186B" w:rsidP="00E34843">
            <w:pPr>
              <w:rPr>
                <w:rFonts w:ascii="Arial" w:hAnsi="Arial" w:cs="Arial"/>
                <w:sz w:val="24"/>
                <w:szCs w:val="24"/>
              </w:rPr>
            </w:pPr>
            <w:r>
              <w:rPr>
                <w:rFonts w:ascii="Arial" w:hAnsi="Arial" w:cs="Arial"/>
                <w:sz w:val="24"/>
                <w:szCs w:val="24"/>
              </w:rPr>
              <w:t>4</w:t>
            </w:r>
            <w:r w:rsidRPr="00071EE4">
              <w:rPr>
                <w:rFonts w:ascii="Arial" w:hAnsi="Arial" w:cs="Arial"/>
                <w:sz w:val="24"/>
                <w:szCs w:val="24"/>
              </w:rPr>
              <w:t>. Test the sub floor with a hygrometer and ensure a relative humidity reading of no more than 75%</w:t>
            </w:r>
          </w:p>
          <w:p w14:paraId="67A32F2B" w14:textId="77777777" w:rsidR="0084186B" w:rsidRPr="00071EE4" w:rsidRDefault="0084186B" w:rsidP="00E34843">
            <w:pPr>
              <w:rPr>
                <w:rFonts w:ascii="Arial" w:hAnsi="Arial" w:cs="Arial"/>
                <w:sz w:val="24"/>
                <w:szCs w:val="24"/>
              </w:rPr>
            </w:pPr>
            <w:r>
              <w:rPr>
                <w:rFonts w:ascii="Arial" w:hAnsi="Arial" w:cs="Arial"/>
                <w:sz w:val="24"/>
                <w:szCs w:val="24"/>
              </w:rPr>
              <w:t>5</w:t>
            </w:r>
            <w:r w:rsidRPr="00071EE4">
              <w:rPr>
                <w:rFonts w:ascii="Arial" w:hAnsi="Arial" w:cs="Arial"/>
                <w:sz w:val="24"/>
                <w:szCs w:val="24"/>
              </w:rPr>
              <w:t xml:space="preserve">. </w:t>
            </w:r>
            <w:r>
              <w:rPr>
                <w:rFonts w:ascii="Arial" w:hAnsi="Arial" w:cs="Arial"/>
                <w:sz w:val="24"/>
                <w:szCs w:val="24"/>
              </w:rPr>
              <w:t>L</w:t>
            </w:r>
            <w:r w:rsidRPr="00071EE4">
              <w:rPr>
                <w:rFonts w:ascii="Arial" w:hAnsi="Arial" w:cs="Arial"/>
                <w:sz w:val="24"/>
                <w:szCs w:val="24"/>
              </w:rPr>
              <w:t>ay latex screed to entire area, and allow 24hrs to dry</w:t>
            </w:r>
          </w:p>
          <w:p w14:paraId="7A557622" w14:textId="77777777" w:rsidR="0084186B" w:rsidRPr="00071EE4" w:rsidRDefault="0084186B" w:rsidP="00E34843">
            <w:pPr>
              <w:rPr>
                <w:rFonts w:ascii="Arial" w:hAnsi="Arial" w:cs="Arial"/>
                <w:sz w:val="24"/>
                <w:szCs w:val="24"/>
              </w:rPr>
            </w:pPr>
            <w:r>
              <w:rPr>
                <w:rFonts w:ascii="Arial" w:hAnsi="Arial" w:cs="Arial"/>
                <w:sz w:val="24"/>
                <w:szCs w:val="24"/>
              </w:rPr>
              <w:t>6</w:t>
            </w:r>
            <w:r w:rsidRPr="00071EE4">
              <w:rPr>
                <w:rFonts w:ascii="Arial" w:hAnsi="Arial" w:cs="Arial"/>
                <w:sz w:val="24"/>
                <w:szCs w:val="24"/>
              </w:rPr>
              <w:t>. Check flooring material for colour quantity and batch numbers against order</w:t>
            </w:r>
          </w:p>
          <w:p w14:paraId="3BA1FDAC" w14:textId="77777777" w:rsidR="0084186B" w:rsidRPr="00071EE4" w:rsidRDefault="0084186B" w:rsidP="00E34843">
            <w:pPr>
              <w:rPr>
                <w:rFonts w:ascii="Arial" w:hAnsi="Arial" w:cs="Arial"/>
                <w:sz w:val="24"/>
                <w:szCs w:val="24"/>
              </w:rPr>
            </w:pPr>
            <w:r>
              <w:rPr>
                <w:rFonts w:ascii="Arial" w:hAnsi="Arial" w:cs="Arial"/>
                <w:sz w:val="24"/>
                <w:szCs w:val="24"/>
              </w:rPr>
              <w:t>7</w:t>
            </w:r>
            <w:r w:rsidRPr="00071EE4">
              <w:rPr>
                <w:rFonts w:ascii="Arial" w:hAnsi="Arial" w:cs="Arial"/>
                <w:sz w:val="24"/>
                <w:szCs w:val="24"/>
              </w:rPr>
              <w:t>. Ensure floor is adequately primed</w:t>
            </w:r>
          </w:p>
          <w:p w14:paraId="508D8B1F" w14:textId="77777777" w:rsidR="0084186B" w:rsidRPr="00071EE4" w:rsidRDefault="0084186B" w:rsidP="00E34843">
            <w:pPr>
              <w:rPr>
                <w:rFonts w:ascii="Arial" w:hAnsi="Arial" w:cs="Arial"/>
                <w:sz w:val="24"/>
                <w:szCs w:val="24"/>
              </w:rPr>
            </w:pPr>
            <w:r>
              <w:rPr>
                <w:rFonts w:ascii="Arial" w:hAnsi="Arial" w:cs="Arial"/>
                <w:sz w:val="24"/>
                <w:szCs w:val="24"/>
              </w:rPr>
              <w:t>8</w:t>
            </w:r>
            <w:r w:rsidRPr="00071EE4">
              <w:rPr>
                <w:rFonts w:ascii="Arial" w:hAnsi="Arial" w:cs="Arial"/>
                <w:sz w:val="24"/>
                <w:szCs w:val="24"/>
              </w:rPr>
              <w:t>. Mark out floor in direction that vinyl is to be laid</w:t>
            </w:r>
          </w:p>
          <w:p w14:paraId="611F03B8" w14:textId="77777777" w:rsidR="0084186B" w:rsidRDefault="0084186B" w:rsidP="00E34843">
            <w:pPr>
              <w:rPr>
                <w:rFonts w:ascii="Arial" w:hAnsi="Arial" w:cs="Arial"/>
                <w:sz w:val="24"/>
                <w:szCs w:val="24"/>
              </w:rPr>
            </w:pPr>
            <w:r>
              <w:rPr>
                <w:rFonts w:ascii="Arial" w:hAnsi="Arial" w:cs="Arial"/>
                <w:sz w:val="24"/>
                <w:szCs w:val="24"/>
              </w:rPr>
              <w:t>9</w:t>
            </w:r>
            <w:r w:rsidRPr="00071EE4">
              <w:rPr>
                <w:rFonts w:ascii="Arial" w:hAnsi="Arial" w:cs="Arial"/>
                <w:sz w:val="24"/>
                <w:szCs w:val="24"/>
              </w:rPr>
              <w:t>. Apply the latex screed as per manufacturer’s instructions</w:t>
            </w:r>
          </w:p>
          <w:p w14:paraId="7DDE936A" w14:textId="77777777" w:rsidR="0084186B" w:rsidRPr="00071EE4" w:rsidRDefault="0084186B" w:rsidP="00E34843">
            <w:pPr>
              <w:rPr>
                <w:rFonts w:ascii="Arial" w:hAnsi="Arial" w:cs="Arial"/>
                <w:sz w:val="24"/>
                <w:szCs w:val="24"/>
              </w:rPr>
            </w:pPr>
            <w:r w:rsidRPr="00071EE4">
              <w:rPr>
                <w:rFonts w:ascii="Arial" w:hAnsi="Arial" w:cs="Arial"/>
                <w:sz w:val="24"/>
                <w:szCs w:val="24"/>
              </w:rPr>
              <w:t>1</w:t>
            </w:r>
            <w:r>
              <w:rPr>
                <w:rFonts w:ascii="Arial" w:hAnsi="Arial" w:cs="Arial"/>
                <w:sz w:val="24"/>
                <w:szCs w:val="24"/>
              </w:rPr>
              <w:t>0</w:t>
            </w:r>
            <w:r w:rsidRPr="00071EE4">
              <w:rPr>
                <w:rFonts w:ascii="Arial" w:hAnsi="Arial" w:cs="Arial"/>
                <w:sz w:val="24"/>
                <w:szCs w:val="24"/>
              </w:rPr>
              <w:t>. Apply F 44 adhesive or similar as specification, with suitable notched trowel as per manufacturer instructions.</w:t>
            </w:r>
          </w:p>
          <w:p w14:paraId="5ECA4716" w14:textId="77777777" w:rsidR="0084186B" w:rsidRPr="00071EE4" w:rsidRDefault="0084186B" w:rsidP="00E34843">
            <w:pPr>
              <w:rPr>
                <w:rFonts w:ascii="Arial" w:hAnsi="Arial" w:cs="Arial"/>
                <w:sz w:val="24"/>
                <w:szCs w:val="24"/>
              </w:rPr>
            </w:pPr>
            <w:r>
              <w:rPr>
                <w:rFonts w:ascii="Arial" w:hAnsi="Arial" w:cs="Arial"/>
                <w:sz w:val="24"/>
                <w:szCs w:val="24"/>
              </w:rPr>
              <w:t>11</w:t>
            </w:r>
            <w:r w:rsidRPr="00071EE4">
              <w:rPr>
                <w:rFonts w:ascii="Arial" w:hAnsi="Arial" w:cs="Arial"/>
                <w:sz w:val="24"/>
                <w:szCs w:val="24"/>
              </w:rPr>
              <w:t>. Measure and cut vinyl into room lengths to prevent cross joints, allowing for trimming. Reverse roll to enable ease of handling.</w:t>
            </w:r>
          </w:p>
          <w:p w14:paraId="11160152" w14:textId="77777777" w:rsidR="0084186B" w:rsidRPr="00071EE4" w:rsidRDefault="0084186B" w:rsidP="00E34843">
            <w:pPr>
              <w:rPr>
                <w:rFonts w:ascii="Arial" w:hAnsi="Arial" w:cs="Arial"/>
                <w:sz w:val="24"/>
                <w:szCs w:val="24"/>
              </w:rPr>
            </w:pPr>
            <w:r w:rsidRPr="00071EE4">
              <w:rPr>
                <w:rFonts w:ascii="Arial" w:hAnsi="Arial" w:cs="Arial"/>
                <w:sz w:val="24"/>
                <w:szCs w:val="24"/>
              </w:rPr>
              <w:t>and positioning.</w:t>
            </w:r>
          </w:p>
          <w:p w14:paraId="143D509A" w14:textId="77777777" w:rsidR="0084186B" w:rsidRPr="00071EE4" w:rsidRDefault="0084186B" w:rsidP="00E34843">
            <w:pPr>
              <w:rPr>
                <w:rFonts w:ascii="Arial" w:hAnsi="Arial" w:cs="Arial"/>
                <w:sz w:val="24"/>
                <w:szCs w:val="24"/>
              </w:rPr>
            </w:pPr>
            <w:r>
              <w:rPr>
                <w:rFonts w:ascii="Arial" w:hAnsi="Arial" w:cs="Arial"/>
                <w:sz w:val="24"/>
                <w:szCs w:val="24"/>
              </w:rPr>
              <w:t>12</w:t>
            </w:r>
            <w:r w:rsidRPr="00071EE4">
              <w:rPr>
                <w:rFonts w:ascii="Arial" w:hAnsi="Arial" w:cs="Arial"/>
                <w:sz w:val="24"/>
                <w:szCs w:val="24"/>
              </w:rPr>
              <w:t>. Lay vinyl onto adhesive, align and press from centre outwards to exclude air and ensure overall contact with adhesive</w:t>
            </w:r>
          </w:p>
          <w:p w14:paraId="0F49E510" w14:textId="77777777" w:rsidR="0084186B" w:rsidRPr="00071EE4" w:rsidRDefault="0084186B" w:rsidP="00E34843">
            <w:pPr>
              <w:rPr>
                <w:rFonts w:ascii="Arial" w:hAnsi="Arial" w:cs="Arial"/>
                <w:sz w:val="24"/>
                <w:szCs w:val="24"/>
              </w:rPr>
            </w:pPr>
            <w:r>
              <w:rPr>
                <w:rFonts w:ascii="Arial" w:hAnsi="Arial" w:cs="Arial"/>
                <w:sz w:val="24"/>
                <w:szCs w:val="24"/>
              </w:rPr>
              <w:t>13</w:t>
            </w:r>
            <w:r w:rsidRPr="00071EE4">
              <w:rPr>
                <w:rFonts w:ascii="Arial" w:hAnsi="Arial" w:cs="Arial"/>
                <w:sz w:val="24"/>
                <w:szCs w:val="24"/>
              </w:rPr>
              <w:t>. Cut vinyl into edges and corners</w:t>
            </w:r>
          </w:p>
          <w:p w14:paraId="20E5445F" w14:textId="77777777" w:rsidR="0084186B" w:rsidRPr="00071EE4" w:rsidRDefault="0084186B" w:rsidP="00E34843">
            <w:pPr>
              <w:rPr>
                <w:rFonts w:ascii="Arial" w:hAnsi="Arial" w:cs="Arial"/>
                <w:sz w:val="24"/>
                <w:szCs w:val="24"/>
              </w:rPr>
            </w:pPr>
            <w:r>
              <w:rPr>
                <w:rFonts w:ascii="Arial" w:hAnsi="Arial" w:cs="Arial"/>
                <w:sz w:val="24"/>
                <w:szCs w:val="24"/>
              </w:rPr>
              <w:t>14</w:t>
            </w:r>
            <w:r w:rsidRPr="00071EE4">
              <w:rPr>
                <w:rFonts w:ascii="Arial" w:hAnsi="Arial" w:cs="Arial"/>
                <w:sz w:val="24"/>
                <w:szCs w:val="24"/>
              </w:rPr>
              <w:t>. Seams are to be hot welded to form a continuous run. Excess weld to be carefully dressed off with level trimming knife.</w:t>
            </w:r>
          </w:p>
          <w:p w14:paraId="167CB4C6" w14:textId="77777777" w:rsidR="0084186B" w:rsidRPr="00071EE4" w:rsidRDefault="0084186B" w:rsidP="00E34843">
            <w:pPr>
              <w:rPr>
                <w:rFonts w:ascii="Arial" w:hAnsi="Arial" w:cs="Arial"/>
                <w:sz w:val="24"/>
                <w:szCs w:val="24"/>
              </w:rPr>
            </w:pPr>
            <w:r>
              <w:rPr>
                <w:rFonts w:ascii="Arial" w:hAnsi="Arial" w:cs="Arial"/>
                <w:sz w:val="24"/>
                <w:szCs w:val="24"/>
              </w:rPr>
              <w:t>15</w:t>
            </w:r>
            <w:r w:rsidRPr="00071EE4">
              <w:rPr>
                <w:rFonts w:ascii="Arial" w:hAnsi="Arial" w:cs="Arial"/>
                <w:sz w:val="24"/>
                <w:szCs w:val="24"/>
              </w:rPr>
              <w:t>. Ensure vinyl is laid correctly.</w:t>
            </w:r>
          </w:p>
          <w:p w14:paraId="492FD59D" w14:textId="77777777" w:rsidR="0084186B" w:rsidRPr="00071EE4" w:rsidRDefault="0084186B" w:rsidP="00E34843">
            <w:pPr>
              <w:rPr>
                <w:rFonts w:ascii="Arial" w:hAnsi="Arial" w:cs="Arial"/>
                <w:sz w:val="24"/>
                <w:szCs w:val="24"/>
              </w:rPr>
            </w:pPr>
            <w:r>
              <w:rPr>
                <w:rFonts w:ascii="Arial" w:hAnsi="Arial" w:cs="Arial"/>
                <w:sz w:val="24"/>
                <w:szCs w:val="24"/>
              </w:rPr>
              <w:t>16</w:t>
            </w:r>
            <w:r w:rsidRPr="00071EE4">
              <w:rPr>
                <w:rFonts w:ascii="Arial" w:hAnsi="Arial" w:cs="Arial"/>
                <w:sz w:val="24"/>
                <w:szCs w:val="24"/>
              </w:rPr>
              <w:t>. provide colour matched sealant around perimeter of the room</w:t>
            </w:r>
          </w:p>
          <w:p w14:paraId="4B22BF07" w14:textId="77777777" w:rsidR="0084186B" w:rsidRPr="00F14D5D" w:rsidRDefault="0084186B" w:rsidP="00E34843">
            <w:pPr>
              <w:rPr>
                <w:rFonts w:ascii="Arial" w:hAnsi="Arial" w:cs="Arial"/>
                <w:sz w:val="24"/>
                <w:szCs w:val="24"/>
              </w:rPr>
            </w:pPr>
            <w:r w:rsidRPr="00071EE4">
              <w:rPr>
                <w:rFonts w:ascii="Arial" w:hAnsi="Arial" w:cs="Arial"/>
                <w:sz w:val="24"/>
                <w:szCs w:val="24"/>
              </w:rPr>
              <w:t>1</w:t>
            </w:r>
            <w:r>
              <w:rPr>
                <w:rFonts w:ascii="Arial" w:hAnsi="Arial" w:cs="Arial"/>
                <w:sz w:val="24"/>
                <w:szCs w:val="24"/>
              </w:rPr>
              <w:t>7</w:t>
            </w:r>
            <w:r w:rsidRPr="00071EE4">
              <w:rPr>
                <w:rFonts w:ascii="Arial" w:hAnsi="Arial" w:cs="Arial"/>
                <w:sz w:val="24"/>
                <w:szCs w:val="24"/>
              </w:rPr>
              <w:t>. Remove all tools and waste from site</w:t>
            </w:r>
          </w:p>
        </w:tc>
      </w:tr>
    </w:tbl>
    <w:p w14:paraId="1CAE6E74" w14:textId="32252A49" w:rsidR="0084186B" w:rsidRDefault="0084186B" w:rsidP="0084186B"/>
    <w:p w14:paraId="56D41174" w14:textId="20AE6E4D" w:rsidR="00416A0E" w:rsidRDefault="00416A0E" w:rsidP="0084186B"/>
    <w:p w14:paraId="5ECA4DAC" w14:textId="6B8E97F2" w:rsidR="00416A0E" w:rsidRDefault="00416A0E" w:rsidP="0084186B"/>
    <w:p w14:paraId="58681E4A" w14:textId="2D5EF4FF" w:rsidR="00416A0E" w:rsidRDefault="00416A0E" w:rsidP="0084186B"/>
    <w:p w14:paraId="2EE994A2" w14:textId="51F7D4F4" w:rsidR="00416A0E" w:rsidRDefault="00416A0E" w:rsidP="0084186B"/>
    <w:p w14:paraId="2BB18722" w14:textId="5499EBCE" w:rsidR="00416A0E" w:rsidRDefault="00416A0E" w:rsidP="0084186B"/>
    <w:p w14:paraId="2FF8307A" w14:textId="5F688EB6" w:rsidR="00416A0E" w:rsidRDefault="00416A0E" w:rsidP="0084186B"/>
    <w:p w14:paraId="4937C684" w14:textId="7BC78D17" w:rsidR="00416A0E" w:rsidRDefault="00416A0E" w:rsidP="0084186B"/>
    <w:p w14:paraId="317CB513" w14:textId="183B6E59" w:rsidR="00416A0E" w:rsidRDefault="00416A0E" w:rsidP="0084186B"/>
    <w:p w14:paraId="3B051B02" w14:textId="4DE9EAED" w:rsidR="00416A0E" w:rsidRDefault="00416A0E" w:rsidP="0084186B"/>
    <w:p w14:paraId="21E65FB7" w14:textId="1DF2AC40" w:rsidR="00416A0E" w:rsidRDefault="00416A0E" w:rsidP="0084186B"/>
    <w:p w14:paraId="01C6D2A5" w14:textId="77777777" w:rsidR="00416A0E" w:rsidRDefault="00416A0E" w:rsidP="0084186B"/>
    <w:p w14:paraId="5DE207E2" w14:textId="0FF47756" w:rsidR="00416A0E" w:rsidRDefault="00416A0E" w:rsidP="0084186B"/>
    <w:p w14:paraId="3092CAD3" w14:textId="77777777" w:rsidR="00416A0E" w:rsidRPr="0084186B" w:rsidRDefault="00416A0E" w:rsidP="0084186B"/>
    <w:p w14:paraId="4C7446A3" w14:textId="289B7D66" w:rsidR="00013A8D" w:rsidRPr="00416A0E" w:rsidRDefault="00013A8D" w:rsidP="007971EF">
      <w:pPr>
        <w:pStyle w:val="Heading2"/>
        <w:rPr>
          <w:rFonts w:ascii="Arial" w:hAnsi="Arial" w:cs="Arial"/>
          <w:b/>
          <w:bCs/>
          <w:color w:val="auto"/>
        </w:rPr>
      </w:pPr>
      <w:bookmarkStart w:id="19" w:name="_Toc131539433"/>
      <w:r w:rsidRPr="00416A0E">
        <w:rPr>
          <w:rFonts w:ascii="Arial" w:hAnsi="Arial" w:cs="Arial"/>
          <w:b/>
          <w:bCs/>
          <w:color w:val="auto"/>
        </w:rPr>
        <w:lastRenderedPageBreak/>
        <w:t>Cost and time report</w:t>
      </w:r>
      <w:bookmarkEnd w:id="19"/>
    </w:p>
    <w:p w14:paraId="70267F74" w14:textId="77777777" w:rsidR="00416A0E" w:rsidRPr="00416A0E" w:rsidRDefault="00416A0E" w:rsidP="00416A0E"/>
    <w:p w14:paraId="6B97C78C" w14:textId="11BBB97F" w:rsidR="00CE2C97" w:rsidRPr="00416A0E" w:rsidRDefault="00CE2C97" w:rsidP="00CE2C97">
      <w:pPr>
        <w:rPr>
          <w:rFonts w:ascii="Arial" w:hAnsi="Arial" w:cs="Arial"/>
        </w:rPr>
      </w:pPr>
      <w:r w:rsidRPr="00416A0E">
        <w:rPr>
          <w:rFonts w:ascii="Arial" w:hAnsi="Arial" w:cs="Arial"/>
        </w:rPr>
        <w:t xml:space="preserve">All costs have been based on </w:t>
      </w:r>
      <w:proofErr w:type="spellStart"/>
      <w:r w:rsidRPr="00416A0E">
        <w:rPr>
          <w:rFonts w:ascii="Arial" w:hAnsi="Arial" w:cs="Arial"/>
        </w:rPr>
        <w:t>Spons</w:t>
      </w:r>
      <w:proofErr w:type="spellEnd"/>
      <w:r w:rsidRPr="00416A0E">
        <w:rPr>
          <w:rFonts w:ascii="Arial" w:hAnsi="Arial" w:cs="Arial"/>
        </w:rPr>
        <w:t xml:space="preserve"> 2021 </w:t>
      </w:r>
      <w:r w:rsidR="00730CF7" w:rsidRPr="00416A0E">
        <w:rPr>
          <w:rFonts w:ascii="Arial" w:hAnsi="Arial" w:cs="Arial"/>
        </w:rPr>
        <w:t>A</w:t>
      </w:r>
      <w:r w:rsidR="00F756FD" w:rsidRPr="00416A0E">
        <w:rPr>
          <w:rFonts w:ascii="Arial" w:hAnsi="Arial" w:cs="Arial"/>
        </w:rPr>
        <w:t>rchitectural</w:t>
      </w:r>
      <w:r w:rsidR="008C225F">
        <w:rPr>
          <w:rFonts w:ascii="Arial" w:hAnsi="Arial" w:cs="Arial"/>
        </w:rPr>
        <w:t xml:space="preserve"> (</w:t>
      </w:r>
      <w:proofErr w:type="spellStart"/>
      <w:r w:rsidR="008C225F">
        <w:rPr>
          <w:rFonts w:ascii="Arial" w:hAnsi="Arial" w:cs="Arial"/>
        </w:rPr>
        <w:t>Spons</w:t>
      </w:r>
      <w:proofErr w:type="spellEnd"/>
      <w:r w:rsidR="008C225F">
        <w:rPr>
          <w:rFonts w:ascii="Arial" w:hAnsi="Arial" w:cs="Arial"/>
        </w:rPr>
        <w:t xml:space="preserve"> Architectural, 2021)</w:t>
      </w:r>
      <w:r w:rsidR="00F756FD" w:rsidRPr="00416A0E">
        <w:rPr>
          <w:rFonts w:ascii="Arial" w:hAnsi="Arial" w:cs="Arial"/>
        </w:rPr>
        <w:t>.</w:t>
      </w:r>
      <w:r w:rsidRPr="00416A0E">
        <w:rPr>
          <w:rFonts w:ascii="Arial" w:hAnsi="Arial" w:cs="Arial"/>
        </w:rPr>
        <w:t xml:space="preserve"> </w:t>
      </w:r>
      <w:r w:rsidR="003129CB" w:rsidRPr="00416A0E">
        <w:rPr>
          <w:rFonts w:ascii="Arial" w:hAnsi="Arial" w:cs="Arial"/>
        </w:rPr>
        <w:t xml:space="preserve">The hourly rate </w:t>
      </w:r>
      <w:r w:rsidR="00483380" w:rsidRPr="00416A0E">
        <w:rPr>
          <w:rFonts w:ascii="Arial" w:hAnsi="Arial" w:cs="Arial"/>
        </w:rPr>
        <w:t>considers</w:t>
      </w:r>
      <w:r w:rsidR="009547FF" w:rsidRPr="00416A0E">
        <w:rPr>
          <w:rFonts w:ascii="Arial" w:hAnsi="Arial" w:cs="Arial"/>
        </w:rPr>
        <w:t xml:space="preserve"> holidays,</w:t>
      </w:r>
      <w:r w:rsidR="00B6140B" w:rsidRPr="00416A0E">
        <w:rPr>
          <w:rFonts w:ascii="Arial" w:hAnsi="Arial" w:cs="Arial"/>
        </w:rPr>
        <w:t xml:space="preserve"> employers liability insurance, sick pay, national insurance</w:t>
      </w:r>
      <w:r w:rsidR="00DA21F7" w:rsidRPr="00416A0E">
        <w:rPr>
          <w:rFonts w:ascii="Arial" w:hAnsi="Arial" w:cs="Arial"/>
        </w:rPr>
        <w:t xml:space="preserve"> and lost time. </w:t>
      </w:r>
    </w:p>
    <w:p w14:paraId="5F9B8059" w14:textId="4B8D1088" w:rsidR="00CE2C97" w:rsidRDefault="000776D1" w:rsidP="00CE2C97">
      <w:r w:rsidRPr="000776D1">
        <w:rPr>
          <w:noProof/>
        </w:rPr>
        <w:drawing>
          <wp:inline distT="0" distB="0" distL="0" distR="0" wp14:anchorId="2F9B8422" wp14:editId="47D245CE">
            <wp:extent cx="5731510" cy="7159924"/>
            <wp:effectExtent l="0" t="0" r="2540" b="3175"/>
            <wp:docPr id="24" name="Picture 2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with medium confidence"/>
                    <pic:cNvPicPr/>
                  </pic:nvPicPr>
                  <pic:blipFill>
                    <a:blip r:embed="rId24"/>
                    <a:stretch>
                      <a:fillRect/>
                    </a:stretch>
                  </pic:blipFill>
                  <pic:spPr>
                    <a:xfrm>
                      <a:off x="0" y="0"/>
                      <a:ext cx="5736156" cy="7165728"/>
                    </a:xfrm>
                    <a:prstGeom prst="rect">
                      <a:avLst/>
                    </a:prstGeom>
                  </pic:spPr>
                </pic:pic>
              </a:graphicData>
            </a:graphic>
          </wp:inline>
        </w:drawing>
      </w:r>
    </w:p>
    <w:p w14:paraId="7DC004DF" w14:textId="366E017C" w:rsidR="00DD5A6A" w:rsidRDefault="00DD5A6A" w:rsidP="00CE2C97">
      <w:r w:rsidRPr="00DD5A6A">
        <w:rPr>
          <w:noProof/>
        </w:rPr>
        <w:lastRenderedPageBreak/>
        <w:drawing>
          <wp:inline distT="0" distB="0" distL="0" distR="0" wp14:anchorId="4143BFA1" wp14:editId="2C42219D">
            <wp:extent cx="5770158" cy="6029864"/>
            <wp:effectExtent l="0" t="0" r="2540" b="0"/>
            <wp:docPr id="25" name="Picture 25"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chart&#10;&#10;Description automatically generated"/>
                    <pic:cNvPicPr/>
                  </pic:nvPicPr>
                  <pic:blipFill>
                    <a:blip r:embed="rId25"/>
                    <a:stretch>
                      <a:fillRect/>
                    </a:stretch>
                  </pic:blipFill>
                  <pic:spPr>
                    <a:xfrm>
                      <a:off x="0" y="0"/>
                      <a:ext cx="5799172" cy="6060184"/>
                    </a:xfrm>
                    <a:prstGeom prst="rect">
                      <a:avLst/>
                    </a:prstGeom>
                  </pic:spPr>
                </pic:pic>
              </a:graphicData>
            </a:graphic>
          </wp:inline>
        </w:drawing>
      </w:r>
    </w:p>
    <w:p w14:paraId="353BB99B" w14:textId="5DC97425" w:rsidR="00DD5A6A" w:rsidRPr="00CE2C97" w:rsidRDefault="003D0FC3" w:rsidP="00CE2C97">
      <w:r>
        <w:rPr>
          <w:noProof/>
        </w:rPr>
        <w:drawing>
          <wp:inline distT="0" distB="0" distL="0" distR="0" wp14:anchorId="14798576" wp14:editId="49F12893">
            <wp:extent cx="5909310" cy="2527540"/>
            <wp:effectExtent l="0" t="0" r="15240" b="6350"/>
            <wp:docPr id="26" name="Chart 26">
              <a:extLst xmlns:a="http://schemas.openxmlformats.org/drawingml/2006/main">
                <a:ext uri="{FF2B5EF4-FFF2-40B4-BE49-F238E27FC236}">
                  <a16:creationId xmlns:a16="http://schemas.microsoft.com/office/drawing/2014/main" id="{6EA893C8-A50B-9B31-2BB0-B8578D5FD1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093731D" w14:textId="4066BF58" w:rsidR="00013A8D" w:rsidRDefault="00013A8D" w:rsidP="007971EF">
      <w:pPr>
        <w:pStyle w:val="Heading1"/>
        <w:rPr>
          <w:rFonts w:ascii="Arial" w:hAnsi="Arial" w:cs="Arial"/>
          <w:b/>
          <w:bCs/>
          <w:color w:val="auto"/>
        </w:rPr>
      </w:pPr>
      <w:bookmarkStart w:id="20" w:name="_Toc131539434"/>
      <w:r w:rsidRPr="005E393B">
        <w:rPr>
          <w:rFonts w:ascii="Arial" w:hAnsi="Arial" w:cs="Arial"/>
          <w:b/>
          <w:bCs/>
          <w:color w:val="auto"/>
        </w:rPr>
        <w:lastRenderedPageBreak/>
        <w:t>Works activity 3</w:t>
      </w:r>
      <w:bookmarkEnd w:id="20"/>
    </w:p>
    <w:p w14:paraId="40C76CBC" w14:textId="77777777" w:rsidR="005E393B" w:rsidRPr="005E393B" w:rsidRDefault="005E393B" w:rsidP="005E393B"/>
    <w:p w14:paraId="62748E2E" w14:textId="26E434E9" w:rsidR="00D010DC" w:rsidRPr="00D010DC" w:rsidRDefault="00CC6586" w:rsidP="00D010DC">
      <w:r>
        <w:t xml:space="preserve">There are 27 </w:t>
      </w:r>
      <w:r w:rsidR="00483380">
        <w:t>k</w:t>
      </w:r>
      <w:r>
        <w:t>itchen</w:t>
      </w:r>
      <w:r w:rsidR="00483380">
        <w:t>s</w:t>
      </w:r>
      <w:r>
        <w:t xml:space="preserve"> </w:t>
      </w:r>
      <w:r w:rsidR="002D5E82">
        <w:t xml:space="preserve">across the site therefore following </w:t>
      </w:r>
      <w:r w:rsidR="00490769">
        <w:t xml:space="preserve">completion of the first fix plumbing the </w:t>
      </w:r>
      <w:r w:rsidR="00DB1C89">
        <w:t>kitchen</w:t>
      </w:r>
      <w:r w:rsidR="00490769">
        <w:t xml:space="preserve"> units and worktops can be </w:t>
      </w:r>
      <w:r w:rsidR="00DB1C89">
        <w:t xml:space="preserve">fitted onsite. There are </w:t>
      </w:r>
      <w:r w:rsidR="00C36053">
        <w:t>several</w:t>
      </w:r>
      <w:r w:rsidR="00DB1C89">
        <w:t xml:space="preserve"> important health and safety </w:t>
      </w:r>
      <w:r w:rsidR="00C36053">
        <w:t>risk</w:t>
      </w:r>
      <w:r w:rsidR="007C199C">
        <w:t>s</w:t>
      </w:r>
      <w:r w:rsidR="00C36053">
        <w:t xml:space="preserve"> to man</w:t>
      </w:r>
      <w:r w:rsidR="007C199C">
        <w:t>a</w:t>
      </w:r>
      <w:r w:rsidR="00C36053">
        <w:t>ge such as dust, use of power tools</w:t>
      </w:r>
      <w:r w:rsidR="0059007B">
        <w:t xml:space="preserve"> and </w:t>
      </w:r>
      <w:r w:rsidR="00C36053">
        <w:t>manual handling</w:t>
      </w:r>
      <w:r w:rsidR="0059007B">
        <w:t>.</w:t>
      </w:r>
    </w:p>
    <w:p w14:paraId="60CE5DDE" w14:textId="59F4C930" w:rsidR="00013A8D" w:rsidRDefault="00013A8D" w:rsidP="007971EF">
      <w:pPr>
        <w:pStyle w:val="Heading2"/>
        <w:rPr>
          <w:rFonts w:ascii="Arial" w:hAnsi="Arial" w:cs="Arial"/>
          <w:b/>
          <w:bCs/>
          <w:color w:val="auto"/>
          <w:sz w:val="28"/>
          <w:szCs w:val="28"/>
        </w:rPr>
      </w:pPr>
      <w:bookmarkStart w:id="21" w:name="_Toc131539435"/>
      <w:r w:rsidRPr="005E393B">
        <w:rPr>
          <w:rFonts w:ascii="Arial" w:hAnsi="Arial" w:cs="Arial"/>
          <w:b/>
          <w:bCs/>
          <w:color w:val="auto"/>
          <w:sz w:val="28"/>
          <w:szCs w:val="28"/>
        </w:rPr>
        <w:t>Method statement</w:t>
      </w:r>
      <w:bookmarkEnd w:id="21"/>
      <w:r w:rsidRPr="005E393B">
        <w:rPr>
          <w:rFonts w:ascii="Arial" w:hAnsi="Arial" w:cs="Arial"/>
          <w:b/>
          <w:bCs/>
          <w:color w:val="auto"/>
          <w:sz w:val="28"/>
          <w:szCs w:val="28"/>
        </w:rPr>
        <w:t xml:space="preserve"> </w:t>
      </w:r>
    </w:p>
    <w:p w14:paraId="1ED717C6" w14:textId="77777777" w:rsidR="005E393B" w:rsidRPr="005E393B" w:rsidRDefault="005E393B" w:rsidP="005E393B"/>
    <w:tbl>
      <w:tblPr>
        <w:tblStyle w:val="TableGrid"/>
        <w:tblW w:w="0" w:type="auto"/>
        <w:tblLook w:val="04A0" w:firstRow="1" w:lastRow="0" w:firstColumn="1" w:lastColumn="0" w:noHBand="0" w:noVBand="1"/>
      </w:tblPr>
      <w:tblGrid>
        <w:gridCol w:w="4508"/>
        <w:gridCol w:w="4508"/>
      </w:tblGrid>
      <w:tr w:rsidR="00674746" w:rsidRPr="00A469C7" w14:paraId="220C8D47" w14:textId="77777777" w:rsidTr="00E34843">
        <w:tc>
          <w:tcPr>
            <w:tcW w:w="4508" w:type="dxa"/>
          </w:tcPr>
          <w:p w14:paraId="6AEDA30E" w14:textId="77777777" w:rsidR="00674746" w:rsidRPr="00A469C7" w:rsidRDefault="00674746" w:rsidP="00E34843">
            <w:pPr>
              <w:rPr>
                <w:rFonts w:ascii="Arial" w:hAnsi="Arial" w:cs="Arial"/>
                <w:sz w:val="24"/>
                <w:szCs w:val="24"/>
              </w:rPr>
            </w:pPr>
            <w:r w:rsidRPr="00B8325A">
              <w:rPr>
                <w:rFonts w:ascii="Arial" w:hAnsi="Arial" w:cs="Arial"/>
                <w:b/>
                <w:bCs/>
                <w:sz w:val="24"/>
                <w:szCs w:val="24"/>
              </w:rPr>
              <w:t>Title:</w:t>
            </w:r>
            <w:r w:rsidRPr="00A469C7">
              <w:rPr>
                <w:rFonts w:ascii="Arial" w:hAnsi="Arial" w:cs="Arial"/>
                <w:sz w:val="24"/>
                <w:szCs w:val="24"/>
              </w:rPr>
              <w:t xml:space="preserve"> </w:t>
            </w:r>
            <w:r>
              <w:rPr>
                <w:rFonts w:ascii="Arial" w:hAnsi="Arial" w:cs="Arial"/>
                <w:sz w:val="24"/>
                <w:szCs w:val="24"/>
              </w:rPr>
              <w:t>Apartment Developments</w:t>
            </w:r>
          </w:p>
        </w:tc>
        <w:tc>
          <w:tcPr>
            <w:tcW w:w="4508" w:type="dxa"/>
          </w:tcPr>
          <w:p w14:paraId="39953CCF" w14:textId="77777777" w:rsidR="00674746" w:rsidRPr="00071EE4" w:rsidRDefault="00674746" w:rsidP="00E34843">
            <w:pPr>
              <w:rPr>
                <w:rFonts w:ascii="Arial" w:hAnsi="Arial" w:cs="Arial"/>
                <w:sz w:val="24"/>
                <w:szCs w:val="24"/>
              </w:rPr>
            </w:pPr>
            <w:r w:rsidRPr="00B8325A">
              <w:rPr>
                <w:rFonts w:ascii="Arial" w:hAnsi="Arial" w:cs="Arial"/>
                <w:b/>
                <w:bCs/>
                <w:sz w:val="24"/>
                <w:szCs w:val="24"/>
              </w:rPr>
              <w:t>Description:</w:t>
            </w:r>
            <w:r w:rsidRPr="00A469C7">
              <w:rPr>
                <w:rFonts w:ascii="Arial" w:hAnsi="Arial" w:cs="Arial"/>
                <w:sz w:val="24"/>
                <w:szCs w:val="24"/>
              </w:rPr>
              <w:t xml:space="preserve"> </w:t>
            </w:r>
            <w:r>
              <w:rPr>
                <w:rFonts w:ascii="Arial" w:hAnsi="Arial" w:cs="Arial"/>
                <w:sz w:val="24"/>
                <w:szCs w:val="24"/>
              </w:rPr>
              <w:t xml:space="preserve">Kitchen units and work tops </w:t>
            </w:r>
          </w:p>
          <w:p w14:paraId="2D4A9A41" w14:textId="77777777" w:rsidR="00674746" w:rsidRPr="00A469C7" w:rsidRDefault="00674746" w:rsidP="00E34843">
            <w:pPr>
              <w:rPr>
                <w:rFonts w:ascii="Arial" w:hAnsi="Arial" w:cs="Arial"/>
                <w:sz w:val="24"/>
                <w:szCs w:val="24"/>
              </w:rPr>
            </w:pPr>
          </w:p>
        </w:tc>
      </w:tr>
      <w:tr w:rsidR="00674746" w:rsidRPr="00B8325A" w14:paraId="2E9E8535" w14:textId="77777777" w:rsidTr="00E34843">
        <w:tc>
          <w:tcPr>
            <w:tcW w:w="4508" w:type="dxa"/>
          </w:tcPr>
          <w:p w14:paraId="56949237" w14:textId="77777777" w:rsidR="00674746" w:rsidRPr="00A469C7" w:rsidRDefault="00674746" w:rsidP="00E34843">
            <w:pPr>
              <w:rPr>
                <w:rFonts w:ascii="Arial" w:hAnsi="Arial" w:cs="Arial"/>
                <w:sz w:val="24"/>
                <w:szCs w:val="24"/>
              </w:rPr>
            </w:pPr>
            <w:r w:rsidRPr="00B8325A">
              <w:rPr>
                <w:rFonts w:ascii="Arial" w:hAnsi="Arial" w:cs="Arial"/>
                <w:b/>
                <w:bCs/>
                <w:sz w:val="24"/>
                <w:szCs w:val="24"/>
              </w:rPr>
              <w:t>Company:</w:t>
            </w:r>
            <w:r w:rsidRPr="00A469C7">
              <w:rPr>
                <w:rFonts w:ascii="Arial" w:hAnsi="Arial" w:cs="Arial"/>
                <w:sz w:val="24"/>
                <w:szCs w:val="24"/>
              </w:rPr>
              <w:t xml:space="preserve"> </w:t>
            </w:r>
            <w:r>
              <w:rPr>
                <w:rFonts w:ascii="Arial" w:hAnsi="Arial" w:cs="Arial"/>
                <w:sz w:val="24"/>
                <w:szCs w:val="24"/>
              </w:rPr>
              <w:t>Swansea Homes LTD</w:t>
            </w:r>
          </w:p>
        </w:tc>
        <w:tc>
          <w:tcPr>
            <w:tcW w:w="4508" w:type="dxa"/>
          </w:tcPr>
          <w:p w14:paraId="1CBA3561"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Start/Completion dates:</w:t>
            </w:r>
            <w:r>
              <w:rPr>
                <w:rFonts w:ascii="Arial" w:hAnsi="Arial" w:cs="Arial"/>
                <w:b/>
                <w:bCs/>
                <w:sz w:val="24"/>
                <w:szCs w:val="24"/>
              </w:rPr>
              <w:t xml:space="preserve"> </w:t>
            </w:r>
            <w:r>
              <w:rPr>
                <w:rFonts w:ascii="Arial" w:hAnsi="Arial" w:cs="Arial"/>
                <w:sz w:val="24"/>
                <w:szCs w:val="24"/>
              </w:rPr>
              <w:t xml:space="preserve">March 2023 </w:t>
            </w:r>
            <w:r w:rsidRPr="00B8325A">
              <w:rPr>
                <w:rFonts w:ascii="Arial" w:hAnsi="Arial" w:cs="Arial"/>
                <w:sz w:val="24"/>
                <w:szCs w:val="24"/>
              </w:rPr>
              <w:t>-Jan 202</w:t>
            </w:r>
            <w:r>
              <w:rPr>
                <w:rFonts w:ascii="Arial" w:hAnsi="Arial" w:cs="Arial"/>
                <w:sz w:val="24"/>
                <w:szCs w:val="24"/>
              </w:rPr>
              <w:t>4</w:t>
            </w:r>
          </w:p>
        </w:tc>
      </w:tr>
      <w:tr w:rsidR="00674746" w:rsidRPr="00B8325A" w14:paraId="0D20FC74" w14:textId="77777777" w:rsidTr="00E34843">
        <w:tc>
          <w:tcPr>
            <w:tcW w:w="4508" w:type="dxa"/>
          </w:tcPr>
          <w:p w14:paraId="12691A39" w14:textId="77777777" w:rsidR="00674746" w:rsidRPr="00A469C7" w:rsidRDefault="00674746" w:rsidP="00E34843">
            <w:pPr>
              <w:rPr>
                <w:rFonts w:ascii="Arial" w:hAnsi="Arial" w:cs="Arial"/>
                <w:sz w:val="24"/>
                <w:szCs w:val="24"/>
              </w:rPr>
            </w:pPr>
            <w:r w:rsidRPr="00B8325A">
              <w:rPr>
                <w:rFonts w:ascii="Arial" w:hAnsi="Arial" w:cs="Arial"/>
                <w:b/>
                <w:bCs/>
                <w:sz w:val="24"/>
                <w:szCs w:val="24"/>
              </w:rPr>
              <w:t>Address:</w:t>
            </w:r>
            <w:r w:rsidRPr="00A469C7">
              <w:rPr>
                <w:rFonts w:ascii="Arial" w:hAnsi="Arial" w:cs="Arial"/>
                <w:sz w:val="24"/>
                <w:szCs w:val="24"/>
              </w:rPr>
              <w:t xml:space="preserve"> </w:t>
            </w:r>
            <w:r>
              <w:rPr>
                <w:rFonts w:ascii="Arial" w:hAnsi="Arial" w:cs="Arial"/>
                <w:sz w:val="24"/>
                <w:szCs w:val="24"/>
              </w:rPr>
              <w:t>Langdon Road</w:t>
            </w:r>
            <w:r w:rsidRPr="00A469C7">
              <w:rPr>
                <w:rFonts w:ascii="Arial" w:hAnsi="Arial" w:cs="Arial"/>
                <w:sz w:val="24"/>
                <w:szCs w:val="24"/>
              </w:rPr>
              <w:t>, Swansea, SA1</w:t>
            </w:r>
          </w:p>
        </w:tc>
        <w:tc>
          <w:tcPr>
            <w:tcW w:w="4508" w:type="dxa"/>
          </w:tcPr>
          <w:p w14:paraId="651FB99F"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Contact details:</w:t>
            </w:r>
            <w:r>
              <w:rPr>
                <w:rFonts w:ascii="Arial" w:hAnsi="Arial" w:cs="Arial"/>
                <w:b/>
                <w:bCs/>
                <w:sz w:val="24"/>
                <w:szCs w:val="24"/>
              </w:rPr>
              <w:t xml:space="preserve"> Elliott Lewis</w:t>
            </w:r>
          </w:p>
        </w:tc>
      </w:tr>
      <w:tr w:rsidR="00674746" w:rsidRPr="00A469C7" w14:paraId="37A00E90" w14:textId="77777777" w:rsidTr="00E34843">
        <w:tc>
          <w:tcPr>
            <w:tcW w:w="4508" w:type="dxa"/>
          </w:tcPr>
          <w:p w14:paraId="4581B300" w14:textId="77777777" w:rsidR="00674746" w:rsidRPr="00A469C7" w:rsidRDefault="00674746" w:rsidP="00E34843">
            <w:pPr>
              <w:rPr>
                <w:rFonts w:ascii="Arial" w:hAnsi="Arial" w:cs="Arial"/>
                <w:sz w:val="24"/>
                <w:szCs w:val="24"/>
              </w:rPr>
            </w:pPr>
            <w:r w:rsidRPr="00B8325A">
              <w:rPr>
                <w:rFonts w:ascii="Arial" w:hAnsi="Arial" w:cs="Arial"/>
                <w:b/>
                <w:bCs/>
                <w:sz w:val="24"/>
                <w:szCs w:val="24"/>
              </w:rPr>
              <w:t>Author:</w:t>
            </w:r>
            <w:r w:rsidRPr="00A469C7">
              <w:rPr>
                <w:rFonts w:ascii="Arial" w:hAnsi="Arial" w:cs="Arial"/>
                <w:sz w:val="24"/>
                <w:szCs w:val="24"/>
              </w:rPr>
              <w:t xml:space="preserve"> Elliott Lewis</w:t>
            </w:r>
          </w:p>
        </w:tc>
        <w:tc>
          <w:tcPr>
            <w:tcW w:w="4508" w:type="dxa"/>
          </w:tcPr>
          <w:p w14:paraId="1BBCDE12" w14:textId="77777777" w:rsidR="00674746" w:rsidRPr="00A469C7" w:rsidRDefault="00674746" w:rsidP="00E34843">
            <w:pPr>
              <w:rPr>
                <w:rFonts w:ascii="Arial" w:hAnsi="Arial" w:cs="Arial"/>
                <w:sz w:val="24"/>
                <w:szCs w:val="24"/>
              </w:rPr>
            </w:pPr>
            <w:r w:rsidRPr="00B8325A">
              <w:rPr>
                <w:rFonts w:ascii="Arial" w:hAnsi="Arial" w:cs="Arial"/>
                <w:b/>
                <w:bCs/>
                <w:sz w:val="24"/>
                <w:szCs w:val="24"/>
              </w:rPr>
              <w:t>H&amp;S contact:</w:t>
            </w:r>
            <w:r w:rsidRPr="00A469C7">
              <w:rPr>
                <w:rFonts w:ascii="Arial" w:hAnsi="Arial" w:cs="Arial"/>
                <w:sz w:val="24"/>
                <w:szCs w:val="24"/>
              </w:rPr>
              <w:t xml:space="preserve"> </w:t>
            </w:r>
            <w:r>
              <w:rPr>
                <w:rFonts w:ascii="Arial" w:hAnsi="Arial" w:cs="Arial"/>
                <w:sz w:val="24"/>
                <w:szCs w:val="24"/>
              </w:rPr>
              <w:t>Mr Safe</w:t>
            </w:r>
          </w:p>
        </w:tc>
      </w:tr>
      <w:tr w:rsidR="00674746" w:rsidRPr="00A469C7" w14:paraId="7D1F3E92" w14:textId="77777777" w:rsidTr="00E34843">
        <w:tc>
          <w:tcPr>
            <w:tcW w:w="4508" w:type="dxa"/>
          </w:tcPr>
          <w:p w14:paraId="125B82BB" w14:textId="77777777" w:rsidR="00674746" w:rsidRPr="00A469C7" w:rsidRDefault="00674746" w:rsidP="00E34843">
            <w:pPr>
              <w:rPr>
                <w:rFonts w:ascii="Arial" w:hAnsi="Arial" w:cs="Arial"/>
                <w:sz w:val="24"/>
                <w:szCs w:val="24"/>
              </w:rPr>
            </w:pPr>
            <w:r w:rsidRPr="00B8325A">
              <w:rPr>
                <w:rFonts w:ascii="Arial" w:hAnsi="Arial" w:cs="Arial"/>
                <w:b/>
                <w:bCs/>
                <w:sz w:val="24"/>
                <w:szCs w:val="24"/>
              </w:rPr>
              <w:t>Revision:</w:t>
            </w:r>
            <w:r w:rsidRPr="00A469C7">
              <w:rPr>
                <w:rFonts w:ascii="Arial" w:hAnsi="Arial" w:cs="Arial"/>
                <w:sz w:val="24"/>
                <w:szCs w:val="24"/>
              </w:rPr>
              <w:t xml:space="preserve"> 1</w:t>
            </w:r>
          </w:p>
        </w:tc>
        <w:tc>
          <w:tcPr>
            <w:tcW w:w="4508" w:type="dxa"/>
          </w:tcPr>
          <w:p w14:paraId="5BB3004C" w14:textId="77777777" w:rsidR="00674746" w:rsidRPr="00A469C7" w:rsidRDefault="00674746" w:rsidP="00E34843">
            <w:pPr>
              <w:rPr>
                <w:rFonts w:ascii="Arial" w:hAnsi="Arial" w:cs="Arial"/>
                <w:sz w:val="24"/>
                <w:szCs w:val="24"/>
              </w:rPr>
            </w:pPr>
          </w:p>
        </w:tc>
      </w:tr>
      <w:tr w:rsidR="00674746" w:rsidRPr="00A469C7" w14:paraId="31A6E79A" w14:textId="77777777" w:rsidTr="00E34843">
        <w:tc>
          <w:tcPr>
            <w:tcW w:w="9016" w:type="dxa"/>
            <w:gridSpan w:val="2"/>
            <w:shd w:val="clear" w:color="auto" w:fill="D9E2F3" w:themeFill="accent1" w:themeFillTint="33"/>
          </w:tcPr>
          <w:p w14:paraId="32B05483" w14:textId="77777777" w:rsidR="00674746" w:rsidRPr="00A469C7" w:rsidRDefault="00674746" w:rsidP="00E34843">
            <w:pPr>
              <w:rPr>
                <w:rFonts w:ascii="Arial" w:hAnsi="Arial" w:cs="Arial"/>
                <w:sz w:val="24"/>
                <w:szCs w:val="24"/>
              </w:rPr>
            </w:pPr>
          </w:p>
        </w:tc>
      </w:tr>
      <w:tr w:rsidR="00674746" w:rsidRPr="00A469C7" w14:paraId="5CDC8858" w14:textId="77777777" w:rsidTr="00E34843">
        <w:tc>
          <w:tcPr>
            <w:tcW w:w="9016" w:type="dxa"/>
            <w:gridSpan w:val="2"/>
          </w:tcPr>
          <w:p w14:paraId="6B0FD9C2" w14:textId="1DC454A6" w:rsidR="00674746" w:rsidRPr="00E8632F" w:rsidRDefault="00674746" w:rsidP="00E34843">
            <w:pPr>
              <w:rPr>
                <w:rFonts w:ascii="Arial" w:hAnsi="Arial" w:cs="Arial"/>
                <w:sz w:val="24"/>
                <w:szCs w:val="24"/>
              </w:rPr>
            </w:pPr>
            <w:r w:rsidRPr="00B8325A">
              <w:rPr>
                <w:rFonts w:ascii="Arial" w:hAnsi="Arial" w:cs="Arial"/>
                <w:b/>
                <w:bCs/>
                <w:sz w:val="24"/>
                <w:szCs w:val="24"/>
              </w:rPr>
              <w:t>Main Hazards &amp; Control Measures:</w:t>
            </w:r>
            <w:r>
              <w:rPr>
                <w:rFonts w:ascii="Arial" w:hAnsi="Arial" w:cs="Arial"/>
                <w:sz w:val="24"/>
                <w:szCs w:val="24"/>
              </w:rPr>
              <w:t xml:space="preserve"> to be recorded in a risk </w:t>
            </w:r>
            <w:r w:rsidR="007C199C">
              <w:rPr>
                <w:rFonts w:ascii="Arial" w:hAnsi="Arial" w:cs="Arial"/>
                <w:sz w:val="24"/>
                <w:szCs w:val="24"/>
              </w:rPr>
              <w:t>assessment.</w:t>
            </w:r>
          </w:p>
          <w:p w14:paraId="5A21C702" w14:textId="77777777" w:rsidR="00674746" w:rsidRPr="00A469C7" w:rsidRDefault="00674746" w:rsidP="00E34843">
            <w:pPr>
              <w:rPr>
                <w:rFonts w:ascii="Arial" w:hAnsi="Arial" w:cs="Arial"/>
                <w:sz w:val="24"/>
                <w:szCs w:val="24"/>
              </w:rPr>
            </w:pPr>
          </w:p>
        </w:tc>
      </w:tr>
      <w:tr w:rsidR="00674746" w:rsidRPr="00A469C7" w14:paraId="028E837D" w14:textId="77777777" w:rsidTr="00E34843">
        <w:tc>
          <w:tcPr>
            <w:tcW w:w="9016" w:type="dxa"/>
            <w:gridSpan w:val="2"/>
            <w:shd w:val="clear" w:color="auto" w:fill="D9E2F3" w:themeFill="accent1" w:themeFillTint="33"/>
          </w:tcPr>
          <w:p w14:paraId="13677209" w14:textId="77777777" w:rsidR="00674746" w:rsidRPr="00A469C7" w:rsidRDefault="00674746" w:rsidP="00E34843">
            <w:pPr>
              <w:rPr>
                <w:rFonts w:ascii="Arial" w:hAnsi="Arial" w:cs="Arial"/>
                <w:sz w:val="24"/>
                <w:szCs w:val="24"/>
              </w:rPr>
            </w:pPr>
          </w:p>
        </w:tc>
      </w:tr>
      <w:tr w:rsidR="00674746" w:rsidRPr="00A469C7" w14:paraId="33D51ECE" w14:textId="77777777" w:rsidTr="00E34843">
        <w:tc>
          <w:tcPr>
            <w:tcW w:w="9016" w:type="dxa"/>
            <w:gridSpan w:val="2"/>
          </w:tcPr>
          <w:p w14:paraId="3056F913"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Staff Training:</w:t>
            </w:r>
            <w:r>
              <w:rPr>
                <w:rFonts w:ascii="Arial" w:hAnsi="Arial" w:cs="Arial"/>
                <w:b/>
                <w:bCs/>
                <w:sz w:val="24"/>
                <w:szCs w:val="24"/>
              </w:rPr>
              <w:t xml:space="preserve"> </w:t>
            </w:r>
            <w:r>
              <w:rPr>
                <w:rFonts w:ascii="Arial" w:hAnsi="Arial" w:cs="Arial"/>
                <w:sz w:val="24"/>
                <w:szCs w:val="24"/>
              </w:rPr>
              <w:t>Manual Handling, PUEWR, HAVS</w:t>
            </w:r>
          </w:p>
          <w:p w14:paraId="139E1D42" w14:textId="77777777" w:rsidR="00674746" w:rsidRPr="00A469C7" w:rsidRDefault="00674746" w:rsidP="00E34843">
            <w:pPr>
              <w:rPr>
                <w:rFonts w:ascii="Arial" w:hAnsi="Arial" w:cs="Arial"/>
                <w:sz w:val="24"/>
                <w:szCs w:val="24"/>
              </w:rPr>
            </w:pPr>
          </w:p>
        </w:tc>
      </w:tr>
      <w:tr w:rsidR="00674746" w:rsidRPr="00A469C7" w14:paraId="41BE9968" w14:textId="77777777" w:rsidTr="00E34843">
        <w:tc>
          <w:tcPr>
            <w:tcW w:w="9016" w:type="dxa"/>
            <w:gridSpan w:val="2"/>
          </w:tcPr>
          <w:p w14:paraId="120B96A9" w14:textId="5C790870"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Site </w:t>
            </w:r>
            <w:r>
              <w:rPr>
                <w:rFonts w:ascii="Arial" w:hAnsi="Arial" w:cs="Arial"/>
                <w:b/>
                <w:bCs/>
                <w:sz w:val="24"/>
                <w:szCs w:val="24"/>
              </w:rPr>
              <w:t>A</w:t>
            </w:r>
            <w:r w:rsidRPr="00B8325A">
              <w:rPr>
                <w:rFonts w:ascii="Arial" w:hAnsi="Arial" w:cs="Arial"/>
                <w:b/>
                <w:bCs/>
                <w:sz w:val="24"/>
                <w:szCs w:val="24"/>
              </w:rPr>
              <w:t xml:space="preserve">ccess and </w:t>
            </w:r>
            <w:r>
              <w:rPr>
                <w:rFonts w:ascii="Arial" w:hAnsi="Arial" w:cs="Arial"/>
                <w:b/>
                <w:bCs/>
                <w:sz w:val="24"/>
                <w:szCs w:val="24"/>
              </w:rPr>
              <w:t>E</w:t>
            </w:r>
            <w:r w:rsidRPr="00B8325A">
              <w:rPr>
                <w:rFonts w:ascii="Arial" w:hAnsi="Arial" w:cs="Arial"/>
                <w:b/>
                <w:bCs/>
                <w:sz w:val="24"/>
                <w:szCs w:val="24"/>
              </w:rPr>
              <w:t>gress:</w:t>
            </w:r>
            <w:r w:rsidRPr="00AE7B32">
              <w:rPr>
                <w:rFonts w:ascii="Arial" w:hAnsi="Arial" w:cs="Arial"/>
                <w:sz w:val="24"/>
                <w:szCs w:val="24"/>
              </w:rPr>
              <w:t xml:space="preserve"> Acc</w:t>
            </w:r>
            <w:r>
              <w:rPr>
                <w:rFonts w:ascii="Arial" w:hAnsi="Arial" w:cs="Arial"/>
                <w:sz w:val="24"/>
                <w:szCs w:val="24"/>
              </w:rPr>
              <w:t>e</w:t>
            </w:r>
            <w:r w:rsidRPr="00AE7B32">
              <w:rPr>
                <w:rFonts w:ascii="Arial" w:hAnsi="Arial" w:cs="Arial"/>
                <w:sz w:val="24"/>
                <w:szCs w:val="24"/>
              </w:rPr>
              <w:t xml:space="preserve">ss and egress to be straight off </w:t>
            </w:r>
            <w:r>
              <w:rPr>
                <w:rFonts w:ascii="Arial" w:hAnsi="Arial" w:cs="Arial"/>
                <w:sz w:val="24"/>
                <w:szCs w:val="24"/>
              </w:rPr>
              <w:t>Langdon</w:t>
            </w:r>
            <w:r w:rsidRPr="00AE7B32">
              <w:rPr>
                <w:rFonts w:ascii="Arial" w:hAnsi="Arial" w:cs="Arial"/>
                <w:sz w:val="24"/>
                <w:szCs w:val="24"/>
              </w:rPr>
              <w:t xml:space="preserve"> rd</w:t>
            </w:r>
            <w:r>
              <w:rPr>
                <w:rFonts w:ascii="Arial" w:hAnsi="Arial" w:cs="Arial"/>
                <w:sz w:val="24"/>
                <w:szCs w:val="24"/>
              </w:rPr>
              <w:t xml:space="preserve">. </w:t>
            </w:r>
            <w:r w:rsidRPr="00AE7B32">
              <w:rPr>
                <w:rFonts w:ascii="Arial" w:hAnsi="Arial" w:cs="Arial"/>
                <w:sz w:val="24"/>
                <w:szCs w:val="24"/>
              </w:rPr>
              <w:t xml:space="preserve">See site </w:t>
            </w:r>
            <w:r w:rsidR="007C199C" w:rsidRPr="00AE7B32">
              <w:rPr>
                <w:rFonts w:ascii="Arial" w:hAnsi="Arial" w:cs="Arial"/>
                <w:sz w:val="24"/>
                <w:szCs w:val="24"/>
              </w:rPr>
              <w:t>layout.</w:t>
            </w:r>
          </w:p>
          <w:p w14:paraId="619F925B" w14:textId="77777777" w:rsidR="00674746" w:rsidRPr="00A469C7" w:rsidRDefault="00674746" w:rsidP="00E34843">
            <w:pPr>
              <w:rPr>
                <w:rFonts w:ascii="Arial" w:hAnsi="Arial" w:cs="Arial"/>
                <w:sz w:val="24"/>
                <w:szCs w:val="24"/>
              </w:rPr>
            </w:pPr>
          </w:p>
        </w:tc>
      </w:tr>
      <w:tr w:rsidR="00674746" w:rsidRPr="00A469C7" w14:paraId="1E7CF02E" w14:textId="77777777" w:rsidTr="00E34843">
        <w:tc>
          <w:tcPr>
            <w:tcW w:w="9016" w:type="dxa"/>
            <w:gridSpan w:val="2"/>
          </w:tcPr>
          <w:p w14:paraId="480FF748" w14:textId="77777777"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Material </w:t>
            </w:r>
            <w:r>
              <w:rPr>
                <w:rFonts w:ascii="Arial" w:hAnsi="Arial" w:cs="Arial"/>
                <w:b/>
                <w:bCs/>
                <w:sz w:val="24"/>
                <w:szCs w:val="24"/>
              </w:rPr>
              <w:t>H</w:t>
            </w:r>
            <w:r w:rsidRPr="00B8325A">
              <w:rPr>
                <w:rFonts w:ascii="Arial" w:hAnsi="Arial" w:cs="Arial"/>
                <w:b/>
                <w:bCs/>
                <w:sz w:val="24"/>
                <w:szCs w:val="24"/>
              </w:rPr>
              <w:t>andling:</w:t>
            </w:r>
            <w:r>
              <w:rPr>
                <w:rFonts w:ascii="Arial" w:hAnsi="Arial" w:cs="Arial"/>
                <w:b/>
                <w:bCs/>
                <w:sz w:val="24"/>
                <w:szCs w:val="24"/>
              </w:rPr>
              <w:t xml:space="preserve"> </w:t>
            </w:r>
            <w:r>
              <w:rPr>
                <w:rFonts w:ascii="Arial" w:hAnsi="Arial" w:cs="Arial"/>
                <w:sz w:val="24"/>
                <w:szCs w:val="24"/>
              </w:rPr>
              <w:t>All materials to be delivered just in time and transferred around site following manual handling procedure.</w:t>
            </w:r>
          </w:p>
          <w:p w14:paraId="278E7075" w14:textId="77777777" w:rsidR="00674746" w:rsidRPr="00A469C7" w:rsidRDefault="00674746" w:rsidP="00E34843">
            <w:pPr>
              <w:rPr>
                <w:rFonts w:ascii="Arial" w:hAnsi="Arial" w:cs="Arial"/>
                <w:sz w:val="24"/>
                <w:szCs w:val="24"/>
              </w:rPr>
            </w:pPr>
          </w:p>
        </w:tc>
      </w:tr>
      <w:tr w:rsidR="00674746" w:rsidRPr="00A469C7" w14:paraId="038C7ADD" w14:textId="77777777" w:rsidTr="00E34843">
        <w:tc>
          <w:tcPr>
            <w:tcW w:w="9016" w:type="dxa"/>
            <w:gridSpan w:val="2"/>
          </w:tcPr>
          <w:p w14:paraId="3A16C69D" w14:textId="1F92A47F"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Background and </w:t>
            </w:r>
            <w:r>
              <w:rPr>
                <w:rFonts w:ascii="Arial" w:hAnsi="Arial" w:cs="Arial"/>
                <w:b/>
                <w:bCs/>
                <w:sz w:val="24"/>
                <w:szCs w:val="24"/>
              </w:rPr>
              <w:t>P</w:t>
            </w:r>
            <w:r w:rsidRPr="00B8325A">
              <w:rPr>
                <w:rFonts w:ascii="Arial" w:hAnsi="Arial" w:cs="Arial"/>
                <w:b/>
                <w:bCs/>
                <w:sz w:val="24"/>
                <w:szCs w:val="24"/>
              </w:rPr>
              <w:t>reparation:</w:t>
            </w:r>
            <w:r>
              <w:rPr>
                <w:rFonts w:ascii="Arial" w:hAnsi="Arial" w:cs="Arial"/>
                <w:b/>
                <w:bCs/>
                <w:sz w:val="24"/>
                <w:szCs w:val="24"/>
              </w:rPr>
              <w:t xml:space="preserve"> </w:t>
            </w:r>
            <w:r w:rsidRPr="00592ED2">
              <w:rPr>
                <w:rFonts w:ascii="Arial" w:hAnsi="Arial" w:cs="Arial"/>
                <w:sz w:val="24"/>
                <w:szCs w:val="24"/>
              </w:rPr>
              <w:t>Workers to review risk assessment and method statement prior to beginning works</w:t>
            </w:r>
            <w:r w:rsidR="001265E4">
              <w:rPr>
                <w:rFonts w:ascii="Arial" w:hAnsi="Arial" w:cs="Arial"/>
                <w:sz w:val="24"/>
                <w:szCs w:val="24"/>
              </w:rPr>
              <w:t xml:space="preserve"> and wear suitable mask when </w:t>
            </w:r>
            <w:r w:rsidR="00C36053">
              <w:rPr>
                <w:rFonts w:ascii="Arial" w:hAnsi="Arial" w:cs="Arial"/>
                <w:sz w:val="24"/>
                <w:szCs w:val="24"/>
              </w:rPr>
              <w:t xml:space="preserve">creating dust </w:t>
            </w:r>
            <w:r w:rsidR="007C199C">
              <w:rPr>
                <w:rFonts w:ascii="Arial" w:hAnsi="Arial" w:cs="Arial"/>
                <w:sz w:val="24"/>
                <w:szCs w:val="24"/>
              </w:rPr>
              <w:t>cutting.</w:t>
            </w:r>
          </w:p>
          <w:p w14:paraId="16CE4DD4" w14:textId="77777777" w:rsidR="00674746" w:rsidRPr="00A469C7" w:rsidRDefault="00674746" w:rsidP="00E34843">
            <w:pPr>
              <w:rPr>
                <w:rFonts w:ascii="Arial" w:hAnsi="Arial" w:cs="Arial"/>
                <w:sz w:val="24"/>
                <w:szCs w:val="24"/>
              </w:rPr>
            </w:pPr>
          </w:p>
        </w:tc>
      </w:tr>
      <w:tr w:rsidR="00674746" w:rsidRPr="00A469C7" w14:paraId="2FB30C68" w14:textId="77777777" w:rsidTr="00E34843">
        <w:tc>
          <w:tcPr>
            <w:tcW w:w="9016" w:type="dxa"/>
            <w:gridSpan w:val="2"/>
          </w:tcPr>
          <w:p w14:paraId="3F521048" w14:textId="5E00CE28" w:rsidR="00674746" w:rsidRPr="00B8325A" w:rsidRDefault="00674746" w:rsidP="00E34843">
            <w:pPr>
              <w:rPr>
                <w:rFonts w:ascii="Arial" w:hAnsi="Arial" w:cs="Arial"/>
                <w:b/>
                <w:bCs/>
                <w:sz w:val="24"/>
                <w:szCs w:val="24"/>
              </w:rPr>
            </w:pPr>
            <w:r w:rsidRPr="00B8325A">
              <w:rPr>
                <w:rFonts w:ascii="Arial" w:hAnsi="Arial" w:cs="Arial"/>
                <w:b/>
                <w:bCs/>
                <w:sz w:val="24"/>
                <w:szCs w:val="24"/>
              </w:rPr>
              <w:t xml:space="preserve">Welfare and </w:t>
            </w:r>
            <w:r>
              <w:rPr>
                <w:rFonts w:ascii="Arial" w:hAnsi="Arial" w:cs="Arial"/>
                <w:b/>
                <w:bCs/>
                <w:sz w:val="24"/>
                <w:szCs w:val="24"/>
              </w:rPr>
              <w:t>F</w:t>
            </w:r>
            <w:r w:rsidRPr="00B8325A">
              <w:rPr>
                <w:rFonts w:ascii="Arial" w:hAnsi="Arial" w:cs="Arial"/>
                <w:b/>
                <w:bCs/>
                <w:sz w:val="24"/>
                <w:szCs w:val="24"/>
              </w:rPr>
              <w:t xml:space="preserve">irst </w:t>
            </w:r>
            <w:r>
              <w:rPr>
                <w:rFonts w:ascii="Arial" w:hAnsi="Arial" w:cs="Arial"/>
                <w:b/>
                <w:bCs/>
                <w:sz w:val="24"/>
                <w:szCs w:val="24"/>
              </w:rPr>
              <w:t>A</w:t>
            </w:r>
            <w:r w:rsidRPr="00B8325A">
              <w:rPr>
                <w:rFonts w:ascii="Arial" w:hAnsi="Arial" w:cs="Arial"/>
                <w:b/>
                <w:bCs/>
                <w:sz w:val="24"/>
                <w:szCs w:val="24"/>
              </w:rPr>
              <w:t>id:</w:t>
            </w:r>
            <w:r>
              <w:rPr>
                <w:rFonts w:ascii="Arial" w:hAnsi="Arial" w:cs="Arial"/>
                <w:b/>
                <w:bCs/>
                <w:sz w:val="24"/>
                <w:szCs w:val="24"/>
              </w:rPr>
              <w:t xml:space="preserve"> </w:t>
            </w:r>
            <w:r>
              <w:rPr>
                <w:rFonts w:ascii="Arial" w:hAnsi="Arial" w:cs="Arial"/>
                <w:sz w:val="24"/>
                <w:szCs w:val="24"/>
              </w:rPr>
              <w:t>F</w:t>
            </w:r>
            <w:r w:rsidRPr="00592ED2">
              <w:rPr>
                <w:rFonts w:ascii="Arial" w:hAnsi="Arial" w:cs="Arial"/>
                <w:sz w:val="24"/>
                <w:szCs w:val="24"/>
              </w:rPr>
              <w:t xml:space="preserve">irst aider to </w:t>
            </w:r>
            <w:r w:rsidR="007C199C" w:rsidRPr="00592ED2">
              <w:rPr>
                <w:rFonts w:ascii="Arial" w:hAnsi="Arial" w:cs="Arial"/>
                <w:sz w:val="24"/>
                <w:szCs w:val="24"/>
              </w:rPr>
              <w:t>be always present on site</w:t>
            </w:r>
            <w:r w:rsidRPr="00592ED2">
              <w:rPr>
                <w:rFonts w:ascii="Arial" w:hAnsi="Arial" w:cs="Arial"/>
                <w:sz w:val="24"/>
                <w:szCs w:val="24"/>
              </w:rPr>
              <w:t xml:space="preserve">. Any accidents or near misses to be reported to site manager immediately.  </w:t>
            </w:r>
          </w:p>
          <w:p w14:paraId="4A476323" w14:textId="77777777" w:rsidR="00674746" w:rsidRPr="00A469C7" w:rsidRDefault="00674746" w:rsidP="00E34843">
            <w:pPr>
              <w:rPr>
                <w:rFonts w:ascii="Arial" w:hAnsi="Arial" w:cs="Arial"/>
                <w:sz w:val="24"/>
                <w:szCs w:val="24"/>
              </w:rPr>
            </w:pPr>
          </w:p>
        </w:tc>
      </w:tr>
      <w:tr w:rsidR="00674746" w:rsidRPr="00B8325A" w14:paraId="454C39F5" w14:textId="77777777" w:rsidTr="00E34843">
        <w:tc>
          <w:tcPr>
            <w:tcW w:w="9016" w:type="dxa"/>
            <w:gridSpan w:val="2"/>
            <w:shd w:val="clear" w:color="auto" w:fill="D9E2F3" w:themeFill="accent1" w:themeFillTint="33"/>
          </w:tcPr>
          <w:p w14:paraId="02EFD1B2" w14:textId="77777777" w:rsidR="00674746" w:rsidRPr="00B8325A" w:rsidRDefault="00674746" w:rsidP="00E34843">
            <w:pPr>
              <w:rPr>
                <w:rFonts w:ascii="Arial" w:hAnsi="Arial" w:cs="Arial"/>
                <w:b/>
                <w:bCs/>
                <w:sz w:val="24"/>
                <w:szCs w:val="24"/>
              </w:rPr>
            </w:pPr>
          </w:p>
        </w:tc>
      </w:tr>
      <w:tr w:rsidR="00674746" w:rsidRPr="00F14D5D" w14:paraId="5660E1E2" w14:textId="77777777" w:rsidTr="00E34843">
        <w:tc>
          <w:tcPr>
            <w:tcW w:w="9016" w:type="dxa"/>
            <w:gridSpan w:val="2"/>
          </w:tcPr>
          <w:p w14:paraId="5FCEAA75" w14:textId="6CC468A3" w:rsidR="001265E4" w:rsidRPr="009B592D" w:rsidRDefault="00674746" w:rsidP="00E34843">
            <w:pPr>
              <w:rPr>
                <w:rFonts w:ascii="Arial" w:hAnsi="Arial" w:cs="Arial"/>
                <w:sz w:val="24"/>
                <w:szCs w:val="24"/>
              </w:rPr>
            </w:pPr>
            <w:r w:rsidRPr="009B592D">
              <w:rPr>
                <w:rFonts w:ascii="Arial" w:hAnsi="Arial" w:cs="Arial"/>
                <w:sz w:val="24"/>
                <w:szCs w:val="24"/>
              </w:rPr>
              <w:t>Dry fit Kitchen units and worktops</w:t>
            </w:r>
          </w:p>
          <w:p w14:paraId="0F22E523" w14:textId="584D8691" w:rsidR="00674746" w:rsidRPr="009B592D" w:rsidRDefault="00674746" w:rsidP="00E34843">
            <w:pPr>
              <w:rPr>
                <w:rFonts w:ascii="Arial" w:hAnsi="Arial" w:cs="Arial"/>
                <w:sz w:val="24"/>
                <w:szCs w:val="24"/>
              </w:rPr>
            </w:pPr>
            <w:r w:rsidRPr="009B592D">
              <w:rPr>
                <w:rFonts w:ascii="Arial" w:hAnsi="Arial" w:cs="Arial"/>
                <w:sz w:val="24"/>
                <w:szCs w:val="24"/>
              </w:rPr>
              <w:t xml:space="preserve">1. Fit new </w:t>
            </w:r>
            <w:r w:rsidR="007C199C" w:rsidRPr="009B592D">
              <w:rPr>
                <w:rFonts w:ascii="Arial" w:hAnsi="Arial" w:cs="Arial"/>
                <w:sz w:val="24"/>
                <w:szCs w:val="24"/>
              </w:rPr>
              <w:t>pre-assembled</w:t>
            </w:r>
            <w:r w:rsidRPr="009B592D">
              <w:rPr>
                <w:rFonts w:ascii="Arial" w:hAnsi="Arial" w:cs="Arial"/>
                <w:sz w:val="24"/>
                <w:szCs w:val="24"/>
              </w:rPr>
              <w:t xml:space="preserve"> unit carcasses as per contract drawings.</w:t>
            </w:r>
          </w:p>
          <w:p w14:paraId="48BD21B1" w14:textId="77777777" w:rsidR="00674746" w:rsidRPr="009B592D" w:rsidRDefault="00674746" w:rsidP="00E34843">
            <w:pPr>
              <w:rPr>
                <w:rFonts w:ascii="Arial" w:hAnsi="Arial" w:cs="Arial"/>
                <w:sz w:val="24"/>
                <w:szCs w:val="24"/>
              </w:rPr>
            </w:pPr>
            <w:r w:rsidRPr="009B592D">
              <w:rPr>
                <w:rFonts w:ascii="Arial" w:hAnsi="Arial" w:cs="Arial"/>
                <w:sz w:val="24"/>
                <w:szCs w:val="24"/>
              </w:rPr>
              <w:t>2. Ensure the units and carcasses are level and plumb</w:t>
            </w:r>
          </w:p>
          <w:p w14:paraId="1AC26310" w14:textId="77777777" w:rsidR="00674746" w:rsidRPr="009B592D" w:rsidRDefault="00674746" w:rsidP="00E34843">
            <w:pPr>
              <w:rPr>
                <w:rFonts w:ascii="Arial" w:hAnsi="Arial" w:cs="Arial"/>
                <w:sz w:val="24"/>
                <w:szCs w:val="24"/>
              </w:rPr>
            </w:pPr>
            <w:r w:rsidRPr="009B592D">
              <w:rPr>
                <w:rFonts w:ascii="Arial" w:hAnsi="Arial" w:cs="Arial"/>
                <w:sz w:val="24"/>
                <w:szCs w:val="24"/>
              </w:rPr>
              <w:t>3. Secure to walls using appropriate proprietary fixings</w:t>
            </w:r>
          </w:p>
          <w:p w14:paraId="2E5F1589" w14:textId="59189297" w:rsidR="00674746" w:rsidRPr="009B592D" w:rsidRDefault="00674746" w:rsidP="00E34843">
            <w:pPr>
              <w:rPr>
                <w:rFonts w:ascii="Arial" w:hAnsi="Arial" w:cs="Arial"/>
                <w:sz w:val="24"/>
                <w:szCs w:val="24"/>
              </w:rPr>
            </w:pPr>
            <w:r w:rsidRPr="009B592D">
              <w:rPr>
                <w:rFonts w:ascii="Arial" w:hAnsi="Arial" w:cs="Arial"/>
                <w:sz w:val="24"/>
                <w:szCs w:val="24"/>
              </w:rPr>
              <w:t xml:space="preserve">4. Prepare new work tops, </w:t>
            </w:r>
            <w:r w:rsidR="007C199C" w:rsidRPr="009B592D">
              <w:rPr>
                <w:rFonts w:ascii="Arial" w:hAnsi="Arial" w:cs="Arial"/>
                <w:sz w:val="24"/>
                <w:szCs w:val="24"/>
              </w:rPr>
              <w:t>measure,</w:t>
            </w:r>
            <w:r w:rsidRPr="009B592D">
              <w:rPr>
                <w:rFonts w:ascii="Arial" w:hAnsi="Arial" w:cs="Arial"/>
                <w:sz w:val="24"/>
                <w:szCs w:val="24"/>
              </w:rPr>
              <w:t xml:space="preserve"> and cut to length. Identify and mark positions for cut outs for sink and hob locations,</w:t>
            </w:r>
          </w:p>
          <w:p w14:paraId="10C9EF81" w14:textId="77777777" w:rsidR="00674746" w:rsidRPr="009B592D" w:rsidRDefault="00674746" w:rsidP="00E34843">
            <w:pPr>
              <w:rPr>
                <w:rFonts w:ascii="Arial" w:hAnsi="Arial" w:cs="Arial"/>
                <w:sz w:val="24"/>
                <w:szCs w:val="24"/>
              </w:rPr>
            </w:pPr>
            <w:r w:rsidRPr="009B592D">
              <w:rPr>
                <w:rFonts w:ascii="Arial" w:hAnsi="Arial" w:cs="Arial"/>
                <w:sz w:val="24"/>
                <w:szCs w:val="24"/>
              </w:rPr>
              <w:t>5. Mark out openings from templates provided and cut out from top face ensuring no edge damage to top surface by using</w:t>
            </w:r>
          </w:p>
          <w:p w14:paraId="2DF5ED53" w14:textId="030C8AC3" w:rsidR="00674746" w:rsidRPr="009B592D" w:rsidRDefault="007C199C" w:rsidP="00E34843">
            <w:pPr>
              <w:rPr>
                <w:rFonts w:ascii="Arial" w:hAnsi="Arial" w:cs="Arial"/>
                <w:sz w:val="24"/>
                <w:szCs w:val="24"/>
              </w:rPr>
            </w:pPr>
            <w:r w:rsidRPr="009B592D">
              <w:rPr>
                <w:rFonts w:ascii="Arial" w:hAnsi="Arial" w:cs="Arial"/>
                <w:sz w:val="24"/>
                <w:szCs w:val="24"/>
              </w:rPr>
              <w:t>D</w:t>
            </w:r>
            <w:r w:rsidR="00674746" w:rsidRPr="009B592D">
              <w:rPr>
                <w:rFonts w:ascii="Arial" w:hAnsi="Arial" w:cs="Arial"/>
                <w:sz w:val="24"/>
                <w:szCs w:val="24"/>
              </w:rPr>
              <w:t>own</w:t>
            </w:r>
            <w:r>
              <w:rPr>
                <w:rFonts w:ascii="Arial" w:hAnsi="Arial" w:cs="Arial"/>
                <w:sz w:val="24"/>
                <w:szCs w:val="24"/>
              </w:rPr>
              <w:t xml:space="preserve"> </w:t>
            </w:r>
            <w:r w:rsidR="00674746" w:rsidRPr="009B592D">
              <w:rPr>
                <w:rFonts w:ascii="Arial" w:hAnsi="Arial" w:cs="Arial"/>
                <w:sz w:val="24"/>
                <w:szCs w:val="24"/>
              </w:rPr>
              <w:t>cut blades to jigsaw.</w:t>
            </w:r>
          </w:p>
          <w:p w14:paraId="4E9E4B3D" w14:textId="77777777" w:rsidR="00674746" w:rsidRPr="009B592D" w:rsidRDefault="00674746" w:rsidP="00E34843">
            <w:pPr>
              <w:rPr>
                <w:rFonts w:ascii="Arial" w:hAnsi="Arial" w:cs="Arial"/>
                <w:sz w:val="24"/>
                <w:szCs w:val="24"/>
              </w:rPr>
            </w:pPr>
            <w:r w:rsidRPr="009B592D">
              <w:rPr>
                <w:rFonts w:ascii="Arial" w:hAnsi="Arial" w:cs="Arial"/>
                <w:sz w:val="24"/>
                <w:szCs w:val="24"/>
              </w:rPr>
              <w:t>6. Jointed work tops must be cut using mitre jig and router to ensure square joints</w:t>
            </w:r>
          </w:p>
          <w:p w14:paraId="29B944F1" w14:textId="77777777" w:rsidR="00674746" w:rsidRPr="009B592D" w:rsidRDefault="00674746" w:rsidP="00E34843">
            <w:pPr>
              <w:rPr>
                <w:rFonts w:ascii="Arial" w:hAnsi="Arial" w:cs="Arial"/>
                <w:sz w:val="24"/>
                <w:szCs w:val="24"/>
              </w:rPr>
            </w:pPr>
            <w:r w:rsidRPr="009B592D">
              <w:rPr>
                <w:rFonts w:ascii="Arial" w:hAnsi="Arial" w:cs="Arial"/>
                <w:sz w:val="24"/>
                <w:szCs w:val="24"/>
              </w:rPr>
              <w:t>7. Joints to be sealed and clamped from underside prior to final positioning</w:t>
            </w:r>
          </w:p>
          <w:p w14:paraId="4396ACF7" w14:textId="77777777" w:rsidR="00674746" w:rsidRPr="009B592D" w:rsidRDefault="00674746" w:rsidP="00E34843">
            <w:pPr>
              <w:rPr>
                <w:rFonts w:ascii="Arial" w:hAnsi="Arial" w:cs="Arial"/>
                <w:sz w:val="24"/>
                <w:szCs w:val="24"/>
              </w:rPr>
            </w:pPr>
            <w:r w:rsidRPr="009B592D">
              <w:rPr>
                <w:rFonts w:ascii="Arial" w:hAnsi="Arial" w:cs="Arial"/>
                <w:sz w:val="24"/>
                <w:szCs w:val="24"/>
              </w:rPr>
              <w:lastRenderedPageBreak/>
              <w:t xml:space="preserve">8. Worktops to be secured to top of carcasses using </w:t>
            </w:r>
            <w:proofErr w:type="spellStart"/>
            <w:r w:rsidRPr="009B592D">
              <w:rPr>
                <w:rFonts w:ascii="Arial" w:hAnsi="Arial" w:cs="Arial"/>
                <w:sz w:val="24"/>
                <w:szCs w:val="24"/>
              </w:rPr>
              <w:t>csk</w:t>
            </w:r>
            <w:proofErr w:type="spellEnd"/>
            <w:r w:rsidRPr="009B592D">
              <w:rPr>
                <w:rFonts w:ascii="Arial" w:hAnsi="Arial" w:cs="Arial"/>
                <w:sz w:val="24"/>
                <w:szCs w:val="24"/>
              </w:rPr>
              <w:t xml:space="preserve"> screws from underside of frames.</w:t>
            </w:r>
          </w:p>
          <w:p w14:paraId="06764A4A" w14:textId="77777777" w:rsidR="00674746" w:rsidRPr="009B592D" w:rsidRDefault="00674746" w:rsidP="00E34843">
            <w:pPr>
              <w:rPr>
                <w:rFonts w:ascii="Arial" w:hAnsi="Arial" w:cs="Arial"/>
                <w:sz w:val="24"/>
                <w:szCs w:val="24"/>
              </w:rPr>
            </w:pPr>
            <w:r w:rsidRPr="009B592D">
              <w:rPr>
                <w:rFonts w:ascii="Arial" w:hAnsi="Arial" w:cs="Arial"/>
                <w:sz w:val="24"/>
                <w:szCs w:val="24"/>
              </w:rPr>
              <w:t>9. Mark out and drill doors and drawer fronts for handles, fit and secure handles</w:t>
            </w:r>
          </w:p>
          <w:p w14:paraId="030CA219" w14:textId="77777777" w:rsidR="00674746" w:rsidRPr="009B592D" w:rsidRDefault="00674746" w:rsidP="00E34843">
            <w:pPr>
              <w:rPr>
                <w:rFonts w:ascii="Arial" w:hAnsi="Arial" w:cs="Arial"/>
                <w:sz w:val="24"/>
                <w:szCs w:val="24"/>
              </w:rPr>
            </w:pPr>
            <w:r w:rsidRPr="009B592D">
              <w:rPr>
                <w:rFonts w:ascii="Arial" w:hAnsi="Arial" w:cs="Arial"/>
                <w:sz w:val="24"/>
                <w:szCs w:val="24"/>
              </w:rPr>
              <w:t>10. Fit new unit doors and adjust to ensure correct alignment</w:t>
            </w:r>
          </w:p>
          <w:p w14:paraId="16B348D0" w14:textId="77777777" w:rsidR="00674746" w:rsidRPr="009B592D" w:rsidRDefault="00674746" w:rsidP="00E34843">
            <w:pPr>
              <w:rPr>
                <w:rFonts w:ascii="Arial" w:hAnsi="Arial" w:cs="Arial"/>
                <w:sz w:val="24"/>
                <w:szCs w:val="24"/>
              </w:rPr>
            </w:pPr>
            <w:r w:rsidRPr="009B592D">
              <w:rPr>
                <w:rFonts w:ascii="Arial" w:hAnsi="Arial" w:cs="Arial"/>
                <w:sz w:val="24"/>
                <w:szCs w:val="24"/>
              </w:rPr>
              <w:t>11. Prepare and fit all trims and cornices etc.</w:t>
            </w:r>
          </w:p>
          <w:p w14:paraId="76FD2216" w14:textId="77777777" w:rsidR="00674746" w:rsidRPr="009B592D" w:rsidRDefault="00674746" w:rsidP="00E34843">
            <w:pPr>
              <w:rPr>
                <w:rFonts w:ascii="Arial" w:hAnsi="Arial" w:cs="Arial"/>
                <w:sz w:val="24"/>
                <w:szCs w:val="24"/>
              </w:rPr>
            </w:pPr>
            <w:r w:rsidRPr="009B592D">
              <w:rPr>
                <w:rFonts w:ascii="Arial" w:hAnsi="Arial" w:cs="Arial"/>
                <w:sz w:val="24"/>
                <w:szCs w:val="24"/>
              </w:rPr>
              <w:t>12. Large and /or awkward items to be tandem lifted</w:t>
            </w:r>
          </w:p>
          <w:p w14:paraId="6811A49E" w14:textId="77777777" w:rsidR="00674746" w:rsidRDefault="00674746" w:rsidP="00E34843">
            <w:pPr>
              <w:rPr>
                <w:rFonts w:ascii="Arial" w:hAnsi="Arial" w:cs="Arial"/>
                <w:sz w:val="24"/>
                <w:szCs w:val="24"/>
              </w:rPr>
            </w:pPr>
            <w:r w:rsidRPr="009B592D">
              <w:rPr>
                <w:rFonts w:ascii="Arial" w:hAnsi="Arial" w:cs="Arial"/>
                <w:sz w:val="24"/>
                <w:szCs w:val="24"/>
              </w:rPr>
              <w:t>13. Clear all tools and waste from area and remove to designated waste skip for disposal</w:t>
            </w:r>
          </w:p>
          <w:p w14:paraId="07E540B5" w14:textId="77777777" w:rsidR="00674746" w:rsidRPr="009B592D" w:rsidRDefault="00674746" w:rsidP="00E34843">
            <w:pPr>
              <w:rPr>
                <w:rFonts w:ascii="Arial" w:hAnsi="Arial" w:cs="Arial"/>
                <w:sz w:val="24"/>
                <w:szCs w:val="24"/>
              </w:rPr>
            </w:pPr>
          </w:p>
          <w:p w14:paraId="00F0042C" w14:textId="77777777" w:rsidR="00674746" w:rsidRPr="009B592D" w:rsidRDefault="00674746" w:rsidP="00E34843">
            <w:pPr>
              <w:rPr>
                <w:rFonts w:ascii="Arial" w:hAnsi="Arial" w:cs="Arial"/>
                <w:sz w:val="24"/>
                <w:szCs w:val="24"/>
              </w:rPr>
            </w:pPr>
            <w:r w:rsidRPr="009B592D">
              <w:rPr>
                <w:rFonts w:ascii="Arial" w:hAnsi="Arial" w:cs="Arial"/>
                <w:sz w:val="24"/>
                <w:szCs w:val="24"/>
              </w:rPr>
              <w:t>Cleaning and Handover of Kitchen Installation</w:t>
            </w:r>
          </w:p>
          <w:p w14:paraId="12DCCA1A" w14:textId="77777777" w:rsidR="00674746" w:rsidRPr="009B592D" w:rsidRDefault="00674746" w:rsidP="00E34843">
            <w:pPr>
              <w:rPr>
                <w:rFonts w:ascii="Arial" w:hAnsi="Arial" w:cs="Arial"/>
                <w:sz w:val="24"/>
                <w:szCs w:val="24"/>
              </w:rPr>
            </w:pPr>
            <w:r w:rsidRPr="009B592D">
              <w:rPr>
                <w:rFonts w:ascii="Arial" w:hAnsi="Arial" w:cs="Arial"/>
                <w:sz w:val="24"/>
                <w:szCs w:val="24"/>
              </w:rPr>
              <w:t>1</w:t>
            </w:r>
            <w:r>
              <w:rPr>
                <w:rFonts w:ascii="Arial" w:hAnsi="Arial" w:cs="Arial"/>
                <w:sz w:val="24"/>
                <w:szCs w:val="24"/>
              </w:rPr>
              <w:t>4</w:t>
            </w:r>
            <w:r w:rsidRPr="009B592D">
              <w:rPr>
                <w:rFonts w:ascii="Arial" w:hAnsi="Arial" w:cs="Arial"/>
                <w:sz w:val="24"/>
                <w:szCs w:val="24"/>
              </w:rPr>
              <w:t xml:space="preserve">. The </w:t>
            </w:r>
            <w:r>
              <w:rPr>
                <w:rFonts w:ascii="Arial" w:hAnsi="Arial" w:cs="Arial"/>
                <w:sz w:val="24"/>
                <w:szCs w:val="24"/>
              </w:rPr>
              <w:t>Kitchen</w:t>
            </w:r>
            <w:r w:rsidRPr="009B592D">
              <w:rPr>
                <w:rFonts w:ascii="Arial" w:hAnsi="Arial" w:cs="Arial"/>
                <w:sz w:val="24"/>
                <w:szCs w:val="24"/>
              </w:rPr>
              <w:t xml:space="preserve"> will be cleaned prior to handover; all waste and debris will be removed to the designated waste area</w:t>
            </w:r>
          </w:p>
          <w:p w14:paraId="3B42112D" w14:textId="77777777" w:rsidR="00674746" w:rsidRPr="009B592D" w:rsidRDefault="00674746" w:rsidP="00E34843">
            <w:pPr>
              <w:rPr>
                <w:rFonts w:ascii="Arial" w:hAnsi="Arial" w:cs="Arial"/>
                <w:sz w:val="24"/>
                <w:szCs w:val="24"/>
              </w:rPr>
            </w:pPr>
            <w:r>
              <w:rPr>
                <w:rFonts w:ascii="Arial" w:hAnsi="Arial" w:cs="Arial"/>
                <w:sz w:val="24"/>
                <w:szCs w:val="24"/>
              </w:rPr>
              <w:t>15</w:t>
            </w:r>
            <w:r w:rsidRPr="009B592D">
              <w:rPr>
                <w:rFonts w:ascii="Arial" w:hAnsi="Arial" w:cs="Arial"/>
                <w:sz w:val="24"/>
                <w:szCs w:val="24"/>
              </w:rPr>
              <w:t>. The site manager will check all work prior to handover</w:t>
            </w:r>
          </w:p>
          <w:p w14:paraId="7099C67F" w14:textId="77777777" w:rsidR="00674746" w:rsidRPr="00F14D5D" w:rsidRDefault="00674746" w:rsidP="00E34843">
            <w:pPr>
              <w:rPr>
                <w:rFonts w:ascii="Arial" w:hAnsi="Arial" w:cs="Arial"/>
                <w:sz w:val="24"/>
                <w:szCs w:val="24"/>
              </w:rPr>
            </w:pPr>
          </w:p>
        </w:tc>
      </w:tr>
    </w:tbl>
    <w:p w14:paraId="2887A3B9" w14:textId="77777777" w:rsidR="00D010DC" w:rsidRPr="00D010DC" w:rsidRDefault="00D010DC" w:rsidP="00D010DC"/>
    <w:p w14:paraId="67F3E59D" w14:textId="7ED3546A" w:rsidR="00013A8D" w:rsidRPr="00E20FD5" w:rsidRDefault="00013A8D" w:rsidP="007971EF">
      <w:pPr>
        <w:pStyle w:val="Heading2"/>
        <w:rPr>
          <w:rFonts w:ascii="Arial" w:hAnsi="Arial" w:cs="Arial"/>
          <w:b/>
          <w:bCs/>
          <w:color w:val="auto"/>
          <w:sz w:val="28"/>
          <w:szCs w:val="28"/>
        </w:rPr>
      </w:pPr>
      <w:bookmarkStart w:id="22" w:name="_Toc131539436"/>
      <w:r w:rsidRPr="00E20FD5">
        <w:rPr>
          <w:rFonts w:ascii="Arial" w:hAnsi="Arial" w:cs="Arial"/>
          <w:b/>
          <w:bCs/>
          <w:color w:val="auto"/>
          <w:sz w:val="28"/>
          <w:szCs w:val="28"/>
        </w:rPr>
        <w:t>Cost and time report</w:t>
      </w:r>
      <w:bookmarkEnd w:id="22"/>
    </w:p>
    <w:p w14:paraId="0C5A51BC" w14:textId="77777777" w:rsidR="00E20FD5" w:rsidRPr="00E20FD5" w:rsidRDefault="00E20FD5" w:rsidP="00E20FD5"/>
    <w:p w14:paraId="35DE8C36" w14:textId="7D5FA9EF" w:rsidR="00AE65AD" w:rsidRPr="005E393B" w:rsidRDefault="00AE65AD" w:rsidP="00AE65AD">
      <w:pPr>
        <w:rPr>
          <w:rFonts w:ascii="Arial" w:hAnsi="Arial" w:cs="Arial"/>
          <w:sz w:val="24"/>
          <w:szCs w:val="24"/>
        </w:rPr>
      </w:pPr>
      <w:r w:rsidRPr="005E393B">
        <w:rPr>
          <w:rFonts w:ascii="Arial" w:hAnsi="Arial" w:cs="Arial"/>
          <w:sz w:val="24"/>
          <w:szCs w:val="24"/>
        </w:rPr>
        <w:t xml:space="preserve">All </w:t>
      </w:r>
      <w:r w:rsidR="0037000D" w:rsidRPr="005E393B">
        <w:rPr>
          <w:rFonts w:ascii="Arial" w:hAnsi="Arial" w:cs="Arial"/>
          <w:sz w:val="24"/>
          <w:szCs w:val="24"/>
        </w:rPr>
        <w:t xml:space="preserve">labour rates </w:t>
      </w:r>
      <w:r w:rsidRPr="005E393B">
        <w:rPr>
          <w:rFonts w:ascii="Arial" w:hAnsi="Arial" w:cs="Arial"/>
          <w:sz w:val="24"/>
          <w:szCs w:val="24"/>
        </w:rPr>
        <w:t xml:space="preserve">have been </w:t>
      </w:r>
      <w:r w:rsidR="00CE2C97" w:rsidRPr="005E393B">
        <w:rPr>
          <w:rFonts w:ascii="Arial" w:hAnsi="Arial" w:cs="Arial"/>
          <w:sz w:val="24"/>
          <w:szCs w:val="24"/>
        </w:rPr>
        <w:t xml:space="preserve">based on </w:t>
      </w:r>
      <w:proofErr w:type="spellStart"/>
      <w:r w:rsidR="00CE2C97" w:rsidRPr="005E393B">
        <w:rPr>
          <w:rFonts w:ascii="Arial" w:hAnsi="Arial" w:cs="Arial"/>
          <w:sz w:val="24"/>
          <w:szCs w:val="24"/>
        </w:rPr>
        <w:t>Spons</w:t>
      </w:r>
      <w:proofErr w:type="spellEnd"/>
      <w:r w:rsidR="00CE2C97" w:rsidRPr="005E393B">
        <w:rPr>
          <w:rFonts w:ascii="Arial" w:hAnsi="Arial" w:cs="Arial"/>
          <w:sz w:val="24"/>
          <w:szCs w:val="24"/>
        </w:rPr>
        <w:t xml:space="preserve"> 2021 architectural</w:t>
      </w:r>
      <w:r w:rsidR="0037000D" w:rsidRPr="005E393B">
        <w:rPr>
          <w:rFonts w:ascii="Arial" w:hAnsi="Arial" w:cs="Arial"/>
          <w:sz w:val="24"/>
          <w:szCs w:val="24"/>
        </w:rPr>
        <w:t xml:space="preserve">. The material costs have been taken from market research across different sites (Howdens Kitchens,2023 </w:t>
      </w:r>
      <w:hyperlink r:id="rId27" w:history="1">
        <w:r w:rsidR="0037000D" w:rsidRPr="005E393B">
          <w:rPr>
            <w:rStyle w:val="Hyperlink"/>
            <w:rFonts w:ascii="Arial" w:hAnsi="Arial" w:cs="Arial"/>
            <w:color w:val="auto"/>
            <w:sz w:val="24"/>
            <w:szCs w:val="24"/>
          </w:rPr>
          <w:t>Kitchens | Howdens</w:t>
        </w:r>
      </w:hyperlink>
      <w:r w:rsidR="0037000D" w:rsidRPr="005E393B">
        <w:rPr>
          <w:rFonts w:ascii="Arial" w:hAnsi="Arial" w:cs="Arial"/>
          <w:sz w:val="24"/>
          <w:szCs w:val="24"/>
        </w:rPr>
        <w:t>)</w:t>
      </w:r>
      <w:r w:rsidR="005E393B">
        <w:rPr>
          <w:rFonts w:ascii="Arial" w:hAnsi="Arial" w:cs="Arial"/>
          <w:sz w:val="24"/>
          <w:szCs w:val="24"/>
        </w:rPr>
        <w:t xml:space="preserve"> and</w:t>
      </w:r>
      <w:r w:rsidR="0037000D" w:rsidRPr="005E393B">
        <w:rPr>
          <w:rFonts w:ascii="Arial" w:hAnsi="Arial" w:cs="Arial"/>
          <w:sz w:val="24"/>
          <w:szCs w:val="24"/>
        </w:rPr>
        <w:t xml:space="preserve"> (Wicks Kitchen, 2023 </w:t>
      </w:r>
      <w:hyperlink r:id="rId28" w:history="1">
        <w:r w:rsidR="0037000D" w:rsidRPr="005E393B">
          <w:rPr>
            <w:rFonts w:ascii="Arial" w:hAnsi="Arial" w:cs="Arial"/>
            <w:sz w:val="24"/>
            <w:szCs w:val="24"/>
            <w:u w:val="single"/>
          </w:rPr>
          <w:t>Kitchens Showroom Sale | Wickes</w:t>
        </w:r>
      </w:hyperlink>
      <w:r w:rsidR="0037000D" w:rsidRPr="005E393B">
        <w:rPr>
          <w:rFonts w:ascii="Arial" w:hAnsi="Arial" w:cs="Arial"/>
          <w:sz w:val="24"/>
          <w:szCs w:val="24"/>
        </w:rPr>
        <w:t>)</w:t>
      </w:r>
    </w:p>
    <w:p w14:paraId="48DB6D41" w14:textId="72375A09" w:rsidR="004803E5" w:rsidRDefault="00EC7785" w:rsidP="00AE65AD">
      <w:r w:rsidRPr="00EC7785">
        <w:rPr>
          <w:noProof/>
        </w:rPr>
        <w:drawing>
          <wp:inline distT="0" distB="0" distL="0" distR="0" wp14:anchorId="2EFD84B5" wp14:editId="268CE6A6">
            <wp:extent cx="6090920" cy="4295955"/>
            <wp:effectExtent l="0" t="0" r="5080" b="9525"/>
            <wp:docPr id="27" name="Picture 2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with medium confidence"/>
                    <pic:cNvPicPr/>
                  </pic:nvPicPr>
                  <pic:blipFill>
                    <a:blip r:embed="rId29"/>
                    <a:stretch>
                      <a:fillRect/>
                    </a:stretch>
                  </pic:blipFill>
                  <pic:spPr>
                    <a:xfrm>
                      <a:off x="0" y="0"/>
                      <a:ext cx="6112035" cy="4310848"/>
                    </a:xfrm>
                    <a:prstGeom prst="rect">
                      <a:avLst/>
                    </a:prstGeom>
                  </pic:spPr>
                </pic:pic>
              </a:graphicData>
            </a:graphic>
          </wp:inline>
        </w:drawing>
      </w:r>
    </w:p>
    <w:p w14:paraId="5085EF26" w14:textId="6ACB1340" w:rsidR="00605F18" w:rsidRDefault="00605F18" w:rsidP="00AE65AD">
      <w:r>
        <w:rPr>
          <w:noProof/>
        </w:rPr>
        <w:lastRenderedPageBreak/>
        <w:drawing>
          <wp:inline distT="0" distB="0" distL="0" distR="0" wp14:anchorId="0BAE80EE" wp14:editId="35648517">
            <wp:extent cx="5472752" cy="2759075"/>
            <wp:effectExtent l="0" t="0" r="13970" b="3175"/>
            <wp:docPr id="28" name="Chart 28">
              <a:extLst xmlns:a="http://schemas.openxmlformats.org/drawingml/2006/main">
                <a:ext uri="{FF2B5EF4-FFF2-40B4-BE49-F238E27FC236}">
                  <a16:creationId xmlns:a16="http://schemas.microsoft.com/office/drawing/2014/main" id="{717352BD-D2F4-9269-5209-594A45D9A8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9CFAA36" w14:textId="77777777" w:rsidR="00605F18" w:rsidRPr="00AE65AD" w:rsidRDefault="00605F18" w:rsidP="00AE65AD"/>
    <w:p w14:paraId="321F721C" w14:textId="1C398FAF" w:rsidR="007971EF" w:rsidRPr="00EF5C8D" w:rsidRDefault="007971EF" w:rsidP="007971EF">
      <w:pPr>
        <w:pStyle w:val="Heading1"/>
        <w:rPr>
          <w:rFonts w:ascii="Arial" w:hAnsi="Arial" w:cs="Arial"/>
          <w:b/>
          <w:bCs/>
          <w:color w:val="auto"/>
        </w:rPr>
      </w:pPr>
      <w:bookmarkStart w:id="23" w:name="_Toc131539437"/>
      <w:r w:rsidRPr="00EF5C8D">
        <w:rPr>
          <w:rFonts w:ascii="Arial" w:hAnsi="Arial" w:cs="Arial"/>
          <w:b/>
          <w:bCs/>
          <w:color w:val="auto"/>
        </w:rPr>
        <w:t>Conclusion</w:t>
      </w:r>
      <w:bookmarkEnd w:id="23"/>
      <w:r w:rsidRPr="00EF5C8D">
        <w:rPr>
          <w:rFonts w:ascii="Arial" w:hAnsi="Arial" w:cs="Arial"/>
          <w:b/>
          <w:bCs/>
          <w:color w:val="auto"/>
        </w:rPr>
        <w:t xml:space="preserve"> </w:t>
      </w:r>
    </w:p>
    <w:p w14:paraId="6749F04F" w14:textId="77777777" w:rsidR="00EF5C8D" w:rsidRPr="00EF5C8D" w:rsidRDefault="00EF5C8D" w:rsidP="00EF5C8D"/>
    <w:p w14:paraId="07BADF2C" w14:textId="5ADDA237" w:rsidR="007971EF" w:rsidRPr="00EF5C8D" w:rsidRDefault="00DC6B04" w:rsidP="007971EF">
      <w:pPr>
        <w:rPr>
          <w:rFonts w:ascii="Arial" w:hAnsi="Arial" w:cs="Arial"/>
          <w:sz w:val="24"/>
          <w:szCs w:val="24"/>
        </w:rPr>
      </w:pPr>
      <w:r w:rsidRPr="00EF5C8D">
        <w:rPr>
          <w:rFonts w:ascii="Arial" w:hAnsi="Arial" w:cs="Arial"/>
          <w:sz w:val="24"/>
          <w:szCs w:val="24"/>
        </w:rPr>
        <w:t>To conclude, the development due to start on the 6</w:t>
      </w:r>
      <w:r w:rsidRPr="00EF5C8D">
        <w:rPr>
          <w:rFonts w:ascii="Arial" w:hAnsi="Arial" w:cs="Arial"/>
          <w:sz w:val="24"/>
          <w:szCs w:val="24"/>
          <w:vertAlign w:val="superscript"/>
        </w:rPr>
        <w:t>th</w:t>
      </w:r>
      <w:r w:rsidRPr="00EF5C8D">
        <w:rPr>
          <w:rFonts w:ascii="Arial" w:hAnsi="Arial" w:cs="Arial"/>
          <w:sz w:val="24"/>
          <w:szCs w:val="24"/>
        </w:rPr>
        <w:t xml:space="preserve"> of March </w:t>
      </w:r>
      <w:r w:rsidR="0083364A" w:rsidRPr="00EF5C8D">
        <w:rPr>
          <w:rFonts w:ascii="Arial" w:hAnsi="Arial" w:cs="Arial"/>
          <w:sz w:val="24"/>
          <w:szCs w:val="24"/>
        </w:rPr>
        <w:t xml:space="preserve">with a completion date of </w:t>
      </w:r>
      <w:r w:rsidR="00487E3C" w:rsidRPr="00EF5C8D">
        <w:rPr>
          <w:rFonts w:ascii="Arial" w:hAnsi="Arial" w:cs="Arial"/>
          <w:sz w:val="24"/>
          <w:szCs w:val="24"/>
        </w:rPr>
        <w:t>2</w:t>
      </w:r>
      <w:r w:rsidR="00487E3C" w:rsidRPr="00EF5C8D">
        <w:rPr>
          <w:rFonts w:ascii="Arial" w:hAnsi="Arial" w:cs="Arial"/>
          <w:sz w:val="24"/>
          <w:szCs w:val="24"/>
          <w:vertAlign w:val="superscript"/>
        </w:rPr>
        <w:t>nd</w:t>
      </w:r>
      <w:r w:rsidR="00487E3C" w:rsidRPr="00EF5C8D">
        <w:rPr>
          <w:rFonts w:ascii="Arial" w:hAnsi="Arial" w:cs="Arial"/>
          <w:sz w:val="24"/>
          <w:szCs w:val="24"/>
        </w:rPr>
        <w:t xml:space="preserve"> September 2024 </w:t>
      </w:r>
      <w:r w:rsidR="002326DD" w:rsidRPr="00EF5C8D">
        <w:rPr>
          <w:rFonts w:ascii="Arial" w:hAnsi="Arial" w:cs="Arial"/>
          <w:sz w:val="24"/>
          <w:szCs w:val="24"/>
        </w:rPr>
        <w:t xml:space="preserve">will follow the work programme and be updated monthly to reflect the ongoing changes </w:t>
      </w:r>
      <w:r w:rsidR="004D3D29" w:rsidRPr="00EF5C8D">
        <w:rPr>
          <w:rFonts w:ascii="Arial" w:hAnsi="Arial" w:cs="Arial"/>
          <w:sz w:val="24"/>
          <w:szCs w:val="24"/>
        </w:rPr>
        <w:t>throughout the operational works</w:t>
      </w:r>
      <w:r w:rsidR="00483380" w:rsidRPr="00EF5C8D">
        <w:rPr>
          <w:rFonts w:ascii="Arial" w:hAnsi="Arial" w:cs="Arial"/>
          <w:sz w:val="24"/>
          <w:szCs w:val="24"/>
        </w:rPr>
        <w:t xml:space="preserve"> across site</w:t>
      </w:r>
      <w:r w:rsidR="002326DD" w:rsidRPr="00EF5C8D">
        <w:rPr>
          <w:rFonts w:ascii="Arial" w:hAnsi="Arial" w:cs="Arial"/>
          <w:sz w:val="24"/>
          <w:szCs w:val="24"/>
        </w:rPr>
        <w:t xml:space="preserve">. </w:t>
      </w:r>
    </w:p>
    <w:p w14:paraId="3327709B" w14:textId="598B8E59" w:rsidR="00013A8D" w:rsidRDefault="00013A8D" w:rsidP="007971EF">
      <w:pPr>
        <w:pStyle w:val="Heading1"/>
        <w:rPr>
          <w:rFonts w:ascii="Arial" w:hAnsi="Arial" w:cs="Arial"/>
          <w:b/>
          <w:bCs/>
          <w:color w:val="auto"/>
        </w:rPr>
      </w:pPr>
      <w:bookmarkStart w:id="24" w:name="_Toc131539438"/>
      <w:r w:rsidRPr="00EF5C8D">
        <w:rPr>
          <w:rFonts w:ascii="Arial" w:hAnsi="Arial" w:cs="Arial"/>
          <w:b/>
          <w:bCs/>
          <w:color w:val="auto"/>
        </w:rPr>
        <w:t>References</w:t>
      </w:r>
      <w:bookmarkEnd w:id="24"/>
    </w:p>
    <w:p w14:paraId="59E0CA97" w14:textId="77777777" w:rsidR="00EF5C8D" w:rsidRPr="00EF5C8D" w:rsidRDefault="00EF5C8D" w:rsidP="00EF5C8D"/>
    <w:p w14:paraId="0726B912" w14:textId="65D4CFF9" w:rsidR="00013A8D" w:rsidRPr="00EF5C8D" w:rsidRDefault="007971EF">
      <w:pPr>
        <w:rPr>
          <w:rFonts w:ascii="Arial" w:hAnsi="Arial" w:cs="Arial"/>
          <w:sz w:val="24"/>
          <w:szCs w:val="24"/>
        </w:rPr>
      </w:pPr>
      <w:r w:rsidRPr="00EF5C8D">
        <w:rPr>
          <w:rFonts w:ascii="Arial" w:hAnsi="Arial" w:cs="Arial"/>
          <w:sz w:val="24"/>
          <w:szCs w:val="24"/>
        </w:rPr>
        <w:t xml:space="preserve">Costs – </w:t>
      </w:r>
      <w:proofErr w:type="spellStart"/>
      <w:r w:rsidRPr="00EF5C8D">
        <w:rPr>
          <w:rFonts w:ascii="Arial" w:hAnsi="Arial" w:cs="Arial"/>
          <w:sz w:val="24"/>
          <w:szCs w:val="24"/>
        </w:rPr>
        <w:t>Spons</w:t>
      </w:r>
      <w:proofErr w:type="spellEnd"/>
    </w:p>
    <w:p w14:paraId="4274F937" w14:textId="49200BA5" w:rsidR="007971EF" w:rsidRPr="00EF5C8D" w:rsidRDefault="007971EF">
      <w:pPr>
        <w:rPr>
          <w:rFonts w:ascii="Arial" w:hAnsi="Arial" w:cs="Arial"/>
          <w:sz w:val="24"/>
          <w:szCs w:val="24"/>
        </w:rPr>
      </w:pPr>
      <w:r w:rsidRPr="00EF5C8D">
        <w:rPr>
          <w:rFonts w:ascii="Arial" w:hAnsi="Arial" w:cs="Arial"/>
          <w:sz w:val="24"/>
          <w:szCs w:val="24"/>
        </w:rPr>
        <w:t>Planning App – 2015/0030</w:t>
      </w:r>
    </w:p>
    <w:p w14:paraId="6D6B9B3F" w14:textId="432C5384" w:rsidR="00605F18" w:rsidRPr="00EF5C8D" w:rsidRDefault="00605F18">
      <w:pPr>
        <w:rPr>
          <w:rFonts w:ascii="Arial" w:hAnsi="Arial" w:cs="Arial"/>
          <w:sz w:val="24"/>
          <w:szCs w:val="24"/>
        </w:rPr>
      </w:pPr>
      <w:r w:rsidRPr="00EF5C8D">
        <w:rPr>
          <w:rFonts w:ascii="Arial" w:hAnsi="Arial" w:cs="Arial"/>
          <w:sz w:val="24"/>
          <w:szCs w:val="24"/>
        </w:rPr>
        <w:t>P</w:t>
      </w:r>
      <w:r w:rsidR="00A973E8" w:rsidRPr="00EF5C8D">
        <w:rPr>
          <w:rFonts w:ascii="Arial" w:hAnsi="Arial" w:cs="Arial"/>
          <w:sz w:val="24"/>
          <w:szCs w:val="24"/>
        </w:rPr>
        <w:t xml:space="preserve">roject </w:t>
      </w:r>
      <w:r w:rsidR="0031769A" w:rsidRPr="00EF5C8D">
        <w:rPr>
          <w:rFonts w:ascii="Arial" w:hAnsi="Arial" w:cs="Arial"/>
          <w:sz w:val="24"/>
          <w:szCs w:val="24"/>
        </w:rPr>
        <w:t>manager</w:t>
      </w:r>
      <w:r w:rsidR="00A973E8" w:rsidRPr="00EF5C8D">
        <w:rPr>
          <w:rFonts w:ascii="Arial" w:hAnsi="Arial" w:cs="Arial"/>
          <w:sz w:val="24"/>
          <w:szCs w:val="24"/>
        </w:rPr>
        <w:t xml:space="preserve"> book</w:t>
      </w:r>
    </w:p>
    <w:p w14:paraId="1401A656" w14:textId="274B379A" w:rsidR="00A973E8" w:rsidRPr="00EF5C8D" w:rsidRDefault="00A973E8">
      <w:pPr>
        <w:rPr>
          <w:rFonts w:ascii="Arial" w:hAnsi="Arial" w:cs="Arial"/>
          <w:sz w:val="24"/>
          <w:szCs w:val="24"/>
        </w:rPr>
      </w:pPr>
      <w:r w:rsidRPr="00EF5C8D">
        <w:rPr>
          <w:rFonts w:ascii="Arial" w:hAnsi="Arial" w:cs="Arial"/>
          <w:sz w:val="24"/>
          <w:szCs w:val="24"/>
        </w:rPr>
        <w:t>Howdens</w:t>
      </w:r>
    </w:p>
    <w:p w14:paraId="0BA0CB0B" w14:textId="06100581" w:rsidR="00A973E8" w:rsidRPr="00EF5C8D" w:rsidRDefault="00A973E8">
      <w:pPr>
        <w:rPr>
          <w:rFonts w:ascii="Arial" w:hAnsi="Arial" w:cs="Arial"/>
          <w:sz w:val="24"/>
          <w:szCs w:val="24"/>
        </w:rPr>
      </w:pPr>
      <w:r w:rsidRPr="00EF5C8D">
        <w:rPr>
          <w:rFonts w:ascii="Arial" w:hAnsi="Arial" w:cs="Arial"/>
          <w:sz w:val="24"/>
          <w:szCs w:val="24"/>
        </w:rPr>
        <w:t>Wicks</w:t>
      </w:r>
    </w:p>
    <w:p w14:paraId="2FAFECD3" w14:textId="696EC9AA" w:rsidR="00A973E8" w:rsidRDefault="00A973E8">
      <w:proofErr w:type="spellStart"/>
      <w:r>
        <w:t>Chudley</w:t>
      </w:r>
      <w:proofErr w:type="spellEnd"/>
      <w:r>
        <w:t xml:space="preserve"> and </w:t>
      </w:r>
      <w:proofErr w:type="spellStart"/>
      <w:r>
        <w:t>Greeno</w:t>
      </w:r>
      <w:proofErr w:type="spellEnd"/>
    </w:p>
    <w:p w14:paraId="40502645" w14:textId="695F5CA6" w:rsidR="007971EF" w:rsidRPr="00EF5C8D" w:rsidRDefault="007971EF" w:rsidP="007971EF">
      <w:pPr>
        <w:pStyle w:val="Heading1"/>
        <w:rPr>
          <w:rFonts w:ascii="Arial" w:hAnsi="Arial" w:cs="Arial"/>
          <w:b/>
          <w:bCs/>
          <w:color w:val="auto"/>
        </w:rPr>
      </w:pPr>
      <w:bookmarkStart w:id="25" w:name="_Toc131539439"/>
      <w:r w:rsidRPr="00EF5C8D">
        <w:rPr>
          <w:rFonts w:ascii="Arial" w:hAnsi="Arial" w:cs="Arial"/>
          <w:b/>
          <w:bCs/>
          <w:color w:val="auto"/>
        </w:rPr>
        <w:t>Appendi</w:t>
      </w:r>
      <w:r w:rsidR="00483380" w:rsidRPr="00EF5C8D">
        <w:rPr>
          <w:rFonts w:ascii="Arial" w:hAnsi="Arial" w:cs="Arial"/>
          <w:b/>
          <w:bCs/>
          <w:color w:val="auto"/>
        </w:rPr>
        <w:t>c</w:t>
      </w:r>
      <w:r w:rsidRPr="00EF5C8D">
        <w:rPr>
          <w:rFonts w:ascii="Arial" w:hAnsi="Arial" w:cs="Arial"/>
          <w:b/>
          <w:bCs/>
          <w:color w:val="auto"/>
        </w:rPr>
        <w:t>es</w:t>
      </w:r>
      <w:bookmarkEnd w:id="25"/>
    </w:p>
    <w:p w14:paraId="105EC8C0" w14:textId="77777777" w:rsidR="00EF5C8D" w:rsidRDefault="00EF5C8D"/>
    <w:p w14:paraId="5B05B6A1" w14:textId="7E873282" w:rsidR="007971EF" w:rsidRDefault="007971EF">
      <w:r>
        <w:t xml:space="preserve">Programme link </w:t>
      </w:r>
      <w:r w:rsidR="00EF5C8D">
        <w:t>to PDF and Mic</w:t>
      </w:r>
      <w:r w:rsidR="001A4DA0">
        <w:t xml:space="preserve">rosoft Project </w:t>
      </w:r>
    </w:p>
    <w:p w14:paraId="1EC1320F" w14:textId="77777777" w:rsidR="00013A8D" w:rsidRDefault="00013A8D"/>
    <w:p w14:paraId="7744BA52" w14:textId="77777777" w:rsidR="00A5766E" w:rsidRDefault="00A5766E"/>
    <w:p w14:paraId="078A57A6" w14:textId="77777777" w:rsidR="00A5766E" w:rsidRDefault="00A5766E"/>
    <w:bookmarkStart w:id="26" w:name="_Toc121173334"/>
    <w:bookmarkStart w:id="27" w:name="_Toc131539440"/>
    <w:p w14:paraId="5EF9F09C" w14:textId="56F0CA7D" w:rsidR="00C05B5C" w:rsidRPr="00C05B5C" w:rsidRDefault="00321C67" w:rsidP="001A4DA0">
      <w:pPr>
        <w:pStyle w:val="Heading1"/>
      </w:pPr>
      <w:r w:rsidRPr="00B96D70">
        <w:rPr>
          <w:rFonts w:ascii="Arial" w:hAnsi="Arial" w:cs="Arial"/>
          <w:noProof/>
          <w:color w:val="auto"/>
        </w:rPr>
        <mc:AlternateContent>
          <mc:Choice Requires="wps">
            <w:drawing>
              <wp:anchor distT="0" distB="0" distL="114300" distR="114300" simplePos="0" relativeHeight="251649536" behindDoc="0" locked="0" layoutInCell="1" allowOverlap="1" wp14:anchorId="187B314F" wp14:editId="491F6F87">
                <wp:simplePos x="0" y="0"/>
                <wp:positionH relativeFrom="column">
                  <wp:posOffset>6932723</wp:posOffset>
                </wp:positionH>
                <wp:positionV relativeFrom="paragraph">
                  <wp:posOffset>7964672</wp:posOffset>
                </wp:positionV>
                <wp:extent cx="8064500" cy="3086100"/>
                <wp:effectExtent l="0" t="0" r="0" b="0"/>
                <wp:wrapNone/>
                <wp:docPr id="3" name="Rectangle 3"/>
                <wp:cNvGraphicFramePr/>
                <a:graphic xmlns:a="http://schemas.openxmlformats.org/drawingml/2006/main">
                  <a:graphicData uri="http://schemas.microsoft.com/office/word/2010/wordprocessingShape">
                    <wps:wsp>
                      <wps:cNvSpPr/>
                      <wps:spPr>
                        <a:xfrm>
                          <a:off x="0" y="0"/>
                          <a:ext cx="8064500" cy="3086100"/>
                        </a:xfrm>
                        <a:prstGeom prst="rect">
                          <a:avLst/>
                        </a:prstGeom>
                        <a:solidFill>
                          <a:srgbClr val="A5A5A5">
                            <a:lumMod val="5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F27714" id="Rectangle 3" o:spid="_x0000_s1026" style="position:absolute;margin-left:545.9pt;margin-top:627.15pt;width:635pt;height:243pt;z-index:251621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" fillcolor="#525252" stroked="f" strokeweight="1pt"/>
            </w:pict>
          </mc:Fallback>
        </mc:AlternateContent>
      </w:r>
      <w:bookmarkEnd w:id="26"/>
      <w:bookmarkEnd w:id="27"/>
    </w:p>
    <w:sectPr w:rsidR="00C05B5C" w:rsidRPr="00C05B5C">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CAB8F" w14:textId="77777777" w:rsidR="00541C8F" w:rsidRDefault="00541C8F" w:rsidP="00933A9A">
      <w:pPr>
        <w:spacing w:after="0" w:line="240" w:lineRule="auto"/>
      </w:pPr>
      <w:r>
        <w:separator/>
      </w:r>
    </w:p>
  </w:endnote>
  <w:endnote w:type="continuationSeparator" w:id="0">
    <w:p w14:paraId="65E63BDF" w14:textId="77777777" w:rsidR="00541C8F" w:rsidRDefault="00541C8F" w:rsidP="00933A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432837"/>
      <w:docPartObj>
        <w:docPartGallery w:val="Page Numbers (Bottom of Page)"/>
        <w:docPartUnique/>
      </w:docPartObj>
    </w:sdtPr>
    <w:sdtEndPr>
      <w:rPr>
        <w:noProof/>
      </w:rPr>
    </w:sdtEndPr>
    <w:sdtContent>
      <w:p w14:paraId="47FF34B1" w14:textId="68318633" w:rsidR="007B5E1F" w:rsidRDefault="007B5E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7C20F7" w14:textId="77777777" w:rsidR="007B5E1F" w:rsidRDefault="007B5E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10AB4" w14:textId="77777777" w:rsidR="00541C8F" w:rsidRDefault="00541C8F" w:rsidP="00933A9A">
      <w:pPr>
        <w:spacing w:after="0" w:line="240" w:lineRule="auto"/>
      </w:pPr>
      <w:r>
        <w:separator/>
      </w:r>
    </w:p>
  </w:footnote>
  <w:footnote w:type="continuationSeparator" w:id="0">
    <w:p w14:paraId="4238B718" w14:textId="77777777" w:rsidR="00541C8F" w:rsidRDefault="00541C8F" w:rsidP="00933A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76ACF" w14:textId="1C0758E1" w:rsidR="00933A9A" w:rsidRDefault="00933A9A">
    <w:pPr>
      <w:pStyle w:val="Header"/>
    </w:pPr>
  </w:p>
  <w:p w14:paraId="69BE9736" w14:textId="72F1AC57" w:rsidR="00933A9A" w:rsidRDefault="00933A9A">
    <w:pPr>
      <w:pStyle w:val="Header"/>
    </w:pPr>
    <w:r>
      <w:t>2014</w:t>
    </w:r>
    <w:r w:rsidR="007B5E1F">
      <w:t>602</w:t>
    </w:r>
    <w:r>
      <w:t xml:space="preserve"> Elliott Lewis 04/04/2023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3597B"/>
    <w:multiLevelType w:val="hybridMultilevel"/>
    <w:tmpl w:val="075A5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1982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D24"/>
    <w:rsid w:val="00002119"/>
    <w:rsid w:val="000040F8"/>
    <w:rsid w:val="00005520"/>
    <w:rsid w:val="00013A8D"/>
    <w:rsid w:val="00022A8D"/>
    <w:rsid w:val="00037F94"/>
    <w:rsid w:val="0007550E"/>
    <w:rsid w:val="000776D1"/>
    <w:rsid w:val="00080B48"/>
    <w:rsid w:val="000B054C"/>
    <w:rsid w:val="000B466A"/>
    <w:rsid w:val="000C6455"/>
    <w:rsid w:val="000E0205"/>
    <w:rsid w:val="000F5869"/>
    <w:rsid w:val="001028ED"/>
    <w:rsid w:val="001265E4"/>
    <w:rsid w:val="001330CE"/>
    <w:rsid w:val="001604E1"/>
    <w:rsid w:val="00164373"/>
    <w:rsid w:val="00194EF5"/>
    <w:rsid w:val="001A4DA0"/>
    <w:rsid w:val="001B2E06"/>
    <w:rsid w:val="001E0A71"/>
    <w:rsid w:val="001E6352"/>
    <w:rsid w:val="00203DF4"/>
    <w:rsid w:val="00210186"/>
    <w:rsid w:val="00213C9E"/>
    <w:rsid w:val="0022578E"/>
    <w:rsid w:val="002326DD"/>
    <w:rsid w:val="00235063"/>
    <w:rsid w:val="00253DE1"/>
    <w:rsid w:val="00254FD9"/>
    <w:rsid w:val="002B395A"/>
    <w:rsid w:val="002C1110"/>
    <w:rsid w:val="002D5E82"/>
    <w:rsid w:val="002E184C"/>
    <w:rsid w:val="002E482D"/>
    <w:rsid w:val="003045D3"/>
    <w:rsid w:val="00306357"/>
    <w:rsid w:val="003129CB"/>
    <w:rsid w:val="0031769A"/>
    <w:rsid w:val="00321C67"/>
    <w:rsid w:val="003430FF"/>
    <w:rsid w:val="00353C61"/>
    <w:rsid w:val="00362A15"/>
    <w:rsid w:val="00364E47"/>
    <w:rsid w:val="0037000D"/>
    <w:rsid w:val="003A6BA2"/>
    <w:rsid w:val="003D0FC3"/>
    <w:rsid w:val="00416A0E"/>
    <w:rsid w:val="00432B7C"/>
    <w:rsid w:val="00443F7A"/>
    <w:rsid w:val="004721DD"/>
    <w:rsid w:val="00472A92"/>
    <w:rsid w:val="004803E5"/>
    <w:rsid w:val="004831A1"/>
    <w:rsid w:val="00483380"/>
    <w:rsid w:val="00487E3C"/>
    <w:rsid w:val="00490769"/>
    <w:rsid w:val="004A0404"/>
    <w:rsid w:val="004D3D29"/>
    <w:rsid w:val="004D5A84"/>
    <w:rsid w:val="004E1D24"/>
    <w:rsid w:val="00504A35"/>
    <w:rsid w:val="005257E6"/>
    <w:rsid w:val="00531144"/>
    <w:rsid w:val="00541C8F"/>
    <w:rsid w:val="00557174"/>
    <w:rsid w:val="00570E0D"/>
    <w:rsid w:val="0059007B"/>
    <w:rsid w:val="00592CCC"/>
    <w:rsid w:val="0059503A"/>
    <w:rsid w:val="005B5041"/>
    <w:rsid w:val="005C5A6A"/>
    <w:rsid w:val="005D2056"/>
    <w:rsid w:val="005E01B0"/>
    <w:rsid w:val="005E055E"/>
    <w:rsid w:val="005E393B"/>
    <w:rsid w:val="00605F18"/>
    <w:rsid w:val="00610927"/>
    <w:rsid w:val="00614EFF"/>
    <w:rsid w:val="00630939"/>
    <w:rsid w:val="0063508C"/>
    <w:rsid w:val="00647FF7"/>
    <w:rsid w:val="0066021C"/>
    <w:rsid w:val="0066355D"/>
    <w:rsid w:val="006746D9"/>
    <w:rsid w:val="00674746"/>
    <w:rsid w:val="00681239"/>
    <w:rsid w:val="00685BA4"/>
    <w:rsid w:val="00685D43"/>
    <w:rsid w:val="006B7060"/>
    <w:rsid w:val="006E109E"/>
    <w:rsid w:val="007063A7"/>
    <w:rsid w:val="00730CF7"/>
    <w:rsid w:val="00744BDE"/>
    <w:rsid w:val="00745489"/>
    <w:rsid w:val="0074619C"/>
    <w:rsid w:val="00763AEE"/>
    <w:rsid w:val="0078320C"/>
    <w:rsid w:val="007971EF"/>
    <w:rsid w:val="007B0A13"/>
    <w:rsid w:val="007B5E1F"/>
    <w:rsid w:val="007C199C"/>
    <w:rsid w:val="007F0E07"/>
    <w:rsid w:val="0083364A"/>
    <w:rsid w:val="0084186B"/>
    <w:rsid w:val="00844098"/>
    <w:rsid w:val="00881E90"/>
    <w:rsid w:val="008C225F"/>
    <w:rsid w:val="008C515B"/>
    <w:rsid w:val="008E50A2"/>
    <w:rsid w:val="00900AA4"/>
    <w:rsid w:val="00925593"/>
    <w:rsid w:val="00927ACD"/>
    <w:rsid w:val="00933A9A"/>
    <w:rsid w:val="009547FF"/>
    <w:rsid w:val="009622DB"/>
    <w:rsid w:val="009A0A59"/>
    <w:rsid w:val="009C72DE"/>
    <w:rsid w:val="009D5372"/>
    <w:rsid w:val="009E1F58"/>
    <w:rsid w:val="009F1807"/>
    <w:rsid w:val="009F2678"/>
    <w:rsid w:val="009F63CB"/>
    <w:rsid w:val="00A30C56"/>
    <w:rsid w:val="00A4020A"/>
    <w:rsid w:val="00A5766E"/>
    <w:rsid w:val="00A604C6"/>
    <w:rsid w:val="00A75325"/>
    <w:rsid w:val="00A82C44"/>
    <w:rsid w:val="00A830BB"/>
    <w:rsid w:val="00A84449"/>
    <w:rsid w:val="00A973E8"/>
    <w:rsid w:val="00AD65E3"/>
    <w:rsid w:val="00AE65AD"/>
    <w:rsid w:val="00AF3A38"/>
    <w:rsid w:val="00B12D24"/>
    <w:rsid w:val="00B50A63"/>
    <w:rsid w:val="00B6140B"/>
    <w:rsid w:val="00B923C9"/>
    <w:rsid w:val="00B93296"/>
    <w:rsid w:val="00B94AE6"/>
    <w:rsid w:val="00B96D70"/>
    <w:rsid w:val="00BA1B55"/>
    <w:rsid w:val="00BA4D70"/>
    <w:rsid w:val="00BD41DF"/>
    <w:rsid w:val="00BE4495"/>
    <w:rsid w:val="00C05B5C"/>
    <w:rsid w:val="00C36053"/>
    <w:rsid w:val="00C379E8"/>
    <w:rsid w:val="00C667A1"/>
    <w:rsid w:val="00C8455A"/>
    <w:rsid w:val="00C95955"/>
    <w:rsid w:val="00CA5EAE"/>
    <w:rsid w:val="00CC639A"/>
    <w:rsid w:val="00CC6586"/>
    <w:rsid w:val="00CD1C91"/>
    <w:rsid w:val="00CD423D"/>
    <w:rsid w:val="00CE2C97"/>
    <w:rsid w:val="00D00FDC"/>
    <w:rsid w:val="00D010DC"/>
    <w:rsid w:val="00D127B9"/>
    <w:rsid w:val="00D3575B"/>
    <w:rsid w:val="00D454FE"/>
    <w:rsid w:val="00D55497"/>
    <w:rsid w:val="00D6434C"/>
    <w:rsid w:val="00DA21F7"/>
    <w:rsid w:val="00DB1C89"/>
    <w:rsid w:val="00DB3357"/>
    <w:rsid w:val="00DB7EAE"/>
    <w:rsid w:val="00DC0B12"/>
    <w:rsid w:val="00DC5C6A"/>
    <w:rsid w:val="00DC6B04"/>
    <w:rsid w:val="00DD1B5F"/>
    <w:rsid w:val="00DD5A6A"/>
    <w:rsid w:val="00DE059D"/>
    <w:rsid w:val="00DE25A6"/>
    <w:rsid w:val="00DF75F3"/>
    <w:rsid w:val="00E01C6B"/>
    <w:rsid w:val="00E07F82"/>
    <w:rsid w:val="00E131DE"/>
    <w:rsid w:val="00E20FD5"/>
    <w:rsid w:val="00E37F5C"/>
    <w:rsid w:val="00E46573"/>
    <w:rsid w:val="00E64FEA"/>
    <w:rsid w:val="00E92F44"/>
    <w:rsid w:val="00EA0C6D"/>
    <w:rsid w:val="00EA13EE"/>
    <w:rsid w:val="00EA1840"/>
    <w:rsid w:val="00EA43F5"/>
    <w:rsid w:val="00EC3A46"/>
    <w:rsid w:val="00EC5248"/>
    <w:rsid w:val="00EC7785"/>
    <w:rsid w:val="00ED02F8"/>
    <w:rsid w:val="00EE2818"/>
    <w:rsid w:val="00EF5C8D"/>
    <w:rsid w:val="00F061C2"/>
    <w:rsid w:val="00F25089"/>
    <w:rsid w:val="00F27F53"/>
    <w:rsid w:val="00F508F1"/>
    <w:rsid w:val="00F61F55"/>
    <w:rsid w:val="00F67B3A"/>
    <w:rsid w:val="00F7113B"/>
    <w:rsid w:val="00F756FD"/>
    <w:rsid w:val="00F769F0"/>
    <w:rsid w:val="00FA3348"/>
    <w:rsid w:val="00FA3DF6"/>
    <w:rsid w:val="00FD2EF8"/>
    <w:rsid w:val="00FD7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FBF1C"/>
  <w15:chartTrackingRefBased/>
  <w15:docId w15:val="{DCCD2C81-6730-4FBA-ACEE-12488A905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D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71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D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6D70"/>
    <w:pPr>
      <w:outlineLvl w:val="9"/>
    </w:pPr>
    <w:rPr>
      <w:lang w:val="en-US"/>
    </w:rPr>
  </w:style>
  <w:style w:type="paragraph" w:styleId="TOC1">
    <w:name w:val="toc 1"/>
    <w:basedOn w:val="Normal"/>
    <w:next w:val="Normal"/>
    <w:autoRedefine/>
    <w:uiPriority w:val="39"/>
    <w:unhideWhenUsed/>
    <w:rsid w:val="00B96D70"/>
    <w:pPr>
      <w:spacing w:after="100"/>
    </w:pPr>
  </w:style>
  <w:style w:type="character" w:styleId="Hyperlink">
    <w:name w:val="Hyperlink"/>
    <w:basedOn w:val="DefaultParagraphFont"/>
    <w:uiPriority w:val="99"/>
    <w:unhideWhenUsed/>
    <w:rsid w:val="00B96D70"/>
    <w:rPr>
      <w:color w:val="0563C1" w:themeColor="hyperlink"/>
      <w:u w:val="single"/>
    </w:rPr>
  </w:style>
  <w:style w:type="character" w:styleId="UnresolvedMention">
    <w:name w:val="Unresolved Mention"/>
    <w:basedOn w:val="DefaultParagraphFont"/>
    <w:uiPriority w:val="99"/>
    <w:semiHidden/>
    <w:unhideWhenUsed/>
    <w:rsid w:val="00C05B5C"/>
    <w:rPr>
      <w:color w:val="605E5C"/>
      <w:shd w:val="clear" w:color="auto" w:fill="E1DFDD"/>
    </w:rPr>
  </w:style>
  <w:style w:type="character" w:customStyle="1" w:styleId="Heading2Char">
    <w:name w:val="Heading 2 Char"/>
    <w:basedOn w:val="DefaultParagraphFont"/>
    <w:link w:val="Heading2"/>
    <w:uiPriority w:val="9"/>
    <w:rsid w:val="007971E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971EF"/>
    <w:pPr>
      <w:spacing w:after="100"/>
      <w:ind w:left="220"/>
    </w:pPr>
  </w:style>
  <w:style w:type="paragraph" w:styleId="ListParagraph">
    <w:name w:val="List Paragraph"/>
    <w:basedOn w:val="Normal"/>
    <w:uiPriority w:val="34"/>
    <w:qFormat/>
    <w:rsid w:val="00F67B3A"/>
    <w:pPr>
      <w:ind w:left="720"/>
      <w:contextualSpacing/>
    </w:pPr>
  </w:style>
  <w:style w:type="table" w:styleId="TableGrid">
    <w:name w:val="Table Grid"/>
    <w:basedOn w:val="TableNormal"/>
    <w:uiPriority w:val="39"/>
    <w:rsid w:val="00F67B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33A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A9A"/>
  </w:style>
  <w:style w:type="paragraph" w:styleId="Footer">
    <w:name w:val="footer"/>
    <w:basedOn w:val="Normal"/>
    <w:link w:val="FooterChar"/>
    <w:uiPriority w:val="99"/>
    <w:unhideWhenUsed/>
    <w:rsid w:val="00933A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A9A"/>
  </w:style>
  <w:style w:type="character" w:customStyle="1" w:styleId="Heading3Char">
    <w:name w:val="Heading 3 Char"/>
    <w:basedOn w:val="DefaultParagraphFont"/>
    <w:link w:val="Heading3"/>
    <w:uiPriority w:val="9"/>
    <w:rsid w:val="00CC639A"/>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2508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chart" Target="charts/chart6.xml"/><Relationship Id="rId3" Type="http://schemas.openxmlformats.org/officeDocument/2006/relationships/styles" Target="styles.xml"/><Relationship Id="rId21" Type="http://schemas.openxmlformats.org/officeDocument/2006/relationships/chart" Target="charts/chart3.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2.xm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5.xml"/><Relationship Id="rId28" Type="http://schemas.openxmlformats.org/officeDocument/2006/relationships/hyperlink" Target="https://kitchens.wickes.co.uk/content/sale?ds_rl=1255384&amp;ds_rl=1255441&amp;ds_rl=1256318&amp;msclkid=2d707bbed72c16458eab1f92558ba458&amp;utm_source=bing&amp;utm_medium=cpc&amp;utm_campaign=Showroom%20Kitchens%20-%20Generic%20-%20Competitor&amp;utm_term=howdens%20kitchens&amp;utm_content=Kitchens%20-%20Generic%20-%20Competitor%20-%20Howdens&amp;gclid=2d707bbed72c16458eab1f92558ba458&amp;gclsrc=3p.ds" TargetMode="Externa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4.xml"/><Relationship Id="rId27" Type="http://schemas.openxmlformats.org/officeDocument/2006/relationships/hyperlink" Target="https://www.howdens.com/kitchens" TargetMode="External"/><Relationship Id="rId30" Type="http://schemas.openxmlformats.org/officeDocument/2006/relationships/chart" Target="charts/chart7.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https://carmarthenshire-my.sharepoint.com/personal/emlewis_carmarthenshire_gov_uk/Documents/Cost%20SA1%20Prog%20draft%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carmarthenshire-my.sharepoint.com/personal/emlewis_carmarthenshire_gov_uk/Documents/Cost%20SA1%20Prog%20draft%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Excatation Foundations Plot C &amp;D £7,784.40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FEB-4A38-850A-B6E940D6CE4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FEB-4A38-850A-B6E940D6CE4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FEB-4A38-850A-B6E940D6CE4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FEB-4A38-850A-B6E940D6CE46}"/>
              </c:ext>
            </c:extLst>
          </c:dPt>
          <c:dLbls>
            <c:dLbl>
              <c:idx val="0"/>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FEB-4A38-850A-B6E940D6CE46}"/>
                </c:ext>
              </c:extLst>
            </c:dLbl>
            <c:dLbl>
              <c:idx val="1"/>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FEB-4A38-850A-B6E940D6CE46}"/>
                </c:ext>
              </c:extLst>
            </c:dLbl>
            <c:dLbl>
              <c:idx val="2"/>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5-EFEB-4A38-850A-B6E940D6CE46}"/>
                </c:ext>
              </c:extLst>
            </c:dLbl>
            <c:dLbl>
              <c:idx val="3"/>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7-EFEB-4A38-850A-B6E940D6CE4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costs'!$B$31:$E$31</c:f>
              <c:strCache>
                <c:ptCount val="4"/>
                <c:pt idx="0">
                  <c:v>Operative</c:v>
                </c:pt>
                <c:pt idx="1">
                  <c:v>Banksman</c:v>
                </c:pt>
                <c:pt idx="2">
                  <c:v>Plant Hire </c:v>
                </c:pt>
                <c:pt idx="3">
                  <c:v>Fuel</c:v>
                </c:pt>
              </c:strCache>
            </c:strRef>
          </c:cat>
          <c:val>
            <c:numRef>
              <c:f>'Excation footing costs'!$B$32:$E$32</c:f>
              <c:numCache>
                <c:formatCode>"£"#,##0.00</c:formatCode>
                <c:ptCount val="4"/>
                <c:pt idx="0">
                  <c:v>1956</c:v>
                </c:pt>
                <c:pt idx="1">
                  <c:v>1328.4</c:v>
                </c:pt>
                <c:pt idx="2">
                  <c:v>3000</c:v>
                </c:pt>
                <c:pt idx="3">
                  <c:v>1500</c:v>
                </c:pt>
              </c:numCache>
            </c:numRef>
          </c:val>
          <c:extLst>
            <c:ext xmlns:c16="http://schemas.microsoft.com/office/drawing/2014/chart" uri="{C3380CC4-5D6E-409C-BE32-E72D297353CC}">
              <c16:uniqueId val="{00000008-EFEB-4A38-850A-B6E940D6CE4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Excavation Foundations Plot B £3,620</a:t>
            </a:r>
          </a:p>
        </c:rich>
      </c:tx>
      <c:layout>
        <c:manualLayout>
          <c:xMode val="edge"/>
          <c:yMode val="edge"/>
          <c:x val="0.2118582001658261"/>
          <c:y val="6.1039332279684659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49F-4B53-A583-DF3730BDBBC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49F-4B53-A583-DF3730BDBBC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49F-4B53-A583-DF3730BDBBC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B49F-4B53-A583-DF3730BDBBC0}"/>
              </c:ext>
            </c:extLst>
          </c:dPt>
          <c:dLbls>
            <c:dLbl>
              <c:idx val="0"/>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49F-4B53-A583-DF3730BDBBC0}"/>
                </c:ext>
              </c:extLst>
            </c:dLbl>
            <c:dLbl>
              <c:idx val="1"/>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49F-4B53-A583-DF3730BDBBC0}"/>
                </c:ext>
              </c:extLst>
            </c:dLbl>
            <c:dLbl>
              <c:idx val="2"/>
              <c:dLblPos val="bestFi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49F-4B53-A583-DF3730BDBBC0}"/>
                </c:ext>
              </c:extLst>
            </c:dLbl>
            <c:dLbl>
              <c:idx val="3"/>
              <c:dLblPos val="bestFi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7-B49F-4B53-A583-DF3730BDBBC0}"/>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costs'!$B$20:$E$20</c:f>
              <c:strCache>
                <c:ptCount val="4"/>
                <c:pt idx="0">
                  <c:v>Operative</c:v>
                </c:pt>
                <c:pt idx="1">
                  <c:v>Banksman</c:v>
                </c:pt>
                <c:pt idx="2">
                  <c:v>Plant Hire </c:v>
                </c:pt>
                <c:pt idx="3">
                  <c:v>Fuel</c:v>
                </c:pt>
              </c:strCache>
            </c:strRef>
          </c:cat>
          <c:val>
            <c:numRef>
              <c:f>'Excation footing costs'!$B$21:$E$21</c:f>
              <c:numCache>
                <c:formatCode>"£"#,##0.00</c:formatCode>
                <c:ptCount val="4"/>
                <c:pt idx="0">
                  <c:v>652</c:v>
                </c:pt>
                <c:pt idx="1">
                  <c:v>442.8</c:v>
                </c:pt>
                <c:pt idx="2">
                  <c:v>1000</c:v>
                </c:pt>
                <c:pt idx="3">
                  <c:v>500</c:v>
                </c:pt>
              </c:numCache>
            </c:numRef>
          </c:val>
          <c:extLst>
            <c:ext xmlns:c16="http://schemas.microsoft.com/office/drawing/2014/chart" uri="{C3380CC4-5D6E-409C-BE32-E72D297353CC}">
              <c16:uniqueId val="{00000008-B49F-4B53-A583-DF3730BDBBC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Excavation Foundations Plot A £3,620</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BF2-46B2-9E89-503B692A50F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BF2-46B2-9E89-503B692A50F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BF2-46B2-9E89-503B692A50F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BF2-46B2-9E89-503B692A50F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costs'!$B$10:$E$10</c:f>
              <c:strCache>
                <c:ptCount val="4"/>
                <c:pt idx="0">
                  <c:v>Operative</c:v>
                </c:pt>
                <c:pt idx="1">
                  <c:v>Banksman</c:v>
                </c:pt>
                <c:pt idx="2">
                  <c:v>Plant Hire </c:v>
                </c:pt>
                <c:pt idx="3">
                  <c:v>Fuel</c:v>
                </c:pt>
              </c:strCache>
            </c:strRef>
          </c:cat>
          <c:val>
            <c:numRef>
              <c:f>'Excation footing costs'!$B$11:$E$11</c:f>
              <c:numCache>
                <c:formatCode>"£"#,##0.00</c:formatCode>
                <c:ptCount val="4"/>
                <c:pt idx="0">
                  <c:v>652</c:v>
                </c:pt>
                <c:pt idx="1">
                  <c:v>442.8</c:v>
                </c:pt>
                <c:pt idx="2">
                  <c:v>1000</c:v>
                </c:pt>
                <c:pt idx="3">
                  <c:v>500</c:v>
                </c:pt>
              </c:numCache>
            </c:numRef>
          </c:val>
          <c:extLst>
            <c:ext xmlns:c16="http://schemas.microsoft.com/office/drawing/2014/chart" uri="{C3380CC4-5D6E-409C-BE32-E72D297353CC}">
              <c16:uniqueId val="{00000008-EBF2-46B2-9E89-503B692A50F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a:t>Excation</a:t>
            </a:r>
            <a:r>
              <a:rPr lang="en-GB" sz="1400" baseline="0"/>
              <a:t> Foundations Plot E &amp;F £3,113.76</a:t>
            </a:r>
            <a:endParaRPr lang="en-GB" sz="14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060-4F80-86D4-8CED94B0798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060-4F80-86D4-8CED94B0798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060-4F80-86D4-8CED94B0798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060-4F80-86D4-8CED94B0798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costs'!$B$41:$E$41</c:f>
              <c:strCache>
                <c:ptCount val="4"/>
                <c:pt idx="0">
                  <c:v>Operative</c:v>
                </c:pt>
                <c:pt idx="1">
                  <c:v>Banksman</c:v>
                </c:pt>
                <c:pt idx="2">
                  <c:v>Plant Hire </c:v>
                </c:pt>
                <c:pt idx="3">
                  <c:v>Fuel</c:v>
                </c:pt>
              </c:strCache>
            </c:strRef>
          </c:cat>
          <c:val>
            <c:numRef>
              <c:f>'Excation footing costs'!$B$42:$E$42</c:f>
              <c:numCache>
                <c:formatCode>"£"#,##0.00</c:formatCode>
                <c:ptCount val="4"/>
                <c:pt idx="0">
                  <c:v>782.40000000000009</c:v>
                </c:pt>
                <c:pt idx="1">
                  <c:v>531.36</c:v>
                </c:pt>
                <c:pt idx="2">
                  <c:v>1200</c:v>
                </c:pt>
                <c:pt idx="3">
                  <c:v>600</c:v>
                </c:pt>
              </c:numCache>
            </c:numRef>
          </c:val>
          <c:extLst>
            <c:ext xmlns:c16="http://schemas.microsoft.com/office/drawing/2014/chart" uri="{C3380CC4-5D6E-409C-BE32-E72D297353CC}">
              <c16:uniqueId val="{00000008-2060-4F80-86D4-8CED94B0798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600"/>
              <a:t>Total Foundation</a:t>
            </a:r>
            <a:r>
              <a:rPr lang="en-GB" sz="1600" baseline="0"/>
              <a:t> </a:t>
            </a:r>
            <a:r>
              <a:rPr lang="en-GB" sz="1600"/>
              <a:t>Excavation</a:t>
            </a:r>
            <a:r>
              <a:rPr lang="en-GB" sz="1600" baseline="0"/>
              <a:t> Cost £16,087.76 </a:t>
            </a:r>
            <a:endParaRPr lang="en-GB" sz="1600"/>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FE1-45C0-A371-FA23E20F5B3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FE1-45C0-A371-FA23E20F5B3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FE1-45C0-A371-FA23E20F5B3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FE1-45C0-A371-FA23E20F5B38}"/>
              </c:ext>
            </c:extLst>
          </c:dPt>
          <c:dLbls>
            <c:dLbl>
              <c:idx val="0"/>
              <c:tx>
                <c:rich>
                  <a:bodyPr/>
                  <a:lstStyle/>
                  <a:p>
                    <a:r>
                      <a:rPr lang="en-US"/>
                      <a:t>Ploat A, £2,594.80</a:t>
                    </a:r>
                  </a:p>
                </c:rich>
              </c:tx>
              <c:dLblPos val="bestFit"/>
              <c:showLegendKey val="0"/>
              <c:showVal val="1"/>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3FE1-45C0-A371-FA23E20F5B38}"/>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1"/>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'Excation footing costs'!$B$47:$B$50</c:f>
              <c:strCache>
                <c:ptCount val="4"/>
                <c:pt idx="0">
                  <c:v>Plot A </c:v>
                </c:pt>
                <c:pt idx="1">
                  <c:v>Plot B </c:v>
                </c:pt>
                <c:pt idx="2">
                  <c:v>Plot C and D </c:v>
                </c:pt>
                <c:pt idx="3">
                  <c:v>Plot E and F </c:v>
                </c:pt>
              </c:strCache>
            </c:strRef>
          </c:cat>
          <c:val>
            <c:numRef>
              <c:f>'Excation footing costs'!$C$47:$C$50</c:f>
              <c:numCache>
                <c:formatCode>"£"#,##0.00</c:formatCode>
                <c:ptCount val="4"/>
                <c:pt idx="0">
                  <c:v>2594.8000000000002</c:v>
                </c:pt>
                <c:pt idx="1">
                  <c:v>2594.8000000000002</c:v>
                </c:pt>
                <c:pt idx="2">
                  <c:v>7784.4</c:v>
                </c:pt>
                <c:pt idx="3">
                  <c:v>3113.76</c:v>
                </c:pt>
              </c:numCache>
            </c:numRef>
          </c:val>
          <c:extLst>
            <c:ext xmlns:c16="http://schemas.microsoft.com/office/drawing/2014/chart" uri="{C3380CC4-5D6E-409C-BE32-E72D297353CC}">
              <c16:uniqueId val="{00000008-3FE1-45C0-A371-FA23E20F5B3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Comparison of Material and Labour Resource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A84-4BEB-9B27-1DE1F5C1460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A84-4BEB-9B27-1DE1F5C1460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A84-4BEB-9B27-1DE1F5C1460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A84-4BEB-9B27-1DE1F5C1460B}"/>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A84-4BEB-9B27-1DE1F5C1460B}"/>
              </c:ext>
            </c:extLst>
          </c:dPt>
          <c:dLbls>
            <c:delete val="1"/>
          </c:dLbls>
          <c:cat>
            <c:strRef>
              <c:f>'Vinyl Flooring costs '!$B$56:$B$60</c:f>
              <c:strCache>
                <c:ptCount val="5"/>
                <c:pt idx="0">
                  <c:v>Plot A Labour</c:v>
                </c:pt>
                <c:pt idx="1">
                  <c:v>Plot B Labour</c:v>
                </c:pt>
                <c:pt idx="2">
                  <c:v>Plot C and D Labour</c:v>
                </c:pt>
                <c:pt idx="3">
                  <c:v>Plot E and F Labour</c:v>
                </c:pt>
                <c:pt idx="4">
                  <c:v>Material across all plots</c:v>
                </c:pt>
              </c:strCache>
            </c:strRef>
          </c:cat>
          <c:val>
            <c:numRef>
              <c:f>'Vinyl Flooring costs '!$C$56:$C$60</c:f>
              <c:numCache>
                <c:formatCode>"£"#,##0.00</c:formatCode>
                <c:ptCount val="5"/>
                <c:pt idx="0">
                  <c:v>840.48</c:v>
                </c:pt>
                <c:pt idx="1">
                  <c:v>840.48</c:v>
                </c:pt>
                <c:pt idx="2">
                  <c:v>2241.2799999999997</c:v>
                </c:pt>
                <c:pt idx="3">
                  <c:v>840.48</c:v>
                </c:pt>
                <c:pt idx="4">
                  <c:v>22123.8</c:v>
                </c:pt>
              </c:numCache>
            </c:numRef>
          </c:val>
          <c:extLst>
            <c:ext xmlns:c16="http://schemas.microsoft.com/office/drawing/2014/chart" uri="{C3380CC4-5D6E-409C-BE32-E72D297353CC}">
              <c16:uniqueId val="{0000000A-8A84-4BEB-9B27-1DE1F5C1460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Kitchen Total Cost Per Appartment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'Kitchen costs'!$B$47:$B$50</c:f>
              <c:strCache>
                <c:ptCount val="4"/>
                <c:pt idx="0">
                  <c:v>Plot A - 6 Kitchens</c:v>
                </c:pt>
                <c:pt idx="1">
                  <c:v>Plot B - 4 Kitchens</c:v>
                </c:pt>
                <c:pt idx="2">
                  <c:v>Plot C and D - 9 kitchens</c:v>
                </c:pt>
                <c:pt idx="3">
                  <c:v>Plot E and F -8 Kitchens</c:v>
                </c:pt>
              </c:strCache>
            </c:strRef>
          </c:cat>
          <c:val>
            <c:numRef>
              <c:f>'Kitchen costs'!$C$47:$C$50</c:f>
              <c:numCache>
                <c:formatCode>"£"#,##0.00</c:formatCode>
                <c:ptCount val="4"/>
                <c:pt idx="0">
                  <c:v>16605.760000000002</c:v>
                </c:pt>
                <c:pt idx="1">
                  <c:v>12035.84</c:v>
                </c:pt>
                <c:pt idx="2">
                  <c:v>24105.759999999998</c:v>
                </c:pt>
                <c:pt idx="3">
                  <c:v>20802.88</c:v>
                </c:pt>
              </c:numCache>
            </c:numRef>
          </c:val>
          <c:extLst>
            <c:ext xmlns:c16="http://schemas.microsoft.com/office/drawing/2014/chart" uri="{C3380CC4-5D6E-409C-BE32-E72D297353CC}">
              <c16:uniqueId val="{00000000-76FD-4CDA-97AB-1A6EC211AA35}"/>
            </c:ext>
          </c:extLst>
        </c:ser>
        <c:dLbls>
          <c:dLblPos val="inEnd"/>
          <c:showLegendKey val="0"/>
          <c:showVal val="1"/>
          <c:showCatName val="0"/>
          <c:showSerName val="0"/>
          <c:showPercent val="0"/>
          <c:showBubbleSize val="0"/>
        </c:dLbls>
        <c:gapWidth val="65"/>
        <c:axId val="910116112"/>
        <c:axId val="910113488"/>
      </c:barChart>
      <c:catAx>
        <c:axId val="9101161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10113488"/>
        <c:crosses val="autoZero"/>
        <c:auto val="1"/>
        <c:lblAlgn val="ctr"/>
        <c:lblOffset val="100"/>
        <c:noMultiLvlLbl val="0"/>
      </c:catAx>
      <c:valAx>
        <c:axId val="9101134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quot;£&quot;#,##0.00" sourceLinked="1"/>
        <c:majorTickMark val="none"/>
        <c:minorTickMark val="none"/>
        <c:tickLblPos val="nextTo"/>
        <c:crossAx val="910116112"/>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4CC7BA-AE72-426C-8083-53F20178B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2357</Words>
  <Characters>13437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 Lewis</dc:creator>
  <cp:keywords/>
  <dc:description/>
  <cp:lastModifiedBy>Elliott Morgan</cp:lastModifiedBy>
  <cp:revision>2</cp:revision>
  <dcterms:created xsi:type="dcterms:W3CDTF">2023-04-04T21:28:00Z</dcterms:created>
  <dcterms:modified xsi:type="dcterms:W3CDTF">2023-04-04T21:28:00Z</dcterms:modified>
</cp:coreProperties>
</file>