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74CA877" w:rsidR="005E6C44" w:rsidRPr="00A42F82" w:rsidRDefault="002820BF" w:rsidP="00A91894">
            <w:pPr>
              <w:rPr>
                <w:rFonts w:ascii="Arial" w:hAnsi="Arial" w:cs="Arial"/>
                <w:sz w:val="22"/>
                <w:szCs w:val="22"/>
              </w:rPr>
            </w:pPr>
            <w:r>
              <w:rPr>
                <w:rFonts w:ascii="Arial" w:hAnsi="Arial" w:cs="Arial"/>
                <w:sz w:val="22"/>
                <w:szCs w:val="22"/>
              </w:rPr>
              <w:t>Dragos Caciulan Florin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967D8C3" w:rsidR="005E6C44" w:rsidRPr="00A42F82" w:rsidRDefault="002820B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D44EE05" w:rsidR="005E6C44" w:rsidRPr="00A42F82" w:rsidRDefault="002820BF"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26D707C" w:rsidR="005E6C44" w:rsidRPr="00A42F82" w:rsidRDefault="002820BF"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F88DF41" w:rsidR="005E6C44" w:rsidRPr="00A42F82" w:rsidRDefault="002820BF" w:rsidP="00A91894">
            <w:pPr>
              <w:rPr>
                <w:rFonts w:ascii="Arial" w:hAnsi="Arial" w:cs="Arial"/>
                <w:sz w:val="22"/>
                <w:szCs w:val="22"/>
              </w:rPr>
            </w:pPr>
            <w:r w:rsidRPr="002820BF">
              <w:rPr>
                <w:rFonts w:ascii="Arial" w:hAnsi="Arial" w:cs="Arial"/>
                <w:sz w:val="22"/>
                <w:szCs w:val="22"/>
              </w:rPr>
              <w:t>2314611@student.uwtsd.ac.uk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D800FFB" w:rsidR="005E6C44" w:rsidRPr="00A42F82" w:rsidRDefault="002820BF" w:rsidP="00A91894">
            <w:pPr>
              <w:rPr>
                <w:rFonts w:ascii="Arial" w:hAnsi="Arial" w:cs="Arial"/>
                <w:sz w:val="22"/>
                <w:szCs w:val="22"/>
              </w:rPr>
            </w:pPr>
            <w:r>
              <w:rPr>
                <w:rFonts w:ascii="Arial" w:hAnsi="Arial" w:cs="Arial"/>
                <w:sz w:val="22"/>
                <w:szCs w:val="22"/>
              </w:rPr>
              <w:t>07859711129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6DE9448" w:rsidR="005E6C44" w:rsidRPr="00A42F82" w:rsidRDefault="002820BF" w:rsidP="00A91894">
            <w:pPr>
              <w:rPr>
                <w:rFonts w:ascii="Arial" w:hAnsi="Arial" w:cs="Arial"/>
                <w:sz w:val="22"/>
                <w:szCs w:val="22"/>
              </w:rPr>
            </w:pPr>
            <w:r>
              <w:rPr>
                <w:rFonts w:ascii="Arial" w:hAnsi="Arial" w:cs="Arial"/>
                <w:sz w:val="22"/>
                <w:szCs w:val="22"/>
              </w:rPr>
              <w:t>2314611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D67E140" w:rsidR="005E6C44" w:rsidRPr="00A42F82" w:rsidRDefault="002820BF" w:rsidP="00A91894">
            <w:pPr>
              <w:rPr>
                <w:rFonts w:ascii="Arial" w:hAnsi="Arial" w:cs="Arial"/>
                <w:sz w:val="22"/>
                <w:szCs w:val="22"/>
              </w:rPr>
            </w:pPr>
            <w:r>
              <w:rPr>
                <w:rFonts w:ascii="Arial" w:hAnsi="Arial" w:cs="Arial"/>
                <w:sz w:val="22"/>
                <w:szCs w:val="22"/>
              </w:rPr>
              <w:t>BA (hons) Leadership and Management 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FB0FB99" w:rsidR="005E6C44" w:rsidRPr="00A42F82" w:rsidRDefault="002820BF"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B796A66" w:rsidR="005E6C44" w:rsidRPr="00A42F82" w:rsidRDefault="002820B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F319E09" w:rsidR="003F6F7B"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5234639" w:rsidR="003F6F7B" w:rsidRPr="00A42F82" w:rsidRDefault="002820BF" w:rsidP="00A91894">
            <w:pPr>
              <w:autoSpaceDE w:val="0"/>
              <w:autoSpaceDN w:val="0"/>
              <w:adjustRightInd w:val="0"/>
              <w:jc w:val="center"/>
              <w:rPr>
                <w:rFonts w:ascii="Arial" w:hAnsi="Arial" w:cs="Arial"/>
                <w:b/>
                <w:bCs/>
                <w:sz w:val="22"/>
                <w:szCs w:val="22"/>
              </w:rPr>
            </w:pPr>
            <w:r>
              <w:rPr>
                <w:rFonts w:ascii="Arial" w:hAnsi="Arial" w:cs="Arial"/>
                <w:b/>
                <w:bCs/>
                <w:sz w:val="22"/>
                <w:szCs w:val="22"/>
              </w:rPr>
              <w:t>Week 5 11/07/2026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B438DC" w:rsidR="005E6C44"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B5630DC" w:rsidR="005E6C44" w:rsidRPr="00A42F82" w:rsidRDefault="002820B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171E378" w14:textId="77777777" w:rsidR="002820BF" w:rsidRPr="002820BF" w:rsidRDefault="002820BF" w:rsidP="002820BF">
            <w:pPr>
              <w:spacing w:line="360" w:lineRule="auto"/>
              <w:jc w:val="center"/>
              <w:rPr>
                <w:b/>
                <w:bCs/>
                <w:iCs/>
                <w:sz w:val="18"/>
                <w:szCs w:val="18"/>
              </w:rPr>
            </w:pPr>
            <w:r w:rsidRPr="002820BF">
              <w:rPr>
                <w:b/>
                <w:bCs/>
                <w:iCs/>
                <w:sz w:val="18"/>
                <w:szCs w:val="18"/>
              </w:rPr>
              <w:t xml:space="preserve">LEADERSHIP IN SAFETY IN THE AGE OF ROBOTICS: A CASE STUDY OF BERNARD MATHEWS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5175756" w:rsidR="004C3D85" w:rsidRPr="00A42F82" w:rsidRDefault="002820BF" w:rsidP="00A91894">
            <w:pPr>
              <w:rPr>
                <w:rFonts w:ascii="Arial" w:hAnsi="Arial" w:cs="Arial"/>
                <w:sz w:val="22"/>
                <w:szCs w:val="22"/>
              </w:rPr>
            </w:pPr>
            <w:r>
              <w:rPr>
                <w:rFonts w:ascii="Arial" w:hAnsi="Arial" w:cs="Arial"/>
                <w:sz w:val="22"/>
                <w:szCs w:val="22"/>
              </w:rPr>
              <w:t>From week 5 – 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531596B" w:rsidR="004C3D85" w:rsidRPr="00A42F82" w:rsidRDefault="002820BF"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5CA8413" w:rsidR="00F96C3F" w:rsidRPr="00A42F82" w:rsidRDefault="00A577BA" w:rsidP="00A91894">
            <w:pPr>
              <w:rPr>
                <w:rFonts w:ascii="Arial" w:hAnsi="Arial" w:cs="Arial"/>
              </w:rPr>
            </w:pPr>
            <w:r w:rsidRPr="00A577BA">
              <w:rPr>
                <w:rFonts w:ascii="Arial" w:hAnsi="Arial" w:cs="Arial"/>
              </w:rPr>
              <w:t>The purpose of this research activity is to critically evaluate safety leadership as a mechanism for establishing a robust safety culture within the automated workplace. Focusing on the food manufacturing firm Bernard Matthews as a core case study, this research investigates leadership obligations regarding machinery guarding and systematic risk assessments. This is prompted by public challenges, such as the organization's £400,000 health and safety penalty in 2022 following a severe worker injury. The study aims to bridge gaps regarding leadership failures and mitigation strategies when introducing robotics into human-centric manufacturing environments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D5E6957" w:rsidR="00F96C3F" w:rsidRDefault="00A577BA" w:rsidP="00A577BA">
            <w:pPr>
              <w:pStyle w:val="ListParagraph"/>
              <w:numPr>
                <w:ilvl w:val="0"/>
                <w:numId w:val="28"/>
              </w:numPr>
              <w:rPr>
                <w:rFonts w:ascii="Arial" w:hAnsi="Arial" w:cs="Arial"/>
              </w:rPr>
            </w:pPr>
            <w:r w:rsidRPr="00A577BA">
              <w:rPr>
                <w:rFonts w:ascii="Arial" w:hAnsi="Arial" w:cs="Arial"/>
              </w:rPr>
              <w:t>What are the implications of safety leadership to extend workplace safety through creating a safety culture?</w:t>
            </w:r>
          </w:p>
          <w:p w14:paraId="45D75296" w14:textId="7FA8D973" w:rsidR="00A577BA" w:rsidRDefault="00A577BA" w:rsidP="00A577BA">
            <w:pPr>
              <w:pStyle w:val="ListParagraph"/>
              <w:numPr>
                <w:ilvl w:val="0"/>
                <w:numId w:val="28"/>
              </w:numPr>
              <w:rPr>
                <w:rFonts w:ascii="Arial" w:hAnsi="Arial" w:cs="Arial"/>
              </w:rPr>
            </w:pPr>
            <w:r w:rsidRPr="00A577BA">
              <w:rPr>
                <w:rFonts w:ascii="Arial" w:hAnsi="Arial" w:cs="Arial"/>
              </w:rPr>
              <w:t>How does safety leadership create the pathway to enhance safety in the age of robotics in Bernard Matthews?</w:t>
            </w:r>
          </w:p>
          <w:p w14:paraId="0B892817" w14:textId="36E3EE8E" w:rsidR="00A577BA" w:rsidRDefault="00A577BA" w:rsidP="00A577BA">
            <w:pPr>
              <w:pStyle w:val="ListParagraph"/>
              <w:numPr>
                <w:ilvl w:val="0"/>
                <w:numId w:val="28"/>
              </w:numPr>
              <w:rPr>
                <w:rFonts w:ascii="Arial" w:hAnsi="Arial" w:cs="Arial"/>
              </w:rPr>
            </w:pPr>
            <w:r w:rsidRPr="00A577BA">
              <w:rPr>
                <w:rFonts w:ascii="Arial" w:hAnsi="Arial" w:cs="Arial"/>
              </w:rPr>
              <w:t>What challenges might be faced by leaders of Bernard Matthews to extend safety in the age of robotics?</w:t>
            </w:r>
          </w:p>
          <w:p w14:paraId="047F5B62" w14:textId="4844CE5A" w:rsidR="00A577BA" w:rsidRPr="00A577BA" w:rsidRDefault="00A577BA" w:rsidP="00A577BA">
            <w:pPr>
              <w:pStyle w:val="ListParagraph"/>
              <w:numPr>
                <w:ilvl w:val="0"/>
                <w:numId w:val="28"/>
              </w:numPr>
              <w:rPr>
                <w:rFonts w:ascii="Arial" w:hAnsi="Arial" w:cs="Arial"/>
              </w:rPr>
            </w:pPr>
            <w:r w:rsidRPr="00A577BA">
              <w:rPr>
                <w:rFonts w:ascii="Arial" w:hAnsi="Arial" w:cs="Arial"/>
              </w:rPr>
              <w:t>Which strategies should be followed by leaders to enhance safety concerns in the workplace in the current age of robotics in Bernard Matthews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47B8B4F" w:rsidR="00F96C3F" w:rsidRPr="00A42F82" w:rsidRDefault="00A577BA" w:rsidP="00A91894">
            <w:pPr>
              <w:rPr>
                <w:rFonts w:ascii="Arial" w:hAnsi="Arial" w:cs="Arial"/>
              </w:rPr>
            </w:pPr>
            <w:r w:rsidRPr="00A577BA">
              <w:rPr>
                <w:rFonts w:ascii="Arial" w:hAnsi="Arial" w:cs="Arial"/>
              </w:rPr>
              <w:t>The present research aims to critically evaluate the implications of safety leadership to empower safety in the workplace of Bernard Matthews with strong machine guarding and risk assessment.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811F751" w14:textId="77777777" w:rsidR="00A577BA" w:rsidRDefault="00A577BA" w:rsidP="00A577BA">
            <w:pPr>
              <w:pStyle w:val="ListParagraph"/>
              <w:numPr>
                <w:ilvl w:val="0"/>
                <w:numId w:val="29"/>
              </w:numPr>
              <w:rPr>
                <w:rFonts w:ascii="Arial" w:hAnsi="Arial" w:cs="Arial"/>
              </w:rPr>
            </w:pPr>
            <w:r w:rsidRPr="00A577BA">
              <w:rPr>
                <w:rFonts w:ascii="Arial" w:hAnsi="Arial" w:cs="Arial"/>
              </w:rPr>
              <w:t>To identify the theoretical framework linking safety leadership to automated manufacturing safety cultures using Socio-Technical Systems Theory.</w:t>
            </w:r>
          </w:p>
          <w:p w14:paraId="1F4B5A98" w14:textId="77777777" w:rsidR="00A577BA" w:rsidRDefault="00A577BA" w:rsidP="00A577BA">
            <w:pPr>
              <w:pStyle w:val="ListParagraph"/>
              <w:numPr>
                <w:ilvl w:val="0"/>
                <w:numId w:val="29"/>
              </w:numPr>
              <w:rPr>
                <w:rFonts w:ascii="Arial" w:hAnsi="Arial" w:cs="Arial"/>
              </w:rPr>
            </w:pPr>
            <w:r w:rsidRPr="00A577BA">
              <w:rPr>
                <w:rFonts w:ascii="Arial" w:hAnsi="Arial" w:cs="Arial"/>
              </w:rPr>
              <w:t>To investigate the specific operational and regulatory challenges faced by Bernard Matthews' leadership concerning human-robot collaboration.</w:t>
            </w:r>
          </w:p>
          <w:p w14:paraId="195CBC88" w14:textId="376B1E68" w:rsidR="00A577BA" w:rsidRPr="00A577BA" w:rsidRDefault="00A577BA" w:rsidP="00A577BA">
            <w:pPr>
              <w:pStyle w:val="ListParagraph"/>
              <w:numPr>
                <w:ilvl w:val="0"/>
                <w:numId w:val="29"/>
              </w:numPr>
              <w:rPr>
                <w:rFonts w:ascii="Arial" w:hAnsi="Arial" w:cs="Arial"/>
              </w:rPr>
            </w:pPr>
            <w:r w:rsidRPr="00A577BA">
              <w:rPr>
                <w:rFonts w:ascii="Arial" w:hAnsi="Arial" w:cs="Arial"/>
              </w:rPr>
              <w:t>To determine strategic recommendations that modern business leaders can implement to optimize worker welfare and maintain compliance with the Health and Safety at Work Act 1974.</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399B0688" w:rsidR="00F96C3F" w:rsidRPr="00A42F82" w:rsidRDefault="00A577BA" w:rsidP="00A91894">
            <w:pPr>
              <w:rPr>
                <w:rFonts w:ascii="Arial" w:hAnsi="Arial" w:cs="Arial"/>
                <w:sz w:val="22"/>
                <w:szCs w:val="22"/>
              </w:rPr>
            </w:pPr>
            <w:r w:rsidRPr="00A577BA">
              <w:rPr>
                <w:rFonts w:ascii="Arial" w:hAnsi="Arial" w:cs="Arial"/>
                <w:sz w:val="22"/>
                <w:szCs w:val="22"/>
              </w:rPr>
              <w:t xml:space="preserve">This study adopts an interpretivist philosophy and an inductive approach, relying entirely on a secondary research design. No primary data collection (such as surveys or interviews) involving human participants will be conducted. Data will be systematically gathered from accessible public domains, including media reports from reputable news outlets (e.g., BBC, The Guardian), official corporate statements from Bernard Matthews, and peer-reviewed journal articles sourced via Google Scholar. The collected secondary documents will be </w:t>
            </w:r>
            <w:proofErr w:type="spellStart"/>
            <w:r w:rsidRPr="00A577BA">
              <w:rPr>
                <w:rFonts w:ascii="Arial" w:hAnsi="Arial" w:cs="Arial"/>
                <w:sz w:val="22"/>
                <w:szCs w:val="22"/>
              </w:rPr>
              <w:t>analyzed</w:t>
            </w:r>
            <w:proofErr w:type="spellEnd"/>
            <w:r w:rsidRPr="00A577BA">
              <w:rPr>
                <w:rFonts w:ascii="Arial" w:hAnsi="Arial" w:cs="Arial"/>
                <w:sz w:val="22"/>
                <w:szCs w:val="22"/>
              </w:rPr>
              <w:t xml:space="preserve"> using a secondary qualitative thematic analysis framework following Braun and Clarke’s six-step coding process to identify critical themes addressing the research goals.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C01A99F" w:rsidR="00B23BFF" w:rsidRPr="00A42F82" w:rsidRDefault="00A577BA" w:rsidP="00A91894">
            <w:pPr>
              <w:rPr>
                <w:rFonts w:ascii="Arial" w:hAnsi="Arial" w:cs="Arial"/>
                <w:sz w:val="22"/>
                <w:szCs w:val="22"/>
              </w:rPr>
            </w:pPr>
            <w:r w:rsidRPr="00A577BA">
              <w:rPr>
                <w:rFonts w:ascii="Arial" w:hAnsi="Arial" w:cs="Arial"/>
                <w:sz w:val="22"/>
                <w:szCs w:val="22"/>
              </w:rPr>
              <w:t>Online/Desk-based research conducted through the University of Wales Trinity Saint David (UWTSD) digital library database, Google Scholar, and public internet domains.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208D374" w:rsidR="004942B0" w:rsidRPr="00A42F82" w:rsidRDefault="002820B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9EF9C83"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4B23AF"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C94B198"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BB394C2"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43432DD"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09121C6"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DE185CE"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8E09964" w:rsidR="00C11423"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DE898C4" w:rsidR="00C11423"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8A73333" w:rsidR="00C11423"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5D250E41"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BA6AE29"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296644F" w:rsidR="00770C66"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E84AE2" w:rsidR="00D107AC" w:rsidRPr="00A42F82" w:rsidRDefault="00282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8C8C2C"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8CF93CD"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54182A"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CC81A32"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86682B0"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CC42895"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D4380D"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D856ED0"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2B3A1F"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375CAB6"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3AB66C5"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58B0DD8" w:rsidR="00770C66"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A98B2E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8758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ACF00F7" w14:textId="44EA08F0" w:rsidR="00687580" w:rsidRPr="00A42F82" w:rsidRDefault="00687580" w:rsidP="00A91894">
            <w:pPr>
              <w:autoSpaceDE w:val="0"/>
              <w:autoSpaceDN w:val="0"/>
              <w:adjustRightInd w:val="0"/>
              <w:rPr>
                <w:rFonts w:ascii="Arial" w:hAnsi="Arial" w:cs="Arial"/>
                <w:sz w:val="22"/>
                <w:szCs w:val="22"/>
              </w:rPr>
            </w:pPr>
            <w:r>
              <w:rPr>
                <w:rFonts w:ascii="Arial" w:hAnsi="Arial" w:cs="Arial"/>
                <w:sz w:val="22"/>
                <w:szCs w:val="22"/>
              </w:rPr>
              <w:t xml:space="preserve">No participants involved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243A2B5" w:rsidR="00003E64" w:rsidRPr="00A42F82" w:rsidRDefault="0068758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0081C6CB" w:rsidR="00003E64" w:rsidRPr="00A42F82" w:rsidRDefault="00687580"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D839BED" w:rsidR="00003E64" w:rsidRPr="00A42F82" w:rsidRDefault="00687580"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5C03D0FF" w:rsidR="00003E64" w:rsidRPr="00A42F82" w:rsidRDefault="00687580"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F487382" w:rsidR="0094056C" w:rsidRPr="00A42F82" w:rsidRDefault="0068758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82D0097" w:rsidR="0094056C" w:rsidRPr="00A42F82" w:rsidRDefault="0068758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A48E75E" w:rsidR="00003E64" w:rsidRPr="00A42F82" w:rsidRDefault="0068758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FD80F07" w:rsidR="00003E64" w:rsidRPr="00A42F82" w:rsidRDefault="0068758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A6AC2F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8758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299623A2" w:rsidR="0094056C" w:rsidRPr="00A42F82" w:rsidRDefault="0068758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F043A5E" w:rsidR="006930C2" w:rsidRPr="00A42F82" w:rsidRDefault="00687580"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7BE10A4" w:rsidR="006930C2" w:rsidRPr="00A42F82" w:rsidRDefault="00687580"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071EF6E8" w:rsidR="006930C2" w:rsidRPr="00A42F82" w:rsidRDefault="00687580"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966B561" w:rsidR="006930C2" w:rsidRPr="00A42F82" w:rsidRDefault="0068758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643972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E38793A" w:rsidR="006930C2" w:rsidRPr="00A42F82" w:rsidRDefault="00687580" w:rsidP="00A91894">
            <w:pPr>
              <w:pStyle w:val="NormalWeb"/>
              <w:autoSpaceDE w:val="0"/>
              <w:autoSpaceDN w:val="0"/>
              <w:adjustRightInd w:val="0"/>
              <w:jc w:val="center"/>
              <w:rPr>
                <w:rFonts w:ascii="Arial" w:hAnsi="Arial" w:cs="Arial"/>
              </w:rPr>
            </w:pPr>
            <w:sdt>
              <w:sdtPr>
                <w:rPr>
                  <w:rFonts w:ascii="Arial" w:hAnsi="Arial" w:cs="Arial"/>
                  <w:sz w:val="22"/>
                  <w:szCs w:val="22"/>
                </w:rPr>
                <w:id w:val="-9837008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2E8A2E75"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F6DF501"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CEFAE4B"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F56CAE9"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9115B30"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2663C54E"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DD62F50"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4D971EF"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6A1FB32"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77E1317" w:rsidR="004D0161" w:rsidRPr="00A42F82" w:rsidRDefault="00687580" w:rsidP="00A91894">
            <w:pPr>
              <w:rPr>
                <w:rFonts w:ascii="Arial" w:hAnsi="Arial" w:cs="Arial"/>
                <w:sz w:val="22"/>
                <w:szCs w:val="22"/>
              </w:rPr>
            </w:pPr>
            <w:r>
              <w:rPr>
                <w:rFonts w:ascii="Arial" w:hAnsi="Arial" w:cs="Arial"/>
                <w:sz w:val="22"/>
                <w:szCs w:val="22"/>
              </w:rPr>
              <w:t>I will my personal computer and is protected by password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6B7EA53"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8E814E9"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7AEE8F7"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2A4BAFE"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11A2F5"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126EA02"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D2779F6"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2CE37E0"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51C99EB" w:rsidR="004D0161" w:rsidRPr="00A42F82" w:rsidRDefault="00687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7A260E3" w:rsidR="004D0161" w:rsidRPr="00A42F82" w:rsidRDefault="00687580"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All date collected is </w:t>
            </w:r>
            <w:proofErr w:type="gramStart"/>
            <w:r>
              <w:rPr>
                <w:rFonts w:ascii="Arial" w:hAnsi="Arial" w:cs="Arial"/>
                <w:sz w:val="22"/>
                <w:szCs w:val="22"/>
              </w:rPr>
              <w:t>public</w:t>
            </w:r>
            <w:proofErr w:type="gramEnd"/>
            <w:r>
              <w:rPr>
                <w:rFonts w:ascii="Arial" w:hAnsi="Arial" w:cs="Arial"/>
                <w:sz w:val="22"/>
                <w:szCs w:val="22"/>
              </w:rPr>
              <w:t xml:space="preserve"> available, and all my data will be retained until the dissertation is submitted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0CE85C91" w:rsidR="004D0161" w:rsidRPr="00A42F82" w:rsidRDefault="00687580"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5D4955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8758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F1DDC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875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3D14AE" w:rsidR="004D0161" w:rsidRPr="00A42F82" w:rsidRDefault="00687580" w:rsidP="00A91894">
            <w:pPr>
              <w:spacing w:before="100" w:beforeAutospacing="1" w:after="100" w:afterAutospacing="1"/>
              <w:rPr>
                <w:rFonts w:ascii="Arial" w:hAnsi="Arial" w:cs="Arial"/>
                <w:sz w:val="22"/>
                <w:szCs w:val="22"/>
              </w:rPr>
            </w:pPr>
            <w:r>
              <w:rPr>
                <w:rFonts w:ascii="Arial" w:hAnsi="Arial" w:cs="Arial"/>
                <w:sz w:val="22"/>
                <w:szCs w:val="22"/>
              </w:rPr>
              <w:t>Dragos Florin Caciulan</w:t>
            </w:r>
          </w:p>
        </w:tc>
        <w:tc>
          <w:tcPr>
            <w:tcW w:w="2139" w:type="dxa"/>
            <w:vAlign w:val="center"/>
          </w:tcPr>
          <w:p w14:paraId="31A91F6B" w14:textId="445E99AA" w:rsidR="00687580"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87580">
              <w:rPr>
                <w:rFonts w:ascii="Arial" w:hAnsi="Arial" w:cs="Arial"/>
                <w:b/>
                <w:bCs/>
                <w:sz w:val="22"/>
                <w:szCs w:val="22"/>
              </w:rPr>
              <w:t>27/06/2026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275811" w:rsidR="00CC2661" w:rsidRPr="00A42F82" w:rsidRDefault="006875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660943B" w:rsidR="00CC2661" w:rsidRPr="00A42F82" w:rsidRDefault="006875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2D8ACD1" w:rsidR="00CC2661" w:rsidRPr="00A42F82" w:rsidRDefault="0068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901A8F5" w:rsidR="00743859" w:rsidRPr="00A42F82" w:rsidRDefault="0068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534E995" w:rsidR="00743859" w:rsidRPr="00A42F82" w:rsidRDefault="006875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A482" w14:textId="77777777" w:rsidR="00717DC9" w:rsidRDefault="00717DC9" w:rsidP="00390251">
      <w:r>
        <w:separator/>
      </w:r>
    </w:p>
    <w:p w14:paraId="39A1C5A0" w14:textId="77777777" w:rsidR="00717DC9" w:rsidRDefault="00717DC9"/>
  </w:endnote>
  <w:endnote w:type="continuationSeparator" w:id="0">
    <w:p w14:paraId="179B71F1" w14:textId="77777777" w:rsidR="00717DC9" w:rsidRDefault="00717DC9" w:rsidP="00390251">
      <w:r>
        <w:continuationSeparator/>
      </w:r>
    </w:p>
    <w:p w14:paraId="416EE106" w14:textId="77777777" w:rsidR="00717DC9" w:rsidRDefault="00717D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8E2E" w14:textId="77777777" w:rsidR="00717DC9" w:rsidRDefault="00717DC9" w:rsidP="00390251">
      <w:r>
        <w:separator/>
      </w:r>
    </w:p>
    <w:p w14:paraId="2BBF5A3F" w14:textId="77777777" w:rsidR="00717DC9" w:rsidRDefault="00717DC9"/>
  </w:footnote>
  <w:footnote w:type="continuationSeparator" w:id="0">
    <w:p w14:paraId="03947846" w14:textId="77777777" w:rsidR="00717DC9" w:rsidRDefault="00717DC9" w:rsidP="00390251">
      <w:r>
        <w:continuationSeparator/>
      </w:r>
    </w:p>
    <w:p w14:paraId="71D6D9C3" w14:textId="77777777" w:rsidR="00717DC9" w:rsidRDefault="00717D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7756BD"/>
    <w:multiLevelType w:val="hybridMultilevel"/>
    <w:tmpl w:val="0250F032"/>
    <w:lvl w:ilvl="0" w:tplc="F31643C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814BD6"/>
    <w:multiLevelType w:val="hybridMultilevel"/>
    <w:tmpl w:val="2E4C6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830488700">
    <w:abstractNumId w:val="9"/>
  </w:num>
  <w:num w:numId="29" w16cid:durableId="13794033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3E8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20BF"/>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580"/>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DC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7BA"/>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21C"/>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0396"/>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4060</Words>
  <Characters>23145</Characters>
  <Application>Microsoft Office Word</Application>
  <DocSecurity>0</DocSecurity>
  <Lines>192</Lines>
  <Paragraphs>54</Paragraphs>
  <ScaleCrop>false</ScaleCrop>
  <Company>UoW Trinity Saint David</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Dragos Caciulan (2314611)</cp:lastModifiedBy>
  <cp:revision>2</cp:revision>
  <cp:lastPrinted>2016-10-24T12:21:00Z</cp:lastPrinted>
  <dcterms:created xsi:type="dcterms:W3CDTF">2026-06-27T14:12:00Z</dcterms:created>
  <dcterms:modified xsi:type="dcterms:W3CDTF">2026-06-27T14:12:00Z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