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4CAE6" w14:textId="77777777" w:rsidR="00EA41B0" w:rsidRPr="00EA41B0" w:rsidRDefault="00EA41B0">
      <w:pPr>
        <w:rPr>
          <w:rFonts w:ascii="Arial" w:hAnsi="Arial" w:cs="Arial"/>
          <w:b/>
          <w:sz w:val="40"/>
          <w:szCs w:val="40"/>
        </w:rPr>
      </w:pPr>
      <w:r w:rsidRPr="00EA41B0">
        <w:rPr>
          <w:rFonts w:ascii="Arial" w:hAnsi="Arial" w:cs="Arial"/>
          <w:b/>
          <w:sz w:val="40"/>
          <w:szCs w:val="40"/>
        </w:rPr>
        <w:t>Country Position Paper: Strategy</w:t>
      </w:r>
      <w:r w:rsidR="005A35E7">
        <w:rPr>
          <w:rFonts w:ascii="Arial" w:hAnsi="Arial" w:cs="Arial"/>
          <w:b/>
          <w:sz w:val="40"/>
          <w:szCs w:val="40"/>
        </w:rPr>
        <w:t>.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EA41B0">
        <w:rPr>
          <w:rFonts w:ascii="Arial" w:hAnsi="Arial" w:cs="Arial"/>
          <w:b/>
          <w:sz w:val="32"/>
          <w:szCs w:val="32"/>
        </w:rPr>
        <w:t xml:space="preserve">By </w:t>
      </w:r>
      <w:r w:rsidR="005A35E7">
        <w:rPr>
          <w:rFonts w:ascii="Arial" w:hAnsi="Arial" w:cs="Arial"/>
          <w:b/>
          <w:sz w:val="32"/>
          <w:szCs w:val="32"/>
        </w:rPr>
        <w:t>C</w:t>
      </w:r>
      <w:r w:rsidRPr="00EA41B0">
        <w:rPr>
          <w:rFonts w:ascii="Arial" w:hAnsi="Arial" w:cs="Arial"/>
          <w:b/>
          <w:sz w:val="32"/>
          <w:szCs w:val="32"/>
        </w:rPr>
        <w:t>olin Parks</w:t>
      </w:r>
    </w:p>
    <w:p w14:paraId="68DCF658" w14:textId="77777777" w:rsidR="004767E1" w:rsidRDefault="004767E1">
      <w:pPr>
        <w:rPr>
          <w:rFonts w:ascii="Arial" w:hAnsi="Arial" w:cs="Arial"/>
          <w:b/>
          <w:sz w:val="32"/>
          <w:szCs w:val="32"/>
        </w:rPr>
      </w:pPr>
    </w:p>
    <w:p w14:paraId="4C125F8D" w14:textId="77777777" w:rsidR="004A5C0D" w:rsidRDefault="004A5C0D">
      <w:pPr>
        <w:rPr>
          <w:rFonts w:ascii="Arial" w:hAnsi="Arial" w:cs="Arial"/>
          <w:b/>
          <w:sz w:val="32"/>
          <w:szCs w:val="32"/>
        </w:rPr>
      </w:pPr>
    </w:p>
    <w:p w14:paraId="30E1EBFF" w14:textId="5CCB4E08" w:rsidR="00D227AE" w:rsidRDefault="00547666" w:rsidP="004153CF">
      <w:pPr>
        <w:spacing w:line="480" w:lineRule="auto"/>
        <w:rPr>
          <w:rFonts w:ascii="Arial" w:hAnsi="Arial" w:cs="Arial"/>
          <w:sz w:val="32"/>
          <w:szCs w:val="32"/>
        </w:rPr>
      </w:pPr>
      <w:r w:rsidRPr="00547666">
        <w:rPr>
          <w:rFonts w:ascii="Arial" w:hAnsi="Arial" w:cs="Arial"/>
          <w:sz w:val="32"/>
          <w:szCs w:val="32"/>
        </w:rPr>
        <w:t xml:space="preserve">This outline of China’s </w:t>
      </w:r>
      <w:r w:rsidR="00363E82">
        <w:rPr>
          <w:rFonts w:ascii="Arial" w:hAnsi="Arial" w:cs="Arial"/>
          <w:sz w:val="32"/>
          <w:szCs w:val="32"/>
        </w:rPr>
        <w:t>s</w:t>
      </w:r>
      <w:r w:rsidRPr="00547666">
        <w:rPr>
          <w:rFonts w:ascii="Arial" w:hAnsi="Arial" w:cs="Arial"/>
          <w:sz w:val="32"/>
          <w:szCs w:val="32"/>
        </w:rPr>
        <w:t>trategy</w:t>
      </w:r>
      <w:r>
        <w:rPr>
          <w:rFonts w:ascii="Arial" w:hAnsi="Arial" w:cs="Arial"/>
          <w:sz w:val="32"/>
          <w:szCs w:val="32"/>
        </w:rPr>
        <w:t xml:space="preserve"> examines and considers possible alliances and solutions to the current oil supply crisis</w:t>
      </w:r>
      <w:r w:rsidR="00363E82">
        <w:rPr>
          <w:rFonts w:ascii="Arial" w:hAnsi="Arial" w:cs="Arial"/>
          <w:sz w:val="32"/>
          <w:szCs w:val="32"/>
        </w:rPr>
        <w:t xml:space="preserve"> and</w:t>
      </w:r>
      <w:r>
        <w:rPr>
          <w:rFonts w:ascii="Arial" w:hAnsi="Arial" w:cs="Arial"/>
          <w:sz w:val="32"/>
          <w:szCs w:val="32"/>
        </w:rPr>
        <w:t xml:space="preserve"> acknowled</w:t>
      </w:r>
      <w:r w:rsidR="00363E82">
        <w:rPr>
          <w:rFonts w:ascii="Arial" w:hAnsi="Arial" w:cs="Arial"/>
          <w:sz w:val="32"/>
          <w:szCs w:val="32"/>
        </w:rPr>
        <w:t>ges</w:t>
      </w:r>
      <w:r>
        <w:rPr>
          <w:rFonts w:ascii="Arial" w:hAnsi="Arial" w:cs="Arial"/>
          <w:sz w:val="32"/>
          <w:szCs w:val="32"/>
        </w:rPr>
        <w:t xml:space="preserve"> the need for</w:t>
      </w:r>
      <w:r w:rsidR="005A1DA6">
        <w:rPr>
          <w:rFonts w:ascii="Arial" w:hAnsi="Arial" w:cs="Arial"/>
          <w:sz w:val="32"/>
          <w:szCs w:val="32"/>
        </w:rPr>
        <w:t xml:space="preserve"> urgent</w:t>
      </w:r>
      <w:r>
        <w:rPr>
          <w:rFonts w:ascii="Arial" w:hAnsi="Arial" w:cs="Arial"/>
          <w:sz w:val="32"/>
          <w:szCs w:val="32"/>
        </w:rPr>
        <w:t xml:space="preserve"> </w:t>
      </w:r>
      <w:r w:rsidR="004153CF">
        <w:rPr>
          <w:rFonts w:ascii="Arial" w:hAnsi="Arial" w:cs="Arial"/>
          <w:sz w:val="32"/>
          <w:szCs w:val="32"/>
        </w:rPr>
        <w:t xml:space="preserve">regional </w:t>
      </w:r>
      <w:r>
        <w:rPr>
          <w:rFonts w:ascii="Arial" w:hAnsi="Arial" w:cs="Arial"/>
          <w:sz w:val="32"/>
          <w:szCs w:val="32"/>
        </w:rPr>
        <w:t>solution</w:t>
      </w:r>
      <w:r w:rsidR="004153CF">
        <w:rPr>
          <w:rFonts w:ascii="Arial" w:hAnsi="Arial" w:cs="Arial"/>
          <w:sz w:val="32"/>
          <w:szCs w:val="32"/>
        </w:rPr>
        <w:t>s</w:t>
      </w:r>
      <w:r>
        <w:rPr>
          <w:rFonts w:ascii="Arial" w:hAnsi="Arial" w:cs="Arial"/>
          <w:sz w:val="32"/>
          <w:szCs w:val="32"/>
        </w:rPr>
        <w:t>, while seeking to advance Chinese global influence</w:t>
      </w:r>
      <w:r w:rsidR="005A1DA6">
        <w:rPr>
          <w:rFonts w:ascii="Arial" w:hAnsi="Arial" w:cs="Arial"/>
          <w:sz w:val="32"/>
          <w:szCs w:val="32"/>
        </w:rPr>
        <w:t xml:space="preserve"> in the future</w:t>
      </w:r>
      <w:r>
        <w:rPr>
          <w:rFonts w:ascii="Arial" w:hAnsi="Arial" w:cs="Arial"/>
          <w:sz w:val="32"/>
          <w:szCs w:val="32"/>
        </w:rPr>
        <w:t xml:space="preserve">.  It is useful to </w:t>
      </w:r>
      <w:r w:rsidR="007D2C0B">
        <w:rPr>
          <w:rFonts w:ascii="Arial" w:hAnsi="Arial" w:cs="Arial"/>
          <w:sz w:val="32"/>
          <w:szCs w:val="32"/>
        </w:rPr>
        <w:t>start</w:t>
      </w:r>
      <w:r>
        <w:rPr>
          <w:rFonts w:ascii="Arial" w:hAnsi="Arial" w:cs="Arial"/>
          <w:sz w:val="32"/>
          <w:szCs w:val="32"/>
        </w:rPr>
        <w:t xml:space="preserve"> </w:t>
      </w:r>
      <w:r w:rsidR="00363E82">
        <w:rPr>
          <w:rFonts w:ascii="Arial" w:hAnsi="Arial" w:cs="Arial"/>
          <w:sz w:val="32"/>
          <w:szCs w:val="32"/>
        </w:rPr>
        <w:t xml:space="preserve">with </w:t>
      </w:r>
      <w:r>
        <w:rPr>
          <w:rFonts w:ascii="Arial" w:hAnsi="Arial" w:cs="Arial"/>
          <w:sz w:val="32"/>
          <w:szCs w:val="32"/>
        </w:rPr>
        <w:t xml:space="preserve">China’s </w:t>
      </w:r>
      <w:r w:rsidR="007D2C0B">
        <w:rPr>
          <w:rFonts w:ascii="Arial" w:hAnsi="Arial" w:cs="Arial"/>
          <w:sz w:val="32"/>
          <w:szCs w:val="32"/>
        </w:rPr>
        <w:t>g</w:t>
      </w:r>
      <w:r w:rsidR="007D2C0B" w:rsidRPr="007D2C0B">
        <w:rPr>
          <w:rFonts w:ascii="Arial" w:hAnsi="Arial" w:cs="Arial"/>
          <w:sz w:val="32"/>
          <w:szCs w:val="32"/>
        </w:rPr>
        <w:t xml:space="preserve">eopolitical </w:t>
      </w:r>
      <w:r w:rsidR="007D2C0B">
        <w:rPr>
          <w:rFonts w:ascii="Arial" w:hAnsi="Arial" w:cs="Arial"/>
          <w:sz w:val="32"/>
          <w:szCs w:val="32"/>
        </w:rPr>
        <w:t>perspective</w:t>
      </w:r>
      <w:r w:rsidR="007D2C0B" w:rsidRPr="007D2C0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o</w:t>
      </w:r>
      <w:r w:rsidR="007D2C0B">
        <w:rPr>
          <w:rFonts w:ascii="Arial" w:hAnsi="Arial" w:cs="Arial"/>
          <w:sz w:val="32"/>
          <w:szCs w:val="32"/>
        </w:rPr>
        <w:t>n</w:t>
      </w:r>
      <w:r>
        <w:rPr>
          <w:rFonts w:ascii="Arial" w:hAnsi="Arial" w:cs="Arial"/>
          <w:sz w:val="32"/>
          <w:szCs w:val="32"/>
        </w:rPr>
        <w:t xml:space="preserve"> </w:t>
      </w:r>
      <w:r w:rsidR="007D2C0B">
        <w:rPr>
          <w:rFonts w:ascii="Arial" w:hAnsi="Arial" w:cs="Arial"/>
          <w:sz w:val="32"/>
          <w:szCs w:val="32"/>
        </w:rPr>
        <w:t>its</w:t>
      </w:r>
      <w:r>
        <w:rPr>
          <w:rFonts w:ascii="Arial" w:hAnsi="Arial" w:cs="Arial"/>
          <w:sz w:val="32"/>
          <w:szCs w:val="32"/>
        </w:rPr>
        <w:t xml:space="preserve"> pre-crisis </w:t>
      </w:r>
      <w:r w:rsidR="007D2C0B">
        <w:rPr>
          <w:rFonts w:ascii="Arial" w:hAnsi="Arial" w:cs="Arial"/>
          <w:sz w:val="32"/>
          <w:szCs w:val="32"/>
        </w:rPr>
        <w:t>positions with members of BigOil-8</w:t>
      </w:r>
      <w:r>
        <w:rPr>
          <w:rFonts w:ascii="Arial" w:hAnsi="Arial" w:cs="Arial"/>
          <w:sz w:val="32"/>
          <w:szCs w:val="32"/>
        </w:rPr>
        <w:t xml:space="preserve"> </w:t>
      </w:r>
      <w:r w:rsidR="007D2C0B">
        <w:rPr>
          <w:rFonts w:ascii="Arial" w:hAnsi="Arial" w:cs="Arial"/>
          <w:sz w:val="32"/>
          <w:szCs w:val="32"/>
        </w:rPr>
        <w:t xml:space="preserve">– especially </w:t>
      </w:r>
      <w:r w:rsidR="005A1DA6">
        <w:rPr>
          <w:rFonts w:ascii="Arial" w:hAnsi="Arial" w:cs="Arial"/>
          <w:sz w:val="32"/>
          <w:szCs w:val="32"/>
        </w:rPr>
        <w:t xml:space="preserve">with regard to </w:t>
      </w:r>
      <w:r w:rsidR="007D2C0B">
        <w:rPr>
          <w:rFonts w:ascii="Arial" w:hAnsi="Arial" w:cs="Arial"/>
          <w:sz w:val="32"/>
          <w:szCs w:val="32"/>
        </w:rPr>
        <w:t xml:space="preserve">the US and Russia. </w:t>
      </w:r>
      <w:r w:rsidR="00B453EF">
        <w:rPr>
          <w:rFonts w:ascii="Arial" w:hAnsi="Arial" w:cs="Arial"/>
          <w:sz w:val="32"/>
          <w:szCs w:val="32"/>
        </w:rPr>
        <w:t xml:space="preserve"> </w:t>
      </w:r>
      <w:r w:rsidR="005A1DA6">
        <w:rPr>
          <w:rFonts w:ascii="Arial" w:hAnsi="Arial" w:cs="Arial"/>
          <w:sz w:val="32"/>
          <w:szCs w:val="32"/>
        </w:rPr>
        <w:t xml:space="preserve">Saudi Arabia remains important to China and it will be demonstrated how the benefits and costs of this relationship inform </w:t>
      </w:r>
      <w:r w:rsidR="004153CF">
        <w:rPr>
          <w:rFonts w:ascii="Arial" w:hAnsi="Arial" w:cs="Arial"/>
          <w:sz w:val="32"/>
          <w:szCs w:val="32"/>
        </w:rPr>
        <w:t xml:space="preserve">globally significant </w:t>
      </w:r>
      <w:r w:rsidR="005A1DA6">
        <w:rPr>
          <w:rFonts w:ascii="Arial" w:hAnsi="Arial" w:cs="Arial"/>
          <w:sz w:val="32"/>
          <w:szCs w:val="32"/>
        </w:rPr>
        <w:t xml:space="preserve">Chinese strategic </w:t>
      </w:r>
      <w:r w:rsidR="007D2C0B">
        <w:rPr>
          <w:rFonts w:ascii="Arial" w:hAnsi="Arial" w:cs="Arial"/>
          <w:sz w:val="32"/>
          <w:szCs w:val="32"/>
        </w:rPr>
        <w:t>option.</w:t>
      </w:r>
      <w:r w:rsidR="005A1DA6">
        <w:rPr>
          <w:rFonts w:ascii="Arial" w:hAnsi="Arial" w:cs="Arial"/>
          <w:sz w:val="32"/>
          <w:szCs w:val="32"/>
        </w:rPr>
        <w:t xml:space="preserve"> </w:t>
      </w:r>
      <w:r w:rsidR="00B453EF">
        <w:rPr>
          <w:rFonts w:ascii="Arial" w:hAnsi="Arial" w:cs="Arial"/>
          <w:sz w:val="32"/>
          <w:szCs w:val="32"/>
        </w:rPr>
        <w:t xml:space="preserve"> </w:t>
      </w:r>
      <w:r w:rsidR="005A1DA6">
        <w:rPr>
          <w:rFonts w:ascii="Arial" w:hAnsi="Arial" w:cs="Arial"/>
          <w:sz w:val="32"/>
          <w:szCs w:val="32"/>
        </w:rPr>
        <w:t>The Venezuela-China connection is also considered.</w:t>
      </w:r>
      <w:r w:rsidR="00F30972">
        <w:rPr>
          <w:rFonts w:ascii="Arial" w:hAnsi="Arial" w:cs="Arial"/>
          <w:sz w:val="32"/>
          <w:szCs w:val="32"/>
        </w:rPr>
        <w:t xml:space="preserve"> With regard to China’s future, </w:t>
      </w:r>
      <w:r w:rsidR="00F94F2C">
        <w:rPr>
          <w:rFonts w:ascii="Arial" w:hAnsi="Arial" w:cs="Arial"/>
          <w:sz w:val="32"/>
          <w:szCs w:val="32"/>
        </w:rPr>
        <w:t xml:space="preserve">and </w:t>
      </w:r>
      <w:r w:rsidR="00F30972">
        <w:rPr>
          <w:rFonts w:ascii="Arial" w:hAnsi="Arial" w:cs="Arial"/>
          <w:sz w:val="32"/>
          <w:szCs w:val="32"/>
        </w:rPr>
        <w:t xml:space="preserve">faced with the implications of climate change and global warming, a resolution to move towards sustainable energy </w:t>
      </w:r>
      <w:r w:rsidR="00D227AE">
        <w:rPr>
          <w:rFonts w:ascii="Arial" w:hAnsi="Arial" w:cs="Arial"/>
          <w:sz w:val="32"/>
          <w:szCs w:val="32"/>
        </w:rPr>
        <w:t xml:space="preserve">development </w:t>
      </w:r>
      <w:r w:rsidR="00F30972">
        <w:rPr>
          <w:rFonts w:ascii="Arial" w:hAnsi="Arial" w:cs="Arial"/>
          <w:sz w:val="32"/>
          <w:szCs w:val="32"/>
        </w:rPr>
        <w:t xml:space="preserve">will be put forward.   </w:t>
      </w:r>
      <w:r w:rsidR="004153CF">
        <w:rPr>
          <w:rFonts w:ascii="Arial" w:hAnsi="Arial" w:cs="Arial"/>
          <w:sz w:val="32"/>
          <w:szCs w:val="32"/>
        </w:rPr>
        <w:t xml:space="preserve"> </w:t>
      </w:r>
    </w:p>
    <w:p w14:paraId="61988034" w14:textId="7958D045" w:rsidR="00BA26B4" w:rsidRDefault="00517D39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</w:t>
      </w:r>
      <w:r w:rsidR="007A57B9">
        <w:rPr>
          <w:rFonts w:ascii="Arial" w:hAnsi="Arial" w:cs="Arial"/>
          <w:sz w:val="32"/>
          <w:szCs w:val="32"/>
        </w:rPr>
        <w:t xml:space="preserve">he </w:t>
      </w:r>
      <w:r w:rsidR="004A5C0D" w:rsidRPr="004A5C0D">
        <w:rPr>
          <w:rFonts w:ascii="Arial" w:hAnsi="Arial" w:cs="Arial"/>
          <w:sz w:val="32"/>
          <w:szCs w:val="32"/>
        </w:rPr>
        <w:t>Chin</w:t>
      </w:r>
      <w:r w:rsidR="00E86AA3">
        <w:rPr>
          <w:rFonts w:ascii="Arial" w:hAnsi="Arial" w:cs="Arial"/>
          <w:sz w:val="32"/>
          <w:szCs w:val="32"/>
        </w:rPr>
        <w:t>ese economy is forecast to overtake the US by 2030 (</w:t>
      </w:r>
      <w:r w:rsidR="00E86AA3" w:rsidRPr="00E86AA3">
        <w:rPr>
          <w:rFonts w:ascii="Arial" w:hAnsi="Arial" w:cs="Arial"/>
          <w:sz w:val="32"/>
          <w:szCs w:val="32"/>
        </w:rPr>
        <w:t>World Economic Forum</w:t>
      </w:r>
      <w:r w:rsidR="00E86AA3">
        <w:rPr>
          <w:rFonts w:ascii="Arial" w:hAnsi="Arial" w:cs="Arial"/>
          <w:sz w:val="32"/>
          <w:szCs w:val="32"/>
        </w:rPr>
        <w:t xml:space="preserve">, </w:t>
      </w:r>
      <w:r w:rsidR="00E86AA3" w:rsidRPr="00E86AA3">
        <w:rPr>
          <w:rFonts w:ascii="Arial" w:hAnsi="Arial" w:cs="Arial"/>
          <w:sz w:val="32"/>
          <w:szCs w:val="32"/>
        </w:rPr>
        <w:t>2018)</w:t>
      </w:r>
      <w:r w:rsidR="00E86AA3">
        <w:rPr>
          <w:rFonts w:ascii="Arial" w:hAnsi="Arial" w:cs="Arial"/>
          <w:sz w:val="32"/>
          <w:szCs w:val="32"/>
        </w:rPr>
        <w:t xml:space="preserve">.  However, it is acknowledged that the US remains </w:t>
      </w:r>
      <w:r w:rsidR="0003443D">
        <w:rPr>
          <w:rFonts w:ascii="Arial" w:hAnsi="Arial" w:cs="Arial"/>
          <w:sz w:val="32"/>
          <w:szCs w:val="32"/>
        </w:rPr>
        <w:t xml:space="preserve">for now </w:t>
      </w:r>
      <w:r w:rsidR="00E86AA3">
        <w:rPr>
          <w:rFonts w:ascii="Arial" w:hAnsi="Arial" w:cs="Arial"/>
          <w:sz w:val="32"/>
          <w:szCs w:val="32"/>
        </w:rPr>
        <w:t>the world hegemon</w:t>
      </w:r>
      <w:r w:rsidR="007A57B9">
        <w:rPr>
          <w:rFonts w:ascii="Arial" w:hAnsi="Arial" w:cs="Arial"/>
          <w:sz w:val="32"/>
          <w:szCs w:val="32"/>
        </w:rPr>
        <w:t xml:space="preserve"> (Foot, 2006, p. </w:t>
      </w:r>
      <w:r w:rsidR="007A57B9">
        <w:rPr>
          <w:rFonts w:ascii="Arial" w:hAnsi="Arial" w:cs="Arial"/>
          <w:sz w:val="32"/>
          <w:szCs w:val="32"/>
        </w:rPr>
        <w:lastRenderedPageBreak/>
        <w:t>83</w:t>
      </w:r>
      <w:r w:rsidR="00363E82">
        <w:rPr>
          <w:rFonts w:ascii="Arial" w:hAnsi="Arial" w:cs="Arial"/>
          <w:sz w:val="32"/>
          <w:szCs w:val="32"/>
        </w:rPr>
        <w:t>). t</w:t>
      </w:r>
      <w:r>
        <w:rPr>
          <w:rFonts w:ascii="Arial" w:hAnsi="Arial" w:cs="Arial"/>
          <w:sz w:val="32"/>
          <w:szCs w:val="32"/>
        </w:rPr>
        <w:t>hough Roberts (2011) no</w:t>
      </w:r>
      <w:r w:rsidR="00547666">
        <w:rPr>
          <w:rFonts w:ascii="Arial" w:hAnsi="Arial" w:cs="Arial"/>
          <w:sz w:val="32"/>
          <w:szCs w:val="32"/>
        </w:rPr>
        <w:t>tes China as the challenger to the US for this role (2011,</w:t>
      </w:r>
      <w:r>
        <w:rPr>
          <w:rFonts w:ascii="Arial" w:hAnsi="Arial" w:cs="Arial"/>
          <w:sz w:val="32"/>
          <w:szCs w:val="32"/>
        </w:rPr>
        <w:t xml:space="preserve"> p.</w:t>
      </w:r>
      <w:r w:rsidR="00547666">
        <w:rPr>
          <w:rFonts w:ascii="Arial" w:hAnsi="Arial" w:cs="Arial"/>
          <w:sz w:val="32"/>
          <w:szCs w:val="32"/>
        </w:rPr>
        <w:t xml:space="preserve"> 781</w:t>
      </w:r>
      <w:r w:rsidR="007A57B9">
        <w:rPr>
          <w:rFonts w:ascii="Arial" w:hAnsi="Arial" w:cs="Arial"/>
          <w:sz w:val="32"/>
          <w:szCs w:val="32"/>
        </w:rPr>
        <w:t>)</w:t>
      </w:r>
      <w:r w:rsidR="00B453EF">
        <w:rPr>
          <w:rFonts w:ascii="Arial" w:hAnsi="Arial" w:cs="Arial"/>
          <w:sz w:val="32"/>
          <w:szCs w:val="32"/>
        </w:rPr>
        <w:t xml:space="preserve">. </w:t>
      </w:r>
      <w:r w:rsidR="00547666">
        <w:rPr>
          <w:rFonts w:ascii="Arial" w:hAnsi="Arial" w:cs="Arial"/>
          <w:sz w:val="32"/>
          <w:szCs w:val="32"/>
        </w:rPr>
        <w:t xml:space="preserve"> The US</w:t>
      </w:r>
      <w:r w:rsidR="00E86AA3">
        <w:rPr>
          <w:rFonts w:ascii="Arial" w:hAnsi="Arial" w:cs="Arial"/>
          <w:sz w:val="32"/>
          <w:szCs w:val="32"/>
        </w:rPr>
        <w:t xml:space="preserve"> takes a lead in promoting </w:t>
      </w:r>
      <w:r w:rsidR="00547666">
        <w:rPr>
          <w:rFonts w:ascii="Arial" w:hAnsi="Arial" w:cs="Arial"/>
          <w:sz w:val="32"/>
          <w:szCs w:val="32"/>
        </w:rPr>
        <w:t xml:space="preserve">global </w:t>
      </w:r>
      <w:r w:rsidR="00E86AA3">
        <w:rPr>
          <w:rFonts w:ascii="Arial" w:hAnsi="Arial" w:cs="Arial"/>
          <w:sz w:val="32"/>
          <w:szCs w:val="32"/>
        </w:rPr>
        <w:t>energy security, which</w:t>
      </w:r>
      <w:r w:rsidR="00547666">
        <w:rPr>
          <w:rFonts w:ascii="Arial" w:hAnsi="Arial" w:cs="Arial"/>
          <w:sz w:val="32"/>
          <w:szCs w:val="32"/>
        </w:rPr>
        <w:t xml:space="preserve"> consequently</w:t>
      </w:r>
      <w:r w:rsidR="00E86AA3">
        <w:rPr>
          <w:rFonts w:ascii="Arial" w:hAnsi="Arial" w:cs="Arial"/>
          <w:sz w:val="32"/>
          <w:szCs w:val="32"/>
        </w:rPr>
        <w:t xml:space="preserve"> benefits China. </w:t>
      </w:r>
      <w:r w:rsidR="00FA38D1">
        <w:rPr>
          <w:rFonts w:ascii="Arial" w:hAnsi="Arial" w:cs="Arial"/>
          <w:sz w:val="32"/>
          <w:szCs w:val="32"/>
        </w:rPr>
        <w:t xml:space="preserve"> </w:t>
      </w:r>
      <w:r w:rsidR="00363E82">
        <w:rPr>
          <w:rFonts w:ascii="Arial" w:hAnsi="Arial" w:cs="Arial"/>
          <w:sz w:val="32"/>
          <w:szCs w:val="32"/>
        </w:rPr>
        <w:t xml:space="preserve">Mindful of the ongoing trade war between China and the US, </w:t>
      </w:r>
      <w:r w:rsidR="00FA38D1">
        <w:rPr>
          <w:rFonts w:ascii="Arial" w:hAnsi="Arial" w:cs="Arial"/>
          <w:sz w:val="32"/>
          <w:szCs w:val="32"/>
        </w:rPr>
        <w:t xml:space="preserve">China would not seek to </w:t>
      </w:r>
      <w:r w:rsidR="00363E82">
        <w:rPr>
          <w:rFonts w:ascii="Arial" w:hAnsi="Arial" w:cs="Arial"/>
          <w:sz w:val="32"/>
          <w:szCs w:val="32"/>
        </w:rPr>
        <w:t xml:space="preserve">sour </w:t>
      </w:r>
      <w:r w:rsidR="00FA38D1">
        <w:rPr>
          <w:rFonts w:ascii="Arial" w:hAnsi="Arial" w:cs="Arial"/>
          <w:sz w:val="32"/>
          <w:szCs w:val="32"/>
        </w:rPr>
        <w:t xml:space="preserve">relations with the US any further, </w:t>
      </w:r>
      <w:r w:rsidR="00363E82">
        <w:rPr>
          <w:rFonts w:ascii="Arial" w:hAnsi="Arial" w:cs="Arial"/>
          <w:sz w:val="32"/>
          <w:szCs w:val="32"/>
        </w:rPr>
        <w:t>given the</w:t>
      </w:r>
      <w:r w:rsidR="00FA38D1">
        <w:rPr>
          <w:rFonts w:ascii="Arial" w:hAnsi="Arial" w:cs="Arial"/>
          <w:sz w:val="32"/>
          <w:szCs w:val="32"/>
        </w:rPr>
        <w:t xml:space="preserve"> 90-day</w:t>
      </w:r>
      <w:r w:rsidR="0003443D">
        <w:rPr>
          <w:rFonts w:ascii="Arial" w:hAnsi="Arial" w:cs="Arial"/>
          <w:sz w:val="32"/>
          <w:szCs w:val="32"/>
        </w:rPr>
        <w:t xml:space="preserve"> period</w:t>
      </w:r>
      <w:r w:rsidR="00363E82">
        <w:rPr>
          <w:rFonts w:ascii="Arial" w:hAnsi="Arial" w:cs="Arial"/>
          <w:sz w:val="32"/>
          <w:szCs w:val="32"/>
        </w:rPr>
        <w:t xml:space="preserve"> </w:t>
      </w:r>
      <w:r w:rsidR="0003443D">
        <w:rPr>
          <w:rFonts w:ascii="Arial" w:hAnsi="Arial" w:cs="Arial"/>
          <w:sz w:val="32"/>
          <w:szCs w:val="32"/>
        </w:rPr>
        <w:t>(</w:t>
      </w:r>
      <w:r w:rsidR="00FA38D1">
        <w:rPr>
          <w:rFonts w:ascii="Arial" w:hAnsi="Arial" w:cs="Arial"/>
          <w:sz w:val="32"/>
          <w:szCs w:val="32"/>
        </w:rPr>
        <w:t>ending March 1</w:t>
      </w:r>
      <w:r w:rsidR="00FA38D1" w:rsidRPr="00FA38D1">
        <w:rPr>
          <w:rFonts w:ascii="Arial" w:hAnsi="Arial" w:cs="Arial"/>
          <w:sz w:val="32"/>
          <w:szCs w:val="32"/>
          <w:vertAlign w:val="superscript"/>
        </w:rPr>
        <w:t>st</w:t>
      </w:r>
      <w:r w:rsidR="00FA38D1">
        <w:rPr>
          <w:rFonts w:ascii="Arial" w:hAnsi="Arial" w:cs="Arial"/>
          <w:sz w:val="32"/>
          <w:szCs w:val="32"/>
        </w:rPr>
        <w:t xml:space="preserve"> 2019</w:t>
      </w:r>
      <w:r w:rsidR="0003443D">
        <w:rPr>
          <w:rFonts w:ascii="Arial" w:hAnsi="Arial" w:cs="Arial"/>
          <w:sz w:val="32"/>
          <w:szCs w:val="32"/>
        </w:rPr>
        <w:t>)</w:t>
      </w:r>
      <w:r w:rsidR="00FA38D1">
        <w:rPr>
          <w:rFonts w:ascii="Arial" w:hAnsi="Arial" w:cs="Arial"/>
          <w:sz w:val="32"/>
          <w:szCs w:val="32"/>
        </w:rPr>
        <w:t xml:space="preserve"> in which to agree new </w:t>
      </w:r>
      <w:r w:rsidR="0003443D">
        <w:rPr>
          <w:rFonts w:ascii="Arial" w:hAnsi="Arial" w:cs="Arial"/>
          <w:sz w:val="32"/>
          <w:szCs w:val="32"/>
        </w:rPr>
        <w:t xml:space="preserve">bilateral </w:t>
      </w:r>
      <w:r w:rsidR="00FA38D1">
        <w:rPr>
          <w:rFonts w:ascii="Arial" w:hAnsi="Arial" w:cs="Arial"/>
          <w:sz w:val="32"/>
          <w:szCs w:val="32"/>
        </w:rPr>
        <w:t>trade deal or face further US tariffs (CNBC, 2018)</w:t>
      </w:r>
      <w:r w:rsidR="00BA26B4">
        <w:rPr>
          <w:rFonts w:ascii="Arial" w:hAnsi="Arial" w:cs="Arial"/>
          <w:sz w:val="32"/>
          <w:szCs w:val="32"/>
        </w:rPr>
        <w:t>.</w:t>
      </w:r>
      <w:r w:rsidR="00FA38D1">
        <w:rPr>
          <w:rFonts w:ascii="Arial" w:hAnsi="Arial" w:cs="Arial"/>
          <w:sz w:val="32"/>
          <w:szCs w:val="32"/>
        </w:rPr>
        <w:t xml:space="preserve"> </w:t>
      </w:r>
      <w:r w:rsidR="00BA26B4">
        <w:rPr>
          <w:rFonts w:ascii="Arial" w:hAnsi="Arial" w:cs="Arial"/>
          <w:sz w:val="32"/>
          <w:szCs w:val="32"/>
        </w:rPr>
        <w:t xml:space="preserve"> </w:t>
      </w:r>
    </w:p>
    <w:p w14:paraId="399C74BD" w14:textId="77777777" w:rsidR="00F94F2C" w:rsidRDefault="00F94F2C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6DD28726" w14:textId="0EE17087" w:rsidR="00957F64" w:rsidRDefault="00E86AA3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China has strong links with Russian energy suppliers through the second East Siberia-China </w:t>
      </w:r>
      <w:r w:rsidR="00957F64">
        <w:rPr>
          <w:rFonts w:ascii="Arial" w:hAnsi="Arial" w:cs="Arial"/>
          <w:sz w:val="32"/>
          <w:szCs w:val="32"/>
        </w:rPr>
        <w:t xml:space="preserve">oil </w:t>
      </w:r>
      <w:r>
        <w:rPr>
          <w:rFonts w:ascii="Arial" w:hAnsi="Arial" w:cs="Arial"/>
          <w:sz w:val="32"/>
          <w:szCs w:val="32"/>
        </w:rPr>
        <w:t>pipeline,</w:t>
      </w:r>
      <w:r w:rsidR="007A57B9">
        <w:rPr>
          <w:rFonts w:ascii="Arial" w:hAnsi="Arial" w:cs="Arial"/>
          <w:sz w:val="32"/>
          <w:szCs w:val="32"/>
        </w:rPr>
        <w:t xml:space="preserve"> </w:t>
      </w:r>
      <w:r w:rsidR="00957F64">
        <w:rPr>
          <w:rFonts w:ascii="Arial" w:hAnsi="Arial" w:cs="Arial"/>
          <w:sz w:val="32"/>
          <w:szCs w:val="32"/>
        </w:rPr>
        <w:t xml:space="preserve">which has been </w:t>
      </w:r>
      <w:r w:rsidR="007A57B9">
        <w:rPr>
          <w:rFonts w:ascii="Arial" w:hAnsi="Arial" w:cs="Arial"/>
          <w:sz w:val="32"/>
          <w:szCs w:val="32"/>
        </w:rPr>
        <w:t>operational from January 2018.</w:t>
      </w:r>
      <w:r w:rsidR="00B453EF">
        <w:rPr>
          <w:rFonts w:ascii="Arial" w:hAnsi="Arial" w:cs="Arial"/>
          <w:sz w:val="32"/>
          <w:szCs w:val="32"/>
        </w:rPr>
        <w:t xml:space="preserve">  </w:t>
      </w:r>
      <w:r w:rsidR="007A57B9">
        <w:rPr>
          <w:rFonts w:ascii="Arial" w:hAnsi="Arial" w:cs="Arial"/>
          <w:sz w:val="32"/>
          <w:szCs w:val="32"/>
        </w:rPr>
        <w:t xml:space="preserve">This </w:t>
      </w:r>
      <w:r w:rsidR="00957F64">
        <w:rPr>
          <w:rFonts w:ascii="Arial" w:hAnsi="Arial" w:cs="Arial"/>
          <w:sz w:val="32"/>
          <w:szCs w:val="32"/>
        </w:rPr>
        <w:t>has substantially</w:t>
      </w:r>
      <w:r w:rsidR="007A57B9">
        <w:rPr>
          <w:rFonts w:ascii="Arial" w:hAnsi="Arial" w:cs="Arial"/>
          <w:sz w:val="32"/>
          <w:szCs w:val="32"/>
        </w:rPr>
        <w:t xml:space="preserve"> increase</w:t>
      </w:r>
      <w:r w:rsidR="00957F64">
        <w:rPr>
          <w:rFonts w:ascii="Arial" w:hAnsi="Arial" w:cs="Arial"/>
          <w:sz w:val="32"/>
          <w:szCs w:val="32"/>
        </w:rPr>
        <w:t>d</w:t>
      </w:r>
      <w:r w:rsidR="007A57B9">
        <w:rPr>
          <w:rFonts w:ascii="Arial" w:hAnsi="Arial" w:cs="Arial"/>
          <w:sz w:val="32"/>
          <w:szCs w:val="32"/>
        </w:rPr>
        <w:t xml:space="preserve"> imports from Russia to 600,000 barrels </w:t>
      </w:r>
      <w:r w:rsidR="00957F64">
        <w:rPr>
          <w:rFonts w:ascii="Arial" w:hAnsi="Arial" w:cs="Arial"/>
          <w:sz w:val="32"/>
          <w:szCs w:val="32"/>
        </w:rPr>
        <w:t>per</w:t>
      </w:r>
      <w:r w:rsidR="007A57B9">
        <w:rPr>
          <w:rFonts w:ascii="Arial" w:hAnsi="Arial" w:cs="Arial"/>
          <w:sz w:val="32"/>
          <w:szCs w:val="32"/>
        </w:rPr>
        <w:t xml:space="preserve"> day</w:t>
      </w:r>
      <w:r w:rsidR="00957F64">
        <w:rPr>
          <w:rFonts w:ascii="Arial" w:hAnsi="Arial" w:cs="Arial"/>
          <w:sz w:val="32"/>
          <w:szCs w:val="32"/>
        </w:rPr>
        <w:t xml:space="preserve">, up by 50% and </w:t>
      </w:r>
      <w:r w:rsidR="00363E82">
        <w:rPr>
          <w:rFonts w:ascii="Arial" w:hAnsi="Arial" w:cs="Arial"/>
          <w:sz w:val="32"/>
          <w:szCs w:val="32"/>
        </w:rPr>
        <w:t xml:space="preserve">has </w:t>
      </w:r>
      <w:r w:rsidR="00957F64">
        <w:rPr>
          <w:rFonts w:ascii="Arial" w:hAnsi="Arial" w:cs="Arial"/>
          <w:sz w:val="32"/>
          <w:szCs w:val="32"/>
        </w:rPr>
        <w:t>overtak</w:t>
      </w:r>
      <w:r w:rsidR="00363E82">
        <w:rPr>
          <w:rFonts w:ascii="Arial" w:hAnsi="Arial" w:cs="Arial"/>
          <w:sz w:val="32"/>
          <w:szCs w:val="32"/>
        </w:rPr>
        <w:t>en</w:t>
      </w:r>
      <w:r w:rsidR="00957F64">
        <w:rPr>
          <w:rFonts w:ascii="Arial" w:hAnsi="Arial" w:cs="Arial"/>
          <w:sz w:val="32"/>
          <w:szCs w:val="32"/>
        </w:rPr>
        <w:t xml:space="preserve"> oil imports </w:t>
      </w:r>
      <w:r w:rsidR="00363E82">
        <w:rPr>
          <w:rFonts w:ascii="Arial" w:hAnsi="Arial" w:cs="Arial"/>
          <w:sz w:val="32"/>
          <w:szCs w:val="32"/>
        </w:rPr>
        <w:t xml:space="preserve">from Saudi Arabia </w:t>
      </w:r>
      <w:r w:rsidR="004E33B5">
        <w:rPr>
          <w:rFonts w:ascii="Arial" w:hAnsi="Arial" w:cs="Arial"/>
          <w:sz w:val="32"/>
          <w:szCs w:val="32"/>
        </w:rPr>
        <w:t>(</w:t>
      </w:r>
      <w:r w:rsidR="00957F64">
        <w:rPr>
          <w:rFonts w:ascii="Arial" w:hAnsi="Arial" w:cs="Arial"/>
          <w:sz w:val="32"/>
          <w:szCs w:val="32"/>
        </w:rPr>
        <w:t>Bloomberg, 2018</w:t>
      </w:r>
      <w:r w:rsidR="00A96E0A">
        <w:rPr>
          <w:rFonts w:ascii="Arial" w:hAnsi="Arial" w:cs="Arial"/>
          <w:sz w:val="32"/>
          <w:szCs w:val="32"/>
        </w:rPr>
        <w:t>; Workman, 2018</w:t>
      </w:r>
      <w:r w:rsidR="00957F64">
        <w:rPr>
          <w:rFonts w:ascii="Arial" w:hAnsi="Arial" w:cs="Arial"/>
          <w:sz w:val="32"/>
          <w:szCs w:val="32"/>
        </w:rPr>
        <w:t>).</w:t>
      </w:r>
      <w:r w:rsidR="007A57B9">
        <w:rPr>
          <w:rFonts w:ascii="Arial" w:hAnsi="Arial" w:cs="Arial"/>
          <w:sz w:val="32"/>
          <w:szCs w:val="32"/>
        </w:rPr>
        <w:t xml:space="preserve">  </w:t>
      </w:r>
    </w:p>
    <w:p w14:paraId="7283B098" w14:textId="77777777" w:rsidR="00F94F2C" w:rsidRDefault="00F94F2C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7378D94E" w14:textId="1CAB4BB2" w:rsidR="005A35E7" w:rsidRPr="004A5C0D" w:rsidRDefault="00957F64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With a view to maintaining diversification and stability of oil supply and thus energy security, </w:t>
      </w:r>
      <w:r w:rsidR="007A57B9">
        <w:rPr>
          <w:rFonts w:ascii="Arial" w:hAnsi="Arial" w:cs="Arial"/>
          <w:sz w:val="32"/>
          <w:szCs w:val="32"/>
        </w:rPr>
        <w:t xml:space="preserve">China would seek to maintain </w:t>
      </w:r>
      <w:r w:rsidR="007A57B9">
        <w:rPr>
          <w:rFonts w:ascii="Arial" w:hAnsi="Arial" w:cs="Arial"/>
          <w:sz w:val="32"/>
          <w:szCs w:val="32"/>
        </w:rPr>
        <w:lastRenderedPageBreak/>
        <w:t>good relations with Russia in the present crisis</w:t>
      </w:r>
      <w:r w:rsidR="00F70208">
        <w:rPr>
          <w:rFonts w:ascii="Arial" w:hAnsi="Arial" w:cs="Arial"/>
          <w:sz w:val="32"/>
          <w:szCs w:val="32"/>
        </w:rPr>
        <w:t>, not only in the short term but also in the long term:  r</w:t>
      </w:r>
      <w:r>
        <w:rPr>
          <w:rFonts w:ascii="Arial" w:hAnsi="Arial" w:cs="Arial"/>
          <w:sz w:val="32"/>
          <w:szCs w:val="32"/>
        </w:rPr>
        <w:t xml:space="preserve">eliance on Saudi crude oil and </w:t>
      </w:r>
      <w:r w:rsidR="00F70208">
        <w:rPr>
          <w:rFonts w:ascii="Arial" w:hAnsi="Arial" w:cs="Arial"/>
          <w:sz w:val="32"/>
          <w:szCs w:val="32"/>
        </w:rPr>
        <w:t>the concomitant risk of</w:t>
      </w:r>
      <w:r>
        <w:rPr>
          <w:rFonts w:ascii="Arial" w:hAnsi="Arial" w:cs="Arial"/>
          <w:sz w:val="32"/>
          <w:szCs w:val="32"/>
        </w:rPr>
        <w:t xml:space="preserve"> blockades </w:t>
      </w:r>
      <w:r w:rsidR="00F70208">
        <w:rPr>
          <w:rFonts w:ascii="Arial" w:hAnsi="Arial" w:cs="Arial"/>
          <w:sz w:val="32"/>
          <w:szCs w:val="32"/>
        </w:rPr>
        <w:t xml:space="preserve">of Chinese </w:t>
      </w:r>
      <w:r w:rsidR="0003443D">
        <w:rPr>
          <w:rFonts w:ascii="Arial" w:hAnsi="Arial" w:cs="Arial"/>
          <w:sz w:val="32"/>
          <w:szCs w:val="32"/>
        </w:rPr>
        <w:t>tankers</w:t>
      </w:r>
      <w:r w:rsidR="00F70208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by the US 5</w:t>
      </w:r>
      <w:r w:rsidRPr="00957F64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 xml:space="preserve"> Fleet</w:t>
      </w:r>
      <w:r w:rsidR="009E75C9">
        <w:rPr>
          <w:rFonts w:ascii="Arial" w:hAnsi="Arial" w:cs="Arial"/>
          <w:sz w:val="32"/>
          <w:szCs w:val="32"/>
        </w:rPr>
        <w:t xml:space="preserve">, which operates </w:t>
      </w:r>
      <w:r>
        <w:rPr>
          <w:rFonts w:ascii="Arial" w:hAnsi="Arial" w:cs="Arial"/>
          <w:sz w:val="32"/>
          <w:szCs w:val="32"/>
        </w:rPr>
        <w:t xml:space="preserve">in the </w:t>
      </w:r>
      <w:r w:rsidR="009E75C9">
        <w:rPr>
          <w:rFonts w:ascii="Arial" w:hAnsi="Arial" w:cs="Arial"/>
          <w:sz w:val="32"/>
          <w:szCs w:val="32"/>
        </w:rPr>
        <w:t xml:space="preserve">Arabian </w:t>
      </w:r>
      <w:r>
        <w:rPr>
          <w:rFonts w:ascii="Arial" w:hAnsi="Arial" w:cs="Arial"/>
          <w:sz w:val="32"/>
          <w:szCs w:val="32"/>
        </w:rPr>
        <w:t>Gulf</w:t>
      </w:r>
      <w:r w:rsidR="007A57B9">
        <w:rPr>
          <w:rFonts w:ascii="Arial" w:hAnsi="Arial" w:cs="Arial"/>
          <w:sz w:val="32"/>
          <w:szCs w:val="32"/>
        </w:rPr>
        <w:t xml:space="preserve"> </w:t>
      </w:r>
      <w:r w:rsidR="009E75C9">
        <w:rPr>
          <w:rFonts w:ascii="Arial" w:hAnsi="Arial" w:cs="Arial"/>
          <w:sz w:val="32"/>
          <w:szCs w:val="32"/>
        </w:rPr>
        <w:t>(US Naval Forces Central Command, 2018)</w:t>
      </w:r>
      <w:r w:rsidR="0003443D">
        <w:rPr>
          <w:rFonts w:ascii="Arial" w:hAnsi="Arial" w:cs="Arial"/>
          <w:sz w:val="32"/>
          <w:szCs w:val="32"/>
        </w:rPr>
        <w:t xml:space="preserve"> has long been a concern of China’s leadership</w:t>
      </w:r>
      <w:r w:rsidR="00517D39">
        <w:rPr>
          <w:rFonts w:ascii="Arial" w:hAnsi="Arial" w:cs="Arial"/>
          <w:sz w:val="32"/>
          <w:szCs w:val="32"/>
        </w:rPr>
        <w:t xml:space="preserve"> (</w:t>
      </w:r>
      <w:proofErr w:type="spellStart"/>
      <w:r w:rsidR="00517D39">
        <w:rPr>
          <w:rFonts w:ascii="Arial" w:hAnsi="Arial" w:cs="Arial"/>
          <w:sz w:val="32"/>
          <w:szCs w:val="32"/>
        </w:rPr>
        <w:t>Klare</w:t>
      </w:r>
      <w:proofErr w:type="spellEnd"/>
      <w:r w:rsidR="00517D39">
        <w:rPr>
          <w:rFonts w:ascii="Arial" w:hAnsi="Arial" w:cs="Arial"/>
          <w:sz w:val="32"/>
          <w:szCs w:val="32"/>
        </w:rPr>
        <w:t>, 2016 p. 429)</w:t>
      </w:r>
      <w:r w:rsidR="0003443D">
        <w:rPr>
          <w:rFonts w:ascii="Arial" w:hAnsi="Arial" w:cs="Arial"/>
          <w:sz w:val="32"/>
          <w:szCs w:val="32"/>
        </w:rPr>
        <w:t>.</w:t>
      </w:r>
    </w:p>
    <w:p w14:paraId="0D8E06E6" w14:textId="77777777" w:rsidR="00F94F2C" w:rsidRDefault="00F94F2C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4690432C" w14:textId="7984954D" w:rsidR="0003443D" w:rsidRDefault="001E27F0" w:rsidP="004153CF">
      <w:pPr>
        <w:spacing w:line="480" w:lineRule="auto"/>
        <w:rPr>
          <w:rFonts w:ascii="Arial" w:hAnsi="Arial" w:cs="Arial"/>
          <w:sz w:val="32"/>
          <w:szCs w:val="32"/>
        </w:rPr>
      </w:pPr>
      <w:r w:rsidRPr="001E27F0">
        <w:rPr>
          <w:rFonts w:ascii="Arial" w:hAnsi="Arial" w:cs="Arial"/>
          <w:sz w:val="32"/>
          <w:szCs w:val="32"/>
        </w:rPr>
        <w:t xml:space="preserve">China has a limited strategic petroleum reserve (SPR), though </w:t>
      </w:r>
      <w:r>
        <w:rPr>
          <w:rFonts w:ascii="Arial" w:hAnsi="Arial" w:cs="Arial"/>
          <w:sz w:val="32"/>
          <w:szCs w:val="32"/>
        </w:rPr>
        <w:t xml:space="preserve">at </w:t>
      </w:r>
      <w:r w:rsidRPr="001E27F0">
        <w:rPr>
          <w:rFonts w:ascii="Arial" w:hAnsi="Arial" w:cs="Arial"/>
          <w:sz w:val="32"/>
          <w:szCs w:val="32"/>
        </w:rPr>
        <w:t xml:space="preserve">reportedly </w:t>
      </w:r>
      <w:r>
        <w:rPr>
          <w:rFonts w:ascii="Arial" w:hAnsi="Arial" w:cs="Arial"/>
          <w:sz w:val="32"/>
          <w:szCs w:val="32"/>
        </w:rPr>
        <w:t xml:space="preserve">25 days of reserves, is </w:t>
      </w:r>
      <w:r w:rsidRPr="001E27F0">
        <w:rPr>
          <w:rFonts w:ascii="Arial" w:hAnsi="Arial" w:cs="Arial"/>
          <w:sz w:val="32"/>
          <w:szCs w:val="32"/>
        </w:rPr>
        <w:t xml:space="preserve">far less than </w:t>
      </w:r>
      <w:r w:rsidR="00A15344">
        <w:rPr>
          <w:rFonts w:ascii="Arial" w:hAnsi="Arial" w:cs="Arial"/>
          <w:sz w:val="32"/>
          <w:szCs w:val="32"/>
        </w:rPr>
        <w:t>the International Energy Agency (</w:t>
      </w:r>
      <w:r w:rsidRPr="001E27F0">
        <w:rPr>
          <w:rFonts w:ascii="Arial" w:hAnsi="Arial" w:cs="Arial"/>
          <w:sz w:val="32"/>
          <w:szCs w:val="32"/>
        </w:rPr>
        <w:t>IEA</w:t>
      </w:r>
      <w:r w:rsidR="00A15344">
        <w:rPr>
          <w:rFonts w:ascii="Arial" w:hAnsi="Arial" w:cs="Arial"/>
          <w:sz w:val="32"/>
          <w:szCs w:val="32"/>
        </w:rPr>
        <w:t>)</w:t>
      </w:r>
      <w:r w:rsidRPr="001E27F0">
        <w:rPr>
          <w:rFonts w:ascii="Arial" w:hAnsi="Arial" w:cs="Arial"/>
          <w:sz w:val="32"/>
          <w:szCs w:val="32"/>
        </w:rPr>
        <w:t xml:space="preserve"> recommendation of 90 days</w:t>
      </w:r>
      <w:r w:rsidR="00A15344">
        <w:rPr>
          <w:rFonts w:ascii="Arial" w:hAnsi="Arial" w:cs="Arial"/>
          <w:sz w:val="32"/>
          <w:szCs w:val="32"/>
        </w:rPr>
        <w:t xml:space="preserve"> (IEA, 2018)</w:t>
      </w:r>
      <w:r>
        <w:rPr>
          <w:rFonts w:ascii="Arial" w:hAnsi="Arial" w:cs="Arial"/>
          <w:sz w:val="32"/>
          <w:szCs w:val="32"/>
        </w:rPr>
        <w:t xml:space="preserve">. </w:t>
      </w:r>
      <w:r w:rsidR="00B453EF">
        <w:rPr>
          <w:rFonts w:ascii="Arial" w:hAnsi="Arial" w:cs="Arial"/>
          <w:sz w:val="32"/>
          <w:szCs w:val="32"/>
        </w:rPr>
        <w:t xml:space="preserve"> </w:t>
      </w:r>
      <w:r w:rsidR="00363E82">
        <w:rPr>
          <w:rFonts w:ascii="Arial" w:hAnsi="Arial" w:cs="Arial"/>
          <w:sz w:val="32"/>
          <w:szCs w:val="32"/>
        </w:rPr>
        <w:t xml:space="preserve">As </w:t>
      </w:r>
      <w:r w:rsidR="00363E82" w:rsidRPr="00363E82">
        <w:rPr>
          <w:rFonts w:ascii="Arial" w:hAnsi="Arial" w:cs="Arial"/>
          <w:sz w:val="32"/>
          <w:szCs w:val="32"/>
        </w:rPr>
        <w:t>China is not a member of the IEA</w:t>
      </w:r>
      <w:r w:rsidR="00363E82">
        <w:rPr>
          <w:rFonts w:ascii="Arial" w:hAnsi="Arial" w:cs="Arial"/>
          <w:sz w:val="32"/>
          <w:szCs w:val="32"/>
        </w:rPr>
        <w:t>,</w:t>
      </w:r>
      <w:r w:rsidR="00363E82" w:rsidRPr="00363E82">
        <w:rPr>
          <w:rFonts w:ascii="Arial" w:hAnsi="Arial" w:cs="Arial"/>
          <w:sz w:val="32"/>
          <w:szCs w:val="32"/>
        </w:rPr>
        <w:t xml:space="preserve"> </w:t>
      </w:r>
      <w:r w:rsidR="00363E82">
        <w:rPr>
          <w:rFonts w:ascii="Arial" w:hAnsi="Arial" w:cs="Arial"/>
          <w:sz w:val="32"/>
          <w:szCs w:val="32"/>
        </w:rPr>
        <w:t>t</w:t>
      </w:r>
      <w:r w:rsidR="005A6CBC">
        <w:rPr>
          <w:rFonts w:ascii="Arial" w:hAnsi="Arial" w:cs="Arial"/>
          <w:sz w:val="32"/>
          <w:szCs w:val="32"/>
        </w:rPr>
        <w:t xml:space="preserve">his shortfall of reserves demands </w:t>
      </w:r>
      <w:r w:rsidR="0089210A">
        <w:rPr>
          <w:rFonts w:ascii="Arial" w:hAnsi="Arial" w:cs="Arial"/>
          <w:sz w:val="32"/>
          <w:szCs w:val="32"/>
        </w:rPr>
        <w:t xml:space="preserve">a </w:t>
      </w:r>
      <w:r w:rsidR="005A6CBC">
        <w:rPr>
          <w:rFonts w:ascii="Arial" w:hAnsi="Arial" w:cs="Arial"/>
          <w:sz w:val="32"/>
          <w:szCs w:val="32"/>
        </w:rPr>
        <w:t xml:space="preserve">prompt </w:t>
      </w:r>
      <w:r w:rsidR="0089210A">
        <w:rPr>
          <w:rFonts w:ascii="Arial" w:hAnsi="Arial" w:cs="Arial"/>
          <w:sz w:val="32"/>
          <w:szCs w:val="32"/>
        </w:rPr>
        <w:t>resolution to the current crisis</w:t>
      </w:r>
      <w:r w:rsidR="005A6CBC">
        <w:rPr>
          <w:rFonts w:ascii="Arial" w:hAnsi="Arial" w:cs="Arial"/>
          <w:sz w:val="32"/>
          <w:szCs w:val="32"/>
        </w:rPr>
        <w:t xml:space="preserve"> if the Chinese economy is not to falter</w:t>
      </w:r>
      <w:r w:rsidR="00363E82">
        <w:rPr>
          <w:rFonts w:ascii="Arial" w:hAnsi="Arial" w:cs="Arial"/>
          <w:sz w:val="32"/>
          <w:szCs w:val="32"/>
        </w:rPr>
        <w:t>.</w:t>
      </w:r>
    </w:p>
    <w:p w14:paraId="4193EE65" w14:textId="77777777" w:rsidR="007D2C0B" w:rsidRDefault="007D2C0B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2B186603" w14:textId="6ADD5CA3" w:rsidR="00A15344" w:rsidRDefault="00D227AE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Considering the above points, </w:t>
      </w:r>
      <w:r w:rsidR="001E27F0">
        <w:rPr>
          <w:rFonts w:ascii="Arial" w:hAnsi="Arial" w:cs="Arial"/>
          <w:sz w:val="32"/>
          <w:szCs w:val="32"/>
        </w:rPr>
        <w:t xml:space="preserve">China has two initial </w:t>
      </w:r>
      <w:r w:rsidR="007D2C0B">
        <w:rPr>
          <w:rFonts w:ascii="Arial" w:hAnsi="Arial" w:cs="Arial"/>
          <w:sz w:val="32"/>
          <w:szCs w:val="32"/>
        </w:rPr>
        <w:t xml:space="preserve">strategic </w:t>
      </w:r>
      <w:r w:rsidR="001E27F0">
        <w:rPr>
          <w:rFonts w:ascii="Arial" w:hAnsi="Arial" w:cs="Arial"/>
          <w:sz w:val="32"/>
          <w:szCs w:val="32"/>
        </w:rPr>
        <w:t xml:space="preserve">options: </w:t>
      </w:r>
      <w:r w:rsidR="00363E82">
        <w:rPr>
          <w:rFonts w:ascii="Arial" w:hAnsi="Arial" w:cs="Arial"/>
          <w:sz w:val="32"/>
          <w:szCs w:val="32"/>
        </w:rPr>
        <w:t xml:space="preserve">firstly, </w:t>
      </w:r>
      <w:r w:rsidR="001E27F0">
        <w:rPr>
          <w:rFonts w:ascii="Arial" w:hAnsi="Arial" w:cs="Arial"/>
          <w:sz w:val="32"/>
          <w:szCs w:val="32"/>
        </w:rPr>
        <w:t xml:space="preserve">to seek alternative markets and buy oil at the higher price </w:t>
      </w:r>
      <w:r w:rsidR="00921958">
        <w:rPr>
          <w:rFonts w:ascii="Arial" w:hAnsi="Arial" w:cs="Arial"/>
          <w:sz w:val="32"/>
          <w:szCs w:val="32"/>
        </w:rPr>
        <w:t xml:space="preserve">from existing </w:t>
      </w:r>
      <w:r w:rsidR="00A96E0A">
        <w:rPr>
          <w:rFonts w:ascii="Arial" w:hAnsi="Arial" w:cs="Arial"/>
          <w:sz w:val="32"/>
          <w:szCs w:val="32"/>
        </w:rPr>
        <w:t xml:space="preserve">suppliers, </w:t>
      </w:r>
      <w:r w:rsidR="00921958">
        <w:rPr>
          <w:rFonts w:ascii="Arial" w:hAnsi="Arial" w:cs="Arial"/>
          <w:sz w:val="32"/>
          <w:szCs w:val="32"/>
        </w:rPr>
        <w:t>such as from Iraq (</w:t>
      </w:r>
      <w:proofErr w:type="spellStart"/>
      <w:r w:rsidR="00921958">
        <w:rPr>
          <w:rFonts w:ascii="Arial" w:hAnsi="Arial" w:cs="Arial"/>
          <w:sz w:val="32"/>
          <w:szCs w:val="32"/>
        </w:rPr>
        <w:t>Tabeta</w:t>
      </w:r>
      <w:proofErr w:type="spellEnd"/>
      <w:r w:rsidR="00921958">
        <w:rPr>
          <w:rFonts w:ascii="Arial" w:hAnsi="Arial" w:cs="Arial"/>
          <w:sz w:val="32"/>
          <w:szCs w:val="32"/>
        </w:rPr>
        <w:t xml:space="preserve">, 2018) </w:t>
      </w:r>
      <w:r w:rsidR="001E27F0">
        <w:rPr>
          <w:rFonts w:ascii="Arial" w:hAnsi="Arial" w:cs="Arial"/>
          <w:sz w:val="32"/>
          <w:szCs w:val="32"/>
        </w:rPr>
        <w:t xml:space="preserve">to maintain </w:t>
      </w:r>
      <w:r>
        <w:rPr>
          <w:rFonts w:ascii="Arial" w:hAnsi="Arial" w:cs="Arial"/>
          <w:sz w:val="32"/>
          <w:szCs w:val="32"/>
        </w:rPr>
        <w:t>energy security, stability and</w:t>
      </w:r>
      <w:r w:rsidR="001E27F0">
        <w:rPr>
          <w:rFonts w:ascii="Arial" w:hAnsi="Arial" w:cs="Arial"/>
          <w:sz w:val="32"/>
          <w:szCs w:val="32"/>
        </w:rPr>
        <w:t xml:space="preserve"> econom</w:t>
      </w:r>
      <w:r w:rsidR="00A15344">
        <w:rPr>
          <w:rFonts w:ascii="Arial" w:hAnsi="Arial" w:cs="Arial"/>
          <w:sz w:val="32"/>
          <w:szCs w:val="32"/>
        </w:rPr>
        <w:t xml:space="preserve">ic </w:t>
      </w:r>
      <w:r w:rsidR="00A15344">
        <w:rPr>
          <w:rFonts w:ascii="Arial" w:hAnsi="Arial" w:cs="Arial"/>
          <w:sz w:val="32"/>
          <w:szCs w:val="32"/>
        </w:rPr>
        <w:lastRenderedPageBreak/>
        <w:t>growth</w:t>
      </w:r>
      <w:r w:rsidR="001E27F0">
        <w:rPr>
          <w:rFonts w:ascii="Arial" w:hAnsi="Arial" w:cs="Arial"/>
          <w:sz w:val="32"/>
          <w:szCs w:val="32"/>
        </w:rPr>
        <w:t xml:space="preserve"> and transport system</w:t>
      </w:r>
      <w:r w:rsidR="00363E82">
        <w:rPr>
          <w:rFonts w:ascii="Arial" w:hAnsi="Arial" w:cs="Arial"/>
          <w:sz w:val="32"/>
          <w:szCs w:val="32"/>
        </w:rPr>
        <w:t>s. Secondly, to</w:t>
      </w:r>
      <w:r w:rsidR="001E27F0">
        <w:rPr>
          <w:rFonts w:ascii="Arial" w:hAnsi="Arial" w:cs="Arial"/>
          <w:sz w:val="32"/>
          <w:szCs w:val="32"/>
        </w:rPr>
        <w:t xml:space="preserve"> divert oil from Chinese National Oil Companies</w:t>
      </w:r>
      <w:r w:rsidR="00363E82">
        <w:rPr>
          <w:rFonts w:ascii="Arial" w:hAnsi="Arial" w:cs="Arial"/>
          <w:sz w:val="32"/>
          <w:szCs w:val="32"/>
        </w:rPr>
        <w:t>’</w:t>
      </w:r>
      <w:r w:rsidR="001E27F0">
        <w:rPr>
          <w:rFonts w:ascii="Arial" w:hAnsi="Arial" w:cs="Arial"/>
          <w:sz w:val="32"/>
          <w:szCs w:val="32"/>
        </w:rPr>
        <w:t xml:space="preserve"> (NOCs) overseas production to China rather than sell on the open market.</w:t>
      </w:r>
      <w:r w:rsidR="00F94F2C">
        <w:rPr>
          <w:rFonts w:ascii="Arial" w:hAnsi="Arial" w:cs="Arial"/>
          <w:sz w:val="32"/>
          <w:szCs w:val="32"/>
        </w:rPr>
        <w:t xml:space="preserve">  </w:t>
      </w:r>
      <w:r w:rsidR="001E27F0">
        <w:rPr>
          <w:rFonts w:ascii="Arial" w:hAnsi="Arial" w:cs="Arial"/>
          <w:sz w:val="32"/>
          <w:szCs w:val="32"/>
        </w:rPr>
        <w:t xml:space="preserve">The cost of transporting </w:t>
      </w:r>
      <w:r w:rsidR="0013325A">
        <w:rPr>
          <w:rFonts w:ascii="Arial" w:hAnsi="Arial" w:cs="Arial"/>
          <w:sz w:val="32"/>
          <w:szCs w:val="32"/>
        </w:rPr>
        <w:t>oil from NOCs</w:t>
      </w:r>
      <w:r w:rsidR="00363E82">
        <w:rPr>
          <w:rFonts w:ascii="Arial" w:hAnsi="Arial" w:cs="Arial"/>
          <w:sz w:val="32"/>
          <w:szCs w:val="32"/>
        </w:rPr>
        <w:t>’</w:t>
      </w:r>
      <w:r w:rsidR="0013325A">
        <w:rPr>
          <w:rFonts w:ascii="Arial" w:hAnsi="Arial" w:cs="Arial"/>
          <w:sz w:val="32"/>
          <w:szCs w:val="32"/>
        </w:rPr>
        <w:t xml:space="preserve"> operations in Africa could be the cheaper option. </w:t>
      </w:r>
      <w:r w:rsidR="00A15344">
        <w:rPr>
          <w:rFonts w:ascii="Arial" w:hAnsi="Arial" w:cs="Arial"/>
          <w:sz w:val="32"/>
          <w:szCs w:val="32"/>
        </w:rPr>
        <w:t xml:space="preserve"> China has developed strong links in Africa</w:t>
      </w:r>
      <w:r w:rsidR="00363E82">
        <w:rPr>
          <w:rFonts w:ascii="Arial" w:hAnsi="Arial" w:cs="Arial"/>
          <w:sz w:val="32"/>
          <w:szCs w:val="32"/>
        </w:rPr>
        <w:t>,</w:t>
      </w:r>
      <w:r w:rsidR="00A15344">
        <w:rPr>
          <w:rFonts w:ascii="Arial" w:hAnsi="Arial" w:cs="Arial"/>
          <w:sz w:val="32"/>
          <w:szCs w:val="32"/>
        </w:rPr>
        <w:t xml:space="preserve"> where</w:t>
      </w:r>
      <w:r w:rsidR="00363E82">
        <w:rPr>
          <w:rFonts w:ascii="Arial" w:hAnsi="Arial" w:cs="Arial"/>
          <w:sz w:val="32"/>
          <w:szCs w:val="32"/>
        </w:rPr>
        <w:t>,</w:t>
      </w:r>
      <w:r w:rsidR="00A15344">
        <w:rPr>
          <w:rFonts w:ascii="Arial" w:hAnsi="Arial" w:cs="Arial"/>
          <w:sz w:val="32"/>
          <w:szCs w:val="32"/>
        </w:rPr>
        <w:t xml:space="preserve"> as Taylor (2006) notes, trade is strongest with oil producing states (2006, p.438). </w:t>
      </w:r>
      <w:r w:rsidR="0013325A">
        <w:rPr>
          <w:rFonts w:ascii="Arial" w:hAnsi="Arial" w:cs="Arial"/>
          <w:sz w:val="32"/>
          <w:szCs w:val="32"/>
        </w:rPr>
        <w:t xml:space="preserve"> </w:t>
      </w:r>
    </w:p>
    <w:p w14:paraId="0009B1FB" w14:textId="77777777" w:rsidR="00F94F2C" w:rsidRDefault="00F94F2C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2D4CF7E8" w14:textId="2426C82C" w:rsidR="00C9172A" w:rsidRDefault="0013325A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 </w:t>
      </w:r>
      <w:r w:rsidR="00C9172A">
        <w:rPr>
          <w:rFonts w:ascii="Arial" w:hAnsi="Arial" w:cs="Arial"/>
          <w:sz w:val="32"/>
          <w:szCs w:val="32"/>
        </w:rPr>
        <w:t>third</w:t>
      </w:r>
      <w:r>
        <w:rPr>
          <w:rFonts w:ascii="Arial" w:hAnsi="Arial" w:cs="Arial"/>
          <w:sz w:val="32"/>
          <w:szCs w:val="32"/>
        </w:rPr>
        <w:t xml:space="preserve"> option, </w:t>
      </w:r>
      <w:r w:rsidR="00A15344">
        <w:rPr>
          <w:rFonts w:ascii="Arial" w:hAnsi="Arial" w:cs="Arial"/>
          <w:sz w:val="32"/>
          <w:szCs w:val="32"/>
        </w:rPr>
        <w:t>though</w:t>
      </w:r>
      <w:r w:rsidR="008A589C">
        <w:rPr>
          <w:rFonts w:ascii="Arial" w:hAnsi="Arial" w:cs="Arial"/>
          <w:sz w:val="32"/>
          <w:szCs w:val="32"/>
        </w:rPr>
        <w:t xml:space="preserve"> one</w:t>
      </w:r>
      <w:r w:rsidR="00A15344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which would risk confrontation with the US, would be to import more oil from Iran, where China has invested billions of dollars in oil concessions.</w:t>
      </w:r>
      <w:r w:rsidR="00A15344">
        <w:rPr>
          <w:rFonts w:ascii="Arial" w:hAnsi="Arial" w:cs="Arial"/>
          <w:sz w:val="32"/>
          <w:szCs w:val="32"/>
        </w:rPr>
        <w:t xml:space="preserve"> </w:t>
      </w:r>
      <w:r w:rsidR="00872F72">
        <w:rPr>
          <w:rFonts w:ascii="Arial" w:hAnsi="Arial" w:cs="Arial"/>
          <w:sz w:val="32"/>
          <w:szCs w:val="32"/>
        </w:rPr>
        <w:t xml:space="preserve"> Downs and Maloney (2011) have suggested that the economic relationship with Iran is problematic with regard to Chinese goods flooding the market. </w:t>
      </w:r>
      <w:r w:rsidR="00A15344">
        <w:rPr>
          <w:rFonts w:ascii="Arial" w:hAnsi="Arial" w:cs="Arial"/>
          <w:sz w:val="32"/>
          <w:szCs w:val="32"/>
        </w:rPr>
        <w:t xml:space="preserve">In the present geopolitical climate, trading with Iran brings the risk of punitive measures by the US government, as more sanctions </w:t>
      </w:r>
      <w:r w:rsidR="008A589C">
        <w:rPr>
          <w:rFonts w:ascii="Arial" w:hAnsi="Arial" w:cs="Arial"/>
          <w:sz w:val="32"/>
          <w:szCs w:val="32"/>
        </w:rPr>
        <w:t>were</w:t>
      </w:r>
      <w:r w:rsidR="00A15344">
        <w:rPr>
          <w:rFonts w:ascii="Arial" w:hAnsi="Arial" w:cs="Arial"/>
          <w:sz w:val="32"/>
          <w:szCs w:val="32"/>
        </w:rPr>
        <w:t xml:space="preserve"> introduced against Tehran</w:t>
      </w:r>
      <w:r w:rsidR="008A589C">
        <w:rPr>
          <w:rFonts w:ascii="Arial" w:hAnsi="Arial" w:cs="Arial"/>
          <w:sz w:val="32"/>
          <w:szCs w:val="32"/>
        </w:rPr>
        <w:t xml:space="preserve"> on November 20</w:t>
      </w:r>
      <w:r w:rsidR="008A589C" w:rsidRPr="008A589C">
        <w:rPr>
          <w:rFonts w:ascii="Arial" w:hAnsi="Arial" w:cs="Arial"/>
          <w:sz w:val="32"/>
          <w:szCs w:val="32"/>
          <w:vertAlign w:val="superscript"/>
        </w:rPr>
        <w:t>th</w:t>
      </w:r>
      <w:r w:rsidR="008A589C">
        <w:rPr>
          <w:rFonts w:ascii="Arial" w:hAnsi="Arial" w:cs="Arial"/>
          <w:sz w:val="32"/>
          <w:szCs w:val="32"/>
        </w:rPr>
        <w:t xml:space="preserve"> (</w:t>
      </w:r>
      <w:r w:rsidR="008A589C" w:rsidRPr="008A589C">
        <w:rPr>
          <w:rFonts w:ascii="Arial" w:hAnsi="Arial" w:cs="Arial"/>
          <w:sz w:val="32"/>
          <w:szCs w:val="32"/>
        </w:rPr>
        <w:t>US Department of State</w:t>
      </w:r>
      <w:r w:rsidR="008A589C">
        <w:rPr>
          <w:rFonts w:ascii="Arial" w:hAnsi="Arial" w:cs="Arial"/>
          <w:sz w:val="32"/>
          <w:szCs w:val="32"/>
        </w:rPr>
        <w:t xml:space="preserve">, </w:t>
      </w:r>
      <w:r w:rsidR="008A589C" w:rsidRPr="008A589C">
        <w:rPr>
          <w:rFonts w:ascii="Arial" w:hAnsi="Arial" w:cs="Arial"/>
          <w:sz w:val="32"/>
          <w:szCs w:val="32"/>
        </w:rPr>
        <w:t>2018)</w:t>
      </w:r>
      <w:r w:rsidR="008A589C">
        <w:rPr>
          <w:rFonts w:ascii="Arial" w:hAnsi="Arial" w:cs="Arial"/>
          <w:sz w:val="32"/>
          <w:szCs w:val="32"/>
        </w:rPr>
        <w:t xml:space="preserve">.  </w:t>
      </w:r>
      <w:r w:rsidR="009E75C9">
        <w:rPr>
          <w:rFonts w:ascii="Arial" w:hAnsi="Arial" w:cs="Arial"/>
          <w:sz w:val="32"/>
          <w:szCs w:val="32"/>
        </w:rPr>
        <w:t>T</w:t>
      </w:r>
      <w:r w:rsidR="008A589C">
        <w:rPr>
          <w:rFonts w:ascii="Arial" w:hAnsi="Arial" w:cs="Arial"/>
          <w:sz w:val="32"/>
          <w:szCs w:val="32"/>
        </w:rPr>
        <w:t xml:space="preserve">rading with Iran </w:t>
      </w:r>
      <w:r w:rsidR="00167567">
        <w:rPr>
          <w:rFonts w:ascii="Arial" w:hAnsi="Arial" w:cs="Arial"/>
          <w:sz w:val="32"/>
          <w:szCs w:val="32"/>
        </w:rPr>
        <w:t>c</w:t>
      </w:r>
      <w:r w:rsidR="009E75C9">
        <w:rPr>
          <w:rFonts w:ascii="Arial" w:hAnsi="Arial" w:cs="Arial"/>
          <w:sz w:val="32"/>
          <w:szCs w:val="32"/>
        </w:rPr>
        <w:t>ould present a real risk</w:t>
      </w:r>
      <w:r w:rsidR="00BA26B4">
        <w:rPr>
          <w:rFonts w:ascii="Arial" w:hAnsi="Arial" w:cs="Arial"/>
          <w:sz w:val="32"/>
          <w:szCs w:val="32"/>
        </w:rPr>
        <w:t xml:space="preserve"> for China’s NOCs</w:t>
      </w:r>
      <w:r w:rsidR="00F94F2C">
        <w:rPr>
          <w:rFonts w:ascii="Arial" w:hAnsi="Arial" w:cs="Arial"/>
          <w:sz w:val="32"/>
          <w:szCs w:val="32"/>
        </w:rPr>
        <w:t xml:space="preserve"> and executives, witness </w:t>
      </w:r>
      <w:r w:rsidR="00363E82">
        <w:rPr>
          <w:rFonts w:ascii="Arial" w:hAnsi="Arial" w:cs="Arial"/>
          <w:sz w:val="32"/>
          <w:szCs w:val="32"/>
        </w:rPr>
        <w:t xml:space="preserve">the </w:t>
      </w:r>
      <w:r w:rsidR="00F94F2C">
        <w:rPr>
          <w:rFonts w:ascii="Arial" w:hAnsi="Arial" w:cs="Arial"/>
          <w:sz w:val="32"/>
          <w:szCs w:val="32"/>
        </w:rPr>
        <w:t xml:space="preserve">recent arrest of Huawei CFO Meng </w:t>
      </w:r>
      <w:proofErr w:type="spellStart"/>
      <w:r w:rsidR="00F94F2C">
        <w:rPr>
          <w:rFonts w:ascii="Arial" w:hAnsi="Arial" w:cs="Arial"/>
          <w:sz w:val="32"/>
          <w:szCs w:val="32"/>
        </w:rPr>
        <w:t>Wanzhou</w:t>
      </w:r>
      <w:proofErr w:type="spellEnd"/>
      <w:r w:rsidR="00F94F2C">
        <w:rPr>
          <w:rFonts w:ascii="Arial" w:hAnsi="Arial" w:cs="Arial"/>
          <w:sz w:val="32"/>
          <w:szCs w:val="32"/>
        </w:rPr>
        <w:t xml:space="preserve"> (BBC, 2018)</w:t>
      </w:r>
      <w:r w:rsidR="00363E82">
        <w:rPr>
          <w:rFonts w:ascii="Arial" w:hAnsi="Arial" w:cs="Arial"/>
          <w:sz w:val="32"/>
          <w:szCs w:val="32"/>
        </w:rPr>
        <w:t>.</w:t>
      </w:r>
    </w:p>
    <w:p w14:paraId="32820EF9" w14:textId="77777777" w:rsidR="00F94F2C" w:rsidRDefault="00F94F2C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79FFABEF" w14:textId="39483D3B" w:rsidR="00D60C9D" w:rsidRDefault="00C9172A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China would propose a meeting of the UN Security Council to explore</w:t>
      </w:r>
      <w:r w:rsidR="00D227AE">
        <w:rPr>
          <w:rFonts w:ascii="Arial" w:hAnsi="Arial" w:cs="Arial"/>
          <w:sz w:val="32"/>
          <w:szCs w:val="32"/>
        </w:rPr>
        <w:t xml:space="preserve"> UN</w:t>
      </w:r>
      <w:r>
        <w:rPr>
          <w:rFonts w:ascii="Arial" w:hAnsi="Arial" w:cs="Arial"/>
          <w:sz w:val="32"/>
          <w:szCs w:val="32"/>
        </w:rPr>
        <w:t xml:space="preserve"> intervention</w:t>
      </w:r>
      <w:r w:rsidR="00852400">
        <w:rPr>
          <w:rFonts w:ascii="Arial" w:hAnsi="Arial" w:cs="Arial"/>
          <w:sz w:val="32"/>
          <w:szCs w:val="32"/>
        </w:rPr>
        <w:t xml:space="preserve"> in the Ghawar</w:t>
      </w:r>
      <w:r w:rsidR="00BA26B4" w:rsidRPr="00BA26B4">
        <w:rPr>
          <w:rFonts w:ascii="Arial" w:hAnsi="Arial" w:cs="Arial"/>
          <w:sz w:val="32"/>
          <w:szCs w:val="32"/>
        </w:rPr>
        <w:t xml:space="preserve"> </w:t>
      </w:r>
      <w:r w:rsidR="00852400">
        <w:rPr>
          <w:rFonts w:ascii="Arial" w:hAnsi="Arial" w:cs="Arial"/>
          <w:sz w:val="32"/>
          <w:szCs w:val="32"/>
        </w:rPr>
        <w:t xml:space="preserve">oil field crisis. </w:t>
      </w:r>
      <w:r w:rsidR="00363E82">
        <w:rPr>
          <w:rFonts w:ascii="Arial" w:hAnsi="Arial" w:cs="Arial"/>
          <w:sz w:val="32"/>
          <w:szCs w:val="32"/>
        </w:rPr>
        <w:t xml:space="preserve"> </w:t>
      </w:r>
      <w:r w:rsidR="00852400">
        <w:rPr>
          <w:rFonts w:ascii="Arial" w:hAnsi="Arial" w:cs="Arial"/>
          <w:sz w:val="32"/>
          <w:szCs w:val="32"/>
        </w:rPr>
        <w:t xml:space="preserve">A plan to end the civil war in Venezuela would </w:t>
      </w:r>
      <w:r w:rsidR="00D227AE">
        <w:rPr>
          <w:rFonts w:ascii="Arial" w:hAnsi="Arial" w:cs="Arial"/>
          <w:sz w:val="32"/>
          <w:szCs w:val="32"/>
        </w:rPr>
        <w:t>also</w:t>
      </w:r>
      <w:r w:rsidR="00852400">
        <w:rPr>
          <w:rFonts w:ascii="Arial" w:hAnsi="Arial" w:cs="Arial"/>
          <w:sz w:val="32"/>
          <w:szCs w:val="32"/>
        </w:rPr>
        <w:t>,</w:t>
      </w:r>
      <w:r w:rsidR="00D227AE">
        <w:rPr>
          <w:rFonts w:ascii="Arial" w:hAnsi="Arial" w:cs="Arial"/>
          <w:sz w:val="32"/>
          <w:szCs w:val="32"/>
        </w:rPr>
        <w:t xml:space="preserve"> ideally, invo</w:t>
      </w:r>
      <w:r w:rsidR="00B453EF">
        <w:rPr>
          <w:rFonts w:ascii="Arial" w:hAnsi="Arial" w:cs="Arial"/>
          <w:sz w:val="32"/>
          <w:szCs w:val="32"/>
        </w:rPr>
        <w:t>lve the UN.  A</w:t>
      </w:r>
      <w:r w:rsidR="00A96E0A">
        <w:rPr>
          <w:rFonts w:ascii="Arial" w:hAnsi="Arial" w:cs="Arial"/>
          <w:sz w:val="32"/>
          <w:szCs w:val="32"/>
        </w:rPr>
        <w:t>t le</w:t>
      </w:r>
      <w:r w:rsidR="006C1AC0">
        <w:rPr>
          <w:rFonts w:ascii="Arial" w:hAnsi="Arial" w:cs="Arial"/>
          <w:sz w:val="32"/>
          <w:szCs w:val="32"/>
        </w:rPr>
        <w:t>ast $</w:t>
      </w:r>
      <w:r w:rsidR="00A96E0A">
        <w:rPr>
          <w:rFonts w:ascii="Arial" w:hAnsi="Arial" w:cs="Arial"/>
          <w:sz w:val="32"/>
          <w:szCs w:val="32"/>
        </w:rPr>
        <w:t xml:space="preserve">4 billion </w:t>
      </w:r>
      <w:r w:rsidR="00B453EF">
        <w:rPr>
          <w:rFonts w:ascii="Arial" w:hAnsi="Arial" w:cs="Arial"/>
          <w:sz w:val="32"/>
          <w:szCs w:val="32"/>
        </w:rPr>
        <w:t xml:space="preserve">in </w:t>
      </w:r>
      <w:r w:rsidR="00A96E0A">
        <w:rPr>
          <w:rFonts w:ascii="Arial" w:hAnsi="Arial" w:cs="Arial"/>
          <w:sz w:val="32"/>
          <w:szCs w:val="32"/>
        </w:rPr>
        <w:t xml:space="preserve">investments </w:t>
      </w:r>
      <w:r w:rsidR="00B453EF">
        <w:rPr>
          <w:rFonts w:ascii="Arial" w:hAnsi="Arial" w:cs="Arial"/>
          <w:sz w:val="32"/>
          <w:szCs w:val="32"/>
        </w:rPr>
        <w:t xml:space="preserve">in Venezuelan oil fields </w:t>
      </w:r>
      <w:r w:rsidR="00A96E0A">
        <w:rPr>
          <w:rFonts w:ascii="Arial" w:hAnsi="Arial" w:cs="Arial"/>
          <w:sz w:val="32"/>
          <w:szCs w:val="32"/>
        </w:rPr>
        <w:t>ha</w:t>
      </w:r>
      <w:r w:rsidR="00B453EF">
        <w:rPr>
          <w:rFonts w:ascii="Arial" w:hAnsi="Arial" w:cs="Arial"/>
          <w:sz w:val="32"/>
          <w:szCs w:val="32"/>
        </w:rPr>
        <w:t>s</w:t>
      </w:r>
      <w:r w:rsidR="00A96E0A">
        <w:rPr>
          <w:rFonts w:ascii="Arial" w:hAnsi="Arial" w:cs="Arial"/>
          <w:sz w:val="32"/>
          <w:szCs w:val="32"/>
        </w:rPr>
        <w:t xml:space="preserve"> been made </w:t>
      </w:r>
      <w:r w:rsidR="006C1AC0">
        <w:rPr>
          <w:rFonts w:ascii="Arial" w:hAnsi="Arial" w:cs="Arial"/>
          <w:sz w:val="32"/>
          <w:szCs w:val="32"/>
        </w:rPr>
        <w:t xml:space="preserve">by the Chinese National Petroleum Company </w:t>
      </w:r>
      <w:r w:rsidR="00A96E0A">
        <w:rPr>
          <w:rFonts w:ascii="Arial" w:hAnsi="Arial" w:cs="Arial"/>
          <w:sz w:val="32"/>
          <w:szCs w:val="32"/>
        </w:rPr>
        <w:t>(Lai, 2007, p. 527)</w:t>
      </w:r>
      <w:r w:rsidR="00852400">
        <w:rPr>
          <w:rFonts w:ascii="Arial" w:hAnsi="Arial" w:cs="Arial"/>
          <w:sz w:val="32"/>
          <w:szCs w:val="32"/>
        </w:rPr>
        <w:t>. Ultimately, China would tacitly favour a restoration of the anti-US Maduro regime in Venezuela,</w:t>
      </w:r>
      <w:r w:rsidR="00A96E0A">
        <w:rPr>
          <w:rFonts w:ascii="Arial" w:hAnsi="Arial" w:cs="Arial"/>
          <w:sz w:val="32"/>
          <w:szCs w:val="32"/>
        </w:rPr>
        <w:t xml:space="preserve"> which has supplied 4% </w:t>
      </w:r>
      <w:r w:rsidR="00363E82">
        <w:rPr>
          <w:rFonts w:ascii="Arial" w:hAnsi="Arial" w:cs="Arial"/>
          <w:sz w:val="32"/>
          <w:szCs w:val="32"/>
        </w:rPr>
        <w:t>of</w:t>
      </w:r>
      <w:r w:rsidR="00A96E0A">
        <w:rPr>
          <w:rFonts w:ascii="Arial" w:hAnsi="Arial" w:cs="Arial"/>
          <w:sz w:val="32"/>
          <w:szCs w:val="32"/>
        </w:rPr>
        <w:t xml:space="preserve"> Chinese oil imports</w:t>
      </w:r>
      <w:r w:rsidR="00B453EF">
        <w:rPr>
          <w:rFonts w:ascii="Arial" w:hAnsi="Arial" w:cs="Arial"/>
          <w:sz w:val="32"/>
          <w:szCs w:val="32"/>
        </w:rPr>
        <w:t xml:space="preserve"> until the present civil unrest</w:t>
      </w:r>
      <w:r w:rsidR="006C1AC0">
        <w:rPr>
          <w:rFonts w:ascii="Arial" w:hAnsi="Arial" w:cs="Arial"/>
          <w:sz w:val="32"/>
          <w:szCs w:val="32"/>
        </w:rPr>
        <w:t>.  China would</w:t>
      </w:r>
      <w:r w:rsidR="00B453EF">
        <w:rPr>
          <w:rFonts w:ascii="Arial" w:hAnsi="Arial" w:cs="Arial"/>
          <w:sz w:val="32"/>
          <w:szCs w:val="32"/>
        </w:rPr>
        <w:t xml:space="preserve"> accept</w:t>
      </w:r>
      <w:r w:rsidR="00852400">
        <w:rPr>
          <w:rFonts w:ascii="Arial" w:hAnsi="Arial" w:cs="Arial"/>
          <w:sz w:val="32"/>
          <w:szCs w:val="32"/>
        </w:rPr>
        <w:t xml:space="preserve"> a US-led solution in</w:t>
      </w:r>
      <w:r w:rsidR="006C1AC0">
        <w:rPr>
          <w:rFonts w:ascii="Arial" w:hAnsi="Arial" w:cs="Arial"/>
          <w:sz w:val="32"/>
          <w:szCs w:val="32"/>
        </w:rPr>
        <w:t xml:space="preserve"> Venezuela in</w:t>
      </w:r>
      <w:r w:rsidR="00852400">
        <w:rPr>
          <w:rFonts w:ascii="Arial" w:hAnsi="Arial" w:cs="Arial"/>
          <w:sz w:val="32"/>
          <w:szCs w:val="32"/>
        </w:rPr>
        <w:t xml:space="preserve"> exchange for not opposing US action in the Middle-East.</w:t>
      </w:r>
      <w:r w:rsidR="00872F72">
        <w:rPr>
          <w:rFonts w:ascii="Arial" w:hAnsi="Arial" w:cs="Arial"/>
          <w:sz w:val="32"/>
          <w:szCs w:val="32"/>
        </w:rPr>
        <w:t xml:space="preserve"> </w:t>
      </w:r>
      <w:r w:rsidR="00D60C9D">
        <w:rPr>
          <w:rFonts w:ascii="Arial" w:hAnsi="Arial" w:cs="Arial"/>
          <w:sz w:val="32"/>
          <w:szCs w:val="32"/>
        </w:rPr>
        <w:t xml:space="preserve"> </w:t>
      </w:r>
    </w:p>
    <w:p w14:paraId="3573E43F" w14:textId="77777777" w:rsidR="00B453EF" w:rsidRDefault="00B453EF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6F0E7502" w14:textId="04E2AB85" w:rsidR="00017024" w:rsidRDefault="00B453EF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Although the BigOil-8 conference has been specifically convened to address the current oil supply shock, </w:t>
      </w:r>
      <w:r w:rsidR="00D60C9D">
        <w:rPr>
          <w:rFonts w:ascii="Arial" w:hAnsi="Arial" w:cs="Arial"/>
          <w:sz w:val="32"/>
          <w:szCs w:val="32"/>
        </w:rPr>
        <w:t>China would also propose to pass a resolution requesting greater focus on cutting greenhouse gases, by encouraging the use of sustainable energy sources.  China is the leading manufacturer of wind t</w:t>
      </w:r>
      <w:r w:rsidR="00F30972">
        <w:rPr>
          <w:rFonts w:ascii="Arial" w:hAnsi="Arial" w:cs="Arial"/>
          <w:sz w:val="32"/>
          <w:szCs w:val="32"/>
        </w:rPr>
        <w:t>urbines</w:t>
      </w:r>
      <w:r w:rsidR="00D60C9D">
        <w:rPr>
          <w:rFonts w:ascii="Arial" w:hAnsi="Arial" w:cs="Arial"/>
          <w:sz w:val="32"/>
          <w:szCs w:val="32"/>
        </w:rPr>
        <w:t xml:space="preserve"> and has been </w:t>
      </w:r>
      <w:r w:rsidR="00F30972">
        <w:rPr>
          <w:rFonts w:ascii="Arial" w:hAnsi="Arial" w:cs="Arial"/>
          <w:sz w:val="32"/>
          <w:szCs w:val="32"/>
        </w:rPr>
        <w:t>developing</w:t>
      </w:r>
      <w:r w:rsidR="00D60C9D">
        <w:rPr>
          <w:rFonts w:ascii="Arial" w:hAnsi="Arial" w:cs="Arial"/>
          <w:sz w:val="32"/>
          <w:szCs w:val="32"/>
        </w:rPr>
        <w:t xml:space="preserve"> </w:t>
      </w:r>
      <w:r w:rsidR="00F30972">
        <w:rPr>
          <w:rFonts w:ascii="Arial" w:hAnsi="Arial" w:cs="Arial"/>
          <w:sz w:val="32"/>
          <w:szCs w:val="32"/>
        </w:rPr>
        <w:t xml:space="preserve">the technology for </w:t>
      </w:r>
      <w:r w:rsidR="00F30972">
        <w:rPr>
          <w:rFonts w:ascii="Arial" w:hAnsi="Arial" w:cs="Arial"/>
          <w:sz w:val="32"/>
          <w:szCs w:val="32"/>
        </w:rPr>
        <w:lastRenderedPageBreak/>
        <w:t xml:space="preserve">concentrating </w:t>
      </w:r>
      <w:r w:rsidR="00D60C9D">
        <w:rPr>
          <w:rFonts w:ascii="Arial" w:hAnsi="Arial" w:cs="Arial"/>
          <w:sz w:val="32"/>
          <w:szCs w:val="32"/>
        </w:rPr>
        <w:t xml:space="preserve">solar </w:t>
      </w:r>
      <w:r w:rsidR="00F30972">
        <w:rPr>
          <w:rFonts w:ascii="Arial" w:hAnsi="Arial" w:cs="Arial"/>
          <w:sz w:val="32"/>
          <w:szCs w:val="32"/>
        </w:rPr>
        <w:t xml:space="preserve">power </w:t>
      </w:r>
      <w:r w:rsidR="00D60C9D">
        <w:rPr>
          <w:rFonts w:ascii="Arial" w:hAnsi="Arial" w:cs="Arial"/>
          <w:sz w:val="32"/>
          <w:szCs w:val="32"/>
        </w:rPr>
        <w:t>(Mathews, Hu and Wu, 2015</w:t>
      </w:r>
      <w:r w:rsidR="00F30972">
        <w:rPr>
          <w:rFonts w:ascii="Arial" w:hAnsi="Arial" w:cs="Arial"/>
          <w:sz w:val="32"/>
          <w:szCs w:val="32"/>
        </w:rPr>
        <w:t>). China is particu</w:t>
      </w:r>
      <w:r w:rsidR="00CD1246">
        <w:rPr>
          <w:rFonts w:ascii="Arial" w:hAnsi="Arial" w:cs="Arial"/>
          <w:sz w:val="32"/>
          <w:szCs w:val="32"/>
        </w:rPr>
        <w:t>larly concerned about the impact of global warming and rising sea levels on its seaboard regions and cities (</w:t>
      </w:r>
      <w:r w:rsidR="00AC1FBD">
        <w:rPr>
          <w:rFonts w:ascii="Arial" w:hAnsi="Arial" w:cs="Arial"/>
          <w:sz w:val="32"/>
          <w:szCs w:val="32"/>
        </w:rPr>
        <w:t xml:space="preserve">Neumann et al, 2015; </w:t>
      </w:r>
      <w:r w:rsidR="00FA5EC5">
        <w:rPr>
          <w:rFonts w:ascii="Arial" w:hAnsi="Arial" w:cs="Arial"/>
          <w:sz w:val="32"/>
          <w:szCs w:val="32"/>
        </w:rPr>
        <w:t xml:space="preserve">cf. </w:t>
      </w:r>
      <w:r w:rsidR="00CD1246">
        <w:rPr>
          <w:rFonts w:ascii="Arial" w:hAnsi="Arial" w:cs="Arial"/>
          <w:sz w:val="32"/>
          <w:szCs w:val="32"/>
        </w:rPr>
        <w:t xml:space="preserve">Watkins, 2015). </w:t>
      </w:r>
    </w:p>
    <w:p w14:paraId="65364FBD" w14:textId="77777777" w:rsidR="00B453EF" w:rsidRDefault="00B453EF" w:rsidP="004153CF">
      <w:pPr>
        <w:spacing w:line="480" w:lineRule="auto"/>
        <w:rPr>
          <w:rFonts w:ascii="Arial" w:hAnsi="Arial" w:cs="Arial"/>
          <w:sz w:val="32"/>
          <w:szCs w:val="32"/>
        </w:rPr>
      </w:pPr>
    </w:p>
    <w:p w14:paraId="0089ADC0" w14:textId="689C880A" w:rsidR="00A03ABB" w:rsidRDefault="00167567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To summarise, China would wish for a rapid end to oil export disruption, both in Saudi Arabia and Venezuela, supporting proportionate US action in principle.  While supporting the US, this would not be at the expense of </w:t>
      </w:r>
      <w:r w:rsidR="006C1AC0">
        <w:rPr>
          <w:rFonts w:ascii="Arial" w:hAnsi="Arial" w:cs="Arial"/>
          <w:sz w:val="32"/>
          <w:szCs w:val="32"/>
        </w:rPr>
        <w:t>harming</w:t>
      </w:r>
      <w:r>
        <w:rPr>
          <w:rFonts w:ascii="Arial" w:hAnsi="Arial" w:cs="Arial"/>
          <w:sz w:val="32"/>
          <w:szCs w:val="32"/>
        </w:rPr>
        <w:t xml:space="preserve"> relations with Russia. </w:t>
      </w:r>
      <w:r w:rsidR="00B453EF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Alternative sources of supply to maintain Chinese energy security extend </w:t>
      </w:r>
      <w:r w:rsidR="006C1AC0">
        <w:rPr>
          <w:rFonts w:ascii="Arial" w:hAnsi="Arial" w:cs="Arial"/>
          <w:sz w:val="32"/>
          <w:szCs w:val="32"/>
        </w:rPr>
        <w:t xml:space="preserve">from Iraq in the short term </w:t>
      </w:r>
      <w:r>
        <w:rPr>
          <w:rFonts w:ascii="Arial" w:hAnsi="Arial" w:cs="Arial"/>
          <w:sz w:val="32"/>
          <w:szCs w:val="32"/>
        </w:rPr>
        <w:t>to Africa</w:t>
      </w:r>
      <w:r w:rsidR="00517D39">
        <w:rPr>
          <w:rFonts w:ascii="Arial" w:hAnsi="Arial" w:cs="Arial"/>
          <w:sz w:val="32"/>
          <w:szCs w:val="32"/>
        </w:rPr>
        <w:t xml:space="preserve"> in the longer term</w:t>
      </w:r>
      <w:r w:rsidR="006C1AC0">
        <w:rPr>
          <w:rFonts w:ascii="Arial" w:hAnsi="Arial" w:cs="Arial"/>
          <w:sz w:val="32"/>
          <w:szCs w:val="32"/>
        </w:rPr>
        <w:t xml:space="preserve">. </w:t>
      </w:r>
      <w:r w:rsidR="00B453EF">
        <w:rPr>
          <w:rFonts w:ascii="Arial" w:hAnsi="Arial" w:cs="Arial"/>
          <w:sz w:val="32"/>
          <w:szCs w:val="32"/>
        </w:rPr>
        <w:t xml:space="preserve"> </w:t>
      </w:r>
      <w:r w:rsidR="00517D39">
        <w:rPr>
          <w:rFonts w:ascii="Arial" w:hAnsi="Arial" w:cs="Arial"/>
          <w:sz w:val="32"/>
          <w:szCs w:val="32"/>
        </w:rPr>
        <w:t>O</w:t>
      </w:r>
      <w:r>
        <w:rPr>
          <w:rFonts w:ascii="Arial" w:hAnsi="Arial" w:cs="Arial"/>
          <w:sz w:val="32"/>
          <w:szCs w:val="32"/>
        </w:rPr>
        <w:t>ffers of aid and investment in Nigeria would be beneficial to both states</w:t>
      </w:r>
      <w:r w:rsidR="00363E82">
        <w:rPr>
          <w:rFonts w:ascii="Arial" w:hAnsi="Arial" w:cs="Arial"/>
          <w:sz w:val="32"/>
          <w:szCs w:val="32"/>
        </w:rPr>
        <w:t xml:space="preserve">. </w:t>
      </w:r>
      <w:r w:rsidR="00517D39">
        <w:rPr>
          <w:rFonts w:ascii="Arial" w:hAnsi="Arial" w:cs="Arial"/>
          <w:sz w:val="32"/>
          <w:szCs w:val="32"/>
        </w:rPr>
        <w:t xml:space="preserve"> China would like Nigerian support for a resolution if proposed at the conference.</w:t>
      </w:r>
    </w:p>
    <w:p w14:paraId="52D025A6" w14:textId="63FA1409" w:rsidR="00225084" w:rsidRDefault="00167567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Sourcing more oil from Iran would risk more US sanctions on Chinese goods, so this option is not </w:t>
      </w:r>
      <w:r w:rsidR="00A03ABB">
        <w:rPr>
          <w:rFonts w:ascii="Arial" w:hAnsi="Arial" w:cs="Arial"/>
          <w:sz w:val="32"/>
          <w:szCs w:val="32"/>
        </w:rPr>
        <w:t xml:space="preserve">currently </w:t>
      </w:r>
      <w:r>
        <w:rPr>
          <w:rFonts w:ascii="Arial" w:hAnsi="Arial" w:cs="Arial"/>
          <w:sz w:val="32"/>
          <w:szCs w:val="32"/>
        </w:rPr>
        <w:t>feasible</w:t>
      </w:r>
      <w:r w:rsidR="00A03ABB">
        <w:rPr>
          <w:rFonts w:ascii="Arial" w:hAnsi="Arial" w:cs="Arial"/>
          <w:sz w:val="32"/>
          <w:szCs w:val="32"/>
        </w:rPr>
        <w:t xml:space="preserve">.  China’s interests in Iraq are coming to fruition, so this makes Iraq a valuable ally and trading partner for the future.  Saudi Arabia </w:t>
      </w:r>
      <w:r w:rsidR="00A03ABB">
        <w:rPr>
          <w:rFonts w:ascii="Arial" w:hAnsi="Arial" w:cs="Arial"/>
          <w:sz w:val="32"/>
          <w:szCs w:val="32"/>
        </w:rPr>
        <w:lastRenderedPageBreak/>
        <w:t xml:space="preserve">remains </w:t>
      </w:r>
      <w:r w:rsidR="00225084">
        <w:rPr>
          <w:rFonts w:ascii="Arial" w:hAnsi="Arial" w:cs="Arial"/>
          <w:sz w:val="32"/>
          <w:szCs w:val="32"/>
        </w:rPr>
        <w:t>China’s second biggest oil supplier (</w:t>
      </w:r>
      <w:proofErr w:type="spellStart"/>
      <w:r w:rsidR="00225084">
        <w:rPr>
          <w:rFonts w:ascii="Arial" w:hAnsi="Arial" w:cs="Arial"/>
          <w:sz w:val="32"/>
          <w:szCs w:val="32"/>
        </w:rPr>
        <w:t>Tabeta</w:t>
      </w:r>
      <w:proofErr w:type="spellEnd"/>
      <w:r w:rsidR="00225084">
        <w:rPr>
          <w:rFonts w:ascii="Arial" w:hAnsi="Arial" w:cs="Arial"/>
          <w:sz w:val="32"/>
          <w:szCs w:val="32"/>
        </w:rPr>
        <w:t>, 2018), so</w:t>
      </w:r>
      <w:r w:rsidR="00A03ABB">
        <w:rPr>
          <w:rFonts w:ascii="Arial" w:hAnsi="Arial" w:cs="Arial"/>
          <w:sz w:val="32"/>
          <w:szCs w:val="32"/>
        </w:rPr>
        <w:t xml:space="preserve"> </w:t>
      </w:r>
      <w:r w:rsidR="00225084">
        <w:rPr>
          <w:rFonts w:ascii="Arial" w:hAnsi="Arial" w:cs="Arial"/>
          <w:sz w:val="32"/>
          <w:szCs w:val="32"/>
        </w:rPr>
        <w:t xml:space="preserve">support for Saudi Arabia is vital in maintaining good </w:t>
      </w:r>
      <w:r w:rsidR="00921958">
        <w:rPr>
          <w:rFonts w:ascii="Arial" w:hAnsi="Arial" w:cs="Arial"/>
          <w:sz w:val="32"/>
          <w:szCs w:val="32"/>
        </w:rPr>
        <w:t xml:space="preserve">trade </w:t>
      </w:r>
      <w:r w:rsidR="00225084">
        <w:rPr>
          <w:rFonts w:ascii="Arial" w:hAnsi="Arial" w:cs="Arial"/>
          <w:sz w:val="32"/>
          <w:szCs w:val="32"/>
        </w:rPr>
        <w:t>relations.</w:t>
      </w:r>
    </w:p>
    <w:p w14:paraId="630C08D1" w14:textId="77777777" w:rsidR="004153CF" w:rsidRDefault="00225084" w:rsidP="004153CF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diplomatic relationship between China and the EU is not of immediate importance in the current crisis.  We would fully expect the EU to align with the US in </w:t>
      </w:r>
      <w:r w:rsidR="00921958">
        <w:rPr>
          <w:rFonts w:ascii="Arial" w:hAnsi="Arial" w:cs="Arial"/>
          <w:sz w:val="32"/>
          <w:szCs w:val="32"/>
        </w:rPr>
        <w:t>supporting or rejecting</w:t>
      </w:r>
      <w:r>
        <w:rPr>
          <w:rFonts w:ascii="Arial" w:hAnsi="Arial" w:cs="Arial"/>
          <w:sz w:val="32"/>
          <w:szCs w:val="32"/>
        </w:rPr>
        <w:t xml:space="preserve"> resolutions.</w:t>
      </w:r>
      <w:r w:rsidR="00A03ABB">
        <w:rPr>
          <w:rFonts w:ascii="Arial" w:hAnsi="Arial" w:cs="Arial"/>
          <w:sz w:val="32"/>
          <w:szCs w:val="32"/>
        </w:rPr>
        <w:t xml:space="preserve">  </w:t>
      </w:r>
    </w:p>
    <w:p w14:paraId="69CABC83" w14:textId="2D953D96" w:rsidR="00167567" w:rsidRDefault="004153CF" w:rsidP="004153CF">
      <w:pPr>
        <w:spacing w:line="480" w:lineRule="auto"/>
        <w:rPr>
          <w:rFonts w:ascii="Arial" w:hAnsi="Arial" w:cs="Arial"/>
          <w:sz w:val="32"/>
          <w:szCs w:val="32"/>
        </w:rPr>
      </w:pPr>
      <w:r w:rsidRPr="004153CF">
        <w:rPr>
          <w:rFonts w:ascii="Arial" w:hAnsi="Arial" w:cs="Arial"/>
          <w:sz w:val="32"/>
          <w:szCs w:val="32"/>
        </w:rPr>
        <w:t xml:space="preserve">Whilst </w:t>
      </w:r>
      <w:r w:rsidR="00F90175">
        <w:rPr>
          <w:rFonts w:ascii="Arial" w:hAnsi="Arial" w:cs="Arial"/>
          <w:sz w:val="32"/>
          <w:szCs w:val="32"/>
        </w:rPr>
        <w:t xml:space="preserve">the strategies are </w:t>
      </w:r>
      <w:r w:rsidRPr="004153CF">
        <w:rPr>
          <w:rFonts w:ascii="Arial" w:hAnsi="Arial" w:cs="Arial"/>
          <w:sz w:val="32"/>
          <w:szCs w:val="32"/>
        </w:rPr>
        <w:t xml:space="preserve">not </w:t>
      </w:r>
      <w:r w:rsidR="00F90175">
        <w:rPr>
          <w:rFonts w:ascii="Arial" w:hAnsi="Arial" w:cs="Arial"/>
          <w:sz w:val="32"/>
          <w:szCs w:val="32"/>
        </w:rPr>
        <w:t xml:space="preserve">intended as </w:t>
      </w:r>
      <w:r w:rsidRPr="004153CF">
        <w:rPr>
          <w:rFonts w:ascii="Arial" w:hAnsi="Arial" w:cs="Arial"/>
          <w:sz w:val="32"/>
          <w:szCs w:val="32"/>
        </w:rPr>
        <w:t xml:space="preserve">an exposition of China’s wider agenda to </w:t>
      </w:r>
      <w:r w:rsidR="00F90175">
        <w:rPr>
          <w:rFonts w:ascii="Arial" w:hAnsi="Arial" w:cs="Arial"/>
          <w:sz w:val="32"/>
          <w:szCs w:val="32"/>
        </w:rPr>
        <w:t xml:space="preserve">ultimately </w:t>
      </w:r>
      <w:r w:rsidRPr="004153CF">
        <w:rPr>
          <w:rFonts w:ascii="Arial" w:hAnsi="Arial" w:cs="Arial"/>
          <w:sz w:val="32"/>
          <w:szCs w:val="32"/>
        </w:rPr>
        <w:t>become successor to the US as the global hegemon, Chinese intentions are hardly opaque and can be extrapolated from its strategic position at the BigOil-8 conference.</w:t>
      </w:r>
    </w:p>
    <w:p w14:paraId="253CD9D4" w14:textId="77777777" w:rsidR="00AC1FBD" w:rsidRDefault="00AC1FBD">
      <w:pPr>
        <w:rPr>
          <w:rFonts w:ascii="Arial" w:hAnsi="Arial" w:cs="Arial"/>
          <w:b/>
          <w:sz w:val="32"/>
          <w:szCs w:val="32"/>
        </w:rPr>
      </w:pPr>
    </w:p>
    <w:p w14:paraId="27F53FB3" w14:textId="77777777" w:rsidR="00AC1FBD" w:rsidRDefault="00AC1FBD">
      <w:pPr>
        <w:rPr>
          <w:rFonts w:ascii="Arial" w:hAnsi="Arial" w:cs="Arial"/>
          <w:b/>
          <w:sz w:val="32"/>
          <w:szCs w:val="32"/>
        </w:rPr>
      </w:pPr>
    </w:p>
    <w:p w14:paraId="349286D8" w14:textId="2A7D676B" w:rsidR="008A589C" w:rsidRPr="00563130" w:rsidRDefault="00017024">
      <w:pPr>
        <w:rPr>
          <w:rFonts w:ascii="Arial" w:hAnsi="Arial" w:cs="Arial"/>
          <w:b/>
          <w:sz w:val="32"/>
          <w:szCs w:val="32"/>
        </w:rPr>
      </w:pPr>
      <w:r w:rsidRPr="00563130">
        <w:rPr>
          <w:rFonts w:ascii="Arial" w:hAnsi="Arial" w:cs="Arial"/>
          <w:b/>
          <w:sz w:val="32"/>
          <w:szCs w:val="32"/>
        </w:rPr>
        <w:t>Refere</w:t>
      </w:r>
      <w:r w:rsidR="008A589C" w:rsidRPr="00563130">
        <w:rPr>
          <w:rFonts w:ascii="Arial" w:hAnsi="Arial" w:cs="Arial"/>
          <w:b/>
          <w:sz w:val="32"/>
          <w:szCs w:val="32"/>
        </w:rPr>
        <w:t>nces</w:t>
      </w:r>
    </w:p>
    <w:p w14:paraId="3843F0B2" w14:textId="78B82899" w:rsidR="00C9172A" w:rsidRDefault="00C9172A" w:rsidP="0054766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BBC (2018) </w:t>
      </w:r>
      <w:r w:rsidRPr="00C9172A">
        <w:rPr>
          <w:rFonts w:ascii="Arial" w:hAnsi="Arial" w:cs="Arial"/>
          <w:i/>
          <w:sz w:val="32"/>
          <w:szCs w:val="32"/>
        </w:rPr>
        <w:t xml:space="preserve">Meng </w:t>
      </w:r>
      <w:proofErr w:type="spellStart"/>
      <w:r w:rsidRPr="00C9172A">
        <w:rPr>
          <w:rFonts w:ascii="Arial" w:hAnsi="Arial" w:cs="Arial"/>
          <w:i/>
          <w:sz w:val="32"/>
          <w:szCs w:val="32"/>
        </w:rPr>
        <w:t>Wanzhou</w:t>
      </w:r>
      <w:proofErr w:type="spellEnd"/>
      <w:r w:rsidRPr="00C9172A">
        <w:rPr>
          <w:rFonts w:ascii="Arial" w:hAnsi="Arial" w:cs="Arial"/>
          <w:i/>
          <w:sz w:val="32"/>
          <w:szCs w:val="32"/>
        </w:rPr>
        <w:t>: Trump Could Intervene in Case of Huawei Executive.</w:t>
      </w:r>
      <w:r>
        <w:rPr>
          <w:rFonts w:ascii="Arial" w:hAnsi="Arial" w:cs="Arial"/>
          <w:sz w:val="32"/>
          <w:szCs w:val="32"/>
        </w:rPr>
        <w:t xml:space="preserve"> Available at:</w:t>
      </w:r>
      <w:r w:rsidRPr="00C9172A">
        <w:t xml:space="preserve"> </w:t>
      </w:r>
      <w:hyperlink r:id="rId6" w:history="1">
        <w:r w:rsidRPr="000C22D1">
          <w:rPr>
            <w:rStyle w:val="Hyperlink"/>
            <w:rFonts w:ascii="Arial" w:hAnsi="Arial" w:cs="Arial"/>
            <w:sz w:val="32"/>
            <w:szCs w:val="32"/>
          </w:rPr>
          <w:t>https://www.bbc.co.uk/news/world-us-canada-46533971</w:t>
        </w:r>
      </w:hyperlink>
      <w:r>
        <w:rPr>
          <w:rFonts w:ascii="Arial" w:hAnsi="Arial" w:cs="Arial"/>
          <w:sz w:val="32"/>
          <w:szCs w:val="32"/>
        </w:rPr>
        <w:t xml:space="preserve"> (Accessed: 12</w:t>
      </w:r>
      <w:r w:rsidRPr="00C9172A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 xml:space="preserve"> December 2018).</w:t>
      </w:r>
    </w:p>
    <w:p w14:paraId="06F5A272" w14:textId="2924842F" w:rsidR="00E86AA3" w:rsidRDefault="00E86AA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Bloomberg (2018) </w:t>
      </w:r>
      <w:r w:rsidRPr="00E86AA3">
        <w:rPr>
          <w:rFonts w:ascii="Arial" w:hAnsi="Arial" w:cs="Arial"/>
          <w:i/>
          <w:sz w:val="32"/>
          <w:szCs w:val="32"/>
        </w:rPr>
        <w:t>Russia Tightens Oil Grip with China's Second Pipeline.</w:t>
      </w:r>
      <w:r>
        <w:rPr>
          <w:rFonts w:ascii="Arial" w:hAnsi="Arial" w:cs="Arial"/>
          <w:sz w:val="32"/>
          <w:szCs w:val="32"/>
        </w:rPr>
        <w:t xml:space="preserve"> Available at: </w:t>
      </w:r>
      <w:hyperlink r:id="rId7" w:history="1">
        <w:r w:rsidRPr="000C22D1">
          <w:rPr>
            <w:rStyle w:val="Hyperlink"/>
            <w:rFonts w:ascii="Arial" w:hAnsi="Arial" w:cs="Arial"/>
            <w:sz w:val="32"/>
            <w:szCs w:val="32"/>
          </w:rPr>
          <w:t>https://www.bloomberg.com/news/articles/2018-01-01/second-</w:t>
        </w:r>
        <w:r w:rsidRPr="000C22D1">
          <w:rPr>
            <w:rStyle w:val="Hyperlink"/>
            <w:rFonts w:ascii="Arial" w:hAnsi="Arial" w:cs="Arial"/>
            <w:sz w:val="32"/>
            <w:szCs w:val="32"/>
          </w:rPr>
          <w:lastRenderedPageBreak/>
          <w:t>chinese-crude-oil-pipeline-linked-to-russia-s-espo-opens</w:t>
        </w:r>
      </w:hyperlink>
      <w:r>
        <w:rPr>
          <w:rFonts w:ascii="Arial" w:hAnsi="Arial" w:cs="Arial"/>
          <w:sz w:val="32"/>
          <w:szCs w:val="32"/>
        </w:rPr>
        <w:t xml:space="preserve"> (Accessed: 12</w:t>
      </w:r>
      <w:r w:rsidRPr="00E86AA3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 xml:space="preserve"> December 2018</w:t>
      </w:r>
      <w:r w:rsidR="00FA38D1">
        <w:rPr>
          <w:rFonts w:ascii="Arial" w:hAnsi="Arial" w:cs="Arial"/>
          <w:sz w:val="32"/>
          <w:szCs w:val="32"/>
        </w:rPr>
        <w:t>).</w:t>
      </w:r>
    </w:p>
    <w:p w14:paraId="312553DB" w14:textId="00EDAB26" w:rsidR="00FA38D1" w:rsidRDefault="00FA38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CNBC (2018)</w:t>
      </w:r>
      <w:r w:rsidRPr="00FA38D1">
        <w:t xml:space="preserve"> </w:t>
      </w:r>
      <w:r w:rsidRPr="00FA38D1">
        <w:rPr>
          <w:rFonts w:ascii="Arial" w:hAnsi="Arial" w:cs="Arial"/>
          <w:i/>
          <w:sz w:val="32"/>
          <w:szCs w:val="32"/>
        </w:rPr>
        <w:t xml:space="preserve">US Trade Rep Warns 90 Day Pause in US-China Trade War is a “Hard </w:t>
      </w:r>
      <w:r>
        <w:rPr>
          <w:rFonts w:ascii="Arial" w:hAnsi="Arial" w:cs="Arial"/>
          <w:i/>
          <w:sz w:val="32"/>
          <w:szCs w:val="32"/>
        </w:rPr>
        <w:t>D</w:t>
      </w:r>
      <w:r w:rsidRPr="00FA38D1">
        <w:rPr>
          <w:rFonts w:ascii="Arial" w:hAnsi="Arial" w:cs="Arial"/>
          <w:i/>
          <w:sz w:val="32"/>
          <w:szCs w:val="32"/>
        </w:rPr>
        <w:t>eadline”.</w:t>
      </w:r>
      <w:r>
        <w:rPr>
          <w:rFonts w:ascii="Arial" w:hAnsi="Arial" w:cs="Arial"/>
          <w:sz w:val="32"/>
          <w:szCs w:val="32"/>
        </w:rPr>
        <w:t xml:space="preserve"> Available at: </w:t>
      </w:r>
      <w:hyperlink r:id="rId8" w:history="1">
        <w:r w:rsidRPr="000C22D1">
          <w:rPr>
            <w:rStyle w:val="Hyperlink"/>
            <w:rFonts w:ascii="Arial" w:hAnsi="Arial" w:cs="Arial"/>
            <w:sz w:val="32"/>
            <w:szCs w:val="32"/>
          </w:rPr>
          <w:t>https://www.cnbc.com/2018/12/09/lighthizer-90-day-pause-in-us-china-trade-war-is-a-hard-deadline.html</w:t>
        </w:r>
      </w:hyperlink>
      <w:r>
        <w:rPr>
          <w:rFonts w:ascii="Arial" w:hAnsi="Arial" w:cs="Arial"/>
          <w:sz w:val="32"/>
          <w:szCs w:val="32"/>
        </w:rPr>
        <w:t xml:space="preserve"> (Accessed: 12</w:t>
      </w:r>
      <w:r w:rsidRPr="00FA38D1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 xml:space="preserve"> December 2018).</w:t>
      </w:r>
    </w:p>
    <w:p w14:paraId="6B470E90" w14:textId="51BCC081" w:rsidR="007A57B9" w:rsidRDefault="008A589C">
      <w:r w:rsidRPr="008A589C">
        <w:rPr>
          <w:rFonts w:ascii="Arial" w:hAnsi="Arial" w:cs="Arial"/>
          <w:sz w:val="32"/>
          <w:szCs w:val="32"/>
        </w:rPr>
        <w:t>Downs, E.</w:t>
      </w:r>
      <w:r>
        <w:rPr>
          <w:rFonts w:ascii="Arial" w:hAnsi="Arial" w:cs="Arial"/>
          <w:sz w:val="32"/>
          <w:szCs w:val="32"/>
        </w:rPr>
        <w:t xml:space="preserve"> and </w:t>
      </w:r>
      <w:r w:rsidRPr="008A589C">
        <w:rPr>
          <w:rFonts w:ascii="Arial" w:hAnsi="Arial" w:cs="Arial"/>
          <w:sz w:val="32"/>
          <w:szCs w:val="32"/>
        </w:rPr>
        <w:t xml:space="preserve">Maloney, S. (2011) </w:t>
      </w:r>
      <w:r>
        <w:rPr>
          <w:rFonts w:ascii="Arial" w:hAnsi="Arial" w:cs="Arial"/>
          <w:sz w:val="32"/>
          <w:szCs w:val="32"/>
        </w:rPr>
        <w:t>‘</w:t>
      </w:r>
      <w:r w:rsidRPr="008A589C">
        <w:rPr>
          <w:rFonts w:ascii="Arial" w:hAnsi="Arial" w:cs="Arial"/>
          <w:sz w:val="32"/>
          <w:szCs w:val="32"/>
        </w:rPr>
        <w:t xml:space="preserve">Getting China to </w:t>
      </w:r>
      <w:r>
        <w:rPr>
          <w:rFonts w:ascii="Arial" w:hAnsi="Arial" w:cs="Arial"/>
          <w:sz w:val="32"/>
          <w:szCs w:val="32"/>
        </w:rPr>
        <w:t>s</w:t>
      </w:r>
      <w:r w:rsidRPr="008A589C">
        <w:rPr>
          <w:rFonts w:ascii="Arial" w:hAnsi="Arial" w:cs="Arial"/>
          <w:sz w:val="32"/>
          <w:szCs w:val="32"/>
        </w:rPr>
        <w:t xml:space="preserve">anction Iran-The Chinese-Iranian </w:t>
      </w:r>
      <w:r>
        <w:rPr>
          <w:rFonts w:ascii="Arial" w:hAnsi="Arial" w:cs="Arial"/>
          <w:sz w:val="32"/>
          <w:szCs w:val="32"/>
        </w:rPr>
        <w:t>o</w:t>
      </w:r>
      <w:r w:rsidRPr="008A589C">
        <w:rPr>
          <w:rFonts w:ascii="Arial" w:hAnsi="Arial" w:cs="Arial"/>
          <w:sz w:val="32"/>
          <w:szCs w:val="32"/>
        </w:rPr>
        <w:t xml:space="preserve">il </w:t>
      </w:r>
      <w:r>
        <w:rPr>
          <w:rFonts w:ascii="Arial" w:hAnsi="Arial" w:cs="Arial"/>
          <w:sz w:val="32"/>
          <w:szCs w:val="32"/>
        </w:rPr>
        <w:t>c</w:t>
      </w:r>
      <w:r w:rsidRPr="008A589C">
        <w:rPr>
          <w:rFonts w:ascii="Arial" w:hAnsi="Arial" w:cs="Arial"/>
          <w:sz w:val="32"/>
          <w:szCs w:val="32"/>
        </w:rPr>
        <w:t>onnection</w:t>
      </w:r>
      <w:r>
        <w:rPr>
          <w:rFonts w:ascii="Arial" w:hAnsi="Arial" w:cs="Arial"/>
          <w:sz w:val="32"/>
          <w:szCs w:val="32"/>
        </w:rPr>
        <w:t>’</w:t>
      </w:r>
      <w:r w:rsidRPr="008A589C">
        <w:rPr>
          <w:rFonts w:ascii="Arial" w:hAnsi="Arial" w:cs="Arial"/>
          <w:sz w:val="32"/>
          <w:szCs w:val="32"/>
        </w:rPr>
        <w:t xml:space="preserve">. </w:t>
      </w:r>
      <w:r w:rsidRPr="008A589C">
        <w:rPr>
          <w:rFonts w:ascii="Arial" w:hAnsi="Arial" w:cs="Arial"/>
          <w:i/>
          <w:sz w:val="32"/>
          <w:szCs w:val="32"/>
        </w:rPr>
        <w:t>Foreign Affairs,</w:t>
      </w:r>
      <w:r w:rsidRPr="008A589C">
        <w:rPr>
          <w:rFonts w:ascii="Arial" w:hAnsi="Arial" w:cs="Arial"/>
          <w:sz w:val="32"/>
          <w:szCs w:val="32"/>
        </w:rPr>
        <w:t xml:space="preserve"> 90, 15</w:t>
      </w:r>
      <w:r w:rsidR="00E154C3">
        <w:rPr>
          <w:rFonts w:ascii="Arial" w:hAnsi="Arial" w:cs="Arial"/>
          <w:sz w:val="32"/>
          <w:szCs w:val="32"/>
        </w:rPr>
        <w:t>.</w:t>
      </w:r>
      <w:r w:rsidR="007A57B9" w:rsidRPr="007A57B9">
        <w:t xml:space="preserve"> </w:t>
      </w:r>
    </w:p>
    <w:p w14:paraId="7F638BC9" w14:textId="48A60B46" w:rsidR="008A589C" w:rsidRDefault="007A57B9">
      <w:r w:rsidRPr="007A57B9">
        <w:rPr>
          <w:rFonts w:ascii="Arial" w:hAnsi="Arial" w:cs="Arial"/>
          <w:sz w:val="32"/>
          <w:szCs w:val="32"/>
        </w:rPr>
        <w:t>Foot, R. (2006)</w:t>
      </w:r>
      <w:r>
        <w:rPr>
          <w:rFonts w:ascii="Arial" w:hAnsi="Arial" w:cs="Arial"/>
          <w:sz w:val="32"/>
          <w:szCs w:val="32"/>
        </w:rPr>
        <w:t xml:space="preserve"> </w:t>
      </w:r>
      <w:r w:rsidRPr="007A57B9">
        <w:rPr>
          <w:rFonts w:ascii="Arial" w:hAnsi="Arial" w:cs="Arial"/>
          <w:sz w:val="32"/>
          <w:szCs w:val="32"/>
        </w:rPr>
        <w:t xml:space="preserve">‘Chinese strategies in a US-hegemonic global order: accommodating and hedging’. </w:t>
      </w:r>
      <w:r w:rsidRPr="007A57B9">
        <w:rPr>
          <w:rFonts w:ascii="Arial" w:hAnsi="Arial" w:cs="Arial"/>
          <w:i/>
          <w:sz w:val="32"/>
          <w:szCs w:val="32"/>
        </w:rPr>
        <w:t xml:space="preserve">International affairs, </w:t>
      </w:r>
      <w:r w:rsidRPr="007A57B9">
        <w:rPr>
          <w:rFonts w:ascii="Arial" w:hAnsi="Arial" w:cs="Arial"/>
          <w:sz w:val="32"/>
          <w:szCs w:val="32"/>
        </w:rPr>
        <w:t>82(1), 77-94.</w:t>
      </w:r>
    </w:p>
    <w:p w14:paraId="585D3CAA" w14:textId="03D30215" w:rsidR="005A6CBC" w:rsidRDefault="00A15344">
      <w:pPr>
        <w:rPr>
          <w:rFonts w:ascii="Arial" w:hAnsi="Arial" w:cs="Arial"/>
          <w:sz w:val="32"/>
          <w:szCs w:val="32"/>
        </w:rPr>
      </w:pPr>
      <w:r w:rsidRPr="00A15344">
        <w:rPr>
          <w:rFonts w:ascii="Arial" w:hAnsi="Arial" w:cs="Arial"/>
          <w:sz w:val="32"/>
          <w:szCs w:val="32"/>
        </w:rPr>
        <w:t xml:space="preserve">International Energy Agency (2018) </w:t>
      </w:r>
      <w:r w:rsidRPr="00274436">
        <w:rPr>
          <w:rFonts w:ascii="Arial" w:hAnsi="Arial" w:cs="Arial"/>
          <w:i/>
          <w:sz w:val="32"/>
          <w:szCs w:val="32"/>
        </w:rPr>
        <w:t xml:space="preserve">World Energy Outlook 2018. </w:t>
      </w:r>
      <w:r w:rsidRPr="00A15344">
        <w:rPr>
          <w:rFonts w:ascii="Arial" w:hAnsi="Arial" w:cs="Arial"/>
          <w:sz w:val="32"/>
          <w:szCs w:val="32"/>
        </w:rPr>
        <w:t xml:space="preserve">Available at: </w:t>
      </w:r>
      <w:hyperlink r:id="rId9" w:history="1">
        <w:r w:rsidRPr="000C22D1">
          <w:rPr>
            <w:rStyle w:val="Hyperlink"/>
            <w:rFonts w:ascii="Arial" w:hAnsi="Arial" w:cs="Arial"/>
            <w:sz w:val="32"/>
            <w:szCs w:val="32"/>
          </w:rPr>
          <w:t>https://www.iea.org/weo2018/</w:t>
        </w:r>
      </w:hyperlink>
      <w:r>
        <w:rPr>
          <w:rFonts w:ascii="Arial" w:hAnsi="Arial" w:cs="Arial"/>
          <w:sz w:val="32"/>
          <w:szCs w:val="32"/>
        </w:rPr>
        <w:t xml:space="preserve"> </w:t>
      </w:r>
      <w:r w:rsidRPr="00A15344">
        <w:rPr>
          <w:rFonts w:ascii="Arial" w:hAnsi="Arial" w:cs="Arial"/>
          <w:sz w:val="32"/>
          <w:szCs w:val="32"/>
        </w:rPr>
        <w:t>(Accessed: 2nd December 2018</w:t>
      </w:r>
      <w:r w:rsidR="00274436">
        <w:rPr>
          <w:rFonts w:ascii="Arial" w:hAnsi="Arial" w:cs="Arial"/>
          <w:sz w:val="32"/>
          <w:szCs w:val="32"/>
        </w:rPr>
        <w:t>)</w:t>
      </w:r>
      <w:bookmarkStart w:id="0" w:name="_GoBack"/>
      <w:bookmarkEnd w:id="0"/>
      <w:r w:rsidRPr="00A15344">
        <w:rPr>
          <w:rFonts w:ascii="Arial" w:hAnsi="Arial" w:cs="Arial"/>
          <w:sz w:val="32"/>
          <w:szCs w:val="32"/>
        </w:rPr>
        <w:t>.</w:t>
      </w:r>
    </w:p>
    <w:p w14:paraId="7D902526" w14:textId="77777777" w:rsidR="00167567" w:rsidRDefault="005A6CBC">
      <w:proofErr w:type="spellStart"/>
      <w:r w:rsidRPr="005A6CBC">
        <w:rPr>
          <w:rFonts w:ascii="Arial" w:hAnsi="Arial" w:cs="Arial"/>
          <w:sz w:val="32"/>
          <w:szCs w:val="32"/>
        </w:rPr>
        <w:t>Klare</w:t>
      </w:r>
      <w:proofErr w:type="spellEnd"/>
      <w:r w:rsidRPr="005A6CBC">
        <w:rPr>
          <w:rFonts w:ascii="Arial" w:hAnsi="Arial" w:cs="Arial"/>
          <w:sz w:val="32"/>
          <w:szCs w:val="32"/>
        </w:rPr>
        <w:t>, M. T. (2016)</w:t>
      </w:r>
      <w:r>
        <w:rPr>
          <w:rFonts w:ascii="Arial" w:hAnsi="Arial" w:cs="Arial"/>
          <w:sz w:val="32"/>
          <w:szCs w:val="32"/>
        </w:rPr>
        <w:t xml:space="preserve"> ‘</w:t>
      </w:r>
      <w:r w:rsidRPr="005A6CBC">
        <w:rPr>
          <w:rFonts w:ascii="Arial" w:hAnsi="Arial" w:cs="Arial"/>
          <w:sz w:val="32"/>
          <w:szCs w:val="32"/>
        </w:rPr>
        <w:t>No blood for oil? Hydrocarbon abundance and international security</w:t>
      </w:r>
      <w:r>
        <w:rPr>
          <w:rFonts w:ascii="Arial" w:hAnsi="Arial" w:cs="Arial"/>
          <w:sz w:val="32"/>
          <w:szCs w:val="32"/>
        </w:rPr>
        <w:t xml:space="preserve">’, in </w:t>
      </w:r>
      <w:r w:rsidRPr="005A6CBC">
        <w:rPr>
          <w:rFonts w:ascii="Arial" w:hAnsi="Arial" w:cs="Arial"/>
          <w:i/>
          <w:sz w:val="32"/>
          <w:szCs w:val="32"/>
        </w:rPr>
        <w:t xml:space="preserve">The Palgrave </w:t>
      </w:r>
      <w:r>
        <w:rPr>
          <w:rFonts w:ascii="Arial" w:hAnsi="Arial" w:cs="Arial"/>
          <w:i/>
          <w:sz w:val="32"/>
          <w:szCs w:val="32"/>
        </w:rPr>
        <w:t>h</w:t>
      </w:r>
      <w:r w:rsidRPr="005A6CBC">
        <w:rPr>
          <w:rFonts w:ascii="Arial" w:hAnsi="Arial" w:cs="Arial"/>
          <w:i/>
          <w:sz w:val="32"/>
          <w:szCs w:val="32"/>
        </w:rPr>
        <w:t xml:space="preserve">andbook of the </w:t>
      </w:r>
      <w:r>
        <w:rPr>
          <w:rFonts w:ascii="Arial" w:hAnsi="Arial" w:cs="Arial"/>
          <w:i/>
          <w:sz w:val="32"/>
          <w:szCs w:val="32"/>
        </w:rPr>
        <w:t>i</w:t>
      </w:r>
      <w:r w:rsidRPr="005A6CBC">
        <w:rPr>
          <w:rFonts w:ascii="Arial" w:hAnsi="Arial" w:cs="Arial"/>
          <w:i/>
          <w:sz w:val="32"/>
          <w:szCs w:val="32"/>
        </w:rPr>
        <w:t xml:space="preserve">nternational </w:t>
      </w:r>
      <w:r>
        <w:rPr>
          <w:rFonts w:ascii="Arial" w:hAnsi="Arial" w:cs="Arial"/>
          <w:i/>
          <w:sz w:val="32"/>
          <w:szCs w:val="32"/>
        </w:rPr>
        <w:t>p</w:t>
      </w:r>
      <w:r w:rsidRPr="005A6CBC">
        <w:rPr>
          <w:rFonts w:ascii="Arial" w:hAnsi="Arial" w:cs="Arial"/>
          <w:i/>
          <w:sz w:val="32"/>
          <w:szCs w:val="32"/>
        </w:rPr>
        <w:t xml:space="preserve">olitical </w:t>
      </w:r>
      <w:r>
        <w:rPr>
          <w:rFonts w:ascii="Arial" w:hAnsi="Arial" w:cs="Arial"/>
          <w:i/>
          <w:sz w:val="32"/>
          <w:szCs w:val="32"/>
        </w:rPr>
        <w:t>e</w:t>
      </w:r>
      <w:r w:rsidRPr="005A6CBC">
        <w:rPr>
          <w:rFonts w:ascii="Arial" w:hAnsi="Arial" w:cs="Arial"/>
          <w:i/>
          <w:sz w:val="32"/>
          <w:szCs w:val="32"/>
        </w:rPr>
        <w:t xml:space="preserve">conomy of </w:t>
      </w:r>
      <w:r>
        <w:rPr>
          <w:rFonts w:ascii="Arial" w:hAnsi="Arial" w:cs="Arial"/>
          <w:i/>
          <w:sz w:val="32"/>
          <w:szCs w:val="32"/>
        </w:rPr>
        <w:t>e</w:t>
      </w:r>
      <w:r w:rsidRPr="005A6CBC">
        <w:rPr>
          <w:rFonts w:ascii="Arial" w:hAnsi="Arial" w:cs="Arial"/>
          <w:i/>
          <w:sz w:val="32"/>
          <w:szCs w:val="32"/>
        </w:rPr>
        <w:t>nergy</w:t>
      </w:r>
      <w:r w:rsidRPr="005A6CBC">
        <w:rPr>
          <w:rFonts w:ascii="Arial" w:hAnsi="Arial" w:cs="Arial"/>
          <w:sz w:val="32"/>
          <w:szCs w:val="32"/>
        </w:rPr>
        <w:t xml:space="preserve">. </w:t>
      </w:r>
      <w:r>
        <w:rPr>
          <w:rFonts w:ascii="Arial" w:hAnsi="Arial" w:cs="Arial"/>
          <w:sz w:val="32"/>
          <w:szCs w:val="32"/>
        </w:rPr>
        <w:t xml:space="preserve">London: </w:t>
      </w:r>
      <w:r w:rsidRPr="005A6CBC">
        <w:rPr>
          <w:rFonts w:ascii="Arial" w:hAnsi="Arial" w:cs="Arial"/>
          <w:sz w:val="32"/>
          <w:szCs w:val="32"/>
        </w:rPr>
        <w:t>Palgrave Macmillan</w:t>
      </w:r>
      <w:r>
        <w:rPr>
          <w:rFonts w:ascii="Arial" w:hAnsi="Arial" w:cs="Arial"/>
          <w:sz w:val="32"/>
          <w:szCs w:val="32"/>
        </w:rPr>
        <w:t>.</w:t>
      </w:r>
      <w:r w:rsidR="00167567" w:rsidRPr="00167567">
        <w:t xml:space="preserve"> </w:t>
      </w:r>
    </w:p>
    <w:p w14:paraId="7EA9B2EB" w14:textId="77777777" w:rsidR="00F30972" w:rsidRDefault="00167567">
      <w:r w:rsidRPr="00167567">
        <w:rPr>
          <w:rFonts w:ascii="Arial" w:hAnsi="Arial" w:cs="Arial"/>
          <w:sz w:val="32"/>
          <w:szCs w:val="32"/>
        </w:rPr>
        <w:t>Lai</w:t>
      </w:r>
      <w:r>
        <w:rPr>
          <w:rFonts w:ascii="Arial" w:hAnsi="Arial" w:cs="Arial"/>
          <w:sz w:val="32"/>
          <w:szCs w:val="32"/>
        </w:rPr>
        <w:t>, H.H.</w:t>
      </w:r>
      <w:r w:rsidRPr="00167567">
        <w:rPr>
          <w:rFonts w:ascii="Arial" w:hAnsi="Arial" w:cs="Arial"/>
          <w:sz w:val="32"/>
          <w:szCs w:val="32"/>
        </w:rPr>
        <w:t xml:space="preserve"> (2007) </w:t>
      </w:r>
      <w:r>
        <w:rPr>
          <w:rFonts w:ascii="Arial" w:hAnsi="Arial" w:cs="Arial"/>
          <w:sz w:val="32"/>
          <w:szCs w:val="32"/>
        </w:rPr>
        <w:t>‘</w:t>
      </w:r>
      <w:r w:rsidRPr="00167567">
        <w:rPr>
          <w:rFonts w:ascii="Arial" w:hAnsi="Arial" w:cs="Arial"/>
          <w:sz w:val="32"/>
          <w:szCs w:val="32"/>
        </w:rPr>
        <w:t>China's oil diplomacy: Is it a global security threat?</w:t>
      </w:r>
      <w:r>
        <w:rPr>
          <w:rFonts w:ascii="Arial" w:hAnsi="Arial" w:cs="Arial"/>
          <w:sz w:val="32"/>
          <w:szCs w:val="32"/>
        </w:rPr>
        <w:t>’</w:t>
      </w:r>
      <w:r w:rsidRPr="00167567">
        <w:rPr>
          <w:rFonts w:ascii="Arial" w:hAnsi="Arial" w:cs="Arial"/>
          <w:sz w:val="32"/>
          <w:szCs w:val="32"/>
        </w:rPr>
        <w:t xml:space="preserve"> </w:t>
      </w:r>
      <w:r w:rsidRPr="00167567">
        <w:rPr>
          <w:rFonts w:ascii="Arial" w:hAnsi="Arial" w:cs="Arial"/>
          <w:i/>
          <w:sz w:val="32"/>
          <w:szCs w:val="32"/>
        </w:rPr>
        <w:t>Third World Quarterly</w:t>
      </w:r>
      <w:r w:rsidRPr="00167567">
        <w:rPr>
          <w:rFonts w:ascii="Arial" w:hAnsi="Arial" w:cs="Arial"/>
          <w:sz w:val="32"/>
          <w:szCs w:val="32"/>
        </w:rPr>
        <w:t xml:space="preserve">, 28(3), </w:t>
      </w:r>
      <w:r>
        <w:rPr>
          <w:rFonts w:ascii="Arial" w:hAnsi="Arial" w:cs="Arial"/>
          <w:sz w:val="32"/>
          <w:szCs w:val="32"/>
        </w:rPr>
        <w:t xml:space="preserve">pp. </w:t>
      </w:r>
      <w:r w:rsidRPr="00167567">
        <w:rPr>
          <w:rFonts w:ascii="Arial" w:hAnsi="Arial" w:cs="Arial"/>
          <w:sz w:val="32"/>
          <w:szCs w:val="32"/>
        </w:rPr>
        <w:t>519-538.</w:t>
      </w:r>
      <w:r w:rsidR="00F30972" w:rsidRPr="00F30972">
        <w:t xml:space="preserve"> </w:t>
      </w:r>
    </w:p>
    <w:p w14:paraId="795AAAF9" w14:textId="77777777" w:rsidR="000C0141" w:rsidRDefault="00F30972" w:rsidP="000C0141">
      <w:pPr>
        <w:rPr>
          <w:rFonts w:ascii="Arial" w:hAnsi="Arial" w:cs="Arial"/>
          <w:sz w:val="32"/>
          <w:szCs w:val="32"/>
        </w:rPr>
      </w:pPr>
      <w:r w:rsidRPr="00F30972">
        <w:rPr>
          <w:rFonts w:ascii="Arial" w:hAnsi="Arial" w:cs="Arial"/>
          <w:sz w:val="32"/>
          <w:szCs w:val="32"/>
        </w:rPr>
        <w:t>Mathews, J. A., Hu, M. C.</w:t>
      </w:r>
      <w:r>
        <w:rPr>
          <w:rFonts w:ascii="Arial" w:hAnsi="Arial" w:cs="Arial"/>
          <w:sz w:val="32"/>
          <w:szCs w:val="32"/>
        </w:rPr>
        <w:t xml:space="preserve"> and </w:t>
      </w:r>
      <w:r w:rsidRPr="00F30972">
        <w:rPr>
          <w:rFonts w:ascii="Arial" w:hAnsi="Arial" w:cs="Arial"/>
          <w:sz w:val="32"/>
          <w:szCs w:val="32"/>
        </w:rPr>
        <w:t>Wu, C. Y. (2015)</w:t>
      </w:r>
      <w:r>
        <w:rPr>
          <w:rFonts w:ascii="Arial" w:hAnsi="Arial" w:cs="Arial"/>
          <w:sz w:val="32"/>
          <w:szCs w:val="32"/>
        </w:rPr>
        <w:t xml:space="preserve"> ‘</w:t>
      </w:r>
      <w:r w:rsidRPr="00F30972">
        <w:rPr>
          <w:rFonts w:ascii="Arial" w:hAnsi="Arial" w:cs="Arial"/>
          <w:sz w:val="32"/>
          <w:szCs w:val="32"/>
        </w:rPr>
        <w:t>Are the land and other resources required for total substitution of fossil fuel power systems impossibly large? Evidence from concentrating solar power and China</w:t>
      </w:r>
      <w:r>
        <w:rPr>
          <w:rFonts w:ascii="Arial" w:hAnsi="Arial" w:cs="Arial"/>
          <w:sz w:val="32"/>
          <w:szCs w:val="32"/>
        </w:rPr>
        <w:t>’</w:t>
      </w:r>
      <w:r w:rsidRPr="00F30972">
        <w:rPr>
          <w:rFonts w:ascii="Arial" w:hAnsi="Arial" w:cs="Arial"/>
          <w:sz w:val="32"/>
          <w:szCs w:val="32"/>
        </w:rPr>
        <w:t xml:space="preserve">. </w:t>
      </w:r>
      <w:r w:rsidRPr="00F30972">
        <w:rPr>
          <w:rFonts w:ascii="Arial" w:hAnsi="Arial" w:cs="Arial"/>
          <w:i/>
          <w:sz w:val="32"/>
          <w:szCs w:val="32"/>
        </w:rPr>
        <w:t>Renewable and Sustainable Energy Reviews,</w:t>
      </w:r>
      <w:r w:rsidRPr="00F30972">
        <w:rPr>
          <w:rFonts w:ascii="Arial" w:hAnsi="Arial" w:cs="Arial"/>
          <w:sz w:val="32"/>
          <w:szCs w:val="32"/>
        </w:rPr>
        <w:t xml:space="preserve"> 46, </w:t>
      </w:r>
      <w:r>
        <w:rPr>
          <w:rFonts w:ascii="Arial" w:hAnsi="Arial" w:cs="Arial"/>
          <w:sz w:val="32"/>
          <w:szCs w:val="32"/>
        </w:rPr>
        <w:t xml:space="preserve">pp. </w:t>
      </w:r>
      <w:r w:rsidRPr="00F30972">
        <w:rPr>
          <w:rFonts w:ascii="Arial" w:hAnsi="Arial" w:cs="Arial"/>
          <w:sz w:val="32"/>
          <w:szCs w:val="32"/>
        </w:rPr>
        <w:t>275-281.</w:t>
      </w:r>
      <w:r w:rsidR="000C0141" w:rsidRPr="000C0141">
        <w:t xml:space="preserve"> </w:t>
      </w:r>
    </w:p>
    <w:p w14:paraId="2A719719" w14:textId="73183828" w:rsidR="00CD1246" w:rsidRDefault="000C0141" w:rsidP="000C0141">
      <w:pPr>
        <w:rPr>
          <w:rFonts w:ascii="Arial" w:hAnsi="Arial" w:cs="Arial"/>
          <w:sz w:val="32"/>
          <w:szCs w:val="32"/>
        </w:rPr>
      </w:pPr>
      <w:r w:rsidRPr="000C0141">
        <w:rPr>
          <w:rFonts w:ascii="Arial" w:hAnsi="Arial" w:cs="Arial"/>
          <w:sz w:val="32"/>
          <w:szCs w:val="32"/>
        </w:rPr>
        <w:t>Neumann</w:t>
      </w:r>
      <w:r w:rsidR="00C82EB5">
        <w:rPr>
          <w:rFonts w:ascii="Arial" w:hAnsi="Arial" w:cs="Arial"/>
          <w:sz w:val="32"/>
          <w:szCs w:val="32"/>
        </w:rPr>
        <w:t>,</w:t>
      </w:r>
      <w:r w:rsidRPr="000C0141">
        <w:rPr>
          <w:rFonts w:ascii="Arial" w:hAnsi="Arial" w:cs="Arial"/>
          <w:sz w:val="32"/>
          <w:szCs w:val="32"/>
        </w:rPr>
        <w:t xml:space="preserve"> B</w:t>
      </w:r>
      <w:r w:rsidR="00C82EB5">
        <w:rPr>
          <w:rFonts w:ascii="Arial" w:hAnsi="Arial" w:cs="Arial"/>
          <w:sz w:val="32"/>
          <w:szCs w:val="32"/>
        </w:rPr>
        <w:t>. et al</w:t>
      </w:r>
      <w:r w:rsidRPr="000C0141">
        <w:rPr>
          <w:rFonts w:ascii="Arial" w:hAnsi="Arial" w:cs="Arial"/>
          <w:sz w:val="32"/>
          <w:szCs w:val="32"/>
        </w:rPr>
        <w:t xml:space="preserve"> (2015) Future Coastal Population Growth</w:t>
      </w:r>
      <w:r w:rsidR="00C82EB5">
        <w:rPr>
          <w:rFonts w:ascii="Arial" w:hAnsi="Arial" w:cs="Arial"/>
          <w:sz w:val="32"/>
          <w:szCs w:val="32"/>
        </w:rPr>
        <w:t xml:space="preserve"> </w:t>
      </w:r>
      <w:r w:rsidRPr="000C0141">
        <w:rPr>
          <w:rFonts w:ascii="Arial" w:hAnsi="Arial" w:cs="Arial"/>
          <w:sz w:val="32"/>
          <w:szCs w:val="32"/>
        </w:rPr>
        <w:t>and Exposure to Sea-Level Rise and Coastal</w:t>
      </w:r>
      <w:r w:rsidR="00C82EB5">
        <w:rPr>
          <w:rFonts w:ascii="Arial" w:hAnsi="Arial" w:cs="Arial"/>
          <w:sz w:val="32"/>
          <w:szCs w:val="32"/>
        </w:rPr>
        <w:t xml:space="preserve"> </w:t>
      </w:r>
      <w:r w:rsidRPr="000C0141">
        <w:rPr>
          <w:rFonts w:ascii="Arial" w:hAnsi="Arial" w:cs="Arial"/>
          <w:sz w:val="32"/>
          <w:szCs w:val="32"/>
        </w:rPr>
        <w:t>Flooding - A Global Assessment</w:t>
      </w:r>
      <w:r w:rsidR="00C82EB5">
        <w:rPr>
          <w:rFonts w:ascii="Arial" w:hAnsi="Arial" w:cs="Arial"/>
          <w:sz w:val="32"/>
          <w:szCs w:val="32"/>
        </w:rPr>
        <w:t>’</w:t>
      </w:r>
      <w:r w:rsidRPr="000C0141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C82EB5">
        <w:rPr>
          <w:rFonts w:ascii="Arial" w:hAnsi="Arial" w:cs="Arial"/>
          <w:i/>
          <w:sz w:val="32"/>
          <w:szCs w:val="32"/>
        </w:rPr>
        <w:t>PLoS</w:t>
      </w:r>
      <w:proofErr w:type="spellEnd"/>
      <w:r w:rsidRPr="00C82EB5">
        <w:rPr>
          <w:rFonts w:ascii="Arial" w:hAnsi="Arial" w:cs="Arial"/>
          <w:i/>
          <w:sz w:val="32"/>
          <w:szCs w:val="32"/>
        </w:rPr>
        <w:t xml:space="preserve"> ONE</w:t>
      </w:r>
      <w:r w:rsidR="00C82EB5">
        <w:rPr>
          <w:rFonts w:ascii="Arial" w:hAnsi="Arial" w:cs="Arial"/>
          <w:i/>
          <w:sz w:val="32"/>
          <w:szCs w:val="32"/>
        </w:rPr>
        <w:t>,</w:t>
      </w:r>
      <w:r w:rsidRPr="00C82EB5">
        <w:rPr>
          <w:rFonts w:ascii="Arial" w:hAnsi="Arial" w:cs="Arial"/>
          <w:i/>
          <w:sz w:val="32"/>
          <w:szCs w:val="32"/>
        </w:rPr>
        <w:t xml:space="preserve"> </w:t>
      </w:r>
      <w:r w:rsidRPr="000C0141">
        <w:rPr>
          <w:rFonts w:ascii="Arial" w:hAnsi="Arial" w:cs="Arial"/>
          <w:sz w:val="32"/>
          <w:szCs w:val="32"/>
        </w:rPr>
        <w:t>10(3)</w:t>
      </w:r>
      <w:r w:rsidR="00C82EB5">
        <w:rPr>
          <w:rFonts w:ascii="Arial" w:hAnsi="Arial" w:cs="Arial"/>
          <w:sz w:val="32"/>
          <w:szCs w:val="32"/>
        </w:rPr>
        <w:t>, pp. 1-34. DOI</w:t>
      </w:r>
      <w:r w:rsidRPr="000C0141">
        <w:rPr>
          <w:rFonts w:ascii="Arial" w:hAnsi="Arial" w:cs="Arial"/>
          <w:sz w:val="32"/>
          <w:szCs w:val="32"/>
        </w:rPr>
        <w:t>:</w:t>
      </w:r>
      <w:r w:rsidR="00C82EB5">
        <w:rPr>
          <w:rFonts w:ascii="Arial" w:hAnsi="Arial" w:cs="Arial"/>
          <w:sz w:val="32"/>
          <w:szCs w:val="32"/>
        </w:rPr>
        <w:t xml:space="preserve"> </w:t>
      </w:r>
      <w:r w:rsidRPr="000C0141">
        <w:rPr>
          <w:rFonts w:ascii="Arial" w:hAnsi="Arial" w:cs="Arial"/>
          <w:sz w:val="32"/>
          <w:szCs w:val="32"/>
        </w:rPr>
        <w:t>10.1371/journal.pone.0118571</w:t>
      </w:r>
    </w:p>
    <w:p w14:paraId="0DD205A2" w14:textId="585142D0" w:rsidR="00017024" w:rsidRDefault="002C32F1">
      <w:pPr>
        <w:rPr>
          <w:rFonts w:ascii="Arial" w:hAnsi="Arial" w:cs="Arial"/>
          <w:sz w:val="32"/>
          <w:szCs w:val="32"/>
        </w:rPr>
      </w:pPr>
      <w:r w:rsidRPr="002C32F1">
        <w:rPr>
          <w:rFonts w:ascii="Arial" w:hAnsi="Arial" w:cs="Arial"/>
          <w:sz w:val="32"/>
          <w:szCs w:val="32"/>
        </w:rPr>
        <w:lastRenderedPageBreak/>
        <w:t>Roberts, J. T. (2011)</w:t>
      </w:r>
      <w:r w:rsidR="0003443D">
        <w:rPr>
          <w:rFonts w:ascii="Arial" w:hAnsi="Arial" w:cs="Arial"/>
          <w:sz w:val="32"/>
          <w:szCs w:val="32"/>
        </w:rPr>
        <w:t xml:space="preserve"> ’</w:t>
      </w:r>
      <w:r w:rsidRPr="002C32F1">
        <w:rPr>
          <w:rFonts w:ascii="Arial" w:hAnsi="Arial" w:cs="Arial"/>
          <w:sz w:val="32"/>
          <w:szCs w:val="32"/>
        </w:rPr>
        <w:t>Multipolarity and the new world (dis) order: US hegemonic decline and the fragmentation of the global climate regime</w:t>
      </w:r>
      <w:r w:rsidR="0003443D">
        <w:rPr>
          <w:rFonts w:ascii="Arial" w:hAnsi="Arial" w:cs="Arial"/>
          <w:sz w:val="32"/>
          <w:szCs w:val="32"/>
        </w:rPr>
        <w:t>’</w:t>
      </w:r>
      <w:r w:rsidRPr="002C32F1">
        <w:rPr>
          <w:rFonts w:ascii="Arial" w:hAnsi="Arial" w:cs="Arial"/>
          <w:sz w:val="32"/>
          <w:szCs w:val="32"/>
        </w:rPr>
        <w:t xml:space="preserve">. </w:t>
      </w:r>
      <w:r w:rsidRPr="0003443D">
        <w:rPr>
          <w:rFonts w:ascii="Arial" w:hAnsi="Arial" w:cs="Arial"/>
          <w:i/>
          <w:sz w:val="32"/>
          <w:szCs w:val="32"/>
        </w:rPr>
        <w:t>Global Environmental Change,</w:t>
      </w:r>
      <w:r w:rsidRPr="002C32F1">
        <w:rPr>
          <w:rFonts w:ascii="Arial" w:hAnsi="Arial" w:cs="Arial"/>
          <w:sz w:val="32"/>
          <w:szCs w:val="32"/>
        </w:rPr>
        <w:t xml:space="preserve"> 21(3), </w:t>
      </w:r>
      <w:r w:rsidR="0003443D">
        <w:rPr>
          <w:rFonts w:ascii="Arial" w:hAnsi="Arial" w:cs="Arial"/>
          <w:sz w:val="32"/>
          <w:szCs w:val="32"/>
        </w:rPr>
        <w:t xml:space="preserve">pp. </w:t>
      </w:r>
      <w:r w:rsidRPr="002C32F1">
        <w:rPr>
          <w:rFonts w:ascii="Arial" w:hAnsi="Arial" w:cs="Arial"/>
          <w:sz w:val="32"/>
          <w:szCs w:val="32"/>
        </w:rPr>
        <w:t>776-784.</w:t>
      </w:r>
    </w:p>
    <w:p w14:paraId="6717ED98" w14:textId="31338CDE" w:rsidR="00A03ABB" w:rsidRPr="00A03ABB" w:rsidRDefault="00A03ABB">
      <w:pPr>
        <w:rPr>
          <w:rFonts w:ascii="Arial" w:hAnsi="Arial" w:cs="Arial"/>
          <w:sz w:val="32"/>
          <w:szCs w:val="32"/>
        </w:rPr>
      </w:pPr>
      <w:proofErr w:type="spellStart"/>
      <w:r w:rsidRPr="00A03ABB">
        <w:rPr>
          <w:rFonts w:ascii="Arial" w:hAnsi="Arial" w:cs="Arial"/>
          <w:sz w:val="32"/>
          <w:szCs w:val="32"/>
        </w:rPr>
        <w:t>Tabeta</w:t>
      </w:r>
      <w:proofErr w:type="spellEnd"/>
      <w:r w:rsidRPr="00A03ABB">
        <w:rPr>
          <w:rFonts w:ascii="Arial" w:hAnsi="Arial" w:cs="Arial"/>
          <w:sz w:val="32"/>
          <w:szCs w:val="32"/>
        </w:rPr>
        <w:t>, S. (2018</w:t>
      </w:r>
      <w:r>
        <w:rPr>
          <w:rFonts w:ascii="Arial" w:hAnsi="Arial" w:cs="Arial"/>
          <w:sz w:val="32"/>
          <w:szCs w:val="32"/>
        </w:rPr>
        <w:t xml:space="preserve">) </w:t>
      </w:r>
      <w:r w:rsidRPr="00A03ABB">
        <w:rPr>
          <w:rFonts w:ascii="Arial" w:hAnsi="Arial" w:cs="Arial"/>
          <w:i/>
          <w:sz w:val="32"/>
          <w:szCs w:val="32"/>
        </w:rPr>
        <w:t xml:space="preserve">China Looks to Iraq to Secure Oil Supply. </w:t>
      </w:r>
      <w:r>
        <w:rPr>
          <w:rFonts w:ascii="Arial" w:hAnsi="Arial" w:cs="Arial"/>
          <w:sz w:val="32"/>
          <w:szCs w:val="32"/>
        </w:rPr>
        <w:t xml:space="preserve">Available at: </w:t>
      </w:r>
      <w:hyperlink r:id="rId10" w:history="1">
        <w:r w:rsidRPr="001A2DF4">
          <w:rPr>
            <w:rStyle w:val="Hyperlink"/>
            <w:rFonts w:ascii="Arial" w:hAnsi="Arial" w:cs="Arial"/>
            <w:sz w:val="32"/>
            <w:szCs w:val="32"/>
          </w:rPr>
          <w:t>https://asia.nikkei.com/Business/Companies/China-looks-to-Iraq-to-secure-oil-supply</w:t>
        </w:r>
      </w:hyperlink>
      <w:r>
        <w:rPr>
          <w:rFonts w:ascii="Arial" w:hAnsi="Arial" w:cs="Arial"/>
          <w:sz w:val="32"/>
          <w:szCs w:val="32"/>
        </w:rPr>
        <w:t xml:space="preserve"> (Accessed: 13</w:t>
      </w:r>
      <w:r w:rsidRPr="00A03ABB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 xml:space="preserve"> December 2018).</w:t>
      </w:r>
    </w:p>
    <w:p w14:paraId="4D2ED5BE" w14:textId="6C13CD56" w:rsidR="00017024" w:rsidRDefault="00017024">
      <w:pPr>
        <w:rPr>
          <w:rFonts w:ascii="Arial" w:hAnsi="Arial" w:cs="Arial"/>
          <w:sz w:val="32"/>
          <w:szCs w:val="32"/>
        </w:rPr>
      </w:pPr>
      <w:r w:rsidRPr="00017024">
        <w:rPr>
          <w:rFonts w:ascii="Arial" w:hAnsi="Arial" w:cs="Arial"/>
          <w:sz w:val="32"/>
          <w:szCs w:val="32"/>
        </w:rPr>
        <w:t xml:space="preserve">Taylor, I. (2006) </w:t>
      </w:r>
      <w:r>
        <w:rPr>
          <w:rFonts w:ascii="Arial" w:hAnsi="Arial" w:cs="Arial"/>
          <w:sz w:val="32"/>
          <w:szCs w:val="32"/>
        </w:rPr>
        <w:t>‘</w:t>
      </w:r>
      <w:r w:rsidRPr="00017024">
        <w:rPr>
          <w:rFonts w:ascii="Arial" w:hAnsi="Arial" w:cs="Arial"/>
          <w:sz w:val="32"/>
          <w:szCs w:val="32"/>
        </w:rPr>
        <w:t>China's oil diplomacy in Africa</w:t>
      </w:r>
      <w:r>
        <w:rPr>
          <w:rFonts w:ascii="Arial" w:hAnsi="Arial" w:cs="Arial"/>
          <w:sz w:val="32"/>
          <w:szCs w:val="32"/>
        </w:rPr>
        <w:t>’</w:t>
      </w:r>
      <w:r w:rsidRPr="00017024">
        <w:rPr>
          <w:rFonts w:ascii="Arial" w:hAnsi="Arial" w:cs="Arial"/>
          <w:sz w:val="32"/>
          <w:szCs w:val="32"/>
        </w:rPr>
        <w:t xml:space="preserve">. </w:t>
      </w:r>
      <w:r w:rsidRPr="00017024">
        <w:rPr>
          <w:rFonts w:ascii="Arial" w:hAnsi="Arial" w:cs="Arial"/>
          <w:i/>
          <w:sz w:val="32"/>
          <w:szCs w:val="32"/>
        </w:rPr>
        <w:t>International Affairs,</w:t>
      </w:r>
      <w:r w:rsidRPr="00017024">
        <w:rPr>
          <w:rFonts w:ascii="Arial" w:hAnsi="Arial" w:cs="Arial"/>
          <w:sz w:val="32"/>
          <w:szCs w:val="32"/>
        </w:rPr>
        <w:t xml:space="preserve"> 82(5), </w:t>
      </w:r>
      <w:r>
        <w:rPr>
          <w:rFonts w:ascii="Arial" w:hAnsi="Arial" w:cs="Arial"/>
          <w:sz w:val="32"/>
          <w:szCs w:val="32"/>
        </w:rPr>
        <w:t xml:space="preserve">pp. </w:t>
      </w:r>
      <w:r w:rsidRPr="00017024">
        <w:rPr>
          <w:rFonts w:ascii="Arial" w:hAnsi="Arial" w:cs="Arial"/>
          <w:sz w:val="32"/>
          <w:szCs w:val="32"/>
        </w:rPr>
        <w:t>937-959.</w:t>
      </w:r>
    </w:p>
    <w:p w14:paraId="764AAF56" w14:textId="77777777" w:rsidR="00225084" w:rsidRDefault="00A15344">
      <w:pPr>
        <w:rPr>
          <w:rFonts w:ascii="Arial" w:hAnsi="Arial" w:cs="Arial"/>
          <w:sz w:val="32"/>
          <w:szCs w:val="32"/>
        </w:rPr>
      </w:pPr>
      <w:bookmarkStart w:id="1" w:name="_Hlk532319702"/>
      <w:r>
        <w:rPr>
          <w:rFonts w:ascii="Arial" w:hAnsi="Arial" w:cs="Arial"/>
          <w:sz w:val="32"/>
          <w:szCs w:val="32"/>
        </w:rPr>
        <w:t xml:space="preserve">US Department of State (2018) </w:t>
      </w:r>
      <w:bookmarkEnd w:id="1"/>
      <w:r w:rsidRPr="004A5C0D">
        <w:rPr>
          <w:rFonts w:ascii="Arial" w:hAnsi="Arial" w:cs="Arial"/>
          <w:i/>
          <w:sz w:val="32"/>
          <w:szCs w:val="32"/>
        </w:rPr>
        <w:t>Iran S</w:t>
      </w:r>
      <w:r w:rsidR="008A589C" w:rsidRPr="004A5C0D">
        <w:rPr>
          <w:rFonts w:ascii="Arial" w:hAnsi="Arial" w:cs="Arial"/>
          <w:i/>
          <w:sz w:val="32"/>
          <w:szCs w:val="32"/>
        </w:rPr>
        <w:t>an</w:t>
      </w:r>
      <w:r w:rsidRPr="004A5C0D">
        <w:rPr>
          <w:rFonts w:ascii="Arial" w:hAnsi="Arial" w:cs="Arial"/>
          <w:i/>
          <w:sz w:val="32"/>
          <w:szCs w:val="32"/>
        </w:rPr>
        <w:t>ctions.</w:t>
      </w:r>
      <w:r>
        <w:rPr>
          <w:rFonts w:ascii="Arial" w:hAnsi="Arial" w:cs="Arial"/>
          <w:sz w:val="32"/>
          <w:szCs w:val="32"/>
        </w:rPr>
        <w:t xml:space="preserve"> Available at:</w:t>
      </w:r>
      <w:r w:rsidR="008A589C" w:rsidRPr="008A589C">
        <w:t xml:space="preserve"> </w:t>
      </w:r>
      <w:hyperlink r:id="rId11" w:history="1">
        <w:r w:rsidR="008A589C" w:rsidRPr="000C22D1">
          <w:rPr>
            <w:rStyle w:val="Hyperlink"/>
            <w:rFonts w:ascii="Arial" w:hAnsi="Arial" w:cs="Arial"/>
            <w:sz w:val="32"/>
            <w:szCs w:val="32"/>
          </w:rPr>
          <w:t>https://www.state.gov/e/eb/tfs/spi/iran/index.htm</w:t>
        </w:r>
      </w:hyperlink>
      <w:r w:rsidR="008A589C">
        <w:rPr>
          <w:rFonts w:ascii="Arial" w:hAnsi="Arial" w:cs="Arial"/>
          <w:sz w:val="32"/>
          <w:szCs w:val="32"/>
        </w:rPr>
        <w:t xml:space="preserve"> (Accessed: 11</w:t>
      </w:r>
      <w:r w:rsidR="008A589C" w:rsidRPr="008A589C">
        <w:rPr>
          <w:rFonts w:ascii="Arial" w:hAnsi="Arial" w:cs="Arial"/>
          <w:sz w:val="32"/>
          <w:szCs w:val="32"/>
          <w:vertAlign w:val="superscript"/>
        </w:rPr>
        <w:t>th</w:t>
      </w:r>
      <w:r w:rsidR="008A589C">
        <w:rPr>
          <w:rFonts w:ascii="Arial" w:hAnsi="Arial" w:cs="Arial"/>
          <w:sz w:val="32"/>
          <w:szCs w:val="32"/>
        </w:rPr>
        <w:t xml:space="preserve"> December 2018).</w:t>
      </w:r>
    </w:p>
    <w:p w14:paraId="79B4ED69" w14:textId="77777777" w:rsidR="00CD1246" w:rsidRDefault="0022508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Workman, D. (2018)</w:t>
      </w:r>
      <w:r w:rsidR="00F74B62" w:rsidRPr="00F74B62">
        <w:t xml:space="preserve"> </w:t>
      </w:r>
      <w:r w:rsidR="00F74B62" w:rsidRPr="00F74B62">
        <w:rPr>
          <w:rFonts w:ascii="Arial" w:hAnsi="Arial" w:cs="Arial"/>
          <w:i/>
          <w:sz w:val="32"/>
          <w:szCs w:val="32"/>
        </w:rPr>
        <w:t>Top 15 Crude Oil Suppliers to China.</w:t>
      </w:r>
      <w:r w:rsidR="00F74B62">
        <w:rPr>
          <w:rFonts w:ascii="Arial" w:hAnsi="Arial" w:cs="Arial"/>
          <w:sz w:val="32"/>
          <w:szCs w:val="32"/>
        </w:rPr>
        <w:t xml:space="preserve"> Available at:</w:t>
      </w:r>
      <w:r w:rsidR="00F74B62">
        <w:t xml:space="preserve"> </w:t>
      </w:r>
      <w:hyperlink r:id="rId12" w:history="1">
        <w:r w:rsidR="00F74B62" w:rsidRPr="001A2DF4">
          <w:rPr>
            <w:rStyle w:val="Hyperlink"/>
            <w:rFonts w:ascii="Arial" w:hAnsi="Arial" w:cs="Arial"/>
            <w:sz w:val="32"/>
            <w:szCs w:val="32"/>
          </w:rPr>
          <w:t>http://www.worldstopexports.com/top-15-crude-oil-suppliers-to-china/</w:t>
        </w:r>
      </w:hyperlink>
      <w:r w:rsidR="00F74B62">
        <w:rPr>
          <w:rFonts w:ascii="Arial" w:hAnsi="Arial" w:cs="Arial"/>
          <w:sz w:val="32"/>
          <w:szCs w:val="32"/>
        </w:rPr>
        <w:t xml:space="preserve"> (Accessed: 13</w:t>
      </w:r>
      <w:r w:rsidR="00F74B62" w:rsidRPr="00F74B62">
        <w:rPr>
          <w:rFonts w:ascii="Arial" w:hAnsi="Arial" w:cs="Arial"/>
          <w:sz w:val="32"/>
          <w:szCs w:val="32"/>
          <w:vertAlign w:val="superscript"/>
        </w:rPr>
        <w:t>th</w:t>
      </w:r>
      <w:r w:rsidR="00F74B62">
        <w:rPr>
          <w:rFonts w:ascii="Arial" w:hAnsi="Arial" w:cs="Arial"/>
          <w:sz w:val="32"/>
          <w:szCs w:val="32"/>
        </w:rPr>
        <w:t xml:space="preserve"> December 2018)</w:t>
      </w:r>
      <w:r w:rsidR="00CD1246">
        <w:rPr>
          <w:rFonts w:ascii="Arial" w:hAnsi="Arial" w:cs="Arial"/>
          <w:sz w:val="32"/>
          <w:szCs w:val="32"/>
        </w:rPr>
        <w:t xml:space="preserve">. </w:t>
      </w:r>
    </w:p>
    <w:p w14:paraId="10E72826" w14:textId="163C4144" w:rsidR="00CD1246" w:rsidRPr="00CD1246" w:rsidRDefault="00CD124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Watkins, D. (2015) </w:t>
      </w:r>
      <w:r w:rsidRPr="00CD1246">
        <w:rPr>
          <w:rFonts w:ascii="Arial" w:hAnsi="Arial" w:cs="Arial"/>
          <w:i/>
          <w:sz w:val="32"/>
          <w:szCs w:val="32"/>
        </w:rPr>
        <w:t>China’s Coastal Cities: Underwater.</w:t>
      </w:r>
      <w:r>
        <w:rPr>
          <w:rFonts w:ascii="Arial" w:hAnsi="Arial" w:cs="Arial"/>
          <w:sz w:val="32"/>
          <w:szCs w:val="32"/>
        </w:rPr>
        <w:t xml:space="preserve"> Available at: </w:t>
      </w:r>
      <w:hyperlink r:id="rId13" w:history="1">
        <w:r w:rsidRPr="00E907E0">
          <w:rPr>
            <w:rStyle w:val="Hyperlink"/>
            <w:rFonts w:ascii="Arial" w:hAnsi="Arial" w:cs="Arial"/>
            <w:sz w:val="32"/>
            <w:szCs w:val="32"/>
          </w:rPr>
          <w:t>https://www.nytimes.com/interactive/2015/12/11/world/asia/Chinas-Coastal-Cities-Underwater.html</w:t>
        </w:r>
      </w:hyperlink>
      <w:r>
        <w:rPr>
          <w:rFonts w:ascii="Arial" w:hAnsi="Arial" w:cs="Arial"/>
          <w:sz w:val="32"/>
          <w:szCs w:val="32"/>
        </w:rPr>
        <w:t xml:space="preserve"> (Accessed 14th December 2018).</w:t>
      </w:r>
    </w:p>
    <w:p w14:paraId="4EB93CAD" w14:textId="21215C90" w:rsidR="00A15344" w:rsidRDefault="004A5C0D">
      <w:pPr>
        <w:rPr>
          <w:rFonts w:ascii="Arial" w:hAnsi="Arial" w:cs="Arial"/>
          <w:sz w:val="32"/>
          <w:szCs w:val="32"/>
        </w:rPr>
      </w:pPr>
      <w:bookmarkStart w:id="2" w:name="_Hlk532373432"/>
      <w:r>
        <w:rPr>
          <w:rFonts w:ascii="Arial" w:hAnsi="Arial" w:cs="Arial"/>
          <w:sz w:val="32"/>
          <w:szCs w:val="32"/>
        </w:rPr>
        <w:t>World Economic Forum (2018)</w:t>
      </w:r>
      <w:r w:rsidRPr="004A5C0D">
        <w:t xml:space="preserve"> </w:t>
      </w:r>
      <w:bookmarkEnd w:id="2"/>
      <w:r w:rsidRPr="004A5C0D">
        <w:rPr>
          <w:rFonts w:ascii="Arial" w:hAnsi="Arial" w:cs="Arial"/>
          <w:i/>
          <w:sz w:val="32"/>
          <w:szCs w:val="32"/>
        </w:rPr>
        <w:t>This is What China's Economy Looks Like in 2018 - in 6 Charts.</w:t>
      </w:r>
      <w:r>
        <w:rPr>
          <w:rFonts w:ascii="Arial" w:hAnsi="Arial" w:cs="Arial"/>
          <w:sz w:val="32"/>
          <w:szCs w:val="32"/>
        </w:rPr>
        <w:t xml:space="preserve"> Available at: </w:t>
      </w:r>
      <w:hyperlink r:id="rId14" w:history="1">
        <w:r w:rsidRPr="000C22D1">
          <w:rPr>
            <w:rStyle w:val="Hyperlink"/>
            <w:rFonts w:ascii="Arial" w:hAnsi="Arial" w:cs="Arial"/>
            <w:sz w:val="32"/>
            <w:szCs w:val="32"/>
          </w:rPr>
          <w:t>https://www.weforum.org/agenda/2018/08/china-s-economic-outlook-in-six-charts</w:t>
        </w:r>
      </w:hyperlink>
      <w:r>
        <w:rPr>
          <w:rFonts w:ascii="Arial" w:hAnsi="Arial" w:cs="Arial"/>
          <w:sz w:val="32"/>
          <w:szCs w:val="32"/>
        </w:rPr>
        <w:t xml:space="preserve"> (Accessed: 12</w:t>
      </w:r>
      <w:r w:rsidRPr="004A5C0D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 xml:space="preserve"> December 2018).</w:t>
      </w:r>
      <w:r w:rsidR="00A15344">
        <w:rPr>
          <w:rFonts w:ascii="Arial" w:hAnsi="Arial" w:cs="Arial"/>
          <w:sz w:val="32"/>
          <w:szCs w:val="32"/>
        </w:rPr>
        <w:t xml:space="preserve"> </w:t>
      </w:r>
    </w:p>
    <w:p w14:paraId="18CAB537" w14:textId="77777777" w:rsidR="00EA41B0" w:rsidRPr="001E27F0" w:rsidRDefault="00EA41B0">
      <w:pPr>
        <w:rPr>
          <w:rFonts w:ascii="Arial" w:hAnsi="Arial" w:cs="Arial"/>
          <w:sz w:val="32"/>
          <w:szCs w:val="32"/>
        </w:rPr>
      </w:pPr>
      <w:r w:rsidRPr="001E27F0">
        <w:rPr>
          <w:rFonts w:ascii="Arial" w:hAnsi="Arial" w:cs="Arial"/>
          <w:sz w:val="32"/>
          <w:szCs w:val="32"/>
        </w:rPr>
        <w:t xml:space="preserve">  </w:t>
      </w:r>
    </w:p>
    <w:sectPr w:rsidR="00EA41B0" w:rsidRPr="001E27F0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BDE2D" w14:textId="77777777" w:rsidR="00D17259" w:rsidRDefault="00D17259" w:rsidP="00EA41B0">
      <w:pPr>
        <w:spacing w:after="0" w:line="240" w:lineRule="auto"/>
      </w:pPr>
      <w:r>
        <w:separator/>
      </w:r>
    </w:p>
  </w:endnote>
  <w:endnote w:type="continuationSeparator" w:id="0">
    <w:p w14:paraId="16F788F1" w14:textId="77777777" w:rsidR="00D17259" w:rsidRDefault="00D17259" w:rsidP="00EA4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9417C" w14:textId="77777777" w:rsidR="00D61FD4" w:rsidRDefault="00D61FD4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E120211" w14:textId="77777777" w:rsidR="00D61FD4" w:rsidRDefault="00D61F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0F901" w14:textId="77777777" w:rsidR="00D17259" w:rsidRDefault="00D17259" w:rsidP="00EA41B0">
      <w:pPr>
        <w:spacing w:after="0" w:line="240" w:lineRule="auto"/>
      </w:pPr>
      <w:r>
        <w:separator/>
      </w:r>
    </w:p>
  </w:footnote>
  <w:footnote w:type="continuationSeparator" w:id="0">
    <w:p w14:paraId="02F5F3F5" w14:textId="77777777" w:rsidR="00D17259" w:rsidRDefault="00D17259" w:rsidP="00EA4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C7FE2" w14:textId="77777777" w:rsidR="00D61FD4" w:rsidRDefault="00D61FD4">
    <w:pPr>
      <w:pStyle w:val="Header"/>
    </w:pPr>
    <w:r>
      <w:t>Parks_1502769</w:t>
    </w:r>
    <w:r>
      <w:ptab w:relativeTo="margin" w:alignment="center" w:leader="none"/>
    </w:r>
    <w:r>
      <w:t>HPAN6001</w:t>
    </w:r>
    <w:r>
      <w:ptab w:relativeTo="margin" w:alignment="right" w:leader="none"/>
    </w:r>
    <w:r>
      <w:t>Assignment_2_Strategy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B0"/>
    <w:rsid w:val="00004435"/>
    <w:rsid w:val="00017024"/>
    <w:rsid w:val="0003443D"/>
    <w:rsid w:val="000C0141"/>
    <w:rsid w:val="0013325A"/>
    <w:rsid w:val="00167567"/>
    <w:rsid w:val="001B7021"/>
    <w:rsid w:val="001E27F0"/>
    <w:rsid w:val="00225084"/>
    <w:rsid w:val="00274436"/>
    <w:rsid w:val="002C32F1"/>
    <w:rsid w:val="00363E82"/>
    <w:rsid w:val="004153CF"/>
    <w:rsid w:val="00470E8B"/>
    <w:rsid w:val="004767E1"/>
    <w:rsid w:val="004A5C0D"/>
    <w:rsid w:val="004E33B5"/>
    <w:rsid w:val="00517D39"/>
    <w:rsid w:val="00547666"/>
    <w:rsid w:val="00563130"/>
    <w:rsid w:val="005807CD"/>
    <w:rsid w:val="005A1DA6"/>
    <w:rsid w:val="005A35E7"/>
    <w:rsid w:val="005A6CBC"/>
    <w:rsid w:val="006C1AC0"/>
    <w:rsid w:val="007A57B9"/>
    <w:rsid w:val="007D2C0B"/>
    <w:rsid w:val="00852400"/>
    <w:rsid w:val="00872F72"/>
    <w:rsid w:val="0089210A"/>
    <w:rsid w:val="008A2F5A"/>
    <w:rsid w:val="008A589C"/>
    <w:rsid w:val="00921958"/>
    <w:rsid w:val="00957F64"/>
    <w:rsid w:val="009E75C9"/>
    <w:rsid w:val="009F5067"/>
    <w:rsid w:val="00A03ABB"/>
    <w:rsid w:val="00A15344"/>
    <w:rsid w:val="00A96E0A"/>
    <w:rsid w:val="00AC1FBD"/>
    <w:rsid w:val="00AE526D"/>
    <w:rsid w:val="00B453EF"/>
    <w:rsid w:val="00BA26B4"/>
    <w:rsid w:val="00C15D68"/>
    <w:rsid w:val="00C82EB5"/>
    <w:rsid w:val="00C9172A"/>
    <w:rsid w:val="00CD1246"/>
    <w:rsid w:val="00D17259"/>
    <w:rsid w:val="00D227AE"/>
    <w:rsid w:val="00D60C9D"/>
    <w:rsid w:val="00D61FD4"/>
    <w:rsid w:val="00E154C3"/>
    <w:rsid w:val="00E86AA3"/>
    <w:rsid w:val="00EA41B0"/>
    <w:rsid w:val="00EE6057"/>
    <w:rsid w:val="00F30972"/>
    <w:rsid w:val="00F70208"/>
    <w:rsid w:val="00F74B62"/>
    <w:rsid w:val="00F90175"/>
    <w:rsid w:val="00F94F2C"/>
    <w:rsid w:val="00FA38D1"/>
    <w:rsid w:val="00FA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08C94"/>
  <w15:chartTrackingRefBased/>
  <w15:docId w15:val="{F0E8E334-48A9-4EDF-9CD0-3EE78EFF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4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1B0"/>
  </w:style>
  <w:style w:type="paragraph" w:styleId="Footer">
    <w:name w:val="footer"/>
    <w:basedOn w:val="Normal"/>
    <w:link w:val="FooterChar"/>
    <w:uiPriority w:val="99"/>
    <w:unhideWhenUsed/>
    <w:rsid w:val="00EA4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1B0"/>
  </w:style>
  <w:style w:type="character" w:styleId="Hyperlink">
    <w:name w:val="Hyperlink"/>
    <w:basedOn w:val="DefaultParagraphFont"/>
    <w:uiPriority w:val="99"/>
    <w:unhideWhenUsed/>
    <w:rsid w:val="00A153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3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54C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1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F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nbc.com/2018/12/09/lighthizer-90-day-pause-in-us-china-trade-war-is-a-hard-deadline.html" TargetMode="External"/><Relationship Id="rId13" Type="http://schemas.openxmlformats.org/officeDocument/2006/relationships/hyperlink" Target="https://www.nytimes.com/interactive/2015/12/11/world/asia/Chinas-Coastal-Cities-Underwater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loomberg.com/news/articles/2018-01-01/second-chinese-crude-oil-pipeline-linked-to-russia-s-espo-opens" TargetMode="External"/><Relationship Id="rId12" Type="http://schemas.openxmlformats.org/officeDocument/2006/relationships/hyperlink" Target="http://www.worldstopexports.com/top-15-crude-oil-suppliers-to-china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bbc.co.uk/news/world-us-canada-46533971" TargetMode="External"/><Relationship Id="rId11" Type="http://schemas.openxmlformats.org/officeDocument/2006/relationships/hyperlink" Target="https://www.state.gov/e/eb/tfs/spi/iran/index.htm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asia.nikkei.com/Business/Companies/China-looks-to-Iraq-to-secure-oil-suppl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iea.org/weo2018/" TargetMode="External"/><Relationship Id="rId14" Type="http://schemas.openxmlformats.org/officeDocument/2006/relationships/hyperlink" Target="https://www.weforum.org/agenda/2018/08/china-s-economic-outlook-in-six-cha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3464</TotalTime>
  <Pages>9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</dc:creator>
  <cp:keywords/>
  <dc:description/>
  <cp:lastModifiedBy>Colin</cp:lastModifiedBy>
  <cp:revision>10</cp:revision>
  <cp:lastPrinted>2018-12-14T18:45:00Z</cp:lastPrinted>
  <dcterms:created xsi:type="dcterms:W3CDTF">2018-12-08T00:09:00Z</dcterms:created>
  <dcterms:modified xsi:type="dcterms:W3CDTF">2018-12-14T20:34:00Z</dcterms:modified>
</cp:coreProperties>
</file>