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68D43" w14:textId="7687144E" w:rsidR="00CB3325" w:rsidRDefault="00CB3325" w:rsidP="00A11861">
      <w:pPr>
        <w:spacing w:line="360" w:lineRule="auto"/>
        <w:rPr>
          <w:rFonts w:ascii="Arial" w:hAnsi="Arial" w:cs="Arial"/>
          <w:sz w:val="22"/>
          <w:szCs w:val="22"/>
          <w:u w:val="single"/>
        </w:rPr>
      </w:pPr>
    </w:p>
    <w:p w14:paraId="03724F37" w14:textId="77777777" w:rsidR="0063589C" w:rsidRPr="0063589C" w:rsidRDefault="0063589C" w:rsidP="0063589C">
      <w:pPr>
        <w:spacing w:line="216" w:lineRule="atLeast"/>
        <w:rPr>
          <w:rFonts w:ascii="-webkit-standard" w:eastAsia="Times New Roman" w:hAnsi="-webkit-standard" w:cs="Times New Roman"/>
          <w:color w:val="000000"/>
          <w:sz w:val="18"/>
          <w:szCs w:val="18"/>
          <w:lang w:eastAsia="en-GB"/>
        </w:rPr>
      </w:pPr>
      <w:r w:rsidRPr="0063589C">
        <w:rPr>
          <w:rFonts w:ascii="-webkit-standard" w:eastAsia="Times New Roman" w:hAnsi="-webkit-standard" w:cs="Times New Roman"/>
          <w:color w:val="000000"/>
          <w:sz w:val="18"/>
          <w:szCs w:val="18"/>
          <w:lang w:eastAsia="en-GB"/>
        </w:rPr>
        <w:t> </w:t>
      </w:r>
    </w:p>
    <w:p w14:paraId="53559A31" w14:textId="4CD8D846" w:rsidR="0063589C" w:rsidRPr="0063589C" w:rsidRDefault="0063589C" w:rsidP="0063589C">
      <w:pPr>
        <w:rPr>
          <w:rFonts w:ascii="-webkit-standard" w:eastAsia="Times New Roman" w:hAnsi="-webkit-standard" w:cs="Times New Roman"/>
          <w:color w:val="000000"/>
          <w:sz w:val="18"/>
          <w:szCs w:val="18"/>
          <w:lang w:eastAsia="en-GB"/>
        </w:rPr>
      </w:pPr>
      <w:r w:rsidRPr="0063589C">
        <w:rPr>
          <w:rFonts w:ascii="-webkit-standard" w:eastAsia="Times New Roman" w:hAnsi="-webkit-standard" w:cs="Times New Roman"/>
          <w:color w:val="000000"/>
          <w:sz w:val="18"/>
          <w:szCs w:val="18"/>
          <w:lang w:eastAsia="en-GB"/>
        </w:rPr>
        <w:fldChar w:fldCharType="begin"/>
      </w:r>
      <w:r w:rsidRPr="0063589C">
        <w:rPr>
          <w:rFonts w:ascii="-webkit-standard" w:eastAsia="Times New Roman" w:hAnsi="-webkit-standard" w:cs="Times New Roman"/>
          <w:color w:val="000000"/>
          <w:sz w:val="18"/>
          <w:szCs w:val="18"/>
          <w:lang w:eastAsia="en-GB"/>
        </w:rPr>
        <w:instrText xml:space="preserve"> INCLUDEPICTURE "/var/folders/v9/w79_ydj53z50pz7ks_j2qh7m0000gn/T/com.microsoft.Word/WebArchiveCopyPasteTempFiles/ED0DFA98-CF73-4997-B96F-05ED17856F0B.png" \* MERGEFORMATINET </w:instrText>
      </w:r>
      <w:r w:rsidRPr="0063589C">
        <w:rPr>
          <w:rFonts w:ascii="-webkit-standard" w:eastAsia="Times New Roman" w:hAnsi="-webkit-standard" w:cs="Times New Roman"/>
          <w:color w:val="000000"/>
          <w:sz w:val="18"/>
          <w:szCs w:val="18"/>
          <w:lang w:eastAsia="en-GB"/>
        </w:rPr>
        <w:fldChar w:fldCharType="separate"/>
      </w:r>
      <w:r w:rsidRPr="0063589C">
        <w:rPr>
          <w:rFonts w:ascii="-webkit-standard" w:eastAsia="Times New Roman" w:hAnsi="-webkit-standard" w:cs="Times New Roman"/>
          <w:noProof/>
          <w:color w:val="000000"/>
          <w:sz w:val="18"/>
          <w:szCs w:val="18"/>
          <w:lang w:eastAsia="en-GB"/>
        </w:rPr>
        <w:drawing>
          <wp:inline distT="0" distB="0" distL="0" distR="0" wp14:anchorId="1C54FCC8" wp14:editId="08427D6D">
            <wp:extent cx="3429000" cy="1714500"/>
            <wp:effectExtent l="0" t="0" r="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29000" cy="1714500"/>
                    </a:xfrm>
                    <a:prstGeom prst="rect">
                      <a:avLst/>
                    </a:prstGeom>
                    <a:noFill/>
                    <a:ln>
                      <a:noFill/>
                    </a:ln>
                  </pic:spPr>
                </pic:pic>
              </a:graphicData>
            </a:graphic>
          </wp:inline>
        </w:drawing>
      </w:r>
      <w:r w:rsidRPr="0063589C">
        <w:rPr>
          <w:rFonts w:ascii="-webkit-standard" w:eastAsia="Times New Roman" w:hAnsi="-webkit-standard" w:cs="Times New Roman"/>
          <w:color w:val="000000"/>
          <w:sz w:val="18"/>
          <w:szCs w:val="18"/>
          <w:lang w:eastAsia="en-GB"/>
        </w:rPr>
        <w:fldChar w:fldCharType="end"/>
      </w:r>
      <w:r w:rsidRPr="0063589C">
        <w:rPr>
          <w:rFonts w:ascii="-webkit-standard" w:eastAsia="Times New Roman" w:hAnsi="-webkit-standard" w:cs="Times New Roman"/>
          <w:color w:val="000000"/>
          <w:sz w:val="18"/>
          <w:szCs w:val="18"/>
          <w:lang w:eastAsia="en-GB"/>
        </w:rPr>
        <w:t> </w:t>
      </w:r>
    </w:p>
    <w:p w14:paraId="16091FE5" w14:textId="77777777" w:rsidR="0063589C" w:rsidRPr="0063589C" w:rsidRDefault="0063589C" w:rsidP="0063589C">
      <w:pPr>
        <w:spacing w:line="216" w:lineRule="atLeast"/>
        <w:rPr>
          <w:rFonts w:ascii="-webkit-standard" w:eastAsia="Times New Roman" w:hAnsi="-webkit-standard" w:cs="Times New Roman"/>
          <w:color w:val="000000"/>
          <w:sz w:val="18"/>
          <w:szCs w:val="18"/>
          <w:lang w:eastAsia="en-GB"/>
        </w:rPr>
      </w:pPr>
      <w:r w:rsidRPr="0063589C">
        <w:rPr>
          <w:rFonts w:ascii="-webkit-standard" w:eastAsia="Times New Roman" w:hAnsi="-webkit-standard" w:cs="Times New Roman"/>
          <w:color w:val="000000"/>
          <w:sz w:val="18"/>
          <w:szCs w:val="18"/>
          <w:lang w:eastAsia="en-GB"/>
        </w:rPr>
        <w:t> </w:t>
      </w:r>
    </w:p>
    <w:p w14:paraId="771962B7" w14:textId="77777777" w:rsidR="0063589C" w:rsidRPr="0063589C" w:rsidRDefault="0063589C" w:rsidP="0063589C">
      <w:pPr>
        <w:spacing w:line="216" w:lineRule="atLeast"/>
        <w:rPr>
          <w:rFonts w:ascii="-webkit-standard" w:eastAsia="Times New Roman" w:hAnsi="-webkit-standard" w:cs="Times New Roman"/>
          <w:color w:val="000000"/>
          <w:sz w:val="18"/>
          <w:szCs w:val="18"/>
          <w:lang w:eastAsia="en-GB"/>
        </w:rPr>
      </w:pPr>
      <w:r w:rsidRPr="0063589C">
        <w:rPr>
          <w:rFonts w:ascii="-webkit-standard" w:eastAsia="Times New Roman" w:hAnsi="-webkit-standard" w:cs="Times New Roman"/>
          <w:color w:val="000000"/>
          <w:sz w:val="18"/>
          <w:szCs w:val="18"/>
          <w:lang w:eastAsia="en-GB"/>
        </w:rPr>
        <w:t> </w:t>
      </w:r>
    </w:p>
    <w:p w14:paraId="23ECEE1C" w14:textId="77777777" w:rsidR="0063589C" w:rsidRPr="0063589C" w:rsidRDefault="0063589C" w:rsidP="0063589C">
      <w:pPr>
        <w:spacing w:line="216" w:lineRule="atLeast"/>
        <w:rPr>
          <w:rFonts w:ascii="-webkit-standard" w:eastAsia="Times New Roman" w:hAnsi="-webkit-standard" w:cs="Times New Roman"/>
          <w:color w:val="000000"/>
          <w:sz w:val="18"/>
          <w:szCs w:val="18"/>
          <w:lang w:eastAsia="en-GB"/>
        </w:rPr>
      </w:pPr>
      <w:r w:rsidRPr="0063589C">
        <w:rPr>
          <w:rFonts w:ascii="-webkit-standard" w:eastAsia="Times New Roman" w:hAnsi="-webkit-standard" w:cs="Times New Roman"/>
          <w:color w:val="000000"/>
          <w:sz w:val="18"/>
          <w:szCs w:val="18"/>
          <w:lang w:eastAsia="en-GB"/>
        </w:rPr>
        <w:t> </w:t>
      </w:r>
    </w:p>
    <w:p w14:paraId="537763BD" w14:textId="77777777" w:rsidR="0063589C" w:rsidRPr="0063589C" w:rsidRDefault="0063589C" w:rsidP="0063589C">
      <w:pPr>
        <w:spacing w:line="216" w:lineRule="atLeast"/>
        <w:rPr>
          <w:rFonts w:ascii="-webkit-standard" w:eastAsia="Times New Roman" w:hAnsi="-webkit-standard" w:cs="Times New Roman"/>
          <w:color w:val="000000"/>
          <w:sz w:val="18"/>
          <w:szCs w:val="18"/>
          <w:lang w:eastAsia="en-GB"/>
        </w:rPr>
      </w:pPr>
      <w:r w:rsidRPr="0063589C">
        <w:rPr>
          <w:rFonts w:ascii="-webkit-standard" w:eastAsia="Times New Roman" w:hAnsi="-webkit-standard" w:cs="Times New Roman"/>
          <w:color w:val="000000"/>
          <w:sz w:val="18"/>
          <w:szCs w:val="18"/>
          <w:lang w:eastAsia="en-GB"/>
        </w:rPr>
        <w:t> </w:t>
      </w:r>
    </w:p>
    <w:p w14:paraId="263A3303" w14:textId="77777777" w:rsidR="0063589C" w:rsidRPr="0063589C" w:rsidRDefault="0063589C" w:rsidP="0063589C">
      <w:pPr>
        <w:spacing w:line="216" w:lineRule="atLeast"/>
        <w:rPr>
          <w:rFonts w:ascii="-webkit-standard" w:eastAsia="Times New Roman" w:hAnsi="-webkit-standard" w:cs="Times New Roman"/>
          <w:color w:val="000000"/>
          <w:sz w:val="18"/>
          <w:szCs w:val="18"/>
          <w:lang w:eastAsia="en-GB"/>
        </w:rPr>
      </w:pPr>
      <w:r w:rsidRPr="0063589C">
        <w:rPr>
          <w:rFonts w:ascii="-webkit-standard" w:eastAsia="Times New Roman" w:hAnsi="-webkit-standard" w:cs="Times New Roman"/>
          <w:color w:val="000000"/>
          <w:sz w:val="18"/>
          <w:szCs w:val="18"/>
          <w:lang w:eastAsia="en-GB"/>
        </w:rPr>
        <w:t> </w:t>
      </w:r>
    </w:p>
    <w:p w14:paraId="21C3BC67" w14:textId="77777777" w:rsidR="0063589C" w:rsidRPr="0063589C" w:rsidRDefault="0063589C" w:rsidP="0063589C">
      <w:pPr>
        <w:spacing w:line="216" w:lineRule="atLeast"/>
        <w:rPr>
          <w:rFonts w:ascii="-webkit-standard" w:eastAsia="Times New Roman" w:hAnsi="-webkit-standard" w:cs="Times New Roman"/>
          <w:color w:val="000000"/>
          <w:sz w:val="18"/>
          <w:szCs w:val="18"/>
          <w:lang w:eastAsia="en-GB"/>
        </w:rPr>
      </w:pPr>
      <w:r w:rsidRPr="0063589C">
        <w:rPr>
          <w:rFonts w:ascii="-webkit-standard" w:eastAsia="Times New Roman" w:hAnsi="-webkit-standard" w:cs="Times New Roman"/>
          <w:color w:val="000000"/>
          <w:sz w:val="18"/>
          <w:szCs w:val="18"/>
          <w:lang w:eastAsia="en-GB"/>
        </w:rPr>
        <w:t> </w:t>
      </w:r>
    </w:p>
    <w:p w14:paraId="6D1F8BBD" w14:textId="77777777" w:rsidR="0063589C" w:rsidRPr="0063589C" w:rsidRDefault="0063589C" w:rsidP="0063589C">
      <w:pPr>
        <w:spacing w:line="216" w:lineRule="atLeast"/>
        <w:rPr>
          <w:rFonts w:ascii="-webkit-standard" w:eastAsia="Times New Roman" w:hAnsi="-webkit-standard" w:cs="Times New Roman"/>
          <w:color w:val="000000"/>
          <w:sz w:val="18"/>
          <w:szCs w:val="18"/>
          <w:lang w:eastAsia="en-GB"/>
        </w:rPr>
      </w:pPr>
      <w:r w:rsidRPr="0063589C">
        <w:rPr>
          <w:rFonts w:ascii="-webkit-standard" w:eastAsia="Times New Roman" w:hAnsi="-webkit-standard" w:cs="Times New Roman"/>
          <w:color w:val="000000"/>
          <w:sz w:val="18"/>
          <w:szCs w:val="18"/>
          <w:lang w:eastAsia="en-GB"/>
        </w:rPr>
        <w:t> </w:t>
      </w:r>
    </w:p>
    <w:p w14:paraId="6E40C712" w14:textId="77777777" w:rsidR="0063589C" w:rsidRPr="0063589C" w:rsidRDefault="0063589C" w:rsidP="0063589C">
      <w:pPr>
        <w:spacing w:line="216" w:lineRule="atLeast"/>
        <w:rPr>
          <w:rFonts w:ascii="-webkit-standard" w:eastAsia="Times New Roman" w:hAnsi="-webkit-standard" w:cs="Times New Roman"/>
          <w:color w:val="000000"/>
          <w:sz w:val="18"/>
          <w:szCs w:val="18"/>
          <w:lang w:eastAsia="en-GB"/>
        </w:rPr>
      </w:pPr>
      <w:r w:rsidRPr="0063589C">
        <w:rPr>
          <w:rFonts w:ascii="-webkit-standard" w:eastAsia="Times New Roman" w:hAnsi="-webkit-standard" w:cs="Times New Roman"/>
          <w:color w:val="000000"/>
          <w:sz w:val="18"/>
          <w:szCs w:val="18"/>
          <w:lang w:eastAsia="en-GB"/>
        </w:rPr>
        <w:t> </w:t>
      </w:r>
    </w:p>
    <w:p w14:paraId="4621EFA8" w14:textId="77777777" w:rsidR="0063589C" w:rsidRPr="0063589C" w:rsidRDefault="0063589C" w:rsidP="0063589C">
      <w:pPr>
        <w:spacing w:line="216" w:lineRule="atLeast"/>
        <w:rPr>
          <w:rFonts w:ascii="-webkit-standard" w:eastAsia="Times New Roman" w:hAnsi="-webkit-standard" w:cs="Times New Roman"/>
          <w:color w:val="000000"/>
          <w:sz w:val="18"/>
          <w:szCs w:val="18"/>
          <w:lang w:eastAsia="en-GB"/>
        </w:rPr>
      </w:pPr>
      <w:r w:rsidRPr="0063589C">
        <w:rPr>
          <w:rFonts w:ascii="-webkit-standard" w:eastAsia="Times New Roman" w:hAnsi="-webkit-standard" w:cs="Times New Roman"/>
          <w:color w:val="000000"/>
          <w:sz w:val="18"/>
          <w:szCs w:val="18"/>
          <w:lang w:eastAsia="en-GB"/>
        </w:rPr>
        <w:t> </w:t>
      </w:r>
    </w:p>
    <w:p w14:paraId="1EF3CC16" w14:textId="187ABF92" w:rsidR="0063589C" w:rsidRPr="0063589C" w:rsidRDefault="0063589C" w:rsidP="0063589C">
      <w:pPr>
        <w:spacing w:line="216" w:lineRule="atLeast"/>
        <w:jc w:val="center"/>
        <w:rPr>
          <w:rFonts w:ascii="-webkit-standard" w:eastAsia="Times New Roman" w:hAnsi="-webkit-standard" w:cs="Times New Roman"/>
          <w:color w:val="000000"/>
          <w:sz w:val="18"/>
          <w:szCs w:val="18"/>
          <w:lang w:eastAsia="en-GB"/>
        </w:rPr>
      </w:pPr>
      <w:r w:rsidRPr="0063589C">
        <w:rPr>
          <w:rFonts w:ascii="Arial" w:eastAsia="Times New Roman" w:hAnsi="Arial" w:cs="Arial"/>
          <w:b/>
          <w:bCs/>
          <w:color w:val="000000"/>
          <w:sz w:val="36"/>
          <w:szCs w:val="36"/>
          <w:lang w:eastAsia="en-GB"/>
        </w:rPr>
        <w:t>Assessment </w:t>
      </w:r>
      <w:r>
        <w:rPr>
          <w:rFonts w:ascii="Arial" w:eastAsia="Times New Roman" w:hAnsi="Arial" w:cs="Arial"/>
          <w:b/>
          <w:bCs/>
          <w:color w:val="000000"/>
          <w:sz w:val="36"/>
          <w:szCs w:val="36"/>
          <w:lang w:eastAsia="en-GB"/>
        </w:rPr>
        <w:t>1</w:t>
      </w:r>
    </w:p>
    <w:p w14:paraId="09E9297C" w14:textId="77777777" w:rsidR="0063589C" w:rsidRPr="0063589C" w:rsidRDefault="0063589C" w:rsidP="0063589C">
      <w:pPr>
        <w:spacing w:line="216" w:lineRule="atLeast"/>
        <w:rPr>
          <w:rFonts w:ascii="-webkit-standard" w:eastAsia="Times New Roman" w:hAnsi="-webkit-standard" w:cs="Times New Roman"/>
          <w:color w:val="000000"/>
          <w:sz w:val="18"/>
          <w:szCs w:val="18"/>
          <w:lang w:eastAsia="en-GB"/>
        </w:rPr>
      </w:pPr>
      <w:r w:rsidRPr="0063589C">
        <w:rPr>
          <w:rFonts w:ascii="-webkit-standard" w:eastAsia="Times New Roman" w:hAnsi="-webkit-standard" w:cs="Times New Roman"/>
          <w:color w:val="000000"/>
          <w:sz w:val="18"/>
          <w:szCs w:val="18"/>
          <w:lang w:eastAsia="en-GB"/>
        </w:rPr>
        <w:t> </w:t>
      </w:r>
    </w:p>
    <w:p w14:paraId="50E92415" w14:textId="77777777" w:rsidR="0063589C" w:rsidRPr="0063589C" w:rsidRDefault="0063589C" w:rsidP="0063589C">
      <w:pPr>
        <w:spacing w:line="216" w:lineRule="atLeast"/>
        <w:rPr>
          <w:rFonts w:ascii="-webkit-standard" w:eastAsia="Times New Roman" w:hAnsi="-webkit-standard" w:cs="Times New Roman"/>
          <w:color w:val="000000"/>
          <w:sz w:val="18"/>
          <w:szCs w:val="18"/>
          <w:lang w:eastAsia="en-GB"/>
        </w:rPr>
      </w:pPr>
      <w:r w:rsidRPr="0063589C">
        <w:rPr>
          <w:rFonts w:ascii="-webkit-standard" w:eastAsia="Times New Roman" w:hAnsi="-webkit-standard" w:cs="Times New Roman"/>
          <w:color w:val="000000"/>
          <w:sz w:val="18"/>
          <w:szCs w:val="18"/>
          <w:lang w:eastAsia="en-GB"/>
        </w:rPr>
        <w:t> </w:t>
      </w:r>
    </w:p>
    <w:p w14:paraId="1B1A0FA6" w14:textId="77777777" w:rsidR="0063589C" w:rsidRPr="0063589C" w:rsidRDefault="0063589C" w:rsidP="0063589C">
      <w:pPr>
        <w:spacing w:line="216" w:lineRule="atLeast"/>
        <w:rPr>
          <w:rFonts w:ascii="-webkit-standard" w:eastAsia="Times New Roman" w:hAnsi="-webkit-standard" w:cs="Times New Roman"/>
          <w:color w:val="000000"/>
          <w:sz w:val="18"/>
          <w:szCs w:val="18"/>
          <w:lang w:eastAsia="en-GB"/>
        </w:rPr>
      </w:pPr>
      <w:r w:rsidRPr="0063589C">
        <w:rPr>
          <w:rFonts w:ascii="-webkit-standard" w:eastAsia="Times New Roman" w:hAnsi="-webkit-standard" w:cs="Times New Roman"/>
          <w:color w:val="000000"/>
          <w:sz w:val="18"/>
          <w:szCs w:val="18"/>
          <w:lang w:eastAsia="en-GB"/>
        </w:rPr>
        <w:t> </w:t>
      </w:r>
    </w:p>
    <w:p w14:paraId="51D71ADC" w14:textId="77777777" w:rsidR="0063589C" w:rsidRPr="0063589C" w:rsidRDefault="0063589C" w:rsidP="0063589C">
      <w:pPr>
        <w:spacing w:line="216" w:lineRule="atLeast"/>
        <w:rPr>
          <w:rFonts w:ascii="-webkit-standard" w:eastAsia="Times New Roman" w:hAnsi="-webkit-standard" w:cs="Times New Roman"/>
          <w:color w:val="000000"/>
          <w:sz w:val="18"/>
          <w:szCs w:val="18"/>
          <w:lang w:eastAsia="en-GB"/>
        </w:rPr>
      </w:pPr>
      <w:r w:rsidRPr="0063589C">
        <w:rPr>
          <w:rFonts w:ascii="-webkit-standard" w:eastAsia="Times New Roman" w:hAnsi="-webkit-standard" w:cs="Times New Roman"/>
          <w:color w:val="000000"/>
          <w:sz w:val="18"/>
          <w:szCs w:val="18"/>
          <w:lang w:eastAsia="en-GB"/>
        </w:rPr>
        <w:t> </w:t>
      </w:r>
    </w:p>
    <w:p w14:paraId="442E55AB" w14:textId="77777777" w:rsidR="0063589C" w:rsidRPr="0063589C" w:rsidRDefault="0063589C" w:rsidP="0063589C">
      <w:pPr>
        <w:spacing w:line="216" w:lineRule="atLeast"/>
        <w:rPr>
          <w:rFonts w:ascii="-webkit-standard" w:eastAsia="Times New Roman" w:hAnsi="-webkit-standard" w:cs="Times New Roman"/>
          <w:color w:val="000000"/>
          <w:sz w:val="18"/>
          <w:szCs w:val="18"/>
          <w:lang w:eastAsia="en-GB"/>
        </w:rPr>
      </w:pPr>
      <w:r w:rsidRPr="0063589C">
        <w:rPr>
          <w:rFonts w:ascii="-webkit-standard" w:eastAsia="Times New Roman" w:hAnsi="-webkit-standard" w:cs="Times New Roman"/>
          <w:color w:val="000000"/>
          <w:sz w:val="18"/>
          <w:szCs w:val="18"/>
          <w:lang w:eastAsia="en-GB"/>
        </w:rPr>
        <w:t> </w:t>
      </w:r>
    </w:p>
    <w:p w14:paraId="4099629A" w14:textId="2B061EB9" w:rsidR="0063589C" w:rsidRDefault="0063589C" w:rsidP="0063589C">
      <w:pPr>
        <w:spacing w:line="216" w:lineRule="atLeast"/>
        <w:rPr>
          <w:rFonts w:ascii="Arial" w:eastAsia="Times New Roman" w:hAnsi="Arial" w:cs="Arial"/>
          <w:b/>
          <w:bCs/>
          <w:color w:val="000000"/>
          <w:sz w:val="30"/>
          <w:szCs w:val="30"/>
          <w:lang w:eastAsia="en-GB"/>
        </w:rPr>
      </w:pPr>
      <w:r w:rsidRPr="0063589C">
        <w:rPr>
          <w:rFonts w:ascii="Arial" w:eastAsia="Times New Roman" w:hAnsi="Arial" w:cs="Arial"/>
          <w:b/>
          <w:bCs/>
          <w:color w:val="000000"/>
          <w:sz w:val="30"/>
          <w:szCs w:val="30"/>
          <w:lang w:eastAsia="en-GB"/>
        </w:rPr>
        <w:t>Student name:​</w:t>
      </w:r>
      <w:r>
        <w:rPr>
          <w:rFonts w:ascii="Arial" w:eastAsia="Times New Roman" w:hAnsi="Arial" w:cs="Arial"/>
          <w:b/>
          <w:bCs/>
          <w:color w:val="000000"/>
          <w:sz w:val="30"/>
          <w:szCs w:val="30"/>
          <w:lang w:eastAsia="en-GB"/>
        </w:rPr>
        <w:t xml:space="preserve"> Teodora Premyanova</w:t>
      </w:r>
    </w:p>
    <w:p w14:paraId="37680DB7" w14:textId="77777777" w:rsidR="005D08AB" w:rsidRDefault="005D08AB" w:rsidP="0063589C">
      <w:pPr>
        <w:spacing w:line="216" w:lineRule="atLeast"/>
        <w:rPr>
          <w:rFonts w:ascii="-webkit-standard" w:eastAsia="Times New Roman" w:hAnsi="-webkit-standard" w:cs="Times New Roman"/>
          <w:color w:val="000000"/>
          <w:sz w:val="18"/>
          <w:szCs w:val="18"/>
          <w:lang w:eastAsia="en-GB"/>
        </w:rPr>
      </w:pPr>
    </w:p>
    <w:p w14:paraId="576893D9" w14:textId="43C6A9AC" w:rsidR="0063589C" w:rsidRPr="0063589C" w:rsidRDefault="0063589C" w:rsidP="0063589C">
      <w:pPr>
        <w:spacing w:line="216" w:lineRule="atLeast"/>
        <w:rPr>
          <w:rFonts w:ascii="-webkit-standard" w:eastAsia="Times New Roman" w:hAnsi="-webkit-standard" w:cs="Times New Roman"/>
          <w:color w:val="000000"/>
          <w:sz w:val="18"/>
          <w:szCs w:val="18"/>
          <w:lang w:eastAsia="en-GB"/>
        </w:rPr>
      </w:pPr>
      <w:r w:rsidRPr="0063589C">
        <w:rPr>
          <w:rFonts w:ascii="Arial" w:eastAsia="Times New Roman" w:hAnsi="Arial" w:cs="Arial"/>
          <w:b/>
          <w:bCs/>
          <w:color w:val="000000"/>
          <w:sz w:val="30"/>
          <w:szCs w:val="30"/>
          <w:lang w:eastAsia="en-GB"/>
        </w:rPr>
        <w:t>Student ID: ​</w:t>
      </w:r>
      <w:r>
        <w:rPr>
          <w:rFonts w:ascii="Arial" w:eastAsia="Times New Roman" w:hAnsi="Arial" w:cs="Arial"/>
          <w:b/>
          <w:bCs/>
          <w:color w:val="000000"/>
          <w:sz w:val="30"/>
          <w:szCs w:val="30"/>
          <w:lang w:eastAsia="en-GB"/>
        </w:rPr>
        <w:t>1918695</w:t>
      </w:r>
    </w:p>
    <w:p w14:paraId="6638E68D" w14:textId="77777777" w:rsidR="005D08AB" w:rsidRDefault="005D08AB" w:rsidP="0063589C">
      <w:pPr>
        <w:spacing w:line="216" w:lineRule="atLeast"/>
        <w:rPr>
          <w:rFonts w:ascii="Arial" w:eastAsia="Times New Roman" w:hAnsi="Arial" w:cs="Arial"/>
          <w:b/>
          <w:bCs/>
          <w:color w:val="000000"/>
          <w:sz w:val="30"/>
          <w:szCs w:val="30"/>
          <w:lang w:eastAsia="en-GB"/>
        </w:rPr>
      </w:pPr>
    </w:p>
    <w:p w14:paraId="61FCC6DE" w14:textId="29F990E8" w:rsidR="0063589C" w:rsidRPr="0063589C" w:rsidRDefault="0063589C" w:rsidP="0063589C">
      <w:pPr>
        <w:spacing w:line="216" w:lineRule="atLeast"/>
        <w:rPr>
          <w:rFonts w:ascii="-webkit-standard" w:eastAsia="Times New Roman" w:hAnsi="-webkit-standard" w:cs="Times New Roman"/>
          <w:color w:val="000000"/>
          <w:sz w:val="18"/>
          <w:szCs w:val="18"/>
          <w:lang w:eastAsia="en-GB"/>
        </w:rPr>
      </w:pPr>
      <w:r w:rsidRPr="0063589C">
        <w:rPr>
          <w:rFonts w:ascii="Arial" w:eastAsia="Times New Roman" w:hAnsi="Arial" w:cs="Arial"/>
          <w:b/>
          <w:bCs/>
          <w:color w:val="000000"/>
          <w:sz w:val="30"/>
          <w:szCs w:val="30"/>
          <w:lang w:eastAsia="en-GB"/>
        </w:rPr>
        <w:t>Module name: Mental Disorders and Psychopathology​</w:t>
      </w:r>
    </w:p>
    <w:p w14:paraId="62AD9F41" w14:textId="77777777" w:rsidR="005D08AB" w:rsidRDefault="005D08AB" w:rsidP="0063589C">
      <w:pPr>
        <w:spacing w:line="216" w:lineRule="atLeast"/>
        <w:rPr>
          <w:rFonts w:ascii="Arial" w:eastAsia="Times New Roman" w:hAnsi="Arial" w:cs="Arial"/>
          <w:b/>
          <w:bCs/>
          <w:color w:val="000000"/>
          <w:sz w:val="30"/>
          <w:szCs w:val="30"/>
          <w:lang w:eastAsia="en-GB"/>
        </w:rPr>
      </w:pPr>
    </w:p>
    <w:p w14:paraId="39662716" w14:textId="2FF199FF" w:rsidR="0063589C" w:rsidRPr="0063589C" w:rsidRDefault="0063589C" w:rsidP="0063589C">
      <w:pPr>
        <w:spacing w:line="216" w:lineRule="atLeast"/>
        <w:rPr>
          <w:rFonts w:ascii="-webkit-standard" w:eastAsia="Times New Roman" w:hAnsi="-webkit-standard" w:cs="Times New Roman"/>
          <w:color w:val="000000"/>
          <w:sz w:val="18"/>
          <w:szCs w:val="18"/>
          <w:lang w:eastAsia="en-GB"/>
        </w:rPr>
      </w:pPr>
      <w:r w:rsidRPr="0063589C">
        <w:rPr>
          <w:rFonts w:ascii="Arial" w:eastAsia="Times New Roman" w:hAnsi="Arial" w:cs="Arial"/>
          <w:b/>
          <w:bCs/>
          <w:color w:val="000000"/>
          <w:sz w:val="30"/>
          <w:szCs w:val="30"/>
          <w:lang w:eastAsia="en-GB"/>
        </w:rPr>
        <w:t>Module code: BMHP6006</w:t>
      </w:r>
    </w:p>
    <w:p w14:paraId="1EF65B2C" w14:textId="39C375BA" w:rsidR="0063589C" w:rsidRPr="0063589C" w:rsidRDefault="005D08AB" w:rsidP="0063589C">
      <w:pPr>
        <w:spacing w:line="216" w:lineRule="atLeast"/>
        <w:rPr>
          <w:rFonts w:ascii="-webkit-standard" w:eastAsia="Times New Roman" w:hAnsi="-webkit-standard" w:cs="Times New Roman"/>
          <w:color w:val="000000"/>
          <w:sz w:val="18"/>
          <w:szCs w:val="18"/>
          <w:lang w:eastAsia="en-GB"/>
        </w:rPr>
      </w:pPr>
      <w:r>
        <w:rPr>
          <w:rFonts w:ascii="Arial" w:eastAsia="Times New Roman" w:hAnsi="Arial" w:cs="Arial"/>
          <w:b/>
          <w:bCs/>
          <w:color w:val="000000"/>
          <w:sz w:val="30"/>
          <w:szCs w:val="30"/>
          <w:lang w:eastAsia="en-GB"/>
        </w:rPr>
        <w:br/>
      </w:r>
      <w:r w:rsidR="0063589C" w:rsidRPr="0063589C">
        <w:rPr>
          <w:rFonts w:ascii="Arial" w:eastAsia="Times New Roman" w:hAnsi="Arial" w:cs="Arial"/>
          <w:b/>
          <w:bCs/>
          <w:color w:val="000000"/>
          <w:sz w:val="30"/>
          <w:szCs w:val="30"/>
          <w:lang w:eastAsia="en-GB"/>
        </w:rPr>
        <w:t>Lecturer name: Bianca Sanfilippo ​</w:t>
      </w:r>
    </w:p>
    <w:p w14:paraId="76A8C626" w14:textId="77777777" w:rsidR="005D08AB" w:rsidRDefault="005D08AB" w:rsidP="0063589C">
      <w:pPr>
        <w:spacing w:line="216" w:lineRule="atLeast"/>
        <w:rPr>
          <w:rFonts w:ascii="Arial" w:eastAsia="Times New Roman" w:hAnsi="Arial" w:cs="Arial"/>
          <w:b/>
          <w:bCs/>
          <w:color w:val="000000"/>
          <w:sz w:val="30"/>
          <w:szCs w:val="30"/>
          <w:lang w:eastAsia="en-GB"/>
        </w:rPr>
      </w:pPr>
    </w:p>
    <w:p w14:paraId="6C147B34" w14:textId="4B48B875" w:rsidR="0063589C" w:rsidRPr="0063589C" w:rsidRDefault="0063589C" w:rsidP="0063589C">
      <w:pPr>
        <w:spacing w:line="216" w:lineRule="atLeast"/>
        <w:rPr>
          <w:rFonts w:ascii="-webkit-standard" w:eastAsia="Times New Roman" w:hAnsi="-webkit-standard" w:cs="Times New Roman"/>
          <w:color w:val="000000"/>
          <w:sz w:val="18"/>
          <w:szCs w:val="18"/>
          <w:lang w:eastAsia="en-GB"/>
        </w:rPr>
      </w:pPr>
      <w:r w:rsidRPr="0063589C">
        <w:rPr>
          <w:rFonts w:ascii="Arial" w:eastAsia="Times New Roman" w:hAnsi="Arial" w:cs="Arial"/>
          <w:b/>
          <w:bCs/>
          <w:color w:val="000000"/>
          <w:sz w:val="30"/>
          <w:szCs w:val="30"/>
          <w:lang w:eastAsia="en-GB"/>
        </w:rPr>
        <w:t>Date: </w:t>
      </w:r>
      <w:r w:rsidR="005D08AB">
        <w:rPr>
          <w:rFonts w:ascii="Arial" w:eastAsia="Times New Roman" w:hAnsi="Arial" w:cs="Arial"/>
          <w:b/>
          <w:bCs/>
          <w:color w:val="000000"/>
          <w:sz w:val="30"/>
          <w:szCs w:val="30"/>
          <w:lang w:eastAsia="en-GB"/>
        </w:rPr>
        <w:t>19/08/2022</w:t>
      </w:r>
    </w:p>
    <w:p w14:paraId="3722E0E8" w14:textId="501B05C3" w:rsidR="0063589C" w:rsidRDefault="0063589C" w:rsidP="00A11861">
      <w:pPr>
        <w:spacing w:line="360" w:lineRule="auto"/>
        <w:rPr>
          <w:rFonts w:ascii="Arial" w:hAnsi="Arial" w:cs="Arial"/>
          <w:sz w:val="22"/>
          <w:szCs w:val="22"/>
          <w:u w:val="single"/>
        </w:rPr>
      </w:pPr>
    </w:p>
    <w:p w14:paraId="37B8EFBE" w14:textId="4CD22710" w:rsidR="0063589C" w:rsidRDefault="0063589C" w:rsidP="00A11861">
      <w:pPr>
        <w:spacing w:line="360" w:lineRule="auto"/>
        <w:rPr>
          <w:rFonts w:ascii="Arial" w:hAnsi="Arial" w:cs="Arial"/>
          <w:sz w:val="22"/>
          <w:szCs w:val="22"/>
          <w:u w:val="single"/>
        </w:rPr>
      </w:pPr>
    </w:p>
    <w:p w14:paraId="35315EE4" w14:textId="42120EA5" w:rsidR="0063589C" w:rsidRDefault="0063589C" w:rsidP="00A11861">
      <w:pPr>
        <w:spacing w:line="360" w:lineRule="auto"/>
        <w:rPr>
          <w:rFonts w:ascii="Arial" w:hAnsi="Arial" w:cs="Arial"/>
          <w:sz w:val="22"/>
          <w:szCs w:val="22"/>
          <w:u w:val="single"/>
        </w:rPr>
      </w:pPr>
    </w:p>
    <w:p w14:paraId="49C8A429" w14:textId="314E9907" w:rsidR="0063589C" w:rsidRDefault="0063589C" w:rsidP="00A11861">
      <w:pPr>
        <w:spacing w:line="360" w:lineRule="auto"/>
        <w:rPr>
          <w:rFonts w:ascii="Arial" w:hAnsi="Arial" w:cs="Arial"/>
          <w:sz w:val="22"/>
          <w:szCs w:val="22"/>
          <w:u w:val="single"/>
        </w:rPr>
      </w:pPr>
    </w:p>
    <w:p w14:paraId="2F517D1B" w14:textId="64394D4C" w:rsidR="0063589C" w:rsidRDefault="0063589C" w:rsidP="00A11861">
      <w:pPr>
        <w:spacing w:line="360" w:lineRule="auto"/>
        <w:rPr>
          <w:rFonts w:ascii="Arial" w:hAnsi="Arial" w:cs="Arial"/>
          <w:sz w:val="22"/>
          <w:szCs w:val="22"/>
          <w:u w:val="single"/>
        </w:rPr>
      </w:pPr>
    </w:p>
    <w:p w14:paraId="05574A4F" w14:textId="00CA692F" w:rsidR="0063589C" w:rsidRDefault="0063589C" w:rsidP="00A11861">
      <w:pPr>
        <w:spacing w:line="360" w:lineRule="auto"/>
        <w:rPr>
          <w:rFonts w:ascii="Arial" w:hAnsi="Arial" w:cs="Arial"/>
          <w:sz w:val="22"/>
          <w:szCs w:val="22"/>
          <w:u w:val="single"/>
        </w:rPr>
      </w:pPr>
    </w:p>
    <w:p w14:paraId="7031D131" w14:textId="42332995" w:rsidR="0063589C" w:rsidRDefault="0063589C" w:rsidP="00A11861">
      <w:pPr>
        <w:spacing w:line="360" w:lineRule="auto"/>
        <w:rPr>
          <w:rFonts w:ascii="Arial" w:hAnsi="Arial" w:cs="Arial"/>
          <w:sz w:val="22"/>
          <w:szCs w:val="22"/>
          <w:u w:val="single"/>
        </w:rPr>
      </w:pPr>
    </w:p>
    <w:p w14:paraId="3FCF03FC" w14:textId="03D89FA2" w:rsidR="0063589C" w:rsidRDefault="0063589C" w:rsidP="00A11861">
      <w:pPr>
        <w:spacing w:line="360" w:lineRule="auto"/>
        <w:rPr>
          <w:rFonts w:ascii="Arial" w:hAnsi="Arial" w:cs="Arial"/>
          <w:sz w:val="22"/>
          <w:szCs w:val="22"/>
          <w:u w:val="single"/>
        </w:rPr>
      </w:pPr>
    </w:p>
    <w:p w14:paraId="2EFE2CC9" w14:textId="77777777" w:rsidR="0063589C" w:rsidRDefault="0063589C" w:rsidP="00A11861">
      <w:pPr>
        <w:spacing w:line="360" w:lineRule="auto"/>
        <w:rPr>
          <w:rFonts w:ascii="Arial" w:hAnsi="Arial" w:cs="Arial"/>
          <w:sz w:val="22"/>
          <w:szCs w:val="22"/>
          <w:u w:val="single"/>
        </w:rPr>
      </w:pPr>
    </w:p>
    <w:p w14:paraId="4091C521" w14:textId="77777777" w:rsidR="00CB3325" w:rsidRDefault="00CB3325" w:rsidP="00A11861">
      <w:pPr>
        <w:spacing w:line="360" w:lineRule="auto"/>
        <w:rPr>
          <w:rFonts w:ascii="Arial" w:hAnsi="Arial" w:cs="Arial"/>
          <w:sz w:val="22"/>
          <w:szCs w:val="22"/>
          <w:u w:val="single"/>
        </w:rPr>
      </w:pPr>
    </w:p>
    <w:sdt>
      <w:sdtPr>
        <w:id w:val="130458322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CC662F9" w14:textId="447DBDA6" w:rsidR="0063589C" w:rsidRDefault="0063589C">
          <w:pPr>
            <w:pStyle w:val="TOCHeading"/>
          </w:pPr>
          <w:r>
            <w:t>Table of Contents</w:t>
          </w:r>
        </w:p>
        <w:p w14:paraId="28B1D945" w14:textId="470E2597" w:rsidR="005D08AB" w:rsidRDefault="0063589C">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1806797" w:history="1">
            <w:r w:rsidR="005D08AB" w:rsidRPr="00D448CD">
              <w:rPr>
                <w:rStyle w:val="Hyperlink"/>
                <w:rFonts w:ascii="Arial" w:hAnsi="Arial" w:cs="Arial"/>
                <w:noProof/>
              </w:rPr>
              <w:t>Introduction</w:t>
            </w:r>
            <w:r w:rsidR="005D08AB">
              <w:rPr>
                <w:noProof/>
                <w:webHidden/>
              </w:rPr>
              <w:tab/>
            </w:r>
            <w:r w:rsidR="005D08AB">
              <w:rPr>
                <w:noProof/>
                <w:webHidden/>
              </w:rPr>
              <w:fldChar w:fldCharType="begin"/>
            </w:r>
            <w:r w:rsidR="005D08AB">
              <w:rPr>
                <w:noProof/>
                <w:webHidden/>
              </w:rPr>
              <w:instrText xml:space="preserve"> PAGEREF _Toc111806797 \h </w:instrText>
            </w:r>
            <w:r w:rsidR="005D08AB">
              <w:rPr>
                <w:noProof/>
                <w:webHidden/>
              </w:rPr>
            </w:r>
            <w:r w:rsidR="005D08AB">
              <w:rPr>
                <w:noProof/>
                <w:webHidden/>
              </w:rPr>
              <w:fldChar w:fldCharType="separate"/>
            </w:r>
            <w:r w:rsidR="005D08AB">
              <w:rPr>
                <w:noProof/>
                <w:webHidden/>
              </w:rPr>
              <w:t>2</w:t>
            </w:r>
            <w:r w:rsidR="005D08AB">
              <w:rPr>
                <w:noProof/>
                <w:webHidden/>
              </w:rPr>
              <w:fldChar w:fldCharType="end"/>
            </w:r>
          </w:hyperlink>
        </w:p>
        <w:p w14:paraId="49E8F798" w14:textId="14759C1A" w:rsidR="005D08AB" w:rsidRDefault="005D08AB">
          <w:pPr>
            <w:pStyle w:val="TOC1"/>
            <w:tabs>
              <w:tab w:val="right" w:leader="dot" w:pos="9016"/>
            </w:tabs>
            <w:rPr>
              <w:rFonts w:eastAsiaTheme="minorEastAsia" w:cstheme="minorBidi"/>
              <w:b w:val="0"/>
              <w:bCs w:val="0"/>
              <w:i w:val="0"/>
              <w:iCs w:val="0"/>
              <w:noProof/>
              <w:lang w:eastAsia="en-GB"/>
            </w:rPr>
          </w:pPr>
          <w:hyperlink w:anchor="_Toc111806798" w:history="1">
            <w:r w:rsidRPr="00D448CD">
              <w:rPr>
                <w:rStyle w:val="Hyperlink"/>
                <w:rFonts w:ascii="Arial" w:hAnsi="Arial" w:cs="Arial"/>
                <w:noProof/>
              </w:rPr>
              <w:t>Who is affected by insomnia?</w:t>
            </w:r>
            <w:r>
              <w:rPr>
                <w:noProof/>
                <w:webHidden/>
              </w:rPr>
              <w:tab/>
            </w:r>
            <w:r>
              <w:rPr>
                <w:noProof/>
                <w:webHidden/>
              </w:rPr>
              <w:fldChar w:fldCharType="begin"/>
            </w:r>
            <w:r>
              <w:rPr>
                <w:noProof/>
                <w:webHidden/>
              </w:rPr>
              <w:instrText xml:space="preserve"> PAGEREF _Toc111806798 \h </w:instrText>
            </w:r>
            <w:r>
              <w:rPr>
                <w:noProof/>
                <w:webHidden/>
              </w:rPr>
            </w:r>
            <w:r>
              <w:rPr>
                <w:noProof/>
                <w:webHidden/>
              </w:rPr>
              <w:fldChar w:fldCharType="separate"/>
            </w:r>
            <w:r>
              <w:rPr>
                <w:noProof/>
                <w:webHidden/>
              </w:rPr>
              <w:t>3</w:t>
            </w:r>
            <w:r>
              <w:rPr>
                <w:noProof/>
                <w:webHidden/>
              </w:rPr>
              <w:fldChar w:fldCharType="end"/>
            </w:r>
          </w:hyperlink>
        </w:p>
        <w:p w14:paraId="096F5FA8" w14:textId="317B6A30" w:rsidR="005D08AB" w:rsidRDefault="005D08AB">
          <w:pPr>
            <w:pStyle w:val="TOC1"/>
            <w:tabs>
              <w:tab w:val="right" w:leader="dot" w:pos="9016"/>
            </w:tabs>
            <w:rPr>
              <w:rFonts w:eastAsiaTheme="minorEastAsia" w:cstheme="minorBidi"/>
              <w:b w:val="0"/>
              <w:bCs w:val="0"/>
              <w:i w:val="0"/>
              <w:iCs w:val="0"/>
              <w:noProof/>
              <w:lang w:eastAsia="en-GB"/>
            </w:rPr>
          </w:pPr>
          <w:hyperlink w:anchor="_Toc111806799" w:history="1">
            <w:r w:rsidRPr="00D448CD">
              <w:rPr>
                <w:rStyle w:val="Hyperlink"/>
                <w:rFonts w:ascii="Arial" w:eastAsia="Times New Roman" w:hAnsi="Arial" w:cs="Arial"/>
                <w:noProof/>
                <w:shd w:val="clear" w:color="auto" w:fill="FCFCFC"/>
                <w:lang w:eastAsia="en-GB"/>
              </w:rPr>
              <w:t>Types of insomnia</w:t>
            </w:r>
            <w:r>
              <w:rPr>
                <w:noProof/>
                <w:webHidden/>
              </w:rPr>
              <w:tab/>
            </w:r>
            <w:r>
              <w:rPr>
                <w:noProof/>
                <w:webHidden/>
              </w:rPr>
              <w:fldChar w:fldCharType="begin"/>
            </w:r>
            <w:r>
              <w:rPr>
                <w:noProof/>
                <w:webHidden/>
              </w:rPr>
              <w:instrText xml:space="preserve"> PAGEREF _Toc111806799 \h </w:instrText>
            </w:r>
            <w:r>
              <w:rPr>
                <w:noProof/>
                <w:webHidden/>
              </w:rPr>
            </w:r>
            <w:r>
              <w:rPr>
                <w:noProof/>
                <w:webHidden/>
              </w:rPr>
              <w:fldChar w:fldCharType="separate"/>
            </w:r>
            <w:r>
              <w:rPr>
                <w:noProof/>
                <w:webHidden/>
              </w:rPr>
              <w:t>4</w:t>
            </w:r>
            <w:r>
              <w:rPr>
                <w:noProof/>
                <w:webHidden/>
              </w:rPr>
              <w:fldChar w:fldCharType="end"/>
            </w:r>
          </w:hyperlink>
        </w:p>
        <w:p w14:paraId="10B576EB" w14:textId="7868EB9E" w:rsidR="005D08AB" w:rsidRDefault="005D08AB">
          <w:pPr>
            <w:pStyle w:val="TOC1"/>
            <w:tabs>
              <w:tab w:val="right" w:leader="dot" w:pos="9016"/>
            </w:tabs>
            <w:rPr>
              <w:rFonts w:eastAsiaTheme="minorEastAsia" w:cstheme="minorBidi"/>
              <w:b w:val="0"/>
              <w:bCs w:val="0"/>
              <w:i w:val="0"/>
              <w:iCs w:val="0"/>
              <w:noProof/>
              <w:lang w:eastAsia="en-GB"/>
            </w:rPr>
          </w:pPr>
          <w:hyperlink w:anchor="_Toc111806800" w:history="1">
            <w:r w:rsidRPr="00D448CD">
              <w:rPr>
                <w:rStyle w:val="Hyperlink"/>
                <w:rFonts w:ascii="Arial" w:hAnsi="Arial" w:cs="Arial"/>
                <w:noProof/>
                <w:shd w:val="clear" w:color="auto" w:fill="FCFCFC"/>
                <w:lang w:val="en-US"/>
              </w:rPr>
              <w:t>Symptoms of insomnia</w:t>
            </w:r>
            <w:r>
              <w:rPr>
                <w:noProof/>
                <w:webHidden/>
              </w:rPr>
              <w:tab/>
            </w:r>
            <w:r>
              <w:rPr>
                <w:noProof/>
                <w:webHidden/>
              </w:rPr>
              <w:fldChar w:fldCharType="begin"/>
            </w:r>
            <w:r>
              <w:rPr>
                <w:noProof/>
                <w:webHidden/>
              </w:rPr>
              <w:instrText xml:space="preserve"> PAGEREF _Toc111806800 \h </w:instrText>
            </w:r>
            <w:r>
              <w:rPr>
                <w:noProof/>
                <w:webHidden/>
              </w:rPr>
            </w:r>
            <w:r>
              <w:rPr>
                <w:noProof/>
                <w:webHidden/>
              </w:rPr>
              <w:fldChar w:fldCharType="separate"/>
            </w:r>
            <w:r>
              <w:rPr>
                <w:noProof/>
                <w:webHidden/>
              </w:rPr>
              <w:t>4</w:t>
            </w:r>
            <w:r>
              <w:rPr>
                <w:noProof/>
                <w:webHidden/>
              </w:rPr>
              <w:fldChar w:fldCharType="end"/>
            </w:r>
          </w:hyperlink>
        </w:p>
        <w:p w14:paraId="1C9FC268" w14:textId="3BDC5A86" w:rsidR="005D08AB" w:rsidRDefault="005D08AB">
          <w:pPr>
            <w:pStyle w:val="TOC1"/>
            <w:tabs>
              <w:tab w:val="right" w:leader="dot" w:pos="9016"/>
            </w:tabs>
            <w:rPr>
              <w:rFonts w:eastAsiaTheme="minorEastAsia" w:cstheme="minorBidi"/>
              <w:b w:val="0"/>
              <w:bCs w:val="0"/>
              <w:i w:val="0"/>
              <w:iCs w:val="0"/>
              <w:noProof/>
              <w:lang w:eastAsia="en-GB"/>
            </w:rPr>
          </w:pPr>
          <w:hyperlink w:anchor="_Toc111806801" w:history="1">
            <w:r w:rsidRPr="00D448CD">
              <w:rPr>
                <w:rStyle w:val="Hyperlink"/>
                <w:rFonts w:ascii="Arial" w:eastAsia="Times New Roman" w:hAnsi="Arial" w:cs="Arial"/>
                <w:noProof/>
                <w:shd w:val="clear" w:color="auto" w:fill="FCFCFC"/>
                <w:lang w:eastAsia="en-GB"/>
              </w:rPr>
              <w:t>Diagnosis</w:t>
            </w:r>
            <w:r>
              <w:rPr>
                <w:noProof/>
                <w:webHidden/>
              </w:rPr>
              <w:tab/>
            </w:r>
            <w:r>
              <w:rPr>
                <w:noProof/>
                <w:webHidden/>
              </w:rPr>
              <w:fldChar w:fldCharType="begin"/>
            </w:r>
            <w:r>
              <w:rPr>
                <w:noProof/>
                <w:webHidden/>
              </w:rPr>
              <w:instrText xml:space="preserve"> PAGEREF _Toc111806801 \h </w:instrText>
            </w:r>
            <w:r>
              <w:rPr>
                <w:noProof/>
                <w:webHidden/>
              </w:rPr>
            </w:r>
            <w:r>
              <w:rPr>
                <w:noProof/>
                <w:webHidden/>
              </w:rPr>
              <w:fldChar w:fldCharType="separate"/>
            </w:r>
            <w:r>
              <w:rPr>
                <w:noProof/>
                <w:webHidden/>
              </w:rPr>
              <w:t>5</w:t>
            </w:r>
            <w:r>
              <w:rPr>
                <w:noProof/>
                <w:webHidden/>
              </w:rPr>
              <w:fldChar w:fldCharType="end"/>
            </w:r>
          </w:hyperlink>
        </w:p>
        <w:p w14:paraId="37F1C9A0" w14:textId="2CB4ED71" w:rsidR="005D08AB" w:rsidRDefault="005D08AB">
          <w:pPr>
            <w:pStyle w:val="TOC1"/>
            <w:tabs>
              <w:tab w:val="right" w:leader="dot" w:pos="9016"/>
            </w:tabs>
            <w:rPr>
              <w:rFonts w:eastAsiaTheme="minorEastAsia" w:cstheme="minorBidi"/>
              <w:b w:val="0"/>
              <w:bCs w:val="0"/>
              <w:i w:val="0"/>
              <w:iCs w:val="0"/>
              <w:noProof/>
              <w:lang w:eastAsia="en-GB"/>
            </w:rPr>
          </w:pPr>
          <w:hyperlink w:anchor="_Toc111806802" w:history="1">
            <w:r w:rsidRPr="00D448CD">
              <w:rPr>
                <w:rStyle w:val="Hyperlink"/>
                <w:rFonts w:ascii="Arial" w:eastAsia="Times New Roman" w:hAnsi="Arial" w:cs="Arial"/>
                <w:noProof/>
                <w:shd w:val="clear" w:color="auto" w:fill="FCFCFC"/>
                <w:lang w:eastAsia="en-GB"/>
              </w:rPr>
              <w:t>Treatments</w:t>
            </w:r>
            <w:r>
              <w:rPr>
                <w:noProof/>
                <w:webHidden/>
              </w:rPr>
              <w:tab/>
            </w:r>
            <w:r>
              <w:rPr>
                <w:noProof/>
                <w:webHidden/>
              </w:rPr>
              <w:fldChar w:fldCharType="begin"/>
            </w:r>
            <w:r>
              <w:rPr>
                <w:noProof/>
                <w:webHidden/>
              </w:rPr>
              <w:instrText xml:space="preserve"> PAGEREF _Toc111806802 \h </w:instrText>
            </w:r>
            <w:r>
              <w:rPr>
                <w:noProof/>
                <w:webHidden/>
              </w:rPr>
            </w:r>
            <w:r>
              <w:rPr>
                <w:noProof/>
                <w:webHidden/>
              </w:rPr>
              <w:fldChar w:fldCharType="separate"/>
            </w:r>
            <w:r>
              <w:rPr>
                <w:noProof/>
                <w:webHidden/>
              </w:rPr>
              <w:t>6</w:t>
            </w:r>
            <w:r>
              <w:rPr>
                <w:noProof/>
                <w:webHidden/>
              </w:rPr>
              <w:fldChar w:fldCharType="end"/>
            </w:r>
          </w:hyperlink>
        </w:p>
        <w:p w14:paraId="51D0E1A8" w14:textId="5BE3B11C" w:rsidR="005D08AB" w:rsidRDefault="005D08AB">
          <w:pPr>
            <w:pStyle w:val="TOC1"/>
            <w:tabs>
              <w:tab w:val="right" w:leader="dot" w:pos="9016"/>
            </w:tabs>
            <w:rPr>
              <w:rFonts w:eastAsiaTheme="minorEastAsia" w:cstheme="minorBidi"/>
              <w:b w:val="0"/>
              <w:bCs w:val="0"/>
              <w:i w:val="0"/>
              <w:iCs w:val="0"/>
              <w:noProof/>
              <w:lang w:eastAsia="en-GB"/>
            </w:rPr>
          </w:pPr>
          <w:hyperlink w:anchor="_Toc111806803" w:history="1">
            <w:r w:rsidRPr="00D448CD">
              <w:rPr>
                <w:rStyle w:val="Hyperlink"/>
                <w:rFonts w:ascii="Arial" w:eastAsia="Times New Roman" w:hAnsi="Arial" w:cs="Arial"/>
                <w:noProof/>
                <w:shd w:val="clear" w:color="auto" w:fill="FCFCFC"/>
                <w:lang w:eastAsia="en-GB"/>
              </w:rPr>
              <w:t>Principles</w:t>
            </w:r>
            <w:r>
              <w:rPr>
                <w:noProof/>
                <w:webHidden/>
              </w:rPr>
              <w:tab/>
            </w:r>
            <w:r>
              <w:rPr>
                <w:noProof/>
                <w:webHidden/>
              </w:rPr>
              <w:fldChar w:fldCharType="begin"/>
            </w:r>
            <w:r>
              <w:rPr>
                <w:noProof/>
                <w:webHidden/>
              </w:rPr>
              <w:instrText xml:space="preserve"> PAGEREF _Toc111806803 \h </w:instrText>
            </w:r>
            <w:r>
              <w:rPr>
                <w:noProof/>
                <w:webHidden/>
              </w:rPr>
            </w:r>
            <w:r>
              <w:rPr>
                <w:noProof/>
                <w:webHidden/>
              </w:rPr>
              <w:fldChar w:fldCharType="separate"/>
            </w:r>
            <w:r>
              <w:rPr>
                <w:noProof/>
                <w:webHidden/>
              </w:rPr>
              <w:t>7</w:t>
            </w:r>
            <w:r>
              <w:rPr>
                <w:noProof/>
                <w:webHidden/>
              </w:rPr>
              <w:fldChar w:fldCharType="end"/>
            </w:r>
          </w:hyperlink>
        </w:p>
        <w:p w14:paraId="556DBE66" w14:textId="47820DDD" w:rsidR="005D08AB" w:rsidRDefault="005D08AB">
          <w:pPr>
            <w:pStyle w:val="TOC1"/>
            <w:tabs>
              <w:tab w:val="right" w:leader="dot" w:pos="9016"/>
            </w:tabs>
            <w:rPr>
              <w:rFonts w:eastAsiaTheme="minorEastAsia" w:cstheme="minorBidi"/>
              <w:b w:val="0"/>
              <w:bCs w:val="0"/>
              <w:i w:val="0"/>
              <w:iCs w:val="0"/>
              <w:noProof/>
              <w:lang w:eastAsia="en-GB"/>
            </w:rPr>
          </w:pPr>
          <w:hyperlink w:anchor="_Toc111806804" w:history="1">
            <w:r w:rsidRPr="00D448CD">
              <w:rPr>
                <w:rStyle w:val="Hyperlink"/>
                <w:rFonts w:ascii="Arial" w:eastAsia="Times New Roman" w:hAnsi="Arial" w:cs="Arial"/>
                <w:noProof/>
                <w:shd w:val="clear" w:color="auto" w:fill="FCFCFC"/>
                <w:lang w:eastAsia="en-GB"/>
              </w:rPr>
              <w:t>Conclusion</w:t>
            </w:r>
            <w:r>
              <w:rPr>
                <w:noProof/>
                <w:webHidden/>
              </w:rPr>
              <w:tab/>
            </w:r>
            <w:r>
              <w:rPr>
                <w:noProof/>
                <w:webHidden/>
              </w:rPr>
              <w:fldChar w:fldCharType="begin"/>
            </w:r>
            <w:r>
              <w:rPr>
                <w:noProof/>
                <w:webHidden/>
              </w:rPr>
              <w:instrText xml:space="preserve"> PAGEREF _Toc111806804 \h </w:instrText>
            </w:r>
            <w:r>
              <w:rPr>
                <w:noProof/>
                <w:webHidden/>
              </w:rPr>
            </w:r>
            <w:r>
              <w:rPr>
                <w:noProof/>
                <w:webHidden/>
              </w:rPr>
              <w:fldChar w:fldCharType="separate"/>
            </w:r>
            <w:r>
              <w:rPr>
                <w:noProof/>
                <w:webHidden/>
              </w:rPr>
              <w:t>7</w:t>
            </w:r>
            <w:r>
              <w:rPr>
                <w:noProof/>
                <w:webHidden/>
              </w:rPr>
              <w:fldChar w:fldCharType="end"/>
            </w:r>
          </w:hyperlink>
        </w:p>
        <w:p w14:paraId="6E2E3D1F" w14:textId="29E52351" w:rsidR="005D08AB" w:rsidRDefault="005D08AB">
          <w:pPr>
            <w:pStyle w:val="TOC1"/>
            <w:tabs>
              <w:tab w:val="right" w:leader="dot" w:pos="9016"/>
            </w:tabs>
            <w:rPr>
              <w:rFonts w:eastAsiaTheme="minorEastAsia" w:cstheme="minorBidi"/>
              <w:b w:val="0"/>
              <w:bCs w:val="0"/>
              <w:i w:val="0"/>
              <w:iCs w:val="0"/>
              <w:noProof/>
              <w:lang w:eastAsia="en-GB"/>
            </w:rPr>
          </w:pPr>
          <w:hyperlink w:anchor="_Toc111806805" w:history="1">
            <w:r w:rsidRPr="00D448CD">
              <w:rPr>
                <w:rStyle w:val="Hyperlink"/>
                <w:rFonts w:ascii="Arial" w:eastAsia="Times New Roman" w:hAnsi="Arial" w:cs="Arial"/>
                <w:noProof/>
                <w:shd w:val="clear" w:color="auto" w:fill="FCFCFC"/>
                <w:lang w:eastAsia="en-GB"/>
              </w:rPr>
              <w:t>References</w:t>
            </w:r>
            <w:r>
              <w:rPr>
                <w:noProof/>
                <w:webHidden/>
              </w:rPr>
              <w:tab/>
            </w:r>
            <w:r>
              <w:rPr>
                <w:noProof/>
                <w:webHidden/>
              </w:rPr>
              <w:fldChar w:fldCharType="begin"/>
            </w:r>
            <w:r>
              <w:rPr>
                <w:noProof/>
                <w:webHidden/>
              </w:rPr>
              <w:instrText xml:space="preserve"> PAGEREF _Toc111806805 \h </w:instrText>
            </w:r>
            <w:r>
              <w:rPr>
                <w:noProof/>
                <w:webHidden/>
              </w:rPr>
            </w:r>
            <w:r>
              <w:rPr>
                <w:noProof/>
                <w:webHidden/>
              </w:rPr>
              <w:fldChar w:fldCharType="separate"/>
            </w:r>
            <w:r>
              <w:rPr>
                <w:noProof/>
                <w:webHidden/>
              </w:rPr>
              <w:t>7</w:t>
            </w:r>
            <w:r>
              <w:rPr>
                <w:noProof/>
                <w:webHidden/>
              </w:rPr>
              <w:fldChar w:fldCharType="end"/>
            </w:r>
          </w:hyperlink>
        </w:p>
        <w:p w14:paraId="7EEBC7F1" w14:textId="50CC9C2C" w:rsidR="005D08AB" w:rsidRDefault="005D08AB">
          <w:pPr>
            <w:pStyle w:val="TOC1"/>
            <w:tabs>
              <w:tab w:val="right" w:leader="dot" w:pos="9016"/>
            </w:tabs>
            <w:rPr>
              <w:rFonts w:eastAsiaTheme="minorEastAsia" w:cstheme="minorBidi"/>
              <w:b w:val="0"/>
              <w:bCs w:val="0"/>
              <w:i w:val="0"/>
              <w:iCs w:val="0"/>
              <w:noProof/>
              <w:lang w:eastAsia="en-GB"/>
            </w:rPr>
          </w:pPr>
          <w:hyperlink w:anchor="_Toc111806806" w:history="1">
            <w:r w:rsidRPr="00D448CD">
              <w:rPr>
                <w:rStyle w:val="Hyperlink"/>
                <w:rFonts w:ascii="Arial" w:eastAsia="Times New Roman" w:hAnsi="Arial" w:cs="Arial"/>
                <w:noProof/>
                <w:shd w:val="clear" w:color="auto" w:fill="FFFFFF"/>
                <w:lang w:eastAsia="en-GB"/>
              </w:rPr>
              <w:t>Appendix</w:t>
            </w:r>
            <w:r>
              <w:rPr>
                <w:noProof/>
                <w:webHidden/>
              </w:rPr>
              <w:tab/>
            </w:r>
            <w:r>
              <w:rPr>
                <w:noProof/>
                <w:webHidden/>
              </w:rPr>
              <w:fldChar w:fldCharType="begin"/>
            </w:r>
            <w:r>
              <w:rPr>
                <w:noProof/>
                <w:webHidden/>
              </w:rPr>
              <w:instrText xml:space="preserve"> PAGEREF _Toc111806806 \h </w:instrText>
            </w:r>
            <w:r>
              <w:rPr>
                <w:noProof/>
                <w:webHidden/>
              </w:rPr>
            </w:r>
            <w:r>
              <w:rPr>
                <w:noProof/>
                <w:webHidden/>
              </w:rPr>
              <w:fldChar w:fldCharType="separate"/>
            </w:r>
            <w:r>
              <w:rPr>
                <w:noProof/>
                <w:webHidden/>
              </w:rPr>
              <w:t>9</w:t>
            </w:r>
            <w:r>
              <w:rPr>
                <w:noProof/>
                <w:webHidden/>
              </w:rPr>
              <w:fldChar w:fldCharType="end"/>
            </w:r>
          </w:hyperlink>
        </w:p>
        <w:p w14:paraId="61CFDD78" w14:textId="36626828" w:rsidR="0063589C" w:rsidRDefault="0063589C">
          <w:r>
            <w:rPr>
              <w:b/>
              <w:bCs/>
              <w:noProof/>
            </w:rPr>
            <w:fldChar w:fldCharType="end"/>
          </w:r>
        </w:p>
      </w:sdtContent>
    </w:sdt>
    <w:p w14:paraId="5E968806" w14:textId="77777777" w:rsidR="00CB3325" w:rsidRDefault="00CB3325" w:rsidP="00A11861">
      <w:pPr>
        <w:spacing w:line="360" w:lineRule="auto"/>
        <w:rPr>
          <w:rFonts w:ascii="Arial" w:hAnsi="Arial" w:cs="Arial"/>
          <w:sz w:val="22"/>
          <w:szCs w:val="22"/>
          <w:u w:val="single"/>
        </w:rPr>
      </w:pPr>
    </w:p>
    <w:p w14:paraId="5A8EA0F7" w14:textId="15761C5E" w:rsidR="002C1BEA" w:rsidRDefault="005519D0" w:rsidP="00CB3325">
      <w:pPr>
        <w:pStyle w:val="Heading1"/>
        <w:rPr>
          <w:rFonts w:ascii="Arial" w:hAnsi="Arial" w:cs="Arial"/>
          <w:b/>
          <w:bCs/>
          <w:color w:val="000000" w:themeColor="text1"/>
          <w:sz w:val="22"/>
          <w:szCs w:val="22"/>
          <w:u w:val="single"/>
        </w:rPr>
      </w:pPr>
      <w:bookmarkStart w:id="0" w:name="_Toc111806797"/>
      <w:r w:rsidRPr="00CB3325">
        <w:rPr>
          <w:rFonts w:ascii="Arial" w:hAnsi="Arial" w:cs="Arial"/>
          <w:b/>
          <w:bCs/>
          <w:color w:val="000000" w:themeColor="text1"/>
          <w:sz w:val="22"/>
          <w:szCs w:val="22"/>
          <w:u w:val="single"/>
        </w:rPr>
        <w:t>Introduction</w:t>
      </w:r>
      <w:bookmarkEnd w:id="0"/>
    </w:p>
    <w:p w14:paraId="6F2AFDF0" w14:textId="77777777" w:rsidR="00CB3325" w:rsidRPr="00CB3325" w:rsidRDefault="00CB3325" w:rsidP="00CB3325"/>
    <w:p w14:paraId="2872CF3D" w14:textId="11253ABD" w:rsidR="004B12FB" w:rsidRPr="00A11861" w:rsidRDefault="00FF4668" w:rsidP="00A11861">
      <w:pPr>
        <w:spacing w:line="360" w:lineRule="auto"/>
        <w:rPr>
          <w:rFonts w:ascii="Arial" w:hAnsi="Arial" w:cs="Arial"/>
          <w:sz w:val="22"/>
          <w:szCs w:val="22"/>
        </w:rPr>
      </w:pPr>
      <w:r w:rsidRPr="00A11861">
        <w:rPr>
          <w:rFonts w:ascii="Arial" w:hAnsi="Arial" w:cs="Arial"/>
          <w:sz w:val="22"/>
          <w:szCs w:val="22"/>
        </w:rPr>
        <w:t>Non-organic insomnia, in the ICD</w:t>
      </w:r>
      <w:r w:rsidR="00FB0E1F" w:rsidRPr="00A11861">
        <w:rPr>
          <w:rFonts w:ascii="Arial" w:hAnsi="Arial" w:cs="Arial"/>
          <w:sz w:val="22"/>
          <w:szCs w:val="22"/>
        </w:rPr>
        <w:t xml:space="preserve">-10 Classification of Mental and Behavioural Disorders, can be defined as an individual having difficulties falling asleep, maintaining sleep, or having poor quality or non-refreshing sleep. There can be both short-term and long-term insomnia (the medical terms for these different types will be discussed further on), and they are recognised from each other depending on the duration of time symptoms are experienced for. Overall, disturbance of sleep becomes classified as insomnia if it occurs at least three times a week for at least one month, and if it begins to have interference on a person’s daily life or causes personal distress. </w:t>
      </w:r>
      <w:r w:rsidR="00114863" w:rsidRPr="00A11861">
        <w:rPr>
          <w:rFonts w:ascii="Arial" w:hAnsi="Arial" w:cs="Arial"/>
          <w:sz w:val="22"/>
          <w:szCs w:val="22"/>
        </w:rPr>
        <w:t xml:space="preserve">Insomnia is also a relatively complex mental disorder, as there </w:t>
      </w:r>
      <w:r w:rsidR="00FB0E1F" w:rsidRPr="00A11861">
        <w:rPr>
          <w:rFonts w:ascii="Arial" w:hAnsi="Arial" w:cs="Arial"/>
          <w:sz w:val="22"/>
          <w:szCs w:val="22"/>
        </w:rPr>
        <w:t>is no known organic factor</w:t>
      </w:r>
      <w:r w:rsidR="00901ED4" w:rsidRPr="00A11861">
        <w:rPr>
          <w:rFonts w:ascii="Arial" w:hAnsi="Arial" w:cs="Arial"/>
          <w:sz w:val="22"/>
          <w:szCs w:val="22"/>
        </w:rPr>
        <w:t xml:space="preserve"> that </w:t>
      </w:r>
      <w:r w:rsidR="00F56082" w:rsidRPr="00A11861">
        <w:rPr>
          <w:rFonts w:ascii="Arial" w:hAnsi="Arial" w:cs="Arial"/>
          <w:sz w:val="22"/>
          <w:szCs w:val="22"/>
        </w:rPr>
        <w:t xml:space="preserve">leads to </w:t>
      </w:r>
      <w:r w:rsidR="00114863" w:rsidRPr="00A11861">
        <w:rPr>
          <w:rFonts w:ascii="Arial" w:hAnsi="Arial" w:cs="Arial"/>
          <w:sz w:val="22"/>
          <w:szCs w:val="22"/>
        </w:rPr>
        <w:t>it (s</w:t>
      </w:r>
      <w:r w:rsidR="00F56082" w:rsidRPr="00A11861">
        <w:rPr>
          <w:rFonts w:ascii="Arial" w:hAnsi="Arial" w:cs="Arial"/>
          <w:sz w:val="22"/>
          <w:szCs w:val="22"/>
        </w:rPr>
        <w:t>uch as a medical or neurological condition, psychoactive substance use disorder, or medication</w:t>
      </w:r>
      <w:r w:rsidR="00114863" w:rsidRPr="00A11861">
        <w:rPr>
          <w:rFonts w:ascii="Arial" w:hAnsi="Arial" w:cs="Arial"/>
          <w:sz w:val="22"/>
          <w:szCs w:val="22"/>
        </w:rPr>
        <w:t>),</w:t>
      </w:r>
      <w:r w:rsidR="00F56082" w:rsidRPr="00A11861">
        <w:rPr>
          <w:rFonts w:ascii="Arial" w:hAnsi="Arial" w:cs="Arial"/>
          <w:sz w:val="22"/>
          <w:szCs w:val="22"/>
        </w:rPr>
        <w:t xml:space="preserve"> </w:t>
      </w:r>
      <w:r w:rsidR="00114863" w:rsidRPr="00A11861">
        <w:rPr>
          <w:rFonts w:ascii="Arial" w:hAnsi="Arial" w:cs="Arial"/>
          <w:sz w:val="22"/>
          <w:szCs w:val="22"/>
        </w:rPr>
        <w:t xml:space="preserve">which </w:t>
      </w:r>
      <w:r w:rsidR="00F56082" w:rsidRPr="00A11861">
        <w:rPr>
          <w:rFonts w:ascii="Arial" w:hAnsi="Arial" w:cs="Arial"/>
          <w:sz w:val="22"/>
          <w:szCs w:val="22"/>
        </w:rPr>
        <w:t>mak</w:t>
      </w:r>
      <w:r w:rsidR="00114863" w:rsidRPr="00A11861">
        <w:rPr>
          <w:rFonts w:ascii="Arial" w:hAnsi="Arial" w:cs="Arial"/>
          <w:sz w:val="22"/>
          <w:szCs w:val="22"/>
        </w:rPr>
        <w:t>es</w:t>
      </w:r>
      <w:r w:rsidR="00F56082" w:rsidRPr="00A11861">
        <w:rPr>
          <w:rFonts w:ascii="Arial" w:hAnsi="Arial" w:cs="Arial"/>
          <w:sz w:val="22"/>
          <w:szCs w:val="22"/>
        </w:rPr>
        <w:t xml:space="preserve"> it difficult to determine the </w:t>
      </w:r>
      <w:r w:rsidR="00114863" w:rsidRPr="00A11861">
        <w:rPr>
          <w:rFonts w:ascii="Arial" w:hAnsi="Arial" w:cs="Arial"/>
          <w:sz w:val="22"/>
          <w:szCs w:val="22"/>
        </w:rPr>
        <w:t xml:space="preserve">exact </w:t>
      </w:r>
      <w:r w:rsidR="00F56082" w:rsidRPr="00A11861">
        <w:rPr>
          <w:rFonts w:ascii="Arial" w:hAnsi="Arial" w:cs="Arial"/>
          <w:sz w:val="22"/>
          <w:szCs w:val="22"/>
        </w:rPr>
        <w:t>causative factors</w:t>
      </w:r>
      <w:r w:rsidR="00B32638" w:rsidRPr="00A11861">
        <w:rPr>
          <w:rFonts w:ascii="Arial" w:hAnsi="Arial" w:cs="Arial"/>
          <w:sz w:val="22"/>
          <w:szCs w:val="22"/>
        </w:rPr>
        <w:t xml:space="preserve"> (The ICD-10 classification of mental and behavioural disorders: diagnostic criteria for research, 2003</w:t>
      </w:r>
      <w:r w:rsidR="00B32638" w:rsidRPr="00A11861">
        <w:rPr>
          <w:rFonts w:ascii="Arial" w:hAnsi="Arial" w:cs="Arial"/>
          <w:sz w:val="22"/>
          <w:szCs w:val="22"/>
          <w:lang w:val="en-US"/>
        </w:rPr>
        <w:t xml:space="preserve">). </w:t>
      </w:r>
      <w:r w:rsidR="00F56082" w:rsidRPr="00A11861">
        <w:rPr>
          <w:rFonts w:ascii="Arial" w:hAnsi="Arial" w:cs="Arial"/>
          <w:sz w:val="22"/>
          <w:szCs w:val="22"/>
        </w:rPr>
        <w:t>This paper will delve deeper into the disorder</w:t>
      </w:r>
      <w:r w:rsidR="00114863" w:rsidRPr="00A11861">
        <w:rPr>
          <w:rFonts w:ascii="Arial" w:hAnsi="Arial" w:cs="Arial"/>
          <w:sz w:val="22"/>
          <w:szCs w:val="22"/>
        </w:rPr>
        <w:t xml:space="preserve"> </w:t>
      </w:r>
      <w:r w:rsidR="00F56082" w:rsidRPr="00A11861">
        <w:rPr>
          <w:rFonts w:ascii="Arial" w:hAnsi="Arial" w:cs="Arial"/>
          <w:sz w:val="22"/>
          <w:szCs w:val="22"/>
        </w:rPr>
        <w:t xml:space="preserve">and provide an evaluation of the support and </w:t>
      </w:r>
      <w:r w:rsidR="00114863" w:rsidRPr="00A11861">
        <w:rPr>
          <w:rFonts w:ascii="Arial" w:hAnsi="Arial" w:cs="Arial"/>
          <w:sz w:val="22"/>
          <w:szCs w:val="22"/>
        </w:rPr>
        <w:t>treatment</w:t>
      </w:r>
      <w:r w:rsidR="00F56082" w:rsidRPr="00A11861">
        <w:rPr>
          <w:rFonts w:ascii="Arial" w:hAnsi="Arial" w:cs="Arial"/>
          <w:sz w:val="22"/>
          <w:szCs w:val="22"/>
        </w:rPr>
        <w:t xml:space="preserve"> available to those living with insomnia.</w:t>
      </w:r>
      <w:r w:rsidR="00114863" w:rsidRPr="00A11861">
        <w:rPr>
          <w:rFonts w:ascii="Arial" w:hAnsi="Arial" w:cs="Arial"/>
          <w:sz w:val="22"/>
          <w:szCs w:val="22"/>
        </w:rPr>
        <w:t xml:space="preserve"> Looking into this information will help draw a conclusion and make recommendations in the way insomnia is handled </w:t>
      </w:r>
      <w:r w:rsidR="0091781F" w:rsidRPr="00A11861">
        <w:rPr>
          <w:rFonts w:ascii="Arial" w:hAnsi="Arial" w:cs="Arial"/>
          <w:sz w:val="22"/>
          <w:szCs w:val="22"/>
        </w:rPr>
        <w:t xml:space="preserve">and supported </w:t>
      </w:r>
      <w:r w:rsidR="00114863" w:rsidRPr="00A11861">
        <w:rPr>
          <w:rFonts w:ascii="Arial" w:hAnsi="Arial" w:cs="Arial"/>
          <w:sz w:val="22"/>
          <w:szCs w:val="22"/>
        </w:rPr>
        <w:t xml:space="preserve">professionally. </w:t>
      </w:r>
    </w:p>
    <w:p w14:paraId="5C4B247F" w14:textId="49C4130C" w:rsidR="00B32638" w:rsidRPr="00A11861" w:rsidRDefault="00B32638" w:rsidP="00A11861">
      <w:pPr>
        <w:spacing w:line="360" w:lineRule="auto"/>
        <w:rPr>
          <w:rFonts w:ascii="Arial" w:hAnsi="Arial" w:cs="Arial"/>
          <w:sz w:val="22"/>
          <w:szCs w:val="22"/>
        </w:rPr>
      </w:pPr>
    </w:p>
    <w:p w14:paraId="20CF8CC9" w14:textId="77777777" w:rsidR="005D08AB" w:rsidRDefault="005D08AB" w:rsidP="00CB3325">
      <w:pPr>
        <w:pStyle w:val="Heading1"/>
        <w:rPr>
          <w:rFonts w:ascii="Arial" w:hAnsi="Arial" w:cs="Arial"/>
          <w:b/>
          <w:bCs/>
          <w:color w:val="000000" w:themeColor="text1"/>
          <w:sz w:val="22"/>
          <w:szCs w:val="22"/>
          <w:u w:val="single"/>
        </w:rPr>
      </w:pPr>
      <w:bookmarkStart w:id="1" w:name="_Toc111806798"/>
    </w:p>
    <w:p w14:paraId="021B9751" w14:textId="536D3D25" w:rsidR="00B32638" w:rsidRDefault="00B32638" w:rsidP="00CB3325">
      <w:pPr>
        <w:pStyle w:val="Heading1"/>
        <w:rPr>
          <w:rFonts w:ascii="Arial" w:hAnsi="Arial" w:cs="Arial"/>
          <w:b/>
          <w:bCs/>
          <w:color w:val="000000" w:themeColor="text1"/>
          <w:sz w:val="22"/>
          <w:szCs w:val="22"/>
          <w:u w:val="single"/>
        </w:rPr>
      </w:pPr>
      <w:r w:rsidRPr="00CB3325">
        <w:rPr>
          <w:rFonts w:ascii="Arial" w:hAnsi="Arial" w:cs="Arial"/>
          <w:b/>
          <w:bCs/>
          <w:color w:val="000000" w:themeColor="text1"/>
          <w:sz w:val="22"/>
          <w:szCs w:val="22"/>
          <w:u w:val="single"/>
        </w:rPr>
        <w:t>Who is affected by insomnia?</w:t>
      </w:r>
      <w:bookmarkEnd w:id="1"/>
    </w:p>
    <w:p w14:paraId="6F5A0D54" w14:textId="77777777" w:rsidR="00CB3325" w:rsidRPr="00CB3325" w:rsidRDefault="00CB3325" w:rsidP="00CB3325"/>
    <w:p w14:paraId="31B90BB9" w14:textId="77777777" w:rsidR="00A11C53" w:rsidRPr="00A11861" w:rsidRDefault="00B32638" w:rsidP="00A11861">
      <w:pPr>
        <w:spacing w:line="360" w:lineRule="auto"/>
        <w:rPr>
          <w:rFonts w:ascii="Arial" w:hAnsi="Arial" w:cs="Arial"/>
          <w:sz w:val="22"/>
          <w:szCs w:val="22"/>
        </w:rPr>
      </w:pPr>
      <w:r w:rsidRPr="00A11861">
        <w:rPr>
          <w:rFonts w:ascii="Arial" w:hAnsi="Arial" w:cs="Arial"/>
          <w:sz w:val="22"/>
          <w:szCs w:val="22"/>
        </w:rPr>
        <w:t xml:space="preserve">Before being able to </w:t>
      </w:r>
      <w:r w:rsidR="00A36A53" w:rsidRPr="00A11861">
        <w:rPr>
          <w:rFonts w:ascii="Arial" w:hAnsi="Arial" w:cs="Arial"/>
          <w:sz w:val="22"/>
          <w:szCs w:val="22"/>
        </w:rPr>
        <w:t>evaluate the</w:t>
      </w:r>
      <w:r w:rsidR="00280E57" w:rsidRPr="00A11861">
        <w:rPr>
          <w:rFonts w:ascii="Arial" w:hAnsi="Arial" w:cs="Arial"/>
          <w:sz w:val="22"/>
          <w:szCs w:val="22"/>
        </w:rPr>
        <w:t xml:space="preserve"> medical</w:t>
      </w:r>
      <w:r w:rsidR="00A36A53" w:rsidRPr="00A11861">
        <w:rPr>
          <w:rFonts w:ascii="Arial" w:hAnsi="Arial" w:cs="Arial"/>
          <w:sz w:val="22"/>
          <w:szCs w:val="22"/>
        </w:rPr>
        <w:t xml:space="preserve"> treatment process for insomnia, it is important to understand more about the disorder itself. Firstly, what the risk factors are, and which groups of people are </w:t>
      </w:r>
      <w:r w:rsidR="000F264C" w:rsidRPr="00A11861">
        <w:rPr>
          <w:rFonts w:ascii="Arial" w:hAnsi="Arial" w:cs="Arial"/>
          <w:sz w:val="22"/>
          <w:szCs w:val="22"/>
        </w:rPr>
        <w:t>most vulnerable. The risk factors</w:t>
      </w:r>
      <w:r w:rsidR="00280E57" w:rsidRPr="00A11861">
        <w:rPr>
          <w:rFonts w:ascii="Arial" w:hAnsi="Arial" w:cs="Arial"/>
          <w:sz w:val="22"/>
          <w:szCs w:val="22"/>
        </w:rPr>
        <w:t xml:space="preserve"> typically</w:t>
      </w:r>
      <w:r w:rsidR="000F264C" w:rsidRPr="00A11861">
        <w:rPr>
          <w:rFonts w:ascii="Arial" w:hAnsi="Arial" w:cs="Arial"/>
          <w:sz w:val="22"/>
          <w:szCs w:val="22"/>
        </w:rPr>
        <w:t xml:space="preserve"> include aging, family history, sex (women are more likely to have insomnia compared to men), lifestyle choices, stress, and external disorders</w:t>
      </w:r>
      <w:r w:rsidR="00A11C53" w:rsidRPr="00A11861">
        <w:rPr>
          <w:rFonts w:ascii="Arial" w:hAnsi="Arial" w:cs="Arial"/>
          <w:sz w:val="22"/>
          <w:szCs w:val="22"/>
        </w:rPr>
        <w:t xml:space="preserve"> </w:t>
      </w:r>
      <w:r w:rsidR="00A11C53" w:rsidRPr="00A11861">
        <w:rPr>
          <w:rFonts w:ascii="Arial" w:hAnsi="Arial" w:cs="Arial"/>
          <w:sz w:val="22"/>
          <w:szCs w:val="22"/>
          <w:lang w:val="en-US"/>
        </w:rPr>
        <w:t>(Risk Factors for Insomnia, 2021)</w:t>
      </w:r>
      <w:r w:rsidR="000F264C" w:rsidRPr="00A11861">
        <w:rPr>
          <w:rFonts w:ascii="Arial" w:hAnsi="Arial" w:cs="Arial"/>
          <w:sz w:val="22"/>
          <w:szCs w:val="22"/>
        </w:rPr>
        <w:t>. Some of these factors, such as lifestyle choices, aging, and stress, indicate that the disorder has developed over time</w:t>
      </w:r>
      <w:r w:rsidR="00280E57" w:rsidRPr="00A11861">
        <w:rPr>
          <w:rFonts w:ascii="Arial" w:hAnsi="Arial" w:cs="Arial"/>
          <w:sz w:val="22"/>
          <w:szCs w:val="22"/>
        </w:rPr>
        <w:t>, which does occur occasionally</w:t>
      </w:r>
      <w:r w:rsidR="000F264C" w:rsidRPr="00A11861">
        <w:rPr>
          <w:rFonts w:ascii="Arial" w:hAnsi="Arial" w:cs="Arial"/>
          <w:sz w:val="22"/>
          <w:szCs w:val="22"/>
        </w:rPr>
        <w:t xml:space="preserve">. Others, however, suggest that insomnia can be genetic, and people born under certain circumstances are more prone to show symptoms of it, severe or minor, throughout their life. </w:t>
      </w:r>
      <w:r w:rsidR="000F264C" w:rsidRPr="00A11861">
        <w:rPr>
          <w:rFonts w:ascii="Arial" w:hAnsi="Arial" w:cs="Arial"/>
          <w:sz w:val="22"/>
          <w:szCs w:val="22"/>
        </w:rPr>
        <w:tab/>
      </w:r>
    </w:p>
    <w:p w14:paraId="313282EF" w14:textId="23037893" w:rsidR="00446437" w:rsidRPr="00A11861" w:rsidRDefault="000F264C" w:rsidP="00A11861">
      <w:pPr>
        <w:spacing w:line="360" w:lineRule="auto"/>
        <w:rPr>
          <w:rFonts w:ascii="Arial" w:hAnsi="Arial" w:cs="Arial"/>
          <w:sz w:val="22"/>
          <w:szCs w:val="22"/>
        </w:rPr>
      </w:pPr>
      <w:r w:rsidRPr="00A11861">
        <w:rPr>
          <w:rFonts w:ascii="Arial" w:hAnsi="Arial" w:cs="Arial"/>
          <w:sz w:val="22"/>
          <w:szCs w:val="22"/>
        </w:rPr>
        <w:t xml:space="preserve">To further elaborate on the risk factors, there are some that are within our control and can help us minimise people’s vulnerability. For example, lifestyle choices. These can include excessive caffeine consumption, smoking, drinking alcohol, maintaining an irregular sleep schedule, and other </w:t>
      </w:r>
      <w:r w:rsidR="004E35E4" w:rsidRPr="00A11861">
        <w:rPr>
          <w:rFonts w:ascii="Arial" w:hAnsi="Arial" w:cs="Arial"/>
          <w:sz w:val="22"/>
          <w:szCs w:val="22"/>
        </w:rPr>
        <w:t xml:space="preserve">behaviours </w:t>
      </w:r>
      <w:r w:rsidRPr="00A11861">
        <w:rPr>
          <w:rFonts w:ascii="Arial" w:hAnsi="Arial" w:cs="Arial"/>
          <w:sz w:val="22"/>
          <w:szCs w:val="22"/>
        </w:rPr>
        <w:t xml:space="preserve">that can be harmful, especially when it comes to sleeping patterns. Doing these constantly </w:t>
      </w:r>
      <w:r w:rsidR="004E35E4" w:rsidRPr="00A11861">
        <w:rPr>
          <w:rFonts w:ascii="Arial" w:hAnsi="Arial" w:cs="Arial"/>
          <w:sz w:val="22"/>
          <w:szCs w:val="22"/>
        </w:rPr>
        <w:t xml:space="preserve">and turning them into a habit is what develops insomnia and leads to regular sleep disturbance. Also, external disorders </w:t>
      </w:r>
      <w:proofErr w:type="gramStart"/>
      <w:r w:rsidR="004E35E4" w:rsidRPr="00A11861">
        <w:rPr>
          <w:rFonts w:ascii="Arial" w:hAnsi="Arial" w:cs="Arial"/>
          <w:sz w:val="22"/>
          <w:szCs w:val="22"/>
        </w:rPr>
        <w:t>is</w:t>
      </w:r>
      <w:proofErr w:type="gramEnd"/>
      <w:r w:rsidR="004E35E4" w:rsidRPr="00A11861">
        <w:rPr>
          <w:rFonts w:ascii="Arial" w:hAnsi="Arial" w:cs="Arial"/>
          <w:sz w:val="22"/>
          <w:szCs w:val="22"/>
        </w:rPr>
        <w:t xml:space="preserve"> a risk factor that is important to acknowledge and understand. Both medical and psychiatric disorders are known to have a correlation to insomnia. Those with heart disorder, asthma, and even depression or anxiety are at a higher risk of experiencing sleeping difficulties. Recognising this as a risk factor for insomnia can help medical professionals </w:t>
      </w:r>
      <w:r w:rsidR="00446437" w:rsidRPr="00A11861">
        <w:rPr>
          <w:rFonts w:ascii="Arial" w:hAnsi="Arial" w:cs="Arial"/>
          <w:sz w:val="22"/>
          <w:szCs w:val="22"/>
        </w:rPr>
        <w:t xml:space="preserve">know the cause behind it and </w:t>
      </w:r>
      <w:r w:rsidR="004E35E4" w:rsidRPr="00A11861">
        <w:rPr>
          <w:rFonts w:ascii="Arial" w:hAnsi="Arial" w:cs="Arial"/>
          <w:sz w:val="22"/>
          <w:szCs w:val="22"/>
        </w:rPr>
        <w:t>minimise symptom</w:t>
      </w:r>
      <w:r w:rsidR="00446437" w:rsidRPr="00A11861">
        <w:rPr>
          <w:rFonts w:ascii="Arial" w:hAnsi="Arial" w:cs="Arial"/>
          <w:sz w:val="22"/>
          <w:szCs w:val="22"/>
        </w:rPr>
        <w:t xml:space="preserve">s, but it can also be made more difficult due to the intersecting medical issues. </w:t>
      </w:r>
      <w:r w:rsidR="00280E57" w:rsidRPr="00A11861">
        <w:rPr>
          <w:rFonts w:ascii="Arial" w:hAnsi="Arial" w:cs="Arial"/>
          <w:sz w:val="22"/>
          <w:szCs w:val="22"/>
        </w:rPr>
        <w:t>This is especially useful because underlying issues causing insomnia is a common occurrence. 35% of the adult population suffers from insomnia, and 45% of these 35% have a mental health disorder</w:t>
      </w:r>
      <w:r w:rsidR="00280E57" w:rsidRPr="00A11861">
        <w:rPr>
          <w:rFonts w:ascii="Arial" w:hAnsi="Arial" w:cs="Arial"/>
          <w:sz w:val="22"/>
          <w:szCs w:val="22"/>
          <w:lang w:val="en-US"/>
        </w:rPr>
        <w:t xml:space="preserve"> (Suni, </w:t>
      </w:r>
      <w:proofErr w:type="spellStart"/>
      <w:r w:rsidR="00280E57" w:rsidRPr="00A11861">
        <w:rPr>
          <w:rFonts w:ascii="Arial" w:hAnsi="Arial" w:cs="Arial"/>
          <w:sz w:val="22"/>
          <w:szCs w:val="22"/>
          <w:lang w:val="en-US"/>
        </w:rPr>
        <w:t>Dimitriu</w:t>
      </w:r>
      <w:proofErr w:type="spellEnd"/>
      <w:r w:rsidR="00280E57" w:rsidRPr="00A11861">
        <w:rPr>
          <w:rFonts w:ascii="Arial" w:hAnsi="Arial" w:cs="Arial"/>
          <w:sz w:val="22"/>
          <w:szCs w:val="22"/>
          <w:lang w:val="en-US"/>
        </w:rPr>
        <w:t>, 2022).</w:t>
      </w:r>
    </w:p>
    <w:p w14:paraId="14DA9F40" w14:textId="65AFC504" w:rsidR="00280E57" w:rsidRPr="00A11861" w:rsidRDefault="003B473F" w:rsidP="00A11861">
      <w:pPr>
        <w:spacing w:line="360" w:lineRule="auto"/>
        <w:rPr>
          <w:rFonts w:ascii="Arial" w:eastAsia="Times New Roman" w:hAnsi="Arial" w:cs="Arial"/>
          <w:color w:val="000000" w:themeColor="text1"/>
          <w:sz w:val="22"/>
          <w:szCs w:val="22"/>
          <w:shd w:val="clear" w:color="auto" w:fill="FCFCFC"/>
          <w:lang w:eastAsia="en-GB"/>
        </w:rPr>
      </w:pPr>
      <w:r w:rsidRPr="00A11861">
        <w:rPr>
          <w:rFonts w:ascii="Arial" w:hAnsi="Arial" w:cs="Arial"/>
          <w:sz w:val="22"/>
          <w:szCs w:val="22"/>
        </w:rPr>
        <w:t xml:space="preserve">Social </w:t>
      </w:r>
      <w:r w:rsidR="00446437" w:rsidRPr="00A11861">
        <w:rPr>
          <w:rFonts w:ascii="Arial" w:hAnsi="Arial" w:cs="Arial"/>
          <w:sz w:val="22"/>
          <w:szCs w:val="22"/>
        </w:rPr>
        <w:t xml:space="preserve">and environment issues play a big role in insomnia. In a professional setting, this is not always considered when identifying, </w:t>
      </w:r>
      <w:r w:rsidR="00280E57" w:rsidRPr="00A11861">
        <w:rPr>
          <w:rFonts w:ascii="Arial" w:hAnsi="Arial" w:cs="Arial"/>
          <w:sz w:val="22"/>
          <w:szCs w:val="22"/>
        </w:rPr>
        <w:t>diagnosing,</w:t>
      </w:r>
      <w:r w:rsidR="00446437" w:rsidRPr="00A11861">
        <w:rPr>
          <w:rFonts w:ascii="Arial" w:hAnsi="Arial" w:cs="Arial"/>
          <w:sz w:val="22"/>
          <w:szCs w:val="22"/>
        </w:rPr>
        <w:t xml:space="preserve"> and treating the disorder, as the diagnosis process does not always evaluate the patient’s everyday living conditions. However, studies have shown that social factors are undoubtedly risk factors of insomnia. </w:t>
      </w:r>
      <w:r w:rsidR="00446437" w:rsidRPr="00A11861">
        <w:rPr>
          <w:rFonts w:ascii="Arial" w:eastAsia="Times New Roman" w:hAnsi="Arial" w:cs="Arial"/>
          <w:color w:val="000000" w:themeColor="text1"/>
          <w:sz w:val="22"/>
          <w:szCs w:val="22"/>
          <w:shd w:val="clear" w:color="auto" w:fill="FCFCFC"/>
          <w:lang w:eastAsia="en-GB"/>
        </w:rPr>
        <w:t xml:space="preserve">In the United States of America, a study of 371 Latino adults living in a neighbourhood with less socioeconomic resources found that community disorder and building issues, such as concerns about litter, security, lighting, and cleanliness, were associated with their poor sleep quality and sleep disruptions. </w:t>
      </w:r>
      <w:r w:rsidR="00A16FA1" w:rsidRPr="00A11861">
        <w:rPr>
          <w:rFonts w:ascii="Arial" w:eastAsia="Times New Roman" w:hAnsi="Arial" w:cs="Arial"/>
          <w:color w:val="000000" w:themeColor="text1"/>
          <w:sz w:val="22"/>
          <w:szCs w:val="22"/>
          <w:shd w:val="clear" w:color="auto" w:fill="FCFCFC"/>
          <w:lang w:eastAsia="en-GB"/>
        </w:rPr>
        <w:t xml:space="preserve">A program evaluation study of the sleep quality of Argentinian adults was also done, </w:t>
      </w:r>
      <w:r w:rsidRPr="00A11861">
        <w:rPr>
          <w:rFonts w:ascii="Arial" w:eastAsia="Times New Roman" w:hAnsi="Arial" w:cs="Arial"/>
          <w:color w:val="000000" w:themeColor="text1"/>
          <w:sz w:val="22"/>
          <w:szCs w:val="22"/>
          <w:shd w:val="clear" w:color="auto" w:fill="FCFCFC"/>
          <w:lang w:eastAsia="en-GB"/>
        </w:rPr>
        <w:t>to</w:t>
      </w:r>
      <w:r w:rsidR="00A16FA1" w:rsidRPr="00A11861">
        <w:rPr>
          <w:rFonts w:ascii="Arial" w:eastAsia="Times New Roman" w:hAnsi="Arial" w:cs="Arial"/>
          <w:color w:val="000000" w:themeColor="text1"/>
          <w:sz w:val="22"/>
          <w:szCs w:val="22"/>
          <w:shd w:val="clear" w:color="auto" w:fill="FCFCFC"/>
          <w:lang w:eastAsia="en-GB"/>
        </w:rPr>
        <w:t xml:space="preserve"> see if </w:t>
      </w:r>
      <w:proofErr w:type="gramStart"/>
      <w:r w:rsidR="00A16FA1" w:rsidRPr="00A11861">
        <w:rPr>
          <w:rFonts w:ascii="Arial" w:eastAsia="Times New Roman" w:hAnsi="Arial" w:cs="Arial"/>
          <w:color w:val="000000" w:themeColor="text1"/>
          <w:sz w:val="22"/>
          <w:szCs w:val="22"/>
          <w:shd w:val="clear" w:color="auto" w:fill="FCFCFC"/>
          <w:lang w:eastAsia="en-GB"/>
        </w:rPr>
        <w:t>mak</w:t>
      </w:r>
      <w:r w:rsidR="00280E57" w:rsidRPr="00A11861">
        <w:rPr>
          <w:rFonts w:ascii="Arial" w:eastAsia="Times New Roman" w:hAnsi="Arial" w:cs="Arial"/>
          <w:color w:val="000000" w:themeColor="text1"/>
          <w:sz w:val="22"/>
          <w:szCs w:val="22"/>
          <w:shd w:val="clear" w:color="auto" w:fill="FCFCFC"/>
          <w:lang w:eastAsia="en-GB"/>
        </w:rPr>
        <w:t>ing</w:t>
      </w:r>
      <w:r w:rsidR="00A16FA1" w:rsidRPr="00A11861">
        <w:rPr>
          <w:rFonts w:ascii="Arial" w:eastAsia="Times New Roman" w:hAnsi="Arial" w:cs="Arial"/>
          <w:color w:val="000000" w:themeColor="text1"/>
          <w:sz w:val="22"/>
          <w:szCs w:val="22"/>
          <w:shd w:val="clear" w:color="auto" w:fill="FCFCFC"/>
          <w:lang w:eastAsia="en-GB"/>
        </w:rPr>
        <w:t xml:space="preserve"> adjustments to</w:t>
      </w:r>
      <w:proofErr w:type="gramEnd"/>
      <w:r w:rsidR="00A16FA1" w:rsidRPr="00A11861">
        <w:rPr>
          <w:rFonts w:ascii="Arial" w:eastAsia="Times New Roman" w:hAnsi="Arial" w:cs="Arial"/>
          <w:color w:val="000000" w:themeColor="text1"/>
          <w:sz w:val="22"/>
          <w:szCs w:val="22"/>
          <w:shd w:val="clear" w:color="auto" w:fill="FCFCFC"/>
          <w:lang w:eastAsia="en-GB"/>
        </w:rPr>
        <w:t xml:space="preserve"> these living conditions could have a positive effect in treating insomnia. The results showed that a transition from living in slums to moving into better living conditions had an improvement in sleep quality – </w:t>
      </w:r>
      <w:r w:rsidR="00A16FA1" w:rsidRPr="00A11861">
        <w:rPr>
          <w:rFonts w:ascii="Arial" w:eastAsia="Times New Roman" w:hAnsi="Arial" w:cs="Arial"/>
          <w:color w:val="000000" w:themeColor="text1"/>
          <w:sz w:val="22"/>
          <w:szCs w:val="22"/>
          <w:shd w:val="clear" w:color="auto" w:fill="FCFCFC"/>
          <w:lang w:eastAsia="en-GB"/>
        </w:rPr>
        <w:lastRenderedPageBreak/>
        <w:t xml:space="preserve">this further confirms that socioeconomic factors do, in fact, </w:t>
      </w:r>
      <w:r w:rsidR="00280E57" w:rsidRPr="00A11861">
        <w:rPr>
          <w:rFonts w:ascii="Arial" w:eastAsia="Times New Roman" w:hAnsi="Arial" w:cs="Arial"/>
          <w:color w:val="000000" w:themeColor="text1"/>
          <w:sz w:val="22"/>
          <w:szCs w:val="22"/>
          <w:shd w:val="clear" w:color="auto" w:fill="FCFCFC"/>
          <w:lang w:eastAsia="en-GB"/>
        </w:rPr>
        <w:t>influence</w:t>
      </w:r>
      <w:r w:rsidR="00A16FA1" w:rsidRPr="00A11861">
        <w:rPr>
          <w:rFonts w:ascii="Arial" w:eastAsia="Times New Roman" w:hAnsi="Arial" w:cs="Arial"/>
          <w:color w:val="000000" w:themeColor="text1"/>
          <w:sz w:val="22"/>
          <w:szCs w:val="22"/>
          <w:shd w:val="clear" w:color="auto" w:fill="FCFCFC"/>
          <w:lang w:eastAsia="en-GB"/>
        </w:rPr>
        <w:t xml:space="preserve"> vulnerability</w:t>
      </w:r>
      <w:r w:rsidR="00280E57" w:rsidRPr="00A11861">
        <w:rPr>
          <w:rFonts w:ascii="Arial" w:eastAsia="Times New Roman" w:hAnsi="Arial" w:cs="Arial"/>
          <w:color w:val="000000" w:themeColor="text1"/>
          <w:sz w:val="22"/>
          <w:szCs w:val="22"/>
          <w:shd w:val="clear" w:color="auto" w:fill="FCFCFC"/>
          <w:lang w:eastAsia="en-GB"/>
        </w:rPr>
        <w:t xml:space="preserve"> (Lauren et al., 2015)</w:t>
      </w:r>
      <w:r w:rsidR="00A16FA1" w:rsidRPr="00A11861">
        <w:rPr>
          <w:rFonts w:ascii="Arial" w:eastAsia="Times New Roman" w:hAnsi="Arial" w:cs="Arial"/>
          <w:color w:val="000000" w:themeColor="text1"/>
          <w:sz w:val="22"/>
          <w:szCs w:val="22"/>
          <w:shd w:val="clear" w:color="auto" w:fill="FCFCFC"/>
          <w:lang w:eastAsia="en-GB"/>
        </w:rPr>
        <w:t>.</w:t>
      </w:r>
      <w:r w:rsidR="00280E57" w:rsidRPr="00A11861">
        <w:rPr>
          <w:rFonts w:ascii="Arial" w:eastAsia="Times New Roman" w:hAnsi="Arial" w:cs="Arial"/>
          <w:color w:val="000000" w:themeColor="text1"/>
          <w:sz w:val="22"/>
          <w:szCs w:val="22"/>
          <w:shd w:val="clear" w:color="auto" w:fill="FCFCFC"/>
          <w:lang w:eastAsia="en-GB"/>
        </w:rPr>
        <w:t xml:space="preserve"> </w:t>
      </w:r>
      <w:proofErr w:type="gramStart"/>
      <w:r w:rsidR="00280E57" w:rsidRPr="00A11861">
        <w:rPr>
          <w:rFonts w:ascii="Arial" w:eastAsia="Times New Roman" w:hAnsi="Arial" w:cs="Arial"/>
          <w:color w:val="000000" w:themeColor="text1"/>
          <w:sz w:val="22"/>
          <w:szCs w:val="22"/>
          <w:shd w:val="clear" w:color="auto" w:fill="FCFCFC"/>
          <w:lang w:eastAsia="en-GB"/>
        </w:rPr>
        <w:t>As a consequence of</w:t>
      </w:r>
      <w:proofErr w:type="gramEnd"/>
      <w:r w:rsidR="00280E57" w:rsidRPr="00A11861">
        <w:rPr>
          <w:rFonts w:ascii="Arial" w:eastAsia="Times New Roman" w:hAnsi="Arial" w:cs="Arial"/>
          <w:color w:val="000000" w:themeColor="text1"/>
          <w:sz w:val="22"/>
          <w:szCs w:val="22"/>
          <w:shd w:val="clear" w:color="auto" w:fill="FCFCFC"/>
          <w:lang w:eastAsia="en-GB"/>
        </w:rPr>
        <w:t xml:space="preserve"> these risk factors, those of a lower socioeconomic status and people of colour are more likely to display insomnia symptoms.</w:t>
      </w:r>
    </w:p>
    <w:p w14:paraId="7682D6E6" w14:textId="147B328A" w:rsidR="00A11C53" w:rsidRPr="00A11861" w:rsidRDefault="00A11C53" w:rsidP="00A11861">
      <w:pPr>
        <w:spacing w:line="360" w:lineRule="auto"/>
        <w:rPr>
          <w:rFonts w:ascii="Arial" w:eastAsia="Times New Roman" w:hAnsi="Arial" w:cs="Arial"/>
          <w:color w:val="000000" w:themeColor="text1"/>
          <w:sz w:val="22"/>
          <w:szCs w:val="22"/>
          <w:shd w:val="clear" w:color="auto" w:fill="FCFCFC"/>
          <w:lang w:eastAsia="en-GB"/>
        </w:rPr>
      </w:pPr>
    </w:p>
    <w:p w14:paraId="554E8AB5" w14:textId="3B190F87" w:rsidR="00A11C53" w:rsidRPr="0063589C" w:rsidRDefault="00A11C53" w:rsidP="00CB3325">
      <w:pPr>
        <w:pStyle w:val="Heading1"/>
        <w:rPr>
          <w:rFonts w:ascii="Arial" w:eastAsia="Times New Roman" w:hAnsi="Arial" w:cs="Arial"/>
          <w:b/>
          <w:bCs/>
          <w:color w:val="000000" w:themeColor="text1"/>
          <w:sz w:val="22"/>
          <w:szCs w:val="22"/>
          <w:u w:val="single"/>
          <w:shd w:val="clear" w:color="auto" w:fill="FCFCFC"/>
          <w:lang w:eastAsia="en-GB"/>
        </w:rPr>
      </w:pPr>
      <w:bookmarkStart w:id="2" w:name="_Toc111806799"/>
      <w:r w:rsidRPr="0063589C">
        <w:rPr>
          <w:rFonts w:ascii="Arial" w:eastAsia="Times New Roman" w:hAnsi="Arial" w:cs="Arial"/>
          <w:b/>
          <w:bCs/>
          <w:color w:val="000000" w:themeColor="text1"/>
          <w:sz w:val="22"/>
          <w:szCs w:val="22"/>
          <w:u w:val="single"/>
          <w:shd w:val="clear" w:color="auto" w:fill="FCFCFC"/>
          <w:lang w:eastAsia="en-GB"/>
        </w:rPr>
        <w:t>Types of insomnia</w:t>
      </w:r>
      <w:bookmarkEnd w:id="2"/>
    </w:p>
    <w:p w14:paraId="4B757094" w14:textId="77777777" w:rsidR="00CB3325" w:rsidRPr="00CB3325" w:rsidRDefault="00CB3325" w:rsidP="00CB3325">
      <w:pPr>
        <w:rPr>
          <w:lang w:eastAsia="en-GB"/>
        </w:rPr>
      </w:pPr>
    </w:p>
    <w:p w14:paraId="12287A93" w14:textId="12C9E591" w:rsidR="007615D0" w:rsidRPr="00A11861" w:rsidRDefault="007615D0" w:rsidP="00A11861">
      <w:pPr>
        <w:spacing w:line="360" w:lineRule="auto"/>
        <w:rPr>
          <w:rFonts w:ascii="Arial" w:eastAsia="Times New Roman" w:hAnsi="Arial" w:cs="Arial"/>
          <w:color w:val="000000" w:themeColor="text1"/>
          <w:sz w:val="22"/>
          <w:szCs w:val="22"/>
          <w:shd w:val="clear" w:color="auto" w:fill="FCFCFC"/>
          <w:lang w:eastAsia="en-GB"/>
        </w:rPr>
      </w:pPr>
      <w:r w:rsidRPr="00A11861">
        <w:rPr>
          <w:rFonts w:ascii="Arial" w:eastAsia="Times New Roman" w:hAnsi="Arial" w:cs="Arial"/>
          <w:color w:val="000000" w:themeColor="text1"/>
          <w:sz w:val="22"/>
          <w:szCs w:val="22"/>
          <w:shd w:val="clear" w:color="auto" w:fill="FCFCFC"/>
          <w:lang w:eastAsia="en-GB"/>
        </w:rPr>
        <w:t>As briefly mentioned previously, there are different types of insomnia.</w:t>
      </w:r>
      <w:r w:rsidR="00DF2703" w:rsidRPr="00A11861">
        <w:rPr>
          <w:rFonts w:ascii="Arial" w:eastAsia="Times New Roman" w:hAnsi="Arial" w:cs="Arial"/>
          <w:color w:val="000000" w:themeColor="text1"/>
          <w:sz w:val="22"/>
          <w:szCs w:val="22"/>
          <w:shd w:val="clear" w:color="auto" w:fill="FCFCFC"/>
          <w:lang w:eastAsia="en-GB"/>
        </w:rPr>
        <w:t xml:space="preserve"> Long-term insomnia is typically referred to as chronic insomnia</w:t>
      </w:r>
      <w:r w:rsidR="000E30A7" w:rsidRPr="00A11861">
        <w:rPr>
          <w:rFonts w:ascii="Arial" w:eastAsia="Times New Roman" w:hAnsi="Arial" w:cs="Arial"/>
          <w:color w:val="000000" w:themeColor="text1"/>
          <w:sz w:val="22"/>
          <w:szCs w:val="22"/>
          <w:shd w:val="clear" w:color="auto" w:fill="FCFCFC"/>
          <w:lang w:eastAsia="en-GB"/>
        </w:rPr>
        <w:t xml:space="preserve">, as insomnia is labelled as chronic when it affects your sleep for 3 or more days a week on a regular basis, for a period of 3 months or more. This type of insomnia is most serious, as it is unpredictable and difficult to treat. It is possible that through treatment, symptoms can become less common and less severe, but those suffering with it usually have a causative factor that makes it long-term, therefore the chances of the symptoms fully going away are low. Short-term insomnia is what’s known as acute insomnia, and it regards sleeping difficulties that generally last a few weeks. </w:t>
      </w:r>
      <w:r w:rsidR="00EB68FE" w:rsidRPr="00A11861">
        <w:rPr>
          <w:rFonts w:ascii="Arial" w:eastAsia="Times New Roman" w:hAnsi="Arial" w:cs="Arial"/>
          <w:color w:val="000000" w:themeColor="text1"/>
          <w:sz w:val="22"/>
          <w:szCs w:val="22"/>
          <w:shd w:val="clear" w:color="auto" w:fill="FCFCFC"/>
          <w:lang w:eastAsia="en-GB"/>
        </w:rPr>
        <w:t>There is also onset insomnia, and maintenance insomnia. Onset insomnia describes difficulty falling asleep, usually due to caffeine use, mental health issues, or sometimes other sleep disorders. Maintenance insomnia refers to trouble remaining asleep, or consistently waking up too early. This can worsen with stress, especially if it is related to worrying about your sleep, but this type of insomnia can relate to underlying health symptoms. Lastly,</w:t>
      </w:r>
      <w:r w:rsidR="0057465F" w:rsidRPr="00A11861">
        <w:rPr>
          <w:rFonts w:ascii="Arial" w:eastAsia="Times New Roman" w:hAnsi="Arial" w:cs="Arial"/>
          <w:color w:val="000000" w:themeColor="text1"/>
          <w:sz w:val="22"/>
          <w:szCs w:val="22"/>
          <w:shd w:val="clear" w:color="auto" w:fill="FCFCFC"/>
          <w:lang w:eastAsia="en-GB"/>
        </w:rPr>
        <w:t xml:space="preserve"> behavioural insomnia of childhood is a type of insomnia that is sometimes not diagnosed or necessarily recognised as a type. It involves </w:t>
      </w:r>
      <w:r w:rsidR="00AA415B" w:rsidRPr="00A11861">
        <w:rPr>
          <w:rFonts w:ascii="Arial" w:eastAsia="Times New Roman" w:hAnsi="Arial" w:cs="Arial"/>
          <w:color w:val="000000" w:themeColor="text1"/>
          <w:sz w:val="22"/>
          <w:szCs w:val="22"/>
          <w:shd w:val="clear" w:color="auto" w:fill="FCFCFC"/>
          <w:lang w:eastAsia="en-GB"/>
        </w:rPr>
        <w:t xml:space="preserve">consistent trouble sleeping within children, but most of the time it goes away on its own. There are still ways to speed up that process – for instance, children with the condition can learn self-soothing strategies and begin following a stricter regular sleep routine. </w:t>
      </w:r>
    </w:p>
    <w:p w14:paraId="7E7B76B1" w14:textId="77777777" w:rsidR="00AA415B" w:rsidRPr="00A11861" w:rsidRDefault="00AA415B" w:rsidP="00A11861">
      <w:pPr>
        <w:spacing w:line="360" w:lineRule="auto"/>
        <w:rPr>
          <w:rFonts w:ascii="Arial" w:eastAsia="Times New Roman" w:hAnsi="Arial" w:cs="Arial"/>
          <w:color w:val="000000" w:themeColor="text1"/>
          <w:sz w:val="22"/>
          <w:szCs w:val="22"/>
          <w:shd w:val="clear" w:color="auto" w:fill="FCFCFC"/>
          <w:lang w:eastAsia="en-GB"/>
        </w:rPr>
      </w:pPr>
      <w:r w:rsidRPr="00A11861">
        <w:rPr>
          <w:rFonts w:ascii="Arial" w:eastAsia="Times New Roman" w:hAnsi="Arial" w:cs="Arial"/>
          <w:color w:val="000000" w:themeColor="text1"/>
          <w:sz w:val="22"/>
          <w:szCs w:val="22"/>
          <w:shd w:val="clear" w:color="auto" w:fill="FCFCFC"/>
          <w:lang w:eastAsia="en-GB"/>
        </w:rPr>
        <w:t xml:space="preserve">There is also a way to divide insomnia into two main types: primary (idiopathic) and secondary (comorbid). These two types are what each individual type of insomnia fall into, as primary insomnia is when the condition does not stem from any clear cause or underlying medical conditions, whereas secondary insomnia relates to specific underlying causes. </w:t>
      </w:r>
    </w:p>
    <w:p w14:paraId="751E77D0" w14:textId="2A2EB8DD" w:rsidR="00FA5BEB" w:rsidRPr="00A11861" w:rsidRDefault="00AA415B" w:rsidP="00A11861">
      <w:pPr>
        <w:spacing w:line="360" w:lineRule="auto"/>
        <w:rPr>
          <w:rFonts w:ascii="Arial" w:hAnsi="Arial" w:cs="Arial"/>
          <w:color w:val="000000" w:themeColor="text1"/>
          <w:sz w:val="22"/>
          <w:szCs w:val="22"/>
          <w:shd w:val="clear" w:color="auto" w:fill="FCFCFC"/>
          <w:lang w:val="en-US"/>
        </w:rPr>
      </w:pPr>
      <w:r w:rsidRPr="00A11861">
        <w:rPr>
          <w:rFonts w:ascii="Arial" w:eastAsia="Times New Roman" w:hAnsi="Arial" w:cs="Arial"/>
          <w:color w:val="000000" w:themeColor="text1"/>
          <w:sz w:val="22"/>
          <w:szCs w:val="22"/>
          <w:shd w:val="clear" w:color="auto" w:fill="FCFCFC"/>
          <w:lang w:eastAsia="en-GB"/>
        </w:rPr>
        <w:t xml:space="preserve"> </w:t>
      </w:r>
      <w:r w:rsidR="00FA5BEB" w:rsidRPr="00A11861">
        <w:rPr>
          <w:rFonts w:ascii="Arial" w:hAnsi="Arial" w:cs="Arial"/>
          <w:color w:val="000000" w:themeColor="text1"/>
          <w:sz w:val="22"/>
          <w:szCs w:val="22"/>
          <w:shd w:val="clear" w:color="auto" w:fill="FCFCFC"/>
          <w:lang w:val="en-US"/>
        </w:rPr>
        <w:t>(</w:t>
      </w:r>
      <w:proofErr w:type="spellStart"/>
      <w:r w:rsidR="00FA5BEB" w:rsidRPr="00A11861">
        <w:rPr>
          <w:rFonts w:ascii="Arial" w:hAnsi="Arial" w:cs="Arial"/>
          <w:color w:val="000000" w:themeColor="text1"/>
          <w:sz w:val="22"/>
          <w:szCs w:val="22"/>
          <w:shd w:val="clear" w:color="auto" w:fill="FCFCFC"/>
          <w:lang w:val="en-US"/>
        </w:rPr>
        <w:t>Lamoreux</w:t>
      </w:r>
      <w:proofErr w:type="spellEnd"/>
      <w:r w:rsidR="00FA5BEB" w:rsidRPr="00A11861">
        <w:rPr>
          <w:rFonts w:ascii="Arial" w:hAnsi="Arial" w:cs="Arial"/>
          <w:color w:val="000000" w:themeColor="text1"/>
          <w:sz w:val="22"/>
          <w:szCs w:val="22"/>
          <w:shd w:val="clear" w:color="auto" w:fill="FCFCFC"/>
          <w:lang w:val="en-US"/>
        </w:rPr>
        <w:t xml:space="preserve">, </w:t>
      </w:r>
      <w:proofErr w:type="spellStart"/>
      <w:r w:rsidR="00FA5BEB" w:rsidRPr="00A11861">
        <w:rPr>
          <w:rFonts w:ascii="Arial" w:hAnsi="Arial" w:cs="Arial"/>
          <w:color w:val="000000" w:themeColor="text1"/>
          <w:sz w:val="22"/>
          <w:szCs w:val="22"/>
          <w:shd w:val="clear" w:color="auto" w:fill="FCFCFC"/>
          <w:lang w:val="en-US"/>
        </w:rPr>
        <w:t>Raypole</w:t>
      </w:r>
      <w:proofErr w:type="spellEnd"/>
      <w:r w:rsidR="00FA5BEB" w:rsidRPr="00A11861">
        <w:rPr>
          <w:rFonts w:ascii="Arial" w:hAnsi="Arial" w:cs="Arial"/>
          <w:color w:val="000000" w:themeColor="text1"/>
          <w:sz w:val="22"/>
          <w:szCs w:val="22"/>
          <w:shd w:val="clear" w:color="auto" w:fill="FCFCFC"/>
          <w:lang w:val="en-US"/>
        </w:rPr>
        <w:t>, 2022).</w:t>
      </w:r>
    </w:p>
    <w:p w14:paraId="1EA7FD29" w14:textId="2DA7C3D8" w:rsidR="00FA5BEB" w:rsidRPr="00A11861" w:rsidRDefault="00FA5BEB" w:rsidP="00A11861">
      <w:pPr>
        <w:spacing w:line="360" w:lineRule="auto"/>
        <w:rPr>
          <w:rFonts w:ascii="Arial" w:hAnsi="Arial" w:cs="Arial"/>
          <w:b/>
          <w:bCs/>
          <w:color w:val="000000" w:themeColor="text1"/>
          <w:sz w:val="22"/>
          <w:szCs w:val="22"/>
          <w:shd w:val="clear" w:color="auto" w:fill="FCFCFC"/>
          <w:lang w:val="en-US"/>
        </w:rPr>
      </w:pPr>
    </w:p>
    <w:p w14:paraId="181106EB" w14:textId="778029C9" w:rsidR="00FA5BEB" w:rsidRDefault="005870E3" w:rsidP="00CB3325">
      <w:pPr>
        <w:pStyle w:val="Heading1"/>
        <w:rPr>
          <w:rFonts w:ascii="Arial" w:hAnsi="Arial" w:cs="Arial"/>
          <w:b/>
          <w:bCs/>
          <w:color w:val="000000" w:themeColor="text1"/>
          <w:sz w:val="22"/>
          <w:szCs w:val="22"/>
          <w:u w:val="single"/>
          <w:shd w:val="clear" w:color="auto" w:fill="FCFCFC"/>
          <w:lang w:val="en-US"/>
        </w:rPr>
      </w:pPr>
      <w:bookmarkStart w:id="3" w:name="_Toc111806800"/>
      <w:r w:rsidRPr="0063589C">
        <w:rPr>
          <w:rFonts w:ascii="Arial" w:hAnsi="Arial" w:cs="Arial"/>
          <w:b/>
          <w:bCs/>
          <w:color w:val="000000" w:themeColor="text1"/>
          <w:sz w:val="22"/>
          <w:szCs w:val="22"/>
          <w:u w:val="single"/>
          <w:shd w:val="clear" w:color="auto" w:fill="FCFCFC"/>
          <w:lang w:val="en-US"/>
        </w:rPr>
        <w:t>Symptoms of insomnia</w:t>
      </w:r>
      <w:bookmarkEnd w:id="3"/>
    </w:p>
    <w:p w14:paraId="0AD008F2" w14:textId="77777777" w:rsidR="0063589C" w:rsidRPr="0063589C" w:rsidRDefault="0063589C" w:rsidP="0063589C">
      <w:pPr>
        <w:rPr>
          <w:lang w:val="en-US"/>
        </w:rPr>
      </w:pPr>
    </w:p>
    <w:p w14:paraId="6678ACB6" w14:textId="5D76CD6D" w:rsidR="00AA415B" w:rsidRPr="00A11861" w:rsidRDefault="00C41FE4" w:rsidP="00A11861">
      <w:pPr>
        <w:spacing w:line="360" w:lineRule="auto"/>
        <w:rPr>
          <w:rFonts w:ascii="Arial" w:eastAsia="Times New Roman" w:hAnsi="Arial" w:cs="Arial"/>
          <w:color w:val="000000" w:themeColor="text1"/>
          <w:sz w:val="22"/>
          <w:szCs w:val="22"/>
          <w:shd w:val="clear" w:color="auto" w:fill="FCFCFC"/>
          <w:lang w:eastAsia="en-GB"/>
        </w:rPr>
      </w:pPr>
      <w:r w:rsidRPr="00A11861">
        <w:rPr>
          <w:rFonts w:ascii="Arial" w:eastAsia="Times New Roman" w:hAnsi="Arial" w:cs="Arial"/>
          <w:color w:val="000000" w:themeColor="text1"/>
          <w:sz w:val="22"/>
          <w:szCs w:val="22"/>
          <w:shd w:val="clear" w:color="auto" w:fill="FCFCFC"/>
          <w:lang w:eastAsia="en-GB"/>
        </w:rPr>
        <w:t xml:space="preserve">Aside from the vague definition of insomnia stated before, there are further symptoms that can improve our understanding of the disorder. Chronic and acute insomnia, both being contrasting types, have differences in symptoms. These are due to a difference of severity – </w:t>
      </w:r>
      <w:r w:rsidRPr="00A11861">
        <w:rPr>
          <w:rFonts w:ascii="Arial" w:eastAsia="Times New Roman" w:hAnsi="Arial" w:cs="Arial"/>
          <w:color w:val="000000" w:themeColor="text1"/>
          <w:sz w:val="22"/>
          <w:szCs w:val="22"/>
          <w:shd w:val="clear" w:color="auto" w:fill="FCFCFC"/>
          <w:lang w:eastAsia="en-GB"/>
        </w:rPr>
        <w:lastRenderedPageBreak/>
        <w:t xml:space="preserve">chronic insomnia has more major symptoms that have a bigger impact on day-to-day life, in comparison to acute insomnia. </w:t>
      </w:r>
    </w:p>
    <w:p w14:paraId="42CDA58A" w14:textId="3CF689E7" w:rsidR="00C41FE4" w:rsidRPr="00A11861" w:rsidRDefault="00C41FE4" w:rsidP="00A11861">
      <w:pPr>
        <w:spacing w:line="360" w:lineRule="auto"/>
        <w:rPr>
          <w:rFonts w:ascii="Arial" w:eastAsia="Times New Roman" w:hAnsi="Arial" w:cs="Arial"/>
          <w:color w:val="000000" w:themeColor="text1"/>
          <w:sz w:val="22"/>
          <w:szCs w:val="22"/>
          <w:shd w:val="clear" w:color="auto" w:fill="FCFCFC"/>
          <w:lang w:eastAsia="en-GB"/>
        </w:rPr>
      </w:pPr>
      <w:r w:rsidRPr="00A11861">
        <w:rPr>
          <w:rFonts w:ascii="Arial" w:eastAsia="Times New Roman" w:hAnsi="Arial" w:cs="Arial"/>
          <w:color w:val="000000" w:themeColor="text1"/>
          <w:sz w:val="22"/>
          <w:szCs w:val="22"/>
          <w:shd w:val="clear" w:color="auto" w:fill="FCFCFC"/>
          <w:lang w:eastAsia="en-GB"/>
        </w:rPr>
        <w:t xml:space="preserve">In long-term insomnia, symptoms can include fatigue, difficulty concentrating throughout the day, memory issues, a negative impact on social, </w:t>
      </w:r>
      <w:proofErr w:type="gramStart"/>
      <w:r w:rsidRPr="00A11861">
        <w:rPr>
          <w:rFonts w:ascii="Arial" w:eastAsia="Times New Roman" w:hAnsi="Arial" w:cs="Arial"/>
          <w:color w:val="000000" w:themeColor="text1"/>
          <w:sz w:val="22"/>
          <w:szCs w:val="22"/>
          <w:shd w:val="clear" w:color="auto" w:fill="FCFCFC"/>
          <w:lang w:eastAsia="en-GB"/>
        </w:rPr>
        <w:t>professional</w:t>
      </w:r>
      <w:proofErr w:type="gramEnd"/>
      <w:r w:rsidRPr="00A11861">
        <w:rPr>
          <w:rFonts w:ascii="Arial" w:eastAsia="Times New Roman" w:hAnsi="Arial" w:cs="Arial"/>
          <w:color w:val="000000" w:themeColor="text1"/>
          <w:sz w:val="22"/>
          <w:szCs w:val="22"/>
          <w:shd w:val="clear" w:color="auto" w:fill="FCFCFC"/>
          <w:lang w:eastAsia="en-GB"/>
        </w:rPr>
        <w:t xml:space="preserve"> or academic performance, irritability, excessive tiredness during daytime, hyperactivity or heightened emotions, and increased chances of making accidents or errors (Pacheco, </w:t>
      </w:r>
      <w:proofErr w:type="spellStart"/>
      <w:r w:rsidRPr="00A11861">
        <w:rPr>
          <w:rFonts w:ascii="Arial" w:eastAsia="Times New Roman" w:hAnsi="Arial" w:cs="Arial"/>
          <w:color w:val="000000" w:themeColor="text1"/>
          <w:sz w:val="22"/>
          <w:szCs w:val="22"/>
          <w:shd w:val="clear" w:color="auto" w:fill="FCFCFC"/>
          <w:lang w:eastAsia="en-GB"/>
        </w:rPr>
        <w:t>Dimitriu</w:t>
      </w:r>
      <w:proofErr w:type="spellEnd"/>
      <w:r w:rsidRPr="00A11861">
        <w:rPr>
          <w:rFonts w:ascii="Arial" w:eastAsia="Times New Roman" w:hAnsi="Arial" w:cs="Arial"/>
          <w:color w:val="000000" w:themeColor="text1"/>
          <w:sz w:val="22"/>
          <w:szCs w:val="22"/>
          <w:shd w:val="clear" w:color="auto" w:fill="FCFCFC"/>
          <w:lang w:eastAsia="en-GB"/>
        </w:rPr>
        <w:t xml:space="preserve">, 2022). The symptoms for short-term insomnia are </w:t>
      </w:r>
      <w:proofErr w:type="gramStart"/>
      <w:r w:rsidRPr="00A11861">
        <w:rPr>
          <w:rFonts w:ascii="Arial" w:eastAsia="Times New Roman" w:hAnsi="Arial" w:cs="Arial"/>
          <w:color w:val="000000" w:themeColor="text1"/>
          <w:sz w:val="22"/>
          <w:szCs w:val="22"/>
          <w:shd w:val="clear" w:color="auto" w:fill="FCFCFC"/>
          <w:lang w:eastAsia="en-GB"/>
        </w:rPr>
        <w:t>more or less the</w:t>
      </w:r>
      <w:proofErr w:type="gramEnd"/>
      <w:r w:rsidRPr="00A11861">
        <w:rPr>
          <w:rFonts w:ascii="Arial" w:eastAsia="Times New Roman" w:hAnsi="Arial" w:cs="Arial"/>
          <w:color w:val="000000" w:themeColor="text1"/>
          <w:sz w:val="22"/>
          <w:szCs w:val="22"/>
          <w:shd w:val="clear" w:color="auto" w:fill="FCFCFC"/>
          <w:lang w:eastAsia="en-GB"/>
        </w:rPr>
        <w:t xml:space="preserve"> same</w:t>
      </w:r>
      <w:r w:rsidR="00904390" w:rsidRPr="00A11861">
        <w:rPr>
          <w:rFonts w:ascii="Arial" w:eastAsia="Times New Roman" w:hAnsi="Arial" w:cs="Arial"/>
          <w:color w:val="000000" w:themeColor="text1"/>
          <w:sz w:val="22"/>
          <w:szCs w:val="22"/>
          <w:shd w:val="clear" w:color="auto" w:fill="FCFCFC"/>
          <w:lang w:eastAsia="en-GB"/>
        </w:rPr>
        <w:t xml:space="preserve"> – they mainly differ</w:t>
      </w:r>
      <w:r w:rsidRPr="00A11861">
        <w:rPr>
          <w:rFonts w:ascii="Arial" w:eastAsia="Times New Roman" w:hAnsi="Arial" w:cs="Arial"/>
          <w:color w:val="000000" w:themeColor="text1"/>
          <w:sz w:val="22"/>
          <w:szCs w:val="22"/>
          <w:shd w:val="clear" w:color="auto" w:fill="FCFCFC"/>
          <w:lang w:eastAsia="en-GB"/>
        </w:rPr>
        <w:t xml:space="preserve"> in terms of severity and duration</w:t>
      </w:r>
      <w:r w:rsidR="00904390" w:rsidRPr="00A11861">
        <w:rPr>
          <w:rFonts w:ascii="Arial" w:eastAsia="Times New Roman" w:hAnsi="Arial" w:cs="Arial"/>
          <w:color w:val="000000" w:themeColor="text1"/>
          <w:sz w:val="22"/>
          <w:szCs w:val="22"/>
          <w:shd w:val="clear" w:color="auto" w:fill="FCFCFC"/>
          <w:lang w:eastAsia="en-GB"/>
        </w:rPr>
        <w:t xml:space="preserve"> that they are experienced for. </w:t>
      </w:r>
    </w:p>
    <w:p w14:paraId="59153E1B" w14:textId="1EFC6DD3" w:rsidR="00904390" w:rsidRPr="00A11861" w:rsidRDefault="00904390" w:rsidP="00A11861">
      <w:pPr>
        <w:spacing w:line="360" w:lineRule="auto"/>
        <w:rPr>
          <w:rFonts w:ascii="Arial" w:eastAsia="Times New Roman" w:hAnsi="Arial" w:cs="Arial"/>
          <w:color w:val="000000" w:themeColor="text1"/>
          <w:sz w:val="22"/>
          <w:szCs w:val="22"/>
          <w:shd w:val="clear" w:color="auto" w:fill="FCFCFC"/>
          <w:lang w:eastAsia="en-GB"/>
        </w:rPr>
      </w:pPr>
    </w:p>
    <w:p w14:paraId="550DED3A" w14:textId="69F3E861" w:rsidR="00904390" w:rsidRDefault="00904390" w:rsidP="00CB3325">
      <w:pPr>
        <w:pStyle w:val="Heading1"/>
        <w:rPr>
          <w:rFonts w:ascii="Arial" w:eastAsia="Times New Roman" w:hAnsi="Arial" w:cs="Arial"/>
          <w:b/>
          <w:bCs/>
          <w:color w:val="000000" w:themeColor="text1"/>
          <w:sz w:val="22"/>
          <w:szCs w:val="22"/>
          <w:u w:val="single"/>
          <w:shd w:val="clear" w:color="auto" w:fill="FCFCFC"/>
          <w:lang w:eastAsia="en-GB"/>
        </w:rPr>
      </w:pPr>
      <w:bookmarkStart w:id="4" w:name="_Toc111806801"/>
      <w:r w:rsidRPr="0063589C">
        <w:rPr>
          <w:rFonts w:ascii="Arial" w:eastAsia="Times New Roman" w:hAnsi="Arial" w:cs="Arial"/>
          <w:b/>
          <w:bCs/>
          <w:color w:val="000000" w:themeColor="text1"/>
          <w:sz w:val="22"/>
          <w:szCs w:val="22"/>
          <w:u w:val="single"/>
          <w:shd w:val="clear" w:color="auto" w:fill="FCFCFC"/>
          <w:lang w:eastAsia="en-GB"/>
        </w:rPr>
        <w:t>Diagnosis</w:t>
      </w:r>
      <w:bookmarkEnd w:id="4"/>
    </w:p>
    <w:p w14:paraId="4D26C17B" w14:textId="77777777" w:rsidR="0063589C" w:rsidRPr="0063589C" w:rsidRDefault="0063589C" w:rsidP="0063589C">
      <w:pPr>
        <w:rPr>
          <w:lang w:eastAsia="en-GB"/>
        </w:rPr>
      </w:pPr>
    </w:p>
    <w:p w14:paraId="5F3DCC48" w14:textId="31B3B1F4" w:rsidR="00FA4032" w:rsidRPr="00A11861" w:rsidRDefault="00FA4032" w:rsidP="00A11861">
      <w:pPr>
        <w:spacing w:line="360" w:lineRule="auto"/>
        <w:rPr>
          <w:rFonts w:ascii="Arial" w:eastAsia="Times New Roman" w:hAnsi="Arial" w:cs="Arial"/>
          <w:color w:val="000000" w:themeColor="text1"/>
          <w:sz w:val="22"/>
          <w:szCs w:val="22"/>
          <w:shd w:val="clear" w:color="auto" w:fill="FCFCFC"/>
          <w:lang w:eastAsia="en-GB"/>
        </w:rPr>
      </w:pPr>
      <w:r w:rsidRPr="00A11861">
        <w:rPr>
          <w:rFonts w:ascii="Arial" w:eastAsia="Times New Roman" w:hAnsi="Arial" w:cs="Arial"/>
          <w:color w:val="000000" w:themeColor="text1"/>
          <w:sz w:val="22"/>
          <w:szCs w:val="22"/>
          <w:shd w:val="clear" w:color="auto" w:fill="FCFCFC"/>
          <w:lang w:eastAsia="en-GB"/>
        </w:rPr>
        <w:t>The most vital step toward treatment for any health condition, psychiatric or medical, is diagnosis. If a person is suffering from symptoms and they seek medical attention, to allow the treatment process to begin, a health professional needs to evaluate and diagnose the patient. Otherwise, no support can be provided as there has been no establishment of their condition.</w:t>
      </w:r>
      <w:r w:rsidRPr="00A11861">
        <w:rPr>
          <w:rFonts w:ascii="Arial" w:eastAsia="Times New Roman" w:hAnsi="Arial" w:cs="Arial"/>
          <w:color w:val="000000" w:themeColor="text1"/>
          <w:sz w:val="22"/>
          <w:szCs w:val="22"/>
          <w:shd w:val="clear" w:color="auto" w:fill="FCFCFC"/>
          <w:lang w:eastAsia="en-GB"/>
        </w:rPr>
        <w:tab/>
      </w:r>
      <w:r w:rsidRPr="00A11861">
        <w:rPr>
          <w:rFonts w:ascii="Arial" w:eastAsia="Times New Roman" w:hAnsi="Arial" w:cs="Arial"/>
          <w:color w:val="000000" w:themeColor="text1"/>
          <w:sz w:val="22"/>
          <w:szCs w:val="22"/>
          <w:shd w:val="clear" w:color="auto" w:fill="FCFCFC"/>
          <w:lang w:eastAsia="en-GB"/>
        </w:rPr>
        <w:tab/>
      </w:r>
      <w:r w:rsidRPr="00A11861">
        <w:rPr>
          <w:rFonts w:ascii="Arial" w:eastAsia="Times New Roman" w:hAnsi="Arial" w:cs="Arial"/>
          <w:color w:val="000000" w:themeColor="text1"/>
          <w:sz w:val="22"/>
          <w:szCs w:val="22"/>
          <w:shd w:val="clear" w:color="auto" w:fill="FCFCFC"/>
          <w:lang w:eastAsia="en-GB"/>
        </w:rPr>
        <w:tab/>
      </w:r>
      <w:r w:rsidRPr="00A11861">
        <w:rPr>
          <w:rFonts w:ascii="Arial" w:eastAsia="Times New Roman" w:hAnsi="Arial" w:cs="Arial"/>
          <w:color w:val="000000" w:themeColor="text1"/>
          <w:sz w:val="22"/>
          <w:szCs w:val="22"/>
          <w:shd w:val="clear" w:color="auto" w:fill="FCFCFC"/>
          <w:lang w:eastAsia="en-GB"/>
        </w:rPr>
        <w:tab/>
      </w:r>
      <w:r w:rsidRPr="00A11861">
        <w:rPr>
          <w:rFonts w:ascii="Arial" w:eastAsia="Times New Roman" w:hAnsi="Arial" w:cs="Arial"/>
          <w:color w:val="000000" w:themeColor="text1"/>
          <w:sz w:val="22"/>
          <w:szCs w:val="22"/>
          <w:shd w:val="clear" w:color="auto" w:fill="FCFCFC"/>
          <w:lang w:eastAsia="en-GB"/>
        </w:rPr>
        <w:tab/>
      </w:r>
      <w:r w:rsidRPr="00A11861">
        <w:rPr>
          <w:rFonts w:ascii="Arial" w:eastAsia="Times New Roman" w:hAnsi="Arial" w:cs="Arial"/>
          <w:color w:val="000000" w:themeColor="text1"/>
          <w:sz w:val="22"/>
          <w:szCs w:val="22"/>
          <w:shd w:val="clear" w:color="auto" w:fill="FCFCFC"/>
          <w:lang w:eastAsia="en-GB"/>
        </w:rPr>
        <w:tab/>
      </w:r>
    </w:p>
    <w:p w14:paraId="23A32E26" w14:textId="34871172" w:rsidR="00CB6FF3" w:rsidRPr="00A11861" w:rsidRDefault="00FA4032" w:rsidP="00A11861">
      <w:pPr>
        <w:spacing w:line="360" w:lineRule="auto"/>
        <w:rPr>
          <w:rFonts w:ascii="Arial" w:hAnsi="Arial" w:cs="Arial"/>
          <w:color w:val="000000" w:themeColor="text1"/>
          <w:sz w:val="22"/>
          <w:szCs w:val="22"/>
          <w:shd w:val="clear" w:color="auto" w:fill="FCFCFC"/>
        </w:rPr>
      </w:pPr>
      <w:r w:rsidRPr="00A11861">
        <w:rPr>
          <w:rFonts w:ascii="Arial" w:eastAsia="Times New Roman" w:hAnsi="Arial" w:cs="Arial"/>
          <w:color w:val="000000" w:themeColor="text1"/>
          <w:sz w:val="22"/>
          <w:szCs w:val="22"/>
          <w:shd w:val="clear" w:color="auto" w:fill="FCFCFC"/>
          <w:lang w:eastAsia="en-GB"/>
        </w:rPr>
        <w:t xml:space="preserve">Insomnia is a difficult condition to diagnose. Many of those suffering from symptoms may not immediately rush into receiving medical help, because the symptoms may go away on their own. Not only that, but it is also not taken particularly seriously. </w:t>
      </w:r>
      <w:r w:rsidR="00C52B11" w:rsidRPr="00A11861">
        <w:rPr>
          <w:rFonts w:ascii="Arial" w:eastAsia="Times New Roman" w:hAnsi="Arial" w:cs="Arial"/>
          <w:color w:val="000000" w:themeColor="text1"/>
          <w:sz w:val="22"/>
          <w:szCs w:val="22"/>
          <w:shd w:val="clear" w:color="auto" w:fill="FCFCFC"/>
          <w:lang w:eastAsia="en-GB"/>
        </w:rPr>
        <w:t>In comparison to other mental disorders, healthcare professionals do not seem to act upon treating insomnia with the same level of urgency, especially in less severe cases. Insomnia can sometimes only be temporary, or due to an underlying cause that if fixed, the symptoms would also reduce, hence why</w:t>
      </w:r>
      <w:r w:rsidR="00CB6FF3" w:rsidRPr="00A11861">
        <w:rPr>
          <w:rFonts w:ascii="Arial" w:eastAsia="Times New Roman" w:hAnsi="Arial" w:cs="Arial"/>
          <w:color w:val="000000" w:themeColor="text1"/>
          <w:sz w:val="22"/>
          <w:szCs w:val="22"/>
          <w:shd w:val="clear" w:color="auto" w:fill="FCFCFC"/>
          <w:lang w:eastAsia="en-GB"/>
        </w:rPr>
        <w:t xml:space="preserve"> not everyone who suffers from insomnia receives a conventional diagnosis. </w:t>
      </w:r>
      <w:r w:rsidR="00CB6FF3" w:rsidRPr="00A11861">
        <w:rPr>
          <w:rFonts w:ascii="Arial" w:eastAsia="Times New Roman" w:hAnsi="Arial" w:cs="Arial"/>
          <w:color w:val="000000" w:themeColor="text1"/>
          <w:sz w:val="22"/>
          <w:szCs w:val="22"/>
          <w:shd w:val="clear" w:color="auto" w:fill="FCFCFC"/>
          <w:lang w:val="en-US"/>
        </w:rPr>
        <w:t xml:space="preserve">Despite 33-50% of the adult population experiencing symptoms, the condition remains present in 50-85% of these individuals. Although many of these individuals </w:t>
      </w:r>
      <w:r w:rsidR="00471DF9" w:rsidRPr="00A11861">
        <w:rPr>
          <w:rFonts w:ascii="Arial" w:eastAsia="Times New Roman" w:hAnsi="Arial" w:cs="Arial"/>
          <w:color w:val="000000" w:themeColor="text1"/>
          <w:sz w:val="22"/>
          <w:szCs w:val="22"/>
          <w:shd w:val="clear" w:color="auto" w:fill="FCFCFC"/>
          <w:lang w:val="en-US"/>
        </w:rPr>
        <w:t xml:space="preserve">seek </w:t>
      </w:r>
      <w:r w:rsidR="00CB6FF3" w:rsidRPr="00A11861">
        <w:rPr>
          <w:rFonts w:ascii="Arial" w:eastAsia="Times New Roman" w:hAnsi="Arial" w:cs="Arial"/>
          <w:color w:val="000000" w:themeColor="text1"/>
          <w:sz w:val="22"/>
          <w:szCs w:val="22"/>
          <w:shd w:val="clear" w:color="auto" w:fill="FCFCFC"/>
          <w:lang w:val="en-US"/>
        </w:rPr>
        <w:t>medical attention, most of them do not effectively receive it, and have learned to adapt or take personal measures.</w:t>
      </w:r>
    </w:p>
    <w:p w14:paraId="1F4F6F8E" w14:textId="0050E5A1" w:rsidR="00FA4032" w:rsidRPr="00A11861" w:rsidRDefault="00CB6FF3" w:rsidP="00A11861">
      <w:pPr>
        <w:spacing w:line="360" w:lineRule="auto"/>
        <w:rPr>
          <w:rFonts w:ascii="Arial" w:eastAsia="Times New Roman" w:hAnsi="Arial" w:cs="Arial"/>
          <w:b/>
          <w:bCs/>
          <w:color w:val="000000" w:themeColor="text1"/>
          <w:sz w:val="22"/>
          <w:szCs w:val="22"/>
          <w:shd w:val="clear" w:color="auto" w:fill="FCFCFC"/>
          <w:lang w:eastAsia="en-GB"/>
        </w:rPr>
      </w:pPr>
      <w:r w:rsidRPr="00A11861">
        <w:rPr>
          <w:rFonts w:ascii="Arial" w:eastAsia="Times New Roman" w:hAnsi="Arial" w:cs="Arial"/>
          <w:color w:val="000000" w:themeColor="text1"/>
          <w:sz w:val="22"/>
          <w:szCs w:val="22"/>
          <w:shd w:val="clear" w:color="auto" w:fill="FCFCFC"/>
          <w:lang w:eastAsia="en-GB"/>
        </w:rPr>
        <w:t>Regardless, flaws aside, there are still methods taken for diagnosing insomnia. These methods can vary depending on the approach a doctor sees as most appropriate, but in general, they include: The DSM IV TR</w:t>
      </w:r>
      <w:r w:rsidR="00471DF9" w:rsidRPr="00A11861">
        <w:rPr>
          <w:rFonts w:ascii="Arial" w:eastAsia="Times New Roman" w:hAnsi="Arial" w:cs="Arial"/>
          <w:color w:val="000000" w:themeColor="text1"/>
          <w:sz w:val="22"/>
          <w:szCs w:val="22"/>
          <w:shd w:val="clear" w:color="auto" w:fill="FCFCFC"/>
          <w:lang w:eastAsia="en-GB"/>
        </w:rPr>
        <w:t xml:space="preserve"> (a table format used by professionals which provides a criteria for primary insomnia), The International Classification of Sleep Disorders (a code followed by medical professionals which divides insomnia into three levels – mild, moderate, and severe), a physical exam (used when the cause is unknown, and a doctor can undertake a physical assessment to see if there are other relevant conditions), sleep habits review (a doctor gives a patient a questionnaire to complete full of sleep-related questions), and a sleep study (in cases in which the cause is unclear, it is possible for a patient to spend </w:t>
      </w:r>
      <w:r w:rsidR="00471DF9" w:rsidRPr="00A11861">
        <w:rPr>
          <w:rFonts w:ascii="Arial" w:eastAsia="Times New Roman" w:hAnsi="Arial" w:cs="Arial"/>
          <w:color w:val="000000" w:themeColor="text1"/>
          <w:sz w:val="22"/>
          <w:szCs w:val="22"/>
          <w:shd w:val="clear" w:color="auto" w:fill="FCFCFC"/>
          <w:lang w:eastAsia="en-GB"/>
        </w:rPr>
        <w:lastRenderedPageBreak/>
        <w:t>a night at a sleep centre and undergo tests where their bodily activities are moderated during their sleep)</w:t>
      </w:r>
      <w:r w:rsidR="000C00FB" w:rsidRPr="00A11861">
        <w:rPr>
          <w:rFonts w:ascii="Arial" w:eastAsia="Times New Roman" w:hAnsi="Arial" w:cs="Arial"/>
          <w:color w:val="000000" w:themeColor="text1"/>
          <w:sz w:val="22"/>
          <w:szCs w:val="22"/>
          <w:shd w:val="clear" w:color="auto" w:fill="FCFCFC"/>
          <w:lang w:eastAsia="en-GB"/>
        </w:rPr>
        <w:t xml:space="preserve"> (Insomnia, n.d.).</w:t>
      </w:r>
    </w:p>
    <w:p w14:paraId="3A85F754" w14:textId="406E20F1" w:rsidR="000C00FB" w:rsidRPr="00A11861" w:rsidRDefault="000C00FB" w:rsidP="00A11861">
      <w:pPr>
        <w:spacing w:line="360" w:lineRule="auto"/>
        <w:rPr>
          <w:rFonts w:ascii="Arial" w:eastAsia="Times New Roman" w:hAnsi="Arial" w:cs="Arial"/>
          <w:b/>
          <w:bCs/>
          <w:color w:val="000000" w:themeColor="text1"/>
          <w:sz w:val="22"/>
          <w:szCs w:val="22"/>
          <w:shd w:val="clear" w:color="auto" w:fill="FCFCFC"/>
          <w:lang w:eastAsia="en-GB"/>
        </w:rPr>
      </w:pPr>
    </w:p>
    <w:p w14:paraId="323A6B62" w14:textId="06365A0F" w:rsidR="0063589C" w:rsidRDefault="0063589C" w:rsidP="00CB3325">
      <w:pPr>
        <w:pStyle w:val="Heading1"/>
        <w:rPr>
          <w:rFonts w:ascii="Arial" w:eastAsia="Times New Roman" w:hAnsi="Arial" w:cs="Arial"/>
          <w:b/>
          <w:bCs/>
          <w:color w:val="000000" w:themeColor="text1"/>
          <w:sz w:val="22"/>
          <w:szCs w:val="22"/>
          <w:u w:val="single"/>
          <w:shd w:val="clear" w:color="auto" w:fill="FCFCFC"/>
          <w:lang w:eastAsia="en-GB"/>
        </w:rPr>
      </w:pPr>
    </w:p>
    <w:p w14:paraId="6E29A18D" w14:textId="77777777" w:rsidR="0063589C" w:rsidRPr="0063589C" w:rsidRDefault="0063589C" w:rsidP="0063589C">
      <w:pPr>
        <w:rPr>
          <w:lang w:eastAsia="en-GB"/>
        </w:rPr>
      </w:pPr>
    </w:p>
    <w:p w14:paraId="5BF29417" w14:textId="1AD32B8C" w:rsidR="000C00FB" w:rsidRDefault="000C00FB" w:rsidP="00CB3325">
      <w:pPr>
        <w:pStyle w:val="Heading1"/>
        <w:rPr>
          <w:rFonts w:ascii="Arial" w:eastAsia="Times New Roman" w:hAnsi="Arial" w:cs="Arial"/>
          <w:b/>
          <w:bCs/>
          <w:color w:val="000000" w:themeColor="text1"/>
          <w:sz w:val="22"/>
          <w:szCs w:val="22"/>
          <w:u w:val="single"/>
          <w:shd w:val="clear" w:color="auto" w:fill="FCFCFC"/>
          <w:lang w:eastAsia="en-GB"/>
        </w:rPr>
      </w:pPr>
      <w:bookmarkStart w:id="5" w:name="_Toc111806802"/>
      <w:r w:rsidRPr="0063589C">
        <w:rPr>
          <w:rFonts w:ascii="Arial" w:eastAsia="Times New Roman" w:hAnsi="Arial" w:cs="Arial"/>
          <w:b/>
          <w:bCs/>
          <w:color w:val="000000" w:themeColor="text1"/>
          <w:sz w:val="22"/>
          <w:szCs w:val="22"/>
          <w:u w:val="single"/>
          <w:shd w:val="clear" w:color="auto" w:fill="FCFCFC"/>
          <w:lang w:eastAsia="en-GB"/>
        </w:rPr>
        <w:t>Treatments</w:t>
      </w:r>
      <w:bookmarkEnd w:id="5"/>
    </w:p>
    <w:p w14:paraId="49A850E3" w14:textId="77777777" w:rsidR="0063589C" w:rsidRPr="0063589C" w:rsidRDefault="0063589C" w:rsidP="0063589C">
      <w:pPr>
        <w:rPr>
          <w:lang w:eastAsia="en-GB"/>
        </w:rPr>
      </w:pPr>
    </w:p>
    <w:p w14:paraId="0907B44E" w14:textId="28DD3EFF" w:rsidR="00780C33" w:rsidRPr="00A11861" w:rsidRDefault="00780C33" w:rsidP="00A11861">
      <w:pPr>
        <w:spacing w:line="360" w:lineRule="auto"/>
        <w:rPr>
          <w:rFonts w:ascii="Arial" w:eastAsia="Times New Roman" w:hAnsi="Arial" w:cs="Arial"/>
          <w:color w:val="000000" w:themeColor="text1"/>
          <w:sz w:val="22"/>
          <w:szCs w:val="22"/>
          <w:shd w:val="clear" w:color="auto" w:fill="FCFCFC"/>
          <w:lang w:eastAsia="en-GB"/>
        </w:rPr>
      </w:pPr>
      <w:r w:rsidRPr="00A11861">
        <w:rPr>
          <w:rFonts w:ascii="Arial" w:eastAsia="Times New Roman" w:hAnsi="Arial" w:cs="Arial"/>
          <w:color w:val="000000" w:themeColor="text1"/>
          <w:sz w:val="22"/>
          <w:szCs w:val="22"/>
          <w:shd w:val="clear" w:color="auto" w:fill="FCFCFC"/>
          <w:lang w:eastAsia="en-GB"/>
        </w:rPr>
        <w:t xml:space="preserve">Throughout history, there have been many different attempts toward coming up with an effective treatment of insomnia. The main cause of concern for historical treatments were safety – many were not only ineffective in treatment, but also led to further health issues. With the development of research and medicine, the safety of insomnia treatment drastically advanced. However, there is still an ongoing debate regarding some modern-day types of insomnia treatment. </w:t>
      </w:r>
    </w:p>
    <w:p w14:paraId="4AC684CB" w14:textId="32EA2A89" w:rsidR="00780C33" w:rsidRPr="00A11861" w:rsidRDefault="00780C33" w:rsidP="00A11861">
      <w:pPr>
        <w:spacing w:line="360" w:lineRule="auto"/>
        <w:rPr>
          <w:rFonts w:ascii="Arial" w:eastAsia="Times New Roman" w:hAnsi="Arial" w:cs="Arial"/>
          <w:color w:val="000000" w:themeColor="text1"/>
          <w:sz w:val="22"/>
          <w:szCs w:val="22"/>
          <w:shd w:val="clear" w:color="auto" w:fill="FCFCFC"/>
          <w:lang w:eastAsia="en-GB"/>
        </w:rPr>
      </w:pPr>
      <w:r w:rsidRPr="00A11861">
        <w:rPr>
          <w:rFonts w:ascii="Arial" w:eastAsia="Times New Roman" w:hAnsi="Arial" w:cs="Arial"/>
          <w:color w:val="000000" w:themeColor="text1"/>
          <w:sz w:val="22"/>
          <w:szCs w:val="22"/>
          <w:shd w:val="clear" w:color="auto" w:fill="FCFCFC"/>
          <w:lang w:eastAsia="en-GB"/>
        </w:rPr>
        <w:t>With the Industrial Revolution, many compounds were packaged and sold as sleep aids for those experiencing sleeping difficulties. Opium combined with alcohol became a patent medicine product in the 1800s</w:t>
      </w:r>
      <w:r w:rsidR="0059593A" w:rsidRPr="00A11861">
        <w:rPr>
          <w:rFonts w:ascii="Arial" w:eastAsia="Times New Roman" w:hAnsi="Arial" w:cs="Arial"/>
          <w:color w:val="000000" w:themeColor="text1"/>
          <w:sz w:val="22"/>
          <w:szCs w:val="22"/>
          <w:shd w:val="clear" w:color="auto" w:fill="FCFCFC"/>
          <w:lang w:eastAsia="en-GB"/>
        </w:rPr>
        <w:t xml:space="preserve">. Inevitably, it led to severe safety problems, such as dependency and respiratory depression. Many other widely used medicine were released, such as barbiturates, glutethimide, ethchlorvynol, paraldehyde, and bromide preparations. Within the use of </w:t>
      </w:r>
      <w:proofErr w:type="gramStart"/>
      <w:r w:rsidR="0059593A" w:rsidRPr="00A11861">
        <w:rPr>
          <w:rFonts w:ascii="Arial" w:eastAsia="Times New Roman" w:hAnsi="Arial" w:cs="Arial"/>
          <w:color w:val="000000" w:themeColor="text1"/>
          <w:sz w:val="22"/>
          <w:szCs w:val="22"/>
          <w:shd w:val="clear" w:color="auto" w:fill="FCFCFC"/>
          <w:lang w:eastAsia="en-GB"/>
        </w:rPr>
        <w:t>all of</w:t>
      </w:r>
      <w:proofErr w:type="gramEnd"/>
      <w:r w:rsidR="0059593A" w:rsidRPr="00A11861">
        <w:rPr>
          <w:rFonts w:ascii="Arial" w:eastAsia="Times New Roman" w:hAnsi="Arial" w:cs="Arial"/>
          <w:color w:val="000000" w:themeColor="text1"/>
          <w:sz w:val="22"/>
          <w:szCs w:val="22"/>
          <w:shd w:val="clear" w:color="auto" w:fill="FCFCFC"/>
          <w:lang w:eastAsia="en-GB"/>
        </w:rPr>
        <w:t xml:space="preserve"> the hypnotics above came serious safety concerns, some resulting in death, meaning that the evolution of insomnia treatment was heavily focused on improving safety alongside efficacy </w:t>
      </w:r>
      <w:r w:rsidR="0059593A" w:rsidRPr="00A11861">
        <w:rPr>
          <w:rFonts w:ascii="Arial" w:eastAsia="Times New Roman" w:hAnsi="Arial" w:cs="Arial"/>
          <w:color w:val="000000" w:themeColor="text1"/>
          <w:sz w:val="22"/>
          <w:szCs w:val="22"/>
          <w:shd w:val="clear" w:color="auto" w:fill="FCFCFC"/>
          <w:lang w:eastAsia="en-GB"/>
        </w:rPr>
        <w:t>(Neubauer, 2007</w:t>
      </w:r>
      <w:r w:rsidR="0059593A" w:rsidRPr="00A11861">
        <w:rPr>
          <w:rFonts w:ascii="Arial" w:eastAsia="Times New Roman" w:hAnsi="Arial" w:cs="Arial"/>
          <w:color w:val="000000" w:themeColor="text1"/>
          <w:sz w:val="22"/>
          <w:szCs w:val="22"/>
          <w:shd w:val="clear" w:color="auto" w:fill="FCFCFC"/>
          <w:lang w:eastAsia="en-GB"/>
        </w:rPr>
        <w:t>).</w:t>
      </w:r>
      <w:r w:rsidR="0059593A" w:rsidRPr="00A11861">
        <w:rPr>
          <w:rFonts w:ascii="Arial" w:eastAsia="Times New Roman" w:hAnsi="Arial" w:cs="Arial"/>
          <w:b/>
          <w:bCs/>
          <w:color w:val="000000" w:themeColor="text1"/>
          <w:sz w:val="22"/>
          <w:szCs w:val="22"/>
          <w:shd w:val="clear" w:color="auto" w:fill="FCFCFC"/>
          <w:lang w:eastAsia="en-GB"/>
        </w:rPr>
        <w:t xml:space="preserve"> </w:t>
      </w:r>
    </w:p>
    <w:p w14:paraId="5C6E9ED0" w14:textId="1A3F2763" w:rsidR="0059593A" w:rsidRPr="00A11861" w:rsidRDefault="0059593A" w:rsidP="00A11861">
      <w:pPr>
        <w:spacing w:line="360" w:lineRule="auto"/>
        <w:rPr>
          <w:rFonts w:ascii="Arial" w:eastAsia="Times New Roman" w:hAnsi="Arial" w:cs="Arial"/>
          <w:color w:val="000000" w:themeColor="text1"/>
          <w:sz w:val="22"/>
          <w:szCs w:val="22"/>
          <w:shd w:val="clear" w:color="auto" w:fill="FCFCFC"/>
          <w:lang w:eastAsia="en-GB"/>
        </w:rPr>
      </w:pPr>
      <w:r w:rsidRPr="00A11861">
        <w:rPr>
          <w:rFonts w:ascii="Arial" w:eastAsia="Times New Roman" w:hAnsi="Arial" w:cs="Arial"/>
          <w:color w:val="000000" w:themeColor="text1"/>
          <w:sz w:val="22"/>
          <w:szCs w:val="22"/>
          <w:shd w:val="clear" w:color="auto" w:fill="FCFCFC"/>
          <w:lang w:eastAsia="en-GB"/>
        </w:rPr>
        <w:t>Modern-day treatments can vary – unregulated treatments include dietary supplements, herbal compounds, and homeopathic preparations. There are also therapies such as stimulus control therapy, sleep restriction, relaxation therapy, cognitive therapy, paradoxical intention, sleep hygiene education, and behavioural interventions. A doctor would choose and advise the most appropriate therapy depending on the type and severity of the insomnia</w:t>
      </w:r>
      <w:r w:rsidR="006721E6" w:rsidRPr="00A11861">
        <w:rPr>
          <w:rFonts w:ascii="Arial" w:eastAsia="Times New Roman" w:hAnsi="Arial" w:cs="Arial"/>
          <w:color w:val="000000" w:themeColor="text1"/>
          <w:sz w:val="22"/>
          <w:szCs w:val="22"/>
          <w:shd w:val="clear" w:color="auto" w:fill="FCFCFC"/>
          <w:lang w:eastAsia="en-GB"/>
        </w:rPr>
        <w:t xml:space="preserve"> (Saddichha, 2010). </w:t>
      </w:r>
    </w:p>
    <w:p w14:paraId="7C64FD47" w14:textId="107354BB" w:rsidR="0059593A" w:rsidRPr="00A11861" w:rsidRDefault="006721E6" w:rsidP="00A11861">
      <w:pPr>
        <w:spacing w:line="360" w:lineRule="auto"/>
        <w:rPr>
          <w:rFonts w:ascii="Arial" w:eastAsia="Times New Roman" w:hAnsi="Arial" w:cs="Arial"/>
          <w:color w:val="000000" w:themeColor="text1"/>
          <w:sz w:val="22"/>
          <w:szCs w:val="22"/>
          <w:shd w:val="clear" w:color="auto" w:fill="FCFCFC"/>
          <w:lang w:eastAsia="en-GB"/>
        </w:rPr>
      </w:pPr>
      <w:r w:rsidRPr="00A11861">
        <w:rPr>
          <w:rFonts w:ascii="Arial" w:eastAsia="Times New Roman" w:hAnsi="Arial" w:cs="Arial"/>
          <w:color w:val="000000" w:themeColor="text1"/>
          <w:sz w:val="22"/>
          <w:szCs w:val="22"/>
          <w:shd w:val="clear" w:color="auto" w:fill="FCFCFC"/>
          <w:lang w:eastAsia="en-GB"/>
        </w:rPr>
        <w:t xml:space="preserve">The NHS also provide certain recommendations regarding treating insomnia. The general advice that the NHS give to those suffering from insomnia is to turn to a pharmacist or take at-home measures. If symptoms get to a more serious level, the organization recommends that you should see a GP. A GP can then take the suitable measures, such as a referral to cognitive behavioural therapies (the NHS recommend this, as it can help change the thoughts or behavioural patterns that may be causing insomnia). In rarer cases, GPs would prescribe sleeping pills. There is a controversy around the safety of sleeping pills, their dangerous side effects, and their modern-day abuse, so these are rarely prescribed (Insomnia, n.d). </w:t>
      </w:r>
    </w:p>
    <w:p w14:paraId="338650E4" w14:textId="42DA1531" w:rsidR="006721E6" w:rsidRPr="00A11861" w:rsidRDefault="006721E6" w:rsidP="00A11861">
      <w:pPr>
        <w:spacing w:line="360" w:lineRule="auto"/>
        <w:rPr>
          <w:rFonts w:ascii="Arial" w:eastAsia="Times New Roman" w:hAnsi="Arial" w:cs="Arial"/>
          <w:color w:val="000000" w:themeColor="text1"/>
          <w:sz w:val="22"/>
          <w:szCs w:val="22"/>
          <w:shd w:val="clear" w:color="auto" w:fill="FCFCFC"/>
          <w:lang w:eastAsia="en-GB"/>
        </w:rPr>
      </w:pPr>
    </w:p>
    <w:p w14:paraId="436BD4E3" w14:textId="4E278F97" w:rsidR="006721E6" w:rsidRDefault="006721E6" w:rsidP="00CB3325">
      <w:pPr>
        <w:pStyle w:val="Heading1"/>
        <w:rPr>
          <w:rFonts w:ascii="Arial" w:eastAsia="Times New Roman" w:hAnsi="Arial" w:cs="Arial"/>
          <w:b/>
          <w:bCs/>
          <w:color w:val="000000" w:themeColor="text1"/>
          <w:sz w:val="22"/>
          <w:szCs w:val="22"/>
          <w:u w:val="single"/>
          <w:shd w:val="clear" w:color="auto" w:fill="FCFCFC"/>
          <w:lang w:eastAsia="en-GB"/>
        </w:rPr>
      </w:pPr>
      <w:bookmarkStart w:id="6" w:name="_Toc111806803"/>
      <w:r w:rsidRPr="0063589C">
        <w:rPr>
          <w:rFonts w:ascii="Arial" w:eastAsia="Times New Roman" w:hAnsi="Arial" w:cs="Arial"/>
          <w:b/>
          <w:bCs/>
          <w:color w:val="000000" w:themeColor="text1"/>
          <w:sz w:val="22"/>
          <w:szCs w:val="22"/>
          <w:u w:val="single"/>
          <w:shd w:val="clear" w:color="auto" w:fill="FCFCFC"/>
          <w:lang w:eastAsia="en-GB"/>
        </w:rPr>
        <w:t>Principles</w:t>
      </w:r>
      <w:bookmarkEnd w:id="6"/>
    </w:p>
    <w:p w14:paraId="5EBC66F3" w14:textId="77777777" w:rsidR="0063589C" w:rsidRPr="0063589C" w:rsidRDefault="0063589C" w:rsidP="0063589C">
      <w:pPr>
        <w:rPr>
          <w:lang w:eastAsia="en-GB"/>
        </w:rPr>
      </w:pPr>
    </w:p>
    <w:p w14:paraId="1D5CCF18" w14:textId="36C1DA1F" w:rsidR="001355B1" w:rsidRPr="00A11861" w:rsidRDefault="001355B1" w:rsidP="00A11861">
      <w:pPr>
        <w:spacing w:line="360" w:lineRule="auto"/>
        <w:rPr>
          <w:rFonts w:ascii="Arial" w:eastAsia="Times New Roman" w:hAnsi="Arial" w:cs="Arial"/>
          <w:color w:val="000000" w:themeColor="text1"/>
          <w:sz w:val="22"/>
          <w:szCs w:val="22"/>
          <w:shd w:val="clear" w:color="auto" w:fill="FCFCFC"/>
          <w:lang w:eastAsia="en-GB"/>
        </w:rPr>
      </w:pPr>
      <w:r w:rsidRPr="00A11861">
        <w:rPr>
          <w:rFonts w:ascii="Arial" w:eastAsia="Times New Roman" w:hAnsi="Arial" w:cs="Arial"/>
          <w:color w:val="000000" w:themeColor="text1"/>
          <w:sz w:val="22"/>
          <w:szCs w:val="22"/>
          <w:shd w:val="clear" w:color="auto" w:fill="FCFCFC"/>
          <w:lang w:eastAsia="en-GB"/>
        </w:rPr>
        <w:t xml:space="preserve">Due to issues noticed throughout history of insomnia medicine being ineffective and unsafe, these issues are still associated with insomnia treatment to this day. Some doctors still prescribe medicine that has addictive and harmful side effects, and this medicine may also have little to no credible information to back up its effectiveness. </w:t>
      </w:r>
      <w:proofErr w:type="gramStart"/>
      <w:r w:rsidR="0036088B" w:rsidRPr="00A11861">
        <w:rPr>
          <w:rFonts w:ascii="Arial" w:eastAsia="Times New Roman" w:hAnsi="Arial" w:cs="Arial"/>
          <w:color w:val="000000" w:themeColor="text1"/>
          <w:sz w:val="22"/>
          <w:szCs w:val="22"/>
          <w:shd w:val="clear" w:color="auto" w:fill="FCFCFC"/>
          <w:lang w:eastAsia="en-GB"/>
        </w:rPr>
        <w:t>This raises</w:t>
      </w:r>
      <w:proofErr w:type="gramEnd"/>
      <w:r w:rsidR="0036088B" w:rsidRPr="00A11861">
        <w:rPr>
          <w:rFonts w:ascii="Arial" w:eastAsia="Times New Roman" w:hAnsi="Arial" w:cs="Arial"/>
          <w:color w:val="000000" w:themeColor="text1"/>
          <w:sz w:val="22"/>
          <w:szCs w:val="22"/>
          <w:shd w:val="clear" w:color="auto" w:fill="FCFCFC"/>
          <w:lang w:eastAsia="en-GB"/>
        </w:rPr>
        <w:t xml:space="preserve"> </w:t>
      </w:r>
      <w:r w:rsidRPr="00A11861">
        <w:rPr>
          <w:rFonts w:ascii="Arial" w:eastAsia="Times New Roman" w:hAnsi="Arial" w:cs="Arial"/>
          <w:color w:val="000000" w:themeColor="text1"/>
          <w:sz w:val="22"/>
          <w:szCs w:val="22"/>
          <w:shd w:val="clear" w:color="auto" w:fill="FCFCFC"/>
          <w:lang w:eastAsia="en-GB"/>
        </w:rPr>
        <w:t xml:space="preserve">concerns on whether the principles for best quality healthcare and treatment are being met, and whether or not this means insomnia is not being taken as seriously as a mental disorder. </w:t>
      </w:r>
    </w:p>
    <w:p w14:paraId="4A832E98" w14:textId="77777777" w:rsidR="0036088B" w:rsidRPr="00A11861" w:rsidRDefault="001355B1" w:rsidP="00A11861">
      <w:pPr>
        <w:spacing w:line="360" w:lineRule="auto"/>
        <w:rPr>
          <w:rFonts w:ascii="Arial" w:eastAsia="Times New Roman" w:hAnsi="Arial" w:cs="Arial"/>
          <w:color w:val="000000" w:themeColor="text1"/>
          <w:sz w:val="22"/>
          <w:szCs w:val="22"/>
          <w:shd w:val="clear" w:color="auto" w:fill="FCFCFC"/>
          <w:lang w:eastAsia="en-GB"/>
        </w:rPr>
      </w:pPr>
      <w:r w:rsidRPr="00A11861">
        <w:rPr>
          <w:rFonts w:ascii="Arial" w:eastAsia="Times New Roman" w:hAnsi="Arial" w:cs="Arial"/>
          <w:color w:val="000000" w:themeColor="text1"/>
          <w:sz w:val="22"/>
          <w:szCs w:val="22"/>
          <w:shd w:val="clear" w:color="auto" w:fill="FCFCFC"/>
          <w:lang w:eastAsia="en-GB"/>
        </w:rPr>
        <w:t xml:space="preserve">The four key medical ethics in any medical field are nonmaleficence, autonomy, </w:t>
      </w:r>
      <w:proofErr w:type="gramStart"/>
      <w:r w:rsidRPr="00A11861">
        <w:rPr>
          <w:rFonts w:ascii="Arial" w:eastAsia="Times New Roman" w:hAnsi="Arial" w:cs="Arial"/>
          <w:color w:val="000000" w:themeColor="text1"/>
          <w:sz w:val="22"/>
          <w:szCs w:val="22"/>
          <w:shd w:val="clear" w:color="auto" w:fill="FCFCFC"/>
          <w:lang w:eastAsia="en-GB"/>
        </w:rPr>
        <w:t>justice</w:t>
      </w:r>
      <w:proofErr w:type="gramEnd"/>
      <w:r w:rsidRPr="00A11861">
        <w:rPr>
          <w:rFonts w:ascii="Arial" w:eastAsia="Times New Roman" w:hAnsi="Arial" w:cs="Arial"/>
          <w:color w:val="000000" w:themeColor="text1"/>
          <w:sz w:val="22"/>
          <w:szCs w:val="22"/>
          <w:shd w:val="clear" w:color="auto" w:fill="FCFCFC"/>
          <w:lang w:eastAsia="en-GB"/>
        </w:rPr>
        <w:t xml:space="preserve"> and beneficence (Peters, 2014). If these are not being met, there are serious issues within </w:t>
      </w:r>
      <w:r w:rsidR="0036088B" w:rsidRPr="00A11861">
        <w:rPr>
          <w:rFonts w:ascii="Arial" w:eastAsia="Times New Roman" w:hAnsi="Arial" w:cs="Arial"/>
          <w:color w:val="000000" w:themeColor="text1"/>
          <w:sz w:val="22"/>
          <w:szCs w:val="22"/>
          <w:shd w:val="clear" w:color="auto" w:fill="FCFCFC"/>
          <w:lang w:eastAsia="en-GB"/>
        </w:rPr>
        <w:t>that medical approach, and these need to be tackled. Doctors need to be educated on the hazards of insomnia medicine, and which ones are safe to use, and remember to prioritise the patient’s best interest in whatever approach they choose to take. As mentioned previously, there are issues within the diagnosis process as the system does not always recognise insomnia as a serious mental disorder, and many professionals believe it does not require an established disorder. If a patient managed to get a diagnosis, there is no guarantee their disorder would still be taken seriously and entering the treatment process can be a dangerous step.</w:t>
      </w:r>
    </w:p>
    <w:p w14:paraId="6B12A0AE" w14:textId="77777777" w:rsidR="0036088B" w:rsidRPr="00A11861" w:rsidRDefault="0036088B" w:rsidP="00A11861">
      <w:pPr>
        <w:spacing w:line="360" w:lineRule="auto"/>
        <w:rPr>
          <w:rFonts w:ascii="Arial" w:eastAsia="Times New Roman" w:hAnsi="Arial" w:cs="Arial"/>
          <w:color w:val="000000" w:themeColor="text1"/>
          <w:sz w:val="22"/>
          <w:szCs w:val="22"/>
          <w:shd w:val="clear" w:color="auto" w:fill="FCFCFC"/>
          <w:lang w:eastAsia="en-GB"/>
        </w:rPr>
      </w:pPr>
    </w:p>
    <w:p w14:paraId="54F495D3" w14:textId="72FB776B" w:rsidR="001355B1" w:rsidRPr="0063589C" w:rsidRDefault="0036088B" w:rsidP="00CB3325">
      <w:pPr>
        <w:pStyle w:val="Heading1"/>
        <w:rPr>
          <w:rFonts w:ascii="Arial" w:eastAsia="Times New Roman" w:hAnsi="Arial" w:cs="Arial"/>
          <w:b/>
          <w:bCs/>
          <w:color w:val="000000" w:themeColor="text1"/>
          <w:sz w:val="22"/>
          <w:szCs w:val="22"/>
          <w:u w:val="single"/>
          <w:shd w:val="clear" w:color="auto" w:fill="FCFCFC"/>
          <w:lang w:eastAsia="en-GB"/>
        </w:rPr>
      </w:pPr>
      <w:bookmarkStart w:id="7" w:name="_Toc111806804"/>
      <w:r w:rsidRPr="0063589C">
        <w:rPr>
          <w:rFonts w:ascii="Arial" w:eastAsia="Times New Roman" w:hAnsi="Arial" w:cs="Arial"/>
          <w:b/>
          <w:bCs/>
          <w:color w:val="000000" w:themeColor="text1"/>
          <w:sz w:val="22"/>
          <w:szCs w:val="22"/>
          <w:u w:val="single"/>
          <w:shd w:val="clear" w:color="auto" w:fill="FCFCFC"/>
          <w:lang w:eastAsia="en-GB"/>
        </w:rPr>
        <w:t>Conclusion</w:t>
      </w:r>
      <w:bookmarkEnd w:id="7"/>
      <w:r w:rsidRPr="0063589C">
        <w:rPr>
          <w:rFonts w:ascii="Arial" w:eastAsia="Times New Roman" w:hAnsi="Arial" w:cs="Arial"/>
          <w:b/>
          <w:bCs/>
          <w:color w:val="000000" w:themeColor="text1"/>
          <w:sz w:val="22"/>
          <w:szCs w:val="22"/>
          <w:u w:val="single"/>
          <w:shd w:val="clear" w:color="auto" w:fill="FCFCFC"/>
          <w:lang w:eastAsia="en-GB"/>
        </w:rPr>
        <w:t xml:space="preserve">  </w:t>
      </w:r>
    </w:p>
    <w:p w14:paraId="34212B20" w14:textId="77777777" w:rsidR="0063589C" w:rsidRPr="0063589C" w:rsidRDefault="0063589C" w:rsidP="0063589C">
      <w:pPr>
        <w:rPr>
          <w:lang w:eastAsia="en-GB"/>
        </w:rPr>
      </w:pPr>
    </w:p>
    <w:p w14:paraId="6E04A0CE" w14:textId="2FA89F7E" w:rsidR="00C37B4D" w:rsidRPr="00C37B4D" w:rsidRDefault="00C37B4D" w:rsidP="00A11861">
      <w:pPr>
        <w:spacing w:line="360" w:lineRule="auto"/>
        <w:rPr>
          <w:rFonts w:ascii="Arial" w:eastAsia="Times New Roman" w:hAnsi="Arial" w:cs="Arial"/>
          <w:color w:val="000000" w:themeColor="text1"/>
          <w:sz w:val="22"/>
          <w:szCs w:val="22"/>
          <w:shd w:val="clear" w:color="auto" w:fill="FCFCFC"/>
          <w:lang w:eastAsia="en-GB"/>
        </w:rPr>
      </w:pPr>
      <w:r w:rsidRPr="00C37B4D">
        <w:rPr>
          <w:rFonts w:ascii="Arial" w:eastAsia="Times New Roman" w:hAnsi="Arial" w:cs="Arial"/>
          <w:color w:val="000000" w:themeColor="text1"/>
          <w:sz w:val="22"/>
          <w:szCs w:val="22"/>
          <w:shd w:val="clear" w:color="auto" w:fill="FCFCFC"/>
          <w:lang w:val="en-US" w:eastAsia="en-GB"/>
        </w:rPr>
        <w:t xml:space="preserve">In conclusion, nonorganic insomnia is a disorder </w:t>
      </w:r>
      <w:r w:rsidRPr="00A11861">
        <w:rPr>
          <w:rFonts w:ascii="Arial" w:eastAsia="Times New Roman" w:hAnsi="Arial" w:cs="Arial"/>
          <w:color w:val="000000" w:themeColor="text1"/>
          <w:sz w:val="22"/>
          <w:szCs w:val="22"/>
          <w:shd w:val="clear" w:color="auto" w:fill="FCFCFC"/>
          <w:lang w:val="en-US" w:eastAsia="en-GB"/>
        </w:rPr>
        <w:t xml:space="preserve">that despite affecting anyone, also has </w:t>
      </w:r>
      <w:r w:rsidRPr="00C37B4D">
        <w:rPr>
          <w:rFonts w:ascii="Arial" w:eastAsia="Times New Roman" w:hAnsi="Arial" w:cs="Arial"/>
          <w:color w:val="000000" w:themeColor="text1"/>
          <w:sz w:val="22"/>
          <w:szCs w:val="22"/>
          <w:shd w:val="clear" w:color="auto" w:fill="FCFCFC"/>
          <w:lang w:val="en-US" w:eastAsia="en-GB"/>
        </w:rPr>
        <w:t xml:space="preserve">causative factors that increase the risk of developing it, such as aging, genetics, lifestyle choices, stress, other medical conditions, </w:t>
      </w:r>
      <w:r w:rsidRPr="00A11861">
        <w:rPr>
          <w:rFonts w:ascii="Arial" w:eastAsia="Times New Roman" w:hAnsi="Arial" w:cs="Arial"/>
          <w:color w:val="000000" w:themeColor="text1"/>
          <w:sz w:val="22"/>
          <w:szCs w:val="22"/>
          <w:shd w:val="clear" w:color="auto" w:fill="FCFCFC"/>
          <w:lang w:val="en-US" w:eastAsia="en-GB"/>
        </w:rPr>
        <w:t xml:space="preserve">etc. </w:t>
      </w:r>
      <w:r w:rsidRPr="00C37B4D">
        <w:rPr>
          <w:rFonts w:ascii="Arial" w:eastAsia="Times New Roman" w:hAnsi="Arial" w:cs="Arial"/>
          <w:color w:val="000000" w:themeColor="text1"/>
          <w:sz w:val="22"/>
          <w:szCs w:val="22"/>
          <w:shd w:val="clear" w:color="auto" w:fill="FCFCFC"/>
          <w:lang w:val="en-US" w:eastAsia="en-GB"/>
        </w:rPr>
        <w:t xml:space="preserve">There are </w:t>
      </w:r>
      <w:r w:rsidRPr="00A11861">
        <w:rPr>
          <w:rFonts w:ascii="Arial" w:eastAsia="Times New Roman" w:hAnsi="Arial" w:cs="Arial"/>
          <w:color w:val="000000" w:themeColor="text1"/>
          <w:sz w:val="22"/>
          <w:szCs w:val="22"/>
          <w:shd w:val="clear" w:color="auto" w:fill="FCFCFC"/>
          <w:lang w:val="en-US" w:eastAsia="en-GB"/>
        </w:rPr>
        <w:t xml:space="preserve">four main </w:t>
      </w:r>
      <w:r w:rsidRPr="00C37B4D">
        <w:rPr>
          <w:rFonts w:ascii="Arial" w:eastAsia="Times New Roman" w:hAnsi="Arial" w:cs="Arial"/>
          <w:color w:val="000000" w:themeColor="text1"/>
          <w:sz w:val="22"/>
          <w:szCs w:val="22"/>
          <w:shd w:val="clear" w:color="auto" w:fill="FCFCFC"/>
          <w:lang w:val="en-US" w:eastAsia="en-GB"/>
        </w:rPr>
        <w:t>types of insomnia</w:t>
      </w:r>
      <w:r w:rsidRPr="00A11861">
        <w:rPr>
          <w:rFonts w:ascii="Arial" w:eastAsia="Times New Roman" w:hAnsi="Arial" w:cs="Arial"/>
          <w:color w:val="000000" w:themeColor="text1"/>
          <w:sz w:val="22"/>
          <w:szCs w:val="22"/>
          <w:shd w:val="clear" w:color="auto" w:fill="FCFCFC"/>
          <w:lang w:val="en-US" w:eastAsia="en-GB"/>
        </w:rPr>
        <w:t xml:space="preserve"> that are medically recognized</w:t>
      </w:r>
      <w:r w:rsidRPr="00C37B4D">
        <w:rPr>
          <w:rFonts w:ascii="Arial" w:eastAsia="Times New Roman" w:hAnsi="Arial" w:cs="Arial"/>
          <w:color w:val="000000" w:themeColor="text1"/>
          <w:sz w:val="22"/>
          <w:szCs w:val="22"/>
          <w:shd w:val="clear" w:color="auto" w:fill="FCFCFC"/>
          <w:lang w:val="en-US" w:eastAsia="en-GB"/>
        </w:rPr>
        <w:t>: acute, chronic, onset, and maintenance. It is difficult to diagnose insomnia</w:t>
      </w:r>
      <w:r w:rsidRPr="00A11861">
        <w:rPr>
          <w:rFonts w:ascii="Arial" w:eastAsia="Times New Roman" w:hAnsi="Arial" w:cs="Arial"/>
          <w:color w:val="000000" w:themeColor="text1"/>
          <w:sz w:val="22"/>
          <w:szCs w:val="22"/>
          <w:shd w:val="clear" w:color="auto" w:fill="FCFCFC"/>
          <w:lang w:val="en-US" w:eastAsia="en-GB"/>
        </w:rPr>
        <w:t>, as professionals do not always see a diagnosis as necessary,</w:t>
      </w:r>
      <w:r w:rsidRPr="00C37B4D">
        <w:rPr>
          <w:rFonts w:ascii="Arial" w:eastAsia="Times New Roman" w:hAnsi="Arial" w:cs="Arial"/>
          <w:color w:val="000000" w:themeColor="text1"/>
          <w:sz w:val="22"/>
          <w:szCs w:val="22"/>
          <w:shd w:val="clear" w:color="auto" w:fill="FCFCFC"/>
          <w:lang w:val="en-US" w:eastAsia="en-GB"/>
        </w:rPr>
        <w:t xml:space="preserve"> but</w:t>
      </w:r>
      <w:r w:rsidRPr="00A11861">
        <w:rPr>
          <w:rFonts w:ascii="Arial" w:eastAsia="Times New Roman" w:hAnsi="Arial" w:cs="Arial"/>
          <w:color w:val="000000" w:themeColor="text1"/>
          <w:sz w:val="22"/>
          <w:szCs w:val="22"/>
          <w:shd w:val="clear" w:color="auto" w:fill="FCFCFC"/>
          <w:lang w:val="en-US" w:eastAsia="en-GB"/>
        </w:rPr>
        <w:t xml:space="preserve"> generally</w:t>
      </w:r>
      <w:r w:rsidRPr="00C37B4D">
        <w:rPr>
          <w:rFonts w:ascii="Arial" w:eastAsia="Times New Roman" w:hAnsi="Arial" w:cs="Arial"/>
          <w:color w:val="000000" w:themeColor="text1"/>
          <w:sz w:val="22"/>
          <w:szCs w:val="22"/>
          <w:shd w:val="clear" w:color="auto" w:fill="FCFCFC"/>
          <w:lang w:val="en-US" w:eastAsia="en-GB"/>
        </w:rPr>
        <w:t xml:space="preserve">, </w:t>
      </w:r>
      <w:r w:rsidRPr="00A11861">
        <w:rPr>
          <w:rFonts w:ascii="Arial" w:eastAsia="Times New Roman" w:hAnsi="Arial" w:cs="Arial"/>
          <w:color w:val="000000" w:themeColor="text1"/>
          <w:sz w:val="22"/>
          <w:szCs w:val="22"/>
          <w:shd w:val="clear" w:color="auto" w:fill="FCFCFC"/>
          <w:lang w:val="en-US" w:eastAsia="en-GB"/>
        </w:rPr>
        <w:t xml:space="preserve">the process is done </w:t>
      </w:r>
      <w:r w:rsidRPr="00C37B4D">
        <w:rPr>
          <w:rFonts w:ascii="Arial" w:eastAsia="Times New Roman" w:hAnsi="Arial" w:cs="Arial"/>
          <w:color w:val="000000" w:themeColor="text1"/>
          <w:sz w:val="22"/>
          <w:szCs w:val="22"/>
          <w:shd w:val="clear" w:color="auto" w:fill="FCFCFC"/>
          <w:lang w:val="en-US" w:eastAsia="en-GB"/>
        </w:rPr>
        <w:t xml:space="preserve">through evaluating patients and seeing if the </w:t>
      </w:r>
      <w:r w:rsidRPr="00A11861">
        <w:rPr>
          <w:rFonts w:ascii="Arial" w:eastAsia="Times New Roman" w:hAnsi="Arial" w:cs="Arial"/>
          <w:color w:val="000000" w:themeColor="text1"/>
          <w:sz w:val="22"/>
          <w:szCs w:val="22"/>
          <w:shd w:val="clear" w:color="auto" w:fill="FCFCFC"/>
          <w:lang w:val="en-US" w:eastAsia="en-GB"/>
        </w:rPr>
        <w:t xml:space="preserve">relevant </w:t>
      </w:r>
      <w:r w:rsidRPr="00C37B4D">
        <w:rPr>
          <w:rFonts w:ascii="Arial" w:eastAsia="Times New Roman" w:hAnsi="Arial" w:cs="Arial"/>
          <w:color w:val="000000" w:themeColor="text1"/>
          <w:sz w:val="22"/>
          <w:szCs w:val="22"/>
          <w:shd w:val="clear" w:color="auto" w:fill="FCFCFC"/>
          <w:lang w:val="en-US" w:eastAsia="en-GB"/>
        </w:rPr>
        <w:t xml:space="preserve">criteria are met. Tackling insomnia professionally can raise ethical concerns, as many treatment options cause safety hazards, so recommendations can be made in healthcare. Further research into insomnia treatment </w:t>
      </w:r>
      <w:r w:rsidR="003B473F" w:rsidRPr="00A11861">
        <w:rPr>
          <w:rFonts w:ascii="Arial" w:eastAsia="Times New Roman" w:hAnsi="Arial" w:cs="Arial"/>
          <w:color w:val="000000" w:themeColor="text1"/>
          <w:sz w:val="22"/>
          <w:szCs w:val="22"/>
          <w:shd w:val="clear" w:color="auto" w:fill="FCFCFC"/>
          <w:lang w:val="en-US" w:eastAsia="en-GB"/>
        </w:rPr>
        <w:t xml:space="preserve">should be done, </w:t>
      </w:r>
      <w:r w:rsidRPr="00C37B4D">
        <w:rPr>
          <w:rFonts w:ascii="Arial" w:eastAsia="Times New Roman" w:hAnsi="Arial" w:cs="Arial"/>
          <w:color w:val="000000" w:themeColor="text1"/>
          <w:sz w:val="22"/>
          <w:szCs w:val="22"/>
          <w:shd w:val="clear" w:color="auto" w:fill="FCFCFC"/>
          <w:lang w:val="en-US" w:eastAsia="en-GB"/>
        </w:rPr>
        <w:t>and professionals should</w:t>
      </w:r>
      <w:r w:rsidR="003B473F" w:rsidRPr="00A11861">
        <w:rPr>
          <w:rFonts w:ascii="Arial" w:eastAsia="Times New Roman" w:hAnsi="Arial" w:cs="Arial"/>
          <w:color w:val="000000" w:themeColor="text1"/>
          <w:sz w:val="22"/>
          <w:szCs w:val="22"/>
          <w:shd w:val="clear" w:color="auto" w:fill="FCFCFC"/>
          <w:lang w:val="en-US" w:eastAsia="en-GB"/>
        </w:rPr>
        <w:t xml:space="preserve"> also</w:t>
      </w:r>
      <w:r w:rsidRPr="00C37B4D">
        <w:rPr>
          <w:rFonts w:ascii="Arial" w:eastAsia="Times New Roman" w:hAnsi="Arial" w:cs="Arial"/>
          <w:color w:val="000000" w:themeColor="text1"/>
          <w:sz w:val="22"/>
          <w:szCs w:val="22"/>
          <w:shd w:val="clear" w:color="auto" w:fill="FCFCFC"/>
          <w:lang w:val="en-US" w:eastAsia="en-GB"/>
        </w:rPr>
        <w:t xml:space="preserve"> take acute insomnia</w:t>
      </w:r>
      <w:r w:rsidR="003B473F" w:rsidRPr="00A11861">
        <w:rPr>
          <w:rFonts w:ascii="Arial" w:eastAsia="Times New Roman" w:hAnsi="Arial" w:cs="Arial"/>
          <w:color w:val="000000" w:themeColor="text1"/>
          <w:sz w:val="22"/>
          <w:szCs w:val="22"/>
          <w:shd w:val="clear" w:color="auto" w:fill="FCFCFC"/>
          <w:lang w:val="en-US" w:eastAsia="en-GB"/>
        </w:rPr>
        <w:t xml:space="preserve"> more</w:t>
      </w:r>
      <w:r w:rsidRPr="00C37B4D">
        <w:rPr>
          <w:rFonts w:ascii="Arial" w:eastAsia="Times New Roman" w:hAnsi="Arial" w:cs="Arial"/>
          <w:color w:val="000000" w:themeColor="text1"/>
          <w:sz w:val="22"/>
          <w:szCs w:val="22"/>
          <w:shd w:val="clear" w:color="auto" w:fill="FCFCFC"/>
          <w:lang w:val="en-US" w:eastAsia="en-GB"/>
        </w:rPr>
        <w:t xml:space="preserve"> seriously incase the issue escalates and leads to chronic insomnia</w:t>
      </w:r>
      <w:r w:rsidR="003B473F" w:rsidRPr="00A11861">
        <w:rPr>
          <w:rFonts w:ascii="Arial" w:eastAsia="Times New Roman" w:hAnsi="Arial" w:cs="Arial"/>
          <w:color w:val="000000" w:themeColor="text1"/>
          <w:sz w:val="22"/>
          <w:szCs w:val="22"/>
          <w:shd w:val="clear" w:color="auto" w:fill="FCFCFC"/>
          <w:lang w:val="en-US" w:eastAsia="en-GB"/>
        </w:rPr>
        <w:t xml:space="preserve">, which is something doctors tend to not act upon with urgency. </w:t>
      </w:r>
    </w:p>
    <w:p w14:paraId="50209281" w14:textId="23260977" w:rsidR="00C37B4D" w:rsidRPr="00A11861" w:rsidRDefault="00C37B4D" w:rsidP="00A11861">
      <w:pPr>
        <w:spacing w:line="360" w:lineRule="auto"/>
        <w:rPr>
          <w:rFonts w:ascii="Arial" w:eastAsia="Times New Roman" w:hAnsi="Arial" w:cs="Arial"/>
          <w:color w:val="000000" w:themeColor="text1"/>
          <w:sz w:val="22"/>
          <w:szCs w:val="22"/>
          <w:shd w:val="clear" w:color="auto" w:fill="FCFCFC"/>
          <w:lang w:eastAsia="en-GB"/>
        </w:rPr>
      </w:pPr>
    </w:p>
    <w:p w14:paraId="0545DA00" w14:textId="3DB499FC" w:rsidR="003B473F" w:rsidRPr="0063589C" w:rsidRDefault="003B473F" w:rsidP="00CB3325">
      <w:pPr>
        <w:pStyle w:val="Heading1"/>
        <w:rPr>
          <w:rFonts w:ascii="Arial" w:eastAsia="Times New Roman" w:hAnsi="Arial" w:cs="Arial"/>
          <w:b/>
          <w:bCs/>
          <w:color w:val="000000" w:themeColor="text1"/>
          <w:sz w:val="22"/>
          <w:szCs w:val="22"/>
          <w:u w:val="single"/>
          <w:shd w:val="clear" w:color="auto" w:fill="FCFCFC"/>
          <w:lang w:eastAsia="en-GB"/>
        </w:rPr>
      </w:pPr>
      <w:bookmarkStart w:id="8" w:name="_Toc111806805"/>
      <w:r w:rsidRPr="0063589C">
        <w:rPr>
          <w:rFonts w:ascii="Arial" w:eastAsia="Times New Roman" w:hAnsi="Arial" w:cs="Arial"/>
          <w:b/>
          <w:bCs/>
          <w:color w:val="000000" w:themeColor="text1"/>
          <w:sz w:val="22"/>
          <w:szCs w:val="22"/>
          <w:u w:val="single"/>
          <w:shd w:val="clear" w:color="auto" w:fill="FCFCFC"/>
          <w:lang w:eastAsia="en-GB"/>
        </w:rPr>
        <w:t>References</w:t>
      </w:r>
      <w:bookmarkEnd w:id="8"/>
    </w:p>
    <w:p w14:paraId="54842725" w14:textId="6CDEA508" w:rsidR="003B473F" w:rsidRPr="00A11861" w:rsidRDefault="003B473F" w:rsidP="00A11861">
      <w:pPr>
        <w:spacing w:line="360" w:lineRule="auto"/>
        <w:rPr>
          <w:rFonts w:ascii="Arial" w:eastAsia="Times New Roman" w:hAnsi="Arial" w:cs="Arial"/>
          <w:color w:val="000000" w:themeColor="text1"/>
          <w:sz w:val="22"/>
          <w:szCs w:val="22"/>
          <w:u w:val="single"/>
          <w:shd w:val="clear" w:color="auto" w:fill="FCFCFC"/>
          <w:lang w:eastAsia="en-GB"/>
        </w:rPr>
      </w:pPr>
    </w:p>
    <w:p w14:paraId="50736A38" w14:textId="6E6CBF23" w:rsidR="003B473F" w:rsidRPr="00A11861" w:rsidRDefault="003B473F" w:rsidP="00A11861">
      <w:pPr>
        <w:spacing w:line="360" w:lineRule="auto"/>
        <w:rPr>
          <w:rFonts w:ascii="Arial" w:eastAsia="Times New Roman" w:hAnsi="Arial" w:cs="Arial"/>
          <w:color w:val="000000" w:themeColor="text1"/>
          <w:sz w:val="22"/>
          <w:szCs w:val="22"/>
          <w:shd w:val="clear" w:color="auto" w:fill="FCFCFC"/>
          <w:lang w:eastAsia="en-GB"/>
        </w:rPr>
      </w:pPr>
      <w:r w:rsidRPr="003B473F">
        <w:rPr>
          <w:rFonts w:ascii="Arial" w:eastAsia="Times New Roman" w:hAnsi="Arial" w:cs="Arial"/>
          <w:color w:val="000000" w:themeColor="text1"/>
          <w:sz w:val="22"/>
          <w:szCs w:val="22"/>
          <w:shd w:val="clear" w:color="auto" w:fill="FCFCFC"/>
          <w:lang w:eastAsia="en-GB"/>
        </w:rPr>
        <w:lastRenderedPageBreak/>
        <w:t>2003. </w:t>
      </w:r>
      <w:r w:rsidRPr="003B473F">
        <w:rPr>
          <w:rFonts w:ascii="Arial" w:eastAsia="Times New Roman" w:hAnsi="Arial" w:cs="Arial"/>
          <w:i/>
          <w:iCs/>
          <w:color w:val="000000" w:themeColor="text1"/>
          <w:sz w:val="22"/>
          <w:szCs w:val="22"/>
          <w:shd w:val="clear" w:color="auto" w:fill="FCFCFC"/>
          <w:lang w:eastAsia="en-GB"/>
        </w:rPr>
        <w:t>The ICD-10 classification of mental and behavioural disorders: diagnostic criteria for research</w:t>
      </w:r>
      <w:r w:rsidRPr="003B473F">
        <w:rPr>
          <w:rFonts w:ascii="Arial" w:eastAsia="Times New Roman" w:hAnsi="Arial" w:cs="Arial"/>
          <w:color w:val="000000" w:themeColor="text1"/>
          <w:sz w:val="22"/>
          <w:szCs w:val="22"/>
          <w:shd w:val="clear" w:color="auto" w:fill="FCFCFC"/>
          <w:lang w:eastAsia="en-GB"/>
        </w:rPr>
        <w:t xml:space="preserve">. Malta: World Health Organisation, p.114. Available at: </w:t>
      </w:r>
      <w:hyperlink r:id="rId7" w:history="1">
        <w:r w:rsidRPr="003B473F">
          <w:rPr>
            <w:rStyle w:val="Hyperlink"/>
            <w:rFonts w:ascii="Arial" w:eastAsia="Times New Roman" w:hAnsi="Arial" w:cs="Arial"/>
            <w:sz w:val="22"/>
            <w:szCs w:val="22"/>
            <w:shd w:val="clear" w:color="auto" w:fill="FCFCFC"/>
            <w:lang w:eastAsia="en-GB"/>
          </w:rPr>
          <w:t>https://icd.who.int/browse10/Content/statichtml/ICD10Volume2_en_2019.pdf</w:t>
        </w:r>
      </w:hyperlink>
      <w:r w:rsidRPr="003B473F">
        <w:rPr>
          <w:rFonts w:ascii="Arial" w:eastAsia="Times New Roman" w:hAnsi="Arial" w:cs="Arial"/>
          <w:color w:val="000000" w:themeColor="text1"/>
          <w:sz w:val="22"/>
          <w:szCs w:val="22"/>
          <w:shd w:val="clear" w:color="auto" w:fill="FCFCFC"/>
          <w:lang w:eastAsia="en-GB"/>
        </w:rPr>
        <w:t xml:space="preserve">  </w:t>
      </w:r>
    </w:p>
    <w:p w14:paraId="5CEDA2E4" w14:textId="238EE45D" w:rsidR="009B6005" w:rsidRPr="00A11861" w:rsidRDefault="009B6005" w:rsidP="00A11861">
      <w:pPr>
        <w:spacing w:line="360" w:lineRule="auto"/>
        <w:rPr>
          <w:rFonts w:ascii="Arial" w:eastAsia="Times New Roman" w:hAnsi="Arial" w:cs="Arial"/>
          <w:color w:val="000000" w:themeColor="text1"/>
          <w:sz w:val="22"/>
          <w:szCs w:val="22"/>
          <w:shd w:val="clear" w:color="auto" w:fill="FCFCFC"/>
          <w:lang w:eastAsia="en-GB"/>
        </w:rPr>
      </w:pPr>
    </w:p>
    <w:p w14:paraId="70E20FD3" w14:textId="77777777" w:rsidR="009B6005" w:rsidRPr="00A11861" w:rsidRDefault="009B6005" w:rsidP="00A11861">
      <w:pPr>
        <w:spacing w:line="360" w:lineRule="auto"/>
        <w:rPr>
          <w:rFonts w:ascii="Arial" w:eastAsia="Times New Roman" w:hAnsi="Arial" w:cs="Arial"/>
          <w:color w:val="000000"/>
          <w:sz w:val="22"/>
          <w:szCs w:val="22"/>
          <w:shd w:val="clear" w:color="auto" w:fill="FFFFFF"/>
          <w:lang w:eastAsia="en-GB"/>
        </w:rPr>
      </w:pPr>
      <w:r w:rsidRPr="009B6005">
        <w:rPr>
          <w:rFonts w:ascii="Arial" w:eastAsia="Times New Roman" w:hAnsi="Arial" w:cs="Arial"/>
          <w:color w:val="000000"/>
          <w:sz w:val="22"/>
          <w:szCs w:val="22"/>
          <w:shd w:val="clear" w:color="auto" w:fill="FFFFFF"/>
          <w:lang w:eastAsia="en-GB"/>
        </w:rPr>
        <w:t>Hale, L., Emanuele, E. and James, S., 2015. Recent Updates in the Social and Environmental Determinants of Sleep Health. </w:t>
      </w:r>
      <w:r w:rsidRPr="009B6005">
        <w:rPr>
          <w:rFonts w:ascii="Arial" w:eastAsia="Times New Roman" w:hAnsi="Arial" w:cs="Arial"/>
          <w:i/>
          <w:iCs/>
          <w:color w:val="000000"/>
          <w:sz w:val="22"/>
          <w:szCs w:val="22"/>
          <w:lang w:eastAsia="en-GB"/>
        </w:rPr>
        <w:t>Current Sleep Medicine Reports</w:t>
      </w:r>
      <w:r w:rsidRPr="009B6005">
        <w:rPr>
          <w:rFonts w:ascii="Arial" w:eastAsia="Times New Roman" w:hAnsi="Arial" w:cs="Arial"/>
          <w:color w:val="000000"/>
          <w:sz w:val="22"/>
          <w:szCs w:val="22"/>
          <w:shd w:val="clear" w:color="auto" w:fill="FFFFFF"/>
          <w:lang w:eastAsia="en-GB"/>
        </w:rPr>
        <w:t xml:space="preserve">, [online] 1(4), pp.212-217. Available at: </w:t>
      </w:r>
      <w:hyperlink r:id="rId8" w:history="1">
        <w:r w:rsidRPr="009B6005">
          <w:rPr>
            <w:rStyle w:val="Hyperlink"/>
            <w:rFonts w:ascii="Arial" w:eastAsia="Times New Roman" w:hAnsi="Arial" w:cs="Arial"/>
            <w:sz w:val="22"/>
            <w:szCs w:val="22"/>
            <w:shd w:val="clear" w:color="auto" w:fill="FFFFFF"/>
            <w:lang w:eastAsia="en-GB"/>
          </w:rPr>
          <w:t>https://link.springer.com/article/10.1007/s40675-015-0023-y</w:t>
        </w:r>
      </w:hyperlink>
    </w:p>
    <w:p w14:paraId="1E237C4A" w14:textId="77777777" w:rsidR="003B473F" w:rsidRPr="003B473F" w:rsidRDefault="003B473F" w:rsidP="00A11861">
      <w:pPr>
        <w:spacing w:line="360" w:lineRule="auto"/>
        <w:rPr>
          <w:rFonts w:ascii="Arial" w:eastAsia="Times New Roman" w:hAnsi="Arial" w:cs="Arial"/>
          <w:color w:val="000000" w:themeColor="text1"/>
          <w:sz w:val="22"/>
          <w:szCs w:val="22"/>
          <w:shd w:val="clear" w:color="auto" w:fill="FCFCFC"/>
          <w:lang w:eastAsia="en-GB"/>
        </w:rPr>
      </w:pPr>
    </w:p>
    <w:p w14:paraId="76BEBEAE" w14:textId="5263F5C1" w:rsidR="003B473F" w:rsidRPr="00A11861" w:rsidRDefault="003B473F" w:rsidP="00A11861">
      <w:pPr>
        <w:spacing w:line="360" w:lineRule="auto"/>
        <w:rPr>
          <w:rFonts w:ascii="Arial" w:eastAsia="Times New Roman" w:hAnsi="Arial" w:cs="Arial"/>
          <w:color w:val="000000" w:themeColor="text1"/>
          <w:sz w:val="22"/>
          <w:szCs w:val="22"/>
          <w:shd w:val="clear" w:color="auto" w:fill="FCFCFC"/>
          <w:lang w:eastAsia="en-GB"/>
        </w:rPr>
      </w:pPr>
      <w:proofErr w:type="spellStart"/>
      <w:r w:rsidRPr="003B473F">
        <w:rPr>
          <w:rFonts w:ascii="Arial" w:eastAsia="Times New Roman" w:hAnsi="Arial" w:cs="Arial"/>
          <w:color w:val="000000" w:themeColor="text1"/>
          <w:sz w:val="22"/>
          <w:szCs w:val="22"/>
          <w:shd w:val="clear" w:color="auto" w:fill="FCFCFC"/>
          <w:lang w:eastAsia="en-GB"/>
        </w:rPr>
        <w:t>Lamoreux</w:t>
      </w:r>
      <w:proofErr w:type="spellEnd"/>
      <w:r w:rsidRPr="003B473F">
        <w:rPr>
          <w:rFonts w:ascii="Arial" w:eastAsia="Times New Roman" w:hAnsi="Arial" w:cs="Arial"/>
          <w:color w:val="000000" w:themeColor="text1"/>
          <w:sz w:val="22"/>
          <w:szCs w:val="22"/>
          <w:shd w:val="clear" w:color="auto" w:fill="FCFCFC"/>
          <w:lang w:eastAsia="en-GB"/>
        </w:rPr>
        <w:t>, K. and Maypole, C., 2022. </w:t>
      </w:r>
      <w:r w:rsidRPr="003B473F">
        <w:rPr>
          <w:rFonts w:ascii="Arial" w:eastAsia="Times New Roman" w:hAnsi="Arial" w:cs="Arial"/>
          <w:i/>
          <w:iCs/>
          <w:color w:val="000000" w:themeColor="text1"/>
          <w:sz w:val="22"/>
          <w:szCs w:val="22"/>
          <w:shd w:val="clear" w:color="auto" w:fill="FCFCFC"/>
          <w:lang w:eastAsia="en-GB"/>
        </w:rPr>
        <w:t>Everything You Need to Know About Insomnia</w:t>
      </w:r>
      <w:r w:rsidRPr="003B473F">
        <w:rPr>
          <w:rFonts w:ascii="Arial" w:eastAsia="Times New Roman" w:hAnsi="Arial" w:cs="Arial"/>
          <w:color w:val="000000" w:themeColor="text1"/>
          <w:sz w:val="22"/>
          <w:szCs w:val="22"/>
          <w:shd w:val="clear" w:color="auto" w:fill="FCFCFC"/>
          <w:lang w:eastAsia="en-GB"/>
        </w:rPr>
        <w:t xml:space="preserve">. [online] Healthline. Available at: </w:t>
      </w:r>
      <w:hyperlink r:id="rId9" w:history="1">
        <w:r w:rsidRPr="003B473F">
          <w:rPr>
            <w:rStyle w:val="Hyperlink"/>
            <w:rFonts w:ascii="Arial" w:eastAsia="Times New Roman" w:hAnsi="Arial" w:cs="Arial"/>
            <w:sz w:val="22"/>
            <w:szCs w:val="22"/>
            <w:shd w:val="clear" w:color="auto" w:fill="FCFCFC"/>
            <w:lang w:eastAsia="en-GB"/>
          </w:rPr>
          <w:t>https://www.healthline.com/health/insomnia</w:t>
        </w:r>
      </w:hyperlink>
    </w:p>
    <w:p w14:paraId="5FD7C2E8" w14:textId="77777777" w:rsidR="003B473F" w:rsidRPr="003B473F" w:rsidRDefault="003B473F" w:rsidP="00A11861">
      <w:pPr>
        <w:spacing w:line="360" w:lineRule="auto"/>
        <w:rPr>
          <w:rFonts w:ascii="Arial" w:eastAsia="Times New Roman" w:hAnsi="Arial" w:cs="Arial"/>
          <w:color w:val="000000" w:themeColor="text1"/>
          <w:sz w:val="22"/>
          <w:szCs w:val="22"/>
          <w:shd w:val="clear" w:color="auto" w:fill="FCFCFC"/>
          <w:lang w:eastAsia="en-GB"/>
        </w:rPr>
      </w:pPr>
    </w:p>
    <w:p w14:paraId="0EA61F56" w14:textId="735D174B" w:rsidR="003B473F" w:rsidRPr="00A11861" w:rsidRDefault="003B473F" w:rsidP="00A11861">
      <w:pPr>
        <w:spacing w:line="360" w:lineRule="auto"/>
        <w:rPr>
          <w:rFonts w:ascii="Arial" w:eastAsia="Times New Roman" w:hAnsi="Arial" w:cs="Arial"/>
          <w:color w:val="000000" w:themeColor="text1"/>
          <w:sz w:val="22"/>
          <w:szCs w:val="22"/>
          <w:shd w:val="clear" w:color="auto" w:fill="FCFCFC"/>
          <w:lang w:eastAsia="en-GB"/>
        </w:rPr>
      </w:pPr>
      <w:r w:rsidRPr="003B473F">
        <w:rPr>
          <w:rFonts w:ascii="Arial" w:eastAsia="Times New Roman" w:hAnsi="Arial" w:cs="Arial"/>
          <w:color w:val="000000" w:themeColor="text1"/>
          <w:sz w:val="22"/>
          <w:szCs w:val="22"/>
          <w:shd w:val="clear" w:color="auto" w:fill="FCFCFC"/>
          <w:lang w:eastAsia="en-GB"/>
        </w:rPr>
        <w:t>mayoclinic.org. n.d. </w:t>
      </w:r>
      <w:r w:rsidRPr="003B473F">
        <w:rPr>
          <w:rFonts w:ascii="Arial" w:eastAsia="Times New Roman" w:hAnsi="Arial" w:cs="Arial"/>
          <w:i/>
          <w:iCs/>
          <w:color w:val="000000" w:themeColor="text1"/>
          <w:sz w:val="22"/>
          <w:szCs w:val="22"/>
          <w:shd w:val="clear" w:color="auto" w:fill="FCFCFC"/>
          <w:lang w:eastAsia="en-GB"/>
        </w:rPr>
        <w:t>Insomnia</w:t>
      </w:r>
      <w:r w:rsidRPr="003B473F">
        <w:rPr>
          <w:rFonts w:ascii="Arial" w:eastAsia="Times New Roman" w:hAnsi="Arial" w:cs="Arial"/>
          <w:color w:val="000000" w:themeColor="text1"/>
          <w:sz w:val="22"/>
          <w:szCs w:val="22"/>
          <w:shd w:val="clear" w:color="auto" w:fill="FCFCFC"/>
          <w:lang w:eastAsia="en-GB"/>
        </w:rPr>
        <w:t xml:space="preserve">. [online] Available at: </w:t>
      </w:r>
      <w:hyperlink r:id="rId10" w:history="1">
        <w:r w:rsidRPr="003B473F">
          <w:rPr>
            <w:rStyle w:val="Hyperlink"/>
            <w:rFonts w:ascii="Arial" w:eastAsia="Times New Roman" w:hAnsi="Arial" w:cs="Arial"/>
            <w:sz w:val="22"/>
            <w:szCs w:val="22"/>
            <w:shd w:val="clear" w:color="auto" w:fill="FCFCFC"/>
            <w:lang w:eastAsia="en-GB"/>
          </w:rPr>
          <w:t>https://www.mayoclinic.org/diseases-conditions/insomnia/diagnosis-treatment/drc-20355173</w:t>
        </w:r>
      </w:hyperlink>
    </w:p>
    <w:p w14:paraId="5553905B" w14:textId="77777777" w:rsidR="003B473F" w:rsidRPr="003B473F" w:rsidRDefault="003B473F" w:rsidP="00A11861">
      <w:pPr>
        <w:spacing w:line="360" w:lineRule="auto"/>
        <w:rPr>
          <w:rFonts w:ascii="Arial" w:eastAsia="Times New Roman" w:hAnsi="Arial" w:cs="Arial"/>
          <w:color w:val="000000" w:themeColor="text1"/>
          <w:sz w:val="22"/>
          <w:szCs w:val="22"/>
          <w:shd w:val="clear" w:color="auto" w:fill="FCFCFC"/>
          <w:lang w:eastAsia="en-GB"/>
        </w:rPr>
      </w:pPr>
    </w:p>
    <w:p w14:paraId="160CDF1E" w14:textId="01D5D37F" w:rsidR="003B473F" w:rsidRPr="00A11861" w:rsidRDefault="003B473F" w:rsidP="00A11861">
      <w:pPr>
        <w:spacing w:line="360" w:lineRule="auto"/>
        <w:rPr>
          <w:rFonts w:ascii="Arial" w:eastAsia="Times New Roman" w:hAnsi="Arial" w:cs="Arial"/>
          <w:color w:val="000000" w:themeColor="text1"/>
          <w:sz w:val="22"/>
          <w:szCs w:val="22"/>
          <w:shd w:val="clear" w:color="auto" w:fill="FCFCFC"/>
          <w:lang w:eastAsia="en-GB"/>
        </w:rPr>
      </w:pPr>
      <w:r w:rsidRPr="003B473F">
        <w:rPr>
          <w:rFonts w:ascii="Arial" w:eastAsia="Times New Roman" w:hAnsi="Arial" w:cs="Arial"/>
          <w:color w:val="000000" w:themeColor="text1"/>
          <w:sz w:val="22"/>
          <w:szCs w:val="22"/>
          <w:shd w:val="clear" w:color="auto" w:fill="FCFCFC"/>
          <w:lang w:eastAsia="en-GB"/>
        </w:rPr>
        <w:t>Neubauer, D., 2007. The Evolution and Development of Insomnia Pharmacotherapies. </w:t>
      </w:r>
      <w:r w:rsidRPr="003B473F">
        <w:rPr>
          <w:rFonts w:ascii="Arial" w:eastAsia="Times New Roman" w:hAnsi="Arial" w:cs="Arial"/>
          <w:i/>
          <w:iCs/>
          <w:color w:val="000000" w:themeColor="text1"/>
          <w:sz w:val="22"/>
          <w:szCs w:val="22"/>
          <w:shd w:val="clear" w:color="auto" w:fill="FCFCFC"/>
          <w:lang w:eastAsia="en-GB"/>
        </w:rPr>
        <w:t>Journal of Clinical Sleep Medicine</w:t>
      </w:r>
      <w:r w:rsidRPr="003B473F">
        <w:rPr>
          <w:rFonts w:ascii="Arial" w:eastAsia="Times New Roman" w:hAnsi="Arial" w:cs="Arial"/>
          <w:color w:val="000000" w:themeColor="text1"/>
          <w:sz w:val="22"/>
          <w:szCs w:val="22"/>
          <w:shd w:val="clear" w:color="auto" w:fill="FCFCFC"/>
          <w:lang w:eastAsia="en-GB"/>
        </w:rPr>
        <w:t xml:space="preserve">, [online] 15(3). Available at: </w:t>
      </w:r>
      <w:hyperlink r:id="rId11" w:history="1">
        <w:r w:rsidRPr="003B473F">
          <w:rPr>
            <w:rStyle w:val="Hyperlink"/>
            <w:rFonts w:ascii="Arial" w:eastAsia="Times New Roman" w:hAnsi="Arial" w:cs="Arial"/>
            <w:sz w:val="22"/>
            <w:szCs w:val="22"/>
            <w:shd w:val="clear" w:color="auto" w:fill="FCFCFC"/>
            <w:lang w:eastAsia="en-GB"/>
          </w:rPr>
          <w:t>https://www.ncbi.nlm.nih.gov/pmc/articles/PMC1978321/</w:t>
        </w:r>
      </w:hyperlink>
    </w:p>
    <w:p w14:paraId="031F59DA" w14:textId="77777777" w:rsidR="003B473F" w:rsidRPr="003B473F" w:rsidRDefault="003B473F" w:rsidP="00A11861">
      <w:pPr>
        <w:spacing w:line="360" w:lineRule="auto"/>
        <w:rPr>
          <w:rFonts w:ascii="Arial" w:eastAsia="Times New Roman" w:hAnsi="Arial" w:cs="Arial"/>
          <w:color w:val="000000" w:themeColor="text1"/>
          <w:sz w:val="22"/>
          <w:szCs w:val="22"/>
          <w:shd w:val="clear" w:color="auto" w:fill="FCFCFC"/>
          <w:lang w:eastAsia="en-GB"/>
        </w:rPr>
      </w:pPr>
    </w:p>
    <w:p w14:paraId="06D83035" w14:textId="64C6A1D7" w:rsidR="003B473F" w:rsidRPr="00A11861" w:rsidRDefault="003B473F" w:rsidP="00A11861">
      <w:pPr>
        <w:spacing w:line="360" w:lineRule="auto"/>
        <w:rPr>
          <w:rFonts w:ascii="Arial" w:eastAsia="Times New Roman" w:hAnsi="Arial" w:cs="Arial"/>
          <w:color w:val="000000" w:themeColor="text1"/>
          <w:sz w:val="22"/>
          <w:szCs w:val="22"/>
          <w:shd w:val="clear" w:color="auto" w:fill="FCFCFC"/>
          <w:lang w:eastAsia="en-GB"/>
        </w:rPr>
      </w:pPr>
      <w:r w:rsidRPr="003B473F">
        <w:rPr>
          <w:rFonts w:ascii="Arial" w:eastAsia="Times New Roman" w:hAnsi="Arial" w:cs="Arial"/>
          <w:color w:val="000000" w:themeColor="text1"/>
          <w:sz w:val="22"/>
          <w:szCs w:val="22"/>
          <w:shd w:val="clear" w:color="auto" w:fill="FCFCFC"/>
          <w:lang w:eastAsia="en-GB"/>
        </w:rPr>
        <w:t>nhs.uk. n.d. </w:t>
      </w:r>
      <w:r w:rsidRPr="003B473F">
        <w:rPr>
          <w:rFonts w:ascii="Arial" w:eastAsia="Times New Roman" w:hAnsi="Arial" w:cs="Arial"/>
          <w:i/>
          <w:iCs/>
          <w:color w:val="000000" w:themeColor="text1"/>
          <w:sz w:val="22"/>
          <w:szCs w:val="22"/>
          <w:shd w:val="clear" w:color="auto" w:fill="FCFCFC"/>
          <w:lang w:eastAsia="en-GB"/>
        </w:rPr>
        <w:t>Insomnia</w:t>
      </w:r>
      <w:r w:rsidRPr="003B473F">
        <w:rPr>
          <w:rFonts w:ascii="Arial" w:eastAsia="Times New Roman" w:hAnsi="Arial" w:cs="Arial"/>
          <w:color w:val="000000" w:themeColor="text1"/>
          <w:sz w:val="22"/>
          <w:szCs w:val="22"/>
          <w:shd w:val="clear" w:color="auto" w:fill="FCFCFC"/>
          <w:lang w:eastAsia="en-GB"/>
        </w:rPr>
        <w:t xml:space="preserve">. [online] Available at: </w:t>
      </w:r>
      <w:hyperlink r:id="rId12" w:history="1">
        <w:r w:rsidRPr="003B473F">
          <w:rPr>
            <w:rStyle w:val="Hyperlink"/>
            <w:rFonts w:ascii="Arial" w:eastAsia="Times New Roman" w:hAnsi="Arial" w:cs="Arial"/>
            <w:sz w:val="22"/>
            <w:szCs w:val="22"/>
            <w:shd w:val="clear" w:color="auto" w:fill="FCFCFC"/>
            <w:lang w:eastAsia="en-GB"/>
          </w:rPr>
          <w:t>https://www.nhs.uk/conditions/insomnia/</w:t>
        </w:r>
      </w:hyperlink>
    </w:p>
    <w:p w14:paraId="333B94EF" w14:textId="77777777" w:rsidR="003B473F" w:rsidRPr="003B473F" w:rsidRDefault="003B473F" w:rsidP="00A11861">
      <w:pPr>
        <w:spacing w:line="360" w:lineRule="auto"/>
        <w:rPr>
          <w:rFonts w:ascii="Arial" w:eastAsia="Times New Roman" w:hAnsi="Arial" w:cs="Arial"/>
          <w:color w:val="000000" w:themeColor="text1"/>
          <w:sz w:val="22"/>
          <w:szCs w:val="22"/>
          <w:shd w:val="clear" w:color="auto" w:fill="FCFCFC"/>
          <w:lang w:eastAsia="en-GB"/>
        </w:rPr>
      </w:pPr>
    </w:p>
    <w:p w14:paraId="2EBE1E79" w14:textId="0FCD733D" w:rsidR="003B473F" w:rsidRPr="00A11861" w:rsidRDefault="003B473F" w:rsidP="00A11861">
      <w:pPr>
        <w:spacing w:line="360" w:lineRule="auto"/>
        <w:rPr>
          <w:rFonts w:ascii="Arial" w:eastAsia="Times New Roman" w:hAnsi="Arial" w:cs="Arial"/>
          <w:color w:val="000000" w:themeColor="text1"/>
          <w:sz w:val="22"/>
          <w:szCs w:val="22"/>
          <w:shd w:val="clear" w:color="auto" w:fill="FCFCFC"/>
          <w:lang w:eastAsia="en-GB"/>
        </w:rPr>
      </w:pPr>
      <w:r w:rsidRPr="003B473F">
        <w:rPr>
          <w:rFonts w:ascii="Arial" w:eastAsia="Times New Roman" w:hAnsi="Arial" w:cs="Arial"/>
          <w:color w:val="000000" w:themeColor="text1"/>
          <w:sz w:val="22"/>
          <w:szCs w:val="22"/>
          <w:shd w:val="clear" w:color="auto" w:fill="FCFCFC"/>
          <w:lang w:eastAsia="en-GB"/>
        </w:rPr>
        <w:t xml:space="preserve">Pacheco, D. and </w:t>
      </w:r>
      <w:proofErr w:type="spellStart"/>
      <w:r w:rsidRPr="003B473F">
        <w:rPr>
          <w:rFonts w:ascii="Arial" w:eastAsia="Times New Roman" w:hAnsi="Arial" w:cs="Arial"/>
          <w:color w:val="000000" w:themeColor="text1"/>
          <w:sz w:val="22"/>
          <w:szCs w:val="22"/>
          <w:shd w:val="clear" w:color="auto" w:fill="FCFCFC"/>
          <w:lang w:eastAsia="en-GB"/>
        </w:rPr>
        <w:t>Dimitriu</w:t>
      </w:r>
      <w:proofErr w:type="spellEnd"/>
      <w:r w:rsidRPr="003B473F">
        <w:rPr>
          <w:rFonts w:ascii="Arial" w:eastAsia="Times New Roman" w:hAnsi="Arial" w:cs="Arial"/>
          <w:color w:val="000000" w:themeColor="text1"/>
          <w:sz w:val="22"/>
          <w:szCs w:val="22"/>
          <w:shd w:val="clear" w:color="auto" w:fill="FCFCFC"/>
          <w:lang w:eastAsia="en-GB"/>
        </w:rPr>
        <w:t>, A., 2022. </w:t>
      </w:r>
      <w:r w:rsidRPr="003B473F">
        <w:rPr>
          <w:rFonts w:ascii="Arial" w:eastAsia="Times New Roman" w:hAnsi="Arial" w:cs="Arial"/>
          <w:i/>
          <w:iCs/>
          <w:color w:val="000000" w:themeColor="text1"/>
          <w:sz w:val="22"/>
          <w:szCs w:val="22"/>
          <w:shd w:val="clear" w:color="auto" w:fill="FCFCFC"/>
          <w:lang w:eastAsia="en-GB"/>
        </w:rPr>
        <w:t>Symptoms of Insomnia</w:t>
      </w:r>
      <w:r w:rsidRPr="003B473F">
        <w:rPr>
          <w:rFonts w:ascii="Arial" w:eastAsia="Times New Roman" w:hAnsi="Arial" w:cs="Arial"/>
          <w:color w:val="000000" w:themeColor="text1"/>
          <w:sz w:val="22"/>
          <w:szCs w:val="22"/>
          <w:shd w:val="clear" w:color="auto" w:fill="FCFCFC"/>
          <w:lang w:eastAsia="en-GB"/>
        </w:rPr>
        <w:t xml:space="preserve">. [online] sleepfoundation.org. Available at: </w:t>
      </w:r>
      <w:hyperlink r:id="rId13" w:history="1">
        <w:r w:rsidRPr="003B473F">
          <w:rPr>
            <w:rStyle w:val="Hyperlink"/>
            <w:rFonts w:ascii="Arial" w:eastAsia="Times New Roman" w:hAnsi="Arial" w:cs="Arial"/>
            <w:sz w:val="22"/>
            <w:szCs w:val="22"/>
            <w:shd w:val="clear" w:color="auto" w:fill="FCFCFC"/>
            <w:lang w:eastAsia="en-GB"/>
          </w:rPr>
          <w:t>https://www.sleepfoundation.org/insomnia/symptoms</w:t>
        </w:r>
      </w:hyperlink>
    </w:p>
    <w:p w14:paraId="57CA998A" w14:textId="77777777" w:rsidR="003B473F" w:rsidRPr="003B473F" w:rsidRDefault="003B473F" w:rsidP="00A11861">
      <w:pPr>
        <w:spacing w:line="360" w:lineRule="auto"/>
        <w:rPr>
          <w:rFonts w:ascii="Arial" w:eastAsia="Times New Roman" w:hAnsi="Arial" w:cs="Arial"/>
          <w:color w:val="000000" w:themeColor="text1"/>
          <w:sz w:val="22"/>
          <w:szCs w:val="22"/>
          <w:shd w:val="clear" w:color="auto" w:fill="FCFCFC"/>
          <w:lang w:eastAsia="en-GB"/>
        </w:rPr>
      </w:pPr>
    </w:p>
    <w:p w14:paraId="4EA3CACB" w14:textId="12712DAF" w:rsidR="003B473F" w:rsidRPr="00A11861" w:rsidRDefault="003B473F" w:rsidP="00A11861">
      <w:pPr>
        <w:spacing w:line="360" w:lineRule="auto"/>
        <w:rPr>
          <w:rFonts w:ascii="Arial" w:eastAsia="Times New Roman" w:hAnsi="Arial" w:cs="Arial"/>
          <w:color w:val="000000" w:themeColor="text1"/>
          <w:sz w:val="22"/>
          <w:szCs w:val="22"/>
          <w:shd w:val="clear" w:color="auto" w:fill="FCFCFC"/>
          <w:lang w:eastAsia="en-GB"/>
        </w:rPr>
      </w:pPr>
      <w:r w:rsidRPr="003B473F">
        <w:rPr>
          <w:rFonts w:ascii="Arial" w:eastAsia="Times New Roman" w:hAnsi="Arial" w:cs="Arial"/>
          <w:color w:val="000000" w:themeColor="text1"/>
          <w:sz w:val="22"/>
          <w:szCs w:val="22"/>
          <w:shd w:val="clear" w:color="auto" w:fill="FCFCFC"/>
          <w:lang w:eastAsia="en-GB"/>
        </w:rPr>
        <w:t>Peters, B., 2014. Ethics Commentary: Ethical Considerations in Sleep Medicine. </w:t>
      </w:r>
      <w:r w:rsidRPr="003B473F">
        <w:rPr>
          <w:rFonts w:ascii="Arial" w:eastAsia="Times New Roman" w:hAnsi="Arial" w:cs="Arial"/>
          <w:i/>
          <w:iCs/>
          <w:color w:val="000000" w:themeColor="text1"/>
          <w:sz w:val="22"/>
          <w:szCs w:val="22"/>
          <w:shd w:val="clear" w:color="auto" w:fill="FCFCFC"/>
          <w:lang w:eastAsia="en-GB"/>
        </w:rPr>
        <w:t>FOCUS - The Journal of Lifelong Learning in Psychiatry</w:t>
      </w:r>
      <w:r w:rsidRPr="003B473F">
        <w:rPr>
          <w:rFonts w:ascii="Arial" w:eastAsia="Times New Roman" w:hAnsi="Arial" w:cs="Arial"/>
          <w:color w:val="000000" w:themeColor="text1"/>
          <w:sz w:val="22"/>
          <w:szCs w:val="22"/>
          <w:shd w:val="clear" w:color="auto" w:fill="FCFCFC"/>
          <w:lang w:eastAsia="en-GB"/>
        </w:rPr>
        <w:t xml:space="preserve">, [online] 12(1), pp.64-67. Available at: </w:t>
      </w:r>
      <w:hyperlink r:id="rId14" w:history="1">
        <w:r w:rsidRPr="003B473F">
          <w:rPr>
            <w:rStyle w:val="Hyperlink"/>
            <w:rFonts w:ascii="Arial" w:eastAsia="Times New Roman" w:hAnsi="Arial" w:cs="Arial"/>
            <w:sz w:val="22"/>
            <w:szCs w:val="22"/>
            <w:shd w:val="clear" w:color="auto" w:fill="FCFCFC"/>
            <w:lang w:eastAsia="en-GB"/>
          </w:rPr>
          <w:t>https://focus.psychiatryonline.org/doi/epdf/10.1176/appi.focus.12.1.64</w:t>
        </w:r>
      </w:hyperlink>
    </w:p>
    <w:p w14:paraId="1AF2514B" w14:textId="77777777" w:rsidR="003B473F" w:rsidRPr="003B473F" w:rsidRDefault="003B473F" w:rsidP="003B473F">
      <w:pPr>
        <w:rPr>
          <w:rFonts w:eastAsia="Times New Roman" w:cstheme="minorHAnsi"/>
          <w:color w:val="000000" w:themeColor="text1"/>
          <w:sz w:val="36"/>
          <w:szCs w:val="36"/>
          <w:shd w:val="clear" w:color="auto" w:fill="FCFCFC"/>
          <w:lang w:eastAsia="en-GB"/>
        </w:rPr>
      </w:pPr>
    </w:p>
    <w:p w14:paraId="7CA7A87B" w14:textId="6B10C044" w:rsidR="003B473F" w:rsidRPr="00A11861" w:rsidRDefault="003B473F" w:rsidP="00A11861">
      <w:pPr>
        <w:spacing w:line="360" w:lineRule="auto"/>
        <w:rPr>
          <w:rFonts w:ascii="Arial" w:eastAsia="Times New Roman" w:hAnsi="Arial" w:cs="Arial"/>
          <w:color w:val="000000" w:themeColor="text1"/>
          <w:sz w:val="22"/>
          <w:szCs w:val="22"/>
          <w:shd w:val="clear" w:color="auto" w:fill="FCFCFC"/>
          <w:lang w:eastAsia="en-GB"/>
        </w:rPr>
      </w:pPr>
      <w:r w:rsidRPr="003B473F">
        <w:rPr>
          <w:rFonts w:ascii="Arial" w:eastAsia="Times New Roman" w:hAnsi="Arial" w:cs="Arial"/>
          <w:color w:val="000000" w:themeColor="text1"/>
          <w:sz w:val="22"/>
          <w:szCs w:val="22"/>
          <w:shd w:val="clear" w:color="auto" w:fill="FCFCFC"/>
          <w:lang w:eastAsia="en-GB"/>
        </w:rPr>
        <w:t xml:space="preserve">Saddichha, S., 2010. Diagnosis and treatment of chronic insomnia. [online] 13(2). Available at: </w:t>
      </w:r>
      <w:hyperlink r:id="rId15" w:history="1">
        <w:r w:rsidRPr="003B473F">
          <w:rPr>
            <w:rStyle w:val="Hyperlink"/>
            <w:rFonts w:ascii="Arial" w:eastAsia="Times New Roman" w:hAnsi="Arial" w:cs="Arial"/>
            <w:sz w:val="22"/>
            <w:szCs w:val="22"/>
            <w:shd w:val="clear" w:color="auto" w:fill="FCFCFC"/>
            <w:lang w:eastAsia="en-GB"/>
          </w:rPr>
          <w:t>https://www.ncbi.nlm.nih.gov/pmc/articles/PMC2924526/</w:t>
        </w:r>
      </w:hyperlink>
    </w:p>
    <w:p w14:paraId="7CACEBCF" w14:textId="77777777" w:rsidR="003B473F" w:rsidRPr="003B473F" w:rsidRDefault="003B473F" w:rsidP="00A11861">
      <w:pPr>
        <w:spacing w:line="360" w:lineRule="auto"/>
        <w:rPr>
          <w:rFonts w:ascii="Arial" w:eastAsia="Times New Roman" w:hAnsi="Arial" w:cs="Arial"/>
          <w:color w:val="000000" w:themeColor="text1"/>
          <w:sz w:val="22"/>
          <w:szCs w:val="22"/>
          <w:shd w:val="clear" w:color="auto" w:fill="FCFCFC"/>
          <w:lang w:eastAsia="en-GB"/>
        </w:rPr>
      </w:pPr>
    </w:p>
    <w:p w14:paraId="7DBA31AD" w14:textId="77777777" w:rsidR="003B473F" w:rsidRPr="00A11861" w:rsidRDefault="003B473F" w:rsidP="00A11861">
      <w:pPr>
        <w:spacing w:line="360" w:lineRule="auto"/>
        <w:rPr>
          <w:rFonts w:ascii="Arial" w:eastAsia="Times New Roman" w:hAnsi="Arial" w:cs="Arial"/>
          <w:color w:val="000000" w:themeColor="text1"/>
          <w:sz w:val="22"/>
          <w:szCs w:val="22"/>
          <w:shd w:val="clear" w:color="auto" w:fill="FCFCFC"/>
          <w:lang w:eastAsia="en-GB"/>
        </w:rPr>
      </w:pPr>
      <w:r w:rsidRPr="003B473F">
        <w:rPr>
          <w:rFonts w:ascii="Arial" w:eastAsia="Times New Roman" w:hAnsi="Arial" w:cs="Arial"/>
          <w:color w:val="000000" w:themeColor="text1"/>
          <w:sz w:val="22"/>
          <w:szCs w:val="22"/>
          <w:shd w:val="clear" w:color="auto" w:fill="FCFCFC"/>
          <w:lang w:eastAsia="en-GB"/>
        </w:rPr>
        <w:t>sleep.hms.harvard.edu. 2021. </w:t>
      </w:r>
      <w:r w:rsidRPr="003B473F">
        <w:rPr>
          <w:rFonts w:ascii="Arial" w:eastAsia="Times New Roman" w:hAnsi="Arial" w:cs="Arial"/>
          <w:i/>
          <w:iCs/>
          <w:color w:val="000000" w:themeColor="text1"/>
          <w:sz w:val="22"/>
          <w:szCs w:val="22"/>
          <w:shd w:val="clear" w:color="auto" w:fill="FCFCFC"/>
          <w:lang w:eastAsia="en-GB"/>
        </w:rPr>
        <w:t>Risk Factors for Insomnia</w:t>
      </w:r>
      <w:r w:rsidRPr="003B473F">
        <w:rPr>
          <w:rFonts w:ascii="Arial" w:eastAsia="Times New Roman" w:hAnsi="Arial" w:cs="Arial"/>
          <w:color w:val="000000" w:themeColor="text1"/>
          <w:sz w:val="22"/>
          <w:szCs w:val="22"/>
          <w:shd w:val="clear" w:color="auto" w:fill="FCFCFC"/>
          <w:lang w:eastAsia="en-GB"/>
        </w:rPr>
        <w:t xml:space="preserve">. </w:t>
      </w:r>
    </w:p>
    <w:p w14:paraId="46F7759D" w14:textId="10DF4ED3" w:rsidR="003B473F" w:rsidRPr="00A11861" w:rsidRDefault="003B473F" w:rsidP="00A11861">
      <w:pPr>
        <w:spacing w:line="360" w:lineRule="auto"/>
        <w:rPr>
          <w:rFonts w:ascii="Arial" w:eastAsia="Times New Roman" w:hAnsi="Arial" w:cs="Arial"/>
          <w:color w:val="000000" w:themeColor="text1"/>
          <w:sz w:val="22"/>
          <w:szCs w:val="22"/>
          <w:shd w:val="clear" w:color="auto" w:fill="FCFCFC"/>
          <w:lang w:eastAsia="en-GB"/>
        </w:rPr>
      </w:pPr>
      <w:r w:rsidRPr="003B473F">
        <w:rPr>
          <w:rFonts w:ascii="Arial" w:eastAsia="Times New Roman" w:hAnsi="Arial" w:cs="Arial"/>
          <w:color w:val="000000" w:themeColor="text1"/>
          <w:sz w:val="22"/>
          <w:szCs w:val="22"/>
          <w:shd w:val="clear" w:color="auto" w:fill="FCFCFC"/>
          <w:lang w:eastAsia="en-GB"/>
        </w:rPr>
        <w:t xml:space="preserve">[online] Available at: </w:t>
      </w:r>
      <w:hyperlink r:id="rId16" w:history="1">
        <w:r w:rsidRPr="003B473F">
          <w:rPr>
            <w:rStyle w:val="Hyperlink"/>
            <w:rFonts w:ascii="Arial" w:eastAsia="Times New Roman" w:hAnsi="Arial" w:cs="Arial"/>
            <w:sz w:val="22"/>
            <w:szCs w:val="22"/>
            <w:shd w:val="clear" w:color="auto" w:fill="FCFCFC"/>
            <w:lang w:eastAsia="en-GB"/>
          </w:rPr>
          <w:t>https://sleep.hms.harvard.edu/education-training/public-education/sleep-and-health-education-program/sleep-health-education-56</w:t>
        </w:r>
      </w:hyperlink>
    </w:p>
    <w:p w14:paraId="61DFBA69" w14:textId="77777777" w:rsidR="003B473F" w:rsidRPr="003B473F" w:rsidRDefault="003B473F" w:rsidP="00A11861">
      <w:pPr>
        <w:spacing w:line="360" w:lineRule="auto"/>
        <w:rPr>
          <w:rFonts w:ascii="Arial" w:eastAsia="Times New Roman" w:hAnsi="Arial" w:cs="Arial"/>
          <w:color w:val="000000" w:themeColor="text1"/>
          <w:sz w:val="22"/>
          <w:szCs w:val="22"/>
          <w:shd w:val="clear" w:color="auto" w:fill="FCFCFC"/>
          <w:lang w:eastAsia="en-GB"/>
        </w:rPr>
      </w:pPr>
    </w:p>
    <w:p w14:paraId="1E67D67D" w14:textId="77777777" w:rsidR="003B473F" w:rsidRPr="003B473F" w:rsidRDefault="003B473F" w:rsidP="00A11861">
      <w:pPr>
        <w:spacing w:line="360" w:lineRule="auto"/>
        <w:rPr>
          <w:rFonts w:ascii="Arial" w:eastAsia="Times New Roman" w:hAnsi="Arial" w:cs="Arial"/>
          <w:color w:val="000000" w:themeColor="text1"/>
          <w:sz w:val="22"/>
          <w:szCs w:val="22"/>
          <w:shd w:val="clear" w:color="auto" w:fill="FCFCFC"/>
          <w:lang w:eastAsia="en-GB"/>
        </w:rPr>
      </w:pPr>
      <w:r w:rsidRPr="003B473F">
        <w:rPr>
          <w:rFonts w:ascii="Arial" w:eastAsia="Times New Roman" w:hAnsi="Arial" w:cs="Arial"/>
          <w:color w:val="000000" w:themeColor="text1"/>
          <w:sz w:val="22"/>
          <w:szCs w:val="22"/>
          <w:shd w:val="clear" w:color="auto" w:fill="FCFCFC"/>
          <w:lang w:eastAsia="en-GB"/>
        </w:rPr>
        <w:t xml:space="preserve">Suni, E. and </w:t>
      </w:r>
      <w:proofErr w:type="spellStart"/>
      <w:r w:rsidRPr="003B473F">
        <w:rPr>
          <w:rFonts w:ascii="Arial" w:eastAsia="Times New Roman" w:hAnsi="Arial" w:cs="Arial"/>
          <w:color w:val="000000" w:themeColor="text1"/>
          <w:sz w:val="22"/>
          <w:szCs w:val="22"/>
          <w:shd w:val="clear" w:color="auto" w:fill="FCFCFC"/>
          <w:lang w:eastAsia="en-GB"/>
        </w:rPr>
        <w:t>Dimitriu</w:t>
      </w:r>
      <w:proofErr w:type="spellEnd"/>
      <w:r w:rsidRPr="003B473F">
        <w:rPr>
          <w:rFonts w:ascii="Arial" w:eastAsia="Times New Roman" w:hAnsi="Arial" w:cs="Arial"/>
          <w:color w:val="000000" w:themeColor="text1"/>
          <w:sz w:val="22"/>
          <w:szCs w:val="22"/>
          <w:shd w:val="clear" w:color="auto" w:fill="FCFCFC"/>
          <w:lang w:eastAsia="en-GB"/>
        </w:rPr>
        <w:t>, A., 2022. </w:t>
      </w:r>
      <w:r w:rsidRPr="003B473F">
        <w:rPr>
          <w:rFonts w:ascii="Arial" w:eastAsia="Times New Roman" w:hAnsi="Arial" w:cs="Arial"/>
          <w:i/>
          <w:iCs/>
          <w:color w:val="000000" w:themeColor="text1"/>
          <w:sz w:val="22"/>
          <w:szCs w:val="22"/>
          <w:shd w:val="clear" w:color="auto" w:fill="FCFCFC"/>
          <w:lang w:eastAsia="en-GB"/>
        </w:rPr>
        <w:t xml:space="preserve">What Causes </w:t>
      </w:r>
      <w:proofErr w:type="gramStart"/>
      <w:r w:rsidRPr="003B473F">
        <w:rPr>
          <w:rFonts w:ascii="Arial" w:eastAsia="Times New Roman" w:hAnsi="Arial" w:cs="Arial"/>
          <w:i/>
          <w:iCs/>
          <w:color w:val="000000" w:themeColor="text1"/>
          <w:sz w:val="22"/>
          <w:szCs w:val="22"/>
          <w:shd w:val="clear" w:color="auto" w:fill="FCFCFC"/>
          <w:lang w:eastAsia="en-GB"/>
        </w:rPr>
        <w:t>Insomnia?</w:t>
      </w:r>
      <w:r w:rsidRPr="003B473F">
        <w:rPr>
          <w:rFonts w:ascii="Arial" w:eastAsia="Times New Roman" w:hAnsi="Arial" w:cs="Arial"/>
          <w:color w:val="000000" w:themeColor="text1"/>
          <w:sz w:val="22"/>
          <w:szCs w:val="22"/>
          <w:shd w:val="clear" w:color="auto" w:fill="FCFCFC"/>
          <w:lang w:eastAsia="en-GB"/>
        </w:rPr>
        <w:t>.</w:t>
      </w:r>
      <w:proofErr w:type="gramEnd"/>
      <w:r w:rsidRPr="003B473F">
        <w:rPr>
          <w:rFonts w:ascii="Arial" w:eastAsia="Times New Roman" w:hAnsi="Arial" w:cs="Arial"/>
          <w:color w:val="000000" w:themeColor="text1"/>
          <w:sz w:val="22"/>
          <w:szCs w:val="22"/>
          <w:shd w:val="clear" w:color="auto" w:fill="FCFCFC"/>
          <w:lang w:eastAsia="en-GB"/>
        </w:rPr>
        <w:t xml:space="preserve"> [online] sleepfoundation.org. Available at: </w:t>
      </w:r>
      <w:hyperlink r:id="rId17" w:history="1">
        <w:r w:rsidRPr="003B473F">
          <w:rPr>
            <w:rStyle w:val="Hyperlink"/>
            <w:rFonts w:ascii="Arial" w:eastAsia="Times New Roman" w:hAnsi="Arial" w:cs="Arial"/>
            <w:sz w:val="22"/>
            <w:szCs w:val="22"/>
            <w:shd w:val="clear" w:color="auto" w:fill="FCFCFC"/>
            <w:lang w:eastAsia="en-GB"/>
          </w:rPr>
          <w:t>https://www.sleepfoundation.org/insomnia/what-causes-insomnia</w:t>
        </w:r>
      </w:hyperlink>
    </w:p>
    <w:p w14:paraId="346E2802" w14:textId="5B41E539" w:rsidR="003B473F" w:rsidRPr="009B6005" w:rsidRDefault="003B473F">
      <w:pPr>
        <w:rPr>
          <w:rFonts w:eastAsia="Times New Roman" w:cstheme="minorHAnsi"/>
          <w:color w:val="000000" w:themeColor="text1"/>
          <w:sz w:val="36"/>
          <w:szCs w:val="36"/>
          <w:shd w:val="clear" w:color="auto" w:fill="FCFCFC"/>
          <w:lang w:eastAsia="en-GB"/>
        </w:rPr>
      </w:pPr>
    </w:p>
    <w:p w14:paraId="5111DA94" w14:textId="77777777" w:rsidR="005D08AB" w:rsidRDefault="005D08AB" w:rsidP="005D08AB">
      <w:pPr>
        <w:pStyle w:val="Heading1"/>
        <w:rPr>
          <w:rFonts w:ascii="Arial" w:eastAsia="Times New Roman" w:hAnsi="Arial" w:cs="Arial"/>
          <w:b/>
          <w:bCs/>
          <w:color w:val="000000" w:themeColor="text1"/>
          <w:sz w:val="22"/>
          <w:szCs w:val="22"/>
          <w:u w:val="single"/>
          <w:shd w:val="clear" w:color="auto" w:fill="FFFFFF"/>
          <w:lang w:eastAsia="en-GB"/>
        </w:rPr>
      </w:pPr>
    </w:p>
    <w:p w14:paraId="2328D4A4" w14:textId="77777777" w:rsidR="005D08AB" w:rsidRDefault="005D08AB" w:rsidP="005D08AB">
      <w:pPr>
        <w:pStyle w:val="Heading1"/>
        <w:rPr>
          <w:rFonts w:ascii="Arial" w:eastAsia="Times New Roman" w:hAnsi="Arial" w:cs="Arial"/>
          <w:b/>
          <w:bCs/>
          <w:color w:val="000000" w:themeColor="text1"/>
          <w:sz w:val="22"/>
          <w:szCs w:val="22"/>
          <w:u w:val="single"/>
          <w:shd w:val="clear" w:color="auto" w:fill="FFFFFF"/>
          <w:lang w:eastAsia="en-GB"/>
        </w:rPr>
      </w:pPr>
    </w:p>
    <w:p w14:paraId="0A039720" w14:textId="34FB2E37" w:rsidR="009B6005" w:rsidRPr="005D08AB" w:rsidRDefault="003623AF" w:rsidP="005D08AB">
      <w:pPr>
        <w:pStyle w:val="Heading1"/>
        <w:rPr>
          <w:rFonts w:ascii="Arial" w:eastAsia="Times New Roman" w:hAnsi="Arial" w:cs="Arial"/>
          <w:b/>
          <w:bCs/>
          <w:color w:val="000000" w:themeColor="text1"/>
          <w:sz w:val="22"/>
          <w:szCs w:val="22"/>
          <w:u w:val="single"/>
          <w:shd w:val="clear" w:color="auto" w:fill="FFFFFF"/>
          <w:lang w:eastAsia="en-GB"/>
        </w:rPr>
      </w:pPr>
      <w:bookmarkStart w:id="9" w:name="_Toc111806806"/>
      <w:r w:rsidRPr="005D08AB">
        <w:rPr>
          <w:rFonts w:ascii="Arial" w:eastAsia="Times New Roman" w:hAnsi="Arial" w:cs="Arial"/>
          <w:b/>
          <w:bCs/>
          <w:color w:val="000000" w:themeColor="text1"/>
          <w:sz w:val="22"/>
          <w:szCs w:val="22"/>
          <w:u w:val="single"/>
          <w:shd w:val="clear" w:color="auto" w:fill="FFFFFF"/>
          <w:lang w:eastAsia="en-GB"/>
        </w:rPr>
        <w:t>Appendix</w:t>
      </w:r>
      <w:bookmarkEnd w:id="9"/>
    </w:p>
    <w:p w14:paraId="061F4ED5" w14:textId="77777777" w:rsidR="002933D6" w:rsidRDefault="002933D6" w:rsidP="003623AF">
      <w:pPr>
        <w:spacing w:line="360" w:lineRule="auto"/>
        <w:rPr>
          <w:rFonts w:ascii="Arial" w:eastAsia="Times New Roman" w:hAnsi="Arial" w:cs="Arial"/>
          <w:color w:val="000000"/>
          <w:sz w:val="22"/>
          <w:szCs w:val="22"/>
          <w:u w:val="single"/>
          <w:shd w:val="clear" w:color="auto" w:fill="FFFFFF"/>
          <w:lang w:eastAsia="en-GB"/>
        </w:rPr>
      </w:pPr>
    </w:p>
    <w:p w14:paraId="73C417F6" w14:textId="5B3FF292" w:rsidR="003623AF" w:rsidRDefault="002933D6" w:rsidP="003623AF">
      <w:pPr>
        <w:spacing w:line="360" w:lineRule="auto"/>
        <w:rPr>
          <w:rFonts w:ascii="Arial" w:eastAsia="Times New Roman" w:hAnsi="Arial" w:cs="Arial"/>
          <w:color w:val="000000" w:themeColor="text1"/>
          <w:sz w:val="22"/>
          <w:szCs w:val="22"/>
          <w:u w:val="single"/>
          <w:shd w:val="clear" w:color="auto" w:fill="FCFCFC"/>
          <w:lang w:eastAsia="en-GB"/>
        </w:rPr>
      </w:pPr>
      <w:r w:rsidRPr="002933D6">
        <w:rPr>
          <w:rFonts w:ascii="Arial" w:eastAsia="Times New Roman" w:hAnsi="Arial" w:cs="Arial"/>
          <w:color w:val="000000" w:themeColor="text1"/>
          <w:sz w:val="22"/>
          <w:szCs w:val="22"/>
          <w:shd w:val="clear" w:color="auto" w:fill="FCFCFC"/>
          <w:lang w:eastAsia="en-GB"/>
        </w:rPr>
        <w:drawing>
          <wp:inline distT="0" distB="0" distL="0" distR="0" wp14:anchorId="4AF3CECD" wp14:editId="28EA0790">
            <wp:extent cx="5740941" cy="322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40941" cy="3229200"/>
                    </a:xfrm>
                    <a:prstGeom prst="rect">
                      <a:avLst/>
                    </a:prstGeom>
                  </pic:spPr>
                </pic:pic>
              </a:graphicData>
            </a:graphic>
          </wp:inline>
        </w:drawing>
      </w:r>
    </w:p>
    <w:p w14:paraId="3F499F2F" w14:textId="12386C96" w:rsidR="002933D6" w:rsidRDefault="002933D6" w:rsidP="003623AF">
      <w:pPr>
        <w:spacing w:line="360" w:lineRule="auto"/>
        <w:rPr>
          <w:rFonts w:ascii="Arial" w:eastAsia="Times New Roman" w:hAnsi="Arial" w:cs="Arial"/>
          <w:color w:val="000000" w:themeColor="text1"/>
          <w:sz w:val="22"/>
          <w:szCs w:val="22"/>
          <w:u w:val="single"/>
          <w:shd w:val="clear" w:color="auto" w:fill="FCFCFC"/>
          <w:lang w:eastAsia="en-GB"/>
        </w:rPr>
      </w:pPr>
    </w:p>
    <w:p w14:paraId="19AA8159" w14:textId="051681FD" w:rsidR="002933D6" w:rsidRDefault="002933D6" w:rsidP="003623AF">
      <w:pPr>
        <w:spacing w:line="360" w:lineRule="auto"/>
        <w:rPr>
          <w:rFonts w:ascii="Arial" w:eastAsia="Times New Roman" w:hAnsi="Arial" w:cs="Arial"/>
          <w:color w:val="000000" w:themeColor="text1"/>
          <w:sz w:val="22"/>
          <w:szCs w:val="22"/>
          <w:u w:val="single"/>
          <w:shd w:val="clear" w:color="auto" w:fill="FCFCFC"/>
          <w:lang w:eastAsia="en-GB"/>
        </w:rPr>
      </w:pPr>
      <w:r w:rsidRPr="002933D6">
        <w:rPr>
          <w:rFonts w:ascii="Arial" w:eastAsia="Times New Roman" w:hAnsi="Arial" w:cs="Arial"/>
          <w:color w:val="000000" w:themeColor="text1"/>
          <w:sz w:val="22"/>
          <w:szCs w:val="22"/>
          <w:shd w:val="clear" w:color="auto" w:fill="FCFCFC"/>
          <w:lang w:eastAsia="en-GB"/>
        </w:rPr>
        <w:drawing>
          <wp:inline distT="0" distB="0" distL="0" distR="0" wp14:anchorId="506F2FA6" wp14:editId="5C2EAE43">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4B8580D4" w14:textId="7C736867" w:rsidR="002933D6" w:rsidRDefault="002933D6" w:rsidP="003623AF">
      <w:pPr>
        <w:spacing w:line="360" w:lineRule="auto"/>
        <w:rPr>
          <w:rFonts w:ascii="Arial" w:eastAsia="Times New Roman" w:hAnsi="Arial" w:cs="Arial"/>
          <w:color w:val="000000" w:themeColor="text1"/>
          <w:sz w:val="22"/>
          <w:szCs w:val="22"/>
          <w:u w:val="single"/>
          <w:shd w:val="clear" w:color="auto" w:fill="FCFCFC"/>
          <w:lang w:eastAsia="en-GB"/>
        </w:rPr>
      </w:pPr>
    </w:p>
    <w:p w14:paraId="72793059" w14:textId="37628CD1" w:rsidR="002933D6" w:rsidRDefault="002933D6" w:rsidP="003623AF">
      <w:pPr>
        <w:spacing w:line="360" w:lineRule="auto"/>
        <w:rPr>
          <w:rFonts w:ascii="Arial" w:eastAsia="Times New Roman" w:hAnsi="Arial" w:cs="Arial"/>
          <w:color w:val="000000" w:themeColor="text1"/>
          <w:sz w:val="22"/>
          <w:szCs w:val="22"/>
          <w:u w:val="single"/>
          <w:shd w:val="clear" w:color="auto" w:fill="FCFCFC"/>
          <w:lang w:eastAsia="en-GB"/>
        </w:rPr>
      </w:pPr>
      <w:r w:rsidRPr="002933D6">
        <w:rPr>
          <w:rFonts w:ascii="Arial" w:eastAsia="Times New Roman" w:hAnsi="Arial" w:cs="Arial"/>
          <w:color w:val="000000" w:themeColor="text1"/>
          <w:sz w:val="22"/>
          <w:szCs w:val="22"/>
          <w:shd w:val="clear" w:color="auto" w:fill="FCFCFC"/>
          <w:lang w:eastAsia="en-GB"/>
        </w:rPr>
        <w:lastRenderedPageBreak/>
        <w:drawing>
          <wp:inline distT="0" distB="0" distL="0" distR="0" wp14:anchorId="3303B24B" wp14:editId="276B9987">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5AC0FEB2" w14:textId="7A85B610" w:rsidR="002933D6" w:rsidRDefault="002933D6" w:rsidP="003623AF">
      <w:pPr>
        <w:spacing w:line="360" w:lineRule="auto"/>
        <w:rPr>
          <w:rFonts w:ascii="Arial" w:eastAsia="Times New Roman" w:hAnsi="Arial" w:cs="Arial"/>
          <w:color w:val="000000" w:themeColor="text1"/>
          <w:sz w:val="22"/>
          <w:szCs w:val="22"/>
          <w:u w:val="single"/>
          <w:shd w:val="clear" w:color="auto" w:fill="FCFCFC"/>
          <w:lang w:eastAsia="en-GB"/>
        </w:rPr>
      </w:pPr>
    </w:p>
    <w:p w14:paraId="76A675ED" w14:textId="3304507E" w:rsidR="002933D6" w:rsidRDefault="002933D6" w:rsidP="003623AF">
      <w:pPr>
        <w:spacing w:line="360" w:lineRule="auto"/>
        <w:rPr>
          <w:rFonts w:ascii="Arial" w:eastAsia="Times New Roman" w:hAnsi="Arial" w:cs="Arial"/>
          <w:color w:val="000000" w:themeColor="text1"/>
          <w:sz w:val="22"/>
          <w:szCs w:val="22"/>
          <w:u w:val="single"/>
          <w:shd w:val="clear" w:color="auto" w:fill="FCFCFC"/>
          <w:lang w:eastAsia="en-GB"/>
        </w:rPr>
      </w:pPr>
      <w:r w:rsidRPr="002933D6">
        <w:rPr>
          <w:rFonts w:ascii="Arial" w:eastAsia="Times New Roman" w:hAnsi="Arial" w:cs="Arial"/>
          <w:color w:val="000000" w:themeColor="text1"/>
          <w:sz w:val="22"/>
          <w:szCs w:val="22"/>
          <w:shd w:val="clear" w:color="auto" w:fill="FCFCFC"/>
          <w:lang w:eastAsia="en-GB"/>
        </w:rPr>
        <w:drawing>
          <wp:inline distT="0" distB="0" distL="0" distR="0" wp14:anchorId="18D315E4" wp14:editId="1B433649">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4790D14F" w14:textId="4156A4EB" w:rsidR="002933D6" w:rsidRDefault="002933D6" w:rsidP="003623AF">
      <w:pPr>
        <w:spacing w:line="360" w:lineRule="auto"/>
        <w:rPr>
          <w:rFonts w:ascii="Arial" w:eastAsia="Times New Roman" w:hAnsi="Arial" w:cs="Arial"/>
          <w:color w:val="000000" w:themeColor="text1"/>
          <w:sz w:val="22"/>
          <w:szCs w:val="22"/>
          <w:u w:val="single"/>
          <w:shd w:val="clear" w:color="auto" w:fill="FCFCFC"/>
          <w:lang w:eastAsia="en-GB"/>
        </w:rPr>
      </w:pPr>
    </w:p>
    <w:p w14:paraId="34019E3E" w14:textId="2A0E0BFA" w:rsidR="002933D6" w:rsidRDefault="002933D6" w:rsidP="003623AF">
      <w:pPr>
        <w:spacing w:line="360" w:lineRule="auto"/>
        <w:rPr>
          <w:rFonts w:ascii="Arial" w:eastAsia="Times New Roman" w:hAnsi="Arial" w:cs="Arial"/>
          <w:color w:val="000000" w:themeColor="text1"/>
          <w:sz w:val="22"/>
          <w:szCs w:val="22"/>
          <w:u w:val="single"/>
          <w:shd w:val="clear" w:color="auto" w:fill="FCFCFC"/>
          <w:lang w:eastAsia="en-GB"/>
        </w:rPr>
      </w:pPr>
      <w:r w:rsidRPr="002933D6">
        <w:rPr>
          <w:rFonts w:ascii="Arial" w:eastAsia="Times New Roman" w:hAnsi="Arial" w:cs="Arial"/>
          <w:color w:val="000000" w:themeColor="text1"/>
          <w:sz w:val="22"/>
          <w:szCs w:val="22"/>
          <w:shd w:val="clear" w:color="auto" w:fill="FCFCFC"/>
          <w:lang w:eastAsia="en-GB"/>
        </w:rPr>
        <w:lastRenderedPageBreak/>
        <w:drawing>
          <wp:inline distT="0" distB="0" distL="0" distR="0" wp14:anchorId="358AFA6A" wp14:editId="248E440A">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77EE4DC8" w14:textId="5621B856" w:rsidR="002933D6" w:rsidRDefault="002933D6" w:rsidP="003623AF">
      <w:pPr>
        <w:spacing w:line="360" w:lineRule="auto"/>
        <w:rPr>
          <w:rFonts w:ascii="Arial" w:eastAsia="Times New Roman" w:hAnsi="Arial" w:cs="Arial"/>
          <w:color w:val="000000" w:themeColor="text1"/>
          <w:sz w:val="22"/>
          <w:szCs w:val="22"/>
          <w:u w:val="single"/>
          <w:shd w:val="clear" w:color="auto" w:fill="FCFCFC"/>
          <w:lang w:eastAsia="en-GB"/>
        </w:rPr>
      </w:pPr>
    </w:p>
    <w:p w14:paraId="66A99800" w14:textId="026144C3" w:rsidR="002933D6" w:rsidRDefault="002933D6" w:rsidP="003623AF">
      <w:pPr>
        <w:spacing w:line="360" w:lineRule="auto"/>
        <w:rPr>
          <w:rFonts w:ascii="Arial" w:eastAsia="Times New Roman" w:hAnsi="Arial" w:cs="Arial"/>
          <w:color w:val="000000" w:themeColor="text1"/>
          <w:sz w:val="22"/>
          <w:szCs w:val="22"/>
          <w:u w:val="single"/>
          <w:shd w:val="clear" w:color="auto" w:fill="FCFCFC"/>
          <w:lang w:eastAsia="en-GB"/>
        </w:rPr>
      </w:pPr>
      <w:r w:rsidRPr="002933D6">
        <w:rPr>
          <w:rFonts w:ascii="Arial" w:eastAsia="Times New Roman" w:hAnsi="Arial" w:cs="Arial"/>
          <w:color w:val="000000" w:themeColor="text1"/>
          <w:sz w:val="22"/>
          <w:szCs w:val="22"/>
          <w:shd w:val="clear" w:color="auto" w:fill="FCFCFC"/>
          <w:lang w:eastAsia="en-GB"/>
        </w:rPr>
        <w:drawing>
          <wp:inline distT="0" distB="0" distL="0" distR="0" wp14:anchorId="5F483873" wp14:editId="63025636">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68979260" w14:textId="07138EC7" w:rsidR="002933D6" w:rsidRDefault="002933D6" w:rsidP="003623AF">
      <w:pPr>
        <w:spacing w:line="360" w:lineRule="auto"/>
        <w:rPr>
          <w:rFonts w:ascii="Arial" w:eastAsia="Times New Roman" w:hAnsi="Arial" w:cs="Arial"/>
          <w:color w:val="000000" w:themeColor="text1"/>
          <w:sz w:val="22"/>
          <w:szCs w:val="22"/>
          <w:u w:val="single"/>
          <w:shd w:val="clear" w:color="auto" w:fill="FCFCFC"/>
          <w:lang w:eastAsia="en-GB"/>
        </w:rPr>
      </w:pPr>
      <w:r w:rsidRPr="002933D6">
        <w:rPr>
          <w:rFonts w:ascii="Arial" w:eastAsia="Times New Roman" w:hAnsi="Arial" w:cs="Arial"/>
          <w:color w:val="000000" w:themeColor="text1"/>
          <w:sz w:val="22"/>
          <w:szCs w:val="22"/>
          <w:shd w:val="clear" w:color="auto" w:fill="FCFCFC"/>
          <w:lang w:eastAsia="en-GB"/>
        </w:rPr>
        <w:lastRenderedPageBreak/>
        <w:drawing>
          <wp:inline distT="0" distB="0" distL="0" distR="0" wp14:anchorId="16867823" wp14:editId="3946FD11">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14591E3F" w14:textId="65D20523" w:rsidR="002933D6" w:rsidRDefault="002933D6" w:rsidP="003623AF">
      <w:pPr>
        <w:spacing w:line="360" w:lineRule="auto"/>
        <w:rPr>
          <w:rFonts w:ascii="Arial" w:eastAsia="Times New Roman" w:hAnsi="Arial" w:cs="Arial"/>
          <w:color w:val="000000" w:themeColor="text1"/>
          <w:sz w:val="22"/>
          <w:szCs w:val="22"/>
          <w:u w:val="single"/>
          <w:shd w:val="clear" w:color="auto" w:fill="FCFCFC"/>
          <w:lang w:eastAsia="en-GB"/>
        </w:rPr>
      </w:pPr>
    </w:p>
    <w:p w14:paraId="451C00B5" w14:textId="412B3F0A" w:rsidR="002933D6" w:rsidRDefault="002933D6" w:rsidP="003623AF">
      <w:pPr>
        <w:spacing w:line="360" w:lineRule="auto"/>
        <w:rPr>
          <w:rFonts w:ascii="Arial" w:eastAsia="Times New Roman" w:hAnsi="Arial" w:cs="Arial"/>
          <w:color w:val="000000" w:themeColor="text1"/>
          <w:sz w:val="22"/>
          <w:szCs w:val="22"/>
          <w:u w:val="single"/>
          <w:shd w:val="clear" w:color="auto" w:fill="FCFCFC"/>
          <w:lang w:eastAsia="en-GB"/>
        </w:rPr>
      </w:pPr>
      <w:r w:rsidRPr="002933D6">
        <w:rPr>
          <w:rFonts w:ascii="Arial" w:eastAsia="Times New Roman" w:hAnsi="Arial" w:cs="Arial"/>
          <w:color w:val="000000" w:themeColor="text1"/>
          <w:sz w:val="22"/>
          <w:szCs w:val="22"/>
          <w:shd w:val="clear" w:color="auto" w:fill="FCFCFC"/>
          <w:lang w:eastAsia="en-GB"/>
        </w:rPr>
        <w:drawing>
          <wp:inline distT="0" distB="0" distL="0" distR="0" wp14:anchorId="33124EFA" wp14:editId="42D062E0">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331E32BB" w14:textId="08570AFB" w:rsidR="002933D6" w:rsidRDefault="002933D6" w:rsidP="003623AF">
      <w:pPr>
        <w:spacing w:line="360" w:lineRule="auto"/>
        <w:rPr>
          <w:rFonts w:ascii="Arial" w:eastAsia="Times New Roman" w:hAnsi="Arial" w:cs="Arial"/>
          <w:color w:val="000000" w:themeColor="text1"/>
          <w:sz w:val="22"/>
          <w:szCs w:val="22"/>
          <w:u w:val="single"/>
          <w:shd w:val="clear" w:color="auto" w:fill="FCFCFC"/>
          <w:lang w:eastAsia="en-GB"/>
        </w:rPr>
      </w:pPr>
      <w:r w:rsidRPr="002933D6">
        <w:rPr>
          <w:rFonts w:ascii="Arial" w:eastAsia="Times New Roman" w:hAnsi="Arial" w:cs="Arial"/>
          <w:color w:val="000000" w:themeColor="text1"/>
          <w:sz w:val="22"/>
          <w:szCs w:val="22"/>
          <w:shd w:val="clear" w:color="auto" w:fill="FCFCFC"/>
          <w:lang w:eastAsia="en-GB"/>
        </w:rPr>
        <w:lastRenderedPageBreak/>
        <w:drawing>
          <wp:inline distT="0" distB="0" distL="0" distR="0" wp14:anchorId="0E4CF7E8" wp14:editId="14634D81">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7412D32F" w14:textId="3C78675D" w:rsidR="002933D6" w:rsidRDefault="002933D6" w:rsidP="003623AF">
      <w:pPr>
        <w:spacing w:line="360" w:lineRule="auto"/>
        <w:rPr>
          <w:rFonts w:ascii="Arial" w:eastAsia="Times New Roman" w:hAnsi="Arial" w:cs="Arial"/>
          <w:color w:val="000000" w:themeColor="text1"/>
          <w:sz w:val="22"/>
          <w:szCs w:val="22"/>
          <w:u w:val="single"/>
          <w:shd w:val="clear" w:color="auto" w:fill="FCFCFC"/>
          <w:lang w:eastAsia="en-GB"/>
        </w:rPr>
      </w:pPr>
    </w:p>
    <w:p w14:paraId="72223D63" w14:textId="4E9D579F" w:rsidR="002933D6" w:rsidRDefault="002933D6" w:rsidP="003623AF">
      <w:pPr>
        <w:spacing w:line="360" w:lineRule="auto"/>
        <w:rPr>
          <w:rFonts w:ascii="Arial" w:eastAsia="Times New Roman" w:hAnsi="Arial" w:cs="Arial"/>
          <w:color w:val="000000" w:themeColor="text1"/>
          <w:sz w:val="22"/>
          <w:szCs w:val="22"/>
          <w:u w:val="single"/>
          <w:shd w:val="clear" w:color="auto" w:fill="FCFCFC"/>
          <w:lang w:eastAsia="en-GB"/>
        </w:rPr>
      </w:pPr>
      <w:r w:rsidRPr="002933D6">
        <w:rPr>
          <w:rFonts w:ascii="Arial" w:eastAsia="Times New Roman" w:hAnsi="Arial" w:cs="Arial"/>
          <w:color w:val="000000" w:themeColor="text1"/>
          <w:sz w:val="22"/>
          <w:szCs w:val="22"/>
          <w:shd w:val="clear" w:color="auto" w:fill="FCFCFC"/>
          <w:lang w:eastAsia="en-GB"/>
        </w:rPr>
        <w:drawing>
          <wp:inline distT="0" distB="0" distL="0" distR="0" wp14:anchorId="2C2542DE" wp14:editId="7A381B91">
            <wp:extent cx="5731510" cy="3223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70349756" w14:textId="4E9F8373" w:rsidR="002933D6" w:rsidRDefault="002933D6" w:rsidP="003623AF">
      <w:pPr>
        <w:spacing w:line="360" w:lineRule="auto"/>
        <w:rPr>
          <w:rFonts w:ascii="Arial" w:eastAsia="Times New Roman" w:hAnsi="Arial" w:cs="Arial"/>
          <w:color w:val="000000" w:themeColor="text1"/>
          <w:sz w:val="22"/>
          <w:szCs w:val="22"/>
          <w:u w:val="single"/>
          <w:shd w:val="clear" w:color="auto" w:fill="FCFCFC"/>
          <w:lang w:eastAsia="en-GB"/>
        </w:rPr>
      </w:pPr>
      <w:r w:rsidRPr="002933D6">
        <w:rPr>
          <w:rFonts w:ascii="Arial" w:eastAsia="Times New Roman" w:hAnsi="Arial" w:cs="Arial"/>
          <w:color w:val="000000" w:themeColor="text1"/>
          <w:sz w:val="22"/>
          <w:szCs w:val="22"/>
          <w:shd w:val="clear" w:color="auto" w:fill="FCFCFC"/>
          <w:lang w:eastAsia="en-GB"/>
        </w:rPr>
        <w:lastRenderedPageBreak/>
        <w:drawing>
          <wp:inline distT="0" distB="0" distL="0" distR="0" wp14:anchorId="1B748C02" wp14:editId="5DA4271B">
            <wp:extent cx="5731510" cy="322389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5882B4DB" w14:textId="02535849" w:rsidR="002933D6" w:rsidRDefault="002933D6" w:rsidP="003623AF">
      <w:pPr>
        <w:spacing w:line="360" w:lineRule="auto"/>
        <w:rPr>
          <w:rFonts w:ascii="Arial" w:eastAsia="Times New Roman" w:hAnsi="Arial" w:cs="Arial"/>
          <w:color w:val="000000" w:themeColor="text1"/>
          <w:sz w:val="22"/>
          <w:szCs w:val="22"/>
          <w:u w:val="single"/>
          <w:shd w:val="clear" w:color="auto" w:fill="FCFCFC"/>
          <w:lang w:eastAsia="en-GB"/>
        </w:rPr>
      </w:pPr>
    </w:p>
    <w:p w14:paraId="526E8AFC" w14:textId="47EFB7D1" w:rsidR="002933D6" w:rsidRPr="003623AF" w:rsidRDefault="002933D6" w:rsidP="003623AF">
      <w:pPr>
        <w:spacing w:line="360" w:lineRule="auto"/>
        <w:rPr>
          <w:rFonts w:ascii="Arial" w:eastAsia="Times New Roman" w:hAnsi="Arial" w:cs="Arial"/>
          <w:color w:val="000000" w:themeColor="text1"/>
          <w:sz w:val="22"/>
          <w:szCs w:val="22"/>
          <w:u w:val="single"/>
          <w:shd w:val="clear" w:color="auto" w:fill="FCFCFC"/>
          <w:lang w:eastAsia="en-GB"/>
        </w:rPr>
      </w:pPr>
      <w:r w:rsidRPr="002933D6">
        <w:rPr>
          <w:rFonts w:ascii="Arial" w:eastAsia="Times New Roman" w:hAnsi="Arial" w:cs="Arial"/>
          <w:color w:val="000000" w:themeColor="text1"/>
          <w:sz w:val="22"/>
          <w:szCs w:val="22"/>
          <w:shd w:val="clear" w:color="auto" w:fill="FCFCFC"/>
          <w:lang w:eastAsia="en-GB"/>
        </w:rPr>
        <w:drawing>
          <wp:inline distT="0" distB="0" distL="0" distR="0" wp14:anchorId="526BA7F6" wp14:editId="3EDDC69E">
            <wp:extent cx="5731510" cy="32238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sectPr w:rsidR="002933D6" w:rsidRPr="003623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4424C0"/>
    <w:multiLevelType w:val="hybridMultilevel"/>
    <w:tmpl w:val="0B4EF05C"/>
    <w:lvl w:ilvl="0" w:tplc="8988AAE0">
      <w:start w:val="1"/>
      <w:numFmt w:val="bullet"/>
      <w:lvlText w:val="•"/>
      <w:lvlJc w:val="left"/>
      <w:pPr>
        <w:tabs>
          <w:tab w:val="num" w:pos="720"/>
        </w:tabs>
        <w:ind w:left="720" w:hanging="360"/>
      </w:pPr>
      <w:rPr>
        <w:rFonts w:ascii="Arial" w:hAnsi="Arial" w:hint="default"/>
      </w:rPr>
    </w:lvl>
    <w:lvl w:ilvl="1" w:tplc="E252F282" w:tentative="1">
      <w:start w:val="1"/>
      <w:numFmt w:val="bullet"/>
      <w:lvlText w:val="•"/>
      <w:lvlJc w:val="left"/>
      <w:pPr>
        <w:tabs>
          <w:tab w:val="num" w:pos="1440"/>
        </w:tabs>
        <w:ind w:left="1440" w:hanging="360"/>
      </w:pPr>
      <w:rPr>
        <w:rFonts w:ascii="Arial" w:hAnsi="Arial" w:hint="default"/>
      </w:rPr>
    </w:lvl>
    <w:lvl w:ilvl="2" w:tplc="F9583D84" w:tentative="1">
      <w:start w:val="1"/>
      <w:numFmt w:val="bullet"/>
      <w:lvlText w:val="•"/>
      <w:lvlJc w:val="left"/>
      <w:pPr>
        <w:tabs>
          <w:tab w:val="num" w:pos="2160"/>
        </w:tabs>
        <w:ind w:left="2160" w:hanging="360"/>
      </w:pPr>
      <w:rPr>
        <w:rFonts w:ascii="Arial" w:hAnsi="Arial" w:hint="default"/>
      </w:rPr>
    </w:lvl>
    <w:lvl w:ilvl="3" w:tplc="755E339E" w:tentative="1">
      <w:start w:val="1"/>
      <w:numFmt w:val="bullet"/>
      <w:lvlText w:val="•"/>
      <w:lvlJc w:val="left"/>
      <w:pPr>
        <w:tabs>
          <w:tab w:val="num" w:pos="2880"/>
        </w:tabs>
        <w:ind w:left="2880" w:hanging="360"/>
      </w:pPr>
      <w:rPr>
        <w:rFonts w:ascii="Arial" w:hAnsi="Arial" w:hint="default"/>
      </w:rPr>
    </w:lvl>
    <w:lvl w:ilvl="4" w:tplc="C53E9654" w:tentative="1">
      <w:start w:val="1"/>
      <w:numFmt w:val="bullet"/>
      <w:lvlText w:val="•"/>
      <w:lvlJc w:val="left"/>
      <w:pPr>
        <w:tabs>
          <w:tab w:val="num" w:pos="3600"/>
        </w:tabs>
        <w:ind w:left="3600" w:hanging="360"/>
      </w:pPr>
      <w:rPr>
        <w:rFonts w:ascii="Arial" w:hAnsi="Arial" w:hint="default"/>
      </w:rPr>
    </w:lvl>
    <w:lvl w:ilvl="5" w:tplc="A60E0A76" w:tentative="1">
      <w:start w:val="1"/>
      <w:numFmt w:val="bullet"/>
      <w:lvlText w:val="•"/>
      <w:lvlJc w:val="left"/>
      <w:pPr>
        <w:tabs>
          <w:tab w:val="num" w:pos="4320"/>
        </w:tabs>
        <w:ind w:left="4320" w:hanging="360"/>
      </w:pPr>
      <w:rPr>
        <w:rFonts w:ascii="Arial" w:hAnsi="Arial" w:hint="default"/>
      </w:rPr>
    </w:lvl>
    <w:lvl w:ilvl="6" w:tplc="C898F330" w:tentative="1">
      <w:start w:val="1"/>
      <w:numFmt w:val="bullet"/>
      <w:lvlText w:val="•"/>
      <w:lvlJc w:val="left"/>
      <w:pPr>
        <w:tabs>
          <w:tab w:val="num" w:pos="5040"/>
        </w:tabs>
        <w:ind w:left="5040" w:hanging="360"/>
      </w:pPr>
      <w:rPr>
        <w:rFonts w:ascii="Arial" w:hAnsi="Arial" w:hint="default"/>
      </w:rPr>
    </w:lvl>
    <w:lvl w:ilvl="7" w:tplc="FB4AC9EC" w:tentative="1">
      <w:start w:val="1"/>
      <w:numFmt w:val="bullet"/>
      <w:lvlText w:val="•"/>
      <w:lvlJc w:val="left"/>
      <w:pPr>
        <w:tabs>
          <w:tab w:val="num" w:pos="5760"/>
        </w:tabs>
        <w:ind w:left="5760" w:hanging="360"/>
      </w:pPr>
      <w:rPr>
        <w:rFonts w:ascii="Arial" w:hAnsi="Arial" w:hint="default"/>
      </w:rPr>
    </w:lvl>
    <w:lvl w:ilvl="8" w:tplc="E0523DE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670062C"/>
    <w:multiLevelType w:val="hybridMultilevel"/>
    <w:tmpl w:val="0A62A65E"/>
    <w:lvl w:ilvl="0" w:tplc="EF6CC1AA">
      <w:start w:val="1"/>
      <w:numFmt w:val="bullet"/>
      <w:lvlText w:val="•"/>
      <w:lvlJc w:val="left"/>
      <w:pPr>
        <w:tabs>
          <w:tab w:val="num" w:pos="720"/>
        </w:tabs>
        <w:ind w:left="720" w:hanging="360"/>
      </w:pPr>
      <w:rPr>
        <w:rFonts w:ascii="Times New Roman" w:hAnsi="Times New Roman" w:hint="default"/>
      </w:rPr>
    </w:lvl>
    <w:lvl w:ilvl="1" w:tplc="3DD4693A" w:tentative="1">
      <w:start w:val="1"/>
      <w:numFmt w:val="bullet"/>
      <w:lvlText w:val="•"/>
      <w:lvlJc w:val="left"/>
      <w:pPr>
        <w:tabs>
          <w:tab w:val="num" w:pos="1440"/>
        </w:tabs>
        <w:ind w:left="1440" w:hanging="360"/>
      </w:pPr>
      <w:rPr>
        <w:rFonts w:ascii="Times New Roman" w:hAnsi="Times New Roman" w:hint="default"/>
      </w:rPr>
    </w:lvl>
    <w:lvl w:ilvl="2" w:tplc="3F421E60" w:tentative="1">
      <w:start w:val="1"/>
      <w:numFmt w:val="bullet"/>
      <w:lvlText w:val="•"/>
      <w:lvlJc w:val="left"/>
      <w:pPr>
        <w:tabs>
          <w:tab w:val="num" w:pos="2160"/>
        </w:tabs>
        <w:ind w:left="2160" w:hanging="360"/>
      </w:pPr>
      <w:rPr>
        <w:rFonts w:ascii="Times New Roman" w:hAnsi="Times New Roman" w:hint="default"/>
      </w:rPr>
    </w:lvl>
    <w:lvl w:ilvl="3" w:tplc="BEAE917E" w:tentative="1">
      <w:start w:val="1"/>
      <w:numFmt w:val="bullet"/>
      <w:lvlText w:val="•"/>
      <w:lvlJc w:val="left"/>
      <w:pPr>
        <w:tabs>
          <w:tab w:val="num" w:pos="2880"/>
        </w:tabs>
        <w:ind w:left="2880" w:hanging="360"/>
      </w:pPr>
      <w:rPr>
        <w:rFonts w:ascii="Times New Roman" w:hAnsi="Times New Roman" w:hint="default"/>
      </w:rPr>
    </w:lvl>
    <w:lvl w:ilvl="4" w:tplc="2D128D66" w:tentative="1">
      <w:start w:val="1"/>
      <w:numFmt w:val="bullet"/>
      <w:lvlText w:val="•"/>
      <w:lvlJc w:val="left"/>
      <w:pPr>
        <w:tabs>
          <w:tab w:val="num" w:pos="3600"/>
        </w:tabs>
        <w:ind w:left="3600" w:hanging="360"/>
      </w:pPr>
      <w:rPr>
        <w:rFonts w:ascii="Times New Roman" w:hAnsi="Times New Roman" w:hint="default"/>
      </w:rPr>
    </w:lvl>
    <w:lvl w:ilvl="5" w:tplc="09681EF6" w:tentative="1">
      <w:start w:val="1"/>
      <w:numFmt w:val="bullet"/>
      <w:lvlText w:val="•"/>
      <w:lvlJc w:val="left"/>
      <w:pPr>
        <w:tabs>
          <w:tab w:val="num" w:pos="4320"/>
        </w:tabs>
        <w:ind w:left="4320" w:hanging="360"/>
      </w:pPr>
      <w:rPr>
        <w:rFonts w:ascii="Times New Roman" w:hAnsi="Times New Roman" w:hint="default"/>
      </w:rPr>
    </w:lvl>
    <w:lvl w:ilvl="6" w:tplc="1B980410" w:tentative="1">
      <w:start w:val="1"/>
      <w:numFmt w:val="bullet"/>
      <w:lvlText w:val="•"/>
      <w:lvlJc w:val="left"/>
      <w:pPr>
        <w:tabs>
          <w:tab w:val="num" w:pos="5040"/>
        </w:tabs>
        <w:ind w:left="5040" w:hanging="360"/>
      </w:pPr>
      <w:rPr>
        <w:rFonts w:ascii="Times New Roman" w:hAnsi="Times New Roman" w:hint="default"/>
      </w:rPr>
    </w:lvl>
    <w:lvl w:ilvl="7" w:tplc="334EA44A" w:tentative="1">
      <w:start w:val="1"/>
      <w:numFmt w:val="bullet"/>
      <w:lvlText w:val="•"/>
      <w:lvlJc w:val="left"/>
      <w:pPr>
        <w:tabs>
          <w:tab w:val="num" w:pos="5760"/>
        </w:tabs>
        <w:ind w:left="5760" w:hanging="360"/>
      </w:pPr>
      <w:rPr>
        <w:rFonts w:ascii="Times New Roman" w:hAnsi="Times New Roman" w:hint="default"/>
      </w:rPr>
    </w:lvl>
    <w:lvl w:ilvl="8" w:tplc="5D4494F8" w:tentative="1">
      <w:start w:val="1"/>
      <w:numFmt w:val="bullet"/>
      <w:lvlText w:val="•"/>
      <w:lvlJc w:val="left"/>
      <w:pPr>
        <w:tabs>
          <w:tab w:val="num" w:pos="6480"/>
        </w:tabs>
        <w:ind w:left="6480" w:hanging="360"/>
      </w:pPr>
      <w:rPr>
        <w:rFonts w:ascii="Times New Roman" w:hAnsi="Times New Roman" w:hint="default"/>
      </w:rPr>
    </w:lvl>
  </w:abstractNum>
  <w:num w:numId="1" w16cid:durableId="1092898221">
    <w:abstractNumId w:val="1"/>
  </w:num>
  <w:num w:numId="2" w16cid:durableId="15244433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9D0"/>
    <w:rsid w:val="00001A76"/>
    <w:rsid w:val="000C00FB"/>
    <w:rsid w:val="000E30A7"/>
    <w:rsid w:val="000F264C"/>
    <w:rsid w:val="00114863"/>
    <w:rsid w:val="001355B1"/>
    <w:rsid w:val="001D1FDE"/>
    <w:rsid w:val="00280E57"/>
    <w:rsid w:val="002933D6"/>
    <w:rsid w:val="0036088B"/>
    <w:rsid w:val="003623AF"/>
    <w:rsid w:val="003B473F"/>
    <w:rsid w:val="00405A88"/>
    <w:rsid w:val="00446437"/>
    <w:rsid w:val="00471DF9"/>
    <w:rsid w:val="004B12FB"/>
    <w:rsid w:val="004E35E4"/>
    <w:rsid w:val="005519D0"/>
    <w:rsid w:val="0057465F"/>
    <w:rsid w:val="005870E3"/>
    <w:rsid w:val="0059593A"/>
    <w:rsid w:val="005D08AB"/>
    <w:rsid w:val="0063589C"/>
    <w:rsid w:val="006721E6"/>
    <w:rsid w:val="007615D0"/>
    <w:rsid w:val="00780C33"/>
    <w:rsid w:val="00901ED4"/>
    <w:rsid w:val="00904390"/>
    <w:rsid w:val="0091781F"/>
    <w:rsid w:val="009B6005"/>
    <w:rsid w:val="00A11861"/>
    <w:rsid w:val="00A11C53"/>
    <w:rsid w:val="00A16FA1"/>
    <w:rsid w:val="00A36A53"/>
    <w:rsid w:val="00AA415B"/>
    <w:rsid w:val="00AB5D0A"/>
    <w:rsid w:val="00B32638"/>
    <w:rsid w:val="00C37B4D"/>
    <w:rsid w:val="00C41FE4"/>
    <w:rsid w:val="00C52B11"/>
    <w:rsid w:val="00CB3325"/>
    <w:rsid w:val="00CB6FF3"/>
    <w:rsid w:val="00DF2703"/>
    <w:rsid w:val="00E12CAD"/>
    <w:rsid w:val="00EB68FE"/>
    <w:rsid w:val="00F56082"/>
    <w:rsid w:val="00FA4032"/>
    <w:rsid w:val="00FA5BEB"/>
    <w:rsid w:val="00FB0E1F"/>
    <w:rsid w:val="00FF4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9C0A1A"/>
  <w15:chartTrackingRefBased/>
  <w15:docId w15:val="{D94391E3-5912-E546-8D25-7E6E1161F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332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B332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80E57"/>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FA5BEB"/>
    <w:pPr>
      <w:ind w:left="720"/>
      <w:contextualSpacing/>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B473F"/>
    <w:rPr>
      <w:color w:val="0563C1" w:themeColor="hyperlink"/>
      <w:u w:val="single"/>
    </w:rPr>
  </w:style>
  <w:style w:type="character" w:styleId="UnresolvedMention">
    <w:name w:val="Unresolved Mention"/>
    <w:basedOn w:val="DefaultParagraphFont"/>
    <w:uiPriority w:val="99"/>
    <w:semiHidden/>
    <w:unhideWhenUsed/>
    <w:rsid w:val="003B473F"/>
    <w:rPr>
      <w:color w:val="605E5C"/>
      <w:shd w:val="clear" w:color="auto" w:fill="E1DFDD"/>
    </w:rPr>
  </w:style>
  <w:style w:type="character" w:customStyle="1" w:styleId="apple-converted-space">
    <w:name w:val="apple-converted-space"/>
    <w:basedOn w:val="DefaultParagraphFont"/>
    <w:rsid w:val="009B6005"/>
  </w:style>
  <w:style w:type="character" w:customStyle="1" w:styleId="Heading1Char">
    <w:name w:val="Heading 1 Char"/>
    <w:basedOn w:val="DefaultParagraphFont"/>
    <w:link w:val="Heading1"/>
    <w:uiPriority w:val="9"/>
    <w:rsid w:val="00CB332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332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B3325"/>
    <w:pPr>
      <w:spacing w:before="120"/>
    </w:pPr>
    <w:rPr>
      <w:rFonts w:cstheme="minorHAnsi"/>
      <w:b/>
      <w:bCs/>
      <w:i/>
      <w:iCs/>
    </w:rPr>
  </w:style>
  <w:style w:type="paragraph" w:styleId="TOC2">
    <w:name w:val="toc 2"/>
    <w:basedOn w:val="Normal"/>
    <w:next w:val="Normal"/>
    <w:autoRedefine/>
    <w:uiPriority w:val="39"/>
    <w:semiHidden/>
    <w:unhideWhenUsed/>
    <w:rsid w:val="00CB3325"/>
    <w:pPr>
      <w:spacing w:before="120"/>
      <w:ind w:left="240"/>
    </w:pPr>
    <w:rPr>
      <w:rFonts w:cstheme="minorHAnsi"/>
      <w:b/>
      <w:bCs/>
      <w:sz w:val="22"/>
      <w:szCs w:val="22"/>
    </w:rPr>
  </w:style>
  <w:style w:type="paragraph" w:styleId="TOC3">
    <w:name w:val="toc 3"/>
    <w:basedOn w:val="Normal"/>
    <w:next w:val="Normal"/>
    <w:autoRedefine/>
    <w:uiPriority w:val="39"/>
    <w:unhideWhenUsed/>
    <w:rsid w:val="00CB3325"/>
    <w:pPr>
      <w:ind w:left="480"/>
    </w:pPr>
    <w:rPr>
      <w:rFonts w:cstheme="minorHAnsi"/>
      <w:sz w:val="20"/>
      <w:szCs w:val="20"/>
    </w:rPr>
  </w:style>
  <w:style w:type="paragraph" w:styleId="TOC4">
    <w:name w:val="toc 4"/>
    <w:basedOn w:val="Normal"/>
    <w:next w:val="Normal"/>
    <w:autoRedefine/>
    <w:uiPriority w:val="39"/>
    <w:semiHidden/>
    <w:unhideWhenUsed/>
    <w:rsid w:val="00CB3325"/>
    <w:pPr>
      <w:ind w:left="720"/>
    </w:pPr>
    <w:rPr>
      <w:rFonts w:cstheme="minorHAnsi"/>
      <w:sz w:val="20"/>
      <w:szCs w:val="20"/>
    </w:rPr>
  </w:style>
  <w:style w:type="paragraph" w:styleId="TOC5">
    <w:name w:val="toc 5"/>
    <w:basedOn w:val="Normal"/>
    <w:next w:val="Normal"/>
    <w:autoRedefine/>
    <w:uiPriority w:val="39"/>
    <w:semiHidden/>
    <w:unhideWhenUsed/>
    <w:rsid w:val="00CB3325"/>
    <w:pPr>
      <w:ind w:left="960"/>
    </w:pPr>
    <w:rPr>
      <w:rFonts w:cstheme="minorHAnsi"/>
      <w:sz w:val="20"/>
      <w:szCs w:val="20"/>
    </w:rPr>
  </w:style>
  <w:style w:type="paragraph" w:styleId="TOC6">
    <w:name w:val="toc 6"/>
    <w:basedOn w:val="Normal"/>
    <w:next w:val="Normal"/>
    <w:autoRedefine/>
    <w:uiPriority w:val="39"/>
    <w:semiHidden/>
    <w:unhideWhenUsed/>
    <w:rsid w:val="00CB3325"/>
    <w:pPr>
      <w:ind w:left="1200"/>
    </w:pPr>
    <w:rPr>
      <w:rFonts w:cstheme="minorHAnsi"/>
      <w:sz w:val="20"/>
      <w:szCs w:val="20"/>
    </w:rPr>
  </w:style>
  <w:style w:type="paragraph" w:styleId="TOC7">
    <w:name w:val="toc 7"/>
    <w:basedOn w:val="Normal"/>
    <w:next w:val="Normal"/>
    <w:autoRedefine/>
    <w:uiPriority w:val="39"/>
    <w:semiHidden/>
    <w:unhideWhenUsed/>
    <w:rsid w:val="00CB3325"/>
    <w:pPr>
      <w:ind w:left="1440"/>
    </w:pPr>
    <w:rPr>
      <w:rFonts w:cstheme="minorHAnsi"/>
      <w:sz w:val="20"/>
      <w:szCs w:val="20"/>
    </w:rPr>
  </w:style>
  <w:style w:type="paragraph" w:styleId="TOC8">
    <w:name w:val="toc 8"/>
    <w:basedOn w:val="Normal"/>
    <w:next w:val="Normal"/>
    <w:autoRedefine/>
    <w:uiPriority w:val="39"/>
    <w:semiHidden/>
    <w:unhideWhenUsed/>
    <w:rsid w:val="00CB3325"/>
    <w:pPr>
      <w:ind w:left="1680"/>
    </w:pPr>
    <w:rPr>
      <w:rFonts w:cstheme="minorHAnsi"/>
      <w:sz w:val="20"/>
      <w:szCs w:val="20"/>
    </w:rPr>
  </w:style>
  <w:style w:type="paragraph" w:styleId="TOC9">
    <w:name w:val="toc 9"/>
    <w:basedOn w:val="Normal"/>
    <w:next w:val="Normal"/>
    <w:autoRedefine/>
    <w:uiPriority w:val="39"/>
    <w:semiHidden/>
    <w:unhideWhenUsed/>
    <w:rsid w:val="00CB3325"/>
    <w:pPr>
      <w:ind w:left="1920"/>
    </w:pPr>
    <w:rPr>
      <w:rFonts w:cstheme="minorHAnsi"/>
      <w:sz w:val="20"/>
      <w:szCs w:val="20"/>
    </w:rPr>
  </w:style>
  <w:style w:type="character" w:customStyle="1" w:styleId="Heading3Char">
    <w:name w:val="Heading 3 Char"/>
    <w:basedOn w:val="DefaultParagraphFont"/>
    <w:link w:val="Heading3"/>
    <w:uiPriority w:val="9"/>
    <w:rsid w:val="00CB3325"/>
    <w:rPr>
      <w:rFonts w:asciiTheme="majorHAnsi" w:eastAsiaTheme="majorEastAsia" w:hAnsiTheme="majorHAnsi" w:cstheme="majorBidi"/>
      <w:color w:val="1F3763" w:themeColor="accent1" w:themeShade="7F"/>
    </w:rPr>
  </w:style>
  <w:style w:type="paragraph" w:customStyle="1" w:styleId="s4">
    <w:name w:val="s4"/>
    <w:basedOn w:val="Normal"/>
    <w:rsid w:val="0063589C"/>
    <w:pPr>
      <w:spacing w:before="100" w:beforeAutospacing="1" w:after="100" w:afterAutospacing="1"/>
    </w:pPr>
    <w:rPr>
      <w:rFonts w:ascii="Times New Roman" w:eastAsia="Times New Roman" w:hAnsi="Times New Roman" w:cs="Times New Roman"/>
      <w:lang w:eastAsia="en-GB"/>
    </w:rPr>
  </w:style>
  <w:style w:type="character" w:customStyle="1" w:styleId="s3">
    <w:name w:val="s3"/>
    <w:basedOn w:val="DefaultParagraphFont"/>
    <w:rsid w:val="0063589C"/>
  </w:style>
  <w:style w:type="character" w:customStyle="1" w:styleId="s5">
    <w:name w:val="s5"/>
    <w:basedOn w:val="DefaultParagraphFont"/>
    <w:rsid w:val="006358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25609">
      <w:bodyDiv w:val="1"/>
      <w:marLeft w:val="0"/>
      <w:marRight w:val="0"/>
      <w:marTop w:val="0"/>
      <w:marBottom w:val="0"/>
      <w:divBdr>
        <w:top w:val="none" w:sz="0" w:space="0" w:color="auto"/>
        <w:left w:val="none" w:sz="0" w:space="0" w:color="auto"/>
        <w:bottom w:val="none" w:sz="0" w:space="0" w:color="auto"/>
        <w:right w:val="none" w:sz="0" w:space="0" w:color="auto"/>
      </w:divBdr>
    </w:div>
    <w:div w:id="264966183">
      <w:bodyDiv w:val="1"/>
      <w:marLeft w:val="0"/>
      <w:marRight w:val="0"/>
      <w:marTop w:val="0"/>
      <w:marBottom w:val="0"/>
      <w:divBdr>
        <w:top w:val="none" w:sz="0" w:space="0" w:color="auto"/>
        <w:left w:val="none" w:sz="0" w:space="0" w:color="auto"/>
        <w:bottom w:val="none" w:sz="0" w:space="0" w:color="auto"/>
        <w:right w:val="none" w:sz="0" w:space="0" w:color="auto"/>
      </w:divBdr>
    </w:div>
    <w:div w:id="358894655">
      <w:bodyDiv w:val="1"/>
      <w:marLeft w:val="0"/>
      <w:marRight w:val="0"/>
      <w:marTop w:val="0"/>
      <w:marBottom w:val="0"/>
      <w:divBdr>
        <w:top w:val="none" w:sz="0" w:space="0" w:color="auto"/>
        <w:left w:val="none" w:sz="0" w:space="0" w:color="auto"/>
        <w:bottom w:val="none" w:sz="0" w:space="0" w:color="auto"/>
        <w:right w:val="none" w:sz="0" w:space="0" w:color="auto"/>
      </w:divBdr>
    </w:div>
    <w:div w:id="843859760">
      <w:bodyDiv w:val="1"/>
      <w:marLeft w:val="0"/>
      <w:marRight w:val="0"/>
      <w:marTop w:val="0"/>
      <w:marBottom w:val="0"/>
      <w:divBdr>
        <w:top w:val="none" w:sz="0" w:space="0" w:color="auto"/>
        <w:left w:val="none" w:sz="0" w:space="0" w:color="auto"/>
        <w:bottom w:val="none" w:sz="0" w:space="0" w:color="auto"/>
        <w:right w:val="none" w:sz="0" w:space="0" w:color="auto"/>
      </w:divBdr>
    </w:div>
    <w:div w:id="902831320">
      <w:bodyDiv w:val="1"/>
      <w:marLeft w:val="0"/>
      <w:marRight w:val="0"/>
      <w:marTop w:val="0"/>
      <w:marBottom w:val="0"/>
      <w:divBdr>
        <w:top w:val="none" w:sz="0" w:space="0" w:color="auto"/>
        <w:left w:val="none" w:sz="0" w:space="0" w:color="auto"/>
        <w:bottom w:val="none" w:sz="0" w:space="0" w:color="auto"/>
        <w:right w:val="none" w:sz="0" w:space="0" w:color="auto"/>
      </w:divBdr>
      <w:divsChild>
        <w:div w:id="2052345346">
          <w:marLeft w:val="360"/>
          <w:marRight w:val="0"/>
          <w:marTop w:val="200"/>
          <w:marBottom w:val="0"/>
          <w:divBdr>
            <w:top w:val="none" w:sz="0" w:space="0" w:color="auto"/>
            <w:left w:val="none" w:sz="0" w:space="0" w:color="auto"/>
            <w:bottom w:val="none" w:sz="0" w:space="0" w:color="auto"/>
            <w:right w:val="none" w:sz="0" w:space="0" w:color="auto"/>
          </w:divBdr>
        </w:div>
      </w:divsChild>
    </w:div>
    <w:div w:id="1648391654">
      <w:bodyDiv w:val="1"/>
      <w:marLeft w:val="0"/>
      <w:marRight w:val="0"/>
      <w:marTop w:val="0"/>
      <w:marBottom w:val="0"/>
      <w:divBdr>
        <w:top w:val="none" w:sz="0" w:space="0" w:color="auto"/>
        <w:left w:val="none" w:sz="0" w:space="0" w:color="auto"/>
        <w:bottom w:val="none" w:sz="0" w:space="0" w:color="auto"/>
        <w:right w:val="none" w:sz="0" w:space="0" w:color="auto"/>
      </w:divBdr>
    </w:div>
    <w:div w:id="1755273505">
      <w:bodyDiv w:val="1"/>
      <w:marLeft w:val="0"/>
      <w:marRight w:val="0"/>
      <w:marTop w:val="0"/>
      <w:marBottom w:val="0"/>
      <w:divBdr>
        <w:top w:val="none" w:sz="0" w:space="0" w:color="auto"/>
        <w:left w:val="none" w:sz="0" w:space="0" w:color="auto"/>
        <w:bottom w:val="none" w:sz="0" w:space="0" w:color="auto"/>
        <w:right w:val="none" w:sz="0" w:space="0" w:color="auto"/>
      </w:divBdr>
      <w:divsChild>
        <w:div w:id="1734505326">
          <w:marLeft w:val="547"/>
          <w:marRight w:val="0"/>
          <w:marTop w:val="0"/>
          <w:marBottom w:val="0"/>
          <w:divBdr>
            <w:top w:val="none" w:sz="0" w:space="0" w:color="auto"/>
            <w:left w:val="none" w:sz="0" w:space="0" w:color="auto"/>
            <w:bottom w:val="none" w:sz="0" w:space="0" w:color="auto"/>
            <w:right w:val="none" w:sz="0" w:space="0" w:color="auto"/>
          </w:divBdr>
        </w:div>
      </w:divsChild>
    </w:div>
    <w:div w:id="1824153886">
      <w:bodyDiv w:val="1"/>
      <w:marLeft w:val="0"/>
      <w:marRight w:val="0"/>
      <w:marTop w:val="0"/>
      <w:marBottom w:val="0"/>
      <w:divBdr>
        <w:top w:val="none" w:sz="0" w:space="0" w:color="auto"/>
        <w:left w:val="none" w:sz="0" w:space="0" w:color="auto"/>
        <w:bottom w:val="none" w:sz="0" w:space="0" w:color="auto"/>
        <w:right w:val="none" w:sz="0" w:space="0" w:color="auto"/>
      </w:divBdr>
    </w:div>
    <w:div w:id="1853370454">
      <w:bodyDiv w:val="1"/>
      <w:marLeft w:val="0"/>
      <w:marRight w:val="0"/>
      <w:marTop w:val="0"/>
      <w:marBottom w:val="0"/>
      <w:divBdr>
        <w:top w:val="none" w:sz="0" w:space="0" w:color="auto"/>
        <w:left w:val="none" w:sz="0" w:space="0" w:color="auto"/>
        <w:bottom w:val="none" w:sz="0" w:space="0" w:color="auto"/>
        <w:right w:val="none" w:sz="0" w:space="0" w:color="auto"/>
      </w:divBdr>
      <w:divsChild>
        <w:div w:id="9367921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40675-015-0023-y" TargetMode="External"/><Relationship Id="rId13" Type="http://schemas.openxmlformats.org/officeDocument/2006/relationships/hyperlink" Target="https://www.sleepfoundation.org/insomnia/symptoms" TargetMode="External"/><Relationship Id="rId18" Type="http://schemas.openxmlformats.org/officeDocument/2006/relationships/image" Target="media/image2.emf"/><Relationship Id="rId26"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image" Target="media/image5.emf"/><Relationship Id="rId7" Type="http://schemas.openxmlformats.org/officeDocument/2006/relationships/hyperlink" Target="https://icd.who.int/browse10/Content/statichtml/ICD10Volume2_en_2019.pdf" TargetMode="External"/><Relationship Id="rId12" Type="http://schemas.openxmlformats.org/officeDocument/2006/relationships/hyperlink" Target="https://www.nhs.uk/conditions/insomnia/" TargetMode="External"/><Relationship Id="rId17" Type="http://schemas.openxmlformats.org/officeDocument/2006/relationships/hyperlink" Target="https://www.sleepfoundation.org/insomnia/what-causes-insomnia" TargetMode="External"/><Relationship Id="rId25" Type="http://schemas.openxmlformats.org/officeDocument/2006/relationships/image" Target="media/image9.emf"/><Relationship Id="rId2" Type="http://schemas.openxmlformats.org/officeDocument/2006/relationships/numbering" Target="numbering.xml"/><Relationship Id="rId16" Type="http://schemas.openxmlformats.org/officeDocument/2006/relationships/hyperlink" Target="https://sleep.hms.harvard.edu/education-training/public-education/sleep-and-health-education-program/sleep-health-education-56" TargetMode="External"/><Relationship Id="rId20" Type="http://schemas.openxmlformats.org/officeDocument/2006/relationships/image" Target="media/image4.emf"/><Relationship Id="rId29"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cbi.nlm.nih.gov/pmc/articles/PMC1978321/" TargetMode="External"/><Relationship Id="rId24" Type="http://schemas.openxmlformats.org/officeDocument/2006/relationships/image" Target="media/image8.emf"/><Relationship Id="rId5" Type="http://schemas.openxmlformats.org/officeDocument/2006/relationships/webSettings" Target="webSettings.xml"/><Relationship Id="rId15" Type="http://schemas.openxmlformats.org/officeDocument/2006/relationships/hyperlink" Target="https://www.ncbi.nlm.nih.gov/pmc/articles/PMC2924526/" TargetMode="External"/><Relationship Id="rId23" Type="http://schemas.openxmlformats.org/officeDocument/2006/relationships/image" Target="media/image7.emf"/><Relationship Id="rId28" Type="http://schemas.openxmlformats.org/officeDocument/2006/relationships/image" Target="media/image12.emf"/><Relationship Id="rId10" Type="http://schemas.openxmlformats.org/officeDocument/2006/relationships/hyperlink" Target="https://www.mayoclinic.org/diseases-conditions/insomnia/diagnosis-treatment/drc-20355173" TargetMode="External"/><Relationship Id="rId19" Type="http://schemas.openxmlformats.org/officeDocument/2006/relationships/image" Target="media/image3.emf"/><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healthline.com/health/insomnia" TargetMode="External"/><Relationship Id="rId14" Type="http://schemas.openxmlformats.org/officeDocument/2006/relationships/hyperlink" Target="https://focus.psychiatryonline.org/doi/epdf/10.1176/appi.focus.12.1.64" TargetMode="External"/><Relationship Id="rId22" Type="http://schemas.openxmlformats.org/officeDocument/2006/relationships/image" Target="media/image6.emf"/><Relationship Id="rId27" Type="http://schemas.openxmlformats.org/officeDocument/2006/relationships/image" Target="media/image11.emf"/><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B9F56A-7210-9D48-82BC-3C6E6A65D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242</TotalTime>
  <Pages>14</Pages>
  <Words>2781</Words>
  <Characters>15854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PremyanovaD18</dc:creator>
  <cp:keywords/>
  <dc:description/>
  <cp:lastModifiedBy>PremyanovaD18</cp:lastModifiedBy>
  <cp:revision>12</cp:revision>
  <dcterms:created xsi:type="dcterms:W3CDTF">2022-08-07T16:45:00Z</dcterms:created>
  <dcterms:modified xsi:type="dcterms:W3CDTF">2022-08-19T10:06:00Z</dcterms:modified>
</cp:coreProperties>
</file>