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98122892"/>
        <w:docPartObj>
          <w:docPartGallery w:val="Cover Pages"/>
          <w:docPartUnique/>
        </w:docPartObj>
      </w:sdtPr>
      <w:sdtContent>
        <w:p w14:paraId="71C1C74F" w14:textId="091C113D" w:rsidR="009A5C7B" w:rsidRDefault="009A5C7B">
          <w:r>
            <w:rPr>
              <w:noProof/>
            </w:rPr>
            <mc:AlternateContent>
              <mc:Choice Requires="wpg">
                <w:drawing>
                  <wp:anchor distT="0" distB="0" distL="114300" distR="114300" simplePos="0" relativeHeight="251659264" behindDoc="1" locked="0" layoutInCell="1" allowOverlap="1" wp14:anchorId="3208274C" wp14:editId="7DD8635A">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1ECB49" w14:textId="3FB6DB73" w:rsidR="009A5C7B" w:rsidRDefault="009A5C7B">
                                      <w:pPr>
                                        <w:pStyle w:val="NoSpacing"/>
                                        <w:spacing w:before="120"/>
                                        <w:jc w:val="center"/>
                                        <w:rPr>
                                          <w:color w:val="FFFFFF" w:themeColor="background1"/>
                                        </w:rPr>
                                      </w:pPr>
                                      <w:r>
                                        <w:rPr>
                                          <w:color w:val="FFFFFF" w:themeColor="background1"/>
                                        </w:rPr>
                                        <w:t>Maria Pita (1816554)</w:t>
                                      </w:r>
                                    </w:p>
                                  </w:sdtContent>
                                </w:sdt>
                                <w:p w14:paraId="71696EE8" w14:textId="3FC81270" w:rsidR="009A5C7B" w:rsidRDefault="009A5C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A64EC8" w14:textId="7773A5E7" w:rsidR="009A5C7B" w:rsidRPr="00E02CCB" w:rsidRDefault="009A5C7B">
                                      <w:pPr>
                                        <w:pStyle w:val="NoSpacing"/>
                                        <w:jc w:val="center"/>
                                        <w:rPr>
                                          <w:rFonts w:asciiTheme="majorHAnsi" w:eastAsiaTheme="majorEastAsia" w:hAnsiTheme="majorHAnsi" w:cstheme="majorBidi"/>
                                          <w:b/>
                                          <w:bCs/>
                                          <w:caps/>
                                          <w:sz w:val="72"/>
                                          <w:szCs w:val="72"/>
                                        </w:rPr>
                                      </w:pPr>
                                      <w:r w:rsidRPr="00E02CCB">
                                        <w:rPr>
                                          <w:rFonts w:asciiTheme="majorHAnsi" w:eastAsiaTheme="majorEastAsia" w:hAnsiTheme="majorHAnsi" w:cstheme="majorBidi"/>
                                          <w:b/>
                                          <w:bCs/>
                                          <w:caps/>
                                          <w:sz w:val="72"/>
                                          <w:szCs w:val="72"/>
                                        </w:rPr>
                                        <w:t>VIRTUAL LEARNING ENVIRONMENT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208274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1ECB49" w14:textId="3FB6DB73" w:rsidR="009A5C7B" w:rsidRDefault="009A5C7B">
                                <w:pPr>
                                  <w:pStyle w:val="NoSpacing"/>
                                  <w:spacing w:before="120"/>
                                  <w:jc w:val="center"/>
                                  <w:rPr>
                                    <w:color w:val="FFFFFF" w:themeColor="background1"/>
                                  </w:rPr>
                                </w:pPr>
                                <w:r>
                                  <w:rPr>
                                    <w:color w:val="FFFFFF" w:themeColor="background1"/>
                                  </w:rPr>
                                  <w:t>Maria Pita (1816554)</w:t>
                                </w:r>
                              </w:p>
                            </w:sdtContent>
                          </w:sdt>
                          <w:p w14:paraId="71696EE8" w14:textId="3FC81270" w:rsidR="009A5C7B" w:rsidRDefault="009A5C7B">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A64EC8" w14:textId="7773A5E7" w:rsidR="009A5C7B" w:rsidRPr="00E02CCB" w:rsidRDefault="009A5C7B">
                                <w:pPr>
                                  <w:pStyle w:val="NoSpacing"/>
                                  <w:jc w:val="center"/>
                                  <w:rPr>
                                    <w:rFonts w:asciiTheme="majorHAnsi" w:eastAsiaTheme="majorEastAsia" w:hAnsiTheme="majorHAnsi" w:cstheme="majorBidi"/>
                                    <w:b/>
                                    <w:bCs/>
                                    <w:caps/>
                                    <w:sz w:val="72"/>
                                    <w:szCs w:val="72"/>
                                  </w:rPr>
                                </w:pPr>
                                <w:r w:rsidRPr="00E02CCB">
                                  <w:rPr>
                                    <w:rFonts w:asciiTheme="majorHAnsi" w:eastAsiaTheme="majorEastAsia" w:hAnsiTheme="majorHAnsi" w:cstheme="majorBidi"/>
                                    <w:b/>
                                    <w:bCs/>
                                    <w:caps/>
                                    <w:sz w:val="72"/>
                                    <w:szCs w:val="72"/>
                                  </w:rPr>
                                  <w:t>VIRTUAL LEARNING ENVIRONMENT</w:t>
                                </w:r>
                              </w:p>
                            </w:sdtContent>
                          </w:sdt>
                        </w:txbxContent>
                      </v:textbox>
                    </v:shape>
                    <w10:wrap anchorx="page" anchory="page"/>
                  </v:group>
                </w:pict>
              </mc:Fallback>
            </mc:AlternateContent>
          </w:r>
        </w:p>
        <w:p w14:paraId="2C4AE22E" w14:textId="4BF455C0" w:rsidR="009A5C7B" w:rsidRDefault="009A5C7B">
          <w:r>
            <w:br w:type="page"/>
          </w:r>
        </w:p>
      </w:sdtContent>
    </w:sdt>
    <w:p w14:paraId="6DA8D521" w14:textId="2665D937" w:rsidR="00105AC1" w:rsidRDefault="00105AC1">
      <w:pPr>
        <w:rPr>
          <w:sz w:val="96"/>
          <w:szCs w:val="96"/>
        </w:rPr>
      </w:pPr>
      <w:r>
        <w:rPr>
          <w:sz w:val="96"/>
          <w:szCs w:val="96"/>
        </w:rPr>
        <w:lastRenderedPageBreak/>
        <w:t xml:space="preserve">   </w:t>
      </w:r>
    </w:p>
    <w:p w14:paraId="7AC48704" w14:textId="64D0C414" w:rsidR="00D27401" w:rsidRDefault="00105AC1">
      <w:pPr>
        <w:rPr>
          <w:sz w:val="96"/>
          <w:szCs w:val="96"/>
        </w:rPr>
      </w:pPr>
      <w:r>
        <w:rPr>
          <w:sz w:val="96"/>
          <w:szCs w:val="96"/>
        </w:rPr>
        <w:t xml:space="preserve"> </w:t>
      </w:r>
      <w:r w:rsidRPr="00105AC1">
        <w:rPr>
          <w:sz w:val="96"/>
          <w:szCs w:val="96"/>
        </w:rPr>
        <w:t>DIGITAL SKILLS AND RESEARCH METHODS</w:t>
      </w:r>
    </w:p>
    <w:p w14:paraId="37FF20A9" w14:textId="766A79C9" w:rsidR="002732F0" w:rsidRDefault="002732F0">
      <w:pPr>
        <w:rPr>
          <w:sz w:val="96"/>
          <w:szCs w:val="96"/>
        </w:rPr>
      </w:pPr>
      <w:r>
        <w:rPr>
          <w:sz w:val="96"/>
          <w:szCs w:val="96"/>
        </w:rPr>
        <w:t xml:space="preserve">  (BMSW4003_LON)</w:t>
      </w:r>
    </w:p>
    <w:p w14:paraId="6DCF1DA9" w14:textId="3DB1D029" w:rsidR="002732F0" w:rsidRDefault="002732F0">
      <w:pPr>
        <w:rPr>
          <w:sz w:val="96"/>
          <w:szCs w:val="96"/>
        </w:rPr>
      </w:pPr>
    </w:p>
    <w:p w14:paraId="698B80CB" w14:textId="27D8EC06" w:rsidR="002732F0" w:rsidRDefault="002732F0">
      <w:pPr>
        <w:rPr>
          <w:sz w:val="96"/>
          <w:szCs w:val="96"/>
        </w:rPr>
      </w:pPr>
    </w:p>
    <w:p w14:paraId="47E37AD2" w14:textId="7CEB9F8E" w:rsidR="002732F0" w:rsidRDefault="002732F0">
      <w:pPr>
        <w:rPr>
          <w:sz w:val="96"/>
          <w:szCs w:val="96"/>
        </w:rPr>
      </w:pPr>
    </w:p>
    <w:p w14:paraId="53DD1512" w14:textId="637E2416" w:rsidR="002732F0" w:rsidRDefault="002732F0">
      <w:pPr>
        <w:rPr>
          <w:sz w:val="96"/>
          <w:szCs w:val="96"/>
        </w:rPr>
      </w:pPr>
    </w:p>
    <w:p w14:paraId="793B43F2" w14:textId="6D3EB918" w:rsidR="002732F0" w:rsidRDefault="002732F0">
      <w:pPr>
        <w:rPr>
          <w:sz w:val="36"/>
          <w:szCs w:val="36"/>
        </w:rPr>
      </w:pPr>
      <w:r w:rsidRPr="002732F0">
        <w:rPr>
          <w:sz w:val="36"/>
          <w:szCs w:val="36"/>
        </w:rPr>
        <w:t>MARIA ADRIANA PITA</w:t>
      </w:r>
      <w:r>
        <w:rPr>
          <w:sz w:val="36"/>
          <w:szCs w:val="36"/>
        </w:rPr>
        <w:t xml:space="preserve"> (STUDENT NUMBER 1816554)</w:t>
      </w:r>
    </w:p>
    <w:p w14:paraId="1A4FB054" w14:textId="4AAE4E5E" w:rsidR="002732F0" w:rsidRDefault="002732F0">
      <w:pPr>
        <w:rPr>
          <w:sz w:val="36"/>
          <w:szCs w:val="36"/>
        </w:rPr>
      </w:pPr>
      <w:r>
        <w:rPr>
          <w:sz w:val="36"/>
          <w:szCs w:val="36"/>
        </w:rPr>
        <w:t>LECTOR : KOUSHIK MODAK</w:t>
      </w:r>
    </w:p>
    <w:p w14:paraId="45400AED" w14:textId="77777777" w:rsidR="009D1F52" w:rsidRDefault="009D1F52">
      <w:pPr>
        <w:rPr>
          <w:sz w:val="36"/>
          <w:szCs w:val="36"/>
        </w:rPr>
      </w:pPr>
      <w:r>
        <w:rPr>
          <w:sz w:val="36"/>
          <w:szCs w:val="36"/>
        </w:rPr>
        <w:lastRenderedPageBreak/>
        <w:t xml:space="preserve">            </w:t>
      </w:r>
    </w:p>
    <w:p w14:paraId="446BA0AE" w14:textId="77777777" w:rsidR="009D1F52" w:rsidRDefault="009D1F52">
      <w:pPr>
        <w:rPr>
          <w:sz w:val="36"/>
          <w:szCs w:val="36"/>
        </w:rPr>
      </w:pPr>
    </w:p>
    <w:p w14:paraId="17FF3F60" w14:textId="7CD51C73" w:rsidR="009D1F52" w:rsidRDefault="009D1F52">
      <w:pPr>
        <w:rPr>
          <w:sz w:val="72"/>
          <w:szCs w:val="72"/>
        </w:rPr>
      </w:pPr>
      <w:r>
        <w:rPr>
          <w:sz w:val="36"/>
          <w:szCs w:val="36"/>
        </w:rPr>
        <w:t xml:space="preserve">                 </w:t>
      </w:r>
      <w:r w:rsidRPr="009D1F52">
        <w:rPr>
          <w:sz w:val="72"/>
          <w:szCs w:val="72"/>
        </w:rPr>
        <w:t>TABLE OF CONTENTS</w:t>
      </w:r>
    </w:p>
    <w:p w14:paraId="16B15B2B" w14:textId="77777777" w:rsidR="009D1F52" w:rsidRDefault="009D1F52">
      <w:pPr>
        <w:rPr>
          <w:sz w:val="72"/>
          <w:szCs w:val="72"/>
        </w:rPr>
      </w:pPr>
    </w:p>
    <w:p w14:paraId="34DD738D" w14:textId="47DB1A8A" w:rsidR="009D1F52" w:rsidRPr="009D1F52" w:rsidRDefault="009D1F52" w:rsidP="009D1F52">
      <w:pPr>
        <w:pStyle w:val="ListParagraph"/>
        <w:numPr>
          <w:ilvl w:val="0"/>
          <w:numId w:val="1"/>
        </w:numPr>
        <w:rPr>
          <w:sz w:val="40"/>
          <w:szCs w:val="40"/>
        </w:rPr>
      </w:pPr>
      <w:r w:rsidRPr="009D1F52">
        <w:rPr>
          <w:sz w:val="40"/>
          <w:szCs w:val="40"/>
        </w:rPr>
        <w:t>INTRODUCTION</w:t>
      </w:r>
    </w:p>
    <w:p w14:paraId="1BF70095" w14:textId="4E69DF01" w:rsidR="009D1F52" w:rsidRDefault="009D1F52" w:rsidP="009D1F52">
      <w:pPr>
        <w:pStyle w:val="ListParagraph"/>
        <w:numPr>
          <w:ilvl w:val="0"/>
          <w:numId w:val="1"/>
        </w:numPr>
        <w:rPr>
          <w:sz w:val="40"/>
          <w:szCs w:val="40"/>
        </w:rPr>
      </w:pPr>
      <w:bookmarkStart w:id="0" w:name="_Hlk28855658"/>
      <w:r>
        <w:rPr>
          <w:sz w:val="40"/>
          <w:szCs w:val="40"/>
        </w:rPr>
        <w:t>REVIEW OF EXISTING LITTERATURITI</w:t>
      </w:r>
    </w:p>
    <w:p w14:paraId="4E9D18B5" w14:textId="1836205B" w:rsidR="009D1F52" w:rsidRDefault="009D1F52" w:rsidP="009D1F52">
      <w:pPr>
        <w:pStyle w:val="ListParagraph"/>
        <w:numPr>
          <w:ilvl w:val="0"/>
          <w:numId w:val="1"/>
        </w:numPr>
        <w:rPr>
          <w:sz w:val="40"/>
          <w:szCs w:val="40"/>
        </w:rPr>
      </w:pPr>
      <w:bookmarkStart w:id="1" w:name="_Hlk28862408"/>
      <w:bookmarkEnd w:id="0"/>
      <w:r>
        <w:rPr>
          <w:sz w:val="40"/>
          <w:szCs w:val="40"/>
        </w:rPr>
        <w:t>RATIONALI</w:t>
      </w:r>
    </w:p>
    <w:bookmarkEnd w:id="1"/>
    <w:p w14:paraId="6F83F51C" w14:textId="2B6C4C53" w:rsidR="009D1F52" w:rsidRDefault="009D1F52" w:rsidP="009D1F52">
      <w:pPr>
        <w:pStyle w:val="ListParagraph"/>
        <w:numPr>
          <w:ilvl w:val="0"/>
          <w:numId w:val="1"/>
        </w:numPr>
        <w:rPr>
          <w:sz w:val="40"/>
          <w:szCs w:val="40"/>
        </w:rPr>
      </w:pPr>
      <w:r>
        <w:rPr>
          <w:sz w:val="40"/>
          <w:szCs w:val="40"/>
        </w:rPr>
        <w:t>OBJECTIVES</w:t>
      </w:r>
    </w:p>
    <w:p w14:paraId="74B8C41F" w14:textId="4AE43A59" w:rsidR="009D1F52" w:rsidRDefault="009D1F52" w:rsidP="009D1F52">
      <w:pPr>
        <w:pStyle w:val="ListParagraph"/>
        <w:numPr>
          <w:ilvl w:val="0"/>
          <w:numId w:val="1"/>
        </w:numPr>
        <w:rPr>
          <w:sz w:val="40"/>
          <w:szCs w:val="40"/>
        </w:rPr>
      </w:pPr>
      <w:bookmarkStart w:id="2" w:name="_Hlk28864497"/>
      <w:r>
        <w:rPr>
          <w:sz w:val="40"/>
          <w:szCs w:val="40"/>
        </w:rPr>
        <w:t>METHODOLOGY</w:t>
      </w:r>
    </w:p>
    <w:p w14:paraId="309F325D" w14:textId="138A3807" w:rsidR="009D1F52" w:rsidRDefault="009D1F52" w:rsidP="009D1F52">
      <w:pPr>
        <w:pStyle w:val="ListParagraph"/>
        <w:numPr>
          <w:ilvl w:val="0"/>
          <w:numId w:val="1"/>
        </w:numPr>
        <w:rPr>
          <w:sz w:val="40"/>
          <w:szCs w:val="40"/>
        </w:rPr>
      </w:pPr>
      <w:bookmarkStart w:id="3" w:name="_Hlk28873449"/>
      <w:bookmarkEnd w:id="2"/>
      <w:r>
        <w:rPr>
          <w:sz w:val="40"/>
          <w:szCs w:val="40"/>
        </w:rPr>
        <w:t>FINDINGS ANALYSIS AND DISSCUSION</w:t>
      </w:r>
    </w:p>
    <w:p w14:paraId="38942E46" w14:textId="57B1F273" w:rsidR="009D1F52" w:rsidRDefault="009D1F52" w:rsidP="009D1F52">
      <w:pPr>
        <w:pStyle w:val="ListParagraph"/>
        <w:numPr>
          <w:ilvl w:val="0"/>
          <w:numId w:val="1"/>
        </w:numPr>
        <w:rPr>
          <w:sz w:val="40"/>
          <w:szCs w:val="40"/>
        </w:rPr>
      </w:pPr>
      <w:bookmarkStart w:id="4" w:name="_Hlk28882147"/>
      <w:bookmarkEnd w:id="3"/>
      <w:r>
        <w:rPr>
          <w:sz w:val="40"/>
          <w:szCs w:val="40"/>
        </w:rPr>
        <w:t>CONCLUSION</w:t>
      </w:r>
    </w:p>
    <w:p w14:paraId="60AF19FD" w14:textId="03D4DFAF" w:rsidR="009D1F52" w:rsidRDefault="009D1F52" w:rsidP="009D1F52">
      <w:pPr>
        <w:pStyle w:val="ListParagraph"/>
        <w:numPr>
          <w:ilvl w:val="0"/>
          <w:numId w:val="1"/>
        </w:numPr>
        <w:rPr>
          <w:sz w:val="40"/>
          <w:szCs w:val="40"/>
        </w:rPr>
      </w:pPr>
      <w:bookmarkStart w:id="5" w:name="_Hlk28882444"/>
      <w:bookmarkEnd w:id="4"/>
      <w:r>
        <w:rPr>
          <w:sz w:val="40"/>
          <w:szCs w:val="40"/>
        </w:rPr>
        <w:t>REFFERENCES</w:t>
      </w:r>
    </w:p>
    <w:bookmarkEnd w:id="5"/>
    <w:p w14:paraId="1895DEAB" w14:textId="2D034FF9" w:rsidR="009D1F52" w:rsidRDefault="009D1F52" w:rsidP="009D1F52">
      <w:pPr>
        <w:pStyle w:val="ListParagraph"/>
        <w:numPr>
          <w:ilvl w:val="0"/>
          <w:numId w:val="1"/>
        </w:numPr>
        <w:rPr>
          <w:sz w:val="40"/>
          <w:szCs w:val="40"/>
        </w:rPr>
      </w:pPr>
      <w:r>
        <w:rPr>
          <w:sz w:val="40"/>
          <w:szCs w:val="40"/>
        </w:rPr>
        <w:t>APENDIXES</w:t>
      </w:r>
    </w:p>
    <w:p w14:paraId="731FC4A4" w14:textId="4443B5C9" w:rsidR="009D1F52" w:rsidRDefault="009D1F52" w:rsidP="009D1F52">
      <w:pPr>
        <w:rPr>
          <w:sz w:val="40"/>
          <w:szCs w:val="40"/>
        </w:rPr>
      </w:pPr>
    </w:p>
    <w:p w14:paraId="74A1BE80" w14:textId="7C163692" w:rsidR="009D1F52" w:rsidRDefault="009D1F52" w:rsidP="009D1F52">
      <w:pPr>
        <w:rPr>
          <w:sz w:val="40"/>
          <w:szCs w:val="40"/>
        </w:rPr>
      </w:pPr>
    </w:p>
    <w:p w14:paraId="7B388BD3" w14:textId="4359298B" w:rsidR="009D1F52" w:rsidRDefault="009D1F52" w:rsidP="009D1F52">
      <w:pPr>
        <w:rPr>
          <w:sz w:val="40"/>
          <w:szCs w:val="40"/>
        </w:rPr>
      </w:pPr>
    </w:p>
    <w:p w14:paraId="4E9B9821" w14:textId="422813A3" w:rsidR="009D1F52" w:rsidRDefault="009D1F52" w:rsidP="009D1F52">
      <w:pPr>
        <w:rPr>
          <w:sz w:val="40"/>
          <w:szCs w:val="40"/>
        </w:rPr>
      </w:pPr>
    </w:p>
    <w:p w14:paraId="16863267" w14:textId="35485942" w:rsidR="009D1F52" w:rsidRDefault="009D1F52" w:rsidP="009D1F52">
      <w:pPr>
        <w:rPr>
          <w:sz w:val="40"/>
          <w:szCs w:val="40"/>
        </w:rPr>
      </w:pPr>
    </w:p>
    <w:p w14:paraId="33950987" w14:textId="779B3DA2" w:rsidR="009D1F52" w:rsidRDefault="009D1F52" w:rsidP="009D1F52">
      <w:pPr>
        <w:rPr>
          <w:sz w:val="40"/>
          <w:szCs w:val="40"/>
        </w:rPr>
      </w:pPr>
    </w:p>
    <w:p w14:paraId="5C555071" w14:textId="4905F951" w:rsidR="009D1F52" w:rsidRPr="00BA24B4" w:rsidRDefault="009D1F52" w:rsidP="009D1F52">
      <w:pPr>
        <w:rPr>
          <w:b/>
          <w:bCs/>
          <w:sz w:val="40"/>
          <w:szCs w:val="40"/>
        </w:rPr>
      </w:pPr>
      <w:r>
        <w:rPr>
          <w:sz w:val="40"/>
          <w:szCs w:val="40"/>
        </w:rPr>
        <w:lastRenderedPageBreak/>
        <w:t xml:space="preserve">                            </w:t>
      </w:r>
      <w:r w:rsidRPr="00BA24B4">
        <w:rPr>
          <w:b/>
          <w:bCs/>
          <w:sz w:val="40"/>
          <w:szCs w:val="40"/>
        </w:rPr>
        <w:t>INTRODUCTION</w:t>
      </w:r>
    </w:p>
    <w:p w14:paraId="417421C1" w14:textId="5B38B757" w:rsidR="00BA24B4" w:rsidRPr="004E270A" w:rsidRDefault="00204272" w:rsidP="009D1F52">
      <w:pPr>
        <w:rPr>
          <w:sz w:val="28"/>
          <w:szCs w:val="28"/>
          <w:lang w:val="en"/>
        </w:rPr>
      </w:pPr>
      <w:r w:rsidRPr="00204272">
        <w:rPr>
          <w:sz w:val="28"/>
          <w:szCs w:val="28"/>
          <w:lang w:val="en"/>
        </w:rPr>
        <w:t>This lets in establishments to instruct now not solely common full-time students alternatively also these who cannot regularly visit the campus due to geographic or time restrictions, e.g. these on distance gaining understanding of courses, doing nighttime classes, or people reading part-time.</w:t>
      </w:r>
      <w:r>
        <w:rPr>
          <w:sz w:val="28"/>
          <w:szCs w:val="28"/>
          <w:lang w:val="en"/>
        </w:rPr>
        <w:t xml:space="preserve"> </w:t>
      </w:r>
      <w:r w:rsidRPr="00204272">
        <w:rPr>
          <w:sz w:val="28"/>
          <w:szCs w:val="28"/>
          <w:lang w:val="en"/>
        </w:rPr>
        <w:t>They can be accessed every on and off-campus, that skill that they can help students' getting to know backyard the lecture hall 24 hours a day, seven days a week.</w:t>
      </w:r>
      <w:r>
        <w:rPr>
          <w:sz w:val="28"/>
          <w:szCs w:val="28"/>
          <w:lang w:val="en"/>
        </w:rPr>
        <w:t xml:space="preserve"> </w:t>
      </w:r>
      <w:r w:rsidRPr="00204272">
        <w:rPr>
          <w:sz w:val="28"/>
          <w:szCs w:val="28"/>
          <w:lang w:val="en"/>
        </w:rPr>
        <w:t>A Virtual Learning Environment (VLE) is a system for handing over studying resources to university college students with the useful resource of the web.</w:t>
      </w:r>
      <w:r>
        <w:rPr>
          <w:sz w:val="28"/>
          <w:szCs w:val="28"/>
          <w:lang w:val="en"/>
        </w:rPr>
        <w:t xml:space="preserve"> </w:t>
      </w:r>
      <w:r w:rsidRPr="00204272">
        <w:rPr>
          <w:sz w:val="28"/>
          <w:szCs w:val="28"/>
          <w:lang w:val="en"/>
        </w:rPr>
        <w:t>There are one of a sort types of VLE, which all work slightly in another way however finally perform the equal attribute and can furnish the equal gaining information of materials.</w:t>
      </w:r>
      <w:r>
        <w:rPr>
          <w:sz w:val="28"/>
          <w:szCs w:val="28"/>
          <w:lang w:val="en"/>
        </w:rPr>
        <w:t xml:space="preserve"> O</w:t>
      </w:r>
      <w:r w:rsidRPr="00204272">
        <w:rPr>
          <w:sz w:val="28"/>
          <w:szCs w:val="28"/>
          <w:lang w:val="en"/>
        </w:rPr>
        <w:t>pen supply (often free to use and adapt then again assist is charged for), such as Moodle.</w:t>
      </w:r>
      <w:r>
        <w:rPr>
          <w:sz w:val="28"/>
          <w:szCs w:val="28"/>
          <w:lang w:val="en"/>
        </w:rPr>
        <w:t xml:space="preserve"> </w:t>
      </w:r>
      <w:r w:rsidRPr="00204272">
        <w:rPr>
          <w:sz w:val="28"/>
          <w:szCs w:val="28"/>
          <w:lang w:val="en"/>
        </w:rPr>
        <w:t xml:space="preserve">A Higher Education group is possibly to have a </w:t>
      </w:r>
      <w:proofErr w:type="spellStart"/>
      <w:r w:rsidRPr="00204272">
        <w:rPr>
          <w:sz w:val="28"/>
          <w:szCs w:val="28"/>
          <w:lang w:val="en"/>
        </w:rPr>
        <w:t>licence</w:t>
      </w:r>
      <w:proofErr w:type="spellEnd"/>
      <w:r w:rsidRPr="00204272">
        <w:rPr>
          <w:sz w:val="28"/>
          <w:szCs w:val="28"/>
          <w:lang w:val="en"/>
        </w:rPr>
        <w:t xml:space="preserve"> for a VLE that suits into any one of the following three categories: off-the-shelf, such as Blackboard.</w:t>
      </w:r>
      <w:r w:rsidRPr="00204272">
        <w:rPr>
          <w:sz w:val="28"/>
          <w:szCs w:val="28"/>
          <w:lang w:val="en"/>
        </w:rPr>
        <w:br/>
        <w:t>These structures encompass assessment, pupil tracking, collaboration and verbal exchange tools.</w:t>
      </w:r>
    </w:p>
    <w:p w14:paraId="69133FBF" w14:textId="22816C6A" w:rsidR="00BA24B4" w:rsidRPr="004E270A" w:rsidRDefault="00BA24B4" w:rsidP="009D1F52">
      <w:pPr>
        <w:rPr>
          <w:sz w:val="28"/>
          <w:szCs w:val="28"/>
          <w:lang w:val="en"/>
        </w:rPr>
      </w:pPr>
    </w:p>
    <w:p w14:paraId="5A28D2CE" w14:textId="6B2C20CB" w:rsidR="00BA24B4" w:rsidRPr="004E270A" w:rsidRDefault="00BA24B4" w:rsidP="009D1F52">
      <w:pPr>
        <w:rPr>
          <w:sz w:val="28"/>
          <w:szCs w:val="28"/>
          <w:lang w:val="en"/>
        </w:rPr>
      </w:pPr>
    </w:p>
    <w:p w14:paraId="16F30489" w14:textId="0401A7C2" w:rsidR="00BA24B4" w:rsidRDefault="00BA24B4" w:rsidP="009D1F52">
      <w:pPr>
        <w:rPr>
          <w:sz w:val="28"/>
          <w:szCs w:val="28"/>
          <w:lang w:val="en"/>
        </w:rPr>
      </w:pPr>
    </w:p>
    <w:p w14:paraId="4E8D627E" w14:textId="21084B46" w:rsidR="00BA24B4" w:rsidRDefault="00BA24B4" w:rsidP="009D1F52">
      <w:pPr>
        <w:rPr>
          <w:sz w:val="28"/>
          <w:szCs w:val="28"/>
          <w:lang w:val="en"/>
        </w:rPr>
      </w:pPr>
    </w:p>
    <w:p w14:paraId="563C8B8E" w14:textId="6BC2993B" w:rsidR="00BA24B4" w:rsidRDefault="00BA24B4" w:rsidP="009D1F52">
      <w:pPr>
        <w:rPr>
          <w:sz w:val="28"/>
          <w:szCs w:val="28"/>
          <w:lang w:val="en"/>
        </w:rPr>
      </w:pPr>
    </w:p>
    <w:p w14:paraId="237D53B0" w14:textId="1A00461B" w:rsidR="00BA24B4" w:rsidRDefault="00BA24B4" w:rsidP="009D1F52">
      <w:pPr>
        <w:rPr>
          <w:sz w:val="28"/>
          <w:szCs w:val="28"/>
          <w:lang w:val="en"/>
        </w:rPr>
      </w:pPr>
    </w:p>
    <w:p w14:paraId="178E3202" w14:textId="4521330B" w:rsidR="00BA24B4" w:rsidRDefault="00BA24B4" w:rsidP="009D1F52">
      <w:pPr>
        <w:rPr>
          <w:sz w:val="28"/>
          <w:szCs w:val="28"/>
          <w:lang w:val="en"/>
        </w:rPr>
      </w:pPr>
    </w:p>
    <w:p w14:paraId="25B00F4E" w14:textId="6E47E2CC" w:rsidR="00BA24B4" w:rsidRDefault="00BA24B4" w:rsidP="009D1F52">
      <w:pPr>
        <w:rPr>
          <w:sz w:val="28"/>
          <w:szCs w:val="28"/>
          <w:lang w:val="en"/>
        </w:rPr>
      </w:pPr>
    </w:p>
    <w:p w14:paraId="792BC19D" w14:textId="77777777" w:rsidR="00B16305" w:rsidRDefault="00BA24B4" w:rsidP="00BA24B4">
      <w:pPr>
        <w:rPr>
          <w:b/>
          <w:bCs/>
          <w:sz w:val="40"/>
          <w:szCs w:val="40"/>
          <w:lang w:val="en"/>
        </w:rPr>
      </w:pPr>
      <w:r w:rsidRPr="00BA24B4">
        <w:rPr>
          <w:b/>
          <w:bCs/>
          <w:sz w:val="40"/>
          <w:szCs w:val="40"/>
          <w:lang w:val="en"/>
        </w:rPr>
        <w:t xml:space="preserve">               </w:t>
      </w:r>
    </w:p>
    <w:p w14:paraId="5167FEE9" w14:textId="77777777" w:rsidR="00B16305" w:rsidRDefault="00B16305" w:rsidP="00BA24B4">
      <w:pPr>
        <w:rPr>
          <w:b/>
          <w:bCs/>
          <w:sz w:val="40"/>
          <w:szCs w:val="40"/>
          <w:lang w:val="en"/>
        </w:rPr>
      </w:pPr>
    </w:p>
    <w:p w14:paraId="366F660C" w14:textId="2CF3C432" w:rsidR="00BA24B4" w:rsidRDefault="00B16305" w:rsidP="00BA24B4">
      <w:pPr>
        <w:rPr>
          <w:b/>
          <w:bCs/>
          <w:sz w:val="40"/>
          <w:szCs w:val="40"/>
        </w:rPr>
      </w:pPr>
      <w:r>
        <w:rPr>
          <w:b/>
          <w:bCs/>
          <w:sz w:val="40"/>
          <w:szCs w:val="40"/>
          <w:lang w:val="en"/>
        </w:rPr>
        <w:lastRenderedPageBreak/>
        <w:t xml:space="preserve">               </w:t>
      </w:r>
      <w:r w:rsidR="00BA24B4" w:rsidRPr="00BA24B4">
        <w:rPr>
          <w:b/>
          <w:bCs/>
          <w:sz w:val="40"/>
          <w:szCs w:val="40"/>
        </w:rPr>
        <w:t>REVIEW OF EXISTING LITTERATURITI</w:t>
      </w:r>
    </w:p>
    <w:p w14:paraId="1AEDAD63" w14:textId="4870447D" w:rsidR="00DA4033" w:rsidRPr="00DA4033" w:rsidRDefault="00DA4033" w:rsidP="00DA4033">
      <w:pPr>
        <w:rPr>
          <w:rFonts w:ascii="Calibri" w:hAnsi="Calibri" w:cs="Calibri"/>
          <w:color w:val="000000"/>
          <w:sz w:val="28"/>
          <w:szCs w:val="28"/>
          <w:lang w:val="en"/>
        </w:rPr>
      </w:pPr>
      <w:r w:rsidRPr="00DA4033">
        <w:rPr>
          <w:rFonts w:ascii="Calibri" w:hAnsi="Calibri" w:cs="Calibri"/>
          <w:color w:val="000000"/>
          <w:sz w:val="28"/>
          <w:szCs w:val="28"/>
          <w:lang w:val="en"/>
        </w:rPr>
        <w:t xml:space="preserve">In the conclusions of the thesis, a descriptive and explanatory mannequin of digital gaining knowledge of environments acceptance amongst educational workforce and college students in blended studying environments is presented making use of the combined views of </w:t>
      </w:r>
      <w:proofErr w:type="spellStart"/>
      <w:r w:rsidRPr="00DA4033">
        <w:rPr>
          <w:rFonts w:ascii="Calibri" w:hAnsi="Calibri" w:cs="Calibri"/>
          <w:color w:val="000000"/>
          <w:sz w:val="28"/>
          <w:szCs w:val="28"/>
          <w:lang w:val="en"/>
        </w:rPr>
        <w:t>organisational</w:t>
      </w:r>
      <w:proofErr w:type="spellEnd"/>
      <w:r w:rsidRPr="00DA4033">
        <w:rPr>
          <w:rFonts w:ascii="Calibri" w:hAnsi="Calibri" w:cs="Calibri"/>
          <w:color w:val="000000"/>
          <w:sz w:val="28"/>
          <w:szCs w:val="28"/>
          <w:lang w:val="en"/>
        </w:rPr>
        <w:t xml:space="preserve"> learning, technology acceptance and diffusion of innovations.</w:t>
      </w:r>
      <w:r>
        <w:rPr>
          <w:rFonts w:ascii="Calibri" w:hAnsi="Calibri" w:cs="Calibri"/>
          <w:color w:val="000000"/>
          <w:sz w:val="28"/>
          <w:szCs w:val="28"/>
          <w:lang w:val="en"/>
        </w:rPr>
        <w:t xml:space="preserve"> </w:t>
      </w:r>
      <w:r w:rsidRPr="00DA4033">
        <w:rPr>
          <w:rFonts w:ascii="Calibri" w:hAnsi="Calibri" w:cs="Calibri"/>
          <w:color w:val="000000"/>
          <w:sz w:val="28"/>
          <w:szCs w:val="28"/>
          <w:lang w:val="en"/>
        </w:rPr>
        <w:t>According to Christina Keller in 2007, the goal of the thesis used to be to create know-how about factors influencing acceptance or digital learning environments among tutorial team of workers and students in blended gaining knowledge of environments.</w:t>
      </w:r>
      <w:r>
        <w:rPr>
          <w:rFonts w:ascii="Calibri" w:hAnsi="Calibri" w:cs="Calibri"/>
          <w:color w:val="000000"/>
          <w:sz w:val="28"/>
          <w:szCs w:val="28"/>
          <w:lang w:val="en"/>
        </w:rPr>
        <w:t xml:space="preserve"> </w:t>
      </w:r>
      <w:r w:rsidRPr="00DA4033">
        <w:rPr>
          <w:rFonts w:ascii="Calibri" w:hAnsi="Calibri" w:cs="Calibri"/>
          <w:color w:val="000000"/>
          <w:sz w:val="28"/>
          <w:szCs w:val="28"/>
          <w:lang w:val="en"/>
        </w:rPr>
        <w:t>The</w:t>
      </w:r>
      <w:r>
        <w:rPr>
          <w:rFonts w:ascii="Calibri" w:hAnsi="Calibri" w:cs="Calibri"/>
          <w:color w:val="000000"/>
          <w:sz w:val="28"/>
          <w:szCs w:val="28"/>
          <w:lang w:val="en"/>
        </w:rPr>
        <w:t xml:space="preserve"> </w:t>
      </w:r>
      <w:proofErr w:type="spellStart"/>
      <w:r w:rsidRPr="00DA4033">
        <w:rPr>
          <w:rFonts w:ascii="Calibri" w:hAnsi="Calibri" w:cs="Calibri"/>
          <w:color w:val="000000"/>
          <w:sz w:val="28"/>
          <w:szCs w:val="28"/>
          <w:lang w:val="en"/>
        </w:rPr>
        <w:t>organisational</w:t>
      </w:r>
      <w:proofErr w:type="spellEnd"/>
      <w:r>
        <w:rPr>
          <w:rFonts w:ascii="Calibri" w:hAnsi="Calibri" w:cs="Calibri"/>
          <w:color w:val="000000"/>
          <w:sz w:val="28"/>
          <w:szCs w:val="28"/>
          <w:lang w:val="en"/>
        </w:rPr>
        <w:t xml:space="preserve"> </w:t>
      </w:r>
      <w:r w:rsidRPr="00DA4033">
        <w:rPr>
          <w:rFonts w:ascii="Calibri" w:hAnsi="Calibri" w:cs="Calibri"/>
          <w:color w:val="000000"/>
          <w:sz w:val="28"/>
          <w:szCs w:val="28"/>
          <w:lang w:val="en"/>
        </w:rPr>
        <w:t xml:space="preserve"> tradition of universities, expressed as shared values of what is right fine educating and learning, had been found to partly oppose values inherent in the digital gaining knowledge of environments.</w:t>
      </w:r>
      <w:r>
        <w:rPr>
          <w:rFonts w:ascii="Calibri" w:hAnsi="Calibri" w:cs="Calibri"/>
          <w:color w:val="000000"/>
          <w:sz w:val="28"/>
          <w:szCs w:val="28"/>
          <w:lang w:val="en"/>
        </w:rPr>
        <w:t xml:space="preserve"> </w:t>
      </w:r>
      <w:r w:rsidRPr="00DA4033">
        <w:rPr>
          <w:rFonts w:ascii="Calibri" w:hAnsi="Calibri" w:cs="Calibri"/>
          <w:color w:val="000000"/>
          <w:sz w:val="28"/>
          <w:szCs w:val="28"/>
          <w:lang w:val="en"/>
        </w:rPr>
        <w:t>The findings indicated that the contextual aspect of subculture was effective in influencing acceptance of digital learning environments, positively as nicely as negatively.</w:t>
      </w:r>
      <w:r>
        <w:rPr>
          <w:rFonts w:ascii="Calibri" w:hAnsi="Calibri" w:cs="Calibri"/>
          <w:color w:val="000000"/>
          <w:sz w:val="28"/>
          <w:szCs w:val="28"/>
          <w:lang w:val="en"/>
        </w:rPr>
        <w:t xml:space="preserve"> </w:t>
      </w:r>
      <w:r w:rsidRPr="00DA4033">
        <w:rPr>
          <w:rFonts w:ascii="Calibri" w:hAnsi="Calibri" w:cs="Calibri"/>
          <w:color w:val="000000"/>
          <w:sz w:val="28"/>
          <w:szCs w:val="28"/>
          <w:lang w:val="en"/>
        </w:rPr>
        <w:t>The thing of students' getting to know patterns did not have any have an impact on acceptance of digital studying environments.</w:t>
      </w:r>
      <w:r>
        <w:rPr>
          <w:rFonts w:ascii="Calibri" w:hAnsi="Calibri" w:cs="Calibri"/>
          <w:color w:val="000000"/>
          <w:sz w:val="28"/>
          <w:szCs w:val="28"/>
          <w:lang w:val="en"/>
        </w:rPr>
        <w:t xml:space="preserve"> </w:t>
      </w:r>
      <w:r w:rsidRPr="00DA4033">
        <w:rPr>
          <w:rFonts w:ascii="Calibri" w:hAnsi="Calibri" w:cs="Calibri"/>
          <w:color w:val="000000"/>
          <w:sz w:val="28"/>
          <w:szCs w:val="28"/>
          <w:lang w:val="en"/>
        </w:rPr>
        <w:t>Implications for practice are put forward, emphasizing lifestyle as an essential thing to think about in the implementation of digital getting to know environments.( Christina Keller, Department of Economic and Industrial Development, 2007).</w:t>
      </w:r>
    </w:p>
    <w:p w14:paraId="3E218A81" w14:textId="27CB5EA4" w:rsidR="00C43F38" w:rsidRDefault="00C43F38" w:rsidP="00BA24B4">
      <w:pPr>
        <w:rPr>
          <w:rFonts w:ascii="Calibri" w:hAnsi="Calibri" w:cs="Calibri"/>
          <w:color w:val="000000"/>
          <w:sz w:val="28"/>
          <w:szCs w:val="28"/>
          <w:lang w:val="en"/>
        </w:rPr>
      </w:pPr>
    </w:p>
    <w:p w14:paraId="24126D68" w14:textId="77777777" w:rsidR="00DA4033" w:rsidRDefault="00C43F38" w:rsidP="00C43F38">
      <w:pPr>
        <w:rPr>
          <w:b/>
          <w:bCs/>
          <w:sz w:val="40"/>
          <w:szCs w:val="40"/>
        </w:rPr>
      </w:pPr>
      <w:r w:rsidRPr="00C43F38">
        <w:rPr>
          <w:b/>
          <w:bCs/>
          <w:sz w:val="40"/>
          <w:szCs w:val="40"/>
        </w:rPr>
        <w:t xml:space="preserve">                                    </w:t>
      </w:r>
    </w:p>
    <w:p w14:paraId="6A59EAA9" w14:textId="77777777" w:rsidR="00DA4033" w:rsidRDefault="00DA4033" w:rsidP="00C43F38">
      <w:pPr>
        <w:rPr>
          <w:b/>
          <w:bCs/>
          <w:sz w:val="40"/>
          <w:szCs w:val="40"/>
        </w:rPr>
      </w:pPr>
    </w:p>
    <w:p w14:paraId="1C83D0E2" w14:textId="77777777" w:rsidR="00DA4033" w:rsidRDefault="00DA4033" w:rsidP="00C43F38">
      <w:pPr>
        <w:rPr>
          <w:b/>
          <w:bCs/>
          <w:sz w:val="40"/>
          <w:szCs w:val="40"/>
        </w:rPr>
      </w:pPr>
    </w:p>
    <w:p w14:paraId="4ACFA359" w14:textId="77777777" w:rsidR="00DA4033" w:rsidRDefault="00DA4033" w:rsidP="00C43F38">
      <w:pPr>
        <w:rPr>
          <w:b/>
          <w:bCs/>
          <w:sz w:val="40"/>
          <w:szCs w:val="40"/>
        </w:rPr>
      </w:pPr>
    </w:p>
    <w:p w14:paraId="7CEF4AD3" w14:textId="77777777" w:rsidR="00DA4033" w:rsidRDefault="00DA4033" w:rsidP="00C43F38">
      <w:pPr>
        <w:rPr>
          <w:b/>
          <w:bCs/>
          <w:sz w:val="40"/>
          <w:szCs w:val="40"/>
        </w:rPr>
      </w:pPr>
    </w:p>
    <w:p w14:paraId="10576EF3" w14:textId="77777777" w:rsidR="00DA4033" w:rsidRDefault="00DA4033" w:rsidP="00C43F38">
      <w:pPr>
        <w:rPr>
          <w:b/>
          <w:bCs/>
          <w:sz w:val="40"/>
          <w:szCs w:val="40"/>
        </w:rPr>
      </w:pPr>
    </w:p>
    <w:p w14:paraId="383C2686" w14:textId="77777777" w:rsidR="00DA4033" w:rsidRDefault="00DA4033" w:rsidP="00C43F38">
      <w:pPr>
        <w:rPr>
          <w:b/>
          <w:bCs/>
          <w:sz w:val="40"/>
          <w:szCs w:val="40"/>
        </w:rPr>
      </w:pPr>
    </w:p>
    <w:p w14:paraId="34E9620E" w14:textId="72F88BED" w:rsidR="00C43F38" w:rsidRPr="00C43F38" w:rsidRDefault="00DA4033" w:rsidP="00C43F38">
      <w:pPr>
        <w:rPr>
          <w:b/>
          <w:bCs/>
          <w:sz w:val="40"/>
          <w:szCs w:val="40"/>
        </w:rPr>
      </w:pPr>
      <w:r>
        <w:rPr>
          <w:b/>
          <w:bCs/>
          <w:sz w:val="40"/>
          <w:szCs w:val="40"/>
        </w:rPr>
        <w:lastRenderedPageBreak/>
        <w:t xml:space="preserve">                                 </w:t>
      </w:r>
      <w:r w:rsidR="00C43F38" w:rsidRPr="00C43F38">
        <w:rPr>
          <w:b/>
          <w:bCs/>
          <w:sz w:val="40"/>
          <w:szCs w:val="40"/>
        </w:rPr>
        <w:t>RATIONALI</w:t>
      </w:r>
    </w:p>
    <w:p w14:paraId="3B7387ED" w14:textId="7AE47EF1" w:rsidR="00DC0902" w:rsidRDefault="00706A51" w:rsidP="00BA24B4">
      <w:pPr>
        <w:rPr>
          <w:sz w:val="28"/>
          <w:szCs w:val="28"/>
          <w:lang w:val="en"/>
        </w:rPr>
      </w:pPr>
      <w:r w:rsidRPr="00706A51">
        <w:rPr>
          <w:sz w:val="28"/>
          <w:szCs w:val="28"/>
          <w:lang w:val="en"/>
        </w:rPr>
        <w:t xml:space="preserve">In the conclusions of the thesis, a descriptive and explanatory model of digital gaining knowledge of environments acceptance amongst instructional team of workers and university students in blended reading environments is presented making use of the blended views of </w:t>
      </w:r>
      <w:proofErr w:type="spellStart"/>
      <w:r w:rsidRPr="00706A51">
        <w:rPr>
          <w:sz w:val="28"/>
          <w:szCs w:val="28"/>
          <w:lang w:val="en"/>
        </w:rPr>
        <w:t>organisational</w:t>
      </w:r>
      <w:proofErr w:type="spellEnd"/>
      <w:r w:rsidRPr="00706A51">
        <w:rPr>
          <w:sz w:val="28"/>
          <w:szCs w:val="28"/>
          <w:lang w:val="en"/>
        </w:rPr>
        <w:t xml:space="preserve"> learning, technological know-how acceptance and diffusion of innovations. </w:t>
      </w:r>
      <w:r w:rsidRPr="00706A51">
        <w:rPr>
          <w:sz w:val="28"/>
          <w:szCs w:val="28"/>
          <w:lang w:val="en"/>
        </w:rPr>
        <w:br/>
        <w:t xml:space="preserve">According to Christina Keller in 2007, the goal of the thesis used to be to create information about factors influencing acceptance or digital learning environments among tutorial crew of employees and college students in blended gaining knowledge of environments. </w:t>
      </w:r>
      <w:r w:rsidRPr="00706A51">
        <w:rPr>
          <w:sz w:val="28"/>
          <w:szCs w:val="28"/>
          <w:lang w:val="en"/>
        </w:rPr>
        <w:br/>
        <w:t xml:space="preserve">The </w:t>
      </w:r>
      <w:proofErr w:type="spellStart"/>
      <w:r w:rsidRPr="00706A51">
        <w:rPr>
          <w:sz w:val="28"/>
          <w:szCs w:val="28"/>
          <w:lang w:val="en"/>
        </w:rPr>
        <w:t>organisational</w:t>
      </w:r>
      <w:proofErr w:type="spellEnd"/>
      <w:r w:rsidRPr="00706A51">
        <w:rPr>
          <w:sz w:val="28"/>
          <w:szCs w:val="28"/>
          <w:lang w:val="en"/>
        </w:rPr>
        <w:t xml:space="preserve"> lifestyle of universities, expressed as shared values of what is right first-rate teaching and learning, had been discovered to partly oppose values inherent in the digital gaining know-how of environments. </w:t>
      </w:r>
    </w:p>
    <w:p w14:paraId="2AE6D9F0" w14:textId="1F8050DA" w:rsidR="00DC0902" w:rsidRDefault="00DC0902" w:rsidP="00BA24B4">
      <w:pPr>
        <w:rPr>
          <w:sz w:val="28"/>
          <w:szCs w:val="28"/>
          <w:lang w:val="en"/>
        </w:rPr>
      </w:pPr>
      <w:r>
        <w:rPr>
          <w:sz w:val="28"/>
          <w:szCs w:val="28"/>
          <w:lang w:val="en"/>
        </w:rPr>
        <w:t>Being a student, in my opinion, once you have discovered the learning environments, it’s easier to research the for the modules you have.</w:t>
      </w:r>
    </w:p>
    <w:p w14:paraId="18AA7AF6" w14:textId="5F3BF8F2" w:rsidR="00302EB9" w:rsidRDefault="00302EB9" w:rsidP="00BA24B4">
      <w:pPr>
        <w:rPr>
          <w:sz w:val="28"/>
          <w:szCs w:val="28"/>
          <w:lang w:val="en"/>
        </w:rPr>
      </w:pPr>
    </w:p>
    <w:p w14:paraId="1ACA43FE" w14:textId="5C9F2636" w:rsidR="00302EB9" w:rsidRDefault="00302EB9" w:rsidP="00BA24B4">
      <w:pPr>
        <w:rPr>
          <w:sz w:val="28"/>
          <w:szCs w:val="28"/>
          <w:lang w:val="en"/>
        </w:rPr>
      </w:pPr>
    </w:p>
    <w:p w14:paraId="6089D5A2" w14:textId="22D596E6" w:rsidR="00302EB9" w:rsidRDefault="00302EB9" w:rsidP="00BA24B4">
      <w:pPr>
        <w:rPr>
          <w:sz w:val="28"/>
          <w:szCs w:val="28"/>
          <w:lang w:val="en"/>
        </w:rPr>
      </w:pPr>
    </w:p>
    <w:p w14:paraId="770AB05F" w14:textId="701D1CE7" w:rsidR="00302EB9" w:rsidRDefault="00302EB9" w:rsidP="00BA24B4">
      <w:pPr>
        <w:rPr>
          <w:sz w:val="28"/>
          <w:szCs w:val="28"/>
          <w:lang w:val="en"/>
        </w:rPr>
      </w:pPr>
    </w:p>
    <w:p w14:paraId="27EAB571" w14:textId="723F7CB3" w:rsidR="00302EB9" w:rsidRDefault="00302EB9" w:rsidP="00BA24B4">
      <w:pPr>
        <w:rPr>
          <w:sz w:val="28"/>
          <w:szCs w:val="28"/>
          <w:lang w:val="en"/>
        </w:rPr>
      </w:pPr>
    </w:p>
    <w:p w14:paraId="089FD844" w14:textId="77385848" w:rsidR="00302EB9" w:rsidRDefault="00302EB9" w:rsidP="00BA24B4">
      <w:pPr>
        <w:rPr>
          <w:sz w:val="28"/>
          <w:szCs w:val="28"/>
          <w:lang w:val="en"/>
        </w:rPr>
      </w:pPr>
    </w:p>
    <w:p w14:paraId="479FA91C" w14:textId="532760D3" w:rsidR="00302EB9" w:rsidRDefault="00302EB9" w:rsidP="00BA24B4">
      <w:pPr>
        <w:rPr>
          <w:sz w:val="28"/>
          <w:szCs w:val="28"/>
          <w:lang w:val="en"/>
        </w:rPr>
      </w:pPr>
    </w:p>
    <w:p w14:paraId="28BA6DB3" w14:textId="130F26D9" w:rsidR="00302EB9" w:rsidRDefault="00302EB9" w:rsidP="00BA24B4">
      <w:pPr>
        <w:rPr>
          <w:sz w:val="28"/>
          <w:szCs w:val="28"/>
          <w:lang w:val="en"/>
        </w:rPr>
      </w:pPr>
    </w:p>
    <w:p w14:paraId="47521CDC" w14:textId="342A0F72" w:rsidR="00302EB9" w:rsidRDefault="00302EB9" w:rsidP="00BA24B4">
      <w:pPr>
        <w:rPr>
          <w:sz w:val="28"/>
          <w:szCs w:val="28"/>
          <w:lang w:val="en"/>
        </w:rPr>
      </w:pPr>
    </w:p>
    <w:p w14:paraId="443CCA0F" w14:textId="3197600D" w:rsidR="009075AD" w:rsidRDefault="009075AD" w:rsidP="007A505E">
      <w:pPr>
        <w:rPr>
          <w:sz w:val="28"/>
          <w:szCs w:val="28"/>
          <w:lang w:val="en"/>
        </w:rPr>
      </w:pPr>
    </w:p>
    <w:p w14:paraId="174C94BD" w14:textId="6FF2CB1B" w:rsidR="00B16305" w:rsidRDefault="00B16305" w:rsidP="007A505E">
      <w:pPr>
        <w:rPr>
          <w:sz w:val="28"/>
          <w:szCs w:val="28"/>
          <w:lang w:val="en"/>
        </w:rPr>
      </w:pPr>
    </w:p>
    <w:p w14:paraId="5066D0B4" w14:textId="77777777" w:rsidR="00B16305" w:rsidRDefault="00B16305" w:rsidP="007A505E">
      <w:pPr>
        <w:rPr>
          <w:b/>
          <w:bCs/>
          <w:sz w:val="40"/>
          <w:szCs w:val="40"/>
        </w:rPr>
      </w:pPr>
    </w:p>
    <w:p w14:paraId="1D5095A6" w14:textId="75D8E63F" w:rsidR="007A505E" w:rsidRDefault="009075AD" w:rsidP="007A505E">
      <w:pPr>
        <w:rPr>
          <w:b/>
          <w:bCs/>
          <w:sz w:val="40"/>
          <w:szCs w:val="40"/>
        </w:rPr>
      </w:pPr>
      <w:r>
        <w:rPr>
          <w:b/>
          <w:bCs/>
          <w:sz w:val="40"/>
          <w:szCs w:val="40"/>
        </w:rPr>
        <w:lastRenderedPageBreak/>
        <w:t xml:space="preserve">                              </w:t>
      </w:r>
      <w:r w:rsidR="007A505E" w:rsidRPr="007A505E">
        <w:rPr>
          <w:b/>
          <w:bCs/>
          <w:sz w:val="40"/>
          <w:szCs w:val="40"/>
        </w:rPr>
        <w:t xml:space="preserve"> </w:t>
      </w:r>
      <w:r w:rsidR="007A505E" w:rsidRPr="007A505E">
        <w:rPr>
          <w:b/>
          <w:bCs/>
          <w:sz w:val="40"/>
          <w:szCs w:val="40"/>
        </w:rPr>
        <w:t>OBJECTIVES</w:t>
      </w:r>
    </w:p>
    <w:p w14:paraId="0309CC6D" w14:textId="5E17DB8E" w:rsidR="007A505E" w:rsidRPr="008B7F1F" w:rsidRDefault="008B7F1F" w:rsidP="003422B8">
      <w:pPr>
        <w:autoSpaceDE w:val="0"/>
        <w:autoSpaceDN w:val="0"/>
        <w:adjustRightInd w:val="0"/>
        <w:spacing w:after="0" w:line="240" w:lineRule="auto"/>
        <w:rPr>
          <w:rFonts w:cstheme="minorHAnsi"/>
          <w:sz w:val="28"/>
          <w:szCs w:val="28"/>
        </w:rPr>
      </w:pPr>
      <w:r w:rsidRPr="008B7F1F">
        <w:rPr>
          <w:rFonts w:cstheme="minorHAnsi"/>
          <w:color w:val="000000"/>
          <w:sz w:val="28"/>
          <w:szCs w:val="28"/>
          <w:lang w:val="en"/>
        </w:rPr>
        <w:t xml:space="preserve">Provide a analyzing surroundings for college kids so they'll take the courses blackball the time and space constraints of </w:t>
      </w:r>
      <w:proofErr w:type="spellStart"/>
      <w:r w:rsidRPr="008B7F1F">
        <w:rPr>
          <w:rFonts w:cstheme="minorHAnsi"/>
          <w:color w:val="000000"/>
          <w:sz w:val="28"/>
          <w:szCs w:val="28"/>
          <w:lang w:val="en"/>
        </w:rPr>
        <w:t>a</w:t>
      </w:r>
      <w:proofErr w:type="spellEnd"/>
      <w:r w:rsidRPr="008B7F1F">
        <w:rPr>
          <w:rFonts w:cstheme="minorHAnsi"/>
          <w:color w:val="000000"/>
          <w:sz w:val="28"/>
          <w:szCs w:val="28"/>
          <w:lang w:val="en"/>
        </w:rPr>
        <w:t xml:space="preserve"> each day educating setting.</w:t>
      </w:r>
      <w:r w:rsidRPr="008B7F1F">
        <w:rPr>
          <w:rFonts w:cstheme="minorHAnsi"/>
          <w:color w:val="000000"/>
          <w:sz w:val="28"/>
          <w:szCs w:val="28"/>
          <w:lang w:val="en"/>
        </w:rPr>
        <w:br/>
        <w:t>Allow university faculty students with wondrous desires and restrictions to require half within the publications via this mastering setting.</w:t>
      </w:r>
      <w:r w:rsidRPr="008B7F1F">
        <w:rPr>
          <w:rFonts w:cstheme="minorHAnsi"/>
          <w:color w:val="000000"/>
          <w:sz w:val="28"/>
          <w:szCs w:val="28"/>
          <w:lang w:val="en"/>
        </w:rPr>
        <w:br/>
        <w:t xml:space="preserve">The middle of activity of this mission is to layout and implement a replacement and revolutionary educating paradigm so as to furnish a fee effective, flexible, and steep high notch mastering surroundings for education. This recognition is thanks to the essential get admission to the web likewise because the accessibility of helpful facts like free software package, library access, and native weather forecasts. thence undoubtedly during this project, the web are used because the transport medium for the digital gaining ability of surroundings courseware. In VLE, university faculty students now not undoubtedly will take the route from a ways that flung places at any time, on the opposite hand in addition will offer remarks to the teacher concerning the route style. currently with most part of the globe coupled to net and therefore the last a part of the globe can also not take a seat in dark for extended and faster or later would be a part of the web. offer geographically high notch sized get admission </w:t>
      </w:r>
      <w:proofErr w:type="spellStart"/>
      <w:r w:rsidRPr="008B7F1F">
        <w:rPr>
          <w:rFonts w:cstheme="minorHAnsi"/>
          <w:color w:val="000000"/>
          <w:sz w:val="28"/>
          <w:szCs w:val="28"/>
          <w:lang w:val="en"/>
        </w:rPr>
        <w:t>to</w:t>
      </w:r>
      <w:proofErr w:type="spellEnd"/>
      <w:r w:rsidRPr="008B7F1F">
        <w:rPr>
          <w:rFonts w:cstheme="minorHAnsi"/>
          <w:color w:val="000000"/>
          <w:sz w:val="28"/>
          <w:szCs w:val="28"/>
          <w:lang w:val="en"/>
        </w:rPr>
        <w:t xml:space="preserve"> </w:t>
      </w:r>
      <w:bookmarkStart w:id="6" w:name="_GoBack"/>
      <w:bookmarkEnd w:id="6"/>
      <w:r w:rsidRPr="008B7F1F">
        <w:rPr>
          <w:rFonts w:cstheme="minorHAnsi"/>
          <w:color w:val="000000"/>
          <w:sz w:val="28"/>
          <w:szCs w:val="28"/>
          <w:lang w:val="en"/>
        </w:rPr>
        <w:t xml:space="preserve">a large style of guides provided by victimization </w:t>
      </w:r>
      <w:proofErr w:type="spellStart"/>
      <w:r w:rsidRPr="008B7F1F">
        <w:rPr>
          <w:rFonts w:cstheme="minorHAnsi"/>
          <w:color w:val="000000"/>
          <w:sz w:val="28"/>
          <w:szCs w:val="28"/>
          <w:lang w:val="en"/>
        </w:rPr>
        <w:t>victimization</w:t>
      </w:r>
      <w:proofErr w:type="spellEnd"/>
      <w:r w:rsidRPr="008B7F1F">
        <w:rPr>
          <w:rFonts w:cstheme="minorHAnsi"/>
          <w:color w:val="000000"/>
          <w:sz w:val="28"/>
          <w:szCs w:val="28"/>
          <w:lang w:val="en"/>
        </w:rPr>
        <w:t xml:space="preserve"> this analyzing setting. the recognition of the web is developing at a really speedy worth and it's calculable that there </w:t>
      </w:r>
      <w:proofErr w:type="spellStart"/>
      <w:r w:rsidRPr="008B7F1F">
        <w:rPr>
          <w:rFonts w:cstheme="minorHAnsi"/>
          <w:color w:val="000000"/>
          <w:sz w:val="28"/>
          <w:szCs w:val="28"/>
          <w:lang w:val="en"/>
        </w:rPr>
        <w:t>ar</w:t>
      </w:r>
      <w:proofErr w:type="spellEnd"/>
      <w:r w:rsidRPr="008B7F1F">
        <w:rPr>
          <w:rFonts w:cstheme="minorHAnsi"/>
          <w:color w:val="000000"/>
          <w:sz w:val="28"/>
          <w:szCs w:val="28"/>
          <w:lang w:val="en"/>
        </w:rPr>
        <w:t xml:space="preserve"> tons of and many laptop pc structures coupled to the web. supported latest projections, most households within the UK are the utilization of the web for one reason or one among a form with the helpful aid of the </w:t>
      </w:r>
      <w:proofErr w:type="spellStart"/>
      <w:r w:rsidRPr="008B7F1F">
        <w:rPr>
          <w:rFonts w:cstheme="minorHAnsi"/>
          <w:color w:val="000000"/>
          <w:sz w:val="28"/>
          <w:szCs w:val="28"/>
          <w:lang w:val="en"/>
        </w:rPr>
        <w:t>quit</w:t>
      </w:r>
      <w:proofErr w:type="spellEnd"/>
      <w:r w:rsidRPr="008B7F1F">
        <w:rPr>
          <w:rFonts w:cstheme="minorHAnsi"/>
          <w:color w:val="000000"/>
          <w:sz w:val="28"/>
          <w:szCs w:val="28"/>
          <w:lang w:val="en"/>
        </w:rPr>
        <w:t xml:space="preserve"> of the next decade. thence the goal of VLE, coaching for all, is finished utterly via net. the quality dreams of the digital analyzing surroundings </w:t>
      </w:r>
      <w:proofErr w:type="spellStart"/>
      <w:r w:rsidRPr="008B7F1F">
        <w:rPr>
          <w:rFonts w:cstheme="minorHAnsi"/>
          <w:color w:val="000000"/>
          <w:sz w:val="28"/>
          <w:szCs w:val="28"/>
          <w:lang w:val="en"/>
        </w:rPr>
        <w:t>ar</w:t>
      </w:r>
      <w:proofErr w:type="spellEnd"/>
      <w:r w:rsidRPr="008B7F1F">
        <w:rPr>
          <w:rFonts w:cstheme="minorHAnsi"/>
          <w:color w:val="000000"/>
          <w:sz w:val="28"/>
          <w:szCs w:val="28"/>
          <w:lang w:val="en"/>
        </w:rPr>
        <w:t xml:space="preserve"> as follows. Moreover, the VLE can keep track of student's improvement through a VLE aid software package utility module.</w:t>
      </w:r>
      <w:r w:rsidRPr="008B7F1F">
        <w:rPr>
          <w:rFonts w:cstheme="minorHAnsi"/>
          <w:color w:val="000000"/>
          <w:sz w:val="28"/>
          <w:szCs w:val="28"/>
          <w:lang w:val="en"/>
        </w:rPr>
        <w:t xml:space="preserve"> </w:t>
      </w:r>
      <w:r w:rsidR="003422B8" w:rsidRPr="008B7F1F">
        <w:rPr>
          <w:rFonts w:cstheme="minorHAnsi"/>
          <w:sz w:val="28"/>
          <w:szCs w:val="28"/>
        </w:rPr>
        <w:t>(</w:t>
      </w:r>
      <w:bookmarkStart w:id="7" w:name="_Hlk28882601"/>
      <w:proofErr w:type="spellStart"/>
      <w:r w:rsidR="003422B8" w:rsidRPr="008B7F1F">
        <w:rPr>
          <w:rFonts w:cstheme="minorHAnsi"/>
          <w:sz w:val="28"/>
          <w:szCs w:val="28"/>
        </w:rPr>
        <w:t>Schank</w:t>
      </w:r>
      <w:proofErr w:type="spellEnd"/>
      <w:r w:rsidR="003422B8" w:rsidRPr="008B7F1F">
        <w:rPr>
          <w:rFonts w:cstheme="minorHAnsi"/>
          <w:sz w:val="28"/>
          <w:szCs w:val="28"/>
        </w:rPr>
        <w:t>, R.C., “Active Learning through</w:t>
      </w:r>
      <w:r w:rsidR="003422B8" w:rsidRPr="008B7F1F">
        <w:rPr>
          <w:rFonts w:cstheme="minorHAnsi"/>
          <w:sz w:val="28"/>
          <w:szCs w:val="28"/>
        </w:rPr>
        <w:t xml:space="preserve"> </w:t>
      </w:r>
      <w:r w:rsidR="003422B8" w:rsidRPr="008B7F1F">
        <w:rPr>
          <w:rFonts w:cstheme="minorHAnsi"/>
          <w:sz w:val="28"/>
          <w:szCs w:val="28"/>
        </w:rPr>
        <w:t>Multimedia”, IEEE Multimedia, pp. 69-78, Spring</w:t>
      </w:r>
      <w:r w:rsidR="003422B8" w:rsidRPr="008B7F1F">
        <w:rPr>
          <w:rFonts w:cstheme="minorHAnsi"/>
          <w:sz w:val="28"/>
          <w:szCs w:val="28"/>
        </w:rPr>
        <w:t xml:space="preserve"> </w:t>
      </w:r>
      <w:r w:rsidR="003422B8" w:rsidRPr="008B7F1F">
        <w:rPr>
          <w:rFonts w:cstheme="minorHAnsi"/>
          <w:sz w:val="28"/>
          <w:szCs w:val="28"/>
        </w:rPr>
        <w:t>1994.</w:t>
      </w:r>
      <w:r w:rsidR="003422B8" w:rsidRPr="008B7F1F">
        <w:rPr>
          <w:rFonts w:cstheme="minorHAnsi"/>
          <w:sz w:val="28"/>
          <w:szCs w:val="28"/>
        </w:rPr>
        <w:t xml:space="preserve"> </w:t>
      </w:r>
      <w:r w:rsidR="003422B8" w:rsidRPr="008B7F1F">
        <w:rPr>
          <w:rFonts w:cstheme="minorHAnsi"/>
          <w:sz w:val="28"/>
          <w:szCs w:val="28"/>
        </w:rPr>
        <w:t xml:space="preserve">Anup Kumar, J. P. Wong, H. R. </w:t>
      </w:r>
      <w:proofErr w:type="spellStart"/>
      <w:r w:rsidR="003422B8" w:rsidRPr="008B7F1F">
        <w:rPr>
          <w:rFonts w:cstheme="minorHAnsi"/>
          <w:sz w:val="28"/>
          <w:szCs w:val="28"/>
        </w:rPr>
        <w:t>Parsaei</w:t>
      </w:r>
      <w:proofErr w:type="spellEnd"/>
      <w:r w:rsidR="003422B8" w:rsidRPr="008B7F1F">
        <w:rPr>
          <w:rFonts w:cstheme="minorHAnsi"/>
          <w:sz w:val="28"/>
          <w:szCs w:val="28"/>
        </w:rPr>
        <w:t>, H. R.</w:t>
      </w:r>
      <w:r w:rsidR="003422B8" w:rsidRPr="008B7F1F">
        <w:rPr>
          <w:rFonts w:cstheme="minorHAnsi"/>
          <w:sz w:val="28"/>
          <w:szCs w:val="28"/>
        </w:rPr>
        <w:t xml:space="preserve"> </w:t>
      </w:r>
      <w:proofErr w:type="spellStart"/>
      <w:r w:rsidR="003422B8" w:rsidRPr="008B7F1F">
        <w:rPr>
          <w:rFonts w:cstheme="minorHAnsi"/>
          <w:sz w:val="28"/>
          <w:szCs w:val="28"/>
        </w:rPr>
        <w:t>Leep</w:t>
      </w:r>
      <w:proofErr w:type="spellEnd"/>
      <w:r w:rsidR="003422B8" w:rsidRPr="008B7F1F">
        <w:rPr>
          <w:rFonts w:cstheme="minorHAnsi"/>
          <w:sz w:val="28"/>
          <w:szCs w:val="28"/>
        </w:rPr>
        <w:t>, “A</w:t>
      </w:r>
      <w:r w:rsidR="003422B8" w:rsidRPr="008B7F1F">
        <w:rPr>
          <w:rFonts w:cstheme="minorHAnsi"/>
          <w:sz w:val="28"/>
          <w:szCs w:val="28"/>
        </w:rPr>
        <w:t xml:space="preserve"> </w:t>
      </w:r>
      <w:r w:rsidR="003422B8" w:rsidRPr="008B7F1F">
        <w:rPr>
          <w:rFonts w:cstheme="minorHAnsi"/>
          <w:sz w:val="28"/>
          <w:szCs w:val="28"/>
        </w:rPr>
        <w:t>Remote Education Paradigm with</w:t>
      </w:r>
      <w:r w:rsidR="003422B8" w:rsidRPr="008B7F1F">
        <w:rPr>
          <w:rFonts w:cstheme="minorHAnsi"/>
          <w:sz w:val="28"/>
          <w:szCs w:val="28"/>
        </w:rPr>
        <w:t xml:space="preserve"> </w:t>
      </w:r>
      <w:r w:rsidR="003422B8" w:rsidRPr="008B7F1F">
        <w:rPr>
          <w:rFonts w:cstheme="minorHAnsi"/>
          <w:sz w:val="28"/>
          <w:szCs w:val="28"/>
        </w:rPr>
        <w:t>Temporal and Spatial Flexibility”, ASEE</w:t>
      </w:r>
      <w:r w:rsidR="003422B8" w:rsidRPr="008B7F1F">
        <w:rPr>
          <w:rFonts w:cstheme="minorHAnsi"/>
          <w:sz w:val="28"/>
          <w:szCs w:val="28"/>
        </w:rPr>
        <w:t xml:space="preserve"> </w:t>
      </w:r>
      <w:r w:rsidR="003422B8" w:rsidRPr="008B7F1F">
        <w:rPr>
          <w:rFonts w:cstheme="minorHAnsi"/>
          <w:sz w:val="28"/>
          <w:szCs w:val="28"/>
        </w:rPr>
        <w:t>Annual</w:t>
      </w:r>
      <w:r w:rsidR="003422B8" w:rsidRPr="008B7F1F">
        <w:rPr>
          <w:rFonts w:cstheme="minorHAnsi"/>
          <w:sz w:val="28"/>
          <w:szCs w:val="28"/>
        </w:rPr>
        <w:t xml:space="preserve"> </w:t>
      </w:r>
      <w:r w:rsidR="003422B8" w:rsidRPr="008B7F1F">
        <w:rPr>
          <w:rFonts w:cstheme="minorHAnsi"/>
          <w:sz w:val="28"/>
          <w:szCs w:val="28"/>
        </w:rPr>
        <w:t>Conference, Washington D.C, 1996.</w:t>
      </w:r>
      <w:r w:rsidR="003422B8" w:rsidRPr="008B7F1F">
        <w:rPr>
          <w:rFonts w:cstheme="minorHAnsi"/>
          <w:sz w:val="28"/>
          <w:szCs w:val="28"/>
        </w:rPr>
        <w:t xml:space="preserve"> </w:t>
      </w:r>
      <w:r w:rsidR="003422B8" w:rsidRPr="008B7F1F">
        <w:rPr>
          <w:rFonts w:cstheme="minorHAnsi"/>
          <w:sz w:val="28"/>
          <w:szCs w:val="28"/>
        </w:rPr>
        <w:t xml:space="preserve">Raj. </w:t>
      </w:r>
      <w:proofErr w:type="spellStart"/>
      <w:r w:rsidR="003422B8" w:rsidRPr="008B7F1F">
        <w:rPr>
          <w:rFonts w:cstheme="minorHAnsi"/>
          <w:sz w:val="28"/>
          <w:szCs w:val="28"/>
        </w:rPr>
        <w:t>Pakala,”Virtual</w:t>
      </w:r>
      <w:proofErr w:type="spellEnd"/>
      <w:r w:rsidR="003422B8" w:rsidRPr="008B7F1F">
        <w:rPr>
          <w:rFonts w:cstheme="minorHAnsi"/>
          <w:sz w:val="28"/>
          <w:szCs w:val="28"/>
        </w:rPr>
        <w:t xml:space="preserve"> Learning Environment,” M.S.</w:t>
      </w:r>
      <w:r w:rsidR="003422B8" w:rsidRPr="008B7F1F">
        <w:rPr>
          <w:rFonts w:cstheme="minorHAnsi"/>
          <w:sz w:val="28"/>
          <w:szCs w:val="28"/>
        </w:rPr>
        <w:t xml:space="preserve"> </w:t>
      </w:r>
      <w:r w:rsidR="003422B8" w:rsidRPr="008B7F1F">
        <w:rPr>
          <w:rFonts w:cstheme="minorHAnsi"/>
          <w:sz w:val="28"/>
          <w:szCs w:val="28"/>
        </w:rPr>
        <w:t>Thesis, University of Louisville, 1997.</w:t>
      </w:r>
      <w:bookmarkEnd w:id="7"/>
      <w:r w:rsidR="003422B8" w:rsidRPr="008B7F1F">
        <w:rPr>
          <w:rFonts w:cstheme="minorHAnsi"/>
          <w:sz w:val="28"/>
          <w:szCs w:val="28"/>
        </w:rPr>
        <w:t>)</w:t>
      </w:r>
    </w:p>
    <w:p w14:paraId="2173A1B2" w14:textId="2AEBC4CE" w:rsidR="00BA24B4" w:rsidRPr="008B7F1F" w:rsidRDefault="00BA24B4" w:rsidP="00BA24B4">
      <w:pPr>
        <w:rPr>
          <w:rFonts w:cstheme="minorHAnsi"/>
          <w:sz w:val="40"/>
          <w:szCs w:val="40"/>
        </w:rPr>
      </w:pPr>
    </w:p>
    <w:p w14:paraId="0605A86B" w14:textId="3C0051E2" w:rsidR="00927C0F" w:rsidRDefault="00927C0F" w:rsidP="00BA24B4">
      <w:pPr>
        <w:rPr>
          <w:b/>
          <w:bCs/>
          <w:sz w:val="40"/>
          <w:szCs w:val="40"/>
        </w:rPr>
      </w:pPr>
    </w:p>
    <w:p w14:paraId="73520E16" w14:textId="77777777" w:rsidR="009075AD" w:rsidRDefault="009075AD" w:rsidP="00BA24B4">
      <w:pPr>
        <w:rPr>
          <w:b/>
          <w:bCs/>
          <w:sz w:val="40"/>
          <w:szCs w:val="40"/>
        </w:rPr>
      </w:pPr>
    </w:p>
    <w:p w14:paraId="46B7BBBD" w14:textId="5E31EA8F" w:rsidR="00927C0F" w:rsidRDefault="00927C0F" w:rsidP="00927C0F">
      <w:pPr>
        <w:rPr>
          <w:b/>
          <w:bCs/>
          <w:sz w:val="40"/>
          <w:szCs w:val="40"/>
        </w:rPr>
      </w:pPr>
      <w:r>
        <w:rPr>
          <w:sz w:val="40"/>
          <w:szCs w:val="40"/>
        </w:rPr>
        <w:lastRenderedPageBreak/>
        <w:t xml:space="preserve">         </w:t>
      </w:r>
      <w:r w:rsidRPr="00927C0F">
        <w:rPr>
          <w:sz w:val="40"/>
          <w:szCs w:val="40"/>
        </w:rPr>
        <w:t xml:space="preserve">           </w:t>
      </w:r>
      <w:r w:rsidR="009075AD">
        <w:rPr>
          <w:sz w:val="40"/>
          <w:szCs w:val="40"/>
        </w:rPr>
        <w:t xml:space="preserve">   </w:t>
      </w:r>
      <w:r w:rsidRPr="00927C0F">
        <w:rPr>
          <w:sz w:val="40"/>
          <w:szCs w:val="40"/>
        </w:rPr>
        <w:t xml:space="preserve">      </w:t>
      </w:r>
      <w:r w:rsidRPr="00927C0F">
        <w:rPr>
          <w:b/>
          <w:bCs/>
          <w:sz w:val="40"/>
          <w:szCs w:val="40"/>
        </w:rPr>
        <w:t>METHODOLOGY</w:t>
      </w:r>
    </w:p>
    <w:p w14:paraId="1730C3F6" w14:textId="77777777" w:rsidR="00B16305" w:rsidRDefault="00614F17" w:rsidP="00B16305">
      <w:pPr>
        <w:ind w:left="360"/>
        <w:rPr>
          <w:sz w:val="28"/>
          <w:szCs w:val="28"/>
          <w:lang w:val="en"/>
        </w:rPr>
      </w:pPr>
      <w:r w:rsidRPr="00614F17">
        <w:rPr>
          <w:sz w:val="28"/>
          <w:szCs w:val="28"/>
          <w:lang w:val="en"/>
        </w:rPr>
        <w:t xml:space="preserve">However, in a very natural context, the place the technological capacity might also </w:t>
      </w:r>
      <w:proofErr w:type="spellStart"/>
      <w:r w:rsidRPr="00614F17">
        <w:rPr>
          <w:sz w:val="28"/>
          <w:szCs w:val="28"/>
          <w:lang w:val="en"/>
        </w:rPr>
        <w:t>also</w:t>
      </w:r>
      <w:proofErr w:type="spellEnd"/>
      <w:r w:rsidRPr="00614F17">
        <w:rPr>
          <w:sz w:val="28"/>
          <w:szCs w:val="28"/>
          <w:lang w:val="en"/>
        </w:rPr>
        <w:t xml:space="preserve"> be only one part of a course, totally unique distinction techniques can in addition end result in difficulties in attributing gaining knowledge of consequences to use of the special science (Scanlon, Jones, Barnard, Thompson and statue maker, 2000).</w:t>
      </w:r>
      <w:r w:rsidRPr="00614F17">
        <w:rPr>
          <w:sz w:val="28"/>
          <w:szCs w:val="28"/>
          <w:lang w:val="en"/>
        </w:rPr>
        <w:br/>
        <w:t>DECODING OUTCOMES Employing experimental techniques to ponder studying applied sciences is often regarded inappropriate due to the fact of the mission of dominant variables which will in addition have a bearing on effects (reviewed in Jones, Barnard, Calder, Scanlon and Thompson, 2000).</w:t>
      </w:r>
      <w:r w:rsidRPr="00614F17">
        <w:rPr>
          <w:sz w:val="28"/>
          <w:szCs w:val="28"/>
          <w:lang w:val="en"/>
        </w:rPr>
        <w:br/>
        <w:t>KNOWLEDGEABLE VERSUS SHOPPER When gathering subjective judgements, evaluations should in addition undertake a strategy from usability studies, heuristic analysis, or ask for comments from learners, as noted on top of.</w:t>
      </w:r>
      <w:r w:rsidRPr="00614F17">
        <w:rPr>
          <w:sz w:val="28"/>
          <w:szCs w:val="28"/>
          <w:lang w:val="en"/>
        </w:rPr>
        <w:br/>
        <w:t xml:space="preserve">In reflective on the implementation and analysis of 2 case analysis on </w:t>
      </w:r>
      <w:proofErr w:type="spellStart"/>
      <w:r w:rsidRPr="00614F17">
        <w:rPr>
          <w:sz w:val="28"/>
          <w:szCs w:val="28"/>
          <w:lang w:val="en"/>
        </w:rPr>
        <w:t>on</w:t>
      </w:r>
      <w:proofErr w:type="spellEnd"/>
      <w:r w:rsidRPr="00614F17">
        <w:rPr>
          <w:sz w:val="28"/>
          <w:szCs w:val="28"/>
          <w:lang w:val="en"/>
        </w:rPr>
        <w:t xml:space="preserve"> line interactivity, Boyle and Cook (2001) remark that student attitudes, received with the aid of method of questionnaires, do not imply the splendid of discussion.</w:t>
      </w:r>
      <w:r w:rsidRPr="00614F17">
        <w:rPr>
          <w:sz w:val="28"/>
          <w:szCs w:val="28"/>
          <w:lang w:val="en"/>
        </w:rPr>
        <w:br/>
        <w:t xml:space="preserve">This methodology wont to be utilized via </w:t>
      </w:r>
      <w:proofErr w:type="spellStart"/>
      <w:r w:rsidRPr="00614F17">
        <w:rPr>
          <w:sz w:val="28"/>
          <w:szCs w:val="28"/>
          <w:lang w:val="en"/>
        </w:rPr>
        <w:t>victimisation</w:t>
      </w:r>
      <w:proofErr w:type="spellEnd"/>
      <w:r w:rsidRPr="00614F17">
        <w:rPr>
          <w:sz w:val="28"/>
          <w:szCs w:val="28"/>
          <w:lang w:val="en"/>
        </w:rPr>
        <w:t xml:space="preserve"> interface style faculty college students to choose the usability of internet web sites developed at any other college the employment of accomplice degree on line cooperative work ecosystem (Collings and Pearce, 2002).</w:t>
      </w:r>
      <w:r w:rsidRPr="00614F17">
        <w:rPr>
          <w:sz w:val="28"/>
          <w:szCs w:val="28"/>
          <w:lang w:val="en"/>
        </w:rPr>
        <w:br/>
        <w:t xml:space="preserve">In exploring online teaching and gaining information of equipment in IT for art and organize students, Brown, Hardaker and </w:t>
      </w:r>
      <w:proofErr w:type="spellStart"/>
      <w:r w:rsidRPr="00614F17">
        <w:rPr>
          <w:sz w:val="28"/>
          <w:szCs w:val="28"/>
          <w:lang w:val="en"/>
        </w:rPr>
        <w:t>Higgett</w:t>
      </w:r>
      <w:proofErr w:type="spellEnd"/>
      <w:r w:rsidRPr="00614F17">
        <w:rPr>
          <w:sz w:val="28"/>
          <w:szCs w:val="28"/>
          <w:lang w:val="en"/>
        </w:rPr>
        <w:t xml:space="preserve"> (2000) assessed their consequences thru questionnaires posing for student opinions and </w:t>
      </w:r>
      <w:proofErr w:type="spellStart"/>
      <w:r w:rsidRPr="00614F17">
        <w:rPr>
          <w:sz w:val="28"/>
          <w:szCs w:val="28"/>
          <w:lang w:val="en"/>
        </w:rPr>
        <w:t>analysing</w:t>
      </w:r>
      <w:proofErr w:type="spellEnd"/>
      <w:r w:rsidRPr="00614F17">
        <w:rPr>
          <w:sz w:val="28"/>
          <w:szCs w:val="28"/>
          <w:lang w:val="en"/>
        </w:rPr>
        <w:t xml:space="preserve"> their performance.</w:t>
      </w:r>
      <w:r w:rsidRPr="00614F17">
        <w:rPr>
          <w:sz w:val="28"/>
          <w:szCs w:val="28"/>
          <w:lang w:val="en"/>
        </w:rPr>
        <w:br/>
        <w:t xml:space="preserve">it's not going that this technique would be terrific for </w:t>
      </w:r>
      <w:proofErr w:type="spellStart"/>
      <w:r w:rsidRPr="00614F17">
        <w:rPr>
          <w:sz w:val="28"/>
          <w:szCs w:val="28"/>
          <w:lang w:val="en"/>
        </w:rPr>
        <w:t>a</w:t>
      </w:r>
      <w:proofErr w:type="spellEnd"/>
      <w:r w:rsidRPr="00614F17">
        <w:rPr>
          <w:sz w:val="28"/>
          <w:szCs w:val="28"/>
          <w:lang w:val="en"/>
        </w:rPr>
        <w:t xml:space="preserve"> additive assessment of gaining facts of outcomes, though instructors square measure in all likelihood ending a casual model of this take a look at as soon as developing material for inclusion in a very VLE.</w:t>
      </w:r>
      <w:r w:rsidRPr="00614F17">
        <w:rPr>
          <w:sz w:val="28"/>
          <w:szCs w:val="28"/>
          <w:lang w:val="en"/>
        </w:rPr>
        <w:br/>
        <w:t>8.In partner diploma assessment of VLEs and learners, Richardson (2001) explored whether or now not or no longer person variants of newcomers have an effect on their perceptions of digital learning environments.</w:t>
      </w:r>
    </w:p>
    <w:p w14:paraId="4CF43276" w14:textId="1D9278CB" w:rsidR="00447828" w:rsidRPr="00B16305" w:rsidRDefault="002D701C" w:rsidP="00B16305">
      <w:pPr>
        <w:ind w:left="360"/>
        <w:rPr>
          <w:sz w:val="28"/>
          <w:szCs w:val="28"/>
          <w:lang w:val="en"/>
        </w:rPr>
      </w:pPr>
      <w:r>
        <w:rPr>
          <w:sz w:val="28"/>
          <w:szCs w:val="28"/>
          <w:lang w:val="en"/>
        </w:rPr>
        <w:lastRenderedPageBreak/>
        <w:t xml:space="preserve">                </w:t>
      </w:r>
      <w:r w:rsidR="00447828">
        <w:rPr>
          <w:sz w:val="40"/>
          <w:szCs w:val="40"/>
        </w:rPr>
        <w:t xml:space="preserve"> </w:t>
      </w:r>
      <w:r w:rsidR="00447828" w:rsidRPr="00447828">
        <w:rPr>
          <w:b/>
          <w:bCs/>
          <w:sz w:val="40"/>
          <w:szCs w:val="40"/>
        </w:rPr>
        <w:t xml:space="preserve"> </w:t>
      </w:r>
      <w:r w:rsidR="00447828" w:rsidRPr="00447828">
        <w:rPr>
          <w:b/>
          <w:bCs/>
          <w:sz w:val="40"/>
          <w:szCs w:val="40"/>
        </w:rPr>
        <w:t>FINDINGS ANALYSIS AND DISSCUSION</w:t>
      </w:r>
    </w:p>
    <w:p w14:paraId="35718A73" w14:textId="34B7C4CB" w:rsidR="00BA24B4" w:rsidRDefault="00B32C58">
      <w:pPr>
        <w:rPr>
          <w:sz w:val="28"/>
          <w:szCs w:val="28"/>
          <w:lang w:val="en"/>
        </w:rPr>
      </w:pPr>
      <w:r>
        <w:rPr>
          <w:noProof/>
        </w:rPr>
        <w:drawing>
          <wp:anchor distT="0" distB="0" distL="114300" distR="114300" simplePos="0" relativeHeight="251660288" behindDoc="0" locked="0" layoutInCell="1" allowOverlap="1" wp14:anchorId="6BB37D72" wp14:editId="164D399B">
            <wp:simplePos x="0" y="0"/>
            <wp:positionH relativeFrom="column">
              <wp:posOffset>0</wp:posOffset>
            </wp:positionH>
            <wp:positionV relativeFrom="paragraph">
              <wp:posOffset>2130425</wp:posOffset>
            </wp:positionV>
            <wp:extent cx="6153150" cy="2171700"/>
            <wp:effectExtent l="0" t="0" r="0" b="0"/>
            <wp:wrapSquare wrapText="bothSides"/>
            <wp:docPr id="1" name="Chart 1">
              <a:extLst xmlns:a="http://schemas.openxmlformats.org/drawingml/2006/main">
                <a:ext uri="{FF2B5EF4-FFF2-40B4-BE49-F238E27FC236}">
                  <a16:creationId xmlns:a16="http://schemas.microsoft.com/office/drawing/2014/main" id="{8BBA0E89-D0BF-4E03-8854-9DDD09662B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r w:rsidR="00946F86" w:rsidRPr="00946F86">
        <w:rPr>
          <w:sz w:val="28"/>
          <w:szCs w:val="28"/>
          <w:lang w:val="en"/>
        </w:rPr>
        <w:t>Questionnaires are regularly used in situations the place the researcher wishes to attain a giant pattern of humans that are unfold out across a giant area. For this reason, it is essential that questionnaire are clear and simple to fill in.</w:t>
      </w:r>
      <w:r w:rsidR="00453BAD" w:rsidRPr="00453BAD">
        <w:rPr>
          <w:rFonts w:ascii="Calibri" w:hAnsi="Calibri" w:cs="Calibri"/>
          <w:color w:val="000000"/>
          <w:sz w:val="21"/>
          <w:szCs w:val="21"/>
          <w:lang w:val="en"/>
        </w:rPr>
        <w:t xml:space="preserve"> </w:t>
      </w:r>
      <w:r w:rsidR="00453BAD" w:rsidRPr="00453BAD">
        <w:rPr>
          <w:sz w:val="28"/>
          <w:szCs w:val="28"/>
          <w:lang w:val="en"/>
        </w:rPr>
        <w:t>It is frequently viewed suited to make the questionnaire seem as quick as feasible so as now not to deter the respondents from answering.</w:t>
      </w:r>
      <w:r w:rsidR="005D4AAB">
        <w:rPr>
          <w:sz w:val="28"/>
          <w:szCs w:val="28"/>
          <w:lang w:val="en"/>
        </w:rPr>
        <w:t xml:space="preserve"> </w:t>
      </w:r>
      <w:r w:rsidR="00453BAD" w:rsidRPr="00453BAD">
        <w:rPr>
          <w:sz w:val="28"/>
          <w:szCs w:val="28"/>
          <w:lang w:val="en"/>
        </w:rPr>
        <w:t>However, research suggests that an eye-catching format is likely to extend the response rate. A</w:t>
      </w:r>
      <w:r w:rsidR="00453BAD">
        <w:rPr>
          <w:sz w:val="28"/>
          <w:szCs w:val="28"/>
          <w:lang w:val="en"/>
        </w:rPr>
        <w:t xml:space="preserve"> </w:t>
      </w:r>
      <w:r w:rsidR="00453BAD" w:rsidRPr="00453BAD">
        <w:rPr>
          <w:sz w:val="28"/>
          <w:szCs w:val="28"/>
          <w:lang w:val="en"/>
        </w:rPr>
        <w:t>cramped questionnaire not solely appears unattractive but also runs the danger of questions being ignored if they are too carefully packed together.</w:t>
      </w:r>
    </w:p>
    <w:p w14:paraId="774C1103" w14:textId="4D7E016C" w:rsidR="004C6775" w:rsidRDefault="002D701C">
      <w:pPr>
        <w:rPr>
          <w:sz w:val="28"/>
          <w:szCs w:val="28"/>
          <w:lang w:val="en"/>
        </w:rPr>
      </w:pPr>
      <w:r>
        <w:rPr>
          <w:sz w:val="28"/>
          <w:szCs w:val="28"/>
          <w:lang w:val="en"/>
        </w:rPr>
        <w:t>According to my survey 13 out of 20 students use virtual environment and other 7 prefer old fashion learning.</w:t>
      </w:r>
    </w:p>
    <w:p w14:paraId="4918750C" w14:textId="736D0E38" w:rsidR="00C55834" w:rsidRDefault="003501BC">
      <w:pPr>
        <w:rPr>
          <w:sz w:val="28"/>
          <w:szCs w:val="28"/>
          <w:lang w:val="en"/>
        </w:rPr>
      </w:pPr>
      <w:r>
        <w:rPr>
          <w:noProof/>
        </w:rPr>
        <w:drawing>
          <wp:inline distT="0" distB="0" distL="0" distR="0" wp14:anchorId="319D5A1F" wp14:editId="50E99ED3">
            <wp:extent cx="6153150" cy="2600325"/>
            <wp:effectExtent l="0" t="0" r="0" b="9525"/>
            <wp:docPr id="2" name="Chart 2">
              <a:extLst xmlns:a="http://schemas.openxmlformats.org/drawingml/2006/main">
                <a:ext uri="{FF2B5EF4-FFF2-40B4-BE49-F238E27FC236}">
                  <a16:creationId xmlns:a16="http://schemas.microsoft.com/office/drawing/2014/main" id="{FFD30868-6C84-4BD6-BBA6-82622C383B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9C773CE" w14:textId="67316F00" w:rsidR="00A30D89" w:rsidRDefault="00A30D89">
      <w:pPr>
        <w:rPr>
          <w:sz w:val="28"/>
          <w:szCs w:val="28"/>
          <w:lang w:val="en"/>
        </w:rPr>
      </w:pPr>
      <w:r>
        <w:rPr>
          <w:sz w:val="28"/>
          <w:szCs w:val="28"/>
          <w:lang w:val="en"/>
        </w:rPr>
        <w:t>According to my survey 12 out of 20 students were SOMEWHAT SATISFIED, other 8 have different opinion about this platform.</w:t>
      </w:r>
    </w:p>
    <w:p w14:paraId="635B4487" w14:textId="77777777" w:rsidR="002D701C" w:rsidRDefault="002D701C">
      <w:pPr>
        <w:rPr>
          <w:sz w:val="28"/>
          <w:szCs w:val="28"/>
          <w:lang w:val="en"/>
        </w:rPr>
      </w:pPr>
    </w:p>
    <w:p w14:paraId="33FFD0C2" w14:textId="24C25014" w:rsidR="00E31617" w:rsidRDefault="00A96E1E">
      <w:pPr>
        <w:rPr>
          <w:sz w:val="28"/>
          <w:szCs w:val="28"/>
          <w:lang w:val="en"/>
        </w:rPr>
      </w:pPr>
      <w:r>
        <w:rPr>
          <w:noProof/>
        </w:rPr>
        <w:drawing>
          <wp:inline distT="0" distB="0" distL="0" distR="0" wp14:anchorId="6EB3D171" wp14:editId="4FA91D9D">
            <wp:extent cx="6153150" cy="2645410"/>
            <wp:effectExtent l="0" t="0" r="0" b="2540"/>
            <wp:docPr id="3" name="Chart 3">
              <a:extLst xmlns:a="http://schemas.openxmlformats.org/drawingml/2006/main">
                <a:ext uri="{FF2B5EF4-FFF2-40B4-BE49-F238E27FC236}">
                  <a16:creationId xmlns:a16="http://schemas.microsoft.com/office/drawing/2014/main" id="{D16DD71B-34CD-4958-98C5-D4835B7ACC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D86D459" w14:textId="725BB2A4" w:rsidR="00E31617" w:rsidRDefault="00E31617">
      <w:pPr>
        <w:rPr>
          <w:sz w:val="28"/>
          <w:szCs w:val="28"/>
          <w:lang w:val="en"/>
        </w:rPr>
      </w:pPr>
      <w:r>
        <w:rPr>
          <w:sz w:val="28"/>
          <w:szCs w:val="28"/>
          <w:lang w:val="en"/>
        </w:rPr>
        <w:t>According to my study 11 out of 20 students rated VLE being very high quality and just one did not agree</w:t>
      </w:r>
      <w:r w:rsidR="001A0050">
        <w:rPr>
          <w:sz w:val="28"/>
          <w:szCs w:val="28"/>
          <w:lang w:val="en"/>
        </w:rPr>
        <w:t>, saying that it still need work.</w:t>
      </w:r>
    </w:p>
    <w:p w14:paraId="4272A44B" w14:textId="42E13B15" w:rsidR="00A96E1E" w:rsidRDefault="00E002F1">
      <w:pPr>
        <w:rPr>
          <w:sz w:val="28"/>
          <w:szCs w:val="28"/>
          <w:lang w:val="en"/>
        </w:rPr>
      </w:pPr>
      <w:r>
        <w:rPr>
          <w:noProof/>
        </w:rPr>
        <w:drawing>
          <wp:inline distT="0" distB="0" distL="0" distR="0" wp14:anchorId="680CD333" wp14:editId="6839DF04">
            <wp:extent cx="6153150" cy="2743200"/>
            <wp:effectExtent l="0" t="0" r="0" b="0"/>
            <wp:docPr id="4" name="Chart 4">
              <a:extLst xmlns:a="http://schemas.openxmlformats.org/drawingml/2006/main">
                <a:ext uri="{FF2B5EF4-FFF2-40B4-BE49-F238E27FC236}">
                  <a16:creationId xmlns:a16="http://schemas.microsoft.com/office/drawing/2014/main" id="{CEC25063-5A3F-4FD9-BEBD-59C3817EDAB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A4780F" w14:textId="032625EA" w:rsidR="001A0050" w:rsidRDefault="001A0050">
      <w:pPr>
        <w:rPr>
          <w:sz w:val="28"/>
          <w:szCs w:val="28"/>
          <w:lang w:val="en"/>
        </w:rPr>
      </w:pPr>
      <w:r>
        <w:rPr>
          <w:sz w:val="28"/>
          <w:szCs w:val="28"/>
          <w:lang w:val="en"/>
        </w:rPr>
        <w:t xml:space="preserve">In base of my survey most of the students know and use VLE between one and more </w:t>
      </w:r>
      <w:proofErr w:type="spellStart"/>
      <w:r>
        <w:rPr>
          <w:sz w:val="28"/>
          <w:szCs w:val="28"/>
          <w:lang w:val="en"/>
        </w:rPr>
        <w:t>that</w:t>
      </w:r>
      <w:proofErr w:type="spellEnd"/>
      <w:r>
        <w:rPr>
          <w:sz w:val="28"/>
          <w:szCs w:val="28"/>
          <w:lang w:val="en"/>
        </w:rPr>
        <w:t xml:space="preserve"> 3 years.</w:t>
      </w:r>
    </w:p>
    <w:p w14:paraId="69B6FEAA" w14:textId="592A14DB" w:rsidR="00424AB7" w:rsidRDefault="00424AB7">
      <w:pPr>
        <w:rPr>
          <w:sz w:val="28"/>
          <w:szCs w:val="28"/>
          <w:lang w:val="en"/>
        </w:rPr>
      </w:pPr>
      <w:r>
        <w:rPr>
          <w:noProof/>
        </w:rPr>
        <w:lastRenderedPageBreak/>
        <w:drawing>
          <wp:inline distT="0" distB="0" distL="0" distR="0" wp14:anchorId="7BAF6FAC" wp14:editId="4F705788">
            <wp:extent cx="6153150" cy="2743200"/>
            <wp:effectExtent l="0" t="0" r="0" b="0"/>
            <wp:docPr id="5" name="Chart 5">
              <a:extLst xmlns:a="http://schemas.openxmlformats.org/drawingml/2006/main">
                <a:ext uri="{FF2B5EF4-FFF2-40B4-BE49-F238E27FC236}">
                  <a16:creationId xmlns:a16="http://schemas.microsoft.com/office/drawing/2014/main" id="{54C5FFF8-6994-4470-9879-C0580A2DAD0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6F0AE6" w14:textId="7E84EDB2" w:rsidR="001A0050" w:rsidRDefault="001A0050">
      <w:pPr>
        <w:rPr>
          <w:sz w:val="28"/>
          <w:szCs w:val="28"/>
          <w:lang w:val="en"/>
        </w:rPr>
      </w:pPr>
      <w:r>
        <w:rPr>
          <w:sz w:val="28"/>
          <w:szCs w:val="28"/>
          <w:lang w:val="en"/>
        </w:rPr>
        <w:t>Being a internet based platform, after my survey, I have realized that more students are starting to use VLE saying that “everyone has a smart phone and data plans in their pockets”.</w:t>
      </w:r>
    </w:p>
    <w:p w14:paraId="4C9FB65B" w14:textId="2623A218" w:rsidR="00914E40" w:rsidRDefault="00914E40">
      <w:pPr>
        <w:rPr>
          <w:sz w:val="28"/>
          <w:szCs w:val="28"/>
          <w:lang w:val="en"/>
        </w:rPr>
      </w:pPr>
    </w:p>
    <w:p w14:paraId="400E2ED0" w14:textId="7B26AEF6" w:rsidR="00914E40" w:rsidRDefault="00914E40">
      <w:pPr>
        <w:rPr>
          <w:sz w:val="28"/>
          <w:szCs w:val="28"/>
          <w:lang w:val="en"/>
        </w:rPr>
      </w:pPr>
    </w:p>
    <w:p w14:paraId="16130590" w14:textId="72C911E4" w:rsidR="00914E40" w:rsidRDefault="00914E40">
      <w:pPr>
        <w:rPr>
          <w:sz w:val="28"/>
          <w:szCs w:val="28"/>
          <w:lang w:val="en"/>
        </w:rPr>
      </w:pPr>
    </w:p>
    <w:p w14:paraId="26C05AF4" w14:textId="3C6E17AF" w:rsidR="00914E40" w:rsidRDefault="00914E40">
      <w:pPr>
        <w:rPr>
          <w:sz w:val="28"/>
          <w:szCs w:val="28"/>
          <w:lang w:val="en"/>
        </w:rPr>
      </w:pPr>
    </w:p>
    <w:p w14:paraId="668F74A1" w14:textId="287A3F73" w:rsidR="00914E40" w:rsidRDefault="00914E40">
      <w:pPr>
        <w:rPr>
          <w:sz w:val="28"/>
          <w:szCs w:val="28"/>
          <w:lang w:val="en"/>
        </w:rPr>
      </w:pPr>
    </w:p>
    <w:p w14:paraId="74E0D506" w14:textId="7059347F" w:rsidR="00914E40" w:rsidRDefault="00914E40">
      <w:pPr>
        <w:rPr>
          <w:sz w:val="28"/>
          <w:szCs w:val="28"/>
          <w:lang w:val="en"/>
        </w:rPr>
      </w:pPr>
    </w:p>
    <w:p w14:paraId="293FECF1" w14:textId="14719652" w:rsidR="00914E40" w:rsidRDefault="00914E40">
      <w:pPr>
        <w:rPr>
          <w:sz w:val="28"/>
          <w:szCs w:val="28"/>
          <w:lang w:val="en"/>
        </w:rPr>
      </w:pPr>
    </w:p>
    <w:p w14:paraId="64A0872D" w14:textId="7D6EBCCF" w:rsidR="00914E40" w:rsidRDefault="00914E40">
      <w:pPr>
        <w:rPr>
          <w:sz w:val="28"/>
          <w:szCs w:val="28"/>
          <w:lang w:val="en"/>
        </w:rPr>
      </w:pPr>
    </w:p>
    <w:p w14:paraId="1C4E4DE2" w14:textId="030E942C" w:rsidR="00914E40" w:rsidRDefault="00914E40">
      <w:pPr>
        <w:rPr>
          <w:sz w:val="28"/>
          <w:szCs w:val="28"/>
          <w:lang w:val="en"/>
        </w:rPr>
      </w:pPr>
    </w:p>
    <w:p w14:paraId="615710E2" w14:textId="642F9115" w:rsidR="00914E40" w:rsidRDefault="00914E40">
      <w:pPr>
        <w:rPr>
          <w:sz w:val="28"/>
          <w:szCs w:val="28"/>
          <w:lang w:val="en"/>
        </w:rPr>
      </w:pPr>
    </w:p>
    <w:p w14:paraId="0FDDC173" w14:textId="4953250E" w:rsidR="00914E40" w:rsidRDefault="00914E40">
      <w:pPr>
        <w:rPr>
          <w:sz w:val="28"/>
          <w:szCs w:val="28"/>
          <w:lang w:val="en"/>
        </w:rPr>
      </w:pPr>
    </w:p>
    <w:p w14:paraId="15C1607B" w14:textId="369F12B8" w:rsidR="00914E40" w:rsidRDefault="00914E40">
      <w:pPr>
        <w:rPr>
          <w:sz w:val="28"/>
          <w:szCs w:val="28"/>
          <w:lang w:val="en"/>
        </w:rPr>
      </w:pPr>
    </w:p>
    <w:p w14:paraId="154CD34A" w14:textId="3F527063" w:rsidR="00914E40" w:rsidRDefault="00914E40">
      <w:pPr>
        <w:rPr>
          <w:sz w:val="28"/>
          <w:szCs w:val="28"/>
          <w:lang w:val="en"/>
        </w:rPr>
      </w:pPr>
    </w:p>
    <w:p w14:paraId="2C12987E" w14:textId="7CF5D7F1" w:rsidR="00914E40" w:rsidRPr="009B3F52" w:rsidRDefault="00914E40" w:rsidP="00914E40">
      <w:pPr>
        <w:rPr>
          <w:b/>
          <w:bCs/>
          <w:sz w:val="40"/>
          <w:szCs w:val="40"/>
        </w:rPr>
      </w:pPr>
      <w:r>
        <w:rPr>
          <w:sz w:val="40"/>
          <w:szCs w:val="40"/>
        </w:rPr>
        <w:lastRenderedPageBreak/>
        <w:t xml:space="preserve">                                   </w:t>
      </w:r>
      <w:r w:rsidRPr="009B3F52">
        <w:rPr>
          <w:b/>
          <w:bCs/>
          <w:sz w:val="40"/>
          <w:szCs w:val="40"/>
        </w:rPr>
        <w:t>CONCLUSION</w:t>
      </w:r>
    </w:p>
    <w:p w14:paraId="7E6A3B99" w14:textId="252ECBAC" w:rsidR="00447BFD" w:rsidRPr="00A466F9" w:rsidRDefault="00A466F9" w:rsidP="00914E40">
      <w:pPr>
        <w:rPr>
          <w:sz w:val="28"/>
          <w:szCs w:val="28"/>
        </w:rPr>
      </w:pPr>
      <w:r w:rsidRPr="00A466F9">
        <w:rPr>
          <w:rFonts w:ascii="Calibri" w:hAnsi="Calibri" w:cs="Calibri"/>
          <w:color w:val="000000"/>
          <w:sz w:val="28"/>
          <w:szCs w:val="28"/>
          <w:lang w:val="en"/>
        </w:rPr>
        <w:t>For students, a VLE lets in them to benefit from self-paced learning and the possibility to study new skills barring having to tour or prepare childcare while they attend courses. They will also get a real feel of achievement; with Virtual College courses, there is constantly a certificate to down</w:t>
      </w:r>
      <w:r w:rsidR="001B0920">
        <w:rPr>
          <w:rFonts w:ascii="Calibri" w:hAnsi="Calibri" w:cs="Calibri"/>
          <w:color w:val="000000"/>
          <w:sz w:val="28"/>
          <w:szCs w:val="28"/>
          <w:lang w:val="en"/>
        </w:rPr>
        <w:t>l</w:t>
      </w:r>
      <w:r w:rsidRPr="00A466F9">
        <w:rPr>
          <w:rFonts w:ascii="Calibri" w:hAnsi="Calibri" w:cs="Calibri"/>
          <w:color w:val="000000"/>
          <w:sz w:val="28"/>
          <w:szCs w:val="28"/>
          <w:lang w:val="en"/>
        </w:rPr>
        <w:t xml:space="preserve">oad and print at the cease as a report of this achievement. </w:t>
      </w:r>
      <w:r w:rsidRPr="00A466F9">
        <w:rPr>
          <w:rFonts w:ascii="Calibri" w:hAnsi="Calibri" w:cs="Calibri"/>
          <w:color w:val="000000"/>
          <w:sz w:val="28"/>
          <w:szCs w:val="28"/>
          <w:lang w:val="en"/>
        </w:rPr>
        <w:br/>
        <w:t xml:space="preserve">For teachers, the benefits of a Virtual Learning Environment are also huge. They can set instructions or coaching publications for their college students to complete all at once, no count how far aside they are based, permitting the teacher to work remotely too if needed. </w:t>
      </w:r>
      <w:r w:rsidRPr="00A466F9">
        <w:rPr>
          <w:rFonts w:ascii="Calibri" w:hAnsi="Calibri" w:cs="Calibri"/>
          <w:color w:val="000000"/>
          <w:sz w:val="28"/>
          <w:szCs w:val="28"/>
          <w:lang w:val="en"/>
        </w:rPr>
        <w:br/>
        <w:t>A blended studying strategy can additionally help them to preserve their college students more engaged with a course, spending some time working on practical duties and some studying the concept in the back of what they are doing by a VLE.</w:t>
      </w:r>
    </w:p>
    <w:p w14:paraId="58AE49C6" w14:textId="4F0B0FD2" w:rsidR="00914E40" w:rsidRDefault="00914E40">
      <w:pPr>
        <w:rPr>
          <w:sz w:val="28"/>
          <w:szCs w:val="28"/>
          <w:lang w:val="en"/>
        </w:rPr>
      </w:pPr>
    </w:p>
    <w:p w14:paraId="766ADE00" w14:textId="7CD3A9B8" w:rsidR="009B3F52" w:rsidRDefault="009B3F52">
      <w:pPr>
        <w:rPr>
          <w:sz w:val="28"/>
          <w:szCs w:val="28"/>
          <w:lang w:val="en"/>
        </w:rPr>
      </w:pPr>
    </w:p>
    <w:p w14:paraId="5F2304A2" w14:textId="5D75A061" w:rsidR="009B3F52" w:rsidRDefault="009B3F52">
      <w:pPr>
        <w:rPr>
          <w:sz w:val="28"/>
          <w:szCs w:val="28"/>
          <w:lang w:val="en"/>
        </w:rPr>
      </w:pPr>
    </w:p>
    <w:p w14:paraId="049687CD" w14:textId="1DE47FCB" w:rsidR="009B3F52" w:rsidRDefault="009B3F52">
      <w:pPr>
        <w:rPr>
          <w:sz w:val="28"/>
          <w:szCs w:val="28"/>
          <w:lang w:val="en"/>
        </w:rPr>
      </w:pPr>
    </w:p>
    <w:p w14:paraId="62074AB0" w14:textId="4CC927C4" w:rsidR="009B3F52" w:rsidRDefault="009B3F52">
      <w:pPr>
        <w:rPr>
          <w:sz w:val="28"/>
          <w:szCs w:val="28"/>
          <w:lang w:val="en"/>
        </w:rPr>
      </w:pPr>
    </w:p>
    <w:p w14:paraId="5C075E45" w14:textId="21B875A1" w:rsidR="009B3F52" w:rsidRDefault="009B3F52">
      <w:pPr>
        <w:rPr>
          <w:sz w:val="28"/>
          <w:szCs w:val="28"/>
          <w:lang w:val="en"/>
        </w:rPr>
      </w:pPr>
    </w:p>
    <w:p w14:paraId="3C855EEE" w14:textId="6397A833" w:rsidR="009B3F52" w:rsidRDefault="009B3F52">
      <w:pPr>
        <w:rPr>
          <w:sz w:val="28"/>
          <w:szCs w:val="28"/>
          <w:lang w:val="en"/>
        </w:rPr>
      </w:pPr>
    </w:p>
    <w:p w14:paraId="4C1CA144" w14:textId="01638765" w:rsidR="009B3F52" w:rsidRDefault="009B3F52">
      <w:pPr>
        <w:rPr>
          <w:sz w:val="28"/>
          <w:szCs w:val="28"/>
          <w:lang w:val="en"/>
        </w:rPr>
      </w:pPr>
    </w:p>
    <w:p w14:paraId="624DF16D" w14:textId="6333C43B" w:rsidR="009B3F52" w:rsidRDefault="009B3F52">
      <w:pPr>
        <w:rPr>
          <w:sz w:val="28"/>
          <w:szCs w:val="28"/>
          <w:lang w:val="en"/>
        </w:rPr>
      </w:pPr>
    </w:p>
    <w:p w14:paraId="53FBE45F" w14:textId="017501A8" w:rsidR="009B3F52" w:rsidRDefault="009B3F52">
      <w:pPr>
        <w:rPr>
          <w:sz w:val="28"/>
          <w:szCs w:val="28"/>
          <w:lang w:val="en"/>
        </w:rPr>
      </w:pPr>
    </w:p>
    <w:p w14:paraId="00CD4827" w14:textId="5E55A389" w:rsidR="009B3F52" w:rsidRDefault="009B3F52">
      <w:pPr>
        <w:rPr>
          <w:sz w:val="28"/>
          <w:szCs w:val="28"/>
          <w:lang w:val="en"/>
        </w:rPr>
      </w:pPr>
    </w:p>
    <w:p w14:paraId="166F99EC" w14:textId="5270A11D" w:rsidR="009B3F52" w:rsidRDefault="009B3F52">
      <w:pPr>
        <w:rPr>
          <w:sz w:val="28"/>
          <w:szCs w:val="28"/>
          <w:lang w:val="en"/>
        </w:rPr>
      </w:pPr>
    </w:p>
    <w:p w14:paraId="296DADB7" w14:textId="6FAE0C96" w:rsidR="009B3F52" w:rsidRDefault="009B3F52">
      <w:pPr>
        <w:rPr>
          <w:sz w:val="28"/>
          <w:szCs w:val="28"/>
          <w:lang w:val="en"/>
        </w:rPr>
      </w:pPr>
    </w:p>
    <w:p w14:paraId="07065CEE" w14:textId="2CD84559" w:rsidR="009B3F52" w:rsidRDefault="009B3F52" w:rsidP="009B3F52">
      <w:pPr>
        <w:rPr>
          <w:b/>
          <w:bCs/>
          <w:sz w:val="40"/>
          <w:szCs w:val="40"/>
        </w:rPr>
      </w:pPr>
      <w:r w:rsidRPr="009B3F52">
        <w:rPr>
          <w:b/>
          <w:bCs/>
          <w:sz w:val="40"/>
          <w:szCs w:val="40"/>
        </w:rPr>
        <w:lastRenderedPageBreak/>
        <w:t xml:space="preserve">                               </w:t>
      </w:r>
      <w:r w:rsidRPr="009B3F52">
        <w:rPr>
          <w:b/>
          <w:bCs/>
          <w:sz w:val="40"/>
          <w:szCs w:val="40"/>
        </w:rPr>
        <w:t>REFFERENCES</w:t>
      </w:r>
    </w:p>
    <w:p w14:paraId="7FE93EEB" w14:textId="0BD6F113" w:rsidR="00520355" w:rsidRDefault="00520355" w:rsidP="009B3F52">
      <w:pPr>
        <w:rPr>
          <w:sz w:val="28"/>
          <w:szCs w:val="28"/>
          <w:lang w:val="en"/>
        </w:rPr>
      </w:pPr>
      <w:r w:rsidRPr="004E270A">
        <w:rPr>
          <w:sz w:val="28"/>
          <w:szCs w:val="28"/>
          <w:lang w:val="en"/>
        </w:rPr>
        <w:t>Oxford University Press, 2016</w:t>
      </w:r>
      <w:r w:rsidR="00064366">
        <w:rPr>
          <w:sz w:val="28"/>
          <w:szCs w:val="28"/>
          <w:lang w:val="en"/>
        </w:rPr>
        <w:t>.</w:t>
      </w:r>
    </w:p>
    <w:p w14:paraId="66250091" w14:textId="0F46AE51" w:rsidR="00520355" w:rsidRDefault="00520355" w:rsidP="009B3F52">
      <w:pPr>
        <w:rPr>
          <w:rFonts w:ascii="Calibri" w:hAnsi="Calibri" w:cs="Calibri"/>
          <w:color w:val="000000"/>
          <w:sz w:val="28"/>
          <w:szCs w:val="28"/>
          <w:lang w:val="en"/>
        </w:rPr>
      </w:pPr>
      <w:r>
        <w:rPr>
          <w:rFonts w:ascii="Calibri" w:hAnsi="Calibri" w:cs="Calibri"/>
          <w:color w:val="000000"/>
          <w:sz w:val="28"/>
          <w:szCs w:val="28"/>
          <w:lang w:val="en"/>
        </w:rPr>
        <w:t xml:space="preserve">Christina Keller, </w:t>
      </w:r>
      <w:r w:rsidRPr="00F2609B">
        <w:rPr>
          <w:rFonts w:ascii="Calibri" w:hAnsi="Calibri" w:cs="Calibri"/>
          <w:color w:val="000000"/>
          <w:sz w:val="28"/>
          <w:szCs w:val="28"/>
          <w:lang w:val="en"/>
        </w:rPr>
        <w:t>Department of Economic and Industrial Development</w:t>
      </w:r>
      <w:r>
        <w:rPr>
          <w:rFonts w:ascii="Calibri" w:hAnsi="Calibri" w:cs="Calibri"/>
          <w:color w:val="000000"/>
          <w:sz w:val="28"/>
          <w:szCs w:val="28"/>
          <w:lang w:val="en"/>
        </w:rPr>
        <w:t>, 2007</w:t>
      </w:r>
      <w:r w:rsidR="00064366">
        <w:rPr>
          <w:rFonts w:ascii="Calibri" w:hAnsi="Calibri" w:cs="Calibri"/>
          <w:color w:val="000000"/>
          <w:sz w:val="28"/>
          <w:szCs w:val="28"/>
          <w:lang w:val="en"/>
        </w:rPr>
        <w:t>.</w:t>
      </w:r>
    </w:p>
    <w:p w14:paraId="36778D92" w14:textId="7E254E81" w:rsidR="00520355" w:rsidRDefault="00520355" w:rsidP="009B3F52">
      <w:pPr>
        <w:rPr>
          <w:rFonts w:ascii="TimesNewRomanPSMT" w:hAnsi="TimesNewRomanPSMT" w:cs="TimesNewRomanPSMT"/>
          <w:sz w:val="28"/>
          <w:szCs w:val="28"/>
        </w:rPr>
      </w:pPr>
      <w:proofErr w:type="spellStart"/>
      <w:r w:rsidRPr="003422B8">
        <w:rPr>
          <w:rFonts w:ascii="TimesNewRomanPSMT" w:hAnsi="TimesNewRomanPSMT" w:cs="TimesNewRomanPSMT"/>
          <w:sz w:val="28"/>
          <w:szCs w:val="28"/>
        </w:rPr>
        <w:t>Schank</w:t>
      </w:r>
      <w:proofErr w:type="spellEnd"/>
      <w:r w:rsidRPr="003422B8">
        <w:rPr>
          <w:rFonts w:ascii="TimesNewRomanPSMT" w:hAnsi="TimesNewRomanPSMT" w:cs="TimesNewRomanPSMT"/>
          <w:sz w:val="28"/>
          <w:szCs w:val="28"/>
        </w:rPr>
        <w:t xml:space="preserve">, R.C., “Active Learning through Multimedia”, IEEE Multimedia, pp. 69-78, Spring 1994. Anup Kumar, J. P. Wong, H. R. </w:t>
      </w:r>
      <w:proofErr w:type="spellStart"/>
      <w:r w:rsidRPr="003422B8">
        <w:rPr>
          <w:rFonts w:ascii="TimesNewRomanPSMT" w:hAnsi="TimesNewRomanPSMT" w:cs="TimesNewRomanPSMT"/>
          <w:sz w:val="28"/>
          <w:szCs w:val="28"/>
        </w:rPr>
        <w:t>Parsaei</w:t>
      </w:r>
      <w:proofErr w:type="spellEnd"/>
      <w:r w:rsidRPr="003422B8">
        <w:rPr>
          <w:rFonts w:ascii="TimesNewRomanPSMT" w:hAnsi="TimesNewRomanPSMT" w:cs="TimesNewRomanPSMT"/>
          <w:sz w:val="28"/>
          <w:szCs w:val="28"/>
        </w:rPr>
        <w:t xml:space="preserve">, H. R. </w:t>
      </w:r>
      <w:proofErr w:type="spellStart"/>
      <w:r w:rsidRPr="003422B8">
        <w:rPr>
          <w:rFonts w:ascii="TimesNewRomanPSMT" w:hAnsi="TimesNewRomanPSMT" w:cs="TimesNewRomanPSMT"/>
          <w:sz w:val="28"/>
          <w:szCs w:val="28"/>
        </w:rPr>
        <w:t>Leep</w:t>
      </w:r>
      <w:proofErr w:type="spellEnd"/>
      <w:r w:rsidRPr="003422B8">
        <w:rPr>
          <w:rFonts w:ascii="TimesNewRomanPSMT" w:hAnsi="TimesNewRomanPSMT" w:cs="TimesNewRomanPSMT"/>
          <w:sz w:val="28"/>
          <w:szCs w:val="28"/>
        </w:rPr>
        <w:t xml:space="preserve">, “A Remote Education Paradigm with Temporal and Spatial Flexibility”, ASEE Annual Conference, Washington D.C, 1996. Raj. </w:t>
      </w:r>
      <w:proofErr w:type="spellStart"/>
      <w:r w:rsidRPr="003422B8">
        <w:rPr>
          <w:rFonts w:ascii="TimesNewRomanPSMT" w:hAnsi="TimesNewRomanPSMT" w:cs="TimesNewRomanPSMT"/>
          <w:sz w:val="28"/>
          <w:szCs w:val="28"/>
        </w:rPr>
        <w:t>Pakala,”Virtual</w:t>
      </w:r>
      <w:proofErr w:type="spellEnd"/>
      <w:r w:rsidRPr="003422B8">
        <w:rPr>
          <w:rFonts w:ascii="TimesNewRomanPSMT" w:hAnsi="TimesNewRomanPSMT" w:cs="TimesNewRomanPSMT"/>
          <w:sz w:val="28"/>
          <w:szCs w:val="28"/>
        </w:rPr>
        <w:t xml:space="preserve"> Learning Environment,” M.S. Thesis, University of Louisville, 1997.</w:t>
      </w:r>
    </w:p>
    <w:p w14:paraId="7841B76D" w14:textId="40C47ED5" w:rsidR="00520355" w:rsidRDefault="00520355" w:rsidP="009B3F52">
      <w:pPr>
        <w:rPr>
          <w:sz w:val="28"/>
          <w:szCs w:val="28"/>
          <w:lang w:val="en"/>
        </w:rPr>
      </w:pPr>
      <w:r w:rsidRPr="001C5BF3">
        <w:rPr>
          <w:sz w:val="28"/>
          <w:szCs w:val="28"/>
          <w:lang w:val="en"/>
        </w:rPr>
        <w:t>Jones, Barnard, Calder, Scanlon and Thompson, 2000</w:t>
      </w:r>
      <w:r w:rsidR="00064366">
        <w:rPr>
          <w:sz w:val="28"/>
          <w:szCs w:val="28"/>
          <w:lang w:val="en"/>
        </w:rPr>
        <w:t>.</w:t>
      </w:r>
    </w:p>
    <w:p w14:paraId="539F77CB" w14:textId="259A1C6A" w:rsidR="00064366" w:rsidRDefault="00064366" w:rsidP="009B3F52">
      <w:pPr>
        <w:rPr>
          <w:sz w:val="28"/>
          <w:szCs w:val="28"/>
          <w:lang w:val="en"/>
        </w:rPr>
      </w:pPr>
      <w:r w:rsidRPr="001C5BF3">
        <w:rPr>
          <w:sz w:val="28"/>
          <w:szCs w:val="28"/>
          <w:lang w:val="en"/>
        </w:rPr>
        <w:t>Scanlon, Jones, Barnard, Thompson and Calder, 2000</w:t>
      </w:r>
      <w:r>
        <w:rPr>
          <w:sz w:val="28"/>
          <w:szCs w:val="28"/>
          <w:lang w:val="en"/>
        </w:rPr>
        <w:t>.</w:t>
      </w:r>
    </w:p>
    <w:p w14:paraId="2440D0D2" w14:textId="53B4C2A9" w:rsidR="00064366" w:rsidRDefault="00064366" w:rsidP="009B3F52">
      <w:pPr>
        <w:rPr>
          <w:sz w:val="28"/>
          <w:szCs w:val="28"/>
          <w:lang w:val="en"/>
        </w:rPr>
      </w:pPr>
      <w:r>
        <w:rPr>
          <w:sz w:val="28"/>
          <w:szCs w:val="28"/>
          <w:lang w:val="en"/>
        </w:rPr>
        <w:t>Gunn</w:t>
      </w:r>
      <w:r w:rsidR="001845DC">
        <w:rPr>
          <w:sz w:val="28"/>
          <w:szCs w:val="28"/>
          <w:lang w:val="en"/>
        </w:rPr>
        <w:t xml:space="preserve">, </w:t>
      </w:r>
      <w:r>
        <w:rPr>
          <w:sz w:val="28"/>
          <w:szCs w:val="28"/>
          <w:lang w:val="en"/>
        </w:rPr>
        <w:t>1997</w:t>
      </w:r>
      <w:r w:rsidR="001845DC">
        <w:rPr>
          <w:sz w:val="28"/>
          <w:szCs w:val="28"/>
          <w:lang w:val="en"/>
        </w:rPr>
        <w:t>.</w:t>
      </w:r>
    </w:p>
    <w:p w14:paraId="589C9F71" w14:textId="5EC55D61" w:rsidR="00064BF1" w:rsidRDefault="00064BF1" w:rsidP="009B3F52">
      <w:pPr>
        <w:rPr>
          <w:sz w:val="28"/>
          <w:szCs w:val="28"/>
          <w:lang w:val="en"/>
        </w:rPr>
      </w:pPr>
      <w:proofErr w:type="spellStart"/>
      <w:r>
        <w:rPr>
          <w:sz w:val="28"/>
          <w:szCs w:val="28"/>
          <w:lang w:val="en"/>
        </w:rPr>
        <w:t>Heppell</w:t>
      </w:r>
      <w:proofErr w:type="spellEnd"/>
      <w:r>
        <w:rPr>
          <w:sz w:val="28"/>
          <w:szCs w:val="28"/>
          <w:lang w:val="en"/>
        </w:rPr>
        <w:t>, 2000.</w:t>
      </w:r>
    </w:p>
    <w:p w14:paraId="549C3418" w14:textId="1D338E06" w:rsidR="00064BF1" w:rsidRDefault="00064BF1" w:rsidP="009B3F52">
      <w:pPr>
        <w:rPr>
          <w:sz w:val="28"/>
          <w:szCs w:val="28"/>
          <w:lang w:val="en"/>
        </w:rPr>
      </w:pPr>
      <w:r w:rsidRPr="00987FD8">
        <w:rPr>
          <w:sz w:val="28"/>
          <w:szCs w:val="28"/>
          <w:lang w:val="en"/>
        </w:rPr>
        <w:t>Dillon, 1992; Schumacher and Waller, 1985</w:t>
      </w:r>
      <w:r>
        <w:rPr>
          <w:sz w:val="28"/>
          <w:szCs w:val="28"/>
          <w:lang w:val="en"/>
        </w:rPr>
        <w:t>.</w:t>
      </w:r>
    </w:p>
    <w:p w14:paraId="5DDC40BD" w14:textId="19E6CD79" w:rsidR="00064BF1" w:rsidRDefault="00064BF1" w:rsidP="009B3F52">
      <w:pPr>
        <w:rPr>
          <w:sz w:val="28"/>
          <w:szCs w:val="28"/>
          <w:lang w:val="en"/>
        </w:rPr>
      </w:pPr>
      <w:r>
        <w:rPr>
          <w:sz w:val="28"/>
          <w:szCs w:val="28"/>
          <w:lang w:val="en"/>
        </w:rPr>
        <w:t>Oliver, 2000.</w:t>
      </w:r>
    </w:p>
    <w:p w14:paraId="466554F4" w14:textId="2E84D8FF" w:rsidR="00FF6772" w:rsidRDefault="00FF6772" w:rsidP="009B3F52">
      <w:pPr>
        <w:rPr>
          <w:sz w:val="28"/>
          <w:szCs w:val="28"/>
          <w:lang w:val="en"/>
        </w:rPr>
      </w:pPr>
      <w:r w:rsidRPr="00987FD8">
        <w:rPr>
          <w:sz w:val="28"/>
          <w:szCs w:val="28"/>
          <w:lang w:val="en"/>
        </w:rPr>
        <w:t>Richardson</w:t>
      </w:r>
      <w:r>
        <w:rPr>
          <w:sz w:val="28"/>
          <w:szCs w:val="28"/>
          <w:lang w:val="en"/>
        </w:rPr>
        <w:t xml:space="preserve">, </w:t>
      </w:r>
      <w:r w:rsidRPr="00987FD8">
        <w:rPr>
          <w:sz w:val="28"/>
          <w:szCs w:val="28"/>
          <w:lang w:val="en"/>
        </w:rPr>
        <w:t>2001</w:t>
      </w:r>
      <w:r>
        <w:rPr>
          <w:sz w:val="28"/>
          <w:szCs w:val="28"/>
          <w:lang w:val="en"/>
        </w:rPr>
        <w:t>.</w:t>
      </w:r>
    </w:p>
    <w:p w14:paraId="39858781" w14:textId="5783A7E1" w:rsidR="00FF6772" w:rsidRDefault="00FF6772" w:rsidP="009B3F52">
      <w:pPr>
        <w:rPr>
          <w:sz w:val="28"/>
          <w:szCs w:val="28"/>
          <w:lang w:val="en"/>
        </w:rPr>
      </w:pPr>
      <w:r>
        <w:rPr>
          <w:sz w:val="28"/>
          <w:szCs w:val="28"/>
          <w:lang w:val="en"/>
        </w:rPr>
        <w:t>Boyle and Cook, 2001.</w:t>
      </w:r>
    </w:p>
    <w:p w14:paraId="70CC5A3F" w14:textId="2EFDEA62" w:rsidR="00FF6772" w:rsidRDefault="00FF6772" w:rsidP="009B3F52">
      <w:pPr>
        <w:rPr>
          <w:sz w:val="28"/>
          <w:szCs w:val="28"/>
          <w:lang w:val="en"/>
        </w:rPr>
      </w:pPr>
      <w:r w:rsidRPr="00987FD8">
        <w:rPr>
          <w:sz w:val="28"/>
          <w:szCs w:val="28"/>
          <w:lang w:val="en"/>
        </w:rPr>
        <w:t xml:space="preserve">Brown, Hardaker and </w:t>
      </w:r>
      <w:proofErr w:type="spellStart"/>
      <w:r w:rsidRPr="00987FD8">
        <w:rPr>
          <w:sz w:val="28"/>
          <w:szCs w:val="28"/>
          <w:lang w:val="en"/>
        </w:rPr>
        <w:t>Higgett</w:t>
      </w:r>
      <w:proofErr w:type="spellEnd"/>
      <w:r>
        <w:rPr>
          <w:sz w:val="28"/>
          <w:szCs w:val="28"/>
          <w:lang w:val="en"/>
        </w:rPr>
        <w:t xml:space="preserve">, </w:t>
      </w:r>
      <w:r w:rsidRPr="00987FD8">
        <w:rPr>
          <w:sz w:val="28"/>
          <w:szCs w:val="28"/>
          <w:lang w:val="en"/>
        </w:rPr>
        <w:t>2000</w:t>
      </w:r>
      <w:r>
        <w:rPr>
          <w:sz w:val="28"/>
          <w:szCs w:val="28"/>
          <w:lang w:val="en"/>
        </w:rPr>
        <w:t>.</w:t>
      </w:r>
    </w:p>
    <w:p w14:paraId="5E157436" w14:textId="2AE1EDE2" w:rsidR="00A27F0E" w:rsidRDefault="00A27F0E" w:rsidP="009B3F52">
      <w:pPr>
        <w:rPr>
          <w:sz w:val="28"/>
          <w:szCs w:val="28"/>
          <w:lang w:val="en"/>
        </w:rPr>
      </w:pPr>
      <w:r w:rsidRPr="00987FD8">
        <w:rPr>
          <w:sz w:val="28"/>
          <w:szCs w:val="28"/>
          <w:lang w:val="en"/>
        </w:rPr>
        <w:t>Collings and Pearce, 2002</w:t>
      </w:r>
      <w:r>
        <w:rPr>
          <w:sz w:val="28"/>
          <w:szCs w:val="28"/>
          <w:lang w:val="en"/>
        </w:rPr>
        <w:t>.</w:t>
      </w:r>
    </w:p>
    <w:p w14:paraId="386FCC12" w14:textId="77777777" w:rsidR="00A27F0E" w:rsidRDefault="00A27F0E" w:rsidP="009B3F52">
      <w:pPr>
        <w:rPr>
          <w:sz w:val="28"/>
          <w:szCs w:val="28"/>
          <w:lang w:val="en"/>
        </w:rPr>
      </w:pPr>
    </w:p>
    <w:p w14:paraId="4A5B3C6C" w14:textId="77777777" w:rsidR="00FF6772" w:rsidRDefault="00FF6772" w:rsidP="009B3F52">
      <w:pPr>
        <w:rPr>
          <w:sz w:val="28"/>
          <w:szCs w:val="28"/>
          <w:lang w:val="en"/>
        </w:rPr>
      </w:pPr>
    </w:p>
    <w:p w14:paraId="62302FA0" w14:textId="6B04EC20" w:rsidR="00064BF1" w:rsidRDefault="00064BF1" w:rsidP="009B3F52">
      <w:pPr>
        <w:rPr>
          <w:sz w:val="28"/>
          <w:szCs w:val="28"/>
          <w:lang w:val="en"/>
        </w:rPr>
      </w:pPr>
    </w:p>
    <w:p w14:paraId="36E37F10" w14:textId="508E50F8" w:rsidR="000D27ED" w:rsidRDefault="000D27ED" w:rsidP="009B3F52">
      <w:pPr>
        <w:rPr>
          <w:sz w:val="28"/>
          <w:szCs w:val="28"/>
          <w:lang w:val="en"/>
        </w:rPr>
      </w:pPr>
    </w:p>
    <w:p w14:paraId="7EC510DB" w14:textId="6924AECC" w:rsidR="000D27ED" w:rsidRDefault="000D27ED" w:rsidP="009B3F52">
      <w:pPr>
        <w:rPr>
          <w:sz w:val="28"/>
          <w:szCs w:val="28"/>
          <w:lang w:val="en"/>
        </w:rPr>
      </w:pPr>
    </w:p>
    <w:p w14:paraId="3F52B116" w14:textId="62605ED3" w:rsidR="000D27ED" w:rsidRDefault="000D27ED" w:rsidP="009B3F52">
      <w:pPr>
        <w:rPr>
          <w:sz w:val="28"/>
          <w:szCs w:val="28"/>
          <w:lang w:val="en"/>
        </w:rPr>
      </w:pPr>
    </w:p>
    <w:p w14:paraId="2622A995" w14:textId="1AD0864F" w:rsidR="000D27ED" w:rsidRDefault="000D27ED" w:rsidP="009B3F52">
      <w:pPr>
        <w:rPr>
          <w:sz w:val="28"/>
          <w:szCs w:val="28"/>
          <w:lang w:val="en"/>
        </w:rPr>
      </w:pPr>
    </w:p>
    <w:p w14:paraId="4CBD3B9F" w14:textId="72888643" w:rsidR="000D27ED" w:rsidRDefault="000D27ED" w:rsidP="009B3F52">
      <w:pPr>
        <w:rPr>
          <w:b/>
          <w:bCs/>
          <w:sz w:val="40"/>
          <w:szCs w:val="40"/>
          <w:lang w:val="en"/>
        </w:rPr>
      </w:pPr>
      <w:r>
        <w:rPr>
          <w:sz w:val="28"/>
          <w:szCs w:val="28"/>
          <w:lang w:val="en"/>
        </w:rPr>
        <w:lastRenderedPageBreak/>
        <w:t xml:space="preserve">                                                 </w:t>
      </w:r>
      <w:r w:rsidRPr="000D27ED">
        <w:rPr>
          <w:b/>
          <w:bCs/>
          <w:sz w:val="40"/>
          <w:szCs w:val="40"/>
          <w:lang w:val="en"/>
        </w:rPr>
        <w:t>APENDIX 1</w:t>
      </w:r>
    </w:p>
    <w:p w14:paraId="02625A1B" w14:textId="5826ED69" w:rsidR="000D27ED" w:rsidRPr="000D27ED" w:rsidRDefault="00CE320D" w:rsidP="009B3F52">
      <w:pPr>
        <w:rPr>
          <w:b/>
          <w:bCs/>
          <w:sz w:val="40"/>
          <w:szCs w:val="40"/>
          <w:lang w:val="en"/>
        </w:rPr>
      </w:pPr>
      <w:r>
        <w:rPr>
          <w:b/>
          <w:bCs/>
          <w:sz w:val="40"/>
          <w:szCs w:val="40"/>
          <w:lang w:val="en"/>
        </w:rPr>
        <w:t xml:space="preserve">         </w:t>
      </w:r>
      <w:r w:rsidR="00CE1700">
        <w:rPr>
          <w:b/>
          <w:bCs/>
          <w:noProof/>
          <w:sz w:val="40"/>
          <w:szCs w:val="40"/>
          <w:lang w:val="en"/>
        </w:rPr>
        <w:drawing>
          <wp:inline distT="0" distB="0" distL="0" distR="0" wp14:anchorId="232B9E97" wp14:editId="471F3125">
            <wp:extent cx="5724525" cy="4417060"/>
            <wp:effectExtent l="6033"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724525" cy="4417060"/>
                    </a:xfrm>
                    <a:prstGeom prst="rect">
                      <a:avLst/>
                    </a:prstGeom>
                    <a:noFill/>
                    <a:ln>
                      <a:noFill/>
                    </a:ln>
                  </pic:spPr>
                </pic:pic>
              </a:graphicData>
            </a:graphic>
          </wp:inline>
        </w:drawing>
      </w:r>
    </w:p>
    <w:p w14:paraId="0AD24C44" w14:textId="77777777" w:rsidR="00064366" w:rsidRDefault="00064366" w:rsidP="009B3F52">
      <w:pPr>
        <w:rPr>
          <w:rFonts w:ascii="TimesNewRomanPSMT" w:hAnsi="TimesNewRomanPSMT" w:cs="TimesNewRomanPSMT"/>
          <w:sz w:val="28"/>
          <w:szCs w:val="28"/>
        </w:rPr>
      </w:pPr>
    </w:p>
    <w:p w14:paraId="0301772E" w14:textId="77777777" w:rsidR="00520355" w:rsidRDefault="00520355" w:rsidP="009B3F52">
      <w:pPr>
        <w:rPr>
          <w:rFonts w:ascii="Calibri" w:hAnsi="Calibri" w:cs="Calibri"/>
          <w:color w:val="000000"/>
          <w:sz w:val="28"/>
          <w:szCs w:val="28"/>
          <w:lang w:val="en"/>
        </w:rPr>
      </w:pPr>
    </w:p>
    <w:p w14:paraId="157A3125" w14:textId="77777777" w:rsidR="00520355" w:rsidRDefault="00520355" w:rsidP="009B3F52">
      <w:pPr>
        <w:rPr>
          <w:sz w:val="28"/>
          <w:szCs w:val="28"/>
          <w:lang w:val="en"/>
        </w:rPr>
      </w:pPr>
    </w:p>
    <w:p w14:paraId="07B429E7" w14:textId="77777777" w:rsidR="00520355" w:rsidRPr="009B3F52" w:rsidRDefault="00520355" w:rsidP="009B3F52">
      <w:pPr>
        <w:rPr>
          <w:b/>
          <w:bCs/>
          <w:sz w:val="40"/>
          <w:szCs w:val="40"/>
        </w:rPr>
      </w:pPr>
    </w:p>
    <w:p w14:paraId="0325BECC" w14:textId="686EC3E3" w:rsidR="009B3F52" w:rsidRDefault="009B3F52">
      <w:pPr>
        <w:rPr>
          <w:sz w:val="28"/>
          <w:szCs w:val="28"/>
          <w:lang w:val="en"/>
        </w:rPr>
      </w:pPr>
    </w:p>
    <w:p w14:paraId="74DE6D0B" w14:textId="77777777" w:rsidR="00E02CCB" w:rsidRDefault="00E02CCB">
      <w:pPr>
        <w:rPr>
          <w:b/>
          <w:bCs/>
          <w:sz w:val="40"/>
          <w:szCs w:val="40"/>
          <w:lang w:val="en"/>
        </w:rPr>
      </w:pPr>
    </w:p>
    <w:p w14:paraId="7C5DC722" w14:textId="2FD64E9F" w:rsidR="00CE320D" w:rsidRPr="00CE320D" w:rsidRDefault="00E02CCB">
      <w:pPr>
        <w:rPr>
          <w:b/>
          <w:bCs/>
          <w:sz w:val="40"/>
          <w:szCs w:val="40"/>
          <w:lang w:val="en"/>
        </w:rPr>
      </w:pPr>
      <w:r>
        <w:rPr>
          <w:b/>
          <w:bCs/>
          <w:sz w:val="40"/>
          <w:szCs w:val="40"/>
          <w:lang w:val="en"/>
        </w:rPr>
        <w:lastRenderedPageBreak/>
        <w:t xml:space="preserve">                                    </w:t>
      </w:r>
      <w:r w:rsidR="00CE320D" w:rsidRPr="00CE320D">
        <w:rPr>
          <w:b/>
          <w:bCs/>
          <w:sz w:val="40"/>
          <w:szCs w:val="40"/>
          <w:lang w:val="en"/>
        </w:rPr>
        <w:t>APENDIX 2</w:t>
      </w:r>
    </w:p>
    <w:p w14:paraId="7AEAEF17" w14:textId="164FD213" w:rsidR="00CE320D" w:rsidRDefault="00CE320D">
      <w:pPr>
        <w:rPr>
          <w:sz w:val="28"/>
          <w:szCs w:val="28"/>
          <w:lang w:val="en"/>
        </w:rPr>
      </w:pPr>
      <w:r>
        <w:rPr>
          <w:sz w:val="28"/>
          <w:szCs w:val="28"/>
          <w:lang w:val="en"/>
        </w:rPr>
        <w:t xml:space="preserve">               </w:t>
      </w:r>
      <w:r>
        <w:rPr>
          <w:noProof/>
          <w:sz w:val="28"/>
          <w:szCs w:val="28"/>
          <w:lang w:val="en"/>
        </w:rPr>
        <w:drawing>
          <wp:inline distT="0" distB="0" distL="0" distR="0" wp14:anchorId="17A69568" wp14:editId="5D8A3E18">
            <wp:extent cx="5724525" cy="45053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24525" cy="4505325"/>
                    </a:xfrm>
                    <a:prstGeom prst="rect">
                      <a:avLst/>
                    </a:prstGeom>
                    <a:noFill/>
                    <a:ln>
                      <a:noFill/>
                    </a:ln>
                  </pic:spPr>
                </pic:pic>
              </a:graphicData>
            </a:graphic>
          </wp:inline>
        </w:drawing>
      </w:r>
    </w:p>
    <w:p w14:paraId="0F3AE30B" w14:textId="6124E30D" w:rsidR="00B211C9" w:rsidRDefault="00B211C9">
      <w:pPr>
        <w:rPr>
          <w:sz w:val="28"/>
          <w:szCs w:val="28"/>
          <w:lang w:val="en"/>
        </w:rPr>
      </w:pPr>
    </w:p>
    <w:p w14:paraId="5F27638E" w14:textId="052325C4" w:rsidR="00B211C9" w:rsidRDefault="00B211C9">
      <w:pPr>
        <w:rPr>
          <w:sz w:val="28"/>
          <w:szCs w:val="28"/>
          <w:lang w:val="en"/>
        </w:rPr>
      </w:pPr>
    </w:p>
    <w:p w14:paraId="306C8840" w14:textId="4EB3D3FE" w:rsidR="00B211C9" w:rsidRDefault="00B211C9">
      <w:pPr>
        <w:rPr>
          <w:sz w:val="28"/>
          <w:szCs w:val="28"/>
          <w:lang w:val="en"/>
        </w:rPr>
      </w:pPr>
    </w:p>
    <w:p w14:paraId="63D8A1D2" w14:textId="08C4DA5F" w:rsidR="00B211C9" w:rsidRDefault="00B211C9">
      <w:pPr>
        <w:rPr>
          <w:sz w:val="28"/>
          <w:szCs w:val="28"/>
          <w:lang w:val="en"/>
        </w:rPr>
      </w:pPr>
    </w:p>
    <w:p w14:paraId="02FA2344" w14:textId="51279662" w:rsidR="00B211C9" w:rsidRDefault="00B211C9">
      <w:pPr>
        <w:rPr>
          <w:sz w:val="28"/>
          <w:szCs w:val="28"/>
          <w:lang w:val="en"/>
        </w:rPr>
      </w:pPr>
    </w:p>
    <w:p w14:paraId="76C10DA9" w14:textId="6735F7FD" w:rsidR="00B211C9" w:rsidRDefault="00B211C9">
      <w:pPr>
        <w:rPr>
          <w:sz w:val="28"/>
          <w:szCs w:val="28"/>
          <w:lang w:val="en"/>
        </w:rPr>
      </w:pPr>
    </w:p>
    <w:p w14:paraId="1733DAD5" w14:textId="01851AA1" w:rsidR="00B211C9" w:rsidRDefault="00B211C9">
      <w:pPr>
        <w:rPr>
          <w:sz w:val="28"/>
          <w:szCs w:val="28"/>
          <w:lang w:val="en"/>
        </w:rPr>
      </w:pPr>
    </w:p>
    <w:p w14:paraId="6A5B5133" w14:textId="0D27E8F9" w:rsidR="00B211C9" w:rsidRPr="00B211C9" w:rsidRDefault="00B211C9">
      <w:pPr>
        <w:rPr>
          <w:b/>
          <w:bCs/>
          <w:sz w:val="40"/>
          <w:szCs w:val="40"/>
          <w:lang w:val="en"/>
        </w:rPr>
      </w:pPr>
      <w:r>
        <w:rPr>
          <w:sz w:val="28"/>
          <w:szCs w:val="28"/>
          <w:lang w:val="en"/>
        </w:rPr>
        <w:lastRenderedPageBreak/>
        <w:t xml:space="preserve">                                                 </w:t>
      </w:r>
      <w:r w:rsidRPr="00B211C9">
        <w:rPr>
          <w:b/>
          <w:bCs/>
          <w:sz w:val="40"/>
          <w:szCs w:val="40"/>
          <w:lang w:val="en"/>
        </w:rPr>
        <w:t>APENDIX 3</w:t>
      </w:r>
    </w:p>
    <w:tbl>
      <w:tblPr>
        <w:tblStyle w:val="TableGrid"/>
        <w:tblW w:w="11222" w:type="dxa"/>
        <w:tblInd w:w="-1139" w:type="dxa"/>
        <w:tblLook w:val="04A0" w:firstRow="1" w:lastRow="0" w:firstColumn="1" w:lastColumn="0" w:noHBand="0" w:noVBand="1"/>
      </w:tblPr>
      <w:tblGrid>
        <w:gridCol w:w="3164"/>
        <w:gridCol w:w="1629"/>
        <w:gridCol w:w="1722"/>
        <w:gridCol w:w="1722"/>
        <w:gridCol w:w="1731"/>
        <w:gridCol w:w="1254"/>
      </w:tblGrid>
      <w:tr w:rsidR="00B211C9" w:rsidRPr="00B211C9" w14:paraId="2F35356A" w14:textId="77777777" w:rsidTr="00B211C9">
        <w:trPr>
          <w:trHeight w:val="300"/>
        </w:trPr>
        <w:tc>
          <w:tcPr>
            <w:tcW w:w="3164" w:type="dxa"/>
            <w:noWrap/>
          </w:tcPr>
          <w:p w14:paraId="44EA0708" w14:textId="67DB7444" w:rsidR="00B211C9" w:rsidRPr="00B211C9" w:rsidRDefault="00B211C9">
            <w:pPr>
              <w:rPr>
                <w:b/>
                <w:bCs/>
                <w:sz w:val="28"/>
                <w:szCs w:val="28"/>
              </w:rPr>
            </w:pPr>
            <w:r>
              <w:rPr>
                <w:b/>
                <w:bCs/>
                <w:sz w:val="28"/>
                <w:szCs w:val="28"/>
              </w:rPr>
              <w:t xml:space="preserve">      QUESTIONS</w:t>
            </w:r>
          </w:p>
        </w:tc>
        <w:tc>
          <w:tcPr>
            <w:tcW w:w="1629" w:type="dxa"/>
            <w:noWrap/>
            <w:hideMark/>
          </w:tcPr>
          <w:p w14:paraId="611C8742" w14:textId="1B38EBCC" w:rsidR="00B211C9" w:rsidRPr="00B211C9" w:rsidRDefault="00B211C9">
            <w:pPr>
              <w:rPr>
                <w:b/>
                <w:bCs/>
                <w:sz w:val="28"/>
                <w:szCs w:val="28"/>
              </w:rPr>
            </w:pPr>
          </w:p>
        </w:tc>
        <w:tc>
          <w:tcPr>
            <w:tcW w:w="1722" w:type="dxa"/>
            <w:noWrap/>
            <w:hideMark/>
          </w:tcPr>
          <w:p w14:paraId="1E7DE883" w14:textId="2D7684AD" w:rsidR="00B211C9" w:rsidRPr="00B211C9" w:rsidRDefault="00B211C9">
            <w:pPr>
              <w:rPr>
                <w:b/>
                <w:bCs/>
                <w:sz w:val="28"/>
                <w:szCs w:val="28"/>
              </w:rPr>
            </w:pPr>
          </w:p>
        </w:tc>
        <w:tc>
          <w:tcPr>
            <w:tcW w:w="1722" w:type="dxa"/>
            <w:noWrap/>
            <w:hideMark/>
          </w:tcPr>
          <w:p w14:paraId="5F4DB4E4" w14:textId="196F0B5D" w:rsidR="00B211C9" w:rsidRPr="00B211C9" w:rsidRDefault="00B211C9">
            <w:pPr>
              <w:rPr>
                <w:b/>
                <w:bCs/>
                <w:sz w:val="28"/>
                <w:szCs w:val="28"/>
              </w:rPr>
            </w:pPr>
          </w:p>
        </w:tc>
        <w:tc>
          <w:tcPr>
            <w:tcW w:w="1731" w:type="dxa"/>
            <w:noWrap/>
            <w:hideMark/>
          </w:tcPr>
          <w:p w14:paraId="43217DB9" w14:textId="1FA0A81D" w:rsidR="00B211C9" w:rsidRPr="00B211C9" w:rsidRDefault="00B211C9">
            <w:pPr>
              <w:rPr>
                <w:b/>
                <w:bCs/>
                <w:sz w:val="28"/>
                <w:szCs w:val="28"/>
              </w:rPr>
            </w:pPr>
          </w:p>
        </w:tc>
        <w:tc>
          <w:tcPr>
            <w:tcW w:w="1254" w:type="dxa"/>
            <w:noWrap/>
            <w:hideMark/>
          </w:tcPr>
          <w:p w14:paraId="76E0F573" w14:textId="101B4725" w:rsidR="00B211C9" w:rsidRPr="00B211C9" w:rsidRDefault="00B211C9">
            <w:pPr>
              <w:rPr>
                <w:b/>
                <w:bCs/>
                <w:sz w:val="28"/>
                <w:szCs w:val="28"/>
              </w:rPr>
            </w:pPr>
          </w:p>
        </w:tc>
      </w:tr>
      <w:tr w:rsidR="00B211C9" w:rsidRPr="00B211C9" w14:paraId="3099EA13" w14:textId="77777777" w:rsidTr="00B211C9">
        <w:trPr>
          <w:trHeight w:val="300"/>
        </w:trPr>
        <w:tc>
          <w:tcPr>
            <w:tcW w:w="3164" w:type="dxa"/>
            <w:noWrap/>
            <w:hideMark/>
          </w:tcPr>
          <w:p w14:paraId="274EE812" w14:textId="77777777" w:rsidR="00B211C9" w:rsidRPr="00B211C9" w:rsidRDefault="00B211C9">
            <w:pPr>
              <w:rPr>
                <w:sz w:val="28"/>
                <w:szCs w:val="28"/>
              </w:rPr>
            </w:pPr>
            <w:r w:rsidRPr="00B211C9">
              <w:rPr>
                <w:sz w:val="28"/>
                <w:szCs w:val="28"/>
              </w:rPr>
              <w:t>DO YOU USE THE VIRTUAL LEARNING ENVIRONMENT?</w:t>
            </w:r>
          </w:p>
        </w:tc>
        <w:tc>
          <w:tcPr>
            <w:tcW w:w="1629" w:type="dxa"/>
            <w:noWrap/>
            <w:hideMark/>
          </w:tcPr>
          <w:p w14:paraId="1929B5BC" w14:textId="77777777" w:rsidR="00B211C9" w:rsidRPr="00B211C9" w:rsidRDefault="00B211C9">
            <w:pPr>
              <w:rPr>
                <w:sz w:val="28"/>
                <w:szCs w:val="28"/>
              </w:rPr>
            </w:pPr>
            <w:r w:rsidRPr="00B211C9">
              <w:rPr>
                <w:sz w:val="28"/>
                <w:szCs w:val="28"/>
              </w:rPr>
              <w:t>YES</w:t>
            </w:r>
          </w:p>
        </w:tc>
        <w:tc>
          <w:tcPr>
            <w:tcW w:w="1722" w:type="dxa"/>
            <w:noWrap/>
            <w:hideMark/>
          </w:tcPr>
          <w:p w14:paraId="702DB3CD" w14:textId="77777777" w:rsidR="00B211C9" w:rsidRPr="00B211C9" w:rsidRDefault="00B211C9">
            <w:pPr>
              <w:rPr>
                <w:sz w:val="28"/>
                <w:szCs w:val="28"/>
              </w:rPr>
            </w:pPr>
            <w:r w:rsidRPr="00B211C9">
              <w:rPr>
                <w:sz w:val="28"/>
                <w:szCs w:val="28"/>
              </w:rPr>
              <w:t>NO</w:t>
            </w:r>
          </w:p>
        </w:tc>
        <w:tc>
          <w:tcPr>
            <w:tcW w:w="1722" w:type="dxa"/>
            <w:noWrap/>
            <w:hideMark/>
          </w:tcPr>
          <w:p w14:paraId="2457BCC1" w14:textId="77777777" w:rsidR="00B211C9" w:rsidRPr="00B211C9" w:rsidRDefault="00B211C9">
            <w:pPr>
              <w:rPr>
                <w:sz w:val="28"/>
                <w:szCs w:val="28"/>
              </w:rPr>
            </w:pPr>
          </w:p>
        </w:tc>
        <w:tc>
          <w:tcPr>
            <w:tcW w:w="1731" w:type="dxa"/>
            <w:noWrap/>
            <w:hideMark/>
          </w:tcPr>
          <w:p w14:paraId="54F10690" w14:textId="77777777" w:rsidR="00B211C9" w:rsidRPr="00B211C9" w:rsidRDefault="00B211C9">
            <w:pPr>
              <w:rPr>
                <w:sz w:val="28"/>
                <w:szCs w:val="28"/>
              </w:rPr>
            </w:pPr>
          </w:p>
        </w:tc>
        <w:tc>
          <w:tcPr>
            <w:tcW w:w="1254" w:type="dxa"/>
            <w:noWrap/>
            <w:hideMark/>
          </w:tcPr>
          <w:p w14:paraId="3D95A2F8" w14:textId="77777777" w:rsidR="00B211C9" w:rsidRPr="00B211C9" w:rsidRDefault="00B211C9">
            <w:pPr>
              <w:rPr>
                <w:sz w:val="28"/>
                <w:szCs w:val="28"/>
              </w:rPr>
            </w:pPr>
          </w:p>
        </w:tc>
      </w:tr>
      <w:tr w:rsidR="00B211C9" w:rsidRPr="00B211C9" w14:paraId="1077908F" w14:textId="77777777" w:rsidTr="00B211C9">
        <w:trPr>
          <w:trHeight w:val="300"/>
        </w:trPr>
        <w:tc>
          <w:tcPr>
            <w:tcW w:w="3164" w:type="dxa"/>
            <w:noWrap/>
            <w:hideMark/>
          </w:tcPr>
          <w:p w14:paraId="1BB5968C" w14:textId="77777777" w:rsidR="00B211C9" w:rsidRPr="00B211C9" w:rsidRDefault="00B211C9">
            <w:pPr>
              <w:rPr>
                <w:sz w:val="28"/>
                <w:szCs w:val="28"/>
              </w:rPr>
            </w:pPr>
          </w:p>
        </w:tc>
        <w:tc>
          <w:tcPr>
            <w:tcW w:w="1629" w:type="dxa"/>
            <w:noWrap/>
            <w:hideMark/>
          </w:tcPr>
          <w:p w14:paraId="205D42D1" w14:textId="77777777" w:rsidR="00B211C9" w:rsidRPr="00B211C9" w:rsidRDefault="00B211C9" w:rsidP="00B211C9">
            <w:pPr>
              <w:rPr>
                <w:sz w:val="28"/>
                <w:szCs w:val="28"/>
              </w:rPr>
            </w:pPr>
            <w:r w:rsidRPr="00B211C9">
              <w:rPr>
                <w:sz w:val="28"/>
                <w:szCs w:val="28"/>
              </w:rPr>
              <w:t>13</w:t>
            </w:r>
          </w:p>
        </w:tc>
        <w:tc>
          <w:tcPr>
            <w:tcW w:w="1722" w:type="dxa"/>
            <w:noWrap/>
            <w:hideMark/>
          </w:tcPr>
          <w:p w14:paraId="34D90A1E" w14:textId="77777777" w:rsidR="00B211C9" w:rsidRPr="00B211C9" w:rsidRDefault="00B211C9" w:rsidP="00B211C9">
            <w:pPr>
              <w:rPr>
                <w:sz w:val="28"/>
                <w:szCs w:val="28"/>
              </w:rPr>
            </w:pPr>
            <w:r w:rsidRPr="00B211C9">
              <w:rPr>
                <w:sz w:val="28"/>
                <w:szCs w:val="28"/>
              </w:rPr>
              <w:t>7</w:t>
            </w:r>
          </w:p>
        </w:tc>
        <w:tc>
          <w:tcPr>
            <w:tcW w:w="1722" w:type="dxa"/>
            <w:noWrap/>
            <w:hideMark/>
          </w:tcPr>
          <w:p w14:paraId="0565F19A" w14:textId="77777777" w:rsidR="00B211C9" w:rsidRPr="00B211C9" w:rsidRDefault="00B211C9" w:rsidP="00B211C9">
            <w:pPr>
              <w:rPr>
                <w:sz w:val="28"/>
                <w:szCs w:val="28"/>
              </w:rPr>
            </w:pPr>
          </w:p>
        </w:tc>
        <w:tc>
          <w:tcPr>
            <w:tcW w:w="1731" w:type="dxa"/>
            <w:noWrap/>
            <w:hideMark/>
          </w:tcPr>
          <w:p w14:paraId="32F2461C" w14:textId="77777777" w:rsidR="00B211C9" w:rsidRPr="00B211C9" w:rsidRDefault="00B211C9">
            <w:pPr>
              <w:rPr>
                <w:sz w:val="28"/>
                <w:szCs w:val="28"/>
              </w:rPr>
            </w:pPr>
          </w:p>
        </w:tc>
        <w:tc>
          <w:tcPr>
            <w:tcW w:w="1254" w:type="dxa"/>
            <w:noWrap/>
            <w:hideMark/>
          </w:tcPr>
          <w:p w14:paraId="13787D9C" w14:textId="77777777" w:rsidR="00B211C9" w:rsidRPr="00B211C9" w:rsidRDefault="00B211C9">
            <w:pPr>
              <w:rPr>
                <w:sz w:val="28"/>
                <w:szCs w:val="28"/>
              </w:rPr>
            </w:pPr>
          </w:p>
        </w:tc>
      </w:tr>
      <w:tr w:rsidR="00B211C9" w:rsidRPr="00B211C9" w14:paraId="2D381E9C" w14:textId="77777777" w:rsidTr="00B211C9">
        <w:trPr>
          <w:trHeight w:val="300"/>
        </w:trPr>
        <w:tc>
          <w:tcPr>
            <w:tcW w:w="3164" w:type="dxa"/>
            <w:noWrap/>
            <w:hideMark/>
          </w:tcPr>
          <w:p w14:paraId="55F16AFB" w14:textId="77777777" w:rsidR="00B211C9" w:rsidRPr="00B211C9" w:rsidRDefault="00B211C9">
            <w:pPr>
              <w:rPr>
                <w:sz w:val="28"/>
                <w:szCs w:val="28"/>
              </w:rPr>
            </w:pPr>
            <w:r w:rsidRPr="00B211C9">
              <w:rPr>
                <w:sz w:val="28"/>
                <w:szCs w:val="28"/>
              </w:rPr>
              <w:t>HOW EASY IS TO USE VIRTUAL LEARNING ENVIRONMENT?</w:t>
            </w:r>
          </w:p>
        </w:tc>
        <w:tc>
          <w:tcPr>
            <w:tcW w:w="1629" w:type="dxa"/>
            <w:noWrap/>
            <w:hideMark/>
          </w:tcPr>
          <w:p w14:paraId="29A1FF65" w14:textId="77777777" w:rsidR="00B211C9" w:rsidRPr="00B211C9" w:rsidRDefault="00B211C9">
            <w:pPr>
              <w:rPr>
                <w:sz w:val="28"/>
                <w:szCs w:val="28"/>
              </w:rPr>
            </w:pPr>
          </w:p>
        </w:tc>
        <w:tc>
          <w:tcPr>
            <w:tcW w:w="1722" w:type="dxa"/>
            <w:noWrap/>
            <w:hideMark/>
          </w:tcPr>
          <w:p w14:paraId="46CF81DC" w14:textId="77777777" w:rsidR="00B211C9" w:rsidRPr="00B211C9" w:rsidRDefault="00B211C9">
            <w:pPr>
              <w:rPr>
                <w:sz w:val="28"/>
                <w:szCs w:val="28"/>
              </w:rPr>
            </w:pPr>
          </w:p>
        </w:tc>
        <w:tc>
          <w:tcPr>
            <w:tcW w:w="1722" w:type="dxa"/>
            <w:noWrap/>
            <w:hideMark/>
          </w:tcPr>
          <w:p w14:paraId="21B5A94B" w14:textId="77777777" w:rsidR="00B211C9" w:rsidRPr="00B211C9" w:rsidRDefault="00B211C9">
            <w:pPr>
              <w:rPr>
                <w:sz w:val="28"/>
                <w:szCs w:val="28"/>
              </w:rPr>
            </w:pPr>
          </w:p>
        </w:tc>
        <w:tc>
          <w:tcPr>
            <w:tcW w:w="1731" w:type="dxa"/>
            <w:noWrap/>
            <w:hideMark/>
          </w:tcPr>
          <w:p w14:paraId="512C69F4" w14:textId="77777777" w:rsidR="00B211C9" w:rsidRPr="00B211C9" w:rsidRDefault="00B211C9">
            <w:pPr>
              <w:rPr>
                <w:sz w:val="28"/>
                <w:szCs w:val="28"/>
              </w:rPr>
            </w:pPr>
          </w:p>
        </w:tc>
        <w:tc>
          <w:tcPr>
            <w:tcW w:w="1254" w:type="dxa"/>
            <w:noWrap/>
            <w:hideMark/>
          </w:tcPr>
          <w:p w14:paraId="2FE988F6" w14:textId="77777777" w:rsidR="00B211C9" w:rsidRPr="00B211C9" w:rsidRDefault="00B211C9">
            <w:pPr>
              <w:rPr>
                <w:sz w:val="28"/>
                <w:szCs w:val="28"/>
              </w:rPr>
            </w:pPr>
          </w:p>
        </w:tc>
      </w:tr>
      <w:tr w:rsidR="00B211C9" w:rsidRPr="00B211C9" w14:paraId="202EB05F" w14:textId="77777777" w:rsidTr="00B211C9">
        <w:trPr>
          <w:trHeight w:val="300"/>
        </w:trPr>
        <w:tc>
          <w:tcPr>
            <w:tcW w:w="3164" w:type="dxa"/>
            <w:noWrap/>
            <w:hideMark/>
          </w:tcPr>
          <w:p w14:paraId="5CFB06F5" w14:textId="77777777" w:rsidR="00B211C9" w:rsidRPr="00B211C9" w:rsidRDefault="00B211C9">
            <w:pPr>
              <w:rPr>
                <w:sz w:val="28"/>
                <w:szCs w:val="28"/>
              </w:rPr>
            </w:pPr>
            <w:r w:rsidRPr="00B211C9">
              <w:rPr>
                <w:sz w:val="28"/>
                <w:szCs w:val="28"/>
              </w:rPr>
              <w:t>HOW SATISFIED ARE YOU WITH THIS LEARNING PLATFORM</w:t>
            </w:r>
          </w:p>
        </w:tc>
        <w:tc>
          <w:tcPr>
            <w:tcW w:w="1629" w:type="dxa"/>
            <w:noWrap/>
            <w:hideMark/>
          </w:tcPr>
          <w:p w14:paraId="2546DF5D" w14:textId="77777777" w:rsidR="00B211C9" w:rsidRPr="00B211C9" w:rsidRDefault="00B211C9">
            <w:pPr>
              <w:rPr>
                <w:sz w:val="28"/>
                <w:szCs w:val="28"/>
              </w:rPr>
            </w:pPr>
            <w:r w:rsidRPr="00B211C9">
              <w:rPr>
                <w:sz w:val="28"/>
                <w:szCs w:val="28"/>
              </w:rPr>
              <w:t>SOMEWHAT SATISFIED</w:t>
            </w:r>
          </w:p>
        </w:tc>
        <w:tc>
          <w:tcPr>
            <w:tcW w:w="1722" w:type="dxa"/>
            <w:noWrap/>
            <w:hideMark/>
          </w:tcPr>
          <w:p w14:paraId="2AF3BE04" w14:textId="77777777" w:rsidR="00B211C9" w:rsidRPr="00B211C9" w:rsidRDefault="00B211C9">
            <w:pPr>
              <w:rPr>
                <w:sz w:val="28"/>
                <w:szCs w:val="28"/>
              </w:rPr>
            </w:pPr>
            <w:r w:rsidRPr="00B211C9">
              <w:rPr>
                <w:sz w:val="28"/>
                <w:szCs w:val="28"/>
              </w:rPr>
              <w:t>DISSATISFIED</w:t>
            </w:r>
          </w:p>
        </w:tc>
        <w:tc>
          <w:tcPr>
            <w:tcW w:w="1722" w:type="dxa"/>
            <w:noWrap/>
            <w:hideMark/>
          </w:tcPr>
          <w:p w14:paraId="63CD6103" w14:textId="77777777" w:rsidR="00B211C9" w:rsidRPr="00B211C9" w:rsidRDefault="00B211C9">
            <w:pPr>
              <w:rPr>
                <w:sz w:val="28"/>
                <w:szCs w:val="28"/>
              </w:rPr>
            </w:pPr>
            <w:r w:rsidRPr="00B211C9">
              <w:rPr>
                <w:sz w:val="28"/>
                <w:szCs w:val="28"/>
              </w:rPr>
              <w:t>SOMEWHAT DISSATISFIED</w:t>
            </w:r>
          </w:p>
        </w:tc>
        <w:tc>
          <w:tcPr>
            <w:tcW w:w="1731" w:type="dxa"/>
            <w:noWrap/>
            <w:hideMark/>
          </w:tcPr>
          <w:p w14:paraId="590FADD1" w14:textId="77777777" w:rsidR="00B211C9" w:rsidRPr="00B211C9" w:rsidRDefault="00B211C9">
            <w:pPr>
              <w:rPr>
                <w:sz w:val="28"/>
                <w:szCs w:val="28"/>
              </w:rPr>
            </w:pPr>
            <w:r w:rsidRPr="00B211C9">
              <w:rPr>
                <w:sz w:val="28"/>
                <w:szCs w:val="28"/>
              </w:rPr>
              <w:t>VERY DISSATIEFIED</w:t>
            </w:r>
          </w:p>
        </w:tc>
        <w:tc>
          <w:tcPr>
            <w:tcW w:w="1254" w:type="dxa"/>
            <w:noWrap/>
            <w:hideMark/>
          </w:tcPr>
          <w:p w14:paraId="498C232F" w14:textId="77777777" w:rsidR="00B211C9" w:rsidRPr="00B211C9" w:rsidRDefault="00B211C9">
            <w:pPr>
              <w:rPr>
                <w:sz w:val="28"/>
                <w:szCs w:val="28"/>
              </w:rPr>
            </w:pPr>
          </w:p>
        </w:tc>
      </w:tr>
      <w:tr w:rsidR="00B211C9" w:rsidRPr="00B211C9" w14:paraId="1908921F" w14:textId="77777777" w:rsidTr="00B211C9">
        <w:trPr>
          <w:trHeight w:val="300"/>
        </w:trPr>
        <w:tc>
          <w:tcPr>
            <w:tcW w:w="3164" w:type="dxa"/>
            <w:noWrap/>
            <w:hideMark/>
          </w:tcPr>
          <w:p w14:paraId="3A30EE60" w14:textId="77777777" w:rsidR="00B211C9" w:rsidRPr="00B211C9" w:rsidRDefault="00B211C9">
            <w:pPr>
              <w:rPr>
                <w:sz w:val="28"/>
                <w:szCs w:val="28"/>
              </w:rPr>
            </w:pPr>
          </w:p>
        </w:tc>
        <w:tc>
          <w:tcPr>
            <w:tcW w:w="1629" w:type="dxa"/>
            <w:noWrap/>
            <w:hideMark/>
          </w:tcPr>
          <w:p w14:paraId="0235A5C1" w14:textId="77777777" w:rsidR="00B211C9" w:rsidRPr="00B211C9" w:rsidRDefault="00B211C9" w:rsidP="00B211C9">
            <w:pPr>
              <w:rPr>
                <w:sz w:val="28"/>
                <w:szCs w:val="28"/>
              </w:rPr>
            </w:pPr>
            <w:r w:rsidRPr="00B211C9">
              <w:rPr>
                <w:sz w:val="28"/>
                <w:szCs w:val="28"/>
              </w:rPr>
              <w:t>12</w:t>
            </w:r>
          </w:p>
        </w:tc>
        <w:tc>
          <w:tcPr>
            <w:tcW w:w="1722" w:type="dxa"/>
            <w:noWrap/>
            <w:hideMark/>
          </w:tcPr>
          <w:p w14:paraId="5F249E86" w14:textId="77777777" w:rsidR="00B211C9" w:rsidRPr="00B211C9" w:rsidRDefault="00B211C9" w:rsidP="00B211C9">
            <w:pPr>
              <w:rPr>
                <w:sz w:val="28"/>
                <w:szCs w:val="28"/>
              </w:rPr>
            </w:pPr>
            <w:r w:rsidRPr="00B211C9">
              <w:rPr>
                <w:sz w:val="28"/>
                <w:szCs w:val="28"/>
              </w:rPr>
              <w:t>4</w:t>
            </w:r>
          </w:p>
        </w:tc>
        <w:tc>
          <w:tcPr>
            <w:tcW w:w="1722" w:type="dxa"/>
            <w:noWrap/>
            <w:hideMark/>
          </w:tcPr>
          <w:p w14:paraId="1AE26A7A" w14:textId="77777777" w:rsidR="00B211C9" w:rsidRPr="00B211C9" w:rsidRDefault="00B211C9" w:rsidP="00B211C9">
            <w:pPr>
              <w:rPr>
                <w:sz w:val="28"/>
                <w:szCs w:val="28"/>
              </w:rPr>
            </w:pPr>
            <w:r w:rsidRPr="00B211C9">
              <w:rPr>
                <w:sz w:val="28"/>
                <w:szCs w:val="28"/>
              </w:rPr>
              <w:t>3</w:t>
            </w:r>
          </w:p>
        </w:tc>
        <w:tc>
          <w:tcPr>
            <w:tcW w:w="1731" w:type="dxa"/>
            <w:noWrap/>
            <w:hideMark/>
          </w:tcPr>
          <w:p w14:paraId="7B1B9518" w14:textId="77777777" w:rsidR="00B211C9" w:rsidRPr="00B211C9" w:rsidRDefault="00B211C9" w:rsidP="00B211C9">
            <w:pPr>
              <w:rPr>
                <w:sz w:val="28"/>
                <w:szCs w:val="28"/>
              </w:rPr>
            </w:pPr>
            <w:r w:rsidRPr="00B211C9">
              <w:rPr>
                <w:sz w:val="28"/>
                <w:szCs w:val="28"/>
              </w:rPr>
              <w:t>1</w:t>
            </w:r>
          </w:p>
        </w:tc>
        <w:tc>
          <w:tcPr>
            <w:tcW w:w="1254" w:type="dxa"/>
            <w:noWrap/>
            <w:hideMark/>
          </w:tcPr>
          <w:p w14:paraId="6C33C48F" w14:textId="77777777" w:rsidR="00B211C9" w:rsidRPr="00B211C9" w:rsidRDefault="00B211C9" w:rsidP="00B211C9">
            <w:pPr>
              <w:rPr>
                <w:sz w:val="28"/>
                <w:szCs w:val="28"/>
              </w:rPr>
            </w:pPr>
          </w:p>
        </w:tc>
      </w:tr>
      <w:tr w:rsidR="00B211C9" w:rsidRPr="00B211C9" w14:paraId="23761D6B" w14:textId="77777777" w:rsidTr="00B211C9">
        <w:trPr>
          <w:trHeight w:val="300"/>
        </w:trPr>
        <w:tc>
          <w:tcPr>
            <w:tcW w:w="3164" w:type="dxa"/>
            <w:noWrap/>
            <w:hideMark/>
          </w:tcPr>
          <w:p w14:paraId="78DA5F96" w14:textId="77777777" w:rsidR="00B211C9" w:rsidRPr="00B211C9" w:rsidRDefault="00B211C9">
            <w:pPr>
              <w:rPr>
                <w:sz w:val="28"/>
                <w:szCs w:val="28"/>
              </w:rPr>
            </w:pPr>
            <w:r w:rsidRPr="00B211C9">
              <w:rPr>
                <w:sz w:val="28"/>
                <w:szCs w:val="28"/>
              </w:rPr>
              <w:t>HOW WOULD YOU RATE THE QUALITY OF THE VLE?</w:t>
            </w:r>
          </w:p>
        </w:tc>
        <w:tc>
          <w:tcPr>
            <w:tcW w:w="1629" w:type="dxa"/>
            <w:noWrap/>
            <w:hideMark/>
          </w:tcPr>
          <w:p w14:paraId="6C9203C3" w14:textId="77777777" w:rsidR="00B211C9" w:rsidRPr="00B211C9" w:rsidRDefault="00B211C9">
            <w:pPr>
              <w:rPr>
                <w:sz w:val="28"/>
                <w:szCs w:val="28"/>
              </w:rPr>
            </w:pPr>
            <w:r w:rsidRPr="00B211C9">
              <w:rPr>
                <w:sz w:val="28"/>
                <w:szCs w:val="28"/>
              </w:rPr>
              <w:t>VERY HIGH QUALITY</w:t>
            </w:r>
          </w:p>
        </w:tc>
        <w:tc>
          <w:tcPr>
            <w:tcW w:w="1722" w:type="dxa"/>
            <w:noWrap/>
            <w:hideMark/>
          </w:tcPr>
          <w:p w14:paraId="38A73CDC" w14:textId="77777777" w:rsidR="00B211C9" w:rsidRPr="00B211C9" w:rsidRDefault="00B211C9">
            <w:pPr>
              <w:rPr>
                <w:sz w:val="28"/>
                <w:szCs w:val="28"/>
              </w:rPr>
            </w:pPr>
            <w:r w:rsidRPr="00B211C9">
              <w:rPr>
                <w:sz w:val="28"/>
                <w:szCs w:val="28"/>
              </w:rPr>
              <w:t>HIGH QUALITY</w:t>
            </w:r>
          </w:p>
        </w:tc>
        <w:tc>
          <w:tcPr>
            <w:tcW w:w="1722" w:type="dxa"/>
            <w:noWrap/>
            <w:hideMark/>
          </w:tcPr>
          <w:p w14:paraId="02D6A8DB" w14:textId="77777777" w:rsidR="00B211C9" w:rsidRPr="00B211C9" w:rsidRDefault="00B211C9">
            <w:pPr>
              <w:rPr>
                <w:sz w:val="28"/>
                <w:szCs w:val="28"/>
              </w:rPr>
            </w:pPr>
            <w:r w:rsidRPr="00B211C9">
              <w:rPr>
                <w:sz w:val="28"/>
                <w:szCs w:val="28"/>
              </w:rPr>
              <w:t>NEITHER HIGH/NOR LOW QUALITY</w:t>
            </w:r>
          </w:p>
        </w:tc>
        <w:tc>
          <w:tcPr>
            <w:tcW w:w="1731" w:type="dxa"/>
            <w:noWrap/>
            <w:hideMark/>
          </w:tcPr>
          <w:p w14:paraId="00188060" w14:textId="77777777" w:rsidR="00B211C9" w:rsidRPr="00B211C9" w:rsidRDefault="00B211C9">
            <w:pPr>
              <w:rPr>
                <w:sz w:val="28"/>
                <w:szCs w:val="28"/>
              </w:rPr>
            </w:pPr>
            <w:r w:rsidRPr="00B211C9">
              <w:rPr>
                <w:sz w:val="28"/>
                <w:szCs w:val="28"/>
              </w:rPr>
              <w:t>LOW QUALITY</w:t>
            </w:r>
          </w:p>
        </w:tc>
        <w:tc>
          <w:tcPr>
            <w:tcW w:w="1254" w:type="dxa"/>
            <w:noWrap/>
            <w:hideMark/>
          </w:tcPr>
          <w:p w14:paraId="470199CD" w14:textId="77777777" w:rsidR="00B211C9" w:rsidRPr="00B211C9" w:rsidRDefault="00B211C9">
            <w:pPr>
              <w:rPr>
                <w:sz w:val="28"/>
                <w:szCs w:val="28"/>
              </w:rPr>
            </w:pPr>
            <w:r w:rsidRPr="00B211C9">
              <w:rPr>
                <w:sz w:val="28"/>
                <w:szCs w:val="28"/>
              </w:rPr>
              <w:t>VERY LOW QUALITY</w:t>
            </w:r>
          </w:p>
        </w:tc>
      </w:tr>
      <w:tr w:rsidR="00B211C9" w:rsidRPr="00B211C9" w14:paraId="2ADBFB22" w14:textId="77777777" w:rsidTr="00B211C9">
        <w:trPr>
          <w:trHeight w:val="300"/>
        </w:trPr>
        <w:tc>
          <w:tcPr>
            <w:tcW w:w="3164" w:type="dxa"/>
            <w:noWrap/>
            <w:hideMark/>
          </w:tcPr>
          <w:p w14:paraId="05535383" w14:textId="77777777" w:rsidR="00B211C9" w:rsidRPr="00B211C9" w:rsidRDefault="00B211C9">
            <w:pPr>
              <w:rPr>
                <w:sz w:val="28"/>
                <w:szCs w:val="28"/>
              </w:rPr>
            </w:pPr>
          </w:p>
        </w:tc>
        <w:tc>
          <w:tcPr>
            <w:tcW w:w="1629" w:type="dxa"/>
            <w:noWrap/>
            <w:hideMark/>
          </w:tcPr>
          <w:p w14:paraId="68B7808F" w14:textId="77777777" w:rsidR="00B211C9" w:rsidRPr="00B211C9" w:rsidRDefault="00B211C9" w:rsidP="00B211C9">
            <w:pPr>
              <w:rPr>
                <w:sz w:val="28"/>
                <w:szCs w:val="28"/>
              </w:rPr>
            </w:pPr>
            <w:r w:rsidRPr="00B211C9">
              <w:rPr>
                <w:sz w:val="28"/>
                <w:szCs w:val="28"/>
              </w:rPr>
              <w:t>11</w:t>
            </w:r>
          </w:p>
        </w:tc>
        <w:tc>
          <w:tcPr>
            <w:tcW w:w="1722" w:type="dxa"/>
            <w:noWrap/>
            <w:hideMark/>
          </w:tcPr>
          <w:p w14:paraId="62CBE216" w14:textId="77777777" w:rsidR="00B211C9" w:rsidRPr="00B211C9" w:rsidRDefault="00B211C9" w:rsidP="00B211C9">
            <w:pPr>
              <w:rPr>
                <w:sz w:val="28"/>
                <w:szCs w:val="28"/>
              </w:rPr>
            </w:pPr>
            <w:r w:rsidRPr="00B211C9">
              <w:rPr>
                <w:sz w:val="28"/>
                <w:szCs w:val="28"/>
              </w:rPr>
              <w:t>4</w:t>
            </w:r>
          </w:p>
        </w:tc>
        <w:tc>
          <w:tcPr>
            <w:tcW w:w="1722" w:type="dxa"/>
            <w:noWrap/>
            <w:hideMark/>
          </w:tcPr>
          <w:p w14:paraId="42AD54A9" w14:textId="77777777" w:rsidR="00B211C9" w:rsidRPr="00B211C9" w:rsidRDefault="00B211C9" w:rsidP="00B211C9">
            <w:pPr>
              <w:rPr>
                <w:sz w:val="28"/>
                <w:szCs w:val="28"/>
              </w:rPr>
            </w:pPr>
            <w:r w:rsidRPr="00B211C9">
              <w:rPr>
                <w:sz w:val="28"/>
                <w:szCs w:val="28"/>
              </w:rPr>
              <w:t>3</w:t>
            </w:r>
          </w:p>
        </w:tc>
        <w:tc>
          <w:tcPr>
            <w:tcW w:w="1731" w:type="dxa"/>
            <w:noWrap/>
            <w:hideMark/>
          </w:tcPr>
          <w:p w14:paraId="0E95BC1A" w14:textId="77777777" w:rsidR="00B211C9" w:rsidRPr="00B211C9" w:rsidRDefault="00B211C9" w:rsidP="00B211C9">
            <w:pPr>
              <w:rPr>
                <w:sz w:val="28"/>
                <w:szCs w:val="28"/>
              </w:rPr>
            </w:pPr>
            <w:r w:rsidRPr="00B211C9">
              <w:rPr>
                <w:sz w:val="28"/>
                <w:szCs w:val="28"/>
              </w:rPr>
              <w:t>1</w:t>
            </w:r>
          </w:p>
        </w:tc>
        <w:tc>
          <w:tcPr>
            <w:tcW w:w="1254" w:type="dxa"/>
            <w:noWrap/>
            <w:hideMark/>
          </w:tcPr>
          <w:p w14:paraId="215DE9B8" w14:textId="77777777" w:rsidR="00B211C9" w:rsidRPr="00B211C9" w:rsidRDefault="00B211C9" w:rsidP="00B211C9">
            <w:pPr>
              <w:rPr>
                <w:sz w:val="28"/>
                <w:szCs w:val="28"/>
              </w:rPr>
            </w:pPr>
            <w:r w:rsidRPr="00B211C9">
              <w:rPr>
                <w:sz w:val="28"/>
                <w:szCs w:val="28"/>
              </w:rPr>
              <w:t>1</w:t>
            </w:r>
          </w:p>
        </w:tc>
      </w:tr>
      <w:tr w:rsidR="00B211C9" w:rsidRPr="00B211C9" w14:paraId="663C1C31" w14:textId="77777777" w:rsidTr="00B211C9">
        <w:trPr>
          <w:trHeight w:val="300"/>
        </w:trPr>
        <w:tc>
          <w:tcPr>
            <w:tcW w:w="3164" w:type="dxa"/>
            <w:noWrap/>
            <w:hideMark/>
          </w:tcPr>
          <w:p w14:paraId="543DFF2C" w14:textId="77777777" w:rsidR="00B211C9" w:rsidRPr="00B211C9" w:rsidRDefault="00B211C9">
            <w:pPr>
              <w:rPr>
                <w:sz w:val="28"/>
                <w:szCs w:val="28"/>
              </w:rPr>
            </w:pPr>
            <w:r w:rsidRPr="00B211C9">
              <w:rPr>
                <w:sz w:val="28"/>
                <w:szCs w:val="28"/>
              </w:rPr>
              <w:t>HOW LONG ARE YOU USING THE VLE?</w:t>
            </w:r>
          </w:p>
        </w:tc>
        <w:tc>
          <w:tcPr>
            <w:tcW w:w="1629" w:type="dxa"/>
            <w:noWrap/>
            <w:hideMark/>
          </w:tcPr>
          <w:p w14:paraId="6973212F" w14:textId="77777777" w:rsidR="00B211C9" w:rsidRPr="00B211C9" w:rsidRDefault="00B211C9">
            <w:pPr>
              <w:rPr>
                <w:sz w:val="28"/>
                <w:szCs w:val="28"/>
              </w:rPr>
            </w:pPr>
            <w:r w:rsidRPr="00B211C9">
              <w:rPr>
                <w:sz w:val="28"/>
                <w:szCs w:val="28"/>
              </w:rPr>
              <w:t>FIRST TIME</w:t>
            </w:r>
          </w:p>
        </w:tc>
        <w:tc>
          <w:tcPr>
            <w:tcW w:w="1722" w:type="dxa"/>
            <w:noWrap/>
            <w:hideMark/>
          </w:tcPr>
          <w:p w14:paraId="00CCFEFD" w14:textId="77777777" w:rsidR="00B211C9" w:rsidRPr="00B211C9" w:rsidRDefault="00B211C9">
            <w:pPr>
              <w:rPr>
                <w:sz w:val="28"/>
                <w:szCs w:val="28"/>
              </w:rPr>
            </w:pPr>
            <w:r w:rsidRPr="00B211C9">
              <w:rPr>
                <w:sz w:val="28"/>
                <w:szCs w:val="28"/>
              </w:rPr>
              <w:t>LESS THAN 6 MONTHS</w:t>
            </w:r>
          </w:p>
        </w:tc>
        <w:tc>
          <w:tcPr>
            <w:tcW w:w="1722" w:type="dxa"/>
            <w:noWrap/>
            <w:hideMark/>
          </w:tcPr>
          <w:p w14:paraId="535EED80" w14:textId="77777777" w:rsidR="00B211C9" w:rsidRPr="00B211C9" w:rsidRDefault="00B211C9">
            <w:pPr>
              <w:rPr>
                <w:sz w:val="28"/>
                <w:szCs w:val="28"/>
              </w:rPr>
            </w:pPr>
            <w:r w:rsidRPr="00B211C9">
              <w:rPr>
                <w:sz w:val="28"/>
                <w:szCs w:val="28"/>
              </w:rPr>
              <w:t>6 MONTHS TO ONE YEAR</w:t>
            </w:r>
          </w:p>
        </w:tc>
        <w:tc>
          <w:tcPr>
            <w:tcW w:w="1731" w:type="dxa"/>
            <w:noWrap/>
            <w:hideMark/>
          </w:tcPr>
          <w:p w14:paraId="7BCA2D2D" w14:textId="77777777" w:rsidR="00B211C9" w:rsidRPr="00B211C9" w:rsidRDefault="00B211C9">
            <w:pPr>
              <w:rPr>
                <w:sz w:val="28"/>
                <w:szCs w:val="28"/>
              </w:rPr>
            </w:pPr>
            <w:r w:rsidRPr="00B211C9">
              <w:rPr>
                <w:sz w:val="28"/>
                <w:szCs w:val="28"/>
              </w:rPr>
              <w:t>ONE TO TWO YEARS</w:t>
            </w:r>
          </w:p>
        </w:tc>
        <w:tc>
          <w:tcPr>
            <w:tcW w:w="1254" w:type="dxa"/>
            <w:noWrap/>
            <w:hideMark/>
          </w:tcPr>
          <w:p w14:paraId="16340F50" w14:textId="77777777" w:rsidR="00B211C9" w:rsidRPr="00B211C9" w:rsidRDefault="00B211C9">
            <w:pPr>
              <w:rPr>
                <w:sz w:val="28"/>
                <w:szCs w:val="28"/>
              </w:rPr>
            </w:pPr>
            <w:r w:rsidRPr="00B211C9">
              <w:rPr>
                <w:sz w:val="28"/>
                <w:szCs w:val="28"/>
              </w:rPr>
              <w:t>3 OR MORE YEARS</w:t>
            </w:r>
          </w:p>
        </w:tc>
      </w:tr>
      <w:tr w:rsidR="00B211C9" w:rsidRPr="00B211C9" w14:paraId="23A5E645" w14:textId="77777777" w:rsidTr="00B211C9">
        <w:trPr>
          <w:trHeight w:val="300"/>
        </w:trPr>
        <w:tc>
          <w:tcPr>
            <w:tcW w:w="3164" w:type="dxa"/>
            <w:noWrap/>
            <w:hideMark/>
          </w:tcPr>
          <w:p w14:paraId="2B12837B" w14:textId="77777777" w:rsidR="00B211C9" w:rsidRPr="00B211C9" w:rsidRDefault="00B211C9">
            <w:pPr>
              <w:rPr>
                <w:sz w:val="28"/>
                <w:szCs w:val="28"/>
              </w:rPr>
            </w:pPr>
          </w:p>
        </w:tc>
        <w:tc>
          <w:tcPr>
            <w:tcW w:w="1629" w:type="dxa"/>
            <w:noWrap/>
            <w:hideMark/>
          </w:tcPr>
          <w:p w14:paraId="004ACCF2" w14:textId="77777777" w:rsidR="00B211C9" w:rsidRPr="00B211C9" w:rsidRDefault="00B211C9" w:rsidP="00B211C9">
            <w:pPr>
              <w:rPr>
                <w:sz w:val="28"/>
                <w:szCs w:val="28"/>
              </w:rPr>
            </w:pPr>
            <w:r w:rsidRPr="00B211C9">
              <w:rPr>
                <w:sz w:val="28"/>
                <w:szCs w:val="28"/>
              </w:rPr>
              <w:t>2</w:t>
            </w:r>
          </w:p>
        </w:tc>
        <w:tc>
          <w:tcPr>
            <w:tcW w:w="1722" w:type="dxa"/>
            <w:noWrap/>
            <w:hideMark/>
          </w:tcPr>
          <w:p w14:paraId="50A5096C" w14:textId="77777777" w:rsidR="00B211C9" w:rsidRPr="00B211C9" w:rsidRDefault="00B211C9" w:rsidP="00B211C9">
            <w:pPr>
              <w:rPr>
                <w:sz w:val="28"/>
                <w:szCs w:val="28"/>
              </w:rPr>
            </w:pPr>
            <w:r w:rsidRPr="00B211C9">
              <w:rPr>
                <w:sz w:val="28"/>
                <w:szCs w:val="28"/>
              </w:rPr>
              <w:t>3</w:t>
            </w:r>
          </w:p>
        </w:tc>
        <w:tc>
          <w:tcPr>
            <w:tcW w:w="1722" w:type="dxa"/>
            <w:noWrap/>
            <w:hideMark/>
          </w:tcPr>
          <w:p w14:paraId="66676633" w14:textId="77777777" w:rsidR="00B211C9" w:rsidRPr="00B211C9" w:rsidRDefault="00B211C9" w:rsidP="00B211C9">
            <w:pPr>
              <w:rPr>
                <w:sz w:val="28"/>
                <w:szCs w:val="28"/>
              </w:rPr>
            </w:pPr>
            <w:r w:rsidRPr="00B211C9">
              <w:rPr>
                <w:sz w:val="28"/>
                <w:szCs w:val="28"/>
              </w:rPr>
              <w:t>3</w:t>
            </w:r>
          </w:p>
        </w:tc>
        <w:tc>
          <w:tcPr>
            <w:tcW w:w="1731" w:type="dxa"/>
            <w:noWrap/>
            <w:hideMark/>
          </w:tcPr>
          <w:p w14:paraId="27C8A552" w14:textId="77777777" w:rsidR="00B211C9" w:rsidRPr="00B211C9" w:rsidRDefault="00B211C9" w:rsidP="00B211C9">
            <w:pPr>
              <w:rPr>
                <w:sz w:val="28"/>
                <w:szCs w:val="28"/>
              </w:rPr>
            </w:pPr>
            <w:r w:rsidRPr="00B211C9">
              <w:rPr>
                <w:sz w:val="28"/>
                <w:szCs w:val="28"/>
              </w:rPr>
              <w:t>5</w:t>
            </w:r>
          </w:p>
        </w:tc>
        <w:tc>
          <w:tcPr>
            <w:tcW w:w="1254" w:type="dxa"/>
            <w:noWrap/>
            <w:hideMark/>
          </w:tcPr>
          <w:p w14:paraId="577AF8C1" w14:textId="77777777" w:rsidR="00B211C9" w:rsidRPr="00B211C9" w:rsidRDefault="00B211C9" w:rsidP="00B211C9">
            <w:pPr>
              <w:rPr>
                <w:sz w:val="28"/>
                <w:szCs w:val="28"/>
              </w:rPr>
            </w:pPr>
            <w:r w:rsidRPr="00B211C9">
              <w:rPr>
                <w:sz w:val="28"/>
                <w:szCs w:val="28"/>
              </w:rPr>
              <w:t>7</w:t>
            </w:r>
          </w:p>
        </w:tc>
      </w:tr>
      <w:tr w:rsidR="00B211C9" w:rsidRPr="00B211C9" w14:paraId="016B42DB" w14:textId="77777777" w:rsidTr="00B211C9">
        <w:trPr>
          <w:trHeight w:val="300"/>
        </w:trPr>
        <w:tc>
          <w:tcPr>
            <w:tcW w:w="3164" w:type="dxa"/>
            <w:noWrap/>
            <w:hideMark/>
          </w:tcPr>
          <w:p w14:paraId="2E7FBCF5" w14:textId="77777777" w:rsidR="00B211C9" w:rsidRPr="00B211C9" w:rsidRDefault="00B211C9">
            <w:pPr>
              <w:rPr>
                <w:sz w:val="28"/>
                <w:szCs w:val="28"/>
              </w:rPr>
            </w:pPr>
            <w:r w:rsidRPr="00B211C9">
              <w:rPr>
                <w:sz w:val="28"/>
                <w:szCs w:val="28"/>
              </w:rPr>
              <w:t>HOW GOOD ARE THE MATERIALS YOU FIND IN VLE?</w:t>
            </w:r>
          </w:p>
        </w:tc>
        <w:tc>
          <w:tcPr>
            <w:tcW w:w="1629" w:type="dxa"/>
            <w:noWrap/>
            <w:hideMark/>
          </w:tcPr>
          <w:p w14:paraId="7580DF50" w14:textId="77777777" w:rsidR="00B211C9" w:rsidRPr="00B211C9" w:rsidRDefault="00B211C9">
            <w:pPr>
              <w:rPr>
                <w:sz w:val="28"/>
                <w:szCs w:val="28"/>
              </w:rPr>
            </w:pPr>
          </w:p>
        </w:tc>
        <w:tc>
          <w:tcPr>
            <w:tcW w:w="1722" w:type="dxa"/>
            <w:noWrap/>
            <w:hideMark/>
          </w:tcPr>
          <w:p w14:paraId="6C03F7DF" w14:textId="77777777" w:rsidR="00B211C9" w:rsidRPr="00B211C9" w:rsidRDefault="00B211C9">
            <w:pPr>
              <w:rPr>
                <w:sz w:val="28"/>
                <w:szCs w:val="28"/>
              </w:rPr>
            </w:pPr>
          </w:p>
        </w:tc>
        <w:tc>
          <w:tcPr>
            <w:tcW w:w="1722" w:type="dxa"/>
            <w:noWrap/>
            <w:hideMark/>
          </w:tcPr>
          <w:p w14:paraId="6F4910EF" w14:textId="77777777" w:rsidR="00B211C9" w:rsidRPr="00B211C9" w:rsidRDefault="00B211C9">
            <w:pPr>
              <w:rPr>
                <w:sz w:val="28"/>
                <w:szCs w:val="28"/>
              </w:rPr>
            </w:pPr>
          </w:p>
        </w:tc>
        <w:tc>
          <w:tcPr>
            <w:tcW w:w="1731" w:type="dxa"/>
            <w:noWrap/>
            <w:hideMark/>
          </w:tcPr>
          <w:p w14:paraId="611B8274" w14:textId="77777777" w:rsidR="00B211C9" w:rsidRPr="00B211C9" w:rsidRDefault="00B211C9">
            <w:pPr>
              <w:rPr>
                <w:sz w:val="28"/>
                <w:szCs w:val="28"/>
              </w:rPr>
            </w:pPr>
          </w:p>
        </w:tc>
        <w:tc>
          <w:tcPr>
            <w:tcW w:w="1254" w:type="dxa"/>
            <w:noWrap/>
            <w:hideMark/>
          </w:tcPr>
          <w:p w14:paraId="7768900D" w14:textId="77777777" w:rsidR="00B211C9" w:rsidRPr="00B211C9" w:rsidRDefault="00B211C9">
            <w:pPr>
              <w:rPr>
                <w:sz w:val="28"/>
                <w:szCs w:val="28"/>
              </w:rPr>
            </w:pPr>
          </w:p>
        </w:tc>
      </w:tr>
      <w:tr w:rsidR="00B211C9" w:rsidRPr="00B211C9" w14:paraId="6317CC58" w14:textId="77777777" w:rsidTr="00B211C9">
        <w:trPr>
          <w:trHeight w:val="300"/>
        </w:trPr>
        <w:tc>
          <w:tcPr>
            <w:tcW w:w="3164" w:type="dxa"/>
            <w:noWrap/>
            <w:hideMark/>
          </w:tcPr>
          <w:p w14:paraId="0AF0700D" w14:textId="77777777" w:rsidR="00B211C9" w:rsidRPr="00B211C9" w:rsidRDefault="00B211C9">
            <w:pPr>
              <w:rPr>
                <w:sz w:val="28"/>
                <w:szCs w:val="28"/>
              </w:rPr>
            </w:pPr>
            <w:r w:rsidRPr="00B211C9">
              <w:rPr>
                <w:sz w:val="28"/>
                <w:szCs w:val="28"/>
              </w:rPr>
              <w:t>DO YOU THINK THAT VLE WILL CHANGE THE FUTURE OF SCHOOLS?</w:t>
            </w:r>
          </w:p>
        </w:tc>
        <w:tc>
          <w:tcPr>
            <w:tcW w:w="1629" w:type="dxa"/>
            <w:noWrap/>
            <w:hideMark/>
          </w:tcPr>
          <w:p w14:paraId="450767CF" w14:textId="77777777" w:rsidR="00B211C9" w:rsidRPr="00B211C9" w:rsidRDefault="00B211C9">
            <w:pPr>
              <w:rPr>
                <w:sz w:val="28"/>
                <w:szCs w:val="28"/>
              </w:rPr>
            </w:pPr>
          </w:p>
        </w:tc>
        <w:tc>
          <w:tcPr>
            <w:tcW w:w="1722" w:type="dxa"/>
            <w:noWrap/>
            <w:hideMark/>
          </w:tcPr>
          <w:p w14:paraId="4826414F" w14:textId="77777777" w:rsidR="00B211C9" w:rsidRPr="00B211C9" w:rsidRDefault="00B211C9">
            <w:pPr>
              <w:rPr>
                <w:sz w:val="28"/>
                <w:szCs w:val="28"/>
              </w:rPr>
            </w:pPr>
          </w:p>
        </w:tc>
        <w:tc>
          <w:tcPr>
            <w:tcW w:w="1722" w:type="dxa"/>
            <w:noWrap/>
            <w:hideMark/>
          </w:tcPr>
          <w:p w14:paraId="7EA45268" w14:textId="77777777" w:rsidR="00B211C9" w:rsidRPr="00B211C9" w:rsidRDefault="00B211C9">
            <w:pPr>
              <w:rPr>
                <w:sz w:val="28"/>
                <w:szCs w:val="28"/>
              </w:rPr>
            </w:pPr>
          </w:p>
        </w:tc>
        <w:tc>
          <w:tcPr>
            <w:tcW w:w="1731" w:type="dxa"/>
            <w:noWrap/>
            <w:hideMark/>
          </w:tcPr>
          <w:p w14:paraId="00FA5067" w14:textId="77777777" w:rsidR="00B211C9" w:rsidRPr="00B211C9" w:rsidRDefault="00B211C9">
            <w:pPr>
              <w:rPr>
                <w:sz w:val="28"/>
                <w:szCs w:val="28"/>
              </w:rPr>
            </w:pPr>
          </w:p>
        </w:tc>
        <w:tc>
          <w:tcPr>
            <w:tcW w:w="1254" w:type="dxa"/>
            <w:noWrap/>
            <w:hideMark/>
          </w:tcPr>
          <w:p w14:paraId="1DEB3332" w14:textId="77777777" w:rsidR="00B211C9" w:rsidRPr="00B211C9" w:rsidRDefault="00B211C9">
            <w:pPr>
              <w:rPr>
                <w:sz w:val="28"/>
                <w:szCs w:val="28"/>
              </w:rPr>
            </w:pPr>
          </w:p>
        </w:tc>
      </w:tr>
      <w:tr w:rsidR="00B211C9" w:rsidRPr="00B211C9" w14:paraId="711BEECB" w14:textId="77777777" w:rsidTr="00B211C9">
        <w:trPr>
          <w:trHeight w:val="300"/>
        </w:trPr>
        <w:tc>
          <w:tcPr>
            <w:tcW w:w="3164" w:type="dxa"/>
            <w:noWrap/>
            <w:hideMark/>
          </w:tcPr>
          <w:p w14:paraId="230746BE" w14:textId="77777777" w:rsidR="00B211C9" w:rsidRPr="00B211C9" w:rsidRDefault="00B211C9">
            <w:pPr>
              <w:rPr>
                <w:sz w:val="28"/>
                <w:szCs w:val="28"/>
              </w:rPr>
            </w:pPr>
            <w:r w:rsidRPr="00B211C9">
              <w:rPr>
                <w:sz w:val="28"/>
                <w:szCs w:val="28"/>
              </w:rPr>
              <w:t>WOULD YOU RECOMMEND VLE TO FRIENDS?</w:t>
            </w:r>
          </w:p>
        </w:tc>
        <w:tc>
          <w:tcPr>
            <w:tcW w:w="1629" w:type="dxa"/>
            <w:noWrap/>
            <w:hideMark/>
          </w:tcPr>
          <w:p w14:paraId="69319F11" w14:textId="77777777" w:rsidR="00B211C9" w:rsidRPr="00B211C9" w:rsidRDefault="00B211C9">
            <w:pPr>
              <w:rPr>
                <w:sz w:val="28"/>
                <w:szCs w:val="28"/>
              </w:rPr>
            </w:pPr>
            <w:r w:rsidRPr="00B211C9">
              <w:rPr>
                <w:sz w:val="28"/>
                <w:szCs w:val="28"/>
              </w:rPr>
              <w:t>YES</w:t>
            </w:r>
          </w:p>
        </w:tc>
        <w:tc>
          <w:tcPr>
            <w:tcW w:w="1722" w:type="dxa"/>
            <w:noWrap/>
            <w:hideMark/>
          </w:tcPr>
          <w:p w14:paraId="2FB04A49" w14:textId="77777777" w:rsidR="00B211C9" w:rsidRPr="00B211C9" w:rsidRDefault="00B211C9">
            <w:pPr>
              <w:rPr>
                <w:sz w:val="28"/>
                <w:szCs w:val="28"/>
              </w:rPr>
            </w:pPr>
            <w:r w:rsidRPr="00B211C9">
              <w:rPr>
                <w:sz w:val="28"/>
                <w:szCs w:val="28"/>
              </w:rPr>
              <w:t>NO</w:t>
            </w:r>
          </w:p>
        </w:tc>
        <w:tc>
          <w:tcPr>
            <w:tcW w:w="1722" w:type="dxa"/>
            <w:noWrap/>
            <w:hideMark/>
          </w:tcPr>
          <w:p w14:paraId="191E96B5" w14:textId="77777777" w:rsidR="00B211C9" w:rsidRPr="00B211C9" w:rsidRDefault="00B211C9">
            <w:pPr>
              <w:rPr>
                <w:sz w:val="28"/>
                <w:szCs w:val="28"/>
              </w:rPr>
            </w:pPr>
          </w:p>
        </w:tc>
        <w:tc>
          <w:tcPr>
            <w:tcW w:w="1731" w:type="dxa"/>
            <w:noWrap/>
            <w:hideMark/>
          </w:tcPr>
          <w:p w14:paraId="45885C78" w14:textId="77777777" w:rsidR="00B211C9" w:rsidRPr="00B211C9" w:rsidRDefault="00B211C9">
            <w:pPr>
              <w:rPr>
                <w:sz w:val="28"/>
                <w:szCs w:val="28"/>
              </w:rPr>
            </w:pPr>
          </w:p>
        </w:tc>
        <w:tc>
          <w:tcPr>
            <w:tcW w:w="1254" w:type="dxa"/>
            <w:noWrap/>
            <w:hideMark/>
          </w:tcPr>
          <w:p w14:paraId="1B5042B6" w14:textId="77777777" w:rsidR="00B211C9" w:rsidRPr="00B211C9" w:rsidRDefault="00B211C9">
            <w:pPr>
              <w:rPr>
                <w:sz w:val="28"/>
                <w:szCs w:val="28"/>
              </w:rPr>
            </w:pPr>
          </w:p>
        </w:tc>
      </w:tr>
      <w:tr w:rsidR="00B211C9" w:rsidRPr="00B211C9" w14:paraId="272765E8" w14:textId="77777777" w:rsidTr="00B211C9">
        <w:trPr>
          <w:trHeight w:val="300"/>
        </w:trPr>
        <w:tc>
          <w:tcPr>
            <w:tcW w:w="3164" w:type="dxa"/>
            <w:noWrap/>
            <w:hideMark/>
          </w:tcPr>
          <w:p w14:paraId="57A4E82B" w14:textId="77777777" w:rsidR="00B211C9" w:rsidRPr="00B211C9" w:rsidRDefault="00B211C9">
            <w:pPr>
              <w:rPr>
                <w:sz w:val="28"/>
                <w:szCs w:val="28"/>
              </w:rPr>
            </w:pPr>
          </w:p>
        </w:tc>
        <w:tc>
          <w:tcPr>
            <w:tcW w:w="1629" w:type="dxa"/>
            <w:noWrap/>
            <w:hideMark/>
          </w:tcPr>
          <w:p w14:paraId="6C6B8E5D" w14:textId="77777777" w:rsidR="00B211C9" w:rsidRPr="00B211C9" w:rsidRDefault="00B211C9" w:rsidP="00B211C9">
            <w:pPr>
              <w:rPr>
                <w:sz w:val="28"/>
                <w:szCs w:val="28"/>
              </w:rPr>
            </w:pPr>
            <w:r w:rsidRPr="00B211C9">
              <w:rPr>
                <w:sz w:val="28"/>
                <w:szCs w:val="28"/>
              </w:rPr>
              <w:t>17</w:t>
            </w:r>
          </w:p>
        </w:tc>
        <w:tc>
          <w:tcPr>
            <w:tcW w:w="1722" w:type="dxa"/>
            <w:noWrap/>
            <w:hideMark/>
          </w:tcPr>
          <w:p w14:paraId="75417055" w14:textId="77777777" w:rsidR="00B211C9" w:rsidRPr="00B211C9" w:rsidRDefault="00B211C9" w:rsidP="00B211C9">
            <w:pPr>
              <w:rPr>
                <w:sz w:val="28"/>
                <w:szCs w:val="28"/>
              </w:rPr>
            </w:pPr>
            <w:r w:rsidRPr="00B211C9">
              <w:rPr>
                <w:sz w:val="28"/>
                <w:szCs w:val="28"/>
              </w:rPr>
              <w:t>3</w:t>
            </w:r>
          </w:p>
        </w:tc>
        <w:tc>
          <w:tcPr>
            <w:tcW w:w="1722" w:type="dxa"/>
            <w:noWrap/>
            <w:hideMark/>
          </w:tcPr>
          <w:p w14:paraId="6A7F521B" w14:textId="77777777" w:rsidR="00B211C9" w:rsidRPr="00B211C9" w:rsidRDefault="00B211C9" w:rsidP="00B211C9">
            <w:pPr>
              <w:rPr>
                <w:sz w:val="28"/>
                <w:szCs w:val="28"/>
              </w:rPr>
            </w:pPr>
          </w:p>
        </w:tc>
        <w:tc>
          <w:tcPr>
            <w:tcW w:w="1731" w:type="dxa"/>
            <w:noWrap/>
            <w:hideMark/>
          </w:tcPr>
          <w:p w14:paraId="317DBEEF" w14:textId="77777777" w:rsidR="00B211C9" w:rsidRPr="00B211C9" w:rsidRDefault="00B211C9">
            <w:pPr>
              <w:rPr>
                <w:sz w:val="28"/>
                <w:szCs w:val="28"/>
              </w:rPr>
            </w:pPr>
          </w:p>
        </w:tc>
        <w:tc>
          <w:tcPr>
            <w:tcW w:w="1254" w:type="dxa"/>
            <w:noWrap/>
            <w:hideMark/>
          </w:tcPr>
          <w:p w14:paraId="4012AA98" w14:textId="77777777" w:rsidR="00B211C9" w:rsidRPr="00B211C9" w:rsidRDefault="00B211C9">
            <w:pPr>
              <w:rPr>
                <w:sz w:val="28"/>
                <w:szCs w:val="28"/>
              </w:rPr>
            </w:pPr>
          </w:p>
        </w:tc>
      </w:tr>
      <w:tr w:rsidR="00B211C9" w:rsidRPr="00B211C9" w14:paraId="4A9099CA" w14:textId="77777777" w:rsidTr="00B211C9">
        <w:trPr>
          <w:trHeight w:val="300"/>
        </w:trPr>
        <w:tc>
          <w:tcPr>
            <w:tcW w:w="3164" w:type="dxa"/>
            <w:noWrap/>
            <w:hideMark/>
          </w:tcPr>
          <w:p w14:paraId="2D7D4335" w14:textId="77777777" w:rsidR="00B211C9" w:rsidRPr="00B211C9" w:rsidRDefault="00B211C9">
            <w:pPr>
              <w:rPr>
                <w:sz w:val="28"/>
                <w:szCs w:val="28"/>
              </w:rPr>
            </w:pPr>
            <w:r w:rsidRPr="00B211C9">
              <w:rPr>
                <w:sz w:val="28"/>
                <w:szCs w:val="28"/>
              </w:rPr>
              <w:t>HOW SAFE IS TO USE VLE?</w:t>
            </w:r>
          </w:p>
        </w:tc>
        <w:tc>
          <w:tcPr>
            <w:tcW w:w="1629" w:type="dxa"/>
            <w:noWrap/>
            <w:hideMark/>
          </w:tcPr>
          <w:p w14:paraId="39881E7F" w14:textId="77777777" w:rsidR="00B211C9" w:rsidRPr="00B211C9" w:rsidRDefault="00B211C9">
            <w:pPr>
              <w:rPr>
                <w:sz w:val="28"/>
                <w:szCs w:val="28"/>
              </w:rPr>
            </w:pPr>
          </w:p>
        </w:tc>
        <w:tc>
          <w:tcPr>
            <w:tcW w:w="1722" w:type="dxa"/>
            <w:noWrap/>
            <w:hideMark/>
          </w:tcPr>
          <w:p w14:paraId="3606CA99" w14:textId="77777777" w:rsidR="00B211C9" w:rsidRPr="00B211C9" w:rsidRDefault="00B211C9">
            <w:pPr>
              <w:rPr>
                <w:sz w:val="28"/>
                <w:szCs w:val="28"/>
              </w:rPr>
            </w:pPr>
          </w:p>
        </w:tc>
        <w:tc>
          <w:tcPr>
            <w:tcW w:w="1722" w:type="dxa"/>
            <w:noWrap/>
            <w:hideMark/>
          </w:tcPr>
          <w:p w14:paraId="3D972EF7" w14:textId="77777777" w:rsidR="00B211C9" w:rsidRPr="00B211C9" w:rsidRDefault="00B211C9">
            <w:pPr>
              <w:rPr>
                <w:sz w:val="28"/>
                <w:szCs w:val="28"/>
              </w:rPr>
            </w:pPr>
          </w:p>
        </w:tc>
        <w:tc>
          <w:tcPr>
            <w:tcW w:w="1731" w:type="dxa"/>
            <w:noWrap/>
            <w:hideMark/>
          </w:tcPr>
          <w:p w14:paraId="6BF19C55" w14:textId="77777777" w:rsidR="00B211C9" w:rsidRPr="00B211C9" w:rsidRDefault="00B211C9">
            <w:pPr>
              <w:rPr>
                <w:sz w:val="28"/>
                <w:szCs w:val="28"/>
              </w:rPr>
            </w:pPr>
          </w:p>
        </w:tc>
        <w:tc>
          <w:tcPr>
            <w:tcW w:w="1254" w:type="dxa"/>
            <w:noWrap/>
            <w:hideMark/>
          </w:tcPr>
          <w:p w14:paraId="2F076A95" w14:textId="77777777" w:rsidR="00B211C9" w:rsidRPr="00B211C9" w:rsidRDefault="00B211C9">
            <w:pPr>
              <w:rPr>
                <w:sz w:val="28"/>
                <w:szCs w:val="28"/>
              </w:rPr>
            </w:pPr>
          </w:p>
        </w:tc>
      </w:tr>
      <w:tr w:rsidR="00B211C9" w:rsidRPr="00B211C9" w14:paraId="3EC789BF" w14:textId="77777777" w:rsidTr="00B211C9">
        <w:trPr>
          <w:trHeight w:val="300"/>
        </w:trPr>
        <w:tc>
          <w:tcPr>
            <w:tcW w:w="4793" w:type="dxa"/>
            <w:gridSpan w:val="2"/>
            <w:noWrap/>
            <w:hideMark/>
          </w:tcPr>
          <w:p w14:paraId="2868B50C" w14:textId="77777777" w:rsidR="00B211C9" w:rsidRPr="00B211C9" w:rsidRDefault="00B211C9">
            <w:pPr>
              <w:rPr>
                <w:sz w:val="28"/>
                <w:szCs w:val="28"/>
              </w:rPr>
            </w:pPr>
            <w:r w:rsidRPr="00B211C9">
              <w:rPr>
                <w:sz w:val="28"/>
                <w:szCs w:val="28"/>
              </w:rPr>
              <w:t>DO YOU HAVE ANY COMMENTS,SUGGESTIONS HOW WE CAN IMPROVE?</w:t>
            </w:r>
          </w:p>
        </w:tc>
        <w:tc>
          <w:tcPr>
            <w:tcW w:w="1722" w:type="dxa"/>
            <w:noWrap/>
            <w:hideMark/>
          </w:tcPr>
          <w:p w14:paraId="53F65EF5" w14:textId="77777777" w:rsidR="00B211C9" w:rsidRPr="00B211C9" w:rsidRDefault="00B211C9">
            <w:pPr>
              <w:rPr>
                <w:sz w:val="28"/>
                <w:szCs w:val="28"/>
              </w:rPr>
            </w:pPr>
          </w:p>
        </w:tc>
        <w:tc>
          <w:tcPr>
            <w:tcW w:w="1722" w:type="dxa"/>
            <w:noWrap/>
            <w:hideMark/>
          </w:tcPr>
          <w:p w14:paraId="2DA5AF6D" w14:textId="77777777" w:rsidR="00B211C9" w:rsidRPr="00B211C9" w:rsidRDefault="00B211C9">
            <w:pPr>
              <w:rPr>
                <w:sz w:val="28"/>
                <w:szCs w:val="28"/>
              </w:rPr>
            </w:pPr>
          </w:p>
        </w:tc>
        <w:tc>
          <w:tcPr>
            <w:tcW w:w="1731" w:type="dxa"/>
            <w:noWrap/>
            <w:hideMark/>
          </w:tcPr>
          <w:p w14:paraId="4847BAF2" w14:textId="77777777" w:rsidR="00B211C9" w:rsidRPr="00B211C9" w:rsidRDefault="00B211C9">
            <w:pPr>
              <w:rPr>
                <w:sz w:val="28"/>
                <w:szCs w:val="28"/>
              </w:rPr>
            </w:pPr>
          </w:p>
        </w:tc>
        <w:tc>
          <w:tcPr>
            <w:tcW w:w="1254" w:type="dxa"/>
            <w:noWrap/>
            <w:hideMark/>
          </w:tcPr>
          <w:p w14:paraId="02DBA14C" w14:textId="77777777" w:rsidR="00B211C9" w:rsidRPr="00B211C9" w:rsidRDefault="00B211C9">
            <w:pPr>
              <w:rPr>
                <w:sz w:val="28"/>
                <w:szCs w:val="28"/>
              </w:rPr>
            </w:pPr>
          </w:p>
        </w:tc>
      </w:tr>
    </w:tbl>
    <w:p w14:paraId="3ECA1B61" w14:textId="77777777" w:rsidR="00B211C9" w:rsidRPr="006E3090" w:rsidRDefault="00B211C9">
      <w:pPr>
        <w:rPr>
          <w:sz w:val="28"/>
          <w:szCs w:val="28"/>
          <w:lang w:val="en"/>
        </w:rPr>
      </w:pPr>
    </w:p>
    <w:sectPr w:rsidR="00B211C9" w:rsidRPr="006E3090" w:rsidSect="009A5C7B">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B6213" w14:textId="77777777" w:rsidR="00E172E9" w:rsidRDefault="00E172E9" w:rsidP="00D01A04">
      <w:pPr>
        <w:spacing w:after="0" w:line="240" w:lineRule="auto"/>
      </w:pPr>
      <w:r>
        <w:separator/>
      </w:r>
    </w:p>
  </w:endnote>
  <w:endnote w:type="continuationSeparator" w:id="0">
    <w:p w14:paraId="59D503B8" w14:textId="77777777" w:rsidR="00E172E9" w:rsidRDefault="00E172E9" w:rsidP="00D01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3244968"/>
      <w:docPartObj>
        <w:docPartGallery w:val="Page Numbers (Bottom of Page)"/>
        <w:docPartUnique/>
      </w:docPartObj>
    </w:sdtPr>
    <w:sdtEndPr>
      <w:rPr>
        <w:noProof/>
      </w:rPr>
    </w:sdtEndPr>
    <w:sdtContent>
      <w:p w14:paraId="28C587E0" w14:textId="6D48A829" w:rsidR="00D01A04" w:rsidRDefault="00D01A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714ADD" w14:textId="77777777" w:rsidR="00D01A04" w:rsidRDefault="00D01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74D7A" w14:textId="77777777" w:rsidR="00E172E9" w:rsidRDefault="00E172E9" w:rsidP="00D01A04">
      <w:pPr>
        <w:spacing w:after="0" w:line="240" w:lineRule="auto"/>
      </w:pPr>
      <w:r>
        <w:separator/>
      </w:r>
    </w:p>
  </w:footnote>
  <w:footnote w:type="continuationSeparator" w:id="0">
    <w:p w14:paraId="75B23461" w14:textId="77777777" w:rsidR="00E172E9" w:rsidRDefault="00E172E9" w:rsidP="00D01A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C34FC"/>
    <w:multiLevelType w:val="hybridMultilevel"/>
    <w:tmpl w:val="E8BC0E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1AA484E"/>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2704D6"/>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8A0742"/>
    <w:multiLevelType w:val="hybridMultilevel"/>
    <w:tmpl w:val="751066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8179AD"/>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C92AA0"/>
    <w:multiLevelType w:val="hybridMultilevel"/>
    <w:tmpl w:val="186E87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78938EE"/>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7F2E99"/>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2F6889"/>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4430A1C"/>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4000E0"/>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706694"/>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A35B61"/>
    <w:multiLevelType w:val="multilevel"/>
    <w:tmpl w:val="A446C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A931AA"/>
    <w:multiLevelType w:val="hybridMultilevel"/>
    <w:tmpl w:val="8640F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5B32DD"/>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7D20598"/>
    <w:multiLevelType w:val="hybridMultilevel"/>
    <w:tmpl w:val="E8BC0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3"/>
  </w:num>
  <w:num w:numId="3">
    <w:abstractNumId w:val="15"/>
  </w:num>
  <w:num w:numId="4">
    <w:abstractNumId w:val="9"/>
  </w:num>
  <w:num w:numId="5">
    <w:abstractNumId w:val="6"/>
  </w:num>
  <w:num w:numId="6">
    <w:abstractNumId w:val="8"/>
  </w:num>
  <w:num w:numId="7">
    <w:abstractNumId w:val="1"/>
  </w:num>
  <w:num w:numId="8">
    <w:abstractNumId w:val="4"/>
  </w:num>
  <w:num w:numId="9">
    <w:abstractNumId w:val="5"/>
  </w:num>
  <w:num w:numId="10">
    <w:abstractNumId w:val="10"/>
  </w:num>
  <w:num w:numId="11">
    <w:abstractNumId w:val="11"/>
  </w:num>
  <w:num w:numId="12">
    <w:abstractNumId w:val="0"/>
  </w:num>
  <w:num w:numId="13">
    <w:abstractNumId w:val="2"/>
  </w:num>
  <w:num w:numId="14">
    <w:abstractNumId w:val="7"/>
  </w:num>
  <w:num w:numId="15">
    <w:abstractNumId w:val="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AC1"/>
    <w:rsid w:val="00064366"/>
    <w:rsid w:val="00064BF1"/>
    <w:rsid w:val="000B3793"/>
    <w:rsid w:val="000D051B"/>
    <w:rsid w:val="000D27ED"/>
    <w:rsid w:val="0010292B"/>
    <w:rsid w:val="00105AC1"/>
    <w:rsid w:val="001845DC"/>
    <w:rsid w:val="001A0050"/>
    <w:rsid w:val="001A02B7"/>
    <w:rsid w:val="001B0920"/>
    <w:rsid w:val="001C5BF3"/>
    <w:rsid w:val="001F7DA5"/>
    <w:rsid w:val="00204272"/>
    <w:rsid w:val="00257DC2"/>
    <w:rsid w:val="0026405D"/>
    <w:rsid w:val="002732F0"/>
    <w:rsid w:val="00283AE7"/>
    <w:rsid w:val="002D701C"/>
    <w:rsid w:val="00302EB9"/>
    <w:rsid w:val="00333DE0"/>
    <w:rsid w:val="003422B8"/>
    <w:rsid w:val="003501BC"/>
    <w:rsid w:val="003A14D4"/>
    <w:rsid w:val="003E1623"/>
    <w:rsid w:val="00424AB7"/>
    <w:rsid w:val="00447828"/>
    <w:rsid w:val="00447BFD"/>
    <w:rsid w:val="00453BAD"/>
    <w:rsid w:val="004C6775"/>
    <w:rsid w:val="004E270A"/>
    <w:rsid w:val="00511426"/>
    <w:rsid w:val="00520355"/>
    <w:rsid w:val="005A2573"/>
    <w:rsid w:val="005B0338"/>
    <w:rsid w:val="005D4AAB"/>
    <w:rsid w:val="00614F17"/>
    <w:rsid w:val="00620BB4"/>
    <w:rsid w:val="00640C89"/>
    <w:rsid w:val="00664BED"/>
    <w:rsid w:val="0068280A"/>
    <w:rsid w:val="006901C6"/>
    <w:rsid w:val="006E1040"/>
    <w:rsid w:val="006E3090"/>
    <w:rsid w:val="00706A51"/>
    <w:rsid w:val="00745303"/>
    <w:rsid w:val="0079552D"/>
    <w:rsid w:val="0079702D"/>
    <w:rsid w:val="007A505E"/>
    <w:rsid w:val="007E5038"/>
    <w:rsid w:val="0083526E"/>
    <w:rsid w:val="008B7F1F"/>
    <w:rsid w:val="008F7C19"/>
    <w:rsid w:val="009075AD"/>
    <w:rsid w:val="00914E40"/>
    <w:rsid w:val="00927C0F"/>
    <w:rsid w:val="00946F86"/>
    <w:rsid w:val="00967879"/>
    <w:rsid w:val="00977AB3"/>
    <w:rsid w:val="00987FD8"/>
    <w:rsid w:val="009A5C7B"/>
    <w:rsid w:val="009B3F52"/>
    <w:rsid w:val="009D1F52"/>
    <w:rsid w:val="00A24A07"/>
    <w:rsid w:val="00A27F0E"/>
    <w:rsid w:val="00A30D89"/>
    <w:rsid w:val="00A3355E"/>
    <w:rsid w:val="00A466F9"/>
    <w:rsid w:val="00A96E1E"/>
    <w:rsid w:val="00A97B69"/>
    <w:rsid w:val="00AB4233"/>
    <w:rsid w:val="00AD5B71"/>
    <w:rsid w:val="00B16305"/>
    <w:rsid w:val="00B211C9"/>
    <w:rsid w:val="00B21B96"/>
    <w:rsid w:val="00B32C58"/>
    <w:rsid w:val="00BA24B4"/>
    <w:rsid w:val="00BA6BFF"/>
    <w:rsid w:val="00BC0438"/>
    <w:rsid w:val="00C24E73"/>
    <w:rsid w:val="00C43F38"/>
    <w:rsid w:val="00C55834"/>
    <w:rsid w:val="00CC60F9"/>
    <w:rsid w:val="00CE1700"/>
    <w:rsid w:val="00CE320D"/>
    <w:rsid w:val="00D01A04"/>
    <w:rsid w:val="00D02BF3"/>
    <w:rsid w:val="00D74056"/>
    <w:rsid w:val="00DA4033"/>
    <w:rsid w:val="00DC0902"/>
    <w:rsid w:val="00E002F1"/>
    <w:rsid w:val="00E02CCB"/>
    <w:rsid w:val="00E172E9"/>
    <w:rsid w:val="00E31617"/>
    <w:rsid w:val="00E61529"/>
    <w:rsid w:val="00EF65EF"/>
    <w:rsid w:val="00F24812"/>
    <w:rsid w:val="00F2609B"/>
    <w:rsid w:val="00FB45A9"/>
    <w:rsid w:val="00FF6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266F22"/>
  <w15:chartTrackingRefBased/>
  <w15:docId w15:val="{5222DCBB-8BCA-4B63-AF28-B7291ECB9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1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A04"/>
  </w:style>
  <w:style w:type="paragraph" w:styleId="Footer">
    <w:name w:val="footer"/>
    <w:basedOn w:val="Normal"/>
    <w:link w:val="FooterChar"/>
    <w:uiPriority w:val="99"/>
    <w:unhideWhenUsed/>
    <w:rsid w:val="00D01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1A04"/>
  </w:style>
  <w:style w:type="character" w:styleId="PlaceholderText">
    <w:name w:val="Placeholder Text"/>
    <w:basedOn w:val="DefaultParagraphFont"/>
    <w:uiPriority w:val="99"/>
    <w:semiHidden/>
    <w:rsid w:val="009A5C7B"/>
    <w:rPr>
      <w:color w:val="808080"/>
    </w:rPr>
  </w:style>
  <w:style w:type="paragraph" w:styleId="NoSpacing">
    <w:name w:val="No Spacing"/>
    <w:link w:val="NoSpacingChar"/>
    <w:uiPriority w:val="1"/>
    <w:qFormat/>
    <w:rsid w:val="009A5C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A5C7B"/>
    <w:rPr>
      <w:rFonts w:eastAsiaTheme="minorEastAsia"/>
      <w:lang w:val="en-US"/>
    </w:rPr>
  </w:style>
  <w:style w:type="paragraph" w:styleId="ListParagraph">
    <w:name w:val="List Paragraph"/>
    <w:basedOn w:val="Normal"/>
    <w:uiPriority w:val="34"/>
    <w:qFormat/>
    <w:rsid w:val="009D1F52"/>
    <w:pPr>
      <w:ind w:left="720"/>
      <w:contextualSpacing/>
    </w:pPr>
  </w:style>
  <w:style w:type="table" w:styleId="TableGrid">
    <w:name w:val="Table Grid"/>
    <w:basedOn w:val="TableNormal"/>
    <w:uiPriority w:val="59"/>
    <w:unhideWhenUsed/>
    <w:rsid w:val="00B21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858427">
      <w:bodyDiv w:val="1"/>
      <w:marLeft w:val="0"/>
      <w:marRight w:val="0"/>
      <w:marTop w:val="0"/>
      <w:marBottom w:val="0"/>
      <w:divBdr>
        <w:top w:val="none" w:sz="0" w:space="0" w:color="auto"/>
        <w:left w:val="none" w:sz="0" w:space="0" w:color="auto"/>
        <w:bottom w:val="none" w:sz="0" w:space="0" w:color="auto"/>
        <w:right w:val="none" w:sz="0" w:space="0" w:color="auto"/>
      </w:divBdr>
    </w:div>
    <w:div w:id="611519606">
      <w:bodyDiv w:val="1"/>
      <w:marLeft w:val="0"/>
      <w:marRight w:val="0"/>
      <w:marTop w:val="0"/>
      <w:marBottom w:val="0"/>
      <w:divBdr>
        <w:top w:val="none" w:sz="0" w:space="0" w:color="auto"/>
        <w:left w:val="none" w:sz="0" w:space="0" w:color="auto"/>
        <w:bottom w:val="none" w:sz="0" w:space="0" w:color="auto"/>
        <w:right w:val="none" w:sz="0" w:space="0" w:color="auto"/>
      </w:divBdr>
      <w:divsChild>
        <w:div w:id="1061294522">
          <w:marLeft w:val="0"/>
          <w:marRight w:val="0"/>
          <w:marTop w:val="0"/>
          <w:marBottom w:val="0"/>
          <w:divBdr>
            <w:top w:val="none" w:sz="0" w:space="0" w:color="auto"/>
            <w:left w:val="none" w:sz="0" w:space="0" w:color="auto"/>
            <w:bottom w:val="none" w:sz="0" w:space="0" w:color="auto"/>
            <w:right w:val="none" w:sz="0" w:space="0" w:color="auto"/>
          </w:divBdr>
          <w:divsChild>
            <w:div w:id="984354725">
              <w:marLeft w:val="-300"/>
              <w:marRight w:val="0"/>
              <w:marTop w:val="0"/>
              <w:marBottom w:val="0"/>
              <w:divBdr>
                <w:top w:val="none" w:sz="0" w:space="0" w:color="auto"/>
                <w:left w:val="none" w:sz="0" w:space="0" w:color="auto"/>
                <w:bottom w:val="none" w:sz="0" w:space="0" w:color="auto"/>
                <w:right w:val="none" w:sz="0" w:space="0" w:color="auto"/>
              </w:divBdr>
              <w:divsChild>
                <w:div w:id="1178427914">
                  <w:marLeft w:val="0"/>
                  <w:marRight w:val="0"/>
                  <w:marTop w:val="0"/>
                  <w:marBottom w:val="0"/>
                  <w:divBdr>
                    <w:top w:val="none" w:sz="0" w:space="0" w:color="auto"/>
                    <w:left w:val="none" w:sz="0" w:space="0" w:color="auto"/>
                    <w:bottom w:val="none" w:sz="0" w:space="0" w:color="auto"/>
                    <w:right w:val="none" w:sz="0" w:space="0" w:color="auto"/>
                  </w:divBdr>
                  <w:divsChild>
                    <w:div w:id="1050029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 YOU USE VIRTUAL ENVIRONMENT?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0">
                  <c:v>1</c:v>
                </c:pt>
                <c:pt idx="1">
                  <c:v>1</c:v>
                </c:pt>
                <c:pt idx="2">
                  <c:v>1</c:v>
                </c:pt>
                <c:pt idx="3">
                  <c:v>1</c:v>
                </c:pt>
                <c:pt idx="4">
                  <c:v>1</c:v>
                </c:pt>
                <c:pt idx="7">
                  <c:v>1</c:v>
                </c:pt>
                <c:pt idx="9">
                  <c:v>1</c:v>
                </c:pt>
                <c:pt idx="11">
                  <c:v>1</c:v>
                </c:pt>
                <c:pt idx="12">
                  <c:v>1</c:v>
                </c:pt>
                <c:pt idx="14">
                  <c:v>1</c:v>
                </c:pt>
                <c:pt idx="15">
                  <c:v>1</c:v>
                </c:pt>
                <c:pt idx="16">
                  <c:v>1</c:v>
                </c:pt>
                <c:pt idx="19">
                  <c:v>1</c:v>
                </c:pt>
              </c:numCache>
            </c:numRef>
          </c:val>
          <c:extLst>
            <c:ext xmlns:c16="http://schemas.microsoft.com/office/drawing/2014/chart" uri="{C3380CC4-5D6E-409C-BE32-E72D297353CC}">
              <c16:uniqueId val="{00000000-9E24-4946-9895-5995868E04B9}"/>
            </c:ext>
          </c:extLst>
        </c:ser>
        <c:ser>
          <c:idx val="1"/>
          <c:order val="1"/>
          <c:tx>
            <c:strRef>
              <c:f>Sheet1!$C$1</c:f>
              <c:strCache>
                <c:ptCount val="1"/>
                <c:pt idx="0">
                  <c:v>NO</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5">
                  <c:v>1</c:v>
                </c:pt>
                <c:pt idx="6">
                  <c:v>1</c:v>
                </c:pt>
                <c:pt idx="8">
                  <c:v>1</c:v>
                </c:pt>
                <c:pt idx="10">
                  <c:v>1</c:v>
                </c:pt>
                <c:pt idx="13">
                  <c:v>1</c:v>
                </c:pt>
                <c:pt idx="17">
                  <c:v>1</c:v>
                </c:pt>
                <c:pt idx="18">
                  <c:v>1</c:v>
                </c:pt>
              </c:numCache>
            </c:numRef>
          </c:val>
          <c:extLst>
            <c:ext xmlns:c16="http://schemas.microsoft.com/office/drawing/2014/chart" uri="{C3380CC4-5D6E-409C-BE32-E72D297353CC}">
              <c16:uniqueId val="{00000001-9E24-4946-9895-5995868E04B9}"/>
            </c:ext>
          </c:extLst>
        </c:ser>
        <c:dLbls>
          <c:showLegendKey val="0"/>
          <c:showVal val="0"/>
          <c:showCatName val="0"/>
          <c:showSerName val="0"/>
          <c:showPercent val="0"/>
          <c:showBubbleSize val="0"/>
        </c:dLbls>
        <c:gapWidth val="219"/>
        <c:overlap val="-27"/>
        <c:axId val="547323528"/>
        <c:axId val="541916032"/>
      </c:barChart>
      <c:catAx>
        <c:axId val="54732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16032"/>
        <c:crosses val="autoZero"/>
        <c:auto val="1"/>
        <c:lblAlgn val="ctr"/>
        <c:lblOffset val="100"/>
        <c:noMultiLvlLbl val="0"/>
      </c:catAx>
      <c:valAx>
        <c:axId val="541916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732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SATISFIED</a:t>
            </a:r>
            <a:r>
              <a:rPr lang="en-GB" baseline="0"/>
              <a:t> ARE YOU WITH THIS LEARNING PLATFORM?</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SOMEWHAT SATISFIED</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1">
                  <c:v>1</c:v>
                </c:pt>
                <c:pt idx="2">
                  <c:v>1</c:v>
                </c:pt>
                <c:pt idx="3">
                  <c:v>1</c:v>
                </c:pt>
                <c:pt idx="4">
                  <c:v>1</c:v>
                </c:pt>
                <c:pt idx="6">
                  <c:v>1</c:v>
                </c:pt>
                <c:pt idx="9">
                  <c:v>1</c:v>
                </c:pt>
                <c:pt idx="11">
                  <c:v>1</c:v>
                </c:pt>
                <c:pt idx="13">
                  <c:v>1</c:v>
                </c:pt>
                <c:pt idx="14">
                  <c:v>1</c:v>
                </c:pt>
                <c:pt idx="15">
                  <c:v>1</c:v>
                </c:pt>
                <c:pt idx="18">
                  <c:v>1</c:v>
                </c:pt>
                <c:pt idx="19">
                  <c:v>1</c:v>
                </c:pt>
              </c:numCache>
            </c:numRef>
          </c:val>
          <c:extLst>
            <c:ext xmlns:c16="http://schemas.microsoft.com/office/drawing/2014/chart" uri="{C3380CC4-5D6E-409C-BE32-E72D297353CC}">
              <c16:uniqueId val="{00000000-AFF3-4B34-9107-76038DB44CAF}"/>
            </c:ext>
          </c:extLst>
        </c:ser>
        <c:ser>
          <c:idx val="1"/>
          <c:order val="1"/>
          <c:tx>
            <c:strRef>
              <c:f>Sheet1!$C$1</c:f>
              <c:strCache>
                <c:ptCount val="1"/>
                <c:pt idx="0">
                  <c:v>DISSATISFIED</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5">
                  <c:v>1</c:v>
                </c:pt>
                <c:pt idx="8">
                  <c:v>1</c:v>
                </c:pt>
                <c:pt idx="10">
                  <c:v>1</c:v>
                </c:pt>
                <c:pt idx="17">
                  <c:v>1</c:v>
                </c:pt>
              </c:numCache>
            </c:numRef>
          </c:val>
          <c:extLst>
            <c:ext xmlns:c16="http://schemas.microsoft.com/office/drawing/2014/chart" uri="{C3380CC4-5D6E-409C-BE32-E72D297353CC}">
              <c16:uniqueId val="{00000001-AFF3-4B34-9107-76038DB44CAF}"/>
            </c:ext>
          </c:extLst>
        </c:ser>
        <c:ser>
          <c:idx val="2"/>
          <c:order val="2"/>
          <c:tx>
            <c:strRef>
              <c:f>Sheet1!$D$1</c:f>
              <c:strCache>
                <c:ptCount val="1"/>
                <c:pt idx="0">
                  <c:v>SOMEWHAT DISSATISFIED</c:v>
                </c:pt>
              </c:strCache>
            </c:strRef>
          </c:tx>
          <c:spPr>
            <a:solidFill>
              <a:schemeClr val="accent3"/>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Sheet1!$D$2:$D$21</c:f>
              <c:numCache>
                <c:formatCode>General</c:formatCode>
                <c:ptCount val="20"/>
                <c:pt idx="0">
                  <c:v>1</c:v>
                </c:pt>
                <c:pt idx="7">
                  <c:v>1</c:v>
                </c:pt>
                <c:pt idx="16">
                  <c:v>1</c:v>
                </c:pt>
              </c:numCache>
            </c:numRef>
          </c:val>
          <c:extLst>
            <c:ext xmlns:c16="http://schemas.microsoft.com/office/drawing/2014/chart" uri="{C3380CC4-5D6E-409C-BE32-E72D297353CC}">
              <c16:uniqueId val="{00000002-AFF3-4B34-9107-76038DB44CAF}"/>
            </c:ext>
          </c:extLst>
        </c:ser>
        <c:ser>
          <c:idx val="3"/>
          <c:order val="3"/>
          <c:tx>
            <c:strRef>
              <c:f>Sheet1!$E$1</c:f>
              <c:strCache>
                <c:ptCount val="1"/>
                <c:pt idx="0">
                  <c:v>VERY DISSATISFIED</c:v>
                </c:pt>
              </c:strCache>
            </c:strRef>
          </c:tx>
          <c:spPr>
            <a:solidFill>
              <a:schemeClr val="accent4"/>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Sheet1!$E$2:$E$21</c:f>
              <c:numCache>
                <c:formatCode>General</c:formatCode>
                <c:ptCount val="20"/>
                <c:pt idx="12">
                  <c:v>1</c:v>
                </c:pt>
              </c:numCache>
            </c:numRef>
          </c:val>
          <c:extLst>
            <c:ext xmlns:c16="http://schemas.microsoft.com/office/drawing/2014/chart" uri="{C3380CC4-5D6E-409C-BE32-E72D297353CC}">
              <c16:uniqueId val="{00000003-AFF3-4B34-9107-76038DB44CAF}"/>
            </c:ext>
          </c:extLst>
        </c:ser>
        <c:dLbls>
          <c:showLegendKey val="0"/>
          <c:showVal val="0"/>
          <c:showCatName val="0"/>
          <c:showSerName val="0"/>
          <c:showPercent val="0"/>
          <c:showBubbleSize val="0"/>
        </c:dLbls>
        <c:gapWidth val="150"/>
        <c:overlap val="100"/>
        <c:axId val="551655736"/>
        <c:axId val="551656064"/>
      </c:barChart>
      <c:catAx>
        <c:axId val="551655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656064"/>
        <c:crosses val="autoZero"/>
        <c:auto val="1"/>
        <c:lblAlgn val="ctr"/>
        <c:lblOffset val="100"/>
        <c:noMultiLvlLbl val="0"/>
      </c:catAx>
      <c:valAx>
        <c:axId val="551656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1655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WOULD YOU RATE</a:t>
            </a:r>
            <a:r>
              <a:rPr lang="en-GB" baseline="0"/>
              <a:t> THE QUALITY OF THE VLE?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VERY HIGH QUALITY</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1">
                  <c:v>1</c:v>
                </c:pt>
                <c:pt idx="2">
                  <c:v>1</c:v>
                </c:pt>
                <c:pt idx="3">
                  <c:v>1</c:v>
                </c:pt>
                <c:pt idx="4">
                  <c:v>1</c:v>
                </c:pt>
                <c:pt idx="9">
                  <c:v>1</c:v>
                </c:pt>
                <c:pt idx="11">
                  <c:v>1</c:v>
                </c:pt>
                <c:pt idx="13">
                  <c:v>1</c:v>
                </c:pt>
                <c:pt idx="14">
                  <c:v>1</c:v>
                </c:pt>
                <c:pt idx="15">
                  <c:v>1</c:v>
                </c:pt>
                <c:pt idx="18">
                  <c:v>1</c:v>
                </c:pt>
                <c:pt idx="19">
                  <c:v>1</c:v>
                </c:pt>
              </c:numCache>
            </c:numRef>
          </c:val>
          <c:extLst>
            <c:ext xmlns:c16="http://schemas.microsoft.com/office/drawing/2014/chart" uri="{C3380CC4-5D6E-409C-BE32-E72D297353CC}">
              <c16:uniqueId val="{00000000-F36E-41C1-9D17-BE93D9E12969}"/>
            </c:ext>
          </c:extLst>
        </c:ser>
        <c:ser>
          <c:idx val="1"/>
          <c:order val="1"/>
          <c:tx>
            <c:strRef>
              <c:f>Sheet1!$C$1</c:f>
              <c:strCache>
                <c:ptCount val="1"/>
                <c:pt idx="0">
                  <c:v>HIGH QUALITY</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5">
                  <c:v>1</c:v>
                </c:pt>
                <c:pt idx="8">
                  <c:v>1</c:v>
                </c:pt>
                <c:pt idx="10">
                  <c:v>1</c:v>
                </c:pt>
                <c:pt idx="17">
                  <c:v>1</c:v>
                </c:pt>
              </c:numCache>
            </c:numRef>
          </c:val>
          <c:extLst>
            <c:ext xmlns:c16="http://schemas.microsoft.com/office/drawing/2014/chart" uri="{C3380CC4-5D6E-409C-BE32-E72D297353CC}">
              <c16:uniqueId val="{00000001-F36E-41C1-9D17-BE93D9E12969}"/>
            </c:ext>
          </c:extLst>
        </c:ser>
        <c:ser>
          <c:idx val="2"/>
          <c:order val="2"/>
          <c:tx>
            <c:strRef>
              <c:f>Sheet1!$D$1</c:f>
              <c:strCache>
                <c:ptCount val="1"/>
                <c:pt idx="0">
                  <c:v>NEITHER HIGH/NOR LOW QUALITY</c:v>
                </c:pt>
              </c:strCache>
            </c:strRef>
          </c:tx>
          <c:spPr>
            <a:solidFill>
              <a:schemeClr val="accent3"/>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Sheet1!$D$2:$D$21</c:f>
              <c:numCache>
                <c:formatCode>General</c:formatCode>
                <c:ptCount val="20"/>
                <c:pt idx="0">
                  <c:v>1</c:v>
                </c:pt>
                <c:pt idx="7">
                  <c:v>1</c:v>
                </c:pt>
                <c:pt idx="16">
                  <c:v>1</c:v>
                </c:pt>
              </c:numCache>
            </c:numRef>
          </c:val>
          <c:extLst>
            <c:ext xmlns:c16="http://schemas.microsoft.com/office/drawing/2014/chart" uri="{C3380CC4-5D6E-409C-BE32-E72D297353CC}">
              <c16:uniqueId val="{00000002-F36E-41C1-9D17-BE93D9E12969}"/>
            </c:ext>
          </c:extLst>
        </c:ser>
        <c:ser>
          <c:idx val="3"/>
          <c:order val="3"/>
          <c:tx>
            <c:strRef>
              <c:f>Sheet1!$E$1</c:f>
              <c:strCache>
                <c:ptCount val="1"/>
                <c:pt idx="0">
                  <c:v>LOW QUALITY</c:v>
                </c:pt>
              </c:strCache>
            </c:strRef>
          </c:tx>
          <c:spPr>
            <a:solidFill>
              <a:schemeClr val="accent4"/>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Sheet1!$E$2:$E$21</c:f>
              <c:numCache>
                <c:formatCode>General</c:formatCode>
                <c:ptCount val="20"/>
                <c:pt idx="12">
                  <c:v>1</c:v>
                </c:pt>
              </c:numCache>
            </c:numRef>
          </c:val>
          <c:extLst>
            <c:ext xmlns:c16="http://schemas.microsoft.com/office/drawing/2014/chart" uri="{C3380CC4-5D6E-409C-BE32-E72D297353CC}">
              <c16:uniqueId val="{00000003-F36E-41C1-9D17-BE93D9E12969}"/>
            </c:ext>
          </c:extLst>
        </c:ser>
        <c:ser>
          <c:idx val="4"/>
          <c:order val="4"/>
          <c:tx>
            <c:strRef>
              <c:f>Sheet1!$F$1</c:f>
              <c:strCache>
                <c:ptCount val="1"/>
                <c:pt idx="0">
                  <c:v>VERY LOW QUALITY</c:v>
                </c:pt>
              </c:strCache>
            </c:strRef>
          </c:tx>
          <c:spPr>
            <a:solidFill>
              <a:schemeClr val="accent5"/>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Sheet1!$F$2:$F$21</c:f>
              <c:numCache>
                <c:formatCode>General</c:formatCode>
                <c:ptCount val="20"/>
                <c:pt idx="6">
                  <c:v>1</c:v>
                </c:pt>
              </c:numCache>
            </c:numRef>
          </c:val>
          <c:extLst>
            <c:ext xmlns:c16="http://schemas.microsoft.com/office/drawing/2014/chart" uri="{C3380CC4-5D6E-409C-BE32-E72D297353CC}">
              <c16:uniqueId val="{00000004-F36E-41C1-9D17-BE93D9E12969}"/>
            </c:ext>
          </c:extLst>
        </c:ser>
        <c:dLbls>
          <c:showLegendKey val="0"/>
          <c:showVal val="0"/>
          <c:showCatName val="0"/>
          <c:showSerName val="0"/>
          <c:showPercent val="0"/>
          <c:showBubbleSize val="0"/>
        </c:dLbls>
        <c:gapWidth val="150"/>
        <c:overlap val="100"/>
        <c:axId val="471131616"/>
        <c:axId val="471128008"/>
      </c:barChart>
      <c:catAx>
        <c:axId val="471131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128008"/>
        <c:crosses val="autoZero"/>
        <c:auto val="1"/>
        <c:lblAlgn val="ctr"/>
        <c:lblOffset val="100"/>
        <c:noMultiLvlLbl val="0"/>
      </c:catAx>
      <c:valAx>
        <c:axId val="471128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1131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HOW LONG HAVE YOU USING</a:t>
            </a:r>
            <a:r>
              <a:rPr lang="en-GB" baseline="0"/>
              <a:t> THE VLE?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FIRST TIME</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9">
                  <c:v>1</c:v>
                </c:pt>
                <c:pt idx="19">
                  <c:v>1</c:v>
                </c:pt>
              </c:numCache>
            </c:numRef>
          </c:val>
          <c:extLst>
            <c:ext xmlns:c16="http://schemas.microsoft.com/office/drawing/2014/chart" uri="{C3380CC4-5D6E-409C-BE32-E72D297353CC}">
              <c16:uniqueId val="{00000000-DFBB-4233-98F3-9DD2AF5C7FE4}"/>
            </c:ext>
          </c:extLst>
        </c:ser>
        <c:ser>
          <c:idx val="1"/>
          <c:order val="1"/>
          <c:tx>
            <c:strRef>
              <c:f>Sheet1!$C$1</c:f>
              <c:strCache>
                <c:ptCount val="1"/>
                <c:pt idx="0">
                  <c:v>LESS THAN 6 MONTHS</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5">
                  <c:v>1</c:v>
                </c:pt>
                <c:pt idx="8">
                  <c:v>1</c:v>
                </c:pt>
                <c:pt idx="17">
                  <c:v>1</c:v>
                </c:pt>
              </c:numCache>
            </c:numRef>
          </c:val>
          <c:extLst>
            <c:ext xmlns:c16="http://schemas.microsoft.com/office/drawing/2014/chart" uri="{C3380CC4-5D6E-409C-BE32-E72D297353CC}">
              <c16:uniqueId val="{00000001-DFBB-4233-98F3-9DD2AF5C7FE4}"/>
            </c:ext>
          </c:extLst>
        </c:ser>
        <c:ser>
          <c:idx val="2"/>
          <c:order val="2"/>
          <c:tx>
            <c:strRef>
              <c:f>Sheet1!$D$1</c:f>
              <c:strCache>
                <c:ptCount val="1"/>
                <c:pt idx="0">
                  <c:v>6 MONTHS TO ONE YEAR</c:v>
                </c:pt>
              </c:strCache>
            </c:strRef>
          </c:tx>
          <c:spPr>
            <a:solidFill>
              <a:schemeClr val="accent3"/>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Sheet1!$D$2:$D$21</c:f>
              <c:numCache>
                <c:formatCode>General</c:formatCode>
                <c:ptCount val="20"/>
                <c:pt idx="0">
                  <c:v>1</c:v>
                </c:pt>
                <c:pt idx="7">
                  <c:v>1</c:v>
                </c:pt>
                <c:pt idx="16">
                  <c:v>1</c:v>
                </c:pt>
              </c:numCache>
            </c:numRef>
          </c:val>
          <c:extLst>
            <c:ext xmlns:c16="http://schemas.microsoft.com/office/drawing/2014/chart" uri="{C3380CC4-5D6E-409C-BE32-E72D297353CC}">
              <c16:uniqueId val="{00000002-DFBB-4233-98F3-9DD2AF5C7FE4}"/>
            </c:ext>
          </c:extLst>
        </c:ser>
        <c:ser>
          <c:idx val="3"/>
          <c:order val="3"/>
          <c:tx>
            <c:strRef>
              <c:f>Sheet1!$E$1</c:f>
              <c:strCache>
                <c:ptCount val="1"/>
                <c:pt idx="0">
                  <c:v>ONETO TWO YEARS</c:v>
                </c:pt>
              </c:strCache>
            </c:strRef>
          </c:tx>
          <c:spPr>
            <a:solidFill>
              <a:schemeClr val="accent4"/>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Sheet1!$E$2:$E$21</c:f>
              <c:numCache>
                <c:formatCode>General</c:formatCode>
                <c:ptCount val="20"/>
                <c:pt idx="3">
                  <c:v>1</c:v>
                </c:pt>
                <c:pt idx="10">
                  <c:v>1</c:v>
                </c:pt>
                <c:pt idx="12">
                  <c:v>1</c:v>
                </c:pt>
                <c:pt idx="15">
                  <c:v>1</c:v>
                </c:pt>
                <c:pt idx="18">
                  <c:v>1</c:v>
                </c:pt>
              </c:numCache>
            </c:numRef>
          </c:val>
          <c:extLst>
            <c:ext xmlns:c16="http://schemas.microsoft.com/office/drawing/2014/chart" uri="{C3380CC4-5D6E-409C-BE32-E72D297353CC}">
              <c16:uniqueId val="{00000003-DFBB-4233-98F3-9DD2AF5C7FE4}"/>
            </c:ext>
          </c:extLst>
        </c:ser>
        <c:ser>
          <c:idx val="4"/>
          <c:order val="4"/>
          <c:tx>
            <c:strRef>
              <c:f>Sheet1!$F$1</c:f>
              <c:strCache>
                <c:ptCount val="1"/>
                <c:pt idx="0">
                  <c:v>3 OR MORE YEARS</c:v>
                </c:pt>
              </c:strCache>
            </c:strRef>
          </c:tx>
          <c:spPr>
            <a:solidFill>
              <a:schemeClr val="accent5"/>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Sheet1!$F$2:$F$21</c:f>
              <c:numCache>
                <c:formatCode>General</c:formatCode>
                <c:ptCount val="20"/>
                <c:pt idx="1">
                  <c:v>1</c:v>
                </c:pt>
                <c:pt idx="2">
                  <c:v>1</c:v>
                </c:pt>
                <c:pt idx="4">
                  <c:v>1</c:v>
                </c:pt>
                <c:pt idx="6">
                  <c:v>1</c:v>
                </c:pt>
                <c:pt idx="11">
                  <c:v>1</c:v>
                </c:pt>
                <c:pt idx="13">
                  <c:v>1</c:v>
                </c:pt>
                <c:pt idx="14">
                  <c:v>1</c:v>
                </c:pt>
              </c:numCache>
            </c:numRef>
          </c:val>
          <c:extLst>
            <c:ext xmlns:c16="http://schemas.microsoft.com/office/drawing/2014/chart" uri="{C3380CC4-5D6E-409C-BE32-E72D297353CC}">
              <c16:uniqueId val="{00000004-DFBB-4233-98F3-9DD2AF5C7FE4}"/>
            </c:ext>
          </c:extLst>
        </c:ser>
        <c:dLbls>
          <c:showLegendKey val="0"/>
          <c:showVal val="0"/>
          <c:showCatName val="0"/>
          <c:showSerName val="0"/>
          <c:showPercent val="0"/>
          <c:showBubbleSize val="0"/>
        </c:dLbls>
        <c:gapWidth val="150"/>
        <c:overlap val="100"/>
        <c:axId val="620322160"/>
        <c:axId val="620327080"/>
      </c:barChart>
      <c:catAx>
        <c:axId val="620322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327080"/>
        <c:crosses val="autoZero"/>
        <c:auto val="1"/>
        <c:lblAlgn val="ctr"/>
        <c:lblOffset val="100"/>
        <c:noMultiLvlLbl val="0"/>
      </c:catAx>
      <c:valAx>
        <c:axId val="6203270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20322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YOU RECOMMEND</a:t>
            </a:r>
            <a:r>
              <a:rPr lang="en-GB" baseline="0"/>
              <a:t> VLE TO FRIENDS?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YES</c:v>
                </c:pt>
              </c:strCache>
            </c:strRef>
          </c:tx>
          <c:spPr>
            <a:solidFill>
              <a:schemeClr val="accent1"/>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Sheet1!$B$2:$B$21</c:f>
              <c:numCache>
                <c:formatCode>General</c:formatCode>
                <c:ptCount val="20"/>
                <c:pt idx="0">
                  <c:v>1</c:v>
                </c:pt>
                <c:pt idx="1">
                  <c:v>1</c:v>
                </c:pt>
                <c:pt idx="2">
                  <c:v>1</c:v>
                </c:pt>
                <c:pt idx="3">
                  <c:v>1</c:v>
                </c:pt>
                <c:pt idx="4">
                  <c:v>1</c:v>
                </c:pt>
                <c:pt idx="6">
                  <c:v>1</c:v>
                </c:pt>
                <c:pt idx="7">
                  <c:v>1</c:v>
                </c:pt>
                <c:pt idx="9">
                  <c:v>1</c:v>
                </c:pt>
                <c:pt idx="10">
                  <c:v>1</c:v>
                </c:pt>
                <c:pt idx="11">
                  <c:v>1</c:v>
                </c:pt>
                <c:pt idx="12">
                  <c:v>1</c:v>
                </c:pt>
                <c:pt idx="13">
                  <c:v>1</c:v>
                </c:pt>
                <c:pt idx="14">
                  <c:v>1</c:v>
                </c:pt>
                <c:pt idx="15">
                  <c:v>1</c:v>
                </c:pt>
                <c:pt idx="16">
                  <c:v>1</c:v>
                </c:pt>
                <c:pt idx="18">
                  <c:v>1</c:v>
                </c:pt>
                <c:pt idx="19">
                  <c:v>1</c:v>
                </c:pt>
              </c:numCache>
            </c:numRef>
          </c:val>
          <c:extLst>
            <c:ext xmlns:c16="http://schemas.microsoft.com/office/drawing/2014/chart" uri="{C3380CC4-5D6E-409C-BE32-E72D297353CC}">
              <c16:uniqueId val="{00000000-C356-413E-B8E4-5162AB5F99D9}"/>
            </c:ext>
          </c:extLst>
        </c:ser>
        <c:ser>
          <c:idx val="1"/>
          <c:order val="1"/>
          <c:tx>
            <c:strRef>
              <c:f>Sheet1!$C$1</c:f>
              <c:strCache>
                <c:ptCount val="1"/>
                <c:pt idx="0">
                  <c:v>NO</c:v>
                </c:pt>
              </c:strCache>
            </c:strRef>
          </c:tx>
          <c:spPr>
            <a:solidFill>
              <a:schemeClr val="accent2"/>
            </a:solidFill>
            <a:ln>
              <a:noFill/>
            </a:ln>
            <a:effectLst/>
          </c:spPr>
          <c:invertIfNegative val="0"/>
          <c:cat>
            <c:strRef>
              <c:f>Sheet1!$A$2:$A$21</c:f>
              <c:strCache>
                <c:ptCount val="20"/>
                <c:pt idx="0">
                  <c:v>STUDENT 1</c:v>
                </c:pt>
                <c:pt idx="1">
                  <c:v>STUDENT 2</c:v>
                </c:pt>
                <c:pt idx="2">
                  <c:v>STUDENT 3</c:v>
                </c:pt>
                <c:pt idx="3">
                  <c:v>STUDENT 4</c:v>
                </c:pt>
                <c:pt idx="4">
                  <c:v>STUDENT 5</c:v>
                </c:pt>
                <c:pt idx="5">
                  <c:v>STUDENT 6</c:v>
                </c:pt>
                <c:pt idx="6">
                  <c:v>STUDENT 7</c:v>
                </c:pt>
                <c:pt idx="7">
                  <c:v>STUDENT 8</c:v>
                </c:pt>
                <c:pt idx="8">
                  <c:v>STUDENT 9</c:v>
                </c:pt>
                <c:pt idx="9">
                  <c:v>STUDENT 10</c:v>
                </c:pt>
                <c:pt idx="10">
                  <c:v>STUDENT 11</c:v>
                </c:pt>
                <c:pt idx="11">
                  <c:v>STUDENT 12</c:v>
                </c:pt>
                <c:pt idx="12">
                  <c:v>STUDENT 13</c:v>
                </c:pt>
                <c:pt idx="13">
                  <c:v>STUDENT 14</c:v>
                </c:pt>
                <c:pt idx="14">
                  <c:v>STUDENT 15</c:v>
                </c:pt>
                <c:pt idx="15">
                  <c:v>STUDENT 16</c:v>
                </c:pt>
                <c:pt idx="16">
                  <c:v>STUDENT 17</c:v>
                </c:pt>
                <c:pt idx="17">
                  <c:v>STUDENT 18</c:v>
                </c:pt>
                <c:pt idx="18">
                  <c:v>STUDENT 19</c:v>
                </c:pt>
                <c:pt idx="19">
                  <c:v>STUDENT 20</c:v>
                </c:pt>
              </c:strCache>
            </c:strRef>
          </c:cat>
          <c:val>
            <c:numRef>
              <c:f>Sheet1!$C$2:$C$21</c:f>
              <c:numCache>
                <c:formatCode>General</c:formatCode>
                <c:ptCount val="20"/>
                <c:pt idx="5">
                  <c:v>1</c:v>
                </c:pt>
                <c:pt idx="8">
                  <c:v>1</c:v>
                </c:pt>
                <c:pt idx="17">
                  <c:v>1</c:v>
                </c:pt>
              </c:numCache>
            </c:numRef>
          </c:val>
          <c:extLst>
            <c:ext xmlns:c16="http://schemas.microsoft.com/office/drawing/2014/chart" uri="{C3380CC4-5D6E-409C-BE32-E72D297353CC}">
              <c16:uniqueId val="{00000001-C356-413E-B8E4-5162AB5F99D9}"/>
            </c:ext>
          </c:extLst>
        </c:ser>
        <c:dLbls>
          <c:showLegendKey val="0"/>
          <c:showVal val="0"/>
          <c:showCatName val="0"/>
          <c:showSerName val="0"/>
          <c:showPercent val="0"/>
          <c:showBubbleSize val="0"/>
        </c:dLbls>
        <c:gapWidth val="150"/>
        <c:overlap val="100"/>
        <c:axId val="541918656"/>
        <c:axId val="541912424"/>
      </c:barChart>
      <c:catAx>
        <c:axId val="541918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12424"/>
        <c:crosses val="autoZero"/>
        <c:auto val="1"/>
        <c:lblAlgn val="ctr"/>
        <c:lblOffset val="100"/>
        <c:noMultiLvlLbl val="0"/>
      </c:catAx>
      <c:valAx>
        <c:axId val="5419124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1918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16</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VIRTUAL LEARNING ENVIRONMENT</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VIRTUAL LEARNING ENVIRONMENT</dc:title>
  <dc:subject/>
  <dc:creator>Maria Pita (1816554)</dc:creator>
  <cp:keywords/>
  <dc:description/>
  <cp:lastModifiedBy>Maria Pita (1816554)</cp:lastModifiedBy>
  <cp:revision>152</cp:revision>
  <dcterms:created xsi:type="dcterms:W3CDTF">2020-01-02T15:15:00Z</dcterms:created>
  <dcterms:modified xsi:type="dcterms:W3CDTF">2020-01-02T19:58:00Z</dcterms:modified>
</cp:coreProperties>
</file>